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E99094" w14:textId="44314C46" w:rsidR="006363DD" w:rsidRPr="00C2152E" w:rsidRDefault="00A61D46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B5C5A4E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C2152E" w:rsidRPr="00C2152E" w14:paraId="22E85101" w14:textId="77777777" w:rsidTr="0046184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1012252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538EA8A3" w14:textId="389C61AB" w:rsidR="007C2CCC" w:rsidRDefault="00510E5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Niall Rees</w:t>
            </w:r>
          </w:p>
        </w:tc>
      </w:tr>
      <w:tr w:rsidR="00782CF2" w:rsidRPr="00C2152E" w14:paraId="28C3DC26" w14:textId="77777777" w:rsidTr="0046184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5785A65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3530B606" w14:textId="16868708" w:rsidR="007C2CCC" w:rsidRDefault="00B60B52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B60B52">
              <w:rPr>
                <w:rFonts w:asciiTheme="minorHAnsi" w:hAnsiTheme="minorHAnsi" w:cstheme="minorHAnsi"/>
                <w:b/>
                <w:color w:val="000000" w:themeColor="text1"/>
              </w:rPr>
              <w:t>Installation and Use of a Particulate Matter Sensor for Cartridge Rupture Detection and Predictive Maintenance of an Industrial Filter Unit</w:t>
            </w:r>
          </w:p>
        </w:tc>
      </w:tr>
      <w:tr w:rsidR="00782CF2" w:rsidRPr="00C2152E" w14:paraId="0F1FA4A2" w14:textId="77777777" w:rsidTr="0046184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CE15AB8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6C623888" w14:textId="1E706F69" w:rsidR="007C2CCC" w:rsidRDefault="00510E5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Dr. Steve Mosey</w:t>
            </w:r>
          </w:p>
        </w:tc>
      </w:tr>
      <w:tr w:rsidR="00782CF2" w:rsidRPr="00C2152E" w14:paraId="09306CC4" w14:textId="77777777" w:rsidTr="0046184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BFB8BA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0C2882D9" w14:textId="57E59ACC" w:rsidR="007C2CCC" w:rsidRDefault="00510E5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Stalin Jacob</w:t>
            </w:r>
          </w:p>
        </w:tc>
      </w:tr>
      <w:tr w:rsidR="00782CF2" w:rsidRPr="00C2152E" w14:paraId="0DC128E4" w14:textId="77777777" w:rsidTr="00461843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1C95BF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0E977A3C" w14:textId="3B3AB9B3" w:rsidR="000D54B4" w:rsidRDefault="001367F9" w:rsidP="000D54B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3693780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D54B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Applied Computing    </w:t>
            </w:r>
          </w:p>
          <w:p w14:paraId="6438F928" w14:textId="47220B11" w:rsidR="000D54B4" w:rsidRDefault="001367F9" w:rsidP="000D54B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661118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6CAE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CNC   </w:t>
            </w:r>
          </w:p>
          <w:p w14:paraId="78BB578F" w14:textId="7F974626" w:rsidR="000D54B4" w:rsidRDefault="001367F9" w:rsidP="000D54B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78438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2D9F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DIS     </w:t>
            </w:r>
          </w:p>
          <w:p w14:paraId="461AF598" w14:textId="77777777" w:rsidR="000D54B4" w:rsidRDefault="001367F9" w:rsidP="000D54B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93433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D54B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Software Dev   </w:t>
            </w:r>
          </w:p>
          <w:p w14:paraId="3C27A927" w14:textId="77777777" w:rsidR="000D54B4" w:rsidRDefault="001367F9" w:rsidP="000D54B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740517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D54B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Games Dev    </w:t>
            </w:r>
          </w:p>
          <w:p w14:paraId="38F1E604" w14:textId="4B3598E3" w:rsidR="007C2CCC" w:rsidRDefault="001367F9" w:rsidP="000D54B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18678205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B74FD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Web Dev</w:t>
            </w:r>
          </w:p>
          <w:p w14:paraId="547B0023" w14:textId="79163B3D" w:rsidR="00BB74FD" w:rsidRDefault="001367F9" w:rsidP="00BB74FD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16281652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50D18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BB74FD">
              <w:rPr>
                <w:rFonts w:asciiTheme="minorHAnsi" w:hAnsiTheme="minorHAnsi" w:cstheme="minorHAnsi"/>
                <w:b/>
                <w:color w:val="000000" w:themeColor="text1"/>
              </w:rPr>
              <w:t xml:space="preserve"> EEE</w:t>
            </w:r>
          </w:p>
        </w:tc>
      </w:tr>
      <w:tr w:rsidR="00782CF2" w:rsidRPr="00C2152E" w14:paraId="2A27F294" w14:textId="77777777" w:rsidTr="00461843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64A751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3179D688" w14:textId="3D13C203" w:rsidR="007C2CCC" w:rsidRDefault="001367F9" w:rsidP="009E130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5476797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2D9F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</w:t>
            </w: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1851243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50D18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Development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4CC0F212" w14:textId="77777777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7BACB5A7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136FC9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B4444C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2631D2DC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C1C1A8" w14:textId="77777777"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432F097F" w14:textId="77777777" w:rsidR="004779D1" w:rsidRPr="00266DE7" w:rsidRDefault="004779D1" w:rsidP="00711A55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7E8C2134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75FDDFA7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277A0EBE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945948" w14:textId="614A01C9" w:rsidR="004779D1" w:rsidRPr="00C2152E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  <w:tr w:rsidR="004779D1" w:rsidRPr="00C2152E" w14:paraId="1E819DB4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0730222" w14:textId="77777777" w:rsidR="004779D1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0F2CED29" w14:textId="4D2C6A41" w:rsidR="00A90B3B" w:rsidRPr="00A90B3B" w:rsidRDefault="00F36527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>E</w:t>
            </w:r>
            <w:r w:rsidR="00A90B3B" w:rsidRPr="00A90B3B">
              <w:rPr>
                <w:rFonts w:asciiTheme="minorHAnsi" w:hAnsiTheme="minorHAnsi"/>
                <w:bCs/>
                <w:color w:val="000000" w:themeColor="text1"/>
              </w:rPr>
              <w:t>xcellent demonstrat</w:t>
            </w:r>
            <w:r>
              <w:rPr>
                <w:rFonts w:asciiTheme="minorHAnsi" w:hAnsiTheme="minorHAnsi"/>
                <w:bCs/>
                <w:color w:val="000000" w:themeColor="text1"/>
              </w:rPr>
              <w:t xml:space="preserve">ion of </w:t>
            </w:r>
            <w:r w:rsidR="00A90B3B" w:rsidRPr="00A90B3B">
              <w:rPr>
                <w:rFonts w:asciiTheme="minorHAnsi" w:hAnsiTheme="minorHAnsi"/>
                <w:bCs/>
                <w:color w:val="000000" w:themeColor="text1"/>
              </w:rPr>
              <w:t>ability to apply complex engineering principles in a practical setting. The installation and operationali</w:t>
            </w:r>
            <w:r w:rsidR="00F11C44">
              <w:rPr>
                <w:rFonts w:asciiTheme="minorHAnsi" w:hAnsiTheme="minorHAnsi"/>
                <w:bCs/>
                <w:color w:val="000000" w:themeColor="text1"/>
              </w:rPr>
              <w:t>s</w:t>
            </w:r>
            <w:r w:rsidR="00A90B3B" w:rsidRPr="00A90B3B">
              <w:rPr>
                <w:rFonts w:asciiTheme="minorHAnsi" w:hAnsiTheme="minorHAnsi"/>
                <w:bCs/>
                <w:color w:val="000000" w:themeColor="text1"/>
              </w:rPr>
              <w:t>ation of the particulate matter sensor were carried out with high technical proficiency. The methodology was robust, showing a deep understanding of both the operational context and the technical requirements.</w:t>
            </w:r>
          </w:p>
          <w:p w14:paraId="3725C5BE" w14:textId="77777777" w:rsidR="004779D1" w:rsidRPr="00266DE7" w:rsidRDefault="004779D1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3F1FD95F" w14:textId="77777777" w:rsidR="004779D1" w:rsidRPr="00266DE7" w:rsidRDefault="004779D1" w:rsidP="00711A55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43E2F910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7579B5B3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593C7A87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00357978" w14:textId="0350DCC1" w:rsidR="004779D1" w:rsidRPr="00C2152E" w:rsidRDefault="00B60B52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78</w:t>
            </w:r>
          </w:p>
        </w:tc>
      </w:tr>
      <w:tr w:rsidR="00C2152E" w:rsidRPr="00C2152E" w14:paraId="6DD66809" w14:textId="77777777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D8BC334" w14:textId="77777777"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lastRenderedPageBreak/>
              <w:t>Comment After Consultation With Other Marker &amp; Final Agreed Mark</w:t>
            </w:r>
          </w:p>
          <w:p w14:paraId="25CC8EB0" w14:textId="77777777" w:rsidR="00C2152E" w:rsidRPr="00266DE7" w:rsidRDefault="00C2152E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338AC5E3" w14:textId="77777777" w:rsidR="00C2152E" w:rsidRPr="00C2152E" w:rsidRDefault="00C2152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5562018D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931"/>
        <w:gridCol w:w="4451"/>
        <w:gridCol w:w="850"/>
        <w:gridCol w:w="3402"/>
      </w:tblGrid>
      <w:tr w:rsidR="002B7AB6" w14:paraId="68725492" w14:textId="77777777" w:rsidTr="00450D18">
        <w:tc>
          <w:tcPr>
            <w:tcW w:w="931" w:type="dxa"/>
            <w:vAlign w:val="center"/>
          </w:tcPr>
          <w:p w14:paraId="4CF824F1" w14:textId="0092C93E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Signed:</w:t>
            </w:r>
          </w:p>
        </w:tc>
        <w:tc>
          <w:tcPr>
            <w:tcW w:w="4451" w:type="dxa"/>
            <w:vAlign w:val="center"/>
          </w:tcPr>
          <w:p w14:paraId="66AE114F" w14:textId="4290217F" w:rsidR="002B7AB6" w:rsidRDefault="00450D18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Stalin Jacob</w:t>
            </w:r>
          </w:p>
        </w:tc>
        <w:tc>
          <w:tcPr>
            <w:tcW w:w="850" w:type="dxa"/>
            <w:vAlign w:val="center"/>
          </w:tcPr>
          <w:p w14:paraId="3EDAE2C9" w14:textId="2D63F45D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Date:</w:t>
            </w:r>
          </w:p>
        </w:tc>
        <w:tc>
          <w:tcPr>
            <w:tcW w:w="3402" w:type="dxa"/>
            <w:vAlign w:val="center"/>
          </w:tcPr>
          <w:p w14:paraId="6E3AFFC0" w14:textId="555442CB" w:rsidR="002B7AB6" w:rsidRDefault="00450D18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2</w:t>
            </w:r>
            <w:r w:rsidR="002F4465">
              <w:rPr>
                <w:rFonts w:asciiTheme="minorHAnsi" w:hAnsiTheme="minorHAnsi"/>
                <w:color w:val="000000" w:themeColor="text1"/>
              </w:rPr>
              <w:t>4</w:t>
            </w:r>
            <w:r>
              <w:rPr>
                <w:rFonts w:asciiTheme="minorHAnsi" w:hAnsiTheme="minorHAnsi"/>
                <w:color w:val="000000" w:themeColor="text1"/>
              </w:rPr>
              <w:t>/05/2024</w:t>
            </w:r>
          </w:p>
        </w:tc>
      </w:tr>
    </w:tbl>
    <w:p w14:paraId="2BE267CC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5F425E79" w14:textId="77777777"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="004779D1" w:rsidRPr="00C2152E" w14:paraId="0B762809" w14:textId="77777777" w:rsidTr="000D54B4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F3E7F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F7D4F3F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5561E2C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0423E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8A3091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636AC554" w14:textId="77777777" w:rsidTr="000D54B4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EEA9066" w14:textId="06344D4C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Engagement with Literature Skills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17B27C90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35615C2E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31A2F9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E9FCC3B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1ED063B6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115D0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A4E8E6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2BAB879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3E1B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37B2BA" w14:textId="005FAD06" w:rsidR="004779D1" w:rsidRPr="00C2152E" w:rsidRDefault="00B60B5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CD20E1E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E044D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247C6E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26A5757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813E6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4024D6" w14:textId="3D03C6D4" w:rsidR="004779D1" w:rsidRPr="00C2152E" w:rsidRDefault="00CC154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B60B52"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9768D9" w14:textId="77777777" w:rsidTr="000F3C3A">
        <w:trPr>
          <w:trHeight w:val="4068"/>
        </w:trPr>
        <w:tc>
          <w:tcPr>
            <w:tcW w:w="92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1746FB6" w14:textId="0E443EB6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5A06BDA2" w14:textId="37B1018D" w:rsidR="006D168E" w:rsidRDefault="00CB7BC2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CB7BC2">
              <w:rPr>
                <w:rFonts w:asciiTheme="minorHAnsi" w:hAnsiTheme="minorHAnsi"/>
                <w:color w:val="000000" w:themeColor="text1"/>
                <w:lang w:eastAsia="en-GB"/>
              </w:rPr>
              <w:t xml:space="preserve">The introduction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section </w:t>
            </w:r>
            <w:r w:rsidRPr="00CB7BC2">
              <w:rPr>
                <w:rFonts w:asciiTheme="minorHAnsi" w:hAnsiTheme="minorHAnsi"/>
                <w:color w:val="000000" w:themeColor="text1"/>
                <w:lang w:eastAsia="en-GB"/>
              </w:rPr>
              <w:t xml:space="preserve">effectively communicate the importance and the context of the </w:t>
            </w:r>
            <w:r w:rsidR="006A76B9">
              <w:rPr>
                <w:rFonts w:asciiTheme="minorHAnsi" w:hAnsiTheme="minorHAnsi"/>
                <w:color w:val="000000" w:themeColor="text1"/>
                <w:lang w:eastAsia="en-GB"/>
              </w:rPr>
              <w:t>project</w:t>
            </w:r>
            <w:r w:rsidRPr="00CB7BC2">
              <w:rPr>
                <w:rFonts w:asciiTheme="minorHAnsi" w:hAnsiTheme="minorHAnsi"/>
                <w:color w:val="000000" w:themeColor="text1"/>
                <w:lang w:eastAsia="en-GB"/>
              </w:rPr>
              <w:t>, engaging the reader right from the start.</w:t>
            </w:r>
            <w:r w:rsidR="00B21FB7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B21FB7" w:rsidRPr="00B21FB7">
              <w:rPr>
                <w:rFonts w:asciiTheme="minorHAnsi" w:hAnsiTheme="minorHAnsi"/>
                <w:color w:val="000000" w:themeColor="text1"/>
                <w:lang w:eastAsia="en-GB"/>
              </w:rPr>
              <w:t xml:space="preserve">The synthesis of these sources shows a deep understanding </w:t>
            </w:r>
            <w:r w:rsidR="00FE11B8">
              <w:rPr>
                <w:rFonts w:asciiTheme="minorHAnsi" w:hAnsiTheme="minorHAnsi"/>
                <w:color w:val="000000" w:themeColor="text1"/>
                <w:lang w:eastAsia="en-GB"/>
              </w:rPr>
              <w:t>of the context.</w:t>
            </w:r>
          </w:p>
          <w:p w14:paraId="4AEE78A7" w14:textId="77777777" w:rsidR="007C2CCC" w:rsidRDefault="007C2CC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7D35D5ED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E1FEF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4D3BB1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620ABC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A362D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AD2A2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4602AEB9" w14:textId="77777777" w:rsidTr="000D54B4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55CF02B" w14:textId="68CC06CF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Knowledge and Understanding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297659E5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C63697A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CD24B8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AA77A1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66ED7DAF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5D32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4B2B19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6531A9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0B41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794234" w14:textId="667F5E56" w:rsidR="004779D1" w:rsidRPr="00C2152E" w:rsidRDefault="00450D1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E677464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B96A3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1CED2E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67E43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D20A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D9FA6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14:paraId="65E9B9B7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904A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0364833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09A05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892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05A077" w14:textId="4AE43299" w:rsidR="004779D1" w:rsidRPr="00C2152E" w:rsidRDefault="002F446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14:paraId="0C52892C" w14:textId="77777777" w:rsidTr="000F3C3A">
        <w:trPr>
          <w:trHeight w:val="3868"/>
        </w:trPr>
        <w:tc>
          <w:tcPr>
            <w:tcW w:w="923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7A096CE4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Comments:</w:t>
            </w:r>
          </w:p>
          <w:p w14:paraId="3C02D9DE" w14:textId="7993A852" w:rsidR="003B4C6E" w:rsidRDefault="003B4C6E" w:rsidP="003B4C6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3B4C6E">
              <w:rPr>
                <w:rFonts w:asciiTheme="minorHAnsi" w:hAnsiTheme="minorHAnsi"/>
                <w:color w:val="000000" w:themeColor="text1"/>
                <w:lang w:eastAsia="en-GB"/>
              </w:rPr>
              <w:t xml:space="preserve">The student has demonstrated a high level of technical competency in selecting and applying appropriate methodologies for their project. The design and execution of </w:t>
            </w:r>
            <w:r w:rsidR="00CA5061">
              <w:rPr>
                <w:rFonts w:asciiTheme="minorHAnsi" w:hAnsiTheme="minorHAnsi"/>
                <w:color w:val="000000" w:themeColor="text1"/>
                <w:lang w:eastAsia="en-GB"/>
              </w:rPr>
              <w:t>the projects</w:t>
            </w:r>
            <w:r w:rsidRPr="003B4C6E">
              <w:rPr>
                <w:rFonts w:asciiTheme="minorHAnsi" w:hAnsiTheme="minorHAnsi"/>
                <w:color w:val="000000" w:themeColor="text1"/>
                <w:lang w:eastAsia="en-GB"/>
              </w:rPr>
              <w:t xml:space="preserve"> are noteworthy. The student has planned and executed the experimental procedures, which are </w:t>
            </w:r>
            <w:r w:rsidR="00E8452F">
              <w:rPr>
                <w:rFonts w:asciiTheme="minorHAnsi" w:hAnsiTheme="minorHAnsi"/>
                <w:color w:val="000000" w:themeColor="text1"/>
                <w:lang w:eastAsia="en-GB"/>
              </w:rPr>
              <w:t xml:space="preserve">evident </w:t>
            </w:r>
            <w:r w:rsidRPr="003B4C6E">
              <w:rPr>
                <w:rFonts w:asciiTheme="minorHAnsi" w:hAnsiTheme="minorHAnsi"/>
                <w:color w:val="000000" w:themeColor="text1"/>
                <w:lang w:eastAsia="en-GB"/>
              </w:rPr>
              <w:t>in the report, ensuring reproducibility and clarity.</w:t>
            </w:r>
          </w:p>
          <w:p w14:paraId="52867C11" w14:textId="56A35E56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</w:tbl>
    <w:p w14:paraId="092A7E07" w14:textId="58910399" w:rsidR="000F3C3A" w:rsidRDefault="000F3C3A"/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782CF2" w:rsidRPr="00C2152E" w14:paraId="0DD15CD9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0B6D63B" w14:textId="7ABB9405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2145645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E26F4FB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134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8A35A7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76144AA5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E3A25C" w14:textId="24E88A9F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Cognitive and Intellectual Skills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ED87FBC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2A920BF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D5A03D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1535C9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C920C7F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09FD2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87FEE50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EE667A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233D6C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F82437" w14:textId="7CAF1B31" w:rsidR="00782CF2" w:rsidRPr="00C2152E" w:rsidRDefault="00B60B5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14:paraId="2DEC2F31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65F05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BA8187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ABF31F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BEAE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9F7F87" w14:textId="6E97E974" w:rsidR="00782CF2" w:rsidRPr="00C2152E" w:rsidRDefault="002F446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14:paraId="6D444C00" w14:textId="77777777" w:rsidTr="000D54B4">
        <w:trPr>
          <w:trHeight w:val="372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027D427A" w14:textId="77777777" w:rsidR="006D168E" w:rsidRDefault="00811371" w:rsidP="000D54B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25DA7B47" w14:textId="77777777" w:rsidR="00E8452F" w:rsidRDefault="00E8452F" w:rsidP="000D54B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8DB39C6" w14:textId="3C5EFA9C" w:rsidR="00BE59BD" w:rsidRDefault="00BE59BD" w:rsidP="000D54B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BE59BD">
              <w:rPr>
                <w:rFonts w:asciiTheme="minorHAnsi" w:hAnsiTheme="minorHAnsi"/>
                <w:color w:val="000000" w:themeColor="text1"/>
                <w:lang w:eastAsia="en-GB"/>
              </w:rPr>
              <w:t>The conclusions are effectively summari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s</w:t>
            </w:r>
            <w:r w:rsidRPr="00BE59BD">
              <w:rPr>
                <w:rFonts w:asciiTheme="minorHAnsi" w:hAnsiTheme="minorHAnsi"/>
                <w:color w:val="000000" w:themeColor="text1"/>
                <w:lang w:eastAsia="en-GB"/>
              </w:rPr>
              <w:t>e the project outcomes without merely repeating the results. They are clearly derived from the data discussed and align well with the project objectives.</w:t>
            </w:r>
            <w:r w:rsidR="00CC5A38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CC5A38" w:rsidRPr="00CC5A38">
              <w:rPr>
                <w:rFonts w:asciiTheme="minorHAnsi" w:hAnsiTheme="minorHAnsi"/>
                <w:color w:val="000000" w:themeColor="text1"/>
                <w:lang w:eastAsia="en-GB"/>
              </w:rPr>
              <w:t>The recommendations are practical and well-founded,</w:t>
            </w:r>
          </w:p>
        </w:tc>
      </w:tr>
      <w:tr w:rsidR="00C2152E" w:rsidRPr="00C2152E" w14:paraId="6386C949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48B7E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45084567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695B5828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1EB4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1BB8FC2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30B0F9BF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4E4DE1F" w14:textId="10197AB5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Practical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B2A149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865C49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32E058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1D5588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F73B326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69E6A9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9C2A5CE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B5FA37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E8E4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7429C8" w14:textId="4F97229C" w:rsidR="00782CF2" w:rsidRPr="00C2152E" w:rsidRDefault="00450D1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B60B52"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7E9AB1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C9C4F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2CF564EF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D2DDD5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06AFB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64F10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14:paraId="7AC01554" w14:textId="77777777" w:rsidTr="006D168E">
        <w:trPr>
          <w:trHeight w:val="474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49013E49" w14:textId="3DB85960"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Comments:</w:t>
            </w:r>
          </w:p>
          <w:p w14:paraId="64499B87" w14:textId="77777777" w:rsidR="00306E7D" w:rsidRDefault="00306E7D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61D7E23" w14:textId="70A280F2" w:rsidR="006D168E" w:rsidRPr="008F74B0" w:rsidRDefault="008F74B0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8F74B0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The student has exhibited a high level of technical competency in applying practical engineering skills throughout the project. Their adept handling of complex equipment and adept execution of experimental protocols demonstrates a strong practical understanding of electrical engineering principles.</w:t>
            </w:r>
          </w:p>
          <w:p w14:paraId="7C3FC1A8" w14:textId="77777777" w:rsidR="00306E7D" w:rsidRDefault="00306E7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FBF4305" w14:textId="34F53328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77B021C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50CF09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C75E96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2870DFE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230CEB9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5775603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E2BA3E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B3AD311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0ADBB64E" w14:textId="77777777" w:rsidTr="000D54B4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F35C5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1ABEA2F5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1E7E430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F56C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F12448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07D12004" w14:textId="77777777" w:rsidTr="000D54B4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ED77D9" w14:textId="11BDFC49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Transferable Skills for Life and Professional Practice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61B8B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9C105B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0599B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E615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3E23D76B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5E103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E562CB2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AFD8533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BDBE1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5F2539" w14:textId="74BB67AB" w:rsidR="00782CF2" w:rsidRPr="00C2152E" w:rsidRDefault="00B60B5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14:paraId="47AC6E9F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C0A4D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8F3EB0F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08D9C67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60FDC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8B28E2" w14:textId="5325D24F" w:rsidR="00782CF2" w:rsidRPr="00C2152E" w:rsidRDefault="00B60B5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14:paraId="3165C56A" w14:textId="77777777" w:rsidTr="006D168E">
        <w:trPr>
          <w:trHeight w:val="5899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D1CA1CE" w14:textId="547CDCD4" w:rsidR="00C2152E" w:rsidRDefault="00811371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6D168E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Comments:</w:t>
            </w:r>
          </w:p>
          <w:p w14:paraId="5C2ED351" w14:textId="477134B6" w:rsidR="00B96F0F" w:rsidRDefault="00B96F0F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B96F0F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The reflection shows a strong link between project experiences and broader professional skills development. The student articulated well how the project's outcomes might influence their future career path and ongoing learning strategies.</w:t>
            </w:r>
            <w:r w:rsidR="001367F9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 T</w:t>
            </w:r>
            <w:r w:rsidR="001367F9" w:rsidRPr="001367F9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he report is exceptionally well-presented, with clear formatting, professional language use, and a logical structure that enhances readability and understanding.</w:t>
            </w:r>
          </w:p>
          <w:p w14:paraId="5530A23B" w14:textId="77777777" w:rsidR="006D168E" w:rsidRPr="00306E7D" w:rsidRDefault="006D168E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14:paraId="0E781FB9" w14:textId="77777777" w:rsidR="007C2CCC" w:rsidRDefault="007C2CCC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782CF2" w:rsidRPr="00C2152E" w14:paraId="44EEED00" w14:textId="77777777" w:rsidTr="000D54B4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5338BE" w14:textId="77777777"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lastRenderedPageBreak/>
              <w:t>TOTAL: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BB4A49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C1A3CD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9C1E9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4DE8F6" w14:textId="476CD9FA" w:rsidR="00782CF2" w:rsidRPr="00C2152E" w:rsidRDefault="002F44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7</w:t>
            </w:r>
            <w:r w:rsidR="00B60B52">
              <w:rPr>
                <w:rFonts w:asciiTheme="minorHAnsi" w:hAnsiTheme="minorHAnsi"/>
                <w:b/>
                <w:color w:val="000000" w:themeColor="text1"/>
                <w:lang w:eastAsia="en-GB"/>
              </w:rPr>
              <w:t>8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1D06E55B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2C998B0F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19787E5E" w14:textId="77777777"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14:paraId="3E948D4D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14:paraId="63FDA2CE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9E25D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E206261" w14:textId="77777777" w:rsidR="00572141" w:rsidRDefault="00572141" w:rsidP="002B7AB6">
      <w:r>
        <w:separator/>
      </w:r>
    </w:p>
  </w:endnote>
  <w:endnote w:type="continuationSeparator" w:id="0">
    <w:p w14:paraId="06EB2702" w14:textId="77777777" w:rsidR="00572141" w:rsidRDefault="00572141" w:rsidP="002B7A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04970A4" w14:textId="77777777" w:rsidR="00572141" w:rsidRDefault="00572141" w:rsidP="002B7AB6">
      <w:r>
        <w:separator/>
      </w:r>
    </w:p>
  </w:footnote>
  <w:footnote w:type="continuationSeparator" w:id="0">
    <w:p w14:paraId="7A52E020" w14:textId="77777777" w:rsidR="00572141" w:rsidRDefault="00572141" w:rsidP="002B7A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407E3"/>
    <w:rsid w:val="0006611F"/>
    <w:rsid w:val="000D54B4"/>
    <w:rsid w:val="000F3C3A"/>
    <w:rsid w:val="000F7A4A"/>
    <w:rsid w:val="00125730"/>
    <w:rsid w:val="001367F9"/>
    <w:rsid w:val="001A2A84"/>
    <w:rsid w:val="001D0DDD"/>
    <w:rsid w:val="00242112"/>
    <w:rsid w:val="00253402"/>
    <w:rsid w:val="00266DE7"/>
    <w:rsid w:val="00296CAE"/>
    <w:rsid w:val="002B7AB6"/>
    <w:rsid w:val="002F4465"/>
    <w:rsid w:val="00306E7D"/>
    <w:rsid w:val="003B4C6E"/>
    <w:rsid w:val="003E0D57"/>
    <w:rsid w:val="003E5437"/>
    <w:rsid w:val="003F049D"/>
    <w:rsid w:val="00450D18"/>
    <w:rsid w:val="00461843"/>
    <w:rsid w:val="0047164C"/>
    <w:rsid w:val="004779D1"/>
    <w:rsid w:val="004C7150"/>
    <w:rsid w:val="004F7694"/>
    <w:rsid w:val="00510E59"/>
    <w:rsid w:val="00572141"/>
    <w:rsid w:val="00576B2C"/>
    <w:rsid w:val="005C79DB"/>
    <w:rsid w:val="006363DD"/>
    <w:rsid w:val="006530D2"/>
    <w:rsid w:val="006645F5"/>
    <w:rsid w:val="006A76B9"/>
    <w:rsid w:val="006D168E"/>
    <w:rsid w:val="00733FDB"/>
    <w:rsid w:val="00782CF2"/>
    <w:rsid w:val="00792A73"/>
    <w:rsid w:val="007C2CCC"/>
    <w:rsid w:val="007C5EED"/>
    <w:rsid w:val="007E5836"/>
    <w:rsid w:val="00811371"/>
    <w:rsid w:val="00826F79"/>
    <w:rsid w:val="008645FB"/>
    <w:rsid w:val="00866E85"/>
    <w:rsid w:val="008810D2"/>
    <w:rsid w:val="008B05C1"/>
    <w:rsid w:val="008B67FF"/>
    <w:rsid w:val="008D4A65"/>
    <w:rsid w:val="008F74B0"/>
    <w:rsid w:val="009E130B"/>
    <w:rsid w:val="009E25DC"/>
    <w:rsid w:val="009F37CB"/>
    <w:rsid w:val="00A151E5"/>
    <w:rsid w:val="00A16A6A"/>
    <w:rsid w:val="00A4064E"/>
    <w:rsid w:val="00A47A6B"/>
    <w:rsid w:val="00A61D46"/>
    <w:rsid w:val="00A736BA"/>
    <w:rsid w:val="00A90B3B"/>
    <w:rsid w:val="00AB34FE"/>
    <w:rsid w:val="00B04E8B"/>
    <w:rsid w:val="00B21FB7"/>
    <w:rsid w:val="00B27A16"/>
    <w:rsid w:val="00B60B52"/>
    <w:rsid w:val="00B96F0F"/>
    <w:rsid w:val="00BB5867"/>
    <w:rsid w:val="00BB74FD"/>
    <w:rsid w:val="00BE59BD"/>
    <w:rsid w:val="00C2152E"/>
    <w:rsid w:val="00C60A27"/>
    <w:rsid w:val="00CA5061"/>
    <w:rsid w:val="00CB7BC2"/>
    <w:rsid w:val="00CC154F"/>
    <w:rsid w:val="00CC4C41"/>
    <w:rsid w:val="00CC5A38"/>
    <w:rsid w:val="00CD2262"/>
    <w:rsid w:val="00CF3983"/>
    <w:rsid w:val="00D87BAB"/>
    <w:rsid w:val="00E1157B"/>
    <w:rsid w:val="00E16B23"/>
    <w:rsid w:val="00E7241F"/>
    <w:rsid w:val="00E8452F"/>
    <w:rsid w:val="00E941A3"/>
    <w:rsid w:val="00EB2D9F"/>
    <w:rsid w:val="00EE0FE1"/>
    <w:rsid w:val="00EE4571"/>
    <w:rsid w:val="00F11C44"/>
    <w:rsid w:val="00F14758"/>
    <w:rsid w:val="00F36527"/>
    <w:rsid w:val="00F6644D"/>
    <w:rsid w:val="00F7676B"/>
    <w:rsid w:val="00FE11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EB1719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E130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518</Words>
  <Characters>2959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3471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Stalin Jacob Wilson Packia Dhas</cp:lastModifiedBy>
  <cp:revision>18</cp:revision>
  <cp:lastPrinted>2013-09-25T13:22:00Z</cp:lastPrinted>
  <dcterms:created xsi:type="dcterms:W3CDTF">2024-05-28T05:42:00Z</dcterms:created>
  <dcterms:modified xsi:type="dcterms:W3CDTF">2024-05-28T08:57:00Z</dcterms:modified>
</cp:coreProperties>
</file>