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Ind w:w="0" w:type="dxa"/>
        <w:tblLook w:val="04A0" w:firstRow="1" w:lastRow="0" w:firstColumn="1" w:lastColumn="0" w:noHBand="0" w:noVBand="1"/>
      </w:tblPr>
      <w:tblGrid>
        <w:gridCol w:w="1838"/>
        <w:gridCol w:w="7178"/>
      </w:tblGrid>
      <w:tr w:rsidR="00D729AD" w:rsidRPr="00D729AD" w14:paraId="57492B4F" w14:textId="77777777" w:rsidTr="00A6396C">
        <w:tc>
          <w:tcPr>
            <w:tcW w:w="1838" w:type="dxa"/>
          </w:tcPr>
          <w:p w14:paraId="4B1D33C5" w14:textId="77777777" w:rsidR="00D729AD" w:rsidRPr="00D729AD" w:rsidRDefault="00D729AD" w:rsidP="00D729AD">
            <w:pPr>
              <w:pStyle w:val="AssignBody"/>
              <w:rPr>
                <w:rFonts w:cs="Arial"/>
              </w:rPr>
            </w:pPr>
            <w:proofErr w:type="spellStart"/>
            <w:r w:rsidRPr="00D729AD">
              <w:rPr>
                <w:rFonts w:cs="Arial"/>
              </w:rPr>
              <w:t>T</w:t>
            </w:r>
            <w:bookmarkStart w:id="0" w:name="cysill"/>
            <w:bookmarkEnd w:id="0"/>
            <w:r w:rsidRPr="00D729AD">
              <w:rPr>
                <w:rFonts w:cs="Arial"/>
              </w:rPr>
              <w:t>arged</w:t>
            </w:r>
            <w:proofErr w:type="spellEnd"/>
            <w:r w:rsidRPr="00D729AD">
              <w:rPr>
                <w:rFonts w:cs="Arial"/>
              </w:rPr>
              <w:t>/Target 1</w:t>
            </w:r>
          </w:p>
        </w:tc>
        <w:tc>
          <w:tcPr>
            <w:tcW w:w="7178" w:type="dxa"/>
          </w:tcPr>
          <w:p w14:paraId="3A57D9BE" w14:textId="750E5F87" w:rsidR="00D729AD" w:rsidRPr="00D729AD" w:rsidRDefault="00D729AD" w:rsidP="00D729AD">
            <w:pPr>
              <w:pStyle w:val="AssignBody"/>
              <w:rPr>
                <w:rFonts w:cs="Arial"/>
              </w:rPr>
            </w:pPr>
            <w:r w:rsidRPr="00D729AD">
              <w:rPr>
                <w:rFonts w:cs="Arial"/>
                <w:color w:val="283041"/>
                <w:sz w:val="21"/>
                <w:szCs w:val="21"/>
                <w:shd w:val="clear" w:color="auto" w:fill="FFFFFF"/>
              </w:rPr>
              <w:t>Try to extend your readings so that you can make use of a wider variety of literature (academic and professional) to support your ideas</w:t>
            </w:r>
          </w:p>
        </w:tc>
      </w:tr>
      <w:tr w:rsidR="00D729AD" w:rsidRPr="00D729AD" w14:paraId="251E7819" w14:textId="77777777" w:rsidTr="00A6396C">
        <w:tc>
          <w:tcPr>
            <w:tcW w:w="1838" w:type="dxa"/>
          </w:tcPr>
          <w:p w14:paraId="2D0F5502" w14:textId="77777777" w:rsidR="00D729AD" w:rsidRPr="00D729AD" w:rsidRDefault="00D729AD" w:rsidP="00D729AD">
            <w:pPr>
              <w:pStyle w:val="AssignBody"/>
              <w:rPr>
                <w:rFonts w:cs="Arial"/>
              </w:rPr>
            </w:pPr>
            <w:proofErr w:type="spellStart"/>
            <w:r w:rsidRPr="00D729AD">
              <w:rPr>
                <w:rFonts w:cs="Arial"/>
              </w:rPr>
              <w:t>Targed</w:t>
            </w:r>
            <w:proofErr w:type="spellEnd"/>
            <w:r w:rsidRPr="00D729AD">
              <w:rPr>
                <w:rFonts w:cs="Arial"/>
              </w:rPr>
              <w:t>/Target 2</w:t>
            </w:r>
          </w:p>
        </w:tc>
        <w:tc>
          <w:tcPr>
            <w:tcW w:w="7178" w:type="dxa"/>
          </w:tcPr>
          <w:p w14:paraId="009D143F" w14:textId="0B4C332B" w:rsidR="00D729AD" w:rsidRPr="00D729AD" w:rsidRDefault="00D729AD" w:rsidP="00D729AD">
            <w:pPr>
              <w:pStyle w:val="NormalWeb"/>
              <w:spacing w:before="0" w:beforeAutospacing="0" w:after="0" w:afterAutospacing="0" w:line="360" w:lineRule="auto"/>
              <w:rPr>
                <w:rFonts w:ascii="Arial" w:hAnsi="Arial" w:cs="Arial"/>
                <w:color w:val="283041"/>
                <w:sz w:val="21"/>
                <w:szCs w:val="21"/>
              </w:rPr>
            </w:pPr>
            <w:r w:rsidRPr="00D729AD">
              <w:rPr>
                <w:rFonts w:ascii="Arial" w:hAnsi="Arial" w:cs="Arial"/>
                <w:color w:val="283041"/>
                <w:sz w:val="21"/>
                <w:szCs w:val="21"/>
                <w:shd w:val="clear" w:color="auto" w:fill="FFFFFF"/>
              </w:rPr>
              <w:t>Re-look at Harvard referencing conventions to ensure accuracy and consistency </w:t>
            </w:r>
          </w:p>
        </w:tc>
      </w:tr>
    </w:tbl>
    <w:p w14:paraId="1EFF7B5F" w14:textId="77777777" w:rsidR="00D729AD" w:rsidRPr="00D729AD" w:rsidRDefault="00D729AD" w:rsidP="00D729AD">
      <w:pPr>
        <w:spacing w:line="360" w:lineRule="auto"/>
        <w:rPr>
          <w:rFonts w:ascii="Arial" w:hAnsi="Arial" w:cs="Arial"/>
        </w:rPr>
      </w:pPr>
    </w:p>
    <w:p w14:paraId="54024627" w14:textId="08DA425A" w:rsidR="00D729AD" w:rsidRPr="00D729AD" w:rsidRDefault="00D729AD" w:rsidP="00D729AD">
      <w:pPr>
        <w:spacing w:line="360" w:lineRule="auto"/>
        <w:jc w:val="center"/>
        <w:rPr>
          <w:rFonts w:ascii="Arial" w:hAnsi="Arial" w:cs="Arial"/>
          <w:b/>
          <w:bCs/>
          <w:sz w:val="36"/>
          <w:szCs w:val="36"/>
          <w:u w:val="single"/>
        </w:rPr>
      </w:pPr>
      <w:r>
        <w:rPr>
          <w:rFonts w:ascii="Arial" w:hAnsi="Arial" w:cs="Arial"/>
          <w:b/>
          <w:bCs/>
          <w:sz w:val="36"/>
          <w:szCs w:val="36"/>
          <w:u w:val="single"/>
        </w:rPr>
        <w:t xml:space="preserve">ECAD5009: </w:t>
      </w:r>
      <w:r w:rsidRPr="00D729AD">
        <w:rPr>
          <w:rFonts w:ascii="Arial" w:hAnsi="Arial" w:cs="Arial"/>
          <w:b/>
          <w:bCs/>
          <w:sz w:val="36"/>
          <w:szCs w:val="36"/>
          <w:u w:val="single"/>
        </w:rPr>
        <w:t>Written response - A proposal for a school community project</w:t>
      </w:r>
      <w:r>
        <w:rPr>
          <w:rFonts w:ascii="Arial" w:hAnsi="Arial" w:cs="Arial"/>
          <w:b/>
          <w:bCs/>
          <w:sz w:val="36"/>
          <w:szCs w:val="36"/>
          <w:u w:val="single"/>
        </w:rPr>
        <w:t>.</w:t>
      </w:r>
    </w:p>
    <w:p w14:paraId="6A0DD19E" w14:textId="77777777" w:rsidR="00F93813" w:rsidRPr="00F93813" w:rsidRDefault="00F93813" w:rsidP="00F93813">
      <w:pPr>
        <w:spacing w:line="360" w:lineRule="auto"/>
        <w:rPr>
          <w:rFonts w:ascii="Arial" w:hAnsi="Arial" w:cs="Arial"/>
        </w:rPr>
      </w:pPr>
      <w:r w:rsidRPr="00F93813">
        <w:rPr>
          <w:rFonts w:ascii="Arial" w:hAnsi="Arial" w:cs="Arial"/>
        </w:rPr>
        <w:t xml:space="preserve">During their time on placement for PTE2, the student teacher was placed in a school on the outskirts of a city in South Wales, the school is located in an area of high deprivation with approximately 45% of pupils being eligible for free school meals, this is much greater than the Wales average of 18%. Many of the parents do not speak particularly good English and teachers and staff rely on the ‘Class dojo’ app to communicate effectively with these parents as the app has an option to translate messages easily. Due to the high levels of deprivation, the school has a strong push to help pupils with adverse childhood experiences (ACE’s). This involves working with parents and members of the community to help guide them on how best to support the pupils. The school’s Welfare officer is key member of the team who deals with supporting the parents and community, additionally all staff have been trained to help the pupils in the school. </w:t>
      </w:r>
    </w:p>
    <w:p w14:paraId="1AE9C7E1" w14:textId="59633D2A" w:rsidR="006C186D" w:rsidRPr="00D729AD" w:rsidRDefault="00CE2F72" w:rsidP="00D729AD">
      <w:pPr>
        <w:spacing w:line="360" w:lineRule="auto"/>
        <w:rPr>
          <w:rFonts w:ascii="Arial" w:hAnsi="Arial" w:cs="Arial"/>
        </w:rPr>
      </w:pPr>
      <w:r w:rsidRPr="00D729AD">
        <w:rPr>
          <w:rFonts w:ascii="Arial" w:hAnsi="Arial" w:cs="Arial"/>
        </w:rPr>
        <w:t>The</w:t>
      </w:r>
      <w:r w:rsidR="00BE15C3" w:rsidRPr="00D729AD">
        <w:rPr>
          <w:rFonts w:ascii="Arial" w:hAnsi="Arial" w:cs="Arial"/>
        </w:rPr>
        <w:t xml:space="preserve"> </w:t>
      </w:r>
      <w:proofErr w:type="gramStart"/>
      <w:r w:rsidR="00BE15C3" w:rsidRPr="00D729AD">
        <w:rPr>
          <w:rFonts w:ascii="Arial" w:hAnsi="Arial" w:cs="Arial"/>
        </w:rPr>
        <w:t>main focus</w:t>
      </w:r>
      <w:proofErr w:type="gramEnd"/>
      <w:r w:rsidRPr="00D729AD">
        <w:rPr>
          <w:rFonts w:ascii="Arial" w:hAnsi="Arial" w:cs="Arial"/>
        </w:rPr>
        <w:t xml:space="preserve"> of this project proposal </w:t>
      </w:r>
      <w:r w:rsidR="006D42B8" w:rsidRPr="00D729AD">
        <w:rPr>
          <w:rFonts w:ascii="Arial" w:hAnsi="Arial" w:cs="Arial"/>
        </w:rPr>
        <w:t>is to improve pupils</w:t>
      </w:r>
      <w:r w:rsidR="007F6EDB" w:rsidRPr="00D729AD">
        <w:rPr>
          <w:rFonts w:ascii="Arial" w:hAnsi="Arial" w:cs="Arial"/>
        </w:rPr>
        <w:t>’</w:t>
      </w:r>
      <w:r w:rsidR="006D42B8" w:rsidRPr="00D729AD">
        <w:rPr>
          <w:rFonts w:ascii="Arial" w:hAnsi="Arial" w:cs="Arial"/>
        </w:rPr>
        <w:t xml:space="preserve"> literacy levels within the school. </w:t>
      </w:r>
      <w:r w:rsidR="007F6EDB" w:rsidRPr="00D729AD">
        <w:rPr>
          <w:rFonts w:ascii="Arial" w:hAnsi="Arial" w:cs="Arial"/>
        </w:rPr>
        <w:t xml:space="preserve">The student teacher feels that this is important for the pupils as some year 6 pupils struggled with some basic </w:t>
      </w:r>
      <w:r w:rsidR="00BE15C3" w:rsidRPr="00D729AD">
        <w:rPr>
          <w:rFonts w:ascii="Arial" w:hAnsi="Arial" w:cs="Arial"/>
        </w:rPr>
        <w:t xml:space="preserve">literacy tasks during her time in their class. </w:t>
      </w:r>
      <w:r w:rsidR="0025668E" w:rsidRPr="00D729AD">
        <w:rPr>
          <w:rFonts w:ascii="Arial" w:hAnsi="Arial" w:cs="Arial"/>
        </w:rPr>
        <w:t xml:space="preserve">Whilst on placement the student teacher also saw that many pupils did not read at home with their parents, often they gave the excuse that they </w:t>
      </w:r>
      <w:r w:rsidR="00AC07E3" w:rsidRPr="00D729AD">
        <w:rPr>
          <w:rFonts w:ascii="Arial" w:hAnsi="Arial" w:cs="Arial"/>
        </w:rPr>
        <w:t>did not</w:t>
      </w:r>
      <w:r w:rsidR="0025668E" w:rsidRPr="00D729AD">
        <w:rPr>
          <w:rFonts w:ascii="Arial" w:hAnsi="Arial" w:cs="Arial"/>
        </w:rPr>
        <w:t xml:space="preserve"> have time or that they forgot to take their reading journal home. </w:t>
      </w:r>
      <w:r w:rsidR="0014508A" w:rsidRPr="00D729AD">
        <w:rPr>
          <w:rFonts w:ascii="Arial" w:hAnsi="Arial" w:cs="Arial"/>
        </w:rPr>
        <w:t xml:space="preserve">When listening to pupils read during their timetabled reading sessions, the student teacher asked several pupils whether they enjoyed reading. Almost all the pupils stated that they did not enjoy reading the books that the teacher assigned them as they were boring and instead preferred to read a magazine or comic. </w:t>
      </w:r>
    </w:p>
    <w:p w14:paraId="4F2E5A9C" w14:textId="568BA907" w:rsidR="00B05A95" w:rsidRPr="00D729AD" w:rsidRDefault="00B05A95" w:rsidP="00D729AD">
      <w:pPr>
        <w:spacing w:line="360" w:lineRule="auto"/>
        <w:rPr>
          <w:rFonts w:ascii="Arial" w:hAnsi="Arial" w:cs="Arial"/>
        </w:rPr>
      </w:pPr>
      <w:r w:rsidRPr="00D729AD">
        <w:rPr>
          <w:rFonts w:ascii="Arial" w:hAnsi="Arial" w:cs="Arial"/>
        </w:rPr>
        <w:t xml:space="preserve">In order to improve pupils’ literacy within the school, several activities could be put in place that would benefit not only the pupils of the school but also the whole community. The first activity would be to invite parents in to provide more support on how to read with their children effectively and engage the children in reading time. Another activity would be to invite key members of the community into assembly to read stories that are important to the community to provide the pupils with more knowledge and understanding of the community </w:t>
      </w:r>
      <w:r w:rsidRPr="00D729AD">
        <w:rPr>
          <w:rFonts w:ascii="Arial" w:hAnsi="Arial" w:cs="Arial"/>
        </w:rPr>
        <w:lastRenderedPageBreak/>
        <w:t xml:space="preserve">they live in. Similarly, pupils could visit the local community and take part in a ‘Storytime’ session at the local library with parents and teachers. </w:t>
      </w:r>
    </w:p>
    <w:p w14:paraId="40F14F7A" w14:textId="0B35FC15" w:rsidR="00825AD2" w:rsidRDefault="00B05A95" w:rsidP="00D729AD">
      <w:pPr>
        <w:spacing w:line="360" w:lineRule="auto"/>
        <w:rPr>
          <w:rFonts w:ascii="Arial" w:hAnsi="Arial" w:cs="Arial"/>
        </w:rPr>
      </w:pPr>
      <w:r w:rsidRPr="00D729AD">
        <w:rPr>
          <w:rFonts w:ascii="Arial" w:hAnsi="Arial" w:cs="Arial"/>
        </w:rPr>
        <w:t>This project to improve pupils’ literacy would initially take place over an 8-week period</w:t>
      </w:r>
      <w:r w:rsidR="00A34BEA" w:rsidRPr="00D729AD">
        <w:rPr>
          <w:rFonts w:ascii="Arial" w:hAnsi="Arial" w:cs="Arial"/>
        </w:rPr>
        <w:t xml:space="preserve"> with the </w:t>
      </w:r>
      <w:r w:rsidR="00BB4F05" w:rsidRPr="00D729AD">
        <w:rPr>
          <w:rFonts w:ascii="Arial" w:hAnsi="Arial" w:cs="Arial"/>
        </w:rPr>
        <w:t>year 2</w:t>
      </w:r>
      <w:r w:rsidR="00A34BEA" w:rsidRPr="00D729AD">
        <w:rPr>
          <w:rFonts w:ascii="Arial" w:hAnsi="Arial" w:cs="Arial"/>
        </w:rPr>
        <w:t xml:space="preserve"> pupils</w:t>
      </w:r>
      <w:r w:rsidRPr="00D729AD">
        <w:rPr>
          <w:rFonts w:ascii="Arial" w:hAnsi="Arial" w:cs="Arial"/>
        </w:rPr>
        <w:t>, with the aim of continuing it indefinitely</w:t>
      </w:r>
      <w:r w:rsidR="00A34BEA" w:rsidRPr="00D729AD">
        <w:rPr>
          <w:rFonts w:ascii="Arial" w:hAnsi="Arial" w:cs="Arial"/>
        </w:rPr>
        <w:t xml:space="preserve"> throughout the school</w:t>
      </w:r>
      <w:r w:rsidRPr="00D729AD">
        <w:rPr>
          <w:rFonts w:ascii="Arial" w:hAnsi="Arial" w:cs="Arial"/>
        </w:rPr>
        <w:t xml:space="preserve"> if participation and progress were great enough. The first step of this project would be to invite parents into a workshop designed to give them the necessary tools and tricks to reading with their children. </w:t>
      </w:r>
      <w:r w:rsidR="00D76227" w:rsidRPr="00D729AD">
        <w:rPr>
          <w:rFonts w:ascii="Arial" w:hAnsi="Arial" w:cs="Arial"/>
        </w:rPr>
        <w:t xml:space="preserve">This is an important step in the project as </w:t>
      </w:r>
      <w:sdt>
        <w:sdtPr>
          <w:rPr>
            <w:rFonts w:ascii="Arial" w:hAnsi="Arial" w:cs="Arial"/>
          </w:rPr>
          <w:id w:val="1499453292"/>
          <w:citation/>
        </w:sdtPr>
        <w:sdtContent>
          <w:r w:rsidRPr="00D729AD">
            <w:rPr>
              <w:rFonts w:ascii="Arial" w:hAnsi="Arial" w:cs="Arial"/>
            </w:rPr>
            <w:fldChar w:fldCharType="begin"/>
          </w:r>
          <w:r w:rsidRPr="00D729AD">
            <w:rPr>
              <w:rFonts w:ascii="Arial" w:hAnsi="Arial" w:cs="Arial"/>
            </w:rPr>
            <w:instrText xml:space="preserve"> CITATION Suk12 \l 2057 </w:instrText>
          </w:r>
          <w:r w:rsidRPr="00D729AD">
            <w:rPr>
              <w:rFonts w:ascii="Arial" w:hAnsi="Arial" w:cs="Arial"/>
            </w:rPr>
            <w:fldChar w:fldCharType="separate"/>
          </w:r>
          <w:r w:rsidR="00E61C1D" w:rsidRPr="00E61C1D">
            <w:rPr>
              <w:rFonts w:ascii="Arial" w:hAnsi="Arial" w:cs="Arial"/>
              <w:noProof/>
            </w:rPr>
            <w:t>(Sukhram &amp; Hsu, 2012)</w:t>
          </w:r>
          <w:r w:rsidRPr="00D729AD">
            <w:rPr>
              <w:rFonts w:ascii="Arial" w:hAnsi="Arial" w:cs="Arial"/>
            </w:rPr>
            <w:fldChar w:fldCharType="end"/>
          </w:r>
        </w:sdtContent>
      </w:sdt>
      <w:r w:rsidRPr="00D729AD">
        <w:rPr>
          <w:rFonts w:ascii="Arial" w:hAnsi="Arial" w:cs="Arial"/>
        </w:rPr>
        <w:t xml:space="preserve"> </w:t>
      </w:r>
      <w:r w:rsidR="00D76227" w:rsidRPr="00D729AD">
        <w:rPr>
          <w:rFonts w:ascii="Arial" w:hAnsi="Arial" w:cs="Arial"/>
        </w:rPr>
        <w:t>discuss how teaching parents how to select age appropriate and engaging books can make reading more enjoyable for everyone involved. They also state that giving parents techniques on how to make reading more interesting for the children provide positive experiences to reading which become steppingstones to further literacy development and often mean that these pupils are more successful in school.</w:t>
      </w:r>
    </w:p>
    <w:p w14:paraId="1A12A19B" w14:textId="7EF0BE96" w:rsidR="00B05A95" w:rsidRPr="00D729AD" w:rsidRDefault="00DC5E1B" w:rsidP="00D729AD">
      <w:pPr>
        <w:spacing w:line="360" w:lineRule="auto"/>
        <w:rPr>
          <w:rFonts w:ascii="Arial" w:hAnsi="Arial" w:cs="Arial"/>
        </w:rPr>
      </w:pPr>
      <w:r w:rsidRPr="00D729AD">
        <w:rPr>
          <w:rFonts w:ascii="Arial" w:hAnsi="Arial" w:cs="Arial"/>
        </w:rPr>
        <w:t xml:space="preserve">For these training sessions there will be two options of when to join in, there will be </w:t>
      </w:r>
      <w:r w:rsidR="00FC0E01" w:rsidRPr="00D729AD">
        <w:rPr>
          <w:rFonts w:ascii="Arial" w:hAnsi="Arial" w:cs="Arial"/>
        </w:rPr>
        <w:t>one session that takes place during the school day so that the parents do not have to worry about childcare. For this session there will be the class teacher and one additional teaching assistant. There will also be an afterschool training session available for those parents who work during the day, as this session is likely to be more</w:t>
      </w:r>
      <w:r w:rsidR="00F93813">
        <w:rPr>
          <w:rFonts w:ascii="Arial" w:hAnsi="Arial" w:cs="Arial"/>
        </w:rPr>
        <w:t xml:space="preserve"> well</w:t>
      </w:r>
      <w:r w:rsidR="00FC0E01" w:rsidRPr="00D729AD">
        <w:rPr>
          <w:rFonts w:ascii="Arial" w:hAnsi="Arial" w:cs="Arial"/>
        </w:rPr>
        <w:t xml:space="preserve"> </w:t>
      </w:r>
      <w:r w:rsidR="00F93813">
        <w:rPr>
          <w:rFonts w:ascii="Arial" w:hAnsi="Arial" w:cs="Arial"/>
        </w:rPr>
        <w:t>attended</w:t>
      </w:r>
      <w:r w:rsidR="00FC0E01" w:rsidRPr="00D729AD">
        <w:rPr>
          <w:rFonts w:ascii="Arial" w:hAnsi="Arial" w:cs="Arial"/>
        </w:rPr>
        <w:t xml:space="preserve"> than the daytime session </w:t>
      </w:r>
      <w:r w:rsidR="00AF11FF">
        <w:rPr>
          <w:rFonts w:ascii="Arial" w:hAnsi="Arial" w:cs="Arial"/>
        </w:rPr>
        <w:t xml:space="preserve">so </w:t>
      </w:r>
      <w:r w:rsidR="00FC0E01" w:rsidRPr="00D729AD">
        <w:rPr>
          <w:rFonts w:ascii="Arial" w:hAnsi="Arial" w:cs="Arial"/>
        </w:rPr>
        <w:t xml:space="preserve">there will the class teacher along with one </w:t>
      </w:r>
      <w:r w:rsidR="00AF11FF">
        <w:rPr>
          <w:rFonts w:ascii="Arial" w:hAnsi="Arial" w:cs="Arial"/>
        </w:rPr>
        <w:t>additional</w:t>
      </w:r>
      <w:r w:rsidR="00FC0E01" w:rsidRPr="00D729AD">
        <w:rPr>
          <w:rFonts w:ascii="Arial" w:hAnsi="Arial" w:cs="Arial"/>
        </w:rPr>
        <w:t xml:space="preserve"> teacher and two teaching assistants.</w:t>
      </w:r>
      <w:r w:rsidR="008B295E">
        <w:rPr>
          <w:rFonts w:ascii="Arial" w:hAnsi="Arial" w:cs="Arial"/>
        </w:rPr>
        <w:t xml:space="preserve"> These training sessions are important as they </w:t>
      </w:r>
      <w:r w:rsidR="00825AD2">
        <w:rPr>
          <w:rFonts w:ascii="Arial" w:hAnsi="Arial" w:cs="Arial"/>
        </w:rPr>
        <w:t xml:space="preserve">ensure that parents are best equipped to help their children to progress the most they can. Darling states that “training parents to listen to their child read was two times more effective than having parents listen to their child read without training” </w:t>
      </w:r>
      <w:sdt>
        <w:sdtPr>
          <w:rPr>
            <w:rFonts w:ascii="Arial" w:hAnsi="Arial" w:cs="Arial"/>
          </w:rPr>
          <w:id w:val="2078016321"/>
          <w:citation/>
        </w:sdtPr>
        <w:sdtContent>
          <w:r w:rsidR="00825AD2">
            <w:rPr>
              <w:rFonts w:ascii="Arial" w:hAnsi="Arial" w:cs="Arial"/>
            </w:rPr>
            <w:fldChar w:fldCharType="begin"/>
          </w:r>
          <w:r w:rsidR="00874051">
            <w:rPr>
              <w:rFonts w:ascii="Arial" w:hAnsi="Arial" w:cs="Arial"/>
            </w:rPr>
            <w:instrText xml:space="preserve">CITATION Dar04 \p 775 \l 2057 </w:instrText>
          </w:r>
          <w:r w:rsidR="00825AD2">
            <w:rPr>
              <w:rFonts w:ascii="Arial" w:hAnsi="Arial" w:cs="Arial"/>
            </w:rPr>
            <w:fldChar w:fldCharType="separate"/>
          </w:r>
          <w:r w:rsidR="00E61C1D" w:rsidRPr="00E61C1D">
            <w:rPr>
              <w:rFonts w:ascii="Arial" w:hAnsi="Arial" w:cs="Arial"/>
              <w:noProof/>
            </w:rPr>
            <w:t>(Darling &amp; Westberg, 2004, p. 775)</w:t>
          </w:r>
          <w:r w:rsidR="00825AD2">
            <w:rPr>
              <w:rFonts w:ascii="Arial" w:hAnsi="Arial" w:cs="Arial"/>
            </w:rPr>
            <w:fldChar w:fldCharType="end"/>
          </w:r>
        </w:sdtContent>
      </w:sdt>
      <w:r w:rsidR="00825AD2">
        <w:rPr>
          <w:rFonts w:ascii="Arial" w:hAnsi="Arial" w:cs="Arial"/>
        </w:rPr>
        <w:t>.</w:t>
      </w:r>
    </w:p>
    <w:p w14:paraId="2FBE6234" w14:textId="77777777" w:rsidR="00AF11FF" w:rsidRPr="00AF11FF" w:rsidRDefault="00AF11FF" w:rsidP="00AF11FF">
      <w:pPr>
        <w:spacing w:line="360" w:lineRule="auto"/>
        <w:rPr>
          <w:rFonts w:ascii="Arial" w:hAnsi="Arial" w:cs="Arial"/>
        </w:rPr>
      </w:pPr>
      <w:r w:rsidRPr="00AF11FF">
        <w:rPr>
          <w:rFonts w:ascii="Arial" w:hAnsi="Arial" w:cs="Arial"/>
        </w:rPr>
        <w:t>While parents are being given the techniques to take part in the project, the pupils’ literacy levels will be tested to provide baseline data which will be compared against at the end of the 8 weeks, to see if there has been any improvement.</w:t>
      </w:r>
    </w:p>
    <w:p w14:paraId="1D2E531C" w14:textId="278A63F1" w:rsidR="00D76227" w:rsidRPr="00D729AD" w:rsidRDefault="00D76227" w:rsidP="00D729AD">
      <w:pPr>
        <w:spacing w:line="360" w:lineRule="auto"/>
        <w:rPr>
          <w:rFonts w:ascii="Arial" w:hAnsi="Arial" w:cs="Arial"/>
        </w:rPr>
      </w:pPr>
      <w:r w:rsidRPr="00D729AD">
        <w:rPr>
          <w:rFonts w:ascii="Arial" w:hAnsi="Arial" w:cs="Arial"/>
        </w:rPr>
        <w:t>Step two of the project introduces the parents to the concept of shared reading, they will be given guidance of how best to complete the task of shared reading</w:t>
      </w:r>
      <w:r w:rsidR="009A36E3" w:rsidRPr="00D729AD">
        <w:rPr>
          <w:rFonts w:ascii="Arial" w:hAnsi="Arial" w:cs="Arial"/>
        </w:rPr>
        <w:t xml:space="preserve">. They will also be given information on why it is important for them to use shared reading with their children and what the benefits </w:t>
      </w:r>
      <w:r w:rsidR="00AF11FF">
        <w:rPr>
          <w:rFonts w:ascii="Arial" w:hAnsi="Arial" w:cs="Arial"/>
        </w:rPr>
        <w:t>can</w:t>
      </w:r>
      <w:r w:rsidR="009A36E3" w:rsidRPr="00D729AD">
        <w:rPr>
          <w:rFonts w:ascii="Arial" w:hAnsi="Arial" w:cs="Arial"/>
        </w:rPr>
        <w:t xml:space="preserve"> be for the</w:t>
      </w:r>
      <w:r w:rsidR="00AF11FF">
        <w:rPr>
          <w:rFonts w:ascii="Arial" w:hAnsi="Arial" w:cs="Arial"/>
        </w:rPr>
        <w:t>ir</w:t>
      </w:r>
      <w:r w:rsidR="009A36E3" w:rsidRPr="00D729AD">
        <w:rPr>
          <w:rFonts w:ascii="Arial" w:hAnsi="Arial" w:cs="Arial"/>
        </w:rPr>
        <w:t xml:space="preserve"> children. </w:t>
      </w:r>
    </w:p>
    <w:p w14:paraId="1F15CDDC" w14:textId="456B6F7B" w:rsidR="00D76227" w:rsidRPr="00D729AD" w:rsidRDefault="009D721F" w:rsidP="00D729AD">
      <w:pPr>
        <w:spacing w:line="360" w:lineRule="auto"/>
        <w:rPr>
          <w:rFonts w:ascii="Arial" w:hAnsi="Arial" w:cs="Arial"/>
        </w:rPr>
      </w:pPr>
      <w:r w:rsidRPr="00D729AD">
        <w:rPr>
          <w:rFonts w:ascii="Arial" w:hAnsi="Arial" w:cs="Arial"/>
        </w:rPr>
        <w:t>“By reading stories that are on their interest level but beyond their reading level, you can stretch young reader</w:t>
      </w:r>
      <w:r w:rsidR="00794AB1" w:rsidRPr="00D729AD">
        <w:rPr>
          <w:rFonts w:ascii="Arial" w:hAnsi="Arial" w:cs="Arial"/>
        </w:rPr>
        <w:t>s</w:t>
      </w:r>
      <w:r w:rsidRPr="00D729AD">
        <w:rPr>
          <w:rFonts w:ascii="Arial" w:hAnsi="Arial" w:cs="Arial"/>
        </w:rPr>
        <w:t xml:space="preserve">’ understanding and motivate them to improve their skills” </w:t>
      </w:r>
      <w:sdt>
        <w:sdtPr>
          <w:rPr>
            <w:rFonts w:ascii="Arial" w:hAnsi="Arial" w:cs="Arial"/>
          </w:rPr>
          <w:id w:val="1079641018"/>
          <w:citation/>
        </w:sdtPr>
        <w:sdtContent>
          <w:r w:rsidRPr="00D729AD">
            <w:rPr>
              <w:rFonts w:ascii="Arial" w:hAnsi="Arial" w:cs="Arial"/>
            </w:rPr>
            <w:fldChar w:fldCharType="begin"/>
          </w:r>
          <w:r w:rsidRPr="00D729AD">
            <w:rPr>
              <w:rFonts w:ascii="Arial" w:hAnsi="Arial" w:cs="Arial"/>
            </w:rPr>
            <w:instrText xml:space="preserve">CITATION Culwn \l 2057 </w:instrText>
          </w:r>
          <w:r w:rsidRPr="00D729AD">
            <w:rPr>
              <w:rFonts w:ascii="Arial" w:hAnsi="Arial" w:cs="Arial"/>
            </w:rPr>
            <w:fldChar w:fldCharType="separate"/>
          </w:r>
          <w:r w:rsidR="00E61C1D" w:rsidRPr="00E61C1D">
            <w:rPr>
              <w:rFonts w:ascii="Arial" w:hAnsi="Arial" w:cs="Arial"/>
              <w:noProof/>
            </w:rPr>
            <w:t>(Cullinan &amp; Bagert, unknown)</w:t>
          </w:r>
          <w:r w:rsidRPr="00D729AD">
            <w:rPr>
              <w:rFonts w:ascii="Arial" w:hAnsi="Arial" w:cs="Arial"/>
            </w:rPr>
            <w:fldChar w:fldCharType="end"/>
          </w:r>
        </w:sdtContent>
      </w:sdt>
      <w:r w:rsidRPr="00D729AD">
        <w:rPr>
          <w:rFonts w:ascii="Arial" w:hAnsi="Arial" w:cs="Arial"/>
        </w:rPr>
        <w:t xml:space="preserve">. </w:t>
      </w:r>
      <w:r w:rsidR="00794AB1" w:rsidRPr="00D729AD">
        <w:rPr>
          <w:rFonts w:ascii="Arial" w:hAnsi="Arial" w:cs="Arial"/>
        </w:rPr>
        <w:t>Similarly t</w:t>
      </w:r>
      <w:r w:rsidRPr="00D729AD">
        <w:rPr>
          <w:rFonts w:ascii="Arial" w:hAnsi="Arial" w:cs="Arial"/>
        </w:rPr>
        <w:t xml:space="preserve">his point is also </w:t>
      </w:r>
      <w:r w:rsidR="00794AB1" w:rsidRPr="00D729AD">
        <w:rPr>
          <w:rFonts w:ascii="Arial" w:hAnsi="Arial" w:cs="Arial"/>
        </w:rPr>
        <w:t>discussed</w:t>
      </w:r>
      <w:r w:rsidRPr="00D729AD">
        <w:rPr>
          <w:rFonts w:ascii="Arial" w:hAnsi="Arial" w:cs="Arial"/>
        </w:rPr>
        <w:t xml:space="preserve"> by </w:t>
      </w:r>
      <w:sdt>
        <w:sdtPr>
          <w:rPr>
            <w:rFonts w:ascii="Arial" w:hAnsi="Arial" w:cs="Arial"/>
          </w:rPr>
          <w:id w:val="-2113819832"/>
          <w:citation/>
        </w:sdtPr>
        <w:sdtContent>
          <w:r w:rsidRPr="00D729AD">
            <w:rPr>
              <w:rFonts w:ascii="Arial" w:hAnsi="Arial" w:cs="Arial"/>
            </w:rPr>
            <w:fldChar w:fldCharType="begin"/>
          </w:r>
          <w:r w:rsidRPr="00D729AD">
            <w:rPr>
              <w:rFonts w:ascii="Arial" w:hAnsi="Arial" w:cs="Arial"/>
            </w:rPr>
            <w:instrText xml:space="preserve"> CITATION Cla98 \l 2057 </w:instrText>
          </w:r>
          <w:r w:rsidRPr="00D729AD">
            <w:rPr>
              <w:rFonts w:ascii="Arial" w:hAnsi="Arial" w:cs="Arial"/>
            </w:rPr>
            <w:fldChar w:fldCharType="separate"/>
          </w:r>
          <w:r w:rsidR="00E61C1D" w:rsidRPr="00E61C1D">
            <w:rPr>
              <w:rFonts w:ascii="Arial" w:hAnsi="Arial" w:cs="Arial"/>
              <w:noProof/>
            </w:rPr>
            <w:t>(Clarke-Stewart, 1998)</w:t>
          </w:r>
          <w:r w:rsidRPr="00D729AD">
            <w:rPr>
              <w:rFonts w:ascii="Arial" w:hAnsi="Arial" w:cs="Arial"/>
            </w:rPr>
            <w:fldChar w:fldCharType="end"/>
          </w:r>
        </w:sdtContent>
      </w:sdt>
      <w:r w:rsidRPr="00D729AD">
        <w:rPr>
          <w:rFonts w:ascii="Arial" w:hAnsi="Arial" w:cs="Arial"/>
        </w:rPr>
        <w:t xml:space="preserve"> </w:t>
      </w:r>
      <w:r w:rsidR="00794AB1" w:rsidRPr="00D729AD">
        <w:rPr>
          <w:rFonts w:ascii="Arial" w:hAnsi="Arial" w:cs="Arial"/>
        </w:rPr>
        <w:t xml:space="preserve">as they suggest that children do not want to read books that are at their reading level due to lack of interest and the books they want to read are too difficult for them. These points suggest that a strategy needs to be put in place so that children can access books that interest them </w:t>
      </w:r>
      <w:r w:rsidR="00794AB1" w:rsidRPr="00D729AD">
        <w:rPr>
          <w:rFonts w:ascii="Arial" w:hAnsi="Arial" w:cs="Arial"/>
        </w:rPr>
        <w:lastRenderedPageBreak/>
        <w:t>more easily and that they shouldn’t have to pick books that do not interest them because their reading level is not high enough.</w:t>
      </w:r>
    </w:p>
    <w:p w14:paraId="392303D2" w14:textId="26DD7833" w:rsidR="009A36E3" w:rsidRPr="00D729AD" w:rsidRDefault="009A36E3" w:rsidP="00D729AD">
      <w:pPr>
        <w:spacing w:line="360" w:lineRule="auto"/>
        <w:rPr>
          <w:rFonts w:ascii="Arial" w:hAnsi="Arial" w:cs="Arial"/>
        </w:rPr>
      </w:pPr>
      <w:r w:rsidRPr="00D729AD">
        <w:rPr>
          <w:rFonts w:ascii="Arial" w:hAnsi="Arial" w:cs="Arial"/>
        </w:rPr>
        <w:t>During step 2 parents will be shown books that are suitable for shared reading</w:t>
      </w:r>
      <w:r w:rsidR="007356E1" w:rsidRPr="00D729AD">
        <w:rPr>
          <w:rFonts w:ascii="Arial" w:hAnsi="Arial" w:cs="Arial"/>
        </w:rPr>
        <w:t xml:space="preserve">, they will be given guidance on how to ask questions during the book to keep the children engaged.  </w:t>
      </w:r>
      <w:sdt>
        <w:sdtPr>
          <w:rPr>
            <w:rFonts w:ascii="Arial" w:hAnsi="Arial" w:cs="Arial"/>
          </w:rPr>
          <w:id w:val="1045872933"/>
          <w:citation/>
        </w:sdtPr>
        <w:sdtContent>
          <w:r w:rsidR="007356E1" w:rsidRPr="00D729AD">
            <w:rPr>
              <w:rFonts w:ascii="Arial" w:hAnsi="Arial" w:cs="Arial"/>
            </w:rPr>
            <w:fldChar w:fldCharType="begin"/>
          </w:r>
          <w:r w:rsidR="007356E1" w:rsidRPr="00D729AD">
            <w:rPr>
              <w:rFonts w:ascii="Arial" w:hAnsi="Arial" w:cs="Arial"/>
            </w:rPr>
            <w:instrText xml:space="preserve"> CITATION Cla98 \l 2057 </w:instrText>
          </w:r>
          <w:r w:rsidR="007356E1" w:rsidRPr="00D729AD">
            <w:rPr>
              <w:rFonts w:ascii="Arial" w:hAnsi="Arial" w:cs="Arial"/>
            </w:rPr>
            <w:fldChar w:fldCharType="separate"/>
          </w:r>
          <w:r w:rsidR="00E61C1D" w:rsidRPr="00E61C1D">
            <w:rPr>
              <w:rFonts w:ascii="Arial" w:hAnsi="Arial" w:cs="Arial"/>
              <w:noProof/>
            </w:rPr>
            <w:t>(Clarke-Stewart, 1998)</w:t>
          </w:r>
          <w:r w:rsidR="007356E1" w:rsidRPr="00D729AD">
            <w:rPr>
              <w:rFonts w:ascii="Arial" w:hAnsi="Arial" w:cs="Arial"/>
            </w:rPr>
            <w:fldChar w:fldCharType="end"/>
          </w:r>
        </w:sdtContent>
      </w:sdt>
      <w:r w:rsidR="007356E1" w:rsidRPr="00D729AD">
        <w:rPr>
          <w:rFonts w:ascii="Arial" w:hAnsi="Arial" w:cs="Arial"/>
        </w:rPr>
        <w:t xml:space="preserve"> discusses a type of book that has harder sections for the parent to read and easier sections for the children to read, however these books are very difficult to come across. </w:t>
      </w:r>
      <w:r w:rsidR="00AF11FF">
        <w:rPr>
          <w:rFonts w:ascii="Arial" w:hAnsi="Arial" w:cs="Arial"/>
        </w:rPr>
        <w:t>Because of these difficulties,</w:t>
      </w:r>
      <w:r w:rsidR="007356E1" w:rsidRPr="00D729AD">
        <w:rPr>
          <w:rFonts w:ascii="Arial" w:hAnsi="Arial" w:cs="Arial"/>
        </w:rPr>
        <w:t xml:space="preserve"> parents will instead be shown books that are just a little above their own child’s reading age and will be suitable to push them in their reading ability. </w:t>
      </w:r>
    </w:p>
    <w:p w14:paraId="052AF526" w14:textId="12FEA7C1" w:rsidR="007356E1" w:rsidRPr="00D729AD" w:rsidRDefault="007356E1" w:rsidP="00D729AD">
      <w:pPr>
        <w:spacing w:line="360" w:lineRule="auto"/>
        <w:rPr>
          <w:rFonts w:ascii="Arial" w:hAnsi="Arial" w:cs="Arial"/>
        </w:rPr>
      </w:pPr>
      <w:r w:rsidRPr="00D729AD">
        <w:rPr>
          <w:rFonts w:ascii="Arial" w:hAnsi="Arial" w:cs="Arial"/>
        </w:rPr>
        <w:t xml:space="preserve">The idea of a parent sharing the reading with their child links with </w:t>
      </w:r>
      <w:sdt>
        <w:sdtPr>
          <w:rPr>
            <w:rFonts w:ascii="Arial" w:hAnsi="Arial" w:cs="Arial"/>
          </w:rPr>
          <w:id w:val="-1919315190"/>
          <w:citation/>
        </w:sdtPr>
        <w:sdtContent>
          <w:r w:rsidRPr="00D729AD">
            <w:rPr>
              <w:rFonts w:ascii="Arial" w:hAnsi="Arial" w:cs="Arial"/>
            </w:rPr>
            <w:fldChar w:fldCharType="begin"/>
          </w:r>
          <w:r w:rsidRPr="00D729AD">
            <w:rPr>
              <w:rFonts w:ascii="Arial" w:hAnsi="Arial" w:cs="Arial"/>
            </w:rPr>
            <w:instrText xml:space="preserve">CITATION Vyg78 \l 2057 </w:instrText>
          </w:r>
          <w:r w:rsidRPr="00D729AD">
            <w:rPr>
              <w:rFonts w:ascii="Arial" w:hAnsi="Arial" w:cs="Arial"/>
            </w:rPr>
            <w:fldChar w:fldCharType="separate"/>
          </w:r>
          <w:r w:rsidR="00E61C1D" w:rsidRPr="00E61C1D">
            <w:rPr>
              <w:rFonts w:ascii="Arial" w:hAnsi="Arial" w:cs="Arial"/>
              <w:noProof/>
            </w:rPr>
            <w:t>(Vygotsky, 1978)</w:t>
          </w:r>
          <w:r w:rsidRPr="00D729AD">
            <w:rPr>
              <w:rFonts w:ascii="Arial" w:hAnsi="Arial" w:cs="Arial"/>
            </w:rPr>
            <w:fldChar w:fldCharType="end"/>
          </w:r>
        </w:sdtContent>
      </w:sdt>
      <w:r w:rsidRPr="00D729AD">
        <w:rPr>
          <w:rFonts w:ascii="Arial" w:hAnsi="Arial" w:cs="Arial"/>
        </w:rPr>
        <w:t xml:space="preserve"> theory of the more knowledgeable other (MKO) and the zone of proximal development (ZPD). </w:t>
      </w:r>
      <w:r w:rsidR="007C741A" w:rsidRPr="00D729AD">
        <w:rPr>
          <w:rFonts w:ascii="Arial" w:hAnsi="Arial" w:cs="Arial"/>
        </w:rPr>
        <w:t>In this theory he suggests that a child can access further information and further develop their skills by working with a more knowledgeable other. This more knowledgeable other will scaffold the process for the child so that they are able to develop their skills further. With shared reading a child will be working with a more knowledgeable parent to further develop their reading skills. On their own a child may be able to read a simple book well suited to their ability, however, with the help of a parent they are able to read a book slightly above their reading level as their parent is able to scaffold the process and offer help with the more complex wording.</w:t>
      </w:r>
    </w:p>
    <w:p w14:paraId="0A627879" w14:textId="03D92432" w:rsidR="007C741A" w:rsidRPr="00D729AD" w:rsidRDefault="007C741A" w:rsidP="00D729AD">
      <w:pPr>
        <w:spacing w:line="360" w:lineRule="auto"/>
        <w:rPr>
          <w:rFonts w:ascii="Arial" w:hAnsi="Arial" w:cs="Arial"/>
        </w:rPr>
      </w:pPr>
      <w:r w:rsidRPr="00D729AD">
        <w:rPr>
          <w:rFonts w:ascii="Arial" w:hAnsi="Arial" w:cs="Arial"/>
        </w:rPr>
        <w:t xml:space="preserve">Furthermore </w:t>
      </w:r>
      <w:sdt>
        <w:sdtPr>
          <w:rPr>
            <w:rFonts w:ascii="Arial" w:hAnsi="Arial" w:cs="Arial"/>
          </w:rPr>
          <w:id w:val="2026904114"/>
          <w:citation/>
        </w:sdtPr>
        <w:sdtContent>
          <w:r w:rsidRPr="00D729AD">
            <w:rPr>
              <w:rFonts w:ascii="Arial" w:hAnsi="Arial" w:cs="Arial"/>
            </w:rPr>
            <w:fldChar w:fldCharType="begin"/>
          </w:r>
          <w:r w:rsidRPr="00D729AD">
            <w:rPr>
              <w:rFonts w:ascii="Arial" w:hAnsi="Arial" w:cs="Arial"/>
            </w:rPr>
            <w:instrText xml:space="preserve">CITATION Dow20 \l 2057 </w:instrText>
          </w:r>
          <w:r w:rsidRPr="00D729AD">
            <w:rPr>
              <w:rFonts w:ascii="Arial" w:hAnsi="Arial" w:cs="Arial"/>
            </w:rPr>
            <w:fldChar w:fldCharType="separate"/>
          </w:r>
          <w:r w:rsidR="00E61C1D" w:rsidRPr="00E61C1D">
            <w:rPr>
              <w:rFonts w:ascii="Arial" w:hAnsi="Arial" w:cs="Arial"/>
              <w:noProof/>
            </w:rPr>
            <w:t>(Dowdall, et al., 2020)</w:t>
          </w:r>
          <w:r w:rsidRPr="00D729AD">
            <w:rPr>
              <w:rFonts w:ascii="Arial" w:hAnsi="Arial" w:cs="Arial"/>
            </w:rPr>
            <w:fldChar w:fldCharType="end"/>
          </w:r>
        </w:sdtContent>
      </w:sdt>
      <w:r w:rsidR="00A34BEA" w:rsidRPr="00D729AD">
        <w:rPr>
          <w:rFonts w:ascii="Arial" w:hAnsi="Arial" w:cs="Arial"/>
        </w:rPr>
        <w:t xml:space="preserve"> conducted a meta-analysis upon shared picture book reading which suggests that shared reading interventions between parents and children have a small positive effect on the language development of the child. This positive effect increases as the time spent doing shared reading also increases. Dowdall also suggests that the child’s age has no effect on how much they improve their language skills. This signifies that the student teacher should consider offering this project to the whole school as all pupils regardless of their age will benefit from taking part in shared reading with their parents. </w:t>
      </w:r>
      <w:r w:rsidR="007D4C8F" w:rsidRPr="00D729AD">
        <w:rPr>
          <w:rFonts w:ascii="Arial" w:hAnsi="Arial" w:cs="Arial"/>
        </w:rPr>
        <w:t xml:space="preserve">Finally, Dowdall states that previous parental education has no impact on the language improvement of the child. So it doesn’t matter if the parents have got a university degree or they left school with no GCSE’s </w:t>
      </w:r>
      <w:r w:rsidR="00C20F77" w:rsidRPr="00D729AD">
        <w:rPr>
          <w:rFonts w:ascii="Arial" w:hAnsi="Arial" w:cs="Arial"/>
        </w:rPr>
        <w:t xml:space="preserve">they will all be able to help their child in the same way and it won’t affect the level of improvement that their child makes in their language development. </w:t>
      </w:r>
      <w:r w:rsidR="00825AD2">
        <w:rPr>
          <w:rFonts w:ascii="Arial" w:hAnsi="Arial" w:cs="Arial"/>
        </w:rPr>
        <w:t xml:space="preserve">Similarly, this point is also discussed by Darling who stated that the socio-economic status of a family did not alter the positive effect that reading interventions have on a child </w:t>
      </w:r>
      <w:sdt>
        <w:sdtPr>
          <w:rPr>
            <w:rFonts w:ascii="Arial" w:hAnsi="Arial" w:cs="Arial"/>
          </w:rPr>
          <w:id w:val="1770120116"/>
          <w:citation/>
        </w:sdtPr>
        <w:sdtContent>
          <w:r w:rsidR="00825AD2">
            <w:rPr>
              <w:rFonts w:ascii="Arial" w:hAnsi="Arial" w:cs="Arial"/>
            </w:rPr>
            <w:fldChar w:fldCharType="begin"/>
          </w:r>
          <w:r w:rsidR="00825AD2">
            <w:rPr>
              <w:rFonts w:ascii="Arial" w:hAnsi="Arial" w:cs="Arial"/>
            </w:rPr>
            <w:instrText xml:space="preserve"> CITATION Dar04 \l 2057 </w:instrText>
          </w:r>
          <w:r w:rsidR="00825AD2">
            <w:rPr>
              <w:rFonts w:ascii="Arial" w:hAnsi="Arial" w:cs="Arial"/>
            </w:rPr>
            <w:fldChar w:fldCharType="separate"/>
          </w:r>
          <w:r w:rsidR="00E61C1D" w:rsidRPr="00E61C1D">
            <w:rPr>
              <w:rFonts w:ascii="Arial" w:hAnsi="Arial" w:cs="Arial"/>
              <w:noProof/>
            </w:rPr>
            <w:t>(Darling &amp; Westberg, 2004)</w:t>
          </w:r>
          <w:r w:rsidR="00825AD2">
            <w:rPr>
              <w:rFonts w:ascii="Arial" w:hAnsi="Arial" w:cs="Arial"/>
            </w:rPr>
            <w:fldChar w:fldCharType="end"/>
          </w:r>
        </w:sdtContent>
      </w:sdt>
      <w:r w:rsidR="00825AD2">
        <w:rPr>
          <w:rFonts w:ascii="Arial" w:hAnsi="Arial" w:cs="Arial"/>
        </w:rPr>
        <w:t xml:space="preserve">. </w:t>
      </w:r>
      <w:r w:rsidR="007D4C8F" w:rsidRPr="00D729AD">
        <w:rPr>
          <w:rFonts w:ascii="Arial" w:hAnsi="Arial" w:cs="Arial"/>
        </w:rPr>
        <w:t>This is an important factor to the school as its in a highly deprived area so some parents may not have had a good education.</w:t>
      </w:r>
      <w:r w:rsidR="00825AD2">
        <w:rPr>
          <w:rFonts w:ascii="Arial" w:hAnsi="Arial" w:cs="Arial"/>
        </w:rPr>
        <w:t xml:space="preserve"> </w:t>
      </w:r>
    </w:p>
    <w:p w14:paraId="6FE09E6B" w14:textId="4295056D" w:rsidR="00163198" w:rsidRPr="00D729AD" w:rsidRDefault="00163198" w:rsidP="00D729AD">
      <w:pPr>
        <w:spacing w:line="360" w:lineRule="auto"/>
        <w:rPr>
          <w:rFonts w:ascii="Arial" w:hAnsi="Arial" w:cs="Arial"/>
        </w:rPr>
      </w:pPr>
      <w:r w:rsidRPr="00D729AD">
        <w:rPr>
          <w:rFonts w:ascii="Arial" w:hAnsi="Arial" w:cs="Arial"/>
        </w:rPr>
        <w:lastRenderedPageBreak/>
        <w:t xml:space="preserve">The next step in this project would be to invite guest speakers into assemblies to read to the pupils. The guest speakers would be members of the local community who would tell stories of the history of the community and bring books or information texts for the pupils to read throughout the week in their classrooms. By inviting guest speakers into the </w:t>
      </w:r>
      <w:r w:rsidR="00A97730" w:rsidRPr="00D729AD">
        <w:rPr>
          <w:rFonts w:ascii="Arial" w:hAnsi="Arial" w:cs="Arial"/>
        </w:rPr>
        <w:t>school,</w:t>
      </w:r>
      <w:r w:rsidRPr="00D729AD">
        <w:rPr>
          <w:rFonts w:ascii="Arial" w:hAnsi="Arial" w:cs="Arial"/>
        </w:rPr>
        <w:t xml:space="preserve"> it will help the pupils to develop a sense of belonging within the community as they discover </w:t>
      </w:r>
      <w:r w:rsidR="00A97730" w:rsidRPr="00D729AD">
        <w:rPr>
          <w:rFonts w:ascii="Arial" w:hAnsi="Arial" w:cs="Arial"/>
        </w:rPr>
        <w:t xml:space="preserve">key bits of information about its history. It will also help them to become ‘Ethical informed citizens of Wales and the World’ in line with the four purposes that </w:t>
      </w:r>
      <w:sdt>
        <w:sdtPr>
          <w:rPr>
            <w:rFonts w:ascii="Arial" w:hAnsi="Arial" w:cs="Arial"/>
          </w:rPr>
          <w:id w:val="1552959181"/>
          <w:citation/>
        </w:sdtPr>
        <w:sdtContent>
          <w:r w:rsidR="00A97730" w:rsidRPr="00D729AD">
            <w:rPr>
              <w:rFonts w:ascii="Arial" w:hAnsi="Arial" w:cs="Arial"/>
            </w:rPr>
            <w:fldChar w:fldCharType="begin"/>
          </w:r>
          <w:r w:rsidR="00A97730" w:rsidRPr="00D729AD">
            <w:rPr>
              <w:rFonts w:ascii="Arial" w:hAnsi="Arial" w:cs="Arial"/>
            </w:rPr>
            <w:instrText xml:space="preserve"> CITATION Don15 \l 2057 </w:instrText>
          </w:r>
          <w:r w:rsidR="00A97730" w:rsidRPr="00D729AD">
            <w:rPr>
              <w:rFonts w:ascii="Arial" w:hAnsi="Arial" w:cs="Arial"/>
            </w:rPr>
            <w:fldChar w:fldCharType="separate"/>
          </w:r>
          <w:r w:rsidR="00E61C1D" w:rsidRPr="00E61C1D">
            <w:rPr>
              <w:rFonts w:ascii="Arial" w:hAnsi="Arial" w:cs="Arial"/>
              <w:noProof/>
            </w:rPr>
            <w:t>(Donaldson, 2015)</w:t>
          </w:r>
          <w:r w:rsidR="00A97730" w:rsidRPr="00D729AD">
            <w:rPr>
              <w:rFonts w:ascii="Arial" w:hAnsi="Arial" w:cs="Arial"/>
            </w:rPr>
            <w:fldChar w:fldCharType="end"/>
          </w:r>
        </w:sdtContent>
      </w:sdt>
      <w:r w:rsidR="00A97730" w:rsidRPr="00D729AD">
        <w:rPr>
          <w:rFonts w:ascii="Arial" w:hAnsi="Arial" w:cs="Arial"/>
        </w:rPr>
        <w:t xml:space="preserve"> proposed for the new curriculum for Wales. </w:t>
      </w:r>
    </w:p>
    <w:p w14:paraId="6FD70273" w14:textId="53FB6ED2" w:rsidR="00776E4F" w:rsidRPr="00D729AD" w:rsidRDefault="00562509" w:rsidP="00D729AD">
      <w:pPr>
        <w:spacing w:line="360" w:lineRule="auto"/>
        <w:rPr>
          <w:rFonts w:ascii="Arial" w:hAnsi="Arial" w:cs="Arial"/>
        </w:rPr>
      </w:pPr>
      <w:r w:rsidRPr="00D729AD">
        <w:rPr>
          <w:rFonts w:ascii="Arial" w:hAnsi="Arial" w:cs="Arial"/>
        </w:rPr>
        <w:t xml:space="preserve">The final step in the project </w:t>
      </w:r>
      <w:r w:rsidR="00AF11FF">
        <w:rPr>
          <w:rFonts w:ascii="Arial" w:hAnsi="Arial" w:cs="Arial"/>
        </w:rPr>
        <w:t>is</w:t>
      </w:r>
      <w:r w:rsidRPr="00D729AD">
        <w:rPr>
          <w:rFonts w:ascii="Arial" w:hAnsi="Arial" w:cs="Arial"/>
        </w:rPr>
        <w:t xml:space="preserve"> to take the pupils and their parents on an educational visit to the main library in the city centre. Here the pupils will have a story read to them by a member of library staff, they will have an opportunity to dress up and act out sections of the book to help engage them more with the story. The pupils will also have an opportunity to select their own book to read with their parent whilst in the library, at this point if there are any pupils without a parent attending then they will be able to read a story with a member of staff from the school. </w:t>
      </w:r>
      <w:r w:rsidR="00086191" w:rsidRPr="00D729AD">
        <w:rPr>
          <w:rFonts w:ascii="Arial" w:hAnsi="Arial" w:cs="Arial"/>
        </w:rPr>
        <w:t xml:space="preserve">This visit to the library is important to making the project successful, it will help the parents to see that going to the library to find a book to read is very easy and it does not cost anything. They will also be able to see how much excitement it brings to their child who has more than likely never been to a library before. The pupils will remember the trip for a long time as it will be a very enjoyable day for all that attend, they will develop new skills as they dress up and take part in various role play activities. </w:t>
      </w:r>
      <w:sdt>
        <w:sdtPr>
          <w:rPr>
            <w:rFonts w:ascii="Arial" w:hAnsi="Arial" w:cs="Arial"/>
          </w:rPr>
          <w:id w:val="-1273158764"/>
          <w:citation/>
        </w:sdtPr>
        <w:sdtContent>
          <w:r w:rsidR="00086191" w:rsidRPr="00D729AD">
            <w:rPr>
              <w:rFonts w:ascii="Arial" w:hAnsi="Arial" w:cs="Arial"/>
            </w:rPr>
            <w:fldChar w:fldCharType="begin"/>
          </w:r>
          <w:r w:rsidR="00086191" w:rsidRPr="00D729AD">
            <w:rPr>
              <w:rFonts w:ascii="Arial" w:hAnsi="Arial" w:cs="Arial"/>
            </w:rPr>
            <w:instrText xml:space="preserve"> CITATION Natwn \l 2057 </w:instrText>
          </w:r>
          <w:r w:rsidR="00086191" w:rsidRPr="00D729AD">
            <w:rPr>
              <w:rFonts w:ascii="Arial" w:hAnsi="Arial" w:cs="Arial"/>
            </w:rPr>
            <w:fldChar w:fldCharType="separate"/>
          </w:r>
          <w:r w:rsidR="00E61C1D" w:rsidRPr="00E61C1D">
            <w:rPr>
              <w:rFonts w:ascii="Arial" w:hAnsi="Arial" w:cs="Arial"/>
              <w:noProof/>
            </w:rPr>
            <w:t>([NEU], unknown )</w:t>
          </w:r>
          <w:r w:rsidR="00086191" w:rsidRPr="00D729AD">
            <w:rPr>
              <w:rFonts w:ascii="Arial" w:hAnsi="Arial" w:cs="Arial"/>
            </w:rPr>
            <w:fldChar w:fldCharType="end"/>
          </w:r>
        </w:sdtContent>
      </w:sdt>
      <w:r w:rsidR="009C1302" w:rsidRPr="00D729AD">
        <w:rPr>
          <w:rFonts w:ascii="Arial" w:hAnsi="Arial" w:cs="Arial"/>
        </w:rPr>
        <w:t xml:space="preserve"> discuss how school trips are a huge benefit to pupil education and the academic development of pupils. They state that “for many pupils they offer opportunities to broaden their horizons and enrich their experiences”, this further demonstrates why it is of vital importance that the pupils get this opportunity to visit the library with their parents and peers. </w:t>
      </w:r>
    </w:p>
    <w:p w14:paraId="1F8F889E" w14:textId="1F6CE528" w:rsidR="00562509" w:rsidRPr="00D729AD" w:rsidRDefault="00776E4F" w:rsidP="00D729AD">
      <w:pPr>
        <w:spacing w:line="360" w:lineRule="auto"/>
        <w:rPr>
          <w:rFonts w:ascii="Arial" w:hAnsi="Arial" w:cs="Arial"/>
        </w:rPr>
      </w:pPr>
      <w:r w:rsidRPr="00D729AD">
        <w:rPr>
          <w:rFonts w:ascii="Arial" w:hAnsi="Arial" w:cs="Arial"/>
        </w:rPr>
        <w:t xml:space="preserve">The aim of this project is to improve pupils’ literacy levels by encouraging them to read more at home with their parents. The intended outcomes of this project are that pupils will develop their progress against the four purposes of the new curriculum with emphasis on the purpose of becoming an ‘Ethical informed citizen of Wales and the world’ </w:t>
      </w:r>
      <w:sdt>
        <w:sdtPr>
          <w:rPr>
            <w:rFonts w:ascii="Arial" w:hAnsi="Arial" w:cs="Arial"/>
          </w:rPr>
          <w:id w:val="1339662300"/>
          <w:citation/>
        </w:sdtPr>
        <w:sdtContent>
          <w:r w:rsidRPr="00D729AD">
            <w:rPr>
              <w:rFonts w:ascii="Arial" w:hAnsi="Arial" w:cs="Arial"/>
            </w:rPr>
            <w:fldChar w:fldCharType="begin"/>
          </w:r>
          <w:r w:rsidRPr="00D729AD">
            <w:rPr>
              <w:rFonts w:ascii="Arial" w:hAnsi="Arial" w:cs="Arial"/>
            </w:rPr>
            <w:instrText xml:space="preserve"> CITATION Don15 \l 2057 </w:instrText>
          </w:r>
          <w:r w:rsidRPr="00D729AD">
            <w:rPr>
              <w:rFonts w:ascii="Arial" w:hAnsi="Arial" w:cs="Arial"/>
            </w:rPr>
            <w:fldChar w:fldCharType="separate"/>
          </w:r>
          <w:r w:rsidR="00E61C1D" w:rsidRPr="00E61C1D">
            <w:rPr>
              <w:rFonts w:ascii="Arial" w:hAnsi="Arial" w:cs="Arial"/>
              <w:noProof/>
            </w:rPr>
            <w:t>(Donaldson, 2015)</w:t>
          </w:r>
          <w:r w:rsidRPr="00D729AD">
            <w:rPr>
              <w:rFonts w:ascii="Arial" w:hAnsi="Arial" w:cs="Arial"/>
            </w:rPr>
            <w:fldChar w:fldCharType="end"/>
          </w:r>
        </w:sdtContent>
      </w:sdt>
      <w:r w:rsidRPr="00D729AD">
        <w:rPr>
          <w:rFonts w:ascii="Arial" w:hAnsi="Arial" w:cs="Arial"/>
        </w:rPr>
        <w:t>. This outcome will be achieved when the pupils learn more about their local community from the guest speakers and from participating in classroom tasks after the guest speakers have visited the school. The other intended outcome is for pupils to improve their literacy and reading levels, in order to measure how successful this has been the pupils will be tested. Firstly, they will be tested at the start of the eight weeks to provide a baseline score of their literacy levels and their reading levels. Then after the eight-week programme has finished they will be tested again using the same methods to see whether their literacy and reading levels have improved throughout the programme.</w:t>
      </w:r>
    </w:p>
    <w:p w14:paraId="7DD2B75E" w14:textId="1F106FE3" w:rsidR="00754E1A" w:rsidRDefault="00754E1A" w:rsidP="00D729AD">
      <w:pPr>
        <w:spacing w:line="360" w:lineRule="auto"/>
        <w:rPr>
          <w:rFonts w:ascii="Arial" w:hAnsi="Arial" w:cs="Arial"/>
        </w:rPr>
      </w:pPr>
      <w:r w:rsidRPr="00D729AD">
        <w:rPr>
          <w:rFonts w:ascii="Arial" w:hAnsi="Arial" w:cs="Arial"/>
        </w:rPr>
        <w:lastRenderedPageBreak/>
        <w:t xml:space="preserve">The intended impacts of this project are that the relationship between the school and local community will become strengthened as they work together to help the pupils improve their literacy levels. </w:t>
      </w:r>
      <w:r w:rsidR="00DC5E1B" w:rsidRPr="00D729AD">
        <w:rPr>
          <w:rFonts w:ascii="Arial" w:hAnsi="Arial" w:cs="Arial"/>
        </w:rPr>
        <w:t xml:space="preserve">Parents will become more engaged in their child’s learning as they are informed about the benefits of shared reading with their child. They may become more involved with helping their child with homework </w:t>
      </w:r>
      <w:r w:rsidR="00AF11FF">
        <w:rPr>
          <w:rFonts w:ascii="Arial" w:hAnsi="Arial" w:cs="Arial"/>
        </w:rPr>
        <w:t>and</w:t>
      </w:r>
      <w:r w:rsidR="00DC5E1B" w:rsidRPr="00D729AD">
        <w:rPr>
          <w:rFonts w:ascii="Arial" w:hAnsi="Arial" w:cs="Arial"/>
        </w:rPr>
        <w:t xml:space="preserve"> they may volunteer more time to the school helping with various events such as Christmas fayres or bake sales. Some secondary impacts that may occur include parents developing stronger relationship with their children as they spend more quality time together during reading sessions. Some parents may spark their own interest in reading that they did not know about as they discover a range of books while reading with their child throughout their school life. One impact that is likely to occur but</w:t>
      </w:r>
      <w:r w:rsidR="00913DBB">
        <w:rPr>
          <w:rFonts w:ascii="Arial" w:hAnsi="Arial" w:cs="Arial"/>
        </w:rPr>
        <w:t xml:space="preserve"> data cannot be quantified but</w:t>
      </w:r>
      <w:r w:rsidR="00DC5E1B" w:rsidRPr="00D729AD">
        <w:rPr>
          <w:rFonts w:ascii="Arial" w:hAnsi="Arial" w:cs="Arial"/>
        </w:rPr>
        <w:t xml:space="preserve"> still needs to be considered is that some parents who have English as an additional language may pick up the language quicker when they start reading with their young children. This is because they will be helping the children to sound out the words and read through the books and therefore will be developing their own strategies to help them learn new words and phrases faster. </w:t>
      </w:r>
    </w:p>
    <w:p w14:paraId="54A123F7" w14:textId="54BF3B8A" w:rsidR="00F13A34" w:rsidRPr="00D729AD" w:rsidRDefault="00F13A34" w:rsidP="00D729AD">
      <w:pPr>
        <w:spacing w:line="360" w:lineRule="auto"/>
        <w:rPr>
          <w:rFonts w:ascii="Arial" w:hAnsi="Arial" w:cs="Arial"/>
        </w:rPr>
      </w:pPr>
      <w:r>
        <w:rPr>
          <w:rFonts w:ascii="Arial" w:hAnsi="Arial" w:cs="Arial"/>
        </w:rPr>
        <w:t>A report by the OECD suggests that children whose parents are involved in their education by reading to them, helping with homework and talking about political and social issues with them see a greater benefit than their peers that do not receive this. These children are better at setting goals, planning and initiating their own studies and projects and are more receptive to language. The OECD state that “children</w:t>
      </w:r>
      <w:r w:rsidR="007A2012">
        <w:rPr>
          <w:rFonts w:ascii="Arial" w:hAnsi="Arial" w:cs="Arial"/>
        </w:rPr>
        <w:t xml:space="preserve"> who have mastered these kinds of skills have learned how to learn – and that will help them not only during their education but throughout the rest of their lives” </w:t>
      </w:r>
      <w:sdt>
        <w:sdtPr>
          <w:rPr>
            <w:rFonts w:ascii="Arial" w:hAnsi="Arial" w:cs="Arial"/>
          </w:rPr>
          <w:id w:val="1331091529"/>
          <w:citation/>
        </w:sdtPr>
        <w:sdtContent>
          <w:r w:rsidR="007A2012">
            <w:rPr>
              <w:rFonts w:ascii="Arial" w:hAnsi="Arial" w:cs="Arial"/>
            </w:rPr>
            <w:fldChar w:fldCharType="begin"/>
          </w:r>
          <w:r w:rsidR="007A2012">
            <w:rPr>
              <w:rFonts w:ascii="Arial" w:hAnsi="Arial" w:cs="Arial"/>
            </w:rPr>
            <w:instrText xml:space="preserve">CITATION OEC12 \p 13 \l 2057 </w:instrText>
          </w:r>
          <w:r w:rsidR="007A2012">
            <w:rPr>
              <w:rFonts w:ascii="Arial" w:hAnsi="Arial" w:cs="Arial"/>
            </w:rPr>
            <w:fldChar w:fldCharType="separate"/>
          </w:r>
          <w:r w:rsidR="00E61C1D" w:rsidRPr="00E61C1D">
            <w:rPr>
              <w:rFonts w:ascii="Arial" w:hAnsi="Arial" w:cs="Arial"/>
              <w:noProof/>
            </w:rPr>
            <w:t>(OECD, 2012, p. 13)</w:t>
          </w:r>
          <w:r w:rsidR="007A2012">
            <w:rPr>
              <w:rFonts w:ascii="Arial" w:hAnsi="Arial" w:cs="Arial"/>
            </w:rPr>
            <w:fldChar w:fldCharType="end"/>
          </w:r>
        </w:sdtContent>
      </w:sdt>
      <w:r w:rsidR="007A2012">
        <w:rPr>
          <w:rFonts w:ascii="Arial" w:hAnsi="Arial" w:cs="Arial"/>
        </w:rPr>
        <w:t xml:space="preserve">. </w:t>
      </w:r>
      <w:r w:rsidR="00C96041">
        <w:rPr>
          <w:rFonts w:ascii="Arial" w:hAnsi="Arial" w:cs="Arial"/>
        </w:rPr>
        <w:t>This suggests that if parents become more involved in their child’s education by reading with them the children will benefit greatly and progress</w:t>
      </w:r>
      <w:r w:rsidR="007A2012">
        <w:rPr>
          <w:rFonts w:ascii="Arial" w:hAnsi="Arial" w:cs="Arial"/>
        </w:rPr>
        <w:t xml:space="preserve"> with </w:t>
      </w:r>
      <w:sdt>
        <w:sdtPr>
          <w:rPr>
            <w:rFonts w:ascii="Arial" w:hAnsi="Arial" w:cs="Arial"/>
          </w:rPr>
          <w:id w:val="1226569496"/>
          <w:citation/>
        </w:sdtPr>
        <w:sdtContent>
          <w:r w:rsidR="007A2012">
            <w:rPr>
              <w:rFonts w:ascii="Arial" w:hAnsi="Arial" w:cs="Arial"/>
            </w:rPr>
            <w:fldChar w:fldCharType="begin"/>
          </w:r>
          <w:r w:rsidR="007A2012">
            <w:rPr>
              <w:rFonts w:ascii="Arial" w:hAnsi="Arial" w:cs="Arial"/>
            </w:rPr>
            <w:instrText xml:space="preserve"> CITATION Don15 \l 2057 </w:instrText>
          </w:r>
          <w:r w:rsidR="007A2012">
            <w:rPr>
              <w:rFonts w:ascii="Arial" w:hAnsi="Arial" w:cs="Arial"/>
            </w:rPr>
            <w:fldChar w:fldCharType="separate"/>
          </w:r>
          <w:r w:rsidR="00E61C1D" w:rsidRPr="00E61C1D">
            <w:rPr>
              <w:rFonts w:ascii="Arial" w:hAnsi="Arial" w:cs="Arial"/>
              <w:noProof/>
            </w:rPr>
            <w:t>(Donaldson, 2015)</w:t>
          </w:r>
          <w:r w:rsidR="007A2012">
            <w:rPr>
              <w:rFonts w:ascii="Arial" w:hAnsi="Arial" w:cs="Arial"/>
            </w:rPr>
            <w:fldChar w:fldCharType="end"/>
          </w:r>
        </w:sdtContent>
      </w:sdt>
      <w:r w:rsidR="007A2012">
        <w:rPr>
          <w:rFonts w:ascii="Arial" w:hAnsi="Arial" w:cs="Arial"/>
        </w:rPr>
        <w:t xml:space="preserve"> four purposes and children becoming ‘ambitious capable learners ready to learn throughout their lives’.</w:t>
      </w:r>
    </w:p>
    <w:p w14:paraId="5201748A" w14:textId="0591AF68" w:rsidR="00794AB1" w:rsidRPr="00D729AD" w:rsidRDefault="00FC0E01" w:rsidP="00D729AD">
      <w:pPr>
        <w:spacing w:line="360" w:lineRule="auto"/>
        <w:rPr>
          <w:rFonts w:ascii="Arial" w:hAnsi="Arial" w:cs="Arial"/>
        </w:rPr>
      </w:pPr>
      <w:r w:rsidRPr="00D729AD">
        <w:rPr>
          <w:rFonts w:ascii="Arial" w:hAnsi="Arial" w:cs="Arial"/>
        </w:rPr>
        <w:t>This project does not require additional training cost</w:t>
      </w:r>
      <w:r w:rsidR="00913DBB">
        <w:rPr>
          <w:rFonts w:ascii="Arial" w:hAnsi="Arial" w:cs="Arial"/>
        </w:rPr>
        <w:t>s</w:t>
      </w:r>
      <w:r w:rsidRPr="00D729AD">
        <w:rPr>
          <w:rFonts w:ascii="Arial" w:hAnsi="Arial" w:cs="Arial"/>
        </w:rPr>
        <w:t xml:space="preserve">, this is because all teachers know how to use shared reading and will be able to share their techniques with </w:t>
      </w:r>
      <w:r w:rsidR="00913DBB">
        <w:rPr>
          <w:rFonts w:ascii="Arial" w:hAnsi="Arial" w:cs="Arial"/>
        </w:rPr>
        <w:t>everyone</w:t>
      </w:r>
      <w:r w:rsidRPr="00D729AD">
        <w:rPr>
          <w:rFonts w:ascii="Arial" w:hAnsi="Arial" w:cs="Arial"/>
        </w:rPr>
        <w:t xml:space="preserve"> and with the teaching assistants and other members of staff who will be participating in the project. This training will be done during an afterschool ADD’s session and teachers from across the school will take it turns to give their own tips and tricks that they think works well for shared reading. The only part of this project that would cost money would be the visit to the city centre library. For this trip there would need to be a bus for the parents, pupils and staff members to get to the venue, also there would need to be a cover teacher for any additional members of staff that go on the trip apart from the normal classroom staff. </w:t>
      </w:r>
    </w:p>
    <w:p w14:paraId="502AA6E3" w14:textId="2E3DA264" w:rsidR="005232DD" w:rsidRPr="00D729AD" w:rsidRDefault="0031053D" w:rsidP="00D729AD">
      <w:pPr>
        <w:spacing w:line="360" w:lineRule="auto"/>
        <w:rPr>
          <w:rFonts w:ascii="Arial" w:hAnsi="Arial" w:cs="Arial"/>
        </w:rPr>
      </w:pPr>
      <w:r w:rsidRPr="00D729AD">
        <w:rPr>
          <w:rFonts w:ascii="Arial" w:hAnsi="Arial" w:cs="Arial"/>
        </w:rPr>
        <w:lastRenderedPageBreak/>
        <w:t>In order to measure the impact that this project has on the pupils and their parents, several different methods will be used. Firstly, the pupils will retake the test that they did at the start of the eight-week programme to see how much improvement they have made in developing their literacy and reading levels. By using the same test at the start and end of the programme it will mean that easier comparisons can be made against the child’s improvement in their reading and literacy skills. Secondly the parents will be given a questionnaire to complete at the end of the eight-week programme, this will include questions such as ‘do you think child has improved in their reading?’ ‘do you feel that you know more about your child’s education now?’ ‘will you continue to read with your child on a regular basis?’ and finally ‘do you think that this reading programme has helped you to develop a better relationship with your child?’. Another method that will be used is to do a verbal questionnaire with the pupils that took part in the programme, asking if they enjoyed reading books with their parents and whether they would like to do it again. These questions would get more complex as they were asked to pupils in Key Stage 2</w:t>
      </w:r>
      <w:r w:rsidR="00773D60" w:rsidRPr="00D729AD">
        <w:rPr>
          <w:rFonts w:ascii="Arial" w:hAnsi="Arial" w:cs="Arial"/>
        </w:rPr>
        <w:t xml:space="preserve">. By asking these verbal questionnaires the school staff can gain the pupils’ perspectives on how much they enjoyed the shared reading activities and visiting the library. This information can then be used to make slight alterations to the programme for the next set of pupils and parents that wish to join in. Using the pupils’ viewpoints to alter the project is important because the programme needs to be enjoyable for the children otherwise, they will not be able to benefit from the programme effectively.  The final way that the pupils’ improvement can be recorded is by setting them an informal test using the information that the guest speakers delivered. This will show how much information the pupils have learnt about their local community and will show how much progress they are making against the four purposes proposed by </w:t>
      </w:r>
      <w:sdt>
        <w:sdtPr>
          <w:rPr>
            <w:rFonts w:ascii="Arial" w:hAnsi="Arial" w:cs="Arial"/>
          </w:rPr>
          <w:id w:val="-91250278"/>
          <w:citation/>
        </w:sdtPr>
        <w:sdtContent>
          <w:r w:rsidR="00773D60" w:rsidRPr="00D729AD">
            <w:rPr>
              <w:rFonts w:ascii="Arial" w:hAnsi="Arial" w:cs="Arial"/>
            </w:rPr>
            <w:fldChar w:fldCharType="begin"/>
          </w:r>
          <w:r w:rsidR="00773D60" w:rsidRPr="00D729AD">
            <w:rPr>
              <w:rFonts w:ascii="Arial" w:hAnsi="Arial" w:cs="Arial"/>
            </w:rPr>
            <w:instrText xml:space="preserve"> CITATION Don15 \l 2057 </w:instrText>
          </w:r>
          <w:r w:rsidR="00773D60" w:rsidRPr="00D729AD">
            <w:rPr>
              <w:rFonts w:ascii="Arial" w:hAnsi="Arial" w:cs="Arial"/>
            </w:rPr>
            <w:fldChar w:fldCharType="separate"/>
          </w:r>
          <w:r w:rsidR="00E61C1D" w:rsidRPr="00E61C1D">
            <w:rPr>
              <w:rFonts w:ascii="Arial" w:hAnsi="Arial" w:cs="Arial"/>
              <w:noProof/>
            </w:rPr>
            <w:t>(Donaldson, 2015)</w:t>
          </w:r>
          <w:r w:rsidR="00773D60" w:rsidRPr="00D729AD">
            <w:rPr>
              <w:rFonts w:ascii="Arial" w:hAnsi="Arial" w:cs="Arial"/>
            </w:rPr>
            <w:fldChar w:fldCharType="end"/>
          </w:r>
        </w:sdtContent>
      </w:sdt>
      <w:r w:rsidR="00773D60" w:rsidRPr="00D729AD">
        <w:rPr>
          <w:rFonts w:ascii="Arial" w:hAnsi="Arial" w:cs="Arial"/>
        </w:rPr>
        <w:t xml:space="preserve">. </w:t>
      </w:r>
    </w:p>
    <w:p w14:paraId="712D9EF0" w14:textId="57D7C335" w:rsidR="00A26C0D" w:rsidRDefault="005232DD" w:rsidP="00D729AD">
      <w:pPr>
        <w:spacing w:line="360" w:lineRule="auto"/>
        <w:rPr>
          <w:rFonts w:ascii="Arial" w:hAnsi="Arial" w:cs="Arial"/>
        </w:rPr>
      </w:pPr>
      <w:r w:rsidRPr="00D729AD">
        <w:rPr>
          <w:rFonts w:ascii="Arial" w:hAnsi="Arial" w:cs="Arial"/>
        </w:rPr>
        <w:t xml:space="preserve">Estyn has created a good practise case study using School X in South Wales as an example of good literacy improvement. School X has used a similar project to the ‘shared reading project’, they have used an ‘internet reading café’ where pupils and their families were invited to use the school’s ICT facilities in order to complete the pupils online reading books set by the teacher. The project lasted six weeks and at the end of the project the pupils were re-tested on their reading levels to see if they had made any progress. The tests showed that nearly all pupils had increased their reading ages, with some pupils making significant improvement to their reading ages </w:t>
      </w:r>
      <w:sdt>
        <w:sdtPr>
          <w:rPr>
            <w:rFonts w:ascii="Arial" w:hAnsi="Arial" w:cs="Arial"/>
          </w:rPr>
          <w:id w:val="1669439985"/>
          <w:citation/>
        </w:sdtPr>
        <w:sdtContent>
          <w:r w:rsidRPr="00D729AD">
            <w:rPr>
              <w:rFonts w:ascii="Arial" w:hAnsi="Arial" w:cs="Arial"/>
            </w:rPr>
            <w:fldChar w:fldCharType="begin"/>
          </w:r>
          <w:r w:rsidRPr="00D729AD">
            <w:rPr>
              <w:rFonts w:ascii="Arial" w:hAnsi="Arial" w:cs="Arial"/>
            </w:rPr>
            <w:instrText xml:space="preserve"> CITATION Est18 \l 2057 </w:instrText>
          </w:r>
          <w:r w:rsidRPr="00D729AD">
            <w:rPr>
              <w:rFonts w:ascii="Arial" w:hAnsi="Arial" w:cs="Arial"/>
            </w:rPr>
            <w:fldChar w:fldCharType="separate"/>
          </w:r>
          <w:r w:rsidR="00E61C1D" w:rsidRPr="00E61C1D">
            <w:rPr>
              <w:rFonts w:ascii="Arial" w:hAnsi="Arial" w:cs="Arial"/>
              <w:noProof/>
            </w:rPr>
            <w:t>(Estyn, 2018)</w:t>
          </w:r>
          <w:r w:rsidRPr="00D729AD">
            <w:rPr>
              <w:rFonts w:ascii="Arial" w:hAnsi="Arial" w:cs="Arial"/>
            </w:rPr>
            <w:fldChar w:fldCharType="end"/>
          </w:r>
        </w:sdtContent>
      </w:sdt>
      <w:r w:rsidRPr="00D729AD">
        <w:rPr>
          <w:rFonts w:ascii="Arial" w:hAnsi="Arial" w:cs="Arial"/>
        </w:rPr>
        <w:t>.</w:t>
      </w:r>
      <w:r w:rsidR="00066F09" w:rsidRPr="00D729AD">
        <w:rPr>
          <w:rFonts w:ascii="Arial" w:hAnsi="Arial" w:cs="Arial"/>
        </w:rPr>
        <w:t xml:space="preserve"> </w:t>
      </w:r>
      <w:r w:rsidR="00F93A16" w:rsidRPr="00D729AD">
        <w:rPr>
          <w:rFonts w:ascii="Arial" w:hAnsi="Arial" w:cs="Arial"/>
        </w:rPr>
        <w:t xml:space="preserve">This </w:t>
      </w:r>
      <w:r w:rsidR="00C67948" w:rsidRPr="00D729AD">
        <w:rPr>
          <w:rFonts w:ascii="Arial" w:hAnsi="Arial" w:cs="Arial"/>
        </w:rPr>
        <w:t>good practise report suggest</w:t>
      </w:r>
      <w:r w:rsidR="0091111A">
        <w:rPr>
          <w:rFonts w:ascii="Arial" w:hAnsi="Arial" w:cs="Arial"/>
        </w:rPr>
        <w:t>s</w:t>
      </w:r>
      <w:r w:rsidR="00C67948" w:rsidRPr="00D729AD">
        <w:rPr>
          <w:rFonts w:ascii="Arial" w:hAnsi="Arial" w:cs="Arial"/>
        </w:rPr>
        <w:t xml:space="preserve"> that the shared reading project is likely to be su</w:t>
      </w:r>
      <w:r w:rsidR="008D08E5" w:rsidRPr="00D729AD">
        <w:rPr>
          <w:rFonts w:ascii="Arial" w:hAnsi="Arial" w:cs="Arial"/>
        </w:rPr>
        <w:t>ccessful as it is quite similar to the ‘internet reading café’ an</w:t>
      </w:r>
      <w:r w:rsidR="00A26C0D" w:rsidRPr="00D729AD">
        <w:rPr>
          <w:rFonts w:ascii="Arial" w:hAnsi="Arial" w:cs="Arial"/>
        </w:rPr>
        <w:t xml:space="preserve">d that seemed to work very well.  </w:t>
      </w:r>
    </w:p>
    <w:p w14:paraId="227C4AAF" w14:textId="0FDAB1E3" w:rsidR="00DC4C2F" w:rsidRPr="00D729AD" w:rsidRDefault="00DC4C2F" w:rsidP="00D729AD">
      <w:pPr>
        <w:spacing w:line="360" w:lineRule="auto"/>
        <w:rPr>
          <w:rFonts w:ascii="Arial" w:hAnsi="Arial" w:cs="Arial"/>
        </w:rPr>
      </w:pPr>
      <w:r>
        <w:rPr>
          <w:rFonts w:ascii="Arial" w:hAnsi="Arial" w:cs="Arial"/>
        </w:rPr>
        <w:t xml:space="preserve">Another example of good practice shows that when there is a whole school approach </w:t>
      </w:r>
      <w:r w:rsidR="0091111A">
        <w:rPr>
          <w:rFonts w:ascii="Arial" w:hAnsi="Arial" w:cs="Arial"/>
        </w:rPr>
        <w:t xml:space="preserve">to reading, significant improvements can be made in the pupils’ development. School Y </w:t>
      </w:r>
      <w:r w:rsidR="0091111A">
        <w:rPr>
          <w:rFonts w:ascii="Arial" w:hAnsi="Arial" w:cs="Arial"/>
        </w:rPr>
        <w:lastRenderedPageBreak/>
        <w:t xml:space="preserve">introduced a school-wide ‘reading buddies’ project in 2013 to improve pupils’ reading abilities and develop their interest in reading. At the start of the project only 50% of pupils had reading ages above their expected reading abilities, this number rose significantly to 80% in 2016. The school also handed out pupil voice surveys which revealed that by 2016 there had been a 59% increase in the number of pupils who enjoyed reading </w:t>
      </w:r>
      <w:sdt>
        <w:sdtPr>
          <w:rPr>
            <w:rFonts w:ascii="Arial" w:hAnsi="Arial" w:cs="Arial"/>
          </w:rPr>
          <w:id w:val="845209233"/>
          <w:citation/>
        </w:sdtPr>
        <w:sdtContent>
          <w:r w:rsidR="0091111A">
            <w:rPr>
              <w:rFonts w:ascii="Arial" w:hAnsi="Arial" w:cs="Arial"/>
            </w:rPr>
            <w:fldChar w:fldCharType="begin"/>
          </w:r>
          <w:r w:rsidR="0091111A">
            <w:rPr>
              <w:rFonts w:ascii="Arial" w:hAnsi="Arial" w:cs="Arial"/>
            </w:rPr>
            <w:instrText xml:space="preserve"> CITATION Est17 \l 2057 </w:instrText>
          </w:r>
          <w:r w:rsidR="0091111A">
            <w:rPr>
              <w:rFonts w:ascii="Arial" w:hAnsi="Arial" w:cs="Arial"/>
            </w:rPr>
            <w:fldChar w:fldCharType="separate"/>
          </w:r>
          <w:r w:rsidR="00E61C1D" w:rsidRPr="00E61C1D">
            <w:rPr>
              <w:rFonts w:ascii="Arial" w:hAnsi="Arial" w:cs="Arial"/>
              <w:noProof/>
            </w:rPr>
            <w:t>(Estyn, 2017)</w:t>
          </w:r>
          <w:r w:rsidR="0091111A">
            <w:rPr>
              <w:rFonts w:ascii="Arial" w:hAnsi="Arial" w:cs="Arial"/>
            </w:rPr>
            <w:fldChar w:fldCharType="end"/>
          </w:r>
        </w:sdtContent>
      </w:sdt>
      <w:r w:rsidR="0091111A">
        <w:rPr>
          <w:rFonts w:ascii="Arial" w:hAnsi="Arial" w:cs="Arial"/>
        </w:rPr>
        <w:t xml:space="preserve">. This good practice report suggests that the student teacher should consider implementing the project as a whole school approach from the start rather than introducing different classes one at a time. </w:t>
      </w:r>
    </w:p>
    <w:p w14:paraId="356AFE99" w14:textId="4102CCAC" w:rsidR="00EA4AEB" w:rsidRDefault="00A26C0D" w:rsidP="00D729AD">
      <w:pPr>
        <w:spacing w:line="360" w:lineRule="auto"/>
        <w:rPr>
          <w:rFonts w:ascii="Arial" w:hAnsi="Arial" w:cs="Arial"/>
        </w:rPr>
      </w:pPr>
      <w:r w:rsidRPr="00D729AD">
        <w:rPr>
          <w:rFonts w:ascii="Arial" w:hAnsi="Arial" w:cs="Arial"/>
        </w:rPr>
        <w:t xml:space="preserve">When designing this shared reading project, a SWOT analysis </w:t>
      </w:r>
      <w:r w:rsidR="007C3682" w:rsidRPr="00D729AD">
        <w:rPr>
          <w:rFonts w:ascii="Arial" w:hAnsi="Arial" w:cs="Arial"/>
        </w:rPr>
        <w:t xml:space="preserve">(see appendix 1) </w:t>
      </w:r>
      <w:r w:rsidRPr="00D729AD">
        <w:rPr>
          <w:rFonts w:ascii="Arial" w:hAnsi="Arial" w:cs="Arial"/>
        </w:rPr>
        <w:t xml:space="preserve">was carried </w:t>
      </w:r>
      <w:r w:rsidR="007C3682" w:rsidRPr="00D729AD">
        <w:rPr>
          <w:rFonts w:ascii="Arial" w:hAnsi="Arial" w:cs="Arial"/>
        </w:rPr>
        <w:t xml:space="preserve">out to determine what the positive and negative aspects of the project would be. One strength that was highlighted is that pupil engagement with reading would increase as the pupils learn that reading can be enjoyable from their shared reading sessions with their parents. Also, pupils’ literacy levels will increase as the project continues as they will be reading more books and developing their language skills. A weakness to the project that was identified is that during the class educational visit to the city centre library there will need to be cover arranged for the extra members of staff who need to attend the trip. This is to ensure that adult to pupil ratios are correct and that the visit can take place safely. </w:t>
      </w:r>
      <w:r w:rsidR="009B65F0" w:rsidRPr="00D729AD">
        <w:rPr>
          <w:rFonts w:ascii="Arial" w:hAnsi="Arial" w:cs="Arial"/>
        </w:rPr>
        <w:t xml:space="preserve">The cover that is arranged will need to be paid for their time and working in the class which can be costly if all classes take part in the project and cover will need to be arranged and paid for every time a class goes to visit the library. Another weakness identified is that pupils may lack motivation at the start of the project especially in Key Stage 2 where they may have lost interest in books due to lack of engagement outside of the classroom. An opportunity that has been identified is that the links between the school and community will be strengthened because the parents will be </w:t>
      </w:r>
      <w:r w:rsidR="00936100" w:rsidRPr="00D729AD">
        <w:rPr>
          <w:rFonts w:ascii="Arial" w:hAnsi="Arial" w:cs="Arial"/>
        </w:rPr>
        <w:t xml:space="preserve">developing their relationship with the staff as they attend the training sessions and continue to discuss techniques and problems that occur during the project. Also, the guest speakers will develop a stronger relationship with the school as they attend assemblies and get to know the pupils and staff. This will all lead to better links with the community and the pupils feeling a better sense of belonging within their local community. Another opportunity that was identified is that parents will become more engaged in their child’s learning as they discover how best to help them develop their language skills and how shared reading helps them in various ways. During the SWOT analysis there were some threats identified, one threat is that there may be a lack of participation from the parents. This could be for </w:t>
      </w:r>
      <w:proofErr w:type="gramStart"/>
      <w:r w:rsidR="00936100" w:rsidRPr="00D729AD">
        <w:rPr>
          <w:rFonts w:ascii="Arial" w:hAnsi="Arial" w:cs="Arial"/>
        </w:rPr>
        <w:t>a number of</w:t>
      </w:r>
      <w:proofErr w:type="gramEnd"/>
      <w:r w:rsidR="00936100" w:rsidRPr="00D729AD">
        <w:rPr>
          <w:rFonts w:ascii="Arial" w:hAnsi="Arial" w:cs="Arial"/>
        </w:rPr>
        <w:t xml:space="preserve"> reasons, including the fact that some parents may not have any spare time to attend the training sessions and complete the eight-week project. Another threat is that as many parents in the school have English as an additional language it may be difficult for them to participate due the language barrier. This </w:t>
      </w:r>
      <w:r w:rsidR="00936100" w:rsidRPr="00D729AD">
        <w:rPr>
          <w:rFonts w:ascii="Arial" w:hAnsi="Arial" w:cs="Arial"/>
        </w:rPr>
        <w:lastRenderedPageBreak/>
        <w:t>language barrier means that they would not be able to fully access the training for shared reading and they would not be able to act as the mor</w:t>
      </w:r>
      <w:r w:rsidR="00913DBB">
        <w:rPr>
          <w:rFonts w:ascii="Arial" w:hAnsi="Arial" w:cs="Arial"/>
        </w:rPr>
        <w:t>e</w:t>
      </w:r>
      <w:r w:rsidR="00936100" w:rsidRPr="00D729AD">
        <w:rPr>
          <w:rFonts w:ascii="Arial" w:hAnsi="Arial" w:cs="Arial"/>
        </w:rPr>
        <w:t xml:space="preserve"> knowledgeable other when doing the shared reading as they do not have sufficient English language skills. </w:t>
      </w:r>
    </w:p>
    <w:p w14:paraId="0E434342" w14:textId="4213CA3B" w:rsidR="009D721F" w:rsidRPr="00D729AD" w:rsidRDefault="00A6396C" w:rsidP="00D729AD">
      <w:pPr>
        <w:spacing w:line="360" w:lineRule="auto"/>
        <w:rPr>
          <w:rFonts w:ascii="Arial" w:hAnsi="Arial" w:cs="Arial"/>
        </w:rPr>
      </w:pPr>
      <w:r>
        <w:rPr>
          <w:rFonts w:ascii="Arial" w:hAnsi="Arial" w:cs="Arial"/>
        </w:rPr>
        <w:t xml:space="preserve">To conclude it is vitally important that a school develops strong links with the community as it can benefit everyone. </w:t>
      </w:r>
      <w:r w:rsidR="007846DC">
        <w:rPr>
          <w:rFonts w:ascii="Arial" w:hAnsi="Arial" w:cs="Arial"/>
        </w:rPr>
        <w:t>In this project the pupils will benefit as they become more integrated with the community and develop a sense of belonging within the community</w:t>
      </w:r>
      <w:r w:rsidR="003B7469">
        <w:rPr>
          <w:rFonts w:ascii="Arial" w:hAnsi="Arial" w:cs="Arial"/>
        </w:rPr>
        <w:t>. The community will benefit as more pupils and their families will be using the local library as the</w:t>
      </w:r>
      <w:r w:rsidR="000B4FE6">
        <w:rPr>
          <w:rFonts w:ascii="Arial" w:hAnsi="Arial" w:cs="Arial"/>
        </w:rPr>
        <w:t>y</w:t>
      </w:r>
      <w:r w:rsidR="003B7469">
        <w:rPr>
          <w:rFonts w:ascii="Arial" w:hAnsi="Arial" w:cs="Arial"/>
        </w:rPr>
        <w:t xml:space="preserve"> become more aware of how easy it is to access and how much it can help a child’s literacy development.</w:t>
      </w:r>
      <w:r w:rsidR="007846DC">
        <w:rPr>
          <w:rFonts w:ascii="Arial" w:hAnsi="Arial" w:cs="Arial"/>
        </w:rPr>
        <w:t xml:space="preserve"> </w:t>
      </w:r>
      <w:r w:rsidR="003B7469">
        <w:rPr>
          <w:rFonts w:ascii="Arial" w:hAnsi="Arial" w:cs="Arial"/>
        </w:rPr>
        <w:t>In my future practice as a teacher I will always ensure to try and develop good relationships with the local community as there are definite benefits to all involved.</w:t>
      </w:r>
      <w:r w:rsidR="00825AD2">
        <w:rPr>
          <w:rFonts w:ascii="Arial" w:hAnsi="Arial" w:cs="Arial"/>
        </w:rPr>
        <w:t xml:space="preserve"> I will also provide parents with tips and training on how to effectively read with their child as</w:t>
      </w:r>
      <w:r w:rsidR="00874051">
        <w:rPr>
          <w:rFonts w:ascii="Arial" w:hAnsi="Arial" w:cs="Arial"/>
        </w:rPr>
        <w:t xml:space="preserve"> Darling suggests that “training parents to teach their children reading with specific exercises produced greater results than having parents listen to their child read with or without training” </w:t>
      </w:r>
      <w:sdt>
        <w:sdtPr>
          <w:rPr>
            <w:rFonts w:ascii="Arial" w:hAnsi="Arial" w:cs="Arial"/>
          </w:rPr>
          <w:id w:val="-2112655771"/>
          <w:citation/>
        </w:sdtPr>
        <w:sdtContent>
          <w:r w:rsidR="00874051">
            <w:rPr>
              <w:rFonts w:ascii="Arial" w:hAnsi="Arial" w:cs="Arial"/>
            </w:rPr>
            <w:fldChar w:fldCharType="begin"/>
          </w:r>
          <w:r w:rsidR="00874051">
            <w:rPr>
              <w:rFonts w:ascii="Arial" w:hAnsi="Arial" w:cs="Arial"/>
            </w:rPr>
            <w:instrText xml:space="preserve">CITATION Dar04 \p 775 \l 2057 </w:instrText>
          </w:r>
          <w:r w:rsidR="00874051">
            <w:rPr>
              <w:rFonts w:ascii="Arial" w:hAnsi="Arial" w:cs="Arial"/>
            </w:rPr>
            <w:fldChar w:fldCharType="separate"/>
          </w:r>
          <w:r w:rsidR="00E61C1D" w:rsidRPr="00E61C1D">
            <w:rPr>
              <w:rFonts w:ascii="Arial" w:hAnsi="Arial" w:cs="Arial"/>
              <w:noProof/>
            </w:rPr>
            <w:t>(Darling &amp; Westberg, 2004, p. 775)</w:t>
          </w:r>
          <w:r w:rsidR="00874051">
            <w:rPr>
              <w:rFonts w:ascii="Arial" w:hAnsi="Arial" w:cs="Arial"/>
            </w:rPr>
            <w:fldChar w:fldCharType="end"/>
          </w:r>
        </w:sdtContent>
      </w:sdt>
      <w:r w:rsidR="00874051">
        <w:rPr>
          <w:rFonts w:ascii="Arial" w:hAnsi="Arial" w:cs="Arial"/>
        </w:rPr>
        <w:t>.</w:t>
      </w:r>
      <w:r w:rsidR="009D721F" w:rsidRPr="00D729AD">
        <w:rPr>
          <w:rFonts w:ascii="Arial" w:hAnsi="Arial" w:cs="Arial"/>
        </w:rPr>
        <w:br w:type="page"/>
      </w:r>
    </w:p>
    <w:sdt>
      <w:sdtPr>
        <w:rPr>
          <w:rFonts w:ascii="Arial" w:eastAsiaTheme="minorHAnsi" w:hAnsi="Arial" w:cs="Arial"/>
          <w:color w:val="auto"/>
          <w:sz w:val="22"/>
          <w:szCs w:val="22"/>
          <w:lang w:val="en-GB"/>
        </w:rPr>
        <w:id w:val="736212254"/>
        <w:docPartObj>
          <w:docPartGallery w:val="Bibliographies"/>
          <w:docPartUnique/>
        </w:docPartObj>
      </w:sdtPr>
      <w:sdtContent>
        <w:p w14:paraId="112AD298" w14:textId="02D59183" w:rsidR="009D721F" w:rsidRPr="00D729AD" w:rsidRDefault="009D721F" w:rsidP="00D729AD">
          <w:pPr>
            <w:pStyle w:val="Heading1"/>
            <w:spacing w:line="360" w:lineRule="auto"/>
            <w:rPr>
              <w:rFonts w:ascii="Arial" w:hAnsi="Arial" w:cs="Arial"/>
            </w:rPr>
          </w:pPr>
          <w:r w:rsidRPr="00D729AD">
            <w:rPr>
              <w:rFonts w:ascii="Arial" w:hAnsi="Arial" w:cs="Arial"/>
            </w:rPr>
            <w:t>References</w:t>
          </w:r>
        </w:p>
        <w:sdt>
          <w:sdtPr>
            <w:rPr>
              <w:rFonts w:ascii="Arial" w:hAnsi="Arial" w:cs="Arial"/>
            </w:rPr>
            <w:id w:val="-573587230"/>
            <w:bibliography/>
          </w:sdtPr>
          <w:sdtContent>
            <w:p w14:paraId="285AF536" w14:textId="41FC3038" w:rsidR="00E61C1D" w:rsidRDefault="009D721F" w:rsidP="00E61C1D">
              <w:pPr>
                <w:pStyle w:val="Bibliography"/>
                <w:rPr>
                  <w:noProof/>
                  <w:sz w:val="24"/>
                  <w:szCs w:val="24"/>
                  <w:lang w:val="en-US"/>
                </w:rPr>
              </w:pPr>
              <w:r w:rsidRPr="00D729AD">
                <w:rPr>
                  <w:rFonts w:ascii="Arial" w:hAnsi="Arial" w:cs="Arial"/>
                </w:rPr>
                <w:fldChar w:fldCharType="begin"/>
              </w:r>
              <w:r w:rsidRPr="00D729AD">
                <w:rPr>
                  <w:rFonts w:ascii="Arial" w:hAnsi="Arial" w:cs="Arial"/>
                </w:rPr>
                <w:instrText xml:space="preserve"> BIBLIOGRAPHY </w:instrText>
              </w:r>
              <w:r w:rsidRPr="00D729AD">
                <w:rPr>
                  <w:rFonts w:ascii="Arial" w:hAnsi="Arial" w:cs="Arial"/>
                </w:rPr>
                <w:fldChar w:fldCharType="separate"/>
              </w:r>
              <w:r w:rsidR="00E61C1D">
                <w:rPr>
                  <w:noProof/>
                  <w:lang w:val="en-US"/>
                </w:rPr>
                <w:t xml:space="preserve">[NEU], National. Education. Union., (unknown) . </w:t>
              </w:r>
              <w:r w:rsidR="00E61C1D">
                <w:rPr>
                  <w:i/>
                  <w:iCs/>
                  <w:noProof/>
                  <w:lang w:val="en-US"/>
                </w:rPr>
                <w:t xml:space="preserve">National Education Union. </w:t>
              </w:r>
              <w:r w:rsidR="00E61C1D">
                <w:rPr>
                  <w:noProof/>
                  <w:lang w:val="en-US"/>
                </w:rPr>
                <w:t xml:space="preserve">[Online] </w:t>
              </w:r>
              <w:r w:rsidR="00E61C1D">
                <w:rPr>
                  <w:noProof/>
                  <w:lang w:val="en-US"/>
                </w:rPr>
                <w:br/>
                <w:t xml:space="preserve">Available at: </w:t>
              </w:r>
              <w:r w:rsidR="00E61C1D">
                <w:rPr>
                  <w:noProof/>
                  <w:u w:val="single"/>
                  <w:lang w:val="en-US"/>
                </w:rPr>
                <w:t>https://neu.org.uk/advice/school-visits</w:t>
              </w:r>
              <w:r w:rsidR="00E61C1D">
                <w:rPr>
                  <w:noProof/>
                  <w:lang w:val="en-US"/>
                </w:rPr>
                <w:br/>
                <w:t>[Accessed 8th May 2020].</w:t>
              </w:r>
            </w:p>
            <w:p w14:paraId="447DF36E" w14:textId="65322C9C" w:rsidR="00E61C1D" w:rsidRDefault="00E61C1D" w:rsidP="00E61C1D">
              <w:pPr>
                <w:pStyle w:val="Bibliography"/>
                <w:rPr>
                  <w:noProof/>
                  <w:lang w:val="en-US"/>
                </w:rPr>
              </w:pPr>
              <w:r>
                <w:rPr>
                  <w:noProof/>
                  <w:lang w:val="en-US"/>
                </w:rPr>
                <w:t xml:space="preserve">Clarke-Stewart, K., (1998). Reading with Children. </w:t>
              </w:r>
              <w:r>
                <w:rPr>
                  <w:i/>
                  <w:iCs/>
                  <w:noProof/>
                  <w:lang w:val="en-US"/>
                </w:rPr>
                <w:t xml:space="preserve">Journal of Applied Developmental Psychology , </w:t>
              </w:r>
              <w:r>
                <w:rPr>
                  <w:noProof/>
                  <w:lang w:val="en-US"/>
                </w:rPr>
                <w:t>19(1), pp. 1-14.</w:t>
              </w:r>
            </w:p>
            <w:p w14:paraId="2EF0A27F" w14:textId="33D071AA" w:rsidR="00E61C1D" w:rsidRDefault="00E61C1D" w:rsidP="00E61C1D">
              <w:pPr>
                <w:pStyle w:val="Bibliography"/>
                <w:rPr>
                  <w:noProof/>
                  <w:lang w:val="en-US"/>
                </w:rPr>
              </w:pPr>
              <w:r>
                <w:rPr>
                  <w:noProof/>
                  <w:lang w:val="en-US"/>
                </w:rPr>
                <w:t xml:space="preserve">Cullinan, B. &amp; Bagert, B., (unknown). </w:t>
              </w:r>
              <w:r>
                <w:rPr>
                  <w:i/>
                  <w:iCs/>
                  <w:noProof/>
                  <w:lang w:val="en-US"/>
                </w:rPr>
                <w:t xml:space="preserve">Reading Rockets. </w:t>
              </w:r>
              <w:r>
                <w:rPr>
                  <w:noProof/>
                  <w:lang w:val="en-US"/>
                </w:rPr>
                <w:t xml:space="preserve">[Online] </w:t>
              </w:r>
              <w:r>
                <w:rPr>
                  <w:noProof/>
                  <w:lang w:val="en-US"/>
                </w:rPr>
                <w:br/>
                <w:t xml:space="preserve">Available at: </w:t>
              </w:r>
              <w:r>
                <w:rPr>
                  <w:noProof/>
                  <w:u w:val="single"/>
                  <w:lang w:val="en-US"/>
                </w:rPr>
                <w:t>https://www.readingrockets.org/article/reading-your-child</w:t>
              </w:r>
              <w:r>
                <w:rPr>
                  <w:noProof/>
                  <w:lang w:val="en-US"/>
                </w:rPr>
                <w:br/>
                <w:t>[Accessed 5 May 2020].</w:t>
              </w:r>
            </w:p>
            <w:p w14:paraId="6096AC50" w14:textId="52D8F9F6" w:rsidR="00E61C1D" w:rsidRDefault="00E61C1D" w:rsidP="00E61C1D">
              <w:pPr>
                <w:pStyle w:val="Bibliography"/>
                <w:rPr>
                  <w:noProof/>
                  <w:lang w:val="en-US"/>
                </w:rPr>
              </w:pPr>
              <w:r>
                <w:rPr>
                  <w:noProof/>
                  <w:lang w:val="en-US"/>
                </w:rPr>
                <w:t xml:space="preserve">Darling, S. &amp; Westberg, L., (2004). Parent involvement in the acquistion of reading. </w:t>
              </w:r>
              <w:r>
                <w:rPr>
                  <w:i/>
                  <w:iCs/>
                  <w:noProof/>
                  <w:lang w:val="en-US"/>
                </w:rPr>
                <w:t xml:space="preserve">Reading Teacher , </w:t>
              </w:r>
              <w:r>
                <w:rPr>
                  <w:noProof/>
                  <w:lang w:val="en-US"/>
                </w:rPr>
                <w:t>57(8), pp. 774-776.</w:t>
              </w:r>
            </w:p>
            <w:p w14:paraId="0F5D7286" w14:textId="155970B4" w:rsidR="00E61C1D" w:rsidRDefault="00E61C1D" w:rsidP="00E61C1D">
              <w:pPr>
                <w:pStyle w:val="Bibliography"/>
                <w:rPr>
                  <w:noProof/>
                  <w:lang w:val="en-US"/>
                </w:rPr>
              </w:pPr>
              <w:r>
                <w:rPr>
                  <w:noProof/>
                  <w:lang w:val="en-US"/>
                </w:rPr>
                <w:t xml:space="preserve">Donaldson, G., (2015). </w:t>
              </w:r>
              <w:r>
                <w:rPr>
                  <w:i/>
                  <w:iCs/>
                  <w:noProof/>
                  <w:lang w:val="en-US"/>
                </w:rPr>
                <w:t xml:space="preserve">Successful Futures , </w:t>
              </w:r>
              <w:r>
                <w:rPr>
                  <w:noProof/>
                  <w:lang w:val="en-US"/>
                </w:rPr>
                <w:t>Cardiff: Welsh Government .</w:t>
              </w:r>
            </w:p>
            <w:p w14:paraId="0EFF4305" w14:textId="3B443191" w:rsidR="00E61C1D" w:rsidRDefault="00E61C1D" w:rsidP="00E61C1D">
              <w:pPr>
                <w:pStyle w:val="Bibliography"/>
                <w:rPr>
                  <w:noProof/>
                  <w:lang w:val="en-US"/>
                </w:rPr>
              </w:pPr>
              <w:r>
                <w:rPr>
                  <w:noProof/>
                  <w:lang w:val="en-US"/>
                </w:rPr>
                <w:t xml:space="preserve">Dowdall, N. et al., (2020). Shared picture book reading interventions for child language development: A systematic review and meta-analysis. </w:t>
              </w:r>
              <w:r>
                <w:rPr>
                  <w:i/>
                  <w:iCs/>
                  <w:noProof/>
                  <w:lang w:val="en-US"/>
                </w:rPr>
                <w:t xml:space="preserve">Child development, </w:t>
              </w:r>
              <w:r>
                <w:rPr>
                  <w:noProof/>
                  <w:lang w:val="en-US"/>
                </w:rPr>
                <w:t>91(2), pp. e383-e399.</w:t>
              </w:r>
            </w:p>
            <w:p w14:paraId="71BABD1A" w14:textId="05719862" w:rsidR="00E61C1D" w:rsidRDefault="00E61C1D" w:rsidP="00E61C1D">
              <w:pPr>
                <w:pStyle w:val="Bibliography"/>
                <w:rPr>
                  <w:noProof/>
                  <w:lang w:val="en-US"/>
                </w:rPr>
              </w:pPr>
              <w:r>
                <w:rPr>
                  <w:noProof/>
                  <w:lang w:val="en-US"/>
                </w:rPr>
                <w:t xml:space="preserve">Estyn, (2017). </w:t>
              </w:r>
              <w:r>
                <w:rPr>
                  <w:i/>
                  <w:iCs/>
                  <w:noProof/>
                  <w:lang w:val="en-US"/>
                </w:rPr>
                <w:t xml:space="preserve">Estyn. </w:t>
              </w:r>
              <w:r>
                <w:rPr>
                  <w:noProof/>
                  <w:lang w:val="en-US"/>
                </w:rPr>
                <w:t xml:space="preserve">[Online] </w:t>
              </w:r>
              <w:r>
                <w:rPr>
                  <w:noProof/>
                  <w:lang w:val="en-US"/>
                </w:rPr>
                <w:br/>
                <w:t xml:space="preserve">Available at: </w:t>
              </w:r>
              <w:r>
                <w:rPr>
                  <w:noProof/>
                  <w:u w:val="single"/>
                  <w:lang w:val="en-US"/>
                </w:rPr>
                <w:t>https://www.estyn.gov.wales/effective-practice/developing-whole-school-systems-bring-about-rapid-improvement</w:t>
              </w:r>
              <w:r>
                <w:rPr>
                  <w:noProof/>
                  <w:lang w:val="en-US"/>
                </w:rPr>
                <w:br/>
                <w:t>[Accessed 12 May 2020].</w:t>
              </w:r>
            </w:p>
            <w:p w14:paraId="23F587AE" w14:textId="10427E42" w:rsidR="00E61C1D" w:rsidRDefault="00E61C1D" w:rsidP="00E61C1D">
              <w:pPr>
                <w:pStyle w:val="Bibliography"/>
                <w:rPr>
                  <w:noProof/>
                  <w:lang w:val="en-US"/>
                </w:rPr>
              </w:pPr>
              <w:r>
                <w:rPr>
                  <w:noProof/>
                  <w:lang w:val="en-US"/>
                </w:rPr>
                <w:t xml:space="preserve">Estyn, (2018). </w:t>
              </w:r>
              <w:r>
                <w:rPr>
                  <w:i/>
                  <w:iCs/>
                  <w:noProof/>
                  <w:lang w:val="en-US"/>
                </w:rPr>
                <w:t xml:space="preserve">Estyn. </w:t>
              </w:r>
              <w:r>
                <w:rPr>
                  <w:noProof/>
                  <w:lang w:val="en-US"/>
                </w:rPr>
                <w:t xml:space="preserve">[Online] </w:t>
              </w:r>
              <w:r>
                <w:rPr>
                  <w:noProof/>
                  <w:lang w:val="en-US"/>
                </w:rPr>
                <w:br/>
                <w:t xml:space="preserve">Available at: </w:t>
              </w:r>
              <w:r>
                <w:rPr>
                  <w:noProof/>
                  <w:u w:val="single"/>
                  <w:lang w:val="en-US"/>
                </w:rPr>
                <w:t>https://www.estyn.gov.wales/effective-practice/developing-good-reading-habits</w:t>
              </w:r>
              <w:r>
                <w:rPr>
                  <w:noProof/>
                  <w:lang w:val="en-US"/>
                </w:rPr>
                <w:br/>
                <w:t>[Accessed 10 May 2020].</w:t>
              </w:r>
            </w:p>
            <w:p w14:paraId="1D62F428" w14:textId="2D61D580" w:rsidR="00E61C1D" w:rsidRDefault="00E61C1D" w:rsidP="00E61C1D">
              <w:pPr>
                <w:pStyle w:val="Bibliography"/>
                <w:rPr>
                  <w:noProof/>
                  <w:lang w:val="en-US"/>
                </w:rPr>
              </w:pPr>
              <w:r>
                <w:rPr>
                  <w:noProof/>
                  <w:lang w:val="en-US"/>
                </w:rPr>
                <w:t xml:space="preserve">OECD, (2012). </w:t>
              </w:r>
              <w:r>
                <w:rPr>
                  <w:i/>
                  <w:iCs/>
                  <w:noProof/>
                  <w:lang w:val="en-US"/>
                </w:rPr>
                <w:t xml:space="preserve">Let's Read Them a Story! The Parent Factor in Education, </w:t>
              </w:r>
              <w:r>
                <w:rPr>
                  <w:noProof/>
                  <w:lang w:val="en-US"/>
                </w:rPr>
                <w:t>Paris : OECD Publishing .</w:t>
              </w:r>
            </w:p>
            <w:p w14:paraId="783D631E" w14:textId="7A26EC81" w:rsidR="00E61C1D" w:rsidRDefault="00E61C1D" w:rsidP="00E61C1D">
              <w:pPr>
                <w:pStyle w:val="Bibliography"/>
                <w:rPr>
                  <w:noProof/>
                  <w:lang w:val="en-US"/>
                </w:rPr>
              </w:pPr>
              <w:r>
                <w:rPr>
                  <w:noProof/>
                  <w:lang w:val="en-US"/>
                </w:rPr>
                <w:t xml:space="preserve">Sukhram, D. &amp; Hsu, A., (2012). Developing Reading Partnerships Between Parents and Children: A reflection on the reading together program. </w:t>
              </w:r>
              <w:r>
                <w:rPr>
                  <w:i/>
                  <w:iCs/>
                  <w:noProof/>
                  <w:lang w:val="en-US"/>
                </w:rPr>
                <w:t xml:space="preserve">Early Childhood Education Journal , </w:t>
              </w:r>
              <w:r>
                <w:rPr>
                  <w:noProof/>
                  <w:lang w:val="en-US"/>
                </w:rPr>
                <w:t>40(2), pp. 115-121.</w:t>
              </w:r>
            </w:p>
            <w:p w14:paraId="661065C4" w14:textId="79A51D06" w:rsidR="00E61C1D" w:rsidRDefault="00E61C1D" w:rsidP="00E61C1D">
              <w:pPr>
                <w:pStyle w:val="Bibliography"/>
                <w:rPr>
                  <w:noProof/>
                  <w:lang w:val="en-US"/>
                </w:rPr>
              </w:pPr>
              <w:r>
                <w:rPr>
                  <w:noProof/>
                  <w:lang w:val="en-US"/>
                </w:rPr>
                <w:t xml:space="preserve">Vygotsky, L., (1978). </w:t>
              </w:r>
              <w:r>
                <w:rPr>
                  <w:i/>
                  <w:iCs/>
                  <w:noProof/>
                  <w:lang w:val="en-US"/>
                </w:rPr>
                <w:t xml:space="preserve">Mind and society: The development of higher psychological processes. </w:t>
              </w:r>
              <w:r>
                <w:rPr>
                  <w:noProof/>
                  <w:lang w:val="en-US"/>
                </w:rPr>
                <w:t>Cambridge: MA: Havard University press.</w:t>
              </w:r>
            </w:p>
            <w:p w14:paraId="32DDC346" w14:textId="458B4EE8" w:rsidR="009D721F" w:rsidRPr="00D729AD" w:rsidRDefault="009D721F" w:rsidP="00E61C1D">
              <w:pPr>
                <w:spacing w:line="360" w:lineRule="auto"/>
                <w:rPr>
                  <w:rFonts w:ascii="Arial" w:hAnsi="Arial" w:cs="Arial"/>
                </w:rPr>
              </w:pPr>
              <w:r w:rsidRPr="00D729AD">
                <w:rPr>
                  <w:rFonts w:ascii="Arial" w:hAnsi="Arial" w:cs="Arial"/>
                  <w:b/>
                  <w:bCs/>
                  <w:noProof/>
                </w:rPr>
                <w:fldChar w:fldCharType="end"/>
              </w:r>
            </w:p>
          </w:sdtContent>
        </w:sdt>
      </w:sdtContent>
    </w:sdt>
    <w:p w14:paraId="2CFBF290" w14:textId="77777777" w:rsidR="00D729AD" w:rsidRDefault="00D729AD" w:rsidP="00D729AD">
      <w:pPr>
        <w:tabs>
          <w:tab w:val="center" w:pos="4513"/>
        </w:tabs>
        <w:spacing w:line="360" w:lineRule="auto"/>
        <w:jc w:val="center"/>
        <w:rPr>
          <w:rFonts w:ascii="Arial" w:hAnsi="Arial" w:cs="Arial"/>
        </w:rPr>
      </w:pPr>
    </w:p>
    <w:p w14:paraId="3CF8236F" w14:textId="77777777" w:rsidR="00D729AD" w:rsidRDefault="00D729AD" w:rsidP="00D729AD">
      <w:pPr>
        <w:tabs>
          <w:tab w:val="center" w:pos="4513"/>
        </w:tabs>
        <w:spacing w:line="360" w:lineRule="auto"/>
        <w:rPr>
          <w:rFonts w:ascii="Arial" w:hAnsi="Arial" w:cs="Arial"/>
        </w:rPr>
      </w:pPr>
    </w:p>
    <w:p w14:paraId="02B365BF" w14:textId="77777777" w:rsidR="00D729AD" w:rsidRDefault="00D729AD" w:rsidP="00D729AD">
      <w:pPr>
        <w:tabs>
          <w:tab w:val="center" w:pos="4513"/>
        </w:tabs>
        <w:spacing w:line="360" w:lineRule="auto"/>
        <w:rPr>
          <w:rFonts w:ascii="Arial" w:hAnsi="Arial" w:cs="Arial"/>
        </w:rPr>
      </w:pPr>
    </w:p>
    <w:p w14:paraId="03DCA897" w14:textId="77777777" w:rsidR="00D729AD" w:rsidRDefault="00D729AD" w:rsidP="00D729AD">
      <w:pPr>
        <w:tabs>
          <w:tab w:val="center" w:pos="4513"/>
        </w:tabs>
        <w:spacing w:line="360" w:lineRule="auto"/>
        <w:rPr>
          <w:rFonts w:ascii="Arial" w:hAnsi="Arial" w:cs="Arial"/>
        </w:rPr>
      </w:pPr>
    </w:p>
    <w:p w14:paraId="7AE8FA7E" w14:textId="77777777" w:rsidR="00D729AD" w:rsidRDefault="00D729AD" w:rsidP="00D729AD">
      <w:pPr>
        <w:tabs>
          <w:tab w:val="center" w:pos="4513"/>
        </w:tabs>
        <w:spacing w:line="360" w:lineRule="auto"/>
        <w:rPr>
          <w:rFonts w:ascii="Arial" w:hAnsi="Arial" w:cs="Arial"/>
        </w:rPr>
      </w:pPr>
    </w:p>
    <w:p w14:paraId="35EB0F54" w14:textId="75F65938" w:rsidR="00D729AD" w:rsidRDefault="00FA3078" w:rsidP="00FA3078">
      <w:pPr>
        <w:tabs>
          <w:tab w:val="left" w:pos="2968"/>
        </w:tabs>
        <w:spacing w:line="360" w:lineRule="auto"/>
        <w:rPr>
          <w:rFonts w:ascii="Arial" w:hAnsi="Arial" w:cs="Arial"/>
        </w:rPr>
      </w:pPr>
      <w:r>
        <w:rPr>
          <w:rFonts w:ascii="Arial" w:hAnsi="Arial" w:cs="Arial"/>
        </w:rPr>
        <w:tab/>
      </w:r>
    </w:p>
    <w:p w14:paraId="48B42196" w14:textId="77777777" w:rsidR="00D729AD" w:rsidRDefault="00D729AD" w:rsidP="00D729AD">
      <w:pPr>
        <w:tabs>
          <w:tab w:val="center" w:pos="4513"/>
        </w:tabs>
        <w:spacing w:line="360" w:lineRule="auto"/>
        <w:rPr>
          <w:rFonts w:ascii="Arial" w:hAnsi="Arial" w:cs="Arial"/>
        </w:rPr>
      </w:pPr>
    </w:p>
    <w:p w14:paraId="3B2E4119" w14:textId="1E7D5AB2" w:rsidR="004F68DB" w:rsidRPr="00825AD2" w:rsidRDefault="00D729AD" w:rsidP="00825AD2">
      <w:pPr>
        <w:tabs>
          <w:tab w:val="center" w:pos="4513"/>
        </w:tabs>
        <w:spacing w:line="360" w:lineRule="auto"/>
        <w:rPr>
          <w:rFonts w:ascii="Arial" w:hAnsi="Arial" w:cs="Arial"/>
        </w:rPr>
      </w:pPr>
      <w:r>
        <w:rPr>
          <w:rFonts w:ascii="Arial" w:hAnsi="Arial" w:cs="Arial"/>
        </w:rPr>
        <w:lastRenderedPageBreak/>
        <w:tab/>
      </w:r>
      <w:r w:rsidR="004F68DB" w:rsidRPr="00D729AD">
        <w:rPr>
          <w:rFonts w:ascii="Arial" w:hAnsi="Arial" w:cs="Arial"/>
          <w:b/>
          <w:bCs/>
          <w:u w:val="single"/>
        </w:rPr>
        <w:t>Appendix 1</w:t>
      </w:r>
    </w:p>
    <w:tbl>
      <w:tblPr>
        <w:tblStyle w:val="TableGrid"/>
        <w:tblW w:w="10490" w:type="dxa"/>
        <w:tblInd w:w="-714" w:type="dxa"/>
        <w:tblLook w:val="04A0" w:firstRow="1" w:lastRow="0" w:firstColumn="1" w:lastColumn="0" w:noHBand="0" w:noVBand="1"/>
      </w:tblPr>
      <w:tblGrid>
        <w:gridCol w:w="1276"/>
        <w:gridCol w:w="4536"/>
        <w:gridCol w:w="4678"/>
      </w:tblGrid>
      <w:tr w:rsidR="004F68DB" w:rsidRPr="00D729AD" w14:paraId="7240B70A" w14:textId="77777777" w:rsidTr="00562509">
        <w:tc>
          <w:tcPr>
            <w:tcW w:w="1276" w:type="dxa"/>
          </w:tcPr>
          <w:p w14:paraId="5F5AE87F" w14:textId="77777777" w:rsidR="004F68DB" w:rsidRPr="00D729AD" w:rsidRDefault="004F68DB" w:rsidP="00D729AD">
            <w:pPr>
              <w:spacing w:line="360" w:lineRule="auto"/>
              <w:rPr>
                <w:rFonts w:ascii="Arial" w:hAnsi="Arial" w:cs="Arial"/>
              </w:rPr>
            </w:pPr>
          </w:p>
        </w:tc>
        <w:tc>
          <w:tcPr>
            <w:tcW w:w="4536" w:type="dxa"/>
          </w:tcPr>
          <w:p w14:paraId="3D9632F8" w14:textId="76F01E9A" w:rsidR="004F68DB" w:rsidRPr="00D729AD" w:rsidRDefault="004F68DB" w:rsidP="00D729AD">
            <w:pPr>
              <w:spacing w:line="360" w:lineRule="auto"/>
              <w:rPr>
                <w:rFonts w:ascii="Arial" w:hAnsi="Arial" w:cs="Arial"/>
                <w:b/>
                <w:bCs/>
              </w:rPr>
            </w:pPr>
            <w:r w:rsidRPr="00D729AD">
              <w:rPr>
                <w:rFonts w:ascii="Arial" w:hAnsi="Arial" w:cs="Arial"/>
                <w:b/>
                <w:bCs/>
              </w:rPr>
              <w:t xml:space="preserve">Helpful </w:t>
            </w:r>
          </w:p>
        </w:tc>
        <w:tc>
          <w:tcPr>
            <w:tcW w:w="4678" w:type="dxa"/>
          </w:tcPr>
          <w:p w14:paraId="462E1DF9" w14:textId="5BE7D3B0" w:rsidR="004F68DB" w:rsidRPr="00D729AD" w:rsidRDefault="004F68DB" w:rsidP="00D729AD">
            <w:pPr>
              <w:spacing w:line="360" w:lineRule="auto"/>
              <w:rPr>
                <w:rFonts w:ascii="Arial" w:hAnsi="Arial" w:cs="Arial"/>
                <w:b/>
                <w:bCs/>
              </w:rPr>
            </w:pPr>
            <w:r w:rsidRPr="00D729AD">
              <w:rPr>
                <w:rFonts w:ascii="Arial" w:hAnsi="Arial" w:cs="Arial"/>
                <w:b/>
                <w:bCs/>
              </w:rPr>
              <w:t xml:space="preserve">Harmful </w:t>
            </w:r>
          </w:p>
        </w:tc>
      </w:tr>
      <w:tr w:rsidR="004F68DB" w:rsidRPr="00D729AD" w14:paraId="6A345431" w14:textId="77777777" w:rsidTr="00562509">
        <w:tc>
          <w:tcPr>
            <w:tcW w:w="1276" w:type="dxa"/>
          </w:tcPr>
          <w:p w14:paraId="37BAF5D1" w14:textId="7421CB69" w:rsidR="004F68DB" w:rsidRPr="00D729AD" w:rsidRDefault="004F68DB" w:rsidP="00D729AD">
            <w:pPr>
              <w:spacing w:line="360" w:lineRule="auto"/>
              <w:rPr>
                <w:rFonts w:ascii="Arial" w:hAnsi="Arial" w:cs="Arial"/>
                <w:b/>
                <w:bCs/>
              </w:rPr>
            </w:pPr>
            <w:r w:rsidRPr="00D729AD">
              <w:rPr>
                <w:rFonts w:ascii="Arial" w:hAnsi="Arial" w:cs="Arial"/>
                <w:b/>
                <w:bCs/>
              </w:rPr>
              <w:t xml:space="preserve">Internal </w:t>
            </w:r>
          </w:p>
        </w:tc>
        <w:tc>
          <w:tcPr>
            <w:tcW w:w="4536" w:type="dxa"/>
          </w:tcPr>
          <w:p w14:paraId="2A5DC918" w14:textId="77777777" w:rsidR="004F68DB" w:rsidRPr="00D729AD" w:rsidRDefault="004F68DB" w:rsidP="00D729AD">
            <w:pPr>
              <w:spacing w:line="360" w:lineRule="auto"/>
              <w:rPr>
                <w:rFonts w:ascii="Arial" w:hAnsi="Arial" w:cs="Arial"/>
                <w:u w:val="single"/>
              </w:rPr>
            </w:pPr>
            <w:r w:rsidRPr="00D729AD">
              <w:rPr>
                <w:rFonts w:ascii="Arial" w:hAnsi="Arial" w:cs="Arial"/>
                <w:u w:val="single"/>
              </w:rPr>
              <w:t xml:space="preserve">Strengths </w:t>
            </w:r>
          </w:p>
          <w:p w14:paraId="54247344" w14:textId="10BD77E1" w:rsidR="004F68DB" w:rsidRPr="00D729AD" w:rsidRDefault="00FE2B3A" w:rsidP="00D729AD">
            <w:pPr>
              <w:pStyle w:val="ListParagraph"/>
              <w:numPr>
                <w:ilvl w:val="0"/>
                <w:numId w:val="2"/>
              </w:numPr>
              <w:spacing w:line="360" w:lineRule="auto"/>
              <w:rPr>
                <w:rFonts w:ascii="Arial" w:hAnsi="Arial" w:cs="Arial"/>
              </w:rPr>
            </w:pPr>
            <w:r w:rsidRPr="00D729AD">
              <w:rPr>
                <w:rFonts w:ascii="Arial" w:hAnsi="Arial" w:cs="Arial"/>
              </w:rPr>
              <w:t>School staff will develop better relationships with parents.</w:t>
            </w:r>
          </w:p>
          <w:p w14:paraId="4FACB49A" w14:textId="6E62D59B" w:rsidR="00FE2B3A" w:rsidRPr="00D729AD" w:rsidRDefault="00FE2B3A" w:rsidP="00D729AD">
            <w:pPr>
              <w:pStyle w:val="ListParagraph"/>
              <w:numPr>
                <w:ilvl w:val="0"/>
                <w:numId w:val="2"/>
              </w:numPr>
              <w:spacing w:line="360" w:lineRule="auto"/>
              <w:rPr>
                <w:rFonts w:ascii="Arial" w:hAnsi="Arial" w:cs="Arial"/>
              </w:rPr>
            </w:pPr>
            <w:r w:rsidRPr="00D729AD">
              <w:rPr>
                <w:rFonts w:ascii="Arial" w:hAnsi="Arial" w:cs="Arial"/>
              </w:rPr>
              <w:t xml:space="preserve">Staff will develop their expertise as they receive training on how to effectively teach parents the shared reading technique. </w:t>
            </w:r>
          </w:p>
          <w:p w14:paraId="60A99105" w14:textId="6662A118" w:rsidR="00FE2B3A" w:rsidRPr="00D729AD" w:rsidRDefault="00FE2B3A" w:rsidP="00D729AD">
            <w:pPr>
              <w:pStyle w:val="ListParagraph"/>
              <w:numPr>
                <w:ilvl w:val="0"/>
                <w:numId w:val="2"/>
              </w:numPr>
              <w:spacing w:line="360" w:lineRule="auto"/>
              <w:rPr>
                <w:rFonts w:ascii="Arial" w:hAnsi="Arial" w:cs="Arial"/>
              </w:rPr>
            </w:pPr>
            <w:r w:rsidRPr="00D729AD">
              <w:rPr>
                <w:rFonts w:ascii="Arial" w:hAnsi="Arial" w:cs="Arial"/>
              </w:rPr>
              <w:t>Pupil engagement with reading will increase across the school.</w:t>
            </w:r>
          </w:p>
          <w:p w14:paraId="70CB00CA" w14:textId="08769780" w:rsidR="00FE2B3A" w:rsidRPr="00D729AD" w:rsidRDefault="00FE2B3A" w:rsidP="00D729AD">
            <w:pPr>
              <w:pStyle w:val="ListParagraph"/>
              <w:numPr>
                <w:ilvl w:val="0"/>
                <w:numId w:val="2"/>
              </w:numPr>
              <w:spacing w:line="360" w:lineRule="auto"/>
              <w:rPr>
                <w:rFonts w:ascii="Arial" w:hAnsi="Arial" w:cs="Arial"/>
              </w:rPr>
            </w:pPr>
            <w:r w:rsidRPr="00D729AD">
              <w:rPr>
                <w:rFonts w:ascii="Arial" w:hAnsi="Arial" w:cs="Arial"/>
              </w:rPr>
              <w:t xml:space="preserve">Pupils language skills will improve across the school. </w:t>
            </w:r>
          </w:p>
          <w:p w14:paraId="24BB1095" w14:textId="77777777" w:rsidR="004F68DB" w:rsidRPr="00D729AD" w:rsidRDefault="004F68DB" w:rsidP="00D729AD">
            <w:pPr>
              <w:spacing w:line="360" w:lineRule="auto"/>
              <w:rPr>
                <w:rFonts w:ascii="Arial" w:hAnsi="Arial" w:cs="Arial"/>
                <w:u w:val="single"/>
              </w:rPr>
            </w:pPr>
          </w:p>
          <w:p w14:paraId="1A751E15" w14:textId="1566D30B" w:rsidR="004F68DB" w:rsidRPr="00D729AD" w:rsidRDefault="004F68DB" w:rsidP="00D729AD">
            <w:pPr>
              <w:spacing w:line="360" w:lineRule="auto"/>
              <w:rPr>
                <w:rFonts w:ascii="Arial" w:hAnsi="Arial" w:cs="Arial"/>
                <w:u w:val="single"/>
              </w:rPr>
            </w:pPr>
          </w:p>
        </w:tc>
        <w:tc>
          <w:tcPr>
            <w:tcW w:w="4678" w:type="dxa"/>
          </w:tcPr>
          <w:p w14:paraId="1A80B86F" w14:textId="77777777" w:rsidR="004F68DB" w:rsidRPr="00D729AD" w:rsidRDefault="004F68DB" w:rsidP="00D729AD">
            <w:pPr>
              <w:spacing w:line="360" w:lineRule="auto"/>
              <w:rPr>
                <w:rFonts w:ascii="Arial" w:hAnsi="Arial" w:cs="Arial"/>
                <w:u w:val="single"/>
              </w:rPr>
            </w:pPr>
            <w:r w:rsidRPr="00D729AD">
              <w:rPr>
                <w:rFonts w:ascii="Arial" w:hAnsi="Arial" w:cs="Arial"/>
                <w:u w:val="single"/>
              </w:rPr>
              <w:t xml:space="preserve">Weaknesses </w:t>
            </w:r>
          </w:p>
          <w:p w14:paraId="3E0030F0" w14:textId="77777777" w:rsidR="00FE2B3A" w:rsidRPr="00D729AD" w:rsidRDefault="00FE2B3A" w:rsidP="00D729AD">
            <w:pPr>
              <w:pStyle w:val="ListParagraph"/>
              <w:numPr>
                <w:ilvl w:val="0"/>
                <w:numId w:val="3"/>
              </w:numPr>
              <w:spacing w:line="360" w:lineRule="auto"/>
              <w:rPr>
                <w:rFonts w:ascii="Arial" w:hAnsi="Arial" w:cs="Arial"/>
              </w:rPr>
            </w:pPr>
            <w:r w:rsidRPr="00D729AD">
              <w:rPr>
                <w:rFonts w:ascii="Arial" w:hAnsi="Arial" w:cs="Arial"/>
              </w:rPr>
              <w:t>Pupils may lack motivation at the start of the project, especially in Key Stage 2.</w:t>
            </w:r>
          </w:p>
          <w:p w14:paraId="7955E0A0" w14:textId="77777777" w:rsidR="00FE2B3A" w:rsidRPr="00D729AD" w:rsidRDefault="00FE2B3A" w:rsidP="00D729AD">
            <w:pPr>
              <w:pStyle w:val="ListParagraph"/>
              <w:numPr>
                <w:ilvl w:val="0"/>
                <w:numId w:val="3"/>
              </w:numPr>
              <w:spacing w:line="360" w:lineRule="auto"/>
              <w:rPr>
                <w:rFonts w:ascii="Arial" w:hAnsi="Arial" w:cs="Arial"/>
              </w:rPr>
            </w:pPr>
            <w:r w:rsidRPr="00D729AD">
              <w:rPr>
                <w:rFonts w:ascii="Arial" w:hAnsi="Arial" w:cs="Arial"/>
              </w:rPr>
              <w:t>Some classrooms will need staff cover during the educational visits and initial training sessions with parents.</w:t>
            </w:r>
          </w:p>
          <w:p w14:paraId="1A0FC63A" w14:textId="66DA5B67" w:rsidR="00FE2B3A" w:rsidRPr="00D729AD" w:rsidRDefault="00FE2B3A" w:rsidP="00D729AD">
            <w:pPr>
              <w:pStyle w:val="ListParagraph"/>
              <w:numPr>
                <w:ilvl w:val="0"/>
                <w:numId w:val="3"/>
              </w:numPr>
              <w:spacing w:line="360" w:lineRule="auto"/>
              <w:rPr>
                <w:rFonts w:ascii="Arial" w:hAnsi="Arial" w:cs="Arial"/>
              </w:rPr>
            </w:pPr>
            <w:r w:rsidRPr="00D729AD">
              <w:rPr>
                <w:rFonts w:ascii="Arial" w:hAnsi="Arial" w:cs="Arial"/>
              </w:rPr>
              <w:t>Time will need to be allocated to ensure all members of staff taking part in the project have the necessary training in teaching shared reading techniques.</w:t>
            </w:r>
          </w:p>
        </w:tc>
      </w:tr>
      <w:tr w:rsidR="004F68DB" w:rsidRPr="00D729AD" w14:paraId="2B9768FC" w14:textId="77777777" w:rsidTr="00562509">
        <w:tc>
          <w:tcPr>
            <w:tcW w:w="1276" w:type="dxa"/>
          </w:tcPr>
          <w:p w14:paraId="748ED3AF" w14:textId="42A2005A" w:rsidR="004F68DB" w:rsidRPr="00D729AD" w:rsidRDefault="004F68DB" w:rsidP="00D729AD">
            <w:pPr>
              <w:spacing w:line="360" w:lineRule="auto"/>
              <w:rPr>
                <w:rFonts w:ascii="Arial" w:hAnsi="Arial" w:cs="Arial"/>
                <w:b/>
                <w:bCs/>
              </w:rPr>
            </w:pPr>
            <w:r w:rsidRPr="00D729AD">
              <w:rPr>
                <w:rFonts w:ascii="Arial" w:hAnsi="Arial" w:cs="Arial"/>
                <w:b/>
                <w:bCs/>
              </w:rPr>
              <w:t xml:space="preserve">External </w:t>
            </w:r>
          </w:p>
        </w:tc>
        <w:tc>
          <w:tcPr>
            <w:tcW w:w="4536" w:type="dxa"/>
          </w:tcPr>
          <w:p w14:paraId="106B2F60" w14:textId="77777777" w:rsidR="004F68DB" w:rsidRPr="00D729AD" w:rsidRDefault="004F68DB" w:rsidP="00D729AD">
            <w:pPr>
              <w:spacing w:line="360" w:lineRule="auto"/>
              <w:rPr>
                <w:rFonts w:ascii="Arial" w:hAnsi="Arial" w:cs="Arial"/>
                <w:u w:val="single"/>
              </w:rPr>
            </w:pPr>
            <w:r w:rsidRPr="00D729AD">
              <w:rPr>
                <w:rFonts w:ascii="Arial" w:hAnsi="Arial" w:cs="Arial"/>
                <w:u w:val="single"/>
              </w:rPr>
              <w:t xml:space="preserve">Opportunities </w:t>
            </w:r>
          </w:p>
          <w:p w14:paraId="0EE540D2" w14:textId="25A4B2AE" w:rsidR="004F68DB" w:rsidRPr="00D729AD" w:rsidRDefault="00FE2B3A" w:rsidP="00D729AD">
            <w:pPr>
              <w:pStyle w:val="ListParagraph"/>
              <w:numPr>
                <w:ilvl w:val="0"/>
                <w:numId w:val="1"/>
              </w:numPr>
              <w:spacing w:line="360" w:lineRule="auto"/>
              <w:rPr>
                <w:rFonts w:ascii="Arial" w:hAnsi="Arial" w:cs="Arial"/>
                <w:u w:val="single"/>
              </w:rPr>
            </w:pPr>
            <w:r w:rsidRPr="00D729AD">
              <w:rPr>
                <w:rFonts w:ascii="Arial" w:hAnsi="Arial" w:cs="Arial"/>
              </w:rPr>
              <w:t>Pupils develop the four purposes, especially becoming an ethical informed citizen.</w:t>
            </w:r>
          </w:p>
          <w:p w14:paraId="3A67890A" w14:textId="613A57B5" w:rsidR="00FE2B3A" w:rsidRPr="00D729AD" w:rsidRDefault="00FE2B3A" w:rsidP="00D729AD">
            <w:pPr>
              <w:pStyle w:val="ListParagraph"/>
              <w:numPr>
                <w:ilvl w:val="0"/>
                <w:numId w:val="1"/>
              </w:numPr>
              <w:spacing w:line="360" w:lineRule="auto"/>
              <w:rPr>
                <w:rFonts w:ascii="Arial" w:hAnsi="Arial" w:cs="Arial"/>
              </w:rPr>
            </w:pPr>
            <w:r w:rsidRPr="00D729AD">
              <w:rPr>
                <w:rFonts w:ascii="Arial" w:hAnsi="Arial" w:cs="Arial"/>
              </w:rPr>
              <w:t>Project will engage parents in their children’s learning.</w:t>
            </w:r>
          </w:p>
          <w:p w14:paraId="16439C9D" w14:textId="7A4E4839" w:rsidR="00FE2B3A" w:rsidRPr="00D729AD" w:rsidRDefault="00FE2B3A" w:rsidP="00D729AD">
            <w:pPr>
              <w:pStyle w:val="ListParagraph"/>
              <w:numPr>
                <w:ilvl w:val="0"/>
                <w:numId w:val="1"/>
              </w:numPr>
              <w:spacing w:line="360" w:lineRule="auto"/>
              <w:rPr>
                <w:rFonts w:ascii="Arial" w:hAnsi="Arial" w:cs="Arial"/>
              </w:rPr>
            </w:pPr>
            <w:r w:rsidRPr="00D729AD">
              <w:rPr>
                <w:rFonts w:ascii="Arial" w:hAnsi="Arial" w:cs="Arial"/>
              </w:rPr>
              <w:t xml:space="preserve">Project will strengthen the links between the school and the community. </w:t>
            </w:r>
          </w:p>
          <w:p w14:paraId="28359E02" w14:textId="6D1916CD" w:rsidR="00FE2B3A" w:rsidRPr="00D729AD" w:rsidRDefault="00FE2B3A" w:rsidP="00D729AD">
            <w:pPr>
              <w:pStyle w:val="ListParagraph"/>
              <w:numPr>
                <w:ilvl w:val="0"/>
                <w:numId w:val="1"/>
              </w:numPr>
              <w:spacing w:line="360" w:lineRule="auto"/>
              <w:rPr>
                <w:rFonts w:ascii="Arial" w:hAnsi="Arial" w:cs="Arial"/>
              </w:rPr>
            </w:pPr>
            <w:r w:rsidRPr="00D729AD">
              <w:rPr>
                <w:rFonts w:ascii="Arial" w:hAnsi="Arial" w:cs="Arial"/>
              </w:rPr>
              <w:t>Parents with English as an additional language may develop their English language skills more as they read with their children.</w:t>
            </w:r>
          </w:p>
          <w:p w14:paraId="768C9567" w14:textId="72EDEAAF" w:rsidR="00FE2B3A" w:rsidRPr="00D729AD" w:rsidRDefault="00FE2B3A" w:rsidP="00D729AD">
            <w:pPr>
              <w:pStyle w:val="ListParagraph"/>
              <w:numPr>
                <w:ilvl w:val="0"/>
                <w:numId w:val="1"/>
              </w:numPr>
              <w:spacing w:line="360" w:lineRule="auto"/>
              <w:rPr>
                <w:rFonts w:ascii="Arial" w:hAnsi="Arial" w:cs="Arial"/>
              </w:rPr>
            </w:pPr>
            <w:r w:rsidRPr="00D729AD">
              <w:rPr>
                <w:rFonts w:ascii="Arial" w:hAnsi="Arial" w:cs="Arial"/>
              </w:rPr>
              <w:t>Parents may develop a stronger relationship with their child as they read together more often.</w:t>
            </w:r>
          </w:p>
          <w:p w14:paraId="3BC88503" w14:textId="77777777" w:rsidR="004F68DB" w:rsidRPr="00D729AD" w:rsidRDefault="004F68DB" w:rsidP="00D729AD">
            <w:pPr>
              <w:spacing w:line="360" w:lineRule="auto"/>
              <w:rPr>
                <w:rFonts w:ascii="Arial" w:hAnsi="Arial" w:cs="Arial"/>
                <w:u w:val="single"/>
              </w:rPr>
            </w:pPr>
          </w:p>
          <w:p w14:paraId="265BD264" w14:textId="0BF47210" w:rsidR="004F68DB" w:rsidRPr="00D729AD" w:rsidRDefault="004F68DB" w:rsidP="00D729AD">
            <w:pPr>
              <w:spacing w:line="360" w:lineRule="auto"/>
              <w:rPr>
                <w:rFonts w:ascii="Arial" w:hAnsi="Arial" w:cs="Arial"/>
                <w:u w:val="single"/>
              </w:rPr>
            </w:pPr>
          </w:p>
        </w:tc>
        <w:tc>
          <w:tcPr>
            <w:tcW w:w="4678" w:type="dxa"/>
          </w:tcPr>
          <w:p w14:paraId="06F85DEE" w14:textId="77777777" w:rsidR="004F68DB" w:rsidRPr="00D729AD" w:rsidRDefault="004F68DB" w:rsidP="00D729AD">
            <w:pPr>
              <w:spacing w:line="360" w:lineRule="auto"/>
              <w:rPr>
                <w:rFonts w:ascii="Arial" w:hAnsi="Arial" w:cs="Arial"/>
                <w:u w:val="single"/>
              </w:rPr>
            </w:pPr>
            <w:r w:rsidRPr="00D729AD">
              <w:rPr>
                <w:rFonts w:ascii="Arial" w:hAnsi="Arial" w:cs="Arial"/>
                <w:u w:val="single"/>
              </w:rPr>
              <w:t xml:space="preserve">Threats </w:t>
            </w:r>
          </w:p>
          <w:p w14:paraId="61BEF958" w14:textId="77777777" w:rsidR="00FE2B3A" w:rsidRPr="00D729AD" w:rsidRDefault="00FE2B3A" w:rsidP="00D729AD">
            <w:pPr>
              <w:pStyle w:val="ListParagraph"/>
              <w:numPr>
                <w:ilvl w:val="0"/>
                <w:numId w:val="4"/>
              </w:numPr>
              <w:spacing w:line="360" w:lineRule="auto"/>
              <w:rPr>
                <w:rFonts w:ascii="Arial" w:hAnsi="Arial" w:cs="Arial"/>
                <w:u w:val="single"/>
              </w:rPr>
            </w:pPr>
            <w:r w:rsidRPr="00D729AD">
              <w:rPr>
                <w:rFonts w:ascii="Arial" w:hAnsi="Arial" w:cs="Arial"/>
              </w:rPr>
              <w:t>Lack of engagement and participation from the parents.</w:t>
            </w:r>
          </w:p>
          <w:p w14:paraId="53F92566" w14:textId="77777777" w:rsidR="00FE2B3A" w:rsidRPr="00D729AD" w:rsidRDefault="00FE2B3A" w:rsidP="00D729AD">
            <w:pPr>
              <w:pStyle w:val="ListParagraph"/>
              <w:numPr>
                <w:ilvl w:val="0"/>
                <w:numId w:val="4"/>
              </w:numPr>
              <w:spacing w:line="360" w:lineRule="auto"/>
              <w:rPr>
                <w:rFonts w:ascii="Arial" w:hAnsi="Arial" w:cs="Arial"/>
              </w:rPr>
            </w:pPr>
            <w:r w:rsidRPr="00D729AD">
              <w:rPr>
                <w:rFonts w:ascii="Arial" w:hAnsi="Arial" w:cs="Arial"/>
              </w:rPr>
              <w:t>Lack of participation from community members during guest speaker assemblies.</w:t>
            </w:r>
          </w:p>
          <w:p w14:paraId="2BA31CDF" w14:textId="39A3B91C" w:rsidR="00562509" w:rsidRPr="00D729AD" w:rsidRDefault="00562509" w:rsidP="00D729AD">
            <w:pPr>
              <w:pStyle w:val="ListParagraph"/>
              <w:numPr>
                <w:ilvl w:val="0"/>
                <w:numId w:val="4"/>
              </w:numPr>
              <w:spacing w:line="360" w:lineRule="auto"/>
              <w:rPr>
                <w:rFonts w:ascii="Arial" w:hAnsi="Arial" w:cs="Arial"/>
              </w:rPr>
            </w:pPr>
            <w:r w:rsidRPr="00D729AD">
              <w:rPr>
                <w:rFonts w:ascii="Arial" w:hAnsi="Arial" w:cs="Arial"/>
              </w:rPr>
              <w:t xml:space="preserve">Language barriers with parents that have English as an additional language. </w:t>
            </w:r>
          </w:p>
        </w:tc>
      </w:tr>
    </w:tbl>
    <w:p w14:paraId="37F5471B" w14:textId="35B14823" w:rsidR="005C5A8B" w:rsidRPr="00D729AD" w:rsidRDefault="005C5A8B" w:rsidP="00D729AD">
      <w:pPr>
        <w:spacing w:line="360" w:lineRule="auto"/>
        <w:rPr>
          <w:rFonts w:ascii="Arial" w:hAnsi="Arial" w:cs="Arial"/>
        </w:rPr>
      </w:pPr>
    </w:p>
    <w:sectPr w:rsidR="005C5A8B" w:rsidRPr="00D729AD" w:rsidSect="00735E67">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4C71950" w14:textId="77777777" w:rsidR="00A32318" w:rsidRDefault="00A32318" w:rsidP="0025668E">
      <w:pPr>
        <w:spacing w:after="0" w:line="240" w:lineRule="auto"/>
      </w:pPr>
      <w:r>
        <w:separator/>
      </w:r>
    </w:p>
  </w:endnote>
  <w:endnote w:type="continuationSeparator" w:id="0">
    <w:p w14:paraId="00DBDE00" w14:textId="77777777" w:rsidR="00A32318" w:rsidRDefault="00A32318" w:rsidP="002566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4CB129A" w14:textId="77777777" w:rsidR="00A32318" w:rsidRDefault="00A32318" w:rsidP="0025668E">
      <w:pPr>
        <w:spacing w:after="0" w:line="240" w:lineRule="auto"/>
      </w:pPr>
      <w:r>
        <w:separator/>
      </w:r>
    </w:p>
  </w:footnote>
  <w:footnote w:type="continuationSeparator" w:id="0">
    <w:p w14:paraId="62FCFDF1" w14:textId="77777777" w:rsidR="00A32318" w:rsidRDefault="00A32318" w:rsidP="0025668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5FD4D73" w14:textId="649597F8" w:rsidR="00E60A51" w:rsidRDefault="00E60A51" w:rsidP="0025668E">
    <w:pPr>
      <w:pStyle w:val="Header"/>
      <w:tabs>
        <w:tab w:val="clear" w:pos="4513"/>
        <w:tab w:val="clear" w:pos="9026"/>
        <w:tab w:val="left" w:pos="7915"/>
      </w:tabs>
    </w:pPr>
    <w:r>
      <w:t>ECAD5009</w:t>
    </w:r>
    <w:r>
      <w:tab/>
      <w:t>1811273</w:t>
    </w:r>
  </w:p>
  <w:p w14:paraId="59F3F962" w14:textId="77777777" w:rsidR="00E60A51" w:rsidRDefault="00E60A51" w:rsidP="0025668E">
    <w:pPr>
      <w:pStyle w:val="Header"/>
      <w:tabs>
        <w:tab w:val="clear" w:pos="4513"/>
        <w:tab w:val="clear" w:pos="9026"/>
        <w:tab w:val="left" w:pos="7915"/>
      </w:tabs>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38643C"/>
    <w:multiLevelType w:val="hybridMultilevel"/>
    <w:tmpl w:val="2FECC1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2C5042FE"/>
    <w:multiLevelType w:val="hybridMultilevel"/>
    <w:tmpl w:val="94F885B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572F7313"/>
    <w:multiLevelType w:val="hybridMultilevel"/>
    <w:tmpl w:val="C66EEC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5F4E00FE"/>
    <w:multiLevelType w:val="hybridMultilevel"/>
    <w:tmpl w:val="76CE2C1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12CA"/>
    <w:rsid w:val="00066F09"/>
    <w:rsid w:val="0008174C"/>
    <w:rsid w:val="00086191"/>
    <w:rsid w:val="000B4FE6"/>
    <w:rsid w:val="0014508A"/>
    <w:rsid w:val="00163198"/>
    <w:rsid w:val="001A4BEB"/>
    <w:rsid w:val="001B7CE3"/>
    <w:rsid w:val="001F32F8"/>
    <w:rsid w:val="001F7298"/>
    <w:rsid w:val="00215C58"/>
    <w:rsid w:val="0025668E"/>
    <w:rsid w:val="0031053D"/>
    <w:rsid w:val="003B7469"/>
    <w:rsid w:val="004714A1"/>
    <w:rsid w:val="004F68DB"/>
    <w:rsid w:val="005232DD"/>
    <w:rsid w:val="00562509"/>
    <w:rsid w:val="005C5A8B"/>
    <w:rsid w:val="005E45E7"/>
    <w:rsid w:val="006C186D"/>
    <w:rsid w:val="006D42B8"/>
    <w:rsid w:val="007356E1"/>
    <w:rsid w:val="00735E67"/>
    <w:rsid w:val="00754E1A"/>
    <w:rsid w:val="00773D60"/>
    <w:rsid w:val="00776E4F"/>
    <w:rsid w:val="007846DC"/>
    <w:rsid w:val="00793F87"/>
    <w:rsid w:val="00794AB1"/>
    <w:rsid w:val="007A2012"/>
    <w:rsid w:val="007C3682"/>
    <w:rsid w:val="007C7003"/>
    <w:rsid w:val="007C741A"/>
    <w:rsid w:val="007D4C8F"/>
    <w:rsid w:val="007F6EDB"/>
    <w:rsid w:val="00825AD2"/>
    <w:rsid w:val="00872F1A"/>
    <w:rsid w:val="00874051"/>
    <w:rsid w:val="00894910"/>
    <w:rsid w:val="008B295E"/>
    <w:rsid w:val="008D08E5"/>
    <w:rsid w:val="00906682"/>
    <w:rsid w:val="0091111A"/>
    <w:rsid w:val="00913DBB"/>
    <w:rsid w:val="00936100"/>
    <w:rsid w:val="00947CD3"/>
    <w:rsid w:val="009712E5"/>
    <w:rsid w:val="009A36E3"/>
    <w:rsid w:val="009B65F0"/>
    <w:rsid w:val="009C1302"/>
    <w:rsid w:val="009D3F87"/>
    <w:rsid w:val="009D721F"/>
    <w:rsid w:val="00A26C0D"/>
    <w:rsid w:val="00A32318"/>
    <w:rsid w:val="00A34BEA"/>
    <w:rsid w:val="00A6396C"/>
    <w:rsid w:val="00A97730"/>
    <w:rsid w:val="00AC07E3"/>
    <w:rsid w:val="00AF11FF"/>
    <w:rsid w:val="00B004C8"/>
    <w:rsid w:val="00B05A95"/>
    <w:rsid w:val="00BB4F05"/>
    <w:rsid w:val="00BE15C3"/>
    <w:rsid w:val="00C1636F"/>
    <w:rsid w:val="00C20F77"/>
    <w:rsid w:val="00C67948"/>
    <w:rsid w:val="00C96041"/>
    <w:rsid w:val="00CA543C"/>
    <w:rsid w:val="00CE2F72"/>
    <w:rsid w:val="00D212CA"/>
    <w:rsid w:val="00D729AD"/>
    <w:rsid w:val="00D76227"/>
    <w:rsid w:val="00DB6E47"/>
    <w:rsid w:val="00DC4C2F"/>
    <w:rsid w:val="00DC5E1B"/>
    <w:rsid w:val="00E1189B"/>
    <w:rsid w:val="00E16D74"/>
    <w:rsid w:val="00E35CEF"/>
    <w:rsid w:val="00E60A51"/>
    <w:rsid w:val="00E61C1D"/>
    <w:rsid w:val="00EA0686"/>
    <w:rsid w:val="00EA3088"/>
    <w:rsid w:val="00EA4AEB"/>
    <w:rsid w:val="00EB00C8"/>
    <w:rsid w:val="00EE49D2"/>
    <w:rsid w:val="00F13A34"/>
    <w:rsid w:val="00F93813"/>
    <w:rsid w:val="00F93A16"/>
    <w:rsid w:val="00FA18FF"/>
    <w:rsid w:val="00FA3078"/>
    <w:rsid w:val="00FC0E01"/>
    <w:rsid w:val="00FE2B3A"/>
    <w:rsid w:val="00FE5A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4E6F33"/>
  <w15:chartTrackingRefBased/>
  <w15:docId w15:val="{C64C55F6-A755-4A44-A97C-6DD7E3F40B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6D74"/>
    <w:pPr>
      <w:spacing w:line="256" w:lineRule="auto"/>
    </w:pPr>
  </w:style>
  <w:style w:type="paragraph" w:styleId="Heading1">
    <w:name w:val="heading 1"/>
    <w:basedOn w:val="Normal"/>
    <w:next w:val="Normal"/>
    <w:link w:val="Heading1Char"/>
    <w:uiPriority w:val="9"/>
    <w:qFormat/>
    <w:rsid w:val="009D721F"/>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6D74"/>
    <w:pPr>
      <w:ind w:left="720"/>
      <w:contextualSpacing/>
    </w:pPr>
  </w:style>
  <w:style w:type="table" w:styleId="TableGrid">
    <w:name w:val="Table Grid"/>
    <w:basedOn w:val="TableNormal"/>
    <w:uiPriority w:val="39"/>
    <w:rsid w:val="00E16D74"/>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566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668E"/>
  </w:style>
  <w:style w:type="paragraph" w:styleId="Footer">
    <w:name w:val="footer"/>
    <w:basedOn w:val="Normal"/>
    <w:link w:val="FooterChar"/>
    <w:uiPriority w:val="99"/>
    <w:unhideWhenUsed/>
    <w:rsid w:val="002566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668E"/>
  </w:style>
  <w:style w:type="character" w:customStyle="1" w:styleId="Heading1Char">
    <w:name w:val="Heading 1 Char"/>
    <w:basedOn w:val="DefaultParagraphFont"/>
    <w:link w:val="Heading1"/>
    <w:uiPriority w:val="9"/>
    <w:rsid w:val="009D721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356E1"/>
  </w:style>
  <w:style w:type="paragraph" w:customStyle="1" w:styleId="AssignBody">
    <w:name w:val="AssignBody"/>
    <w:basedOn w:val="Normal"/>
    <w:link w:val="AssignBodyChar"/>
    <w:qFormat/>
    <w:rsid w:val="00D729AD"/>
    <w:pPr>
      <w:spacing w:after="0" w:line="360" w:lineRule="auto"/>
    </w:pPr>
    <w:rPr>
      <w:rFonts w:ascii="Arial" w:hAnsi="Arial"/>
    </w:rPr>
  </w:style>
  <w:style w:type="character" w:customStyle="1" w:styleId="AssignBodyChar">
    <w:name w:val="AssignBody Char"/>
    <w:basedOn w:val="DefaultParagraphFont"/>
    <w:link w:val="AssignBody"/>
    <w:rsid w:val="00D729AD"/>
    <w:rPr>
      <w:rFonts w:ascii="Arial" w:hAnsi="Arial"/>
    </w:rPr>
  </w:style>
  <w:style w:type="paragraph" w:styleId="NormalWeb">
    <w:name w:val="Normal (Web)"/>
    <w:basedOn w:val="Normal"/>
    <w:uiPriority w:val="99"/>
    <w:unhideWhenUsed/>
    <w:rsid w:val="00D729A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F9381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9381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00235">
      <w:bodyDiv w:val="1"/>
      <w:marLeft w:val="0"/>
      <w:marRight w:val="0"/>
      <w:marTop w:val="0"/>
      <w:marBottom w:val="0"/>
      <w:divBdr>
        <w:top w:val="none" w:sz="0" w:space="0" w:color="auto"/>
        <w:left w:val="none" w:sz="0" w:space="0" w:color="auto"/>
        <w:bottom w:val="none" w:sz="0" w:space="0" w:color="auto"/>
        <w:right w:val="none" w:sz="0" w:space="0" w:color="auto"/>
      </w:divBdr>
    </w:div>
    <w:div w:id="8718734">
      <w:bodyDiv w:val="1"/>
      <w:marLeft w:val="0"/>
      <w:marRight w:val="0"/>
      <w:marTop w:val="0"/>
      <w:marBottom w:val="0"/>
      <w:divBdr>
        <w:top w:val="none" w:sz="0" w:space="0" w:color="auto"/>
        <w:left w:val="none" w:sz="0" w:space="0" w:color="auto"/>
        <w:bottom w:val="none" w:sz="0" w:space="0" w:color="auto"/>
        <w:right w:val="none" w:sz="0" w:space="0" w:color="auto"/>
      </w:divBdr>
    </w:div>
    <w:div w:id="9915155">
      <w:bodyDiv w:val="1"/>
      <w:marLeft w:val="0"/>
      <w:marRight w:val="0"/>
      <w:marTop w:val="0"/>
      <w:marBottom w:val="0"/>
      <w:divBdr>
        <w:top w:val="none" w:sz="0" w:space="0" w:color="auto"/>
        <w:left w:val="none" w:sz="0" w:space="0" w:color="auto"/>
        <w:bottom w:val="none" w:sz="0" w:space="0" w:color="auto"/>
        <w:right w:val="none" w:sz="0" w:space="0" w:color="auto"/>
      </w:divBdr>
    </w:div>
    <w:div w:id="24791834">
      <w:bodyDiv w:val="1"/>
      <w:marLeft w:val="0"/>
      <w:marRight w:val="0"/>
      <w:marTop w:val="0"/>
      <w:marBottom w:val="0"/>
      <w:divBdr>
        <w:top w:val="none" w:sz="0" w:space="0" w:color="auto"/>
        <w:left w:val="none" w:sz="0" w:space="0" w:color="auto"/>
        <w:bottom w:val="none" w:sz="0" w:space="0" w:color="auto"/>
        <w:right w:val="none" w:sz="0" w:space="0" w:color="auto"/>
      </w:divBdr>
    </w:div>
    <w:div w:id="25759767">
      <w:bodyDiv w:val="1"/>
      <w:marLeft w:val="0"/>
      <w:marRight w:val="0"/>
      <w:marTop w:val="0"/>
      <w:marBottom w:val="0"/>
      <w:divBdr>
        <w:top w:val="none" w:sz="0" w:space="0" w:color="auto"/>
        <w:left w:val="none" w:sz="0" w:space="0" w:color="auto"/>
        <w:bottom w:val="none" w:sz="0" w:space="0" w:color="auto"/>
        <w:right w:val="none" w:sz="0" w:space="0" w:color="auto"/>
      </w:divBdr>
    </w:div>
    <w:div w:id="36392682">
      <w:bodyDiv w:val="1"/>
      <w:marLeft w:val="0"/>
      <w:marRight w:val="0"/>
      <w:marTop w:val="0"/>
      <w:marBottom w:val="0"/>
      <w:divBdr>
        <w:top w:val="none" w:sz="0" w:space="0" w:color="auto"/>
        <w:left w:val="none" w:sz="0" w:space="0" w:color="auto"/>
        <w:bottom w:val="none" w:sz="0" w:space="0" w:color="auto"/>
        <w:right w:val="none" w:sz="0" w:space="0" w:color="auto"/>
      </w:divBdr>
    </w:div>
    <w:div w:id="51974617">
      <w:bodyDiv w:val="1"/>
      <w:marLeft w:val="0"/>
      <w:marRight w:val="0"/>
      <w:marTop w:val="0"/>
      <w:marBottom w:val="0"/>
      <w:divBdr>
        <w:top w:val="none" w:sz="0" w:space="0" w:color="auto"/>
        <w:left w:val="none" w:sz="0" w:space="0" w:color="auto"/>
        <w:bottom w:val="none" w:sz="0" w:space="0" w:color="auto"/>
        <w:right w:val="none" w:sz="0" w:space="0" w:color="auto"/>
      </w:divBdr>
    </w:div>
    <w:div w:id="60297372">
      <w:bodyDiv w:val="1"/>
      <w:marLeft w:val="0"/>
      <w:marRight w:val="0"/>
      <w:marTop w:val="0"/>
      <w:marBottom w:val="0"/>
      <w:divBdr>
        <w:top w:val="none" w:sz="0" w:space="0" w:color="auto"/>
        <w:left w:val="none" w:sz="0" w:space="0" w:color="auto"/>
        <w:bottom w:val="none" w:sz="0" w:space="0" w:color="auto"/>
        <w:right w:val="none" w:sz="0" w:space="0" w:color="auto"/>
      </w:divBdr>
    </w:div>
    <w:div w:id="73403772">
      <w:bodyDiv w:val="1"/>
      <w:marLeft w:val="0"/>
      <w:marRight w:val="0"/>
      <w:marTop w:val="0"/>
      <w:marBottom w:val="0"/>
      <w:divBdr>
        <w:top w:val="none" w:sz="0" w:space="0" w:color="auto"/>
        <w:left w:val="none" w:sz="0" w:space="0" w:color="auto"/>
        <w:bottom w:val="none" w:sz="0" w:space="0" w:color="auto"/>
        <w:right w:val="none" w:sz="0" w:space="0" w:color="auto"/>
      </w:divBdr>
    </w:div>
    <w:div w:id="76024216">
      <w:bodyDiv w:val="1"/>
      <w:marLeft w:val="0"/>
      <w:marRight w:val="0"/>
      <w:marTop w:val="0"/>
      <w:marBottom w:val="0"/>
      <w:divBdr>
        <w:top w:val="none" w:sz="0" w:space="0" w:color="auto"/>
        <w:left w:val="none" w:sz="0" w:space="0" w:color="auto"/>
        <w:bottom w:val="none" w:sz="0" w:space="0" w:color="auto"/>
        <w:right w:val="none" w:sz="0" w:space="0" w:color="auto"/>
      </w:divBdr>
    </w:div>
    <w:div w:id="103548034">
      <w:bodyDiv w:val="1"/>
      <w:marLeft w:val="0"/>
      <w:marRight w:val="0"/>
      <w:marTop w:val="0"/>
      <w:marBottom w:val="0"/>
      <w:divBdr>
        <w:top w:val="none" w:sz="0" w:space="0" w:color="auto"/>
        <w:left w:val="none" w:sz="0" w:space="0" w:color="auto"/>
        <w:bottom w:val="none" w:sz="0" w:space="0" w:color="auto"/>
        <w:right w:val="none" w:sz="0" w:space="0" w:color="auto"/>
      </w:divBdr>
    </w:div>
    <w:div w:id="114301358">
      <w:bodyDiv w:val="1"/>
      <w:marLeft w:val="0"/>
      <w:marRight w:val="0"/>
      <w:marTop w:val="0"/>
      <w:marBottom w:val="0"/>
      <w:divBdr>
        <w:top w:val="none" w:sz="0" w:space="0" w:color="auto"/>
        <w:left w:val="none" w:sz="0" w:space="0" w:color="auto"/>
        <w:bottom w:val="none" w:sz="0" w:space="0" w:color="auto"/>
        <w:right w:val="none" w:sz="0" w:space="0" w:color="auto"/>
      </w:divBdr>
    </w:div>
    <w:div w:id="117647260">
      <w:bodyDiv w:val="1"/>
      <w:marLeft w:val="0"/>
      <w:marRight w:val="0"/>
      <w:marTop w:val="0"/>
      <w:marBottom w:val="0"/>
      <w:divBdr>
        <w:top w:val="none" w:sz="0" w:space="0" w:color="auto"/>
        <w:left w:val="none" w:sz="0" w:space="0" w:color="auto"/>
        <w:bottom w:val="none" w:sz="0" w:space="0" w:color="auto"/>
        <w:right w:val="none" w:sz="0" w:space="0" w:color="auto"/>
      </w:divBdr>
    </w:div>
    <w:div w:id="117653612">
      <w:bodyDiv w:val="1"/>
      <w:marLeft w:val="0"/>
      <w:marRight w:val="0"/>
      <w:marTop w:val="0"/>
      <w:marBottom w:val="0"/>
      <w:divBdr>
        <w:top w:val="none" w:sz="0" w:space="0" w:color="auto"/>
        <w:left w:val="none" w:sz="0" w:space="0" w:color="auto"/>
        <w:bottom w:val="none" w:sz="0" w:space="0" w:color="auto"/>
        <w:right w:val="none" w:sz="0" w:space="0" w:color="auto"/>
      </w:divBdr>
    </w:div>
    <w:div w:id="135995131">
      <w:bodyDiv w:val="1"/>
      <w:marLeft w:val="0"/>
      <w:marRight w:val="0"/>
      <w:marTop w:val="0"/>
      <w:marBottom w:val="0"/>
      <w:divBdr>
        <w:top w:val="none" w:sz="0" w:space="0" w:color="auto"/>
        <w:left w:val="none" w:sz="0" w:space="0" w:color="auto"/>
        <w:bottom w:val="none" w:sz="0" w:space="0" w:color="auto"/>
        <w:right w:val="none" w:sz="0" w:space="0" w:color="auto"/>
      </w:divBdr>
    </w:div>
    <w:div w:id="136150084">
      <w:bodyDiv w:val="1"/>
      <w:marLeft w:val="0"/>
      <w:marRight w:val="0"/>
      <w:marTop w:val="0"/>
      <w:marBottom w:val="0"/>
      <w:divBdr>
        <w:top w:val="none" w:sz="0" w:space="0" w:color="auto"/>
        <w:left w:val="none" w:sz="0" w:space="0" w:color="auto"/>
        <w:bottom w:val="none" w:sz="0" w:space="0" w:color="auto"/>
        <w:right w:val="none" w:sz="0" w:space="0" w:color="auto"/>
      </w:divBdr>
    </w:div>
    <w:div w:id="166409729">
      <w:bodyDiv w:val="1"/>
      <w:marLeft w:val="0"/>
      <w:marRight w:val="0"/>
      <w:marTop w:val="0"/>
      <w:marBottom w:val="0"/>
      <w:divBdr>
        <w:top w:val="none" w:sz="0" w:space="0" w:color="auto"/>
        <w:left w:val="none" w:sz="0" w:space="0" w:color="auto"/>
        <w:bottom w:val="none" w:sz="0" w:space="0" w:color="auto"/>
        <w:right w:val="none" w:sz="0" w:space="0" w:color="auto"/>
      </w:divBdr>
    </w:div>
    <w:div w:id="205603647">
      <w:bodyDiv w:val="1"/>
      <w:marLeft w:val="0"/>
      <w:marRight w:val="0"/>
      <w:marTop w:val="0"/>
      <w:marBottom w:val="0"/>
      <w:divBdr>
        <w:top w:val="none" w:sz="0" w:space="0" w:color="auto"/>
        <w:left w:val="none" w:sz="0" w:space="0" w:color="auto"/>
        <w:bottom w:val="none" w:sz="0" w:space="0" w:color="auto"/>
        <w:right w:val="none" w:sz="0" w:space="0" w:color="auto"/>
      </w:divBdr>
    </w:div>
    <w:div w:id="208759278">
      <w:bodyDiv w:val="1"/>
      <w:marLeft w:val="0"/>
      <w:marRight w:val="0"/>
      <w:marTop w:val="0"/>
      <w:marBottom w:val="0"/>
      <w:divBdr>
        <w:top w:val="none" w:sz="0" w:space="0" w:color="auto"/>
        <w:left w:val="none" w:sz="0" w:space="0" w:color="auto"/>
        <w:bottom w:val="none" w:sz="0" w:space="0" w:color="auto"/>
        <w:right w:val="none" w:sz="0" w:space="0" w:color="auto"/>
      </w:divBdr>
    </w:div>
    <w:div w:id="212275315">
      <w:bodyDiv w:val="1"/>
      <w:marLeft w:val="0"/>
      <w:marRight w:val="0"/>
      <w:marTop w:val="0"/>
      <w:marBottom w:val="0"/>
      <w:divBdr>
        <w:top w:val="none" w:sz="0" w:space="0" w:color="auto"/>
        <w:left w:val="none" w:sz="0" w:space="0" w:color="auto"/>
        <w:bottom w:val="none" w:sz="0" w:space="0" w:color="auto"/>
        <w:right w:val="none" w:sz="0" w:space="0" w:color="auto"/>
      </w:divBdr>
    </w:div>
    <w:div w:id="216206741">
      <w:bodyDiv w:val="1"/>
      <w:marLeft w:val="0"/>
      <w:marRight w:val="0"/>
      <w:marTop w:val="0"/>
      <w:marBottom w:val="0"/>
      <w:divBdr>
        <w:top w:val="none" w:sz="0" w:space="0" w:color="auto"/>
        <w:left w:val="none" w:sz="0" w:space="0" w:color="auto"/>
        <w:bottom w:val="none" w:sz="0" w:space="0" w:color="auto"/>
        <w:right w:val="none" w:sz="0" w:space="0" w:color="auto"/>
      </w:divBdr>
    </w:div>
    <w:div w:id="220823293">
      <w:bodyDiv w:val="1"/>
      <w:marLeft w:val="0"/>
      <w:marRight w:val="0"/>
      <w:marTop w:val="0"/>
      <w:marBottom w:val="0"/>
      <w:divBdr>
        <w:top w:val="none" w:sz="0" w:space="0" w:color="auto"/>
        <w:left w:val="none" w:sz="0" w:space="0" w:color="auto"/>
        <w:bottom w:val="none" w:sz="0" w:space="0" w:color="auto"/>
        <w:right w:val="none" w:sz="0" w:space="0" w:color="auto"/>
      </w:divBdr>
    </w:div>
    <w:div w:id="245727002">
      <w:bodyDiv w:val="1"/>
      <w:marLeft w:val="0"/>
      <w:marRight w:val="0"/>
      <w:marTop w:val="0"/>
      <w:marBottom w:val="0"/>
      <w:divBdr>
        <w:top w:val="none" w:sz="0" w:space="0" w:color="auto"/>
        <w:left w:val="none" w:sz="0" w:space="0" w:color="auto"/>
        <w:bottom w:val="none" w:sz="0" w:space="0" w:color="auto"/>
        <w:right w:val="none" w:sz="0" w:space="0" w:color="auto"/>
      </w:divBdr>
    </w:div>
    <w:div w:id="267467323">
      <w:bodyDiv w:val="1"/>
      <w:marLeft w:val="0"/>
      <w:marRight w:val="0"/>
      <w:marTop w:val="0"/>
      <w:marBottom w:val="0"/>
      <w:divBdr>
        <w:top w:val="none" w:sz="0" w:space="0" w:color="auto"/>
        <w:left w:val="none" w:sz="0" w:space="0" w:color="auto"/>
        <w:bottom w:val="none" w:sz="0" w:space="0" w:color="auto"/>
        <w:right w:val="none" w:sz="0" w:space="0" w:color="auto"/>
      </w:divBdr>
    </w:div>
    <w:div w:id="277831183">
      <w:bodyDiv w:val="1"/>
      <w:marLeft w:val="0"/>
      <w:marRight w:val="0"/>
      <w:marTop w:val="0"/>
      <w:marBottom w:val="0"/>
      <w:divBdr>
        <w:top w:val="none" w:sz="0" w:space="0" w:color="auto"/>
        <w:left w:val="none" w:sz="0" w:space="0" w:color="auto"/>
        <w:bottom w:val="none" w:sz="0" w:space="0" w:color="auto"/>
        <w:right w:val="none" w:sz="0" w:space="0" w:color="auto"/>
      </w:divBdr>
    </w:div>
    <w:div w:id="280036565">
      <w:bodyDiv w:val="1"/>
      <w:marLeft w:val="0"/>
      <w:marRight w:val="0"/>
      <w:marTop w:val="0"/>
      <w:marBottom w:val="0"/>
      <w:divBdr>
        <w:top w:val="none" w:sz="0" w:space="0" w:color="auto"/>
        <w:left w:val="none" w:sz="0" w:space="0" w:color="auto"/>
        <w:bottom w:val="none" w:sz="0" w:space="0" w:color="auto"/>
        <w:right w:val="none" w:sz="0" w:space="0" w:color="auto"/>
      </w:divBdr>
    </w:div>
    <w:div w:id="285163266">
      <w:bodyDiv w:val="1"/>
      <w:marLeft w:val="0"/>
      <w:marRight w:val="0"/>
      <w:marTop w:val="0"/>
      <w:marBottom w:val="0"/>
      <w:divBdr>
        <w:top w:val="none" w:sz="0" w:space="0" w:color="auto"/>
        <w:left w:val="none" w:sz="0" w:space="0" w:color="auto"/>
        <w:bottom w:val="none" w:sz="0" w:space="0" w:color="auto"/>
        <w:right w:val="none" w:sz="0" w:space="0" w:color="auto"/>
      </w:divBdr>
    </w:div>
    <w:div w:id="297419670">
      <w:bodyDiv w:val="1"/>
      <w:marLeft w:val="0"/>
      <w:marRight w:val="0"/>
      <w:marTop w:val="0"/>
      <w:marBottom w:val="0"/>
      <w:divBdr>
        <w:top w:val="none" w:sz="0" w:space="0" w:color="auto"/>
        <w:left w:val="none" w:sz="0" w:space="0" w:color="auto"/>
        <w:bottom w:val="none" w:sz="0" w:space="0" w:color="auto"/>
        <w:right w:val="none" w:sz="0" w:space="0" w:color="auto"/>
      </w:divBdr>
    </w:div>
    <w:div w:id="324096325">
      <w:bodyDiv w:val="1"/>
      <w:marLeft w:val="0"/>
      <w:marRight w:val="0"/>
      <w:marTop w:val="0"/>
      <w:marBottom w:val="0"/>
      <w:divBdr>
        <w:top w:val="none" w:sz="0" w:space="0" w:color="auto"/>
        <w:left w:val="none" w:sz="0" w:space="0" w:color="auto"/>
        <w:bottom w:val="none" w:sz="0" w:space="0" w:color="auto"/>
        <w:right w:val="none" w:sz="0" w:space="0" w:color="auto"/>
      </w:divBdr>
    </w:div>
    <w:div w:id="345451250">
      <w:bodyDiv w:val="1"/>
      <w:marLeft w:val="0"/>
      <w:marRight w:val="0"/>
      <w:marTop w:val="0"/>
      <w:marBottom w:val="0"/>
      <w:divBdr>
        <w:top w:val="none" w:sz="0" w:space="0" w:color="auto"/>
        <w:left w:val="none" w:sz="0" w:space="0" w:color="auto"/>
        <w:bottom w:val="none" w:sz="0" w:space="0" w:color="auto"/>
        <w:right w:val="none" w:sz="0" w:space="0" w:color="auto"/>
      </w:divBdr>
    </w:div>
    <w:div w:id="351684605">
      <w:bodyDiv w:val="1"/>
      <w:marLeft w:val="0"/>
      <w:marRight w:val="0"/>
      <w:marTop w:val="0"/>
      <w:marBottom w:val="0"/>
      <w:divBdr>
        <w:top w:val="none" w:sz="0" w:space="0" w:color="auto"/>
        <w:left w:val="none" w:sz="0" w:space="0" w:color="auto"/>
        <w:bottom w:val="none" w:sz="0" w:space="0" w:color="auto"/>
        <w:right w:val="none" w:sz="0" w:space="0" w:color="auto"/>
      </w:divBdr>
    </w:div>
    <w:div w:id="385448544">
      <w:bodyDiv w:val="1"/>
      <w:marLeft w:val="0"/>
      <w:marRight w:val="0"/>
      <w:marTop w:val="0"/>
      <w:marBottom w:val="0"/>
      <w:divBdr>
        <w:top w:val="none" w:sz="0" w:space="0" w:color="auto"/>
        <w:left w:val="none" w:sz="0" w:space="0" w:color="auto"/>
        <w:bottom w:val="none" w:sz="0" w:space="0" w:color="auto"/>
        <w:right w:val="none" w:sz="0" w:space="0" w:color="auto"/>
      </w:divBdr>
    </w:div>
    <w:div w:id="402023622">
      <w:bodyDiv w:val="1"/>
      <w:marLeft w:val="0"/>
      <w:marRight w:val="0"/>
      <w:marTop w:val="0"/>
      <w:marBottom w:val="0"/>
      <w:divBdr>
        <w:top w:val="none" w:sz="0" w:space="0" w:color="auto"/>
        <w:left w:val="none" w:sz="0" w:space="0" w:color="auto"/>
        <w:bottom w:val="none" w:sz="0" w:space="0" w:color="auto"/>
        <w:right w:val="none" w:sz="0" w:space="0" w:color="auto"/>
      </w:divBdr>
    </w:div>
    <w:div w:id="423695576">
      <w:bodyDiv w:val="1"/>
      <w:marLeft w:val="0"/>
      <w:marRight w:val="0"/>
      <w:marTop w:val="0"/>
      <w:marBottom w:val="0"/>
      <w:divBdr>
        <w:top w:val="none" w:sz="0" w:space="0" w:color="auto"/>
        <w:left w:val="none" w:sz="0" w:space="0" w:color="auto"/>
        <w:bottom w:val="none" w:sz="0" w:space="0" w:color="auto"/>
        <w:right w:val="none" w:sz="0" w:space="0" w:color="auto"/>
      </w:divBdr>
    </w:div>
    <w:div w:id="429012960">
      <w:bodyDiv w:val="1"/>
      <w:marLeft w:val="0"/>
      <w:marRight w:val="0"/>
      <w:marTop w:val="0"/>
      <w:marBottom w:val="0"/>
      <w:divBdr>
        <w:top w:val="none" w:sz="0" w:space="0" w:color="auto"/>
        <w:left w:val="none" w:sz="0" w:space="0" w:color="auto"/>
        <w:bottom w:val="none" w:sz="0" w:space="0" w:color="auto"/>
        <w:right w:val="none" w:sz="0" w:space="0" w:color="auto"/>
      </w:divBdr>
    </w:div>
    <w:div w:id="432556068">
      <w:bodyDiv w:val="1"/>
      <w:marLeft w:val="0"/>
      <w:marRight w:val="0"/>
      <w:marTop w:val="0"/>
      <w:marBottom w:val="0"/>
      <w:divBdr>
        <w:top w:val="none" w:sz="0" w:space="0" w:color="auto"/>
        <w:left w:val="none" w:sz="0" w:space="0" w:color="auto"/>
        <w:bottom w:val="none" w:sz="0" w:space="0" w:color="auto"/>
        <w:right w:val="none" w:sz="0" w:space="0" w:color="auto"/>
      </w:divBdr>
    </w:div>
    <w:div w:id="449858199">
      <w:bodyDiv w:val="1"/>
      <w:marLeft w:val="0"/>
      <w:marRight w:val="0"/>
      <w:marTop w:val="0"/>
      <w:marBottom w:val="0"/>
      <w:divBdr>
        <w:top w:val="none" w:sz="0" w:space="0" w:color="auto"/>
        <w:left w:val="none" w:sz="0" w:space="0" w:color="auto"/>
        <w:bottom w:val="none" w:sz="0" w:space="0" w:color="auto"/>
        <w:right w:val="none" w:sz="0" w:space="0" w:color="auto"/>
      </w:divBdr>
    </w:div>
    <w:div w:id="454258231">
      <w:bodyDiv w:val="1"/>
      <w:marLeft w:val="0"/>
      <w:marRight w:val="0"/>
      <w:marTop w:val="0"/>
      <w:marBottom w:val="0"/>
      <w:divBdr>
        <w:top w:val="none" w:sz="0" w:space="0" w:color="auto"/>
        <w:left w:val="none" w:sz="0" w:space="0" w:color="auto"/>
        <w:bottom w:val="none" w:sz="0" w:space="0" w:color="auto"/>
        <w:right w:val="none" w:sz="0" w:space="0" w:color="auto"/>
      </w:divBdr>
    </w:div>
    <w:div w:id="474763726">
      <w:bodyDiv w:val="1"/>
      <w:marLeft w:val="0"/>
      <w:marRight w:val="0"/>
      <w:marTop w:val="0"/>
      <w:marBottom w:val="0"/>
      <w:divBdr>
        <w:top w:val="none" w:sz="0" w:space="0" w:color="auto"/>
        <w:left w:val="none" w:sz="0" w:space="0" w:color="auto"/>
        <w:bottom w:val="none" w:sz="0" w:space="0" w:color="auto"/>
        <w:right w:val="none" w:sz="0" w:space="0" w:color="auto"/>
      </w:divBdr>
    </w:div>
    <w:div w:id="475149481">
      <w:bodyDiv w:val="1"/>
      <w:marLeft w:val="0"/>
      <w:marRight w:val="0"/>
      <w:marTop w:val="0"/>
      <w:marBottom w:val="0"/>
      <w:divBdr>
        <w:top w:val="none" w:sz="0" w:space="0" w:color="auto"/>
        <w:left w:val="none" w:sz="0" w:space="0" w:color="auto"/>
        <w:bottom w:val="none" w:sz="0" w:space="0" w:color="auto"/>
        <w:right w:val="none" w:sz="0" w:space="0" w:color="auto"/>
      </w:divBdr>
    </w:div>
    <w:div w:id="484008177">
      <w:bodyDiv w:val="1"/>
      <w:marLeft w:val="0"/>
      <w:marRight w:val="0"/>
      <w:marTop w:val="0"/>
      <w:marBottom w:val="0"/>
      <w:divBdr>
        <w:top w:val="none" w:sz="0" w:space="0" w:color="auto"/>
        <w:left w:val="none" w:sz="0" w:space="0" w:color="auto"/>
        <w:bottom w:val="none" w:sz="0" w:space="0" w:color="auto"/>
        <w:right w:val="none" w:sz="0" w:space="0" w:color="auto"/>
      </w:divBdr>
    </w:div>
    <w:div w:id="488062950">
      <w:bodyDiv w:val="1"/>
      <w:marLeft w:val="0"/>
      <w:marRight w:val="0"/>
      <w:marTop w:val="0"/>
      <w:marBottom w:val="0"/>
      <w:divBdr>
        <w:top w:val="none" w:sz="0" w:space="0" w:color="auto"/>
        <w:left w:val="none" w:sz="0" w:space="0" w:color="auto"/>
        <w:bottom w:val="none" w:sz="0" w:space="0" w:color="auto"/>
        <w:right w:val="none" w:sz="0" w:space="0" w:color="auto"/>
      </w:divBdr>
    </w:div>
    <w:div w:id="491062355">
      <w:bodyDiv w:val="1"/>
      <w:marLeft w:val="0"/>
      <w:marRight w:val="0"/>
      <w:marTop w:val="0"/>
      <w:marBottom w:val="0"/>
      <w:divBdr>
        <w:top w:val="none" w:sz="0" w:space="0" w:color="auto"/>
        <w:left w:val="none" w:sz="0" w:space="0" w:color="auto"/>
        <w:bottom w:val="none" w:sz="0" w:space="0" w:color="auto"/>
        <w:right w:val="none" w:sz="0" w:space="0" w:color="auto"/>
      </w:divBdr>
    </w:div>
    <w:div w:id="497382304">
      <w:bodyDiv w:val="1"/>
      <w:marLeft w:val="0"/>
      <w:marRight w:val="0"/>
      <w:marTop w:val="0"/>
      <w:marBottom w:val="0"/>
      <w:divBdr>
        <w:top w:val="none" w:sz="0" w:space="0" w:color="auto"/>
        <w:left w:val="none" w:sz="0" w:space="0" w:color="auto"/>
        <w:bottom w:val="none" w:sz="0" w:space="0" w:color="auto"/>
        <w:right w:val="none" w:sz="0" w:space="0" w:color="auto"/>
      </w:divBdr>
    </w:div>
    <w:div w:id="498159777">
      <w:bodyDiv w:val="1"/>
      <w:marLeft w:val="0"/>
      <w:marRight w:val="0"/>
      <w:marTop w:val="0"/>
      <w:marBottom w:val="0"/>
      <w:divBdr>
        <w:top w:val="none" w:sz="0" w:space="0" w:color="auto"/>
        <w:left w:val="none" w:sz="0" w:space="0" w:color="auto"/>
        <w:bottom w:val="none" w:sz="0" w:space="0" w:color="auto"/>
        <w:right w:val="none" w:sz="0" w:space="0" w:color="auto"/>
      </w:divBdr>
    </w:div>
    <w:div w:id="504593969">
      <w:bodyDiv w:val="1"/>
      <w:marLeft w:val="0"/>
      <w:marRight w:val="0"/>
      <w:marTop w:val="0"/>
      <w:marBottom w:val="0"/>
      <w:divBdr>
        <w:top w:val="none" w:sz="0" w:space="0" w:color="auto"/>
        <w:left w:val="none" w:sz="0" w:space="0" w:color="auto"/>
        <w:bottom w:val="none" w:sz="0" w:space="0" w:color="auto"/>
        <w:right w:val="none" w:sz="0" w:space="0" w:color="auto"/>
      </w:divBdr>
    </w:div>
    <w:div w:id="512646295">
      <w:bodyDiv w:val="1"/>
      <w:marLeft w:val="0"/>
      <w:marRight w:val="0"/>
      <w:marTop w:val="0"/>
      <w:marBottom w:val="0"/>
      <w:divBdr>
        <w:top w:val="none" w:sz="0" w:space="0" w:color="auto"/>
        <w:left w:val="none" w:sz="0" w:space="0" w:color="auto"/>
        <w:bottom w:val="none" w:sz="0" w:space="0" w:color="auto"/>
        <w:right w:val="none" w:sz="0" w:space="0" w:color="auto"/>
      </w:divBdr>
    </w:div>
    <w:div w:id="540366189">
      <w:bodyDiv w:val="1"/>
      <w:marLeft w:val="0"/>
      <w:marRight w:val="0"/>
      <w:marTop w:val="0"/>
      <w:marBottom w:val="0"/>
      <w:divBdr>
        <w:top w:val="none" w:sz="0" w:space="0" w:color="auto"/>
        <w:left w:val="none" w:sz="0" w:space="0" w:color="auto"/>
        <w:bottom w:val="none" w:sz="0" w:space="0" w:color="auto"/>
        <w:right w:val="none" w:sz="0" w:space="0" w:color="auto"/>
      </w:divBdr>
    </w:div>
    <w:div w:id="545259990">
      <w:bodyDiv w:val="1"/>
      <w:marLeft w:val="0"/>
      <w:marRight w:val="0"/>
      <w:marTop w:val="0"/>
      <w:marBottom w:val="0"/>
      <w:divBdr>
        <w:top w:val="none" w:sz="0" w:space="0" w:color="auto"/>
        <w:left w:val="none" w:sz="0" w:space="0" w:color="auto"/>
        <w:bottom w:val="none" w:sz="0" w:space="0" w:color="auto"/>
        <w:right w:val="none" w:sz="0" w:space="0" w:color="auto"/>
      </w:divBdr>
    </w:div>
    <w:div w:id="553153062">
      <w:bodyDiv w:val="1"/>
      <w:marLeft w:val="0"/>
      <w:marRight w:val="0"/>
      <w:marTop w:val="0"/>
      <w:marBottom w:val="0"/>
      <w:divBdr>
        <w:top w:val="none" w:sz="0" w:space="0" w:color="auto"/>
        <w:left w:val="none" w:sz="0" w:space="0" w:color="auto"/>
        <w:bottom w:val="none" w:sz="0" w:space="0" w:color="auto"/>
        <w:right w:val="none" w:sz="0" w:space="0" w:color="auto"/>
      </w:divBdr>
    </w:div>
    <w:div w:id="553934914">
      <w:bodyDiv w:val="1"/>
      <w:marLeft w:val="0"/>
      <w:marRight w:val="0"/>
      <w:marTop w:val="0"/>
      <w:marBottom w:val="0"/>
      <w:divBdr>
        <w:top w:val="none" w:sz="0" w:space="0" w:color="auto"/>
        <w:left w:val="none" w:sz="0" w:space="0" w:color="auto"/>
        <w:bottom w:val="none" w:sz="0" w:space="0" w:color="auto"/>
        <w:right w:val="none" w:sz="0" w:space="0" w:color="auto"/>
      </w:divBdr>
    </w:div>
    <w:div w:id="569313966">
      <w:bodyDiv w:val="1"/>
      <w:marLeft w:val="0"/>
      <w:marRight w:val="0"/>
      <w:marTop w:val="0"/>
      <w:marBottom w:val="0"/>
      <w:divBdr>
        <w:top w:val="none" w:sz="0" w:space="0" w:color="auto"/>
        <w:left w:val="none" w:sz="0" w:space="0" w:color="auto"/>
        <w:bottom w:val="none" w:sz="0" w:space="0" w:color="auto"/>
        <w:right w:val="none" w:sz="0" w:space="0" w:color="auto"/>
      </w:divBdr>
    </w:div>
    <w:div w:id="572397112">
      <w:bodyDiv w:val="1"/>
      <w:marLeft w:val="0"/>
      <w:marRight w:val="0"/>
      <w:marTop w:val="0"/>
      <w:marBottom w:val="0"/>
      <w:divBdr>
        <w:top w:val="none" w:sz="0" w:space="0" w:color="auto"/>
        <w:left w:val="none" w:sz="0" w:space="0" w:color="auto"/>
        <w:bottom w:val="none" w:sz="0" w:space="0" w:color="auto"/>
        <w:right w:val="none" w:sz="0" w:space="0" w:color="auto"/>
      </w:divBdr>
    </w:div>
    <w:div w:id="588656847">
      <w:bodyDiv w:val="1"/>
      <w:marLeft w:val="0"/>
      <w:marRight w:val="0"/>
      <w:marTop w:val="0"/>
      <w:marBottom w:val="0"/>
      <w:divBdr>
        <w:top w:val="none" w:sz="0" w:space="0" w:color="auto"/>
        <w:left w:val="none" w:sz="0" w:space="0" w:color="auto"/>
        <w:bottom w:val="none" w:sz="0" w:space="0" w:color="auto"/>
        <w:right w:val="none" w:sz="0" w:space="0" w:color="auto"/>
      </w:divBdr>
    </w:div>
    <w:div w:id="601651286">
      <w:bodyDiv w:val="1"/>
      <w:marLeft w:val="0"/>
      <w:marRight w:val="0"/>
      <w:marTop w:val="0"/>
      <w:marBottom w:val="0"/>
      <w:divBdr>
        <w:top w:val="none" w:sz="0" w:space="0" w:color="auto"/>
        <w:left w:val="none" w:sz="0" w:space="0" w:color="auto"/>
        <w:bottom w:val="none" w:sz="0" w:space="0" w:color="auto"/>
        <w:right w:val="none" w:sz="0" w:space="0" w:color="auto"/>
      </w:divBdr>
    </w:div>
    <w:div w:id="614871137">
      <w:bodyDiv w:val="1"/>
      <w:marLeft w:val="0"/>
      <w:marRight w:val="0"/>
      <w:marTop w:val="0"/>
      <w:marBottom w:val="0"/>
      <w:divBdr>
        <w:top w:val="none" w:sz="0" w:space="0" w:color="auto"/>
        <w:left w:val="none" w:sz="0" w:space="0" w:color="auto"/>
        <w:bottom w:val="none" w:sz="0" w:space="0" w:color="auto"/>
        <w:right w:val="none" w:sz="0" w:space="0" w:color="auto"/>
      </w:divBdr>
    </w:div>
    <w:div w:id="623779227">
      <w:bodyDiv w:val="1"/>
      <w:marLeft w:val="0"/>
      <w:marRight w:val="0"/>
      <w:marTop w:val="0"/>
      <w:marBottom w:val="0"/>
      <w:divBdr>
        <w:top w:val="none" w:sz="0" w:space="0" w:color="auto"/>
        <w:left w:val="none" w:sz="0" w:space="0" w:color="auto"/>
        <w:bottom w:val="none" w:sz="0" w:space="0" w:color="auto"/>
        <w:right w:val="none" w:sz="0" w:space="0" w:color="auto"/>
      </w:divBdr>
    </w:div>
    <w:div w:id="625552065">
      <w:bodyDiv w:val="1"/>
      <w:marLeft w:val="0"/>
      <w:marRight w:val="0"/>
      <w:marTop w:val="0"/>
      <w:marBottom w:val="0"/>
      <w:divBdr>
        <w:top w:val="none" w:sz="0" w:space="0" w:color="auto"/>
        <w:left w:val="none" w:sz="0" w:space="0" w:color="auto"/>
        <w:bottom w:val="none" w:sz="0" w:space="0" w:color="auto"/>
        <w:right w:val="none" w:sz="0" w:space="0" w:color="auto"/>
      </w:divBdr>
    </w:div>
    <w:div w:id="638730891">
      <w:bodyDiv w:val="1"/>
      <w:marLeft w:val="0"/>
      <w:marRight w:val="0"/>
      <w:marTop w:val="0"/>
      <w:marBottom w:val="0"/>
      <w:divBdr>
        <w:top w:val="none" w:sz="0" w:space="0" w:color="auto"/>
        <w:left w:val="none" w:sz="0" w:space="0" w:color="auto"/>
        <w:bottom w:val="none" w:sz="0" w:space="0" w:color="auto"/>
        <w:right w:val="none" w:sz="0" w:space="0" w:color="auto"/>
      </w:divBdr>
    </w:div>
    <w:div w:id="639388144">
      <w:bodyDiv w:val="1"/>
      <w:marLeft w:val="0"/>
      <w:marRight w:val="0"/>
      <w:marTop w:val="0"/>
      <w:marBottom w:val="0"/>
      <w:divBdr>
        <w:top w:val="none" w:sz="0" w:space="0" w:color="auto"/>
        <w:left w:val="none" w:sz="0" w:space="0" w:color="auto"/>
        <w:bottom w:val="none" w:sz="0" w:space="0" w:color="auto"/>
        <w:right w:val="none" w:sz="0" w:space="0" w:color="auto"/>
      </w:divBdr>
    </w:div>
    <w:div w:id="646937049">
      <w:bodyDiv w:val="1"/>
      <w:marLeft w:val="0"/>
      <w:marRight w:val="0"/>
      <w:marTop w:val="0"/>
      <w:marBottom w:val="0"/>
      <w:divBdr>
        <w:top w:val="none" w:sz="0" w:space="0" w:color="auto"/>
        <w:left w:val="none" w:sz="0" w:space="0" w:color="auto"/>
        <w:bottom w:val="none" w:sz="0" w:space="0" w:color="auto"/>
        <w:right w:val="none" w:sz="0" w:space="0" w:color="auto"/>
      </w:divBdr>
    </w:div>
    <w:div w:id="649990903">
      <w:bodyDiv w:val="1"/>
      <w:marLeft w:val="0"/>
      <w:marRight w:val="0"/>
      <w:marTop w:val="0"/>
      <w:marBottom w:val="0"/>
      <w:divBdr>
        <w:top w:val="none" w:sz="0" w:space="0" w:color="auto"/>
        <w:left w:val="none" w:sz="0" w:space="0" w:color="auto"/>
        <w:bottom w:val="none" w:sz="0" w:space="0" w:color="auto"/>
        <w:right w:val="none" w:sz="0" w:space="0" w:color="auto"/>
      </w:divBdr>
    </w:div>
    <w:div w:id="659694742">
      <w:bodyDiv w:val="1"/>
      <w:marLeft w:val="0"/>
      <w:marRight w:val="0"/>
      <w:marTop w:val="0"/>
      <w:marBottom w:val="0"/>
      <w:divBdr>
        <w:top w:val="none" w:sz="0" w:space="0" w:color="auto"/>
        <w:left w:val="none" w:sz="0" w:space="0" w:color="auto"/>
        <w:bottom w:val="none" w:sz="0" w:space="0" w:color="auto"/>
        <w:right w:val="none" w:sz="0" w:space="0" w:color="auto"/>
      </w:divBdr>
    </w:div>
    <w:div w:id="680350987">
      <w:bodyDiv w:val="1"/>
      <w:marLeft w:val="0"/>
      <w:marRight w:val="0"/>
      <w:marTop w:val="0"/>
      <w:marBottom w:val="0"/>
      <w:divBdr>
        <w:top w:val="none" w:sz="0" w:space="0" w:color="auto"/>
        <w:left w:val="none" w:sz="0" w:space="0" w:color="auto"/>
        <w:bottom w:val="none" w:sz="0" w:space="0" w:color="auto"/>
        <w:right w:val="none" w:sz="0" w:space="0" w:color="auto"/>
      </w:divBdr>
    </w:div>
    <w:div w:id="680859770">
      <w:bodyDiv w:val="1"/>
      <w:marLeft w:val="0"/>
      <w:marRight w:val="0"/>
      <w:marTop w:val="0"/>
      <w:marBottom w:val="0"/>
      <w:divBdr>
        <w:top w:val="none" w:sz="0" w:space="0" w:color="auto"/>
        <w:left w:val="none" w:sz="0" w:space="0" w:color="auto"/>
        <w:bottom w:val="none" w:sz="0" w:space="0" w:color="auto"/>
        <w:right w:val="none" w:sz="0" w:space="0" w:color="auto"/>
      </w:divBdr>
    </w:div>
    <w:div w:id="684984474">
      <w:bodyDiv w:val="1"/>
      <w:marLeft w:val="0"/>
      <w:marRight w:val="0"/>
      <w:marTop w:val="0"/>
      <w:marBottom w:val="0"/>
      <w:divBdr>
        <w:top w:val="none" w:sz="0" w:space="0" w:color="auto"/>
        <w:left w:val="none" w:sz="0" w:space="0" w:color="auto"/>
        <w:bottom w:val="none" w:sz="0" w:space="0" w:color="auto"/>
        <w:right w:val="none" w:sz="0" w:space="0" w:color="auto"/>
      </w:divBdr>
    </w:div>
    <w:div w:id="734469933">
      <w:bodyDiv w:val="1"/>
      <w:marLeft w:val="0"/>
      <w:marRight w:val="0"/>
      <w:marTop w:val="0"/>
      <w:marBottom w:val="0"/>
      <w:divBdr>
        <w:top w:val="none" w:sz="0" w:space="0" w:color="auto"/>
        <w:left w:val="none" w:sz="0" w:space="0" w:color="auto"/>
        <w:bottom w:val="none" w:sz="0" w:space="0" w:color="auto"/>
        <w:right w:val="none" w:sz="0" w:space="0" w:color="auto"/>
      </w:divBdr>
    </w:div>
    <w:div w:id="774592895">
      <w:bodyDiv w:val="1"/>
      <w:marLeft w:val="0"/>
      <w:marRight w:val="0"/>
      <w:marTop w:val="0"/>
      <w:marBottom w:val="0"/>
      <w:divBdr>
        <w:top w:val="none" w:sz="0" w:space="0" w:color="auto"/>
        <w:left w:val="none" w:sz="0" w:space="0" w:color="auto"/>
        <w:bottom w:val="none" w:sz="0" w:space="0" w:color="auto"/>
        <w:right w:val="none" w:sz="0" w:space="0" w:color="auto"/>
      </w:divBdr>
    </w:div>
    <w:div w:id="778530741">
      <w:bodyDiv w:val="1"/>
      <w:marLeft w:val="0"/>
      <w:marRight w:val="0"/>
      <w:marTop w:val="0"/>
      <w:marBottom w:val="0"/>
      <w:divBdr>
        <w:top w:val="none" w:sz="0" w:space="0" w:color="auto"/>
        <w:left w:val="none" w:sz="0" w:space="0" w:color="auto"/>
        <w:bottom w:val="none" w:sz="0" w:space="0" w:color="auto"/>
        <w:right w:val="none" w:sz="0" w:space="0" w:color="auto"/>
      </w:divBdr>
    </w:div>
    <w:div w:id="792989497">
      <w:bodyDiv w:val="1"/>
      <w:marLeft w:val="0"/>
      <w:marRight w:val="0"/>
      <w:marTop w:val="0"/>
      <w:marBottom w:val="0"/>
      <w:divBdr>
        <w:top w:val="none" w:sz="0" w:space="0" w:color="auto"/>
        <w:left w:val="none" w:sz="0" w:space="0" w:color="auto"/>
        <w:bottom w:val="none" w:sz="0" w:space="0" w:color="auto"/>
        <w:right w:val="none" w:sz="0" w:space="0" w:color="auto"/>
      </w:divBdr>
    </w:div>
    <w:div w:id="795875296">
      <w:bodyDiv w:val="1"/>
      <w:marLeft w:val="0"/>
      <w:marRight w:val="0"/>
      <w:marTop w:val="0"/>
      <w:marBottom w:val="0"/>
      <w:divBdr>
        <w:top w:val="none" w:sz="0" w:space="0" w:color="auto"/>
        <w:left w:val="none" w:sz="0" w:space="0" w:color="auto"/>
        <w:bottom w:val="none" w:sz="0" w:space="0" w:color="auto"/>
        <w:right w:val="none" w:sz="0" w:space="0" w:color="auto"/>
      </w:divBdr>
    </w:div>
    <w:div w:id="804004599">
      <w:bodyDiv w:val="1"/>
      <w:marLeft w:val="0"/>
      <w:marRight w:val="0"/>
      <w:marTop w:val="0"/>
      <w:marBottom w:val="0"/>
      <w:divBdr>
        <w:top w:val="none" w:sz="0" w:space="0" w:color="auto"/>
        <w:left w:val="none" w:sz="0" w:space="0" w:color="auto"/>
        <w:bottom w:val="none" w:sz="0" w:space="0" w:color="auto"/>
        <w:right w:val="none" w:sz="0" w:space="0" w:color="auto"/>
      </w:divBdr>
    </w:div>
    <w:div w:id="804661162">
      <w:bodyDiv w:val="1"/>
      <w:marLeft w:val="0"/>
      <w:marRight w:val="0"/>
      <w:marTop w:val="0"/>
      <w:marBottom w:val="0"/>
      <w:divBdr>
        <w:top w:val="none" w:sz="0" w:space="0" w:color="auto"/>
        <w:left w:val="none" w:sz="0" w:space="0" w:color="auto"/>
        <w:bottom w:val="none" w:sz="0" w:space="0" w:color="auto"/>
        <w:right w:val="none" w:sz="0" w:space="0" w:color="auto"/>
      </w:divBdr>
    </w:div>
    <w:div w:id="810367009">
      <w:bodyDiv w:val="1"/>
      <w:marLeft w:val="0"/>
      <w:marRight w:val="0"/>
      <w:marTop w:val="0"/>
      <w:marBottom w:val="0"/>
      <w:divBdr>
        <w:top w:val="none" w:sz="0" w:space="0" w:color="auto"/>
        <w:left w:val="none" w:sz="0" w:space="0" w:color="auto"/>
        <w:bottom w:val="none" w:sz="0" w:space="0" w:color="auto"/>
        <w:right w:val="none" w:sz="0" w:space="0" w:color="auto"/>
      </w:divBdr>
    </w:div>
    <w:div w:id="813642174">
      <w:bodyDiv w:val="1"/>
      <w:marLeft w:val="0"/>
      <w:marRight w:val="0"/>
      <w:marTop w:val="0"/>
      <w:marBottom w:val="0"/>
      <w:divBdr>
        <w:top w:val="none" w:sz="0" w:space="0" w:color="auto"/>
        <w:left w:val="none" w:sz="0" w:space="0" w:color="auto"/>
        <w:bottom w:val="none" w:sz="0" w:space="0" w:color="auto"/>
        <w:right w:val="none" w:sz="0" w:space="0" w:color="auto"/>
      </w:divBdr>
    </w:div>
    <w:div w:id="814637504">
      <w:bodyDiv w:val="1"/>
      <w:marLeft w:val="0"/>
      <w:marRight w:val="0"/>
      <w:marTop w:val="0"/>
      <w:marBottom w:val="0"/>
      <w:divBdr>
        <w:top w:val="none" w:sz="0" w:space="0" w:color="auto"/>
        <w:left w:val="none" w:sz="0" w:space="0" w:color="auto"/>
        <w:bottom w:val="none" w:sz="0" w:space="0" w:color="auto"/>
        <w:right w:val="none" w:sz="0" w:space="0" w:color="auto"/>
      </w:divBdr>
    </w:div>
    <w:div w:id="832062560">
      <w:bodyDiv w:val="1"/>
      <w:marLeft w:val="0"/>
      <w:marRight w:val="0"/>
      <w:marTop w:val="0"/>
      <w:marBottom w:val="0"/>
      <w:divBdr>
        <w:top w:val="none" w:sz="0" w:space="0" w:color="auto"/>
        <w:left w:val="none" w:sz="0" w:space="0" w:color="auto"/>
        <w:bottom w:val="none" w:sz="0" w:space="0" w:color="auto"/>
        <w:right w:val="none" w:sz="0" w:space="0" w:color="auto"/>
      </w:divBdr>
    </w:div>
    <w:div w:id="840581148">
      <w:bodyDiv w:val="1"/>
      <w:marLeft w:val="0"/>
      <w:marRight w:val="0"/>
      <w:marTop w:val="0"/>
      <w:marBottom w:val="0"/>
      <w:divBdr>
        <w:top w:val="none" w:sz="0" w:space="0" w:color="auto"/>
        <w:left w:val="none" w:sz="0" w:space="0" w:color="auto"/>
        <w:bottom w:val="none" w:sz="0" w:space="0" w:color="auto"/>
        <w:right w:val="none" w:sz="0" w:space="0" w:color="auto"/>
      </w:divBdr>
    </w:div>
    <w:div w:id="841554257">
      <w:bodyDiv w:val="1"/>
      <w:marLeft w:val="0"/>
      <w:marRight w:val="0"/>
      <w:marTop w:val="0"/>
      <w:marBottom w:val="0"/>
      <w:divBdr>
        <w:top w:val="none" w:sz="0" w:space="0" w:color="auto"/>
        <w:left w:val="none" w:sz="0" w:space="0" w:color="auto"/>
        <w:bottom w:val="none" w:sz="0" w:space="0" w:color="auto"/>
        <w:right w:val="none" w:sz="0" w:space="0" w:color="auto"/>
      </w:divBdr>
    </w:div>
    <w:div w:id="864051637">
      <w:bodyDiv w:val="1"/>
      <w:marLeft w:val="0"/>
      <w:marRight w:val="0"/>
      <w:marTop w:val="0"/>
      <w:marBottom w:val="0"/>
      <w:divBdr>
        <w:top w:val="none" w:sz="0" w:space="0" w:color="auto"/>
        <w:left w:val="none" w:sz="0" w:space="0" w:color="auto"/>
        <w:bottom w:val="none" w:sz="0" w:space="0" w:color="auto"/>
        <w:right w:val="none" w:sz="0" w:space="0" w:color="auto"/>
      </w:divBdr>
    </w:div>
    <w:div w:id="867959221">
      <w:bodyDiv w:val="1"/>
      <w:marLeft w:val="0"/>
      <w:marRight w:val="0"/>
      <w:marTop w:val="0"/>
      <w:marBottom w:val="0"/>
      <w:divBdr>
        <w:top w:val="none" w:sz="0" w:space="0" w:color="auto"/>
        <w:left w:val="none" w:sz="0" w:space="0" w:color="auto"/>
        <w:bottom w:val="none" w:sz="0" w:space="0" w:color="auto"/>
        <w:right w:val="none" w:sz="0" w:space="0" w:color="auto"/>
      </w:divBdr>
    </w:div>
    <w:div w:id="868834389">
      <w:bodyDiv w:val="1"/>
      <w:marLeft w:val="0"/>
      <w:marRight w:val="0"/>
      <w:marTop w:val="0"/>
      <w:marBottom w:val="0"/>
      <w:divBdr>
        <w:top w:val="none" w:sz="0" w:space="0" w:color="auto"/>
        <w:left w:val="none" w:sz="0" w:space="0" w:color="auto"/>
        <w:bottom w:val="none" w:sz="0" w:space="0" w:color="auto"/>
        <w:right w:val="none" w:sz="0" w:space="0" w:color="auto"/>
      </w:divBdr>
    </w:div>
    <w:div w:id="875314407">
      <w:bodyDiv w:val="1"/>
      <w:marLeft w:val="0"/>
      <w:marRight w:val="0"/>
      <w:marTop w:val="0"/>
      <w:marBottom w:val="0"/>
      <w:divBdr>
        <w:top w:val="none" w:sz="0" w:space="0" w:color="auto"/>
        <w:left w:val="none" w:sz="0" w:space="0" w:color="auto"/>
        <w:bottom w:val="none" w:sz="0" w:space="0" w:color="auto"/>
        <w:right w:val="none" w:sz="0" w:space="0" w:color="auto"/>
      </w:divBdr>
    </w:div>
    <w:div w:id="888952623">
      <w:bodyDiv w:val="1"/>
      <w:marLeft w:val="0"/>
      <w:marRight w:val="0"/>
      <w:marTop w:val="0"/>
      <w:marBottom w:val="0"/>
      <w:divBdr>
        <w:top w:val="none" w:sz="0" w:space="0" w:color="auto"/>
        <w:left w:val="none" w:sz="0" w:space="0" w:color="auto"/>
        <w:bottom w:val="none" w:sz="0" w:space="0" w:color="auto"/>
        <w:right w:val="none" w:sz="0" w:space="0" w:color="auto"/>
      </w:divBdr>
    </w:div>
    <w:div w:id="909465170">
      <w:bodyDiv w:val="1"/>
      <w:marLeft w:val="0"/>
      <w:marRight w:val="0"/>
      <w:marTop w:val="0"/>
      <w:marBottom w:val="0"/>
      <w:divBdr>
        <w:top w:val="none" w:sz="0" w:space="0" w:color="auto"/>
        <w:left w:val="none" w:sz="0" w:space="0" w:color="auto"/>
        <w:bottom w:val="none" w:sz="0" w:space="0" w:color="auto"/>
        <w:right w:val="none" w:sz="0" w:space="0" w:color="auto"/>
      </w:divBdr>
    </w:div>
    <w:div w:id="910820585">
      <w:bodyDiv w:val="1"/>
      <w:marLeft w:val="0"/>
      <w:marRight w:val="0"/>
      <w:marTop w:val="0"/>
      <w:marBottom w:val="0"/>
      <w:divBdr>
        <w:top w:val="none" w:sz="0" w:space="0" w:color="auto"/>
        <w:left w:val="none" w:sz="0" w:space="0" w:color="auto"/>
        <w:bottom w:val="none" w:sz="0" w:space="0" w:color="auto"/>
        <w:right w:val="none" w:sz="0" w:space="0" w:color="auto"/>
      </w:divBdr>
    </w:div>
    <w:div w:id="928662160">
      <w:bodyDiv w:val="1"/>
      <w:marLeft w:val="0"/>
      <w:marRight w:val="0"/>
      <w:marTop w:val="0"/>
      <w:marBottom w:val="0"/>
      <w:divBdr>
        <w:top w:val="none" w:sz="0" w:space="0" w:color="auto"/>
        <w:left w:val="none" w:sz="0" w:space="0" w:color="auto"/>
        <w:bottom w:val="none" w:sz="0" w:space="0" w:color="auto"/>
        <w:right w:val="none" w:sz="0" w:space="0" w:color="auto"/>
      </w:divBdr>
    </w:div>
    <w:div w:id="941454440">
      <w:bodyDiv w:val="1"/>
      <w:marLeft w:val="0"/>
      <w:marRight w:val="0"/>
      <w:marTop w:val="0"/>
      <w:marBottom w:val="0"/>
      <w:divBdr>
        <w:top w:val="none" w:sz="0" w:space="0" w:color="auto"/>
        <w:left w:val="none" w:sz="0" w:space="0" w:color="auto"/>
        <w:bottom w:val="none" w:sz="0" w:space="0" w:color="auto"/>
        <w:right w:val="none" w:sz="0" w:space="0" w:color="auto"/>
      </w:divBdr>
    </w:div>
    <w:div w:id="942614810">
      <w:bodyDiv w:val="1"/>
      <w:marLeft w:val="0"/>
      <w:marRight w:val="0"/>
      <w:marTop w:val="0"/>
      <w:marBottom w:val="0"/>
      <w:divBdr>
        <w:top w:val="none" w:sz="0" w:space="0" w:color="auto"/>
        <w:left w:val="none" w:sz="0" w:space="0" w:color="auto"/>
        <w:bottom w:val="none" w:sz="0" w:space="0" w:color="auto"/>
        <w:right w:val="none" w:sz="0" w:space="0" w:color="auto"/>
      </w:divBdr>
    </w:div>
    <w:div w:id="949167591">
      <w:bodyDiv w:val="1"/>
      <w:marLeft w:val="0"/>
      <w:marRight w:val="0"/>
      <w:marTop w:val="0"/>
      <w:marBottom w:val="0"/>
      <w:divBdr>
        <w:top w:val="none" w:sz="0" w:space="0" w:color="auto"/>
        <w:left w:val="none" w:sz="0" w:space="0" w:color="auto"/>
        <w:bottom w:val="none" w:sz="0" w:space="0" w:color="auto"/>
        <w:right w:val="none" w:sz="0" w:space="0" w:color="auto"/>
      </w:divBdr>
    </w:div>
    <w:div w:id="956835161">
      <w:bodyDiv w:val="1"/>
      <w:marLeft w:val="0"/>
      <w:marRight w:val="0"/>
      <w:marTop w:val="0"/>
      <w:marBottom w:val="0"/>
      <w:divBdr>
        <w:top w:val="none" w:sz="0" w:space="0" w:color="auto"/>
        <w:left w:val="none" w:sz="0" w:space="0" w:color="auto"/>
        <w:bottom w:val="none" w:sz="0" w:space="0" w:color="auto"/>
        <w:right w:val="none" w:sz="0" w:space="0" w:color="auto"/>
      </w:divBdr>
    </w:div>
    <w:div w:id="977338681">
      <w:bodyDiv w:val="1"/>
      <w:marLeft w:val="0"/>
      <w:marRight w:val="0"/>
      <w:marTop w:val="0"/>
      <w:marBottom w:val="0"/>
      <w:divBdr>
        <w:top w:val="none" w:sz="0" w:space="0" w:color="auto"/>
        <w:left w:val="none" w:sz="0" w:space="0" w:color="auto"/>
        <w:bottom w:val="none" w:sz="0" w:space="0" w:color="auto"/>
        <w:right w:val="none" w:sz="0" w:space="0" w:color="auto"/>
      </w:divBdr>
    </w:div>
    <w:div w:id="991056400">
      <w:bodyDiv w:val="1"/>
      <w:marLeft w:val="0"/>
      <w:marRight w:val="0"/>
      <w:marTop w:val="0"/>
      <w:marBottom w:val="0"/>
      <w:divBdr>
        <w:top w:val="none" w:sz="0" w:space="0" w:color="auto"/>
        <w:left w:val="none" w:sz="0" w:space="0" w:color="auto"/>
        <w:bottom w:val="none" w:sz="0" w:space="0" w:color="auto"/>
        <w:right w:val="none" w:sz="0" w:space="0" w:color="auto"/>
      </w:divBdr>
    </w:div>
    <w:div w:id="992218269">
      <w:bodyDiv w:val="1"/>
      <w:marLeft w:val="0"/>
      <w:marRight w:val="0"/>
      <w:marTop w:val="0"/>
      <w:marBottom w:val="0"/>
      <w:divBdr>
        <w:top w:val="none" w:sz="0" w:space="0" w:color="auto"/>
        <w:left w:val="none" w:sz="0" w:space="0" w:color="auto"/>
        <w:bottom w:val="none" w:sz="0" w:space="0" w:color="auto"/>
        <w:right w:val="none" w:sz="0" w:space="0" w:color="auto"/>
      </w:divBdr>
    </w:div>
    <w:div w:id="996150579">
      <w:bodyDiv w:val="1"/>
      <w:marLeft w:val="0"/>
      <w:marRight w:val="0"/>
      <w:marTop w:val="0"/>
      <w:marBottom w:val="0"/>
      <w:divBdr>
        <w:top w:val="none" w:sz="0" w:space="0" w:color="auto"/>
        <w:left w:val="none" w:sz="0" w:space="0" w:color="auto"/>
        <w:bottom w:val="none" w:sz="0" w:space="0" w:color="auto"/>
        <w:right w:val="none" w:sz="0" w:space="0" w:color="auto"/>
      </w:divBdr>
    </w:div>
    <w:div w:id="998844215">
      <w:bodyDiv w:val="1"/>
      <w:marLeft w:val="0"/>
      <w:marRight w:val="0"/>
      <w:marTop w:val="0"/>
      <w:marBottom w:val="0"/>
      <w:divBdr>
        <w:top w:val="none" w:sz="0" w:space="0" w:color="auto"/>
        <w:left w:val="none" w:sz="0" w:space="0" w:color="auto"/>
        <w:bottom w:val="none" w:sz="0" w:space="0" w:color="auto"/>
        <w:right w:val="none" w:sz="0" w:space="0" w:color="auto"/>
      </w:divBdr>
    </w:div>
    <w:div w:id="999162589">
      <w:bodyDiv w:val="1"/>
      <w:marLeft w:val="0"/>
      <w:marRight w:val="0"/>
      <w:marTop w:val="0"/>
      <w:marBottom w:val="0"/>
      <w:divBdr>
        <w:top w:val="none" w:sz="0" w:space="0" w:color="auto"/>
        <w:left w:val="none" w:sz="0" w:space="0" w:color="auto"/>
        <w:bottom w:val="none" w:sz="0" w:space="0" w:color="auto"/>
        <w:right w:val="none" w:sz="0" w:space="0" w:color="auto"/>
      </w:divBdr>
    </w:div>
    <w:div w:id="1009722581">
      <w:bodyDiv w:val="1"/>
      <w:marLeft w:val="0"/>
      <w:marRight w:val="0"/>
      <w:marTop w:val="0"/>
      <w:marBottom w:val="0"/>
      <w:divBdr>
        <w:top w:val="none" w:sz="0" w:space="0" w:color="auto"/>
        <w:left w:val="none" w:sz="0" w:space="0" w:color="auto"/>
        <w:bottom w:val="none" w:sz="0" w:space="0" w:color="auto"/>
        <w:right w:val="none" w:sz="0" w:space="0" w:color="auto"/>
      </w:divBdr>
    </w:div>
    <w:div w:id="1011103726">
      <w:bodyDiv w:val="1"/>
      <w:marLeft w:val="0"/>
      <w:marRight w:val="0"/>
      <w:marTop w:val="0"/>
      <w:marBottom w:val="0"/>
      <w:divBdr>
        <w:top w:val="none" w:sz="0" w:space="0" w:color="auto"/>
        <w:left w:val="none" w:sz="0" w:space="0" w:color="auto"/>
        <w:bottom w:val="none" w:sz="0" w:space="0" w:color="auto"/>
        <w:right w:val="none" w:sz="0" w:space="0" w:color="auto"/>
      </w:divBdr>
    </w:div>
    <w:div w:id="1020397173">
      <w:bodyDiv w:val="1"/>
      <w:marLeft w:val="0"/>
      <w:marRight w:val="0"/>
      <w:marTop w:val="0"/>
      <w:marBottom w:val="0"/>
      <w:divBdr>
        <w:top w:val="none" w:sz="0" w:space="0" w:color="auto"/>
        <w:left w:val="none" w:sz="0" w:space="0" w:color="auto"/>
        <w:bottom w:val="none" w:sz="0" w:space="0" w:color="auto"/>
        <w:right w:val="none" w:sz="0" w:space="0" w:color="auto"/>
      </w:divBdr>
    </w:div>
    <w:div w:id="1021273952">
      <w:bodyDiv w:val="1"/>
      <w:marLeft w:val="0"/>
      <w:marRight w:val="0"/>
      <w:marTop w:val="0"/>
      <w:marBottom w:val="0"/>
      <w:divBdr>
        <w:top w:val="none" w:sz="0" w:space="0" w:color="auto"/>
        <w:left w:val="none" w:sz="0" w:space="0" w:color="auto"/>
        <w:bottom w:val="none" w:sz="0" w:space="0" w:color="auto"/>
        <w:right w:val="none" w:sz="0" w:space="0" w:color="auto"/>
      </w:divBdr>
    </w:div>
    <w:div w:id="1037242428">
      <w:bodyDiv w:val="1"/>
      <w:marLeft w:val="0"/>
      <w:marRight w:val="0"/>
      <w:marTop w:val="0"/>
      <w:marBottom w:val="0"/>
      <w:divBdr>
        <w:top w:val="none" w:sz="0" w:space="0" w:color="auto"/>
        <w:left w:val="none" w:sz="0" w:space="0" w:color="auto"/>
        <w:bottom w:val="none" w:sz="0" w:space="0" w:color="auto"/>
        <w:right w:val="none" w:sz="0" w:space="0" w:color="auto"/>
      </w:divBdr>
    </w:div>
    <w:div w:id="1044522496">
      <w:bodyDiv w:val="1"/>
      <w:marLeft w:val="0"/>
      <w:marRight w:val="0"/>
      <w:marTop w:val="0"/>
      <w:marBottom w:val="0"/>
      <w:divBdr>
        <w:top w:val="none" w:sz="0" w:space="0" w:color="auto"/>
        <w:left w:val="none" w:sz="0" w:space="0" w:color="auto"/>
        <w:bottom w:val="none" w:sz="0" w:space="0" w:color="auto"/>
        <w:right w:val="none" w:sz="0" w:space="0" w:color="auto"/>
      </w:divBdr>
    </w:div>
    <w:div w:id="1062559407">
      <w:bodyDiv w:val="1"/>
      <w:marLeft w:val="0"/>
      <w:marRight w:val="0"/>
      <w:marTop w:val="0"/>
      <w:marBottom w:val="0"/>
      <w:divBdr>
        <w:top w:val="none" w:sz="0" w:space="0" w:color="auto"/>
        <w:left w:val="none" w:sz="0" w:space="0" w:color="auto"/>
        <w:bottom w:val="none" w:sz="0" w:space="0" w:color="auto"/>
        <w:right w:val="none" w:sz="0" w:space="0" w:color="auto"/>
      </w:divBdr>
    </w:div>
    <w:div w:id="1066953998">
      <w:bodyDiv w:val="1"/>
      <w:marLeft w:val="0"/>
      <w:marRight w:val="0"/>
      <w:marTop w:val="0"/>
      <w:marBottom w:val="0"/>
      <w:divBdr>
        <w:top w:val="none" w:sz="0" w:space="0" w:color="auto"/>
        <w:left w:val="none" w:sz="0" w:space="0" w:color="auto"/>
        <w:bottom w:val="none" w:sz="0" w:space="0" w:color="auto"/>
        <w:right w:val="none" w:sz="0" w:space="0" w:color="auto"/>
      </w:divBdr>
    </w:div>
    <w:div w:id="1074207886">
      <w:bodyDiv w:val="1"/>
      <w:marLeft w:val="0"/>
      <w:marRight w:val="0"/>
      <w:marTop w:val="0"/>
      <w:marBottom w:val="0"/>
      <w:divBdr>
        <w:top w:val="none" w:sz="0" w:space="0" w:color="auto"/>
        <w:left w:val="none" w:sz="0" w:space="0" w:color="auto"/>
        <w:bottom w:val="none" w:sz="0" w:space="0" w:color="auto"/>
        <w:right w:val="none" w:sz="0" w:space="0" w:color="auto"/>
      </w:divBdr>
    </w:div>
    <w:div w:id="1087460282">
      <w:bodyDiv w:val="1"/>
      <w:marLeft w:val="0"/>
      <w:marRight w:val="0"/>
      <w:marTop w:val="0"/>
      <w:marBottom w:val="0"/>
      <w:divBdr>
        <w:top w:val="none" w:sz="0" w:space="0" w:color="auto"/>
        <w:left w:val="none" w:sz="0" w:space="0" w:color="auto"/>
        <w:bottom w:val="none" w:sz="0" w:space="0" w:color="auto"/>
        <w:right w:val="none" w:sz="0" w:space="0" w:color="auto"/>
      </w:divBdr>
    </w:div>
    <w:div w:id="1100639502">
      <w:bodyDiv w:val="1"/>
      <w:marLeft w:val="0"/>
      <w:marRight w:val="0"/>
      <w:marTop w:val="0"/>
      <w:marBottom w:val="0"/>
      <w:divBdr>
        <w:top w:val="none" w:sz="0" w:space="0" w:color="auto"/>
        <w:left w:val="none" w:sz="0" w:space="0" w:color="auto"/>
        <w:bottom w:val="none" w:sz="0" w:space="0" w:color="auto"/>
        <w:right w:val="none" w:sz="0" w:space="0" w:color="auto"/>
      </w:divBdr>
    </w:div>
    <w:div w:id="1112167348">
      <w:bodyDiv w:val="1"/>
      <w:marLeft w:val="0"/>
      <w:marRight w:val="0"/>
      <w:marTop w:val="0"/>
      <w:marBottom w:val="0"/>
      <w:divBdr>
        <w:top w:val="none" w:sz="0" w:space="0" w:color="auto"/>
        <w:left w:val="none" w:sz="0" w:space="0" w:color="auto"/>
        <w:bottom w:val="none" w:sz="0" w:space="0" w:color="auto"/>
        <w:right w:val="none" w:sz="0" w:space="0" w:color="auto"/>
      </w:divBdr>
    </w:div>
    <w:div w:id="1127744512">
      <w:bodyDiv w:val="1"/>
      <w:marLeft w:val="0"/>
      <w:marRight w:val="0"/>
      <w:marTop w:val="0"/>
      <w:marBottom w:val="0"/>
      <w:divBdr>
        <w:top w:val="none" w:sz="0" w:space="0" w:color="auto"/>
        <w:left w:val="none" w:sz="0" w:space="0" w:color="auto"/>
        <w:bottom w:val="none" w:sz="0" w:space="0" w:color="auto"/>
        <w:right w:val="none" w:sz="0" w:space="0" w:color="auto"/>
      </w:divBdr>
    </w:div>
    <w:div w:id="1160729265">
      <w:bodyDiv w:val="1"/>
      <w:marLeft w:val="0"/>
      <w:marRight w:val="0"/>
      <w:marTop w:val="0"/>
      <w:marBottom w:val="0"/>
      <w:divBdr>
        <w:top w:val="none" w:sz="0" w:space="0" w:color="auto"/>
        <w:left w:val="none" w:sz="0" w:space="0" w:color="auto"/>
        <w:bottom w:val="none" w:sz="0" w:space="0" w:color="auto"/>
        <w:right w:val="none" w:sz="0" w:space="0" w:color="auto"/>
      </w:divBdr>
    </w:div>
    <w:div w:id="1173643111">
      <w:bodyDiv w:val="1"/>
      <w:marLeft w:val="0"/>
      <w:marRight w:val="0"/>
      <w:marTop w:val="0"/>
      <w:marBottom w:val="0"/>
      <w:divBdr>
        <w:top w:val="none" w:sz="0" w:space="0" w:color="auto"/>
        <w:left w:val="none" w:sz="0" w:space="0" w:color="auto"/>
        <w:bottom w:val="none" w:sz="0" w:space="0" w:color="auto"/>
        <w:right w:val="none" w:sz="0" w:space="0" w:color="auto"/>
      </w:divBdr>
    </w:div>
    <w:div w:id="1174610686">
      <w:bodyDiv w:val="1"/>
      <w:marLeft w:val="0"/>
      <w:marRight w:val="0"/>
      <w:marTop w:val="0"/>
      <w:marBottom w:val="0"/>
      <w:divBdr>
        <w:top w:val="none" w:sz="0" w:space="0" w:color="auto"/>
        <w:left w:val="none" w:sz="0" w:space="0" w:color="auto"/>
        <w:bottom w:val="none" w:sz="0" w:space="0" w:color="auto"/>
        <w:right w:val="none" w:sz="0" w:space="0" w:color="auto"/>
      </w:divBdr>
    </w:div>
    <w:div w:id="1175270939">
      <w:bodyDiv w:val="1"/>
      <w:marLeft w:val="0"/>
      <w:marRight w:val="0"/>
      <w:marTop w:val="0"/>
      <w:marBottom w:val="0"/>
      <w:divBdr>
        <w:top w:val="none" w:sz="0" w:space="0" w:color="auto"/>
        <w:left w:val="none" w:sz="0" w:space="0" w:color="auto"/>
        <w:bottom w:val="none" w:sz="0" w:space="0" w:color="auto"/>
        <w:right w:val="none" w:sz="0" w:space="0" w:color="auto"/>
      </w:divBdr>
    </w:div>
    <w:div w:id="1189879524">
      <w:bodyDiv w:val="1"/>
      <w:marLeft w:val="0"/>
      <w:marRight w:val="0"/>
      <w:marTop w:val="0"/>
      <w:marBottom w:val="0"/>
      <w:divBdr>
        <w:top w:val="none" w:sz="0" w:space="0" w:color="auto"/>
        <w:left w:val="none" w:sz="0" w:space="0" w:color="auto"/>
        <w:bottom w:val="none" w:sz="0" w:space="0" w:color="auto"/>
        <w:right w:val="none" w:sz="0" w:space="0" w:color="auto"/>
      </w:divBdr>
    </w:div>
    <w:div w:id="1199201271">
      <w:bodyDiv w:val="1"/>
      <w:marLeft w:val="0"/>
      <w:marRight w:val="0"/>
      <w:marTop w:val="0"/>
      <w:marBottom w:val="0"/>
      <w:divBdr>
        <w:top w:val="none" w:sz="0" w:space="0" w:color="auto"/>
        <w:left w:val="none" w:sz="0" w:space="0" w:color="auto"/>
        <w:bottom w:val="none" w:sz="0" w:space="0" w:color="auto"/>
        <w:right w:val="none" w:sz="0" w:space="0" w:color="auto"/>
      </w:divBdr>
    </w:div>
    <w:div w:id="1224684562">
      <w:bodyDiv w:val="1"/>
      <w:marLeft w:val="0"/>
      <w:marRight w:val="0"/>
      <w:marTop w:val="0"/>
      <w:marBottom w:val="0"/>
      <w:divBdr>
        <w:top w:val="none" w:sz="0" w:space="0" w:color="auto"/>
        <w:left w:val="none" w:sz="0" w:space="0" w:color="auto"/>
        <w:bottom w:val="none" w:sz="0" w:space="0" w:color="auto"/>
        <w:right w:val="none" w:sz="0" w:space="0" w:color="auto"/>
      </w:divBdr>
    </w:div>
    <w:div w:id="1263606166">
      <w:bodyDiv w:val="1"/>
      <w:marLeft w:val="0"/>
      <w:marRight w:val="0"/>
      <w:marTop w:val="0"/>
      <w:marBottom w:val="0"/>
      <w:divBdr>
        <w:top w:val="none" w:sz="0" w:space="0" w:color="auto"/>
        <w:left w:val="none" w:sz="0" w:space="0" w:color="auto"/>
        <w:bottom w:val="none" w:sz="0" w:space="0" w:color="auto"/>
        <w:right w:val="none" w:sz="0" w:space="0" w:color="auto"/>
      </w:divBdr>
    </w:div>
    <w:div w:id="1264991881">
      <w:bodyDiv w:val="1"/>
      <w:marLeft w:val="0"/>
      <w:marRight w:val="0"/>
      <w:marTop w:val="0"/>
      <w:marBottom w:val="0"/>
      <w:divBdr>
        <w:top w:val="none" w:sz="0" w:space="0" w:color="auto"/>
        <w:left w:val="none" w:sz="0" w:space="0" w:color="auto"/>
        <w:bottom w:val="none" w:sz="0" w:space="0" w:color="auto"/>
        <w:right w:val="none" w:sz="0" w:space="0" w:color="auto"/>
      </w:divBdr>
    </w:div>
    <w:div w:id="1269116185">
      <w:bodyDiv w:val="1"/>
      <w:marLeft w:val="0"/>
      <w:marRight w:val="0"/>
      <w:marTop w:val="0"/>
      <w:marBottom w:val="0"/>
      <w:divBdr>
        <w:top w:val="none" w:sz="0" w:space="0" w:color="auto"/>
        <w:left w:val="none" w:sz="0" w:space="0" w:color="auto"/>
        <w:bottom w:val="none" w:sz="0" w:space="0" w:color="auto"/>
        <w:right w:val="none" w:sz="0" w:space="0" w:color="auto"/>
      </w:divBdr>
    </w:div>
    <w:div w:id="1274555792">
      <w:bodyDiv w:val="1"/>
      <w:marLeft w:val="0"/>
      <w:marRight w:val="0"/>
      <w:marTop w:val="0"/>
      <w:marBottom w:val="0"/>
      <w:divBdr>
        <w:top w:val="none" w:sz="0" w:space="0" w:color="auto"/>
        <w:left w:val="none" w:sz="0" w:space="0" w:color="auto"/>
        <w:bottom w:val="none" w:sz="0" w:space="0" w:color="auto"/>
        <w:right w:val="none" w:sz="0" w:space="0" w:color="auto"/>
      </w:divBdr>
    </w:div>
    <w:div w:id="1280531797">
      <w:bodyDiv w:val="1"/>
      <w:marLeft w:val="0"/>
      <w:marRight w:val="0"/>
      <w:marTop w:val="0"/>
      <w:marBottom w:val="0"/>
      <w:divBdr>
        <w:top w:val="none" w:sz="0" w:space="0" w:color="auto"/>
        <w:left w:val="none" w:sz="0" w:space="0" w:color="auto"/>
        <w:bottom w:val="none" w:sz="0" w:space="0" w:color="auto"/>
        <w:right w:val="none" w:sz="0" w:space="0" w:color="auto"/>
      </w:divBdr>
    </w:div>
    <w:div w:id="1285043200">
      <w:bodyDiv w:val="1"/>
      <w:marLeft w:val="0"/>
      <w:marRight w:val="0"/>
      <w:marTop w:val="0"/>
      <w:marBottom w:val="0"/>
      <w:divBdr>
        <w:top w:val="none" w:sz="0" w:space="0" w:color="auto"/>
        <w:left w:val="none" w:sz="0" w:space="0" w:color="auto"/>
        <w:bottom w:val="none" w:sz="0" w:space="0" w:color="auto"/>
        <w:right w:val="none" w:sz="0" w:space="0" w:color="auto"/>
      </w:divBdr>
    </w:div>
    <w:div w:id="1288390462">
      <w:bodyDiv w:val="1"/>
      <w:marLeft w:val="0"/>
      <w:marRight w:val="0"/>
      <w:marTop w:val="0"/>
      <w:marBottom w:val="0"/>
      <w:divBdr>
        <w:top w:val="none" w:sz="0" w:space="0" w:color="auto"/>
        <w:left w:val="none" w:sz="0" w:space="0" w:color="auto"/>
        <w:bottom w:val="none" w:sz="0" w:space="0" w:color="auto"/>
        <w:right w:val="none" w:sz="0" w:space="0" w:color="auto"/>
      </w:divBdr>
    </w:div>
    <w:div w:id="1292176314">
      <w:bodyDiv w:val="1"/>
      <w:marLeft w:val="0"/>
      <w:marRight w:val="0"/>
      <w:marTop w:val="0"/>
      <w:marBottom w:val="0"/>
      <w:divBdr>
        <w:top w:val="none" w:sz="0" w:space="0" w:color="auto"/>
        <w:left w:val="none" w:sz="0" w:space="0" w:color="auto"/>
        <w:bottom w:val="none" w:sz="0" w:space="0" w:color="auto"/>
        <w:right w:val="none" w:sz="0" w:space="0" w:color="auto"/>
      </w:divBdr>
    </w:div>
    <w:div w:id="1314337786">
      <w:bodyDiv w:val="1"/>
      <w:marLeft w:val="0"/>
      <w:marRight w:val="0"/>
      <w:marTop w:val="0"/>
      <w:marBottom w:val="0"/>
      <w:divBdr>
        <w:top w:val="none" w:sz="0" w:space="0" w:color="auto"/>
        <w:left w:val="none" w:sz="0" w:space="0" w:color="auto"/>
        <w:bottom w:val="none" w:sz="0" w:space="0" w:color="auto"/>
        <w:right w:val="none" w:sz="0" w:space="0" w:color="auto"/>
      </w:divBdr>
    </w:div>
    <w:div w:id="1319961994">
      <w:bodyDiv w:val="1"/>
      <w:marLeft w:val="0"/>
      <w:marRight w:val="0"/>
      <w:marTop w:val="0"/>
      <w:marBottom w:val="0"/>
      <w:divBdr>
        <w:top w:val="none" w:sz="0" w:space="0" w:color="auto"/>
        <w:left w:val="none" w:sz="0" w:space="0" w:color="auto"/>
        <w:bottom w:val="none" w:sz="0" w:space="0" w:color="auto"/>
        <w:right w:val="none" w:sz="0" w:space="0" w:color="auto"/>
      </w:divBdr>
    </w:div>
    <w:div w:id="1322656653">
      <w:bodyDiv w:val="1"/>
      <w:marLeft w:val="0"/>
      <w:marRight w:val="0"/>
      <w:marTop w:val="0"/>
      <w:marBottom w:val="0"/>
      <w:divBdr>
        <w:top w:val="none" w:sz="0" w:space="0" w:color="auto"/>
        <w:left w:val="none" w:sz="0" w:space="0" w:color="auto"/>
        <w:bottom w:val="none" w:sz="0" w:space="0" w:color="auto"/>
        <w:right w:val="none" w:sz="0" w:space="0" w:color="auto"/>
      </w:divBdr>
    </w:div>
    <w:div w:id="1345127463">
      <w:bodyDiv w:val="1"/>
      <w:marLeft w:val="0"/>
      <w:marRight w:val="0"/>
      <w:marTop w:val="0"/>
      <w:marBottom w:val="0"/>
      <w:divBdr>
        <w:top w:val="none" w:sz="0" w:space="0" w:color="auto"/>
        <w:left w:val="none" w:sz="0" w:space="0" w:color="auto"/>
        <w:bottom w:val="none" w:sz="0" w:space="0" w:color="auto"/>
        <w:right w:val="none" w:sz="0" w:space="0" w:color="auto"/>
      </w:divBdr>
    </w:div>
    <w:div w:id="1352032277">
      <w:bodyDiv w:val="1"/>
      <w:marLeft w:val="0"/>
      <w:marRight w:val="0"/>
      <w:marTop w:val="0"/>
      <w:marBottom w:val="0"/>
      <w:divBdr>
        <w:top w:val="none" w:sz="0" w:space="0" w:color="auto"/>
        <w:left w:val="none" w:sz="0" w:space="0" w:color="auto"/>
        <w:bottom w:val="none" w:sz="0" w:space="0" w:color="auto"/>
        <w:right w:val="none" w:sz="0" w:space="0" w:color="auto"/>
      </w:divBdr>
    </w:div>
    <w:div w:id="1354455081">
      <w:bodyDiv w:val="1"/>
      <w:marLeft w:val="0"/>
      <w:marRight w:val="0"/>
      <w:marTop w:val="0"/>
      <w:marBottom w:val="0"/>
      <w:divBdr>
        <w:top w:val="none" w:sz="0" w:space="0" w:color="auto"/>
        <w:left w:val="none" w:sz="0" w:space="0" w:color="auto"/>
        <w:bottom w:val="none" w:sz="0" w:space="0" w:color="auto"/>
        <w:right w:val="none" w:sz="0" w:space="0" w:color="auto"/>
      </w:divBdr>
    </w:div>
    <w:div w:id="1356275265">
      <w:bodyDiv w:val="1"/>
      <w:marLeft w:val="0"/>
      <w:marRight w:val="0"/>
      <w:marTop w:val="0"/>
      <w:marBottom w:val="0"/>
      <w:divBdr>
        <w:top w:val="none" w:sz="0" w:space="0" w:color="auto"/>
        <w:left w:val="none" w:sz="0" w:space="0" w:color="auto"/>
        <w:bottom w:val="none" w:sz="0" w:space="0" w:color="auto"/>
        <w:right w:val="none" w:sz="0" w:space="0" w:color="auto"/>
      </w:divBdr>
    </w:div>
    <w:div w:id="1376003209">
      <w:bodyDiv w:val="1"/>
      <w:marLeft w:val="0"/>
      <w:marRight w:val="0"/>
      <w:marTop w:val="0"/>
      <w:marBottom w:val="0"/>
      <w:divBdr>
        <w:top w:val="none" w:sz="0" w:space="0" w:color="auto"/>
        <w:left w:val="none" w:sz="0" w:space="0" w:color="auto"/>
        <w:bottom w:val="none" w:sz="0" w:space="0" w:color="auto"/>
        <w:right w:val="none" w:sz="0" w:space="0" w:color="auto"/>
      </w:divBdr>
    </w:div>
    <w:div w:id="1376730822">
      <w:bodyDiv w:val="1"/>
      <w:marLeft w:val="0"/>
      <w:marRight w:val="0"/>
      <w:marTop w:val="0"/>
      <w:marBottom w:val="0"/>
      <w:divBdr>
        <w:top w:val="none" w:sz="0" w:space="0" w:color="auto"/>
        <w:left w:val="none" w:sz="0" w:space="0" w:color="auto"/>
        <w:bottom w:val="none" w:sz="0" w:space="0" w:color="auto"/>
        <w:right w:val="none" w:sz="0" w:space="0" w:color="auto"/>
      </w:divBdr>
    </w:div>
    <w:div w:id="1381783393">
      <w:bodyDiv w:val="1"/>
      <w:marLeft w:val="0"/>
      <w:marRight w:val="0"/>
      <w:marTop w:val="0"/>
      <w:marBottom w:val="0"/>
      <w:divBdr>
        <w:top w:val="none" w:sz="0" w:space="0" w:color="auto"/>
        <w:left w:val="none" w:sz="0" w:space="0" w:color="auto"/>
        <w:bottom w:val="none" w:sz="0" w:space="0" w:color="auto"/>
        <w:right w:val="none" w:sz="0" w:space="0" w:color="auto"/>
      </w:divBdr>
    </w:div>
    <w:div w:id="1388645739">
      <w:bodyDiv w:val="1"/>
      <w:marLeft w:val="0"/>
      <w:marRight w:val="0"/>
      <w:marTop w:val="0"/>
      <w:marBottom w:val="0"/>
      <w:divBdr>
        <w:top w:val="none" w:sz="0" w:space="0" w:color="auto"/>
        <w:left w:val="none" w:sz="0" w:space="0" w:color="auto"/>
        <w:bottom w:val="none" w:sz="0" w:space="0" w:color="auto"/>
        <w:right w:val="none" w:sz="0" w:space="0" w:color="auto"/>
      </w:divBdr>
    </w:div>
    <w:div w:id="1389957081">
      <w:bodyDiv w:val="1"/>
      <w:marLeft w:val="0"/>
      <w:marRight w:val="0"/>
      <w:marTop w:val="0"/>
      <w:marBottom w:val="0"/>
      <w:divBdr>
        <w:top w:val="none" w:sz="0" w:space="0" w:color="auto"/>
        <w:left w:val="none" w:sz="0" w:space="0" w:color="auto"/>
        <w:bottom w:val="none" w:sz="0" w:space="0" w:color="auto"/>
        <w:right w:val="none" w:sz="0" w:space="0" w:color="auto"/>
      </w:divBdr>
    </w:div>
    <w:div w:id="1393308092">
      <w:bodyDiv w:val="1"/>
      <w:marLeft w:val="0"/>
      <w:marRight w:val="0"/>
      <w:marTop w:val="0"/>
      <w:marBottom w:val="0"/>
      <w:divBdr>
        <w:top w:val="none" w:sz="0" w:space="0" w:color="auto"/>
        <w:left w:val="none" w:sz="0" w:space="0" w:color="auto"/>
        <w:bottom w:val="none" w:sz="0" w:space="0" w:color="auto"/>
        <w:right w:val="none" w:sz="0" w:space="0" w:color="auto"/>
      </w:divBdr>
    </w:div>
    <w:div w:id="1402289098">
      <w:bodyDiv w:val="1"/>
      <w:marLeft w:val="0"/>
      <w:marRight w:val="0"/>
      <w:marTop w:val="0"/>
      <w:marBottom w:val="0"/>
      <w:divBdr>
        <w:top w:val="none" w:sz="0" w:space="0" w:color="auto"/>
        <w:left w:val="none" w:sz="0" w:space="0" w:color="auto"/>
        <w:bottom w:val="none" w:sz="0" w:space="0" w:color="auto"/>
        <w:right w:val="none" w:sz="0" w:space="0" w:color="auto"/>
      </w:divBdr>
    </w:div>
    <w:div w:id="1411849576">
      <w:bodyDiv w:val="1"/>
      <w:marLeft w:val="0"/>
      <w:marRight w:val="0"/>
      <w:marTop w:val="0"/>
      <w:marBottom w:val="0"/>
      <w:divBdr>
        <w:top w:val="none" w:sz="0" w:space="0" w:color="auto"/>
        <w:left w:val="none" w:sz="0" w:space="0" w:color="auto"/>
        <w:bottom w:val="none" w:sz="0" w:space="0" w:color="auto"/>
        <w:right w:val="none" w:sz="0" w:space="0" w:color="auto"/>
      </w:divBdr>
    </w:div>
    <w:div w:id="1422876809">
      <w:bodyDiv w:val="1"/>
      <w:marLeft w:val="0"/>
      <w:marRight w:val="0"/>
      <w:marTop w:val="0"/>
      <w:marBottom w:val="0"/>
      <w:divBdr>
        <w:top w:val="none" w:sz="0" w:space="0" w:color="auto"/>
        <w:left w:val="none" w:sz="0" w:space="0" w:color="auto"/>
        <w:bottom w:val="none" w:sz="0" w:space="0" w:color="auto"/>
        <w:right w:val="none" w:sz="0" w:space="0" w:color="auto"/>
      </w:divBdr>
    </w:div>
    <w:div w:id="1425687386">
      <w:bodyDiv w:val="1"/>
      <w:marLeft w:val="0"/>
      <w:marRight w:val="0"/>
      <w:marTop w:val="0"/>
      <w:marBottom w:val="0"/>
      <w:divBdr>
        <w:top w:val="none" w:sz="0" w:space="0" w:color="auto"/>
        <w:left w:val="none" w:sz="0" w:space="0" w:color="auto"/>
        <w:bottom w:val="none" w:sz="0" w:space="0" w:color="auto"/>
        <w:right w:val="none" w:sz="0" w:space="0" w:color="auto"/>
      </w:divBdr>
    </w:div>
    <w:div w:id="1436250373">
      <w:bodyDiv w:val="1"/>
      <w:marLeft w:val="0"/>
      <w:marRight w:val="0"/>
      <w:marTop w:val="0"/>
      <w:marBottom w:val="0"/>
      <w:divBdr>
        <w:top w:val="none" w:sz="0" w:space="0" w:color="auto"/>
        <w:left w:val="none" w:sz="0" w:space="0" w:color="auto"/>
        <w:bottom w:val="none" w:sz="0" w:space="0" w:color="auto"/>
        <w:right w:val="none" w:sz="0" w:space="0" w:color="auto"/>
      </w:divBdr>
    </w:div>
    <w:div w:id="1442215606">
      <w:bodyDiv w:val="1"/>
      <w:marLeft w:val="0"/>
      <w:marRight w:val="0"/>
      <w:marTop w:val="0"/>
      <w:marBottom w:val="0"/>
      <w:divBdr>
        <w:top w:val="none" w:sz="0" w:space="0" w:color="auto"/>
        <w:left w:val="none" w:sz="0" w:space="0" w:color="auto"/>
        <w:bottom w:val="none" w:sz="0" w:space="0" w:color="auto"/>
        <w:right w:val="none" w:sz="0" w:space="0" w:color="auto"/>
      </w:divBdr>
    </w:div>
    <w:div w:id="1448282433">
      <w:bodyDiv w:val="1"/>
      <w:marLeft w:val="0"/>
      <w:marRight w:val="0"/>
      <w:marTop w:val="0"/>
      <w:marBottom w:val="0"/>
      <w:divBdr>
        <w:top w:val="none" w:sz="0" w:space="0" w:color="auto"/>
        <w:left w:val="none" w:sz="0" w:space="0" w:color="auto"/>
        <w:bottom w:val="none" w:sz="0" w:space="0" w:color="auto"/>
        <w:right w:val="none" w:sz="0" w:space="0" w:color="auto"/>
      </w:divBdr>
    </w:div>
    <w:div w:id="1471093572">
      <w:bodyDiv w:val="1"/>
      <w:marLeft w:val="0"/>
      <w:marRight w:val="0"/>
      <w:marTop w:val="0"/>
      <w:marBottom w:val="0"/>
      <w:divBdr>
        <w:top w:val="none" w:sz="0" w:space="0" w:color="auto"/>
        <w:left w:val="none" w:sz="0" w:space="0" w:color="auto"/>
        <w:bottom w:val="none" w:sz="0" w:space="0" w:color="auto"/>
        <w:right w:val="none" w:sz="0" w:space="0" w:color="auto"/>
      </w:divBdr>
    </w:div>
    <w:div w:id="1485318368">
      <w:bodyDiv w:val="1"/>
      <w:marLeft w:val="0"/>
      <w:marRight w:val="0"/>
      <w:marTop w:val="0"/>
      <w:marBottom w:val="0"/>
      <w:divBdr>
        <w:top w:val="none" w:sz="0" w:space="0" w:color="auto"/>
        <w:left w:val="none" w:sz="0" w:space="0" w:color="auto"/>
        <w:bottom w:val="none" w:sz="0" w:space="0" w:color="auto"/>
        <w:right w:val="none" w:sz="0" w:space="0" w:color="auto"/>
      </w:divBdr>
    </w:div>
    <w:div w:id="1486320594">
      <w:bodyDiv w:val="1"/>
      <w:marLeft w:val="0"/>
      <w:marRight w:val="0"/>
      <w:marTop w:val="0"/>
      <w:marBottom w:val="0"/>
      <w:divBdr>
        <w:top w:val="none" w:sz="0" w:space="0" w:color="auto"/>
        <w:left w:val="none" w:sz="0" w:space="0" w:color="auto"/>
        <w:bottom w:val="none" w:sz="0" w:space="0" w:color="auto"/>
        <w:right w:val="none" w:sz="0" w:space="0" w:color="auto"/>
      </w:divBdr>
    </w:div>
    <w:div w:id="1495073061">
      <w:bodyDiv w:val="1"/>
      <w:marLeft w:val="0"/>
      <w:marRight w:val="0"/>
      <w:marTop w:val="0"/>
      <w:marBottom w:val="0"/>
      <w:divBdr>
        <w:top w:val="none" w:sz="0" w:space="0" w:color="auto"/>
        <w:left w:val="none" w:sz="0" w:space="0" w:color="auto"/>
        <w:bottom w:val="none" w:sz="0" w:space="0" w:color="auto"/>
        <w:right w:val="none" w:sz="0" w:space="0" w:color="auto"/>
      </w:divBdr>
    </w:div>
    <w:div w:id="1496072622">
      <w:bodyDiv w:val="1"/>
      <w:marLeft w:val="0"/>
      <w:marRight w:val="0"/>
      <w:marTop w:val="0"/>
      <w:marBottom w:val="0"/>
      <w:divBdr>
        <w:top w:val="none" w:sz="0" w:space="0" w:color="auto"/>
        <w:left w:val="none" w:sz="0" w:space="0" w:color="auto"/>
        <w:bottom w:val="none" w:sz="0" w:space="0" w:color="auto"/>
        <w:right w:val="none" w:sz="0" w:space="0" w:color="auto"/>
      </w:divBdr>
    </w:div>
    <w:div w:id="1523125226">
      <w:bodyDiv w:val="1"/>
      <w:marLeft w:val="0"/>
      <w:marRight w:val="0"/>
      <w:marTop w:val="0"/>
      <w:marBottom w:val="0"/>
      <w:divBdr>
        <w:top w:val="none" w:sz="0" w:space="0" w:color="auto"/>
        <w:left w:val="none" w:sz="0" w:space="0" w:color="auto"/>
        <w:bottom w:val="none" w:sz="0" w:space="0" w:color="auto"/>
        <w:right w:val="none" w:sz="0" w:space="0" w:color="auto"/>
      </w:divBdr>
    </w:div>
    <w:div w:id="1525482183">
      <w:bodyDiv w:val="1"/>
      <w:marLeft w:val="0"/>
      <w:marRight w:val="0"/>
      <w:marTop w:val="0"/>
      <w:marBottom w:val="0"/>
      <w:divBdr>
        <w:top w:val="none" w:sz="0" w:space="0" w:color="auto"/>
        <w:left w:val="none" w:sz="0" w:space="0" w:color="auto"/>
        <w:bottom w:val="none" w:sz="0" w:space="0" w:color="auto"/>
        <w:right w:val="none" w:sz="0" w:space="0" w:color="auto"/>
      </w:divBdr>
    </w:div>
    <w:div w:id="1535771053">
      <w:bodyDiv w:val="1"/>
      <w:marLeft w:val="0"/>
      <w:marRight w:val="0"/>
      <w:marTop w:val="0"/>
      <w:marBottom w:val="0"/>
      <w:divBdr>
        <w:top w:val="none" w:sz="0" w:space="0" w:color="auto"/>
        <w:left w:val="none" w:sz="0" w:space="0" w:color="auto"/>
        <w:bottom w:val="none" w:sz="0" w:space="0" w:color="auto"/>
        <w:right w:val="none" w:sz="0" w:space="0" w:color="auto"/>
      </w:divBdr>
    </w:div>
    <w:div w:id="1555965908">
      <w:bodyDiv w:val="1"/>
      <w:marLeft w:val="0"/>
      <w:marRight w:val="0"/>
      <w:marTop w:val="0"/>
      <w:marBottom w:val="0"/>
      <w:divBdr>
        <w:top w:val="none" w:sz="0" w:space="0" w:color="auto"/>
        <w:left w:val="none" w:sz="0" w:space="0" w:color="auto"/>
        <w:bottom w:val="none" w:sz="0" w:space="0" w:color="auto"/>
        <w:right w:val="none" w:sz="0" w:space="0" w:color="auto"/>
      </w:divBdr>
    </w:div>
    <w:div w:id="1573275357">
      <w:bodyDiv w:val="1"/>
      <w:marLeft w:val="0"/>
      <w:marRight w:val="0"/>
      <w:marTop w:val="0"/>
      <w:marBottom w:val="0"/>
      <w:divBdr>
        <w:top w:val="none" w:sz="0" w:space="0" w:color="auto"/>
        <w:left w:val="none" w:sz="0" w:space="0" w:color="auto"/>
        <w:bottom w:val="none" w:sz="0" w:space="0" w:color="auto"/>
        <w:right w:val="none" w:sz="0" w:space="0" w:color="auto"/>
      </w:divBdr>
    </w:div>
    <w:div w:id="1574781365">
      <w:bodyDiv w:val="1"/>
      <w:marLeft w:val="0"/>
      <w:marRight w:val="0"/>
      <w:marTop w:val="0"/>
      <w:marBottom w:val="0"/>
      <w:divBdr>
        <w:top w:val="none" w:sz="0" w:space="0" w:color="auto"/>
        <w:left w:val="none" w:sz="0" w:space="0" w:color="auto"/>
        <w:bottom w:val="none" w:sz="0" w:space="0" w:color="auto"/>
        <w:right w:val="none" w:sz="0" w:space="0" w:color="auto"/>
      </w:divBdr>
    </w:div>
    <w:div w:id="1577783848">
      <w:bodyDiv w:val="1"/>
      <w:marLeft w:val="0"/>
      <w:marRight w:val="0"/>
      <w:marTop w:val="0"/>
      <w:marBottom w:val="0"/>
      <w:divBdr>
        <w:top w:val="none" w:sz="0" w:space="0" w:color="auto"/>
        <w:left w:val="none" w:sz="0" w:space="0" w:color="auto"/>
        <w:bottom w:val="none" w:sz="0" w:space="0" w:color="auto"/>
        <w:right w:val="none" w:sz="0" w:space="0" w:color="auto"/>
      </w:divBdr>
    </w:div>
    <w:div w:id="1593316831">
      <w:bodyDiv w:val="1"/>
      <w:marLeft w:val="0"/>
      <w:marRight w:val="0"/>
      <w:marTop w:val="0"/>
      <w:marBottom w:val="0"/>
      <w:divBdr>
        <w:top w:val="none" w:sz="0" w:space="0" w:color="auto"/>
        <w:left w:val="none" w:sz="0" w:space="0" w:color="auto"/>
        <w:bottom w:val="none" w:sz="0" w:space="0" w:color="auto"/>
        <w:right w:val="none" w:sz="0" w:space="0" w:color="auto"/>
      </w:divBdr>
    </w:div>
    <w:div w:id="1600022364">
      <w:bodyDiv w:val="1"/>
      <w:marLeft w:val="0"/>
      <w:marRight w:val="0"/>
      <w:marTop w:val="0"/>
      <w:marBottom w:val="0"/>
      <w:divBdr>
        <w:top w:val="none" w:sz="0" w:space="0" w:color="auto"/>
        <w:left w:val="none" w:sz="0" w:space="0" w:color="auto"/>
        <w:bottom w:val="none" w:sz="0" w:space="0" w:color="auto"/>
        <w:right w:val="none" w:sz="0" w:space="0" w:color="auto"/>
      </w:divBdr>
    </w:div>
    <w:div w:id="1631470166">
      <w:bodyDiv w:val="1"/>
      <w:marLeft w:val="0"/>
      <w:marRight w:val="0"/>
      <w:marTop w:val="0"/>
      <w:marBottom w:val="0"/>
      <w:divBdr>
        <w:top w:val="none" w:sz="0" w:space="0" w:color="auto"/>
        <w:left w:val="none" w:sz="0" w:space="0" w:color="auto"/>
        <w:bottom w:val="none" w:sz="0" w:space="0" w:color="auto"/>
        <w:right w:val="none" w:sz="0" w:space="0" w:color="auto"/>
      </w:divBdr>
    </w:div>
    <w:div w:id="1631662925">
      <w:bodyDiv w:val="1"/>
      <w:marLeft w:val="0"/>
      <w:marRight w:val="0"/>
      <w:marTop w:val="0"/>
      <w:marBottom w:val="0"/>
      <w:divBdr>
        <w:top w:val="none" w:sz="0" w:space="0" w:color="auto"/>
        <w:left w:val="none" w:sz="0" w:space="0" w:color="auto"/>
        <w:bottom w:val="none" w:sz="0" w:space="0" w:color="auto"/>
        <w:right w:val="none" w:sz="0" w:space="0" w:color="auto"/>
      </w:divBdr>
    </w:div>
    <w:div w:id="1640526317">
      <w:bodyDiv w:val="1"/>
      <w:marLeft w:val="0"/>
      <w:marRight w:val="0"/>
      <w:marTop w:val="0"/>
      <w:marBottom w:val="0"/>
      <w:divBdr>
        <w:top w:val="none" w:sz="0" w:space="0" w:color="auto"/>
        <w:left w:val="none" w:sz="0" w:space="0" w:color="auto"/>
        <w:bottom w:val="none" w:sz="0" w:space="0" w:color="auto"/>
        <w:right w:val="none" w:sz="0" w:space="0" w:color="auto"/>
      </w:divBdr>
    </w:div>
    <w:div w:id="1646205399">
      <w:bodyDiv w:val="1"/>
      <w:marLeft w:val="0"/>
      <w:marRight w:val="0"/>
      <w:marTop w:val="0"/>
      <w:marBottom w:val="0"/>
      <w:divBdr>
        <w:top w:val="none" w:sz="0" w:space="0" w:color="auto"/>
        <w:left w:val="none" w:sz="0" w:space="0" w:color="auto"/>
        <w:bottom w:val="none" w:sz="0" w:space="0" w:color="auto"/>
        <w:right w:val="none" w:sz="0" w:space="0" w:color="auto"/>
      </w:divBdr>
    </w:div>
    <w:div w:id="1648783016">
      <w:bodyDiv w:val="1"/>
      <w:marLeft w:val="0"/>
      <w:marRight w:val="0"/>
      <w:marTop w:val="0"/>
      <w:marBottom w:val="0"/>
      <w:divBdr>
        <w:top w:val="none" w:sz="0" w:space="0" w:color="auto"/>
        <w:left w:val="none" w:sz="0" w:space="0" w:color="auto"/>
        <w:bottom w:val="none" w:sz="0" w:space="0" w:color="auto"/>
        <w:right w:val="none" w:sz="0" w:space="0" w:color="auto"/>
      </w:divBdr>
    </w:div>
    <w:div w:id="1653094441">
      <w:bodyDiv w:val="1"/>
      <w:marLeft w:val="0"/>
      <w:marRight w:val="0"/>
      <w:marTop w:val="0"/>
      <w:marBottom w:val="0"/>
      <w:divBdr>
        <w:top w:val="none" w:sz="0" w:space="0" w:color="auto"/>
        <w:left w:val="none" w:sz="0" w:space="0" w:color="auto"/>
        <w:bottom w:val="none" w:sz="0" w:space="0" w:color="auto"/>
        <w:right w:val="none" w:sz="0" w:space="0" w:color="auto"/>
      </w:divBdr>
    </w:div>
    <w:div w:id="1693678991">
      <w:bodyDiv w:val="1"/>
      <w:marLeft w:val="0"/>
      <w:marRight w:val="0"/>
      <w:marTop w:val="0"/>
      <w:marBottom w:val="0"/>
      <w:divBdr>
        <w:top w:val="none" w:sz="0" w:space="0" w:color="auto"/>
        <w:left w:val="none" w:sz="0" w:space="0" w:color="auto"/>
        <w:bottom w:val="none" w:sz="0" w:space="0" w:color="auto"/>
        <w:right w:val="none" w:sz="0" w:space="0" w:color="auto"/>
      </w:divBdr>
    </w:div>
    <w:div w:id="1694072301">
      <w:bodyDiv w:val="1"/>
      <w:marLeft w:val="0"/>
      <w:marRight w:val="0"/>
      <w:marTop w:val="0"/>
      <w:marBottom w:val="0"/>
      <w:divBdr>
        <w:top w:val="none" w:sz="0" w:space="0" w:color="auto"/>
        <w:left w:val="none" w:sz="0" w:space="0" w:color="auto"/>
        <w:bottom w:val="none" w:sz="0" w:space="0" w:color="auto"/>
        <w:right w:val="none" w:sz="0" w:space="0" w:color="auto"/>
      </w:divBdr>
    </w:div>
    <w:div w:id="1695351006">
      <w:bodyDiv w:val="1"/>
      <w:marLeft w:val="0"/>
      <w:marRight w:val="0"/>
      <w:marTop w:val="0"/>
      <w:marBottom w:val="0"/>
      <w:divBdr>
        <w:top w:val="none" w:sz="0" w:space="0" w:color="auto"/>
        <w:left w:val="none" w:sz="0" w:space="0" w:color="auto"/>
        <w:bottom w:val="none" w:sz="0" w:space="0" w:color="auto"/>
        <w:right w:val="none" w:sz="0" w:space="0" w:color="auto"/>
      </w:divBdr>
    </w:div>
    <w:div w:id="1700354359">
      <w:bodyDiv w:val="1"/>
      <w:marLeft w:val="0"/>
      <w:marRight w:val="0"/>
      <w:marTop w:val="0"/>
      <w:marBottom w:val="0"/>
      <w:divBdr>
        <w:top w:val="none" w:sz="0" w:space="0" w:color="auto"/>
        <w:left w:val="none" w:sz="0" w:space="0" w:color="auto"/>
        <w:bottom w:val="none" w:sz="0" w:space="0" w:color="auto"/>
        <w:right w:val="none" w:sz="0" w:space="0" w:color="auto"/>
      </w:divBdr>
    </w:div>
    <w:div w:id="1701779927">
      <w:bodyDiv w:val="1"/>
      <w:marLeft w:val="0"/>
      <w:marRight w:val="0"/>
      <w:marTop w:val="0"/>
      <w:marBottom w:val="0"/>
      <w:divBdr>
        <w:top w:val="none" w:sz="0" w:space="0" w:color="auto"/>
        <w:left w:val="none" w:sz="0" w:space="0" w:color="auto"/>
        <w:bottom w:val="none" w:sz="0" w:space="0" w:color="auto"/>
        <w:right w:val="none" w:sz="0" w:space="0" w:color="auto"/>
      </w:divBdr>
    </w:div>
    <w:div w:id="1711147903">
      <w:bodyDiv w:val="1"/>
      <w:marLeft w:val="0"/>
      <w:marRight w:val="0"/>
      <w:marTop w:val="0"/>
      <w:marBottom w:val="0"/>
      <w:divBdr>
        <w:top w:val="none" w:sz="0" w:space="0" w:color="auto"/>
        <w:left w:val="none" w:sz="0" w:space="0" w:color="auto"/>
        <w:bottom w:val="none" w:sz="0" w:space="0" w:color="auto"/>
        <w:right w:val="none" w:sz="0" w:space="0" w:color="auto"/>
      </w:divBdr>
    </w:div>
    <w:div w:id="1724868936">
      <w:bodyDiv w:val="1"/>
      <w:marLeft w:val="0"/>
      <w:marRight w:val="0"/>
      <w:marTop w:val="0"/>
      <w:marBottom w:val="0"/>
      <w:divBdr>
        <w:top w:val="none" w:sz="0" w:space="0" w:color="auto"/>
        <w:left w:val="none" w:sz="0" w:space="0" w:color="auto"/>
        <w:bottom w:val="none" w:sz="0" w:space="0" w:color="auto"/>
        <w:right w:val="none" w:sz="0" w:space="0" w:color="auto"/>
      </w:divBdr>
    </w:div>
    <w:div w:id="1725829858">
      <w:bodyDiv w:val="1"/>
      <w:marLeft w:val="0"/>
      <w:marRight w:val="0"/>
      <w:marTop w:val="0"/>
      <w:marBottom w:val="0"/>
      <w:divBdr>
        <w:top w:val="none" w:sz="0" w:space="0" w:color="auto"/>
        <w:left w:val="none" w:sz="0" w:space="0" w:color="auto"/>
        <w:bottom w:val="none" w:sz="0" w:space="0" w:color="auto"/>
        <w:right w:val="none" w:sz="0" w:space="0" w:color="auto"/>
      </w:divBdr>
    </w:div>
    <w:div w:id="1745761171">
      <w:bodyDiv w:val="1"/>
      <w:marLeft w:val="0"/>
      <w:marRight w:val="0"/>
      <w:marTop w:val="0"/>
      <w:marBottom w:val="0"/>
      <w:divBdr>
        <w:top w:val="none" w:sz="0" w:space="0" w:color="auto"/>
        <w:left w:val="none" w:sz="0" w:space="0" w:color="auto"/>
        <w:bottom w:val="none" w:sz="0" w:space="0" w:color="auto"/>
        <w:right w:val="none" w:sz="0" w:space="0" w:color="auto"/>
      </w:divBdr>
    </w:div>
    <w:div w:id="1758281805">
      <w:bodyDiv w:val="1"/>
      <w:marLeft w:val="0"/>
      <w:marRight w:val="0"/>
      <w:marTop w:val="0"/>
      <w:marBottom w:val="0"/>
      <w:divBdr>
        <w:top w:val="none" w:sz="0" w:space="0" w:color="auto"/>
        <w:left w:val="none" w:sz="0" w:space="0" w:color="auto"/>
        <w:bottom w:val="none" w:sz="0" w:space="0" w:color="auto"/>
        <w:right w:val="none" w:sz="0" w:space="0" w:color="auto"/>
      </w:divBdr>
    </w:div>
    <w:div w:id="1767340069">
      <w:bodyDiv w:val="1"/>
      <w:marLeft w:val="0"/>
      <w:marRight w:val="0"/>
      <w:marTop w:val="0"/>
      <w:marBottom w:val="0"/>
      <w:divBdr>
        <w:top w:val="none" w:sz="0" w:space="0" w:color="auto"/>
        <w:left w:val="none" w:sz="0" w:space="0" w:color="auto"/>
        <w:bottom w:val="none" w:sz="0" w:space="0" w:color="auto"/>
        <w:right w:val="none" w:sz="0" w:space="0" w:color="auto"/>
      </w:divBdr>
    </w:div>
    <w:div w:id="1777748987">
      <w:bodyDiv w:val="1"/>
      <w:marLeft w:val="0"/>
      <w:marRight w:val="0"/>
      <w:marTop w:val="0"/>
      <w:marBottom w:val="0"/>
      <w:divBdr>
        <w:top w:val="none" w:sz="0" w:space="0" w:color="auto"/>
        <w:left w:val="none" w:sz="0" w:space="0" w:color="auto"/>
        <w:bottom w:val="none" w:sz="0" w:space="0" w:color="auto"/>
        <w:right w:val="none" w:sz="0" w:space="0" w:color="auto"/>
      </w:divBdr>
    </w:div>
    <w:div w:id="1781142612">
      <w:bodyDiv w:val="1"/>
      <w:marLeft w:val="0"/>
      <w:marRight w:val="0"/>
      <w:marTop w:val="0"/>
      <w:marBottom w:val="0"/>
      <w:divBdr>
        <w:top w:val="none" w:sz="0" w:space="0" w:color="auto"/>
        <w:left w:val="none" w:sz="0" w:space="0" w:color="auto"/>
        <w:bottom w:val="none" w:sz="0" w:space="0" w:color="auto"/>
        <w:right w:val="none" w:sz="0" w:space="0" w:color="auto"/>
      </w:divBdr>
    </w:div>
    <w:div w:id="1788312182">
      <w:bodyDiv w:val="1"/>
      <w:marLeft w:val="0"/>
      <w:marRight w:val="0"/>
      <w:marTop w:val="0"/>
      <w:marBottom w:val="0"/>
      <w:divBdr>
        <w:top w:val="none" w:sz="0" w:space="0" w:color="auto"/>
        <w:left w:val="none" w:sz="0" w:space="0" w:color="auto"/>
        <w:bottom w:val="none" w:sz="0" w:space="0" w:color="auto"/>
        <w:right w:val="none" w:sz="0" w:space="0" w:color="auto"/>
      </w:divBdr>
    </w:div>
    <w:div w:id="1832525295">
      <w:bodyDiv w:val="1"/>
      <w:marLeft w:val="0"/>
      <w:marRight w:val="0"/>
      <w:marTop w:val="0"/>
      <w:marBottom w:val="0"/>
      <w:divBdr>
        <w:top w:val="none" w:sz="0" w:space="0" w:color="auto"/>
        <w:left w:val="none" w:sz="0" w:space="0" w:color="auto"/>
        <w:bottom w:val="none" w:sz="0" w:space="0" w:color="auto"/>
        <w:right w:val="none" w:sz="0" w:space="0" w:color="auto"/>
      </w:divBdr>
    </w:div>
    <w:div w:id="1837988265">
      <w:bodyDiv w:val="1"/>
      <w:marLeft w:val="0"/>
      <w:marRight w:val="0"/>
      <w:marTop w:val="0"/>
      <w:marBottom w:val="0"/>
      <w:divBdr>
        <w:top w:val="none" w:sz="0" w:space="0" w:color="auto"/>
        <w:left w:val="none" w:sz="0" w:space="0" w:color="auto"/>
        <w:bottom w:val="none" w:sz="0" w:space="0" w:color="auto"/>
        <w:right w:val="none" w:sz="0" w:space="0" w:color="auto"/>
      </w:divBdr>
    </w:div>
    <w:div w:id="1839808438">
      <w:bodyDiv w:val="1"/>
      <w:marLeft w:val="0"/>
      <w:marRight w:val="0"/>
      <w:marTop w:val="0"/>
      <w:marBottom w:val="0"/>
      <w:divBdr>
        <w:top w:val="none" w:sz="0" w:space="0" w:color="auto"/>
        <w:left w:val="none" w:sz="0" w:space="0" w:color="auto"/>
        <w:bottom w:val="none" w:sz="0" w:space="0" w:color="auto"/>
        <w:right w:val="none" w:sz="0" w:space="0" w:color="auto"/>
      </w:divBdr>
    </w:div>
    <w:div w:id="1848129398">
      <w:bodyDiv w:val="1"/>
      <w:marLeft w:val="0"/>
      <w:marRight w:val="0"/>
      <w:marTop w:val="0"/>
      <w:marBottom w:val="0"/>
      <w:divBdr>
        <w:top w:val="none" w:sz="0" w:space="0" w:color="auto"/>
        <w:left w:val="none" w:sz="0" w:space="0" w:color="auto"/>
        <w:bottom w:val="none" w:sz="0" w:space="0" w:color="auto"/>
        <w:right w:val="none" w:sz="0" w:space="0" w:color="auto"/>
      </w:divBdr>
    </w:div>
    <w:div w:id="1866362534">
      <w:bodyDiv w:val="1"/>
      <w:marLeft w:val="0"/>
      <w:marRight w:val="0"/>
      <w:marTop w:val="0"/>
      <w:marBottom w:val="0"/>
      <w:divBdr>
        <w:top w:val="none" w:sz="0" w:space="0" w:color="auto"/>
        <w:left w:val="none" w:sz="0" w:space="0" w:color="auto"/>
        <w:bottom w:val="none" w:sz="0" w:space="0" w:color="auto"/>
        <w:right w:val="none" w:sz="0" w:space="0" w:color="auto"/>
      </w:divBdr>
    </w:div>
    <w:div w:id="1881167197">
      <w:bodyDiv w:val="1"/>
      <w:marLeft w:val="0"/>
      <w:marRight w:val="0"/>
      <w:marTop w:val="0"/>
      <w:marBottom w:val="0"/>
      <w:divBdr>
        <w:top w:val="none" w:sz="0" w:space="0" w:color="auto"/>
        <w:left w:val="none" w:sz="0" w:space="0" w:color="auto"/>
        <w:bottom w:val="none" w:sz="0" w:space="0" w:color="auto"/>
        <w:right w:val="none" w:sz="0" w:space="0" w:color="auto"/>
      </w:divBdr>
    </w:div>
    <w:div w:id="1901477485">
      <w:bodyDiv w:val="1"/>
      <w:marLeft w:val="0"/>
      <w:marRight w:val="0"/>
      <w:marTop w:val="0"/>
      <w:marBottom w:val="0"/>
      <w:divBdr>
        <w:top w:val="none" w:sz="0" w:space="0" w:color="auto"/>
        <w:left w:val="none" w:sz="0" w:space="0" w:color="auto"/>
        <w:bottom w:val="none" w:sz="0" w:space="0" w:color="auto"/>
        <w:right w:val="none" w:sz="0" w:space="0" w:color="auto"/>
      </w:divBdr>
    </w:div>
    <w:div w:id="1931959986">
      <w:bodyDiv w:val="1"/>
      <w:marLeft w:val="0"/>
      <w:marRight w:val="0"/>
      <w:marTop w:val="0"/>
      <w:marBottom w:val="0"/>
      <w:divBdr>
        <w:top w:val="none" w:sz="0" w:space="0" w:color="auto"/>
        <w:left w:val="none" w:sz="0" w:space="0" w:color="auto"/>
        <w:bottom w:val="none" w:sz="0" w:space="0" w:color="auto"/>
        <w:right w:val="none" w:sz="0" w:space="0" w:color="auto"/>
      </w:divBdr>
    </w:div>
    <w:div w:id="1948922849">
      <w:bodyDiv w:val="1"/>
      <w:marLeft w:val="0"/>
      <w:marRight w:val="0"/>
      <w:marTop w:val="0"/>
      <w:marBottom w:val="0"/>
      <w:divBdr>
        <w:top w:val="none" w:sz="0" w:space="0" w:color="auto"/>
        <w:left w:val="none" w:sz="0" w:space="0" w:color="auto"/>
        <w:bottom w:val="none" w:sz="0" w:space="0" w:color="auto"/>
        <w:right w:val="none" w:sz="0" w:space="0" w:color="auto"/>
      </w:divBdr>
    </w:div>
    <w:div w:id="1950161863">
      <w:bodyDiv w:val="1"/>
      <w:marLeft w:val="0"/>
      <w:marRight w:val="0"/>
      <w:marTop w:val="0"/>
      <w:marBottom w:val="0"/>
      <w:divBdr>
        <w:top w:val="none" w:sz="0" w:space="0" w:color="auto"/>
        <w:left w:val="none" w:sz="0" w:space="0" w:color="auto"/>
        <w:bottom w:val="none" w:sz="0" w:space="0" w:color="auto"/>
        <w:right w:val="none" w:sz="0" w:space="0" w:color="auto"/>
      </w:divBdr>
    </w:div>
    <w:div w:id="1957717501">
      <w:bodyDiv w:val="1"/>
      <w:marLeft w:val="0"/>
      <w:marRight w:val="0"/>
      <w:marTop w:val="0"/>
      <w:marBottom w:val="0"/>
      <w:divBdr>
        <w:top w:val="none" w:sz="0" w:space="0" w:color="auto"/>
        <w:left w:val="none" w:sz="0" w:space="0" w:color="auto"/>
        <w:bottom w:val="none" w:sz="0" w:space="0" w:color="auto"/>
        <w:right w:val="none" w:sz="0" w:space="0" w:color="auto"/>
      </w:divBdr>
    </w:div>
    <w:div w:id="1967661193">
      <w:bodyDiv w:val="1"/>
      <w:marLeft w:val="0"/>
      <w:marRight w:val="0"/>
      <w:marTop w:val="0"/>
      <w:marBottom w:val="0"/>
      <w:divBdr>
        <w:top w:val="none" w:sz="0" w:space="0" w:color="auto"/>
        <w:left w:val="none" w:sz="0" w:space="0" w:color="auto"/>
        <w:bottom w:val="none" w:sz="0" w:space="0" w:color="auto"/>
        <w:right w:val="none" w:sz="0" w:space="0" w:color="auto"/>
      </w:divBdr>
    </w:div>
    <w:div w:id="1989047950">
      <w:bodyDiv w:val="1"/>
      <w:marLeft w:val="0"/>
      <w:marRight w:val="0"/>
      <w:marTop w:val="0"/>
      <w:marBottom w:val="0"/>
      <w:divBdr>
        <w:top w:val="none" w:sz="0" w:space="0" w:color="auto"/>
        <w:left w:val="none" w:sz="0" w:space="0" w:color="auto"/>
        <w:bottom w:val="none" w:sz="0" w:space="0" w:color="auto"/>
        <w:right w:val="none" w:sz="0" w:space="0" w:color="auto"/>
      </w:divBdr>
    </w:div>
    <w:div w:id="2015572610">
      <w:bodyDiv w:val="1"/>
      <w:marLeft w:val="0"/>
      <w:marRight w:val="0"/>
      <w:marTop w:val="0"/>
      <w:marBottom w:val="0"/>
      <w:divBdr>
        <w:top w:val="none" w:sz="0" w:space="0" w:color="auto"/>
        <w:left w:val="none" w:sz="0" w:space="0" w:color="auto"/>
        <w:bottom w:val="none" w:sz="0" w:space="0" w:color="auto"/>
        <w:right w:val="none" w:sz="0" w:space="0" w:color="auto"/>
      </w:divBdr>
    </w:div>
    <w:div w:id="2017266295">
      <w:bodyDiv w:val="1"/>
      <w:marLeft w:val="0"/>
      <w:marRight w:val="0"/>
      <w:marTop w:val="0"/>
      <w:marBottom w:val="0"/>
      <w:divBdr>
        <w:top w:val="none" w:sz="0" w:space="0" w:color="auto"/>
        <w:left w:val="none" w:sz="0" w:space="0" w:color="auto"/>
        <w:bottom w:val="none" w:sz="0" w:space="0" w:color="auto"/>
        <w:right w:val="none" w:sz="0" w:space="0" w:color="auto"/>
      </w:divBdr>
    </w:div>
    <w:div w:id="2026517857">
      <w:bodyDiv w:val="1"/>
      <w:marLeft w:val="0"/>
      <w:marRight w:val="0"/>
      <w:marTop w:val="0"/>
      <w:marBottom w:val="0"/>
      <w:divBdr>
        <w:top w:val="none" w:sz="0" w:space="0" w:color="auto"/>
        <w:left w:val="none" w:sz="0" w:space="0" w:color="auto"/>
        <w:bottom w:val="none" w:sz="0" w:space="0" w:color="auto"/>
        <w:right w:val="none" w:sz="0" w:space="0" w:color="auto"/>
      </w:divBdr>
    </w:div>
    <w:div w:id="2060125111">
      <w:bodyDiv w:val="1"/>
      <w:marLeft w:val="0"/>
      <w:marRight w:val="0"/>
      <w:marTop w:val="0"/>
      <w:marBottom w:val="0"/>
      <w:divBdr>
        <w:top w:val="none" w:sz="0" w:space="0" w:color="auto"/>
        <w:left w:val="none" w:sz="0" w:space="0" w:color="auto"/>
        <w:bottom w:val="none" w:sz="0" w:space="0" w:color="auto"/>
        <w:right w:val="none" w:sz="0" w:space="0" w:color="auto"/>
      </w:divBdr>
    </w:div>
    <w:div w:id="2063551441">
      <w:bodyDiv w:val="1"/>
      <w:marLeft w:val="0"/>
      <w:marRight w:val="0"/>
      <w:marTop w:val="0"/>
      <w:marBottom w:val="0"/>
      <w:divBdr>
        <w:top w:val="none" w:sz="0" w:space="0" w:color="auto"/>
        <w:left w:val="none" w:sz="0" w:space="0" w:color="auto"/>
        <w:bottom w:val="none" w:sz="0" w:space="0" w:color="auto"/>
        <w:right w:val="none" w:sz="0" w:space="0" w:color="auto"/>
      </w:divBdr>
    </w:div>
    <w:div w:id="2073842656">
      <w:bodyDiv w:val="1"/>
      <w:marLeft w:val="0"/>
      <w:marRight w:val="0"/>
      <w:marTop w:val="0"/>
      <w:marBottom w:val="0"/>
      <w:divBdr>
        <w:top w:val="none" w:sz="0" w:space="0" w:color="auto"/>
        <w:left w:val="none" w:sz="0" w:space="0" w:color="auto"/>
        <w:bottom w:val="none" w:sz="0" w:space="0" w:color="auto"/>
        <w:right w:val="none" w:sz="0" w:space="0" w:color="auto"/>
      </w:divBdr>
    </w:div>
    <w:div w:id="2077392197">
      <w:bodyDiv w:val="1"/>
      <w:marLeft w:val="0"/>
      <w:marRight w:val="0"/>
      <w:marTop w:val="0"/>
      <w:marBottom w:val="0"/>
      <w:divBdr>
        <w:top w:val="none" w:sz="0" w:space="0" w:color="auto"/>
        <w:left w:val="none" w:sz="0" w:space="0" w:color="auto"/>
        <w:bottom w:val="none" w:sz="0" w:space="0" w:color="auto"/>
        <w:right w:val="none" w:sz="0" w:space="0" w:color="auto"/>
      </w:divBdr>
    </w:div>
    <w:div w:id="2088914802">
      <w:bodyDiv w:val="1"/>
      <w:marLeft w:val="0"/>
      <w:marRight w:val="0"/>
      <w:marTop w:val="0"/>
      <w:marBottom w:val="0"/>
      <w:divBdr>
        <w:top w:val="none" w:sz="0" w:space="0" w:color="auto"/>
        <w:left w:val="none" w:sz="0" w:space="0" w:color="auto"/>
        <w:bottom w:val="none" w:sz="0" w:space="0" w:color="auto"/>
        <w:right w:val="none" w:sz="0" w:space="0" w:color="auto"/>
      </w:divBdr>
    </w:div>
    <w:div w:id="2098402461">
      <w:bodyDiv w:val="1"/>
      <w:marLeft w:val="0"/>
      <w:marRight w:val="0"/>
      <w:marTop w:val="0"/>
      <w:marBottom w:val="0"/>
      <w:divBdr>
        <w:top w:val="none" w:sz="0" w:space="0" w:color="auto"/>
        <w:left w:val="none" w:sz="0" w:space="0" w:color="auto"/>
        <w:bottom w:val="none" w:sz="0" w:space="0" w:color="auto"/>
        <w:right w:val="none" w:sz="0" w:space="0" w:color="auto"/>
      </w:divBdr>
    </w:div>
    <w:div w:id="2124690685">
      <w:bodyDiv w:val="1"/>
      <w:marLeft w:val="0"/>
      <w:marRight w:val="0"/>
      <w:marTop w:val="0"/>
      <w:marBottom w:val="0"/>
      <w:divBdr>
        <w:top w:val="none" w:sz="0" w:space="0" w:color="auto"/>
        <w:left w:val="none" w:sz="0" w:space="0" w:color="auto"/>
        <w:bottom w:val="none" w:sz="0" w:space="0" w:color="auto"/>
        <w:right w:val="none" w:sz="0" w:space="0" w:color="auto"/>
      </w:divBdr>
    </w:div>
    <w:div w:id="2125028418">
      <w:bodyDiv w:val="1"/>
      <w:marLeft w:val="0"/>
      <w:marRight w:val="0"/>
      <w:marTop w:val="0"/>
      <w:marBottom w:val="0"/>
      <w:divBdr>
        <w:top w:val="none" w:sz="0" w:space="0" w:color="auto"/>
        <w:left w:val="none" w:sz="0" w:space="0" w:color="auto"/>
        <w:bottom w:val="none" w:sz="0" w:space="0" w:color="auto"/>
        <w:right w:val="none" w:sz="0" w:space="0" w:color="auto"/>
      </w:divBdr>
    </w:div>
    <w:div w:id="2125611876">
      <w:bodyDiv w:val="1"/>
      <w:marLeft w:val="0"/>
      <w:marRight w:val="0"/>
      <w:marTop w:val="0"/>
      <w:marBottom w:val="0"/>
      <w:divBdr>
        <w:top w:val="none" w:sz="0" w:space="0" w:color="auto"/>
        <w:left w:val="none" w:sz="0" w:space="0" w:color="auto"/>
        <w:bottom w:val="none" w:sz="0" w:space="0" w:color="auto"/>
        <w:right w:val="none" w:sz="0" w:space="0" w:color="auto"/>
      </w:divBdr>
    </w:div>
    <w:div w:id="2129161921">
      <w:bodyDiv w:val="1"/>
      <w:marLeft w:val="0"/>
      <w:marRight w:val="0"/>
      <w:marTop w:val="0"/>
      <w:marBottom w:val="0"/>
      <w:divBdr>
        <w:top w:val="none" w:sz="0" w:space="0" w:color="auto"/>
        <w:left w:val="none" w:sz="0" w:space="0" w:color="auto"/>
        <w:bottom w:val="none" w:sz="0" w:space="0" w:color="auto"/>
        <w:right w:val="none" w:sz="0" w:space="0" w:color="auto"/>
      </w:divBdr>
    </w:div>
    <w:div w:id="2129276226">
      <w:bodyDiv w:val="1"/>
      <w:marLeft w:val="0"/>
      <w:marRight w:val="0"/>
      <w:marTop w:val="0"/>
      <w:marBottom w:val="0"/>
      <w:divBdr>
        <w:top w:val="none" w:sz="0" w:space="0" w:color="auto"/>
        <w:left w:val="none" w:sz="0" w:space="0" w:color="auto"/>
        <w:bottom w:val="none" w:sz="0" w:space="0" w:color="auto"/>
        <w:right w:val="none" w:sz="0" w:space="0" w:color="auto"/>
      </w:divBdr>
    </w:div>
    <w:div w:id="21310459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70CA3375182714BA54DFFDDF394CB66" ma:contentTypeVersion="5" ma:contentTypeDescription="Create a new document." ma:contentTypeScope="" ma:versionID="ed52f7174145d7be0c804428679a4fa6">
  <xsd:schema xmlns:xsd="http://www.w3.org/2001/XMLSchema" xmlns:xs="http://www.w3.org/2001/XMLSchema" xmlns:p="http://schemas.microsoft.com/office/2006/metadata/properties" xmlns:ns3="016e731e-1cc7-4f6a-b7d3-07864f8c4f2a" targetNamespace="http://schemas.microsoft.com/office/2006/metadata/properties" ma:root="true" ma:fieldsID="fc29e592bdd0ee5c09d9f1e8f008a4da" ns3:_="">
    <xsd:import namespace="016e731e-1cc7-4f6a-b7d3-07864f8c4f2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16e731e-1cc7-4f6a-b7d3-07864f8c4f2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Culwn</b:Tag>
    <b:SourceType>InternetSite</b:SourceType>
    <b:Guid>{63A05003-8D94-4283-A4FB-6365193EDD35}</b:Guid>
    <b:Title>Reading Rockets</b:Title>
    <b:Year>unknown</b:Year>
    <b:Author>
      <b:Author>
        <b:NameList>
          <b:Person>
            <b:Last>Cullinan</b:Last>
            <b:First>B</b:First>
          </b:Person>
          <b:Person>
            <b:Last>Bagert</b:Last>
            <b:First>B</b:First>
          </b:Person>
        </b:NameList>
      </b:Author>
    </b:Author>
    <b:YearAccessed>2020</b:YearAccessed>
    <b:MonthAccessed>May</b:MonthAccessed>
    <b:DayAccessed>5</b:DayAccessed>
    <b:URL>https://www.readingrockets.org/article/reading-your-child</b:URL>
    <b:RefOrder>3</b:RefOrder>
  </b:Source>
  <b:Source>
    <b:Tag>Cla98</b:Tag>
    <b:SourceType>JournalArticle</b:SourceType>
    <b:Guid>{83A2F2BB-47BE-482A-A5A1-16AC8EA48EF2}</b:Guid>
    <b:Title>Reading with Children</b:Title>
    <b:Year>1998</b:Year>
    <b:Author>
      <b:Author>
        <b:NameList>
          <b:Person>
            <b:Last>Clarke-Stewart</b:Last>
            <b:First>K.A</b:First>
          </b:Person>
        </b:NameList>
      </b:Author>
    </b:Author>
    <b:JournalName>Journal of Applied Developmental Psychology </b:JournalName>
    <b:Pages>1-14</b:Pages>
    <b:Volume>19</b:Volume>
    <b:Issue>1</b:Issue>
    <b:RefOrder>4</b:RefOrder>
  </b:Source>
  <b:Source>
    <b:Tag>Suk12</b:Tag>
    <b:SourceType>JournalArticle</b:SourceType>
    <b:Guid>{0C91D07A-BC53-4F62-AC4D-BF081F85C2D1}</b:Guid>
    <b:Author>
      <b:Author>
        <b:NameList>
          <b:Person>
            <b:Last>Sukhram</b:Last>
            <b:First>D.P</b:First>
          </b:Person>
          <b:Person>
            <b:Last>Hsu</b:Last>
            <b:First>A</b:First>
          </b:Person>
        </b:NameList>
      </b:Author>
    </b:Author>
    <b:Title>Developing Reading Partnerships Between Parents and Children: A reflection on the reading together program</b:Title>
    <b:JournalName>Early Childhood Education Journal </b:JournalName>
    <b:Year>2012</b:Year>
    <b:Pages>115-121</b:Pages>
    <b:Volume>40</b:Volume>
    <b:Issue>2</b:Issue>
    <b:RefOrder>1</b:RefOrder>
  </b:Source>
  <b:Source>
    <b:Tag>Vyg78</b:Tag>
    <b:SourceType>Book</b:SourceType>
    <b:Guid>{521ADA43-B27F-4CFF-AA5C-E88D027F3646}</b:Guid>
    <b:Title>Mind and society: The development of higher psychological processes</b:Title>
    <b:Year>1978</b:Year>
    <b:Author>
      <b:Author>
        <b:NameList>
          <b:Person>
            <b:Last>Vygotsky</b:Last>
            <b:First>L</b:First>
          </b:Person>
        </b:NameList>
      </b:Author>
    </b:Author>
    <b:City>Cambridge</b:City>
    <b:Publisher>MA: Havard University press</b:Publisher>
    <b:RefOrder>5</b:RefOrder>
  </b:Source>
  <b:Source>
    <b:Tag>Dow20</b:Tag>
    <b:SourceType>JournalArticle</b:SourceType>
    <b:Guid>{12BEAB9E-DCB6-4247-AD1C-FD8EC0B0C64F}</b:Guid>
    <b:Title>Shared picture book reading interventions for child language development: A systematic review and meta-analysis</b:Title>
    <b:Year>2020</b:Year>
    <b:JournalName>Child development</b:JournalName>
    <b:Pages>e383-e399</b:Pages>
    <b:Volume>91</b:Volume>
    <b:Issue>2</b:Issue>
    <b:Author>
      <b:Author>
        <b:NameList>
          <b:Person>
            <b:Last>Dowdall</b:Last>
            <b:First>N</b:First>
          </b:Person>
          <b:Person>
            <b:Last>Murray</b:Last>
            <b:First>L</b:First>
          </b:Person>
          <b:Person>
            <b:Last>Hartford</b:Last>
            <b:First>L</b:First>
          </b:Person>
          <b:Person>
            <b:Last>Melendez-Torres</b:Last>
            <b:First>G.J</b:First>
          </b:Person>
          <b:Person>
            <b:Last>Gardner</b:Last>
            <b:First>F</b:First>
          </b:Person>
          <b:Person>
            <b:Last>Cooper</b:Last>
            <b:First>P.J</b:First>
          </b:Person>
        </b:NameList>
      </b:Author>
    </b:Author>
    <b:RefOrder>6</b:RefOrder>
  </b:Source>
  <b:Source>
    <b:Tag>Don15</b:Tag>
    <b:SourceType>Report</b:SourceType>
    <b:Guid>{7BFF322E-D196-454E-9BB0-5098801ACF44}</b:Guid>
    <b:Author>
      <b:Author>
        <b:NameList>
          <b:Person>
            <b:Last>Donaldson</b:Last>
            <b:First>G</b:First>
          </b:Person>
        </b:NameList>
      </b:Author>
    </b:Author>
    <b:Title>Successful Futures </b:Title>
    <b:Year>2015</b:Year>
    <b:Publisher>Welsh Government </b:Publisher>
    <b:City>Cardiff</b:City>
    <b:RefOrder>7</b:RefOrder>
  </b:Source>
  <b:Source>
    <b:Tag>Natwn</b:Tag>
    <b:SourceType>InternetSite</b:SourceType>
    <b:Guid>{495FCC81-F30A-4BFC-9183-F0E92D999D3C}</b:Guid>
    <b:Title>National Education Union </b:Title>
    <b:Year>unknown </b:Year>
    <b:Author>
      <b:Author>
        <b:NameList>
          <b:Person>
            <b:Last>[NEU]</b:Last>
            <b:First>National</b:First>
            <b:Middle>Education Union</b:Middle>
          </b:Person>
        </b:NameList>
      </b:Author>
    </b:Author>
    <b:YearAccessed>2020</b:YearAccessed>
    <b:MonthAccessed>May</b:MonthAccessed>
    <b:DayAccessed>8th</b:DayAccessed>
    <b:URL>https://neu.org.uk/advice/school-visits</b:URL>
    <b:RefOrder>8</b:RefOrder>
  </b:Source>
  <b:Source>
    <b:Tag>Est18</b:Tag>
    <b:SourceType>InternetSite</b:SourceType>
    <b:Guid>{0BEEC16B-5CCE-41EC-81D7-16B29EED0B44}</b:Guid>
    <b:Author>
      <b:Author>
        <b:NameList>
          <b:Person>
            <b:Last>Estyn</b:Last>
          </b:Person>
        </b:NameList>
      </b:Author>
    </b:Author>
    <b:Title>Estyn </b:Title>
    <b:Year>2018</b:Year>
    <b:YearAccessed>2020</b:YearAccessed>
    <b:MonthAccessed>May </b:MonthAccessed>
    <b:DayAccessed>10</b:DayAccessed>
    <b:URL>https://www.estyn.gov.wales/effective-practice/developing-good-reading-habits</b:URL>
    <b:RefOrder>10</b:RefOrder>
  </b:Source>
  <b:Source>
    <b:Tag>Est17</b:Tag>
    <b:SourceType>InternetSite</b:SourceType>
    <b:Guid>{BF9AC9DB-11F8-4015-93FE-A38A177D4711}</b:Guid>
    <b:Author>
      <b:Author>
        <b:NameList>
          <b:Person>
            <b:Last>Estyn</b:Last>
          </b:Person>
        </b:NameList>
      </b:Author>
    </b:Author>
    <b:Title>Estyn</b:Title>
    <b:Year>2017</b:Year>
    <b:YearAccessed>2020</b:YearAccessed>
    <b:MonthAccessed>May </b:MonthAccessed>
    <b:DayAccessed>12</b:DayAccessed>
    <b:URL>https://www.estyn.gov.wales/effective-practice/developing-whole-school-systems-bring-about-rapid-improvement</b:URL>
    <b:RefOrder>11</b:RefOrder>
  </b:Source>
  <b:Source>
    <b:Tag>OEC12</b:Tag>
    <b:SourceType>Report</b:SourceType>
    <b:Guid>{C547E04A-0C75-4DDD-B350-4C3157EFB814}</b:Guid>
    <b:Title>Let's Read Them a Story! The Parent Factor in Education</b:Title>
    <b:Year>2012</b:Year>
    <b:Author>
      <b:Author>
        <b:NameList>
          <b:Person>
            <b:Last>OECD</b:Last>
          </b:Person>
        </b:NameList>
      </b:Author>
    </b:Author>
    <b:Publisher>OECD Publishing </b:Publisher>
    <b:City>Paris </b:City>
    <b:RefOrder>9</b:RefOrder>
  </b:Source>
  <b:Source>
    <b:Tag>Dar04</b:Tag>
    <b:SourceType>JournalArticle</b:SourceType>
    <b:Guid>{5FEC60D6-6DCA-4C19-84B7-78FD7C7BE29A}</b:Guid>
    <b:Title>Parent involvement in the acquistion of reading</b:Title>
    <b:Year>2004</b:Year>
    <b:Author>
      <b:Author>
        <b:NameList>
          <b:Person>
            <b:Last>Darling</b:Last>
            <b:First>S</b:First>
          </b:Person>
          <b:Person>
            <b:Last>Westberg</b:Last>
            <b:First>L</b:First>
          </b:Person>
        </b:NameList>
      </b:Author>
    </b:Author>
    <b:JournalName>Reading Teacher </b:JournalName>
    <b:Pages>774-776</b:Pages>
    <b:Volume>57</b:Volume>
    <b:Issue>8</b:Issue>
    <b:RefOrder>2</b:RefOrder>
  </b:Source>
</b:Sources>
</file>

<file path=customXml/itemProps1.xml><?xml version="1.0" encoding="utf-8"?>
<ds:datastoreItem xmlns:ds="http://schemas.openxmlformats.org/officeDocument/2006/customXml" ds:itemID="{D923FA3D-D166-43F5-88C6-0106693D23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16e731e-1cc7-4f6a-b7d3-07864f8c4f2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9379ECF-483A-4E6C-A13F-2C27C1DA70FA}">
  <ds:schemaRefs>
    <ds:schemaRef ds:uri="http://schemas.microsoft.com/sharepoint/v3/contenttype/forms"/>
  </ds:schemaRefs>
</ds:datastoreItem>
</file>

<file path=customXml/itemProps3.xml><?xml version="1.0" encoding="utf-8"?>
<ds:datastoreItem xmlns:ds="http://schemas.openxmlformats.org/officeDocument/2006/customXml" ds:itemID="{06A53A0D-261F-4CF4-9EA5-3ECBB5776D22}">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06489753-B2BF-4996-B8AF-5A3AEB9BFD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3650</TotalTime>
  <Pages>10</Pages>
  <Words>3854</Words>
  <Characters>21974</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dc:creator>
  <cp:keywords/>
  <dc:description/>
  <cp:lastModifiedBy>Megan</cp:lastModifiedBy>
  <cp:revision>9</cp:revision>
  <dcterms:created xsi:type="dcterms:W3CDTF">2020-05-11T18:15:00Z</dcterms:created>
  <dcterms:modified xsi:type="dcterms:W3CDTF">2020-05-15T14:48:00Z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0x010100370CA3375182714BA54DFFDDF394CB66</vt:lpwstr>
  </property>
</Properties>
</file>