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85D7AE" w14:textId="31B3AA3B" w:rsidR="005C57D4" w:rsidRDefault="006C787E" w:rsidP="00E64AD2">
      <w:pPr>
        <w:ind w:left="284" w:right="284"/>
        <w:mirrorIndents/>
      </w:pPr>
      <w:r>
        <w:t xml:space="preserve">Annotated Bibliography: </w:t>
      </w:r>
      <w:r w:rsidR="005C57D4">
        <w:t>“What might be meant by ‘public theology’ and how (if at all</w:t>
      </w:r>
      <w:r w:rsidR="00C45B6F">
        <w:t xml:space="preserve">) </w:t>
      </w:r>
      <w:r w:rsidR="005C57D4">
        <w:t>should it be done?”</w:t>
      </w:r>
    </w:p>
    <w:p w14:paraId="016A4E6B" w14:textId="4C0D0A0F" w:rsidR="001A7846" w:rsidRDefault="001A7846" w:rsidP="00E64AD2">
      <w:pPr>
        <w:ind w:left="284" w:right="284" w:firstLine="720"/>
        <w:mirrorIndents/>
        <w:jc w:val="left"/>
      </w:pPr>
      <w:r w:rsidRPr="00C232C3">
        <w:t>Bromell, D</w:t>
      </w:r>
      <w:r w:rsidR="0021719B">
        <w:t>avid</w:t>
      </w:r>
      <w:r w:rsidR="00F107B4" w:rsidRPr="00C232C3">
        <w:t>, ‘</w:t>
      </w:r>
      <w:r w:rsidR="00DD281B" w:rsidRPr="00C232C3">
        <w:t>What is public theology’</w:t>
      </w:r>
      <w:r w:rsidR="00A40C4A" w:rsidRPr="00C232C3">
        <w:t xml:space="preserve"> </w:t>
      </w:r>
      <w:r w:rsidR="00CB2664" w:rsidRPr="00E1355B">
        <w:rPr>
          <w:i/>
          <w:iCs/>
        </w:rPr>
        <w:t>Visiting Fellow</w:t>
      </w:r>
      <w:r w:rsidR="00627726" w:rsidRPr="004D3F52">
        <w:t>,</w:t>
      </w:r>
      <w:r w:rsidR="00CB2664" w:rsidRPr="004D3F52">
        <w:t xml:space="preserve"> Centre for Theology and</w:t>
      </w:r>
      <w:r w:rsidR="00C232C3" w:rsidRPr="004D3F52">
        <w:t xml:space="preserve"> </w:t>
      </w:r>
      <w:r w:rsidR="00CB2664" w:rsidRPr="004D3F52">
        <w:t>Public Issues</w:t>
      </w:r>
      <w:r w:rsidR="00627726">
        <w:t>.</w:t>
      </w:r>
      <w:r w:rsidR="00CB2664" w:rsidRPr="00C232C3">
        <w:t xml:space="preserve"> University of Otago</w:t>
      </w:r>
      <w:r w:rsidR="00510039">
        <w:t>. (5 May</w:t>
      </w:r>
      <w:r w:rsidR="00AB21E0">
        <w:t>)</w:t>
      </w:r>
      <w:r w:rsidR="00CB2664" w:rsidRPr="00C232C3">
        <w:t xml:space="preserve"> </w:t>
      </w:r>
      <w:r w:rsidR="00855DAB">
        <w:t>2011</w:t>
      </w:r>
      <w:r w:rsidR="0066100C">
        <w:t>.</w:t>
      </w:r>
    </w:p>
    <w:p w14:paraId="40EF20FF" w14:textId="49AA8BBB" w:rsidR="00962A65" w:rsidRDefault="0080773E" w:rsidP="00E64AD2">
      <w:pPr>
        <w:ind w:left="284" w:right="284"/>
        <w:mirrorIndents/>
        <w:jc w:val="both"/>
      </w:pPr>
      <w:r>
        <w:t>The</w:t>
      </w:r>
      <w:r w:rsidR="00185B81">
        <w:t xml:space="preserve"> focus of the</w:t>
      </w:r>
      <w:r>
        <w:t xml:space="preserve"> </w:t>
      </w:r>
      <w:r w:rsidR="008E613F">
        <w:t xml:space="preserve">conference paper </w:t>
      </w:r>
      <w:r w:rsidR="00185B81">
        <w:t>relates to answering what is meant by public theology</w:t>
      </w:r>
      <w:r w:rsidR="005F6190">
        <w:t xml:space="preserve">, </w:t>
      </w:r>
      <w:r w:rsidR="00142C3F">
        <w:t xml:space="preserve">in terms of </w:t>
      </w:r>
      <w:r w:rsidR="00D13759">
        <w:t xml:space="preserve">an academic discipline </w:t>
      </w:r>
      <w:r w:rsidR="00A33DBB">
        <w:t xml:space="preserve">can it claim to be a valid academic </w:t>
      </w:r>
      <w:r w:rsidR="000C198E">
        <w:t>sub context of theology and if so how does this re</w:t>
      </w:r>
      <w:r w:rsidR="00D16B19">
        <w:t>late to Christian theology? Finally</w:t>
      </w:r>
      <w:r w:rsidR="00F45A0A">
        <w:t>,</w:t>
      </w:r>
      <w:r w:rsidR="00D16B19">
        <w:t xml:space="preserve"> Bromell </w:t>
      </w:r>
      <w:r w:rsidR="008D5DFF">
        <w:t xml:space="preserve">closes by </w:t>
      </w:r>
      <w:r w:rsidR="009A765F">
        <w:t>discussi</w:t>
      </w:r>
      <w:r w:rsidR="008D5DFF">
        <w:t xml:space="preserve">ng </w:t>
      </w:r>
      <w:r w:rsidR="009A765F">
        <w:t xml:space="preserve">what is meant </w:t>
      </w:r>
      <w:r w:rsidR="00F45A0A">
        <w:t xml:space="preserve">by </w:t>
      </w:r>
      <w:r w:rsidR="00BA0C0D">
        <w:t>‘public’ when referring to public theology</w:t>
      </w:r>
      <w:r w:rsidR="007225AF">
        <w:t>.</w:t>
      </w:r>
    </w:p>
    <w:p w14:paraId="7F85F446" w14:textId="7BB71E3E" w:rsidR="001A7846" w:rsidRDefault="007225AF" w:rsidP="00E64AD2">
      <w:pPr>
        <w:ind w:left="284" w:right="284"/>
        <w:mirrorIndents/>
        <w:jc w:val="both"/>
      </w:pPr>
      <w:r>
        <w:t>Bromell</w:t>
      </w:r>
      <w:r w:rsidR="00EC78EB">
        <w:t>’s</w:t>
      </w:r>
      <w:r>
        <w:t xml:space="preserve"> </w:t>
      </w:r>
      <w:r w:rsidR="006E21BD">
        <w:t>discourse</w:t>
      </w:r>
      <w:r w:rsidR="007C6235">
        <w:t xml:space="preserve"> starts with distinguishing between religion and theology</w:t>
      </w:r>
      <w:r w:rsidR="00F45A0A">
        <w:t>.</w:t>
      </w:r>
      <w:r w:rsidR="00D42F4C">
        <w:t xml:space="preserve"> </w:t>
      </w:r>
      <w:r w:rsidR="00F45A0A">
        <w:t>W</w:t>
      </w:r>
      <w:r w:rsidR="00D42F4C">
        <w:t>h</w:t>
      </w:r>
      <w:r w:rsidR="00F618E4">
        <w:t>ere</w:t>
      </w:r>
      <w:r w:rsidR="00D42F4C">
        <w:t xml:space="preserve"> public theology </w:t>
      </w:r>
      <w:r w:rsidR="00876A2B">
        <w:t>sits</w:t>
      </w:r>
      <w:r w:rsidR="00D42F4C">
        <w:t xml:space="preserve"> </w:t>
      </w:r>
      <w:r w:rsidR="00F618E4">
        <w:t xml:space="preserve">academically within the </w:t>
      </w:r>
      <w:r w:rsidR="00EC78EB">
        <w:t>Christian branches</w:t>
      </w:r>
      <w:r w:rsidR="00876A2B">
        <w:t xml:space="preserve"> of theology</w:t>
      </w:r>
      <w:r w:rsidR="00F45A0A">
        <w:t xml:space="preserve">, </w:t>
      </w:r>
      <w:r w:rsidR="0074453E">
        <w:t>how this should be</w:t>
      </w:r>
      <w:r w:rsidR="006D3565">
        <w:t xml:space="preserve"> </w:t>
      </w:r>
      <w:r w:rsidR="0074453E">
        <w:t>stud</w:t>
      </w:r>
      <w:r w:rsidR="00547979">
        <w:t>ied and by whom</w:t>
      </w:r>
      <w:r w:rsidR="00F81777">
        <w:t xml:space="preserve">. </w:t>
      </w:r>
      <w:r w:rsidR="00390041">
        <w:t xml:space="preserve">Visual aid is presented to provide </w:t>
      </w:r>
      <w:r w:rsidR="0068472A">
        <w:t xml:space="preserve">understanding </w:t>
      </w:r>
      <w:r w:rsidR="00DC119D">
        <w:t xml:space="preserve">of the historical and systematic foundations </w:t>
      </w:r>
      <w:r w:rsidR="004A0B42">
        <w:t>on which public theology</w:t>
      </w:r>
      <w:r w:rsidR="006712BC">
        <w:t>,</w:t>
      </w:r>
      <w:r w:rsidR="004A0B42">
        <w:t xml:space="preserve"> being practical in </w:t>
      </w:r>
      <w:r w:rsidR="00F81777">
        <w:t>application</w:t>
      </w:r>
      <w:r w:rsidR="006712BC">
        <w:t>,</w:t>
      </w:r>
      <w:r w:rsidR="00F81777">
        <w:t xml:space="preserve"> rests</w:t>
      </w:r>
      <w:r w:rsidR="00876A2B">
        <w:t xml:space="preserve">. </w:t>
      </w:r>
      <w:r w:rsidR="00705CF8">
        <w:t xml:space="preserve">Bromell </w:t>
      </w:r>
      <w:r w:rsidR="009627CC">
        <w:t xml:space="preserve">highlights theology is </w:t>
      </w:r>
      <w:r w:rsidR="00D330E7">
        <w:t>studied in various religions</w:t>
      </w:r>
      <w:r w:rsidR="009627CC">
        <w:t xml:space="preserve"> and the </w:t>
      </w:r>
      <w:r w:rsidR="00B047D3">
        <w:t xml:space="preserve">importance </w:t>
      </w:r>
      <w:r w:rsidR="00DF05DD">
        <w:t>is in</w:t>
      </w:r>
      <w:r w:rsidR="00B047D3">
        <w:t xml:space="preserve"> critical thinking to the validity and evidence of religious claims</w:t>
      </w:r>
      <w:r w:rsidR="00D330E7">
        <w:t xml:space="preserve">. </w:t>
      </w:r>
      <w:r w:rsidR="00C14376">
        <w:t>In reference to Christian theology h</w:t>
      </w:r>
      <w:r w:rsidR="00DF05DD">
        <w:t xml:space="preserve">e </w:t>
      </w:r>
      <w:r w:rsidR="00705CF8">
        <w:t>gives thought to the con</w:t>
      </w:r>
      <w:r w:rsidR="005439D0">
        <w:t>flicts that could take place within cultural subgroups</w:t>
      </w:r>
      <w:r w:rsidR="0084470C">
        <w:t xml:space="preserve"> by way of public theology and questions if this can be done</w:t>
      </w:r>
      <w:r w:rsidR="009A2478">
        <w:t xml:space="preserve">, </w:t>
      </w:r>
      <w:r w:rsidR="007D180A">
        <w:t xml:space="preserve">and </w:t>
      </w:r>
      <w:r w:rsidR="009A2478">
        <w:t xml:space="preserve">if so, </w:t>
      </w:r>
      <w:r w:rsidR="007D180A">
        <w:t xml:space="preserve">can it be done </w:t>
      </w:r>
      <w:r w:rsidR="00872844">
        <w:t>ethically.</w:t>
      </w:r>
      <w:r w:rsidR="009A2478">
        <w:t xml:space="preserve"> </w:t>
      </w:r>
      <w:r w:rsidR="00796F59">
        <w:t xml:space="preserve">Addressing the implications </w:t>
      </w:r>
      <w:r w:rsidR="005D6460">
        <w:t xml:space="preserve">of </w:t>
      </w:r>
      <w:r w:rsidR="001B4E25">
        <w:t xml:space="preserve">what he considers the familiar </w:t>
      </w:r>
      <w:r w:rsidR="006712BC">
        <w:t>‘</w:t>
      </w:r>
      <w:r w:rsidR="001B4E25">
        <w:t>ecclesiastical bullying</w:t>
      </w:r>
      <w:r w:rsidR="006712BC">
        <w:t>’</w:t>
      </w:r>
      <w:r w:rsidR="001B4E25">
        <w:t xml:space="preserve"> approach he </w:t>
      </w:r>
      <w:r w:rsidR="001D5364">
        <w:t xml:space="preserve">argues that public theology cannot be solely influenced by religious institutions and must offer something more </w:t>
      </w:r>
      <w:r w:rsidR="00223298">
        <w:t xml:space="preserve">to be accepted by </w:t>
      </w:r>
      <w:r w:rsidR="00502845">
        <w:t>a public sphere with various cultural systems.</w:t>
      </w:r>
    </w:p>
    <w:p w14:paraId="796C122E" w14:textId="5743F5CB" w:rsidR="002B631F" w:rsidRDefault="000D40B7" w:rsidP="00AC3FB8">
      <w:pPr>
        <w:ind w:left="284" w:right="284" w:firstLine="720"/>
        <w:mirrorIndents/>
        <w:jc w:val="left"/>
      </w:pPr>
      <w:r>
        <w:t>V</w:t>
      </w:r>
      <w:r w:rsidR="00557314" w:rsidRPr="000D40B7">
        <w:t xml:space="preserve">an </w:t>
      </w:r>
      <w:proofErr w:type="spellStart"/>
      <w:r>
        <w:t>E</w:t>
      </w:r>
      <w:r w:rsidR="00557314" w:rsidRPr="000D40B7">
        <w:t>rp</w:t>
      </w:r>
      <w:proofErr w:type="spellEnd"/>
      <w:r w:rsidR="00557314" w:rsidRPr="000D40B7">
        <w:t xml:space="preserve">, </w:t>
      </w:r>
      <w:r>
        <w:t>S</w:t>
      </w:r>
      <w:r w:rsidR="00557314" w:rsidRPr="000D40B7">
        <w:t xml:space="preserve">tephan and </w:t>
      </w:r>
      <w:r>
        <w:t>A</w:t>
      </w:r>
      <w:r w:rsidR="00557314" w:rsidRPr="000D40B7">
        <w:t xml:space="preserve">lpers, </w:t>
      </w:r>
      <w:proofErr w:type="spellStart"/>
      <w:r>
        <w:t>C</w:t>
      </w:r>
      <w:r w:rsidR="00557314" w:rsidRPr="000D40B7">
        <w:t>hristaine</w:t>
      </w:r>
      <w:proofErr w:type="spellEnd"/>
      <w:r w:rsidR="00557314" w:rsidRPr="000D40B7">
        <w:t xml:space="preserve">, </w:t>
      </w:r>
      <w:proofErr w:type="spellStart"/>
      <w:r>
        <w:t>C</w:t>
      </w:r>
      <w:r w:rsidR="00557314" w:rsidRPr="000D40B7">
        <w:t>imorelli</w:t>
      </w:r>
      <w:proofErr w:type="spellEnd"/>
      <w:r w:rsidR="00557314" w:rsidRPr="000D40B7">
        <w:t xml:space="preserve">, </w:t>
      </w:r>
      <w:r>
        <w:t>C</w:t>
      </w:r>
      <w:r w:rsidR="00557314" w:rsidRPr="000D40B7">
        <w:t>hristopher, </w:t>
      </w:r>
      <w:r w:rsidR="00557314" w:rsidRPr="000D40B7">
        <w:rPr>
          <w:i/>
          <w:iCs/>
        </w:rPr>
        <w:t>Salvation in the World</w:t>
      </w:r>
      <w:r w:rsidR="00D12392">
        <w:rPr>
          <w:i/>
          <w:iCs/>
        </w:rPr>
        <w:t xml:space="preserve"> (</w:t>
      </w:r>
      <w:r w:rsidR="00557314" w:rsidRPr="000D40B7">
        <w:rPr>
          <w:i/>
          <w:iCs/>
        </w:rPr>
        <w:t xml:space="preserve">Studies in Edward </w:t>
      </w:r>
      <w:proofErr w:type="spellStart"/>
      <w:r w:rsidR="00557314" w:rsidRPr="000D40B7">
        <w:rPr>
          <w:i/>
          <w:iCs/>
        </w:rPr>
        <w:t>Schillebeeckx</w:t>
      </w:r>
      <w:proofErr w:type="spellEnd"/>
      <w:r w:rsidR="00D12392">
        <w:rPr>
          <w:i/>
          <w:iCs/>
        </w:rPr>
        <w:t>)</w:t>
      </w:r>
      <w:r>
        <w:t xml:space="preserve">, </w:t>
      </w:r>
      <w:r w:rsidR="002B631F">
        <w:t>(</w:t>
      </w:r>
      <w:r w:rsidR="00AC3FB8">
        <w:rPr>
          <w:color w:val="333333"/>
          <w:shd w:val="clear" w:color="auto" w:fill="FFFFFF"/>
        </w:rPr>
        <w:t>London: T &amp; T</w:t>
      </w:r>
      <w:r w:rsidR="00AC3FB8" w:rsidRPr="006C787E">
        <w:rPr>
          <w:color w:val="333333"/>
          <w:shd w:val="clear" w:color="auto" w:fill="FFFFFF"/>
        </w:rPr>
        <w:t xml:space="preserve"> International Clar</w:t>
      </w:r>
      <w:r w:rsidR="00695199">
        <w:rPr>
          <w:color w:val="333333"/>
          <w:shd w:val="clear" w:color="auto" w:fill="FFFFFF"/>
        </w:rPr>
        <w:t>k</w:t>
      </w:r>
      <w:r w:rsidR="00AC3FB8">
        <w:t>, 2017)</w:t>
      </w:r>
      <w:r w:rsidR="00996A20">
        <w:t>.</w:t>
      </w:r>
    </w:p>
    <w:p w14:paraId="5CED7186" w14:textId="2F6EF8DB" w:rsidR="002B631F" w:rsidRDefault="002B631F" w:rsidP="002B631F">
      <w:pPr>
        <w:ind w:left="0" w:right="284"/>
        <w:mirrorIndents/>
        <w:jc w:val="both"/>
      </w:pPr>
      <w:r>
        <w:t xml:space="preserve">A volume of essays that examine the theological works of Edward </w:t>
      </w:r>
      <w:proofErr w:type="spellStart"/>
      <w:r w:rsidR="00AC3FB8" w:rsidRPr="00AC3FB8">
        <w:t>Schillebeeckx</w:t>
      </w:r>
      <w:proofErr w:type="spellEnd"/>
      <w:r w:rsidR="004E4C79">
        <w:t>.</w:t>
      </w:r>
      <w:r w:rsidR="00AC3FB8">
        <w:t xml:space="preserve"> </w:t>
      </w:r>
      <w:r w:rsidR="004E4C79">
        <w:t xml:space="preserve">The seminal works </w:t>
      </w:r>
      <w:r w:rsidR="00AC3FB8">
        <w:t>begin with academic</w:t>
      </w:r>
      <w:r w:rsidR="004E4C79">
        <w:t xml:space="preserve"> theologians</w:t>
      </w:r>
      <w:r w:rsidR="00AC3FB8">
        <w:t xml:space="preserve"> giving critical thought to the discipline of theology</w:t>
      </w:r>
      <w:r w:rsidR="004E4C79">
        <w:t xml:space="preserve"> </w:t>
      </w:r>
      <w:r w:rsidR="00AC3FB8">
        <w:t xml:space="preserve">considering issues emerging within the public circle. Examination of </w:t>
      </w:r>
      <w:proofErr w:type="spellStart"/>
      <w:r w:rsidR="00AC3FB8" w:rsidRPr="00AC3FB8">
        <w:t>Schillebeeckx</w:t>
      </w:r>
      <w:proofErr w:type="spellEnd"/>
      <w:r w:rsidR="00AC3FB8">
        <w:t xml:space="preserve"> reflects on his success in leading Christian theology towards a new approach alongside and relating to the development of societal trends. Discussions close with analysis of public perceptions on progress, </w:t>
      </w:r>
      <w:r w:rsidR="004E4C79">
        <w:t xml:space="preserve">the purpose of religion </w:t>
      </w:r>
      <w:r w:rsidR="00AC3FB8">
        <w:t xml:space="preserve">and </w:t>
      </w:r>
      <w:proofErr w:type="spellStart"/>
      <w:r w:rsidR="004E4C79" w:rsidRPr="00AC3FB8">
        <w:t>Schillebeeckx</w:t>
      </w:r>
      <w:proofErr w:type="spellEnd"/>
      <w:r w:rsidR="004E4C79">
        <w:t xml:space="preserve"> interpretation on the doctrine of salvation</w:t>
      </w:r>
      <w:r w:rsidR="00DF4D7F">
        <w:t>.</w:t>
      </w:r>
    </w:p>
    <w:p w14:paraId="4F4DC725" w14:textId="06FFE210" w:rsidR="00DF4D7F" w:rsidRDefault="00DF4D7F" w:rsidP="002B631F">
      <w:pPr>
        <w:ind w:left="0" w:right="284"/>
        <w:mirrorIndents/>
        <w:jc w:val="both"/>
      </w:pPr>
      <w:r>
        <w:lastRenderedPageBreak/>
        <w:t xml:space="preserve">The studies give thought to </w:t>
      </w:r>
      <w:r w:rsidR="000C7271">
        <w:t>how</w:t>
      </w:r>
      <w:r>
        <w:t xml:space="preserve"> institutional religion and academic</w:t>
      </w:r>
      <w:r w:rsidR="000C7271">
        <w:t>s</w:t>
      </w:r>
      <w:r>
        <w:t xml:space="preserve"> approach public theolog</w:t>
      </w:r>
      <w:r w:rsidR="00BD3E62">
        <w:t>y,</w:t>
      </w:r>
      <w:r>
        <w:t xml:space="preserve"> </w:t>
      </w:r>
      <w:r w:rsidR="00BD3E62">
        <w:t xml:space="preserve">an </w:t>
      </w:r>
      <w:r w:rsidR="00C42C60">
        <w:t>argument</w:t>
      </w:r>
      <w:r w:rsidR="00BD3E62">
        <w:t xml:space="preserve"> Bromell presents of</w:t>
      </w:r>
      <w:r w:rsidR="00C42C60">
        <w:t xml:space="preserve"> religious institutions offer</w:t>
      </w:r>
      <w:r w:rsidR="00BD3E62">
        <w:t>ing</w:t>
      </w:r>
      <w:r w:rsidR="00C42C60">
        <w:t xml:space="preserve"> something more to be accepted. There is suggestion here in the studies of </w:t>
      </w:r>
      <w:proofErr w:type="spellStart"/>
      <w:r w:rsidR="00C42C60" w:rsidRPr="00AC3FB8">
        <w:t>Schillebeeckx</w:t>
      </w:r>
      <w:proofErr w:type="spellEnd"/>
      <w:r w:rsidR="00C42C60">
        <w:t xml:space="preserve"> work that by l</w:t>
      </w:r>
      <w:r>
        <w:t>ooking at how</w:t>
      </w:r>
      <w:r w:rsidR="00C42C60">
        <w:t xml:space="preserve"> public theology</w:t>
      </w:r>
      <w:r>
        <w:t xml:space="preserve"> is shaped by contemporary issues in society and the </w:t>
      </w:r>
      <w:r w:rsidR="00C42C60">
        <w:t>implications religion has had on the public circle</w:t>
      </w:r>
      <w:r w:rsidR="00BB7893">
        <w:t>,</w:t>
      </w:r>
      <w:r w:rsidR="00C42C60">
        <w:t xml:space="preserve"> there can be</w:t>
      </w:r>
      <w:r w:rsidR="00B833A6">
        <w:t xml:space="preserve"> shared</w:t>
      </w:r>
      <w:r w:rsidR="00C42C60">
        <w:t xml:space="preserve"> understanding </w:t>
      </w:r>
      <w:r w:rsidR="00BB7893">
        <w:t>in</w:t>
      </w:r>
      <w:r w:rsidR="00C42C60">
        <w:t xml:space="preserve"> the need for dialogue and relationship with the wider society.</w:t>
      </w:r>
    </w:p>
    <w:p w14:paraId="7D4F9D7E" w14:textId="35DD1E28" w:rsidR="00712DF8" w:rsidRPr="00B917E4" w:rsidRDefault="00B917E4" w:rsidP="00E64AD2">
      <w:pPr>
        <w:ind w:left="284" w:right="284" w:firstLine="720"/>
        <w:mirrorIndents/>
        <w:jc w:val="left"/>
      </w:pPr>
      <w:r w:rsidRPr="00B917E4">
        <w:t>Atherton, John</w:t>
      </w:r>
      <w:r w:rsidR="004528E7">
        <w:t>,</w:t>
      </w:r>
      <w:r w:rsidRPr="00B917E4">
        <w:rPr>
          <w:color w:val="333333"/>
          <w:shd w:val="clear" w:color="auto" w:fill="FFFFFF"/>
        </w:rPr>
        <w:t> </w:t>
      </w:r>
      <w:r w:rsidRPr="00B917E4">
        <w:rPr>
          <w:i/>
          <w:iCs/>
          <w:color w:val="333333"/>
          <w:shd w:val="clear" w:color="auto" w:fill="FFFFFF"/>
        </w:rPr>
        <w:t>Public Theology for Changing Times</w:t>
      </w:r>
      <w:r w:rsidR="00906CB5">
        <w:rPr>
          <w:color w:val="333333"/>
          <w:shd w:val="clear" w:color="auto" w:fill="FFFFFF"/>
        </w:rPr>
        <w:t xml:space="preserve"> (</w:t>
      </w:r>
      <w:r w:rsidR="00797AB0">
        <w:rPr>
          <w:color w:val="333333"/>
          <w:shd w:val="clear" w:color="auto" w:fill="FFFFFF"/>
        </w:rPr>
        <w:t>Society for Promoting Christian</w:t>
      </w:r>
      <w:r w:rsidR="00296905">
        <w:rPr>
          <w:color w:val="333333"/>
          <w:shd w:val="clear" w:color="auto" w:fill="FFFFFF"/>
        </w:rPr>
        <w:t>, 2000)</w:t>
      </w:r>
      <w:r w:rsidR="00F10448">
        <w:rPr>
          <w:color w:val="333333"/>
          <w:shd w:val="clear" w:color="auto" w:fill="FFFFFF"/>
        </w:rPr>
        <w:t>.</w:t>
      </w:r>
    </w:p>
    <w:p w14:paraId="2C49C4FB" w14:textId="4756E0DE" w:rsidR="006136BC" w:rsidRDefault="006136BC" w:rsidP="00E64AD2">
      <w:pPr>
        <w:ind w:left="284" w:right="284"/>
        <w:mirrorIndents/>
        <w:jc w:val="left"/>
      </w:pPr>
      <w:r>
        <w:t xml:space="preserve">A </w:t>
      </w:r>
      <w:r w:rsidR="00284822">
        <w:t>monograph</w:t>
      </w:r>
      <w:r>
        <w:t xml:space="preserve"> that address</w:t>
      </w:r>
      <w:r w:rsidR="00BC2E39">
        <w:t>es</w:t>
      </w:r>
      <w:r>
        <w:t xml:space="preserve"> the challenges faced by institutional </w:t>
      </w:r>
      <w:r w:rsidR="00DB751E">
        <w:t>Christianity;</w:t>
      </w:r>
      <w:r>
        <w:t xml:space="preserve"> Atherton’s line of departure is to provide insight into public theology by looking back historically at the theological processes that have emerged</w:t>
      </w:r>
      <w:r w:rsidR="00B50614">
        <w:t>. He</w:t>
      </w:r>
      <w:r w:rsidRPr="005208FE">
        <w:t xml:space="preserve"> </w:t>
      </w:r>
      <w:r>
        <w:t>argu</w:t>
      </w:r>
      <w:r w:rsidR="00B50614">
        <w:t>es</w:t>
      </w:r>
      <w:r>
        <w:t xml:space="preserve"> that history has demonstrated how effective these have been, therefore can continue to be in changing times, </w:t>
      </w:r>
      <w:r w:rsidR="001362D6">
        <w:t>considering</w:t>
      </w:r>
      <w:r>
        <w:t xml:space="preserve"> the need for reconciliation on a global, </w:t>
      </w:r>
      <w:r w:rsidR="005E4541">
        <w:t>national,</w:t>
      </w:r>
      <w:r>
        <w:t xml:space="preserve"> and local scale.</w:t>
      </w:r>
    </w:p>
    <w:p w14:paraId="635AF3EC" w14:textId="676A0232" w:rsidR="00544123" w:rsidRDefault="006136BC" w:rsidP="00E64AD2">
      <w:pPr>
        <w:ind w:left="284" w:right="284"/>
        <w:mirrorIndents/>
        <w:jc w:val="left"/>
      </w:pPr>
      <w:r>
        <w:t xml:space="preserve">By looking back in history Atherton demonstrates that evaluating what has happened previously is imperative to understanding present public issues. </w:t>
      </w:r>
      <w:r w:rsidR="003471A9">
        <w:t xml:space="preserve">He proposes </w:t>
      </w:r>
      <w:r>
        <w:t>that by understanding the issues of a postmodern society the Christian mission</w:t>
      </w:r>
      <w:r w:rsidR="006712BC">
        <w:t xml:space="preserve"> </w:t>
      </w:r>
      <w:r>
        <w:t xml:space="preserve">with its challenges, can reconcile with the public </w:t>
      </w:r>
      <w:r w:rsidR="000621B4">
        <w:t>to</w:t>
      </w:r>
      <w:r>
        <w:t xml:space="preserve"> create a better future.</w:t>
      </w:r>
    </w:p>
    <w:p w14:paraId="6CF3E27A" w14:textId="15D6639E" w:rsidR="0014014C" w:rsidRDefault="0014014C" w:rsidP="0014014C">
      <w:pPr>
        <w:ind w:left="284" w:right="284" w:firstLine="720"/>
        <w:jc w:val="left"/>
        <w:rPr>
          <w:shd w:val="clear" w:color="auto" w:fill="FFFFFF"/>
        </w:rPr>
      </w:pPr>
      <w:bookmarkStart w:id="0" w:name="_Hlk57986929"/>
      <w:proofErr w:type="spellStart"/>
      <w:r w:rsidRPr="00BC2E39">
        <w:rPr>
          <w:shd w:val="clear" w:color="auto" w:fill="FFFFFF"/>
        </w:rPr>
        <w:t>Leffel</w:t>
      </w:r>
      <w:proofErr w:type="spellEnd"/>
      <w:r w:rsidRPr="00BC2E39">
        <w:rPr>
          <w:shd w:val="clear" w:color="auto" w:fill="FFFFFF"/>
        </w:rPr>
        <w:t>, Gregory P., </w:t>
      </w:r>
      <w:r w:rsidRPr="00695199">
        <w:rPr>
          <w:i/>
          <w:iCs/>
          <w:shd w:val="clear" w:color="auto" w:fill="FFFFFF"/>
        </w:rPr>
        <w:t>Faith Seeking Action: Mission, Social Movements, and the Church in Motion (Intercultural Studies Book 1)</w:t>
      </w:r>
      <w:r w:rsidR="00695199">
        <w:rPr>
          <w:shd w:val="clear" w:color="auto" w:fill="FFFFFF"/>
        </w:rPr>
        <w:t>,</w:t>
      </w:r>
      <w:r w:rsidRPr="00BC2E39">
        <w:rPr>
          <w:shd w:val="clear" w:color="auto" w:fill="FFFFFF"/>
        </w:rPr>
        <w:t> (Scarecrow Press, 2007)</w:t>
      </w:r>
      <w:r>
        <w:rPr>
          <w:shd w:val="clear" w:color="auto" w:fill="FFFFFF"/>
        </w:rPr>
        <w:t>.</w:t>
      </w:r>
    </w:p>
    <w:bookmarkEnd w:id="0"/>
    <w:p w14:paraId="634459FB" w14:textId="77777777" w:rsidR="0014014C" w:rsidRDefault="0014014C" w:rsidP="0014014C">
      <w:pPr>
        <w:ind w:left="284" w:right="284"/>
        <w:jc w:val="left"/>
      </w:pPr>
      <w:r>
        <w:t xml:space="preserve">The author of Faith Seeking Action compares the movement of the Christian church with social activism and the ways in which they challenge contemporary social issues. </w:t>
      </w:r>
      <w:proofErr w:type="spellStart"/>
      <w:r>
        <w:t>Leffel</w:t>
      </w:r>
      <w:proofErr w:type="spellEnd"/>
      <w:r>
        <w:t xml:space="preserve"> approaches subjects such as the environment, identity, and activism against corporate globalisation, looking at the areas where religious and activist communities share common ground for social change. He also refers to areas of divide, examining how these can be nourished to find new concepts of collaboration that can further build on their shared values, leading to the betterment of public life. </w:t>
      </w:r>
    </w:p>
    <w:p w14:paraId="503CCF2B" w14:textId="77777777" w:rsidR="0014014C" w:rsidRPr="00BC2E39" w:rsidRDefault="0014014C" w:rsidP="0014014C">
      <w:pPr>
        <w:ind w:left="284" w:right="284"/>
        <w:jc w:val="left"/>
      </w:pPr>
      <w:proofErr w:type="spellStart"/>
      <w:r>
        <w:t>Leffel</w:t>
      </w:r>
      <w:proofErr w:type="spellEnd"/>
      <w:r>
        <w:t xml:space="preserve"> builds on the dialogue of the social perception surrounding </w:t>
      </w:r>
      <w:proofErr w:type="spellStart"/>
      <w:r>
        <w:t>missio</w:t>
      </w:r>
      <w:proofErr w:type="spellEnd"/>
      <w:r>
        <w:t>-ecclesiology, he argues the need for fresh thinking for the Church, leaders, and members to their roles in a time of cultural and social change.</w:t>
      </w:r>
    </w:p>
    <w:p w14:paraId="68E32449" w14:textId="77777777" w:rsidR="0014014C" w:rsidRDefault="0014014C" w:rsidP="00E64AD2">
      <w:pPr>
        <w:ind w:left="284" w:right="284"/>
        <w:mirrorIndents/>
        <w:jc w:val="left"/>
      </w:pPr>
    </w:p>
    <w:p w14:paraId="39007B6D" w14:textId="32FBCB2B" w:rsidR="00C44A6E" w:rsidRPr="003846F3" w:rsidRDefault="00BA713E" w:rsidP="001668C1">
      <w:pPr>
        <w:ind w:left="284" w:right="284" w:firstLine="720"/>
        <w:mirrorIndents/>
        <w:jc w:val="left"/>
      </w:pPr>
      <w:proofErr w:type="spellStart"/>
      <w:r>
        <w:t>Storrar</w:t>
      </w:r>
      <w:proofErr w:type="spellEnd"/>
      <w:r>
        <w:t>,</w:t>
      </w:r>
      <w:r w:rsidR="00033BD9">
        <w:t xml:space="preserve"> W</w:t>
      </w:r>
      <w:r w:rsidR="00EA5AC6">
        <w:t>illiam</w:t>
      </w:r>
      <w:r w:rsidR="004528E7">
        <w:t xml:space="preserve">, </w:t>
      </w:r>
      <w:r w:rsidR="00544123" w:rsidRPr="003846F3">
        <w:t xml:space="preserve">"The Naming of Parts: Doing Public Theology in a Global Era." </w:t>
      </w:r>
      <w:r w:rsidR="00544123" w:rsidRPr="003846F3">
        <w:rPr>
          <w:i/>
          <w:iCs/>
        </w:rPr>
        <w:t>International Journal of Public Theology</w:t>
      </w:r>
      <w:r w:rsidR="00544123" w:rsidRPr="003846F3">
        <w:t>, Vol.5, No.</w:t>
      </w:r>
      <w:r w:rsidR="00B50614">
        <w:t>1</w:t>
      </w:r>
      <w:r w:rsidR="003846F3" w:rsidRPr="003846F3">
        <w:t>,</w:t>
      </w:r>
      <w:r w:rsidR="001668C1">
        <w:t xml:space="preserve"> </w:t>
      </w:r>
      <w:proofErr w:type="gramStart"/>
      <w:r w:rsidR="000621B4" w:rsidRPr="003846F3">
        <w:t>March</w:t>
      </w:r>
      <w:r w:rsidR="000621B4">
        <w:t>,</w:t>
      </w:r>
      <w:proofErr w:type="gramEnd"/>
      <w:r w:rsidR="00544123" w:rsidRPr="003846F3">
        <w:t xml:space="preserve"> 2011</w:t>
      </w:r>
      <w:r w:rsidR="00716409" w:rsidRPr="003846F3">
        <w:t xml:space="preserve">, </w:t>
      </w:r>
      <w:r w:rsidR="00651BAE" w:rsidRPr="003846F3">
        <w:t>pp</w:t>
      </w:r>
      <w:r w:rsidR="0066100C">
        <w:t>.</w:t>
      </w:r>
      <w:r w:rsidR="00651BAE" w:rsidRPr="003846F3">
        <w:t xml:space="preserve"> </w:t>
      </w:r>
      <w:r w:rsidR="00544123" w:rsidRPr="003846F3">
        <w:t>23-4</w:t>
      </w:r>
      <w:r w:rsidR="00D25EC5">
        <w:t>.</w:t>
      </w:r>
    </w:p>
    <w:p w14:paraId="15CB2761" w14:textId="2061632B" w:rsidR="00BE1B42" w:rsidRDefault="00C63B17" w:rsidP="00E64AD2">
      <w:pPr>
        <w:ind w:left="284" w:right="284"/>
        <w:mirrorIndents/>
        <w:jc w:val="left"/>
      </w:pPr>
      <w:r>
        <w:t>The</w:t>
      </w:r>
      <w:r w:rsidR="00661864">
        <w:t xml:space="preserve"> </w:t>
      </w:r>
      <w:r w:rsidR="00CC06AE">
        <w:t>article</w:t>
      </w:r>
      <w:r w:rsidR="007F278F">
        <w:t xml:space="preserve"> discusses </w:t>
      </w:r>
      <w:r w:rsidR="0019489A">
        <w:t>the operation of public theolog</w:t>
      </w:r>
      <w:r w:rsidR="00492211">
        <w:t>y</w:t>
      </w:r>
      <w:r w:rsidR="002C6832">
        <w:t xml:space="preserve"> and </w:t>
      </w:r>
      <w:r w:rsidR="00A03C3F">
        <w:t>its</w:t>
      </w:r>
      <w:r w:rsidR="00501CD7">
        <w:t xml:space="preserve"> globa</w:t>
      </w:r>
      <w:r w:rsidR="00956156">
        <w:t>l mission</w:t>
      </w:r>
      <w:r w:rsidR="00492211">
        <w:t xml:space="preserve">, recognising the need </w:t>
      </w:r>
      <w:r w:rsidR="00501CD7">
        <w:t xml:space="preserve">to address the </w:t>
      </w:r>
      <w:r w:rsidR="00357AFA">
        <w:t>public anger that has been suppressed by policymakers and policies</w:t>
      </w:r>
      <w:r w:rsidR="0076356B">
        <w:t xml:space="preserve"> that </w:t>
      </w:r>
      <w:r w:rsidR="00634E36">
        <w:t xml:space="preserve">have </w:t>
      </w:r>
      <w:r w:rsidR="00E5503A">
        <w:t xml:space="preserve">left the public sphere divided. </w:t>
      </w:r>
      <w:proofErr w:type="spellStart"/>
      <w:r w:rsidR="00E5503A">
        <w:t>Storrar</w:t>
      </w:r>
      <w:proofErr w:type="spellEnd"/>
      <w:r w:rsidR="00E5503A">
        <w:t xml:space="preserve"> </w:t>
      </w:r>
      <w:r w:rsidR="004329A2">
        <w:t>ident</w:t>
      </w:r>
      <w:r w:rsidR="00FE4571">
        <w:t>ifies that public theologians are</w:t>
      </w:r>
      <w:r w:rsidR="0037779C">
        <w:t xml:space="preserve"> first</w:t>
      </w:r>
      <w:r w:rsidR="00FE4571">
        <w:t xml:space="preserve"> required </w:t>
      </w:r>
      <w:r w:rsidR="003D39E2">
        <w:t xml:space="preserve">to identify </w:t>
      </w:r>
      <w:r w:rsidR="0037779C">
        <w:t xml:space="preserve">the </w:t>
      </w:r>
      <w:r w:rsidR="00EB668C">
        <w:t xml:space="preserve">issues </w:t>
      </w:r>
      <w:r w:rsidR="006C42BF">
        <w:t>for</w:t>
      </w:r>
      <w:r w:rsidR="009208D4">
        <w:t xml:space="preserve"> a dialogue to commence</w:t>
      </w:r>
      <w:r w:rsidR="006C42BF">
        <w:t>.</w:t>
      </w:r>
      <w:r w:rsidR="007E277B">
        <w:t xml:space="preserve"> </w:t>
      </w:r>
    </w:p>
    <w:p w14:paraId="2B5E59E2" w14:textId="2D0689D0" w:rsidR="00022487" w:rsidRPr="001F59CA" w:rsidRDefault="006C42BF" w:rsidP="001F59CA">
      <w:pPr>
        <w:ind w:left="284" w:right="284"/>
        <w:mirrorIndents/>
        <w:jc w:val="left"/>
      </w:pPr>
      <w:r>
        <w:t xml:space="preserve">The article </w:t>
      </w:r>
      <w:r w:rsidR="00645A77">
        <w:t>creates an argument in support for public theology</w:t>
      </w:r>
      <w:r w:rsidR="005E4541">
        <w:t xml:space="preserve"> as part of the Christian’s identity. He evaluates that</w:t>
      </w:r>
      <w:r w:rsidR="00DD4E67">
        <w:t xml:space="preserve"> </w:t>
      </w:r>
      <w:r w:rsidR="00A308B2">
        <w:t>for</w:t>
      </w:r>
      <w:r w:rsidR="001B28B5">
        <w:t xml:space="preserve"> political </w:t>
      </w:r>
      <w:r w:rsidR="006B2738">
        <w:t xml:space="preserve">strategies to be developed </w:t>
      </w:r>
      <w:r w:rsidR="00562385">
        <w:t xml:space="preserve">the discourse </w:t>
      </w:r>
      <w:r w:rsidR="00B2428E">
        <w:t xml:space="preserve">must </w:t>
      </w:r>
      <w:r w:rsidR="00387788">
        <w:t xml:space="preserve">take priority in </w:t>
      </w:r>
      <w:r w:rsidR="00B2428E">
        <w:t>address</w:t>
      </w:r>
      <w:r w:rsidR="00387788">
        <w:t>ing</w:t>
      </w:r>
      <w:r w:rsidR="00B2428E">
        <w:t xml:space="preserve"> the concerns </w:t>
      </w:r>
      <w:r w:rsidR="00DF5567">
        <w:t>of th</w:t>
      </w:r>
      <w:r w:rsidR="00E02119">
        <w:t>ose</w:t>
      </w:r>
      <w:r w:rsidR="00DF5567">
        <w:t xml:space="preserve"> excluded</w:t>
      </w:r>
      <w:r w:rsidR="00E02119">
        <w:t xml:space="preserve"> in the public sphere</w:t>
      </w:r>
      <w:r w:rsidR="00232926">
        <w:t>.</w:t>
      </w:r>
      <w:r w:rsidR="00D03D59">
        <w:t xml:space="preserve"> </w:t>
      </w:r>
    </w:p>
    <w:p w14:paraId="72B1AE94" w14:textId="1E633774" w:rsidR="00D25EC5" w:rsidRPr="00E64AD2" w:rsidRDefault="00D25EC5" w:rsidP="00E64AD2">
      <w:pPr>
        <w:ind w:left="284" w:right="284" w:firstLine="720"/>
        <w:jc w:val="both"/>
      </w:pPr>
      <w:r w:rsidRPr="00D25EC5">
        <w:rPr>
          <w:shd w:val="clear" w:color="auto" w:fill="FFFFFF"/>
        </w:rPr>
        <w:t>Markham, Ian S</w:t>
      </w:r>
      <w:r w:rsidR="009D0CD5">
        <w:rPr>
          <w:shd w:val="clear" w:color="auto" w:fill="FFFFFF"/>
        </w:rPr>
        <w:t>.</w:t>
      </w:r>
      <w:r w:rsidR="004528E7">
        <w:rPr>
          <w:shd w:val="clear" w:color="auto" w:fill="FFFFFF"/>
        </w:rPr>
        <w:t xml:space="preserve">, </w:t>
      </w:r>
      <w:r w:rsidRPr="00D25EC5">
        <w:rPr>
          <w:shd w:val="clear" w:color="auto" w:fill="FFFFFF"/>
        </w:rPr>
        <w:t>‘Public Theology: Toward a Christian</w:t>
      </w:r>
      <w:r w:rsidR="006712BC">
        <w:rPr>
          <w:shd w:val="clear" w:color="auto" w:fill="FFFFFF"/>
        </w:rPr>
        <w:t xml:space="preserve"> </w:t>
      </w:r>
      <w:r w:rsidRPr="00D25EC5">
        <w:rPr>
          <w:shd w:val="clear" w:color="auto" w:fill="FFFFFF"/>
        </w:rPr>
        <w:t>Definition’, </w:t>
      </w:r>
      <w:r w:rsidRPr="00D25EC5">
        <w:rPr>
          <w:i/>
          <w:iCs/>
          <w:shd w:val="clear" w:color="auto" w:fill="FFFFFF"/>
        </w:rPr>
        <w:t>Anglican Theological Review</w:t>
      </w:r>
      <w:r w:rsidRPr="00D25EC5">
        <w:rPr>
          <w:shd w:val="clear" w:color="auto" w:fill="FFFFFF"/>
        </w:rPr>
        <w:t xml:space="preserve">, </w:t>
      </w:r>
      <w:r>
        <w:rPr>
          <w:shd w:val="clear" w:color="auto" w:fill="FFFFFF"/>
        </w:rPr>
        <w:t xml:space="preserve">Vol. </w:t>
      </w:r>
      <w:r w:rsidRPr="00D25EC5">
        <w:rPr>
          <w:shd w:val="clear" w:color="auto" w:fill="FFFFFF"/>
        </w:rPr>
        <w:t>102</w:t>
      </w:r>
      <w:r>
        <w:rPr>
          <w:shd w:val="clear" w:color="auto" w:fill="FFFFFF"/>
        </w:rPr>
        <w:t>, No.</w:t>
      </w:r>
      <w:r w:rsidRPr="00D25EC5">
        <w:rPr>
          <w:shd w:val="clear" w:color="auto" w:fill="FFFFFF"/>
        </w:rPr>
        <w:t>2</w:t>
      </w:r>
      <w:r w:rsidR="005F7D6D">
        <w:rPr>
          <w:shd w:val="clear" w:color="auto" w:fill="FFFFFF"/>
        </w:rPr>
        <w:t xml:space="preserve">, </w:t>
      </w:r>
      <w:proofErr w:type="gramStart"/>
      <w:r w:rsidR="005F7D6D">
        <w:rPr>
          <w:shd w:val="clear" w:color="auto" w:fill="FFFFFF"/>
        </w:rPr>
        <w:t>April,</w:t>
      </w:r>
      <w:proofErr w:type="gramEnd"/>
      <w:r w:rsidR="005F7D6D">
        <w:rPr>
          <w:shd w:val="clear" w:color="auto" w:fill="FFFFFF"/>
        </w:rPr>
        <w:t xml:space="preserve"> </w:t>
      </w:r>
      <w:r w:rsidRPr="00D25EC5">
        <w:rPr>
          <w:shd w:val="clear" w:color="auto" w:fill="FFFFFF"/>
        </w:rPr>
        <w:t xml:space="preserve">2020, </w:t>
      </w:r>
      <w:r>
        <w:rPr>
          <w:shd w:val="clear" w:color="auto" w:fill="FFFFFF"/>
        </w:rPr>
        <w:t>pp</w:t>
      </w:r>
      <w:r w:rsidR="0066100C">
        <w:rPr>
          <w:shd w:val="clear" w:color="auto" w:fill="FFFFFF"/>
        </w:rPr>
        <w:t>.</w:t>
      </w:r>
      <w:r>
        <w:rPr>
          <w:shd w:val="clear" w:color="auto" w:fill="FFFFFF"/>
        </w:rPr>
        <w:t xml:space="preserve"> </w:t>
      </w:r>
      <w:r w:rsidRPr="00D25EC5">
        <w:rPr>
          <w:shd w:val="clear" w:color="auto" w:fill="FFFFFF"/>
        </w:rPr>
        <w:t>179–91</w:t>
      </w:r>
      <w:r w:rsidR="005F7D6D">
        <w:rPr>
          <w:shd w:val="clear" w:color="auto" w:fill="FFFFFF"/>
        </w:rPr>
        <w:t>.</w:t>
      </w:r>
      <w:r w:rsidR="00E64AD2">
        <w:rPr>
          <w:shd w:val="clear" w:color="auto" w:fill="FFFFFF"/>
        </w:rPr>
        <w:t xml:space="preserve"> </w:t>
      </w:r>
    </w:p>
    <w:p w14:paraId="365E16FD" w14:textId="7A561D0B" w:rsidR="00564764" w:rsidRDefault="00693AE7" w:rsidP="00E64AD2">
      <w:pPr>
        <w:ind w:left="284" w:right="284" w:firstLine="720"/>
        <w:jc w:val="left"/>
        <w:rPr>
          <w:shd w:val="clear" w:color="auto" w:fill="FFFFFF"/>
        </w:rPr>
      </w:pPr>
      <w:r>
        <w:rPr>
          <w:shd w:val="clear" w:color="auto" w:fill="FFFFFF"/>
        </w:rPr>
        <w:t>The article is a critique o</w:t>
      </w:r>
      <w:r w:rsidR="008D3A13">
        <w:rPr>
          <w:shd w:val="clear" w:color="auto" w:fill="FFFFFF"/>
        </w:rPr>
        <w:t>n</w:t>
      </w:r>
      <w:r>
        <w:rPr>
          <w:shd w:val="clear" w:color="auto" w:fill="FFFFFF"/>
        </w:rPr>
        <w:t xml:space="preserve"> the debate of the definition of public theology, arguing that it has been used previously in two narratives, descriptively and prescriptively. Markham concedes that the prescriptive, whereby it is used as a tool </w:t>
      </w:r>
      <w:r w:rsidR="00564764">
        <w:rPr>
          <w:shd w:val="clear" w:color="auto" w:fill="FFFFFF"/>
        </w:rPr>
        <w:t>regarding</w:t>
      </w:r>
      <w:r>
        <w:rPr>
          <w:shd w:val="clear" w:color="auto" w:fill="FFFFFF"/>
        </w:rPr>
        <w:t xml:space="preserve"> policymaking through a faith perspective, has prevailed</w:t>
      </w:r>
      <w:r w:rsidR="00564764">
        <w:rPr>
          <w:shd w:val="clear" w:color="auto" w:fill="FFFFFF"/>
        </w:rPr>
        <w:t xml:space="preserve">. He suggests that public theology requires a basic understanding and foundation that addresses social injustices alongside the Christian spiritual mission. </w:t>
      </w:r>
    </w:p>
    <w:p w14:paraId="0ECB8A8C" w14:textId="7E1FDA74" w:rsidR="00AC3FB8" w:rsidRPr="006839E0" w:rsidRDefault="00564764" w:rsidP="006839E0">
      <w:pPr>
        <w:ind w:left="284" w:right="284"/>
        <w:jc w:val="both"/>
        <w:rPr>
          <w:shd w:val="clear" w:color="auto" w:fill="FFFFFF"/>
        </w:rPr>
      </w:pPr>
      <w:r>
        <w:rPr>
          <w:shd w:val="clear" w:color="auto" w:fill="FFFFFF"/>
        </w:rPr>
        <w:t>Markham reflects on the approaches that public theology has taken historically and considers new ways of thinking to</w:t>
      </w:r>
      <w:r w:rsidR="008D3A13">
        <w:rPr>
          <w:shd w:val="clear" w:color="auto" w:fill="FFFFFF"/>
        </w:rPr>
        <w:t xml:space="preserve"> include liberation theology</w:t>
      </w:r>
      <w:r w:rsidR="00B50614">
        <w:rPr>
          <w:shd w:val="clear" w:color="auto" w:fill="FFFFFF"/>
        </w:rPr>
        <w:t>,</w:t>
      </w:r>
      <w:r w:rsidR="008D3A13">
        <w:rPr>
          <w:shd w:val="clear" w:color="auto" w:fill="FFFFFF"/>
        </w:rPr>
        <w:t xml:space="preserve"> addressing the difficulties that surround this methodology in being ethical</w:t>
      </w:r>
      <w:r w:rsidR="001274EC">
        <w:rPr>
          <w:shd w:val="clear" w:color="auto" w:fill="FFFFFF"/>
        </w:rPr>
        <w:t xml:space="preserve"> to Christian traditions</w:t>
      </w:r>
      <w:r w:rsidR="00B50614">
        <w:rPr>
          <w:shd w:val="clear" w:color="auto" w:fill="FFFFFF"/>
        </w:rPr>
        <w:t>,</w:t>
      </w:r>
      <w:r w:rsidR="008D3A13">
        <w:rPr>
          <w:shd w:val="clear" w:color="auto" w:fill="FFFFFF"/>
        </w:rPr>
        <w:t xml:space="preserve"> whilst still engaging in dialogue and meeting the needs of a multicultural society</w:t>
      </w:r>
      <w:r w:rsidR="0066100C">
        <w:rPr>
          <w:shd w:val="clear" w:color="auto" w:fill="FFFFFF"/>
        </w:rPr>
        <w:t>.</w:t>
      </w:r>
    </w:p>
    <w:p w14:paraId="1FD8BBEA" w14:textId="21AD420C" w:rsidR="005C57D4" w:rsidRDefault="00151E8D" w:rsidP="00E64AD2">
      <w:pPr>
        <w:ind w:left="284" w:right="284" w:firstLine="720"/>
        <w:mirrorIndents/>
        <w:jc w:val="left"/>
        <w:rPr>
          <w:color w:val="333333"/>
          <w:shd w:val="clear" w:color="auto" w:fill="FFFFFF"/>
        </w:rPr>
      </w:pPr>
      <w:proofErr w:type="spellStart"/>
      <w:r>
        <w:rPr>
          <w:color w:val="333333"/>
          <w:shd w:val="clear" w:color="auto" w:fill="FFFFFF"/>
        </w:rPr>
        <w:t>Storrar</w:t>
      </w:r>
      <w:proofErr w:type="spellEnd"/>
      <w:r w:rsidR="00B917E4">
        <w:rPr>
          <w:color w:val="333333"/>
          <w:shd w:val="clear" w:color="auto" w:fill="FFFFFF"/>
        </w:rPr>
        <w:t>, William</w:t>
      </w:r>
      <w:r w:rsidR="00033BD9">
        <w:rPr>
          <w:color w:val="333333"/>
          <w:shd w:val="clear" w:color="auto" w:fill="FFFFFF"/>
        </w:rPr>
        <w:t>,</w:t>
      </w:r>
      <w:r w:rsidR="006C787E" w:rsidRPr="006C787E">
        <w:rPr>
          <w:color w:val="333333"/>
          <w:shd w:val="clear" w:color="auto" w:fill="FFFFFF"/>
        </w:rPr>
        <w:t> </w:t>
      </w:r>
      <w:r w:rsidR="006C787E" w:rsidRPr="006C787E">
        <w:rPr>
          <w:i/>
          <w:iCs/>
          <w:color w:val="333333"/>
          <w:shd w:val="clear" w:color="auto" w:fill="FFFFFF"/>
        </w:rPr>
        <w:t>Public Theology for the 21st Century: Essays in Honour of Duncan B. Forrester</w:t>
      </w:r>
      <w:r w:rsidR="002517DF">
        <w:rPr>
          <w:color w:val="333333"/>
          <w:shd w:val="clear" w:color="auto" w:fill="FFFFFF"/>
        </w:rPr>
        <w:t xml:space="preserve"> (London: </w:t>
      </w:r>
      <w:r w:rsidR="00DE57F4">
        <w:rPr>
          <w:color w:val="333333"/>
          <w:shd w:val="clear" w:color="auto" w:fill="FFFFFF"/>
        </w:rPr>
        <w:t>T &amp; T</w:t>
      </w:r>
      <w:r w:rsidR="006C787E" w:rsidRPr="006C787E">
        <w:rPr>
          <w:color w:val="333333"/>
          <w:shd w:val="clear" w:color="auto" w:fill="FFFFFF"/>
        </w:rPr>
        <w:t xml:space="preserve"> International Clark, 2004</w:t>
      </w:r>
      <w:r w:rsidR="002517DF">
        <w:rPr>
          <w:color w:val="333333"/>
          <w:shd w:val="clear" w:color="auto" w:fill="FFFFFF"/>
        </w:rPr>
        <w:t>).</w:t>
      </w:r>
    </w:p>
    <w:p w14:paraId="7B4F152C" w14:textId="5CB6EF28" w:rsidR="006C787E" w:rsidRDefault="006C787E" w:rsidP="00E64AD2">
      <w:pPr>
        <w:ind w:left="284" w:right="284"/>
        <w:mirrorIndents/>
        <w:jc w:val="left"/>
        <w:rPr>
          <w:color w:val="333333"/>
          <w:shd w:val="clear" w:color="auto" w:fill="FFFFFF"/>
        </w:rPr>
      </w:pPr>
      <w:r>
        <w:rPr>
          <w:color w:val="333333"/>
          <w:shd w:val="clear" w:color="auto" w:fill="FFFFFF"/>
        </w:rPr>
        <w:t xml:space="preserve">A </w:t>
      </w:r>
      <w:r w:rsidR="00320B4E">
        <w:rPr>
          <w:color w:val="333333"/>
          <w:shd w:val="clear" w:color="auto" w:fill="FFFFFF"/>
        </w:rPr>
        <w:t>book</w:t>
      </w:r>
      <w:r>
        <w:rPr>
          <w:color w:val="333333"/>
          <w:shd w:val="clear" w:color="auto" w:fill="FFFFFF"/>
        </w:rPr>
        <w:t xml:space="preserve"> with global contributions from leading Christian theologians and social theorists. The discourse surround</w:t>
      </w:r>
      <w:r w:rsidR="006B722E">
        <w:rPr>
          <w:color w:val="333333"/>
          <w:shd w:val="clear" w:color="auto" w:fill="FFFFFF"/>
        </w:rPr>
        <w:t>s</w:t>
      </w:r>
      <w:r>
        <w:rPr>
          <w:color w:val="333333"/>
          <w:shd w:val="clear" w:color="auto" w:fill="FFFFFF"/>
        </w:rPr>
        <w:t xml:space="preserve"> the </w:t>
      </w:r>
      <w:r w:rsidR="006B722E">
        <w:rPr>
          <w:color w:val="333333"/>
          <w:shd w:val="clear" w:color="auto" w:fill="FFFFFF"/>
        </w:rPr>
        <w:t>history of public theology in the 20</w:t>
      </w:r>
      <w:r w:rsidR="006B722E" w:rsidRPr="006B722E">
        <w:rPr>
          <w:color w:val="333333"/>
          <w:shd w:val="clear" w:color="auto" w:fill="FFFFFF"/>
          <w:vertAlign w:val="superscript"/>
        </w:rPr>
        <w:t>th</w:t>
      </w:r>
      <w:r w:rsidR="006B722E">
        <w:rPr>
          <w:color w:val="333333"/>
          <w:shd w:val="clear" w:color="auto" w:fill="FFFFFF"/>
        </w:rPr>
        <w:t xml:space="preserve"> century and reflects on what aspects would be beneficial to carry forward into the 21</w:t>
      </w:r>
      <w:r w:rsidR="006B722E" w:rsidRPr="006B722E">
        <w:rPr>
          <w:color w:val="333333"/>
          <w:shd w:val="clear" w:color="auto" w:fill="FFFFFF"/>
          <w:vertAlign w:val="superscript"/>
        </w:rPr>
        <w:t>st</w:t>
      </w:r>
      <w:r w:rsidR="006B722E">
        <w:rPr>
          <w:color w:val="333333"/>
          <w:shd w:val="clear" w:color="auto" w:fill="FFFFFF"/>
        </w:rPr>
        <w:t xml:space="preserve"> century.</w:t>
      </w:r>
      <w:r w:rsidR="00EF4434">
        <w:rPr>
          <w:color w:val="333333"/>
          <w:shd w:val="clear" w:color="auto" w:fill="FFFFFF"/>
        </w:rPr>
        <w:t xml:space="preserve"> </w:t>
      </w:r>
      <w:r w:rsidR="005D0272">
        <w:rPr>
          <w:color w:val="333333"/>
          <w:shd w:val="clear" w:color="auto" w:fill="FFFFFF"/>
        </w:rPr>
        <w:t>Authoritative</w:t>
      </w:r>
      <w:r w:rsidR="006B722E">
        <w:rPr>
          <w:color w:val="333333"/>
          <w:shd w:val="clear" w:color="auto" w:fill="FFFFFF"/>
        </w:rPr>
        <w:t xml:space="preserve"> works are included that discuss public theology and its presence within </w:t>
      </w:r>
      <w:r w:rsidR="006B722E">
        <w:rPr>
          <w:color w:val="333333"/>
          <w:shd w:val="clear" w:color="auto" w:fill="FFFFFF"/>
        </w:rPr>
        <w:lastRenderedPageBreak/>
        <w:t>political theology in both the Western and Eastern world. There are discussions on modernity and considers the concepts of liberty</w:t>
      </w:r>
      <w:r w:rsidR="007272AF">
        <w:rPr>
          <w:color w:val="333333"/>
          <w:shd w:val="clear" w:color="auto" w:fill="FFFFFF"/>
        </w:rPr>
        <w:t xml:space="preserve">, liberal democracy and the relationship between God and humanity in history. </w:t>
      </w:r>
      <w:r w:rsidR="00697854">
        <w:rPr>
          <w:color w:val="333333"/>
          <w:shd w:val="clear" w:color="auto" w:fill="FFFFFF"/>
        </w:rPr>
        <w:t>C</w:t>
      </w:r>
      <w:r w:rsidR="007272AF">
        <w:rPr>
          <w:color w:val="333333"/>
          <w:shd w:val="clear" w:color="auto" w:fill="FFFFFF"/>
        </w:rPr>
        <w:t xml:space="preserve">ritical </w:t>
      </w:r>
      <w:r w:rsidR="00697854">
        <w:rPr>
          <w:color w:val="333333"/>
          <w:shd w:val="clear" w:color="auto" w:fill="FFFFFF"/>
        </w:rPr>
        <w:t xml:space="preserve">thought is given to </w:t>
      </w:r>
      <w:r w:rsidR="007272AF">
        <w:rPr>
          <w:color w:val="333333"/>
          <w:shd w:val="clear" w:color="auto" w:fill="FFFFFF"/>
        </w:rPr>
        <w:t xml:space="preserve">the interpretation of </w:t>
      </w:r>
      <w:r w:rsidR="005D0272">
        <w:rPr>
          <w:color w:val="333333"/>
          <w:shd w:val="clear" w:color="auto" w:fill="FFFFFF"/>
        </w:rPr>
        <w:t xml:space="preserve">public theology from a globalised perspective, with </w:t>
      </w:r>
      <w:r w:rsidR="001C55E9">
        <w:rPr>
          <w:color w:val="333333"/>
          <w:shd w:val="clear" w:color="auto" w:fill="FFFFFF"/>
        </w:rPr>
        <w:t xml:space="preserve">the </w:t>
      </w:r>
      <w:r w:rsidR="005D0272">
        <w:rPr>
          <w:color w:val="333333"/>
          <w:shd w:val="clear" w:color="auto" w:fill="FFFFFF"/>
        </w:rPr>
        <w:t xml:space="preserve">final </w:t>
      </w:r>
      <w:r w:rsidR="00A85320">
        <w:rPr>
          <w:color w:val="333333"/>
          <w:shd w:val="clear" w:color="auto" w:fill="FFFFFF"/>
        </w:rPr>
        <w:t xml:space="preserve">part </w:t>
      </w:r>
      <w:r w:rsidR="005D0272">
        <w:rPr>
          <w:color w:val="333333"/>
          <w:shd w:val="clear" w:color="auto" w:fill="FFFFFF"/>
        </w:rPr>
        <w:t xml:space="preserve">addressing and providing insight into the major </w:t>
      </w:r>
      <w:r w:rsidR="007E1FB2">
        <w:rPr>
          <w:color w:val="333333"/>
          <w:shd w:val="clear" w:color="auto" w:fill="FFFFFF"/>
        </w:rPr>
        <w:t>social</w:t>
      </w:r>
      <w:r w:rsidR="005D0272">
        <w:rPr>
          <w:color w:val="333333"/>
          <w:shd w:val="clear" w:color="auto" w:fill="FFFFFF"/>
        </w:rPr>
        <w:t xml:space="preserve"> issues of the 21</w:t>
      </w:r>
      <w:r w:rsidR="005D0272" w:rsidRPr="005D0272">
        <w:rPr>
          <w:color w:val="333333"/>
          <w:shd w:val="clear" w:color="auto" w:fill="FFFFFF"/>
          <w:vertAlign w:val="superscript"/>
        </w:rPr>
        <w:t>st</w:t>
      </w:r>
      <w:r w:rsidR="005D0272">
        <w:rPr>
          <w:color w:val="333333"/>
          <w:shd w:val="clear" w:color="auto" w:fill="FFFFFF"/>
        </w:rPr>
        <w:t xml:space="preserve"> century.</w:t>
      </w:r>
    </w:p>
    <w:p w14:paraId="4FDDE493" w14:textId="7F796C86" w:rsidR="001E2A7F" w:rsidRDefault="002F0F23" w:rsidP="00E64AD2">
      <w:pPr>
        <w:ind w:left="284" w:right="284"/>
        <w:mirrorIndents/>
        <w:jc w:val="left"/>
        <w:rPr>
          <w:color w:val="333333"/>
          <w:shd w:val="clear" w:color="auto" w:fill="FFFFFF"/>
        </w:rPr>
      </w:pPr>
      <w:r>
        <w:rPr>
          <w:color w:val="333333"/>
          <w:shd w:val="clear" w:color="auto" w:fill="FFFFFF"/>
        </w:rPr>
        <w:t xml:space="preserve">Influenced by the works of Duncan B. Forrester </w:t>
      </w:r>
      <w:r w:rsidR="00747C96">
        <w:rPr>
          <w:color w:val="333333"/>
          <w:shd w:val="clear" w:color="auto" w:fill="FFFFFF"/>
        </w:rPr>
        <w:t xml:space="preserve">the book </w:t>
      </w:r>
      <w:r w:rsidR="00BF219B">
        <w:rPr>
          <w:color w:val="333333"/>
          <w:shd w:val="clear" w:color="auto" w:fill="FFFFFF"/>
        </w:rPr>
        <w:t>address</w:t>
      </w:r>
      <w:r w:rsidR="00E50A79">
        <w:rPr>
          <w:color w:val="333333"/>
          <w:shd w:val="clear" w:color="auto" w:fill="FFFFFF"/>
        </w:rPr>
        <w:t>es</w:t>
      </w:r>
      <w:r w:rsidR="005D0272">
        <w:rPr>
          <w:color w:val="333333"/>
          <w:shd w:val="clear" w:color="auto" w:fill="FFFFFF"/>
        </w:rPr>
        <w:t xml:space="preserve"> the question of what public theology has been and what aspects are important for this time and place (21</w:t>
      </w:r>
      <w:r w:rsidR="005D0272" w:rsidRPr="005D0272">
        <w:rPr>
          <w:color w:val="333333"/>
          <w:shd w:val="clear" w:color="auto" w:fill="FFFFFF"/>
          <w:vertAlign w:val="superscript"/>
        </w:rPr>
        <w:t>st</w:t>
      </w:r>
      <w:r w:rsidR="005D0272">
        <w:rPr>
          <w:color w:val="333333"/>
          <w:shd w:val="clear" w:color="auto" w:fill="FFFFFF"/>
        </w:rPr>
        <w:t xml:space="preserve"> century)</w:t>
      </w:r>
      <w:r>
        <w:rPr>
          <w:color w:val="333333"/>
          <w:shd w:val="clear" w:color="auto" w:fill="FFFFFF"/>
        </w:rPr>
        <w:t>,</w:t>
      </w:r>
      <w:r w:rsidR="00BF219B">
        <w:rPr>
          <w:color w:val="333333"/>
          <w:shd w:val="clear" w:color="auto" w:fill="FFFFFF"/>
        </w:rPr>
        <w:t xml:space="preserve"> signifying the need to </w:t>
      </w:r>
      <w:r>
        <w:rPr>
          <w:color w:val="333333"/>
          <w:shd w:val="clear" w:color="auto" w:fill="FFFFFF"/>
        </w:rPr>
        <w:t>be both practical and relevant</w:t>
      </w:r>
      <w:r w:rsidR="005D0272">
        <w:rPr>
          <w:color w:val="333333"/>
          <w:shd w:val="clear" w:color="auto" w:fill="FFFFFF"/>
        </w:rPr>
        <w:t xml:space="preserve">. </w:t>
      </w:r>
      <w:r w:rsidR="00BF219B">
        <w:rPr>
          <w:color w:val="333333"/>
          <w:shd w:val="clear" w:color="auto" w:fill="FFFFFF"/>
        </w:rPr>
        <w:t>The seminal works consider the interrelationship between public and political theology alongside modern concepts. The</w:t>
      </w:r>
      <w:r w:rsidR="006F4E5C">
        <w:rPr>
          <w:color w:val="333333"/>
          <w:shd w:val="clear" w:color="auto" w:fill="FFFFFF"/>
        </w:rPr>
        <w:t xml:space="preserve">re is critical thought that reflects on </w:t>
      </w:r>
      <w:r w:rsidR="00544123">
        <w:rPr>
          <w:color w:val="333333"/>
          <w:shd w:val="clear" w:color="auto" w:fill="FFFFFF"/>
        </w:rPr>
        <w:t>the impact of globalisation on public theology</w:t>
      </w:r>
      <w:r w:rsidR="00BF219B">
        <w:rPr>
          <w:color w:val="333333"/>
          <w:shd w:val="clear" w:color="auto" w:fill="FFFFFF"/>
        </w:rPr>
        <w:t xml:space="preserve">, </w:t>
      </w:r>
      <w:r w:rsidR="001D507D">
        <w:rPr>
          <w:color w:val="333333"/>
          <w:shd w:val="clear" w:color="auto" w:fill="FFFFFF"/>
        </w:rPr>
        <w:t>closing with reflection</w:t>
      </w:r>
      <w:r>
        <w:rPr>
          <w:color w:val="333333"/>
          <w:shd w:val="clear" w:color="auto" w:fill="FFFFFF"/>
        </w:rPr>
        <w:t xml:space="preserve"> on</w:t>
      </w:r>
      <w:r w:rsidR="00BF219B">
        <w:rPr>
          <w:color w:val="333333"/>
          <w:shd w:val="clear" w:color="auto" w:fill="FFFFFF"/>
        </w:rPr>
        <w:t xml:space="preserve"> ultimately how public theology </w:t>
      </w:r>
      <w:r w:rsidR="00BE2192">
        <w:rPr>
          <w:color w:val="333333"/>
          <w:shd w:val="clear" w:color="auto" w:fill="FFFFFF"/>
        </w:rPr>
        <w:t>should be</w:t>
      </w:r>
      <w:r w:rsidR="00BF219B">
        <w:rPr>
          <w:color w:val="333333"/>
          <w:shd w:val="clear" w:color="auto" w:fill="FFFFFF"/>
        </w:rPr>
        <w:t xml:space="preserve"> done to address the issues of modern society</w:t>
      </w:r>
      <w:r w:rsidR="005F1E41">
        <w:rPr>
          <w:color w:val="333333"/>
          <w:shd w:val="clear" w:color="auto" w:fill="FFFFFF"/>
        </w:rPr>
        <w:t xml:space="preserve">. The </w:t>
      </w:r>
      <w:r w:rsidR="005F7D6D">
        <w:rPr>
          <w:color w:val="333333"/>
          <w:shd w:val="clear" w:color="auto" w:fill="FFFFFF"/>
        </w:rPr>
        <w:t>discourse</w:t>
      </w:r>
      <w:r w:rsidR="00CE359D">
        <w:rPr>
          <w:color w:val="333333"/>
          <w:shd w:val="clear" w:color="auto" w:fill="FFFFFF"/>
        </w:rPr>
        <w:t xml:space="preserve"> support</w:t>
      </w:r>
      <w:r w:rsidR="005F7D6D">
        <w:rPr>
          <w:color w:val="333333"/>
          <w:shd w:val="clear" w:color="auto" w:fill="FFFFFF"/>
        </w:rPr>
        <w:t>s</w:t>
      </w:r>
      <w:r w:rsidR="00CE359D">
        <w:rPr>
          <w:color w:val="333333"/>
          <w:shd w:val="clear" w:color="auto" w:fill="FFFFFF"/>
        </w:rPr>
        <w:t xml:space="preserve"> </w:t>
      </w:r>
      <w:r w:rsidR="005F1E41">
        <w:rPr>
          <w:color w:val="333333"/>
          <w:shd w:val="clear" w:color="auto" w:fill="FFFFFF"/>
        </w:rPr>
        <w:t>the idea of the</w:t>
      </w:r>
      <w:r w:rsidR="00CE359D">
        <w:rPr>
          <w:color w:val="333333"/>
          <w:shd w:val="clear" w:color="auto" w:fill="FFFFFF"/>
        </w:rPr>
        <w:t xml:space="preserve"> need for public theology</w:t>
      </w:r>
      <w:r w:rsidR="00935021">
        <w:rPr>
          <w:color w:val="333333"/>
          <w:shd w:val="clear" w:color="auto" w:fill="FFFFFF"/>
        </w:rPr>
        <w:t xml:space="preserve">, </w:t>
      </w:r>
      <w:r w:rsidR="005155F8">
        <w:rPr>
          <w:color w:val="333333"/>
          <w:shd w:val="clear" w:color="auto" w:fill="FFFFFF"/>
        </w:rPr>
        <w:t>addressing</w:t>
      </w:r>
      <w:r w:rsidR="00935021">
        <w:rPr>
          <w:color w:val="333333"/>
          <w:shd w:val="clear" w:color="auto" w:fill="FFFFFF"/>
        </w:rPr>
        <w:t xml:space="preserve"> </w:t>
      </w:r>
      <w:r w:rsidR="006660C5">
        <w:rPr>
          <w:color w:val="333333"/>
          <w:shd w:val="clear" w:color="auto" w:fill="FFFFFF"/>
        </w:rPr>
        <w:t xml:space="preserve">how </w:t>
      </w:r>
      <w:r w:rsidR="00E55F14">
        <w:rPr>
          <w:color w:val="333333"/>
          <w:shd w:val="clear" w:color="auto" w:fill="FFFFFF"/>
        </w:rPr>
        <w:t xml:space="preserve">this should be done </w:t>
      </w:r>
      <w:r w:rsidR="005A1E3E">
        <w:rPr>
          <w:color w:val="333333"/>
          <w:shd w:val="clear" w:color="auto" w:fill="FFFFFF"/>
        </w:rPr>
        <w:t>by</w:t>
      </w:r>
      <w:r w:rsidR="00E55F14">
        <w:rPr>
          <w:color w:val="333333"/>
          <w:shd w:val="clear" w:color="auto" w:fill="FFFFFF"/>
        </w:rPr>
        <w:t xml:space="preserve"> </w:t>
      </w:r>
      <w:r w:rsidR="005A1E3E">
        <w:rPr>
          <w:color w:val="333333"/>
          <w:shd w:val="clear" w:color="auto" w:fill="FFFFFF"/>
        </w:rPr>
        <w:t>institutional Christianity</w:t>
      </w:r>
      <w:r w:rsidR="00E55F14">
        <w:rPr>
          <w:color w:val="333333"/>
          <w:shd w:val="clear" w:color="auto" w:fill="FFFFFF"/>
        </w:rPr>
        <w:t xml:space="preserve"> </w:t>
      </w:r>
      <w:r w:rsidR="005A1E3E">
        <w:rPr>
          <w:color w:val="333333"/>
          <w:shd w:val="clear" w:color="auto" w:fill="FFFFFF"/>
        </w:rPr>
        <w:t>and academic theologians.</w:t>
      </w:r>
      <w:r w:rsidR="005F1E41">
        <w:rPr>
          <w:color w:val="333333"/>
          <w:shd w:val="clear" w:color="auto" w:fill="FFFFFF"/>
        </w:rPr>
        <w:t xml:space="preserve"> </w:t>
      </w:r>
    </w:p>
    <w:p w14:paraId="3022A0FF" w14:textId="0C01ADF4" w:rsidR="005F547E" w:rsidRDefault="005F547E" w:rsidP="005F547E">
      <w:pPr>
        <w:ind w:left="284" w:right="284" w:firstLine="720"/>
        <w:mirrorIndents/>
        <w:jc w:val="left"/>
      </w:pPr>
      <w:bookmarkStart w:id="1" w:name="_Hlk57939129"/>
      <w:r w:rsidRPr="00897510">
        <w:t>Pattison, Stephen</w:t>
      </w:r>
      <w:r>
        <w:t xml:space="preserve">, </w:t>
      </w:r>
      <w:r w:rsidRPr="00897510">
        <w:rPr>
          <w:i/>
          <w:iCs/>
        </w:rPr>
        <w:t>The Challenge of Practical Theology: Selected Essays</w:t>
      </w:r>
      <w:r w:rsidR="00557178">
        <w:t>,</w:t>
      </w:r>
      <w:r w:rsidRPr="00897510">
        <w:t> </w:t>
      </w:r>
      <w:r>
        <w:t>(</w:t>
      </w:r>
      <w:r w:rsidRPr="00897510">
        <w:t>United Kingdom, Jessica Kingsley Publishers, 2007</w:t>
      </w:r>
      <w:r>
        <w:t>)</w:t>
      </w:r>
      <w:r w:rsidRPr="00897510">
        <w:t>.</w:t>
      </w:r>
      <w:r>
        <w:t xml:space="preserve"> </w:t>
      </w:r>
    </w:p>
    <w:bookmarkEnd w:id="1"/>
    <w:p w14:paraId="70455D8B" w14:textId="4B19987A" w:rsidR="005F547E" w:rsidRPr="005F547E" w:rsidRDefault="005F547E" w:rsidP="005F547E">
      <w:pPr>
        <w:ind w:left="284" w:right="284"/>
        <w:mirrorIndents/>
        <w:jc w:val="left"/>
      </w:pPr>
      <w:r>
        <w:t>A collection of essays that seek to reach an audience beyond academic theology, presenting ideas that are thought-provoking to the public theology discourse. Pattison aims to give fresh insight into the term public theology, proposing arguments that permeate into academic and non-academic circles to create a deeper reflection on the perception of mission, vision, and hope for the future.</w:t>
      </w:r>
    </w:p>
    <w:p w14:paraId="0CA06A27" w14:textId="0E556815" w:rsidR="002F0F23" w:rsidRPr="00B83833" w:rsidRDefault="00B83833" w:rsidP="00E64AD2">
      <w:pPr>
        <w:ind w:left="284" w:right="284" w:firstLine="720"/>
        <w:mirrorIndents/>
        <w:jc w:val="left"/>
        <w:rPr>
          <w:color w:val="333333"/>
          <w:shd w:val="clear" w:color="auto" w:fill="FFFFFF"/>
        </w:rPr>
      </w:pPr>
      <w:r w:rsidRPr="00B83833">
        <w:rPr>
          <w:color w:val="333333"/>
          <w:shd w:val="clear" w:color="auto" w:fill="FFFFFF"/>
        </w:rPr>
        <w:t xml:space="preserve">Van </w:t>
      </w:r>
      <w:proofErr w:type="spellStart"/>
      <w:r w:rsidRPr="00B83833">
        <w:rPr>
          <w:color w:val="333333"/>
          <w:shd w:val="clear" w:color="auto" w:fill="FFFFFF"/>
        </w:rPr>
        <w:t>Aarde</w:t>
      </w:r>
      <w:proofErr w:type="spellEnd"/>
      <w:r w:rsidRPr="00B83833">
        <w:rPr>
          <w:color w:val="333333"/>
          <w:shd w:val="clear" w:color="auto" w:fill="FFFFFF"/>
        </w:rPr>
        <w:t xml:space="preserve">, </w:t>
      </w:r>
      <w:proofErr w:type="spellStart"/>
      <w:r w:rsidRPr="00B83833">
        <w:rPr>
          <w:color w:val="333333"/>
          <w:shd w:val="clear" w:color="auto" w:fill="FFFFFF"/>
        </w:rPr>
        <w:t>A</w:t>
      </w:r>
      <w:r w:rsidR="00FA5BBE">
        <w:rPr>
          <w:color w:val="333333"/>
          <w:shd w:val="clear" w:color="auto" w:fill="FFFFFF"/>
        </w:rPr>
        <w:t>ndries</w:t>
      </w:r>
      <w:proofErr w:type="spellEnd"/>
      <w:r w:rsidR="00F44A8F">
        <w:rPr>
          <w:color w:val="333333"/>
          <w:shd w:val="clear" w:color="auto" w:fill="FFFFFF"/>
        </w:rPr>
        <w:t xml:space="preserve"> </w:t>
      </w:r>
      <w:r w:rsidR="004528E7">
        <w:rPr>
          <w:color w:val="333333"/>
          <w:shd w:val="clear" w:color="auto" w:fill="FFFFFF"/>
        </w:rPr>
        <w:t>G</w:t>
      </w:r>
      <w:r w:rsidR="00FA5BBE">
        <w:rPr>
          <w:color w:val="333333"/>
          <w:shd w:val="clear" w:color="auto" w:fill="FFFFFF"/>
        </w:rPr>
        <w:t>.</w:t>
      </w:r>
      <w:r w:rsidR="004528E7">
        <w:rPr>
          <w:color w:val="333333"/>
          <w:shd w:val="clear" w:color="auto" w:fill="FFFFFF"/>
        </w:rPr>
        <w:t>,</w:t>
      </w:r>
      <w:r w:rsidRPr="00B83833">
        <w:rPr>
          <w:color w:val="333333"/>
          <w:shd w:val="clear" w:color="auto" w:fill="FFFFFF"/>
        </w:rPr>
        <w:t xml:space="preserve"> What is "theology" in "public theology" and what is "public" about "public theology”?</w:t>
      </w:r>
      <w:r>
        <w:rPr>
          <w:color w:val="333333"/>
          <w:shd w:val="clear" w:color="auto" w:fill="FFFFFF"/>
        </w:rPr>
        <w:t xml:space="preserve"> </w:t>
      </w:r>
      <w:r w:rsidRPr="00B83833">
        <w:rPr>
          <w:i/>
          <w:iCs/>
          <w:color w:val="333333"/>
          <w:shd w:val="clear" w:color="auto" w:fill="FFFFFF"/>
        </w:rPr>
        <w:t xml:space="preserve">HTS </w:t>
      </w:r>
      <w:proofErr w:type="spellStart"/>
      <w:r w:rsidRPr="00B83833">
        <w:rPr>
          <w:i/>
          <w:iCs/>
          <w:color w:val="333333"/>
          <w:shd w:val="clear" w:color="auto" w:fill="FFFFFF"/>
        </w:rPr>
        <w:t>Teologiese</w:t>
      </w:r>
      <w:proofErr w:type="spellEnd"/>
      <w:r w:rsidRPr="00B83833">
        <w:rPr>
          <w:i/>
          <w:iCs/>
          <w:color w:val="333333"/>
          <w:shd w:val="clear" w:color="auto" w:fill="FFFFFF"/>
        </w:rPr>
        <w:t xml:space="preserve"> Studies / Theological Studies</w:t>
      </w:r>
      <w:r>
        <w:rPr>
          <w:color w:val="333333"/>
          <w:shd w:val="clear" w:color="auto" w:fill="FFFFFF"/>
        </w:rPr>
        <w:t>, Vol.64, No.3,</w:t>
      </w:r>
      <w:r w:rsidR="006A16CD">
        <w:rPr>
          <w:color w:val="333333"/>
          <w:shd w:val="clear" w:color="auto" w:fill="FFFFFF"/>
        </w:rPr>
        <w:t xml:space="preserve"> </w:t>
      </w:r>
      <w:proofErr w:type="gramStart"/>
      <w:r w:rsidR="006A16CD">
        <w:rPr>
          <w:color w:val="333333"/>
          <w:shd w:val="clear" w:color="auto" w:fill="FFFFFF"/>
        </w:rPr>
        <w:t>November,</w:t>
      </w:r>
      <w:proofErr w:type="gramEnd"/>
      <w:r>
        <w:rPr>
          <w:color w:val="333333"/>
          <w:shd w:val="clear" w:color="auto" w:fill="FFFFFF"/>
        </w:rPr>
        <w:t xml:space="preserve"> 2008</w:t>
      </w:r>
      <w:r w:rsidR="009C6832">
        <w:rPr>
          <w:color w:val="333333"/>
          <w:shd w:val="clear" w:color="auto" w:fill="FFFFFF"/>
        </w:rPr>
        <w:t>, pp. 1213-1234</w:t>
      </w:r>
      <w:r w:rsidR="00F10448">
        <w:rPr>
          <w:color w:val="333333"/>
          <w:shd w:val="clear" w:color="auto" w:fill="FFFFFF"/>
        </w:rPr>
        <w:t>.</w:t>
      </w:r>
    </w:p>
    <w:p w14:paraId="5434DA3E" w14:textId="60083C1B" w:rsidR="006A6F6A" w:rsidRDefault="006C10B4" w:rsidP="00E64AD2">
      <w:pPr>
        <w:ind w:left="284" w:right="284"/>
        <w:mirrorIndents/>
        <w:jc w:val="left"/>
        <w:rPr>
          <w:color w:val="333333"/>
          <w:shd w:val="clear" w:color="auto" w:fill="FFFFFF"/>
        </w:rPr>
      </w:pPr>
      <w:r>
        <w:rPr>
          <w:color w:val="333333"/>
          <w:shd w:val="clear" w:color="auto" w:fill="FFFFFF"/>
        </w:rPr>
        <w:t xml:space="preserve">The journal article </w:t>
      </w:r>
      <w:r w:rsidR="003F1CAA">
        <w:rPr>
          <w:color w:val="333333"/>
          <w:shd w:val="clear" w:color="auto" w:fill="FFFFFF"/>
        </w:rPr>
        <w:t xml:space="preserve">gives insight into the public’s presence and role in public theology, setting an argument that theology and in turn public theology should not be </w:t>
      </w:r>
      <w:r w:rsidR="001041A0">
        <w:rPr>
          <w:color w:val="333333"/>
          <w:shd w:val="clear" w:color="auto" w:fill="FFFFFF"/>
        </w:rPr>
        <w:t>exclusive</w:t>
      </w:r>
      <w:r w:rsidR="003F1CAA">
        <w:rPr>
          <w:color w:val="333333"/>
          <w:shd w:val="clear" w:color="auto" w:fill="FFFFFF"/>
        </w:rPr>
        <w:t xml:space="preserve"> to religious institutions</w:t>
      </w:r>
      <w:r w:rsidR="00B92A23">
        <w:rPr>
          <w:color w:val="333333"/>
          <w:shd w:val="clear" w:color="auto" w:fill="FFFFFF"/>
        </w:rPr>
        <w:t xml:space="preserve"> or academics</w:t>
      </w:r>
      <w:r w:rsidR="003F1CAA">
        <w:rPr>
          <w:color w:val="333333"/>
          <w:shd w:val="clear" w:color="auto" w:fill="FFFFFF"/>
        </w:rPr>
        <w:t xml:space="preserve">. </w:t>
      </w:r>
      <w:r w:rsidR="00F33D8E">
        <w:rPr>
          <w:color w:val="333333"/>
          <w:shd w:val="clear" w:color="auto" w:fill="FFFFFF"/>
        </w:rPr>
        <w:t xml:space="preserve">Van </w:t>
      </w:r>
      <w:proofErr w:type="spellStart"/>
      <w:r w:rsidR="001041A0">
        <w:rPr>
          <w:color w:val="333333"/>
          <w:shd w:val="clear" w:color="auto" w:fill="FFFFFF"/>
        </w:rPr>
        <w:t>Aarde</w:t>
      </w:r>
      <w:proofErr w:type="spellEnd"/>
      <w:r w:rsidR="001041A0">
        <w:rPr>
          <w:color w:val="333333"/>
          <w:shd w:val="clear" w:color="auto" w:fill="FFFFFF"/>
        </w:rPr>
        <w:t xml:space="preserve"> </w:t>
      </w:r>
      <w:r w:rsidR="00BE2192">
        <w:rPr>
          <w:color w:val="333333"/>
          <w:shd w:val="clear" w:color="auto" w:fill="FFFFFF"/>
        </w:rPr>
        <w:t>seeks to clarify what public theology is and is not</w:t>
      </w:r>
      <w:r w:rsidR="00117A7D">
        <w:rPr>
          <w:color w:val="333333"/>
          <w:shd w:val="clear" w:color="auto" w:fill="FFFFFF"/>
        </w:rPr>
        <w:t>,</w:t>
      </w:r>
      <w:r w:rsidR="00BE2192">
        <w:rPr>
          <w:color w:val="333333"/>
          <w:shd w:val="clear" w:color="auto" w:fill="FFFFFF"/>
        </w:rPr>
        <w:t xml:space="preserve"> taking into consideration with areas of theology that it does overlap. </w:t>
      </w:r>
      <w:r w:rsidR="00F7403B">
        <w:rPr>
          <w:color w:val="333333"/>
          <w:shd w:val="clear" w:color="auto" w:fill="FFFFFF"/>
        </w:rPr>
        <w:t xml:space="preserve">Critical thought is given to how </w:t>
      </w:r>
      <w:r w:rsidR="00AC5194">
        <w:rPr>
          <w:color w:val="333333"/>
          <w:shd w:val="clear" w:color="auto" w:fill="FFFFFF"/>
        </w:rPr>
        <w:t>public theology should be done by both institutional Christianity and the public</w:t>
      </w:r>
      <w:r w:rsidR="00BE2192">
        <w:rPr>
          <w:color w:val="333333"/>
          <w:shd w:val="clear" w:color="auto" w:fill="FFFFFF"/>
        </w:rPr>
        <w:t xml:space="preserve"> </w:t>
      </w:r>
      <w:r w:rsidR="00F7403B">
        <w:rPr>
          <w:color w:val="333333"/>
          <w:shd w:val="clear" w:color="auto" w:fill="FFFFFF"/>
        </w:rPr>
        <w:t>with</w:t>
      </w:r>
      <w:r w:rsidR="00BE2192">
        <w:rPr>
          <w:color w:val="333333"/>
          <w:shd w:val="clear" w:color="auto" w:fill="FFFFFF"/>
        </w:rPr>
        <w:t xml:space="preserve"> </w:t>
      </w:r>
      <w:r w:rsidR="00AC5194">
        <w:rPr>
          <w:color w:val="333333"/>
          <w:shd w:val="clear" w:color="auto" w:fill="FFFFFF"/>
        </w:rPr>
        <w:t>the need to dis</w:t>
      </w:r>
      <w:r w:rsidR="00F7403B">
        <w:rPr>
          <w:color w:val="333333"/>
          <w:shd w:val="clear" w:color="auto" w:fill="FFFFFF"/>
        </w:rPr>
        <w:t>tinguish</w:t>
      </w:r>
      <w:r w:rsidR="00AC5194">
        <w:rPr>
          <w:color w:val="333333"/>
          <w:shd w:val="clear" w:color="auto" w:fill="FFFFFF"/>
        </w:rPr>
        <w:t xml:space="preserve"> between the two group</w:t>
      </w:r>
      <w:r w:rsidR="00BE2192">
        <w:rPr>
          <w:color w:val="333333"/>
          <w:shd w:val="clear" w:color="auto" w:fill="FFFFFF"/>
        </w:rPr>
        <w:t>s.</w:t>
      </w:r>
      <w:r w:rsidR="00F7403B">
        <w:rPr>
          <w:color w:val="333333"/>
          <w:shd w:val="clear" w:color="auto" w:fill="FFFFFF"/>
        </w:rPr>
        <w:t xml:space="preserve"> </w:t>
      </w:r>
      <w:r w:rsidR="00544123">
        <w:rPr>
          <w:color w:val="333333"/>
          <w:shd w:val="clear" w:color="auto" w:fill="FFFFFF"/>
        </w:rPr>
        <w:t xml:space="preserve">As </w:t>
      </w:r>
      <w:r w:rsidR="00544123">
        <w:rPr>
          <w:color w:val="333333"/>
          <w:shd w:val="clear" w:color="auto" w:fill="FFFFFF"/>
        </w:rPr>
        <w:lastRenderedPageBreak/>
        <w:t xml:space="preserve">with </w:t>
      </w:r>
      <w:proofErr w:type="spellStart"/>
      <w:r w:rsidR="00515028">
        <w:rPr>
          <w:color w:val="333333"/>
          <w:shd w:val="clear" w:color="auto" w:fill="FFFFFF"/>
        </w:rPr>
        <w:t>Storrar</w:t>
      </w:r>
      <w:proofErr w:type="spellEnd"/>
      <w:r w:rsidR="00E64AD2">
        <w:rPr>
          <w:color w:val="333333"/>
          <w:shd w:val="clear" w:color="auto" w:fill="FFFFFF"/>
        </w:rPr>
        <w:t xml:space="preserve"> in</w:t>
      </w:r>
      <w:r w:rsidR="00515028">
        <w:rPr>
          <w:color w:val="333333"/>
          <w:shd w:val="clear" w:color="auto" w:fill="FFFFFF"/>
        </w:rPr>
        <w:t xml:space="preserve"> </w:t>
      </w:r>
      <w:r w:rsidR="00F7403B" w:rsidRPr="006C787E">
        <w:rPr>
          <w:i/>
          <w:iCs/>
          <w:color w:val="333333"/>
          <w:shd w:val="clear" w:color="auto" w:fill="FFFFFF"/>
        </w:rPr>
        <w:t>Public Theology for the 21st Century</w:t>
      </w:r>
      <w:r w:rsidR="00544123" w:rsidRPr="00544123">
        <w:rPr>
          <w:color w:val="333333"/>
          <w:shd w:val="clear" w:color="auto" w:fill="FFFFFF"/>
        </w:rPr>
        <w:t>,</w:t>
      </w:r>
      <w:r w:rsidR="00544123">
        <w:rPr>
          <w:i/>
          <w:iCs/>
          <w:color w:val="333333"/>
          <w:shd w:val="clear" w:color="auto" w:fill="FFFFFF"/>
        </w:rPr>
        <w:t xml:space="preserve"> </w:t>
      </w:r>
      <w:r w:rsidR="00F43CC6">
        <w:rPr>
          <w:color w:val="333333"/>
          <w:shd w:val="clear" w:color="auto" w:fill="FFFFFF"/>
        </w:rPr>
        <w:t>there is</w:t>
      </w:r>
      <w:r w:rsidR="00F7403B">
        <w:rPr>
          <w:i/>
          <w:iCs/>
          <w:color w:val="333333"/>
          <w:shd w:val="clear" w:color="auto" w:fill="FFFFFF"/>
        </w:rPr>
        <w:t xml:space="preserve"> </w:t>
      </w:r>
      <w:r w:rsidR="00F7403B">
        <w:rPr>
          <w:color w:val="333333"/>
          <w:shd w:val="clear" w:color="auto" w:fill="FFFFFF"/>
        </w:rPr>
        <w:t>discuss</w:t>
      </w:r>
      <w:r w:rsidR="00F43CC6">
        <w:rPr>
          <w:color w:val="333333"/>
          <w:shd w:val="clear" w:color="auto" w:fill="FFFFFF"/>
        </w:rPr>
        <w:t>ion around</w:t>
      </w:r>
      <w:r w:rsidR="00F7403B">
        <w:rPr>
          <w:color w:val="333333"/>
          <w:shd w:val="clear" w:color="auto" w:fill="FFFFFF"/>
        </w:rPr>
        <w:t xml:space="preserve"> globalisation, arguing that public theology as is found in modern society</w:t>
      </w:r>
      <w:r w:rsidR="00B50614">
        <w:rPr>
          <w:color w:val="333333"/>
          <w:shd w:val="clear" w:color="auto" w:fill="FFFFFF"/>
        </w:rPr>
        <w:t xml:space="preserve"> </w:t>
      </w:r>
      <w:r w:rsidR="00F7403B">
        <w:rPr>
          <w:color w:val="333333"/>
          <w:shd w:val="clear" w:color="auto" w:fill="FFFFFF"/>
        </w:rPr>
        <w:t xml:space="preserve">displays the effects of post secularization and postcolonialism. </w:t>
      </w:r>
    </w:p>
    <w:p w14:paraId="33548907" w14:textId="2CBD1F41" w:rsidR="009C6832" w:rsidRDefault="007728D1" w:rsidP="00E64AD2">
      <w:pPr>
        <w:ind w:left="284" w:right="284"/>
        <w:mirrorIndents/>
        <w:jc w:val="left"/>
        <w:rPr>
          <w:color w:val="333333"/>
          <w:shd w:val="clear" w:color="auto" w:fill="FFFFFF"/>
        </w:rPr>
      </w:pPr>
      <w:r w:rsidRPr="009E6059">
        <w:rPr>
          <w:shd w:val="clear" w:color="auto" w:fill="FFFFFF"/>
        </w:rPr>
        <w:t xml:space="preserve">By arguing the need to discern </w:t>
      </w:r>
      <w:r w:rsidR="00A737D4" w:rsidRPr="009E6059">
        <w:rPr>
          <w:shd w:val="clear" w:color="auto" w:fill="FFFFFF"/>
        </w:rPr>
        <w:t xml:space="preserve">between identity and voice, </w:t>
      </w:r>
      <w:r w:rsidR="00B41D98" w:rsidRPr="009E6059">
        <w:rPr>
          <w:shd w:val="clear" w:color="auto" w:fill="FFFFFF"/>
        </w:rPr>
        <w:t>the idea is presented</w:t>
      </w:r>
      <w:r w:rsidRPr="009E6059">
        <w:rPr>
          <w:shd w:val="clear" w:color="auto" w:fill="FFFFFF"/>
        </w:rPr>
        <w:t xml:space="preserve"> that </w:t>
      </w:r>
      <w:r w:rsidR="00F7403B" w:rsidRPr="009E6059">
        <w:rPr>
          <w:shd w:val="clear" w:color="auto" w:fill="FFFFFF"/>
        </w:rPr>
        <w:t xml:space="preserve">public theology </w:t>
      </w:r>
      <w:r w:rsidR="00B86510" w:rsidRPr="009E6059">
        <w:rPr>
          <w:shd w:val="clear" w:color="auto" w:fill="FFFFFF"/>
        </w:rPr>
        <w:t>does not belong</w:t>
      </w:r>
      <w:r w:rsidR="008B103B" w:rsidRPr="009E6059">
        <w:rPr>
          <w:shd w:val="clear" w:color="auto" w:fill="FFFFFF"/>
        </w:rPr>
        <w:t xml:space="preserve"> solely within the context of </w:t>
      </w:r>
      <w:r w:rsidR="00134308" w:rsidRPr="009E6059">
        <w:rPr>
          <w:shd w:val="clear" w:color="auto" w:fill="FFFFFF"/>
        </w:rPr>
        <w:t>religious institutions</w:t>
      </w:r>
      <w:r w:rsidR="00ED0C5F">
        <w:rPr>
          <w:shd w:val="clear" w:color="auto" w:fill="FFFFFF"/>
        </w:rPr>
        <w:t>. He further</w:t>
      </w:r>
      <w:r w:rsidR="00134308" w:rsidRPr="009E6059">
        <w:rPr>
          <w:shd w:val="clear" w:color="auto" w:fill="FFFFFF"/>
        </w:rPr>
        <w:t xml:space="preserve"> </w:t>
      </w:r>
      <w:r w:rsidR="00ED0C5F">
        <w:rPr>
          <w:shd w:val="clear" w:color="auto" w:fill="FFFFFF"/>
        </w:rPr>
        <w:t>adds</w:t>
      </w:r>
      <w:r w:rsidR="00134308" w:rsidRPr="009E6059">
        <w:rPr>
          <w:shd w:val="clear" w:color="auto" w:fill="FFFFFF"/>
        </w:rPr>
        <w:t xml:space="preserve"> that </w:t>
      </w:r>
      <w:r w:rsidR="00CB3F45" w:rsidRPr="009E6059">
        <w:rPr>
          <w:shd w:val="clear" w:color="auto" w:fill="FFFFFF"/>
        </w:rPr>
        <w:t xml:space="preserve">public theology should be reserved for the </w:t>
      </w:r>
      <w:r w:rsidR="00EB538C" w:rsidRPr="009E6059">
        <w:rPr>
          <w:shd w:val="clear" w:color="auto" w:fill="FFFFFF"/>
        </w:rPr>
        <w:t>public</w:t>
      </w:r>
      <w:r w:rsidR="009E6059" w:rsidRPr="009E6059">
        <w:rPr>
          <w:shd w:val="clear" w:color="auto" w:fill="FFFFFF"/>
        </w:rPr>
        <w:t>,</w:t>
      </w:r>
      <w:r w:rsidR="005A797F" w:rsidRPr="009E6059">
        <w:rPr>
          <w:shd w:val="clear" w:color="auto" w:fill="FFFFFF"/>
        </w:rPr>
        <w:t xml:space="preserve"> </w:t>
      </w:r>
      <w:r w:rsidR="009E6059">
        <w:rPr>
          <w:color w:val="333333"/>
          <w:shd w:val="clear" w:color="auto" w:fill="FFFFFF"/>
        </w:rPr>
        <w:t>being</w:t>
      </w:r>
      <w:r w:rsidR="00A737D4">
        <w:rPr>
          <w:color w:val="333333"/>
          <w:shd w:val="clear" w:color="auto" w:fill="FFFFFF"/>
        </w:rPr>
        <w:t xml:space="preserve"> the overlap that encourages the discourse between institutional and academic theology with that of the public</w:t>
      </w:r>
      <w:r w:rsidR="006C10B4">
        <w:rPr>
          <w:color w:val="333333"/>
          <w:shd w:val="clear" w:color="auto" w:fill="FFFFFF"/>
        </w:rPr>
        <w:t>’s theology</w:t>
      </w:r>
      <w:r w:rsidR="00A737D4">
        <w:rPr>
          <w:color w:val="333333"/>
          <w:shd w:val="clear" w:color="auto" w:fill="FFFFFF"/>
        </w:rPr>
        <w:t xml:space="preserve"> to address the societal issues that are present today</w:t>
      </w:r>
      <w:r w:rsidR="00544123">
        <w:rPr>
          <w:color w:val="333333"/>
          <w:shd w:val="clear" w:color="auto" w:fill="FFFFFF"/>
        </w:rPr>
        <w:t>.</w:t>
      </w:r>
      <w:r w:rsidR="00A10CD1">
        <w:rPr>
          <w:color w:val="333333"/>
          <w:shd w:val="clear" w:color="auto" w:fill="FFFFFF"/>
        </w:rPr>
        <w:t xml:space="preserve"> </w:t>
      </w:r>
    </w:p>
    <w:p w14:paraId="22556B7F" w14:textId="41D88750" w:rsidR="005412CF" w:rsidRDefault="005412CF" w:rsidP="00793C40">
      <w:pPr>
        <w:ind w:left="284" w:right="284" w:firstLine="720"/>
        <w:jc w:val="left"/>
        <w:rPr>
          <w:color w:val="333333"/>
          <w:shd w:val="clear" w:color="auto" w:fill="FFFFFF"/>
        </w:rPr>
      </w:pPr>
      <w:r>
        <w:rPr>
          <w:color w:val="333333"/>
          <w:shd w:val="clear" w:color="auto" w:fill="FFFFFF"/>
        </w:rPr>
        <w:t xml:space="preserve">Mosher, </w:t>
      </w:r>
      <w:r w:rsidR="00FD14DD">
        <w:rPr>
          <w:color w:val="333333"/>
          <w:shd w:val="clear" w:color="auto" w:fill="FFFFFF"/>
        </w:rPr>
        <w:t>L</w:t>
      </w:r>
      <w:r w:rsidR="001F59CA">
        <w:rPr>
          <w:color w:val="333333"/>
          <w:shd w:val="clear" w:color="auto" w:fill="FFFFFF"/>
        </w:rPr>
        <w:t xml:space="preserve">ucinda </w:t>
      </w:r>
      <w:r>
        <w:rPr>
          <w:color w:val="333333"/>
          <w:shd w:val="clear" w:color="auto" w:fill="FFFFFF"/>
        </w:rPr>
        <w:t>A</w:t>
      </w:r>
      <w:r w:rsidR="00D5410B">
        <w:rPr>
          <w:color w:val="333333"/>
          <w:shd w:val="clear" w:color="auto" w:fill="FFFFFF"/>
        </w:rPr>
        <w:t>.,</w:t>
      </w:r>
      <w:r w:rsidR="004528E7">
        <w:rPr>
          <w:color w:val="333333"/>
          <w:shd w:val="clear" w:color="auto" w:fill="FFFFFF"/>
        </w:rPr>
        <w:t xml:space="preserve"> </w:t>
      </w:r>
      <w:r>
        <w:rPr>
          <w:color w:val="333333"/>
          <w:shd w:val="clear" w:color="auto" w:fill="FFFFFF"/>
        </w:rPr>
        <w:t xml:space="preserve">“Public Theology: Characteristics from the Multireligious </w:t>
      </w:r>
      <w:proofErr w:type="spellStart"/>
      <w:r>
        <w:rPr>
          <w:color w:val="333333"/>
          <w:shd w:val="clear" w:color="auto" w:fill="FFFFFF"/>
        </w:rPr>
        <w:t>Neighborhood</w:t>
      </w:r>
      <w:proofErr w:type="spellEnd"/>
      <w:r>
        <w:rPr>
          <w:color w:val="333333"/>
          <w:shd w:val="clear" w:color="auto" w:fill="FFFFFF"/>
        </w:rPr>
        <w:t>”</w:t>
      </w:r>
      <w:r w:rsidR="004528E7">
        <w:rPr>
          <w:color w:val="333333"/>
          <w:shd w:val="clear" w:color="auto" w:fill="FFFFFF"/>
        </w:rPr>
        <w:t>,</w:t>
      </w:r>
      <w:r>
        <w:rPr>
          <w:color w:val="333333"/>
          <w:shd w:val="clear" w:color="auto" w:fill="FFFFFF"/>
        </w:rPr>
        <w:t xml:space="preserve"> </w:t>
      </w:r>
      <w:r w:rsidRPr="004528E7">
        <w:rPr>
          <w:i/>
          <w:iCs/>
          <w:color w:val="333333"/>
          <w:shd w:val="clear" w:color="auto" w:fill="FFFFFF"/>
        </w:rPr>
        <w:t>Anglican Theological Review,</w:t>
      </w:r>
      <w:r>
        <w:rPr>
          <w:color w:val="333333"/>
          <w:shd w:val="clear" w:color="auto" w:fill="FFFFFF"/>
        </w:rPr>
        <w:t xml:space="preserve"> Vol.102, No.2, Spring, 2020, pp.</w:t>
      </w:r>
      <w:r w:rsidR="0066100C">
        <w:rPr>
          <w:color w:val="333333"/>
          <w:shd w:val="clear" w:color="auto" w:fill="FFFFFF"/>
        </w:rPr>
        <w:t xml:space="preserve"> </w:t>
      </w:r>
      <w:r>
        <w:rPr>
          <w:color w:val="333333"/>
          <w:shd w:val="clear" w:color="auto" w:fill="FFFFFF"/>
        </w:rPr>
        <w:t>251-262</w:t>
      </w:r>
      <w:r w:rsidR="00F10448">
        <w:rPr>
          <w:color w:val="333333"/>
          <w:shd w:val="clear" w:color="auto" w:fill="FFFFFF"/>
        </w:rPr>
        <w:t>.</w:t>
      </w:r>
    </w:p>
    <w:p w14:paraId="4209AEC5" w14:textId="77777777" w:rsidR="005412CF" w:rsidRDefault="005412CF" w:rsidP="005412CF">
      <w:pPr>
        <w:ind w:left="284" w:right="284"/>
        <w:jc w:val="left"/>
        <w:rPr>
          <w:color w:val="333333"/>
          <w:shd w:val="clear" w:color="auto" w:fill="FFFFFF"/>
        </w:rPr>
      </w:pPr>
      <w:r>
        <w:rPr>
          <w:color w:val="333333"/>
          <w:shd w:val="clear" w:color="auto" w:fill="FFFFFF"/>
        </w:rPr>
        <w:t>A journal article that discusses Christian public theology in the context of its engagement within multireligious communities. Mosher argues that Christian public theology is multidisciplinary, requiring the establishment of interreligious relationships that seek to address multi-faith concerns because of (not despite), one’s faith rooted in the Christian mission.</w:t>
      </w:r>
    </w:p>
    <w:p w14:paraId="088287EC" w14:textId="77777777" w:rsidR="005412CF" w:rsidRPr="004F702A" w:rsidRDefault="005412CF" w:rsidP="005412CF">
      <w:pPr>
        <w:ind w:left="284" w:right="284"/>
        <w:jc w:val="left"/>
        <w:rPr>
          <w:color w:val="333333"/>
          <w:shd w:val="clear" w:color="auto" w:fill="FFFFFF"/>
        </w:rPr>
      </w:pPr>
      <w:r>
        <w:rPr>
          <w:color w:val="333333"/>
          <w:shd w:val="clear" w:color="auto" w:fill="FFFFFF"/>
        </w:rPr>
        <w:t xml:space="preserve">Mosher considers what the term public theology means and who can be considered a public theologian. There is agreement with Van </w:t>
      </w:r>
      <w:proofErr w:type="spellStart"/>
      <w:r>
        <w:rPr>
          <w:color w:val="333333"/>
          <w:shd w:val="clear" w:color="auto" w:fill="FFFFFF"/>
        </w:rPr>
        <w:t>Aarde</w:t>
      </w:r>
      <w:proofErr w:type="spellEnd"/>
      <w:r>
        <w:rPr>
          <w:color w:val="333333"/>
          <w:shd w:val="clear" w:color="auto" w:fill="FFFFFF"/>
        </w:rPr>
        <w:t xml:space="preserve"> surrounding public theology being more than religious institutions talking at communities but rather with them, a process she suggests that requires being socially interactive whilst distinguishing between the two. Mosher identifies the need to focus on development of this line of discourse, proposing this should take place in such a way that seeks the collaboration of multifaith groups for social transformation. </w:t>
      </w:r>
    </w:p>
    <w:p w14:paraId="3A0CC4BB" w14:textId="39B27CA2" w:rsidR="006C787E" w:rsidRDefault="007C6BB0" w:rsidP="00E64AD2">
      <w:pPr>
        <w:ind w:left="284" w:right="284" w:firstLine="720"/>
        <w:mirrorIndents/>
        <w:jc w:val="left"/>
      </w:pPr>
      <w:r w:rsidRPr="007C6BB0">
        <w:t>Graham, Elaine</w:t>
      </w:r>
      <w:r w:rsidR="004528E7">
        <w:t>,</w:t>
      </w:r>
      <w:r w:rsidRPr="007C6BB0">
        <w:t> </w:t>
      </w:r>
      <w:r w:rsidRPr="007C6BB0">
        <w:rPr>
          <w:i/>
          <w:iCs/>
        </w:rPr>
        <w:t>Between a Rock and a Hard Place: Public Theology in a Post-Secular Age</w:t>
      </w:r>
      <w:r w:rsidR="002A4558">
        <w:t>,</w:t>
      </w:r>
      <w:r w:rsidRPr="007C6BB0">
        <w:t> </w:t>
      </w:r>
      <w:r>
        <w:t>(</w:t>
      </w:r>
      <w:r w:rsidRPr="007C6BB0">
        <w:t>United Kingdom, SCM Press, 2013</w:t>
      </w:r>
      <w:r>
        <w:t>)</w:t>
      </w:r>
      <w:r w:rsidRPr="007C6BB0">
        <w:t>.</w:t>
      </w:r>
    </w:p>
    <w:p w14:paraId="5067B0F8" w14:textId="27D54A95" w:rsidR="007C6BB0" w:rsidRDefault="00C11979" w:rsidP="00E64AD2">
      <w:pPr>
        <w:ind w:left="284" w:right="284"/>
        <w:mirrorIndents/>
        <w:jc w:val="left"/>
      </w:pPr>
      <w:r>
        <w:t xml:space="preserve">A monograph that argues that the emergence of a new political and cultural era poses challenges </w:t>
      </w:r>
      <w:r w:rsidR="00AE33DB">
        <w:t>on the impact of</w:t>
      </w:r>
      <w:r>
        <w:t xml:space="preserve"> public theology and </w:t>
      </w:r>
      <w:r w:rsidR="00F9257B">
        <w:t>its</w:t>
      </w:r>
      <w:r w:rsidR="00AE33DB">
        <w:t xml:space="preserve"> </w:t>
      </w:r>
      <w:r>
        <w:t xml:space="preserve">acceptance in a mainstream society. Graham evaluates the decline of historical religious concepts, arguing that there is a new surge of positive reflection towards religion which expands the public and political arena to one that is evident on a global scale. </w:t>
      </w:r>
    </w:p>
    <w:p w14:paraId="701A80F3" w14:textId="1C58AFC6" w:rsidR="00A377A8" w:rsidRDefault="00C11979" w:rsidP="0014014C">
      <w:pPr>
        <w:ind w:left="284" w:right="284"/>
        <w:mirrorIndents/>
        <w:jc w:val="left"/>
      </w:pPr>
      <w:r>
        <w:lastRenderedPageBreak/>
        <w:t xml:space="preserve">Graham’s discourse concurs with Atherton in that </w:t>
      </w:r>
      <w:r w:rsidR="000C7725">
        <w:t>public theology can be effective in a post-secular society</w:t>
      </w:r>
      <w:r>
        <w:t xml:space="preserve"> </w:t>
      </w:r>
      <w:r w:rsidR="000C7725">
        <w:t xml:space="preserve">further adding </w:t>
      </w:r>
      <w:r>
        <w:t xml:space="preserve">the need for a new vision for public theology, priority being in the re-evaluation of the </w:t>
      </w:r>
      <w:r w:rsidR="000C7725">
        <w:t>strategies taken to renew its approach. She compares this to Christian apologetics suggesting the need</w:t>
      </w:r>
      <w:r w:rsidR="00823AB7">
        <w:t xml:space="preserve"> to</w:t>
      </w:r>
      <w:r w:rsidR="000C7725">
        <w:t xml:space="preserve"> </w:t>
      </w:r>
      <w:r w:rsidR="00823AB7">
        <w:t xml:space="preserve">reflect deeper </w:t>
      </w:r>
      <w:r w:rsidR="00AE33DB">
        <w:t>in</w:t>
      </w:r>
      <w:r w:rsidR="000C7725">
        <w:t xml:space="preserve"> Biblical and historical sources to address current issues that humanity face today to find a common ground.</w:t>
      </w:r>
      <w:bookmarkStart w:id="2" w:name="_Hlk57939274"/>
    </w:p>
    <w:p w14:paraId="2E612CF1" w14:textId="4A18DED9" w:rsidR="007C6BB0" w:rsidRDefault="00CA0FDE" w:rsidP="006839E0">
      <w:pPr>
        <w:ind w:left="284" w:right="284" w:firstLine="720"/>
        <w:mirrorIndents/>
        <w:jc w:val="left"/>
      </w:pPr>
      <w:r w:rsidRPr="00A377A8">
        <w:t>Kim, Sebastian C</w:t>
      </w:r>
      <w:r>
        <w:t>.</w:t>
      </w:r>
      <w:r w:rsidRPr="00A377A8">
        <w:t>H</w:t>
      </w:r>
      <w:r>
        <w:t>.</w:t>
      </w:r>
      <w:r w:rsidRPr="00A377A8">
        <w:t xml:space="preserve">, </w:t>
      </w:r>
      <w:r w:rsidR="00D85223">
        <w:t>“Mission’s Public Engagement: The Conversation of Missiology and Public Theology</w:t>
      </w:r>
      <w:r w:rsidR="00F64E41">
        <w:t>,</w:t>
      </w:r>
      <w:r w:rsidR="00D85223">
        <w:t xml:space="preserve">” </w:t>
      </w:r>
      <w:r w:rsidR="00D85223" w:rsidRPr="00D85223">
        <w:rPr>
          <w:i/>
          <w:iCs/>
        </w:rPr>
        <w:t>Missiology</w:t>
      </w:r>
      <w:r w:rsidR="00D85223">
        <w:t>, Vol.45, No.1, 2017, pp</w:t>
      </w:r>
      <w:r w:rsidR="0066100C">
        <w:t xml:space="preserve">. </w:t>
      </w:r>
      <w:r w:rsidR="00D85223">
        <w:t>7-24</w:t>
      </w:r>
      <w:r w:rsidR="008B6CF2">
        <w:t>.</w:t>
      </w:r>
    </w:p>
    <w:bookmarkEnd w:id="2"/>
    <w:p w14:paraId="612D7617" w14:textId="6CBD9D99" w:rsidR="00D85223" w:rsidRDefault="003958F2" w:rsidP="00E64AD2">
      <w:pPr>
        <w:ind w:left="284" w:right="284"/>
        <w:mirrorIndents/>
        <w:jc w:val="left"/>
      </w:pPr>
      <w:r>
        <w:t xml:space="preserve">The article discusses the academic interest that is developing in public theology and its dialogue with current issues impacting society. Kim </w:t>
      </w:r>
      <w:r w:rsidR="002E3D26">
        <w:t xml:space="preserve">examines </w:t>
      </w:r>
      <w:r>
        <w:t xml:space="preserve">what is meant by the term public theology suggesting that it is the ‘critical, reflective, and reasoned engagement of society to bring the kingdom of God, which is for the poor and marginalized.’ </w:t>
      </w:r>
      <w:r w:rsidR="00C62ECE">
        <w:t xml:space="preserve">Kim’s analysis overlaps with the seminal works from </w:t>
      </w:r>
      <w:proofErr w:type="spellStart"/>
      <w:r w:rsidR="00C62ECE">
        <w:t>Leffel</w:t>
      </w:r>
      <w:proofErr w:type="spellEnd"/>
      <w:r w:rsidR="00593BD0">
        <w:t>,</w:t>
      </w:r>
      <w:r w:rsidR="00C62ECE">
        <w:t xml:space="preserve"> </w:t>
      </w:r>
      <w:r w:rsidR="002E3D26">
        <w:t>highlight</w:t>
      </w:r>
      <w:r w:rsidR="00C62ECE">
        <w:t>ing</w:t>
      </w:r>
      <w:r w:rsidR="002E3D26">
        <w:t xml:space="preserve"> important areas of discipline shared by public missiology and public theology and how these can be expanded.</w:t>
      </w:r>
    </w:p>
    <w:p w14:paraId="50CE7308" w14:textId="1BD3F90E" w:rsidR="00E64AD2" w:rsidRDefault="002E3D26" w:rsidP="001362D6">
      <w:pPr>
        <w:ind w:left="284" w:right="284"/>
        <w:mirrorIndents/>
        <w:jc w:val="left"/>
      </w:pPr>
      <w:r>
        <w:t xml:space="preserve">By evaluating the overlaps of public missiology and public theology Kim presents a </w:t>
      </w:r>
      <w:r w:rsidR="005B1BBF">
        <w:t>further</w:t>
      </w:r>
      <w:r>
        <w:t xml:space="preserve"> argument in how the shared approaches of these disciplines can be renewed to reconnect with a secular society with various subcultures.</w:t>
      </w:r>
    </w:p>
    <w:p w14:paraId="6ED6D8EC" w14:textId="776B0E39" w:rsidR="00E64AD2" w:rsidRDefault="00E64AD2" w:rsidP="003B2C3D">
      <w:pPr>
        <w:ind w:left="284" w:right="284" w:firstLine="720"/>
        <w:mirrorIndents/>
        <w:jc w:val="left"/>
      </w:pPr>
      <w:r>
        <w:t xml:space="preserve">  </w:t>
      </w:r>
      <w:bookmarkStart w:id="3" w:name="_Hlk57939228"/>
      <w:r>
        <w:t>Heaney, R</w:t>
      </w:r>
      <w:r w:rsidR="004528E7">
        <w:t>.</w:t>
      </w:r>
      <w:r w:rsidR="001362D6">
        <w:t>S</w:t>
      </w:r>
      <w:r w:rsidR="00EA5AC6">
        <w:t>.</w:t>
      </w:r>
      <w:r w:rsidR="003B4882">
        <w:t>,</w:t>
      </w:r>
      <w:r w:rsidR="001362D6">
        <w:t xml:space="preserve"> </w:t>
      </w:r>
      <w:r>
        <w:t xml:space="preserve">Public Theology and Public Missiology, </w:t>
      </w:r>
      <w:r w:rsidRPr="001362D6">
        <w:rPr>
          <w:i/>
          <w:iCs/>
        </w:rPr>
        <w:t>Anglican Theological Review</w:t>
      </w:r>
      <w:r>
        <w:t>,</w:t>
      </w:r>
      <w:r w:rsidR="001362D6">
        <w:t xml:space="preserve"> Vol.102. No.2,</w:t>
      </w:r>
      <w:r w:rsidR="00CA0FDE">
        <w:t xml:space="preserve"> 2020,</w:t>
      </w:r>
      <w:r w:rsidR="001362D6">
        <w:t xml:space="preserve"> </w:t>
      </w:r>
      <w:r w:rsidR="00A577FB">
        <w:t>p.</w:t>
      </w:r>
      <w:r w:rsidR="0066100C">
        <w:t xml:space="preserve"> </w:t>
      </w:r>
      <w:r w:rsidR="001362D6">
        <w:t>20</w:t>
      </w:r>
      <w:r w:rsidR="002D29C4">
        <w:t>1</w:t>
      </w:r>
      <w:r w:rsidR="001362D6">
        <w:t>.</w:t>
      </w:r>
      <w:bookmarkEnd w:id="3"/>
      <w:r w:rsidR="008B6CF2">
        <w:t xml:space="preserve">  </w:t>
      </w:r>
      <w:r w:rsidR="002D29C4">
        <w:t xml:space="preserve">   </w:t>
      </w:r>
    </w:p>
    <w:p w14:paraId="5F2E2F46" w14:textId="23F04178" w:rsidR="001362D6" w:rsidRDefault="001362D6" w:rsidP="00E64AD2">
      <w:pPr>
        <w:ind w:left="284" w:right="284"/>
        <w:mirrorIndents/>
        <w:jc w:val="left"/>
      </w:pPr>
      <w:r>
        <w:t xml:space="preserve">Heaney’s line of defence draws from sources found in missiological </w:t>
      </w:r>
      <w:proofErr w:type="gramStart"/>
      <w:r>
        <w:t>theolo</w:t>
      </w:r>
      <w:r w:rsidR="00F9257B">
        <w:t>gy</w:t>
      </w:r>
      <w:r w:rsidR="004D1C64">
        <w:t>,</w:t>
      </w:r>
      <w:proofErr w:type="gramEnd"/>
      <w:r w:rsidR="007A0214">
        <w:t xml:space="preserve"> i</w:t>
      </w:r>
      <w:r w:rsidR="00F9257B">
        <w:t xml:space="preserve">nterpretation </w:t>
      </w:r>
      <w:r w:rsidR="004D1C64">
        <w:t xml:space="preserve">is </w:t>
      </w:r>
      <w:r w:rsidR="00F9257B">
        <w:t>given to what is meant by public theology</w:t>
      </w:r>
      <w:r w:rsidR="004D1C64">
        <w:t xml:space="preserve"> to</w:t>
      </w:r>
      <w:r w:rsidR="00F9257B">
        <w:t xml:space="preserve"> establish a foundation for the Christian mission in public discourse. </w:t>
      </w:r>
    </w:p>
    <w:p w14:paraId="183C50AB" w14:textId="233A8538" w:rsidR="00F9257B" w:rsidRDefault="00F9257B" w:rsidP="00E64AD2">
      <w:pPr>
        <w:ind w:left="284" w:right="284"/>
        <w:mirrorIndents/>
        <w:jc w:val="left"/>
      </w:pPr>
      <w:r>
        <w:t xml:space="preserve">The article shows agreements with both Atherton and Graham arguing that </w:t>
      </w:r>
      <w:r w:rsidR="00B83238">
        <w:t xml:space="preserve">by </w:t>
      </w:r>
      <w:r>
        <w:t>understanding what is meant by public theology it can be demonstrated that this has been evident since the early church (historical and systematic), therefore can be significant to the practical interaction and dialogue surrounding current social issues.</w:t>
      </w:r>
    </w:p>
    <w:p w14:paraId="2D159838" w14:textId="77777777" w:rsidR="000853CE" w:rsidRDefault="000853CE" w:rsidP="0008635B">
      <w:pPr>
        <w:ind w:left="284" w:right="284"/>
        <w:mirrorIndents/>
        <w:jc w:val="left"/>
      </w:pPr>
    </w:p>
    <w:p w14:paraId="1D717A69" w14:textId="77777777" w:rsidR="0078379E" w:rsidRPr="00A377A8" w:rsidRDefault="0078379E" w:rsidP="0014014C">
      <w:pPr>
        <w:ind w:left="0" w:right="284"/>
        <w:mirrorIndents/>
        <w:jc w:val="left"/>
      </w:pPr>
    </w:p>
    <w:p w14:paraId="6BA06CBE" w14:textId="77777777" w:rsidR="00A377A8" w:rsidRPr="00A377A8" w:rsidRDefault="00A377A8" w:rsidP="00A377A8">
      <w:pPr>
        <w:ind w:left="284" w:right="284"/>
        <w:rPr>
          <w:u w:val="single"/>
        </w:rPr>
      </w:pPr>
      <w:r w:rsidRPr="00A377A8">
        <w:rPr>
          <w:u w:val="single"/>
        </w:rPr>
        <w:lastRenderedPageBreak/>
        <w:t>Bibliography</w:t>
      </w:r>
    </w:p>
    <w:p w14:paraId="0478A964" w14:textId="77777777" w:rsidR="00A377A8" w:rsidRPr="00A377A8" w:rsidRDefault="00A377A8" w:rsidP="00A377A8">
      <w:pPr>
        <w:ind w:left="284" w:right="284"/>
        <w:mirrorIndents/>
        <w:jc w:val="left"/>
      </w:pPr>
      <w:r w:rsidRPr="00A377A8">
        <w:t>Atherton, John.</w:t>
      </w:r>
      <w:r w:rsidRPr="00A377A8">
        <w:rPr>
          <w:shd w:val="clear" w:color="auto" w:fill="FFFFFF"/>
        </w:rPr>
        <w:t> </w:t>
      </w:r>
      <w:r w:rsidRPr="00A377A8">
        <w:rPr>
          <w:i/>
          <w:iCs/>
          <w:shd w:val="clear" w:color="auto" w:fill="FFFFFF"/>
        </w:rPr>
        <w:t>Public Theology for Changing Times</w:t>
      </w:r>
      <w:r w:rsidRPr="00A377A8">
        <w:rPr>
          <w:shd w:val="clear" w:color="auto" w:fill="FFFFFF"/>
        </w:rPr>
        <w:t xml:space="preserve"> (Society for Promoting Christian, 2000).</w:t>
      </w:r>
    </w:p>
    <w:p w14:paraId="24071841" w14:textId="4DDDCAFB" w:rsidR="00A377A8" w:rsidRPr="00A377A8" w:rsidRDefault="00A377A8" w:rsidP="00A377A8">
      <w:pPr>
        <w:ind w:left="284" w:right="284"/>
        <w:mirrorIndents/>
        <w:jc w:val="left"/>
      </w:pPr>
      <w:r w:rsidRPr="00A377A8">
        <w:t>Bromell, D</w:t>
      </w:r>
      <w:r w:rsidR="001C3019">
        <w:t>avid</w:t>
      </w:r>
      <w:r w:rsidRPr="00A377A8">
        <w:t xml:space="preserve">, ‘What is public theology’ </w:t>
      </w:r>
      <w:r w:rsidRPr="00A377A8">
        <w:rPr>
          <w:i/>
          <w:iCs/>
        </w:rPr>
        <w:t>Visiting Fellow</w:t>
      </w:r>
      <w:r w:rsidRPr="00A377A8">
        <w:t xml:space="preserve">, Centre for Theology and Public Issues. University of Otago. (5 May) 2011. [Online]. Available at </w:t>
      </w:r>
      <w:hyperlink r:id="rId7" w:history="1">
        <w:r w:rsidRPr="00A377A8">
          <w:rPr>
            <w:rStyle w:val="Hyperlink"/>
            <w:color w:val="auto"/>
          </w:rPr>
          <w:t>https://www.researchgate.net/publication/289129237_What_is_public_theology</w:t>
        </w:r>
      </w:hyperlink>
      <w:r w:rsidRPr="00A377A8">
        <w:rPr>
          <w:u w:val="single"/>
        </w:rPr>
        <w:t xml:space="preserve">. </w:t>
      </w:r>
      <w:r w:rsidRPr="00A377A8">
        <w:t>[Accessed: 21</w:t>
      </w:r>
      <w:r w:rsidRPr="00A377A8">
        <w:rPr>
          <w:vertAlign w:val="superscript"/>
        </w:rPr>
        <w:t>st</w:t>
      </w:r>
      <w:r w:rsidRPr="00A377A8">
        <w:t xml:space="preserve"> November 2020].</w:t>
      </w:r>
    </w:p>
    <w:p w14:paraId="3F3A2E8F" w14:textId="77777777" w:rsidR="00A377A8" w:rsidRPr="00A377A8" w:rsidRDefault="00A377A8" w:rsidP="00A377A8">
      <w:pPr>
        <w:ind w:left="284" w:right="284"/>
        <w:mirrorIndents/>
        <w:jc w:val="left"/>
      </w:pPr>
      <w:r w:rsidRPr="00A377A8">
        <w:t>Graham, Elaine, </w:t>
      </w:r>
      <w:r w:rsidRPr="00A377A8">
        <w:rPr>
          <w:i/>
          <w:iCs/>
        </w:rPr>
        <w:t>Between a Rock and a Hard Place: Public Theology in a Post-Secular Age</w:t>
      </w:r>
      <w:r w:rsidRPr="00A377A8">
        <w:t>. (United Kingdom, SCM Press, 2013).</w:t>
      </w:r>
    </w:p>
    <w:p w14:paraId="3618FF96" w14:textId="05B801A9" w:rsidR="00A377A8" w:rsidRPr="00A377A8" w:rsidRDefault="00A377A8" w:rsidP="00A377A8">
      <w:pPr>
        <w:ind w:left="284" w:right="284"/>
        <w:jc w:val="left"/>
      </w:pPr>
      <w:r w:rsidRPr="00A377A8">
        <w:t xml:space="preserve">Heaney, Robert S., Public Theology and Public Missiology, </w:t>
      </w:r>
      <w:r w:rsidRPr="00A377A8">
        <w:rPr>
          <w:i/>
          <w:iCs/>
        </w:rPr>
        <w:t>Anglican Theological Review</w:t>
      </w:r>
      <w:r w:rsidRPr="00A377A8">
        <w:t>, Vol.102. No.2,</w:t>
      </w:r>
      <w:r w:rsidR="0087152D">
        <w:t xml:space="preserve"> 2020,</w:t>
      </w:r>
      <w:r w:rsidRPr="00A377A8">
        <w:t xml:space="preserve"> p. 201. [Online]. Available at </w:t>
      </w:r>
      <w:hyperlink r:id="rId8" w:history="1">
        <w:r w:rsidRPr="00A377A8">
          <w:rPr>
            <w:rStyle w:val="Hyperlink"/>
            <w:color w:val="auto"/>
          </w:rPr>
          <w:t>https://ezproxy.uwtsd.ac.uk/login?url=https://search.ebscohost.com/login.aspx?direct=true&amp;db=aph&amp;AN=143131032&amp;site=ehost-live</w:t>
        </w:r>
      </w:hyperlink>
      <w:r w:rsidRPr="00A377A8">
        <w:rPr>
          <w:u w:val="single"/>
        </w:rPr>
        <w:t xml:space="preserve">. </w:t>
      </w:r>
      <w:r w:rsidRPr="00A377A8">
        <w:t>[Accessed: 27</w:t>
      </w:r>
      <w:r w:rsidRPr="00A377A8">
        <w:rPr>
          <w:vertAlign w:val="superscript"/>
        </w:rPr>
        <w:t>th</w:t>
      </w:r>
      <w:r w:rsidRPr="00A377A8">
        <w:t xml:space="preserve"> November 2020].</w:t>
      </w:r>
    </w:p>
    <w:p w14:paraId="7811FCF3" w14:textId="1C8EBBFB" w:rsidR="00A377A8" w:rsidRPr="00A377A8" w:rsidRDefault="00A377A8" w:rsidP="00A377A8">
      <w:pPr>
        <w:ind w:left="284" w:right="284"/>
        <w:mirrorIndents/>
        <w:jc w:val="left"/>
      </w:pPr>
      <w:r w:rsidRPr="00A377A8">
        <w:t>Kim, Sebastian C</w:t>
      </w:r>
      <w:r>
        <w:t>.</w:t>
      </w:r>
      <w:r w:rsidRPr="00A377A8">
        <w:t>H</w:t>
      </w:r>
      <w:r>
        <w:t>.</w:t>
      </w:r>
      <w:r w:rsidRPr="00A377A8">
        <w:t>, “Mission’s Public Engagement: The Conversation of Missiology and Public Theology</w:t>
      </w:r>
      <w:r w:rsidR="00C16371">
        <w:t>,</w:t>
      </w:r>
      <w:r w:rsidRPr="00A377A8">
        <w:t xml:space="preserve">” </w:t>
      </w:r>
      <w:r w:rsidRPr="00A377A8">
        <w:rPr>
          <w:i/>
          <w:iCs/>
        </w:rPr>
        <w:t>Missiology</w:t>
      </w:r>
      <w:r w:rsidRPr="00A377A8">
        <w:t xml:space="preserve">, Vol.45, No.1, 2017, pp. 7-24. [Online]. Available at </w:t>
      </w:r>
      <w:hyperlink r:id="rId9" w:history="1">
        <w:r w:rsidRPr="00A377A8">
          <w:rPr>
            <w:rStyle w:val="Hyperlink"/>
            <w:color w:val="auto"/>
          </w:rPr>
          <w:t>https://journals-sagepubcom.ezproxy.uwtsd.ac.uk/doi/full/10.1177/0091829616680650</w:t>
        </w:r>
      </w:hyperlink>
      <w:r w:rsidRPr="00A377A8">
        <w:rPr>
          <w:u w:val="single"/>
        </w:rPr>
        <w:t xml:space="preserve">. </w:t>
      </w:r>
      <w:r w:rsidRPr="00A377A8">
        <w:t>[Accessed: 28</w:t>
      </w:r>
      <w:r w:rsidRPr="00A377A8">
        <w:rPr>
          <w:vertAlign w:val="superscript"/>
        </w:rPr>
        <w:t>th</w:t>
      </w:r>
      <w:r w:rsidRPr="00A377A8">
        <w:t xml:space="preserve"> November 2020].</w:t>
      </w:r>
    </w:p>
    <w:p w14:paraId="6521DFD9" w14:textId="578C820D" w:rsidR="00A377A8" w:rsidRPr="00A377A8" w:rsidRDefault="00A377A8" w:rsidP="00A377A8">
      <w:pPr>
        <w:ind w:left="284" w:right="284"/>
        <w:jc w:val="left"/>
        <w:rPr>
          <w:shd w:val="clear" w:color="auto" w:fill="FFFFFF"/>
        </w:rPr>
      </w:pPr>
      <w:proofErr w:type="spellStart"/>
      <w:r w:rsidRPr="00A377A8">
        <w:rPr>
          <w:shd w:val="clear" w:color="auto" w:fill="FFFFFF"/>
        </w:rPr>
        <w:t>Leffel</w:t>
      </w:r>
      <w:proofErr w:type="spellEnd"/>
      <w:r w:rsidRPr="00A377A8">
        <w:rPr>
          <w:shd w:val="clear" w:color="auto" w:fill="FFFFFF"/>
        </w:rPr>
        <w:t>, Gregory P., </w:t>
      </w:r>
      <w:r w:rsidRPr="00D065A6">
        <w:rPr>
          <w:i/>
          <w:iCs/>
          <w:shd w:val="clear" w:color="auto" w:fill="FFFFFF"/>
        </w:rPr>
        <w:t>Faith Seeking Action: Mission, Social Movements, and the Church in Motion (Intercultural Studies Book 1)</w:t>
      </w:r>
      <w:r w:rsidR="00D065A6">
        <w:rPr>
          <w:i/>
          <w:iCs/>
          <w:shd w:val="clear" w:color="auto" w:fill="FFFFFF"/>
        </w:rPr>
        <w:t>,</w:t>
      </w:r>
      <w:r w:rsidRPr="00A377A8">
        <w:rPr>
          <w:shd w:val="clear" w:color="auto" w:fill="FFFFFF"/>
        </w:rPr>
        <w:t> (Scarecrow Press, 2007).</w:t>
      </w:r>
    </w:p>
    <w:p w14:paraId="5F95857C" w14:textId="77777777" w:rsidR="00A377A8" w:rsidRPr="00A377A8" w:rsidRDefault="00A377A8" w:rsidP="00A377A8">
      <w:pPr>
        <w:ind w:left="284" w:right="284"/>
        <w:jc w:val="left"/>
      </w:pPr>
      <w:r w:rsidRPr="00A377A8">
        <w:rPr>
          <w:shd w:val="clear" w:color="auto" w:fill="FFFFFF"/>
        </w:rPr>
        <w:t>Markham, Ian S., ‘Public Theology: Toward a Christian Definition’, </w:t>
      </w:r>
      <w:r w:rsidRPr="00A377A8">
        <w:rPr>
          <w:i/>
          <w:iCs/>
          <w:shd w:val="clear" w:color="auto" w:fill="FFFFFF"/>
        </w:rPr>
        <w:t>Anglican Theological Review</w:t>
      </w:r>
      <w:r w:rsidRPr="00A377A8">
        <w:rPr>
          <w:shd w:val="clear" w:color="auto" w:fill="FFFFFF"/>
        </w:rPr>
        <w:t xml:space="preserve">, Vol. 102, No.2, </w:t>
      </w:r>
      <w:proofErr w:type="gramStart"/>
      <w:r w:rsidRPr="00A377A8">
        <w:rPr>
          <w:shd w:val="clear" w:color="auto" w:fill="FFFFFF"/>
        </w:rPr>
        <w:t>April,</w:t>
      </w:r>
      <w:proofErr w:type="gramEnd"/>
      <w:r w:rsidRPr="00A377A8">
        <w:rPr>
          <w:shd w:val="clear" w:color="auto" w:fill="FFFFFF"/>
        </w:rPr>
        <w:t xml:space="preserve"> 2020, pp 179–91. [Online]. Available at </w:t>
      </w:r>
      <w:hyperlink r:id="rId10" w:history="1">
        <w:r w:rsidRPr="00A377A8">
          <w:rPr>
            <w:rStyle w:val="Hyperlink"/>
            <w:color w:val="auto"/>
          </w:rPr>
          <w:t>https://ezproxy.uwtsd.ac.uk/login?url=https://search.ebscohost.com/login.aspx?direct=true&amp;db=aph&amp;AN=143131030&amp;site=ehost-live</w:t>
        </w:r>
      </w:hyperlink>
      <w:r w:rsidRPr="00A377A8">
        <w:t>. [Accessed: 29</w:t>
      </w:r>
      <w:r w:rsidRPr="00A377A8">
        <w:rPr>
          <w:vertAlign w:val="superscript"/>
        </w:rPr>
        <w:t xml:space="preserve">th </w:t>
      </w:r>
      <w:r w:rsidRPr="00A377A8">
        <w:t xml:space="preserve">November 2020]. </w:t>
      </w:r>
    </w:p>
    <w:p w14:paraId="062ED758" w14:textId="77777777" w:rsidR="00A377A8" w:rsidRPr="00A377A8" w:rsidRDefault="00A377A8" w:rsidP="00A377A8">
      <w:pPr>
        <w:ind w:left="284" w:right="284"/>
        <w:jc w:val="left"/>
      </w:pPr>
      <w:r w:rsidRPr="00A377A8">
        <w:rPr>
          <w:shd w:val="clear" w:color="auto" w:fill="FFFFFF"/>
        </w:rPr>
        <w:t xml:space="preserve">Mosher, Lucinda A., “Public Theology: Characteristics from the Multireligious </w:t>
      </w:r>
      <w:proofErr w:type="spellStart"/>
      <w:r w:rsidRPr="00A377A8">
        <w:rPr>
          <w:shd w:val="clear" w:color="auto" w:fill="FFFFFF"/>
        </w:rPr>
        <w:t>Neighborhood</w:t>
      </w:r>
      <w:proofErr w:type="spellEnd"/>
      <w:r w:rsidRPr="00A377A8">
        <w:rPr>
          <w:shd w:val="clear" w:color="auto" w:fill="FFFFFF"/>
        </w:rPr>
        <w:t xml:space="preserve">”. Anglican Theological Review, Vol.102, No.2, Spring, 2020, pp. 251-262. </w:t>
      </w:r>
    </w:p>
    <w:p w14:paraId="4E07F0A8" w14:textId="0806A5B0" w:rsidR="00A377A8" w:rsidRPr="00A377A8" w:rsidRDefault="00A377A8" w:rsidP="00A377A8">
      <w:pPr>
        <w:ind w:left="284" w:right="284"/>
        <w:mirrorIndents/>
        <w:jc w:val="left"/>
      </w:pPr>
      <w:r w:rsidRPr="00A377A8">
        <w:t>Pattison, Stephen, </w:t>
      </w:r>
      <w:r w:rsidRPr="00A377A8">
        <w:rPr>
          <w:i/>
          <w:iCs/>
        </w:rPr>
        <w:t>The Challenge of Practical Theology: Selected Essays</w:t>
      </w:r>
      <w:r w:rsidR="00557178">
        <w:t xml:space="preserve">, </w:t>
      </w:r>
      <w:r w:rsidRPr="00A377A8">
        <w:t>(United Kingdom, Jessica Kingsley Publishers, 2007).</w:t>
      </w:r>
    </w:p>
    <w:p w14:paraId="21A844E2" w14:textId="56E8A1FA" w:rsidR="00A377A8" w:rsidRPr="00A377A8" w:rsidRDefault="00A377A8" w:rsidP="00A377A8">
      <w:pPr>
        <w:ind w:left="284" w:right="284"/>
        <w:mirrorIndents/>
        <w:jc w:val="both"/>
      </w:pPr>
      <w:proofErr w:type="spellStart"/>
      <w:r w:rsidRPr="00A377A8">
        <w:lastRenderedPageBreak/>
        <w:t>Storrar</w:t>
      </w:r>
      <w:proofErr w:type="spellEnd"/>
      <w:r w:rsidRPr="00A377A8">
        <w:t xml:space="preserve">, William, "The Naming of Parts: Doing Public Theology in a Global Era." </w:t>
      </w:r>
      <w:r w:rsidRPr="00A377A8">
        <w:rPr>
          <w:i/>
          <w:iCs/>
        </w:rPr>
        <w:t>International Journal of Public Theology</w:t>
      </w:r>
      <w:r w:rsidRPr="00A377A8">
        <w:t xml:space="preserve">, Vol.5, No.1, </w:t>
      </w:r>
      <w:proofErr w:type="gramStart"/>
      <w:r w:rsidRPr="00A377A8">
        <w:t>March,</w:t>
      </w:r>
      <w:proofErr w:type="gramEnd"/>
      <w:r w:rsidRPr="00A377A8">
        <w:t xml:space="preserve"> 2011, pp 23-4. </w:t>
      </w:r>
    </w:p>
    <w:p w14:paraId="7FE01BDF" w14:textId="2A80C520" w:rsidR="00A377A8" w:rsidRPr="00A377A8" w:rsidRDefault="00A377A8" w:rsidP="00A377A8">
      <w:pPr>
        <w:ind w:left="284" w:right="284"/>
        <w:mirrorIndents/>
        <w:jc w:val="left"/>
        <w:rPr>
          <w:shd w:val="clear" w:color="auto" w:fill="FFFFFF"/>
        </w:rPr>
      </w:pPr>
      <w:proofErr w:type="spellStart"/>
      <w:r w:rsidRPr="00A377A8">
        <w:rPr>
          <w:shd w:val="clear" w:color="auto" w:fill="FFFFFF"/>
        </w:rPr>
        <w:t>Storrar</w:t>
      </w:r>
      <w:proofErr w:type="spellEnd"/>
      <w:r w:rsidRPr="00A377A8">
        <w:rPr>
          <w:shd w:val="clear" w:color="auto" w:fill="FFFFFF"/>
        </w:rPr>
        <w:t>, William, </w:t>
      </w:r>
      <w:r w:rsidRPr="00A377A8">
        <w:rPr>
          <w:i/>
          <w:iCs/>
          <w:shd w:val="clear" w:color="auto" w:fill="FFFFFF"/>
        </w:rPr>
        <w:t>Public Theology for the 21st Century: Essays in Honour of Duncan B. Forrester</w:t>
      </w:r>
      <w:r w:rsidRPr="00A377A8">
        <w:rPr>
          <w:shd w:val="clear" w:color="auto" w:fill="FFFFFF"/>
        </w:rPr>
        <w:t xml:space="preserve"> (London: T &amp; T International Clark, 2004). </w:t>
      </w:r>
    </w:p>
    <w:p w14:paraId="539A25C2" w14:textId="566CDDCD" w:rsidR="00A377A8" w:rsidRPr="00A377A8" w:rsidRDefault="00A377A8" w:rsidP="00A377A8">
      <w:pPr>
        <w:ind w:left="284" w:right="284"/>
        <w:mirrorIndents/>
        <w:jc w:val="left"/>
        <w:rPr>
          <w:shd w:val="clear" w:color="auto" w:fill="FFFFFF"/>
        </w:rPr>
      </w:pPr>
      <w:r w:rsidRPr="00A377A8">
        <w:rPr>
          <w:shd w:val="clear" w:color="auto" w:fill="FFFFFF"/>
        </w:rPr>
        <w:t xml:space="preserve">Van </w:t>
      </w:r>
      <w:proofErr w:type="spellStart"/>
      <w:r w:rsidRPr="00A377A8">
        <w:rPr>
          <w:shd w:val="clear" w:color="auto" w:fill="FFFFFF"/>
        </w:rPr>
        <w:t>Aarde</w:t>
      </w:r>
      <w:proofErr w:type="spellEnd"/>
      <w:r w:rsidRPr="00A377A8">
        <w:rPr>
          <w:shd w:val="clear" w:color="auto" w:fill="FFFFFF"/>
        </w:rPr>
        <w:t xml:space="preserve">, </w:t>
      </w:r>
      <w:proofErr w:type="spellStart"/>
      <w:r w:rsidRPr="00A377A8">
        <w:rPr>
          <w:shd w:val="clear" w:color="auto" w:fill="FFFFFF"/>
        </w:rPr>
        <w:t>A</w:t>
      </w:r>
      <w:r w:rsidR="00F44A8F">
        <w:rPr>
          <w:shd w:val="clear" w:color="auto" w:fill="FFFFFF"/>
        </w:rPr>
        <w:t>ndries</w:t>
      </w:r>
      <w:proofErr w:type="spellEnd"/>
      <w:r w:rsidR="00F44A8F">
        <w:rPr>
          <w:shd w:val="clear" w:color="auto" w:fill="FFFFFF"/>
        </w:rPr>
        <w:t xml:space="preserve"> </w:t>
      </w:r>
      <w:r w:rsidRPr="00A377A8">
        <w:rPr>
          <w:shd w:val="clear" w:color="auto" w:fill="FFFFFF"/>
        </w:rPr>
        <w:t xml:space="preserve">G., What is "theology" in "public theology" and what is "public" about "public theology”? </w:t>
      </w:r>
      <w:r w:rsidRPr="00A377A8">
        <w:rPr>
          <w:i/>
          <w:iCs/>
          <w:shd w:val="clear" w:color="auto" w:fill="FFFFFF"/>
        </w:rPr>
        <w:t xml:space="preserve">HTS </w:t>
      </w:r>
      <w:proofErr w:type="spellStart"/>
      <w:r w:rsidRPr="00A377A8">
        <w:rPr>
          <w:i/>
          <w:iCs/>
          <w:shd w:val="clear" w:color="auto" w:fill="FFFFFF"/>
        </w:rPr>
        <w:t>Teologiese</w:t>
      </w:r>
      <w:proofErr w:type="spellEnd"/>
      <w:r w:rsidRPr="00A377A8">
        <w:rPr>
          <w:i/>
          <w:iCs/>
          <w:shd w:val="clear" w:color="auto" w:fill="FFFFFF"/>
        </w:rPr>
        <w:t xml:space="preserve"> Studies / Theological Studies</w:t>
      </w:r>
      <w:r w:rsidRPr="00A377A8">
        <w:rPr>
          <w:shd w:val="clear" w:color="auto" w:fill="FFFFFF"/>
        </w:rPr>
        <w:t xml:space="preserve">, Vol.64, No.3, </w:t>
      </w:r>
      <w:proofErr w:type="gramStart"/>
      <w:r w:rsidRPr="00A377A8">
        <w:rPr>
          <w:shd w:val="clear" w:color="auto" w:fill="FFFFFF"/>
        </w:rPr>
        <w:t>November,</w:t>
      </w:r>
      <w:proofErr w:type="gramEnd"/>
      <w:r w:rsidRPr="00A377A8">
        <w:rPr>
          <w:shd w:val="clear" w:color="auto" w:fill="FFFFFF"/>
        </w:rPr>
        <w:t xml:space="preserve"> 2008, pp. 1213-1234. [Online]. Available at </w:t>
      </w:r>
      <w:r w:rsidRPr="00A377A8">
        <w:rPr>
          <w:u w:val="single"/>
          <w:shd w:val="clear" w:color="auto" w:fill="FFFFFF"/>
        </w:rPr>
        <w:t>https://www.ajol.info/index.php/hts/article/view/41313</w:t>
      </w:r>
      <w:r w:rsidRPr="00A377A8">
        <w:rPr>
          <w:shd w:val="clear" w:color="auto" w:fill="FFFFFF"/>
        </w:rPr>
        <w:t xml:space="preserve"> [Accessed: 24</w:t>
      </w:r>
      <w:r w:rsidRPr="00A377A8">
        <w:rPr>
          <w:shd w:val="clear" w:color="auto" w:fill="FFFFFF"/>
          <w:vertAlign w:val="superscript"/>
        </w:rPr>
        <w:t>th</w:t>
      </w:r>
      <w:r w:rsidRPr="00A377A8">
        <w:rPr>
          <w:shd w:val="clear" w:color="auto" w:fill="FFFFFF"/>
        </w:rPr>
        <w:t xml:space="preserve"> November 2020].</w:t>
      </w:r>
    </w:p>
    <w:p w14:paraId="03255FD9" w14:textId="77777777" w:rsidR="00AB0244" w:rsidRDefault="00AB0244" w:rsidP="00AB0244">
      <w:pPr>
        <w:ind w:left="284" w:right="284"/>
        <w:mirrorIndents/>
        <w:jc w:val="left"/>
      </w:pPr>
      <w:r>
        <w:t>V</w:t>
      </w:r>
      <w:r w:rsidRPr="000D40B7">
        <w:t xml:space="preserve">an </w:t>
      </w:r>
      <w:proofErr w:type="spellStart"/>
      <w:r>
        <w:t>E</w:t>
      </w:r>
      <w:r w:rsidRPr="000D40B7">
        <w:t>rp</w:t>
      </w:r>
      <w:proofErr w:type="spellEnd"/>
      <w:r w:rsidRPr="000D40B7">
        <w:t xml:space="preserve">, </w:t>
      </w:r>
      <w:r>
        <w:t>S</w:t>
      </w:r>
      <w:r w:rsidRPr="000D40B7">
        <w:t xml:space="preserve">tephan and </w:t>
      </w:r>
      <w:r>
        <w:t>A</w:t>
      </w:r>
      <w:r w:rsidRPr="000D40B7">
        <w:t xml:space="preserve">lpers, </w:t>
      </w:r>
      <w:proofErr w:type="spellStart"/>
      <w:r>
        <w:t>C</w:t>
      </w:r>
      <w:r w:rsidRPr="000D40B7">
        <w:t>hristaine</w:t>
      </w:r>
      <w:proofErr w:type="spellEnd"/>
      <w:r w:rsidRPr="000D40B7">
        <w:t xml:space="preserve">, </w:t>
      </w:r>
      <w:proofErr w:type="spellStart"/>
      <w:r>
        <w:t>C</w:t>
      </w:r>
      <w:r w:rsidRPr="000D40B7">
        <w:t>imorelli</w:t>
      </w:r>
      <w:proofErr w:type="spellEnd"/>
      <w:r w:rsidRPr="000D40B7">
        <w:t xml:space="preserve">, </w:t>
      </w:r>
      <w:r>
        <w:t>C</w:t>
      </w:r>
      <w:r w:rsidRPr="000D40B7">
        <w:t>hristopher, </w:t>
      </w:r>
      <w:r w:rsidRPr="000D40B7">
        <w:rPr>
          <w:i/>
          <w:iCs/>
        </w:rPr>
        <w:t>Salvation in the World</w:t>
      </w:r>
      <w:r>
        <w:rPr>
          <w:i/>
          <w:iCs/>
        </w:rPr>
        <w:t xml:space="preserve"> (</w:t>
      </w:r>
      <w:r w:rsidRPr="000D40B7">
        <w:rPr>
          <w:i/>
          <w:iCs/>
        </w:rPr>
        <w:t xml:space="preserve">Studies in Edward </w:t>
      </w:r>
      <w:proofErr w:type="spellStart"/>
      <w:r w:rsidRPr="000D40B7">
        <w:rPr>
          <w:i/>
          <w:iCs/>
        </w:rPr>
        <w:t>Schillebeeckx</w:t>
      </w:r>
      <w:proofErr w:type="spellEnd"/>
      <w:r>
        <w:rPr>
          <w:i/>
          <w:iCs/>
        </w:rPr>
        <w:t>)</w:t>
      </w:r>
      <w:r>
        <w:t>, (</w:t>
      </w:r>
      <w:r>
        <w:rPr>
          <w:color w:val="333333"/>
          <w:shd w:val="clear" w:color="auto" w:fill="FFFFFF"/>
        </w:rPr>
        <w:t>London: T &amp; T</w:t>
      </w:r>
      <w:r w:rsidRPr="006C787E">
        <w:rPr>
          <w:color w:val="333333"/>
          <w:shd w:val="clear" w:color="auto" w:fill="FFFFFF"/>
        </w:rPr>
        <w:t xml:space="preserve"> International Clar</w:t>
      </w:r>
      <w:r>
        <w:rPr>
          <w:color w:val="333333"/>
          <w:shd w:val="clear" w:color="auto" w:fill="FFFFFF"/>
        </w:rPr>
        <w:t>k</w:t>
      </w:r>
      <w:r>
        <w:t>, 2017).</w:t>
      </w:r>
    </w:p>
    <w:p w14:paraId="185C1317" w14:textId="77777777" w:rsidR="003B06D1" w:rsidRDefault="003B06D1" w:rsidP="003B06D1">
      <w:pPr>
        <w:ind w:left="284" w:right="284"/>
        <w:mirrorIndents/>
        <w:jc w:val="left"/>
      </w:pPr>
    </w:p>
    <w:p w14:paraId="5675862B" w14:textId="2022E1E0" w:rsidR="008B6CF2" w:rsidRDefault="008B6CF2" w:rsidP="008E6CC5">
      <w:pPr>
        <w:ind w:left="284" w:right="284"/>
        <w:mirrorIndents/>
        <w:jc w:val="both"/>
      </w:pPr>
    </w:p>
    <w:p w14:paraId="07DA202A" w14:textId="77777777" w:rsidR="008B6CF2" w:rsidRDefault="008B6CF2" w:rsidP="00E64AD2">
      <w:pPr>
        <w:ind w:left="284" w:right="284"/>
        <w:mirrorIndents/>
        <w:jc w:val="left"/>
      </w:pPr>
    </w:p>
    <w:p w14:paraId="539D9B6E" w14:textId="77777777" w:rsidR="002D29C4" w:rsidRDefault="002D29C4" w:rsidP="00E64AD2">
      <w:pPr>
        <w:ind w:left="284" w:right="284"/>
        <w:mirrorIndents/>
        <w:jc w:val="left"/>
      </w:pPr>
    </w:p>
    <w:p w14:paraId="579687EE" w14:textId="77777777" w:rsidR="002D29C4" w:rsidRDefault="002D29C4" w:rsidP="00E64AD2">
      <w:pPr>
        <w:ind w:left="284" w:right="284"/>
        <w:mirrorIndents/>
        <w:jc w:val="left"/>
      </w:pPr>
    </w:p>
    <w:p w14:paraId="4019BB6D" w14:textId="77777777" w:rsidR="000D6286" w:rsidRPr="007134C3" w:rsidRDefault="000D6286" w:rsidP="00E64AD2">
      <w:pPr>
        <w:ind w:left="284" w:right="284"/>
        <w:mirrorIndents/>
        <w:jc w:val="left"/>
      </w:pPr>
    </w:p>
    <w:sectPr w:rsidR="000D6286" w:rsidRPr="007134C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A2B611" w14:textId="77777777" w:rsidR="00E50A79" w:rsidRDefault="00E50A79" w:rsidP="00884B73">
      <w:pPr>
        <w:spacing w:after="0" w:line="240" w:lineRule="auto"/>
      </w:pPr>
      <w:r>
        <w:separator/>
      </w:r>
    </w:p>
  </w:endnote>
  <w:endnote w:type="continuationSeparator" w:id="0">
    <w:p w14:paraId="1B69B94F" w14:textId="77777777" w:rsidR="00E50A79" w:rsidRDefault="00E50A79" w:rsidP="00884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450478" w14:textId="77777777" w:rsidR="00E50A79" w:rsidRDefault="00E50A79" w:rsidP="00884B73">
      <w:pPr>
        <w:spacing w:after="0" w:line="240" w:lineRule="auto"/>
      </w:pPr>
      <w:r>
        <w:separator/>
      </w:r>
    </w:p>
  </w:footnote>
  <w:footnote w:type="continuationSeparator" w:id="0">
    <w:p w14:paraId="152B2889" w14:textId="77777777" w:rsidR="00E50A79" w:rsidRDefault="00E50A79" w:rsidP="00884B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945AC" w14:textId="77777777" w:rsidR="00E50A79" w:rsidRDefault="00E50A79" w:rsidP="00884B73">
    <w:pPr>
      <w:pStyle w:val="paragraph"/>
      <w:spacing w:before="0" w:beforeAutospacing="0" w:after="0" w:afterAutospacing="0"/>
      <w:textAlignment w:val="baseline"/>
      <w:rPr>
        <w:rFonts w:ascii="Segoe UI" w:hAnsi="Segoe UI" w:cs="Segoe UI"/>
        <w:sz w:val="18"/>
        <w:szCs w:val="18"/>
      </w:rPr>
    </w:pPr>
    <w:r>
      <w:rPr>
        <w:rStyle w:val="normaltextrun"/>
        <w:lang w:val="en-US"/>
      </w:rPr>
      <w:t>Rochelle Williams</w:t>
    </w:r>
    <w:r>
      <w:rPr>
        <w:rStyle w:val="eop"/>
      </w:rPr>
      <w:t> </w:t>
    </w:r>
  </w:p>
  <w:p w14:paraId="40528A5C" w14:textId="77777777" w:rsidR="00E50A79" w:rsidRDefault="00E50A79" w:rsidP="00884B73">
    <w:pPr>
      <w:pStyle w:val="paragraph"/>
      <w:spacing w:before="0" w:beforeAutospacing="0" w:after="0" w:afterAutospacing="0"/>
      <w:textAlignment w:val="baseline"/>
      <w:rPr>
        <w:rFonts w:ascii="Segoe UI" w:hAnsi="Segoe UI" w:cs="Segoe UI"/>
        <w:sz w:val="18"/>
        <w:szCs w:val="18"/>
      </w:rPr>
    </w:pPr>
    <w:r>
      <w:rPr>
        <w:rStyle w:val="normaltextrun"/>
        <w:lang w:val="en-US"/>
      </w:rPr>
      <w:t>Dr Angus M Slater</w:t>
    </w:r>
    <w:r>
      <w:rPr>
        <w:rStyle w:val="eop"/>
      </w:rPr>
      <w:t> </w:t>
    </w:r>
  </w:p>
  <w:p w14:paraId="3992D213" w14:textId="77777777" w:rsidR="00E50A79" w:rsidRDefault="00E50A79" w:rsidP="00884B73">
    <w:pPr>
      <w:pStyle w:val="paragraph"/>
      <w:spacing w:before="0" w:beforeAutospacing="0" w:after="0" w:afterAutospacing="0"/>
      <w:textAlignment w:val="baseline"/>
      <w:rPr>
        <w:rFonts w:ascii="Segoe UI" w:hAnsi="Segoe UI" w:cs="Segoe UI"/>
        <w:sz w:val="18"/>
        <w:szCs w:val="18"/>
      </w:rPr>
    </w:pPr>
    <w:r>
      <w:rPr>
        <w:rStyle w:val="normaltextrun"/>
        <w:lang w:val="en-US"/>
      </w:rPr>
      <w:t>Study Skills and Research Methods in Bible and Theology (TRDL6017)</w:t>
    </w:r>
    <w:r>
      <w:rPr>
        <w:rStyle w:val="eop"/>
      </w:rPr>
      <w:t> </w:t>
    </w:r>
  </w:p>
  <w:p w14:paraId="5091F6E5" w14:textId="1C466618" w:rsidR="00E50A79" w:rsidRDefault="00E50A79" w:rsidP="00884B73">
    <w:pPr>
      <w:pStyle w:val="paragraph"/>
      <w:spacing w:before="0" w:beforeAutospacing="0" w:after="0" w:afterAutospacing="0"/>
      <w:textAlignment w:val="baseline"/>
      <w:rPr>
        <w:rFonts w:ascii="Segoe UI" w:hAnsi="Segoe UI" w:cs="Segoe UI"/>
        <w:sz w:val="18"/>
        <w:szCs w:val="18"/>
      </w:rPr>
    </w:pPr>
    <w:r>
      <w:rPr>
        <w:rStyle w:val="normaltextrun"/>
        <w:lang w:val="en-US"/>
      </w:rPr>
      <w:t>4th December 2020</w:t>
    </w:r>
    <w:r>
      <w:rPr>
        <w:rStyle w:val="eop"/>
      </w:rPr>
      <w:t> </w:t>
    </w:r>
  </w:p>
  <w:p w14:paraId="21760121" w14:textId="77777777" w:rsidR="00E50A79" w:rsidRDefault="00E50A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B73"/>
    <w:rsid w:val="00022487"/>
    <w:rsid w:val="0002544B"/>
    <w:rsid w:val="0003057D"/>
    <w:rsid w:val="00031755"/>
    <w:rsid w:val="00033BD9"/>
    <w:rsid w:val="00040256"/>
    <w:rsid w:val="00052C6B"/>
    <w:rsid w:val="00053D0E"/>
    <w:rsid w:val="000621B4"/>
    <w:rsid w:val="00070807"/>
    <w:rsid w:val="000853CE"/>
    <w:rsid w:val="0008635B"/>
    <w:rsid w:val="00086D79"/>
    <w:rsid w:val="000A4762"/>
    <w:rsid w:val="000B0EE6"/>
    <w:rsid w:val="000B1318"/>
    <w:rsid w:val="000B62A7"/>
    <w:rsid w:val="000C198E"/>
    <w:rsid w:val="000C7271"/>
    <w:rsid w:val="000C7725"/>
    <w:rsid w:val="000D40B7"/>
    <w:rsid w:val="000D6286"/>
    <w:rsid w:val="000E755F"/>
    <w:rsid w:val="000F078D"/>
    <w:rsid w:val="00102358"/>
    <w:rsid w:val="001041A0"/>
    <w:rsid w:val="00117A7D"/>
    <w:rsid w:val="001274EC"/>
    <w:rsid w:val="00134308"/>
    <w:rsid w:val="001362D6"/>
    <w:rsid w:val="0014014C"/>
    <w:rsid w:val="00142C3F"/>
    <w:rsid w:val="00151E8D"/>
    <w:rsid w:val="00162F92"/>
    <w:rsid w:val="001661FF"/>
    <w:rsid w:val="001668C1"/>
    <w:rsid w:val="0018265F"/>
    <w:rsid w:val="00184C5D"/>
    <w:rsid w:val="00185B81"/>
    <w:rsid w:val="0019489A"/>
    <w:rsid w:val="001A0060"/>
    <w:rsid w:val="001A7846"/>
    <w:rsid w:val="001B28B5"/>
    <w:rsid w:val="001B4E25"/>
    <w:rsid w:val="001C0CF8"/>
    <w:rsid w:val="001C3019"/>
    <w:rsid w:val="001C55E9"/>
    <w:rsid w:val="001C792E"/>
    <w:rsid w:val="001D3CFD"/>
    <w:rsid w:val="001D507D"/>
    <w:rsid w:val="001D5364"/>
    <w:rsid w:val="001D7BD0"/>
    <w:rsid w:val="001E2A7F"/>
    <w:rsid w:val="001E59B3"/>
    <w:rsid w:val="001F59CA"/>
    <w:rsid w:val="00203F33"/>
    <w:rsid w:val="0021719B"/>
    <w:rsid w:val="00220F94"/>
    <w:rsid w:val="00223298"/>
    <w:rsid w:val="00232926"/>
    <w:rsid w:val="00242425"/>
    <w:rsid w:val="00250542"/>
    <w:rsid w:val="002517DF"/>
    <w:rsid w:val="00266F7D"/>
    <w:rsid w:val="00270D6F"/>
    <w:rsid w:val="002717FD"/>
    <w:rsid w:val="00284822"/>
    <w:rsid w:val="002913B2"/>
    <w:rsid w:val="00296905"/>
    <w:rsid w:val="002A4558"/>
    <w:rsid w:val="002A6A0D"/>
    <w:rsid w:val="002B5712"/>
    <w:rsid w:val="002B631F"/>
    <w:rsid w:val="002C6832"/>
    <w:rsid w:val="002D29C4"/>
    <w:rsid w:val="002E1BBC"/>
    <w:rsid w:val="002E3D26"/>
    <w:rsid w:val="002F0F23"/>
    <w:rsid w:val="003049BC"/>
    <w:rsid w:val="0031055B"/>
    <w:rsid w:val="00317E13"/>
    <w:rsid w:val="00320B4E"/>
    <w:rsid w:val="003234B6"/>
    <w:rsid w:val="003244D0"/>
    <w:rsid w:val="00324A31"/>
    <w:rsid w:val="0033057E"/>
    <w:rsid w:val="0033076C"/>
    <w:rsid w:val="0033140D"/>
    <w:rsid w:val="00337867"/>
    <w:rsid w:val="003444ED"/>
    <w:rsid w:val="003471A9"/>
    <w:rsid w:val="00347925"/>
    <w:rsid w:val="00356641"/>
    <w:rsid w:val="00357AFA"/>
    <w:rsid w:val="003711EA"/>
    <w:rsid w:val="0037779C"/>
    <w:rsid w:val="003846F3"/>
    <w:rsid w:val="00387788"/>
    <w:rsid w:val="00390041"/>
    <w:rsid w:val="003958F2"/>
    <w:rsid w:val="00397737"/>
    <w:rsid w:val="003A55DF"/>
    <w:rsid w:val="003B06D1"/>
    <w:rsid w:val="003B2C3D"/>
    <w:rsid w:val="003B4882"/>
    <w:rsid w:val="003C2B3D"/>
    <w:rsid w:val="003D39E2"/>
    <w:rsid w:val="003D4683"/>
    <w:rsid w:val="003D61E0"/>
    <w:rsid w:val="003E1D95"/>
    <w:rsid w:val="003F073F"/>
    <w:rsid w:val="003F1CAA"/>
    <w:rsid w:val="00401BBF"/>
    <w:rsid w:val="00411AC5"/>
    <w:rsid w:val="0042478B"/>
    <w:rsid w:val="004252DA"/>
    <w:rsid w:val="004259CF"/>
    <w:rsid w:val="004276FC"/>
    <w:rsid w:val="004329A2"/>
    <w:rsid w:val="0043673A"/>
    <w:rsid w:val="00447E52"/>
    <w:rsid w:val="004528E7"/>
    <w:rsid w:val="00463CFF"/>
    <w:rsid w:val="004710E6"/>
    <w:rsid w:val="00482B1D"/>
    <w:rsid w:val="00492211"/>
    <w:rsid w:val="004A0B42"/>
    <w:rsid w:val="004B1934"/>
    <w:rsid w:val="004C4E0C"/>
    <w:rsid w:val="004D1C64"/>
    <w:rsid w:val="004D3F52"/>
    <w:rsid w:val="004E4C79"/>
    <w:rsid w:val="004F54C6"/>
    <w:rsid w:val="00500436"/>
    <w:rsid w:val="00501CD7"/>
    <w:rsid w:val="00502845"/>
    <w:rsid w:val="00510039"/>
    <w:rsid w:val="00515028"/>
    <w:rsid w:val="005155F8"/>
    <w:rsid w:val="00520854"/>
    <w:rsid w:val="005208FE"/>
    <w:rsid w:val="00521177"/>
    <w:rsid w:val="0053600C"/>
    <w:rsid w:val="005412CF"/>
    <w:rsid w:val="005439D0"/>
    <w:rsid w:val="00544123"/>
    <w:rsid w:val="00547979"/>
    <w:rsid w:val="00557178"/>
    <w:rsid w:val="00557314"/>
    <w:rsid w:val="00557EA5"/>
    <w:rsid w:val="00562385"/>
    <w:rsid w:val="00564764"/>
    <w:rsid w:val="00567E38"/>
    <w:rsid w:val="00572826"/>
    <w:rsid w:val="00593BD0"/>
    <w:rsid w:val="005A1E3E"/>
    <w:rsid w:val="005A1F38"/>
    <w:rsid w:val="005A797F"/>
    <w:rsid w:val="005B1BBF"/>
    <w:rsid w:val="005C0230"/>
    <w:rsid w:val="005C57D4"/>
    <w:rsid w:val="005C74A2"/>
    <w:rsid w:val="005D0272"/>
    <w:rsid w:val="005D3669"/>
    <w:rsid w:val="005D407A"/>
    <w:rsid w:val="005D6460"/>
    <w:rsid w:val="005E4541"/>
    <w:rsid w:val="005F1E41"/>
    <w:rsid w:val="005F2553"/>
    <w:rsid w:val="005F547E"/>
    <w:rsid w:val="005F6190"/>
    <w:rsid w:val="005F7D6D"/>
    <w:rsid w:val="006136BC"/>
    <w:rsid w:val="0061524B"/>
    <w:rsid w:val="00617A9F"/>
    <w:rsid w:val="00622E65"/>
    <w:rsid w:val="00627726"/>
    <w:rsid w:val="00634E36"/>
    <w:rsid w:val="00643CDE"/>
    <w:rsid w:val="00645A77"/>
    <w:rsid w:val="00651BAE"/>
    <w:rsid w:val="0066100C"/>
    <w:rsid w:val="006610B0"/>
    <w:rsid w:val="00661864"/>
    <w:rsid w:val="006660C5"/>
    <w:rsid w:val="00666F1A"/>
    <w:rsid w:val="006712BC"/>
    <w:rsid w:val="00672B92"/>
    <w:rsid w:val="00673F8E"/>
    <w:rsid w:val="00677580"/>
    <w:rsid w:val="00681051"/>
    <w:rsid w:val="006839E0"/>
    <w:rsid w:val="0068472A"/>
    <w:rsid w:val="006875D0"/>
    <w:rsid w:val="00691308"/>
    <w:rsid w:val="00693AE7"/>
    <w:rsid w:val="00695199"/>
    <w:rsid w:val="00697854"/>
    <w:rsid w:val="006A16CD"/>
    <w:rsid w:val="006A6F6A"/>
    <w:rsid w:val="006B2738"/>
    <w:rsid w:val="006B722E"/>
    <w:rsid w:val="006C10B4"/>
    <w:rsid w:val="006C42BF"/>
    <w:rsid w:val="006C787E"/>
    <w:rsid w:val="006D0339"/>
    <w:rsid w:val="006D3565"/>
    <w:rsid w:val="006E21BD"/>
    <w:rsid w:val="006E7A44"/>
    <w:rsid w:val="006F4E5C"/>
    <w:rsid w:val="0070516D"/>
    <w:rsid w:val="00705CF8"/>
    <w:rsid w:val="00712DCC"/>
    <w:rsid w:val="00712DF8"/>
    <w:rsid w:val="007134C3"/>
    <w:rsid w:val="0071627D"/>
    <w:rsid w:val="00716409"/>
    <w:rsid w:val="00720BA4"/>
    <w:rsid w:val="007225AF"/>
    <w:rsid w:val="007272AF"/>
    <w:rsid w:val="0073714B"/>
    <w:rsid w:val="0074250F"/>
    <w:rsid w:val="0074453E"/>
    <w:rsid w:val="00746FEA"/>
    <w:rsid w:val="00747C96"/>
    <w:rsid w:val="00751515"/>
    <w:rsid w:val="00760F23"/>
    <w:rsid w:val="0076356B"/>
    <w:rsid w:val="007728D1"/>
    <w:rsid w:val="00776135"/>
    <w:rsid w:val="00776F68"/>
    <w:rsid w:val="00781AF6"/>
    <w:rsid w:val="00781E75"/>
    <w:rsid w:val="0078379E"/>
    <w:rsid w:val="00784FBE"/>
    <w:rsid w:val="00793C40"/>
    <w:rsid w:val="00796F59"/>
    <w:rsid w:val="00797AB0"/>
    <w:rsid w:val="007A0214"/>
    <w:rsid w:val="007B4571"/>
    <w:rsid w:val="007C40E0"/>
    <w:rsid w:val="007C6235"/>
    <w:rsid w:val="007C6BB0"/>
    <w:rsid w:val="007D180A"/>
    <w:rsid w:val="007D237A"/>
    <w:rsid w:val="007E1949"/>
    <w:rsid w:val="007E1FB2"/>
    <w:rsid w:val="007E277B"/>
    <w:rsid w:val="007F278F"/>
    <w:rsid w:val="007F2CAA"/>
    <w:rsid w:val="0080349B"/>
    <w:rsid w:val="00805047"/>
    <w:rsid w:val="00806CFD"/>
    <w:rsid w:val="0080773E"/>
    <w:rsid w:val="00823AB7"/>
    <w:rsid w:val="0083180A"/>
    <w:rsid w:val="00837C23"/>
    <w:rsid w:val="0084470C"/>
    <w:rsid w:val="00855DAB"/>
    <w:rsid w:val="00862D76"/>
    <w:rsid w:val="00867B34"/>
    <w:rsid w:val="0087152D"/>
    <w:rsid w:val="00872844"/>
    <w:rsid w:val="00876A2B"/>
    <w:rsid w:val="00884B73"/>
    <w:rsid w:val="00887026"/>
    <w:rsid w:val="00890270"/>
    <w:rsid w:val="00895851"/>
    <w:rsid w:val="00897510"/>
    <w:rsid w:val="008B0ED6"/>
    <w:rsid w:val="008B103B"/>
    <w:rsid w:val="008B6CF2"/>
    <w:rsid w:val="008D0FF2"/>
    <w:rsid w:val="008D3A13"/>
    <w:rsid w:val="008D42FD"/>
    <w:rsid w:val="008D5DFF"/>
    <w:rsid w:val="008E613F"/>
    <w:rsid w:val="008E6411"/>
    <w:rsid w:val="008E6CC5"/>
    <w:rsid w:val="008F09AA"/>
    <w:rsid w:val="008F0AF6"/>
    <w:rsid w:val="00906CB5"/>
    <w:rsid w:val="00912DEC"/>
    <w:rsid w:val="009167AB"/>
    <w:rsid w:val="009208D4"/>
    <w:rsid w:val="00935021"/>
    <w:rsid w:val="00956156"/>
    <w:rsid w:val="00961DDA"/>
    <w:rsid w:val="009627CC"/>
    <w:rsid w:val="00962A59"/>
    <w:rsid w:val="00962A65"/>
    <w:rsid w:val="00962D5D"/>
    <w:rsid w:val="00981127"/>
    <w:rsid w:val="009838B5"/>
    <w:rsid w:val="00992FB9"/>
    <w:rsid w:val="00996A20"/>
    <w:rsid w:val="009A2478"/>
    <w:rsid w:val="009A39A6"/>
    <w:rsid w:val="009A765F"/>
    <w:rsid w:val="009C6832"/>
    <w:rsid w:val="009D0CD5"/>
    <w:rsid w:val="009E6059"/>
    <w:rsid w:val="00A01D5B"/>
    <w:rsid w:val="00A03C3F"/>
    <w:rsid w:val="00A10CD1"/>
    <w:rsid w:val="00A22049"/>
    <w:rsid w:val="00A308B2"/>
    <w:rsid w:val="00A31783"/>
    <w:rsid w:val="00A33DBB"/>
    <w:rsid w:val="00A377A8"/>
    <w:rsid w:val="00A40C4A"/>
    <w:rsid w:val="00A44FBE"/>
    <w:rsid w:val="00A47732"/>
    <w:rsid w:val="00A577FB"/>
    <w:rsid w:val="00A6259A"/>
    <w:rsid w:val="00A737D4"/>
    <w:rsid w:val="00A85320"/>
    <w:rsid w:val="00AB0244"/>
    <w:rsid w:val="00AB21E0"/>
    <w:rsid w:val="00AC321E"/>
    <w:rsid w:val="00AC3FB8"/>
    <w:rsid w:val="00AC5194"/>
    <w:rsid w:val="00AE33DB"/>
    <w:rsid w:val="00AE4D91"/>
    <w:rsid w:val="00AF5E83"/>
    <w:rsid w:val="00B047D3"/>
    <w:rsid w:val="00B112FE"/>
    <w:rsid w:val="00B2428E"/>
    <w:rsid w:val="00B30CFC"/>
    <w:rsid w:val="00B41D98"/>
    <w:rsid w:val="00B50614"/>
    <w:rsid w:val="00B6768C"/>
    <w:rsid w:val="00B72026"/>
    <w:rsid w:val="00B83238"/>
    <w:rsid w:val="00B833A6"/>
    <w:rsid w:val="00B83833"/>
    <w:rsid w:val="00B85FF3"/>
    <w:rsid w:val="00B86510"/>
    <w:rsid w:val="00B917E4"/>
    <w:rsid w:val="00B92A23"/>
    <w:rsid w:val="00BA0C0D"/>
    <w:rsid w:val="00BA713E"/>
    <w:rsid w:val="00BB072C"/>
    <w:rsid w:val="00BB7893"/>
    <w:rsid w:val="00BC2E39"/>
    <w:rsid w:val="00BD3E62"/>
    <w:rsid w:val="00BE1745"/>
    <w:rsid w:val="00BE1B42"/>
    <w:rsid w:val="00BE1C8A"/>
    <w:rsid w:val="00BE2192"/>
    <w:rsid w:val="00BE6E1F"/>
    <w:rsid w:val="00BF219B"/>
    <w:rsid w:val="00C0556A"/>
    <w:rsid w:val="00C11979"/>
    <w:rsid w:val="00C14376"/>
    <w:rsid w:val="00C16371"/>
    <w:rsid w:val="00C232C3"/>
    <w:rsid w:val="00C2573B"/>
    <w:rsid w:val="00C25B00"/>
    <w:rsid w:val="00C305CC"/>
    <w:rsid w:val="00C31539"/>
    <w:rsid w:val="00C42C60"/>
    <w:rsid w:val="00C44A6E"/>
    <w:rsid w:val="00C45B6F"/>
    <w:rsid w:val="00C606EC"/>
    <w:rsid w:val="00C62ECE"/>
    <w:rsid w:val="00C63B17"/>
    <w:rsid w:val="00C8586F"/>
    <w:rsid w:val="00C9046E"/>
    <w:rsid w:val="00C90A17"/>
    <w:rsid w:val="00C92BF1"/>
    <w:rsid w:val="00C96262"/>
    <w:rsid w:val="00CA0FDE"/>
    <w:rsid w:val="00CB0E29"/>
    <w:rsid w:val="00CB2664"/>
    <w:rsid w:val="00CB3F45"/>
    <w:rsid w:val="00CB4E27"/>
    <w:rsid w:val="00CB7F4F"/>
    <w:rsid w:val="00CC06AE"/>
    <w:rsid w:val="00CC2F32"/>
    <w:rsid w:val="00CC47EA"/>
    <w:rsid w:val="00CD11FB"/>
    <w:rsid w:val="00CD200B"/>
    <w:rsid w:val="00CE359D"/>
    <w:rsid w:val="00CE6D4B"/>
    <w:rsid w:val="00D0302E"/>
    <w:rsid w:val="00D03D59"/>
    <w:rsid w:val="00D065A6"/>
    <w:rsid w:val="00D12392"/>
    <w:rsid w:val="00D13759"/>
    <w:rsid w:val="00D1617A"/>
    <w:rsid w:val="00D16B19"/>
    <w:rsid w:val="00D25EC5"/>
    <w:rsid w:val="00D330E7"/>
    <w:rsid w:val="00D41A40"/>
    <w:rsid w:val="00D42F4C"/>
    <w:rsid w:val="00D5410B"/>
    <w:rsid w:val="00D54867"/>
    <w:rsid w:val="00D56B77"/>
    <w:rsid w:val="00D6641E"/>
    <w:rsid w:val="00D85223"/>
    <w:rsid w:val="00D943FF"/>
    <w:rsid w:val="00D96A9F"/>
    <w:rsid w:val="00DB751E"/>
    <w:rsid w:val="00DC119D"/>
    <w:rsid w:val="00DD281B"/>
    <w:rsid w:val="00DD361F"/>
    <w:rsid w:val="00DD4E67"/>
    <w:rsid w:val="00DE3E4A"/>
    <w:rsid w:val="00DE57F4"/>
    <w:rsid w:val="00DE6F32"/>
    <w:rsid w:val="00DF05DD"/>
    <w:rsid w:val="00DF4D7F"/>
    <w:rsid w:val="00DF5567"/>
    <w:rsid w:val="00E02119"/>
    <w:rsid w:val="00E03A12"/>
    <w:rsid w:val="00E1355B"/>
    <w:rsid w:val="00E2058E"/>
    <w:rsid w:val="00E50A79"/>
    <w:rsid w:val="00E5503A"/>
    <w:rsid w:val="00E55F14"/>
    <w:rsid w:val="00E64AD2"/>
    <w:rsid w:val="00E7248C"/>
    <w:rsid w:val="00E94A2C"/>
    <w:rsid w:val="00E961EB"/>
    <w:rsid w:val="00EA5AC6"/>
    <w:rsid w:val="00EB538C"/>
    <w:rsid w:val="00EB668C"/>
    <w:rsid w:val="00EC09CF"/>
    <w:rsid w:val="00EC6284"/>
    <w:rsid w:val="00EC78EB"/>
    <w:rsid w:val="00ED0C5F"/>
    <w:rsid w:val="00EE4AA7"/>
    <w:rsid w:val="00EF4434"/>
    <w:rsid w:val="00EF54FA"/>
    <w:rsid w:val="00EF7A13"/>
    <w:rsid w:val="00EF7EC3"/>
    <w:rsid w:val="00F10448"/>
    <w:rsid w:val="00F107B4"/>
    <w:rsid w:val="00F20B03"/>
    <w:rsid w:val="00F30CD9"/>
    <w:rsid w:val="00F33D8E"/>
    <w:rsid w:val="00F358B4"/>
    <w:rsid w:val="00F40E16"/>
    <w:rsid w:val="00F43824"/>
    <w:rsid w:val="00F43CC6"/>
    <w:rsid w:val="00F44A8F"/>
    <w:rsid w:val="00F45A0A"/>
    <w:rsid w:val="00F54448"/>
    <w:rsid w:val="00F618E4"/>
    <w:rsid w:val="00F64E41"/>
    <w:rsid w:val="00F734AD"/>
    <w:rsid w:val="00F7403B"/>
    <w:rsid w:val="00F81777"/>
    <w:rsid w:val="00F9257B"/>
    <w:rsid w:val="00FA5BBE"/>
    <w:rsid w:val="00FA7940"/>
    <w:rsid w:val="00FD14DD"/>
    <w:rsid w:val="00FE4571"/>
    <w:rsid w:val="00FE6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B86D9"/>
  <w15:chartTrackingRefBased/>
  <w15:docId w15:val="{B1B3AD83-9BAD-4D4B-8B51-169FF4C1D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pPr>
        <w:spacing w:after="160" w:line="360" w:lineRule="auto"/>
        <w:ind w:left="454" w:right="454"/>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A40"/>
    <w:pPr>
      <w:keepNext/>
      <w:keepLines/>
      <w:spacing w:before="240" w:after="0" w:line="259" w:lineRule="auto"/>
      <w:ind w:left="0" w:right="0"/>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4B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B73"/>
  </w:style>
  <w:style w:type="paragraph" w:styleId="Footer">
    <w:name w:val="footer"/>
    <w:basedOn w:val="Normal"/>
    <w:link w:val="FooterChar"/>
    <w:uiPriority w:val="99"/>
    <w:unhideWhenUsed/>
    <w:rsid w:val="00884B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B73"/>
  </w:style>
  <w:style w:type="paragraph" w:customStyle="1" w:styleId="paragraph">
    <w:name w:val="paragraph"/>
    <w:basedOn w:val="Normal"/>
    <w:rsid w:val="00884B73"/>
    <w:pPr>
      <w:spacing w:before="100" w:beforeAutospacing="1" w:after="100" w:afterAutospacing="1" w:line="240" w:lineRule="auto"/>
      <w:ind w:left="0" w:right="0"/>
      <w:jc w:val="left"/>
    </w:pPr>
    <w:rPr>
      <w:rFonts w:eastAsia="Times New Roman"/>
      <w:lang w:eastAsia="en-GB"/>
    </w:rPr>
  </w:style>
  <w:style w:type="character" w:customStyle="1" w:styleId="normaltextrun">
    <w:name w:val="normaltextrun"/>
    <w:basedOn w:val="DefaultParagraphFont"/>
    <w:rsid w:val="00884B73"/>
  </w:style>
  <w:style w:type="character" w:customStyle="1" w:styleId="eop">
    <w:name w:val="eop"/>
    <w:basedOn w:val="DefaultParagraphFont"/>
    <w:rsid w:val="00884B73"/>
  </w:style>
  <w:style w:type="character" w:styleId="Hyperlink">
    <w:name w:val="Hyperlink"/>
    <w:basedOn w:val="DefaultParagraphFont"/>
    <w:uiPriority w:val="99"/>
    <w:unhideWhenUsed/>
    <w:rsid w:val="009C6832"/>
    <w:rPr>
      <w:color w:val="0563C1" w:themeColor="hyperlink"/>
      <w:u w:val="single"/>
    </w:rPr>
  </w:style>
  <w:style w:type="character" w:styleId="UnresolvedMention">
    <w:name w:val="Unresolved Mention"/>
    <w:basedOn w:val="DefaultParagraphFont"/>
    <w:uiPriority w:val="99"/>
    <w:semiHidden/>
    <w:unhideWhenUsed/>
    <w:rsid w:val="009C6832"/>
    <w:rPr>
      <w:color w:val="605E5C"/>
      <w:shd w:val="clear" w:color="auto" w:fill="E1DFDD"/>
    </w:rPr>
  </w:style>
  <w:style w:type="character" w:customStyle="1" w:styleId="Heading1Char">
    <w:name w:val="Heading 1 Char"/>
    <w:basedOn w:val="DefaultParagraphFont"/>
    <w:link w:val="Heading1"/>
    <w:uiPriority w:val="9"/>
    <w:rsid w:val="00D41A40"/>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302271">
      <w:bodyDiv w:val="1"/>
      <w:marLeft w:val="0"/>
      <w:marRight w:val="0"/>
      <w:marTop w:val="0"/>
      <w:marBottom w:val="0"/>
      <w:divBdr>
        <w:top w:val="none" w:sz="0" w:space="0" w:color="auto"/>
        <w:left w:val="none" w:sz="0" w:space="0" w:color="auto"/>
        <w:bottom w:val="none" w:sz="0" w:space="0" w:color="auto"/>
        <w:right w:val="none" w:sz="0" w:space="0" w:color="auto"/>
      </w:divBdr>
      <w:divsChild>
        <w:div w:id="1740135989">
          <w:marLeft w:val="0"/>
          <w:marRight w:val="0"/>
          <w:marTop w:val="0"/>
          <w:marBottom w:val="0"/>
          <w:divBdr>
            <w:top w:val="none" w:sz="0" w:space="0" w:color="auto"/>
            <w:left w:val="none" w:sz="0" w:space="0" w:color="auto"/>
            <w:bottom w:val="none" w:sz="0" w:space="0" w:color="auto"/>
            <w:right w:val="none" w:sz="0" w:space="0" w:color="auto"/>
          </w:divBdr>
        </w:div>
        <w:div w:id="726954591">
          <w:marLeft w:val="0"/>
          <w:marRight w:val="0"/>
          <w:marTop w:val="0"/>
          <w:marBottom w:val="0"/>
          <w:divBdr>
            <w:top w:val="none" w:sz="0" w:space="0" w:color="auto"/>
            <w:left w:val="none" w:sz="0" w:space="0" w:color="auto"/>
            <w:bottom w:val="none" w:sz="0" w:space="0" w:color="auto"/>
            <w:right w:val="none" w:sz="0" w:space="0" w:color="auto"/>
          </w:divBdr>
        </w:div>
        <w:div w:id="1562982459">
          <w:marLeft w:val="0"/>
          <w:marRight w:val="0"/>
          <w:marTop w:val="0"/>
          <w:marBottom w:val="0"/>
          <w:divBdr>
            <w:top w:val="none" w:sz="0" w:space="0" w:color="auto"/>
            <w:left w:val="none" w:sz="0" w:space="0" w:color="auto"/>
            <w:bottom w:val="none" w:sz="0" w:space="0" w:color="auto"/>
            <w:right w:val="none" w:sz="0" w:space="0" w:color="auto"/>
          </w:divBdr>
        </w:div>
        <w:div w:id="1300309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proxy.uwtsd.ac.uk/login?url=https://search.ebscohost.com/login.aspx?direct=true&amp;db=aph&amp;AN=143131032&amp;site=ehost-liv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ublication/289129237_What_is_public_theolog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zproxy.uwtsd.ac.uk/login?url=https://search.ebscohost.com/login.aspx?direct=true&amp;db=aph&amp;AN=143131030&amp;site=ehost-live" TargetMode="External"/><Relationship Id="rId4" Type="http://schemas.openxmlformats.org/officeDocument/2006/relationships/webSettings" Target="webSettings.xml"/><Relationship Id="rId9" Type="http://schemas.openxmlformats.org/officeDocument/2006/relationships/hyperlink" Target="https://journals-sagepubcom.ezproxy.uwtsd.ac.uk/doi/full/10.1177/00918296166806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6EE91D2-9F04-4CC7-8418-38173FC3C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2309</Words>
  <Characters>14151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Williams</dc:creator>
  <cp:keywords/>
  <dc:description/>
  <cp:lastModifiedBy>Rochelle Williams</cp:lastModifiedBy>
  <cp:revision>2</cp:revision>
  <dcterms:created xsi:type="dcterms:W3CDTF">2020-12-04T16:22:00Z</dcterms:created>
  <dcterms:modified xsi:type="dcterms:W3CDTF">2020-12-04T16:22:00Z</dcterms:modified>
</cp:coreProperties>
</file>