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line="360" w:lineRule="auto"/>
        <w:jc w:val="left"/>
        <w:rPr>
          <w:sz w:val="32"/>
          <w:szCs w:val="32"/>
        </w:rPr>
      </w:pPr>
      <w:bookmarkStart w:colFirst="0" w:colLast="0" w:name="_heading=h.1fob9te" w:id="0"/>
      <w:bookmarkEnd w:id="0"/>
      <w:r w:rsidDel="00000000" w:rsidR="00000000" w:rsidRPr="00000000">
        <w:rPr>
          <w:rtl w:val="0"/>
        </w:rPr>
      </w:r>
    </w:p>
    <w:p w:rsidR="00000000" w:rsidDel="00000000" w:rsidP="00000000" w:rsidRDefault="00000000" w:rsidRPr="00000000" w14:paraId="00000002">
      <w:pPr>
        <w:pStyle w:val="Heading1"/>
        <w:spacing w:line="360" w:lineRule="auto"/>
        <w:jc w:val="center"/>
        <w:rPr>
          <w:sz w:val="32"/>
          <w:szCs w:val="32"/>
        </w:rPr>
      </w:pPr>
      <w:bookmarkStart w:colFirst="0" w:colLast="0" w:name="_heading=h.3znysh7" w:id="1"/>
      <w:bookmarkEnd w:id="1"/>
      <w:r w:rsidDel="00000000" w:rsidR="00000000" w:rsidRPr="00000000">
        <w:rPr>
          <w:rtl w:val="0"/>
        </w:rPr>
      </w:r>
    </w:p>
    <w:p w:rsidR="00000000" w:rsidDel="00000000" w:rsidP="00000000" w:rsidRDefault="00000000" w:rsidRPr="00000000" w14:paraId="00000003">
      <w:pPr>
        <w:pStyle w:val="Heading1"/>
        <w:spacing w:line="360" w:lineRule="auto"/>
        <w:jc w:val="center"/>
        <w:rPr>
          <w:sz w:val="42"/>
          <w:szCs w:val="42"/>
        </w:rPr>
      </w:pPr>
      <w:bookmarkStart w:colFirst="0" w:colLast="0" w:name="_heading=h.2et92p0" w:id="2"/>
      <w:bookmarkEnd w:id="2"/>
      <w:r w:rsidDel="00000000" w:rsidR="00000000" w:rsidRPr="00000000">
        <w:rPr>
          <w:sz w:val="42"/>
          <w:szCs w:val="42"/>
          <w:rtl w:val="0"/>
        </w:rPr>
        <w:t xml:space="preserve">Module : Marketing Fundamentals</w:t>
      </w:r>
    </w:p>
    <w:p w:rsidR="00000000" w:rsidDel="00000000" w:rsidP="00000000" w:rsidRDefault="00000000" w:rsidRPr="00000000" w14:paraId="00000004">
      <w:pPr>
        <w:pStyle w:val="Heading1"/>
        <w:spacing w:line="360" w:lineRule="auto"/>
        <w:jc w:val="center"/>
        <w:rPr>
          <w:sz w:val="42"/>
          <w:szCs w:val="42"/>
        </w:rPr>
      </w:pPr>
      <w:bookmarkStart w:colFirst="0" w:colLast="0" w:name="_heading=h.tyjcwt" w:id="3"/>
      <w:bookmarkEnd w:id="3"/>
      <w:r w:rsidDel="00000000" w:rsidR="00000000" w:rsidRPr="00000000">
        <w:rPr>
          <w:sz w:val="42"/>
          <w:szCs w:val="42"/>
          <w:rtl w:val="0"/>
        </w:rPr>
        <w:t xml:space="preserve">Module Code : LCBB4004</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                          </w:t>
      </w:r>
    </w:p>
    <w:p w:rsidR="00000000" w:rsidDel="00000000" w:rsidP="00000000" w:rsidRDefault="00000000" w:rsidRPr="00000000" w14:paraId="00000009">
      <w:pPr>
        <w:rPr>
          <w:rFonts w:ascii="Times New Roman" w:cs="Times New Roman" w:eastAsia="Times New Roman" w:hAnsi="Times New Roman"/>
          <w:b w:val="1"/>
          <w:sz w:val="36"/>
          <w:szCs w:val="36"/>
        </w:rPr>
      </w:pPr>
      <w:r w:rsidDel="00000000" w:rsidR="00000000" w:rsidRPr="00000000">
        <w:rPr>
          <w:rtl w:val="0"/>
        </w:rPr>
        <w:t xml:space="preserve">                                                                                                   </w:t>
      </w:r>
      <w:r w:rsidDel="00000000" w:rsidR="00000000" w:rsidRPr="00000000">
        <w:rPr>
          <w:rFonts w:ascii="Times New Roman" w:cs="Times New Roman" w:eastAsia="Times New Roman" w:hAnsi="Times New Roman"/>
          <w:b w:val="1"/>
          <w:sz w:val="36"/>
          <w:szCs w:val="36"/>
          <w:rtl w:val="0"/>
        </w:rPr>
        <w:t xml:space="preserve">Ana Moldovanu</w:t>
      </w:r>
    </w:p>
    <w:p w:rsidR="00000000" w:rsidDel="00000000" w:rsidP="00000000" w:rsidRDefault="00000000" w:rsidRPr="00000000" w14:paraId="0000000A">
      <w:pPr>
        <w:rPr/>
      </w:pPr>
      <w:r w:rsidDel="00000000" w:rsidR="00000000" w:rsidRPr="00000000">
        <w:rPr>
          <w:rFonts w:ascii="Times New Roman" w:cs="Times New Roman" w:eastAsia="Times New Roman" w:hAnsi="Times New Roman"/>
          <w:b w:val="1"/>
          <w:sz w:val="28"/>
          <w:szCs w:val="28"/>
          <w:rtl w:val="0"/>
        </w:rPr>
        <w:t xml:space="preserve">                                                                                              ID: 2130326</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32"/>
          <w:szCs w:val="32"/>
        </w:rPr>
      </w:pPr>
      <w:r w:rsidDel="00000000" w:rsidR="00000000" w:rsidRPr="00000000">
        <w:rPr>
          <w:rtl w:val="0"/>
        </w:rPr>
        <w:t xml:space="preserve">                                                             </w:t>
      </w:r>
      <w:r w:rsidDel="00000000" w:rsidR="00000000" w:rsidRPr="00000000">
        <w:rPr>
          <w:rFonts w:ascii="Times New Roman" w:cs="Times New Roman" w:eastAsia="Times New Roman" w:hAnsi="Times New Roman"/>
          <w:b w:val="1"/>
          <w:sz w:val="32"/>
          <w:szCs w:val="32"/>
          <w:rtl w:val="0"/>
        </w:rPr>
        <w:t xml:space="preserve">  Lecturer: Yousuf Kamal</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Assignment title:</w:t>
      </w:r>
    </w:p>
    <w:p w:rsidR="00000000" w:rsidDel="00000000" w:rsidP="00000000" w:rsidRDefault="00000000" w:rsidRPr="00000000" w14:paraId="00000017">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Individual report about The Marketing Mix of </w:t>
      </w:r>
    </w:p>
    <w:p w:rsidR="00000000" w:rsidDel="00000000" w:rsidP="00000000" w:rsidRDefault="00000000" w:rsidRPr="00000000" w14:paraId="00000018">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Mitchells Butlers Company</w:t>
      </w:r>
    </w:p>
    <w:p w:rsidR="00000000" w:rsidDel="00000000" w:rsidP="00000000" w:rsidRDefault="00000000" w:rsidRPr="00000000" w14:paraId="00000019">
      <w:pPr>
        <w:pStyle w:val="Heading1"/>
        <w:spacing w:line="360" w:lineRule="auto"/>
        <w:rPr/>
      </w:pPr>
      <w:bookmarkStart w:colFirst="0" w:colLast="0" w:name="_heading=h.3dy6vkm" w:id="4"/>
      <w:bookmarkEnd w:id="4"/>
      <w:r w:rsidDel="00000000" w:rsidR="00000000" w:rsidRPr="00000000">
        <w:br w:type="page"/>
      </w: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Table of Contents</w:t>
      </w:r>
    </w:p>
    <w:p w:rsidR="00000000" w:rsidDel="00000000" w:rsidP="00000000" w:rsidRDefault="00000000" w:rsidRPr="00000000" w14:paraId="0000001B">
      <w:pPr>
        <w:pStyle w:val="Heading1"/>
        <w:spacing w:line="360" w:lineRule="auto"/>
        <w:rPr/>
      </w:pPr>
      <w:bookmarkStart w:colFirst="0" w:colLast="0" w:name="_heading=h.1t3h5sf" w:id="5"/>
      <w:bookmarkEnd w:id="5"/>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C">
          <w:pPr>
            <w:tabs>
              <w:tab w:val="right" w:leader="none" w:pos="9360"/>
            </w:tabs>
            <w:spacing w:before="80" w:line="240" w:lineRule="auto"/>
            <w:ind w:left="0" w:firstLine="0"/>
            <w:rPr/>
          </w:pPr>
          <w:r w:rsidDel="00000000" w:rsidR="00000000" w:rsidRPr="00000000">
            <w:fldChar w:fldCharType="begin"/>
            <w:instrText xml:space="preserve"> TOC \h \u \z </w:instrText>
            <w:fldChar w:fldCharType="separate"/>
          </w:r>
          <w:hyperlink w:anchor="_heading=h.2s8eyo1">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_heading=h.2s8eyo1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leader="none" w:pos="9360"/>
            </w:tabs>
            <w:spacing w:before="200" w:line="240" w:lineRule="auto"/>
            <w:ind w:left="0" w:firstLine="0"/>
            <w:rPr/>
          </w:pPr>
          <w:hyperlink w:anchor="_heading=h.17dp8vu">
            <w:r w:rsidDel="00000000" w:rsidR="00000000" w:rsidRPr="00000000">
              <w:rPr>
                <w:b w:val="1"/>
                <w:rtl w:val="0"/>
              </w:rPr>
              <w:t xml:space="preserve">Price aspects marketing mix  of Michells Butler Company</w:t>
            </w:r>
          </w:hyperlink>
          <w:r w:rsidDel="00000000" w:rsidR="00000000" w:rsidRPr="00000000">
            <w:rPr>
              <w:b w:val="1"/>
              <w:rtl w:val="0"/>
            </w:rPr>
            <w:tab/>
          </w:r>
          <w:r w:rsidDel="00000000" w:rsidR="00000000" w:rsidRPr="00000000">
            <w:fldChar w:fldCharType="begin"/>
            <w:instrText xml:space="preserve"> PAGEREF _heading=h.17dp8vu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leader="none" w:pos="9360"/>
            </w:tabs>
            <w:spacing w:before="200" w:line="240" w:lineRule="auto"/>
            <w:ind w:left="0" w:firstLine="0"/>
            <w:rPr/>
          </w:pPr>
          <w:hyperlink w:anchor="_heading=h.1ksv4uv">
            <w:r w:rsidDel="00000000" w:rsidR="00000000" w:rsidRPr="00000000">
              <w:rPr>
                <w:b w:val="1"/>
                <w:rtl w:val="0"/>
              </w:rPr>
              <w:t xml:space="preserve">SWOT Analysis of Michells Butler Company</w:t>
            </w:r>
          </w:hyperlink>
          <w:r w:rsidDel="00000000" w:rsidR="00000000" w:rsidRPr="00000000">
            <w:rPr>
              <w:b w:val="1"/>
              <w:rtl w:val="0"/>
            </w:rPr>
            <w:tab/>
          </w:r>
          <w:r w:rsidDel="00000000" w:rsidR="00000000" w:rsidRPr="00000000">
            <w:fldChar w:fldCharType="begin"/>
            <w:instrText xml:space="preserve"> PAGEREF _heading=h.1ksv4uv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leader="none" w:pos="9360"/>
            </w:tabs>
            <w:spacing w:before="200" w:line="240" w:lineRule="auto"/>
            <w:ind w:left="0" w:firstLine="0"/>
            <w:rPr/>
          </w:pPr>
          <w:hyperlink w:anchor="_heading=h.26in1rg">
            <w:r w:rsidDel="00000000" w:rsidR="00000000" w:rsidRPr="00000000">
              <w:rPr>
                <w:b w:val="1"/>
                <w:rtl w:val="0"/>
              </w:rPr>
              <w:t xml:space="preserve">PESTLE Analysis of Michells Butler Company</w:t>
            </w:r>
          </w:hyperlink>
          <w:r w:rsidDel="00000000" w:rsidR="00000000" w:rsidRPr="00000000">
            <w:rPr>
              <w:b w:val="1"/>
              <w:rtl w:val="0"/>
            </w:rPr>
            <w:tab/>
          </w:r>
          <w:r w:rsidDel="00000000" w:rsidR="00000000" w:rsidRPr="00000000">
            <w:fldChar w:fldCharType="begin"/>
            <w:instrText xml:space="preserve"> PAGEREF _heading=h.26in1rg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leader="none" w:pos="9360"/>
            </w:tabs>
            <w:spacing w:before="200" w:line="240" w:lineRule="auto"/>
            <w:ind w:left="0" w:firstLine="0"/>
            <w:rPr/>
          </w:pPr>
          <w:hyperlink w:anchor="_heading=h.lnxbz9">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_heading=h.lnxbz9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leader="none" w:pos="9360"/>
            </w:tabs>
            <w:spacing w:after="80" w:before="200" w:line="240" w:lineRule="auto"/>
            <w:ind w:left="0" w:firstLine="0"/>
            <w:rPr/>
          </w:pPr>
          <w:hyperlink w:anchor="_heading=h.35nkun2">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_heading=h.35nkun2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1"/>
        <w:spacing w:line="360" w:lineRule="auto"/>
        <w:rPr/>
      </w:pPr>
      <w:bookmarkStart w:colFirst="0" w:colLast="0" w:name="_heading=h.4d34og8" w:id="6"/>
      <w:bookmarkEnd w:id="6"/>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line="360" w:lineRule="auto"/>
        <w:rPr/>
      </w:pPr>
      <w:bookmarkStart w:colFirst="0" w:colLast="0" w:name="_heading=h.2s8eyo1" w:id="7"/>
      <w:bookmarkEnd w:id="7"/>
      <w:r w:rsidDel="00000000" w:rsidR="00000000" w:rsidRPr="00000000">
        <w:rPr>
          <w:rtl w:val="0"/>
        </w:rPr>
        <w:t xml:space="preserve">Introduction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Our group of three people decided to analyze the marketing process of the Mitchells Butlers company,and each of us chose one of the Four PS of the Marketing Mix .Sandu Mihaela selected to examine the Product aspect ,Adelina Andrusca determined to explore the Place element  and I will present the Price component of the  Marketing Mix for Mitchells Butlers organization.</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biggest operators of restaurants, pubs, and bars in the UK, Michells Butler offers a variety of dining and drinking options. Birmingham, England serves as the company's headquarters.Mitchells Butlers runs a sizable number of distinct pubs in residential neighborhoods and metropolitan centers. Ember Inns, Harvester, Sizzling Pub CoToby, Carvery, Vintage Inns, Crown, and Carveries are just a few of the top brands and styles offered by Mitchells &amp; Butlers. As I mentioned above,this report will discuss the pricing aspects of  Marketing mix, SWOT analysis and PESTLE analysis of Mitchelle Butlers company.</w:t>
      </w:r>
    </w:p>
    <w:p w:rsidR="00000000" w:rsidDel="00000000" w:rsidP="00000000" w:rsidRDefault="00000000" w:rsidRPr="00000000" w14:paraId="00000027">
      <w:pPr>
        <w:pStyle w:val="Heading1"/>
        <w:spacing w:line="360" w:lineRule="auto"/>
        <w:jc w:val="both"/>
        <w:rPr/>
      </w:pPr>
      <w:bookmarkStart w:colFirst="0" w:colLast="0" w:name="_heading=h.17dp8vu" w:id="8"/>
      <w:bookmarkEnd w:id="8"/>
      <w:r w:rsidDel="00000000" w:rsidR="00000000" w:rsidRPr="00000000">
        <w:rPr>
          <w:rtl w:val="0"/>
        </w:rPr>
        <w:t xml:space="preserve">Price aspects marketing mix  of Mitchells Butler Company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present pricing strategy, which establishes the price level that moves forward, is built on competitiveness. This is due to the fact that there are many competitors operating within the industry, making information about them easily available. For some items, the core product is charged separately from any add-ons in accordance with the additional item pricing model that is used.Product bundle pricing is being used as well, when products are packed and sold for less than the total of the individual items. Costs are taken into consideration when determining the price of a few products for which there is little or no competition information or more expensive to produce (</w:t>
      </w:r>
      <w:r w:rsidDel="00000000" w:rsidR="00000000" w:rsidRPr="00000000">
        <w:rPr>
          <w:rFonts w:ascii="Times New Roman" w:cs="Times New Roman" w:eastAsia="Times New Roman" w:hAnsi="Times New Roman"/>
          <w:color w:val="222222"/>
          <w:sz w:val="24"/>
          <w:szCs w:val="24"/>
          <w:highlight w:val="white"/>
          <w:rtl w:val="0"/>
        </w:rPr>
        <w:t xml:space="preserve">Išoraitė, 2022.)</w:t>
      </w:r>
      <w:r w:rsidDel="00000000" w:rsidR="00000000" w:rsidRPr="00000000">
        <w:rPr>
          <w:rFonts w:ascii="Times New Roman" w:cs="Times New Roman" w:eastAsia="Times New Roman" w:hAnsi="Times New Roman"/>
          <w:sz w:val="24"/>
          <w:szCs w:val="24"/>
          <w:rtl w:val="0"/>
        </w:rPr>
        <w:t xml:space="preserve"> Comparative to rivals, Michells Butler demands a larger premium for its goods. This is a result of the added features, which make up for the high cost. Prices for the finished goods have been established by Michells Butler. The average target price of the company is 195.00 GBX. Channel members like retailers and wholesalers buy the products for less money and make money off their own margins.It charges more for the things it offers for online purchasing. This is because shipping expenses have been included in the price of the goods. In order to draw clients and increase market share, Michells Butler provides discounts and allowances, where it temporarily reduces prices. The net worth of the company is 2, 182 million. The business accomplishes this by taking a certain amount off the cost of its goods. Michells Butler employs psychological pricing, this entails pricing goods so that people think they are cheaper. For instance, they price a $100 product at $99 because customers believe this to be a lesser price. At a price penetration strategy, Michells Butler launches new goods with a lower starting price than rivals in an effort to capture market share. This guarantees that newly launched items are used and gain more popularity than those of the competitors (</w:t>
      </w:r>
      <w:r w:rsidDel="00000000" w:rsidR="00000000" w:rsidRPr="00000000">
        <w:rPr>
          <w:rFonts w:ascii="Times New Roman" w:cs="Times New Roman" w:eastAsia="Times New Roman" w:hAnsi="Times New Roman"/>
          <w:color w:val="222222"/>
          <w:sz w:val="24"/>
          <w:szCs w:val="24"/>
          <w:highlight w:val="white"/>
          <w:rtl w:val="0"/>
        </w:rPr>
        <w:t xml:space="preserve">Abid, 2022)</w:t>
      </w:r>
      <w:r w:rsidDel="00000000" w:rsidR="00000000" w:rsidRPr="00000000">
        <w:rPr>
          <w:rFonts w:ascii="Times New Roman" w:cs="Times New Roman" w:eastAsia="Times New Roman" w:hAnsi="Times New Roman"/>
          <w:sz w:val="24"/>
          <w:szCs w:val="24"/>
          <w:rtl w:val="0"/>
        </w:rPr>
        <w:t xml:space="preserve">. During the fiscal year, Michells Butler increase the consumption rate of current items by 45%. The increased level of customer satisfaction is factored into the price of Mitchells Butlers Plc's products in addition to the premium raw materials and value adds. The company's pricing strategy enables it to see steady increase in sales and profits.</w:t>
      </w:r>
    </w:p>
    <w:p w:rsidR="00000000" w:rsidDel="00000000" w:rsidP="00000000" w:rsidRDefault="00000000" w:rsidRPr="00000000" w14:paraId="00000029">
      <w:pPr>
        <w:pStyle w:val="Heading1"/>
        <w:spacing w:line="360" w:lineRule="auto"/>
        <w:jc w:val="both"/>
        <w:rPr/>
      </w:pPr>
      <w:bookmarkStart w:colFirst="0" w:colLast="0" w:name="_heading=h.3rdcrjn" w:id="9"/>
      <w:bookmarkEnd w:id="9"/>
      <w:r w:rsidDel="00000000" w:rsidR="00000000" w:rsidRPr="00000000">
        <w:rPr>
          <w:rtl w:val="0"/>
        </w:rPr>
        <w:t xml:space="preserve">SWOT Analysis of Michells Butler Company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SWOT analysis approach is used to evaluate Mitchells Butlers' strengths and weaknesses, in addition to the opportunities and dangers the business faces as a consequence of economical and competitive factors that are prevalent in the UK (</w:t>
      </w:r>
      <w:r w:rsidDel="00000000" w:rsidR="00000000" w:rsidRPr="00000000">
        <w:rPr>
          <w:rFonts w:ascii="Times New Roman" w:cs="Times New Roman" w:eastAsia="Times New Roman" w:hAnsi="Times New Roman"/>
          <w:color w:val="222222"/>
          <w:sz w:val="24"/>
          <w:szCs w:val="24"/>
          <w:highlight w:val="white"/>
          <w:rtl w:val="0"/>
        </w:rPr>
        <w:t xml:space="preserve">Nasir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090738" cy="2090738"/>
            <wp:effectExtent b="0" l="0" r="0" t="0"/>
            <wp:docPr id="7"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090738" cy="2090738"/>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 1: SWOT Analysis</w:t>
      </w:r>
    </w:p>
    <w:p w:rsidR="00000000" w:rsidDel="00000000" w:rsidP="00000000" w:rsidRDefault="00000000" w:rsidRPr="00000000" w14:paraId="0000002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(Source : </w:t>
      </w:r>
      <w:r w:rsidDel="00000000" w:rsidR="00000000" w:rsidRPr="00000000">
        <w:rPr>
          <w:rFonts w:ascii="Times New Roman" w:cs="Times New Roman" w:eastAsia="Times New Roman" w:hAnsi="Times New Roman"/>
          <w:color w:val="222222"/>
          <w:sz w:val="24"/>
          <w:szCs w:val="24"/>
          <w:highlight w:val="white"/>
          <w:rtl w:val="0"/>
        </w:rPr>
        <w:t xml:space="preserve">Nasir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2F">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Mitchells Butlers has a broad dealership and partner network which not only helps with quick service for customers but also helps with resolving issues with competition in the restaurant industry.</w:t>
      </w:r>
      <w:r w:rsidDel="00000000" w:rsidR="00000000" w:rsidRPr="00000000">
        <w:rPr>
          <w:rtl w:val="0"/>
        </w:rPr>
      </w:r>
    </w:p>
    <w:p w:rsidR="00000000" w:rsidDel="00000000" w:rsidP="00000000" w:rsidRDefault="00000000" w:rsidRPr="00000000" w14:paraId="00000030">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Customers of Mitchells Butlers have access to a wide range of product mix choices.It enables the restaurant sector business to offer services to a range of clientele.</w:t>
      </w:r>
      <w:r w:rsidDel="00000000" w:rsidR="00000000" w:rsidRPr="00000000">
        <w:rPr>
          <w:rtl w:val="0"/>
        </w:rPr>
      </w:r>
    </w:p>
    <w:p w:rsidR="00000000" w:rsidDel="00000000" w:rsidP="00000000" w:rsidRDefault="00000000" w:rsidRPr="00000000" w14:paraId="00000031">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restaurant business, Mitchells Butler's goods have a great brand identification.As a result, the business is now able to demand greater pricing from the restaurant industry than its rivals.</w:t>
      </w:r>
      <w:r w:rsidDel="00000000" w:rsidR="00000000" w:rsidRPr="00000000">
        <w:rPr>
          <w:rtl w:val="0"/>
        </w:rPr>
      </w:r>
    </w:p>
    <w:p w:rsidR="00000000" w:rsidDel="00000000" w:rsidP="00000000" w:rsidRDefault="00000000" w:rsidRPr="00000000" w14:paraId="00000032">
      <w:pPr>
        <w:spacing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33">
      <w:pPr>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swiftly than corporations, the restaurant industry is growing. In this circumstance, Mitchells Butlers should carefully assess the many trends taking place in the services sector and ascertain what will be required to foster future growth. </w:t>
      </w:r>
      <w:r w:rsidDel="00000000" w:rsidR="00000000" w:rsidRPr="00000000">
        <w:rPr>
          <w:rtl w:val="0"/>
        </w:rPr>
      </w:r>
    </w:p>
    <w:p w:rsidR="00000000" w:rsidDel="00000000" w:rsidP="00000000" w:rsidRDefault="00000000" w:rsidRPr="00000000" w14:paraId="00000034">
      <w:pPr>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Particularly for customer service-oriented apps, Mitchells Butlers must invest more money in research and development.</w:t>
      </w:r>
      <w:r w:rsidDel="00000000" w:rsidR="00000000" w:rsidRPr="00000000">
        <w:rPr>
          <w:rtl w:val="0"/>
        </w:rPr>
      </w:r>
    </w:p>
    <w:p w:rsidR="00000000" w:rsidDel="00000000" w:rsidP="00000000" w:rsidRDefault="00000000" w:rsidRPr="00000000" w14:paraId="00000035">
      <w:pPr>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Internet and AI have fundamentally altered the services industry's business model, and Mitchells Butlers must now develop a new, more dependable supply chain network when the dealer network loses its significance.</w:t>
      </w:r>
      <w:r w:rsidDel="00000000" w:rsidR="00000000" w:rsidRPr="00000000">
        <w:rPr>
          <w:rtl w:val="0"/>
        </w:rPr>
      </w:r>
    </w:p>
    <w:p w:rsidR="00000000" w:rsidDel="00000000" w:rsidP="00000000" w:rsidRDefault="00000000" w:rsidRPr="00000000" w14:paraId="00000036">
      <w:pPr>
        <w:spacing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37">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US economy's faster growth than any other industrialized nations, Mitchells Butlers will have the opportunity to penetrate the US market.</w:t>
      </w:r>
      <w:r w:rsidDel="00000000" w:rsidR="00000000" w:rsidRPr="00000000">
        <w:rPr>
          <w:rtl w:val="0"/>
        </w:rPr>
      </w:r>
    </w:p>
    <w:p w:rsidR="00000000" w:rsidDel="00000000" w:rsidP="00000000" w:rsidRDefault="00000000" w:rsidRPr="00000000" w14:paraId="00000038">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getting more and harder for disorganized players to compete in the restaurant industry (</w:t>
      </w:r>
      <w:r w:rsidDel="00000000" w:rsidR="00000000" w:rsidRPr="00000000">
        <w:rPr>
          <w:rFonts w:ascii="Times New Roman" w:cs="Times New Roman" w:eastAsia="Times New Roman" w:hAnsi="Times New Roman"/>
          <w:color w:val="222222"/>
          <w:sz w:val="24"/>
          <w:szCs w:val="24"/>
          <w:highlight w:val="white"/>
          <w:rtl w:val="0"/>
        </w:rPr>
        <w:t xml:space="preserve">Indra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 This may present Mitchells Butlers with a chance to grow their clientele.</w:t>
      </w:r>
      <w:r w:rsidDel="00000000" w:rsidR="00000000" w:rsidRPr="00000000">
        <w:rPr>
          <w:rtl w:val="0"/>
        </w:rPr>
      </w:r>
    </w:p>
    <w:p w:rsidR="00000000" w:rsidDel="00000000" w:rsidP="00000000" w:rsidRDefault="00000000" w:rsidRPr="00000000" w14:paraId="00000039">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inflation promotes market stability and enables customers of Mitchells Butlers to get loans with lower interest rates. As a result, more Mitchells Butlers items will be consumed.</w:t>
      </w:r>
      <w:r w:rsidDel="00000000" w:rsidR="00000000" w:rsidRPr="00000000">
        <w:rPr>
          <w:rtl w:val="0"/>
        </w:rPr>
      </w:r>
    </w:p>
    <w:p w:rsidR="00000000" w:rsidDel="00000000" w:rsidP="00000000" w:rsidRDefault="00000000" w:rsidRPr="00000000" w14:paraId="0000003A">
      <w:pPr>
        <w:spacing w:line="360" w:lineRule="auto"/>
        <w:ind w:left="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3B">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high rate of employee churn and growing reliance on innovative solutions may eventually lead to a lack of trained human resources.</w:t>
      </w:r>
      <w:r w:rsidDel="00000000" w:rsidR="00000000" w:rsidRPr="00000000">
        <w:rPr>
          <w:rtl w:val="0"/>
        </w:rPr>
      </w:r>
    </w:p>
    <w:p w:rsidR="00000000" w:rsidDel="00000000" w:rsidP="00000000" w:rsidRDefault="00000000" w:rsidRPr="00000000" w14:paraId="0000003C">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New product launch times are increasingly shorter in the services sector. Performers like Mitchell Butlers have as a result come under increasing pressure from the competition. Because of the size of its client base,Mitchells Butlers cannot satisfy the needs of the specific industries that disruptors are focusing on.</w:t>
      </w:r>
      <w:r w:rsidDel="00000000" w:rsidR="00000000" w:rsidRPr="00000000">
        <w:rPr>
          <w:rtl w:val="0"/>
        </w:rPr>
      </w:r>
    </w:p>
    <w:p w:rsidR="00000000" w:rsidDel="00000000" w:rsidP="00000000" w:rsidRDefault="00000000" w:rsidRPr="00000000" w14:paraId="0000003D">
      <w:pPr>
        <w:pStyle w:val="Heading1"/>
        <w:spacing w:line="360" w:lineRule="auto"/>
        <w:jc w:val="both"/>
        <w:rPr/>
      </w:pPr>
      <w:bookmarkStart w:colFirst="0" w:colLast="0" w:name="_heading=h.26in1rg" w:id="10"/>
      <w:bookmarkEnd w:id="10"/>
      <w:r w:rsidDel="00000000" w:rsidR="00000000" w:rsidRPr="00000000">
        <w:rPr>
          <w:rtl w:val="0"/>
        </w:rPr>
        <w:t xml:space="preserve">PESTLE Analysis of Michells Butler Company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PESTEL analysis is commonly used in management and strategic planning strategies. Mitchells Butlers Plc. operates in a complex and dynamic context typified by judicial system changes, rising environmental activism, pervasive societal trends, and technological breakthroughs. PESTEL analysis may support Mitchells Butlers strategic decision-making process by supporting it in locating the main outside environmental factors that have an impact on the market and its competitors' strategies (</w:t>
      </w:r>
      <w:r w:rsidDel="00000000" w:rsidR="00000000" w:rsidRPr="00000000">
        <w:rPr>
          <w:rFonts w:ascii="Times New Roman" w:cs="Times New Roman" w:eastAsia="Times New Roman" w:hAnsi="Times New Roman"/>
          <w:color w:val="222222"/>
          <w:sz w:val="24"/>
          <w:szCs w:val="24"/>
          <w:highlight w:val="white"/>
          <w:rtl w:val="0"/>
        </w:rPr>
        <w:t xml:space="preserve">González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86375" cy="3481388"/>
            <wp:effectExtent b="0" l="0" r="0" t="0"/>
            <wp:docPr id="9"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486375" cy="3481388"/>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 2: PESTLE Analysis</w:t>
      </w:r>
    </w:p>
    <w:p w:rsidR="00000000" w:rsidDel="00000000" w:rsidP="00000000" w:rsidRDefault="00000000" w:rsidRPr="00000000" w14:paraId="0000004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González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Political</w:t>
      </w:r>
      <w:r w:rsidDel="00000000" w:rsidR="00000000" w:rsidRPr="00000000">
        <w:rPr>
          <w:rFonts w:ascii="Times New Roman" w:cs="Times New Roman" w:eastAsia="Times New Roman" w:hAnsi="Times New Roman"/>
          <w:sz w:val="24"/>
          <w:szCs w:val="24"/>
          <w:rtl w:val="0"/>
        </w:rPr>
        <w:t xml:space="preserve"> - A minimal requirement for Mitchells and Butlers is to adhere to all governmental licensing regulations. They seriously endanger their relationship with the government agencies if they violate these licenses at any point. The smoking ban, which went into force in July 2007, had a significant impact on all of the restaurants and pubs run by Mitchells and Butlers.The prohibition stated that no establishment may allow smoking on its premises.</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 </w:t>
      </w:r>
      <w:r w:rsidDel="00000000" w:rsidR="00000000" w:rsidRPr="00000000">
        <w:rPr>
          <w:rFonts w:ascii="Times New Roman" w:cs="Times New Roman" w:eastAsia="Times New Roman" w:hAnsi="Times New Roman"/>
          <w:sz w:val="24"/>
          <w:szCs w:val="24"/>
          <w:rtl w:val="0"/>
        </w:rPr>
        <w:t xml:space="preserve">- Companies strive to cut costs by reducing the number of employees, which leads to an increase in unemployment as the UK and the rest of the globe fall deeper and deeper into a recession. Tax increases are anticipated to take effect in January 2010, which would limit consumer expenditure. In 2022, the corporation produced close to 2.21 billion British pounds.</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781425" cy="2219325"/>
            <wp:effectExtent b="0" l="0" r="0" t="0"/>
            <wp:docPr id="8"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781425" cy="221932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 3: Annual revenue of Mitchells &amp; Butlers in the United Kingdom </w:t>
      </w:r>
    </w:p>
    <w:p w:rsidR="00000000" w:rsidDel="00000000" w:rsidP="00000000" w:rsidRDefault="00000000" w:rsidRPr="00000000" w14:paraId="0000004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(Source : </w:t>
      </w:r>
      <w:r w:rsidDel="00000000" w:rsidR="00000000" w:rsidRPr="00000000">
        <w:rPr>
          <w:rFonts w:ascii="Times New Roman" w:cs="Times New Roman" w:eastAsia="Times New Roman" w:hAnsi="Times New Roman"/>
          <w:sz w:val="24"/>
          <w:szCs w:val="24"/>
          <w:highlight w:val="white"/>
          <w:rtl w:val="0"/>
        </w:rPr>
        <w:t xml:space="preserve">Statista.com, 2022 )</w:t>
      </w: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Social</w:t>
      </w:r>
      <w:r w:rsidDel="00000000" w:rsidR="00000000" w:rsidRPr="00000000">
        <w:rPr>
          <w:rFonts w:ascii="Times New Roman" w:cs="Times New Roman" w:eastAsia="Times New Roman" w:hAnsi="Times New Roman"/>
          <w:sz w:val="24"/>
          <w:szCs w:val="24"/>
          <w:rtl w:val="0"/>
        </w:rPr>
        <w:t xml:space="preserve"> - Social considerations are crucial for any business to maintain and flourish, consequently, it is the company's duty to contribute to society as well.  Mitchells &amp; Butlers is aware of the larger issues raised by antisocial conduct brought on by excessive alcohol usage. The Mitchells &amp; Butlers company is now putting more of an emphasis on food preparation and, whenever possible, incorporating healthy cooking practices into the kitchen. To provide consumers with wholesome and sanitary meals, the firm has stopped using hydrogenated vegetable oil in frying oil and began serving dishes with less salt (</w:t>
      </w:r>
      <w:r w:rsidDel="00000000" w:rsidR="00000000" w:rsidRPr="00000000">
        <w:rPr>
          <w:rFonts w:ascii="Times New Roman" w:cs="Times New Roman" w:eastAsia="Times New Roman" w:hAnsi="Times New Roman"/>
          <w:color w:val="222222"/>
          <w:sz w:val="24"/>
          <w:szCs w:val="24"/>
          <w:highlight w:val="white"/>
          <w:rtl w:val="0"/>
        </w:rPr>
        <w:t xml:space="preserve">Carvalho</w:t>
      </w:r>
      <w:r w:rsidDel="00000000" w:rsidR="00000000" w:rsidRPr="00000000">
        <w:rPr>
          <w:rFonts w:ascii="Times New Roman" w:cs="Times New Roman" w:eastAsia="Times New Roman" w:hAnsi="Times New Roman"/>
          <w:i w:val="1"/>
          <w:color w:val="222222"/>
          <w:sz w:val="24"/>
          <w:szCs w:val="24"/>
          <w:highlight w:val="white"/>
          <w:rtl w:val="0"/>
        </w:rPr>
        <w:t xml:space="preserve"> et al. </w:t>
      </w:r>
      <w:r w:rsidDel="00000000" w:rsidR="00000000" w:rsidRPr="00000000">
        <w:rPr>
          <w:rFonts w:ascii="Times New Roman" w:cs="Times New Roman" w:eastAsia="Times New Roman" w:hAnsi="Times New Roman"/>
          <w:color w:val="222222"/>
          <w:sz w:val="24"/>
          <w:szCs w:val="24"/>
          <w:highlight w:val="white"/>
          <w:rtl w:val="0"/>
        </w:rPr>
        <w:t xml:space="preserve">2022)</w:t>
      </w:r>
      <w:r w:rsidDel="00000000" w:rsidR="00000000" w:rsidRPr="00000000">
        <w:rPr>
          <w:rFonts w:ascii="Times New Roman" w:cs="Times New Roman" w:eastAsia="Times New Roman" w:hAnsi="Times New Roman"/>
          <w:sz w:val="24"/>
          <w:szCs w:val="24"/>
          <w:rtl w:val="0"/>
        </w:rPr>
        <w:t xml:space="preserve">. The Mitchells &amp; Butlers Company sponsors a number of charitable events, including school and neighborhood organizations, sponsored walks and runs, and fun races.</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Technological</w:t>
      </w:r>
      <w:r w:rsidDel="00000000" w:rsidR="00000000" w:rsidRPr="00000000">
        <w:rPr>
          <w:rFonts w:ascii="Times New Roman" w:cs="Times New Roman" w:eastAsia="Times New Roman" w:hAnsi="Times New Roman"/>
          <w:sz w:val="24"/>
          <w:szCs w:val="24"/>
          <w:rtl w:val="0"/>
        </w:rPr>
        <w:t xml:space="preserve"> - To keep ahead of the competition, Mitchells Butlers should carefully analyze current technical advancements. Any organization may make technological advancements at every point along its value chain. As it saves expenses, boosts brand reputation, and most importantly it helps counteract the consequences of climate change, reducing energy usage is a wise business move. The energy-saving group has concentrated only on making investments in a variety of machinery and emerging technologies to support and achieve higher levels of energy reduction. In addition, the business introduced brand-new dispensing technology for liquid carbonates first to market, which is unequalled in the sector for ensuring taste, carbonation, and temperature consistency.</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Legal </w:t>
      </w:r>
      <w:r w:rsidDel="00000000" w:rsidR="00000000" w:rsidRPr="00000000">
        <w:rPr>
          <w:rFonts w:ascii="Times New Roman" w:cs="Times New Roman" w:eastAsia="Times New Roman" w:hAnsi="Times New Roman"/>
          <w:sz w:val="24"/>
          <w:szCs w:val="24"/>
          <w:rtl w:val="0"/>
        </w:rPr>
        <w:t xml:space="preserve"> -The National Minimum Wage has grown by 5.5% annually since it was implemented ten years ago. To be in compliance with the law, Mitchells and Butler are required to pay employees the minimum wage for each age group. The Act is the primary legal document that governs occupational safety in the United Kingdom. The employees and clients of Mitchells and Butlers must be protected, as well as the employees themselves.</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Environmental </w:t>
      </w:r>
      <w:r w:rsidDel="00000000" w:rsidR="00000000" w:rsidRPr="00000000">
        <w:rPr>
          <w:rFonts w:ascii="Times New Roman" w:cs="Times New Roman" w:eastAsia="Times New Roman" w:hAnsi="Times New Roman"/>
          <w:sz w:val="24"/>
          <w:szCs w:val="24"/>
          <w:rtl w:val="0"/>
        </w:rPr>
        <w:t xml:space="preserve">- Mitchells &amp; Butlers plc recognised the success as one of the first companies to obtain a middle C+ carbon positive classification for being one of the region's cleanest firms. Mitchells &amp; Butlers continues to respect the necessity of reducing the company's impact on the environment while employing more than 60,000 people to serve 130 million meals and 580 million beverages yearly (</w:t>
      </w:r>
      <w:r w:rsidDel="00000000" w:rsidR="00000000" w:rsidRPr="00000000">
        <w:rPr>
          <w:rFonts w:ascii="Times New Roman" w:cs="Times New Roman" w:eastAsia="Times New Roman" w:hAnsi="Times New Roman"/>
          <w:color w:val="222222"/>
          <w:sz w:val="24"/>
          <w:szCs w:val="24"/>
          <w:highlight w:val="white"/>
          <w:rtl w:val="0"/>
        </w:rPr>
        <w:t xml:space="preserve">Abdirazakov, 2022)</w:t>
      </w:r>
      <w:r w:rsidDel="00000000" w:rsidR="00000000" w:rsidRPr="00000000">
        <w:rPr>
          <w:rFonts w:ascii="Times New Roman" w:cs="Times New Roman" w:eastAsia="Times New Roman" w:hAnsi="Times New Roman"/>
          <w:sz w:val="24"/>
          <w:szCs w:val="24"/>
          <w:rtl w:val="0"/>
        </w:rPr>
        <w:t xml:space="preserve">. As a consequence, the business employs brand-new energy-efficient machinery and consistently carries out waste resource action initiatives.</w:t>
      </w:r>
    </w:p>
    <w:p w:rsidR="00000000" w:rsidDel="00000000" w:rsidP="00000000" w:rsidRDefault="00000000" w:rsidRPr="00000000" w14:paraId="0000004C">
      <w:pPr>
        <w:pStyle w:val="Heading1"/>
        <w:spacing w:line="360" w:lineRule="auto"/>
        <w:jc w:val="both"/>
        <w:rPr/>
      </w:pPr>
      <w:bookmarkStart w:colFirst="0" w:colLast="0" w:name="_heading=h.lnxbz9" w:id="11"/>
      <w:bookmarkEnd w:id="11"/>
      <w:r w:rsidDel="00000000" w:rsidR="00000000" w:rsidRPr="00000000">
        <w:rPr>
          <w:rtl w:val="0"/>
        </w:rPr>
        <w:t xml:space="preserve">Conclusion </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discussion described above, it is concluded that Mitchells Butlers Company runs bars and eateries.  The report discusses the pricing aspects of the marketing mix.  The report analyzes the SWOT for the company to examine the external and internal factors for the company, PESTLE analysis has also been done for the company to know the strategic planning and management techniques of the company. Mitchells &amp; Butlers only owns around 5percent of the UK's pubs, it generates more than 20% of the industry's revenues, with weekly average sales per pub that are almost four times greater than those of the average UK bar.</w:t>
      </w: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spacing w:line="360" w:lineRule="auto"/>
        <w:jc w:val="both"/>
        <w:rPr/>
      </w:pPr>
      <w:bookmarkStart w:colFirst="0" w:colLast="0" w:name="_heading=h.35nkun2" w:id="12"/>
      <w:bookmarkEnd w:id="12"/>
      <w:r w:rsidDel="00000000" w:rsidR="00000000" w:rsidRPr="00000000">
        <w:rPr>
          <w:rtl w:val="0"/>
        </w:rPr>
        <w:t xml:space="preserve">References</w:t>
      </w:r>
    </w:p>
    <w:p w:rsidR="00000000" w:rsidDel="00000000" w:rsidP="00000000" w:rsidRDefault="00000000" w:rsidRPr="00000000" w14:paraId="0000004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Abdirazakov, N., 2022. Impact of the COVID-19 pandemic on competition in Kazakhstan's tourism sector: a case of restaurant business. In </w:t>
      </w:r>
      <w:r w:rsidDel="00000000" w:rsidR="00000000" w:rsidRPr="00000000">
        <w:rPr>
          <w:rFonts w:ascii="Times New Roman" w:cs="Times New Roman" w:eastAsia="Times New Roman" w:hAnsi="Times New Roman"/>
          <w:i w:val="1"/>
          <w:color w:val="222222"/>
          <w:sz w:val="24"/>
          <w:szCs w:val="24"/>
          <w:highlight w:val="white"/>
          <w:rtl w:val="0"/>
        </w:rPr>
        <w:t xml:space="preserve">Туризм как фактор устойчивого развития региона</w:t>
      </w:r>
      <w:r w:rsidDel="00000000" w:rsidR="00000000" w:rsidRPr="00000000">
        <w:rPr>
          <w:rFonts w:ascii="Times New Roman" w:cs="Times New Roman" w:eastAsia="Times New Roman" w:hAnsi="Times New Roman"/>
          <w:color w:val="222222"/>
          <w:sz w:val="24"/>
          <w:szCs w:val="24"/>
          <w:highlight w:val="white"/>
          <w:rtl w:val="0"/>
        </w:rPr>
        <w:t xml:space="preserve"> (pp. 84-89).</w:t>
      </w:r>
    </w:p>
    <w:p w:rsidR="00000000" w:rsidDel="00000000" w:rsidP="00000000" w:rsidRDefault="00000000" w:rsidRPr="00000000" w14:paraId="0000005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Abid, H., 2022. A review on the most common pricing strategies.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Finance, Insurance and Risk Management</w:t>
      </w:r>
      <w:r w:rsidDel="00000000" w:rsidR="00000000" w:rsidRPr="00000000">
        <w:rPr>
          <w:rFonts w:ascii="Times New Roman" w:cs="Times New Roman" w:eastAsia="Times New Roman" w:hAnsi="Times New Roman"/>
          <w:color w:val="222222"/>
          <w:sz w:val="24"/>
          <w:szCs w:val="24"/>
          <w:highlight w:val="white"/>
          <w:rtl w:val="0"/>
        </w:rPr>
        <w:t xml:space="preserve">.Carvalho, A., Gupta, A., Carvalho, S., Ferro, T., Bédon, S., Gaspar, M., Rodrigues, S., Henriques, P. and Järvinen, T., 2022. DISCOVERING SMART WALLS: A CO-CREATION PROCESS. In </w:t>
      </w:r>
      <w:r w:rsidDel="00000000" w:rsidR="00000000" w:rsidRPr="00000000">
        <w:rPr>
          <w:rFonts w:ascii="Times New Roman" w:cs="Times New Roman" w:eastAsia="Times New Roman" w:hAnsi="Times New Roman"/>
          <w:i w:val="1"/>
          <w:color w:val="222222"/>
          <w:sz w:val="24"/>
          <w:szCs w:val="24"/>
          <w:highlight w:val="white"/>
          <w:rtl w:val="0"/>
        </w:rPr>
        <w:t xml:space="preserve">INTED2022 Proceedings</w:t>
      </w:r>
      <w:r w:rsidDel="00000000" w:rsidR="00000000" w:rsidRPr="00000000">
        <w:rPr>
          <w:rFonts w:ascii="Times New Roman" w:cs="Times New Roman" w:eastAsia="Times New Roman" w:hAnsi="Times New Roman"/>
          <w:color w:val="222222"/>
          <w:sz w:val="24"/>
          <w:szCs w:val="24"/>
          <w:highlight w:val="white"/>
          <w:rtl w:val="0"/>
        </w:rPr>
        <w:t xml:space="preserve"> (pp. 9946-9955). IATED</w:t>
      </w:r>
    </w:p>
    <w:p w:rsidR="00000000" w:rsidDel="00000000" w:rsidP="00000000" w:rsidRDefault="00000000" w:rsidRPr="00000000" w14:paraId="0000005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González-Aleu, F., Hernandez, J.V., Ramirez, R., Linares, C.M., Peinado, J.A. and Daniel, J., 2022. Strategic planning for repurposing kitchen equipment production operations during COVID-19 pandemic. </w:t>
      </w:r>
      <w:r w:rsidDel="00000000" w:rsidR="00000000" w:rsidRPr="00000000">
        <w:rPr>
          <w:rFonts w:ascii="Times New Roman" w:cs="Times New Roman" w:eastAsia="Times New Roman" w:hAnsi="Times New Roman"/>
          <w:i w:val="1"/>
          <w:color w:val="222222"/>
          <w:sz w:val="24"/>
          <w:szCs w:val="24"/>
          <w:highlight w:val="white"/>
          <w:rtl w:val="0"/>
        </w:rPr>
        <w:t xml:space="preserve">Operations Management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(3-4), pp.1241-1256.</w:t>
      </w:r>
    </w:p>
    <w:p w:rsidR="00000000" w:rsidDel="00000000" w:rsidP="00000000" w:rsidRDefault="00000000" w:rsidRPr="00000000" w14:paraId="0000005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Indra, F., Christabel, V.N., Vania, A. and Juliana, J., 2022. SWOT ANALYSIS BUSINESS FEASIBILITY STUDY (CASE STUDY: ITALIAN RESTAURANT).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SOCIAL, POLICY AND LAW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(2), pp.30-40.</w:t>
      </w:r>
    </w:p>
    <w:p w:rsidR="00000000" w:rsidDel="00000000" w:rsidP="00000000" w:rsidRDefault="00000000" w:rsidRPr="00000000" w14:paraId="0000005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Išoraitė, M., 2022. Marketing mix theoretical aspects.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Research-Granthaalayah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(6), pp.25-37.</w:t>
      </w:r>
    </w:p>
    <w:p w:rsidR="00000000" w:rsidDel="00000000" w:rsidP="00000000" w:rsidRDefault="00000000" w:rsidRPr="00000000" w14:paraId="0000005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Nasir, M., Aziz, M.A., Zubair, M., Manzar, M.S., Ashraf, N., Mu'azu, N.D. and Al-Harthi, M.A., 2022. Recent review on synthesis, evaluation, and SWOT analysis of nanostructured cellulose in construction applications.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Building Engineering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46</w:t>
      </w:r>
      <w:r w:rsidDel="00000000" w:rsidR="00000000" w:rsidRPr="00000000">
        <w:rPr>
          <w:rFonts w:ascii="Times New Roman" w:cs="Times New Roman" w:eastAsia="Times New Roman" w:hAnsi="Times New Roman"/>
          <w:color w:val="222222"/>
          <w:sz w:val="24"/>
          <w:szCs w:val="24"/>
          <w:highlight w:val="white"/>
          <w:rtl w:val="0"/>
        </w:rPr>
        <w:t xml:space="preserve">, p.103747.</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Statista.com, 2022 Mitchells and butlers revenue Available at. </w:t>
      </w:r>
      <w:hyperlink r:id="rId10">
        <w:r w:rsidDel="00000000" w:rsidR="00000000" w:rsidRPr="00000000">
          <w:rPr>
            <w:rFonts w:ascii="Times New Roman" w:cs="Times New Roman" w:eastAsia="Times New Roman" w:hAnsi="Times New Roman"/>
            <w:sz w:val="24"/>
            <w:szCs w:val="24"/>
            <w:highlight w:val="white"/>
            <w:rtl w:val="0"/>
          </w:rPr>
          <w:t xml:space="preserve">https://www.statista.com/statistics/871446/mitchells-and-butlers-revenues/</w:t>
        </w:r>
      </w:hyperlink>
      <w:r w:rsidDel="00000000" w:rsidR="00000000" w:rsidRPr="00000000">
        <w:rPr>
          <w:rFonts w:ascii="Times New Roman" w:cs="Times New Roman" w:eastAsia="Times New Roman" w:hAnsi="Times New Roman"/>
          <w:sz w:val="24"/>
          <w:szCs w:val="24"/>
          <w:highlight w:val="white"/>
          <w:rtl w:val="0"/>
        </w:rPr>
        <w:t xml:space="preserve"> (accessed on 16 february, 2023)</w:t>
      </w:r>
    </w:p>
    <w:p w:rsidR="00000000" w:rsidDel="00000000" w:rsidP="00000000" w:rsidRDefault="00000000" w:rsidRPr="00000000" w14:paraId="00000056">
      <w:pPr>
        <w:rPr/>
      </w:pPr>
      <w:r w:rsidDel="00000000" w:rsidR="00000000" w:rsidRPr="00000000">
        <w:rPr>
          <w:rtl w:val="0"/>
        </w:rPr>
      </w:r>
    </w:p>
    <w:sectPr>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statista.com/statistics/871446/mitchells-and-butlers-revenues/" TargetMode="Externa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BGWf2i6Rn9L7dgiSYUdAe1GOIeQ==">AMUW2mVQ0d8kDuIfkXqGTgCrdzaY0q45y/NML3rY+6AlaX/o9rTSPGeeCSYJSXRRhQbjlILWKd+w2mr/TXjMlFIKqLd2YorRtGOlabXsMqke3cfK9wgUGtlpO8cU1TUOR4fhskZhRkemyA4RFBjmZvbgRN674NuynODHgKhj5PtJedHx31IYGEBrHXUC6FAalddV8OSZvE4dAyrVXdqVZaY3n2M69YJ5NrExsuqp1DVZRZ9RfVeSfEOSRY19uzLnz1tN832FyEvxZ3Im5HY4XoMl2BYin/mc8cv/fvEwDP8QQG3l1V34wo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