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B1734F" w14:textId="4D5CAD99" w:rsidR="00D84824" w:rsidRDefault="00D84824" w:rsidP="00A35BDC">
      <w:pPr>
        <w:spacing w:line="480" w:lineRule="auto"/>
        <w:rPr>
          <w:rFonts w:ascii="Times New Roman" w:hAnsi="Times New Roman" w:cs="Times New Roman"/>
          <w:sz w:val="24"/>
          <w:szCs w:val="24"/>
        </w:rPr>
      </w:pPr>
    </w:p>
    <w:p w14:paraId="4414A1D3" w14:textId="00D2475F" w:rsidR="00A5424A" w:rsidRDefault="00A5424A" w:rsidP="004C6E31">
      <w:pPr>
        <w:spacing w:line="480" w:lineRule="auto"/>
        <w:rPr>
          <w:rFonts w:ascii="Times New Roman" w:hAnsi="Times New Roman" w:cs="Times New Roman"/>
          <w:sz w:val="24"/>
          <w:szCs w:val="24"/>
        </w:rPr>
      </w:pPr>
      <w:r>
        <w:rPr>
          <w:rFonts w:ascii="Times New Roman" w:hAnsi="Times New Roman" w:cs="Times New Roman"/>
          <w:sz w:val="24"/>
          <w:szCs w:val="24"/>
        </w:rPr>
        <w:t>NAME</w:t>
      </w:r>
      <w:r w:rsidR="00086417">
        <w:rPr>
          <w:rFonts w:ascii="Times New Roman" w:hAnsi="Times New Roman" w:cs="Times New Roman"/>
          <w:sz w:val="24"/>
          <w:szCs w:val="24"/>
        </w:rPr>
        <w:t xml:space="preserve"> :Shelly-Ann Williams</w:t>
      </w:r>
    </w:p>
    <w:p w14:paraId="1E08B24C" w14:textId="7BE5EA1C" w:rsidR="00CF67FF" w:rsidRDefault="00CF67FF" w:rsidP="00A35BDC">
      <w:pPr>
        <w:spacing w:line="480" w:lineRule="auto"/>
        <w:rPr>
          <w:rFonts w:ascii="Times New Roman" w:hAnsi="Times New Roman" w:cs="Times New Roman"/>
          <w:sz w:val="24"/>
          <w:szCs w:val="24"/>
        </w:rPr>
      </w:pPr>
      <w:r>
        <w:rPr>
          <w:rFonts w:ascii="Times New Roman" w:hAnsi="Times New Roman" w:cs="Times New Roman"/>
          <w:sz w:val="24"/>
          <w:szCs w:val="24"/>
        </w:rPr>
        <w:t>ID</w:t>
      </w:r>
      <w:r w:rsidR="00C562EC">
        <w:rPr>
          <w:rFonts w:ascii="Times New Roman" w:hAnsi="Times New Roman" w:cs="Times New Roman"/>
          <w:sz w:val="24"/>
          <w:szCs w:val="24"/>
        </w:rPr>
        <w:t xml:space="preserve"> Number: 1</w:t>
      </w:r>
      <w:r w:rsidR="008A41A2">
        <w:rPr>
          <w:rFonts w:ascii="Times New Roman" w:hAnsi="Times New Roman" w:cs="Times New Roman"/>
          <w:sz w:val="24"/>
          <w:szCs w:val="24"/>
        </w:rPr>
        <w:t>916055</w:t>
      </w:r>
    </w:p>
    <w:p w14:paraId="3E53325A" w14:textId="53393985" w:rsidR="002155BD" w:rsidRDefault="005C2B1F" w:rsidP="00A35BDC">
      <w:pPr>
        <w:spacing w:line="480" w:lineRule="auto"/>
        <w:rPr>
          <w:rFonts w:ascii="Times New Roman" w:hAnsi="Times New Roman" w:cs="Times New Roman"/>
          <w:sz w:val="24"/>
          <w:szCs w:val="24"/>
        </w:rPr>
      </w:pPr>
      <w:r>
        <w:rPr>
          <w:rFonts w:ascii="Times New Roman" w:hAnsi="Times New Roman" w:cs="Times New Roman"/>
          <w:sz w:val="24"/>
          <w:szCs w:val="24"/>
        </w:rPr>
        <w:t>Course Title:</w:t>
      </w:r>
      <w:r w:rsidR="007E266D">
        <w:rPr>
          <w:rFonts w:ascii="Times New Roman" w:hAnsi="Times New Roman" w:cs="Times New Roman"/>
          <w:sz w:val="24"/>
          <w:szCs w:val="24"/>
        </w:rPr>
        <w:t xml:space="preserve"> Psychology for </w:t>
      </w:r>
      <w:r w:rsidR="00F078D0">
        <w:rPr>
          <w:rFonts w:ascii="Times New Roman" w:hAnsi="Times New Roman" w:cs="Times New Roman"/>
          <w:sz w:val="24"/>
          <w:szCs w:val="24"/>
        </w:rPr>
        <w:t>Health and social care</w:t>
      </w:r>
    </w:p>
    <w:p w14:paraId="55607822" w14:textId="32E10846" w:rsidR="00552C94" w:rsidRDefault="006106B5" w:rsidP="00A35BDC">
      <w:pPr>
        <w:spacing w:line="480" w:lineRule="auto"/>
        <w:rPr>
          <w:rFonts w:ascii="Times New Roman" w:hAnsi="Times New Roman" w:cs="Times New Roman"/>
          <w:sz w:val="24"/>
          <w:szCs w:val="24"/>
        </w:rPr>
      </w:pPr>
      <w:r>
        <w:rPr>
          <w:rFonts w:ascii="Times New Roman" w:hAnsi="Times New Roman" w:cs="Times New Roman"/>
          <w:sz w:val="24"/>
          <w:szCs w:val="24"/>
        </w:rPr>
        <w:t>(BMHP</w:t>
      </w:r>
      <w:r w:rsidR="007A7FE8">
        <w:rPr>
          <w:rFonts w:ascii="Times New Roman" w:hAnsi="Times New Roman" w:cs="Times New Roman"/>
          <w:sz w:val="24"/>
          <w:szCs w:val="24"/>
        </w:rPr>
        <w:t>4003_LON</w:t>
      </w:r>
      <w:r w:rsidR="00780B3D">
        <w:rPr>
          <w:rFonts w:ascii="Times New Roman" w:hAnsi="Times New Roman" w:cs="Times New Roman"/>
          <w:sz w:val="24"/>
          <w:szCs w:val="24"/>
        </w:rPr>
        <w:t>)</w:t>
      </w:r>
    </w:p>
    <w:p w14:paraId="7E072CC2" w14:textId="51874494" w:rsidR="00780B3D" w:rsidRDefault="00780B3D" w:rsidP="00A35BDC">
      <w:pPr>
        <w:spacing w:line="480" w:lineRule="auto"/>
        <w:rPr>
          <w:rFonts w:ascii="Times New Roman" w:hAnsi="Times New Roman" w:cs="Times New Roman"/>
          <w:sz w:val="24"/>
          <w:szCs w:val="24"/>
        </w:rPr>
      </w:pPr>
      <w:r>
        <w:rPr>
          <w:rFonts w:ascii="Times New Roman" w:hAnsi="Times New Roman" w:cs="Times New Roman"/>
          <w:sz w:val="24"/>
          <w:szCs w:val="24"/>
        </w:rPr>
        <w:t>Date:</w:t>
      </w:r>
      <w:r w:rsidR="009B106A">
        <w:rPr>
          <w:rFonts w:ascii="Times New Roman" w:hAnsi="Times New Roman" w:cs="Times New Roman"/>
          <w:sz w:val="24"/>
          <w:szCs w:val="24"/>
        </w:rPr>
        <w:t>11</w:t>
      </w:r>
      <w:r w:rsidR="00416012">
        <w:rPr>
          <w:rFonts w:ascii="Times New Roman" w:hAnsi="Times New Roman" w:cs="Times New Roman"/>
          <w:sz w:val="24"/>
          <w:szCs w:val="24"/>
        </w:rPr>
        <w:t>/11/20</w:t>
      </w:r>
    </w:p>
    <w:p w14:paraId="4D5EBAEE" w14:textId="2B975ABC" w:rsidR="00E124CC" w:rsidRDefault="00E21BC5" w:rsidP="00A35BDC">
      <w:pPr>
        <w:spacing w:line="480" w:lineRule="auto"/>
        <w:rPr>
          <w:rFonts w:ascii="Times New Roman" w:hAnsi="Times New Roman" w:cs="Times New Roman"/>
          <w:sz w:val="24"/>
          <w:szCs w:val="24"/>
        </w:rPr>
      </w:pPr>
      <w:r>
        <w:rPr>
          <w:rFonts w:ascii="Times New Roman" w:hAnsi="Times New Roman" w:cs="Times New Roman"/>
          <w:sz w:val="24"/>
          <w:szCs w:val="24"/>
        </w:rPr>
        <w:t>Tutor:</w:t>
      </w:r>
      <w:r w:rsidR="00F070BA">
        <w:rPr>
          <w:rFonts w:ascii="Times New Roman" w:hAnsi="Times New Roman" w:cs="Times New Roman"/>
          <w:sz w:val="24"/>
          <w:szCs w:val="24"/>
        </w:rPr>
        <w:t xml:space="preserve"> D</w:t>
      </w:r>
      <w:r w:rsidR="00545E50">
        <w:rPr>
          <w:rFonts w:ascii="Times New Roman" w:hAnsi="Times New Roman" w:cs="Times New Roman"/>
          <w:sz w:val="24"/>
          <w:szCs w:val="24"/>
        </w:rPr>
        <w:t>iya</w:t>
      </w:r>
      <w:r w:rsidR="005522F5">
        <w:rPr>
          <w:rFonts w:ascii="Times New Roman" w:hAnsi="Times New Roman" w:cs="Times New Roman"/>
          <w:sz w:val="24"/>
          <w:szCs w:val="24"/>
        </w:rPr>
        <w:t xml:space="preserve"> </w:t>
      </w:r>
      <w:proofErr w:type="spellStart"/>
      <w:r w:rsidR="005522F5">
        <w:rPr>
          <w:rFonts w:ascii="Times New Roman" w:hAnsi="Times New Roman" w:cs="Times New Roman"/>
          <w:sz w:val="24"/>
          <w:szCs w:val="24"/>
        </w:rPr>
        <w:t>G</w:t>
      </w:r>
      <w:r w:rsidR="00F7595D">
        <w:rPr>
          <w:rFonts w:ascii="Times New Roman" w:hAnsi="Times New Roman" w:cs="Times New Roman"/>
          <w:sz w:val="24"/>
          <w:szCs w:val="24"/>
        </w:rPr>
        <w:t>anguly</w:t>
      </w:r>
      <w:proofErr w:type="spellEnd"/>
    </w:p>
    <w:p w14:paraId="4AFD98DC" w14:textId="7DDDFD8B" w:rsidR="00A35BDC" w:rsidRDefault="00A35BDC" w:rsidP="00AA02F8">
      <w:pPr>
        <w:spacing w:line="480" w:lineRule="auto"/>
        <w:jc w:val="center"/>
        <w:rPr>
          <w:rFonts w:ascii="Times New Roman" w:hAnsi="Times New Roman" w:cs="Times New Roman"/>
          <w:sz w:val="24"/>
          <w:szCs w:val="24"/>
        </w:rPr>
      </w:pPr>
    </w:p>
    <w:p w14:paraId="4854C497" w14:textId="77777777" w:rsidR="00A35BDC" w:rsidRPr="00AA02F8" w:rsidRDefault="00A35BDC" w:rsidP="00AA02F8">
      <w:pPr>
        <w:spacing w:line="480" w:lineRule="auto"/>
        <w:jc w:val="center"/>
        <w:rPr>
          <w:rFonts w:ascii="Times New Roman" w:hAnsi="Times New Roman" w:cs="Times New Roman"/>
          <w:sz w:val="24"/>
          <w:szCs w:val="24"/>
        </w:rPr>
      </w:pPr>
    </w:p>
    <w:p w14:paraId="4DA19390" w14:textId="77777777" w:rsidR="00D84824" w:rsidRPr="00AA02F8" w:rsidRDefault="00D84824" w:rsidP="00AA02F8">
      <w:pPr>
        <w:spacing w:line="480" w:lineRule="auto"/>
        <w:jc w:val="center"/>
        <w:rPr>
          <w:rFonts w:ascii="Times New Roman" w:hAnsi="Times New Roman" w:cs="Times New Roman"/>
          <w:sz w:val="24"/>
          <w:szCs w:val="24"/>
        </w:rPr>
      </w:pPr>
    </w:p>
    <w:p w14:paraId="4AA6CA70" w14:textId="77777777" w:rsidR="00D84824" w:rsidRPr="00AA02F8" w:rsidRDefault="00D84824" w:rsidP="00AA02F8">
      <w:pPr>
        <w:spacing w:line="480" w:lineRule="auto"/>
        <w:jc w:val="center"/>
        <w:rPr>
          <w:rFonts w:ascii="Times New Roman" w:hAnsi="Times New Roman" w:cs="Times New Roman"/>
          <w:sz w:val="24"/>
          <w:szCs w:val="24"/>
        </w:rPr>
      </w:pPr>
    </w:p>
    <w:p w14:paraId="7BB0FD55" w14:textId="77777777" w:rsidR="00D84824" w:rsidRPr="00AA02F8" w:rsidRDefault="00D84824" w:rsidP="00AA02F8">
      <w:pPr>
        <w:spacing w:line="480" w:lineRule="auto"/>
        <w:jc w:val="center"/>
        <w:rPr>
          <w:rFonts w:ascii="Times New Roman" w:hAnsi="Times New Roman" w:cs="Times New Roman"/>
          <w:sz w:val="24"/>
          <w:szCs w:val="24"/>
        </w:rPr>
      </w:pPr>
    </w:p>
    <w:p w14:paraId="4FF38D21" w14:textId="77777777" w:rsidR="00D84824" w:rsidRPr="00AA02F8" w:rsidRDefault="00D84824" w:rsidP="00AA02F8">
      <w:pPr>
        <w:spacing w:line="480" w:lineRule="auto"/>
        <w:jc w:val="center"/>
        <w:rPr>
          <w:rFonts w:ascii="Times New Roman" w:hAnsi="Times New Roman" w:cs="Times New Roman"/>
          <w:sz w:val="24"/>
          <w:szCs w:val="24"/>
        </w:rPr>
      </w:pPr>
    </w:p>
    <w:p w14:paraId="4D7A1084" w14:textId="77777777" w:rsidR="00D84824" w:rsidRPr="00AA02F8" w:rsidRDefault="00D84824" w:rsidP="00AA02F8">
      <w:pPr>
        <w:spacing w:line="480" w:lineRule="auto"/>
        <w:jc w:val="center"/>
        <w:rPr>
          <w:rFonts w:ascii="Times New Roman" w:hAnsi="Times New Roman" w:cs="Times New Roman"/>
          <w:sz w:val="24"/>
          <w:szCs w:val="24"/>
        </w:rPr>
      </w:pPr>
    </w:p>
    <w:p w14:paraId="5ED87683" w14:textId="77777777" w:rsidR="00D84824" w:rsidRPr="00AA02F8" w:rsidRDefault="00D84824" w:rsidP="00AA02F8">
      <w:pPr>
        <w:spacing w:line="480" w:lineRule="auto"/>
        <w:jc w:val="center"/>
        <w:rPr>
          <w:rFonts w:ascii="Times New Roman" w:hAnsi="Times New Roman" w:cs="Times New Roman"/>
          <w:sz w:val="24"/>
          <w:szCs w:val="24"/>
        </w:rPr>
      </w:pPr>
    </w:p>
    <w:p w14:paraId="31476246" w14:textId="1E79951D" w:rsidR="00D84824" w:rsidRDefault="00D84824" w:rsidP="00AA02F8">
      <w:pPr>
        <w:spacing w:line="480" w:lineRule="auto"/>
        <w:jc w:val="center"/>
        <w:rPr>
          <w:rFonts w:ascii="Times New Roman" w:hAnsi="Times New Roman" w:cs="Times New Roman"/>
          <w:sz w:val="24"/>
          <w:szCs w:val="24"/>
        </w:rPr>
      </w:pPr>
    </w:p>
    <w:p w14:paraId="395A4164" w14:textId="568B7A96" w:rsidR="00BC70C9" w:rsidRDefault="00BC70C9" w:rsidP="00AA02F8">
      <w:pPr>
        <w:spacing w:line="480" w:lineRule="auto"/>
        <w:jc w:val="center"/>
        <w:rPr>
          <w:rFonts w:ascii="Times New Roman" w:hAnsi="Times New Roman" w:cs="Times New Roman"/>
          <w:sz w:val="24"/>
          <w:szCs w:val="24"/>
        </w:rPr>
      </w:pPr>
    </w:p>
    <w:p w14:paraId="3FEA9D7D" w14:textId="77777777" w:rsidR="00BC70C9" w:rsidRPr="00AA02F8" w:rsidRDefault="00BC70C9" w:rsidP="00AA02F8">
      <w:pPr>
        <w:spacing w:line="480" w:lineRule="auto"/>
        <w:jc w:val="center"/>
        <w:rPr>
          <w:rFonts w:ascii="Times New Roman" w:hAnsi="Times New Roman" w:cs="Times New Roman"/>
          <w:sz w:val="24"/>
          <w:szCs w:val="24"/>
        </w:rPr>
      </w:pPr>
    </w:p>
    <w:p w14:paraId="1A91D360" w14:textId="77777777" w:rsidR="00DA5BAB" w:rsidRPr="00AA02F8" w:rsidRDefault="00D84824" w:rsidP="00AA02F8">
      <w:pPr>
        <w:spacing w:line="480" w:lineRule="auto"/>
        <w:jc w:val="center"/>
        <w:rPr>
          <w:rFonts w:ascii="Times New Roman" w:hAnsi="Times New Roman" w:cs="Times New Roman"/>
          <w:sz w:val="24"/>
          <w:szCs w:val="24"/>
        </w:rPr>
      </w:pPr>
      <w:r w:rsidRPr="00AA02F8">
        <w:rPr>
          <w:rFonts w:ascii="Times New Roman" w:hAnsi="Times New Roman" w:cs="Times New Roman"/>
          <w:sz w:val="24"/>
          <w:szCs w:val="24"/>
        </w:rPr>
        <w:lastRenderedPageBreak/>
        <w:t>Psychology for Health &amp;Social Care</w:t>
      </w:r>
    </w:p>
    <w:p w14:paraId="6766C956" w14:textId="77777777" w:rsidR="00D84824" w:rsidRPr="00AA02F8" w:rsidRDefault="00D84824" w:rsidP="00AA02F8">
      <w:pPr>
        <w:spacing w:line="480" w:lineRule="auto"/>
        <w:jc w:val="center"/>
        <w:rPr>
          <w:rFonts w:ascii="Times New Roman" w:hAnsi="Times New Roman" w:cs="Times New Roman"/>
          <w:sz w:val="24"/>
          <w:szCs w:val="24"/>
        </w:rPr>
      </w:pPr>
    </w:p>
    <w:sdt>
      <w:sdtPr>
        <w:rPr>
          <w:rFonts w:asciiTheme="minorHAnsi" w:eastAsiaTheme="minorHAnsi" w:hAnsiTheme="minorHAnsi" w:cstheme="minorBidi"/>
          <w:color w:val="auto"/>
          <w:sz w:val="22"/>
          <w:szCs w:val="22"/>
        </w:rPr>
        <w:id w:val="-1597321947"/>
        <w:docPartObj>
          <w:docPartGallery w:val="Table of Contents"/>
          <w:docPartUnique/>
        </w:docPartObj>
      </w:sdtPr>
      <w:sdtEndPr>
        <w:rPr>
          <w:b/>
          <w:bCs/>
          <w:noProof/>
        </w:rPr>
      </w:sdtEndPr>
      <w:sdtContent>
        <w:p w14:paraId="113966DB" w14:textId="77777777" w:rsidR="00AA02F8" w:rsidRDefault="00AA02F8" w:rsidP="00AA02F8">
          <w:pPr>
            <w:pStyle w:val="TOCHeading"/>
            <w:spacing w:line="276" w:lineRule="auto"/>
          </w:pPr>
          <w:r>
            <w:t>Table of Contents</w:t>
          </w:r>
        </w:p>
        <w:p w14:paraId="622BAC95" w14:textId="77777777" w:rsidR="00AA02F8" w:rsidRDefault="00AA02F8" w:rsidP="00AA02F8">
          <w:pPr>
            <w:pStyle w:val="TOC1"/>
            <w:tabs>
              <w:tab w:val="right" w:leader="dot" w:pos="9350"/>
            </w:tabs>
            <w:spacing w:line="276" w:lineRule="auto"/>
            <w:rPr>
              <w:noProof/>
            </w:rPr>
          </w:pPr>
          <w:r>
            <w:fldChar w:fldCharType="begin"/>
          </w:r>
          <w:r>
            <w:instrText xml:space="preserve"> TOC \o "1-3" \h \z \u </w:instrText>
          </w:r>
          <w:r>
            <w:fldChar w:fldCharType="separate"/>
          </w:r>
          <w:hyperlink w:anchor="_Toc55068421" w:history="1">
            <w:r w:rsidRPr="00554A71">
              <w:rPr>
                <w:rStyle w:val="Hyperlink"/>
                <w:rFonts w:ascii="Times New Roman" w:hAnsi="Times New Roman" w:cs="Times New Roman"/>
                <w:b/>
                <w:noProof/>
              </w:rPr>
              <w:t>Introduction</w:t>
            </w:r>
            <w:r>
              <w:rPr>
                <w:noProof/>
                <w:webHidden/>
              </w:rPr>
              <w:tab/>
            </w:r>
            <w:r>
              <w:rPr>
                <w:noProof/>
                <w:webHidden/>
              </w:rPr>
              <w:fldChar w:fldCharType="begin"/>
            </w:r>
            <w:r>
              <w:rPr>
                <w:noProof/>
                <w:webHidden/>
              </w:rPr>
              <w:instrText xml:space="preserve"> PAGEREF _Toc55068421 \h </w:instrText>
            </w:r>
            <w:r>
              <w:rPr>
                <w:noProof/>
                <w:webHidden/>
              </w:rPr>
            </w:r>
            <w:r>
              <w:rPr>
                <w:noProof/>
                <w:webHidden/>
              </w:rPr>
              <w:fldChar w:fldCharType="separate"/>
            </w:r>
            <w:r>
              <w:rPr>
                <w:noProof/>
                <w:webHidden/>
              </w:rPr>
              <w:t>3</w:t>
            </w:r>
            <w:r>
              <w:rPr>
                <w:noProof/>
                <w:webHidden/>
              </w:rPr>
              <w:fldChar w:fldCharType="end"/>
            </w:r>
          </w:hyperlink>
        </w:p>
        <w:p w14:paraId="4088C5D7" w14:textId="77777777" w:rsidR="00AA02F8" w:rsidRDefault="00192533" w:rsidP="00AA02F8">
          <w:pPr>
            <w:pStyle w:val="TOC1"/>
            <w:tabs>
              <w:tab w:val="right" w:leader="dot" w:pos="9350"/>
            </w:tabs>
            <w:spacing w:line="276" w:lineRule="auto"/>
            <w:rPr>
              <w:noProof/>
            </w:rPr>
          </w:pPr>
          <w:hyperlink w:anchor="_Toc55068422" w:history="1">
            <w:r w:rsidR="00AA02F8" w:rsidRPr="00554A71">
              <w:rPr>
                <w:rStyle w:val="Hyperlink"/>
                <w:rFonts w:ascii="Times New Roman" w:hAnsi="Times New Roman" w:cs="Times New Roman"/>
                <w:b/>
                <w:noProof/>
              </w:rPr>
              <w:t>Infancy</w:t>
            </w:r>
            <w:r w:rsidR="00AA02F8">
              <w:rPr>
                <w:noProof/>
                <w:webHidden/>
              </w:rPr>
              <w:tab/>
            </w:r>
            <w:r w:rsidR="00AA02F8">
              <w:rPr>
                <w:noProof/>
                <w:webHidden/>
              </w:rPr>
              <w:fldChar w:fldCharType="begin"/>
            </w:r>
            <w:r w:rsidR="00AA02F8">
              <w:rPr>
                <w:noProof/>
                <w:webHidden/>
              </w:rPr>
              <w:instrText xml:space="preserve"> PAGEREF _Toc55068422 \h </w:instrText>
            </w:r>
            <w:r w:rsidR="00AA02F8">
              <w:rPr>
                <w:noProof/>
                <w:webHidden/>
              </w:rPr>
            </w:r>
            <w:r w:rsidR="00AA02F8">
              <w:rPr>
                <w:noProof/>
                <w:webHidden/>
              </w:rPr>
              <w:fldChar w:fldCharType="separate"/>
            </w:r>
            <w:r w:rsidR="00AA02F8">
              <w:rPr>
                <w:noProof/>
                <w:webHidden/>
              </w:rPr>
              <w:t>3</w:t>
            </w:r>
            <w:r w:rsidR="00AA02F8">
              <w:rPr>
                <w:noProof/>
                <w:webHidden/>
              </w:rPr>
              <w:fldChar w:fldCharType="end"/>
            </w:r>
          </w:hyperlink>
        </w:p>
        <w:p w14:paraId="5A1AB0A8" w14:textId="77777777" w:rsidR="00AA02F8" w:rsidRDefault="00192533" w:rsidP="00AA02F8">
          <w:pPr>
            <w:pStyle w:val="TOC2"/>
            <w:tabs>
              <w:tab w:val="right" w:leader="dot" w:pos="9350"/>
            </w:tabs>
            <w:spacing w:line="276" w:lineRule="auto"/>
            <w:rPr>
              <w:noProof/>
            </w:rPr>
          </w:pPr>
          <w:hyperlink w:anchor="_Toc55068423" w:history="1">
            <w:r w:rsidR="00AA02F8" w:rsidRPr="00554A71">
              <w:rPr>
                <w:rStyle w:val="Hyperlink"/>
                <w:rFonts w:ascii="Times New Roman" w:hAnsi="Times New Roman" w:cs="Times New Roman"/>
                <w:noProof/>
              </w:rPr>
              <w:t>Cognitive Development</w:t>
            </w:r>
            <w:r w:rsidR="00AA02F8">
              <w:rPr>
                <w:noProof/>
                <w:webHidden/>
              </w:rPr>
              <w:tab/>
            </w:r>
            <w:r w:rsidR="00AA02F8">
              <w:rPr>
                <w:noProof/>
                <w:webHidden/>
              </w:rPr>
              <w:fldChar w:fldCharType="begin"/>
            </w:r>
            <w:r w:rsidR="00AA02F8">
              <w:rPr>
                <w:noProof/>
                <w:webHidden/>
              </w:rPr>
              <w:instrText xml:space="preserve"> PAGEREF _Toc55068423 \h </w:instrText>
            </w:r>
            <w:r w:rsidR="00AA02F8">
              <w:rPr>
                <w:noProof/>
                <w:webHidden/>
              </w:rPr>
            </w:r>
            <w:r w:rsidR="00AA02F8">
              <w:rPr>
                <w:noProof/>
                <w:webHidden/>
              </w:rPr>
              <w:fldChar w:fldCharType="separate"/>
            </w:r>
            <w:r w:rsidR="00AA02F8">
              <w:rPr>
                <w:noProof/>
                <w:webHidden/>
              </w:rPr>
              <w:t>3</w:t>
            </w:r>
            <w:r w:rsidR="00AA02F8">
              <w:rPr>
                <w:noProof/>
                <w:webHidden/>
              </w:rPr>
              <w:fldChar w:fldCharType="end"/>
            </w:r>
          </w:hyperlink>
        </w:p>
        <w:p w14:paraId="4CF7F7EB" w14:textId="77777777" w:rsidR="00AA02F8" w:rsidRDefault="00192533" w:rsidP="00AA02F8">
          <w:pPr>
            <w:pStyle w:val="TOC2"/>
            <w:tabs>
              <w:tab w:val="right" w:leader="dot" w:pos="9350"/>
            </w:tabs>
            <w:spacing w:line="276" w:lineRule="auto"/>
            <w:rPr>
              <w:noProof/>
            </w:rPr>
          </w:pPr>
          <w:hyperlink w:anchor="_Toc55068424" w:history="1">
            <w:r w:rsidR="00AA02F8" w:rsidRPr="00554A71">
              <w:rPr>
                <w:rStyle w:val="Hyperlink"/>
                <w:rFonts w:ascii="Times New Roman" w:hAnsi="Times New Roman" w:cs="Times New Roman"/>
                <w:noProof/>
              </w:rPr>
              <w:t>Physical Development</w:t>
            </w:r>
            <w:r w:rsidR="00AA02F8">
              <w:rPr>
                <w:noProof/>
                <w:webHidden/>
              </w:rPr>
              <w:tab/>
            </w:r>
            <w:r w:rsidR="00AA02F8">
              <w:rPr>
                <w:noProof/>
                <w:webHidden/>
              </w:rPr>
              <w:fldChar w:fldCharType="begin"/>
            </w:r>
            <w:r w:rsidR="00AA02F8">
              <w:rPr>
                <w:noProof/>
                <w:webHidden/>
              </w:rPr>
              <w:instrText xml:space="preserve"> PAGEREF _Toc55068424 \h </w:instrText>
            </w:r>
            <w:r w:rsidR="00AA02F8">
              <w:rPr>
                <w:noProof/>
                <w:webHidden/>
              </w:rPr>
            </w:r>
            <w:r w:rsidR="00AA02F8">
              <w:rPr>
                <w:noProof/>
                <w:webHidden/>
              </w:rPr>
              <w:fldChar w:fldCharType="separate"/>
            </w:r>
            <w:r w:rsidR="00AA02F8">
              <w:rPr>
                <w:noProof/>
                <w:webHidden/>
              </w:rPr>
              <w:t>3</w:t>
            </w:r>
            <w:r w:rsidR="00AA02F8">
              <w:rPr>
                <w:noProof/>
                <w:webHidden/>
              </w:rPr>
              <w:fldChar w:fldCharType="end"/>
            </w:r>
          </w:hyperlink>
        </w:p>
        <w:p w14:paraId="5FEED8DF" w14:textId="77777777" w:rsidR="00AA02F8" w:rsidRDefault="00192533" w:rsidP="00AA02F8">
          <w:pPr>
            <w:pStyle w:val="TOC2"/>
            <w:tabs>
              <w:tab w:val="right" w:leader="dot" w:pos="9350"/>
            </w:tabs>
            <w:spacing w:line="276" w:lineRule="auto"/>
            <w:rPr>
              <w:noProof/>
            </w:rPr>
          </w:pPr>
          <w:hyperlink w:anchor="_Toc55068425" w:history="1">
            <w:r w:rsidR="00AA02F8" w:rsidRPr="00554A71">
              <w:rPr>
                <w:rStyle w:val="Hyperlink"/>
                <w:rFonts w:ascii="Times New Roman" w:hAnsi="Times New Roman" w:cs="Times New Roman"/>
                <w:noProof/>
              </w:rPr>
              <w:t>Attachment</w:t>
            </w:r>
            <w:r w:rsidR="00AA02F8">
              <w:rPr>
                <w:noProof/>
                <w:webHidden/>
              </w:rPr>
              <w:tab/>
            </w:r>
            <w:r w:rsidR="00AA02F8">
              <w:rPr>
                <w:noProof/>
                <w:webHidden/>
              </w:rPr>
              <w:fldChar w:fldCharType="begin"/>
            </w:r>
            <w:r w:rsidR="00AA02F8">
              <w:rPr>
                <w:noProof/>
                <w:webHidden/>
              </w:rPr>
              <w:instrText xml:space="preserve"> PAGEREF _Toc55068425 \h </w:instrText>
            </w:r>
            <w:r w:rsidR="00AA02F8">
              <w:rPr>
                <w:noProof/>
                <w:webHidden/>
              </w:rPr>
            </w:r>
            <w:r w:rsidR="00AA02F8">
              <w:rPr>
                <w:noProof/>
                <w:webHidden/>
              </w:rPr>
              <w:fldChar w:fldCharType="separate"/>
            </w:r>
            <w:r w:rsidR="00AA02F8">
              <w:rPr>
                <w:noProof/>
                <w:webHidden/>
              </w:rPr>
              <w:t>4</w:t>
            </w:r>
            <w:r w:rsidR="00AA02F8">
              <w:rPr>
                <w:noProof/>
                <w:webHidden/>
              </w:rPr>
              <w:fldChar w:fldCharType="end"/>
            </w:r>
          </w:hyperlink>
        </w:p>
        <w:p w14:paraId="6902CF6E" w14:textId="77777777" w:rsidR="00AA02F8" w:rsidRDefault="00192533" w:rsidP="00AA02F8">
          <w:pPr>
            <w:pStyle w:val="TOC2"/>
            <w:tabs>
              <w:tab w:val="right" w:leader="dot" w:pos="9350"/>
            </w:tabs>
            <w:spacing w:line="276" w:lineRule="auto"/>
            <w:rPr>
              <w:noProof/>
            </w:rPr>
          </w:pPr>
          <w:hyperlink w:anchor="_Toc55068426" w:history="1">
            <w:r w:rsidR="00AA02F8" w:rsidRPr="00554A71">
              <w:rPr>
                <w:rStyle w:val="Hyperlink"/>
                <w:rFonts w:ascii="Times New Roman" w:hAnsi="Times New Roman" w:cs="Times New Roman"/>
                <w:noProof/>
              </w:rPr>
              <w:t>Self-Concept</w:t>
            </w:r>
            <w:r w:rsidR="00AA02F8">
              <w:rPr>
                <w:noProof/>
                <w:webHidden/>
              </w:rPr>
              <w:tab/>
            </w:r>
            <w:r w:rsidR="00AA02F8">
              <w:rPr>
                <w:noProof/>
                <w:webHidden/>
              </w:rPr>
              <w:fldChar w:fldCharType="begin"/>
            </w:r>
            <w:r w:rsidR="00AA02F8">
              <w:rPr>
                <w:noProof/>
                <w:webHidden/>
              </w:rPr>
              <w:instrText xml:space="preserve"> PAGEREF _Toc55068426 \h </w:instrText>
            </w:r>
            <w:r w:rsidR="00AA02F8">
              <w:rPr>
                <w:noProof/>
                <w:webHidden/>
              </w:rPr>
            </w:r>
            <w:r w:rsidR="00AA02F8">
              <w:rPr>
                <w:noProof/>
                <w:webHidden/>
              </w:rPr>
              <w:fldChar w:fldCharType="separate"/>
            </w:r>
            <w:r w:rsidR="00AA02F8">
              <w:rPr>
                <w:noProof/>
                <w:webHidden/>
              </w:rPr>
              <w:t>4</w:t>
            </w:r>
            <w:r w:rsidR="00AA02F8">
              <w:rPr>
                <w:noProof/>
                <w:webHidden/>
              </w:rPr>
              <w:fldChar w:fldCharType="end"/>
            </w:r>
          </w:hyperlink>
        </w:p>
        <w:p w14:paraId="2BDCA8CC" w14:textId="77777777" w:rsidR="00AA02F8" w:rsidRDefault="00192533" w:rsidP="00AA02F8">
          <w:pPr>
            <w:pStyle w:val="TOC1"/>
            <w:tabs>
              <w:tab w:val="right" w:leader="dot" w:pos="9350"/>
            </w:tabs>
            <w:spacing w:line="276" w:lineRule="auto"/>
            <w:rPr>
              <w:noProof/>
            </w:rPr>
          </w:pPr>
          <w:hyperlink w:anchor="_Toc55068427" w:history="1">
            <w:r w:rsidR="00AA02F8" w:rsidRPr="00554A71">
              <w:rPr>
                <w:rStyle w:val="Hyperlink"/>
                <w:rFonts w:ascii="Times New Roman" w:hAnsi="Times New Roman" w:cs="Times New Roman"/>
                <w:b/>
                <w:noProof/>
              </w:rPr>
              <w:t>Lifespans psychological theories</w:t>
            </w:r>
            <w:r w:rsidR="00AA02F8">
              <w:rPr>
                <w:noProof/>
                <w:webHidden/>
              </w:rPr>
              <w:tab/>
            </w:r>
            <w:r w:rsidR="00AA02F8">
              <w:rPr>
                <w:noProof/>
                <w:webHidden/>
              </w:rPr>
              <w:fldChar w:fldCharType="begin"/>
            </w:r>
            <w:r w:rsidR="00AA02F8">
              <w:rPr>
                <w:noProof/>
                <w:webHidden/>
              </w:rPr>
              <w:instrText xml:space="preserve"> PAGEREF _Toc55068427 \h </w:instrText>
            </w:r>
            <w:r w:rsidR="00AA02F8">
              <w:rPr>
                <w:noProof/>
                <w:webHidden/>
              </w:rPr>
            </w:r>
            <w:r w:rsidR="00AA02F8">
              <w:rPr>
                <w:noProof/>
                <w:webHidden/>
              </w:rPr>
              <w:fldChar w:fldCharType="separate"/>
            </w:r>
            <w:r w:rsidR="00AA02F8">
              <w:rPr>
                <w:noProof/>
                <w:webHidden/>
              </w:rPr>
              <w:t>4</w:t>
            </w:r>
            <w:r w:rsidR="00AA02F8">
              <w:rPr>
                <w:noProof/>
                <w:webHidden/>
              </w:rPr>
              <w:fldChar w:fldCharType="end"/>
            </w:r>
          </w:hyperlink>
        </w:p>
        <w:p w14:paraId="4B445AEC" w14:textId="77777777" w:rsidR="00AA02F8" w:rsidRDefault="00192533" w:rsidP="00AA02F8">
          <w:pPr>
            <w:pStyle w:val="TOC2"/>
            <w:tabs>
              <w:tab w:val="right" w:leader="dot" w:pos="9350"/>
            </w:tabs>
            <w:spacing w:line="276" w:lineRule="auto"/>
            <w:rPr>
              <w:noProof/>
            </w:rPr>
          </w:pPr>
          <w:hyperlink w:anchor="_Toc55068428" w:history="1">
            <w:r w:rsidR="00AA02F8" w:rsidRPr="00554A71">
              <w:rPr>
                <w:rStyle w:val="Hyperlink"/>
                <w:rFonts w:ascii="Times New Roman" w:hAnsi="Times New Roman" w:cs="Times New Roman"/>
                <w:noProof/>
              </w:rPr>
              <w:t>Piaget’s Cognitive Developmental Theory</w:t>
            </w:r>
            <w:r w:rsidR="00AA02F8">
              <w:rPr>
                <w:noProof/>
                <w:webHidden/>
              </w:rPr>
              <w:tab/>
            </w:r>
            <w:r w:rsidR="00AA02F8">
              <w:rPr>
                <w:noProof/>
                <w:webHidden/>
              </w:rPr>
              <w:fldChar w:fldCharType="begin"/>
            </w:r>
            <w:r w:rsidR="00AA02F8">
              <w:rPr>
                <w:noProof/>
                <w:webHidden/>
              </w:rPr>
              <w:instrText xml:space="preserve"> PAGEREF _Toc55068428 \h </w:instrText>
            </w:r>
            <w:r w:rsidR="00AA02F8">
              <w:rPr>
                <w:noProof/>
                <w:webHidden/>
              </w:rPr>
            </w:r>
            <w:r w:rsidR="00AA02F8">
              <w:rPr>
                <w:noProof/>
                <w:webHidden/>
              </w:rPr>
              <w:fldChar w:fldCharType="separate"/>
            </w:r>
            <w:r w:rsidR="00AA02F8">
              <w:rPr>
                <w:noProof/>
                <w:webHidden/>
              </w:rPr>
              <w:t>4</w:t>
            </w:r>
            <w:r w:rsidR="00AA02F8">
              <w:rPr>
                <w:noProof/>
                <w:webHidden/>
              </w:rPr>
              <w:fldChar w:fldCharType="end"/>
            </w:r>
          </w:hyperlink>
        </w:p>
        <w:p w14:paraId="1860EE26" w14:textId="77777777" w:rsidR="00AA02F8" w:rsidRDefault="00192533" w:rsidP="00AA02F8">
          <w:pPr>
            <w:pStyle w:val="TOC2"/>
            <w:tabs>
              <w:tab w:val="right" w:leader="dot" w:pos="9350"/>
            </w:tabs>
            <w:spacing w:line="276" w:lineRule="auto"/>
            <w:rPr>
              <w:noProof/>
            </w:rPr>
          </w:pPr>
          <w:hyperlink w:anchor="_Toc55068429" w:history="1">
            <w:r w:rsidR="00AA02F8" w:rsidRPr="00554A71">
              <w:rPr>
                <w:rStyle w:val="Hyperlink"/>
                <w:rFonts w:ascii="Times New Roman" w:hAnsi="Times New Roman" w:cs="Times New Roman"/>
                <w:noProof/>
              </w:rPr>
              <w:t>Eric Erickson’s Psychosocial Theory</w:t>
            </w:r>
            <w:r w:rsidR="00AA02F8">
              <w:rPr>
                <w:noProof/>
                <w:webHidden/>
              </w:rPr>
              <w:tab/>
            </w:r>
            <w:r w:rsidR="00AA02F8">
              <w:rPr>
                <w:noProof/>
                <w:webHidden/>
              </w:rPr>
              <w:fldChar w:fldCharType="begin"/>
            </w:r>
            <w:r w:rsidR="00AA02F8">
              <w:rPr>
                <w:noProof/>
                <w:webHidden/>
              </w:rPr>
              <w:instrText xml:space="preserve"> PAGEREF _Toc55068429 \h </w:instrText>
            </w:r>
            <w:r w:rsidR="00AA02F8">
              <w:rPr>
                <w:noProof/>
                <w:webHidden/>
              </w:rPr>
            </w:r>
            <w:r w:rsidR="00AA02F8">
              <w:rPr>
                <w:noProof/>
                <w:webHidden/>
              </w:rPr>
              <w:fldChar w:fldCharType="separate"/>
            </w:r>
            <w:r w:rsidR="00AA02F8">
              <w:rPr>
                <w:noProof/>
                <w:webHidden/>
              </w:rPr>
              <w:t>5</w:t>
            </w:r>
            <w:r w:rsidR="00AA02F8">
              <w:rPr>
                <w:noProof/>
                <w:webHidden/>
              </w:rPr>
              <w:fldChar w:fldCharType="end"/>
            </w:r>
          </w:hyperlink>
        </w:p>
        <w:p w14:paraId="599CD62F" w14:textId="77777777" w:rsidR="00AA02F8" w:rsidRDefault="00192533" w:rsidP="00AA02F8">
          <w:pPr>
            <w:pStyle w:val="TOC1"/>
            <w:tabs>
              <w:tab w:val="right" w:leader="dot" w:pos="9350"/>
            </w:tabs>
            <w:spacing w:line="276" w:lineRule="auto"/>
            <w:rPr>
              <w:noProof/>
            </w:rPr>
          </w:pPr>
          <w:hyperlink w:anchor="_Toc55068430" w:history="1">
            <w:r w:rsidR="00AA02F8" w:rsidRPr="00554A71">
              <w:rPr>
                <w:rStyle w:val="Hyperlink"/>
                <w:rFonts w:ascii="Times New Roman" w:hAnsi="Times New Roman" w:cs="Times New Roman"/>
                <w:b/>
                <w:noProof/>
              </w:rPr>
              <w:t>Human cognition, emotions, and behavior patterns specific to Infancy Stage</w:t>
            </w:r>
            <w:r w:rsidR="00AA02F8">
              <w:rPr>
                <w:noProof/>
                <w:webHidden/>
              </w:rPr>
              <w:tab/>
            </w:r>
            <w:r w:rsidR="00AA02F8">
              <w:rPr>
                <w:noProof/>
                <w:webHidden/>
              </w:rPr>
              <w:fldChar w:fldCharType="begin"/>
            </w:r>
            <w:r w:rsidR="00AA02F8">
              <w:rPr>
                <w:noProof/>
                <w:webHidden/>
              </w:rPr>
              <w:instrText xml:space="preserve"> PAGEREF _Toc55068430 \h </w:instrText>
            </w:r>
            <w:r w:rsidR="00AA02F8">
              <w:rPr>
                <w:noProof/>
                <w:webHidden/>
              </w:rPr>
            </w:r>
            <w:r w:rsidR="00AA02F8">
              <w:rPr>
                <w:noProof/>
                <w:webHidden/>
              </w:rPr>
              <w:fldChar w:fldCharType="separate"/>
            </w:r>
            <w:r w:rsidR="00AA02F8">
              <w:rPr>
                <w:noProof/>
                <w:webHidden/>
              </w:rPr>
              <w:t>6</w:t>
            </w:r>
            <w:r w:rsidR="00AA02F8">
              <w:rPr>
                <w:noProof/>
                <w:webHidden/>
              </w:rPr>
              <w:fldChar w:fldCharType="end"/>
            </w:r>
          </w:hyperlink>
        </w:p>
        <w:p w14:paraId="70D1B39F" w14:textId="1D31528B" w:rsidR="00AA02F8" w:rsidRDefault="00192533" w:rsidP="00AA02F8">
          <w:pPr>
            <w:pStyle w:val="TOC1"/>
            <w:tabs>
              <w:tab w:val="right" w:leader="dot" w:pos="9350"/>
            </w:tabs>
            <w:spacing w:line="276" w:lineRule="auto"/>
            <w:rPr>
              <w:noProof/>
            </w:rPr>
          </w:pPr>
          <w:hyperlink w:anchor="_Toc55068431" w:history="1">
            <w:r w:rsidR="00AA02F8" w:rsidRPr="00554A71">
              <w:rPr>
                <w:rStyle w:val="Hyperlink"/>
                <w:rFonts w:ascii="Times New Roman" w:hAnsi="Times New Roman" w:cs="Times New Roman"/>
                <w:noProof/>
              </w:rPr>
              <w:t>Three recent research studies in health and social care, as supporting evidence</w:t>
            </w:r>
            <w:r w:rsidR="00AA02F8">
              <w:rPr>
                <w:noProof/>
                <w:webHidden/>
              </w:rPr>
              <w:tab/>
            </w:r>
            <w:r w:rsidR="000B2563">
              <w:rPr>
                <w:noProof/>
                <w:webHidden/>
              </w:rPr>
              <w:t>8</w:t>
            </w:r>
          </w:hyperlink>
        </w:p>
        <w:p w14:paraId="37E4BFD7" w14:textId="74FB0020" w:rsidR="00AA02F8" w:rsidRDefault="00192533" w:rsidP="00AA02F8">
          <w:pPr>
            <w:pStyle w:val="TOC2"/>
            <w:tabs>
              <w:tab w:val="right" w:leader="dot" w:pos="9350"/>
            </w:tabs>
            <w:spacing w:line="276" w:lineRule="auto"/>
            <w:rPr>
              <w:noProof/>
            </w:rPr>
          </w:pPr>
          <w:hyperlink w:anchor="_Toc55068432" w:history="1">
            <w:r w:rsidR="00AA02F8" w:rsidRPr="00554A71">
              <w:rPr>
                <w:rStyle w:val="Hyperlink"/>
                <w:rFonts w:ascii="Times New Roman" w:hAnsi="Times New Roman" w:cs="Times New Roman"/>
                <w:noProof/>
              </w:rPr>
              <w:t>The dilemma of patient’s responsibility for a lifestyle change</w:t>
            </w:r>
            <w:r w:rsidR="00AA02F8">
              <w:rPr>
                <w:noProof/>
                <w:webHidden/>
              </w:rPr>
              <w:tab/>
            </w:r>
            <w:r w:rsidR="000B2563">
              <w:rPr>
                <w:noProof/>
                <w:webHidden/>
              </w:rPr>
              <w:t>8</w:t>
            </w:r>
          </w:hyperlink>
        </w:p>
        <w:p w14:paraId="5DA0764B" w14:textId="5D707F95" w:rsidR="00AA02F8" w:rsidRDefault="00192533" w:rsidP="00AA02F8">
          <w:pPr>
            <w:pStyle w:val="TOC2"/>
            <w:tabs>
              <w:tab w:val="right" w:leader="dot" w:pos="9350"/>
            </w:tabs>
            <w:spacing w:line="276" w:lineRule="auto"/>
            <w:rPr>
              <w:noProof/>
            </w:rPr>
          </w:pPr>
          <w:hyperlink w:anchor="_Toc55068433" w:history="1">
            <w:r w:rsidR="00AA02F8" w:rsidRPr="00554A71">
              <w:rPr>
                <w:rStyle w:val="Hyperlink"/>
                <w:rFonts w:ascii="Times New Roman" w:hAnsi="Times New Roman" w:cs="Times New Roman"/>
                <w:noProof/>
              </w:rPr>
              <w:t>Patient and provider perspective on reducing risk of harm in primary health care</w:t>
            </w:r>
            <w:r w:rsidR="00AA02F8">
              <w:rPr>
                <w:noProof/>
                <w:webHidden/>
              </w:rPr>
              <w:tab/>
            </w:r>
            <w:r w:rsidR="003B0056">
              <w:rPr>
                <w:noProof/>
                <w:webHidden/>
              </w:rPr>
              <w:t>8</w:t>
            </w:r>
          </w:hyperlink>
        </w:p>
        <w:p w14:paraId="6FE6F741" w14:textId="5E137263" w:rsidR="00AA02F8" w:rsidRDefault="00192533" w:rsidP="00AA02F8">
          <w:pPr>
            <w:pStyle w:val="TOC2"/>
            <w:tabs>
              <w:tab w:val="right" w:leader="dot" w:pos="9350"/>
            </w:tabs>
            <w:spacing w:line="276" w:lineRule="auto"/>
            <w:rPr>
              <w:noProof/>
            </w:rPr>
          </w:pPr>
          <w:hyperlink w:anchor="_Toc55068434" w:history="1">
            <w:r w:rsidR="00AA02F8" w:rsidRPr="00554A71">
              <w:rPr>
                <w:rStyle w:val="Hyperlink"/>
                <w:rFonts w:ascii="Times New Roman" w:hAnsi="Times New Roman" w:cs="Times New Roman"/>
                <w:noProof/>
                <w:shd w:val="clear" w:color="auto" w:fill="FFFFFF"/>
              </w:rPr>
              <w:t>Effectiveness of the person-centered approach for mental illness care and management among young adults</w:t>
            </w:r>
            <w:r w:rsidR="00AA02F8">
              <w:rPr>
                <w:noProof/>
                <w:webHidden/>
              </w:rPr>
              <w:tab/>
            </w:r>
            <w:r w:rsidR="003B0056">
              <w:rPr>
                <w:noProof/>
                <w:webHidden/>
              </w:rPr>
              <w:t>9</w:t>
            </w:r>
          </w:hyperlink>
        </w:p>
        <w:p w14:paraId="0AA87AEB" w14:textId="7E7357A5" w:rsidR="00AA02F8" w:rsidRDefault="00192533" w:rsidP="00AA02F8">
          <w:pPr>
            <w:pStyle w:val="TOC1"/>
            <w:tabs>
              <w:tab w:val="right" w:leader="dot" w:pos="9350"/>
            </w:tabs>
            <w:spacing w:line="276" w:lineRule="auto"/>
            <w:rPr>
              <w:noProof/>
            </w:rPr>
          </w:pPr>
          <w:hyperlink w:anchor="_Toc55068435" w:history="1">
            <w:r w:rsidR="00AA02F8" w:rsidRPr="00554A71">
              <w:rPr>
                <w:rStyle w:val="Hyperlink"/>
                <w:rFonts w:ascii="Times New Roman" w:hAnsi="Times New Roman" w:cs="Times New Roman"/>
                <w:b/>
                <w:noProof/>
                <w:shd w:val="clear" w:color="auto" w:fill="FFFFFF"/>
              </w:rPr>
              <w:t>Conclusion</w:t>
            </w:r>
            <w:r w:rsidR="00AA02F8">
              <w:rPr>
                <w:noProof/>
                <w:webHidden/>
              </w:rPr>
              <w:tab/>
            </w:r>
            <w:r w:rsidR="003B0056">
              <w:rPr>
                <w:noProof/>
                <w:webHidden/>
              </w:rPr>
              <w:t>10</w:t>
            </w:r>
          </w:hyperlink>
        </w:p>
        <w:p w14:paraId="7C80380C" w14:textId="64D994C5" w:rsidR="00AA02F8" w:rsidRDefault="00192533" w:rsidP="00AA02F8">
          <w:pPr>
            <w:pStyle w:val="TOC1"/>
            <w:tabs>
              <w:tab w:val="right" w:leader="dot" w:pos="9350"/>
            </w:tabs>
            <w:spacing w:line="276" w:lineRule="auto"/>
            <w:rPr>
              <w:noProof/>
            </w:rPr>
          </w:pPr>
          <w:hyperlink w:anchor="_Toc55068436" w:history="1">
            <w:r w:rsidR="00AA02F8" w:rsidRPr="00554A71">
              <w:rPr>
                <w:rStyle w:val="Hyperlink"/>
                <w:rFonts w:ascii="Times New Roman" w:hAnsi="Times New Roman" w:cs="Times New Roman"/>
                <w:noProof/>
                <w:shd w:val="clear" w:color="auto" w:fill="FFFFFF"/>
              </w:rPr>
              <w:t>References</w:t>
            </w:r>
            <w:r w:rsidR="00AA02F8">
              <w:rPr>
                <w:noProof/>
                <w:webHidden/>
              </w:rPr>
              <w:tab/>
            </w:r>
            <w:r w:rsidR="003B0056">
              <w:rPr>
                <w:noProof/>
                <w:webHidden/>
              </w:rPr>
              <w:t>11</w:t>
            </w:r>
          </w:hyperlink>
        </w:p>
        <w:p w14:paraId="03ED370F" w14:textId="7DE5AB7F" w:rsidR="003865A8" w:rsidRPr="00B02A75" w:rsidRDefault="00AA02F8" w:rsidP="00AA02F8">
          <w:pPr>
            <w:spacing w:line="276" w:lineRule="auto"/>
            <w:sectPr w:rsidR="003865A8" w:rsidRPr="00B02A75">
              <w:headerReference w:type="default" r:id="rId7"/>
              <w:pgSz w:w="12240" w:h="15840"/>
              <w:pgMar w:top="1440" w:right="1440" w:bottom="1440" w:left="1440" w:header="708" w:footer="708" w:gutter="0"/>
              <w:cols w:space="708"/>
              <w:docGrid w:linePitch="360"/>
            </w:sectPr>
          </w:pPr>
          <w:r>
            <w:rPr>
              <w:b/>
              <w:bCs/>
              <w:noProof/>
            </w:rPr>
            <w:fldChar w:fldCharType="end"/>
          </w:r>
        </w:p>
      </w:sdtContent>
    </w:sdt>
    <w:p w14:paraId="3031EEA4" w14:textId="1987874F" w:rsidR="006D506B" w:rsidRPr="00AA02F8" w:rsidRDefault="006D506B" w:rsidP="00AA02F8">
      <w:pPr>
        <w:spacing w:line="276" w:lineRule="auto"/>
        <w:rPr>
          <w:rFonts w:ascii="Times New Roman" w:hAnsi="Times New Roman" w:cs="Times New Roman"/>
          <w:b/>
          <w:sz w:val="24"/>
          <w:szCs w:val="24"/>
        </w:rPr>
      </w:pPr>
    </w:p>
    <w:p w14:paraId="19C0E052" w14:textId="77777777" w:rsidR="00A206A3" w:rsidRPr="00AA02F8" w:rsidRDefault="00A206A3" w:rsidP="00AA02F8">
      <w:pPr>
        <w:pStyle w:val="Heading1"/>
        <w:spacing w:line="480" w:lineRule="auto"/>
        <w:rPr>
          <w:rFonts w:ascii="Times New Roman" w:hAnsi="Times New Roman" w:cs="Times New Roman"/>
          <w:b/>
          <w:color w:val="auto"/>
          <w:sz w:val="24"/>
          <w:szCs w:val="24"/>
        </w:rPr>
      </w:pPr>
      <w:bookmarkStart w:id="0" w:name="_Toc55068421"/>
      <w:r w:rsidRPr="00AA02F8">
        <w:rPr>
          <w:rFonts w:ascii="Times New Roman" w:hAnsi="Times New Roman" w:cs="Times New Roman"/>
          <w:b/>
          <w:color w:val="auto"/>
          <w:sz w:val="24"/>
          <w:szCs w:val="24"/>
        </w:rPr>
        <w:t>Introduction</w:t>
      </w:r>
      <w:bookmarkEnd w:id="0"/>
    </w:p>
    <w:p w14:paraId="176A716C" w14:textId="6FC613C7" w:rsidR="00A206A3" w:rsidRPr="00AA02F8" w:rsidRDefault="006C5948" w:rsidP="00884DB3">
      <w:pPr>
        <w:spacing w:line="480" w:lineRule="auto"/>
        <w:jc w:val="both"/>
        <w:rPr>
          <w:rFonts w:ascii="Times New Roman" w:hAnsi="Times New Roman" w:cs="Times New Roman"/>
          <w:sz w:val="24"/>
          <w:szCs w:val="24"/>
        </w:rPr>
      </w:pPr>
      <w:r w:rsidRPr="00AA02F8">
        <w:rPr>
          <w:rFonts w:ascii="Times New Roman" w:hAnsi="Times New Roman" w:cs="Times New Roman"/>
          <w:sz w:val="24"/>
          <w:szCs w:val="24"/>
        </w:rPr>
        <w:t>Psychology refers to the study of human behavio</w:t>
      </w:r>
      <w:r w:rsidR="001E74D4">
        <w:rPr>
          <w:rFonts w:ascii="Times New Roman" w:hAnsi="Times New Roman" w:cs="Times New Roman"/>
          <w:sz w:val="24"/>
          <w:szCs w:val="24"/>
        </w:rPr>
        <w:t>u</w:t>
      </w:r>
      <w:r w:rsidRPr="00AA02F8">
        <w:rPr>
          <w:rFonts w:ascii="Times New Roman" w:hAnsi="Times New Roman" w:cs="Times New Roman"/>
          <w:sz w:val="24"/>
          <w:szCs w:val="24"/>
        </w:rPr>
        <w:t xml:space="preserve">rs and mental process. </w:t>
      </w:r>
      <w:r w:rsidR="00FA0FD4">
        <w:rPr>
          <w:rFonts w:ascii="Times New Roman" w:hAnsi="Times New Roman" w:cs="Times New Roman"/>
          <w:sz w:val="24"/>
          <w:szCs w:val="24"/>
        </w:rPr>
        <w:t>According to Griggs (2012), d</w:t>
      </w:r>
      <w:r w:rsidRPr="00AA02F8">
        <w:rPr>
          <w:rFonts w:ascii="Times New Roman" w:hAnsi="Times New Roman" w:cs="Times New Roman"/>
          <w:sz w:val="24"/>
          <w:szCs w:val="24"/>
        </w:rPr>
        <w:t>evelopment</w:t>
      </w:r>
      <w:r w:rsidR="00A206A3" w:rsidRPr="00AA02F8">
        <w:rPr>
          <w:rFonts w:ascii="Times New Roman" w:hAnsi="Times New Roman" w:cs="Times New Roman"/>
          <w:sz w:val="24"/>
          <w:szCs w:val="24"/>
        </w:rPr>
        <w:t xml:space="preserve"> psychology refers to the study of human development and the factors that shape their behavio</w:t>
      </w:r>
      <w:r w:rsidR="001E74D4">
        <w:rPr>
          <w:rFonts w:ascii="Times New Roman" w:hAnsi="Times New Roman" w:cs="Times New Roman"/>
          <w:sz w:val="24"/>
          <w:szCs w:val="24"/>
        </w:rPr>
        <w:t>u</w:t>
      </w:r>
      <w:r w:rsidR="00A206A3" w:rsidRPr="00AA02F8">
        <w:rPr>
          <w:rFonts w:ascii="Times New Roman" w:hAnsi="Times New Roman" w:cs="Times New Roman"/>
          <w:sz w:val="24"/>
          <w:szCs w:val="24"/>
        </w:rPr>
        <w:t xml:space="preserve">rs from childhood to </w:t>
      </w:r>
      <w:r w:rsidR="00840D9E" w:rsidRPr="00AA02F8">
        <w:rPr>
          <w:rFonts w:ascii="Times New Roman" w:hAnsi="Times New Roman" w:cs="Times New Roman"/>
          <w:sz w:val="24"/>
          <w:szCs w:val="24"/>
        </w:rPr>
        <w:t xml:space="preserve">adulthood. </w:t>
      </w:r>
      <w:r w:rsidR="00060188">
        <w:rPr>
          <w:rFonts w:ascii="Times New Roman" w:hAnsi="Times New Roman" w:cs="Times New Roman"/>
          <w:sz w:val="24"/>
          <w:szCs w:val="24"/>
        </w:rPr>
        <w:t xml:space="preserve">This essay will </w:t>
      </w:r>
      <w:r w:rsidR="00840D9E" w:rsidRPr="00AA02F8">
        <w:rPr>
          <w:rFonts w:ascii="Times New Roman" w:hAnsi="Times New Roman" w:cs="Times New Roman"/>
          <w:sz w:val="24"/>
          <w:szCs w:val="24"/>
        </w:rPr>
        <w:t>discuss the role of psychological perspectives in health and social care. I</w:t>
      </w:r>
      <w:r w:rsidR="00A90EB3">
        <w:rPr>
          <w:rFonts w:ascii="Times New Roman" w:hAnsi="Times New Roman" w:cs="Times New Roman"/>
          <w:sz w:val="24"/>
          <w:szCs w:val="24"/>
        </w:rPr>
        <w:t>t</w:t>
      </w:r>
      <w:r w:rsidR="00840D9E" w:rsidRPr="00AA02F8">
        <w:rPr>
          <w:rFonts w:ascii="Times New Roman" w:hAnsi="Times New Roman" w:cs="Times New Roman"/>
          <w:sz w:val="24"/>
          <w:szCs w:val="24"/>
        </w:rPr>
        <w:t xml:space="preserve"> </w:t>
      </w:r>
      <w:r w:rsidR="007D1C3D">
        <w:rPr>
          <w:rFonts w:ascii="Times New Roman" w:hAnsi="Times New Roman" w:cs="Times New Roman"/>
          <w:sz w:val="24"/>
          <w:szCs w:val="24"/>
        </w:rPr>
        <w:t>wil</w:t>
      </w:r>
      <w:r w:rsidR="00840D9E" w:rsidRPr="00AA02F8">
        <w:rPr>
          <w:rFonts w:ascii="Times New Roman" w:hAnsi="Times New Roman" w:cs="Times New Roman"/>
          <w:sz w:val="24"/>
          <w:szCs w:val="24"/>
        </w:rPr>
        <w:t xml:space="preserve">l explore infancy as a life development stage and relate any two lifespan psychological theories to i.e. </w:t>
      </w:r>
      <w:r w:rsidR="006723B0">
        <w:rPr>
          <w:rFonts w:ascii="Times New Roman" w:hAnsi="Times New Roman" w:cs="Times New Roman"/>
          <w:sz w:val="24"/>
          <w:szCs w:val="24"/>
        </w:rPr>
        <w:t>I will</w:t>
      </w:r>
      <w:r w:rsidR="00840D9E" w:rsidRPr="00AA02F8">
        <w:rPr>
          <w:rFonts w:ascii="Times New Roman" w:hAnsi="Times New Roman" w:cs="Times New Roman"/>
          <w:sz w:val="24"/>
          <w:szCs w:val="24"/>
        </w:rPr>
        <w:t xml:space="preserve"> discuss human cognition, emotions and behavio</w:t>
      </w:r>
      <w:r w:rsidR="007D44A0">
        <w:rPr>
          <w:rFonts w:ascii="Times New Roman" w:hAnsi="Times New Roman" w:cs="Times New Roman"/>
          <w:sz w:val="24"/>
          <w:szCs w:val="24"/>
        </w:rPr>
        <w:t>u</w:t>
      </w:r>
      <w:r w:rsidR="00840D9E" w:rsidRPr="00AA02F8">
        <w:rPr>
          <w:rFonts w:ascii="Times New Roman" w:hAnsi="Times New Roman" w:cs="Times New Roman"/>
          <w:sz w:val="24"/>
          <w:szCs w:val="24"/>
        </w:rPr>
        <w:t>r patterns specific to infancy as a life stage. I</w:t>
      </w:r>
      <w:r w:rsidR="00A90EB3">
        <w:rPr>
          <w:rFonts w:ascii="Times New Roman" w:hAnsi="Times New Roman" w:cs="Times New Roman"/>
          <w:sz w:val="24"/>
          <w:szCs w:val="24"/>
        </w:rPr>
        <w:t>t</w:t>
      </w:r>
      <w:r w:rsidR="00840D9E" w:rsidRPr="00AA02F8">
        <w:rPr>
          <w:rFonts w:ascii="Times New Roman" w:hAnsi="Times New Roman" w:cs="Times New Roman"/>
          <w:sz w:val="24"/>
          <w:szCs w:val="24"/>
        </w:rPr>
        <w:t xml:space="preserve"> </w:t>
      </w:r>
      <w:r w:rsidR="006F78F6">
        <w:rPr>
          <w:rFonts w:ascii="Times New Roman" w:hAnsi="Times New Roman" w:cs="Times New Roman"/>
          <w:sz w:val="24"/>
          <w:szCs w:val="24"/>
        </w:rPr>
        <w:t xml:space="preserve">also </w:t>
      </w:r>
      <w:r w:rsidR="00840D9E" w:rsidRPr="00AA02F8">
        <w:rPr>
          <w:rFonts w:ascii="Times New Roman" w:hAnsi="Times New Roman" w:cs="Times New Roman"/>
          <w:sz w:val="24"/>
          <w:szCs w:val="24"/>
        </w:rPr>
        <w:t xml:space="preserve"> highlight at least 3 recent studies on health and social care as supporting evidence</w:t>
      </w:r>
      <w:r w:rsidR="00A513BF">
        <w:rPr>
          <w:rFonts w:ascii="Times New Roman" w:hAnsi="Times New Roman" w:cs="Times New Roman"/>
          <w:sz w:val="24"/>
          <w:szCs w:val="24"/>
        </w:rPr>
        <w:t xml:space="preserve"> for the infancy stage.</w:t>
      </w:r>
    </w:p>
    <w:p w14:paraId="698E0896" w14:textId="77777777" w:rsidR="00BA0D6D" w:rsidRPr="00AA02F8" w:rsidRDefault="00BA0D6D" w:rsidP="00AA02F8">
      <w:pPr>
        <w:pStyle w:val="Heading1"/>
        <w:spacing w:line="480" w:lineRule="auto"/>
        <w:rPr>
          <w:rFonts w:ascii="Times New Roman" w:hAnsi="Times New Roman" w:cs="Times New Roman"/>
          <w:b/>
          <w:color w:val="auto"/>
          <w:sz w:val="24"/>
          <w:szCs w:val="24"/>
        </w:rPr>
      </w:pPr>
      <w:bookmarkStart w:id="1" w:name="_Toc55068422"/>
      <w:r w:rsidRPr="00AA02F8">
        <w:rPr>
          <w:rFonts w:ascii="Times New Roman" w:hAnsi="Times New Roman" w:cs="Times New Roman"/>
          <w:b/>
          <w:color w:val="auto"/>
          <w:sz w:val="24"/>
          <w:szCs w:val="24"/>
        </w:rPr>
        <w:t>Infancy</w:t>
      </w:r>
      <w:bookmarkEnd w:id="1"/>
      <w:r w:rsidRPr="00AA02F8">
        <w:rPr>
          <w:rFonts w:ascii="Times New Roman" w:hAnsi="Times New Roman" w:cs="Times New Roman"/>
          <w:b/>
          <w:color w:val="auto"/>
          <w:sz w:val="24"/>
          <w:szCs w:val="24"/>
        </w:rPr>
        <w:t xml:space="preserve"> </w:t>
      </w:r>
    </w:p>
    <w:p w14:paraId="08EC3FDB" w14:textId="77777777" w:rsidR="00632AAB" w:rsidRPr="00AA02F8" w:rsidRDefault="00632AAB" w:rsidP="009D7941">
      <w:pPr>
        <w:spacing w:line="480" w:lineRule="auto"/>
        <w:jc w:val="both"/>
        <w:rPr>
          <w:rFonts w:ascii="Times New Roman" w:hAnsi="Times New Roman" w:cs="Times New Roman"/>
          <w:sz w:val="24"/>
          <w:szCs w:val="24"/>
        </w:rPr>
      </w:pPr>
      <w:r w:rsidRPr="00AA02F8">
        <w:rPr>
          <w:rFonts w:ascii="Times New Roman" w:hAnsi="Times New Roman" w:cs="Times New Roman"/>
          <w:sz w:val="24"/>
          <w:szCs w:val="24"/>
        </w:rPr>
        <w:t xml:space="preserve">Infancy is one of the stages of development psychology. </w:t>
      </w:r>
      <w:r w:rsidR="0061171B">
        <w:rPr>
          <w:rFonts w:ascii="Times New Roman" w:hAnsi="Times New Roman" w:cs="Times New Roman"/>
          <w:sz w:val="24"/>
          <w:szCs w:val="24"/>
        </w:rPr>
        <w:t xml:space="preserve"> It ranges in age from the time of birth to two years of age. At this time, the infants are greatly </w:t>
      </w:r>
      <w:r w:rsidR="006C4F3E">
        <w:rPr>
          <w:rFonts w:ascii="Times New Roman" w:hAnsi="Times New Roman" w:cs="Times New Roman"/>
          <w:sz w:val="24"/>
          <w:szCs w:val="24"/>
        </w:rPr>
        <w:t>dependent</w:t>
      </w:r>
      <w:r w:rsidR="0061171B">
        <w:rPr>
          <w:rFonts w:ascii="Times New Roman" w:hAnsi="Times New Roman" w:cs="Times New Roman"/>
          <w:sz w:val="24"/>
          <w:szCs w:val="24"/>
        </w:rPr>
        <w:t xml:space="preserve"> of their caregivers for their needs and communicate mainly through cooing and crying. At an early age, they spend a lot of time sleeping and when awake they are occupied in bodily sensory experience. However, at a later stage, they are more drawn to their environment and developing relationships through play. During this time, a significant development in their brain, communication and motor skills.</w:t>
      </w:r>
    </w:p>
    <w:p w14:paraId="3581DC3F" w14:textId="77777777" w:rsidR="001C7C90" w:rsidRDefault="001C7C90" w:rsidP="00AA02F8">
      <w:pPr>
        <w:pStyle w:val="Heading1"/>
        <w:spacing w:line="480" w:lineRule="auto"/>
        <w:rPr>
          <w:rFonts w:ascii="Times New Roman" w:hAnsi="Times New Roman" w:cs="Times New Roman"/>
          <w:b/>
          <w:color w:val="auto"/>
          <w:sz w:val="24"/>
          <w:szCs w:val="24"/>
        </w:rPr>
      </w:pPr>
      <w:bookmarkStart w:id="2" w:name="_Toc55068427"/>
    </w:p>
    <w:p w14:paraId="5FF1F513" w14:textId="018DAE4F" w:rsidR="001E7F4C" w:rsidRDefault="001E7F4C" w:rsidP="00AA02F8">
      <w:pPr>
        <w:pStyle w:val="Heading1"/>
        <w:spacing w:line="480" w:lineRule="auto"/>
        <w:rPr>
          <w:rFonts w:ascii="Times New Roman" w:hAnsi="Times New Roman" w:cs="Times New Roman"/>
          <w:b/>
          <w:color w:val="auto"/>
          <w:sz w:val="24"/>
          <w:szCs w:val="24"/>
        </w:rPr>
      </w:pPr>
    </w:p>
    <w:p w14:paraId="3364AD98" w14:textId="77777777" w:rsidR="001E7F4C" w:rsidRPr="001E7F4C" w:rsidRDefault="001E7F4C" w:rsidP="001E7F4C"/>
    <w:p w14:paraId="6A5A7478" w14:textId="496C6F2D" w:rsidR="007B38AE" w:rsidRPr="00AA02F8" w:rsidRDefault="00072432" w:rsidP="00AA02F8">
      <w:pPr>
        <w:pStyle w:val="Heading1"/>
        <w:spacing w:line="480" w:lineRule="auto"/>
        <w:rPr>
          <w:rFonts w:ascii="Times New Roman" w:hAnsi="Times New Roman" w:cs="Times New Roman"/>
          <w:b/>
          <w:color w:val="auto"/>
          <w:sz w:val="24"/>
          <w:szCs w:val="24"/>
        </w:rPr>
      </w:pPr>
      <w:r w:rsidRPr="00AA02F8">
        <w:rPr>
          <w:rFonts w:ascii="Times New Roman" w:hAnsi="Times New Roman" w:cs="Times New Roman"/>
          <w:b/>
          <w:color w:val="auto"/>
          <w:sz w:val="24"/>
          <w:szCs w:val="24"/>
        </w:rPr>
        <w:lastRenderedPageBreak/>
        <w:t>Lifespans psychological theories</w:t>
      </w:r>
      <w:bookmarkEnd w:id="2"/>
    </w:p>
    <w:p w14:paraId="2B331D7A" w14:textId="77777777" w:rsidR="00072432" w:rsidRPr="00AA02F8" w:rsidRDefault="00072432" w:rsidP="00AA02F8">
      <w:pPr>
        <w:pStyle w:val="Heading2"/>
        <w:spacing w:line="480" w:lineRule="auto"/>
        <w:rPr>
          <w:rFonts w:ascii="Times New Roman" w:hAnsi="Times New Roman" w:cs="Times New Roman"/>
          <w:sz w:val="24"/>
          <w:szCs w:val="24"/>
        </w:rPr>
      </w:pPr>
      <w:bookmarkStart w:id="3" w:name="_Toc55068428"/>
      <w:r w:rsidRPr="00AA02F8">
        <w:rPr>
          <w:rFonts w:ascii="Times New Roman" w:hAnsi="Times New Roman" w:cs="Times New Roman"/>
          <w:sz w:val="24"/>
          <w:szCs w:val="24"/>
        </w:rPr>
        <w:t>Piaget’s Cognitive Developmental Theory</w:t>
      </w:r>
      <w:bookmarkEnd w:id="3"/>
    </w:p>
    <w:p w14:paraId="37B91541" w14:textId="77777777" w:rsidR="003459BF" w:rsidRDefault="00B73648" w:rsidP="00CE069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Piaget’s </w:t>
      </w:r>
      <w:r w:rsidR="008612DC">
        <w:rPr>
          <w:rFonts w:ascii="Times New Roman" w:hAnsi="Times New Roman" w:cs="Times New Roman"/>
          <w:sz w:val="24"/>
          <w:szCs w:val="24"/>
        </w:rPr>
        <w:t>c</w:t>
      </w:r>
      <w:r w:rsidR="004A34C6" w:rsidRPr="00AA02F8">
        <w:rPr>
          <w:rFonts w:ascii="Times New Roman" w:hAnsi="Times New Roman" w:cs="Times New Roman"/>
          <w:sz w:val="24"/>
          <w:szCs w:val="24"/>
        </w:rPr>
        <w:t xml:space="preserve">ognitive developmental </w:t>
      </w:r>
      <w:r w:rsidR="00400466" w:rsidRPr="00AA02F8">
        <w:rPr>
          <w:rFonts w:ascii="Times New Roman" w:hAnsi="Times New Roman" w:cs="Times New Roman"/>
          <w:sz w:val="24"/>
          <w:szCs w:val="24"/>
        </w:rPr>
        <w:t>Theory asserts</w:t>
      </w:r>
      <w:r w:rsidR="00234697" w:rsidRPr="00AA02F8">
        <w:rPr>
          <w:rFonts w:ascii="Times New Roman" w:hAnsi="Times New Roman" w:cs="Times New Roman"/>
          <w:sz w:val="24"/>
          <w:szCs w:val="24"/>
        </w:rPr>
        <w:t xml:space="preserve"> that all the children go through these stages but cognitive development is determined by maturation and child interaction with the </w:t>
      </w:r>
      <w:r w:rsidR="00400466" w:rsidRPr="00AA02F8">
        <w:rPr>
          <w:rFonts w:ascii="Times New Roman" w:hAnsi="Times New Roman" w:cs="Times New Roman"/>
          <w:sz w:val="24"/>
          <w:szCs w:val="24"/>
        </w:rPr>
        <w:t>environment (</w:t>
      </w:r>
      <w:proofErr w:type="spellStart"/>
      <w:r w:rsidR="00400466" w:rsidRPr="00AA02F8">
        <w:rPr>
          <w:rFonts w:ascii="Times New Roman" w:hAnsi="Times New Roman" w:cs="Times New Roman"/>
          <w:sz w:val="24"/>
          <w:szCs w:val="24"/>
        </w:rPr>
        <w:t>Huitt</w:t>
      </w:r>
      <w:proofErr w:type="spellEnd"/>
      <w:r w:rsidR="00400466" w:rsidRPr="00AA02F8">
        <w:rPr>
          <w:rFonts w:ascii="Times New Roman" w:hAnsi="Times New Roman" w:cs="Times New Roman"/>
          <w:sz w:val="24"/>
          <w:szCs w:val="24"/>
        </w:rPr>
        <w:t xml:space="preserve"> 2003).</w:t>
      </w:r>
      <w:r w:rsidR="004E2A0E" w:rsidRPr="00AA02F8">
        <w:rPr>
          <w:rFonts w:ascii="Times New Roman" w:hAnsi="Times New Roman" w:cs="Times New Roman"/>
          <w:sz w:val="24"/>
          <w:szCs w:val="24"/>
        </w:rPr>
        <w:t xml:space="preserve">The physical and cognitive growth in </w:t>
      </w:r>
      <w:proofErr w:type="spellStart"/>
      <w:r w:rsidR="004E2A0E" w:rsidRPr="00AA02F8">
        <w:rPr>
          <w:rFonts w:ascii="Times New Roman" w:hAnsi="Times New Roman" w:cs="Times New Roman"/>
          <w:sz w:val="24"/>
          <w:szCs w:val="24"/>
        </w:rPr>
        <w:t>Paiget’s</w:t>
      </w:r>
      <w:proofErr w:type="spellEnd"/>
      <w:r w:rsidR="004E2A0E" w:rsidRPr="00AA02F8">
        <w:rPr>
          <w:rFonts w:ascii="Times New Roman" w:hAnsi="Times New Roman" w:cs="Times New Roman"/>
          <w:sz w:val="24"/>
          <w:szCs w:val="24"/>
        </w:rPr>
        <w:t xml:space="preserve"> theory is marred by experience through senses and actions which then transforms to use of words and images to represent things. This is followed by ability to perform arithmetic functions and utilize abstract reasoning. This</w:t>
      </w:r>
      <w:r w:rsidR="00AA02F8" w:rsidRPr="00AA02F8">
        <w:rPr>
          <w:rFonts w:ascii="Times New Roman" w:hAnsi="Times New Roman" w:cs="Times New Roman"/>
          <w:sz w:val="24"/>
          <w:szCs w:val="24"/>
        </w:rPr>
        <w:t xml:space="preserve"> is in tandem with the inf</w:t>
      </w:r>
      <w:r w:rsidR="004E2A0E" w:rsidRPr="00AA02F8">
        <w:rPr>
          <w:rFonts w:ascii="Times New Roman" w:hAnsi="Times New Roman" w:cs="Times New Roman"/>
          <w:sz w:val="24"/>
          <w:szCs w:val="24"/>
        </w:rPr>
        <w:t>a</w:t>
      </w:r>
      <w:r w:rsidR="00AA02F8" w:rsidRPr="00AA02F8">
        <w:rPr>
          <w:rFonts w:ascii="Times New Roman" w:hAnsi="Times New Roman" w:cs="Times New Roman"/>
          <w:sz w:val="24"/>
          <w:szCs w:val="24"/>
        </w:rPr>
        <w:t>n</w:t>
      </w:r>
      <w:r w:rsidR="004E2A0E" w:rsidRPr="00AA02F8">
        <w:rPr>
          <w:rFonts w:ascii="Times New Roman" w:hAnsi="Times New Roman" w:cs="Times New Roman"/>
          <w:sz w:val="24"/>
          <w:szCs w:val="24"/>
        </w:rPr>
        <w:t xml:space="preserve">cy stage of development because it describes the gradual cognitive and physical development and provide manifestations of self-concept and </w:t>
      </w:r>
      <w:r w:rsidR="00E53275" w:rsidRPr="00AA02F8">
        <w:rPr>
          <w:rFonts w:ascii="Times New Roman" w:hAnsi="Times New Roman" w:cs="Times New Roman"/>
          <w:sz w:val="24"/>
          <w:szCs w:val="24"/>
        </w:rPr>
        <w:t xml:space="preserve">attachment. </w:t>
      </w:r>
    </w:p>
    <w:p w14:paraId="62FE8ACA" w14:textId="5139F6AC" w:rsidR="004A34C6" w:rsidRPr="00AA02F8" w:rsidRDefault="00E53275" w:rsidP="00CE0691">
      <w:pPr>
        <w:spacing w:line="480" w:lineRule="auto"/>
        <w:jc w:val="both"/>
        <w:rPr>
          <w:rFonts w:ascii="Times New Roman" w:hAnsi="Times New Roman" w:cs="Times New Roman"/>
          <w:sz w:val="24"/>
          <w:szCs w:val="24"/>
        </w:rPr>
      </w:pPr>
      <w:r w:rsidRPr="00AA02F8">
        <w:rPr>
          <w:rFonts w:ascii="Times New Roman" w:hAnsi="Times New Roman" w:cs="Times New Roman"/>
          <w:sz w:val="24"/>
          <w:szCs w:val="24"/>
        </w:rPr>
        <w:t>Some</w:t>
      </w:r>
      <w:r w:rsidR="004E2A0E" w:rsidRPr="00AA02F8">
        <w:rPr>
          <w:rFonts w:ascii="Times New Roman" w:hAnsi="Times New Roman" w:cs="Times New Roman"/>
          <w:sz w:val="24"/>
          <w:szCs w:val="24"/>
        </w:rPr>
        <w:t xml:space="preserve"> of the challenges of </w:t>
      </w:r>
      <w:r w:rsidRPr="00AA02F8">
        <w:rPr>
          <w:rFonts w:ascii="Times New Roman" w:hAnsi="Times New Roman" w:cs="Times New Roman"/>
          <w:sz w:val="24"/>
          <w:szCs w:val="24"/>
        </w:rPr>
        <w:t>a new born are stranger anxiety because of</w:t>
      </w:r>
      <w:r w:rsidR="00441CC4">
        <w:rPr>
          <w:rFonts w:ascii="Times New Roman" w:hAnsi="Times New Roman" w:cs="Times New Roman"/>
          <w:sz w:val="24"/>
          <w:szCs w:val="24"/>
        </w:rPr>
        <w:t xml:space="preserve"> </w:t>
      </w:r>
      <w:r w:rsidR="00660AD5">
        <w:rPr>
          <w:rFonts w:ascii="Times New Roman" w:hAnsi="Times New Roman" w:cs="Times New Roman"/>
          <w:sz w:val="24"/>
          <w:szCs w:val="24"/>
        </w:rPr>
        <w:t>t</w:t>
      </w:r>
      <w:r w:rsidR="0057790D">
        <w:rPr>
          <w:rFonts w:ascii="Times New Roman" w:hAnsi="Times New Roman" w:cs="Times New Roman"/>
          <w:sz w:val="24"/>
          <w:szCs w:val="24"/>
        </w:rPr>
        <w:t>he</w:t>
      </w:r>
      <w:r w:rsidRPr="00AA02F8">
        <w:rPr>
          <w:rFonts w:ascii="Times New Roman" w:hAnsi="Times New Roman" w:cs="Times New Roman"/>
          <w:sz w:val="24"/>
          <w:szCs w:val="24"/>
        </w:rPr>
        <w:t xml:space="preserve"> ability to know the voice of the</w:t>
      </w:r>
      <w:r w:rsidR="00E7621C">
        <w:rPr>
          <w:rFonts w:ascii="Times New Roman" w:hAnsi="Times New Roman" w:cs="Times New Roman"/>
          <w:sz w:val="24"/>
          <w:szCs w:val="24"/>
        </w:rPr>
        <w:t>ir</w:t>
      </w:r>
      <w:r w:rsidRPr="00AA02F8">
        <w:rPr>
          <w:rFonts w:ascii="Times New Roman" w:hAnsi="Times New Roman" w:cs="Times New Roman"/>
          <w:sz w:val="24"/>
          <w:szCs w:val="24"/>
        </w:rPr>
        <w:t xml:space="preserve"> mother and the smell</w:t>
      </w:r>
      <w:r w:rsidR="00F71948">
        <w:rPr>
          <w:rFonts w:ascii="Times New Roman" w:hAnsi="Times New Roman" w:cs="Times New Roman"/>
          <w:sz w:val="24"/>
          <w:szCs w:val="24"/>
        </w:rPr>
        <w:t>,</w:t>
      </w:r>
      <w:r w:rsidR="001B79A6">
        <w:rPr>
          <w:rFonts w:ascii="Times New Roman" w:hAnsi="Times New Roman" w:cs="Times New Roman"/>
          <w:sz w:val="24"/>
          <w:szCs w:val="24"/>
        </w:rPr>
        <w:t xml:space="preserve"> </w:t>
      </w:r>
      <w:r w:rsidRPr="00AA02F8">
        <w:rPr>
          <w:rFonts w:ascii="Times New Roman" w:hAnsi="Times New Roman" w:cs="Times New Roman"/>
          <w:sz w:val="24"/>
          <w:szCs w:val="24"/>
        </w:rPr>
        <w:t>therefore</w:t>
      </w:r>
      <w:r w:rsidR="005270F8">
        <w:rPr>
          <w:rFonts w:ascii="Times New Roman" w:hAnsi="Times New Roman" w:cs="Times New Roman"/>
          <w:sz w:val="24"/>
          <w:szCs w:val="24"/>
        </w:rPr>
        <w:t xml:space="preserve"> they</w:t>
      </w:r>
      <w:r w:rsidRPr="00AA02F8">
        <w:rPr>
          <w:rFonts w:ascii="Times New Roman" w:hAnsi="Times New Roman" w:cs="Times New Roman"/>
          <w:sz w:val="24"/>
          <w:szCs w:val="24"/>
        </w:rPr>
        <w:t xml:space="preserve"> develop avoidant attachment towards strangers. This commensurate with provisions of Piaget’s theory which highlights stranger anxiety as a developmental </w:t>
      </w:r>
      <w:r w:rsidR="00400466" w:rsidRPr="00AA02F8">
        <w:rPr>
          <w:rFonts w:ascii="Times New Roman" w:hAnsi="Times New Roman" w:cs="Times New Roman"/>
          <w:sz w:val="24"/>
          <w:szCs w:val="24"/>
        </w:rPr>
        <w:t xml:space="preserve">issue. At the infancy stage, the children are egocentric but overtime develop self-concept because of awareness of other people’s opinions and feelings. This commensurate with </w:t>
      </w:r>
      <w:proofErr w:type="spellStart"/>
      <w:r w:rsidR="00400466" w:rsidRPr="00AA02F8">
        <w:rPr>
          <w:rFonts w:ascii="Times New Roman" w:hAnsi="Times New Roman" w:cs="Times New Roman"/>
          <w:sz w:val="24"/>
          <w:szCs w:val="24"/>
        </w:rPr>
        <w:t>Paiget’s</w:t>
      </w:r>
      <w:proofErr w:type="spellEnd"/>
      <w:r w:rsidR="00400466" w:rsidRPr="00AA02F8">
        <w:rPr>
          <w:rFonts w:ascii="Times New Roman" w:hAnsi="Times New Roman" w:cs="Times New Roman"/>
          <w:sz w:val="24"/>
          <w:szCs w:val="24"/>
        </w:rPr>
        <w:t xml:space="preserve"> developmental issue of egocentrism and </w:t>
      </w:r>
      <w:r w:rsidR="008E52BB">
        <w:rPr>
          <w:rFonts w:ascii="Times New Roman" w:hAnsi="Times New Roman" w:cs="Times New Roman"/>
          <w:sz w:val="24"/>
          <w:szCs w:val="24"/>
        </w:rPr>
        <w:t>language development (Pilgrim 2017</w:t>
      </w:r>
      <w:r w:rsidR="00400466" w:rsidRPr="00AA02F8">
        <w:rPr>
          <w:rFonts w:ascii="Times New Roman" w:hAnsi="Times New Roman" w:cs="Times New Roman"/>
          <w:sz w:val="24"/>
          <w:szCs w:val="24"/>
        </w:rPr>
        <w:t>).</w:t>
      </w:r>
    </w:p>
    <w:p w14:paraId="37FEF6DB" w14:textId="77777777" w:rsidR="00D92DF6" w:rsidRDefault="00D92DF6" w:rsidP="00AA02F8">
      <w:pPr>
        <w:pStyle w:val="Heading2"/>
        <w:spacing w:line="480" w:lineRule="auto"/>
        <w:rPr>
          <w:rFonts w:ascii="Times New Roman" w:hAnsi="Times New Roman" w:cs="Times New Roman"/>
          <w:color w:val="00B0F0"/>
          <w:sz w:val="24"/>
          <w:szCs w:val="24"/>
        </w:rPr>
      </w:pPr>
      <w:bookmarkStart w:id="4" w:name="_Toc55068429"/>
    </w:p>
    <w:p w14:paraId="7B058C36" w14:textId="77777777" w:rsidR="00D92DF6" w:rsidRDefault="00D92DF6" w:rsidP="00AA02F8">
      <w:pPr>
        <w:pStyle w:val="Heading2"/>
        <w:spacing w:line="480" w:lineRule="auto"/>
        <w:rPr>
          <w:rFonts w:ascii="Times New Roman" w:hAnsi="Times New Roman" w:cs="Times New Roman"/>
          <w:color w:val="00B0F0"/>
          <w:sz w:val="24"/>
          <w:szCs w:val="24"/>
        </w:rPr>
      </w:pPr>
    </w:p>
    <w:p w14:paraId="2EE101EE" w14:textId="77777777" w:rsidR="00F00370" w:rsidRDefault="00F00370" w:rsidP="00AA02F8">
      <w:pPr>
        <w:pStyle w:val="Heading2"/>
        <w:spacing w:line="480" w:lineRule="auto"/>
        <w:rPr>
          <w:rFonts w:ascii="Times New Roman" w:hAnsi="Times New Roman" w:cs="Times New Roman"/>
          <w:color w:val="00B0F0"/>
          <w:sz w:val="24"/>
          <w:szCs w:val="24"/>
        </w:rPr>
      </w:pPr>
    </w:p>
    <w:p w14:paraId="59C2C3A3" w14:textId="77777777" w:rsidR="00F00370" w:rsidRDefault="00F00370" w:rsidP="00AA02F8">
      <w:pPr>
        <w:pStyle w:val="Heading2"/>
        <w:spacing w:line="480" w:lineRule="auto"/>
        <w:rPr>
          <w:rFonts w:ascii="Times New Roman" w:hAnsi="Times New Roman" w:cs="Times New Roman"/>
          <w:color w:val="00B0F0"/>
          <w:sz w:val="24"/>
          <w:szCs w:val="24"/>
        </w:rPr>
      </w:pPr>
    </w:p>
    <w:p w14:paraId="0399DE3F" w14:textId="6AC37858" w:rsidR="00F00370" w:rsidRDefault="00F00370" w:rsidP="00AA02F8">
      <w:pPr>
        <w:pStyle w:val="Heading2"/>
        <w:spacing w:line="480" w:lineRule="auto"/>
        <w:rPr>
          <w:rFonts w:ascii="Times New Roman" w:hAnsi="Times New Roman" w:cs="Times New Roman"/>
          <w:color w:val="00B0F0"/>
          <w:sz w:val="24"/>
          <w:szCs w:val="24"/>
        </w:rPr>
      </w:pPr>
    </w:p>
    <w:p w14:paraId="67ECA913" w14:textId="77777777" w:rsidR="002E5EBB" w:rsidRPr="002E5EBB" w:rsidRDefault="002E5EBB" w:rsidP="002E5EBB"/>
    <w:p w14:paraId="5A1F4D6F" w14:textId="5DEDB732" w:rsidR="00072432" w:rsidRPr="00AA02F8" w:rsidRDefault="00072432" w:rsidP="00AA02F8">
      <w:pPr>
        <w:pStyle w:val="Heading2"/>
        <w:spacing w:line="480" w:lineRule="auto"/>
        <w:rPr>
          <w:rFonts w:ascii="Times New Roman" w:hAnsi="Times New Roman" w:cs="Times New Roman"/>
          <w:color w:val="00B0F0"/>
          <w:sz w:val="24"/>
          <w:szCs w:val="24"/>
        </w:rPr>
      </w:pPr>
      <w:r w:rsidRPr="00AA02F8">
        <w:rPr>
          <w:rFonts w:ascii="Times New Roman" w:hAnsi="Times New Roman" w:cs="Times New Roman"/>
          <w:color w:val="00B0F0"/>
          <w:sz w:val="24"/>
          <w:szCs w:val="24"/>
        </w:rPr>
        <w:lastRenderedPageBreak/>
        <w:t>Eric Erickson’s Psychosocial Theory</w:t>
      </w:r>
      <w:bookmarkEnd w:id="4"/>
    </w:p>
    <w:p w14:paraId="4455B653" w14:textId="29F96792" w:rsidR="000D3556" w:rsidRDefault="00400466" w:rsidP="00763F57">
      <w:pPr>
        <w:spacing w:line="480" w:lineRule="auto"/>
        <w:jc w:val="both"/>
        <w:rPr>
          <w:rFonts w:ascii="Times New Roman" w:hAnsi="Times New Roman" w:cs="Times New Roman"/>
          <w:sz w:val="24"/>
          <w:szCs w:val="24"/>
        </w:rPr>
      </w:pPr>
      <w:r w:rsidRPr="00AA02F8">
        <w:rPr>
          <w:rFonts w:ascii="Times New Roman" w:hAnsi="Times New Roman" w:cs="Times New Roman"/>
          <w:sz w:val="24"/>
          <w:szCs w:val="24"/>
        </w:rPr>
        <w:t xml:space="preserve">Erikson </w:t>
      </w:r>
      <w:r w:rsidR="00486917" w:rsidRPr="00AA02F8">
        <w:rPr>
          <w:rFonts w:ascii="Times New Roman" w:hAnsi="Times New Roman" w:cs="Times New Roman"/>
          <w:sz w:val="24"/>
          <w:szCs w:val="24"/>
        </w:rPr>
        <w:t>advanced an</w:t>
      </w:r>
      <w:r w:rsidRPr="00AA02F8">
        <w:rPr>
          <w:rFonts w:ascii="Times New Roman" w:hAnsi="Times New Roman" w:cs="Times New Roman"/>
          <w:sz w:val="24"/>
          <w:szCs w:val="24"/>
        </w:rPr>
        <w:t xml:space="preserve"> 8 phased approach which </w:t>
      </w:r>
      <w:r w:rsidR="00486917" w:rsidRPr="00AA02F8">
        <w:rPr>
          <w:rFonts w:ascii="Times New Roman" w:hAnsi="Times New Roman" w:cs="Times New Roman"/>
          <w:sz w:val="24"/>
          <w:szCs w:val="24"/>
        </w:rPr>
        <w:t>involves trust verses mistrust</w:t>
      </w:r>
      <w:r w:rsidRPr="00AA02F8">
        <w:rPr>
          <w:rFonts w:ascii="Times New Roman" w:hAnsi="Times New Roman" w:cs="Times New Roman"/>
          <w:sz w:val="24"/>
          <w:szCs w:val="24"/>
        </w:rPr>
        <w:t>, autonomy verses shame, initiative</w:t>
      </w:r>
      <w:r w:rsidR="00486917" w:rsidRPr="00AA02F8">
        <w:rPr>
          <w:rFonts w:ascii="Times New Roman" w:hAnsi="Times New Roman" w:cs="Times New Roman"/>
          <w:sz w:val="24"/>
          <w:szCs w:val="24"/>
        </w:rPr>
        <w:t xml:space="preserve"> verses guilt etc. which are stages of psychosocial development for an infant (Dunkel 2017).The model is related to the infancy stage of development because it states the development and challenges that take place between age 1 to 11 years. Trust and mistrust issues are developed at between 0 and 1 years of an infant’s life. If an adult meets all the basic needs of the child then the child develops a level of trust for the adult. Therefore care givers who do not meet the emotional, physical and social needs of the child exposes the child to anxiety and mistrust issues. This commensurate with the infancy stage complexities in cognitive development (Dunkel 201</w:t>
      </w:r>
    </w:p>
    <w:p w14:paraId="1B0CD924" w14:textId="77777777" w:rsidR="000D3556" w:rsidRPr="00AA02F8" w:rsidRDefault="000D3556" w:rsidP="00763F57">
      <w:pPr>
        <w:spacing w:line="480" w:lineRule="auto"/>
        <w:jc w:val="both"/>
        <w:rPr>
          <w:rFonts w:ascii="Times New Roman" w:hAnsi="Times New Roman" w:cs="Times New Roman"/>
          <w:sz w:val="24"/>
          <w:szCs w:val="24"/>
        </w:rPr>
      </w:pPr>
    </w:p>
    <w:p w14:paraId="28E243CF" w14:textId="77777777" w:rsidR="00486917" w:rsidRPr="00AA02F8" w:rsidRDefault="00486917" w:rsidP="00AA02F8">
      <w:pPr>
        <w:spacing w:line="480" w:lineRule="auto"/>
        <w:rPr>
          <w:rFonts w:ascii="Times New Roman" w:hAnsi="Times New Roman" w:cs="Times New Roman"/>
          <w:sz w:val="24"/>
          <w:szCs w:val="24"/>
        </w:rPr>
      </w:pPr>
    </w:p>
    <w:p w14:paraId="0B501AC5" w14:textId="77777777" w:rsidR="00486917" w:rsidRPr="00AA02F8" w:rsidRDefault="00486917" w:rsidP="00AA02F8">
      <w:pPr>
        <w:spacing w:line="480" w:lineRule="auto"/>
        <w:rPr>
          <w:rFonts w:ascii="Times New Roman" w:hAnsi="Times New Roman" w:cs="Times New Roman"/>
          <w:sz w:val="24"/>
          <w:szCs w:val="24"/>
        </w:rPr>
      </w:pPr>
    </w:p>
    <w:p w14:paraId="1B1F9E62" w14:textId="4539829D" w:rsidR="007B38AE" w:rsidRDefault="007B38AE" w:rsidP="00AA02F8">
      <w:pPr>
        <w:spacing w:line="480" w:lineRule="auto"/>
        <w:rPr>
          <w:rFonts w:ascii="Times New Roman" w:hAnsi="Times New Roman" w:cs="Times New Roman"/>
          <w:b/>
          <w:sz w:val="24"/>
          <w:szCs w:val="24"/>
        </w:rPr>
      </w:pPr>
    </w:p>
    <w:p w14:paraId="4A54A36A" w14:textId="2C0E064E" w:rsidR="008170D4" w:rsidRDefault="008170D4" w:rsidP="00AA02F8">
      <w:pPr>
        <w:spacing w:line="480" w:lineRule="auto"/>
        <w:rPr>
          <w:rFonts w:ascii="Times New Roman" w:hAnsi="Times New Roman" w:cs="Times New Roman"/>
          <w:b/>
          <w:sz w:val="24"/>
          <w:szCs w:val="24"/>
        </w:rPr>
      </w:pPr>
    </w:p>
    <w:p w14:paraId="3114AE49" w14:textId="3135A1B7" w:rsidR="008170D4" w:rsidRDefault="008170D4" w:rsidP="00AA02F8">
      <w:pPr>
        <w:spacing w:line="480" w:lineRule="auto"/>
        <w:rPr>
          <w:rFonts w:ascii="Times New Roman" w:hAnsi="Times New Roman" w:cs="Times New Roman"/>
          <w:b/>
          <w:sz w:val="24"/>
          <w:szCs w:val="24"/>
        </w:rPr>
      </w:pPr>
    </w:p>
    <w:p w14:paraId="7189C53A" w14:textId="1727894F" w:rsidR="008170D4" w:rsidRDefault="008170D4" w:rsidP="00AA02F8">
      <w:pPr>
        <w:spacing w:line="480" w:lineRule="auto"/>
        <w:rPr>
          <w:rFonts w:ascii="Times New Roman" w:hAnsi="Times New Roman" w:cs="Times New Roman"/>
          <w:b/>
          <w:sz w:val="24"/>
          <w:szCs w:val="24"/>
        </w:rPr>
      </w:pPr>
    </w:p>
    <w:p w14:paraId="62CB6B7F" w14:textId="77777777" w:rsidR="008170D4" w:rsidRPr="00AA02F8" w:rsidRDefault="008170D4" w:rsidP="00AA02F8">
      <w:pPr>
        <w:spacing w:line="480" w:lineRule="auto"/>
        <w:rPr>
          <w:rFonts w:ascii="Times New Roman" w:hAnsi="Times New Roman" w:cs="Times New Roman"/>
          <w:b/>
          <w:sz w:val="24"/>
          <w:szCs w:val="24"/>
        </w:rPr>
      </w:pPr>
    </w:p>
    <w:p w14:paraId="270BCC87" w14:textId="525A3DD1" w:rsidR="00AE01E6" w:rsidRDefault="00486917" w:rsidP="00AA02F8">
      <w:pPr>
        <w:pStyle w:val="Heading1"/>
        <w:spacing w:line="480" w:lineRule="auto"/>
        <w:rPr>
          <w:rFonts w:ascii="Times New Roman" w:hAnsi="Times New Roman" w:cs="Times New Roman"/>
          <w:b/>
          <w:color w:val="auto"/>
          <w:sz w:val="24"/>
          <w:szCs w:val="24"/>
        </w:rPr>
      </w:pPr>
      <w:bookmarkStart w:id="5" w:name="_Toc55068430"/>
      <w:r w:rsidRPr="00AA02F8">
        <w:rPr>
          <w:rFonts w:ascii="Times New Roman" w:hAnsi="Times New Roman" w:cs="Times New Roman"/>
          <w:b/>
          <w:color w:val="auto"/>
          <w:sz w:val="24"/>
          <w:szCs w:val="24"/>
        </w:rPr>
        <w:lastRenderedPageBreak/>
        <w:t>Human cognition, emotions, and behavio</w:t>
      </w:r>
      <w:r w:rsidR="00635FC8">
        <w:rPr>
          <w:rFonts w:ascii="Times New Roman" w:hAnsi="Times New Roman" w:cs="Times New Roman"/>
          <w:b/>
          <w:color w:val="auto"/>
          <w:sz w:val="24"/>
          <w:szCs w:val="24"/>
        </w:rPr>
        <w:t>u</w:t>
      </w:r>
      <w:r w:rsidRPr="00AA02F8">
        <w:rPr>
          <w:rFonts w:ascii="Times New Roman" w:hAnsi="Times New Roman" w:cs="Times New Roman"/>
          <w:b/>
          <w:color w:val="auto"/>
          <w:sz w:val="24"/>
          <w:szCs w:val="24"/>
        </w:rPr>
        <w:t>r patterns specific to Infancy Stage</w:t>
      </w:r>
      <w:bookmarkEnd w:id="5"/>
    </w:p>
    <w:p w14:paraId="0AB20FFE" w14:textId="77777777" w:rsidR="00A513BF" w:rsidRPr="00AA02F8" w:rsidRDefault="00A513BF" w:rsidP="00A513BF">
      <w:pPr>
        <w:pStyle w:val="Heading2"/>
        <w:spacing w:line="480" w:lineRule="auto"/>
        <w:rPr>
          <w:rFonts w:ascii="Times New Roman" w:hAnsi="Times New Roman" w:cs="Times New Roman"/>
          <w:sz w:val="24"/>
          <w:szCs w:val="24"/>
        </w:rPr>
      </w:pPr>
      <w:bookmarkStart w:id="6" w:name="_Toc55068423"/>
      <w:r w:rsidRPr="00AA02F8">
        <w:rPr>
          <w:rFonts w:ascii="Times New Roman" w:hAnsi="Times New Roman" w:cs="Times New Roman"/>
          <w:sz w:val="24"/>
          <w:szCs w:val="24"/>
        </w:rPr>
        <w:t>Cognitive Development</w:t>
      </w:r>
      <w:bookmarkEnd w:id="6"/>
    </w:p>
    <w:p w14:paraId="6C1C388C" w14:textId="77777777" w:rsidR="00A513BF" w:rsidRPr="00AA02F8" w:rsidRDefault="00A513BF" w:rsidP="009E2F7E">
      <w:pPr>
        <w:spacing w:line="480" w:lineRule="auto"/>
        <w:jc w:val="both"/>
        <w:rPr>
          <w:rFonts w:ascii="Times New Roman" w:hAnsi="Times New Roman" w:cs="Times New Roman"/>
          <w:sz w:val="24"/>
          <w:szCs w:val="24"/>
        </w:rPr>
      </w:pPr>
      <w:r w:rsidRPr="00AA02F8">
        <w:rPr>
          <w:rFonts w:ascii="Times New Roman" w:hAnsi="Times New Roman" w:cs="Times New Roman"/>
          <w:sz w:val="24"/>
          <w:szCs w:val="24"/>
        </w:rPr>
        <w:t xml:space="preserve">Children also go through a process of cognitive development. They know about objects and study them before they come to experience them. Children also have cognitive milestones. For </w:t>
      </w:r>
      <w:r w:rsidR="00784C75" w:rsidRPr="00AA02F8">
        <w:rPr>
          <w:rFonts w:ascii="Times New Roman" w:hAnsi="Times New Roman" w:cs="Times New Roman"/>
          <w:sz w:val="24"/>
          <w:szCs w:val="24"/>
        </w:rPr>
        <w:t>example,</w:t>
      </w:r>
      <w:r w:rsidRPr="00AA02F8">
        <w:rPr>
          <w:rFonts w:ascii="Times New Roman" w:hAnsi="Times New Roman" w:cs="Times New Roman"/>
          <w:sz w:val="24"/>
          <w:szCs w:val="24"/>
        </w:rPr>
        <w:t xml:space="preserve"> ability to communicate, solve problems and new abilities to think. A baby of between 6 and 9 months is expected to respond to verbal requests.</w:t>
      </w:r>
      <w:r w:rsidR="002E67FC">
        <w:rPr>
          <w:rFonts w:ascii="Times New Roman" w:hAnsi="Times New Roman" w:cs="Times New Roman"/>
          <w:sz w:val="24"/>
          <w:szCs w:val="24"/>
        </w:rPr>
        <w:t xml:space="preserve"> </w:t>
      </w:r>
      <w:r w:rsidRPr="00AA02F8">
        <w:rPr>
          <w:rFonts w:ascii="Times New Roman" w:hAnsi="Times New Roman" w:cs="Times New Roman"/>
          <w:sz w:val="24"/>
          <w:szCs w:val="24"/>
        </w:rPr>
        <w:t>By 8 months, babies should be able to know that object s continue to exist even when they are not on sight. Toddlers are able to point out picture</w:t>
      </w:r>
      <w:r>
        <w:rPr>
          <w:rFonts w:ascii="Times New Roman" w:hAnsi="Times New Roman" w:cs="Times New Roman"/>
          <w:sz w:val="24"/>
          <w:szCs w:val="24"/>
        </w:rPr>
        <w:t>s in books and pick the objects</w:t>
      </w:r>
      <w:r w:rsidR="002E67FC">
        <w:rPr>
          <w:rFonts w:ascii="Times New Roman" w:hAnsi="Times New Roman" w:cs="Times New Roman"/>
          <w:sz w:val="24"/>
          <w:szCs w:val="24"/>
        </w:rPr>
        <w:t xml:space="preserve"> </w:t>
      </w:r>
      <w:r>
        <w:rPr>
          <w:rFonts w:ascii="Times New Roman" w:hAnsi="Times New Roman" w:cs="Times New Roman"/>
          <w:sz w:val="24"/>
          <w:szCs w:val="24"/>
        </w:rPr>
        <w:t>(Blagden 2012).</w:t>
      </w:r>
    </w:p>
    <w:p w14:paraId="11B23252" w14:textId="77777777" w:rsidR="002E67FC" w:rsidRDefault="00A513BF" w:rsidP="00986037">
      <w:pPr>
        <w:spacing w:line="480" w:lineRule="auto"/>
        <w:jc w:val="both"/>
        <w:rPr>
          <w:rFonts w:ascii="Times New Roman" w:hAnsi="Times New Roman" w:cs="Times New Roman"/>
          <w:sz w:val="24"/>
          <w:szCs w:val="24"/>
        </w:rPr>
      </w:pPr>
      <w:r w:rsidRPr="00AA02F8">
        <w:rPr>
          <w:rFonts w:ascii="Times New Roman" w:hAnsi="Times New Roman" w:cs="Times New Roman"/>
          <w:sz w:val="24"/>
          <w:szCs w:val="24"/>
        </w:rPr>
        <w:t xml:space="preserve">During the pre-school years, the children experience a wide range of milestones. They are able to understand time sequencing, tell someone their age and make certain decisions especially in regards to outfits. Children below age 3 are egocentric and are not aware of other people’s opinions. </w:t>
      </w:r>
    </w:p>
    <w:p w14:paraId="7C413725" w14:textId="77777777" w:rsidR="00A513BF" w:rsidRPr="00AA02F8" w:rsidRDefault="00A513BF" w:rsidP="00986037">
      <w:pPr>
        <w:spacing w:line="480" w:lineRule="auto"/>
        <w:jc w:val="both"/>
        <w:rPr>
          <w:rFonts w:ascii="Times New Roman" w:hAnsi="Times New Roman" w:cs="Times New Roman"/>
          <w:sz w:val="24"/>
          <w:szCs w:val="24"/>
        </w:rPr>
      </w:pPr>
      <w:r w:rsidRPr="00AA02F8">
        <w:rPr>
          <w:rFonts w:ascii="Times New Roman" w:hAnsi="Times New Roman" w:cs="Times New Roman"/>
          <w:sz w:val="24"/>
          <w:szCs w:val="24"/>
        </w:rPr>
        <w:t>Children also learn about communication at the prenatal stage. However, once born they are able to differentiate between the voice of the mother and that of stranger and recognize foreign languages. Therefore</w:t>
      </w:r>
      <w:r w:rsidR="002E67FC">
        <w:rPr>
          <w:rFonts w:ascii="Times New Roman" w:hAnsi="Times New Roman" w:cs="Times New Roman"/>
          <w:sz w:val="24"/>
          <w:szCs w:val="24"/>
        </w:rPr>
        <w:t>,</w:t>
      </w:r>
      <w:r w:rsidRPr="00AA02F8">
        <w:rPr>
          <w:rFonts w:ascii="Times New Roman" w:hAnsi="Times New Roman" w:cs="Times New Roman"/>
          <w:sz w:val="24"/>
          <w:szCs w:val="24"/>
        </w:rPr>
        <w:t xml:space="preserve"> babies use gestures to communicate before they speak the actual language. Children experience vocabulary spurt of about 10-20 words per week and this is in response to a reinforcement or need for feedback. (Ganger 2004).</w:t>
      </w:r>
    </w:p>
    <w:p w14:paraId="6CED91F5" w14:textId="77777777" w:rsidR="00A513BF" w:rsidRPr="00AA02F8" w:rsidRDefault="00A513BF" w:rsidP="00A513BF">
      <w:pPr>
        <w:pStyle w:val="Heading2"/>
        <w:spacing w:line="480" w:lineRule="auto"/>
        <w:rPr>
          <w:rFonts w:ascii="Times New Roman" w:hAnsi="Times New Roman" w:cs="Times New Roman"/>
          <w:sz w:val="24"/>
          <w:szCs w:val="24"/>
        </w:rPr>
      </w:pPr>
      <w:bookmarkStart w:id="7" w:name="_Toc55068424"/>
      <w:r w:rsidRPr="00AA02F8">
        <w:rPr>
          <w:rFonts w:ascii="Times New Roman" w:hAnsi="Times New Roman" w:cs="Times New Roman"/>
          <w:sz w:val="24"/>
          <w:szCs w:val="24"/>
        </w:rPr>
        <w:t>Physical Development</w:t>
      </w:r>
      <w:bookmarkEnd w:id="7"/>
    </w:p>
    <w:p w14:paraId="7105463B" w14:textId="77777777" w:rsidR="00A513BF" w:rsidRPr="00AA02F8" w:rsidRDefault="00A513BF" w:rsidP="008E4C5A">
      <w:pPr>
        <w:spacing w:line="480" w:lineRule="auto"/>
        <w:jc w:val="both"/>
        <w:rPr>
          <w:rFonts w:ascii="Times New Roman" w:hAnsi="Times New Roman" w:cs="Times New Roman"/>
          <w:sz w:val="24"/>
          <w:szCs w:val="24"/>
        </w:rPr>
      </w:pPr>
      <w:r w:rsidRPr="00AA02F8">
        <w:rPr>
          <w:rFonts w:ascii="Times New Roman" w:hAnsi="Times New Roman" w:cs="Times New Roman"/>
          <w:sz w:val="24"/>
          <w:szCs w:val="24"/>
        </w:rPr>
        <w:t xml:space="preserve">A </w:t>
      </w:r>
      <w:proofErr w:type="spellStart"/>
      <w:r w:rsidRPr="00AA02F8">
        <w:rPr>
          <w:rFonts w:ascii="Times New Roman" w:hAnsi="Times New Roman" w:cs="Times New Roman"/>
          <w:sz w:val="24"/>
          <w:szCs w:val="24"/>
        </w:rPr>
        <w:t>newborn</w:t>
      </w:r>
      <w:proofErr w:type="spellEnd"/>
      <w:r w:rsidRPr="00AA02F8">
        <w:rPr>
          <w:rFonts w:ascii="Times New Roman" w:hAnsi="Times New Roman" w:cs="Times New Roman"/>
          <w:sz w:val="24"/>
          <w:szCs w:val="24"/>
        </w:rPr>
        <w:t xml:space="preserve"> normally weighs between 5 and 10 pounds. Due to rapid growth during this phase, this age triples by the end of one year. According to WH</w:t>
      </w:r>
      <w:r w:rsidR="002E67FC">
        <w:rPr>
          <w:rFonts w:ascii="Times New Roman" w:hAnsi="Times New Roman" w:cs="Times New Roman"/>
          <w:sz w:val="24"/>
          <w:szCs w:val="24"/>
        </w:rPr>
        <w:t>O</w:t>
      </w:r>
      <w:r w:rsidRPr="00AA02F8">
        <w:rPr>
          <w:rFonts w:ascii="Times New Roman" w:hAnsi="Times New Roman" w:cs="Times New Roman"/>
          <w:sz w:val="24"/>
          <w:szCs w:val="24"/>
        </w:rPr>
        <w:t xml:space="preserve"> (2006), a </w:t>
      </w:r>
      <w:proofErr w:type="spellStart"/>
      <w:r w:rsidRPr="00AA02F8">
        <w:rPr>
          <w:rFonts w:ascii="Times New Roman" w:hAnsi="Times New Roman" w:cs="Times New Roman"/>
          <w:sz w:val="24"/>
          <w:szCs w:val="24"/>
        </w:rPr>
        <w:t>newborn</w:t>
      </w:r>
      <w:proofErr w:type="spellEnd"/>
      <w:r w:rsidRPr="00AA02F8">
        <w:rPr>
          <w:rFonts w:ascii="Times New Roman" w:hAnsi="Times New Roman" w:cs="Times New Roman"/>
          <w:sz w:val="24"/>
          <w:szCs w:val="24"/>
        </w:rPr>
        <w:t xml:space="preserve"> is of average height of 19.5 inches and by the time the baby gets to 2 years, they reach up to 34.4 inches. </w:t>
      </w:r>
      <w:proofErr w:type="spellStart"/>
      <w:r w:rsidRPr="00AA02F8">
        <w:rPr>
          <w:rFonts w:ascii="Times New Roman" w:hAnsi="Times New Roman" w:cs="Times New Roman"/>
          <w:sz w:val="24"/>
          <w:szCs w:val="24"/>
        </w:rPr>
        <w:t>Carel</w:t>
      </w:r>
      <w:proofErr w:type="spellEnd"/>
      <w:r w:rsidRPr="00AA02F8">
        <w:rPr>
          <w:rFonts w:ascii="Times New Roman" w:hAnsi="Times New Roman" w:cs="Times New Roman"/>
          <w:sz w:val="24"/>
          <w:szCs w:val="24"/>
        </w:rPr>
        <w:t xml:space="preserve"> (2004) asserts that growth normally slows down between age 4 and 6 and during this time children gain an average of 6 pounds and 2.5 inches every year. (</w:t>
      </w:r>
      <w:proofErr w:type="spellStart"/>
      <w:r w:rsidRPr="00AA02F8">
        <w:rPr>
          <w:rFonts w:ascii="Times New Roman" w:hAnsi="Times New Roman" w:cs="Times New Roman"/>
          <w:sz w:val="24"/>
          <w:szCs w:val="24"/>
        </w:rPr>
        <w:t>Carel</w:t>
      </w:r>
      <w:proofErr w:type="spellEnd"/>
      <w:r w:rsidRPr="00AA02F8">
        <w:rPr>
          <w:rFonts w:ascii="Times New Roman" w:hAnsi="Times New Roman" w:cs="Times New Roman"/>
          <w:sz w:val="24"/>
          <w:szCs w:val="24"/>
        </w:rPr>
        <w:t xml:space="preserve"> 2004).</w:t>
      </w:r>
    </w:p>
    <w:p w14:paraId="72644ABA" w14:textId="6399630E" w:rsidR="00A513BF" w:rsidRPr="00AA02F8" w:rsidRDefault="00A513BF" w:rsidP="008E4C5A">
      <w:pPr>
        <w:spacing w:line="480" w:lineRule="auto"/>
        <w:jc w:val="both"/>
        <w:rPr>
          <w:rFonts w:ascii="Times New Roman" w:hAnsi="Times New Roman" w:cs="Times New Roman"/>
          <w:sz w:val="24"/>
          <w:szCs w:val="24"/>
        </w:rPr>
      </w:pPr>
      <w:r w:rsidRPr="00AA02F8">
        <w:rPr>
          <w:rFonts w:ascii="Times New Roman" w:hAnsi="Times New Roman" w:cs="Times New Roman"/>
          <w:sz w:val="24"/>
          <w:szCs w:val="24"/>
        </w:rPr>
        <w:lastRenderedPageBreak/>
        <w:t xml:space="preserve">During this stage of development, the baby develops thousands of neurons(blooming effect).The neural paths continue to establish connections for better transmission of information and signals .Over time, the neural connections reduce ; a pruning effect which is beneficial because it allows for mastering of complex skills. The brain functionality is enhanced. </w:t>
      </w:r>
      <w:r w:rsidR="00784C75" w:rsidRPr="00AA02F8">
        <w:rPr>
          <w:rFonts w:ascii="Times New Roman" w:hAnsi="Times New Roman" w:cs="Times New Roman"/>
          <w:sz w:val="24"/>
          <w:szCs w:val="24"/>
        </w:rPr>
        <w:t>Therefore,</w:t>
      </w:r>
      <w:r w:rsidRPr="00AA02F8">
        <w:rPr>
          <w:rFonts w:ascii="Times New Roman" w:hAnsi="Times New Roman" w:cs="Times New Roman"/>
          <w:sz w:val="24"/>
          <w:szCs w:val="24"/>
        </w:rPr>
        <w:t xml:space="preserve"> blooming occurs on the first years of a childhood before pruning sets and gets through to adolescence. Hutchinson (2019) argues that neural development </w:t>
      </w:r>
      <w:r w:rsidR="002E67FC">
        <w:rPr>
          <w:rFonts w:ascii="Times New Roman" w:hAnsi="Times New Roman" w:cs="Times New Roman"/>
          <w:sz w:val="24"/>
          <w:szCs w:val="24"/>
        </w:rPr>
        <w:t xml:space="preserve">at this stage </w:t>
      </w:r>
      <w:r w:rsidRPr="00AA02F8">
        <w:rPr>
          <w:rFonts w:ascii="Times New Roman" w:hAnsi="Times New Roman" w:cs="Times New Roman"/>
          <w:sz w:val="24"/>
          <w:szCs w:val="24"/>
        </w:rPr>
        <w:t>can be used to predict and explain the behavio</w:t>
      </w:r>
      <w:r w:rsidR="0042156E">
        <w:rPr>
          <w:rFonts w:ascii="Times New Roman" w:hAnsi="Times New Roman" w:cs="Times New Roman"/>
          <w:sz w:val="24"/>
          <w:szCs w:val="24"/>
        </w:rPr>
        <w:t>u</w:t>
      </w:r>
      <w:r w:rsidRPr="00AA02F8">
        <w:rPr>
          <w:rFonts w:ascii="Times New Roman" w:hAnsi="Times New Roman" w:cs="Times New Roman"/>
          <w:sz w:val="24"/>
          <w:szCs w:val="24"/>
        </w:rPr>
        <w:t xml:space="preserve">ral complexities amongst the adolescents. </w:t>
      </w:r>
      <w:proofErr w:type="spellStart"/>
      <w:r w:rsidRPr="00AA02F8">
        <w:rPr>
          <w:rFonts w:ascii="Times New Roman" w:hAnsi="Times New Roman" w:cs="Times New Roman"/>
          <w:sz w:val="24"/>
          <w:szCs w:val="24"/>
        </w:rPr>
        <w:t>Le</w:t>
      </w:r>
      <w:r w:rsidR="002E67FC">
        <w:rPr>
          <w:rFonts w:ascii="Times New Roman" w:hAnsi="Times New Roman" w:cs="Times New Roman"/>
          <w:sz w:val="24"/>
          <w:szCs w:val="24"/>
        </w:rPr>
        <w:t>B</w:t>
      </w:r>
      <w:r w:rsidRPr="00AA02F8">
        <w:rPr>
          <w:rFonts w:ascii="Times New Roman" w:hAnsi="Times New Roman" w:cs="Times New Roman"/>
          <w:sz w:val="24"/>
          <w:szCs w:val="24"/>
        </w:rPr>
        <w:t>arton</w:t>
      </w:r>
      <w:proofErr w:type="spellEnd"/>
      <w:r w:rsidRPr="00AA02F8">
        <w:rPr>
          <w:rFonts w:ascii="Times New Roman" w:hAnsi="Times New Roman" w:cs="Times New Roman"/>
          <w:sz w:val="24"/>
          <w:szCs w:val="24"/>
        </w:rPr>
        <w:t xml:space="preserve"> (2016)</w:t>
      </w:r>
      <w:r w:rsidR="002E67FC">
        <w:rPr>
          <w:rFonts w:ascii="Times New Roman" w:hAnsi="Times New Roman" w:cs="Times New Roman"/>
          <w:sz w:val="24"/>
          <w:szCs w:val="24"/>
        </w:rPr>
        <w:t xml:space="preserve"> adds that</w:t>
      </w:r>
      <w:r w:rsidRPr="00AA02F8">
        <w:rPr>
          <w:rFonts w:ascii="Times New Roman" w:hAnsi="Times New Roman" w:cs="Times New Roman"/>
          <w:sz w:val="24"/>
          <w:szCs w:val="24"/>
        </w:rPr>
        <w:t xml:space="preserve"> motor development assists in babies achieving their first milestones in life. For </w:t>
      </w:r>
      <w:r w:rsidR="00784C75" w:rsidRPr="00AA02F8">
        <w:rPr>
          <w:rFonts w:ascii="Times New Roman" w:hAnsi="Times New Roman" w:cs="Times New Roman"/>
          <w:sz w:val="24"/>
          <w:szCs w:val="24"/>
        </w:rPr>
        <w:t>example,</w:t>
      </w:r>
      <w:r w:rsidRPr="00AA02F8">
        <w:rPr>
          <w:rFonts w:ascii="Times New Roman" w:hAnsi="Times New Roman" w:cs="Times New Roman"/>
          <w:sz w:val="24"/>
          <w:szCs w:val="24"/>
        </w:rPr>
        <w:t xml:space="preserve"> a baby is expected to sit between 5 and 9 months. They are also expected to be able to hold their heads by the time they clock 6 weeks of age. </w:t>
      </w:r>
      <w:r w:rsidR="002E67FC">
        <w:rPr>
          <w:rFonts w:ascii="Times New Roman" w:hAnsi="Times New Roman" w:cs="Times New Roman"/>
          <w:sz w:val="24"/>
          <w:szCs w:val="24"/>
        </w:rPr>
        <w:t>These physical developments portrays the ability of the infant to adequately co-ordinate their muscles at an early stage.</w:t>
      </w:r>
    </w:p>
    <w:p w14:paraId="0C93C72C" w14:textId="77777777" w:rsidR="00A513BF" w:rsidRPr="00AA02F8" w:rsidRDefault="00A513BF" w:rsidP="00A513BF">
      <w:pPr>
        <w:pStyle w:val="Heading2"/>
        <w:spacing w:line="480" w:lineRule="auto"/>
        <w:rPr>
          <w:rFonts w:ascii="Times New Roman" w:hAnsi="Times New Roman" w:cs="Times New Roman"/>
          <w:sz w:val="24"/>
          <w:szCs w:val="24"/>
        </w:rPr>
      </w:pPr>
      <w:bookmarkStart w:id="8" w:name="_Toc55068425"/>
      <w:r w:rsidRPr="00AA02F8">
        <w:rPr>
          <w:rFonts w:ascii="Times New Roman" w:hAnsi="Times New Roman" w:cs="Times New Roman"/>
          <w:sz w:val="24"/>
          <w:szCs w:val="24"/>
        </w:rPr>
        <w:t>Attachment</w:t>
      </w:r>
      <w:bookmarkEnd w:id="8"/>
    </w:p>
    <w:p w14:paraId="1C4C915E" w14:textId="77777777" w:rsidR="00A513BF" w:rsidRPr="00AA02F8" w:rsidRDefault="00A513BF" w:rsidP="00E35B77">
      <w:pPr>
        <w:spacing w:line="480" w:lineRule="auto"/>
        <w:jc w:val="both"/>
        <w:rPr>
          <w:rFonts w:ascii="Times New Roman" w:hAnsi="Times New Roman" w:cs="Times New Roman"/>
          <w:sz w:val="24"/>
          <w:szCs w:val="24"/>
        </w:rPr>
      </w:pPr>
      <w:r w:rsidRPr="00AA02F8">
        <w:rPr>
          <w:rFonts w:ascii="Times New Roman" w:hAnsi="Times New Roman" w:cs="Times New Roman"/>
          <w:sz w:val="24"/>
          <w:szCs w:val="24"/>
        </w:rPr>
        <w:t xml:space="preserve">Formation of attachments is a very important milestone for children. This is because in the process of psychological development, the children interact with others and form relationships as well as recognize and understand their feelings. </w:t>
      </w:r>
      <w:r>
        <w:rPr>
          <w:rFonts w:ascii="Times New Roman" w:hAnsi="Times New Roman" w:cs="Times New Roman"/>
          <w:sz w:val="24"/>
          <w:szCs w:val="24"/>
        </w:rPr>
        <w:t>Infants</w:t>
      </w:r>
      <w:r w:rsidRPr="00AA02F8">
        <w:rPr>
          <w:rFonts w:ascii="Times New Roman" w:hAnsi="Times New Roman" w:cs="Times New Roman"/>
          <w:sz w:val="24"/>
          <w:szCs w:val="24"/>
        </w:rPr>
        <w:t xml:space="preserve"> develop attachment with care givers as a key to normal psychosocial and emotional development. The caregiver is bound to respond to the psychosocial and emotional needs of the child for health development. The </w:t>
      </w:r>
      <w:r>
        <w:rPr>
          <w:rFonts w:ascii="Times New Roman" w:hAnsi="Times New Roman" w:cs="Times New Roman"/>
          <w:sz w:val="24"/>
          <w:szCs w:val="24"/>
        </w:rPr>
        <w:t>infants</w:t>
      </w:r>
      <w:r w:rsidRPr="00AA02F8">
        <w:rPr>
          <w:rFonts w:ascii="Times New Roman" w:hAnsi="Times New Roman" w:cs="Times New Roman"/>
          <w:sz w:val="24"/>
          <w:szCs w:val="24"/>
        </w:rPr>
        <w:t xml:space="preserve"> develop life time bonds with their care-givers and this can be; avoidant, secure or resistant. In a case of avoidant attachment, the child does not find a secure base in the parent and does not show positive reaction when the parent shows ups.</w:t>
      </w:r>
      <w:r>
        <w:rPr>
          <w:rFonts w:ascii="Times New Roman" w:hAnsi="Times New Roman" w:cs="Times New Roman"/>
          <w:sz w:val="24"/>
          <w:szCs w:val="24"/>
        </w:rPr>
        <w:t xml:space="preserve"> </w:t>
      </w:r>
      <w:r w:rsidRPr="00AA02F8">
        <w:rPr>
          <w:rFonts w:ascii="Times New Roman" w:hAnsi="Times New Roman" w:cs="Times New Roman"/>
          <w:sz w:val="24"/>
          <w:szCs w:val="24"/>
        </w:rPr>
        <w:t>The resistant attachment is shown by children who are clingy to their parents and are afraid of other things like playing with toys. Children with secure attachment find solace in their parents (Lamb 2012).</w:t>
      </w:r>
    </w:p>
    <w:p w14:paraId="40718755" w14:textId="77777777" w:rsidR="00A513BF" w:rsidRPr="00AA02F8" w:rsidRDefault="00A513BF" w:rsidP="00A513BF">
      <w:pPr>
        <w:pStyle w:val="Heading2"/>
        <w:spacing w:line="480" w:lineRule="auto"/>
        <w:rPr>
          <w:rFonts w:ascii="Times New Roman" w:hAnsi="Times New Roman" w:cs="Times New Roman"/>
          <w:sz w:val="24"/>
          <w:szCs w:val="24"/>
        </w:rPr>
      </w:pPr>
      <w:bookmarkStart w:id="9" w:name="_Toc55068426"/>
      <w:r w:rsidRPr="00AA02F8">
        <w:rPr>
          <w:rFonts w:ascii="Times New Roman" w:hAnsi="Times New Roman" w:cs="Times New Roman"/>
          <w:sz w:val="24"/>
          <w:szCs w:val="24"/>
        </w:rPr>
        <w:lastRenderedPageBreak/>
        <w:t>Self-Concept</w:t>
      </w:r>
      <w:bookmarkEnd w:id="9"/>
    </w:p>
    <w:p w14:paraId="5E61ACF5" w14:textId="42DD7176" w:rsidR="00A513BF" w:rsidRPr="00AA02F8" w:rsidRDefault="00A513BF" w:rsidP="00D90FF7">
      <w:pPr>
        <w:spacing w:line="480" w:lineRule="auto"/>
        <w:jc w:val="both"/>
        <w:rPr>
          <w:rFonts w:ascii="Times New Roman" w:hAnsi="Times New Roman" w:cs="Times New Roman"/>
          <w:sz w:val="24"/>
          <w:szCs w:val="24"/>
        </w:rPr>
      </w:pPr>
      <w:r w:rsidRPr="00AA02F8">
        <w:rPr>
          <w:rFonts w:ascii="Times New Roman" w:hAnsi="Times New Roman" w:cs="Times New Roman"/>
          <w:sz w:val="24"/>
          <w:szCs w:val="24"/>
        </w:rPr>
        <w:t xml:space="preserve">Children also develop a self-concept; that is understanding who they are. At birth, infants do not have a self-concept but at 18 months, they are </w:t>
      </w:r>
      <w:r w:rsidR="00F423D2">
        <w:rPr>
          <w:rFonts w:ascii="Times New Roman" w:hAnsi="Times New Roman" w:cs="Times New Roman"/>
          <w:sz w:val="24"/>
          <w:szCs w:val="24"/>
        </w:rPr>
        <w:t>able</w:t>
      </w:r>
      <w:r w:rsidRPr="00AA02F8">
        <w:rPr>
          <w:rFonts w:ascii="Times New Roman" w:hAnsi="Times New Roman" w:cs="Times New Roman"/>
          <w:sz w:val="24"/>
          <w:szCs w:val="24"/>
        </w:rPr>
        <w:t xml:space="preserve"> to look at the mirror and recognize that the person in the mirror is them. Between 12 and 36 months children can point out themselves in a picture a confirmation of recognition of self. Children manifest great social behavio</w:t>
      </w:r>
      <w:r w:rsidR="00B74084">
        <w:rPr>
          <w:rFonts w:ascii="Times New Roman" w:hAnsi="Times New Roman" w:cs="Times New Roman"/>
          <w:sz w:val="24"/>
          <w:szCs w:val="24"/>
        </w:rPr>
        <w:t>u</w:t>
      </w:r>
      <w:r w:rsidRPr="00AA02F8">
        <w:rPr>
          <w:rFonts w:ascii="Times New Roman" w:hAnsi="Times New Roman" w:cs="Times New Roman"/>
          <w:sz w:val="24"/>
          <w:szCs w:val="24"/>
        </w:rPr>
        <w:t>r once they recognize their self-concept. By 4 years of age, children are able to cooperate with their mates and initiate or carry out tasks (Goodway 2019).</w:t>
      </w:r>
    </w:p>
    <w:p w14:paraId="64350E1D" w14:textId="77777777" w:rsidR="00A513BF" w:rsidRPr="00A513BF" w:rsidRDefault="00A513BF" w:rsidP="00A513BF"/>
    <w:p w14:paraId="626B69F1" w14:textId="77777777" w:rsidR="00B4789B" w:rsidRPr="003C6E36" w:rsidRDefault="00CC0F24" w:rsidP="00AA02F8">
      <w:pPr>
        <w:pStyle w:val="Heading1"/>
        <w:spacing w:line="480" w:lineRule="auto"/>
        <w:rPr>
          <w:rFonts w:ascii="Times New Roman" w:hAnsi="Times New Roman" w:cs="Times New Roman"/>
          <w:b/>
          <w:color w:val="auto"/>
          <w:sz w:val="24"/>
          <w:szCs w:val="24"/>
        </w:rPr>
      </w:pPr>
      <w:bookmarkStart w:id="10" w:name="_Toc55068431"/>
      <w:r w:rsidRPr="003C6E36">
        <w:rPr>
          <w:rFonts w:ascii="Times New Roman" w:hAnsi="Times New Roman" w:cs="Times New Roman"/>
          <w:b/>
          <w:color w:val="auto"/>
          <w:sz w:val="24"/>
          <w:szCs w:val="24"/>
        </w:rPr>
        <w:t>T</w:t>
      </w:r>
      <w:r w:rsidR="00283319" w:rsidRPr="003C6E36">
        <w:rPr>
          <w:rFonts w:ascii="Times New Roman" w:hAnsi="Times New Roman" w:cs="Times New Roman"/>
          <w:b/>
          <w:color w:val="auto"/>
          <w:sz w:val="24"/>
          <w:szCs w:val="24"/>
        </w:rPr>
        <w:t>hree recent research studies in health and social care, as supporting evidence</w:t>
      </w:r>
      <w:bookmarkEnd w:id="10"/>
    </w:p>
    <w:p w14:paraId="4DCC229C" w14:textId="77777777" w:rsidR="00283319" w:rsidRPr="003C6E36" w:rsidRDefault="00283319" w:rsidP="00A353A3">
      <w:pPr>
        <w:pStyle w:val="Heading1"/>
      </w:pPr>
      <w:bookmarkStart w:id="11" w:name="_Toc55068432"/>
      <w:r w:rsidRPr="003C6E36">
        <w:t xml:space="preserve">The dilemma of </w:t>
      </w:r>
      <w:r w:rsidR="00611A5C" w:rsidRPr="003C6E36">
        <w:t>patient’s</w:t>
      </w:r>
      <w:r w:rsidRPr="003C6E36">
        <w:t xml:space="preserve"> responsibility for a lifestyle change</w:t>
      </w:r>
      <w:bookmarkEnd w:id="11"/>
    </w:p>
    <w:p w14:paraId="2B588F44" w14:textId="4921E41F" w:rsidR="00611A5C" w:rsidRPr="00AA02F8" w:rsidRDefault="00611A5C" w:rsidP="00D90FF7">
      <w:pPr>
        <w:spacing w:line="480" w:lineRule="auto"/>
        <w:jc w:val="both"/>
        <w:rPr>
          <w:rFonts w:ascii="Times New Roman" w:hAnsi="Times New Roman" w:cs="Times New Roman"/>
          <w:sz w:val="24"/>
          <w:szCs w:val="24"/>
        </w:rPr>
      </w:pPr>
      <w:r w:rsidRPr="00AA02F8">
        <w:rPr>
          <w:rFonts w:ascii="Times New Roman" w:hAnsi="Times New Roman" w:cs="Times New Roman"/>
          <w:sz w:val="24"/>
          <w:szCs w:val="24"/>
        </w:rPr>
        <w:t xml:space="preserve"> A recent study was carried out to explore physicians’ and nurses’ views on patient and professional roles in the management of lifestyle-related diseases and their risk factors. A questionnaire was administered with a focus on adult obesity, </w:t>
      </w:r>
      <w:proofErr w:type="spellStart"/>
      <w:r w:rsidRPr="00AA02F8">
        <w:rPr>
          <w:rFonts w:ascii="Times New Roman" w:hAnsi="Times New Roman" w:cs="Times New Roman"/>
          <w:sz w:val="24"/>
          <w:szCs w:val="24"/>
        </w:rPr>
        <w:t>dyslipidemia</w:t>
      </w:r>
      <w:proofErr w:type="spellEnd"/>
      <w:r w:rsidRPr="00AA02F8">
        <w:rPr>
          <w:rFonts w:ascii="Times New Roman" w:hAnsi="Times New Roman" w:cs="Times New Roman"/>
          <w:sz w:val="24"/>
          <w:szCs w:val="24"/>
        </w:rPr>
        <w:t>, high blood pressure, type 2 diabetes, and smoking. The research subjects were nurses and physicians working in a hospital. The research revealed that patient unwillingness to change habits was a major barrier to treatment of lifestyle conditions. Two thirds of the nurses and physicians reported that they had at helped many patient change their lifestyle behavio</w:t>
      </w:r>
      <w:r w:rsidR="0046631E">
        <w:rPr>
          <w:rFonts w:ascii="Times New Roman" w:hAnsi="Times New Roman" w:cs="Times New Roman"/>
          <w:sz w:val="24"/>
          <w:szCs w:val="24"/>
        </w:rPr>
        <w:t>u</w:t>
      </w:r>
      <w:r w:rsidRPr="00AA02F8">
        <w:rPr>
          <w:rFonts w:ascii="Times New Roman" w:hAnsi="Times New Roman" w:cs="Times New Roman"/>
          <w:sz w:val="24"/>
          <w:szCs w:val="24"/>
        </w:rPr>
        <w:t>rs despite not having counselling skills (</w:t>
      </w:r>
      <w:proofErr w:type="spellStart"/>
      <w:r w:rsidR="00CC0F24" w:rsidRPr="00AA02F8">
        <w:rPr>
          <w:rFonts w:ascii="Times New Roman" w:hAnsi="Times New Roman" w:cs="Times New Roman"/>
          <w:color w:val="222222"/>
          <w:sz w:val="24"/>
          <w:szCs w:val="24"/>
          <w:shd w:val="clear" w:color="auto" w:fill="FFFFFF"/>
        </w:rPr>
        <w:t>Jallinoja</w:t>
      </w:r>
      <w:proofErr w:type="spellEnd"/>
      <w:r w:rsidR="00CC0F24" w:rsidRPr="00AA02F8">
        <w:rPr>
          <w:rFonts w:ascii="Times New Roman" w:hAnsi="Times New Roman" w:cs="Times New Roman"/>
          <w:sz w:val="24"/>
          <w:szCs w:val="24"/>
        </w:rPr>
        <w:t xml:space="preserve"> 2007</w:t>
      </w:r>
      <w:r w:rsidRPr="00AA02F8">
        <w:rPr>
          <w:rFonts w:ascii="Times New Roman" w:hAnsi="Times New Roman" w:cs="Times New Roman"/>
          <w:sz w:val="24"/>
          <w:szCs w:val="24"/>
        </w:rPr>
        <w:t>).</w:t>
      </w:r>
    </w:p>
    <w:p w14:paraId="7F7D0050" w14:textId="77777777" w:rsidR="00283319" w:rsidRPr="003C6E36" w:rsidRDefault="00283319" w:rsidP="003476DD">
      <w:pPr>
        <w:pStyle w:val="Heading1"/>
      </w:pPr>
      <w:bookmarkStart w:id="12" w:name="_Toc55068433"/>
      <w:r w:rsidRPr="003C6E36">
        <w:t>Patient and provider perspective on reducing risk of harm in primary health care</w:t>
      </w:r>
      <w:bookmarkEnd w:id="12"/>
    </w:p>
    <w:p w14:paraId="7981EA61" w14:textId="77777777" w:rsidR="00611A5C" w:rsidRPr="00AA02F8" w:rsidRDefault="00611A5C" w:rsidP="008123E3">
      <w:pPr>
        <w:spacing w:line="480" w:lineRule="auto"/>
        <w:jc w:val="both"/>
        <w:rPr>
          <w:rFonts w:ascii="Times New Roman" w:hAnsi="Times New Roman" w:cs="Times New Roman"/>
          <w:color w:val="222222"/>
          <w:sz w:val="24"/>
          <w:szCs w:val="24"/>
          <w:shd w:val="clear" w:color="auto" w:fill="FFFFFF"/>
        </w:rPr>
      </w:pPr>
      <w:r w:rsidRPr="00AA02F8">
        <w:rPr>
          <w:rFonts w:ascii="Times New Roman" w:hAnsi="Times New Roman" w:cs="Times New Roman"/>
          <w:sz w:val="24"/>
          <w:szCs w:val="24"/>
        </w:rPr>
        <w:t xml:space="preserve">A recent study was carried out to explore how patients, that had experienced harm in primary care, and how primary providers and practice managers understood reasons for harm and possibilities to reduce risk of harm. Inductive qualitative analysis of questionnaires was the research design </w:t>
      </w:r>
      <w:r w:rsidRPr="00AA02F8">
        <w:rPr>
          <w:rFonts w:ascii="Times New Roman" w:hAnsi="Times New Roman" w:cs="Times New Roman"/>
          <w:sz w:val="24"/>
          <w:szCs w:val="24"/>
        </w:rPr>
        <w:lastRenderedPageBreak/>
        <w:t xml:space="preserve">adopted within the primary health care in Sweden.15 physicians, 20 nurses and 24 practice managers were </w:t>
      </w:r>
      <w:r w:rsidR="00CC0F24" w:rsidRPr="00AA02F8">
        <w:rPr>
          <w:rFonts w:ascii="Times New Roman" w:hAnsi="Times New Roman" w:cs="Times New Roman"/>
          <w:sz w:val="24"/>
          <w:szCs w:val="24"/>
        </w:rPr>
        <w:t>the research subjects with the measure of outcome being categories and overarching themes from the qualitative analysis. The three most valuable categories that were important for safety were continuity of care, competence and communication (</w:t>
      </w:r>
      <w:proofErr w:type="spellStart"/>
      <w:r w:rsidR="00CC0F24" w:rsidRPr="00AA02F8">
        <w:rPr>
          <w:rFonts w:ascii="Times New Roman" w:hAnsi="Times New Roman" w:cs="Times New Roman"/>
          <w:color w:val="222222"/>
          <w:sz w:val="24"/>
          <w:szCs w:val="24"/>
          <w:shd w:val="clear" w:color="auto" w:fill="FFFFFF"/>
        </w:rPr>
        <w:t>Fernholm</w:t>
      </w:r>
      <w:proofErr w:type="spellEnd"/>
      <w:r w:rsidR="00CC0F24" w:rsidRPr="00AA02F8">
        <w:rPr>
          <w:rFonts w:ascii="Times New Roman" w:hAnsi="Times New Roman" w:cs="Times New Roman"/>
          <w:color w:val="222222"/>
          <w:sz w:val="24"/>
          <w:szCs w:val="24"/>
          <w:shd w:val="clear" w:color="auto" w:fill="FFFFFF"/>
        </w:rPr>
        <w:t xml:space="preserve"> 2020)</w:t>
      </w:r>
    </w:p>
    <w:p w14:paraId="08098C0B" w14:textId="2264CCA8" w:rsidR="00CC0F24" w:rsidRPr="003C6E36" w:rsidRDefault="00CC0F24" w:rsidP="00C43FE3">
      <w:pPr>
        <w:pStyle w:val="Heading1"/>
        <w:rPr>
          <w:shd w:val="clear" w:color="auto" w:fill="FFFFFF"/>
        </w:rPr>
      </w:pPr>
      <w:bookmarkStart w:id="13" w:name="_Toc55068434"/>
      <w:r w:rsidRPr="003C6E36">
        <w:rPr>
          <w:shd w:val="clear" w:color="auto" w:fill="FFFFFF"/>
        </w:rPr>
        <w:t>Effectiveness of the person-centred approach for mental illness care and management among young adults</w:t>
      </w:r>
      <w:bookmarkEnd w:id="13"/>
    </w:p>
    <w:p w14:paraId="714E3EC3" w14:textId="25035B65" w:rsidR="00CC0F24" w:rsidRDefault="00CC0F24" w:rsidP="008123E3">
      <w:pPr>
        <w:spacing w:line="480" w:lineRule="auto"/>
        <w:jc w:val="both"/>
        <w:rPr>
          <w:rFonts w:ascii="Times New Roman" w:hAnsi="Times New Roman" w:cs="Times New Roman"/>
          <w:color w:val="222222"/>
          <w:sz w:val="24"/>
          <w:szCs w:val="24"/>
          <w:shd w:val="clear" w:color="auto" w:fill="FFFFFF"/>
        </w:rPr>
      </w:pPr>
      <w:r w:rsidRPr="00AA02F8">
        <w:rPr>
          <w:rFonts w:ascii="Times New Roman" w:hAnsi="Times New Roman" w:cs="Times New Roman"/>
          <w:color w:val="222222"/>
          <w:sz w:val="24"/>
          <w:szCs w:val="24"/>
          <w:shd w:val="clear" w:color="auto" w:fill="FFFFFF"/>
        </w:rPr>
        <w:t xml:space="preserve">A recent cohort study was carried out to examine published research that investigated different aspects of interpersonal communication with adolescents and young adults in health care settings, in order to understand barriers and facilitating factors in their communication for better health care outcomes. Peer reviewed articles were sourced published between 2004 and 2014 .The key research words were health in young adults and </w:t>
      </w:r>
      <w:r w:rsidR="00B87C28" w:rsidRPr="00AA02F8">
        <w:rPr>
          <w:rFonts w:ascii="Times New Roman" w:hAnsi="Times New Roman" w:cs="Times New Roman"/>
          <w:color w:val="222222"/>
          <w:sz w:val="24"/>
          <w:szCs w:val="24"/>
          <w:shd w:val="clear" w:color="auto" w:fill="FFFFFF"/>
        </w:rPr>
        <w:t xml:space="preserve">adolescents. The reviewed articles reviewed revealed that there was lack of evidence informing communication between the medical practitioners and young adults with chronic conditions on how they could manage their </w:t>
      </w:r>
      <w:r w:rsidR="00B3090A" w:rsidRPr="00AA02F8">
        <w:rPr>
          <w:rFonts w:ascii="Times New Roman" w:hAnsi="Times New Roman" w:cs="Times New Roman"/>
          <w:color w:val="222222"/>
          <w:sz w:val="24"/>
          <w:szCs w:val="24"/>
          <w:shd w:val="clear" w:color="auto" w:fill="FFFFFF"/>
        </w:rPr>
        <w:t xml:space="preserve">ailments. Therefore lack of communication would mean poor interpersonal relation and detriment of the person centred </w:t>
      </w:r>
      <w:r w:rsidR="0030247F" w:rsidRPr="00AA02F8">
        <w:rPr>
          <w:rFonts w:ascii="Times New Roman" w:hAnsi="Times New Roman" w:cs="Times New Roman"/>
          <w:color w:val="222222"/>
          <w:sz w:val="24"/>
          <w:szCs w:val="24"/>
          <w:shd w:val="clear" w:color="auto" w:fill="FFFFFF"/>
        </w:rPr>
        <w:t>approach (</w:t>
      </w:r>
      <w:r w:rsidR="00B3090A" w:rsidRPr="00AA02F8">
        <w:rPr>
          <w:rFonts w:ascii="Times New Roman" w:hAnsi="Times New Roman" w:cs="Times New Roman"/>
          <w:color w:val="222222"/>
          <w:sz w:val="24"/>
          <w:szCs w:val="24"/>
          <w:shd w:val="clear" w:color="auto" w:fill="FFFFFF"/>
        </w:rPr>
        <w:t>Kim 2018).</w:t>
      </w:r>
    </w:p>
    <w:p w14:paraId="61CAA497" w14:textId="2EB72B53" w:rsidR="00814E9F" w:rsidRDefault="00814E9F" w:rsidP="00AA02F8">
      <w:pPr>
        <w:spacing w:line="480" w:lineRule="auto"/>
        <w:ind w:firstLine="720"/>
        <w:rPr>
          <w:rFonts w:ascii="Times New Roman" w:hAnsi="Times New Roman" w:cs="Times New Roman"/>
          <w:color w:val="222222"/>
          <w:sz w:val="24"/>
          <w:szCs w:val="24"/>
          <w:shd w:val="clear" w:color="auto" w:fill="FFFFFF"/>
        </w:rPr>
      </w:pPr>
    </w:p>
    <w:p w14:paraId="4405D6EF" w14:textId="2F13691D" w:rsidR="00160AB3" w:rsidRDefault="00160AB3" w:rsidP="00AA02F8">
      <w:pPr>
        <w:spacing w:line="480" w:lineRule="auto"/>
        <w:ind w:firstLine="720"/>
        <w:rPr>
          <w:rFonts w:ascii="Times New Roman" w:hAnsi="Times New Roman" w:cs="Times New Roman"/>
          <w:color w:val="222222"/>
          <w:sz w:val="24"/>
          <w:szCs w:val="24"/>
          <w:shd w:val="clear" w:color="auto" w:fill="FFFFFF"/>
        </w:rPr>
      </w:pPr>
    </w:p>
    <w:p w14:paraId="16B452A8" w14:textId="604E33B3" w:rsidR="00160AB3" w:rsidRDefault="00160AB3" w:rsidP="00AA02F8">
      <w:pPr>
        <w:spacing w:line="480" w:lineRule="auto"/>
        <w:ind w:firstLine="720"/>
        <w:rPr>
          <w:rFonts w:ascii="Times New Roman" w:hAnsi="Times New Roman" w:cs="Times New Roman"/>
          <w:color w:val="222222"/>
          <w:sz w:val="24"/>
          <w:szCs w:val="24"/>
          <w:shd w:val="clear" w:color="auto" w:fill="FFFFFF"/>
        </w:rPr>
      </w:pPr>
    </w:p>
    <w:p w14:paraId="332243D4" w14:textId="74D66A1F" w:rsidR="00160AB3" w:rsidRDefault="00160AB3" w:rsidP="00AA02F8">
      <w:pPr>
        <w:spacing w:line="480" w:lineRule="auto"/>
        <w:ind w:firstLine="720"/>
        <w:rPr>
          <w:rFonts w:ascii="Times New Roman" w:hAnsi="Times New Roman" w:cs="Times New Roman"/>
          <w:color w:val="222222"/>
          <w:sz w:val="24"/>
          <w:szCs w:val="24"/>
          <w:shd w:val="clear" w:color="auto" w:fill="FFFFFF"/>
        </w:rPr>
      </w:pPr>
    </w:p>
    <w:p w14:paraId="60B22A89" w14:textId="77777777" w:rsidR="00160AB3" w:rsidRPr="00AA02F8" w:rsidRDefault="00160AB3" w:rsidP="00AA02F8">
      <w:pPr>
        <w:spacing w:line="480" w:lineRule="auto"/>
        <w:ind w:firstLine="720"/>
        <w:rPr>
          <w:rFonts w:ascii="Times New Roman" w:hAnsi="Times New Roman" w:cs="Times New Roman"/>
          <w:color w:val="222222"/>
          <w:sz w:val="24"/>
          <w:szCs w:val="24"/>
          <w:shd w:val="clear" w:color="auto" w:fill="FFFFFF"/>
        </w:rPr>
      </w:pPr>
    </w:p>
    <w:p w14:paraId="36192879" w14:textId="77777777" w:rsidR="0030247F" w:rsidRPr="00AA02F8" w:rsidRDefault="0030247F" w:rsidP="00AA02F8">
      <w:pPr>
        <w:pStyle w:val="Heading1"/>
        <w:spacing w:line="480" w:lineRule="auto"/>
        <w:rPr>
          <w:rFonts w:ascii="Times New Roman" w:hAnsi="Times New Roman" w:cs="Times New Roman"/>
          <w:b/>
          <w:color w:val="auto"/>
          <w:sz w:val="24"/>
          <w:szCs w:val="24"/>
          <w:shd w:val="clear" w:color="auto" w:fill="FFFFFF"/>
        </w:rPr>
      </w:pPr>
      <w:bookmarkStart w:id="14" w:name="_Toc55068435"/>
      <w:r w:rsidRPr="00AA02F8">
        <w:rPr>
          <w:rFonts w:ascii="Times New Roman" w:hAnsi="Times New Roman" w:cs="Times New Roman"/>
          <w:b/>
          <w:color w:val="auto"/>
          <w:sz w:val="24"/>
          <w:szCs w:val="24"/>
          <w:shd w:val="clear" w:color="auto" w:fill="FFFFFF"/>
        </w:rPr>
        <w:lastRenderedPageBreak/>
        <w:t>Conclusion</w:t>
      </w:r>
      <w:bookmarkEnd w:id="14"/>
    </w:p>
    <w:p w14:paraId="7E3267D8" w14:textId="0CD5F342" w:rsidR="0030247F" w:rsidRDefault="0030247F" w:rsidP="00AE0742">
      <w:pPr>
        <w:spacing w:line="480" w:lineRule="auto"/>
        <w:jc w:val="both"/>
        <w:rPr>
          <w:rFonts w:ascii="Times New Roman" w:hAnsi="Times New Roman" w:cs="Times New Roman"/>
          <w:color w:val="222222"/>
          <w:sz w:val="24"/>
          <w:szCs w:val="24"/>
          <w:shd w:val="clear" w:color="auto" w:fill="FFFFFF"/>
        </w:rPr>
      </w:pPr>
      <w:r w:rsidRPr="00AA02F8">
        <w:rPr>
          <w:rFonts w:ascii="Times New Roman" w:hAnsi="Times New Roman" w:cs="Times New Roman"/>
          <w:color w:val="222222"/>
          <w:sz w:val="24"/>
          <w:szCs w:val="24"/>
          <w:shd w:val="clear" w:color="auto" w:fill="FFFFFF"/>
        </w:rPr>
        <w:t xml:space="preserve">Psychological development is a gradual process which occurs overtime hence the stages of development psychology. During the infant stage, a child develops physically; that is motor, weight and even the height. During this stage the child also experiences cognitive development, self-concept and attachment .The emotional, social and physical needs of the child needs to be satisfied at all time to prevent occurrence of negative reflexes like avoidant attachment. The development theories like Erikson and </w:t>
      </w:r>
      <w:proofErr w:type="spellStart"/>
      <w:r w:rsidRPr="00AA02F8">
        <w:rPr>
          <w:rFonts w:ascii="Times New Roman" w:hAnsi="Times New Roman" w:cs="Times New Roman"/>
          <w:color w:val="222222"/>
          <w:sz w:val="24"/>
          <w:szCs w:val="24"/>
          <w:shd w:val="clear" w:color="auto" w:fill="FFFFFF"/>
        </w:rPr>
        <w:t>Paiget’s</w:t>
      </w:r>
      <w:proofErr w:type="spellEnd"/>
      <w:r w:rsidRPr="00AA02F8">
        <w:rPr>
          <w:rFonts w:ascii="Times New Roman" w:hAnsi="Times New Roman" w:cs="Times New Roman"/>
          <w:color w:val="222222"/>
          <w:sz w:val="24"/>
          <w:szCs w:val="24"/>
          <w:shd w:val="clear" w:color="auto" w:fill="FFFFFF"/>
        </w:rPr>
        <w:t xml:space="preserve"> theory commensurate with the infant development process and recent studies confirm the need for person centred care for better growth of infant in all dimensions.</w:t>
      </w:r>
    </w:p>
    <w:p w14:paraId="6EC6CB04" w14:textId="77777777" w:rsidR="00AA02F8" w:rsidRDefault="00AA02F8" w:rsidP="00AA02F8">
      <w:pPr>
        <w:spacing w:line="480" w:lineRule="auto"/>
        <w:ind w:firstLine="720"/>
        <w:rPr>
          <w:rFonts w:ascii="Times New Roman" w:hAnsi="Times New Roman" w:cs="Times New Roman"/>
          <w:color w:val="222222"/>
          <w:sz w:val="24"/>
          <w:szCs w:val="24"/>
          <w:shd w:val="clear" w:color="auto" w:fill="FFFFFF"/>
        </w:rPr>
      </w:pPr>
    </w:p>
    <w:p w14:paraId="5B675AE7" w14:textId="77777777" w:rsidR="00AA02F8" w:rsidRDefault="00AA02F8" w:rsidP="00AA02F8">
      <w:pPr>
        <w:spacing w:line="480" w:lineRule="auto"/>
        <w:ind w:firstLine="720"/>
        <w:rPr>
          <w:rFonts w:ascii="Times New Roman" w:hAnsi="Times New Roman" w:cs="Times New Roman"/>
          <w:color w:val="222222"/>
          <w:sz w:val="24"/>
          <w:szCs w:val="24"/>
          <w:shd w:val="clear" w:color="auto" w:fill="FFFFFF"/>
        </w:rPr>
      </w:pPr>
    </w:p>
    <w:p w14:paraId="271732E6" w14:textId="77777777" w:rsidR="00AA02F8" w:rsidRDefault="00AA02F8" w:rsidP="00AA02F8">
      <w:pPr>
        <w:spacing w:line="480" w:lineRule="auto"/>
        <w:ind w:firstLine="720"/>
        <w:rPr>
          <w:rFonts w:ascii="Times New Roman" w:hAnsi="Times New Roman" w:cs="Times New Roman"/>
          <w:color w:val="222222"/>
          <w:sz w:val="24"/>
          <w:szCs w:val="24"/>
          <w:shd w:val="clear" w:color="auto" w:fill="FFFFFF"/>
        </w:rPr>
      </w:pPr>
    </w:p>
    <w:p w14:paraId="4008795F" w14:textId="77777777" w:rsidR="00AA02F8" w:rsidRDefault="00AA02F8" w:rsidP="00AA02F8">
      <w:pPr>
        <w:spacing w:line="480" w:lineRule="auto"/>
        <w:ind w:firstLine="720"/>
        <w:rPr>
          <w:rFonts w:ascii="Times New Roman" w:hAnsi="Times New Roman" w:cs="Times New Roman"/>
          <w:color w:val="222222"/>
          <w:sz w:val="24"/>
          <w:szCs w:val="24"/>
          <w:shd w:val="clear" w:color="auto" w:fill="FFFFFF"/>
        </w:rPr>
      </w:pPr>
    </w:p>
    <w:p w14:paraId="202506DB" w14:textId="77777777" w:rsidR="00AA02F8" w:rsidRDefault="00AA02F8" w:rsidP="00AA02F8">
      <w:pPr>
        <w:spacing w:line="480" w:lineRule="auto"/>
        <w:ind w:firstLine="720"/>
        <w:rPr>
          <w:rFonts w:ascii="Times New Roman" w:hAnsi="Times New Roman" w:cs="Times New Roman"/>
          <w:color w:val="222222"/>
          <w:sz w:val="24"/>
          <w:szCs w:val="24"/>
          <w:shd w:val="clear" w:color="auto" w:fill="FFFFFF"/>
        </w:rPr>
      </w:pPr>
    </w:p>
    <w:p w14:paraId="4784D520" w14:textId="77777777" w:rsidR="00AA02F8" w:rsidRDefault="00AA02F8" w:rsidP="00AA02F8">
      <w:pPr>
        <w:spacing w:line="480" w:lineRule="auto"/>
        <w:ind w:firstLine="720"/>
        <w:rPr>
          <w:rFonts w:ascii="Times New Roman" w:hAnsi="Times New Roman" w:cs="Times New Roman"/>
          <w:color w:val="222222"/>
          <w:sz w:val="24"/>
          <w:szCs w:val="24"/>
          <w:shd w:val="clear" w:color="auto" w:fill="FFFFFF"/>
        </w:rPr>
      </w:pPr>
    </w:p>
    <w:p w14:paraId="4DF11719" w14:textId="77777777" w:rsidR="00AA02F8" w:rsidRDefault="00AA02F8" w:rsidP="00AA02F8">
      <w:pPr>
        <w:spacing w:line="480" w:lineRule="auto"/>
        <w:ind w:firstLine="720"/>
        <w:rPr>
          <w:rFonts w:ascii="Times New Roman" w:hAnsi="Times New Roman" w:cs="Times New Roman"/>
          <w:color w:val="222222"/>
          <w:sz w:val="24"/>
          <w:szCs w:val="24"/>
          <w:shd w:val="clear" w:color="auto" w:fill="FFFFFF"/>
        </w:rPr>
      </w:pPr>
    </w:p>
    <w:p w14:paraId="350FF831" w14:textId="77777777" w:rsidR="00AA02F8" w:rsidRDefault="00AA02F8" w:rsidP="00AA02F8">
      <w:pPr>
        <w:spacing w:line="480" w:lineRule="auto"/>
        <w:ind w:firstLine="720"/>
        <w:rPr>
          <w:rFonts w:ascii="Times New Roman" w:hAnsi="Times New Roman" w:cs="Times New Roman"/>
          <w:color w:val="222222"/>
          <w:sz w:val="24"/>
          <w:szCs w:val="24"/>
          <w:shd w:val="clear" w:color="auto" w:fill="FFFFFF"/>
        </w:rPr>
      </w:pPr>
    </w:p>
    <w:p w14:paraId="40B14F09" w14:textId="77777777" w:rsidR="00AA02F8" w:rsidRDefault="00AA02F8" w:rsidP="00AA02F8">
      <w:pPr>
        <w:spacing w:line="480" w:lineRule="auto"/>
        <w:ind w:firstLine="720"/>
        <w:rPr>
          <w:rFonts w:ascii="Times New Roman" w:hAnsi="Times New Roman" w:cs="Times New Roman"/>
          <w:color w:val="222222"/>
          <w:sz w:val="24"/>
          <w:szCs w:val="24"/>
          <w:shd w:val="clear" w:color="auto" w:fill="FFFFFF"/>
        </w:rPr>
      </w:pPr>
    </w:p>
    <w:p w14:paraId="6D31E0F0" w14:textId="77777777" w:rsidR="00AA02F8" w:rsidRDefault="00AA02F8" w:rsidP="00AA02F8">
      <w:pPr>
        <w:spacing w:line="480" w:lineRule="auto"/>
        <w:ind w:firstLine="720"/>
        <w:rPr>
          <w:rFonts w:ascii="Times New Roman" w:hAnsi="Times New Roman" w:cs="Times New Roman"/>
          <w:color w:val="222222"/>
          <w:sz w:val="24"/>
          <w:szCs w:val="24"/>
          <w:shd w:val="clear" w:color="auto" w:fill="FFFFFF"/>
        </w:rPr>
      </w:pPr>
    </w:p>
    <w:p w14:paraId="2D8F3AC5" w14:textId="77777777" w:rsidR="00AA02F8" w:rsidRPr="00AA02F8" w:rsidRDefault="00AA02F8" w:rsidP="00AA02F8">
      <w:pPr>
        <w:spacing w:line="480" w:lineRule="auto"/>
        <w:ind w:firstLine="720"/>
        <w:rPr>
          <w:rFonts w:ascii="Times New Roman" w:hAnsi="Times New Roman" w:cs="Times New Roman"/>
          <w:color w:val="222222"/>
          <w:sz w:val="24"/>
          <w:szCs w:val="24"/>
          <w:shd w:val="clear" w:color="auto" w:fill="FFFFFF"/>
        </w:rPr>
      </w:pPr>
    </w:p>
    <w:p w14:paraId="6ACE5A7A" w14:textId="0BF0AEDB" w:rsidR="00D64A35" w:rsidRDefault="00D64A35">
      <w:pPr>
        <w:rPr>
          <w:rFonts w:ascii="Times New Roman" w:eastAsiaTheme="majorEastAsia" w:hAnsi="Times New Roman" w:cs="Times New Roman"/>
          <w:b/>
          <w:sz w:val="24"/>
          <w:szCs w:val="24"/>
          <w:shd w:val="clear" w:color="auto" w:fill="FFFFFF"/>
        </w:rPr>
      </w:pPr>
      <w:bookmarkStart w:id="15" w:name="_Toc55068436"/>
      <w:r>
        <w:rPr>
          <w:rFonts w:ascii="Times New Roman" w:hAnsi="Times New Roman" w:cs="Times New Roman"/>
          <w:b/>
          <w:sz w:val="24"/>
          <w:szCs w:val="24"/>
          <w:shd w:val="clear" w:color="auto" w:fill="FFFFFF"/>
        </w:rPr>
        <w:br w:type="page"/>
      </w:r>
      <w:r w:rsidR="002503AA">
        <w:rPr>
          <w:rFonts w:ascii="Times New Roman" w:hAnsi="Times New Roman" w:cs="Times New Roman"/>
          <w:b/>
          <w:sz w:val="24"/>
          <w:szCs w:val="24"/>
          <w:shd w:val="clear" w:color="auto" w:fill="FFFFFF"/>
        </w:rPr>
        <w:lastRenderedPageBreak/>
        <w:t xml:space="preserve"> </w:t>
      </w:r>
      <w:r w:rsidR="0070430D">
        <w:rPr>
          <w:rFonts w:ascii="Times New Roman" w:hAnsi="Times New Roman" w:cs="Times New Roman"/>
          <w:b/>
          <w:sz w:val="24"/>
          <w:szCs w:val="24"/>
          <w:shd w:val="clear" w:color="auto" w:fill="FFFFFF"/>
        </w:rPr>
        <w:t xml:space="preserve">     </w:t>
      </w:r>
      <w:r w:rsidR="00CC1FA0">
        <w:rPr>
          <w:rFonts w:ascii="Times New Roman" w:hAnsi="Times New Roman" w:cs="Times New Roman"/>
          <w:b/>
          <w:sz w:val="24"/>
          <w:szCs w:val="24"/>
          <w:shd w:val="clear" w:color="auto" w:fill="FFFFFF"/>
        </w:rPr>
        <w:t xml:space="preserve"> </w:t>
      </w:r>
    </w:p>
    <w:p w14:paraId="0971DC08" w14:textId="77777777" w:rsidR="00AA02F8" w:rsidRPr="00981693" w:rsidRDefault="00AA02F8" w:rsidP="00AA02F8">
      <w:pPr>
        <w:pStyle w:val="Heading1"/>
        <w:spacing w:line="480" w:lineRule="auto"/>
        <w:rPr>
          <w:rFonts w:ascii="Times New Roman" w:hAnsi="Times New Roman" w:cs="Times New Roman"/>
          <w:b/>
          <w:color w:val="auto"/>
          <w:sz w:val="18"/>
          <w:szCs w:val="18"/>
          <w:shd w:val="clear" w:color="auto" w:fill="FFFFFF"/>
        </w:rPr>
      </w:pPr>
      <w:r w:rsidRPr="00AA02F8">
        <w:rPr>
          <w:rFonts w:ascii="Times New Roman" w:hAnsi="Times New Roman" w:cs="Times New Roman"/>
          <w:b/>
          <w:color w:val="auto"/>
          <w:sz w:val="24"/>
          <w:szCs w:val="24"/>
          <w:shd w:val="clear" w:color="auto" w:fill="FFFFFF"/>
        </w:rPr>
        <w:t>References</w:t>
      </w:r>
      <w:bookmarkEnd w:id="15"/>
    </w:p>
    <w:p w14:paraId="7012CCFC" w14:textId="77777777" w:rsidR="005F1797" w:rsidRPr="005F1797" w:rsidRDefault="003022D9" w:rsidP="005F1797">
      <w:pPr>
        <w:spacing w:after="0" w:line="480" w:lineRule="auto"/>
        <w:ind w:left="851" w:hanging="851"/>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Blagden, N. 2012</w:t>
      </w:r>
      <w:r w:rsidR="005F1797" w:rsidRPr="005F1797">
        <w:rPr>
          <w:rFonts w:ascii="Times New Roman" w:hAnsi="Times New Roman" w:cs="Times New Roman"/>
          <w:color w:val="222222"/>
          <w:sz w:val="24"/>
          <w:szCs w:val="24"/>
          <w:shd w:val="clear" w:color="auto" w:fill="FFFFFF"/>
        </w:rPr>
        <w:t xml:space="preserve"> Policing and Psychology. London: Sage </w:t>
      </w:r>
      <w:r w:rsidR="00784C75" w:rsidRPr="005F1797">
        <w:rPr>
          <w:rFonts w:ascii="Times New Roman" w:hAnsi="Times New Roman" w:cs="Times New Roman"/>
          <w:color w:val="222222"/>
          <w:sz w:val="24"/>
          <w:szCs w:val="24"/>
          <w:shd w:val="clear" w:color="auto" w:fill="FFFFFF"/>
        </w:rPr>
        <w:t>Publications</w:t>
      </w:r>
      <w:r w:rsidR="00784C75" w:rsidRPr="00AA02F8">
        <w:rPr>
          <w:rFonts w:ascii="Times New Roman" w:hAnsi="Times New Roman" w:cs="Times New Roman"/>
          <w:color w:val="222222"/>
          <w:sz w:val="24"/>
          <w:szCs w:val="24"/>
          <w:shd w:val="clear" w:color="auto" w:fill="FFFFFF"/>
        </w:rPr>
        <w:t xml:space="preserve"> growth</w:t>
      </w:r>
      <w:r w:rsidR="005F1797" w:rsidRPr="00AA02F8">
        <w:rPr>
          <w:rFonts w:ascii="Times New Roman" w:hAnsi="Times New Roman" w:cs="Times New Roman"/>
          <w:color w:val="222222"/>
          <w:sz w:val="24"/>
          <w:szCs w:val="24"/>
          <w:shd w:val="clear" w:color="auto" w:fill="FFFFFF"/>
        </w:rPr>
        <w:t>. </w:t>
      </w:r>
      <w:r w:rsidR="005F1797" w:rsidRPr="00AA02F8">
        <w:rPr>
          <w:rFonts w:ascii="Times New Roman" w:hAnsi="Times New Roman" w:cs="Times New Roman"/>
          <w:i/>
          <w:iCs/>
          <w:color w:val="222222"/>
          <w:sz w:val="24"/>
          <w:szCs w:val="24"/>
          <w:shd w:val="clear" w:color="auto" w:fill="FFFFFF"/>
        </w:rPr>
        <w:t>Human reproduction update</w:t>
      </w:r>
      <w:r w:rsidR="005F1797" w:rsidRPr="00AA02F8">
        <w:rPr>
          <w:rFonts w:ascii="Times New Roman" w:hAnsi="Times New Roman" w:cs="Times New Roman"/>
          <w:color w:val="222222"/>
          <w:sz w:val="24"/>
          <w:szCs w:val="24"/>
          <w:shd w:val="clear" w:color="auto" w:fill="FFFFFF"/>
        </w:rPr>
        <w:t>, </w:t>
      </w:r>
      <w:r w:rsidR="005F1797" w:rsidRPr="00AA02F8">
        <w:rPr>
          <w:rFonts w:ascii="Times New Roman" w:hAnsi="Times New Roman" w:cs="Times New Roman"/>
          <w:i/>
          <w:iCs/>
          <w:color w:val="222222"/>
          <w:sz w:val="24"/>
          <w:szCs w:val="24"/>
          <w:shd w:val="clear" w:color="auto" w:fill="FFFFFF"/>
        </w:rPr>
        <w:t>10</w:t>
      </w:r>
      <w:r w:rsidR="005F1797" w:rsidRPr="00AA02F8">
        <w:rPr>
          <w:rFonts w:ascii="Times New Roman" w:hAnsi="Times New Roman" w:cs="Times New Roman"/>
          <w:color w:val="222222"/>
          <w:sz w:val="24"/>
          <w:szCs w:val="24"/>
          <w:shd w:val="clear" w:color="auto" w:fill="FFFFFF"/>
        </w:rPr>
        <w:t>(2), pp.135-147.</w:t>
      </w:r>
    </w:p>
    <w:p w14:paraId="1C4ED496" w14:textId="77777777" w:rsidR="005F1797" w:rsidRPr="00AA02F8" w:rsidRDefault="00814E9F" w:rsidP="00814E9F">
      <w:pPr>
        <w:spacing w:after="0" w:line="480" w:lineRule="auto"/>
        <w:ind w:left="851" w:hanging="851"/>
        <w:rPr>
          <w:rFonts w:ascii="Times New Roman" w:hAnsi="Times New Roman" w:cs="Times New Roman"/>
          <w:color w:val="222222"/>
          <w:sz w:val="24"/>
          <w:szCs w:val="24"/>
          <w:shd w:val="clear" w:color="auto" w:fill="FFFFFF"/>
        </w:rPr>
      </w:pPr>
      <w:proofErr w:type="spellStart"/>
      <w:r w:rsidRPr="00AA02F8">
        <w:rPr>
          <w:rFonts w:ascii="Times New Roman" w:hAnsi="Times New Roman" w:cs="Times New Roman"/>
          <w:color w:val="222222"/>
          <w:sz w:val="24"/>
          <w:szCs w:val="24"/>
          <w:shd w:val="clear" w:color="auto" w:fill="FFFFFF"/>
        </w:rPr>
        <w:t>Carel</w:t>
      </w:r>
      <w:proofErr w:type="spellEnd"/>
      <w:r w:rsidRPr="00AA02F8">
        <w:rPr>
          <w:rFonts w:ascii="Times New Roman" w:hAnsi="Times New Roman" w:cs="Times New Roman"/>
          <w:color w:val="222222"/>
          <w:sz w:val="24"/>
          <w:szCs w:val="24"/>
          <w:shd w:val="clear" w:color="auto" w:fill="FFFFFF"/>
        </w:rPr>
        <w:t xml:space="preserve">, J.C., </w:t>
      </w:r>
      <w:proofErr w:type="spellStart"/>
      <w:r w:rsidRPr="00AA02F8">
        <w:rPr>
          <w:rFonts w:ascii="Times New Roman" w:hAnsi="Times New Roman" w:cs="Times New Roman"/>
          <w:color w:val="222222"/>
          <w:sz w:val="24"/>
          <w:szCs w:val="24"/>
          <w:shd w:val="clear" w:color="auto" w:fill="FFFFFF"/>
        </w:rPr>
        <w:t>Lahlou</w:t>
      </w:r>
      <w:proofErr w:type="spellEnd"/>
      <w:r w:rsidRPr="00AA02F8">
        <w:rPr>
          <w:rFonts w:ascii="Times New Roman" w:hAnsi="Times New Roman" w:cs="Times New Roman"/>
          <w:color w:val="222222"/>
          <w:sz w:val="24"/>
          <w:szCs w:val="24"/>
          <w:shd w:val="clear" w:color="auto" w:fill="FFFFFF"/>
        </w:rPr>
        <w:t xml:space="preserve">, N., Roger, M. and </w:t>
      </w:r>
      <w:proofErr w:type="spellStart"/>
      <w:r w:rsidRPr="00AA02F8">
        <w:rPr>
          <w:rFonts w:ascii="Times New Roman" w:hAnsi="Times New Roman" w:cs="Times New Roman"/>
          <w:color w:val="222222"/>
          <w:sz w:val="24"/>
          <w:szCs w:val="24"/>
          <w:shd w:val="clear" w:color="auto" w:fill="FFFFFF"/>
        </w:rPr>
        <w:t>Chaussain</w:t>
      </w:r>
      <w:proofErr w:type="spellEnd"/>
      <w:r w:rsidRPr="00AA02F8">
        <w:rPr>
          <w:rFonts w:ascii="Times New Roman" w:hAnsi="Times New Roman" w:cs="Times New Roman"/>
          <w:color w:val="222222"/>
          <w:sz w:val="24"/>
          <w:szCs w:val="24"/>
          <w:shd w:val="clear" w:color="auto" w:fill="FFFFFF"/>
        </w:rPr>
        <w:t xml:space="preserve">, J.L., 2004. Precocious puberty and </w:t>
      </w:r>
      <w:proofErr w:type="spellStart"/>
      <w:r w:rsidRPr="00AA02F8">
        <w:rPr>
          <w:rFonts w:ascii="Times New Roman" w:hAnsi="Times New Roman" w:cs="Times New Roman"/>
          <w:color w:val="222222"/>
          <w:sz w:val="24"/>
          <w:szCs w:val="24"/>
          <w:shd w:val="clear" w:color="auto" w:fill="FFFFFF"/>
        </w:rPr>
        <w:t>statural</w:t>
      </w:r>
      <w:proofErr w:type="spellEnd"/>
      <w:r w:rsidRPr="00AA02F8">
        <w:rPr>
          <w:rFonts w:ascii="Times New Roman" w:hAnsi="Times New Roman" w:cs="Times New Roman"/>
          <w:color w:val="222222"/>
          <w:sz w:val="24"/>
          <w:szCs w:val="24"/>
          <w:shd w:val="clear" w:color="auto" w:fill="FFFFFF"/>
        </w:rPr>
        <w:t xml:space="preserve"> </w:t>
      </w:r>
    </w:p>
    <w:p w14:paraId="173E4DD8" w14:textId="77777777" w:rsidR="00814E9F" w:rsidRDefault="00814E9F" w:rsidP="00814E9F">
      <w:pPr>
        <w:spacing w:after="0" w:line="480" w:lineRule="auto"/>
        <w:ind w:left="851" w:hanging="851"/>
        <w:rPr>
          <w:rFonts w:ascii="Times New Roman" w:hAnsi="Times New Roman" w:cs="Times New Roman"/>
          <w:color w:val="222222"/>
          <w:sz w:val="24"/>
          <w:szCs w:val="24"/>
          <w:shd w:val="clear" w:color="auto" w:fill="FFFFFF"/>
        </w:rPr>
      </w:pPr>
      <w:r w:rsidRPr="00AA02F8">
        <w:rPr>
          <w:rFonts w:ascii="Times New Roman" w:hAnsi="Times New Roman" w:cs="Times New Roman"/>
          <w:color w:val="222222"/>
          <w:sz w:val="24"/>
          <w:szCs w:val="24"/>
          <w:shd w:val="clear" w:color="auto" w:fill="FFFFFF"/>
        </w:rPr>
        <w:t xml:space="preserve">Dunkel, C.S. and </w:t>
      </w:r>
      <w:proofErr w:type="spellStart"/>
      <w:r w:rsidRPr="00AA02F8">
        <w:rPr>
          <w:rFonts w:ascii="Times New Roman" w:hAnsi="Times New Roman" w:cs="Times New Roman"/>
          <w:color w:val="222222"/>
          <w:sz w:val="24"/>
          <w:szCs w:val="24"/>
          <w:shd w:val="clear" w:color="auto" w:fill="FFFFFF"/>
        </w:rPr>
        <w:t>Harbke</w:t>
      </w:r>
      <w:proofErr w:type="spellEnd"/>
      <w:r w:rsidRPr="00AA02F8">
        <w:rPr>
          <w:rFonts w:ascii="Times New Roman" w:hAnsi="Times New Roman" w:cs="Times New Roman"/>
          <w:color w:val="222222"/>
          <w:sz w:val="24"/>
          <w:szCs w:val="24"/>
          <w:shd w:val="clear" w:color="auto" w:fill="FFFFFF"/>
        </w:rPr>
        <w:t>, C., 2017. A review of measures of Erikson’s stages of psychosocial development: Evidence for a general factor. </w:t>
      </w:r>
      <w:r w:rsidRPr="00AA02F8">
        <w:rPr>
          <w:rFonts w:ascii="Times New Roman" w:hAnsi="Times New Roman" w:cs="Times New Roman"/>
          <w:i/>
          <w:iCs/>
          <w:color w:val="222222"/>
          <w:sz w:val="24"/>
          <w:szCs w:val="24"/>
          <w:shd w:val="clear" w:color="auto" w:fill="FFFFFF"/>
        </w:rPr>
        <w:t>Journal of Adult Development</w:t>
      </w:r>
      <w:r w:rsidRPr="00AA02F8">
        <w:rPr>
          <w:rFonts w:ascii="Times New Roman" w:hAnsi="Times New Roman" w:cs="Times New Roman"/>
          <w:color w:val="222222"/>
          <w:sz w:val="24"/>
          <w:szCs w:val="24"/>
          <w:shd w:val="clear" w:color="auto" w:fill="FFFFFF"/>
        </w:rPr>
        <w:t>, </w:t>
      </w:r>
      <w:r w:rsidRPr="00AA02F8">
        <w:rPr>
          <w:rFonts w:ascii="Times New Roman" w:hAnsi="Times New Roman" w:cs="Times New Roman"/>
          <w:i/>
          <w:iCs/>
          <w:color w:val="222222"/>
          <w:sz w:val="24"/>
          <w:szCs w:val="24"/>
          <w:shd w:val="clear" w:color="auto" w:fill="FFFFFF"/>
        </w:rPr>
        <w:t>24</w:t>
      </w:r>
      <w:r w:rsidRPr="00AA02F8">
        <w:rPr>
          <w:rFonts w:ascii="Times New Roman" w:hAnsi="Times New Roman" w:cs="Times New Roman"/>
          <w:color w:val="222222"/>
          <w:sz w:val="24"/>
          <w:szCs w:val="24"/>
          <w:shd w:val="clear" w:color="auto" w:fill="FFFFFF"/>
        </w:rPr>
        <w:t>(1), pp.58-76.</w:t>
      </w:r>
    </w:p>
    <w:p w14:paraId="4C3D18A8" w14:textId="77777777" w:rsidR="003022D9" w:rsidRPr="00AA02F8" w:rsidRDefault="003022D9" w:rsidP="00814E9F">
      <w:pPr>
        <w:spacing w:after="0" w:line="480" w:lineRule="auto"/>
        <w:ind w:left="851" w:hanging="851"/>
        <w:rPr>
          <w:rFonts w:ascii="Times New Roman" w:hAnsi="Times New Roman" w:cs="Times New Roman"/>
          <w:color w:val="222222"/>
          <w:sz w:val="24"/>
          <w:szCs w:val="24"/>
          <w:shd w:val="clear" w:color="auto" w:fill="FFFFFF"/>
        </w:rPr>
      </w:pPr>
      <w:r w:rsidRPr="003022D9">
        <w:rPr>
          <w:rFonts w:ascii="Times New Roman" w:hAnsi="Times New Roman" w:cs="Times New Roman"/>
          <w:color w:val="222222"/>
          <w:sz w:val="24"/>
          <w:szCs w:val="24"/>
          <w:shd w:val="clear" w:color="auto" w:fill="FFFFFF"/>
        </w:rPr>
        <w:t>Essential Smith, J.R., and Haslam, S.A. (2012) Social Psychology, London: Sage Publications Ltd.</w:t>
      </w:r>
    </w:p>
    <w:p w14:paraId="5EE7BFEB" w14:textId="77777777" w:rsidR="00814E9F" w:rsidRPr="00AA02F8" w:rsidRDefault="00814E9F" w:rsidP="00814E9F">
      <w:pPr>
        <w:spacing w:after="0" w:line="480" w:lineRule="auto"/>
        <w:ind w:left="851" w:hanging="851"/>
        <w:rPr>
          <w:rFonts w:ascii="Times New Roman" w:hAnsi="Times New Roman" w:cs="Times New Roman"/>
          <w:color w:val="222222"/>
          <w:sz w:val="24"/>
          <w:szCs w:val="24"/>
          <w:shd w:val="clear" w:color="auto" w:fill="FFFFFF"/>
        </w:rPr>
      </w:pPr>
      <w:proofErr w:type="spellStart"/>
      <w:r w:rsidRPr="00AA02F8">
        <w:rPr>
          <w:rFonts w:ascii="Times New Roman" w:hAnsi="Times New Roman" w:cs="Times New Roman"/>
          <w:color w:val="222222"/>
          <w:sz w:val="24"/>
          <w:szCs w:val="24"/>
          <w:shd w:val="clear" w:color="auto" w:fill="FFFFFF"/>
        </w:rPr>
        <w:t>Fernholm</w:t>
      </w:r>
      <w:proofErr w:type="spellEnd"/>
      <w:r w:rsidRPr="00AA02F8">
        <w:rPr>
          <w:rFonts w:ascii="Times New Roman" w:hAnsi="Times New Roman" w:cs="Times New Roman"/>
          <w:color w:val="222222"/>
          <w:sz w:val="24"/>
          <w:szCs w:val="24"/>
          <w:shd w:val="clear" w:color="auto" w:fill="FFFFFF"/>
        </w:rPr>
        <w:t xml:space="preserve">, R., </w:t>
      </w:r>
      <w:proofErr w:type="spellStart"/>
      <w:r w:rsidRPr="00AA02F8">
        <w:rPr>
          <w:rFonts w:ascii="Times New Roman" w:hAnsi="Times New Roman" w:cs="Times New Roman"/>
          <w:color w:val="222222"/>
          <w:sz w:val="24"/>
          <w:szCs w:val="24"/>
          <w:shd w:val="clear" w:color="auto" w:fill="FFFFFF"/>
        </w:rPr>
        <w:t>Holzmann</w:t>
      </w:r>
      <w:proofErr w:type="spellEnd"/>
      <w:r w:rsidRPr="00AA02F8">
        <w:rPr>
          <w:rFonts w:ascii="Times New Roman" w:hAnsi="Times New Roman" w:cs="Times New Roman"/>
          <w:color w:val="222222"/>
          <w:sz w:val="24"/>
          <w:szCs w:val="24"/>
          <w:shd w:val="clear" w:color="auto" w:fill="FFFFFF"/>
        </w:rPr>
        <w:t xml:space="preserve">, M.J., </w:t>
      </w:r>
      <w:proofErr w:type="spellStart"/>
      <w:r w:rsidRPr="00AA02F8">
        <w:rPr>
          <w:rFonts w:ascii="Times New Roman" w:hAnsi="Times New Roman" w:cs="Times New Roman"/>
          <w:color w:val="222222"/>
          <w:sz w:val="24"/>
          <w:szCs w:val="24"/>
          <w:shd w:val="clear" w:color="auto" w:fill="FFFFFF"/>
        </w:rPr>
        <w:t>Malm-Willadsen</w:t>
      </w:r>
      <w:proofErr w:type="spellEnd"/>
      <w:r w:rsidRPr="00AA02F8">
        <w:rPr>
          <w:rFonts w:ascii="Times New Roman" w:hAnsi="Times New Roman" w:cs="Times New Roman"/>
          <w:color w:val="222222"/>
          <w:sz w:val="24"/>
          <w:szCs w:val="24"/>
          <w:shd w:val="clear" w:color="auto" w:fill="FFFFFF"/>
        </w:rPr>
        <w:t xml:space="preserve">, K., </w:t>
      </w:r>
      <w:proofErr w:type="spellStart"/>
      <w:r w:rsidRPr="00AA02F8">
        <w:rPr>
          <w:rFonts w:ascii="Times New Roman" w:hAnsi="Times New Roman" w:cs="Times New Roman"/>
          <w:color w:val="222222"/>
          <w:sz w:val="24"/>
          <w:szCs w:val="24"/>
          <w:shd w:val="clear" w:color="auto" w:fill="FFFFFF"/>
        </w:rPr>
        <w:t>Härenstam</w:t>
      </w:r>
      <w:proofErr w:type="spellEnd"/>
      <w:r w:rsidRPr="00AA02F8">
        <w:rPr>
          <w:rFonts w:ascii="Times New Roman" w:hAnsi="Times New Roman" w:cs="Times New Roman"/>
          <w:color w:val="222222"/>
          <w:sz w:val="24"/>
          <w:szCs w:val="24"/>
          <w:shd w:val="clear" w:color="auto" w:fill="FFFFFF"/>
        </w:rPr>
        <w:t xml:space="preserve">, K.P., Carlsson, A.C., Nilsson, G.H. and </w:t>
      </w:r>
      <w:proofErr w:type="spellStart"/>
      <w:r w:rsidRPr="00AA02F8">
        <w:rPr>
          <w:rFonts w:ascii="Times New Roman" w:hAnsi="Times New Roman" w:cs="Times New Roman"/>
          <w:color w:val="222222"/>
          <w:sz w:val="24"/>
          <w:szCs w:val="24"/>
          <w:shd w:val="clear" w:color="auto" w:fill="FFFFFF"/>
        </w:rPr>
        <w:t>Wachtler</w:t>
      </w:r>
      <w:proofErr w:type="spellEnd"/>
      <w:r w:rsidRPr="00AA02F8">
        <w:rPr>
          <w:rFonts w:ascii="Times New Roman" w:hAnsi="Times New Roman" w:cs="Times New Roman"/>
          <w:color w:val="222222"/>
          <w:sz w:val="24"/>
          <w:szCs w:val="24"/>
          <w:shd w:val="clear" w:color="auto" w:fill="FFFFFF"/>
        </w:rPr>
        <w:t>, C., 2020. Patient and provider perspectives on reducing risk of harm in primary health care: a qualitative questionnaire study in Sweden. </w:t>
      </w:r>
      <w:r w:rsidRPr="00AA02F8">
        <w:rPr>
          <w:rFonts w:ascii="Times New Roman" w:hAnsi="Times New Roman" w:cs="Times New Roman"/>
          <w:i/>
          <w:iCs/>
          <w:color w:val="222222"/>
          <w:sz w:val="24"/>
          <w:szCs w:val="24"/>
          <w:shd w:val="clear" w:color="auto" w:fill="FFFFFF"/>
        </w:rPr>
        <w:t>Scandinavian Journal of Primary Health Care</w:t>
      </w:r>
      <w:r w:rsidRPr="00AA02F8">
        <w:rPr>
          <w:rFonts w:ascii="Times New Roman" w:hAnsi="Times New Roman" w:cs="Times New Roman"/>
          <w:color w:val="222222"/>
          <w:sz w:val="24"/>
          <w:szCs w:val="24"/>
          <w:shd w:val="clear" w:color="auto" w:fill="FFFFFF"/>
        </w:rPr>
        <w:t>, </w:t>
      </w:r>
      <w:r w:rsidRPr="00AA02F8">
        <w:rPr>
          <w:rFonts w:ascii="Times New Roman" w:hAnsi="Times New Roman" w:cs="Times New Roman"/>
          <w:i/>
          <w:iCs/>
          <w:color w:val="222222"/>
          <w:sz w:val="24"/>
          <w:szCs w:val="24"/>
          <w:shd w:val="clear" w:color="auto" w:fill="FFFFFF"/>
        </w:rPr>
        <w:t>38</w:t>
      </w:r>
      <w:r w:rsidRPr="00AA02F8">
        <w:rPr>
          <w:rFonts w:ascii="Times New Roman" w:hAnsi="Times New Roman" w:cs="Times New Roman"/>
          <w:color w:val="222222"/>
          <w:sz w:val="24"/>
          <w:szCs w:val="24"/>
          <w:shd w:val="clear" w:color="auto" w:fill="FFFFFF"/>
        </w:rPr>
        <w:t>(1), pp.66-74.</w:t>
      </w:r>
    </w:p>
    <w:p w14:paraId="7BBA80DF" w14:textId="77777777" w:rsidR="00814E9F" w:rsidRDefault="00814E9F" w:rsidP="00814E9F">
      <w:pPr>
        <w:spacing w:after="0" w:line="480" w:lineRule="auto"/>
        <w:ind w:left="851" w:hanging="851"/>
        <w:rPr>
          <w:rFonts w:ascii="Times New Roman" w:hAnsi="Times New Roman" w:cs="Times New Roman"/>
          <w:color w:val="222222"/>
          <w:sz w:val="24"/>
          <w:szCs w:val="24"/>
          <w:shd w:val="clear" w:color="auto" w:fill="FFFFFF"/>
        </w:rPr>
      </w:pPr>
      <w:r w:rsidRPr="00AA02F8">
        <w:rPr>
          <w:rFonts w:ascii="Times New Roman" w:hAnsi="Times New Roman" w:cs="Times New Roman"/>
          <w:color w:val="222222"/>
          <w:sz w:val="24"/>
          <w:szCs w:val="24"/>
          <w:shd w:val="clear" w:color="auto" w:fill="FFFFFF"/>
        </w:rPr>
        <w:t xml:space="preserve">Ganger, J. and Brent, M.R., 2004. </w:t>
      </w:r>
      <w:proofErr w:type="spellStart"/>
      <w:r w:rsidRPr="00AA02F8">
        <w:rPr>
          <w:rFonts w:ascii="Times New Roman" w:hAnsi="Times New Roman" w:cs="Times New Roman"/>
          <w:color w:val="222222"/>
          <w:sz w:val="24"/>
          <w:szCs w:val="24"/>
          <w:shd w:val="clear" w:color="auto" w:fill="FFFFFF"/>
        </w:rPr>
        <w:t>Reexamining</w:t>
      </w:r>
      <w:proofErr w:type="spellEnd"/>
      <w:r w:rsidRPr="00AA02F8">
        <w:rPr>
          <w:rFonts w:ascii="Times New Roman" w:hAnsi="Times New Roman" w:cs="Times New Roman"/>
          <w:color w:val="222222"/>
          <w:sz w:val="24"/>
          <w:szCs w:val="24"/>
          <w:shd w:val="clear" w:color="auto" w:fill="FFFFFF"/>
        </w:rPr>
        <w:t xml:space="preserve"> the vocabulary spurt. </w:t>
      </w:r>
      <w:r w:rsidRPr="00AA02F8">
        <w:rPr>
          <w:rFonts w:ascii="Times New Roman" w:hAnsi="Times New Roman" w:cs="Times New Roman"/>
          <w:i/>
          <w:iCs/>
          <w:color w:val="222222"/>
          <w:sz w:val="24"/>
          <w:szCs w:val="24"/>
          <w:shd w:val="clear" w:color="auto" w:fill="FFFFFF"/>
        </w:rPr>
        <w:t>Developmental psychology</w:t>
      </w:r>
      <w:r w:rsidRPr="00AA02F8">
        <w:rPr>
          <w:rFonts w:ascii="Times New Roman" w:hAnsi="Times New Roman" w:cs="Times New Roman"/>
          <w:color w:val="222222"/>
          <w:sz w:val="24"/>
          <w:szCs w:val="24"/>
          <w:shd w:val="clear" w:color="auto" w:fill="FFFFFF"/>
        </w:rPr>
        <w:t>, </w:t>
      </w:r>
      <w:r w:rsidRPr="00AA02F8">
        <w:rPr>
          <w:rFonts w:ascii="Times New Roman" w:hAnsi="Times New Roman" w:cs="Times New Roman"/>
          <w:i/>
          <w:iCs/>
          <w:color w:val="222222"/>
          <w:sz w:val="24"/>
          <w:szCs w:val="24"/>
          <w:shd w:val="clear" w:color="auto" w:fill="FFFFFF"/>
        </w:rPr>
        <w:t>40</w:t>
      </w:r>
      <w:r w:rsidRPr="00AA02F8">
        <w:rPr>
          <w:rFonts w:ascii="Times New Roman" w:hAnsi="Times New Roman" w:cs="Times New Roman"/>
          <w:color w:val="222222"/>
          <w:sz w:val="24"/>
          <w:szCs w:val="24"/>
          <w:shd w:val="clear" w:color="auto" w:fill="FFFFFF"/>
        </w:rPr>
        <w:t>(4), p.621.</w:t>
      </w:r>
    </w:p>
    <w:p w14:paraId="3CEED76F" w14:textId="77777777" w:rsidR="00FA0FD4" w:rsidRPr="00AA02F8" w:rsidRDefault="00FA0FD4" w:rsidP="00814E9F">
      <w:pPr>
        <w:spacing w:after="0" w:line="480" w:lineRule="auto"/>
        <w:ind w:left="851" w:hanging="851"/>
        <w:rPr>
          <w:rFonts w:ascii="Times New Roman" w:hAnsi="Times New Roman" w:cs="Times New Roman"/>
          <w:color w:val="222222"/>
          <w:sz w:val="24"/>
          <w:szCs w:val="24"/>
          <w:shd w:val="clear" w:color="auto" w:fill="FFFFFF"/>
        </w:rPr>
      </w:pPr>
      <w:r w:rsidRPr="00FA0FD4">
        <w:rPr>
          <w:rFonts w:ascii="Times New Roman" w:hAnsi="Times New Roman" w:cs="Times New Roman"/>
          <w:color w:val="222222"/>
          <w:sz w:val="24"/>
          <w:szCs w:val="24"/>
          <w:shd w:val="clear" w:color="auto" w:fill="FFFFFF"/>
        </w:rPr>
        <w:t>Griggs, R. A. (2012) Psychology: A Concise Introduction, Third Edition, Worth Publishers.</w:t>
      </w:r>
    </w:p>
    <w:p w14:paraId="31CB90DF" w14:textId="77777777" w:rsidR="00814E9F" w:rsidRPr="00AA02F8" w:rsidRDefault="00814E9F" w:rsidP="00814E9F">
      <w:pPr>
        <w:spacing w:after="0" w:line="480" w:lineRule="auto"/>
        <w:ind w:left="851" w:hanging="851"/>
        <w:rPr>
          <w:rFonts w:ascii="Times New Roman" w:hAnsi="Times New Roman" w:cs="Times New Roman"/>
          <w:color w:val="222222"/>
          <w:sz w:val="24"/>
          <w:szCs w:val="24"/>
          <w:shd w:val="clear" w:color="auto" w:fill="FFFFFF"/>
        </w:rPr>
      </w:pPr>
      <w:r w:rsidRPr="00AA02F8">
        <w:rPr>
          <w:rFonts w:ascii="Times New Roman" w:hAnsi="Times New Roman" w:cs="Times New Roman"/>
          <w:color w:val="222222"/>
          <w:sz w:val="24"/>
          <w:szCs w:val="24"/>
          <w:shd w:val="clear" w:color="auto" w:fill="FFFFFF"/>
        </w:rPr>
        <w:t xml:space="preserve">Goodway, J.D., Ozmun, J.C. and </w:t>
      </w:r>
      <w:proofErr w:type="spellStart"/>
      <w:r w:rsidRPr="00AA02F8">
        <w:rPr>
          <w:rFonts w:ascii="Times New Roman" w:hAnsi="Times New Roman" w:cs="Times New Roman"/>
          <w:color w:val="222222"/>
          <w:sz w:val="24"/>
          <w:szCs w:val="24"/>
          <w:shd w:val="clear" w:color="auto" w:fill="FFFFFF"/>
        </w:rPr>
        <w:t>Gallahue</w:t>
      </w:r>
      <w:proofErr w:type="spellEnd"/>
      <w:r w:rsidRPr="00AA02F8">
        <w:rPr>
          <w:rFonts w:ascii="Times New Roman" w:hAnsi="Times New Roman" w:cs="Times New Roman"/>
          <w:color w:val="222222"/>
          <w:sz w:val="24"/>
          <w:szCs w:val="24"/>
          <w:shd w:val="clear" w:color="auto" w:fill="FFFFFF"/>
        </w:rPr>
        <w:t>, D.L., 2019. </w:t>
      </w:r>
      <w:r w:rsidRPr="00AA02F8">
        <w:rPr>
          <w:rFonts w:ascii="Times New Roman" w:hAnsi="Times New Roman" w:cs="Times New Roman"/>
          <w:i/>
          <w:iCs/>
          <w:color w:val="222222"/>
          <w:sz w:val="24"/>
          <w:szCs w:val="24"/>
          <w:shd w:val="clear" w:color="auto" w:fill="FFFFFF"/>
        </w:rPr>
        <w:t>Understanding motor development: Infants, children, adolescents, adults</w:t>
      </w:r>
      <w:r w:rsidRPr="00AA02F8">
        <w:rPr>
          <w:rFonts w:ascii="Times New Roman" w:hAnsi="Times New Roman" w:cs="Times New Roman"/>
          <w:color w:val="222222"/>
          <w:sz w:val="24"/>
          <w:szCs w:val="24"/>
          <w:shd w:val="clear" w:color="auto" w:fill="FFFFFF"/>
        </w:rPr>
        <w:t>. Jones &amp; Bartlett Learning.</w:t>
      </w:r>
    </w:p>
    <w:p w14:paraId="698182CA" w14:textId="77777777" w:rsidR="00814E9F" w:rsidRPr="00AA02F8" w:rsidRDefault="00814E9F" w:rsidP="00814E9F">
      <w:pPr>
        <w:spacing w:after="0" w:line="480" w:lineRule="auto"/>
        <w:ind w:left="851" w:hanging="851"/>
        <w:rPr>
          <w:rFonts w:ascii="Times New Roman" w:hAnsi="Times New Roman" w:cs="Times New Roman"/>
          <w:color w:val="222222"/>
          <w:sz w:val="24"/>
          <w:szCs w:val="24"/>
          <w:shd w:val="clear" w:color="auto" w:fill="FFFFFF"/>
        </w:rPr>
      </w:pPr>
      <w:proofErr w:type="spellStart"/>
      <w:r w:rsidRPr="00AA02F8">
        <w:rPr>
          <w:rFonts w:ascii="Times New Roman" w:hAnsi="Times New Roman" w:cs="Times New Roman"/>
          <w:color w:val="222222"/>
          <w:sz w:val="24"/>
          <w:szCs w:val="24"/>
          <w:shd w:val="clear" w:color="auto" w:fill="FFFFFF"/>
        </w:rPr>
        <w:t>Herting</w:t>
      </w:r>
      <w:proofErr w:type="spellEnd"/>
      <w:r w:rsidRPr="00AA02F8">
        <w:rPr>
          <w:rFonts w:ascii="Times New Roman" w:hAnsi="Times New Roman" w:cs="Times New Roman"/>
          <w:color w:val="222222"/>
          <w:sz w:val="24"/>
          <w:szCs w:val="24"/>
          <w:shd w:val="clear" w:color="auto" w:fill="FFFFFF"/>
        </w:rPr>
        <w:t>, M.M. and Sowell, E.R., 2017. Puberty and structural brain development in humans. </w:t>
      </w:r>
      <w:r w:rsidRPr="00AA02F8">
        <w:rPr>
          <w:rFonts w:ascii="Times New Roman" w:hAnsi="Times New Roman" w:cs="Times New Roman"/>
          <w:i/>
          <w:iCs/>
          <w:color w:val="222222"/>
          <w:sz w:val="24"/>
          <w:szCs w:val="24"/>
          <w:shd w:val="clear" w:color="auto" w:fill="FFFFFF"/>
        </w:rPr>
        <w:t>Frontiers in neuroendocrinology</w:t>
      </w:r>
      <w:r w:rsidRPr="00AA02F8">
        <w:rPr>
          <w:rFonts w:ascii="Times New Roman" w:hAnsi="Times New Roman" w:cs="Times New Roman"/>
          <w:color w:val="222222"/>
          <w:sz w:val="24"/>
          <w:szCs w:val="24"/>
          <w:shd w:val="clear" w:color="auto" w:fill="FFFFFF"/>
        </w:rPr>
        <w:t>, </w:t>
      </w:r>
      <w:r w:rsidRPr="00AA02F8">
        <w:rPr>
          <w:rFonts w:ascii="Times New Roman" w:hAnsi="Times New Roman" w:cs="Times New Roman"/>
          <w:i/>
          <w:iCs/>
          <w:color w:val="222222"/>
          <w:sz w:val="24"/>
          <w:szCs w:val="24"/>
          <w:shd w:val="clear" w:color="auto" w:fill="FFFFFF"/>
        </w:rPr>
        <w:t>44</w:t>
      </w:r>
      <w:r w:rsidRPr="00AA02F8">
        <w:rPr>
          <w:rFonts w:ascii="Times New Roman" w:hAnsi="Times New Roman" w:cs="Times New Roman"/>
          <w:color w:val="222222"/>
          <w:sz w:val="24"/>
          <w:szCs w:val="24"/>
          <w:shd w:val="clear" w:color="auto" w:fill="FFFFFF"/>
        </w:rPr>
        <w:t>, pp.122-137.</w:t>
      </w:r>
    </w:p>
    <w:p w14:paraId="28838009" w14:textId="77777777" w:rsidR="00814E9F" w:rsidRPr="00AA02F8" w:rsidRDefault="00814E9F" w:rsidP="00814E9F">
      <w:pPr>
        <w:spacing w:after="0" w:line="480" w:lineRule="auto"/>
        <w:ind w:left="851" w:hanging="851"/>
        <w:rPr>
          <w:rFonts w:ascii="Times New Roman" w:hAnsi="Times New Roman" w:cs="Times New Roman"/>
          <w:color w:val="222222"/>
          <w:sz w:val="24"/>
          <w:szCs w:val="24"/>
          <w:shd w:val="clear" w:color="auto" w:fill="FFFFFF"/>
        </w:rPr>
      </w:pPr>
      <w:proofErr w:type="spellStart"/>
      <w:r w:rsidRPr="00AA02F8">
        <w:rPr>
          <w:rFonts w:ascii="Times New Roman" w:hAnsi="Times New Roman" w:cs="Times New Roman"/>
          <w:color w:val="222222"/>
          <w:sz w:val="24"/>
          <w:szCs w:val="24"/>
          <w:shd w:val="clear" w:color="auto" w:fill="FFFFFF"/>
        </w:rPr>
        <w:t>Huitt</w:t>
      </w:r>
      <w:proofErr w:type="spellEnd"/>
      <w:r w:rsidRPr="00AA02F8">
        <w:rPr>
          <w:rFonts w:ascii="Times New Roman" w:hAnsi="Times New Roman" w:cs="Times New Roman"/>
          <w:color w:val="222222"/>
          <w:sz w:val="24"/>
          <w:szCs w:val="24"/>
          <w:shd w:val="clear" w:color="auto" w:fill="FFFFFF"/>
        </w:rPr>
        <w:t>, W. and Hummel, J., 2003. Piaget's theory of cognitive development. </w:t>
      </w:r>
      <w:r w:rsidRPr="00AA02F8">
        <w:rPr>
          <w:rFonts w:ascii="Times New Roman" w:hAnsi="Times New Roman" w:cs="Times New Roman"/>
          <w:i/>
          <w:iCs/>
          <w:color w:val="222222"/>
          <w:sz w:val="24"/>
          <w:szCs w:val="24"/>
          <w:shd w:val="clear" w:color="auto" w:fill="FFFFFF"/>
        </w:rPr>
        <w:t>Educational psychology interactive</w:t>
      </w:r>
      <w:r w:rsidRPr="00AA02F8">
        <w:rPr>
          <w:rFonts w:ascii="Times New Roman" w:hAnsi="Times New Roman" w:cs="Times New Roman"/>
          <w:color w:val="222222"/>
          <w:sz w:val="24"/>
          <w:szCs w:val="24"/>
          <w:shd w:val="clear" w:color="auto" w:fill="FFFFFF"/>
        </w:rPr>
        <w:t>, </w:t>
      </w:r>
      <w:r w:rsidRPr="00AA02F8">
        <w:rPr>
          <w:rFonts w:ascii="Times New Roman" w:hAnsi="Times New Roman" w:cs="Times New Roman"/>
          <w:i/>
          <w:iCs/>
          <w:color w:val="222222"/>
          <w:sz w:val="24"/>
          <w:szCs w:val="24"/>
          <w:shd w:val="clear" w:color="auto" w:fill="FFFFFF"/>
        </w:rPr>
        <w:t>3</w:t>
      </w:r>
      <w:r w:rsidRPr="00AA02F8">
        <w:rPr>
          <w:rFonts w:ascii="Times New Roman" w:hAnsi="Times New Roman" w:cs="Times New Roman"/>
          <w:color w:val="222222"/>
          <w:sz w:val="24"/>
          <w:szCs w:val="24"/>
          <w:shd w:val="clear" w:color="auto" w:fill="FFFFFF"/>
        </w:rPr>
        <w:t>(2), pp.1-5.</w:t>
      </w:r>
    </w:p>
    <w:p w14:paraId="57D3AE63" w14:textId="77777777" w:rsidR="00814E9F" w:rsidRPr="00AA02F8" w:rsidRDefault="00814E9F" w:rsidP="00814E9F">
      <w:pPr>
        <w:spacing w:after="0" w:line="480" w:lineRule="auto"/>
        <w:ind w:left="851" w:hanging="851"/>
        <w:rPr>
          <w:rFonts w:ascii="Times New Roman" w:hAnsi="Times New Roman" w:cs="Times New Roman"/>
          <w:color w:val="222222"/>
          <w:sz w:val="24"/>
          <w:szCs w:val="24"/>
          <w:shd w:val="clear" w:color="auto" w:fill="FFFFFF"/>
        </w:rPr>
      </w:pPr>
      <w:r w:rsidRPr="00AA02F8">
        <w:rPr>
          <w:rFonts w:ascii="Times New Roman" w:hAnsi="Times New Roman" w:cs="Times New Roman"/>
          <w:color w:val="222222"/>
          <w:sz w:val="24"/>
          <w:szCs w:val="24"/>
          <w:shd w:val="clear" w:color="auto" w:fill="FFFFFF"/>
        </w:rPr>
        <w:lastRenderedPageBreak/>
        <w:t>Hutchinson, J.B. and Barrett, L.F., 2019. The power of predictions: An emerging paradigm for psychological research. </w:t>
      </w:r>
      <w:r w:rsidRPr="00AA02F8">
        <w:rPr>
          <w:rFonts w:ascii="Times New Roman" w:hAnsi="Times New Roman" w:cs="Times New Roman"/>
          <w:i/>
          <w:iCs/>
          <w:color w:val="222222"/>
          <w:sz w:val="24"/>
          <w:szCs w:val="24"/>
          <w:shd w:val="clear" w:color="auto" w:fill="FFFFFF"/>
        </w:rPr>
        <w:t>Current directions in psychological science</w:t>
      </w:r>
      <w:r w:rsidRPr="00AA02F8">
        <w:rPr>
          <w:rFonts w:ascii="Times New Roman" w:hAnsi="Times New Roman" w:cs="Times New Roman"/>
          <w:color w:val="222222"/>
          <w:sz w:val="24"/>
          <w:szCs w:val="24"/>
          <w:shd w:val="clear" w:color="auto" w:fill="FFFFFF"/>
        </w:rPr>
        <w:t>, </w:t>
      </w:r>
      <w:r w:rsidRPr="00AA02F8">
        <w:rPr>
          <w:rFonts w:ascii="Times New Roman" w:hAnsi="Times New Roman" w:cs="Times New Roman"/>
          <w:i/>
          <w:iCs/>
          <w:color w:val="222222"/>
          <w:sz w:val="24"/>
          <w:szCs w:val="24"/>
          <w:shd w:val="clear" w:color="auto" w:fill="FFFFFF"/>
        </w:rPr>
        <w:t>28</w:t>
      </w:r>
      <w:r w:rsidRPr="00AA02F8">
        <w:rPr>
          <w:rFonts w:ascii="Times New Roman" w:hAnsi="Times New Roman" w:cs="Times New Roman"/>
          <w:color w:val="222222"/>
          <w:sz w:val="24"/>
          <w:szCs w:val="24"/>
          <w:shd w:val="clear" w:color="auto" w:fill="FFFFFF"/>
        </w:rPr>
        <w:t>(3), pp.280-291.</w:t>
      </w:r>
    </w:p>
    <w:p w14:paraId="6ED5F2FD" w14:textId="77777777" w:rsidR="00814E9F" w:rsidRPr="00AA02F8" w:rsidRDefault="00814E9F" w:rsidP="00814E9F">
      <w:pPr>
        <w:spacing w:after="0" w:line="480" w:lineRule="auto"/>
        <w:ind w:left="851" w:hanging="851"/>
        <w:rPr>
          <w:rFonts w:ascii="Times New Roman" w:hAnsi="Times New Roman" w:cs="Times New Roman"/>
          <w:color w:val="222222"/>
          <w:sz w:val="24"/>
          <w:szCs w:val="24"/>
          <w:shd w:val="clear" w:color="auto" w:fill="FFFFFF"/>
        </w:rPr>
      </w:pPr>
      <w:proofErr w:type="spellStart"/>
      <w:r w:rsidRPr="00AA02F8">
        <w:rPr>
          <w:rFonts w:ascii="Times New Roman" w:hAnsi="Times New Roman" w:cs="Times New Roman"/>
          <w:color w:val="222222"/>
          <w:sz w:val="24"/>
          <w:szCs w:val="24"/>
          <w:shd w:val="clear" w:color="auto" w:fill="FFFFFF"/>
        </w:rPr>
        <w:t>Jallinoja</w:t>
      </w:r>
      <w:proofErr w:type="spellEnd"/>
      <w:r w:rsidRPr="00AA02F8">
        <w:rPr>
          <w:rFonts w:ascii="Times New Roman" w:hAnsi="Times New Roman" w:cs="Times New Roman"/>
          <w:color w:val="222222"/>
          <w:sz w:val="24"/>
          <w:szCs w:val="24"/>
          <w:shd w:val="clear" w:color="auto" w:fill="FFFFFF"/>
        </w:rPr>
        <w:t xml:space="preserve">, P., </w:t>
      </w:r>
      <w:proofErr w:type="spellStart"/>
      <w:r w:rsidRPr="00AA02F8">
        <w:rPr>
          <w:rFonts w:ascii="Times New Roman" w:hAnsi="Times New Roman" w:cs="Times New Roman"/>
          <w:color w:val="222222"/>
          <w:sz w:val="24"/>
          <w:szCs w:val="24"/>
          <w:shd w:val="clear" w:color="auto" w:fill="FFFFFF"/>
        </w:rPr>
        <w:t>Absetz</w:t>
      </w:r>
      <w:proofErr w:type="spellEnd"/>
      <w:r w:rsidRPr="00AA02F8">
        <w:rPr>
          <w:rFonts w:ascii="Times New Roman" w:hAnsi="Times New Roman" w:cs="Times New Roman"/>
          <w:color w:val="222222"/>
          <w:sz w:val="24"/>
          <w:szCs w:val="24"/>
          <w:shd w:val="clear" w:color="auto" w:fill="FFFFFF"/>
        </w:rPr>
        <w:t xml:space="preserve">, P., </w:t>
      </w:r>
      <w:proofErr w:type="spellStart"/>
      <w:r w:rsidRPr="00AA02F8">
        <w:rPr>
          <w:rFonts w:ascii="Times New Roman" w:hAnsi="Times New Roman" w:cs="Times New Roman"/>
          <w:color w:val="222222"/>
          <w:sz w:val="24"/>
          <w:szCs w:val="24"/>
          <w:shd w:val="clear" w:color="auto" w:fill="FFFFFF"/>
        </w:rPr>
        <w:t>Kuronen</w:t>
      </w:r>
      <w:proofErr w:type="spellEnd"/>
      <w:r w:rsidRPr="00AA02F8">
        <w:rPr>
          <w:rFonts w:ascii="Times New Roman" w:hAnsi="Times New Roman" w:cs="Times New Roman"/>
          <w:color w:val="222222"/>
          <w:sz w:val="24"/>
          <w:szCs w:val="24"/>
          <w:shd w:val="clear" w:color="auto" w:fill="FFFFFF"/>
        </w:rPr>
        <w:t xml:space="preserve">, R., </w:t>
      </w:r>
      <w:proofErr w:type="spellStart"/>
      <w:r w:rsidRPr="00AA02F8">
        <w:rPr>
          <w:rFonts w:ascii="Times New Roman" w:hAnsi="Times New Roman" w:cs="Times New Roman"/>
          <w:color w:val="222222"/>
          <w:sz w:val="24"/>
          <w:szCs w:val="24"/>
          <w:shd w:val="clear" w:color="auto" w:fill="FFFFFF"/>
        </w:rPr>
        <w:t>Nissinen</w:t>
      </w:r>
      <w:proofErr w:type="spellEnd"/>
      <w:r w:rsidRPr="00AA02F8">
        <w:rPr>
          <w:rFonts w:ascii="Times New Roman" w:hAnsi="Times New Roman" w:cs="Times New Roman"/>
          <w:color w:val="222222"/>
          <w:sz w:val="24"/>
          <w:szCs w:val="24"/>
          <w:shd w:val="clear" w:color="auto" w:fill="FFFFFF"/>
        </w:rPr>
        <w:t xml:space="preserve">, A., </w:t>
      </w:r>
      <w:proofErr w:type="spellStart"/>
      <w:r w:rsidRPr="00AA02F8">
        <w:rPr>
          <w:rFonts w:ascii="Times New Roman" w:hAnsi="Times New Roman" w:cs="Times New Roman"/>
          <w:color w:val="222222"/>
          <w:sz w:val="24"/>
          <w:szCs w:val="24"/>
          <w:shd w:val="clear" w:color="auto" w:fill="FFFFFF"/>
        </w:rPr>
        <w:t>Talja</w:t>
      </w:r>
      <w:proofErr w:type="spellEnd"/>
      <w:r w:rsidRPr="00AA02F8">
        <w:rPr>
          <w:rFonts w:ascii="Times New Roman" w:hAnsi="Times New Roman" w:cs="Times New Roman"/>
          <w:color w:val="222222"/>
          <w:sz w:val="24"/>
          <w:szCs w:val="24"/>
          <w:shd w:val="clear" w:color="auto" w:fill="FFFFFF"/>
        </w:rPr>
        <w:t xml:space="preserve">, M., </w:t>
      </w:r>
      <w:proofErr w:type="spellStart"/>
      <w:r w:rsidRPr="00AA02F8">
        <w:rPr>
          <w:rFonts w:ascii="Times New Roman" w:hAnsi="Times New Roman" w:cs="Times New Roman"/>
          <w:color w:val="222222"/>
          <w:sz w:val="24"/>
          <w:szCs w:val="24"/>
          <w:shd w:val="clear" w:color="auto" w:fill="FFFFFF"/>
        </w:rPr>
        <w:t>Uutela</w:t>
      </w:r>
      <w:proofErr w:type="spellEnd"/>
      <w:r w:rsidRPr="00AA02F8">
        <w:rPr>
          <w:rFonts w:ascii="Times New Roman" w:hAnsi="Times New Roman" w:cs="Times New Roman"/>
          <w:color w:val="222222"/>
          <w:sz w:val="24"/>
          <w:szCs w:val="24"/>
          <w:shd w:val="clear" w:color="auto" w:fill="FFFFFF"/>
        </w:rPr>
        <w:t xml:space="preserve">, A. and </w:t>
      </w:r>
      <w:proofErr w:type="spellStart"/>
      <w:r w:rsidRPr="00AA02F8">
        <w:rPr>
          <w:rFonts w:ascii="Times New Roman" w:hAnsi="Times New Roman" w:cs="Times New Roman"/>
          <w:color w:val="222222"/>
          <w:sz w:val="24"/>
          <w:szCs w:val="24"/>
          <w:shd w:val="clear" w:color="auto" w:fill="FFFFFF"/>
        </w:rPr>
        <w:t>Patja</w:t>
      </w:r>
      <w:proofErr w:type="spellEnd"/>
      <w:r w:rsidRPr="00AA02F8">
        <w:rPr>
          <w:rFonts w:ascii="Times New Roman" w:hAnsi="Times New Roman" w:cs="Times New Roman"/>
          <w:color w:val="222222"/>
          <w:sz w:val="24"/>
          <w:szCs w:val="24"/>
          <w:shd w:val="clear" w:color="auto" w:fill="FFFFFF"/>
        </w:rPr>
        <w:t>, K., 2007. The dilemma of patient responsibility for lifestyle change: perceptions among primary care physicians and nurses. </w:t>
      </w:r>
      <w:r w:rsidRPr="00AA02F8">
        <w:rPr>
          <w:rFonts w:ascii="Times New Roman" w:hAnsi="Times New Roman" w:cs="Times New Roman"/>
          <w:i/>
          <w:iCs/>
          <w:color w:val="222222"/>
          <w:sz w:val="24"/>
          <w:szCs w:val="24"/>
          <w:shd w:val="clear" w:color="auto" w:fill="FFFFFF"/>
        </w:rPr>
        <w:t>Scandinavian journal of primary health care</w:t>
      </w:r>
      <w:r w:rsidRPr="00AA02F8">
        <w:rPr>
          <w:rFonts w:ascii="Times New Roman" w:hAnsi="Times New Roman" w:cs="Times New Roman"/>
          <w:color w:val="222222"/>
          <w:sz w:val="24"/>
          <w:szCs w:val="24"/>
          <w:shd w:val="clear" w:color="auto" w:fill="FFFFFF"/>
        </w:rPr>
        <w:t>, </w:t>
      </w:r>
      <w:r w:rsidRPr="00AA02F8">
        <w:rPr>
          <w:rFonts w:ascii="Times New Roman" w:hAnsi="Times New Roman" w:cs="Times New Roman"/>
          <w:i/>
          <w:iCs/>
          <w:color w:val="222222"/>
          <w:sz w:val="24"/>
          <w:szCs w:val="24"/>
          <w:shd w:val="clear" w:color="auto" w:fill="FFFFFF"/>
        </w:rPr>
        <w:t>25</w:t>
      </w:r>
      <w:r w:rsidRPr="00AA02F8">
        <w:rPr>
          <w:rFonts w:ascii="Times New Roman" w:hAnsi="Times New Roman" w:cs="Times New Roman"/>
          <w:color w:val="222222"/>
          <w:sz w:val="24"/>
          <w:szCs w:val="24"/>
          <w:shd w:val="clear" w:color="auto" w:fill="FFFFFF"/>
        </w:rPr>
        <w:t>(4), pp.244-249.</w:t>
      </w:r>
    </w:p>
    <w:p w14:paraId="20D7CAC0" w14:textId="77777777" w:rsidR="00814E9F" w:rsidRPr="00AA02F8" w:rsidRDefault="00814E9F" w:rsidP="00814E9F">
      <w:pPr>
        <w:spacing w:after="0" w:line="480" w:lineRule="auto"/>
        <w:ind w:left="851" w:hanging="851"/>
        <w:rPr>
          <w:rFonts w:ascii="Times New Roman" w:hAnsi="Times New Roman" w:cs="Times New Roman"/>
          <w:sz w:val="24"/>
          <w:szCs w:val="24"/>
        </w:rPr>
      </w:pPr>
      <w:r w:rsidRPr="00AA02F8">
        <w:rPr>
          <w:rFonts w:ascii="Times New Roman" w:hAnsi="Times New Roman" w:cs="Times New Roman"/>
          <w:color w:val="222222"/>
          <w:sz w:val="24"/>
          <w:szCs w:val="24"/>
          <w:shd w:val="clear" w:color="auto" w:fill="FFFFFF"/>
        </w:rPr>
        <w:t>Kim, B. and White, K., 2018. How can health professionals enhance interpersonal communication with adolescents and young adults to improve health care outcomes?: systematic literature review. </w:t>
      </w:r>
      <w:r w:rsidRPr="00AA02F8">
        <w:rPr>
          <w:rFonts w:ascii="Times New Roman" w:hAnsi="Times New Roman" w:cs="Times New Roman"/>
          <w:i/>
          <w:iCs/>
          <w:color w:val="222222"/>
          <w:sz w:val="24"/>
          <w:szCs w:val="24"/>
          <w:shd w:val="clear" w:color="auto" w:fill="FFFFFF"/>
        </w:rPr>
        <w:t>International Journal of adolescence and Youth</w:t>
      </w:r>
      <w:r w:rsidRPr="00AA02F8">
        <w:rPr>
          <w:rFonts w:ascii="Times New Roman" w:hAnsi="Times New Roman" w:cs="Times New Roman"/>
          <w:color w:val="222222"/>
          <w:sz w:val="24"/>
          <w:szCs w:val="24"/>
          <w:shd w:val="clear" w:color="auto" w:fill="FFFFFF"/>
        </w:rPr>
        <w:t>, </w:t>
      </w:r>
      <w:r w:rsidRPr="00AA02F8">
        <w:rPr>
          <w:rFonts w:ascii="Times New Roman" w:hAnsi="Times New Roman" w:cs="Times New Roman"/>
          <w:i/>
          <w:iCs/>
          <w:color w:val="222222"/>
          <w:sz w:val="24"/>
          <w:szCs w:val="24"/>
          <w:shd w:val="clear" w:color="auto" w:fill="FFFFFF"/>
        </w:rPr>
        <w:t>23</w:t>
      </w:r>
      <w:r w:rsidRPr="00AA02F8">
        <w:rPr>
          <w:rFonts w:ascii="Times New Roman" w:hAnsi="Times New Roman" w:cs="Times New Roman"/>
          <w:color w:val="222222"/>
          <w:sz w:val="24"/>
          <w:szCs w:val="24"/>
          <w:shd w:val="clear" w:color="auto" w:fill="FFFFFF"/>
        </w:rPr>
        <w:t>(2), pp.198-218.</w:t>
      </w:r>
    </w:p>
    <w:p w14:paraId="1189DE87" w14:textId="77777777" w:rsidR="00814E9F" w:rsidRPr="00AA02F8" w:rsidRDefault="00814E9F" w:rsidP="00814E9F">
      <w:pPr>
        <w:spacing w:after="0" w:line="480" w:lineRule="auto"/>
        <w:ind w:left="851" w:hanging="851"/>
        <w:rPr>
          <w:rFonts w:ascii="Times New Roman" w:hAnsi="Times New Roman" w:cs="Times New Roman"/>
          <w:color w:val="222222"/>
          <w:sz w:val="24"/>
          <w:szCs w:val="24"/>
          <w:shd w:val="clear" w:color="auto" w:fill="FFFFFF"/>
        </w:rPr>
      </w:pPr>
      <w:r w:rsidRPr="00AA02F8">
        <w:rPr>
          <w:rFonts w:ascii="Times New Roman" w:hAnsi="Times New Roman" w:cs="Times New Roman"/>
          <w:color w:val="222222"/>
          <w:sz w:val="24"/>
          <w:szCs w:val="24"/>
          <w:shd w:val="clear" w:color="auto" w:fill="FFFFFF"/>
        </w:rPr>
        <w:t>Lamb, M.E., 2012. Infant–father attachments and their impact on child development. In </w:t>
      </w:r>
      <w:r w:rsidRPr="00AA02F8">
        <w:rPr>
          <w:rFonts w:ascii="Times New Roman" w:hAnsi="Times New Roman" w:cs="Times New Roman"/>
          <w:i/>
          <w:iCs/>
          <w:color w:val="222222"/>
          <w:sz w:val="24"/>
          <w:szCs w:val="24"/>
          <w:shd w:val="clear" w:color="auto" w:fill="FFFFFF"/>
        </w:rPr>
        <w:t>Handbook of father involvement</w:t>
      </w:r>
      <w:r w:rsidRPr="00AA02F8">
        <w:rPr>
          <w:rFonts w:ascii="Times New Roman" w:hAnsi="Times New Roman" w:cs="Times New Roman"/>
          <w:color w:val="222222"/>
          <w:sz w:val="24"/>
          <w:szCs w:val="24"/>
          <w:shd w:val="clear" w:color="auto" w:fill="FFFFFF"/>
        </w:rPr>
        <w:t> (pp. 109-133). Routledge.</w:t>
      </w:r>
    </w:p>
    <w:p w14:paraId="712A8C0D" w14:textId="65BEF164" w:rsidR="00814E9F" w:rsidRDefault="00814E9F" w:rsidP="00814E9F">
      <w:pPr>
        <w:spacing w:after="0" w:line="480" w:lineRule="auto"/>
        <w:ind w:left="851" w:hanging="851"/>
        <w:rPr>
          <w:rFonts w:ascii="Times New Roman" w:hAnsi="Times New Roman" w:cs="Times New Roman"/>
          <w:color w:val="222222"/>
          <w:sz w:val="24"/>
          <w:szCs w:val="24"/>
          <w:shd w:val="clear" w:color="auto" w:fill="FFFFFF"/>
        </w:rPr>
      </w:pPr>
      <w:proofErr w:type="spellStart"/>
      <w:r w:rsidRPr="00AA02F8">
        <w:rPr>
          <w:rFonts w:ascii="Times New Roman" w:hAnsi="Times New Roman" w:cs="Times New Roman"/>
          <w:color w:val="222222"/>
          <w:sz w:val="24"/>
          <w:szCs w:val="24"/>
          <w:shd w:val="clear" w:color="auto" w:fill="FFFFFF"/>
        </w:rPr>
        <w:t>LeBarton</w:t>
      </w:r>
      <w:proofErr w:type="spellEnd"/>
      <w:r w:rsidRPr="00AA02F8">
        <w:rPr>
          <w:rFonts w:ascii="Times New Roman" w:hAnsi="Times New Roman" w:cs="Times New Roman"/>
          <w:color w:val="222222"/>
          <w:sz w:val="24"/>
          <w:szCs w:val="24"/>
          <w:shd w:val="clear" w:color="auto" w:fill="FFFFFF"/>
        </w:rPr>
        <w:t>, E.S. and Iverson, J.M., 2016. Associations between gross motor and communicative development in at-risk infants. </w:t>
      </w:r>
      <w:r w:rsidRPr="00AA02F8">
        <w:rPr>
          <w:rFonts w:ascii="Times New Roman" w:hAnsi="Times New Roman" w:cs="Times New Roman"/>
          <w:i/>
          <w:iCs/>
          <w:color w:val="222222"/>
          <w:sz w:val="24"/>
          <w:szCs w:val="24"/>
          <w:shd w:val="clear" w:color="auto" w:fill="FFFFFF"/>
        </w:rPr>
        <w:t>Infant Behavio</w:t>
      </w:r>
      <w:r w:rsidR="00D43B83">
        <w:rPr>
          <w:rFonts w:ascii="Times New Roman" w:hAnsi="Times New Roman" w:cs="Times New Roman"/>
          <w:i/>
          <w:iCs/>
          <w:color w:val="222222"/>
          <w:sz w:val="24"/>
          <w:szCs w:val="24"/>
          <w:shd w:val="clear" w:color="auto" w:fill="FFFFFF"/>
        </w:rPr>
        <w:t>u</w:t>
      </w:r>
      <w:r w:rsidRPr="00AA02F8">
        <w:rPr>
          <w:rFonts w:ascii="Times New Roman" w:hAnsi="Times New Roman" w:cs="Times New Roman"/>
          <w:i/>
          <w:iCs/>
          <w:color w:val="222222"/>
          <w:sz w:val="24"/>
          <w:szCs w:val="24"/>
          <w:shd w:val="clear" w:color="auto" w:fill="FFFFFF"/>
        </w:rPr>
        <w:t>r and Development</w:t>
      </w:r>
      <w:r w:rsidRPr="00AA02F8">
        <w:rPr>
          <w:rFonts w:ascii="Times New Roman" w:hAnsi="Times New Roman" w:cs="Times New Roman"/>
          <w:color w:val="222222"/>
          <w:sz w:val="24"/>
          <w:szCs w:val="24"/>
          <w:shd w:val="clear" w:color="auto" w:fill="FFFFFF"/>
        </w:rPr>
        <w:t>, </w:t>
      </w:r>
      <w:r w:rsidRPr="00AA02F8">
        <w:rPr>
          <w:rFonts w:ascii="Times New Roman" w:hAnsi="Times New Roman" w:cs="Times New Roman"/>
          <w:i/>
          <w:iCs/>
          <w:color w:val="222222"/>
          <w:sz w:val="24"/>
          <w:szCs w:val="24"/>
          <w:shd w:val="clear" w:color="auto" w:fill="FFFFFF"/>
        </w:rPr>
        <w:t>44</w:t>
      </w:r>
      <w:r w:rsidRPr="00AA02F8">
        <w:rPr>
          <w:rFonts w:ascii="Times New Roman" w:hAnsi="Times New Roman" w:cs="Times New Roman"/>
          <w:color w:val="222222"/>
          <w:sz w:val="24"/>
          <w:szCs w:val="24"/>
          <w:shd w:val="clear" w:color="auto" w:fill="FFFFFF"/>
        </w:rPr>
        <w:t>, pp.59-67.</w:t>
      </w:r>
    </w:p>
    <w:p w14:paraId="084BB29B" w14:textId="77777777" w:rsidR="0069046B" w:rsidRPr="00AA02F8" w:rsidRDefault="0069046B" w:rsidP="00814E9F">
      <w:pPr>
        <w:spacing w:after="0" w:line="480" w:lineRule="auto"/>
        <w:ind w:left="851" w:hanging="851"/>
        <w:rPr>
          <w:rFonts w:ascii="Times New Roman" w:hAnsi="Times New Roman" w:cs="Times New Roman"/>
          <w:color w:val="222222"/>
          <w:sz w:val="24"/>
          <w:szCs w:val="24"/>
          <w:shd w:val="clear" w:color="auto" w:fill="FFFFFF"/>
        </w:rPr>
      </w:pPr>
      <w:r w:rsidRPr="0069046B">
        <w:rPr>
          <w:rFonts w:ascii="Times New Roman" w:hAnsi="Times New Roman" w:cs="Times New Roman"/>
          <w:color w:val="222222"/>
          <w:sz w:val="24"/>
          <w:szCs w:val="24"/>
          <w:shd w:val="clear" w:color="auto" w:fill="FFFFFF"/>
        </w:rPr>
        <w:t>Pilgrim, d. 2017 key concepts in mental health. London: sage publications ltd</w:t>
      </w:r>
    </w:p>
    <w:p w14:paraId="5B0F9CBA" w14:textId="77777777" w:rsidR="00814E9F" w:rsidRPr="00AA02F8" w:rsidRDefault="00814E9F" w:rsidP="00814E9F">
      <w:pPr>
        <w:spacing w:after="0" w:line="480" w:lineRule="auto"/>
        <w:ind w:left="851" w:hanging="851"/>
        <w:rPr>
          <w:rFonts w:ascii="Times New Roman" w:hAnsi="Times New Roman" w:cs="Times New Roman"/>
          <w:color w:val="222222"/>
          <w:sz w:val="24"/>
          <w:szCs w:val="24"/>
          <w:shd w:val="clear" w:color="auto" w:fill="FFFFFF"/>
        </w:rPr>
      </w:pPr>
      <w:r w:rsidRPr="00AA02F8">
        <w:rPr>
          <w:rFonts w:ascii="Times New Roman" w:hAnsi="Times New Roman" w:cs="Times New Roman"/>
          <w:color w:val="222222"/>
          <w:sz w:val="24"/>
          <w:szCs w:val="24"/>
          <w:shd w:val="clear" w:color="auto" w:fill="FFFFFF"/>
        </w:rPr>
        <w:t>Page, C.S. and File, C.T., 2007. Introduction to Psychology.</w:t>
      </w:r>
    </w:p>
    <w:p w14:paraId="00FC8329" w14:textId="7D18552B" w:rsidR="00814E9F" w:rsidRDefault="00814E9F" w:rsidP="00814E9F">
      <w:pPr>
        <w:spacing w:after="0" w:line="480" w:lineRule="auto"/>
        <w:ind w:left="851" w:hanging="851"/>
        <w:rPr>
          <w:rFonts w:ascii="Times New Roman" w:hAnsi="Times New Roman" w:cs="Times New Roman"/>
          <w:color w:val="222222"/>
          <w:sz w:val="24"/>
          <w:szCs w:val="24"/>
          <w:shd w:val="clear" w:color="auto" w:fill="FFFFFF"/>
        </w:rPr>
      </w:pPr>
      <w:r w:rsidRPr="00AA02F8">
        <w:rPr>
          <w:rFonts w:ascii="Times New Roman" w:hAnsi="Times New Roman" w:cs="Times New Roman"/>
          <w:color w:val="222222"/>
          <w:sz w:val="24"/>
          <w:szCs w:val="24"/>
          <w:shd w:val="clear" w:color="auto" w:fill="FFFFFF"/>
        </w:rPr>
        <w:t>World Health Organization (WHO), 2006. Multicentre Growth Reference Study Group 2006. </w:t>
      </w:r>
      <w:r w:rsidRPr="00AA02F8">
        <w:rPr>
          <w:rFonts w:ascii="Times New Roman" w:hAnsi="Times New Roman" w:cs="Times New Roman"/>
          <w:i/>
          <w:iCs/>
          <w:color w:val="222222"/>
          <w:sz w:val="24"/>
          <w:szCs w:val="24"/>
          <w:shd w:val="clear" w:color="auto" w:fill="FFFFFF"/>
        </w:rPr>
        <w:t>WHO Child Growth Standards: Length/height-for age, weight-for-age, weight for length, weight for height: Methods and development. Geneva: World Health Organization</w:t>
      </w:r>
      <w:r w:rsidRPr="00AA02F8">
        <w:rPr>
          <w:rFonts w:ascii="Times New Roman" w:hAnsi="Times New Roman" w:cs="Times New Roman"/>
          <w:color w:val="222222"/>
          <w:sz w:val="24"/>
          <w:szCs w:val="24"/>
          <w:shd w:val="clear" w:color="auto" w:fill="FFFFFF"/>
        </w:rPr>
        <w:t>, p.31</w:t>
      </w:r>
      <w:r w:rsidR="00D43B83">
        <w:rPr>
          <w:rFonts w:ascii="Times New Roman" w:hAnsi="Times New Roman" w:cs="Times New Roman"/>
          <w:color w:val="222222"/>
          <w:sz w:val="24"/>
          <w:szCs w:val="24"/>
          <w:shd w:val="clear" w:color="auto" w:fill="FFFFFF"/>
        </w:rPr>
        <w:t>2</w:t>
      </w:r>
    </w:p>
    <w:p w14:paraId="29885140" w14:textId="6DA1DD30" w:rsidR="00D43B83" w:rsidRDefault="00D43B83" w:rsidP="00814E9F">
      <w:pPr>
        <w:spacing w:after="0" w:line="480" w:lineRule="auto"/>
        <w:ind w:left="851" w:hanging="851"/>
        <w:rPr>
          <w:rFonts w:ascii="Times New Roman" w:hAnsi="Times New Roman" w:cs="Times New Roman"/>
          <w:color w:val="222222"/>
          <w:sz w:val="24"/>
          <w:szCs w:val="24"/>
          <w:shd w:val="clear" w:color="auto" w:fill="FFFFFF"/>
        </w:rPr>
      </w:pPr>
    </w:p>
    <w:p w14:paraId="75AF6B94" w14:textId="77777777" w:rsidR="00D43B83" w:rsidRPr="00AA02F8" w:rsidRDefault="00D43B83" w:rsidP="00814E9F">
      <w:pPr>
        <w:spacing w:after="0" w:line="480" w:lineRule="auto"/>
        <w:ind w:left="851" w:hanging="851"/>
        <w:rPr>
          <w:rFonts w:ascii="Times New Roman" w:hAnsi="Times New Roman" w:cs="Times New Roman"/>
          <w:color w:val="222222"/>
          <w:sz w:val="24"/>
          <w:szCs w:val="24"/>
          <w:shd w:val="clear" w:color="auto" w:fill="FFFFFF"/>
        </w:rPr>
      </w:pPr>
    </w:p>
    <w:p w14:paraId="72406B79" w14:textId="77777777" w:rsidR="00AA02F8" w:rsidRPr="00AA02F8" w:rsidRDefault="00AA02F8" w:rsidP="00AA02F8">
      <w:pPr>
        <w:spacing w:line="480" w:lineRule="auto"/>
        <w:ind w:firstLine="720"/>
        <w:rPr>
          <w:rFonts w:ascii="Times New Roman" w:hAnsi="Times New Roman" w:cs="Times New Roman"/>
          <w:sz w:val="24"/>
          <w:szCs w:val="24"/>
        </w:rPr>
      </w:pPr>
    </w:p>
    <w:sectPr w:rsidR="00AA02F8" w:rsidRPr="00AA02F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F5B010" w14:textId="77777777" w:rsidR="00192533" w:rsidRDefault="00192533" w:rsidP="00D84824">
      <w:pPr>
        <w:spacing w:after="0" w:line="240" w:lineRule="auto"/>
      </w:pPr>
      <w:r>
        <w:separator/>
      </w:r>
    </w:p>
  </w:endnote>
  <w:endnote w:type="continuationSeparator" w:id="0">
    <w:p w14:paraId="061CC62C" w14:textId="77777777" w:rsidR="00192533" w:rsidRDefault="00192533" w:rsidP="00D848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38A04F" w14:textId="77777777" w:rsidR="00192533" w:rsidRDefault="00192533" w:rsidP="00D84824">
      <w:pPr>
        <w:spacing w:after="0" w:line="240" w:lineRule="auto"/>
      </w:pPr>
      <w:r>
        <w:separator/>
      </w:r>
    </w:p>
  </w:footnote>
  <w:footnote w:type="continuationSeparator" w:id="0">
    <w:p w14:paraId="223FAD4B" w14:textId="77777777" w:rsidR="00192533" w:rsidRDefault="00192533" w:rsidP="00D848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imes New Roman" w:hAnsi="Times New Roman" w:cs="Times New Roman"/>
        <w:sz w:val="24"/>
        <w:szCs w:val="24"/>
      </w:rPr>
      <w:id w:val="-178593676"/>
      <w:docPartObj>
        <w:docPartGallery w:val="Page Numbers (Top of Page)"/>
        <w:docPartUnique/>
      </w:docPartObj>
    </w:sdtPr>
    <w:sdtEndPr>
      <w:rPr>
        <w:noProof/>
      </w:rPr>
    </w:sdtEndPr>
    <w:sdtContent>
      <w:p w14:paraId="660A9154" w14:textId="77777777" w:rsidR="00AA02F8" w:rsidRPr="00D84824" w:rsidRDefault="00AA02F8">
        <w:pPr>
          <w:pStyle w:val="Header"/>
          <w:jc w:val="right"/>
          <w:rPr>
            <w:rFonts w:ascii="Times New Roman" w:hAnsi="Times New Roman" w:cs="Times New Roman"/>
            <w:sz w:val="24"/>
            <w:szCs w:val="24"/>
          </w:rPr>
        </w:pPr>
        <w:r w:rsidRPr="00D84824">
          <w:rPr>
            <w:rFonts w:ascii="Times New Roman" w:hAnsi="Times New Roman" w:cs="Times New Roman"/>
            <w:sz w:val="24"/>
            <w:szCs w:val="24"/>
          </w:rPr>
          <w:t xml:space="preserve">Psychology for Health and Social Care </w:t>
        </w:r>
        <w:r w:rsidRPr="00D84824">
          <w:rPr>
            <w:rFonts w:ascii="Times New Roman" w:hAnsi="Times New Roman" w:cs="Times New Roman"/>
            <w:sz w:val="24"/>
            <w:szCs w:val="24"/>
          </w:rPr>
          <w:fldChar w:fldCharType="begin"/>
        </w:r>
        <w:r w:rsidRPr="00D84824">
          <w:rPr>
            <w:rFonts w:ascii="Times New Roman" w:hAnsi="Times New Roman" w:cs="Times New Roman"/>
            <w:sz w:val="24"/>
            <w:szCs w:val="24"/>
          </w:rPr>
          <w:instrText xml:space="preserve"> PAGE   \* MERGEFORMAT </w:instrText>
        </w:r>
        <w:r w:rsidRPr="00D84824">
          <w:rPr>
            <w:rFonts w:ascii="Times New Roman" w:hAnsi="Times New Roman" w:cs="Times New Roman"/>
            <w:sz w:val="24"/>
            <w:szCs w:val="24"/>
          </w:rPr>
          <w:fldChar w:fldCharType="separate"/>
        </w:r>
        <w:r w:rsidR="003022D9">
          <w:rPr>
            <w:rFonts w:ascii="Times New Roman" w:hAnsi="Times New Roman" w:cs="Times New Roman"/>
            <w:noProof/>
            <w:sz w:val="24"/>
            <w:szCs w:val="24"/>
          </w:rPr>
          <w:t>13</w:t>
        </w:r>
        <w:r w:rsidRPr="00D84824">
          <w:rPr>
            <w:rFonts w:ascii="Times New Roman" w:hAnsi="Times New Roman" w:cs="Times New Roman"/>
            <w:noProof/>
            <w:sz w:val="24"/>
            <w:szCs w:val="24"/>
          </w:rPr>
          <w:fldChar w:fldCharType="end"/>
        </w:r>
      </w:p>
    </w:sdtContent>
  </w:sdt>
  <w:p w14:paraId="3E7625D2" w14:textId="77777777" w:rsidR="00AA02F8" w:rsidRPr="00D84824" w:rsidRDefault="00AA02F8">
    <w:pPr>
      <w:pStyle w:val="Header"/>
      <w:rPr>
        <w:rFonts w:ascii="Times New Roman" w:hAnsi="Times New Roman" w:cs="Times New Roman"/>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5"/>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4824"/>
    <w:rsid w:val="00011E90"/>
    <w:rsid w:val="00035DBD"/>
    <w:rsid w:val="00035EBD"/>
    <w:rsid w:val="00055E72"/>
    <w:rsid w:val="00060188"/>
    <w:rsid w:val="00072432"/>
    <w:rsid w:val="00086417"/>
    <w:rsid w:val="000A69D6"/>
    <w:rsid w:val="000B2563"/>
    <w:rsid w:val="000D3556"/>
    <w:rsid w:val="0010259F"/>
    <w:rsid w:val="00110659"/>
    <w:rsid w:val="001170F1"/>
    <w:rsid w:val="00160AB3"/>
    <w:rsid w:val="001723DE"/>
    <w:rsid w:val="001776AD"/>
    <w:rsid w:val="001917E8"/>
    <w:rsid w:val="00192533"/>
    <w:rsid w:val="001B79A6"/>
    <w:rsid w:val="001C7C90"/>
    <w:rsid w:val="001E74D4"/>
    <w:rsid w:val="001E7F4C"/>
    <w:rsid w:val="002155BD"/>
    <w:rsid w:val="00234697"/>
    <w:rsid w:val="002503AA"/>
    <w:rsid w:val="00283319"/>
    <w:rsid w:val="002B2B0F"/>
    <w:rsid w:val="002E5EBB"/>
    <w:rsid w:val="002E67FC"/>
    <w:rsid w:val="003022D9"/>
    <w:rsid w:val="0030247F"/>
    <w:rsid w:val="00306F50"/>
    <w:rsid w:val="00321109"/>
    <w:rsid w:val="003307B1"/>
    <w:rsid w:val="003459BF"/>
    <w:rsid w:val="003476DD"/>
    <w:rsid w:val="003865A8"/>
    <w:rsid w:val="003B0056"/>
    <w:rsid w:val="003C6E36"/>
    <w:rsid w:val="00400466"/>
    <w:rsid w:val="00416012"/>
    <w:rsid w:val="0042156E"/>
    <w:rsid w:val="00441CC4"/>
    <w:rsid w:val="00452B1A"/>
    <w:rsid w:val="0046631E"/>
    <w:rsid w:val="004705DB"/>
    <w:rsid w:val="00486917"/>
    <w:rsid w:val="004A0E49"/>
    <w:rsid w:val="004A34C6"/>
    <w:rsid w:val="004C6E31"/>
    <w:rsid w:val="004D4675"/>
    <w:rsid w:val="004E2A0E"/>
    <w:rsid w:val="005142CB"/>
    <w:rsid w:val="005270F8"/>
    <w:rsid w:val="00542426"/>
    <w:rsid w:val="00545E50"/>
    <w:rsid w:val="005522F5"/>
    <w:rsid w:val="00552C94"/>
    <w:rsid w:val="00563787"/>
    <w:rsid w:val="00575289"/>
    <w:rsid w:val="0057596C"/>
    <w:rsid w:val="0057790D"/>
    <w:rsid w:val="00591B31"/>
    <w:rsid w:val="005A40A3"/>
    <w:rsid w:val="005C2B1F"/>
    <w:rsid w:val="005E65F0"/>
    <w:rsid w:val="005F1797"/>
    <w:rsid w:val="005F70F3"/>
    <w:rsid w:val="006106B5"/>
    <w:rsid w:val="0061171B"/>
    <w:rsid w:val="00611A5C"/>
    <w:rsid w:val="00632AAB"/>
    <w:rsid w:val="00635FC8"/>
    <w:rsid w:val="00646ED0"/>
    <w:rsid w:val="00660AD5"/>
    <w:rsid w:val="006723B0"/>
    <w:rsid w:val="0069046B"/>
    <w:rsid w:val="00692632"/>
    <w:rsid w:val="006A30BC"/>
    <w:rsid w:val="006A62AB"/>
    <w:rsid w:val="006C4F3E"/>
    <w:rsid w:val="006C5948"/>
    <w:rsid w:val="006D506B"/>
    <w:rsid w:val="006F78F5"/>
    <w:rsid w:val="006F78F6"/>
    <w:rsid w:val="0070430D"/>
    <w:rsid w:val="00763F57"/>
    <w:rsid w:val="00780B3D"/>
    <w:rsid w:val="00784C75"/>
    <w:rsid w:val="007A7FE8"/>
    <w:rsid w:val="007B38AE"/>
    <w:rsid w:val="007D07D8"/>
    <w:rsid w:val="007D1C3D"/>
    <w:rsid w:val="007D44A0"/>
    <w:rsid w:val="007D7DBE"/>
    <w:rsid w:val="007E266D"/>
    <w:rsid w:val="008123E3"/>
    <w:rsid w:val="00814E9F"/>
    <w:rsid w:val="008170D4"/>
    <w:rsid w:val="00840D9E"/>
    <w:rsid w:val="00847001"/>
    <w:rsid w:val="008612DC"/>
    <w:rsid w:val="00884DB3"/>
    <w:rsid w:val="008A41A2"/>
    <w:rsid w:val="008E4C5A"/>
    <w:rsid w:val="008E52BB"/>
    <w:rsid w:val="008F1F38"/>
    <w:rsid w:val="009178AF"/>
    <w:rsid w:val="00934833"/>
    <w:rsid w:val="00961CA8"/>
    <w:rsid w:val="00981693"/>
    <w:rsid w:val="00981B65"/>
    <w:rsid w:val="00986037"/>
    <w:rsid w:val="009B106A"/>
    <w:rsid w:val="009D7941"/>
    <w:rsid w:val="009E2F7E"/>
    <w:rsid w:val="00A0262B"/>
    <w:rsid w:val="00A206A3"/>
    <w:rsid w:val="00A239D2"/>
    <w:rsid w:val="00A353A3"/>
    <w:rsid w:val="00A35BDC"/>
    <w:rsid w:val="00A50A3F"/>
    <w:rsid w:val="00A513BF"/>
    <w:rsid w:val="00A5424A"/>
    <w:rsid w:val="00A82FB6"/>
    <w:rsid w:val="00A90EB3"/>
    <w:rsid w:val="00AA02F8"/>
    <w:rsid w:val="00AC5494"/>
    <w:rsid w:val="00AE01E6"/>
    <w:rsid w:val="00AE0742"/>
    <w:rsid w:val="00B02A75"/>
    <w:rsid w:val="00B03E05"/>
    <w:rsid w:val="00B251B6"/>
    <w:rsid w:val="00B3090A"/>
    <w:rsid w:val="00B37156"/>
    <w:rsid w:val="00B4789B"/>
    <w:rsid w:val="00B73648"/>
    <w:rsid w:val="00B74084"/>
    <w:rsid w:val="00B87C28"/>
    <w:rsid w:val="00B96206"/>
    <w:rsid w:val="00BA0D6D"/>
    <w:rsid w:val="00BC5FA9"/>
    <w:rsid w:val="00BC70C9"/>
    <w:rsid w:val="00C365EE"/>
    <w:rsid w:val="00C43FE3"/>
    <w:rsid w:val="00C55464"/>
    <w:rsid w:val="00C562EC"/>
    <w:rsid w:val="00CC05C0"/>
    <w:rsid w:val="00CC0F24"/>
    <w:rsid w:val="00CC1FA0"/>
    <w:rsid w:val="00CE0691"/>
    <w:rsid w:val="00CF67FF"/>
    <w:rsid w:val="00D00D90"/>
    <w:rsid w:val="00D05C2A"/>
    <w:rsid w:val="00D43B83"/>
    <w:rsid w:val="00D64A35"/>
    <w:rsid w:val="00D84824"/>
    <w:rsid w:val="00D90FF7"/>
    <w:rsid w:val="00D92DF6"/>
    <w:rsid w:val="00DA5BAB"/>
    <w:rsid w:val="00DE2DCC"/>
    <w:rsid w:val="00DF2653"/>
    <w:rsid w:val="00E124CC"/>
    <w:rsid w:val="00E211B3"/>
    <w:rsid w:val="00E21BC5"/>
    <w:rsid w:val="00E35B77"/>
    <w:rsid w:val="00E53275"/>
    <w:rsid w:val="00E73274"/>
    <w:rsid w:val="00E7621C"/>
    <w:rsid w:val="00E85DC0"/>
    <w:rsid w:val="00E92BCE"/>
    <w:rsid w:val="00EB3D57"/>
    <w:rsid w:val="00F00370"/>
    <w:rsid w:val="00F070BA"/>
    <w:rsid w:val="00F078D0"/>
    <w:rsid w:val="00F423D2"/>
    <w:rsid w:val="00F5026B"/>
    <w:rsid w:val="00F71948"/>
    <w:rsid w:val="00F7595D"/>
    <w:rsid w:val="00FA0FD4"/>
    <w:rsid w:val="00FF6D7C"/>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70F3C2"/>
  <w15:chartTrackingRefBased/>
  <w15:docId w15:val="{49AE482B-B787-49C6-A174-757341DEFA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51B6"/>
  </w:style>
  <w:style w:type="paragraph" w:styleId="Heading1">
    <w:name w:val="heading 1"/>
    <w:basedOn w:val="Normal"/>
    <w:next w:val="Normal"/>
    <w:link w:val="Heading1Char"/>
    <w:uiPriority w:val="9"/>
    <w:qFormat/>
    <w:rsid w:val="00AA02F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A02F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A02F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8482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84824"/>
  </w:style>
  <w:style w:type="paragraph" w:styleId="Footer">
    <w:name w:val="footer"/>
    <w:basedOn w:val="Normal"/>
    <w:link w:val="FooterChar"/>
    <w:uiPriority w:val="99"/>
    <w:unhideWhenUsed/>
    <w:rsid w:val="00D8482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84824"/>
  </w:style>
  <w:style w:type="character" w:customStyle="1" w:styleId="Heading1Char">
    <w:name w:val="Heading 1 Char"/>
    <w:basedOn w:val="DefaultParagraphFont"/>
    <w:link w:val="Heading1"/>
    <w:uiPriority w:val="9"/>
    <w:rsid w:val="00AA02F8"/>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AA02F8"/>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AA02F8"/>
    <w:rPr>
      <w:rFonts w:asciiTheme="majorHAnsi" w:eastAsiaTheme="majorEastAsia" w:hAnsiTheme="majorHAnsi" w:cstheme="majorBidi"/>
      <w:color w:val="1F4D78" w:themeColor="accent1" w:themeShade="7F"/>
      <w:sz w:val="24"/>
      <w:szCs w:val="24"/>
    </w:rPr>
  </w:style>
  <w:style w:type="paragraph" w:styleId="TOCHeading">
    <w:name w:val="TOC Heading"/>
    <w:basedOn w:val="Heading1"/>
    <w:next w:val="Normal"/>
    <w:uiPriority w:val="39"/>
    <w:unhideWhenUsed/>
    <w:qFormat/>
    <w:rsid w:val="00AA02F8"/>
    <w:pPr>
      <w:outlineLvl w:val="9"/>
    </w:pPr>
  </w:style>
  <w:style w:type="paragraph" w:styleId="TOC1">
    <w:name w:val="toc 1"/>
    <w:basedOn w:val="Normal"/>
    <w:next w:val="Normal"/>
    <w:autoRedefine/>
    <w:uiPriority w:val="39"/>
    <w:unhideWhenUsed/>
    <w:rsid w:val="00AA02F8"/>
    <w:pPr>
      <w:spacing w:after="100"/>
    </w:pPr>
  </w:style>
  <w:style w:type="paragraph" w:styleId="TOC2">
    <w:name w:val="toc 2"/>
    <w:basedOn w:val="Normal"/>
    <w:next w:val="Normal"/>
    <w:autoRedefine/>
    <w:uiPriority w:val="39"/>
    <w:unhideWhenUsed/>
    <w:rsid w:val="00AA02F8"/>
    <w:pPr>
      <w:spacing w:after="100"/>
      <w:ind w:left="220"/>
    </w:pPr>
  </w:style>
  <w:style w:type="character" w:styleId="Hyperlink">
    <w:name w:val="Hyperlink"/>
    <w:basedOn w:val="DefaultParagraphFont"/>
    <w:uiPriority w:val="99"/>
    <w:unhideWhenUsed/>
    <w:rsid w:val="00AA02F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63489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EA8EBE-AA07-4A11-8D56-D5325102395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12</Pages>
  <Words>2295</Words>
  <Characters>13083</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Gilbert Odhiambo</dc:creator>
  <cp:keywords/>
  <dc:description/>
  <cp:lastModifiedBy>shelly-ann williams</cp:lastModifiedBy>
  <cp:revision>13</cp:revision>
  <dcterms:created xsi:type="dcterms:W3CDTF">2021-01-04T19:53:00Z</dcterms:created>
  <dcterms:modified xsi:type="dcterms:W3CDTF">2021-01-04T20:13:00Z</dcterms:modified>
</cp:coreProperties>
</file>