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159D0" w:rsidP="00EA35B1" w:rsidRDefault="000159D0" w14:paraId="3DBA5B2B" w14:textId="73E83D94">
      <w:pPr>
        <w:spacing w:line="259" w:lineRule="auto"/>
        <w:jc w:val="center"/>
        <w:rPr>
          <w:b/>
          <w:bCs/>
          <w:sz w:val="48"/>
          <w:szCs w:val="24"/>
        </w:rPr>
      </w:pPr>
      <w:r>
        <w:rPr>
          <w:noProof/>
        </w:rPr>
        <w:drawing>
          <wp:inline distT="0" distB="0" distL="0" distR="0" wp14:anchorId="2F8F3F11" wp14:editId="25734306">
            <wp:extent cx="3489960" cy="1744980"/>
            <wp:effectExtent l="0" t="0" r="0" b="7620"/>
            <wp:docPr id="2" name="Picture 2"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89960" cy="1744980"/>
                    </a:xfrm>
                    <a:prstGeom prst="rect">
                      <a:avLst/>
                    </a:prstGeom>
                    <a:noFill/>
                    <a:ln>
                      <a:noFill/>
                    </a:ln>
                  </pic:spPr>
                </pic:pic>
              </a:graphicData>
            </a:graphic>
          </wp:inline>
        </w:drawing>
      </w:r>
    </w:p>
    <w:p w:rsidR="000159D0" w:rsidP="00EA35B1" w:rsidRDefault="000159D0" w14:paraId="4024EE24" w14:textId="77777777">
      <w:pPr>
        <w:spacing w:line="259" w:lineRule="auto"/>
        <w:jc w:val="center"/>
        <w:rPr>
          <w:b/>
          <w:bCs/>
          <w:sz w:val="48"/>
          <w:szCs w:val="24"/>
        </w:rPr>
      </w:pPr>
    </w:p>
    <w:p w:rsidR="000159D0" w:rsidP="00EA35B1" w:rsidRDefault="000159D0" w14:paraId="5AA7D6CC" w14:textId="77777777">
      <w:pPr>
        <w:spacing w:line="259" w:lineRule="auto"/>
        <w:jc w:val="center"/>
        <w:rPr>
          <w:b/>
          <w:bCs/>
          <w:sz w:val="48"/>
          <w:szCs w:val="24"/>
        </w:rPr>
      </w:pPr>
    </w:p>
    <w:p w:rsidRPr="00317BFB" w:rsidR="00CC5105" w:rsidP="00EA35B1" w:rsidRDefault="00CC5105" w14:paraId="38EB4573" w14:textId="63D0C1CE">
      <w:pPr>
        <w:spacing w:line="259" w:lineRule="auto"/>
        <w:jc w:val="center"/>
        <w:rPr>
          <w:b/>
          <w:bCs/>
          <w:sz w:val="48"/>
          <w:szCs w:val="24"/>
        </w:rPr>
      </w:pPr>
      <w:r w:rsidRPr="00317BFB">
        <w:rPr>
          <w:b/>
          <w:bCs/>
          <w:sz w:val="48"/>
          <w:szCs w:val="24"/>
        </w:rPr>
        <w:t>Management Accounting</w:t>
      </w:r>
    </w:p>
    <w:p w:rsidR="00317BFB" w:rsidP="008A0261" w:rsidRDefault="00CC5105" w14:paraId="6E2C5AF7" w14:textId="18AA350B">
      <w:pPr>
        <w:spacing w:line="259" w:lineRule="auto"/>
        <w:jc w:val="center"/>
        <w:rPr>
          <w:b/>
          <w:bCs/>
          <w:sz w:val="28"/>
          <w:szCs w:val="24"/>
        </w:rPr>
      </w:pPr>
      <w:r w:rsidRPr="008A0261">
        <w:rPr>
          <w:b/>
          <w:bCs/>
          <w:sz w:val="28"/>
          <w:szCs w:val="24"/>
        </w:rPr>
        <w:t>Module Code: LCBB5002</w:t>
      </w:r>
    </w:p>
    <w:p w:rsidRPr="00EA35B1" w:rsidR="00317BFB" w:rsidP="00EA35B1" w:rsidRDefault="00317BFB" w14:paraId="6364ECBB" w14:textId="63CA97BF">
      <w:pPr>
        <w:spacing w:line="259" w:lineRule="auto"/>
        <w:jc w:val="center"/>
        <w:rPr>
          <w:b/>
          <w:bCs/>
          <w:sz w:val="28"/>
          <w:szCs w:val="24"/>
        </w:rPr>
      </w:pPr>
      <w:r w:rsidRPr="00317BFB">
        <w:rPr>
          <w:b/>
          <w:bCs/>
          <w:sz w:val="28"/>
          <w:szCs w:val="24"/>
        </w:rPr>
        <w:t>Assignment 2 - Report</w:t>
      </w:r>
    </w:p>
    <w:p w:rsidRPr="00EA35B1" w:rsidR="00EA35B1" w:rsidP="00EA35B1" w:rsidRDefault="00EA35B1" w14:paraId="0B509D5A" w14:textId="77777777">
      <w:pPr>
        <w:spacing w:line="259" w:lineRule="auto"/>
        <w:jc w:val="center"/>
        <w:rPr>
          <w:b/>
          <w:bCs/>
          <w:sz w:val="28"/>
          <w:szCs w:val="24"/>
        </w:rPr>
      </w:pPr>
    </w:p>
    <w:p w:rsidRPr="00EA35B1" w:rsidR="00EA35B1" w:rsidRDefault="00EA35B1" w14:paraId="5EEBD92F" w14:textId="77777777" w14:noSpellErr="1">
      <w:pPr>
        <w:spacing w:line="259" w:lineRule="auto"/>
        <w:rPr>
          <w:b w:val="1"/>
          <w:bCs w:val="1"/>
        </w:rPr>
      </w:pPr>
    </w:p>
    <w:p w:rsidR="1F48A936" w:rsidP="1F48A936" w:rsidRDefault="1F48A936" w14:paraId="5FB1D9E7" w14:textId="461C8547">
      <w:pPr>
        <w:pStyle w:val="Normal"/>
        <w:spacing w:line="259" w:lineRule="auto"/>
        <w:rPr>
          <w:b w:val="1"/>
          <w:bCs w:val="1"/>
        </w:rPr>
      </w:pPr>
    </w:p>
    <w:p w:rsidR="1F48A936" w:rsidP="1F48A936" w:rsidRDefault="1F48A936" w14:paraId="4A458402" w14:textId="65CF400F">
      <w:pPr>
        <w:pStyle w:val="Normal"/>
        <w:spacing w:line="259" w:lineRule="auto"/>
        <w:rPr>
          <w:b w:val="1"/>
          <w:bCs w:val="1"/>
        </w:rPr>
      </w:pPr>
    </w:p>
    <w:p w:rsidR="1F48A936" w:rsidP="1F48A936" w:rsidRDefault="1F48A936" w14:paraId="3BE1EFB2" w14:textId="5A077010">
      <w:pPr>
        <w:pStyle w:val="Normal"/>
        <w:spacing w:line="259" w:lineRule="auto"/>
        <w:rPr>
          <w:b w:val="1"/>
          <w:bCs w:val="1"/>
        </w:rPr>
      </w:pPr>
    </w:p>
    <w:p w:rsidR="1F48A936" w:rsidP="1F48A936" w:rsidRDefault="1F48A936" w14:paraId="0EBC2D2D" w14:textId="02D4D04B">
      <w:pPr>
        <w:pStyle w:val="Normal"/>
        <w:spacing w:line="259" w:lineRule="auto"/>
        <w:rPr>
          <w:b w:val="1"/>
          <w:bCs w:val="1"/>
        </w:rPr>
      </w:pPr>
    </w:p>
    <w:p w:rsidR="1F48A936" w:rsidP="1F48A936" w:rsidRDefault="1F48A936" w14:paraId="6FF3DBC6" w14:textId="6A9F3BF6">
      <w:pPr>
        <w:pStyle w:val="Normal"/>
        <w:spacing w:line="259" w:lineRule="auto"/>
        <w:rPr>
          <w:b w:val="1"/>
          <w:bCs w:val="1"/>
        </w:rPr>
      </w:pPr>
    </w:p>
    <w:p w:rsidR="1F48A936" w:rsidP="1F48A936" w:rsidRDefault="1F48A936" w14:paraId="2B3104E1" w14:textId="396D66B8">
      <w:pPr>
        <w:pStyle w:val="Normal"/>
        <w:spacing w:line="259" w:lineRule="auto"/>
        <w:rPr>
          <w:b w:val="1"/>
          <w:bCs w:val="1"/>
        </w:rPr>
      </w:pPr>
    </w:p>
    <w:p w:rsidR="1F48A936" w:rsidP="1F48A936" w:rsidRDefault="1F48A936" w14:paraId="31CD5FBF" w14:textId="7E335698">
      <w:pPr>
        <w:pStyle w:val="Normal"/>
        <w:spacing w:line="259" w:lineRule="auto"/>
        <w:ind w:left="2160"/>
        <w:rPr>
          <w:b w:val="1"/>
          <w:bCs w:val="1"/>
          <w:sz w:val="32"/>
          <w:szCs w:val="32"/>
        </w:rPr>
      </w:pPr>
      <w:r w:rsidRPr="1F48A936" w:rsidR="1F48A936">
        <w:rPr>
          <w:b w:val="1"/>
          <w:bCs w:val="1"/>
          <w:sz w:val="32"/>
          <w:szCs w:val="32"/>
        </w:rPr>
        <w:t xml:space="preserve">           Student ID: 1917710</w:t>
      </w:r>
    </w:p>
    <w:p w:rsidR="1F48A936" w:rsidP="1F48A936" w:rsidRDefault="1F48A936" w14:paraId="4CF9F1AE" w14:textId="6063084D">
      <w:pPr>
        <w:pStyle w:val="Normal"/>
        <w:spacing w:line="259" w:lineRule="auto"/>
        <w:ind w:left="2160"/>
        <w:rPr>
          <w:b w:val="1"/>
          <w:bCs w:val="1"/>
          <w:sz w:val="32"/>
          <w:szCs w:val="32"/>
        </w:rPr>
      </w:pPr>
      <w:r w:rsidRPr="1F48A936" w:rsidR="1F48A936">
        <w:rPr>
          <w:b w:val="1"/>
          <w:bCs w:val="1"/>
          <w:sz w:val="32"/>
          <w:szCs w:val="32"/>
        </w:rPr>
        <w:t xml:space="preserve">Student Name: Larisa Claudia Hodor </w:t>
      </w:r>
    </w:p>
    <w:p w:rsidR="1F48A936" w:rsidP="1F48A936" w:rsidRDefault="1F48A936" w14:paraId="7C872ACC" w14:textId="547B8E6F">
      <w:pPr>
        <w:pStyle w:val="Normal"/>
        <w:spacing w:line="259" w:lineRule="auto"/>
        <w:rPr>
          <w:b w:val="1"/>
          <w:bCs w:val="1"/>
        </w:rPr>
      </w:pPr>
    </w:p>
    <w:p w:rsidR="00EA35B1" w:rsidRDefault="00EA35B1" w14:paraId="731CD23F" w14:textId="77777777">
      <w:pPr>
        <w:spacing w:line="259" w:lineRule="auto"/>
      </w:pPr>
    </w:p>
    <w:p w:rsidR="00EA35B1" w:rsidRDefault="00EA35B1" w14:paraId="1AA5D5C4" w14:textId="77777777">
      <w:pPr>
        <w:spacing w:line="259" w:lineRule="auto"/>
      </w:pPr>
    </w:p>
    <w:p w:rsidR="00EA35B1" w:rsidRDefault="00EA35B1" w14:paraId="7D544E98" w14:textId="77777777">
      <w:pPr>
        <w:spacing w:line="259" w:lineRule="auto"/>
      </w:pPr>
    </w:p>
    <w:p w:rsidR="00CC5105" w:rsidRDefault="00CC5105" w14:paraId="07A8F103" w14:textId="6706721A">
      <w:pPr>
        <w:spacing w:line="259" w:lineRule="auto"/>
        <w:rPr>
          <w:rFonts w:eastAsiaTheme="majorEastAsia" w:cstheme="majorBidi"/>
          <w:b/>
          <w:color w:val="2F5496" w:themeColor="accent1" w:themeShade="BF"/>
          <w:sz w:val="28"/>
          <w:szCs w:val="32"/>
        </w:rPr>
      </w:pPr>
      <w:r>
        <w:br w:type="page"/>
      </w:r>
    </w:p>
    <w:sdt>
      <w:sdtPr>
        <w:rPr>
          <w:rFonts w:ascii="Times New Roman" w:hAnsi="Times New Roman" w:eastAsiaTheme="minorHAnsi" w:cstheme="minorBidi"/>
          <w:color w:val="auto"/>
          <w:sz w:val="24"/>
          <w:szCs w:val="22"/>
        </w:rPr>
        <w:id w:val="-376320524"/>
        <w:docPartObj>
          <w:docPartGallery w:val="Table of Contents"/>
          <w:docPartUnique/>
        </w:docPartObj>
      </w:sdtPr>
      <w:sdtEndPr>
        <w:rPr>
          <w:b/>
          <w:bCs/>
          <w:noProof/>
        </w:rPr>
      </w:sdtEndPr>
      <w:sdtContent>
        <w:p w:rsidRPr="00EA35B1" w:rsidR="00EA35B1" w:rsidP="00EA35B1" w:rsidRDefault="00EA35B1" w14:paraId="7F3083DE" w14:textId="4B96D72A">
          <w:pPr>
            <w:pStyle w:val="TOCHeading"/>
            <w:spacing w:line="360" w:lineRule="auto"/>
            <w:jc w:val="center"/>
            <w:rPr>
              <w:rFonts w:ascii="Times New Roman" w:hAnsi="Times New Roman" w:cs="Times New Roman"/>
              <w:b/>
              <w:bCs/>
              <w:sz w:val="28"/>
              <w:szCs w:val="28"/>
            </w:rPr>
          </w:pPr>
          <w:r w:rsidRPr="00EA35B1">
            <w:rPr>
              <w:rFonts w:ascii="Times New Roman" w:hAnsi="Times New Roman" w:cs="Times New Roman"/>
              <w:b/>
              <w:bCs/>
              <w:sz w:val="28"/>
              <w:szCs w:val="28"/>
            </w:rPr>
            <w:t>Table of Contents</w:t>
          </w:r>
        </w:p>
        <w:p w:rsidR="00EA35B1" w:rsidRDefault="00EA35B1" w14:paraId="7776D4DC" w14:textId="15F9C427">
          <w:pPr>
            <w:pStyle w:val="TOC1"/>
            <w:tabs>
              <w:tab w:val="right" w:leader="dot" w:pos="9350"/>
            </w:tabs>
            <w:rPr>
              <w:noProof/>
            </w:rPr>
          </w:pPr>
          <w:r>
            <w:fldChar w:fldCharType="begin"/>
          </w:r>
          <w:r>
            <w:instrText xml:space="preserve"> TOC \o "1-3" \h \z \u </w:instrText>
          </w:r>
          <w:r>
            <w:fldChar w:fldCharType="separate"/>
          </w:r>
          <w:hyperlink w:history="1" w:anchor="_Toc80568528">
            <w:r w:rsidRPr="00BA6E36">
              <w:rPr>
                <w:rStyle w:val="Hyperlink"/>
                <w:noProof/>
              </w:rPr>
              <w:t>1. Introduction</w:t>
            </w:r>
            <w:r>
              <w:rPr>
                <w:noProof/>
                <w:webHidden/>
              </w:rPr>
              <w:tab/>
            </w:r>
            <w:r>
              <w:rPr>
                <w:noProof/>
                <w:webHidden/>
              </w:rPr>
              <w:fldChar w:fldCharType="begin"/>
            </w:r>
            <w:r>
              <w:rPr>
                <w:noProof/>
                <w:webHidden/>
              </w:rPr>
              <w:instrText xml:space="preserve"> PAGEREF _Toc80568528 \h </w:instrText>
            </w:r>
            <w:r>
              <w:rPr>
                <w:noProof/>
                <w:webHidden/>
              </w:rPr>
            </w:r>
            <w:r>
              <w:rPr>
                <w:noProof/>
                <w:webHidden/>
              </w:rPr>
              <w:fldChar w:fldCharType="separate"/>
            </w:r>
            <w:r w:rsidR="003349AF">
              <w:rPr>
                <w:noProof/>
                <w:webHidden/>
              </w:rPr>
              <w:t>3</w:t>
            </w:r>
            <w:r>
              <w:rPr>
                <w:noProof/>
                <w:webHidden/>
              </w:rPr>
              <w:fldChar w:fldCharType="end"/>
            </w:r>
          </w:hyperlink>
        </w:p>
        <w:p w:rsidR="00EA35B1" w:rsidRDefault="00607E81" w14:paraId="24D0F9BA" w14:textId="18580051">
          <w:pPr>
            <w:pStyle w:val="TOC1"/>
            <w:tabs>
              <w:tab w:val="right" w:leader="dot" w:pos="9350"/>
            </w:tabs>
            <w:rPr>
              <w:noProof/>
            </w:rPr>
          </w:pPr>
          <w:hyperlink w:history="1" w:anchor="_Toc80568529">
            <w:r w:rsidRPr="00BA6E36" w:rsidR="00EA35B1">
              <w:rPr>
                <w:rStyle w:val="Hyperlink"/>
                <w:noProof/>
              </w:rPr>
              <w:t>2. Part A</w:t>
            </w:r>
            <w:r w:rsidR="00EA35B1">
              <w:rPr>
                <w:noProof/>
                <w:webHidden/>
              </w:rPr>
              <w:tab/>
            </w:r>
            <w:r w:rsidR="00EA35B1">
              <w:rPr>
                <w:noProof/>
                <w:webHidden/>
              </w:rPr>
              <w:fldChar w:fldCharType="begin"/>
            </w:r>
            <w:r w:rsidR="00EA35B1">
              <w:rPr>
                <w:noProof/>
                <w:webHidden/>
              </w:rPr>
              <w:instrText xml:space="preserve"> PAGEREF _Toc80568529 \h </w:instrText>
            </w:r>
            <w:r w:rsidR="00EA35B1">
              <w:rPr>
                <w:noProof/>
                <w:webHidden/>
              </w:rPr>
            </w:r>
            <w:r w:rsidR="00EA35B1">
              <w:rPr>
                <w:noProof/>
                <w:webHidden/>
              </w:rPr>
              <w:fldChar w:fldCharType="separate"/>
            </w:r>
            <w:r w:rsidR="003349AF">
              <w:rPr>
                <w:noProof/>
                <w:webHidden/>
              </w:rPr>
              <w:t>3</w:t>
            </w:r>
            <w:r w:rsidR="00EA35B1">
              <w:rPr>
                <w:noProof/>
                <w:webHidden/>
              </w:rPr>
              <w:fldChar w:fldCharType="end"/>
            </w:r>
          </w:hyperlink>
        </w:p>
        <w:p w:rsidR="00EA35B1" w:rsidRDefault="00607E81" w14:paraId="00092D84" w14:textId="3B1F0A6A">
          <w:pPr>
            <w:pStyle w:val="TOC2"/>
            <w:tabs>
              <w:tab w:val="right" w:leader="dot" w:pos="9350"/>
            </w:tabs>
            <w:rPr>
              <w:noProof/>
            </w:rPr>
          </w:pPr>
          <w:hyperlink w:history="1" w:anchor="_Toc80568530">
            <w:r w:rsidRPr="00BA6E36" w:rsidR="00EA35B1">
              <w:rPr>
                <w:rStyle w:val="Hyperlink"/>
                <w:noProof/>
              </w:rPr>
              <w:t>2.1 (i) Preparing the monthly control report</w:t>
            </w:r>
            <w:r w:rsidR="00EA35B1">
              <w:rPr>
                <w:noProof/>
                <w:webHidden/>
              </w:rPr>
              <w:tab/>
            </w:r>
            <w:r w:rsidR="00EA35B1">
              <w:rPr>
                <w:noProof/>
                <w:webHidden/>
              </w:rPr>
              <w:fldChar w:fldCharType="begin"/>
            </w:r>
            <w:r w:rsidR="00EA35B1">
              <w:rPr>
                <w:noProof/>
                <w:webHidden/>
              </w:rPr>
              <w:instrText xml:space="preserve"> PAGEREF _Toc80568530 \h </w:instrText>
            </w:r>
            <w:r w:rsidR="00EA35B1">
              <w:rPr>
                <w:noProof/>
                <w:webHidden/>
              </w:rPr>
            </w:r>
            <w:r w:rsidR="00EA35B1">
              <w:rPr>
                <w:noProof/>
                <w:webHidden/>
              </w:rPr>
              <w:fldChar w:fldCharType="separate"/>
            </w:r>
            <w:r w:rsidR="003349AF">
              <w:rPr>
                <w:noProof/>
                <w:webHidden/>
              </w:rPr>
              <w:t>3</w:t>
            </w:r>
            <w:r w:rsidR="00EA35B1">
              <w:rPr>
                <w:noProof/>
                <w:webHidden/>
              </w:rPr>
              <w:fldChar w:fldCharType="end"/>
            </w:r>
          </w:hyperlink>
        </w:p>
        <w:p w:rsidR="00EA35B1" w:rsidRDefault="00607E81" w14:paraId="7B23C55D" w14:textId="02E03445">
          <w:pPr>
            <w:pStyle w:val="TOC2"/>
            <w:tabs>
              <w:tab w:val="right" w:leader="dot" w:pos="9350"/>
            </w:tabs>
            <w:rPr>
              <w:noProof/>
            </w:rPr>
          </w:pPr>
          <w:hyperlink w:history="1" w:anchor="_Toc80568531">
            <w:r w:rsidRPr="00BA6E36" w:rsidR="00EA35B1">
              <w:rPr>
                <w:rStyle w:val="Hyperlink"/>
                <w:noProof/>
              </w:rPr>
              <w:t>2.2 (ii) Performance Report of Amana Ltd.’s in 2020</w:t>
            </w:r>
            <w:r w:rsidR="00EA35B1">
              <w:rPr>
                <w:noProof/>
                <w:webHidden/>
              </w:rPr>
              <w:tab/>
            </w:r>
            <w:r w:rsidR="00EA35B1">
              <w:rPr>
                <w:noProof/>
                <w:webHidden/>
              </w:rPr>
              <w:fldChar w:fldCharType="begin"/>
            </w:r>
            <w:r w:rsidR="00EA35B1">
              <w:rPr>
                <w:noProof/>
                <w:webHidden/>
              </w:rPr>
              <w:instrText xml:space="preserve"> PAGEREF _Toc80568531 \h </w:instrText>
            </w:r>
            <w:r w:rsidR="00EA35B1">
              <w:rPr>
                <w:noProof/>
                <w:webHidden/>
              </w:rPr>
            </w:r>
            <w:r w:rsidR="00EA35B1">
              <w:rPr>
                <w:noProof/>
                <w:webHidden/>
              </w:rPr>
              <w:fldChar w:fldCharType="separate"/>
            </w:r>
            <w:r w:rsidR="003349AF">
              <w:rPr>
                <w:noProof/>
                <w:webHidden/>
              </w:rPr>
              <w:t>6</w:t>
            </w:r>
            <w:r w:rsidR="00EA35B1">
              <w:rPr>
                <w:noProof/>
                <w:webHidden/>
              </w:rPr>
              <w:fldChar w:fldCharType="end"/>
            </w:r>
          </w:hyperlink>
        </w:p>
        <w:p w:rsidR="00EA35B1" w:rsidRDefault="00607E81" w14:paraId="26578BA1" w14:textId="74DE9FD8">
          <w:pPr>
            <w:pStyle w:val="TOC2"/>
            <w:tabs>
              <w:tab w:val="right" w:leader="dot" w:pos="9350"/>
            </w:tabs>
            <w:rPr>
              <w:noProof/>
            </w:rPr>
          </w:pPr>
          <w:hyperlink w:history="1" w:anchor="_Toc80568532">
            <w:r w:rsidRPr="00BA6E36" w:rsidR="00EA35B1">
              <w:rPr>
                <w:rStyle w:val="Hyperlink"/>
                <w:noProof/>
              </w:rPr>
              <w:t>2.3 (iii) Appropriate Recommendations for Improvement</w:t>
            </w:r>
            <w:r w:rsidR="00EA35B1">
              <w:rPr>
                <w:noProof/>
                <w:webHidden/>
              </w:rPr>
              <w:tab/>
            </w:r>
            <w:r w:rsidR="00EA35B1">
              <w:rPr>
                <w:noProof/>
                <w:webHidden/>
              </w:rPr>
              <w:fldChar w:fldCharType="begin"/>
            </w:r>
            <w:r w:rsidR="00EA35B1">
              <w:rPr>
                <w:noProof/>
                <w:webHidden/>
              </w:rPr>
              <w:instrText xml:space="preserve"> PAGEREF _Toc80568532 \h </w:instrText>
            </w:r>
            <w:r w:rsidR="00EA35B1">
              <w:rPr>
                <w:noProof/>
                <w:webHidden/>
              </w:rPr>
            </w:r>
            <w:r w:rsidR="00EA35B1">
              <w:rPr>
                <w:noProof/>
                <w:webHidden/>
              </w:rPr>
              <w:fldChar w:fldCharType="separate"/>
            </w:r>
            <w:r w:rsidR="003349AF">
              <w:rPr>
                <w:noProof/>
                <w:webHidden/>
              </w:rPr>
              <w:t>7</w:t>
            </w:r>
            <w:r w:rsidR="00EA35B1">
              <w:rPr>
                <w:noProof/>
                <w:webHidden/>
              </w:rPr>
              <w:fldChar w:fldCharType="end"/>
            </w:r>
          </w:hyperlink>
        </w:p>
        <w:p w:rsidR="00EA35B1" w:rsidRDefault="00607E81" w14:paraId="079476EF" w14:textId="761F9117">
          <w:pPr>
            <w:pStyle w:val="TOC3"/>
            <w:tabs>
              <w:tab w:val="right" w:leader="dot" w:pos="9350"/>
            </w:tabs>
            <w:rPr>
              <w:noProof/>
            </w:rPr>
          </w:pPr>
          <w:hyperlink w:history="1" w:anchor="_Toc80568533">
            <w:r w:rsidRPr="00BA6E36" w:rsidR="00EA35B1">
              <w:rPr>
                <w:rStyle w:val="Hyperlink"/>
                <w:noProof/>
              </w:rPr>
              <w:t>2.3.1 Development in Production</w:t>
            </w:r>
            <w:r w:rsidR="00EA35B1">
              <w:rPr>
                <w:noProof/>
                <w:webHidden/>
              </w:rPr>
              <w:tab/>
            </w:r>
            <w:r w:rsidR="00EA35B1">
              <w:rPr>
                <w:noProof/>
                <w:webHidden/>
              </w:rPr>
              <w:fldChar w:fldCharType="begin"/>
            </w:r>
            <w:r w:rsidR="00EA35B1">
              <w:rPr>
                <w:noProof/>
                <w:webHidden/>
              </w:rPr>
              <w:instrText xml:space="preserve"> PAGEREF _Toc80568533 \h </w:instrText>
            </w:r>
            <w:r w:rsidR="00EA35B1">
              <w:rPr>
                <w:noProof/>
                <w:webHidden/>
              </w:rPr>
            </w:r>
            <w:r w:rsidR="00EA35B1">
              <w:rPr>
                <w:noProof/>
                <w:webHidden/>
              </w:rPr>
              <w:fldChar w:fldCharType="separate"/>
            </w:r>
            <w:r w:rsidR="003349AF">
              <w:rPr>
                <w:noProof/>
                <w:webHidden/>
              </w:rPr>
              <w:t>7</w:t>
            </w:r>
            <w:r w:rsidR="00EA35B1">
              <w:rPr>
                <w:noProof/>
                <w:webHidden/>
              </w:rPr>
              <w:fldChar w:fldCharType="end"/>
            </w:r>
          </w:hyperlink>
        </w:p>
        <w:p w:rsidR="00EA35B1" w:rsidRDefault="00607E81" w14:paraId="65A36153" w14:textId="1B53B47E">
          <w:pPr>
            <w:pStyle w:val="TOC3"/>
            <w:tabs>
              <w:tab w:val="right" w:leader="dot" w:pos="9350"/>
            </w:tabs>
            <w:rPr>
              <w:noProof/>
            </w:rPr>
          </w:pPr>
          <w:hyperlink w:history="1" w:anchor="_Toc80568534">
            <w:r w:rsidRPr="00BA6E36" w:rsidR="00EA35B1">
              <w:rPr>
                <w:rStyle w:val="Hyperlink"/>
                <w:noProof/>
              </w:rPr>
              <w:t>2.3.2 Lower Price</w:t>
            </w:r>
            <w:r w:rsidR="00EA35B1">
              <w:rPr>
                <w:noProof/>
                <w:webHidden/>
              </w:rPr>
              <w:tab/>
            </w:r>
            <w:r w:rsidR="00EA35B1">
              <w:rPr>
                <w:noProof/>
                <w:webHidden/>
              </w:rPr>
              <w:fldChar w:fldCharType="begin"/>
            </w:r>
            <w:r w:rsidR="00EA35B1">
              <w:rPr>
                <w:noProof/>
                <w:webHidden/>
              </w:rPr>
              <w:instrText xml:space="preserve"> PAGEREF _Toc80568534 \h </w:instrText>
            </w:r>
            <w:r w:rsidR="00EA35B1">
              <w:rPr>
                <w:noProof/>
                <w:webHidden/>
              </w:rPr>
            </w:r>
            <w:r w:rsidR="00EA35B1">
              <w:rPr>
                <w:noProof/>
                <w:webHidden/>
              </w:rPr>
              <w:fldChar w:fldCharType="separate"/>
            </w:r>
            <w:r w:rsidR="003349AF">
              <w:rPr>
                <w:noProof/>
                <w:webHidden/>
              </w:rPr>
              <w:t>8</w:t>
            </w:r>
            <w:r w:rsidR="00EA35B1">
              <w:rPr>
                <w:noProof/>
                <w:webHidden/>
              </w:rPr>
              <w:fldChar w:fldCharType="end"/>
            </w:r>
          </w:hyperlink>
        </w:p>
        <w:p w:rsidR="00EA35B1" w:rsidRDefault="00607E81" w14:paraId="47D99753" w14:textId="32AE7966">
          <w:pPr>
            <w:pStyle w:val="TOC3"/>
            <w:tabs>
              <w:tab w:val="right" w:leader="dot" w:pos="9350"/>
            </w:tabs>
            <w:rPr>
              <w:noProof/>
            </w:rPr>
          </w:pPr>
          <w:hyperlink w:history="1" w:anchor="_Toc80568535">
            <w:r w:rsidRPr="00BA6E36" w:rsidR="00EA35B1">
              <w:rPr>
                <w:rStyle w:val="Hyperlink"/>
                <w:noProof/>
              </w:rPr>
              <w:t>2.3.3 Quality Materials</w:t>
            </w:r>
            <w:r w:rsidR="00EA35B1">
              <w:rPr>
                <w:noProof/>
                <w:webHidden/>
              </w:rPr>
              <w:tab/>
            </w:r>
            <w:r w:rsidR="00EA35B1">
              <w:rPr>
                <w:noProof/>
                <w:webHidden/>
              </w:rPr>
              <w:fldChar w:fldCharType="begin"/>
            </w:r>
            <w:r w:rsidR="00EA35B1">
              <w:rPr>
                <w:noProof/>
                <w:webHidden/>
              </w:rPr>
              <w:instrText xml:space="preserve"> PAGEREF _Toc80568535 \h </w:instrText>
            </w:r>
            <w:r w:rsidR="00EA35B1">
              <w:rPr>
                <w:noProof/>
                <w:webHidden/>
              </w:rPr>
            </w:r>
            <w:r w:rsidR="00EA35B1">
              <w:rPr>
                <w:noProof/>
                <w:webHidden/>
              </w:rPr>
              <w:fldChar w:fldCharType="separate"/>
            </w:r>
            <w:r w:rsidR="003349AF">
              <w:rPr>
                <w:noProof/>
                <w:webHidden/>
              </w:rPr>
              <w:t>8</w:t>
            </w:r>
            <w:r w:rsidR="00EA35B1">
              <w:rPr>
                <w:noProof/>
                <w:webHidden/>
              </w:rPr>
              <w:fldChar w:fldCharType="end"/>
            </w:r>
          </w:hyperlink>
        </w:p>
        <w:p w:rsidR="00EA35B1" w:rsidRDefault="00607E81" w14:paraId="018F33C2" w14:textId="7E58F0D0">
          <w:pPr>
            <w:pStyle w:val="TOC3"/>
            <w:tabs>
              <w:tab w:val="right" w:leader="dot" w:pos="9350"/>
            </w:tabs>
            <w:rPr>
              <w:noProof/>
            </w:rPr>
          </w:pPr>
          <w:hyperlink w:history="1" w:anchor="_Toc80568536">
            <w:r w:rsidRPr="00BA6E36" w:rsidR="00EA35B1">
              <w:rPr>
                <w:rStyle w:val="Hyperlink"/>
                <w:noProof/>
              </w:rPr>
              <w:t>2.3.4 Efficient Labor</w:t>
            </w:r>
            <w:r w:rsidR="00EA35B1">
              <w:rPr>
                <w:noProof/>
                <w:webHidden/>
              </w:rPr>
              <w:tab/>
            </w:r>
            <w:r w:rsidR="00EA35B1">
              <w:rPr>
                <w:noProof/>
                <w:webHidden/>
              </w:rPr>
              <w:fldChar w:fldCharType="begin"/>
            </w:r>
            <w:r w:rsidR="00EA35B1">
              <w:rPr>
                <w:noProof/>
                <w:webHidden/>
              </w:rPr>
              <w:instrText xml:space="preserve"> PAGEREF _Toc80568536 \h </w:instrText>
            </w:r>
            <w:r w:rsidR="00EA35B1">
              <w:rPr>
                <w:noProof/>
                <w:webHidden/>
              </w:rPr>
            </w:r>
            <w:r w:rsidR="00EA35B1">
              <w:rPr>
                <w:noProof/>
                <w:webHidden/>
              </w:rPr>
              <w:fldChar w:fldCharType="separate"/>
            </w:r>
            <w:r w:rsidR="003349AF">
              <w:rPr>
                <w:noProof/>
                <w:webHidden/>
              </w:rPr>
              <w:t>8</w:t>
            </w:r>
            <w:r w:rsidR="00EA35B1">
              <w:rPr>
                <w:noProof/>
                <w:webHidden/>
              </w:rPr>
              <w:fldChar w:fldCharType="end"/>
            </w:r>
          </w:hyperlink>
        </w:p>
        <w:p w:rsidR="00EA35B1" w:rsidRDefault="00607E81" w14:paraId="6DC13C77" w14:textId="77682B41">
          <w:pPr>
            <w:pStyle w:val="TOC1"/>
            <w:tabs>
              <w:tab w:val="right" w:leader="dot" w:pos="9350"/>
            </w:tabs>
            <w:rPr>
              <w:noProof/>
            </w:rPr>
          </w:pPr>
          <w:hyperlink w:history="1" w:anchor="_Toc80568537">
            <w:r w:rsidRPr="00BA6E36" w:rsidR="00EA35B1">
              <w:rPr>
                <w:rStyle w:val="Hyperlink"/>
                <w:noProof/>
              </w:rPr>
              <w:t>3. Part B</w:t>
            </w:r>
            <w:r w:rsidR="00EA35B1">
              <w:rPr>
                <w:noProof/>
                <w:webHidden/>
              </w:rPr>
              <w:tab/>
            </w:r>
            <w:r w:rsidR="00EA35B1">
              <w:rPr>
                <w:noProof/>
                <w:webHidden/>
              </w:rPr>
              <w:fldChar w:fldCharType="begin"/>
            </w:r>
            <w:r w:rsidR="00EA35B1">
              <w:rPr>
                <w:noProof/>
                <w:webHidden/>
              </w:rPr>
              <w:instrText xml:space="preserve"> PAGEREF _Toc80568537 \h </w:instrText>
            </w:r>
            <w:r w:rsidR="00EA35B1">
              <w:rPr>
                <w:noProof/>
                <w:webHidden/>
              </w:rPr>
            </w:r>
            <w:r w:rsidR="00EA35B1">
              <w:rPr>
                <w:noProof/>
                <w:webHidden/>
              </w:rPr>
              <w:fldChar w:fldCharType="separate"/>
            </w:r>
            <w:r w:rsidR="003349AF">
              <w:rPr>
                <w:noProof/>
                <w:webHidden/>
              </w:rPr>
              <w:t>9</w:t>
            </w:r>
            <w:r w:rsidR="00EA35B1">
              <w:rPr>
                <w:noProof/>
                <w:webHidden/>
              </w:rPr>
              <w:fldChar w:fldCharType="end"/>
            </w:r>
          </w:hyperlink>
        </w:p>
        <w:p w:rsidR="00EA35B1" w:rsidRDefault="00607E81" w14:paraId="29399AC4" w14:textId="0FEBB0EA">
          <w:pPr>
            <w:pStyle w:val="TOC2"/>
            <w:tabs>
              <w:tab w:val="right" w:leader="dot" w:pos="9350"/>
            </w:tabs>
            <w:rPr>
              <w:noProof/>
            </w:rPr>
          </w:pPr>
          <w:hyperlink w:history="1" w:anchor="_Toc80568538">
            <w:r w:rsidRPr="00BA6E36" w:rsidR="00EA35B1">
              <w:rPr>
                <w:rStyle w:val="Hyperlink"/>
                <w:noProof/>
              </w:rPr>
              <w:t>3.1 Appropriate Analysis of Amana's Choice</w:t>
            </w:r>
            <w:r w:rsidR="00EA35B1">
              <w:rPr>
                <w:noProof/>
                <w:webHidden/>
              </w:rPr>
              <w:tab/>
            </w:r>
            <w:r w:rsidR="00EA35B1">
              <w:rPr>
                <w:noProof/>
                <w:webHidden/>
              </w:rPr>
              <w:fldChar w:fldCharType="begin"/>
            </w:r>
            <w:r w:rsidR="00EA35B1">
              <w:rPr>
                <w:noProof/>
                <w:webHidden/>
              </w:rPr>
              <w:instrText xml:space="preserve"> PAGEREF _Toc80568538 \h </w:instrText>
            </w:r>
            <w:r w:rsidR="00EA35B1">
              <w:rPr>
                <w:noProof/>
                <w:webHidden/>
              </w:rPr>
            </w:r>
            <w:r w:rsidR="00EA35B1">
              <w:rPr>
                <w:noProof/>
                <w:webHidden/>
              </w:rPr>
              <w:fldChar w:fldCharType="separate"/>
            </w:r>
            <w:r w:rsidR="003349AF">
              <w:rPr>
                <w:noProof/>
                <w:webHidden/>
              </w:rPr>
              <w:t>9</w:t>
            </w:r>
            <w:r w:rsidR="00EA35B1">
              <w:rPr>
                <w:noProof/>
                <w:webHidden/>
              </w:rPr>
              <w:fldChar w:fldCharType="end"/>
            </w:r>
          </w:hyperlink>
        </w:p>
        <w:p w:rsidR="00EA35B1" w:rsidRDefault="00607E81" w14:paraId="21F3280C" w14:textId="65663582">
          <w:pPr>
            <w:pStyle w:val="TOC2"/>
            <w:tabs>
              <w:tab w:val="right" w:leader="dot" w:pos="9350"/>
            </w:tabs>
            <w:rPr>
              <w:noProof/>
            </w:rPr>
          </w:pPr>
          <w:hyperlink w:history="1" w:anchor="_Toc80568539">
            <w:r w:rsidRPr="00BA6E36" w:rsidR="00EA35B1">
              <w:rPr>
                <w:rStyle w:val="Hyperlink"/>
                <w:noProof/>
              </w:rPr>
              <w:t>3.2 Two possible Options for Online Sales</w:t>
            </w:r>
            <w:r w:rsidR="00EA35B1">
              <w:rPr>
                <w:noProof/>
                <w:webHidden/>
              </w:rPr>
              <w:tab/>
            </w:r>
            <w:r w:rsidR="00EA35B1">
              <w:rPr>
                <w:noProof/>
                <w:webHidden/>
              </w:rPr>
              <w:fldChar w:fldCharType="begin"/>
            </w:r>
            <w:r w:rsidR="00EA35B1">
              <w:rPr>
                <w:noProof/>
                <w:webHidden/>
              </w:rPr>
              <w:instrText xml:space="preserve"> PAGEREF _Toc80568539 \h </w:instrText>
            </w:r>
            <w:r w:rsidR="00EA35B1">
              <w:rPr>
                <w:noProof/>
                <w:webHidden/>
              </w:rPr>
            </w:r>
            <w:r w:rsidR="00EA35B1">
              <w:rPr>
                <w:noProof/>
                <w:webHidden/>
              </w:rPr>
              <w:fldChar w:fldCharType="separate"/>
            </w:r>
            <w:r w:rsidR="003349AF">
              <w:rPr>
                <w:noProof/>
                <w:webHidden/>
              </w:rPr>
              <w:t>9</w:t>
            </w:r>
            <w:r w:rsidR="00EA35B1">
              <w:rPr>
                <w:noProof/>
                <w:webHidden/>
              </w:rPr>
              <w:fldChar w:fldCharType="end"/>
            </w:r>
          </w:hyperlink>
        </w:p>
        <w:p w:rsidR="00EA35B1" w:rsidRDefault="00607E81" w14:paraId="08541BD8" w14:textId="61EF0346">
          <w:pPr>
            <w:pStyle w:val="TOC2"/>
            <w:tabs>
              <w:tab w:val="right" w:leader="dot" w:pos="9350"/>
            </w:tabs>
            <w:rPr>
              <w:noProof/>
            </w:rPr>
          </w:pPr>
          <w:hyperlink w:history="1" w:anchor="_Toc80568540">
            <w:r w:rsidRPr="00BA6E36" w:rsidR="00EA35B1">
              <w:rPr>
                <w:rStyle w:val="Hyperlink"/>
                <w:noProof/>
              </w:rPr>
              <w:t>3.3 Best Solution to Adopt</w:t>
            </w:r>
            <w:r w:rsidR="00EA35B1">
              <w:rPr>
                <w:noProof/>
                <w:webHidden/>
              </w:rPr>
              <w:tab/>
            </w:r>
            <w:r w:rsidR="00EA35B1">
              <w:rPr>
                <w:noProof/>
                <w:webHidden/>
              </w:rPr>
              <w:fldChar w:fldCharType="begin"/>
            </w:r>
            <w:r w:rsidR="00EA35B1">
              <w:rPr>
                <w:noProof/>
                <w:webHidden/>
              </w:rPr>
              <w:instrText xml:space="preserve"> PAGEREF _Toc80568540 \h </w:instrText>
            </w:r>
            <w:r w:rsidR="00EA35B1">
              <w:rPr>
                <w:noProof/>
                <w:webHidden/>
              </w:rPr>
            </w:r>
            <w:r w:rsidR="00EA35B1">
              <w:rPr>
                <w:noProof/>
                <w:webHidden/>
              </w:rPr>
              <w:fldChar w:fldCharType="separate"/>
            </w:r>
            <w:r w:rsidR="003349AF">
              <w:rPr>
                <w:noProof/>
                <w:webHidden/>
              </w:rPr>
              <w:t>10</w:t>
            </w:r>
            <w:r w:rsidR="00EA35B1">
              <w:rPr>
                <w:noProof/>
                <w:webHidden/>
              </w:rPr>
              <w:fldChar w:fldCharType="end"/>
            </w:r>
          </w:hyperlink>
        </w:p>
        <w:p w:rsidR="00EA35B1" w:rsidRDefault="00607E81" w14:paraId="1DBCEBE3" w14:textId="03AEF876">
          <w:pPr>
            <w:pStyle w:val="TOC1"/>
            <w:tabs>
              <w:tab w:val="right" w:leader="dot" w:pos="9350"/>
            </w:tabs>
            <w:rPr>
              <w:noProof/>
            </w:rPr>
          </w:pPr>
          <w:hyperlink w:history="1" w:anchor="_Toc80568541">
            <w:r w:rsidRPr="00BA6E36" w:rsidR="00EA35B1">
              <w:rPr>
                <w:rStyle w:val="Hyperlink"/>
                <w:noProof/>
              </w:rPr>
              <w:t>4. Conclusion</w:t>
            </w:r>
            <w:r w:rsidR="00EA35B1">
              <w:rPr>
                <w:noProof/>
                <w:webHidden/>
              </w:rPr>
              <w:tab/>
            </w:r>
            <w:r w:rsidR="00EA35B1">
              <w:rPr>
                <w:noProof/>
                <w:webHidden/>
              </w:rPr>
              <w:fldChar w:fldCharType="begin"/>
            </w:r>
            <w:r w:rsidR="00EA35B1">
              <w:rPr>
                <w:noProof/>
                <w:webHidden/>
              </w:rPr>
              <w:instrText xml:space="preserve"> PAGEREF _Toc80568541 \h </w:instrText>
            </w:r>
            <w:r w:rsidR="00EA35B1">
              <w:rPr>
                <w:noProof/>
                <w:webHidden/>
              </w:rPr>
            </w:r>
            <w:r w:rsidR="00EA35B1">
              <w:rPr>
                <w:noProof/>
                <w:webHidden/>
              </w:rPr>
              <w:fldChar w:fldCharType="separate"/>
            </w:r>
            <w:r w:rsidR="003349AF">
              <w:rPr>
                <w:noProof/>
                <w:webHidden/>
              </w:rPr>
              <w:t>11</w:t>
            </w:r>
            <w:r w:rsidR="00EA35B1">
              <w:rPr>
                <w:noProof/>
                <w:webHidden/>
              </w:rPr>
              <w:fldChar w:fldCharType="end"/>
            </w:r>
          </w:hyperlink>
        </w:p>
        <w:p w:rsidR="00EA35B1" w:rsidRDefault="00607E81" w14:paraId="73B222B4" w14:textId="124206F8">
          <w:pPr>
            <w:pStyle w:val="TOC1"/>
            <w:tabs>
              <w:tab w:val="right" w:leader="dot" w:pos="9350"/>
            </w:tabs>
            <w:rPr>
              <w:noProof/>
            </w:rPr>
          </w:pPr>
          <w:hyperlink w:history="1" w:anchor="_Toc80568542">
            <w:r w:rsidRPr="00BA6E36" w:rsidR="00EA35B1">
              <w:rPr>
                <w:rStyle w:val="Hyperlink"/>
                <w:noProof/>
              </w:rPr>
              <w:t>5. References</w:t>
            </w:r>
            <w:r w:rsidR="00EA35B1">
              <w:rPr>
                <w:noProof/>
                <w:webHidden/>
              </w:rPr>
              <w:tab/>
            </w:r>
            <w:r w:rsidR="00EA35B1">
              <w:rPr>
                <w:noProof/>
                <w:webHidden/>
              </w:rPr>
              <w:fldChar w:fldCharType="begin"/>
            </w:r>
            <w:r w:rsidR="00EA35B1">
              <w:rPr>
                <w:noProof/>
                <w:webHidden/>
              </w:rPr>
              <w:instrText xml:space="preserve"> PAGEREF _Toc80568542 \h </w:instrText>
            </w:r>
            <w:r w:rsidR="00EA35B1">
              <w:rPr>
                <w:noProof/>
                <w:webHidden/>
              </w:rPr>
            </w:r>
            <w:r w:rsidR="00EA35B1">
              <w:rPr>
                <w:noProof/>
                <w:webHidden/>
              </w:rPr>
              <w:fldChar w:fldCharType="separate"/>
            </w:r>
            <w:r w:rsidR="003349AF">
              <w:rPr>
                <w:noProof/>
                <w:webHidden/>
              </w:rPr>
              <w:t>12</w:t>
            </w:r>
            <w:r w:rsidR="00EA35B1">
              <w:rPr>
                <w:noProof/>
                <w:webHidden/>
              </w:rPr>
              <w:fldChar w:fldCharType="end"/>
            </w:r>
          </w:hyperlink>
        </w:p>
        <w:p w:rsidR="00EA35B1" w:rsidRDefault="00EA35B1" w14:paraId="033FD363" w14:textId="743C625F">
          <w:r>
            <w:rPr>
              <w:b/>
              <w:bCs/>
              <w:noProof/>
            </w:rPr>
            <w:fldChar w:fldCharType="end"/>
          </w:r>
        </w:p>
      </w:sdtContent>
    </w:sdt>
    <w:p w:rsidR="00EA35B1" w:rsidRDefault="00EA35B1" w14:paraId="04003E7D" w14:textId="77777777">
      <w:pPr>
        <w:spacing w:line="259" w:lineRule="auto"/>
        <w:rPr>
          <w:rFonts w:eastAsiaTheme="majorEastAsia" w:cstheme="majorBidi"/>
          <w:b/>
          <w:color w:val="2F5496" w:themeColor="accent1" w:themeShade="BF"/>
          <w:sz w:val="28"/>
          <w:szCs w:val="32"/>
        </w:rPr>
      </w:pPr>
      <w:r>
        <w:br w:type="page"/>
      </w:r>
    </w:p>
    <w:p w:rsidR="00664A2B" w:rsidP="00320987" w:rsidRDefault="00320987" w14:paraId="4C24B40C" w14:textId="0CB12C61">
      <w:pPr>
        <w:pStyle w:val="Heading1"/>
      </w:pPr>
      <w:bookmarkStart w:name="_Toc80568528" w:id="0"/>
      <w:r>
        <w:lastRenderedPageBreak/>
        <w:t xml:space="preserve">1. </w:t>
      </w:r>
      <w:r w:rsidR="00664A2B">
        <w:t>Introduction</w:t>
      </w:r>
      <w:bookmarkEnd w:id="0"/>
    </w:p>
    <w:p w:rsidR="00317BFB" w:rsidP="00320987" w:rsidRDefault="004E1F51" w14:paraId="48222AD2" w14:textId="68512B27">
      <w:pPr>
        <w:jc w:val="both"/>
      </w:pPr>
      <w:r w:rsidRPr="004E1F51">
        <w:t>Management accounting improves the identification, analysis, measure, and interpretation of various accounting information to assist managers in making effective decisions</w:t>
      </w:r>
      <w:r w:rsidR="000257C1">
        <w:t xml:space="preserve"> (</w:t>
      </w:r>
      <w:r w:rsidRPr="000257C1" w:rsidR="000257C1">
        <w:t>Tappura,</w:t>
      </w:r>
      <w:r w:rsidR="000257C1">
        <w:t xml:space="preserve"> 2015)</w:t>
      </w:r>
      <w:r w:rsidRPr="004E1F51">
        <w:t>. The financial performance and operations get a wholesome framework through management accounting. It manages the daily expenses and procedures to make the appropriate strategies and plans</w:t>
      </w:r>
      <w:r w:rsidR="000257C1">
        <w:t xml:space="preserve"> (</w:t>
      </w:r>
      <w:r w:rsidRPr="000257C1" w:rsidR="000257C1">
        <w:t>Drury,</w:t>
      </w:r>
      <w:r w:rsidR="000257C1">
        <w:t xml:space="preserve"> 2018)</w:t>
      </w:r>
      <w:r w:rsidRPr="004E1F51">
        <w:t>. Moreover, management accounting helps to formulate the control reports to understand the performance of the business and analyse various factors to expand the productions. The performance gets a developed structure with original, actual, and flexed budgets where the variances make the proper understanding of the net income outflow</w:t>
      </w:r>
      <w:r w:rsidR="000257C1">
        <w:t xml:space="preserve"> (</w:t>
      </w:r>
      <w:r w:rsidRPr="000257C1" w:rsidR="000257C1">
        <w:t>Lepori,</w:t>
      </w:r>
      <w:r w:rsidR="000257C1">
        <w:t xml:space="preserve"> 2020)</w:t>
      </w:r>
      <w:r w:rsidRPr="004E1F51">
        <w:t>. Despite that, management accounting assists in providing the necessary areas to grow the business. This report aims to explain the importance of original, actual, and flexed budgets, key variances, relevant decision-making in cost, improvement in various risks, etc. The report will significantly assist the management of any business in performing competently in the competitive marketplace</w:t>
      </w:r>
      <w:r>
        <w:t xml:space="preserve">.  </w:t>
      </w:r>
    </w:p>
    <w:p w:rsidR="00317BFB" w:rsidRDefault="00317BFB" w14:paraId="0CF157AE" w14:textId="77777777">
      <w:pPr>
        <w:spacing w:line="259" w:lineRule="auto"/>
      </w:pPr>
      <w:r>
        <w:br w:type="page"/>
      </w:r>
    </w:p>
    <w:p w:rsidR="00664A2B" w:rsidP="00320987" w:rsidRDefault="00664A2B" w14:paraId="06543A67" w14:textId="77777777">
      <w:pPr>
        <w:jc w:val="both"/>
      </w:pPr>
    </w:p>
    <w:p w:rsidR="009E2808" w:rsidP="00320987" w:rsidRDefault="00320987" w14:paraId="2A4AC7F3" w14:textId="6DADD77F">
      <w:pPr>
        <w:pStyle w:val="Heading1"/>
        <w:jc w:val="both"/>
      </w:pPr>
      <w:bookmarkStart w:name="_Toc80568529" w:id="1"/>
      <w:r>
        <w:t xml:space="preserve">2. </w:t>
      </w:r>
      <w:r w:rsidR="00AD2268">
        <w:t>Part A</w:t>
      </w:r>
      <w:bookmarkEnd w:id="1"/>
      <w:r w:rsidR="00AD2268">
        <w:t xml:space="preserve"> </w:t>
      </w:r>
    </w:p>
    <w:p w:rsidRPr="00320987" w:rsidR="00AD2268" w:rsidP="00320987" w:rsidRDefault="00320987" w14:paraId="5C2C05CE" w14:textId="1864C90F">
      <w:pPr>
        <w:pStyle w:val="Heading2"/>
        <w:jc w:val="both"/>
      </w:pPr>
      <w:bookmarkStart w:name="_Toc80568530" w:id="2"/>
      <w:r w:rsidRPr="00320987">
        <w:t xml:space="preserve">2.1 </w:t>
      </w:r>
      <w:r w:rsidRPr="00320987" w:rsidR="00AD2268">
        <w:t>(i) Preparing the monthly control report</w:t>
      </w:r>
      <w:bookmarkEnd w:id="2"/>
    </w:p>
    <w:p w:rsidR="00AD2268" w:rsidP="00320987" w:rsidRDefault="004668E4" w14:paraId="794AD2F5" w14:textId="35D439A1">
      <w:pPr>
        <w:jc w:val="both"/>
      </w:pPr>
      <w:r w:rsidRPr="004668E4">
        <w:t>Amana Ltd is a tourist-type business operating in England which is owned entirely by its family member. The tourists get the benefit of the souvenirs from this organisation. The company has been working for more than 40 years in its progressive manner. But the Covid-19 situation damaged the business of Amana Ltd, where the country went to lockdown and restrictions came in traveling that lower the revenue growth as well. For this, as a manager, I will prepare the control report based on the cost break to understand the future output of the business</w:t>
      </w:r>
      <w:r w:rsidR="00AD2268">
        <w:t xml:space="preserve">. </w:t>
      </w:r>
    </w:p>
    <w:p w:rsidR="00AD2268" w:rsidP="00320987" w:rsidRDefault="00AD2268" w14:paraId="0FC745BA" w14:textId="0694CA32">
      <w:pPr>
        <w:jc w:val="both"/>
      </w:pPr>
      <w:r>
        <w:t xml:space="preserve">The control report </w:t>
      </w:r>
      <w:r w:rsidR="00F8424A">
        <w:t>of Am</w:t>
      </w:r>
      <w:r w:rsidR="00F01EA2">
        <w:t>a</w:t>
      </w:r>
      <w:r w:rsidR="00F8424A">
        <w:t>na Ltd with its variances, original budget, and flexed budget is shown below:</w:t>
      </w:r>
    </w:p>
    <w:p w:rsidR="00F8424A" w:rsidRDefault="00F8424A" w14:paraId="106D04FF" w14:textId="14AC569C">
      <w:r>
        <w:t>The original budget is,</w:t>
      </w:r>
    </w:p>
    <w:tbl>
      <w:tblPr>
        <w:tblStyle w:val="TableGrid"/>
        <w:tblW w:w="0" w:type="auto"/>
        <w:tblLook w:val="04A0" w:firstRow="1" w:lastRow="0" w:firstColumn="1" w:lastColumn="0" w:noHBand="0" w:noVBand="1"/>
      </w:tblPr>
      <w:tblGrid>
        <w:gridCol w:w="3116"/>
        <w:gridCol w:w="3117"/>
        <w:gridCol w:w="3117"/>
      </w:tblGrid>
      <w:tr w:rsidR="00F8424A" w:rsidTr="00F8424A" w14:paraId="3D15B689" w14:textId="77777777">
        <w:tc>
          <w:tcPr>
            <w:tcW w:w="3116" w:type="dxa"/>
          </w:tcPr>
          <w:p w:rsidRPr="00DA3B52" w:rsidR="00F8424A" w:rsidRDefault="00DA3B52" w14:paraId="59F8E75B" w14:textId="32E36296">
            <w:pPr>
              <w:rPr>
                <w:b/>
                <w:bCs/>
              </w:rPr>
            </w:pPr>
            <w:r w:rsidRPr="00DA3B52">
              <w:rPr>
                <w:b/>
                <w:bCs/>
              </w:rPr>
              <w:t xml:space="preserve">           </w:t>
            </w:r>
            <w:r w:rsidRPr="00DA3B52" w:rsidR="00F8424A">
              <w:rPr>
                <w:b/>
                <w:bCs/>
              </w:rPr>
              <w:t>Particulars</w:t>
            </w:r>
          </w:p>
        </w:tc>
        <w:tc>
          <w:tcPr>
            <w:tcW w:w="3117" w:type="dxa"/>
          </w:tcPr>
          <w:p w:rsidRPr="00DA3B52" w:rsidR="00DA3B52" w:rsidRDefault="00DA3B52" w14:paraId="72919FA1" w14:textId="734B01FF">
            <w:pPr>
              <w:rPr>
                <w:b/>
                <w:bCs/>
              </w:rPr>
            </w:pPr>
            <w:r w:rsidRPr="00DA3B52">
              <w:rPr>
                <w:b/>
                <w:bCs/>
              </w:rPr>
              <w:t xml:space="preserve">       </w:t>
            </w:r>
            <w:r w:rsidRPr="00DA3B52" w:rsidR="00F8424A">
              <w:rPr>
                <w:b/>
                <w:bCs/>
              </w:rPr>
              <w:t>Original Budget</w:t>
            </w:r>
          </w:p>
          <w:p w:rsidRPr="00DA3B52" w:rsidR="00F8424A" w:rsidRDefault="00F8424A" w14:paraId="3CD07DC7" w14:textId="63BAD656">
            <w:pPr>
              <w:rPr>
                <w:b/>
                <w:bCs/>
              </w:rPr>
            </w:pPr>
            <w:r w:rsidRPr="00DA3B52">
              <w:rPr>
                <w:b/>
                <w:bCs/>
              </w:rPr>
              <w:t xml:space="preserve"> </w:t>
            </w:r>
            <w:r w:rsidRPr="00DA3B52" w:rsidR="00DA3B52">
              <w:rPr>
                <w:b/>
                <w:bCs/>
              </w:rPr>
              <w:t xml:space="preserve">              (£)</w:t>
            </w:r>
          </w:p>
        </w:tc>
        <w:tc>
          <w:tcPr>
            <w:tcW w:w="3117" w:type="dxa"/>
          </w:tcPr>
          <w:p w:rsidRPr="00DA3B52" w:rsidR="00DA3B52" w:rsidRDefault="00DA3B52" w14:paraId="43F0DB53" w14:textId="1CD734F3">
            <w:pPr>
              <w:rPr>
                <w:b/>
                <w:bCs/>
              </w:rPr>
            </w:pPr>
            <w:r w:rsidRPr="00DA3B52">
              <w:rPr>
                <w:b/>
                <w:bCs/>
              </w:rPr>
              <w:t xml:space="preserve">            </w:t>
            </w:r>
            <w:r w:rsidRPr="00DA3B52" w:rsidR="00F8424A">
              <w:rPr>
                <w:b/>
                <w:bCs/>
              </w:rPr>
              <w:t>Total Amount</w:t>
            </w:r>
            <w:r w:rsidRPr="00DA3B52">
              <w:rPr>
                <w:b/>
                <w:bCs/>
              </w:rPr>
              <w:t xml:space="preserve"> </w:t>
            </w:r>
          </w:p>
          <w:p w:rsidRPr="00DA3B52" w:rsidR="00F8424A" w:rsidRDefault="00DA3B52" w14:paraId="25760E77" w14:textId="188B7C36">
            <w:pPr>
              <w:rPr>
                <w:b/>
                <w:bCs/>
              </w:rPr>
            </w:pPr>
            <w:r w:rsidRPr="00DA3B52">
              <w:rPr>
                <w:b/>
                <w:bCs/>
              </w:rPr>
              <w:t xml:space="preserve">                   (£)</w:t>
            </w:r>
          </w:p>
        </w:tc>
      </w:tr>
      <w:tr w:rsidR="00F8424A" w:rsidTr="00F8424A" w14:paraId="16C13AD0" w14:textId="77777777">
        <w:tc>
          <w:tcPr>
            <w:tcW w:w="3116" w:type="dxa"/>
          </w:tcPr>
          <w:p w:rsidR="00F8424A" w:rsidRDefault="00F8424A" w14:paraId="05086E4E" w14:textId="1A1E5BC3">
            <w:r>
              <w:t>Units</w:t>
            </w:r>
          </w:p>
        </w:tc>
        <w:tc>
          <w:tcPr>
            <w:tcW w:w="3117" w:type="dxa"/>
          </w:tcPr>
          <w:p w:rsidR="00F8424A" w:rsidRDefault="00F8424A" w14:paraId="2F7C5338" w14:textId="4C3906AE">
            <w:r>
              <w:t>100,000</w:t>
            </w:r>
          </w:p>
        </w:tc>
        <w:tc>
          <w:tcPr>
            <w:tcW w:w="3117" w:type="dxa"/>
          </w:tcPr>
          <w:p w:rsidR="00F8424A" w:rsidRDefault="00F8424A" w14:paraId="4F915D9D" w14:textId="77777777"/>
        </w:tc>
      </w:tr>
      <w:tr w:rsidR="00F8424A" w:rsidTr="00F8424A" w14:paraId="71DEBFF7" w14:textId="77777777">
        <w:tc>
          <w:tcPr>
            <w:tcW w:w="3116" w:type="dxa"/>
          </w:tcPr>
          <w:p w:rsidR="00F8424A" w:rsidRDefault="00F8424A" w14:paraId="0DF9EAD3" w14:textId="72EA0E73">
            <w:r>
              <w:t>Selling Price</w:t>
            </w:r>
          </w:p>
        </w:tc>
        <w:tc>
          <w:tcPr>
            <w:tcW w:w="3117" w:type="dxa"/>
          </w:tcPr>
          <w:p w:rsidR="00F8424A" w:rsidRDefault="00F8424A" w14:paraId="47B2490A" w14:textId="65A12ED4">
            <w:r>
              <w:t>25</w:t>
            </w:r>
          </w:p>
        </w:tc>
        <w:tc>
          <w:tcPr>
            <w:tcW w:w="3117" w:type="dxa"/>
          </w:tcPr>
          <w:p w:rsidR="00F8424A" w:rsidRDefault="00F8424A" w14:paraId="1DA8DACE" w14:textId="4E5D9FC4">
            <w:r>
              <w:t>2,500,000</w:t>
            </w:r>
          </w:p>
        </w:tc>
      </w:tr>
      <w:tr w:rsidR="00F8424A" w:rsidTr="00F8424A" w14:paraId="69BDF89B" w14:textId="77777777">
        <w:tc>
          <w:tcPr>
            <w:tcW w:w="3116" w:type="dxa"/>
          </w:tcPr>
          <w:p w:rsidRPr="00DA3B52" w:rsidR="00F8424A" w:rsidRDefault="00F8424A" w14:paraId="09774A3D" w14:textId="12200BE7">
            <w:pPr>
              <w:rPr>
                <w:b/>
                <w:bCs/>
              </w:rPr>
            </w:pPr>
            <w:r w:rsidRPr="00DA3B52">
              <w:rPr>
                <w:b/>
                <w:bCs/>
              </w:rPr>
              <w:t>Variable Costs</w:t>
            </w:r>
          </w:p>
        </w:tc>
        <w:tc>
          <w:tcPr>
            <w:tcW w:w="3117" w:type="dxa"/>
          </w:tcPr>
          <w:p w:rsidR="00F8424A" w:rsidRDefault="00F8424A" w14:paraId="4067C207" w14:textId="77777777"/>
        </w:tc>
        <w:tc>
          <w:tcPr>
            <w:tcW w:w="3117" w:type="dxa"/>
          </w:tcPr>
          <w:p w:rsidR="00F8424A" w:rsidRDefault="00F8424A" w14:paraId="678B6566" w14:textId="77777777"/>
        </w:tc>
      </w:tr>
      <w:tr w:rsidR="00F8424A" w:rsidTr="00F8424A" w14:paraId="6B8BAA76" w14:textId="77777777">
        <w:tc>
          <w:tcPr>
            <w:tcW w:w="3116" w:type="dxa"/>
          </w:tcPr>
          <w:p w:rsidR="00F8424A" w:rsidRDefault="00F8424A" w14:paraId="37F74A7F" w14:textId="30D8F34E">
            <w:r>
              <w:t>Materials</w:t>
            </w:r>
          </w:p>
        </w:tc>
        <w:tc>
          <w:tcPr>
            <w:tcW w:w="3117" w:type="dxa"/>
          </w:tcPr>
          <w:p w:rsidR="00F8424A" w:rsidRDefault="00F8424A" w14:paraId="24F1AB1A" w14:textId="45D99D17">
            <w:r>
              <w:t>2.50</w:t>
            </w:r>
          </w:p>
        </w:tc>
        <w:tc>
          <w:tcPr>
            <w:tcW w:w="3117" w:type="dxa"/>
          </w:tcPr>
          <w:p w:rsidR="00F8424A" w:rsidRDefault="00F8424A" w14:paraId="663DCA6D" w14:textId="03FADE73">
            <w:r>
              <w:t>250,000</w:t>
            </w:r>
          </w:p>
        </w:tc>
      </w:tr>
      <w:tr w:rsidR="00F8424A" w:rsidTr="00F8424A" w14:paraId="20A31862" w14:textId="77777777">
        <w:tc>
          <w:tcPr>
            <w:tcW w:w="3116" w:type="dxa"/>
          </w:tcPr>
          <w:p w:rsidR="00F8424A" w:rsidRDefault="00F8424A" w14:paraId="68175C2A" w14:textId="3D308EEF">
            <w:r>
              <w:t>Labour</w:t>
            </w:r>
          </w:p>
        </w:tc>
        <w:tc>
          <w:tcPr>
            <w:tcW w:w="3117" w:type="dxa"/>
          </w:tcPr>
          <w:p w:rsidR="00F8424A" w:rsidRDefault="00F8424A" w14:paraId="6337954A" w14:textId="0AE84C0E">
            <w:r>
              <w:t>4</w:t>
            </w:r>
          </w:p>
        </w:tc>
        <w:tc>
          <w:tcPr>
            <w:tcW w:w="3117" w:type="dxa"/>
          </w:tcPr>
          <w:p w:rsidR="00F8424A" w:rsidRDefault="00F8424A" w14:paraId="66673682" w14:textId="67554C14">
            <w:r>
              <w:t>400,000</w:t>
            </w:r>
          </w:p>
        </w:tc>
      </w:tr>
      <w:tr w:rsidR="00F8424A" w:rsidTr="00F8424A" w14:paraId="0B409DAB" w14:textId="77777777">
        <w:tc>
          <w:tcPr>
            <w:tcW w:w="3116" w:type="dxa"/>
          </w:tcPr>
          <w:p w:rsidR="00F8424A" w:rsidRDefault="00F8424A" w14:paraId="43B55F93" w14:textId="78AFE942">
            <w:r>
              <w:t>Overhead</w:t>
            </w:r>
          </w:p>
        </w:tc>
        <w:tc>
          <w:tcPr>
            <w:tcW w:w="3117" w:type="dxa"/>
          </w:tcPr>
          <w:p w:rsidR="00F8424A" w:rsidRDefault="00F8424A" w14:paraId="2020642B" w14:textId="0E0C9798">
            <w:r>
              <w:t>1.50</w:t>
            </w:r>
          </w:p>
        </w:tc>
        <w:tc>
          <w:tcPr>
            <w:tcW w:w="3117" w:type="dxa"/>
          </w:tcPr>
          <w:p w:rsidR="00F8424A" w:rsidRDefault="00F8424A" w14:paraId="15AF9054" w14:textId="4458307A">
            <w:r>
              <w:t>150,000</w:t>
            </w:r>
          </w:p>
        </w:tc>
      </w:tr>
      <w:tr w:rsidR="00F8424A" w:rsidTr="00F8424A" w14:paraId="1FB3AC02" w14:textId="77777777">
        <w:tc>
          <w:tcPr>
            <w:tcW w:w="3116" w:type="dxa"/>
          </w:tcPr>
          <w:p w:rsidR="00F8424A" w:rsidRDefault="00F8424A" w14:paraId="159BC926" w14:textId="1BA0A609">
            <w:r>
              <w:t>Contribution</w:t>
            </w:r>
          </w:p>
        </w:tc>
        <w:tc>
          <w:tcPr>
            <w:tcW w:w="3117" w:type="dxa"/>
          </w:tcPr>
          <w:p w:rsidR="00F8424A" w:rsidRDefault="00F8424A" w14:paraId="14807A51" w14:textId="2F53CE2A">
            <w:r>
              <w:t>17</w:t>
            </w:r>
          </w:p>
        </w:tc>
        <w:tc>
          <w:tcPr>
            <w:tcW w:w="3117" w:type="dxa"/>
          </w:tcPr>
          <w:p w:rsidR="00F8424A" w:rsidRDefault="00F8424A" w14:paraId="1FE14228" w14:textId="62481883">
            <w:r>
              <w:t>1,700,00</w:t>
            </w:r>
            <w:r w:rsidR="00155E9A">
              <w:t>0</w:t>
            </w:r>
          </w:p>
        </w:tc>
      </w:tr>
      <w:tr w:rsidR="00F8424A" w:rsidTr="00F8424A" w14:paraId="19B808ED" w14:textId="77777777">
        <w:tc>
          <w:tcPr>
            <w:tcW w:w="3116" w:type="dxa"/>
          </w:tcPr>
          <w:p w:rsidRPr="00DA3B52" w:rsidR="00F8424A" w:rsidRDefault="00F8424A" w14:paraId="3ECC1F6C" w14:textId="33C47096">
            <w:pPr>
              <w:rPr>
                <w:b/>
                <w:bCs/>
              </w:rPr>
            </w:pPr>
            <w:r w:rsidRPr="00DA3B52">
              <w:rPr>
                <w:b/>
                <w:bCs/>
              </w:rPr>
              <w:t>Fixed Overhead</w:t>
            </w:r>
          </w:p>
        </w:tc>
        <w:tc>
          <w:tcPr>
            <w:tcW w:w="3117" w:type="dxa"/>
          </w:tcPr>
          <w:p w:rsidR="00F8424A" w:rsidRDefault="00F8424A" w14:paraId="37DE5B0F" w14:textId="77777777"/>
        </w:tc>
        <w:tc>
          <w:tcPr>
            <w:tcW w:w="3117" w:type="dxa"/>
          </w:tcPr>
          <w:p w:rsidR="00F8424A" w:rsidRDefault="00F8424A" w14:paraId="68582CB5" w14:textId="77777777"/>
        </w:tc>
      </w:tr>
      <w:tr w:rsidR="00F8424A" w:rsidTr="00F8424A" w14:paraId="1A166A30" w14:textId="77777777">
        <w:tc>
          <w:tcPr>
            <w:tcW w:w="3116" w:type="dxa"/>
          </w:tcPr>
          <w:p w:rsidR="00F8424A" w:rsidRDefault="00F8424A" w14:paraId="299EE459" w14:textId="42F9670B">
            <w:r>
              <w:t>Warehouse rental</w:t>
            </w:r>
          </w:p>
        </w:tc>
        <w:tc>
          <w:tcPr>
            <w:tcW w:w="3117" w:type="dxa"/>
          </w:tcPr>
          <w:p w:rsidR="00F8424A" w:rsidRDefault="00F8424A" w14:paraId="4FAB03A5" w14:textId="41BA9424">
            <w:r>
              <w:t>200,000</w:t>
            </w:r>
          </w:p>
        </w:tc>
        <w:tc>
          <w:tcPr>
            <w:tcW w:w="3117" w:type="dxa"/>
          </w:tcPr>
          <w:p w:rsidR="00F8424A" w:rsidRDefault="00F8424A" w14:paraId="6EB7BE8F" w14:textId="089B28A4">
            <w:r>
              <w:t>200,000</w:t>
            </w:r>
          </w:p>
        </w:tc>
      </w:tr>
      <w:tr w:rsidR="00F8424A" w:rsidTr="00F8424A" w14:paraId="620296F5" w14:textId="77777777">
        <w:tc>
          <w:tcPr>
            <w:tcW w:w="3116" w:type="dxa"/>
          </w:tcPr>
          <w:p w:rsidR="00F8424A" w:rsidRDefault="00F8424A" w14:paraId="2FFB2991" w14:textId="5645DDEA">
            <w:r>
              <w:t xml:space="preserve">Insurance </w:t>
            </w:r>
          </w:p>
        </w:tc>
        <w:tc>
          <w:tcPr>
            <w:tcW w:w="3117" w:type="dxa"/>
          </w:tcPr>
          <w:p w:rsidR="00F8424A" w:rsidRDefault="00F8424A" w14:paraId="517666B5" w14:textId="62D9B77D">
            <w:r>
              <w:t>100,000</w:t>
            </w:r>
          </w:p>
        </w:tc>
        <w:tc>
          <w:tcPr>
            <w:tcW w:w="3117" w:type="dxa"/>
          </w:tcPr>
          <w:p w:rsidR="00F8424A" w:rsidRDefault="00F8424A" w14:paraId="464F0F16" w14:textId="0842FF53">
            <w:r>
              <w:t>100,000</w:t>
            </w:r>
          </w:p>
        </w:tc>
      </w:tr>
      <w:tr w:rsidR="00F8424A" w:rsidTr="00F8424A" w14:paraId="1D058EF8" w14:textId="77777777">
        <w:tc>
          <w:tcPr>
            <w:tcW w:w="3116" w:type="dxa"/>
          </w:tcPr>
          <w:p w:rsidR="00F8424A" w:rsidRDefault="00DA3B52" w14:paraId="71226B45" w14:textId="12DA38B7">
            <w:r>
              <w:t>Fulltime warehouse supervisor salary</w:t>
            </w:r>
          </w:p>
        </w:tc>
        <w:tc>
          <w:tcPr>
            <w:tcW w:w="3117" w:type="dxa"/>
          </w:tcPr>
          <w:p w:rsidR="00F8424A" w:rsidRDefault="00DA3B52" w14:paraId="507A1766" w14:textId="1612718E">
            <w:r>
              <w:t>50,000</w:t>
            </w:r>
          </w:p>
        </w:tc>
        <w:tc>
          <w:tcPr>
            <w:tcW w:w="3117" w:type="dxa"/>
          </w:tcPr>
          <w:p w:rsidR="00F8424A" w:rsidRDefault="00DA3B52" w14:paraId="76E07C18" w14:textId="336929CD">
            <w:r>
              <w:t>50,000</w:t>
            </w:r>
          </w:p>
        </w:tc>
      </w:tr>
    </w:tbl>
    <w:p w:rsidR="00F8424A" w:rsidRDefault="00F8424A" w14:paraId="1795BD47" w14:textId="7275557C"/>
    <w:p w:rsidR="00DA3B52" w:rsidP="00DA3B52" w:rsidRDefault="00DA3B52" w14:paraId="18D0C31B" w14:textId="2C763814">
      <w:r>
        <w:t>Now, the flexed budget from the cost break down of Am</w:t>
      </w:r>
      <w:r w:rsidR="00F01EA2">
        <w:t>a</w:t>
      </w:r>
      <w:r>
        <w:t>na Ltd.’s product is,</w:t>
      </w:r>
    </w:p>
    <w:tbl>
      <w:tblPr>
        <w:tblStyle w:val="TableGrid"/>
        <w:tblW w:w="0" w:type="auto"/>
        <w:tblLook w:val="04A0" w:firstRow="1" w:lastRow="0" w:firstColumn="1" w:lastColumn="0" w:noHBand="0" w:noVBand="1"/>
      </w:tblPr>
      <w:tblGrid>
        <w:gridCol w:w="3116"/>
        <w:gridCol w:w="3117"/>
        <w:gridCol w:w="3117"/>
      </w:tblGrid>
      <w:tr w:rsidR="00DA3B52" w:rsidTr="00DA3B52" w14:paraId="73173A1A" w14:textId="77777777">
        <w:tc>
          <w:tcPr>
            <w:tcW w:w="3116" w:type="dxa"/>
          </w:tcPr>
          <w:p w:rsidRPr="00DA3B52" w:rsidR="00DA3B52" w:rsidP="00DA3B52" w:rsidRDefault="00DA3B52" w14:paraId="19B58ED0" w14:textId="6201E70C">
            <w:pPr>
              <w:rPr>
                <w:b/>
                <w:bCs/>
              </w:rPr>
            </w:pPr>
            <w:r w:rsidRPr="00DA3B52">
              <w:rPr>
                <w:b/>
                <w:bCs/>
              </w:rPr>
              <w:lastRenderedPageBreak/>
              <w:t>Particulars</w:t>
            </w:r>
          </w:p>
        </w:tc>
        <w:tc>
          <w:tcPr>
            <w:tcW w:w="3117" w:type="dxa"/>
          </w:tcPr>
          <w:p w:rsidRPr="00DA3B52" w:rsidR="00DA3B52" w:rsidP="00DA3B52" w:rsidRDefault="00DA3B52" w14:paraId="14AC9E54" w14:textId="67013CA8">
            <w:pPr>
              <w:rPr>
                <w:b/>
                <w:bCs/>
              </w:rPr>
            </w:pPr>
            <w:r w:rsidRPr="00DA3B52">
              <w:rPr>
                <w:b/>
                <w:bCs/>
              </w:rPr>
              <w:t xml:space="preserve">           Flexed Budget </w:t>
            </w:r>
          </w:p>
          <w:p w:rsidRPr="00DA3B52" w:rsidR="00DA3B52" w:rsidP="00DA3B52" w:rsidRDefault="00DA3B52" w14:paraId="65347BA1" w14:textId="24F9D2A7">
            <w:pPr>
              <w:rPr>
                <w:b/>
                <w:bCs/>
              </w:rPr>
            </w:pPr>
            <w:r w:rsidRPr="00DA3B52">
              <w:rPr>
                <w:b/>
                <w:bCs/>
              </w:rPr>
              <w:t xml:space="preserve">                 (£)</w:t>
            </w:r>
          </w:p>
        </w:tc>
        <w:tc>
          <w:tcPr>
            <w:tcW w:w="3117" w:type="dxa"/>
          </w:tcPr>
          <w:p w:rsidRPr="00DA3B52" w:rsidR="00DA3B52" w:rsidP="00DA3B52" w:rsidRDefault="00DA3B52" w14:paraId="23D96C20" w14:textId="1E54D2B8">
            <w:pPr>
              <w:rPr>
                <w:b/>
                <w:bCs/>
              </w:rPr>
            </w:pPr>
            <w:r w:rsidRPr="00DA3B52">
              <w:rPr>
                <w:b/>
                <w:bCs/>
              </w:rPr>
              <w:t xml:space="preserve">           Total Amount </w:t>
            </w:r>
          </w:p>
          <w:p w:rsidRPr="00DA3B52" w:rsidR="00DA3B52" w:rsidP="00DA3B52" w:rsidRDefault="00DA3B52" w14:paraId="2977C6ED" w14:textId="0BA399ED">
            <w:pPr>
              <w:rPr>
                <w:b/>
                <w:bCs/>
              </w:rPr>
            </w:pPr>
            <w:r w:rsidRPr="00DA3B52">
              <w:rPr>
                <w:b/>
                <w:bCs/>
              </w:rPr>
              <w:t xml:space="preserve">                   (£)</w:t>
            </w:r>
          </w:p>
        </w:tc>
      </w:tr>
      <w:tr w:rsidR="00DA3B52" w:rsidTr="00DA3B52" w14:paraId="425EA3D1" w14:textId="77777777">
        <w:tc>
          <w:tcPr>
            <w:tcW w:w="3116" w:type="dxa"/>
          </w:tcPr>
          <w:p w:rsidR="00DA3B52" w:rsidP="00DA3B52" w:rsidRDefault="00DA3B52" w14:paraId="5D1CE6A3" w14:textId="7F26DBB5">
            <w:r>
              <w:t>Units</w:t>
            </w:r>
          </w:p>
        </w:tc>
        <w:tc>
          <w:tcPr>
            <w:tcW w:w="3117" w:type="dxa"/>
          </w:tcPr>
          <w:p w:rsidR="00DA3B52" w:rsidP="00DA3B52" w:rsidRDefault="00DA3B52" w14:paraId="38C8EA56" w14:textId="78B12B33">
            <w:r>
              <w:t>80,000</w:t>
            </w:r>
          </w:p>
        </w:tc>
        <w:tc>
          <w:tcPr>
            <w:tcW w:w="3117" w:type="dxa"/>
          </w:tcPr>
          <w:p w:rsidR="00DA3B52" w:rsidP="00DA3B52" w:rsidRDefault="00DA3B52" w14:paraId="0ED2A708" w14:textId="77777777"/>
        </w:tc>
      </w:tr>
      <w:tr w:rsidR="00DA3B52" w:rsidTr="00DA3B52" w14:paraId="47D6627A" w14:textId="77777777">
        <w:tc>
          <w:tcPr>
            <w:tcW w:w="3116" w:type="dxa"/>
          </w:tcPr>
          <w:p w:rsidR="00DA3B52" w:rsidP="00DA3B52" w:rsidRDefault="00DA3B52" w14:paraId="43BF4E76" w14:textId="586A34EC">
            <w:r>
              <w:t>Selling Price</w:t>
            </w:r>
          </w:p>
        </w:tc>
        <w:tc>
          <w:tcPr>
            <w:tcW w:w="3117" w:type="dxa"/>
          </w:tcPr>
          <w:p w:rsidR="00DA3B52" w:rsidP="00DA3B52" w:rsidRDefault="00DA3B52" w14:paraId="1D31CDED" w14:textId="782DD2C4">
            <w:r>
              <w:t>25</w:t>
            </w:r>
          </w:p>
        </w:tc>
        <w:tc>
          <w:tcPr>
            <w:tcW w:w="3117" w:type="dxa"/>
          </w:tcPr>
          <w:p w:rsidR="00DA3B52" w:rsidP="00DA3B52" w:rsidRDefault="00DA3B52" w14:paraId="1AB5B466" w14:textId="1FE14080">
            <w:r>
              <w:t>2,000,000</w:t>
            </w:r>
          </w:p>
        </w:tc>
      </w:tr>
      <w:tr w:rsidR="00DA3B52" w:rsidTr="00DA3B52" w14:paraId="4885B553" w14:textId="77777777">
        <w:tc>
          <w:tcPr>
            <w:tcW w:w="3116" w:type="dxa"/>
          </w:tcPr>
          <w:p w:rsidR="00DA3B52" w:rsidP="00DA3B52" w:rsidRDefault="00DA3B52" w14:paraId="068CCFB8" w14:textId="76EAF809">
            <w:r w:rsidRPr="00DA3B52">
              <w:rPr>
                <w:b/>
                <w:bCs/>
              </w:rPr>
              <w:t>Variable Costs</w:t>
            </w:r>
          </w:p>
        </w:tc>
        <w:tc>
          <w:tcPr>
            <w:tcW w:w="3117" w:type="dxa"/>
          </w:tcPr>
          <w:p w:rsidR="00DA3B52" w:rsidP="00DA3B52" w:rsidRDefault="00DA3B52" w14:paraId="630980CF" w14:textId="77777777"/>
        </w:tc>
        <w:tc>
          <w:tcPr>
            <w:tcW w:w="3117" w:type="dxa"/>
          </w:tcPr>
          <w:p w:rsidR="00DA3B52" w:rsidP="00DA3B52" w:rsidRDefault="00DA3B52" w14:paraId="7E9F8386" w14:textId="77777777"/>
        </w:tc>
      </w:tr>
      <w:tr w:rsidR="00DA3B52" w:rsidTr="00DA3B52" w14:paraId="0153E0E8" w14:textId="77777777">
        <w:tc>
          <w:tcPr>
            <w:tcW w:w="3116" w:type="dxa"/>
          </w:tcPr>
          <w:p w:rsidR="00DA3B52" w:rsidP="00DA3B52" w:rsidRDefault="00DA3B52" w14:paraId="4C89FE8E" w14:textId="2F3A6DF4">
            <w:r>
              <w:t>Materials</w:t>
            </w:r>
          </w:p>
        </w:tc>
        <w:tc>
          <w:tcPr>
            <w:tcW w:w="3117" w:type="dxa"/>
          </w:tcPr>
          <w:p w:rsidR="00DA3B52" w:rsidP="00DA3B52" w:rsidRDefault="00DA3B52" w14:paraId="64F75969" w14:textId="6F98E6B4">
            <w:r>
              <w:t>2.50</w:t>
            </w:r>
          </w:p>
        </w:tc>
        <w:tc>
          <w:tcPr>
            <w:tcW w:w="3117" w:type="dxa"/>
          </w:tcPr>
          <w:p w:rsidR="00DA3B52" w:rsidP="00DA3B52" w:rsidRDefault="00DA3B52" w14:paraId="002E0A75" w14:textId="48F43B34">
            <w:r>
              <w:t>200,000</w:t>
            </w:r>
          </w:p>
        </w:tc>
      </w:tr>
      <w:tr w:rsidR="00DA3B52" w:rsidTr="00DA3B52" w14:paraId="5D589A51" w14:textId="77777777">
        <w:tc>
          <w:tcPr>
            <w:tcW w:w="3116" w:type="dxa"/>
          </w:tcPr>
          <w:p w:rsidR="00DA3B52" w:rsidP="00DA3B52" w:rsidRDefault="00DA3B52" w14:paraId="09E7D2D1" w14:textId="02B04196">
            <w:r>
              <w:t>Labour</w:t>
            </w:r>
          </w:p>
        </w:tc>
        <w:tc>
          <w:tcPr>
            <w:tcW w:w="3117" w:type="dxa"/>
          </w:tcPr>
          <w:p w:rsidR="00DA3B52" w:rsidP="00DA3B52" w:rsidRDefault="00DA3B52" w14:paraId="1D8F560F" w14:textId="3ED0D6E2">
            <w:r>
              <w:t>4</w:t>
            </w:r>
          </w:p>
        </w:tc>
        <w:tc>
          <w:tcPr>
            <w:tcW w:w="3117" w:type="dxa"/>
          </w:tcPr>
          <w:p w:rsidR="00DA3B52" w:rsidP="00DA3B52" w:rsidRDefault="00DA3B52" w14:paraId="1EE54A1A" w14:textId="515E77DB">
            <w:r>
              <w:t>320,000</w:t>
            </w:r>
          </w:p>
        </w:tc>
      </w:tr>
      <w:tr w:rsidR="00DA3B52" w:rsidTr="00DA3B52" w14:paraId="36CF16A6" w14:textId="77777777">
        <w:tc>
          <w:tcPr>
            <w:tcW w:w="3116" w:type="dxa"/>
          </w:tcPr>
          <w:p w:rsidR="00DA3B52" w:rsidP="00DA3B52" w:rsidRDefault="00DA3B52" w14:paraId="209422DD" w14:textId="41A4AEC7">
            <w:r>
              <w:t>Overhead</w:t>
            </w:r>
          </w:p>
        </w:tc>
        <w:tc>
          <w:tcPr>
            <w:tcW w:w="3117" w:type="dxa"/>
          </w:tcPr>
          <w:p w:rsidR="00DA3B52" w:rsidP="00DA3B52" w:rsidRDefault="00DA3B52" w14:paraId="6E0A4981" w14:textId="65D1E547">
            <w:r>
              <w:t>1.50</w:t>
            </w:r>
          </w:p>
        </w:tc>
        <w:tc>
          <w:tcPr>
            <w:tcW w:w="3117" w:type="dxa"/>
          </w:tcPr>
          <w:p w:rsidR="00DA3B52" w:rsidP="00DA3B52" w:rsidRDefault="00DA3B52" w14:paraId="1BB2D62C" w14:textId="2CF8FEC5">
            <w:r>
              <w:t>120,000</w:t>
            </w:r>
          </w:p>
        </w:tc>
      </w:tr>
      <w:tr w:rsidR="00DA3B52" w:rsidTr="00DA3B52" w14:paraId="48E93F30" w14:textId="77777777">
        <w:tc>
          <w:tcPr>
            <w:tcW w:w="3116" w:type="dxa"/>
          </w:tcPr>
          <w:p w:rsidR="00DA3B52" w:rsidP="00DA3B52" w:rsidRDefault="00DA3B52" w14:paraId="789E408C" w14:textId="3729E523">
            <w:r>
              <w:t>Contribution</w:t>
            </w:r>
          </w:p>
        </w:tc>
        <w:tc>
          <w:tcPr>
            <w:tcW w:w="3117" w:type="dxa"/>
          </w:tcPr>
          <w:p w:rsidR="00DA3B52" w:rsidP="00DA3B52" w:rsidRDefault="00DA3B52" w14:paraId="6A1F440D" w14:textId="5D483B3E">
            <w:r>
              <w:t>17</w:t>
            </w:r>
          </w:p>
        </w:tc>
        <w:tc>
          <w:tcPr>
            <w:tcW w:w="3117" w:type="dxa"/>
          </w:tcPr>
          <w:p w:rsidR="00DA3B52" w:rsidP="00DA3B52" w:rsidRDefault="00DA3B52" w14:paraId="4C82970A" w14:textId="39112869">
            <w:r>
              <w:t>1,360,00</w:t>
            </w:r>
            <w:r w:rsidR="00155E9A">
              <w:t>0</w:t>
            </w:r>
          </w:p>
        </w:tc>
      </w:tr>
      <w:tr w:rsidR="00DA3B52" w:rsidTr="00DA3B52" w14:paraId="2D9F6358" w14:textId="77777777">
        <w:tc>
          <w:tcPr>
            <w:tcW w:w="3116" w:type="dxa"/>
          </w:tcPr>
          <w:p w:rsidR="00DA3B52" w:rsidP="00DA3B52" w:rsidRDefault="00DA3B52" w14:paraId="57846A56" w14:textId="56B30035">
            <w:r w:rsidRPr="00DA3B52">
              <w:rPr>
                <w:b/>
                <w:bCs/>
              </w:rPr>
              <w:t>Fixed Overhead</w:t>
            </w:r>
          </w:p>
        </w:tc>
        <w:tc>
          <w:tcPr>
            <w:tcW w:w="3117" w:type="dxa"/>
          </w:tcPr>
          <w:p w:rsidR="00DA3B52" w:rsidP="00DA3B52" w:rsidRDefault="00DA3B52" w14:paraId="0DF0399D" w14:textId="77777777"/>
        </w:tc>
        <w:tc>
          <w:tcPr>
            <w:tcW w:w="3117" w:type="dxa"/>
          </w:tcPr>
          <w:p w:rsidR="00DA3B52" w:rsidP="00DA3B52" w:rsidRDefault="00DA3B52" w14:paraId="53DF03BE" w14:textId="77777777"/>
        </w:tc>
      </w:tr>
      <w:tr w:rsidR="00DA3B52" w:rsidTr="00DA3B52" w14:paraId="69E1B813" w14:textId="77777777">
        <w:tc>
          <w:tcPr>
            <w:tcW w:w="3116" w:type="dxa"/>
          </w:tcPr>
          <w:p w:rsidRPr="00DA3B52" w:rsidR="00DA3B52" w:rsidP="00DA3B52" w:rsidRDefault="00DA3B52" w14:paraId="222485BE" w14:textId="135FA019">
            <w:pPr>
              <w:rPr>
                <w:b/>
                <w:bCs/>
              </w:rPr>
            </w:pPr>
            <w:r>
              <w:t>Warehouse rental</w:t>
            </w:r>
          </w:p>
        </w:tc>
        <w:tc>
          <w:tcPr>
            <w:tcW w:w="3117" w:type="dxa"/>
          </w:tcPr>
          <w:p w:rsidR="00DA3B52" w:rsidP="00DA3B52" w:rsidRDefault="00DA3B52" w14:paraId="6E2BA163" w14:textId="568DA7D6">
            <w:r>
              <w:t>200,000</w:t>
            </w:r>
          </w:p>
        </w:tc>
        <w:tc>
          <w:tcPr>
            <w:tcW w:w="3117" w:type="dxa"/>
          </w:tcPr>
          <w:p w:rsidR="00DA3B52" w:rsidP="00DA3B52" w:rsidRDefault="00DA3B52" w14:paraId="1ADB4B3A" w14:textId="136CA4E5">
            <w:r>
              <w:t>200,000</w:t>
            </w:r>
          </w:p>
        </w:tc>
      </w:tr>
      <w:tr w:rsidR="00DA3B52" w:rsidTr="00DA3B52" w14:paraId="1C8286F2" w14:textId="77777777">
        <w:tc>
          <w:tcPr>
            <w:tcW w:w="3116" w:type="dxa"/>
          </w:tcPr>
          <w:p w:rsidR="00DA3B52" w:rsidP="00DA3B52" w:rsidRDefault="00DA3B52" w14:paraId="33B1E0D2" w14:textId="567FA384">
            <w:r>
              <w:t xml:space="preserve">Insurance </w:t>
            </w:r>
          </w:p>
        </w:tc>
        <w:tc>
          <w:tcPr>
            <w:tcW w:w="3117" w:type="dxa"/>
          </w:tcPr>
          <w:p w:rsidR="00DA3B52" w:rsidP="00DA3B52" w:rsidRDefault="00DA3B52" w14:paraId="4A0AB413" w14:textId="79B0E23B">
            <w:r>
              <w:t>100,000</w:t>
            </w:r>
          </w:p>
        </w:tc>
        <w:tc>
          <w:tcPr>
            <w:tcW w:w="3117" w:type="dxa"/>
          </w:tcPr>
          <w:p w:rsidR="00DA3B52" w:rsidP="00DA3B52" w:rsidRDefault="00DA3B52" w14:paraId="17AB2A4D" w14:textId="11E3E520">
            <w:r>
              <w:t>100,000</w:t>
            </w:r>
          </w:p>
        </w:tc>
      </w:tr>
      <w:tr w:rsidR="00DA3B52" w:rsidTr="00DA3B52" w14:paraId="084BE103" w14:textId="77777777">
        <w:tc>
          <w:tcPr>
            <w:tcW w:w="3116" w:type="dxa"/>
          </w:tcPr>
          <w:p w:rsidR="00DA3B52" w:rsidP="00DA3B52" w:rsidRDefault="00DA3B52" w14:paraId="6C9E6AE4" w14:textId="6203EBCE">
            <w:r>
              <w:t>Fulltime warehouse supervisor salary</w:t>
            </w:r>
          </w:p>
        </w:tc>
        <w:tc>
          <w:tcPr>
            <w:tcW w:w="3117" w:type="dxa"/>
          </w:tcPr>
          <w:p w:rsidR="00DA3B52" w:rsidP="00DA3B52" w:rsidRDefault="00DA3B52" w14:paraId="14778B77" w14:textId="4B7A351F">
            <w:r>
              <w:t>50,000</w:t>
            </w:r>
          </w:p>
        </w:tc>
        <w:tc>
          <w:tcPr>
            <w:tcW w:w="3117" w:type="dxa"/>
          </w:tcPr>
          <w:p w:rsidR="00DA3B52" w:rsidP="00DA3B52" w:rsidRDefault="00DA3B52" w14:paraId="492E1797" w14:textId="2A54C6B2">
            <w:r>
              <w:t>50,000</w:t>
            </w:r>
          </w:p>
        </w:tc>
      </w:tr>
    </w:tbl>
    <w:p w:rsidR="00DA3B52" w:rsidP="00DA3B52" w:rsidRDefault="00DA3B52" w14:paraId="18C68399" w14:textId="77777777"/>
    <w:p w:rsidR="00320987" w:rsidRDefault="00320987" w14:paraId="4499E8CE" w14:textId="77777777">
      <w:pPr>
        <w:spacing w:line="259" w:lineRule="auto"/>
      </w:pPr>
      <w:r>
        <w:br w:type="page"/>
      </w:r>
    </w:p>
    <w:p w:rsidR="00B9427A" w:rsidP="00320987" w:rsidRDefault="004668E4" w14:paraId="3BBAF65C" w14:textId="33AD6375">
      <w:pPr>
        <w:jc w:val="both"/>
      </w:pPr>
      <w:r w:rsidRPr="004668E4">
        <w:lastRenderedPageBreak/>
        <w:t>To find out the control report, it is required to find out the variances</w:t>
      </w:r>
      <w:r w:rsidR="000257C1">
        <w:t xml:space="preserve"> (</w:t>
      </w:r>
      <w:r w:rsidRPr="000257C1" w:rsidR="000257C1">
        <w:t>Maas,</w:t>
      </w:r>
      <w:r w:rsidR="000257C1">
        <w:t xml:space="preserve"> 2016)</w:t>
      </w:r>
      <w:r w:rsidRPr="004668E4">
        <w:t>. The variance means the difference between the flexed budget and actual from the given cost breakdown products</w:t>
      </w:r>
      <w:r w:rsidR="000257C1">
        <w:t xml:space="preserve"> (</w:t>
      </w:r>
      <w:r w:rsidRPr="000257C1" w:rsidR="000257C1">
        <w:t>Stavropoulos,</w:t>
      </w:r>
      <w:r w:rsidR="000257C1">
        <w:t xml:space="preserve"> 2015)</w:t>
      </w:r>
      <w:r w:rsidRPr="004668E4">
        <w:t>. It will show the favorable (F) and unfavorable (UF) variances to recognise the net income condition of the business. It is positive to have a favorable variance as it develops the total net income of the organisation. But If the net income of the company decreases, then it shows an unfavorable variance. That means the variance becomes favorable when the actual income surpasses the budgeted quantity, and it becomes unfavorable when the actual income is lower than the budgeted amount</w:t>
      </w:r>
      <w:r w:rsidR="000257C1">
        <w:t xml:space="preserve"> (</w:t>
      </w:r>
      <w:r w:rsidRPr="000257C1" w:rsidR="000257C1">
        <w:t>Nikolaev,</w:t>
      </w:r>
      <w:r w:rsidR="000257C1">
        <w:t xml:space="preserve"> 2018)</w:t>
      </w:r>
      <w:r w:rsidRPr="004668E4">
        <w:t xml:space="preserve">. Similarly, the variances of the control report of Amana LTD is shown </w:t>
      </w:r>
      <w:r w:rsidR="00CC5105">
        <w:t>below</w:t>
      </w:r>
      <w:r w:rsidRPr="004668E4">
        <w:t xml:space="preserve"> with its original and flexed budget</w:t>
      </w:r>
      <w:r w:rsidR="00B9427A">
        <w:t>:</w:t>
      </w:r>
    </w:p>
    <w:tbl>
      <w:tblPr>
        <w:tblStyle w:val="TableGrid"/>
        <w:tblW w:w="9298" w:type="dxa"/>
        <w:tblLook w:val="04A0" w:firstRow="1" w:lastRow="0" w:firstColumn="1" w:lastColumn="0" w:noHBand="0" w:noVBand="1"/>
      </w:tblPr>
      <w:tblGrid>
        <w:gridCol w:w="2021"/>
        <w:gridCol w:w="2099"/>
        <w:gridCol w:w="1905"/>
        <w:gridCol w:w="1403"/>
        <w:gridCol w:w="1870"/>
      </w:tblGrid>
      <w:tr w:rsidR="00B9427A" w:rsidTr="00B9427A" w14:paraId="5AFD7B34" w14:textId="77777777">
        <w:trPr>
          <w:trHeight w:val="781"/>
        </w:trPr>
        <w:tc>
          <w:tcPr>
            <w:tcW w:w="2021" w:type="dxa"/>
          </w:tcPr>
          <w:p w:rsidR="00B9427A" w:rsidP="00B9427A" w:rsidRDefault="00B9427A" w14:paraId="14DE9395" w14:textId="6B058BDA">
            <w:r w:rsidRPr="00DA3B52">
              <w:rPr>
                <w:b/>
                <w:bCs/>
              </w:rPr>
              <w:t>Particulars</w:t>
            </w:r>
          </w:p>
        </w:tc>
        <w:tc>
          <w:tcPr>
            <w:tcW w:w="2099" w:type="dxa"/>
          </w:tcPr>
          <w:p w:rsidRPr="00DA3B52" w:rsidR="00B9427A" w:rsidP="00B9427A" w:rsidRDefault="00B9427A" w14:paraId="602232F5" w14:textId="50786D34">
            <w:pPr>
              <w:rPr>
                <w:b/>
                <w:bCs/>
              </w:rPr>
            </w:pPr>
            <w:r w:rsidRPr="00DA3B52">
              <w:rPr>
                <w:b/>
                <w:bCs/>
              </w:rPr>
              <w:t xml:space="preserve"> Original Budget</w:t>
            </w:r>
          </w:p>
          <w:p w:rsidR="00B9427A" w:rsidP="00B9427A" w:rsidRDefault="00B9427A" w14:paraId="22B3966E" w14:textId="1B09CD6D">
            <w:r w:rsidRPr="00DA3B52">
              <w:rPr>
                <w:b/>
                <w:bCs/>
              </w:rPr>
              <w:t xml:space="preserve">               (£)</w:t>
            </w:r>
          </w:p>
        </w:tc>
        <w:tc>
          <w:tcPr>
            <w:tcW w:w="1905" w:type="dxa"/>
          </w:tcPr>
          <w:p w:rsidRPr="00DA3B52" w:rsidR="00B9427A" w:rsidP="00B9427A" w:rsidRDefault="00B9427A" w14:paraId="057556BD" w14:textId="358C7572">
            <w:pPr>
              <w:rPr>
                <w:b/>
                <w:bCs/>
              </w:rPr>
            </w:pPr>
            <w:r w:rsidRPr="00DA3B52">
              <w:rPr>
                <w:b/>
                <w:bCs/>
              </w:rPr>
              <w:t xml:space="preserve">   Flexed Budget </w:t>
            </w:r>
          </w:p>
          <w:p w:rsidR="00B9427A" w:rsidP="00B9427A" w:rsidRDefault="00B9427A" w14:paraId="7AB612A6" w14:textId="6D7E5520">
            <w:r w:rsidRPr="00DA3B52">
              <w:rPr>
                <w:b/>
                <w:bCs/>
              </w:rPr>
              <w:t xml:space="preserve">          (£)</w:t>
            </w:r>
          </w:p>
        </w:tc>
        <w:tc>
          <w:tcPr>
            <w:tcW w:w="1403" w:type="dxa"/>
          </w:tcPr>
          <w:p w:rsidRPr="00B9427A" w:rsidR="00B9427A" w:rsidP="00B9427A" w:rsidRDefault="00B9427A" w14:paraId="2D2FCACA" w14:textId="56CAD398">
            <w:pPr>
              <w:rPr>
                <w:b/>
                <w:bCs/>
              </w:rPr>
            </w:pPr>
            <w:r>
              <w:t xml:space="preserve">   </w:t>
            </w:r>
            <w:r w:rsidRPr="00B9427A">
              <w:rPr>
                <w:b/>
                <w:bCs/>
              </w:rPr>
              <w:t>Actual</w:t>
            </w:r>
          </w:p>
          <w:p w:rsidR="00B9427A" w:rsidP="00B9427A" w:rsidRDefault="00B9427A" w14:paraId="59C8EDFB" w14:textId="64B6DB7B">
            <w:r w:rsidRPr="00DA3B52">
              <w:rPr>
                <w:b/>
                <w:bCs/>
              </w:rPr>
              <w:t xml:space="preserve">       (£)</w:t>
            </w:r>
            <w:r>
              <w:t xml:space="preserve"> </w:t>
            </w:r>
          </w:p>
        </w:tc>
        <w:tc>
          <w:tcPr>
            <w:tcW w:w="1870" w:type="dxa"/>
          </w:tcPr>
          <w:p w:rsidR="00B9427A" w:rsidP="00B9427A" w:rsidRDefault="00B9427A" w14:paraId="4F6EDA33" w14:textId="77777777">
            <w:pPr>
              <w:rPr>
                <w:b/>
                <w:bCs/>
              </w:rPr>
            </w:pPr>
            <w:r w:rsidRPr="00B9427A">
              <w:rPr>
                <w:b/>
                <w:bCs/>
              </w:rPr>
              <w:t>Variances</w:t>
            </w:r>
          </w:p>
          <w:p w:rsidRPr="00B9427A" w:rsidR="00B9427A" w:rsidP="00B9427A" w:rsidRDefault="00B9427A" w14:paraId="2562E9DA" w14:textId="1A03263A">
            <w:pPr>
              <w:rPr>
                <w:b/>
                <w:bCs/>
              </w:rPr>
            </w:pPr>
            <w:r>
              <w:rPr>
                <w:b/>
                <w:bCs/>
              </w:rPr>
              <w:t xml:space="preserve">     </w:t>
            </w:r>
            <w:r w:rsidRPr="00DA3B52">
              <w:rPr>
                <w:b/>
                <w:bCs/>
              </w:rPr>
              <w:t>(£)</w:t>
            </w:r>
          </w:p>
        </w:tc>
      </w:tr>
      <w:tr w:rsidR="00B9427A" w:rsidTr="00B9427A" w14:paraId="4EA0FBA1" w14:textId="77777777">
        <w:trPr>
          <w:trHeight w:val="390"/>
        </w:trPr>
        <w:tc>
          <w:tcPr>
            <w:tcW w:w="2021" w:type="dxa"/>
          </w:tcPr>
          <w:p w:rsidR="00B9427A" w:rsidP="00B9427A" w:rsidRDefault="00B9427A" w14:paraId="101B34D9" w14:textId="4ED31292">
            <w:r>
              <w:t>Units</w:t>
            </w:r>
          </w:p>
        </w:tc>
        <w:tc>
          <w:tcPr>
            <w:tcW w:w="2099" w:type="dxa"/>
          </w:tcPr>
          <w:p w:rsidR="00B9427A" w:rsidP="00B9427A" w:rsidRDefault="00B9427A" w14:paraId="0DABF719" w14:textId="621AA211">
            <w:r>
              <w:t>100,000</w:t>
            </w:r>
          </w:p>
        </w:tc>
        <w:tc>
          <w:tcPr>
            <w:tcW w:w="1905" w:type="dxa"/>
          </w:tcPr>
          <w:p w:rsidR="00B9427A" w:rsidP="00B9427A" w:rsidRDefault="00B9427A" w14:paraId="462AB3F6" w14:textId="25954C34">
            <w:r>
              <w:t>80,000</w:t>
            </w:r>
          </w:p>
        </w:tc>
        <w:tc>
          <w:tcPr>
            <w:tcW w:w="1403" w:type="dxa"/>
          </w:tcPr>
          <w:p w:rsidR="00B9427A" w:rsidP="00B9427A" w:rsidRDefault="00B9427A" w14:paraId="496C54EE" w14:textId="693BCF7F">
            <w:r>
              <w:t>80,000</w:t>
            </w:r>
          </w:p>
        </w:tc>
        <w:tc>
          <w:tcPr>
            <w:tcW w:w="1870" w:type="dxa"/>
          </w:tcPr>
          <w:p w:rsidR="00B9427A" w:rsidP="00B9427A" w:rsidRDefault="00B9427A" w14:paraId="799EF7F2" w14:textId="77777777"/>
        </w:tc>
      </w:tr>
      <w:tr w:rsidR="00B9427A" w:rsidTr="00B9427A" w14:paraId="79C9B944" w14:textId="77777777">
        <w:trPr>
          <w:trHeight w:val="390"/>
        </w:trPr>
        <w:tc>
          <w:tcPr>
            <w:tcW w:w="2021" w:type="dxa"/>
          </w:tcPr>
          <w:p w:rsidR="00B9427A" w:rsidP="00B9427A" w:rsidRDefault="00B9427A" w14:paraId="3A72D365" w14:textId="127C45EE">
            <w:r>
              <w:t>Selling Price</w:t>
            </w:r>
          </w:p>
        </w:tc>
        <w:tc>
          <w:tcPr>
            <w:tcW w:w="2099" w:type="dxa"/>
          </w:tcPr>
          <w:p w:rsidR="00B9427A" w:rsidP="00B9427A" w:rsidRDefault="00B9427A" w14:paraId="5B001D47" w14:textId="16BD85E3">
            <w:r>
              <w:t>2,500,000</w:t>
            </w:r>
          </w:p>
        </w:tc>
        <w:tc>
          <w:tcPr>
            <w:tcW w:w="1905" w:type="dxa"/>
          </w:tcPr>
          <w:p w:rsidR="00B9427A" w:rsidP="00B9427A" w:rsidRDefault="00B9427A" w14:paraId="075DB00B" w14:textId="45B88D7D">
            <w:r>
              <w:t>2,000,000</w:t>
            </w:r>
          </w:p>
        </w:tc>
        <w:tc>
          <w:tcPr>
            <w:tcW w:w="1403" w:type="dxa"/>
          </w:tcPr>
          <w:p w:rsidR="00B9427A" w:rsidP="00B9427A" w:rsidRDefault="00B9427A" w14:paraId="10E22822" w14:textId="2022E357">
            <w:r>
              <w:t>1,600,000</w:t>
            </w:r>
          </w:p>
        </w:tc>
        <w:tc>
          <w:tcPr>
            <w:tcW w:w="1870" w:type="dxa"/>
          </w:tcPr>
          <w:p w:rsidR="00B9427A" w:rsidP="00B9427A" w:rsidRDefault="00FB1314" w14:paraId="252F6594" w14:textId="14960501">
            <w:r>
              <w:t>-</w:t>
            </w:r>
            <w:r w:rsidR="00155E9A">
              <w:t>400,000 UF</w:t>
            </w:r>
          </w:p>
        </w:tc>
      </w:tr>
      <w:tr w:rsidR="00B9427A" w:rsidTr="00B9427A" w14:paraId="03D68ACA" w14:textId="77777777">
        <w:trPr>
          <w:trHeight w:val="390"/>
        </w:trPr>
        <w:tc>
          <w:tcPr>
            <w:tcW w:w="2021" w:type="dxa"/>
          </w:tcPr>
          <w:p w:rsidR="00B9427A" w:rsidP="00B9427A" w:rsidRDefault="00B9427A" w14:paraId="305244B8" w14:textId="44937B99">
            <w:r w:rsidRPr="00DA3B52">
              <w:rPr>
                <w:b/>
                <w:bCs/>
              </w:rPr>
              <w:t>Variable Costs</w:t>
            </w:r>
          </w:p>
        </w:tc>
        <w:tc>
          <w:tcPr>
            <w:tcW w:w="2099" w:type="dxa"/>
          </w:tcPr>
          <w:p w:rsidR="00B9427A" w:rsidP="00B9427A" w:rsidRDefault="00B9427A" w14:paraId="19E69019" w14:textId="77777777"/>
        </w:tc>
        <w:tc>
          <w:tcPr>
            <w:tcW w:w="1905" w:type="dxa"/>
          </w:tcPr>
          <w:p w:rsidR="00B9427A" w:rsidP="00B9427A" w:rsidRDefault="00B9427A" w14:paraId="5374FF5A" w14:textId="77777777"/>
        </w:tc>
        <w:tc>
          <w:tcPr>
            <w:tcW w:w="1403" w:type="dxa"/>
          </w:tcPr>
          <w:p w:rsidR="00B9427A" w:rsidP="00B9427A" w:rsidRDefault="00B9427A" w14:paraId="4AD54EFA" w14:textId="30374594"/>
        </w:tc>
        <w:tc>
          <w:tcPr>
            <w:tcW w:w="1870" w:type="dxa"/>
          </w:tcPr>
          <w:p w:rsidR="00B9427A" w:rsidP="00B9427A" w:rsidRDefault="00B9427A" w14:paraId="638E255B" w14:textId="77777777"/>
        </w:tc>
      </w:tr>
      <w:tr w:rsidR="00B9427A" w:rsidTr="00B9427A" w14:paraId="422FEBCE" w14:textId="77777777">
        <w:trPr>
          <w:trHeight w:val="390"/>
        </w:trPr>
        <w:tc>
          <w:tcPr>
            <w:tcW w:w="2021" w:type="dxa"/>
          </w:tcPr>
          <w:p w:rsidR="00B9427A" w:rsidP="00B9427A" w:rsidRDefault="00B9427A" w14:paraId="6256237C" w14:textId="68F98900">
            <w:r>
              <w:t>Materials</w:t>
            </w:r>
          </w:p>
        </w:tc>
        <w:tc>
          <w:tcPr>
            <w:tcW w:w="2099" w:type="dxa"/>
          </w:tcPr>
          <w:p w:rsidR="00B9427A" w:rsidP="00B9427A" w:rsidRDefault="00B9427A" w14:paraId="5F02BDC2" w14:textId="2DDDD6CC">
            <w:r>
              <w:t>250,000</w:t>
            </w:r>
          </w:p>
        </w:tc>
        <w:tc>
          <w:tcPr>
            <w:tcW w:w="1905" w:type="dxa"/>
          </w:tcPr>
          <w:p w:rsidR="00B9427A" w:rsidP="00B9427A" w:rsidRDefault="00B9427A" w14:paraId="07E2E86C" w14:textId="230D604D">
            <w:r>
              <w:t>200,000</w:t>
            </w:r>
          </w:p>
        </w:tc>
        <w:tc>
          <w:tcPr>
            <w:tcW w:w="1403" w:type="dxa"/>
          </w:tcPr>
          <w:p w:rsidR="00B9427A" w:rsidP="00B9427A" w:rsidRDefault="00155E9A" w14:paraId="58970F8B" w14:textId="38CFAB6A">
            <w:r>
              <w:t>280,000</w:t>
            </w:r>
          </w:p>
        </w:tc>
        <w:tc>
          <w:tcPr>
            <w:tcW w:w="1870" w:type="dxa"/>
          </w:tcPr>
          <w:p w:rsidR="00B9427A" w:rsidP="00B9427A" w:rsidRDefault="00155E9A" w14:paraId="3DE89A1E" w14:textId="14BB09B3">
            <w:r>
              <w:t>-80,000 UF</w:t>
            </w:r>
          </w:p>
        </w:tc>
      </w:tr>
      <w:tr w:rsidR="00B9427A" w:rsidTr="00B9427A" w14:paraId="20E9923E" w14:textId="77777777">
        <w:trPr>
          <w:trHeight w:val="417"/>
        </w:trPr>
        <w:tc>
          <w:tcPr>
            <w:tcW w:w="2021" w:type="dxa"/>
          </w:tcPr>
          <w:p w:rsidR="00B9427A" w:rsidP="00B9427A" w:rsidRDefault="00B9427A" w14:paraId="0D856330" w14:textId="4809BED5">
            <w:r>
              <w:t>Labour</w:t>
            </w:r>
          </w:p>
        </w:tc>
        <w:tc>
          <w:tcPr>
            <w:tcW w:w="2099" w:type="dxa"/>
          </w:tcPr>
          <w:p w:rsidR="00B9427A" w:rsidP="00B9427A" w:rsidRDefault="00B9427A" w14:paraId="567DB9E7" w14:textId="2DE9125B">
            <w:r>
              <w:t>400,000</w:t>
            </w:r>
          </w:p>
        </w:tc>
        <w:tc>
          <w:tcPr>
            <w:tcW w:w="1905" w:type="dxa"/>
          </w:tcPr>
          <w:p w:rsidR="00B9427A" w:rsidP="00B9427A" w:rsidRDefault="00B9427A" w14:paraId="0EF83EE4" w14:textId="15CCE33D">
            <w:r>
              <w:t>320,000</w:t>
            </w:r>
          </w:p>
        </w:tc>
        <w:tc>
          <w:tcPr>
            <w:tcW w:w="1403" w:type="dxa"/>
          </w:tcPr>
          <w:p w:rsidR="00B9427A" w:rsidP="00B9427A" w:rsidRDefault="00155E9A" w14:paraId="43761068" w14:textId="69A899EC">
            <w:r>
              <w:t>440,000</w:t>
            </w:r>
          </w:p>
        </w:tc>
        <w:tc>
          <w:tcPr>
            <w:tcW w:w="1870" w:type="dxa"/>
          </w:tcPr>
          <w:p w:rsidR="00B9427A" w:rsidP="00B9427A" w:rsidRDefault="00155E9A" w14:paraId="3F6CBD50" w14:textId="5B0C62AE">
            <w:r>
              <w:t>-120,000 UF</w:t>
            </w:r>
          </w:p>
        </w:tc>
      </w:tr>
      <w:tr w:rsidR="00B9427A" w:rsidTr="00B9427A" w14:paraId="32B8EA4F" w14:textId="77777777">
        <w:trPr>
          <w:trHeight w:val="390"/>
        </w:trPr>
        <w:tc>
          <w:tcPr>
            <w:tcW w:w="2021" w:type="dxa"/>
          </w:tcPr>
          <w:p w:rsidR="00B9427A" w:rsidP="00B9427A" w:rsidRDefault="00B9427A" w14:paraId="5ACB6967" w14:textId="38EAD88E">
            <w:r>
              <w:t>Overhead</w:t>
            </w:r>
          </w:p>
        </w:tc>
        <w:tc>
          <w:tcPr>
            <w:tcW w:w="2099" w:type="dxa"/>
          </w:tcPr>
          <w:p w:rsidR="00B9427A" w:rsidP="00B9427A" w:rsidRDefault="00B9427A" w14:paraId="4BA4BA63" w14:textId="6C99AD15">
            <w:r>
              <w:t>150,000</w:t>
            </w:r>
          </w:p>
        </w:tc>
        <w:tc>
          <w:tcPr>
            <w:tcW w:w="1905" w:type="dxa"/>
          </w:tcPr>
          <w:p w:rsidR="00B9427A" w:rsidP="00B9427A" w:rsidRDefault="00B9427A" w14:paraId="3C766B55" w14:textId="7108B724">
            <w:r>
              <w:t>120,000</w:t>
            </w:r>
          </w:p>
        </w:tc>
        <w:tc>
          <w:tcPr>
            <w:tcW w:w="1403" w:type="dxa"/>
          </w:tcPr>
          <w:p w:rsidR="00B9427A" w:rsidP="00B9427A" w:rsidRDefault="00155E9A" w14:paraId="3B9C1929" w14:textId="6FCB08F2">
            <w:r>
              <w:t>120,000</w:t>
            </w:r>
          </w:p>
        </w:tc>
        <w:tc>
          <w:tcPr>
            <w:tcW w:w="1870" w:type="dxa"/>
          </w:tcPr>
          <w:p w:rsidR="00155E9A" w:rsidP="00B9427A" w:rsidRDefault="00155E9A" w14:paraId="723B8DD5" w14:textId="473D4752">
            <w:r>
              <w:t>No Variance</w:t>
            </w:r>
          </w:p>
        </w:tc>
      </w:tr>
      <w:tr w:rsidR="00B9427A" w:rsidTr="00B9427A" w14:paraId="7A4EC04C" w14:textId="77777777">
        <w:trPr>
          <w:trHeight w:val="390"/>
        </w:trPr>
        <w:tc>
          <w:tcPr>
            <w:tcW w:w="2021" w:type="dxa"/>
          </w:tcPr>
          <w:p w:rsidR="00B9427A" w:rsidP="00B9427A" w:rsidRDefault="00B9427A" w14:paraId="3ECF5D50" w14:textId="3A341B32">
            <w:r>
              <w:t>Contribution</w:t>
            </w:r>
          </w:p>
        </w:tc>
        <w:tc>
          <w:tcPr>
            <w:tcW w:w="2099" w:type="dxa"/>
          </w:tcPr>
          <w:p w:rsidR="00B9427A" w:rsidP="00B9427A" w:rsidRDefault="00B9427A" w14:paraId="55AEA699" w14:textId="482B1D55">
            <w:r>
              <w:t>1,700,00</w:t>
            </w:r>
            <w:r w:rsidR="00155E9A">
              <w:t>0</w:t>
            </w:r>
          </w:p>
        </w:tc>
        <w:tc>
          <w:tcPr>
            <w:tcW w:w="1905" w:type="dxa"/>
          </w:tcPr>
          <w:p w:rsidR="00B9427A" w:rsidP="00B9427A" w:rsidRDefault="00B9427A" w14:paraId="780A8409" w14:textId="61D51FA0">
            <w:r>
              <w:t>1,360,0</w:t>
            </w:r>
            <w:r w:rsidR="00155E9A">
              <w:t>0</w:t>
            </w:r>
            <w:r>
              <w:t>0</w:t>
            </w:r>
          </w:p>
        </w:tc>
        <w:tc>
          <w:tcPr>
            <w:tcW w:w="1403" w:type="dxa"/>
          </w:tcPr>
          <w:p w:rsidR="00B9427A" w:rsidP="00B9427A" w:rsidRDefault="00155E9A" w14:paraId="343B9AA8" w14:textId="485AE377">
            <w:r>
              <w:t>1,160,000</w:t>
            </w:r>
          </w:p>
        </w:tc>
        <w:tc>
          <w:tcPr>
            <w:tcW w:w="1870" w:type="dxa"/>
          </w:tcPr>
          <w:p w:rsidR="00B9427A" w:rsidP="00B9427A" w:rsidRDefault="00155E9A" w14:paraId="06CAAFE7" w14:textId="0AE90A3F">
            <w:r>
              <w:t>- 200,000 UF</w:t>
            </w:r>
          </w:p>
        </w:tc>
      </w:tr>
      <w:tr w:rsidR="00B9427A" w:rsidTr="00B9427A" w14:paraId="69993D78" w14:textId="77777777">
        <w:trPr>
          <w:trHeight w:val="390"/>
        </w:trPr>
        <w:tc>
          <w:tcPr>
            <w:tcW w:w="2021" w:type="dxa"/>
          </w:tcPr>
          <w:p w:rsidR="00B9427A" w:rsidP="00B9427A" w:rsidRDefault="00B9427A" w14:paraId="210821D5" w14:textId="36D825FF">
            <w:r w:rsidRPr="00DA3B52">
              <w:rPr>
                <w:b/>
                <w:bCs/>
              </w:rPr>
              <w:t>Fixed Overhead</w:t>
            </w:r>
          </w:p>
        </w:tc>
        <w:tc>
          <w:tcPr>
            <w:tcW w:w="2099" w:type="dxa"/>
          </w:tcPr>
          <w:p w:rsidR="00B9427A" w:rsidP="00B9427A" w:rsidRDefault="00B9427A" w14:paraId="5657AD49" w14:textId="77777777"/>
        </w:tc>
        <w:tc>
          <w:tcPr>
            <w:tcW w:w="1905" w:type="dxa"/>
          </w:tcPr>
          <w:p w:rsidR="00B9427A" w:rsidP="00B9427A" w:rsidRDefault="00B9427A" w14:paraId="0C75586B" w14:textId="77777777"/>
        </w:tc>
        <w:tc>
          <w:tcPr>
            <w:tcW w:w="1403" w:type="dxa"/>
          </w:tcPr>
          <w:p w:rsidR="00B9427A" w:rsidP="00B9427A" w:rsidRDefault="00B9427A" w14:paraId="5006B5B4" w14:textId="46783425"/>
        </w:tc>
        <w:tc>
          <w:tcPr>
            <w:tcW w:w="1870" w:type="dxa"/>
          </w:tcPr>
          <w:p w:rsidR="00B9427A" w:rsidP="00B9427A" w:rsidRDefault="00B9427A" w14:paraId="385F4F1A" w14:textId="77777777"/>
        </w:tc>
      </w:tr>
      <w:tr w:rsidR="00B9427A" w:rsidTr="00B9427A" w14:paraId="2F854B8C" w14:textId="77777777">
        <w:trPr>
          <w:trHeight w:val="781"/>
        </w:trPr>
        <w:tc>
          <w:tcPr>
            <w:tcW w:w="2021" w:type="dxa"/>
          </w:tcPr>
          <w:p w:rsidRPr="00DA3B52" w:rsidR="00B9427A" w:rsidP="00B9427A" w:rsidRDefault="00B9427A" w14:paraId="5000F4E9" w14:textId="27AFF62E">
            <w:pPr>
              <w:rPr>
                <w:b/>
                <w:bCs/>
              </w:rPr>
            </w:pPr>
            <w:r>
              <w:t>Warehouse rental</w:t>
            </w:r>
          </w:p>
        </w:tc>
        <w:tc>
          <w:tcPr>
            <w:tcW w:w="2099" w:type="dxa"/>
          </w:tcPr>
          <w:p w:rsidR="00B9427A" w:rsidP="00B9427A" w:rsidRDefault="00B9427A" w14:paraId="15D474DE" w14:textId="4D94AE0E">
            <w:r>
              <w:t>200,000</w:t>
            </w:r>
          </w:p>
        </w:tc>
        <w:tc>
          <w:tcPr>
            <w:tcW w:w="1905" w:type="dxa"/>
          </w:tcPr>
          <w:p w:rsidR="00B9427A" w:rsidP="00B9427A" w:rsidRDefault="00B9427A" w14:paraId="4D4CCC52" w14:textId="402DC71B">
            <w:r>
              <w:t>200,000</w:t>
            </w:r>
          </w:p>
        </w:tc>
        <w:tc>
          <w:tcPr>
            <w:tcW w:w="1403" w:type="dxa"/>
          </w:tcPr>
          <w:p w:rsidR="00B9427A" w:rsidP="00B9427A" w:rsidRDefault="00155E9A" w14:paraId="4FC0657C" w14:textId="122745F2">
            <w:r>
              <w:t>170,000</w:t>
            </w:r>
          </w:p>
        </w:tc>
        <w:tc>
          <w:tcPr>
            <w:tcW w:w="1870" w:type="dxa"/>
          </w:tcPr>
          <w:p w:rsidR="00B9427A" w:rsidP="00B9427A" w:rsidRDefault="00155E9A" w14:paraId="268D969C" w14:textId="528B3ED8">
            <w:r>
              <w:t>30,000 F</w:t>
            </w:r>
          </w:p>
        </w:tc>
      </w:tr>
      <w:tr w:rsidR="00B9427A" w:rsidTr="00B9427A" w14:paraId="5A590101" w14:textId="77777777">
        <w:trPr>
          <w:trHeight w:val="390"/>
        </w:trPr>
        <w:tc>
          <w:tcPr>
            <w:tcW w:w="2021" w:type="dxa"/>
          </w:tcPr>
          <w:p w:rsidR="00B9427A" w:rsidP="00B9427A" w:rsidRDefault="00B9427A" w14:paraId="766E84CA" w14:textId="23885C61">
            <w:r>
              <w:t xml:space="preserve">Insurance </w:t>
            </w:r>
          </w:p>
        </w:tc>
        <w:tc>
          <w:tcPr>
            <w:tcW w:w="2099" w:type="dxa"/>
          </w:tcPr>
          <w:p w:rsidR="00B9427A" w:rsidP="00B9427A" w:rsidRDefault="00B9427A" w14:paraId="5B1E1A39" w14:textId="5BE62421">
            <w:r>
              <w:t>100,000</w:t>
            </w:r>
          </w:p>
        </w:tc>
        <w:tc>
          <w:tcPr>
            <w:tcW w:w="1905" w:type="dxa"/>
          </w:tcPr>
          <w:p w:rsidR="00B9427A" w:rsidP="00B9427A" w:rsidRDefault="00B9427A" w14:paraId="447B0B04" w14:textId="373C1DEB">
            <w:r>
              <w:t>100,000</w:t>
            </w:r>
          </w:p>
        </w:tc>
        <w:tc>
          <w:tcPr>
            <w:tcW w:w="1403" w:type="dxa"/>
          </w:tcPr>
          <w:p w:rsidR="00B9427A" w:rsidP="00B9427A" w:rsidRDefault="00155E9A" w14:paraId="08E93265" w14:textId="7514E2C7">
            <w:r>
              <w:t>100,000</w:t>
            </w:r>
          </w:p>
        </w:tc>
        <w:tc>
          <w:tcPr>
            <w:tcW w:w="1870" w:type="dxa"/>
          </w:tcPr>
          <w:p w:rsidR="00B9427A" w:rsidP="00B9427A" w:rsidRDefault="00155E9A" w14:paraId="0EFBAC05" w14:textId="5A4094A1">
            <w:r>
              <w:t>No Variance</w:t>
            </w:r>
          </w:p>
        </w:tc>
      </w:tr>
      <w:tr w:rsidR="00B9427A" w:rsidTr="00B9427A" w14:paraId="3FA61BFE" w14:textId="77777777">
        <w:trPr>
          <w:trHeight w:val="1171"/>
        </w:trPr>
        <w:tc>
          <w:tcPr>
            <w:tcW w:w="2021" w:type="dxa"/>
          </w:tcPr>
          <w:p w:rsidR="00B9427A" w:rsidP="00B9427A" w:rsidRDefault="00B9427A" w14:paraId="0D367085" w14:textId="628CB91C">
            <w:r>
              <w:t>Fulltime warehouse supervisor salary</w:t>
            </w:r>
          </w:p>
        </w:tc>
        <w:tc>
          <w:tcPr>
            <w:tcW w:w="2099" w:type="dxa"/>
          </w:tcPr>
          <w:p w:rsidR="00B9427A" w:rsidP="00B9427A" w:rsidRDefault="00B9427A" w14:paraId="47ECD208" w14:textId="2704E60C">
            <w:r>
              <w:t>50,000</w:t>
            </w:r>
          </w:p>
        </w:tc>
        <w:tc>
          <w:tcPr>
            <w:tcW w:w="1905" w:type="dxa"/>
          </w:tcPr>
          <w:p w:rsidR="00B9427A" w:rsidP="00B9427A" w:rsidRDefault="00B9427A" w14:paraId="3F994F7A" w14:textId="18548250">
            <w:r>
              <w:t>50,000</w:t>
            </w:r>
          </w:p>
        </w:tc>
        <w:tc>
          <w:tcPr>
            <w:tcW w:w="1403" w:type="dxa"/>
          </w:tcPr>
          <w:p w:rsidR="00B9427A" w:rsidP="00B9427A" w:rsidRDefault="00155E9A" w14:paraId="7C87625A" w14:textId="1F2CDD47">
            <w:r>
              <w:t>35,000</w:t>
            </w:r>
          </w:p>
        </w:tc>
        <w:tc>
          <w:tcPr>
            <w:tcW w:w="1870" w:type="dxa"/>
          </w:tcPr>
          <w:p w:rsidR="00B9427A" w:rsidP="00B9427A" w:rsidRDefault="00155E9A" w14:paraId="37272A88" w14:textId="57C59D55">
            <w:r>
              <w:t>15,000 F</w:t>
            </w:r>
          </w:p>
        </w:tc>
      </w:tr>
    </w:tbl>
    <w:p w:rsidR="00B9427A" w:rsidP="00DA3B52" w:rsidRDefault="00B9427A" w14:paraId="5E4585AF" w14:textId="5331A03E"/>
    <w:p w:rsidR="00155E9A" w:rsidP="00DA3B52" w:rsidRDefault="00155E9A" w14:paraId="31DD469D" w14:textId="0EBE0671">
      <w:r>
        <w:t xml:space="preserve">From the above control report, the total favorable variance </w:t>
      </w:r>
      <w:r>
        <w:tab/>
      </w:r>
      <w:r>
        <w:t>= ( 30,000 + 15,000) F</w:t>
      </w:r>
    </w:p>
    <w:p w:rsidR="00155E9A" w:rsidP="00DA3B52" w:rsidRDefault="00155E9A" w14:paraId="05C08D77" w14:textId="77777777">
      <w:r>
        <w:tab/>
      </w:r>
      <w:r>
        <w:tab/>
      </w:r>
      <w:r>
        <w:tab/>
      </w:r>
      <w:r>
        <w:tab/>
      </w:r>
      <w:r>
        <w:tab/>
      </w:r>
      <w:r>
        <w:tab/>
      </w:r>
      <w:r>
        <w:tab/>
      </w:r>
      <w:r>
        <w:tab/>
      </w:r>
      <w:r>
        <w:t>= 45,000 F</w:t>
      </w:r>
    </w:p>
    <w:p w:rsidR="00155E9A" w:rsidP="00320987" w:rsidRDefault="00155E9A" w14:paraId="5927EFF1" w14:textId="2FF236A1">
      <w:pPr>
        <w:jc w:val="both"/>
      </w:pPr>
      <w:r>
        <w:lastRenderedPageBreak/>
        <w:t>Therefore, this is the monthly control report of Am</w:t>
      </w:r>
      <w:r w:rsidR="00F01EA2">
        <w:t>a</w:t>
      </w:r>
      <w:r>
        <w:t xml:space="preserve">na Ltd </w:t>
      </w:r>
      <w:r w:rsidR="007E3C7D">
        <w:t xml:space="preserve">with the help of variances, original budget, and flexed budget. This will help the organisation to understand the performance and evaluate it to improve the productivity in </w:t>
      </w:r>
      <w:r w:rsidR="004668E4">
        <w:t xml:space="preserve">the </w:t>
      </w:r>
      <w:r w:rsidR="007E3C7D">
        <w:t>tourism sector.</w:t>
      </w:r>
    </w:p>
    <w:p w:rsidR="007E3C7D" w:rsidP="00320987" w:rsidRDefault="00320987" w14:paraId="30E0AFA8" w14:textId="147763D3">
      <w:pPr>
        <w:pStyle w:val="Heading2"/>
        <w:jc w:val="both"/>
      </w:pPr>
      <w:bookmarkStart w:name="_Toc80568531" w:id="3"/>
      <w:r>
        <w:t xml:space="preserve">2.2 </w:t>
      </w:r>
      <w:r w:rsidR="007E3C7D">
        <w:t xml:space="preserve">(ii) Performance </w:t>
      </w:r>
      <w:r w:rsidR="00AC1A49">
        <w:t>R</w:t>
      </w:r>
      <w:r w:rsidR="007E3C7D">
        <w:t>eport of Am</w:t>
      </w:r>
      <w:r w:rsidR="00F01EA2">
        <w:t>a</w:t>
      </w:r>
      <w:r w:rsidR="007E3C7D">
        <w:t>na Ltd.’s in 2020</w:t>
      </w:r>
      <w:bookmarkEnd w:id="3"/>
    </w:p>
    <w:p w:rsidR="007E3C7D" w:rsidP="00320987" w:rsidRDefault="004668E4" w14:paraId="1E52C471" w14:textId="33845393">
      <w:pPr>
        <w:jc w:val="both"/>
      </w:pPr>
      <w:r w:rsidRPr="004668E4">
        <w:t>The control report is prepared in ((i) with the help of variances, original budget, and flexed budget. This will assist the business in recognising any loopholes and improve the workflow in the future</w:t>
      </w:r>
      <w:r w:rsidR="000257C1">
        <w:t xml:space="preserve"> (</w:t>
      </w:r>
      <w:r w:rsidRPr="000257C1" w:rsidR="000257C1">
        <w:t>Turner,</w:t>
      </w:r>
      <w:r w:rsidR="000257C1">
        <w:t xml:space="preserve"> 2017)</w:t>
      </w:r>
      <w:r w:rsidR="00CC5105">
        <w:t>.</w:t>
      </w:r>
      <w:r w:rsidRPr="004668E4">
        <w:t xml:space="preserve"> This report is for the version that needs to improve in some core areas of the cost breakdown of Amana Ltd.’s products in the stem</w:t>
      </w:r>
      <w:r w:rsidR="007E3C7D">
        <w:t xml:space="preserve">. </w:t>
      </w:r>
    </w:p>
    <w:p w:rsidR="007E3C7D" w:rsidP="00320987" w:rsidRDefault="007E3C7D" w14:paraId="6E4152C9" w14:textId="33BC4B51">
      <w:pPr>
        <w:jc w:val="both"/>
      </w:pPr>
      <w:r>
        <w:t xml:space="preserve">A report is prepared below to understand the performance of the organisation during the Covid-19 condition : </w:t>
      </w:r>
    </w:p>
    <w:tbl>
      <w:tblPr>
        <w:tblStyle w:val="TableGrid"/>
        <w:tblW w:w="9032" w:type="dxa"/>
        <w:tblLook w:val="04A0" w:firstRow="1" w:lastRow="0" w:firstColumn="1" w:lastColumn="0" w:noHBand="0" w:noVBand="1"/>
      </w:tblPr>
      <w:tblGrid>
        <w:gridCol w:w="2536"/>
        <w:gridCol w:w="2390"/>
        <w:gridCol w:w="1760"/>
        <w:gridCol w:w="2346"/>
      </w:tblGrid>
      <w:tr w:rsidRPr="00B9427A" w:rsidR="007E3C7D" w:rsidTr="007E3C7D" w14:paraId="79476692" w14:textId="77777777">
        <w:trPr>
          <w:trHeight w:val="747"/>
        </w:trPr>
        <w:tc>
          <w:tcPr>
            <w:tcW w:w="2536" w:type="dxa"/>
          </w:tcPr>
          <w:p w:rsidR="007E3C7D" w:rsidP="00712CA1" w:rsidRDefault="007E3C7D" w14:paraId="64F39558" w14:textId="77777777">
            <w:r w:rsidRPr="00DA3B52">
              <w:rPr>
                <w:b/>
                <w:bCs/>
              </w:rPr>
              <w:t>Particulars</w:t>
            </w:r>
          </w:p>
        </w:tc>
        <w:tc>
          <w:tcPr>
            <w:tcW w:w="2390" w:type="dxa"/>
          </w:tcPr>
          <w:p w:rsidRPr="00DA3B52" w:rsidR="007E3C7D" w:rsidP="00712CA1" w:rsidRDefault="007E3C7D" w14:paraId="29607C60" w14:textId="77777777">
            <w:pPr>
              <w:rPr>
                <w:b/>
                <w:bCs/>
              </w:rPr>
            </w:pPr>
            <w:r w:rsidRPr="00DA3B52">
              <w:rPr>
                <w:b/>
                <w:bCs/>
              </w:rPr>
              <w:t xml:space="preserve">   Flexed Budget </w:t>
            </w:r>
          </w:p>
          <w:p w:rsidR="007E3C7D" w:rsidP="00712CA1" w:rsidRDefault="007E3C7D" w14:paraId="75903FF2" w14:textId="77777777">
            <w:r w:rsidRPr="00DA3B52">
              <w:rPr>
                <w:b/>
                <w:bCs/>
              </w:rPr>
              <w:t xml:space="preserve">          (£)</w:t>
            </w:r>
          </w:p>
        </w:tc>
        <w:tc>
          <w:tcPr>
            <w:tcW w:w="1760" w:type="dxa"/>
          </w:tcPr>
          <w:p w:rsidRPr="00B9427A" w:rsidR="007E3C7D" w:rsidP="00712CA1" w:rsidRDefault="007E3C7D" w14:paraId="39F21549" w14:textId="77777777">
            <w:pPr>
              <w:rPr>
                <w:b/>
                <w:bCs/>
              </w:rPr>
            </w:pPr>
            <w:r>
              <w:t xml:space="preserve">   </w:t>
            </w:r>
            <w:r w:rsidRPr="00B9427A">
              <w:rPr>
                <w:b/>
                <w:bCs/>
              </w:rPr>
              <w:t>Actual</w:t>
            </w:r>
          </w:p>
          <w:p w:rsidR="007E3C7D" w:rsidP="00712CA1" w:rsidRDefault="007E3C7D" w14:paraId="17275A6D" w14:textId="77777777">
            <w:r w:rsidRPr="00DA3B52">
              <w:rPr>
                <w:b/>
                <w:bCs/>
              </w:rPr>
              <w:t xml:space="preserve">       (£)</w:t>
            </w:r>
            <w:r>
              <w:t xml:space="preserve"> </w:t>
            </w:r>
          </w:p>
        </w:tc>
        <w:tc>
          <w:tcPr>
            <w:tcW w:w="2346" w:type="dxa"/>
          </w:tcPr>
          <w:p w:rsidR="007E3C7D" w:rsidP="00712CA1" w:rsidRDefault="007E3C7D" w14:paraId="5BC4D752" w14:textId="77777777">
            <w:pPr>
              <w:rPr>
                <w:b/>
                <w:bCs/>
              </w:rPr>
            </w:pPr>
            <w:r w:rsidRPr="00B9427A">
              <w:rPr>
                <w:b/>
                <w:bCs/>
              </w:rPr>
              <w:t>Variances</w:t>
            </w:r>
          </w:p>
          <w:p w:rsidRPr="00B9427A" w:rsidR="007E3C7D" w:rsidP="00712CA1" w:rsidRDefault="007E3C7D" w14:paraId="298548D2" w14:textId="77777777">
            <w:pPr>
              <w:rPr>
                <w:b/>
                <w:bCs/>
              </w:rPr>
            </w:pPr>
            <w:r>
              <w:rPr>
                <w:b/>
                <w:bCs/>
              </w:rPr>
              <w:t xml:space="preserve">     </w:t>
            </w:r>
            <w:r w:rsidRPr="00DA3B52">
              <w:rPr>
                <w:b/>
                <w:bCs/>
              </w:rPr>
              <w:t>(£)</w:t>
            </w:r>
          </w:p>
        </w:tc>
      </w:tr>
      <w:tr w:rsidR="007E3C7D" w:rsidTr="007E3C7D" w14:paraId="60A6B4AC" w14:textId="77777777">
        <w:trPr>
          <w:trHeight w:val="373"/>
        </w:trPr>
        <w:tc>
          <w:tcPr>
            <w:tcW w:w="2536" w:type="dxa"/>
          </w:tcPr>
          <w:p w:rsidR="007E3C7D" w:rsidP="00712CA1" w:rsidRDefault="007E3C7D" w14:paraId="4336D76A" w14:textId="77777777">
            <w:r>
              <w:t>Units</w:t>
            </w:r>
          </w:p>
        </w:tc>
        <w:tc>
          <w:tcPr>
            <w:tcW w:w="2390" w:type="dxa"/>
          </w:tcPr>
          <w:p w:rsidR="007E3C7D" w:rsidP="00712CA1" w:rsidRDefault="007E3C7D" w14:paraId="64648131" w14:textId="77777777">
            <w:r>
              <w:t>80,000</w:t>
            </w:r>
          </w:p>
        </w:tc>
        <w:tc>
          <w:tcPr>
            <w:tcW w:w="1760" w:type="dxa"/>
          </w:tcPr>
          <w:p w:rsidR="007E3C7D" w:rsidP="00712CA1" w:rsidRDefault="007E3C7D" w14:paraId="7EBD2138" w14:textId="77777777">
            <w:r>
              <w:t>80,000</w:t>
            </w:r>
          </w:p>
        </w:tc>
        <w:tc>
          <w:tcPr>
            <w:tcW w:w="2346" w:type="dxa"/>
          </w:tcPr>
          <w:p w:rsidR="007E3C7D" w:rsidP="00712CA1" w:rsidRDefault="007E3C7D" w14:paraId="38B05B2E" w14:textId="77777777"/>
        </w:tc>
      </w:tr>
      <w:tr w:rsidR="007E3C7D" w:rsidTr="007E3C7D" w14:paraId="1C0A31D5" w14:textId="77777777">
        <w:trPr>
          <w:trHeight w:val="373"/>
        </w:trPr>
        <w:tc>
          <w:tcPr>
            <w:tcW w:w="2536" w:type="dxa"/>
          </w:tcPr>
          <w:p w:rsidR="007E3C7D" w:rsidP="00712CA1" w:rsidRDefault="007E3C7D" w14:paraId="766E16D4" w14:textId="77777777">
            <w:r>
              <w:t>Selling Price</w:t>
            </w:r>
          </w:p>
        </w:tc>
        <w:tc>
          <w:tcPr>
            <w:tcW w:w="2390" w:type="dxa"/>
          </w:tcPr>
          <w:p w:rsidR="007E3C7D" w:rsidP="00712CA1" w:rsidRDefault="007E3C7D" w14:paraId="4A44641C" w14:textId="77777777">
            <w:r>
              <w:t>2,000,000</w:t>
            </w:r>
          </w:p>
        </w:tc>
        <w:tc>
          <w:tcPr>
            <w:tcW w:w="1760" w:type="dxa"/>
          </w:tcPr>
          <w:p w:rsidR="007E3C7D" w:rsidP="00712CA1" w:rsidRDefault="007E3C7D" w14:paraId="3CC16B40" w14:textId="77777777">
            <w:r>
              <w:t>1,600,000</w:t>
            </w:r>
          </w:p>
        </w:tc>
        <w:tc>
          <w:tcPr>
            <w:tcW w:w="2346" w:type="dxa"/>
          </w:tcPr>
          <w:p w:rsidR="007E3C7D" w:rsidP="00712CA1" w:rsidRDefault="007E3C7D" w14:paraId="633C515C" w14:textId="77777777">
            <w:r>
              <w:t>-400,000 UF</w:t>
            </w:r>
          </w:p>
        </w:tc>
      </w:tr>
      <w:tr w:rsidR="007E3C7D" w:rsidTr="007E3C7D" w14:paraId="512453FC" w14:textId="77777777">
        <w:trPr>
          <w:trHeight w:val="373"/>
        </w:trPr>
        <w:tc>
          <w:tcPr>
            <w:tcW w:w="2536" w:type="dxa"/>
          </w:tcPr>
          <w:p w:rsidR="007E3C7D" w:rsidP="00712CA1" w:rsidRDefault="007E3C7D" w14:paraId="4E267213" w14:textId="77777777">
            <w:r w:rsidRPr="00DA3B52">
              <w:rPr>
                <w:b/>
                <w:bCs/>
              </w:rPr>
              <w:t>Variable Costs</w:t>
            </w:r>
          </w:p>
        </w:tc>
        <w:tc>
          <w:tcPr>
            <w:tcW w:w="2390" w:type="dxa"/>
          </w:tcPr>
          <w:p w:rsidR="007E3C7D" w:rsidP="00712CA1" w:rsidRDefault="007E3C7D" w14:paraId="0FD93FC0" w14:textId="77777777"/>
        </w:tc>
        <w:tc>
          <w:tcPr>
            <w:tcW w:w="1760" w:type="dxa"/>
          </w:tcPr>
          <w:p w:rsidR="007E3C7D" w:rsidP="00712CA1" w:rsidRDefault="007E3C7D" w14:paraId="1C6F6FB6" w14:textId="77777777"/>
        </w:tc>
        <w:tc>
          <w:tcPr>
            <w:tcW w:w="2346" w:type="dxa"/>
          </w:tcPr>
          <w:p w:rsidR="007E3C7D" w:rsidP="00712CA1" w:rsidRDefault="007E3C7D" w14:paraId="7A1D4D1D" w14:textId="77777777"/>
        </w:tc>
      </w:tr>
      <w:tr w:rsidR="007E3C7D" w:rsidTr="007E3C7D" w14:paraId="5114C522" w14:textId="77777777">
        <w:trPr>
          <w:trHeight w:val="373"/>
        </w:trPr>
        <w:tc>
          <w:tcPr>
            <w:tcW w:w="2536" w:type="dxa"/>
          </w:tcPr>
          <w:p w:rsidR="007E3C7D" w:rsidP="00712CA1" w:rsidRDefault="007E3C7D" w14:paraId="79B6CD86" w14:textId="77777777">
            <w:r>
              <w:t>Materials</w:t>
            </w:r>
          </w:p>
        </w:tc>
        <w:tc>
          <w:tcPr>
            <w:tcW w:w="2390" w:type="dxa"/>
          </w:tcPr>
          <w:p w:rsidR="007E3C7D" w:rsidP="00712CA1" w:rsidRDefault="007E3C7D" w14:paraId="57BD4C44" w14:textId="77777777">
            <w:r>
              <w:t>200,000</w:t>
            </w:r>
          </w:p>
        </w:tc>
        <w:tc>
          <w:tcPr>
            <w:tcW w:w="1760" w:type="dxa"/>
          </w:tcPr>
          <w:p w:rsidR="007E3C7D" w:rsidP="00712CA1" w:rsidRDefault="007E3C7D" w14:paraId="1423A259" w14:textId="77777777">
            <w:r>
              <w:t>280,000</w:t>
            </w:r>
          </w:p>
        </w:tc>
        <w:tc>
          <w:tcPr>
            <w:tcW w:w="2346" w:type="dxa"/>
          </w:tcPr>
          <w:p w:rsidR="007E3C7D" w:rsidP="00712CA1" w:rsidRDefault="007E3C7D" w14:paraId="3617FB69" w14:textId="77777777">
            <w:r>
              <w:t>-80,000 UF</w:t>
            </w:r>
          </w:p>
        </w:tc>
      </w:tr>
      <w:tr w:rsidR="007E3C7D" w:rsidTr="007E3C7D" w14:paraId="13FC852B" w14:textId="77777777">
        <w:trPr>
          <w:trHeight w:val="399"/>
        </w:trPr>
        <w:tc>
          <w:tcPr>
            <w:tcW w:w="2536" w:type="dxa"/>
          </w:tcPr>
          <w:p w:rsidR="007E3C7D" w:rsidP="00712CA1" w:rsidRDefault="007E3C7D" w14:paraId="24DB88F6" w14:textId="77777777">
            <w:r>
              <w:t>Labour</w:t>
            </w:r>
          </w:p>
        </w:tc>
        <w:tc>
          <w:tcPr>
            <w:tcW w:w="2390" w:type="dxa"/>
          </w:tcPr>
          <w:p w:rsidR="007E3C7D" w:rsidP="00712CA1" w:rsidRDefault="007E3C7D" w14:paraId="57C694ED" w14:textId="77777777">
            <w:r>
              <w:t>320,000</w:t>
            </w:r>
          </w:p>
        </w:tc>
        <w:tc>
          <w:tcPr>
            <w:tcW w:w="1760" w:type="dxa"/>
          </w:tcPr>
          <w:p w:rsidR="007E3C7D" w:rsidP="00712CA1" w:rsidRDefault="007E3C7D" w14:paraId="784C332B" w14:textId="77777777">
            <w:r>
              <w:t>440,000</w:t>
            </w:r>
          </w:p>
        </w:tc>
        <w:tc>
          <w:tcPr>
            <w:tcW w:w="2346" w:type="dxa"/>
          </w:tcPr>
          <w:p w:rsidR="007E3C7D" w:rsidP="00712CA1" w:rsidRDefault="007E3C7D" w14:paraId="1E53E81E" w14:textId="77777777">
            <w:r>
              <w:t>-120,000 UF</w:t>
            </w:r>
          </w:p>
        </w:tc>
      </w:tr>
      <w:tr w:rsidR="007E3C7D" w:rsidTr="007E3C7D" w14:paraId="127511DE" w14:textId="77777777">
        <w:trPr>
          <w:trHeight w:val="373"/>
        </w:trPr>
        <w:tc>
          <w:tcPr>
            <w:tcW w:w="2536" w:type="dxa"/>
          </w:tcPr>
          <w:p w:rsidR="007E3C7D" w:rsidP="00712CA1" w:rsidRDefault="007E3C7D" w14:paraId="598D73EC" w14:textId="77777777">
            <w:r>
              <w:t>Overhead</w:t>
            </w:r>
          </w:p>
        </w:tc>
        <w:tc>
          <w:tcPr>
            <w:tcW w:w="2390" w:type="dxa"/>
          </w:tcPr>
          <w:p w:rsidR="007E3C7D" w:rsidP="00712CA1" w:rsidRDefault="007E3C7D" w14:paraId="31C3BCAD" w14:textId="77777777">
            <w:r>
              <w:t>120,000</w:t>
            </w:r>
          </w:p>
        </w:tc>
        <w:tc>
          <w:tcPr>
            <w:tcW w:w="1760" w:type="dxa"/>
          </w:tcPr>
          <w:p w:rsidR="007E3C7D" w:rsidP="00712CA1" w:rsidRDefault="007E3C7D" w14:paraId="3D29FC35" w14:textId="77777777">
            <w:r>
              <w:t>120,000</w:t>
            </w:r>
          </w:p>
        </w:tc>
        <w:tc>
          <w:tcPr>
            <w:tcW w:w="2346" w:type="dxa"/>
          </w:tcPr>
          <w:p w:rsidR="007E3C7D" w:rsidP="00712CA1" w:rsidRDefault="007E3C7D" w14:paraId="0EBD6269" w14:textId="77777777">
            <w:r>
              <w:t>No Variance</w:t>
            </w:r>
          </w:p>
        </w:tc>
      </w:tr>
      <w:tr w:rsidR="007E3C7D" w:rsidTr="007E3C7D" w14:paraId="279A99A3" w14:textId="77777777">
        <w:trPr>
          <w:trHeight w:val="373"/>
        </w:trPr>
        <w:tc>
          <w:tcPr>
            <w:tcW w:w="2536" w:type="dxa"/>
          </w:tcPr>
          <w:p w:rsidR="007E3C7D" w:rsidP="00712CA1" w:rsidRDefault="007E3C7D" w14:paraId="303B1C36" w14:textId="77777777">
            <w:r>
              <w:t>Contribution</w:t>
            </w:r>
          </w:p>
        </w:tc>
        <w:tc>
          <w:tcPr>
            <w:tcW w:w="2390" w:type="dxa"/>
          </w:tcPr>
          <w:p w:rsidR="007E3C7D" w:rsidP="00712CA1" w:rsidRDefault="007E3C7D" w14:paraId="6ED21A02" w14:textId="77777777">
            <w:r>
              <w:t>1,360,000</w:t>
            </w:r>
          </w:p>
        </w:tc>
        <w:tc>
          <w:tcPr>
            <w:tcW w:w="1760" w:type="dxa"/>
          </w:tcPr>
          <w:p w:rsidR="007E3C7D" w:rsidP="00712CA1" w:rsidRDefault="007E3C7D" w14:paraId="0D3CAD19" w14:textId="77777777">
            <w:r>
              <w:t>1,160,000</w:t>
            </w:r>
          </w:p>
        </w:tc>
        <w:tc>
          <w:tcPr>
            <w:tcW w:w="2346" w:type="dxa"/>
          </w:tcPr>
          <w:p w:rsidR="007E3C7D" w:rsidP="00712CA1" w:rsidRDefault="007E3C7D" w14:paraId="6BC960FC" w14:textId="77777777">
            <w:r>
              <w:t>- 200,000 UF</w:t>
            </w:r>
          </w:p>
        </w:tc>
      </w:tr>
      <w:tr w:rsidR="007E3C7D" w:rsidTr="007E3C7D" w14:paraId="6060518C" w14:textId="77777777">
        <w:trPr>
          <w:trHeight w:val="373"/>
        </w:trPr>
        <w:tc>
          <w:tcPr>
            <w:tcW w:w="2536" w:type="dxa"/>
          </w:tcPr>
          <w:p w:rsidR="007E3C7D" w:rsidP="00712CA1" w:rsidRDefault="007E3C7D" w14:paraId="7104BFE1" w14:textId="77777777">
            <w:r w:rsidRPr="00DA3B52">
              <w:rPr>
                <w:b/>
                <w:bCs/>
              </w:rPr>
              <w:t>Fixed Overhead</w:t>
            </w:r>
          </w:p>
        </w:tc>
        <w:tc>
          <w:tcPr>
            <w:tcW w:w="2390" w:type="dxa"/>
          </w:tcPr>
          <w:p w:rsidR="007E3C7D" w:rsidP="00712CA1" w:rsidRDefault="007E3C7D" w14:paraId="26222321" w14:textId="77777777"/>
        </w:tc>
        <w:tc>
          <w:tcPr>
            <w:tcW w:w="1760" w:type="dxa"/>
          </w:tcPr>
          <w:p w:rsidR="007E3C7D" w:rsidP="00712CA1" w:rsidRDefault="007E3C7D" w14:paraId="06AA6B61" w14:textId="77777777"/>
        </w:tc>
        <w:tc>
          <w:tcPr>
            <w:tcW w:w="2346" w:type="dxa"/>
          </w:tcPr>
          <w:p w:rsidR="007E3C7D" w:rsidP="00712CA1" w:rsidRDefault="007E3C7D" w14:paraId="52E6192A" w14:textId="77777777"/>
        </w:tc>
      </w:tr>
      <w:tr w:rsidR="007E3C7D" w:rsidTr="007E3C7D" w14:paraId="5BC8F508" w14:textId="77777777">
        <w:trPr>
          <w:trHeight w:val="747"/>
        </w:trPr>
        <w:tc>
          <w:tcPr>
            <w:tcW w:w="2536" w:type="dxa"/>
          </w:tcPr>
          <w:p w:rsidRPr="00DA3B52" w:rsidR="007E3C7D" w:rsidP="00712CA1" w:rsidRDefault="007E3C7D" w14:paraId="6A255A46" w14:textId="77777777">
            <w:pPr>
              <w:rPr>
                <w:b/>
                <w:bCs/>
              </w:rPr>
            </w:pPr>
            <w:r>
              <w:t>Warehouse rental</w:t>
            </w:r>
          </w:p>
        </w:tc>
        <w:tc>
          <w:tcPr>
            <w:tcW w:w="2390" w:type="dxa"/>
          </w:tcPr>
          <w:p w:rsidR="007E3C7D" w:rsidP="00712CA1" w:rsidRDefault="007E3C7D" w14:paraId="7C5AF58D" w14:textId="77777777">
            <w:r>
              <w:t>200,000</w:t>
            </w:r>
          </w:p>
        </w:tc>
        <w:tc>
          <w:tcPr>
            <w:tcW w:w="1760" w:type="dxa"/>
          </w:tcPr>
          <w:p w:rsidR="007E3C7D" w:rsidP="00712CA1" w:rsidRDefault="007E3C7D" w14:paraId="488B1E9A" w14:textId="77777777">
            <w:r>
              <w:t>170,000</w:t>
            </w:r>
          </w:p>
        </w:tc>
        <w:tc>
          <w:tcPr>
            <w:tcW w:w="2346" w:type="dxa"/>
          </w:tcPr>
          <w:p w:rsidR="007E3C7D" w:rsidP="00712CA1" w:rsidRDefault="007E3C7D" w14:paraId="1C21E7DE" w14:textId="77777777">
            <w:r>
              <w:t>30,000 F</w:t>
            </w:r>
          </w:p>
        </w:tc>
      </w:tr>
      <w:tr w:rsidR="007E3C7D" w:rsidTr="007E3C7D" w14:paraId="42FA9B49" w14:textId="77777777">
        <w:trPr>
          <w:trHeight w:val="373"/>
        </w:trPr>
        <w:tc>
          <w:tcPr>
            <w:tcW w:w="2536" w:type="dxa"/>
          </w:tcPr>
          <w:p w:rsidR="007E3C7D" w:rsidP="00712CA1" w:rsidRDefault="007E3C7D" w14:paraId="476D1563" w14:textId="77777777">
            <w:r>
              <w:t xml:space="preserve">Insurance </w:t>
            </w:r>
          </w:p>
        </w:tc>
        <w:tc>
          <w:tcPr>
            <w:tcW w:w="2390" w:type="dxa"/>
          </w:tcPr>
          <w:p w:rsidR="007E3C7D" w:rsidP="00712CA1" w:rsidRDefault="007E3C7D" w14:paraId="5A298BAF" w14:textId="77777777">
            <w:r>
              <w:t>100,000</w:t>
            </w:r>
          </w:p>
        </w:tc>
        <w:tc>
          <w:tcPr>
            <w:tcW w:w="1760" w:type="dxa"/>
          </w:tcPr>
          <w:p w:rsidR="007E3C7D" w:rsidP="00712CA1" w:rsidRDefault="007E3C7D" w14:paraId="06E0AD04" w14:textId="77777777">
            <w:r>
              <w:t>100,000</w:t>
            </w:r>
          </w:p>
        </w:tc>
        <w:tc>
          <w:tcPr>
            <w:tcW w:w="2346" w:type="dxa"/>
          </w:tcPr>
          <w:p w:rsidR="007E3C7D" w:rsidP="00712CA1" w:rsidRDefault="007E3C7D" w14:paraId="745A3044" w14:textId="77777777">
            <w:r>
              <w:t>No Variance</w:t>
            </w:r>
          </w:p>
        </w:tc>
      </w:tr>
      <w:tr w:rsidR="007E3C7D" w:rsidTr="007E3C7D" w14:paraId="427CF351" w14:textId="77777777">
        <w:trPr>
          <w:trHeight w:val="1120"/>
        </w:trPr>
        <w:tc>
          <w:tcPr>
            <w:tcW w:w="2536" w:type="dxa"/>
          </w:tcPr>
          <w:p w:rsidR="007E3C7D" w:rsidP="00712CA1" w:rsidRDefault="007E3C7D" w14:paraId="23241FA8" w14:textId="77777777">
            <w:r>
              <w:t>Fulltime warehouse supervisor salary</w:t>
            </w:r>
          </w:p>
        </w:tc>
        <w:tc>
          <w:tcPr>
            <w:tcW w:w="2390" w:type="dxa"/>
          </w:tcPr>
          <w:p w:rsidR="007E3C7D" w:rsidP="00712CA1" w:rsidRDefault="007E3C7D" w14:paraId="7AA420EC" w14:textId="77777777">
            <w:r>
              <w:t>50,000</w:t>
            </w:r>
          </w:p>
        </w:tc>
        <w:tc>
          <w:tcPr>
            <w:tcW w:w="1760" w:type="dxa"/>
          </w:tcPr>
          <w:p w:rsidR="007E3C7D" w:rsidP="00712CA1" w:rsidRDefault="007E3C7D" w14:paraId="058FEB6F" w14:textId="77777777">
            <w:r>
              <w:t>35,000</w:t>
            </w:r>
          </w:p>
        </w:tc>
        <w:tc>
          <w:tcPr>
            <w:tcW w:w="2346" w:type="dxa"/>
          </w:tcPr>
          <w:p w:rsidR="007E3C7D" w:rsidP="00712CA1" w:rsidRDefault="007E3C7D" w14:paraId="7D47B1CD" w14:textId="77777777">
            <w:r>
              <w:t>15,000 F</w:t>
            </w:r>
          </w:p>
        </w:tc>
      </w:tr>
    </w:tbl>
    <w:p w:rsidR="007E3C7D" w:rsidP="00DA3B52" w:rsidRDefault="007E3C7D" w14:paraId="59A22975" w14:textId="0D38B9D5"/>
    <w:p w:rsidR="004668E4" w:rsidP="00320987" w:rsidRDefault="004668E4" w14:paraId="1A8575E9" w14:textId="2096D8EE">
      <w:pPr>
        <w:jc w:val="both"/>
      </w:pPr>
      <w:r>
        <w:t xml:space="preserve">This report shows that the sales quantity is lower than the original budget, which is 100,000. Moreover, the selling price of the amount is also lower than the budgeted amount, where the variance showed unfavorable conditions. Again, the materials in the variable cost also showed </w:t>
      </w:r>
      <w:r>
        <w:lastRenderedPageBreak/>
        <w:t>negative value with an unfavorable situation where the flexed budget is higher than the actual budget. The same condition is noticeable in other variable costs of the products of Amana Ltd., where the variance showed negative value in its net income and resulted in unfavorable conditions. The overhead cost of the variable cost showed no variance in the report as the budgeted, and the actual amount was the same</w:t>
      </w:r>
      <w:r w:rsidR="00CC5105">
        <w:t xml:space="preserve"> (</w:t>
      </w:r>
      <w:r w:rsidRPr="00CC5105" w:rsidR="00CC5105">
        <w:t>Nelson,</w:t>
      </w:r>
      <w:r w:rsidR="00CC5105">
        <w:t xml:space="preserve"> 2020)</w:t>
      </w:r>
      <w:r>
        <w:t>.</w:t>
      </w:r>
    </w:p>
    <w:p w:rsidR="004668E4" w:rsidP="00320987" w:rsidRDefault="004668E4" w14:paraId="0D0930CF" w14:textId="77777777">
      <w:pPr>
        <w:jc w:val="both"/>
      </w:pPr>
      <w:r>
        <w:t>On the other hand, the fixed overhead costs showed the favorable condition in variances as it lowers down the expenses of the business and saves the additional cost to use it for the future objective. The insurance in the fixed overhead costs showed no variance as the budgeted, and the actual amount remains the same. The total fixed overhead costs stood at 45,000 F, which is certainly a positive side of the business.</w:t>
      </w:r>
    </w:p>
    <w:p w:rsidR="0066141E" w:rsidP="00320987" w:rsidRDefault="004668E4" w14:paraId="1357682E" w14:textId="4A027D69">
      <w:pPr>
        <w:jc w:val="both"/>
      </w:pPr>
      <w:r>
        <w:t>Now, the performance of the business in Amana Ltd. was lacking in the Covid-19 condition. For this, the selling price and other variable costs were unfavorable variances. Moreover, the company failed to provide high-quality materials, efficient labor, higher price to the suppliers, and other operational activities that affected the business and resulted in a lower value in net revenue. The fixed, variable costs are favorable and perform well in this pandemic condition. However, the overall performance dropped for not having a reasonable margin of net income from the consumers. Therefore, the performance of Amana Ltd. was abysmal in the year 2020 for the attack of the pandemic condition</w:t>
      </w:r>
      <w:r w:rsidR="00AC1A49">
        <w:t xml:space="preserve">. </w:t>
      </w:r>
    </w:p>
    <w:p w:rsidR="00AC1A49" w:rsidP="00320987" w:rsidRDefault="00320987" w14:paraId="33BFA614" w14:textId="54877951">
      <w:pPr>
        <w:pStyle w:val="Heading2"/>
      </w:pPr>
      <w:bookmarkStart w:name="_Toc80568532" w:id="4"/>
      <w:r>
        <w:t xml:space="preserve">2.3 </w:t>
      </w:r>
      <w:r w:rsidR="00AC1A49">
        <w:t>(iii) Appropriate Recommendations for Improvement</w:t>
      </w:r>
      <w:bookmarkEnd w:id="4"/>
    </w:p>
    <w:p w:rsidR="001C6623" w:rsidP="00320987" w:rsidRDefault="001C6623" w14:paraId="3ACB6C0F" w14:textId="757005B2">
      <w:pPr>
        <w:jc w:val="both"/>
      </w:pPr>
      <w:r>
        <w:t>The performance considerably fell in the year 2020 due to the thunderstorm of the Covid-19 in Amana Ltd. The business did not saw such a performance in its last 40 years. But it is possible to get improved and work out accordingly</w:t>
      </w:r>
      <w:r w:rsidR="00CC5105">
        <w:t xml:space="preserve"> (</w:t>
      </w:r>
      <w:r w:rsidRPr="00CC5105" w:rsidR="00CC5105">
        <w:t>Latan,</w:t>
      </w:r>
      <w:r w:rsidR="00CC5105">
        <w:t xml:space="preserve"> 2018))</w:t>
      </w:r>
      <w:r>
        <w:t>. Some areas need to improve to increase the production in the business and help the tourism sector. It will not only develop the business of Amana Ltd. but also boost the country's economy. The areas of improvement that Amana Ltd.'s CEO must opt for immediately are given below:</w:t>
      </w:r>
    </w:p>
    <w:p w:rsidRPr="000257C1" w:rsidR="001C6623" w:rsidP="000257C1" w:rsidRDefault="000257C1" w14:paraId="28FD578A" w14:textId="3CDBEA90">
      <w:pPr>
        <w:pStyle w:val="Heading3"/>
      </w:pPr>
      <w:bookmarkStart w:name="_Toc80568533" w:id="5"/>
      <w:r w:rsidRPr="000257C1">
        <w:t xml:space="preserve">2.3.1 </w:t>
      </w:r>
      <w:r w:rsidRPr="000257C1" w:rsidR="001C6623">
        <w:t>Development in Production</w:t>
      </w:r>
      <w:bookmarkEnd w:id="5"/>
    </w:p>
    <w:p w:rsidR="001C6623" w:rsidP="00320987" w:rsidRDefault="001C6623" w14:paraId="1A1405AD" w14:textId="77777777">
      <w:pPr>
        <w:jc w:val="both"/>
      </w:pPr>
      <w:r>
        <w:t>The business of Amana Ltd. needs to improve the production and purchase materials. For this, the organisation needs to deal with the best supplier in town to expand the output. However, the suppliers need to provide the payment and other facilities that develop the trust to work prominently in the future.</w:t>
      </w:r>
    </w:p>
    <w:p w:rsidRPr="00320987" w:rsidR="001C6623" w:rsidP="000257C1" w:rsidRDefault="000257C1" w14:paraId="0D2A8EB3" w14:textId="11079861">
      <w:pPr>
        <w:pStyle w:val="Heading3"/>
      </w:pPr>
      <w:bookmarkStart w:name="_Toc80568534" w:id="6"/>
      <w:r>
        <w:lastRenderedPageBreak/>
        <w:t xml:space="preserve">2.3.2 </w:t>
      </w:r>
      <w:r w:rsidRPr="00320987" w:rsidR="001C6623">
        <w:t>Lower Price</w:t>
      </w:r>
      <w:bookmarkEnd w:id="6"/>
    </w:p>
    <w:p w:rsidR="001C6623" w:rsidP="00320987" w:rsidRDefault="001C6623" w14:paraId="34B11C21" w14:textId="77777777">
      <w:pPr>
        <w:jc w:val="both"/>
      </w:pPr>
      <w:r>
        <w:t>The price is another essential factor that the business saw the loss in the year 2020. The Covid-19 situation has lower down the income source of the consumers. For this, the price in the tourism facilities needs to build with discount and coupon facilities to attract the consumers and enhance the production in selling units.</w:t>
      </w:r>
    </w:p>
    <w:p w:rsidRPr="00320987" w:rsidR="001C6623" w:rsidP="000257C1" w:rsidRDefault="000257C1" w14:paraId="0990F32F" w14:textId="13426BEC">
      <w:pPr>
        <w:pStyle w:val="Heading3"/>
      </w:pPr>
      <w:bookmarkStart w:name="_Toc80568535" w:id="7"/>
      <w:r>
        <w:t xml:space="preserve">2.3.3 </w:t>
      </w:r>
      <w:r w:rsidRPr="00320987" w:rsidR="001C6623">
        <w:t>Quality Materials</w:t>
      </w:r>
      <w:bookmarkEnd w:id="7"/>
    </w:p>
    <w:p w:rsidR="001C6623" w:rsidP="00320987" w:rsidRDefault="001C6623" w14:paraId="18CE19B5" w14:textId="77777777">
      <w:pPr>
        <w:jc w:val="both"/>
      </w:pPr>
      <w:r>
        <w:t>The materials in the business need to improve on a better scale. It will grab the attention of the consumers and investors to work all together to take the company in a better position. the management may use the additional saving from the fixed, variable costs to increase the quality of materials in the organisation.</w:t>
      </w:r>
    </w:p>
    <w:p w:rsidRPr="00320987" w:rsidR="001C6623" w:rsidP="000257C1" w:rsidRDefault="000257C1" w14:paraId="35BD011B" w14:textId="7061FFF7">
      <w:pPr>
        <w:pStyle w:val="Heading3"/>
      </w:pPr>
      <w:bookmarkStart w:name="_Toc80568536" w:id="8"/>
      <w:r>
        <w:t xml:space="preserve">2.3.4 </w:t>
      </w:r>
      <w:r w:rsidRPr="00320987" w:rsidR="001C6623">
        <w:t>Efficient Labor</w:t>
      </w:r>
      <w:bookmarkEnd w:id="8"/>
    </w:p>
    <w:p w:rsidR="00F01EA2" w:rsidP="00320987" w:rsidRDefault="001C6623" w14:paraId="2AC1178B" w14:textId="2EE0462C">
      <w:pPr>
        <w:jc w:val="both"/>
      </w:pPr>
      <w:r>
        <w:t>Labor is the most prominent factor in the organisation. The labor needs to opt-in the latest technique with mentor and training facilities. It will increase the labor to understand the organisation's objectives and fight against the new normal in the country. Moreover, the efficient labor will take the business in a progressive slab and help to stand in the competitive marketplace</w:t>
      </w:r>
      <w:r w:rsidR="00F01EA2">
        <w:t>.</w:t>
      </w:r>
    </w:p>
    <w:p w:rsidR="00F01EA2" w:rsidP="00320987" w:rsidRDefault="00F01EA2" w14:paraId="2A6A941B" w14:textId="77777777">
      <w:pPr>
        <w:spacing w:line="259" w:lineRule="auto"/>
        <w:jc w:val="both"/>
      </w:pPr>
      <w:r>
        <w:br w:type="page"/>
      </w:r>
    </w:p>
    <w:p w:rsidR="00F01EA2" w:rsidP="00320987" w:rsidRDefault="00320987" w14:paraId="60AA5A1F" w14:textId="16CE6A3F">
      <w:pPr>
        <w:pStyle w:val="Heading1"/>
        <w:jc w:val="both"/>
      </w:pPr>
      <w:bookmarkStart w:name="_Toc80568537" w:id="9"/>
      <w:r>
        <w:lastRenderedPageBreak/>
        <w:t xml:space="preserve">3. </w:t>
      </w:r>
      <w:r w:rsidR="00F01EA2">
        <w:t>Part B</w:t>
      </w:r>
      <w:bookmarkEnd w:id="9"/>
    </w:p>
    <w:p w:rsidR="001C6623" w:rsidP="00320987" w:rsidRDefault="00320987" w14:paraId="04B326DC" w14:textId="0E1D95A6">
      <w:pPr>
        <w:pStyle w:val="Heading2"/>
        <w:jc w:val="both"/>
      </w:pPr>
      <w:bookmarkStart w:name="_Toc80568538" w:id="10"/>
      <w:r>
        <w:t xml:space="preserve">3.1 </w:t>
      </w:r>
      <w:r w:rsidR="001C6623">
        <w:t>Appropriate Analysis of Amana's Choice</w:t>
      </w:r>
      <w:bookmarkEnd w:id="10"/>
    </w:p>
    <w:p w:rsidR="001C6623" w:rsidP="00320987" w:rsidRDefault="001C6623" w14:paraId="67E67619" w14:textId="745677F0">
      <w:pPr>
        <w:jc w:val="both"/>
      </w:pPr>
      <w:r>
        <w:t>Amana noticed that his surrounding competitors went to the online platform to attract consumers. To streamline the organisation, he already shifted the business to the online podium with 50%. However, moving to the online route of 50% offline is hugely a better idea to sell the products. But he may plan not to close the organisation in operating locations like Birmingham City Centre, Manchester City, and Brighton to give its service in limited edition. The loyal consumers of the Amana's would enjoy buying the souvenirs from its usefulness for the existence of the stores. It would be challenging to attract new consumers to the online platform</w:t>
      </w:r>
      <w:r w:rsidR="00CC5105">
        <w:t xml:space="preserve"> (</w:t>
      </w:r>
      <w:r w:rsidRPr="00CC5105" w:rsidR="00CC5105">
        <w:t>Zhang</w:t>
      </w:r>
      <w:r w:rsidR="00CC5105">
        <w:t>, 2015). As a result,</w:t>
      </w:r>
      <w:r>
        <w:t xml:space="preserve"> the owner may </w:t>
      </w:r>
      <w:r w:rsidR="00CC5105">
        <w:t xml:space="preserve">get </w:t>
      </w:r>
      <w:r>
        <w:t>benefit</w:t>
      </w:r>
      <w:r w:rsidR="00CC5105">
        <w:t>ted</w:t>
      </w:r>
      <w:r>
        <w:t xml:space="preserve"> to the organisation to keep the offline stores and maintain the online stores. However, the organisation may quickly grab the customers' attention with its forecast sales in Europe, the US, and the UK, and the potential growth is possible in the competitive marketplace. Simultaneously, the organisation needs to expand the sales in the offline platform with better policies to revamp the overall structure of the business to satisfy loyal and domestic consumers.</w:t>
      </w:r>
    </w:p>
    <w:p w:rsidR="00320987" w:rsidP="00320987" w:rsidRDefault="00320987" w14:paraId="1EAC5DA5" w14:textId="2E34AF46">
      <w:pPr>
        <w:pStyle w:val="Heading2"/>
        <w:jc w:val="both"/>
      </w:pPr>
      <w:bookmarkStart w:name="_Toc80568539" w:id="11"/>
      <w:r>
        <w:t>3.2 Two possible Options for Online Sales</w:t>
      </w:r>
      <w:bookmarkEnd w:id="11"/>
    </w:p>
    <w:p w:rsidR="001C6623" w:rsidP="00320987" w:rsidRDefault="001C6623" w14:paraId="0F4D956C" w14:textId="5C9A188A">
      <w:pPr>
        <w:jc w:val="both"/>
      </w:pPr>
      <w:r>
        <w:t>Mr. Amana found out two possible options that are accessible to adopt to enter into the stage of online sales. The online store setup with its other settings would produce sales of up to 100,000 units yearly. But the business needs to spend the design cost up to £ 200,000 where delivery network and maintenance in the website involvement. Moreover, the company may see the recurring cost of £ 35,000 yearly with the engagement of the full-time IT programmer to maintain its overall structure. Initially, it would cut down a considerable expense from the fund of the business with various challenging factors. Moreover, the predicted sales would be possible only after the implementation of investing the mentioned costs.</w:t>
      </w:r>
    </w:p>
    <w:p w:rsidR="001C6623" w:rsidP="00320987" w:rsidRDefault="001C6623" w14:paraId="2E69F8C6" w14:textId="77777777">
      <w:pPr>
        <w:jc w:val="both"/>
      </w:pPr>
      <w:r>
        <w:t>On the other hand, the alternative plan is to sell the products of Mr. Amana's business in the Amazon that would help to reduce the investment and see the function to work prominently in the beginning stage. The company would incur the fulfillment payment to launch the products in Amazon at £ 50,000, which is significantly lower than the online stores. The predicted sales from Amazon would come from 60,000 units yearly, but it depends on the consumers' demand. Despite that, there is another problem of lack of return policy and pricing control as the products would deliver by a third party, which is Amazon.</w:t>
      </w:r>
    </w:p>
    <w:p w:rsidR="001C6623" w:rsidP="00320987" w:rsidRDefault="001C6623" w14:paraId="327981AC" w14:textId="519C7F8D">
      <w:pPr>
        <w:jc w:val="both"/>
      </w:pPr>
      <w:r>
        <w:lastRenderedPageBreak/>
        <w:t>The investment decision needs to opt with analysing various factors to work out in Europe, the US, and the UK for the business of Mr. Amana. It is appropriate to understand the consumers' demand in the selected location and campaign the products through various creative marketing to ensure the visibility of the progress. Brand awareness would help the organisation to expand in these locations in the online platforms</w:t>
      </w:r>
      <w:r w:rsidR="00CC5105">
        <w:t xml:space="preserve"> (</w:t>
      </w:r>
      <w:r w:rsidRPr="00CC5105" w:rsidR="00CC5105">
        <w:t>Du</w:t>
      </w:r>
      <w:r w:rsidR="00CC5105">
        <w:t xml:space="preserve"> et al, 2020)</w:t>
      </w:r>
      <w:r>
        <w:t>. But the understanding of such products in other selected areas is not applicable where the business may find a severe loss instead of earning revenue. The offline stores need to operate and observe the marketing formation of the competitors to revamp the structure and improve the online platform gradually. It is impossible to sell more units to the target consumers in the new entrance of the online store or Amazon as Mr. Amana's business customers are unique. They need to adapt and understand the main motto of the business in the online platform. For this, brand awareness is necessary to get connected to the products of the tourism business of Mr. Amana. The decision to close the stores needs to stop and implement a new strategy to provide extra benefits to the consumers.</w:t>
      </w:r>
    </w:p>
    <w:p w:rsidR="00320987" w:rsidP="00320987" w:rsidRDefault="00320987" w14:paraId="6087A1F6" w14:textId="3221B95D">
      <w:pPr>
        <w:pStyle w:val="Heading2"/>
        <w:jc w:val="both"/>
      </w:pPr>
      <w:bookmarkStart w:name="_Toc80568540" w:id="12"/>
      <w:r>
        <w:t>3.3 Best Solution to Adopt</w:t>
      </w:r>
      <w:bookmarkEnd w:id="12"/>
    </w:p>
    <w:p w:rsidR="0028281E" w:rsidP="00320987" w:rsidRDefault="001C6623" w14:paraId="6CE9738C" w14:textId="5D822466">
      <w:pPr>
        <w:jc w:val="both"/>
      </w:pPr>
      <w:r>
        <w:t>The best solution to enter the online platform for Mr. Amana is to sell its products on Amazon, which is less risky and may bring more profit than forecast. The business needs to notice the performance of the products in Amazon for one or two years. This will help the executives of the organisation understand the demands of the consumers and their fulfillment</w:t>
      </w:r>
      <w:r w:rsidR="00CC5105">
        <w:t xml:space="preserve"> (</w:t>
      </w:r>
      <w:r w:rsidRPr="00CC5105" w:rsidR="00CC5105">
        <w:t>Park,,</w:t>
      </w:r>
      <w:r w:rsidR="00CC5105">
        <w:t xml:space="preserve"> 2021)</w:t>
      </w:r>
      <w:r>
        <w:t xml:space="preserve">. If the performance satisfies the consumers in Amazon, then Mr. Amana will opt for the online stores with his expenses. But it is tough and challenging to predict the future of selling the products on the online platform due to the presence of competitors. The feedback from Amazon will help Mr. Amana recognize the business gap and work prominently in product development and brand awareness to bring together the consumers. The business needs to see the acceptance of the products through the target consumers in the Amazon platform. The brand reputation will build if the consumers' loyalty comes in the visibility in the Amazon platform. After that, the business must choose its medium to structure the products and link with the consumers with innovative marketing ideas. The revenue collection and expenses need to understand in the online store, for which it would be better to launch the products on Amazon and observe the performance from the consumers. Moreover, the offline stores need to keep going instead of closing from their operating locations. The various factors need to focus on to implement its marketing awareness in the abroad locations. After getting proper feedback and revenue earnings from Amazon, Mr. Amana may </w:t>
      </w:r>
      <w:r>
        <w:lastRenderedPageBreak/>
        <w:t>quickly shift to its online stores to sell the products and connect with loyal consumers to survive in the long run of the competitive business</w:t>
      </w:r>
      <w:r w:rsidR="004668E4">
        <w:t>.</w:t>
      </w:r>
    </w:p>
    <w:p w:rsidR="004E1F51" w:rsidP="00320987" w:rsidRDefault="00320987" w14:paraId="44CE941D" w14:textId="40DEC2EF">
      <w:pPr>
        <w:pStyle w:val="Heading1"/>
        <w:jc w:val="both"/>
      </w:pPr>
      <w:bookmarkStart w:name="_Toc80568541" w:id="13"/>
      <w:r>
        <w:t xml:space="preserve">4. </w:t>
      </w:r>
      <w:r w:rsidR="004E1F51">
        <w:t>Conclusion</w:t>
      </w:r>
      <w:bookmarkEnd w:id="13"/>
    </w:p>
    <w:p w:rsidR="00320987" w:rsidP="00320987" w:rsidRDefault="00320987" w14:paraId="7EEDA0A7" w14:textId="6250CB97">
      <w:pPr>
        <w:jc w:val="both"/>
      </w:pPr>
      <w:r w:rsidRPr="00320987">
        <w:t>The management accounting provides the appropriate structure of the budget to increase the revenue. It plays a pivotal role in the post-Covid-19 situation that needs to expand the production through its performance. Mr. Amana needs to follow the procedures mentioned above to boost the growth in the pandemic condition. The control report outlines the critical performance with the help of variances through original, actual, and flexed budgets. Moreover, management accounting provides better recommendations to develop in the key areas.</w:t>
      </w:r>
      <w:r w:rsidR="00CC5105">
        <w:t xml:space="preserve"> </w:t>
      </w:r>
      <w:r w:rsidRPr="00320987">
        <w:t>The management accounting provides Mr. Amana with the appropriate decision-making to choose the Amazon platform and shift to the self-online stores after one or two years. The business, in this way, expands in other locations with quality service and enhances the revenue growth to stand in the top position in the market.</w:t>
      </w:r>
    </w:p>
    <w:p w:rsidR="00320987" w:rsidP="00DA3B52" w:rsidRDefault="00320987" w14:paraId="13EE5243" w14:textId="77777777"/>
    <w:p w:rsidR="00320987" w:rsidP="00DA3B52" w:rsidRDefault="00320987" w14:paraId="1B7553F6" w14:textId="77777777"/>
    <w:p w:rsidR="00320987" w:rsidRDefault="00320987" w14:paraId="7124B473" w14:textId="77777777">
      <w:pPr>
        <w:spacing w:line="259" w:lineRule="auto"/>
      </w:pPr>
      <w:r>
        <w:br w:type="page"/>
      </w:r>
    </w:p>
    <w:p w:rsidR="00320987" w:rsidP="00320987" w:rsidRDefault="00320987" w14:paraId="7A7B52D2" w14:textId="5DFE3EBA">
      <w:pPr>
        <w:pStyle w:val="Heading1"/>
      </w:pPr>
      <w:bookmarkStart w:name="_Toc80568542" w:id="14"/>
      <w:r>
        <w:lastRenderedPageBreak/>
        <w:t>5. References</w:t>
      </w:r>
      <w:bookmarkEnd w:id="14"/>
    </w:p>
    <w:p w:rsidR="00EA35B1" w:rsidP="00EA35B1" w:rsidRDefault="00EA35B1" w14:paraId="417BE341" w14:textId="77777777">
      <w:pPr>
        <w:jc w:val="both"/>
      </w:pPr>
      <w:r w:rsidRPr="000257C1">
        <w:t>Drury, C., 2018. </w:t>
      </w:r>
      <w:r w:rsidRPr="000257C1">
        <w:rPr>
          <w:i/>
          <w:iCs/>
        </w:rPr>
        <w:t>Cost and management accounting</w:t>
      </w:r>
      <w:r w:rsidRPr="000257C1">
        <w:t>. Cengage Learning.</w:t>
      </w:r>
    </w:p>
    <w:p w:rsidRPr="00DA3B52" w:rsidR="00EA35B1" w:rsidP="00EA35B1" w:rsidRDefault="00EA35B1" w14:paraId="48CA14E5" w14:textId="77777777">
      <w:pPr>
        <w:jc w:val="both"/>
      </w:pPr>
      <w:r w:rsidRPr="00CC5105">
        <w:t>Du, H.S., Xu, J., Tang, H. and Jiang, R., 2020. Repurchase Intention in Online Knowledge Service: The Brand Awareness Perspective. </w:t>
      </w:r>
      <w:r w:rsidRPr="00CC5105">
        <w:rPr>
          <w:i/>
          <w:iCs/>
        </w:rPr>
        <w:t>Journal of Computer Information Systems</w:t>
      </w:r>
      <w:r w:rsidRPr="00CC5105">
        <w:t>, pp.1-12.</w:t>
      </w:r>
    </w:p>
    <w:p w:rsidR="00EA35B1" w:rsidP="00EA35B1" w:rsidRDefault="00EA35B1" w14:paraId="0B907EB2" w14:textId="77777777">
      <w:pPr>
        <w:jc w:val="both"/>
      </w:pPr>
      <w:r w:rsidRPr="00CC5105">
        <w:t>Latan, H., Jabbour, C.J.C., de Sousa Jabbour, A.B.L., Wamba, S.F. and Shahbaz, M., 2018. Effects of environmental strategy, environmental uncertainty and top management's commitment on corporate environmental performance: The role of environmental management accounting. </w:t>
      </w:r>
      <w:r w:rsidRPr="00CC5105">
        <w:rPr>
          <w:i/>
          <w:iCs/>
        </w:rPr>
        <w:t>Journal of cleaner production</w:t>
      </w:r>
      <w:r w:rsidRPr="00CC5105">
        <w:t>, </w:t>
      </w:r>
      <w:r w:rsidRPr="00CC5105">
        <w:rPr>
          <w:i/>
          <w:iCs/>
        </w:rPr>
        <w:t>180</w:t>
      </w:r>
      <w:r w:rsidRPr="00CC5105">
        <w:t>, pp.297-306.</w:t>
      </w:r>
    </w:p>
    <w:p w:rsidR="00EA35B1" w:rsidP="00EA35B1" w:rsidRDefault="00EA35B1" w14:paraId="41591C8D" w14:textId="77777777">
      <w:pPr>
        <w:jc w:val="both"/>
      </w:pPr>
      <w:r w:rsidRPr="000257C1">
        <w:t>Lepori, B. and Montauti, M., 2020. Bringing the organization back in: Flexing structural responses to competing logics in budgeting. </w:t>
      </w:r>
      <w:r w:rsidRPr="000257C1">
        <w:rPr>
          <w:i/>
          <w:iCs/>
        </w:rPr>
        <w:t>Accounting, Organizations and Society</w:t>
      </w:r>
      <w:r w:rsidRPr="000257C1">
        <w:t>, </w:t>
      </w:r>
      <w:r w:rsidRPr="000257C1">
        <w:rPr>
          <w:i/>
          <w:iCs/>
        </w:rPr>
        <w:t>80</w:t>
      </w:r>
      <w:r w:rsidRPr="000257C1">
        <w:t>, p.101075.</w:t>
      </w:r>
    </w:p>
    <w:p w:rsidR="00EA35B1" w:rsidP="00EA35B1" w:rsidRDefault="00EA35B1" w14:paraId="12A9154F" w14:textId="77777777">
      <w:pPr>
        <w:jc w:val="both"/>
      </w:pPr>
      <w:r w:rsidRPr="000257C1">
        <w:t>Maas, K., Schaltegger, S. and Crutzen, N., 2016. Integrating corporate sustainability assessment, management accounting, control, and reporting. </w:t>
      </w:r>
      <w:r w:rsidRPr="000257C1">
        <w:rPr>
          <w:i/>
          <w:iCs/>
        </w:rPr>
        <w:t>Journal of Cleaner Production</w:t>
      </w:r>
      <w:r w:rsidRPr="000257C1">
        <w:t>, </w:t>
      </w:r>
      <w:r w:rsidRPr="000257C1">
        <w:rPr>
          <w:i/>
          <w:iCs/>
        </w:rPr>
        <w:t>136</w:t>
      </w:r>
      <w:r w:rsidRPr="000257C1">
        <w:t>, pp.237-248.</w:t>
      </w:r>
    </w:p>
    <w:p w:rsidR="00EA35B1" w:rsidP="00EA35B1" w:rsidRDefault="00EA35B1" w14:paraId="7BA32122" w14:textId="77777777">
      <w:pPr>
        <w:jc w:val="both"/>
      </w:pPr>
      <w:r w:rsidRPr="00CC5105">
        <w:t>Nelson, D., Kelleher, J., Ragsdale, A.P., Moreau, C., McVean, G. and Gravel, S., 2020. Accounting for long-range correlations in genome-wide simulations of large cohorts. </w:t>
      </w:r>
      <w:r w:rsidRPr="00CC5105">
        <w:rPr>
          <w:i/>
          <w:iCs/>
        </w:rPr>
        <w:t>PLoS genetics</w:t>
      </w:r>
      <w:r w:rsidRPr="00CC5105">
        <w:t>, </w:t>
      </w:r>
      <w:r w:rsidRPr="00CC5105">
        <w:rPr>
          <w:i/>
          <w:iCs/>
        </w:rPr>
        <w:t>16</w:t>
      </w:r>
      <w:r w:rsidRPr="00CC5105">
        <w:t>(5), p.e1008619.</w:t>
      </w:r>
    </w:p>
    <w:p w:rsidR="00EA35B1" w:rsidP="00EA35B1" w:rsidRDefault="00EA35B1" w14:paraId="3C3B005A" w14:textId="77777777">
      <w:pPr>
        <w:jc w:val="both"/>
      </w:pPr>
      <w:r w:rsidRPr="000257C1">
        <w:t>Nikolaev, V.V., 2018. Identifying accounting quality. </w:t>
      </w:r>
      <w:r w:rsidRPr="000257C1">
        <w:rPr>
          <w:i/>
          <w:iCs/>
        </w:rPr>
        <w:t>Chicago Booth Research Paper</w:t>
      </w:r>
      <w:r w:rsidRPr="000257C1">
        <w:t>, (14-28).</w:t>
      </w:r>
    </w:p>
    <w:p w:rsidR="00EA35B1" w:rsidP="00EA35B1" w:rsidRDefault="00EA35B1" w14:paraId="3E893EDB" w14:textId="77777777">
      <w:pPr>
        <w:jc w:val="both"/>
      </w:pPr>
      <w:r w:rsidRPr="00CC5105">
        <w:t>Park, H., Kim, S., Jeong, Y. and Minshall, T., 2021. Customer entrepreneurship on digital platforms: Challenges and solutions for platform business models. </w:t>
      </w:r>
      <w:r w:rsidRPr="00CC5105">
        <w:rPr>
          <w:i/>
          <w:iCs/>
        </w:rPr>
        <w:t>Creativity and Innovation Management</w:t>
      </w:r>
      <w:r w:rsidRPr="00CC5105">
        <w:t>, </w:t>
      </w:r>
      <w:r w:rsidRPr="00CC5105">
        <w:rPr>
          <w:i/>
          <w:iCs/>
        </w:rPr>
        <w:t>30</w:t>
      </w:r>
      <w:r w:rsidRPr="00CC5105">
        <w:t>(1), pp.96-115.</w:t>
      </w:r>
    </w:p>
    <w:p w:rsidR="00EA35B1" w:rsidP="00EA35B1" w:rsidRDefault="00EA35B1" w14:paraId="323D404F" w14:textId="77777777">
      <w:pPr>
        <w:jc w:val="both"/>
      </w:pPr>
      <w:r w:rsidRPr="000257C1">
        <w:t>Stavropoulos, S., Burger, M.J. and Skuras, D., 2015. Data sparseness and variance in accounting profitability. </w:t>
      </w:r>
      <w:r w:rsidRPr="000257C1">
        <w:rPr>
          <w:i/>
          <w:iCs/>
        </w:rPr>
        <w:t>Organizational Research Methods</w:t>
      </w:r>
      <w:r w:rsidRPr="000257C1">
        <w:t>, </w:t>
      </w:r>
      <w:r w:rsidRPr="000257C1">
        <w:rPr>
          <w:i/>
          <w:iCs/>
        </w:rPr>
        <w:t>18</w:t>
      </w:r>
      <w:r w:rsidRPr="000257C1">
        <w:t>(4), pp.656-678.</w:t>
      </w:r>
    </w:p>
    <w:p w:rsidR="00EA35B1" w:rsidP="00EA35B1" w:rsidRDefault="00EA35B1" w14:paraId="72D8EDFD" w14:textId="73D35E25">
      <w:pPr>
        <w:jc w:val="both"/>
      </w:pPr>
      <w:r w:rsidRPr="000257C1">
        <w:t>Tappura, S., Sievänen, M., Heikkilä, J., Jussila, A. and Nenonen, N., 2015. A management accounting perspective on safety. </w:t>
      </w:r>
      <w:r w:rsidRPr="000257C1">
        <w:rPr>
          <w:i/>
          <w:iCs/>
        </w:rPr>
        <w:t>Safety science</w:t>
      </w:r>
      <w:r w:rsidRPr="000257C1">
        <w:t>, </w:t>
      </w:r>
      <w:r w:rsidRPr="000257C1">
        <w:rPr>
          <w:i/>
          <w:iCs/>
        </w:rPr>
        <w:t>71</w:t>
      </w:r>
      <w:r w:rsidRPr="000257C1">
        <w:t>, pp.151-159.</w:t>
      </w:r>
    </w:p>
    <w:p w:rsidR="00EA35B1" w:rsidP="00EA35B1" w:rsidRDefault="00EA35B1" w14:paraId="072EF435" w14:textId="77777777">
      <w:pPr>
        <w:jc w:val="both"/>
      </w:pPr>
      <w:r w:rsidRPr="000257C1">
        <w:t>Turner, M.J., Way, S.A., Hodari, D. and Witteman, W., 2017. Hotel property performance: The role of strategic management accounting. </w:t>
      </w:r>
      <w:r w:rsidRPr="000257C1">
        <w:rPr>
          <w:i/>
          <w:iCs/>
        </w:rPr>
        <w:t>International Journal of Hospitality Management</w:t>
      </w:r>
      <w:r w:rsidRPr="000257C1">
        <w:t>, </w:t>
      </w:r>
      <w:r w:rsidRPr="000257C1">
        <w:rPr>
          <w:i/>
          <w:iCs/>
        </w:rPr>
        <w:t>63</w:t>
      </w:r>
      <w:r w:rsidRPr="000257C1">
        <w:t>, pp.33-43.</w:t>
      </w:r>
    </w:p>
    <w:p w:rsidR="00EA35B1" w:rsidP="00EA35B1" w:rsidRDefault="00EA35B1" w14:paraId="2F5B3AF2" w14:textId="77777777">
      <w:pPr>
        <w:jc w:val="both"/>
      </w:pPr>
      <w:r w:rsidRPr="00CC5105">
        <w:lastRenderedPageBreak/>
        <w:t>Zhang, T.C., Kandampully, J. and Bilgihan, A., 2015. Motivations for customer engagement in online co-innovation communities (OCCs): A conceptual framework. </w:t>
      </w:r>
      <w:r w:rsidRPr="00CC5105">
        <w:rPr>
          <w:i/>
          <w:iCs/>
        </w:rPr>
        <w:t>Journal of Hospitality and Tourism Technology</w:t>
      </w:r>
      <w:r w:rsidRPr="00CC5105">
        <w:t>.</w:t>
      </w:r>
    </w:p>
    <w:sectPr w:rsidR="00EA35B1">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07E81" w:rsidP="00EA35B1" w:rsidRDefault="00607E81" w14:paraId="6AE5EECC" w14:textId="77777777">
      <w:pPr>
        <w:spacing w:after="0" w:line="240" w:lineRule="auto"/>
      </w:pPr>
      <w:r>
        <w:separator/>
      </w:r>
    </w:p>
  </w:endnote>
  <w:endnote w:type="continuationSeparator" w:id="0">
    <w:p w:rsidR="00607E81" w:rsidP="00EA35B1" w:rsidRDefault="00607E81" w14:paraId="3246FD4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115348"/>
      <w:docPartObj>
        <w:docPartGallery w:val="Page Numbers (Bottom of Page)"/>
        <w:docPartUnique/>
      </w:docPartObj>
    </w:sdtPr>
    <w:sdtEndPr>
      <w:rPr>
        <w:noProof/>
      </w:rPr>
    </w:sdtEndPr>
    <w:sdtContent>
      <w:p w:rsidR="00EA35B1" w:rsidRDefault="00EA35B1" w14:paraId="66F9D25A" w14:textId="277693BC">
        <w:pPr>
          <w:pStyle w:val="Footer"/>
          <w:jc w:val="center"/>
        </w:pPr>
        <w:r>
          <w:fldChar w:fldCharType="begin"/>
        </w:r>
        <w:r>
          <w:instrText xml:space="preserve"> PAGE   \* MERGEFORMAT </w:instrText>
        </w:r>
        <w:r>
          <w:fldChar w:fldCharType="separate"/>
        </w:r>
        <w:r w:rsidR="008A0261">
          <w:rPr>
            <w:noProof/>
          </w:rPr>
          <w:t>1</w:t>
        </w:r>
        <w:r>
          <w:rPr>
            <w:noProof/>
          </w:rPr>
          <w:fldChar w:fldCharType="end"/>
        </w:r>
      </w:p>
    </w:sdtContent>
  </w:sdt>
  <w:p w:rsidR="00EA35B1" w:rsidRDefault="00EA35B1" w14:paraId="6E7CD41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07E81" w:rsidP="00EA35B1" w:rsidRDefault="00607E81" w14:paraId="7BEFCC4A" w14:textId="77777777">
      <w:pPr>
        <w:spacing w:after="0" w:line="240" w:lineRule="auto"/>
      </w:pPr>
      <w:r>
        <w:separator/>
      </w:r>
    </w:p>
  </w:footnote>
  <w:footnote w:type="continuationSeparator" w:id="0">
    <w:p w:rsidR="00607E81" w:rsidP="00EA35B1" w:rsidRDefault="00607E81" w14:paraId="11013D0E"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84"/>
  <w:removePersonalInformation/>
  <w:removeDateAndTime/>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2268"/>
    <w:rsid w:val="000159D0"/>
    <w:rsid w:val="000257C1"/>
    <w:rsid w:val="00155E9A"/>
    <w:rsid w:val="001C6623"/>
    <w:rsid w:val="001C69E1"/>
    <w:rsid w:val="0028281E"/>
    <w:rsid w:val="003060AD"/>
    <w:rsid w:val="00317BFB"/>
    <w:rsid w:val="00320987"/>
    <w:rsid w:val="003349AF"/>
    <w:rsid w:val="0046602A"/>
    <w:rsid w:val="004668E4"/>
    <w:rsid w:val="00474A1A"/>
    <w:rsid w:val="004759FE"/>
    <w:rsid w:val="004E1F51"/>
    <w:rsid w:val="00607E81"/>
    <w:rsid w:val="0066141E"/>
    <w:rsid w:val="00664A2B"/>
    <w:rsid w:val="00750857"/>
    <w:rsid w:val="007E3C7D"/>
    <w:rsid w:val="008A0261"/>
    <w:rsid w:val="009E2808"/>
    <w:rsid w:val="00A05B1F"/>
    <w:rsid w:val="00AC1A49"/>
    <w:rsid w:val="00AD2268"/>
    <w:rsid w:val="00AF6007"/>
    <w:rsid w:val="00B9427A"/>
    <w:rsid w:val="00C80770"/>
    <w:rsid w:val="00CC5105"/>
    <w:rsid w:val="00CD6916"/>
    <w:rsid w:val="00DA3B52"/>
    <w:rsid w:val="00E87263"/>
    <w:rsid w:val="00EA35B1"/>
    <w:rsid w:val="00EA3A31"/>
    <w:rsid w:val="00EE332F"/>
    <w:rsid w:val="00F01EA2"/>
    <w:rsid w:val="00F8424A"/>
    <w:rsid w:val="00FB1314"/>
    <w:rsid w:val="1F48A93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F2B79E"/>
  <w15:chartTrackingRefBased/>
  <w15:docId w15:val="{1E264E42-17A6-4E47-829F-0CA7C45889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D2268"/>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320987"/>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320987"/>
    <w:pPr>
      <w:keepNext/>
      <w:keepLines/>
      <w:spacing w:before="40" w:after="0"/>
      <w:outlineLvl w:val="1"/>
    </w:pPr>
    <w:rPr>
      <w:rFonts w:eastAsiaTheme="majorEastAsia" w:cstheme="majorBidi"/>
      <w:b/>
      <w:color w:val="0070C0"/>
      <w:szCs w:val="26"/>
    </w:rPr>
  </w:style>
  <w:style w:type="paragraph" w:styleId="Heading3">
    <w:name w:val="heading 3"/>
    <w:basedOn w:val="Normal"/>
    <w:next w:val="Normal"/>
    <w:link w:val="Heading3Char"/>
    <w:uiPriority w:val="9"/>
    <w:unhideWhenUsed/>
    <w:qFormat/>
    <w:rsid w:val="000257C1"/>
    <w:pPr>
      <w:keepNext/>
      <w:keepLines/>
      <w:spacing w:before="40" w:after="0"/>
      <w:outlineLvl w:val="2"/>
    </w:pPr>
    <w:rPr>
      <w:rFonts w:eastAsiaTheme="majorEastAsia" w:cstheme="majorBidi"/>
      <w:b/>
      <w:color w:val="002060"/>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F8424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320987"/>
    <w:rPr>
      <w:rFonts w:ascii="Times New Roman" w:hAnsi="Times New Roman" w:eastAsiaTheme="majorEastAsia" w:cstheme="majorBidi"/>
      <w:b/>
      <w:color w:val="2F5496" w:themeColor="accent1" w:themeShade="BF"/>
      <w:sz w:val="28"/>
      <w:szCs w:val="32"/>
    </w:rPr>
  </w:style>
  <w:style w:type="character" w:styleId="Heading2Char" w:customStyle="1">
    <w:name w:val="Heading 2 Char"/>
    <w:basedOn w:val="DefaultParagraphFont"/>
    <w:link w:val="Heading2"/>
    <w:uiPriority w:val="9"/>
    <w:rsid w:val="00320987"/>
    <w:rPr>
      <w:rFonts w:ascii="Times New Roman" w:hAnsi="Times New Roman" w:eastAsiaTheme="majorEastAsia" w:cstheme="majorBidi"/>
      <w:b/>
      <w:color w:val="0070C0"/>
      <w:sz w:val="24"/>
      <w:szCs w:val="26"/>
    </w:rPr>
  </w:style>
  <w:style w:type="character" w:styleId="Heading3Char" w:customStyle="1">
    <w:name w:val="Heading 3 Char"/>
    <w:basedOn w:val="DefaultParagraphFont"/>
    <w:link w:val="Heading3"/>
    <w:uiPriority w:val="9"/>
    <w:rsid w:val="000257C1"/>
    <w:rPr>
      <w:rFonts w:ascii="Times New Roman" w:hAnsi="Times New Roman" w:eastAsiaTheme="majorEastAsia" w:cstheme="majorBidi"/>
      <w:b/>
      <w:color w:val="002060"/>
      <w:sz w:val="24"/>
      <w:szCs w:val="24"/>
    </w:rPr>
  </w:style>
  <w:style w:type="paragraph" w:styleId="Header">
    <w:name w:val="header"/>
    <w:basedOn w:val="Normal"/>
    <w:link w:val="HeaderChar"/>
    <w:uiPriority w:val="99"/>
    <w:unhideWhenUsed/>
    <w:rsid w:val="00EA35B1"/>
    <w:pPr>
      <w:tabs>
        <w:tab w:val="center" w:pos="4680"/>
        <w:tab w:val="right" w:pos="9360"/>
      </w:tabs>
      <w:spacing w:after="0" w:line="240" w:lineRule="auto"/>
    </w:pPr>
  </w:style>
  <w:style w:type="character" w:styleId="HeaderChar" w:customStyle="1">
    <w:name w:val="Header Char"/>
    <w:basedOn w:val="DefaultParagraphFont"/>
    <w:link w:val="Header"/>
    <w:uiPriority w:val="99"/>
    <w:rsid w:val="00EA35B1"/>
    <w:rPr>
      <w:rFonts w:ascii="Times New Roman" w:hAnsi="Times New Roman"/>
      <w:sz w:val="24"/>
    </w:rPr>
  </w:style>
  <w:style w:type="paragraph" w:styleId="Footer">
    <w:name w:val="footer"/>
    <w:basedOn w:val="Normal"/>
    <w:link w:val="FooterChar"/>
    <w:uiPriority w:val="99"/>
    <w:unhideWhenUsed/>
    <w:rsid w:val="00EA35B1"/>
    <w:pPr>
      <w:tabs>
        <w:tab w:val="center" w:pos="4680"/>
        <w:tab w:val="right" w:pos="9360"/>
      </w:tabs>
      <w:spacing w:after="0" w:line="240" w:lineRule="auto"/>
    </w:pPr>
  </w:style>
  <w:style w:type="character" w:styleId="FooterChar" w:customStyle="1">
    <w:name w:val="Footer Char"/>
    <w:basedOn w:val="DefaultParagraphFont"/>
    <w:link w:val="Footer"/>
    <w:uiPriority w:val="99"/>
    <w:rsid w:val="00EA35B1"/>
    <w:rPr>
      <w:rFonts w:ascii="Times New Roman" w:hAnsi="Times New Roman"/>
      <w:sz w:val="24"/>
    </w:rPr>
  </w:style>
  <w:style w:type="paragraph" w:styleId="TOCHeading">
    <w:name w:val="TOC Heading"/>
    <w:basedOn w:val="Heading1"/>
    <w:next w:val="Normal"/>
    <w:uiPriority w:val="39"/>
    <w:unhideWhenUsed/>
    <w:qFormat/>
    <w:rsid w:val="00EA35B1"/>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EA35B1"/>
    <w:pPr>
      <w:spacing w:after="100"/>
    </w:pPr>
  </w:style>
  <w:style w:type="paragraph" w:styleId="TOC2">
    <w:name w:val="toc 2"/>
    <w:basedOn w:val="Normal"/>
    <w:next w:val="Normal"/>
    <w:autoRedefine/>
    <w:uiPriority w:val="39"/>
    <w:unhideWhenUsed/>
    <w:rsid w:val="00EA35B1"/>
    <w:pPr>
      <w:spacing w:after="100"/>
      <w:ind w:left="240"/>
    </w:pPr>
  </w:style>
  <w:style w:type="paragraph" w:styleId="TOC3">
    <w:name w:val="toc 3"/>
    <w:basedOn w:val="Normal"/>
    <w:next w:val="Normal"/>
    <w:autoRedefine/>
    <w:uiPriority w:val="39"/>
    <w:unhideWhenUsed/>
    <w:rsid w:val="00EA35B1"/>
    <w:pPr>
      <w:spacing w:after="100"/>
      <w:ind w:left="480"/>
    </w:pPr>
  </w:style>
  <w:style w:type="character" w:styleId="Hyperlink">
    <w:name w:val="Hyperlink"/>
    <w:basedOn w:val="DefaultParagraphFont"/>
    <w:uiPriority w:val="99"/>
    <w:unhideWhenUsed/>
    <w:rsid w:val="00EA35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word/glossary/document.xml" Id="Rba793b54a6b847b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0e74af3-3cc6-4feb-ba51-bc85b1317c91}"/>
      </w:docPartPr>
      <w:docPartBody>
        <w:p w14:paraId="43996C2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D21F9-D4B7-49A6-9D4B-04E9FFDA2A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Stephanie Bordas</lastModifiedBy>
  <revision>2</revision>
  <dcterms:created xsi:type="dcterms:W3CDTF">2021-08-22T17:50:00.0000000Z</dcterms:created>
  <dcterms:modified xsi:type="dcterms:W3CDTF">2021-09-02T22:22:08.8089977Z</dcterms:modified>
</coreProperties>
</file>