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4B6C0D" w14:textId="4681A38D" w:rsidR="009B4444" w:rsidRPr="003733C4" w:rsidRDefault="00DE0120" w:rsidP="009B4444">
      <w:pPr>
        <w:pBdr>
          <w:bottom w:val="single" w:sz="12" w:space="1" w:color="auto"/>
        </w:pBdr>
        <w:jc w:val="center"/>
        <w:rPr>
          <w:rFonts w:asciiTheme="majorHAnsi" w:hAnsiTheme="majorHAnsi"/>
          <w:b/>
          <w:bCs/>
        </w:rPr>
      </w:pPr>
      <w:r w:rsidRPr="003733C4">
        <w:rPr>
          <w:rFonts w:asciiTheme="majorHAnsi" w:hAnsiTheme="majorHAnsi"/>
          <w:b/>
          <w:bCs/>
        </w:rPr>
        <w:t xml:space="preserve">Essay </w:t>
      </w:r>
      <w:r w:rsidR="009B4444" w:rsidRPr="003733C4">
        <w:rPr>
          <w:rFonts w:asciiTheme="majorHAnsi" w:hAnsiTheme="majorHAnsi"/>
          <w:b/>
          <w:bCs/>
        </w:rPr>
        <w:t xml:space="preserve">| </w:t>
      </w:r>
      <w:r w:rsidRPr="003733C4">
        <w:rPr>
          <w:rFonts w:asciiTheme="majorHAnsi" w:hAnsiTheme="majorHAnsi"/>
          <w:b/>
          <w:bCs/>
        </w:rPr>
        <w:t>Discuss the potential benefits of ‘Adventure’.</w:t>
      </w:r>
    </w:p>
    <w:p w14:paraId="3A815348" w14:textId="13AAB050" w:rsidR="00DE0120" w:rsidRPr="003733C4" w:rsidRDefault="00DE0120" w:rsidP="00400941">
      <w:pPr>
        <w:spacing w:after="0" w:line="240" w:lineRule="auto"/>
        <w:rPr>
          <w:rFonts w:asciiTheme="majorHAnsi" w:hAnsiTheme="majorHAnsi" w:cs="Calibri"/>
          <w:b/>
          <w:bCs/>
        </w:rPr>
      </w:pPr>
      <w:r w:rsidRPr="003733C4">
        <w:rPr>
          <w:rFonts w:asciiTheme="majorHAnsi" w:hAnsiTheme="majorHAnsi" w:cs="Calibri"/>
          <w:b/>
          <w:bCs/>
        </w:rPr>
        <w:t>Introduction:</w:t>
      </w:r>
    </w:p>
    <w:p w14:paraId="3408E66C" w14:textId="77777777" w:rsidR="00D93A91" w:rsidRPr="003733C4" w:rsidRDefault="00D93A91" w:rsidP="00400941">
      <w:pPr>
        <w:spacing w:after="0" w:line="240" w:lineRule="auto"/>
        <w:rPr>
          <w:rFonts w:asciiTheme="majorHAnsi" w:hAnsiTheme="majorHAnsi" w:cs="Calibri"/>
          <w:b/>
          <w:bCs/>
        </w:rPr>
      </w:pPr>
    </w:p>
    <w:p w14:paraId="4865717E" w14:textId="77777777" w:rsidR="00DE0120" w:rsidRPr="003733C4" w:rsidRDefault="00DE0120" w:rsidP="00400941">
      <w:pPr>
        <w:spacing w:after="0" w:line="240" w:lineRule="auto"/>
        <w:jc w:val="center"/>
        <w:rPr>
          <w:rFonts w:asciiTheme="majorHAnsi" w:hAnsiTheme="majorHAnsi" w:cs="Calibri"/>
        </w:rPr>
      </w:pPr>
      <w:r w:rsidRPr="003733C4">
        <w:rPr>
          <w:rFonts w:asciiTheme="majorHAnsi" w:hAnsiTheme="majorHAnsi" w:cs="Calibri"/>
        </w:rPr>
        <w:t>"Adventure isn’t something just for daredevils and skydivers. It’s something for all of us who want to live well" (</w:t>
      </w:r>
      <w:proofErr w:type="spellStart"/>
      <w:r w:rsidRPr="003733C4">
        <w:rPr>
          <w:rFonts w:asciiTheme="majorHAnsi" w:hAnsiTheme="majorHAnsi" w:cs="Calibri"/>
        </w:rPr>
        <w:t>Vanourek</w:t>
      </w:r>
      <w:proofErr w:type="spellEnd"/>
      <w:r w:rsidRPr="003733C4">
        <w:rPr>
          <w:rFonts w:asciiTheme="majorHAnsi" w:hAnsiTheme="majorHAnsi" w:cs="Calibri"/>
        </w:rPr>
        <w:t>, 2022).</w:t>
      </w:r>
    </w:p>
    <w:p w14:paraId="76BFDD37" w14:textId="77777777" w:rsidR="00DE0120" w:rsidRPr="003733C4" w:rsidRDefault="00DE0120" w:rsidP="00400941">
      <w:pPr>
        <w:spacing w:after="0" w:line="240" w:lineRule="auto"/>
        <w:jc w:val="center"/>
        <w:rPr>
          <w:rFonts w:asciiTheme="majorHAnsi" w:hAnsiTheme="majorHAnsi" w:cs="Calibri"/>
        </w:rPr>
      </w:pPr>
    </w:p>
    <w:p w14:paraId="39967D25" w14:textId="3CC43E7D" w:rsidR="00DE0120" w:rsidRPr="003733C4" w:rsidRDefault="00DE0120" w:rsidP="00400941">
      <w:pPr>
        <w:spacing w:after="0" w:line="240" w:lineRule="auto"/>
        <w:rPr>
          <w:rFonts w:asciiTheme="majorHAnsi" w:hAnsiTheme="majorHAnsi" w:cs="Calibri"/>
        </w:rPr>
      </w:pPr>
      <w:r w:rsidRPr="003733C4">
        <w:rPr>
          <w:rFonts w:asciiTheme="majorHAnsi" w:hAnsiTheme="majorHAnsi" w:cs="Calibri"/>
        </w:rPr>
        <w:t xml:space="preserve">I love this </w:t>
      </w:r>
      <w:proofErr w:type="gramStart"/>
      <w:r w:rsidRPr="003733C4">
        <w:rPr>
          <w:rFonts w:asciiTheme="majorHAnsi" w:hAnsiTheme="majorHAnsi" w:cs="Calibri"/>
        </w:rPr>
        <w:t>statement,</w:t>
      </w:r>
      <w:proofErr w:type="gramEnd"/>
      <w:r w:rsidRPr="003733C4">
        <w:rPr>
          <w:rFonts w:asciiTheme="majorHAnsi" w:hAnsiTheme="majorHAnsi" w:cs="Calibri"/>
        </w:rPr>
        <w:t xml:space="preserve"> it underlines that Adventure can be an important part of life experiences for everyone.  </w:t>
      </w:r>
      <w:r w:rsidR="00117735" w:rsidRPr="003733C4">
        <w:rPr>
          <w:rFonts w:asciiTheme="majorHAnsi" w:hAnsiTheme="majorHAnsi" w:cs="Calibri"/>
        </w:rPr>
        <w:t>Adventure</w:t>
      </w:r>
      <w:r w:rsidRPr="003733C4">
        <w:rPr>
          <w:rFonts w:asciiTheme="majorHAnsi" w:hAnsiTheme="majorHAnsi" w:cs="Calibri"/>
        </w:rPr>
        <w:t xml:space="preserve"> has aspects of discovery, exploration of the unknown, challenge and sometimes risk – </w:t>
      </w:r>
      <w:r w:rsidR="00CE458A" w:rsidRPr="003733C4">
        <w:rPr>
          <w:rFonts w:asciiTheme="majorHAnsi" w:hAnsiTheme="majorHAnsi" w:cs="Calibri"/>
        </w:rPr>
        <w:t>it’s</w:t>
      </w:r>
      <w:r w:rsidRPr="003733C4">
        <w:rPr>
          <w:rFonts w:asciiTheme="majorHAnsi" w:hAnsiTheme="majorHAnsi" w:cs="Calibri"/>
        </w:rPr>
        <w:t xml:space="preserve"> </w:t>
      </w:r>
      <w:r w:rsidR="00D87A6D">
        <w:rPr>
          <w:rFonts w:asciiTheme="majorHAnsi" w:hAnsiTheme="majorHAnsi" w:cs="Calibri"/>
        </w:rPr>
        <w:t>both</w:t>
      </w:r>
      <w:r w:rsidRPr="003733C4">
        <w:rPr>
          <w:rFonts w:asciiTheme="majorHAnsi" w:hAnsiTheme="majorHAnsi" w:cs="Calibri"/>
        </w:rPr>
        <w:t xml:space="preserve"> exciting &amp; scary.   Adventure include</w:t>
      </w:r>
      <w:r w:rsidR="00D87A6D">
        <w:rPr>
          <w:rFonts w:asciiTheme="majorHAnsi" w:hAnsiTheme="majorHAnsi" w:cs="Calibri"/>
        </w:rPr>
        <w:t>s</w:t>
      </w:r>
      <w:r w:rsidRPr="003733C4">
        <w:rPr>
          <w:rFonts w:asciiTheme="majorHAnsi" w:hAnsiTheme="majorHAnsi" w:cs="Calibri"/>
        </w:rPr>
        <w:t xml:space="preserve"> outdoor activities like coasteering, scuba diving, caving, hiking and other physical activities, but it can also be visiting and experiencing new countries, cultures, and environments, learning new subjects or trying new creative projects – like me studying adventure filmmaking.</w:t>
      </w:r>
    </w:p>
    <w:p w14:paraId="5D4BB926" w14:textId="77777777" w:rsidR="00DE0120" w:rsidRPr="003733C4" w:rsidRDefault="00DE0120" w:rsidP="00400941">
      <w:pPr>
        <w:spacing w:after="0" w:line="240" w:lineRule="auto"/>
        <w:rPr>
          <w:rFonts w:asciiTheme="majorHAnsi" w:hAnsiTheme="majorHAnsi" w:cs="Calibri"/>
        </w:rPr>
      </w:pPr>
    </w:p>
    <w:p w14:paraId="3D0AD64C" w14:textId="2F75A3E3" w:rsidR="00DE0120" w:rsidRPr="003733C4" w:rsidRDefault="00DE0120" w:rsidP="00400941">
      <w:pPr>
        <w:spacing w:after="0" w:line="240" w:lineRule="auto"/>
        <w:rPr>
          <w:rFonts w:asciiTheme="majorHAnsi" w:hAnsiTheme="majorHAnsi" w:cs="Calibri"/>
        </w:rPr>
      </w:pPr>
      <w:r w:rsidRPr="003733C4">
        <w:rPr>
          <w:rFonts w:asciiTheme="majorHAnsi" w:hAnsiTheme="majorHAnsi" w:cs="Calibri"/>
        </w:rPr>
        <w:t>Through this essay I discuss the potential benefits of adventure and how it can be an important part of life, supporting people to develop, to increase connections to others, to help build confidence and support health and wellbeing. I consider academic research and share</w:t>
      </w:r>
      <w:r w:rsidR="001F225A">
        <w:rPr>
          <w:rFonts w:asciiTheme="majorHAnsi" w:hAnsiTheme="majorHAnsi" w:cs="Calibri"/>
        </w:rPr>
        <w:t xml:space="preserve"> </w:t>
      </w:r>
      <w:r w:rsidRPr="003733C4">
        <w:rPr>
          <w:rFonts w:asciiTheme="majorHAnsi" w:hAnsiTheme="majorHAnsi" w:cs="Calibri"/>
        </w:rPr>
        <w:t xml:space="preserve">personal perspectives as an Adventure Filmmaking student - considering the benefits and risks to be mitigated of adventure as a part of life.  </w:t>
      </w:r>
    </w:p>
    <w:p w14:paraId="63CC063C" w14:textId="77777777" w:rsidR="00DE0120" w:rsidRPr="003733C4" w:rsidRDefault="00DE0120" w:rsidP="00400941">
      <w:pPr>
        <w:spacing w:after="0" w:line="240" w:lineRule="auto"/>
        <w:rPr>
          <w:rFonts w:asciiTheme="majorHAnsi" w:hAnsiTheme="majorHAnsi" w:cs="Calibri"/>
        </w:rPr>
      </w:pPr>
    </w:p>
    <w:p w14:paraId="251829D4" w14:textId="77777777" w:rsidR="00DE0120" w:rsidRPr="003733C4" w:rsidRDefault="00DE0120" w:rsidP="00400941">
      <w:pPr>
        <w:spacing w:after="0" w:line="240" w:lineRule="auto"/>
        <w:rPr>
          <w:rFonts w:asciiTheme="majorHAnsi" w:hAnsiTheme="majorHAnsi" w:cs="Calibri"/>
          <w:b/>
          <w:bCs/>
        </w:rPr>
      </w:pPr>
      <w:r w:rsidRPr="003733C4">
        <w:rPr>
          <w:rFonts w:asciiTheme="majorHAnsi" w:hAnsiTheme="majorHAnsi" w:cs="Calibri"/>
          <w:b/>
          <w:bCs/>
        </w:rPr>
        <w:t>The Benefits of Adventure</w:t>
      </w:r>
    </w:p>
    <w:p w14:paraId="2B09716D" w14:textId="77777777" w:rsidR="00DE0120" w:rsidRPr="003733C4" w:rsidRDefault="00DE0120" w:rsidP="00400941">
      <w:pPr>
        <w:spacing w:after="0" w:line="240" w:lineRule="auto"/>
        <w:rPr>
          <w:rFonts w:asciiTheme="majorHAnsi" w:hAnsiTheme="majorHAnsi" w:cs="Calibri"/>
          <w:b/>
          <w:bCs/>
          <w:color w:val="EE0000"/>
        </w:rPr>
      </w:pPr>
    </w:p>
    <w:p w14:paraId="24511A0C" w14:textId="727036DB" w:rsidR="00DE0120" w:rsidRPr="003733C4" w:rsidRDefault="001F225A" w:rsidP="00400941">
      <w:pPr>
        <w:spacing w:after="0" w:line="240" w:lineRule="auto"/>
        <w:rPr>
          <w:rFonts w:asciiTheme="majorHAnsi" w:hAnsiTheme="majorHAnsi" w:cs="Calibri"/>
        </w:rPr>
      </w:pPr>
      <w:r>
        <w:rPr>
          <w:rFonts w:asciiTheme="majorHAnsi" w:hAnsiTheme="majorHAnsi" w:cs="Calibri"/>
        </w:rPr>
        <w:t>M</w:t>
      </w:r>
      <w:r w:rsidR="00DE0120" w:rsidRPr="003733C4">
        <w:rPr>
          <w:rFonts w:asciiTheme="majorHAnsi" w:hAnsiTheme="majorHAnsi" w:cs="Calibri"/>
        </w:rPr>
        <w:t>ultiple academic studies and research reports indicat</w:t>
      </w:r>
      <w:r>
        <w:rPr>
          <w:rFonts w:asciiTheme="majorHAnsi" w:hAnsiTheme="majorHAnsi" w:cs="Calibri"/>
        </w:rPr>
        <w:t>e</w:t>
      </w:r>
      <w:r w:rsidR="00DE0120" w:rsidRPr="003733C4">
        <w:rPr>
          <w:rFonts w:asciiTheme="majorHAnsi" w:hAnsiTheme="majorHAnsi" w:cs="Calibri"/>
        </w:rPr>
        <w:t xml:space="preserve"> that participation in adventure recreation activities can have significant positive benefits for individuals.  The benefits generally categori</w:t>
      </w:r>
      <w:r w:rsidR="000E7CFF" w:rsidRPr="003733C4">
        <w:rPr>
          <w:rFonts w:asciiTheme="majorHAnsi" w:hAnsiTheme="majorHAnsi" w:cs="Calibri"/>
        </w:rPr>
        <w:t>ze a</w:t>
      </w:r>
      <w:r w:rsidR="00DE0120" w:rsidRPr="003733C4">
        <w:rPr>
          <w:rFonts w:asciiTheme="majorHAnsi" w:hAnsiTheme="majorHAnsi" w:cs="Calibri"/>
        </w:rPr>
        <w:t xml:space="preserve">s (1) cognitive development (like learning, sensing, problem-solving or decision making), (2) physical development (building strength and endurance, improved coordination and general health &amp; fitness) and finally (3) psychological development (emotional, social or behavioral development).   </w:t>
      </w:r>
    </w:p>
    <w:p w14:paraId="69C9286D" w14:textId="77777777" w:rsidR="00414828" w:rsidRPr="003733C4" w:rsidRDefault="00414828" w:rsidP="00400941">
      <w:pPr>
        <w:spacing w:after="0" w:line="240" w:lineRule="auto"/>
        <w:rPr>
          <w:rFonts w:asciiTheme="majorHAnsi" w:hAnsiTheme="majorHAnsi" w:cs="Calibri"/>
        </w:rPr>
      </w:pPr>
    </w:p>
    <w:p w14:paraId="566101B8" w14:textId="77777777" w:rsidR="00DE0120" w:rsidRPr="003733C4" w:rsidRDefault="00DE0120" w:rsidP="00400941">
      <w:pPr>
        <w:spacing w:after="0" w:line="240" w:lineRule="auto"/>
        <w:rPr>
          <w:rFonts w:asciiTheme="majorHAnsi" w:hAnsiTheme="majorHAnsi" w:cs="Calibri"/>
          <w:u w:val="single"/>
        </w:rPr>
      </w:pPr>
      <w:r w:rsidRPr="003733C4">
        <w:rPr>
          <w:rFonts w:asciiTheme="majorHAnsi" w:hAnsiTheme="majorHAnsi" w:cs="Calibri"/>
          <w:u w:val="single"/>
        </w:rPr>
        <w:t xml:space="preserve">Cognitive Development Benefits:  </w:t>
      </w:r>
    </w:p>
    <w:p w14:paraId="628BD4FF" w14:textId="77777777" w:rsidR="00DE0120" w:rsidRPr="003733C4" w:rsidRDefault="00DE0120" w:rsidP="00400941">
      <w:pPr>
        <w:spacing w:after="0" w:line="240" w:lineRule="auto"/>
        <w:rPr>
          <w:rFonts w:asciiTheme="majorHAnsi" w:hAnsiTheme="majorHAnsi" w:cs="Calibri"/>
          <w:u w:val="single"/>
        </w:rPr>
      </w:pPr>
    </w:p>
    <w:p w14:paraId="29771CB8" w14:textId="58FFAFAF" w:rsidR="00DE0120" w:rsidRPr="003733C4" w:rsidRDefault="00DE0120" w:rsidP="00400941">
      <w:pPr>
        <w:spacing w:after="0" w:line="240" w:lineRule="auto"/>
        <w:rPr>
          <w:rFonts w:asciiTheme="majorHAnsi" w:hAnsiTheme="majorHAnsi" w:cs="Calibri"/>
        </w:rPr>
      </w:pPr>
      <w:r w:rsidRPr="003733C4">
        <w:rPr>
          <w:rFonts w:asciiTheme="majorHAnsi" w:hAnsiTheme="majorHAnsi" w:cs="Calibri"/>
        </w:rPr>
        <w:t>In adventure activities</w:t>
      </w:r>
      <w:r w:rsidR="00C60D40" w:rsidRPr="003733C4">
        <w:rPr>
          <w:rFonts w:asciiTheme="majorHAnsi" w:hAnsiTheme="majorHAnsi" w:cs="Calibri"/>
        </w:rPr>
        <w:t>, elements are usually</w:t>
      </w:r>
      <w:r w:rsidRPr="003733C4">
        <w:rPr>
          <w:rFonts w:asciiTheme="majorHAnsi" w:hAnsiTheme="majorHAnsi" w:cs="Calibri"/>
        </w:rPr>
        <w:t xml:space="preserve"> unknown or unpredictable and frequently require participants to make agile decisions and solve new challenges</w:t>
      </w:r>
      <w:proofErr w:type="gramStart"/>
      <w:r w:rsidRPr="003733C4">
        <w:rPr>
          <w:rFonts w:asciiTheme="majorHAnsi" w:hAnsiTheme="majorHAnsi" w:cs="Calibri"/>
        </w:rPr>
        <w:t>, these</w:t>
      </w:r>
      <w:proofErr w:type="gramEnd"/>
      <w:r w:rsidRPr="003733C4">
        <w:rPr>
          <w:rFonts w:asciiTheme="majorHAnsi" w:hAnsiTheme="majorHAnsi" w:cs="Calibri"/>
        </w:rPr>
        <w:t xml:space="preserve"> practices and quick learnings </w:t>
      </w:r>
      <w:r w:rsidR="007D7F16" w:rsidRPr="003733C4">
        <w:rPr>
          <w:rFonts w:asciiTheme="majorHAnsi" w:hAnsiTheme="majorHAnsi" w:cs="Calibri"/>
        </w:rPr>
        <w:t>help</w:t>
      </w:r>
      <w:r w:rsidRPr="003733C4">
        <w:rPr>
          <w:rFonts w:asciiTheme="majorHAnsi" w:hAnsiTheme="majorHAnsi" w:cs="Calibri"/>
        </w:rPr>
        <w:t xml:space="preserve"> </w:t>
      </w:r>
      <w:r w:rsidR="002F608B" w:rsidRPr="003733C4">
        <w:rPr>
          <w:rFonts w:asciiTheme="majorHAnsi" w:hAnsiTheme="majorHAnsi" w:cs="Calibri"/>
        </w:rPr>
        <w:t>mental</w:t>
      </w:r>
      <w:r w:rsidRPr="003733C4">
        <w:rPr>
          <w:rFonts w:asciiTheme="majorHAnsi" w:hAnsiTheme="majorHAnsi" w:cs="Calibri"/>
        </w:rPr>
        <w:t xml:space="preserve"> processes.  Physical challenges like climbing</w:t>
      </w:r>
      <w:r w:rsidR="00972699">
        <w:rPr>
          <w:rFonts w:asciiTheme="majorHAnsi" w:hAnsiTheme="majorHAnsi" w:cs="Calibri"/>
        </w:rPr>
        <w:t>,</w:t>
      </w:r>
      <w:r w:rsidR="002F608B" w:rsidRPr="003733C4">
        <w:rPr>
          <w:rFonts w:asciiTheme="majorHAnsi" w:hAnsiTheme="majorHAnsi" w:cs="Calibri"/>
        </w:rPr>
        <w:t xml:space="preserve"> </w:t>
      </w:r>
      <w:r w:rsidRPr="003733C4">
        <w:rPr>
          <w:rFonts w:asciiTheme="majorHAnsi" w:hAnsiTheme="majorHAnsi" w:cs="Calibri"/>
        </w:rPr>
        <w:t>kayaking, caving or orienteering require individuals to navigate and can improve spatial awareness.  Whether outdoor physical adventures or travel &amp; exploring new places, such experiences bring new sights, smells</w:t>
      </w:r>
      <w:r w:rsidR="003C5750" w:rsidRPr="003733C4">
        <w:rPr>
          <w:rFonts w:asciiTheme="majorHAnsi" w:hAnsiTheme="majorHAnsi" w:cs="Calibri"/>
        </w:rPr>
        <w:t>,</w:t>
      </w:r>
      <w:r w:rsidRPr="003733C4">
        <w:rPr>
          <w:rFonts w:asciiTheme="majorHAnsi" w:hAnsiTheme="majorHAnsi" w:cs="Calibri"/>
        </w:rPr>
        <w:t xml:space="preserve"> sounds and can increase sensory stimulation, activating different areas of the brain.  </w:t>
      </w:r>
      <w:r w:rsidR="003C5750" w:rsidRPr="003733C4">
        <w:rPr>
          <w:rFonts w:asciiTheme="majorHAnsi" w:hAnsiTheme="majorHAnsi" w:cs="Calibri"/>
        </w:rPr>
        <w:t>N</w:t>
      </w:r>
      <w:r w:rsidRPr="003733C4">
        <w:rPr>
          <w:rFonts w:asciiTheme="majorHAnsi" w:hAnsiTheme="majorHAnsi" w:cs="Calibri"/>
        </w:rPr>
        <w:t>avigat</w:t>
      </w:r>
      <w:r w:rsidR="003C5750" w:rsidRPr="003733C4">
        <w:rPr>
          <w:rFonts w:asciiTheme="majorHAnsi" w:hAnsiTheme="majorHAnsi" w:cs="Calibri"/>
        </w:rPr>
        <w:t>ing</w:t>
      </w:r>
      <w:r w:rsidRPr="003733C4">
        <w:rPr>
          <w:rFonts w:asciiTheme="majorHAnsi" w:hAnsiTheme="majorHAnsi" w:cs="Calibri"/>
        </w:rPr>
        <w:t xml:space="preserve"> adventure activities</w:t>
      </w:r>
      <w:r w:rsidR="00BA0C06">
        <w:rPr>
          <w:rFonts w:asciiTheme="majorHAnsi" w:hAnsiTheme="majorHAnsi" w:cs="Calibri"/>
        </w:rPr>
        <w:t xml:space="preserve">, </w:t>
      </w:r>
      <w:r w:rsidRPr="003733C4">
        <w:rPr>
          <w:rFonts w:asciiTheme="majorHAnsi" w:hAnsiTheme="majorHAnsi" w:cs="Calibri"/>
        </w:rPr>
        <w:t>fac</w:t>
      </w:r>
      <w:r w:rsidR="003C5750" w:rsidRPr="003733C4">
        <w:rPr>
          <w:rFonts w:asciiTheme="majorHAnsi" w:hAnsiTheme="majorHAnsi" w:cs="Calibri"/>
        </w:rPr>
        <w:t>ing</w:t>
      </w:r>
      <w:r w:rsidRPr="003733C4">
        <w:rPr>
          <w:rFonts w:asciiTheme="majorHAnsi" w:hAnsiTheme="majorHAnsi" w:cs="Calibri"/>
        </w:rPr>
        <w:t xml:space="preserve"> new challenges </w:t>
      </w:r>
      <w:r w:rsidR="00301960" w:rsidRPr="003733C4">
        <w:rPr>
          <w:rFonts w:asciiTheme="majorHAnsi" w:hAnsiTheme="majorHAnsi" w:cs="Calibri"/>
        </w:rPr>
        <w:t>and</w:t>
      </w:r>
      <w:r w:rsidRPr="003733C4">
        <w:rPr>
          <w:rFonts w:asciiTheme="majorHAnsi" w:hAnsiTheme="majorHAnsi" w:cs="Calibri"/>
        </w:rPr>
        <w:t xml:space="preserve"> environments with elements of unpredictability can boost creativity and idea generation. </w:t>
      </w:r>
    </w:p>
    <w:p w14:paraId="59958FC4" w14:textId="77777777" w:rsidR="00DE0120" w:rsidRPr="003733C4" w:rsidRDefault="00DE0120" w:rsidP="00400941">
      <w:pPr>
        <w:spacing w:after="0" w:line="240" w:lineRule="auto"/>
        <w:rPr>
          <w:rFonts w:asciiTheme="majorHAnsi" w:hAnsiTheme="majorHAnsi" w:cs="Calibri"/>
        </w:rPr>
      </w:pPr>
      <w:r w:rsidRPr="003733C4">
        <w:rPr>
          <w:rFonts w:asciiTheme="majorHAnsi" w:hAnsiTheme="majorHAnsi" w:cs="Calibri"/>
        </w:rPr>
        <w:t xml:space="preserve"> </w:t>
      </w:r>
    </w:p>
    <w:p w14:paraId="59B932A2" w14:textId="62A22547" w:rsidR="00DE0120" w:rsidRPr="003733C4" w:rsidRDefault="00DE0120" w:rsidP="00400941">
      <w:pPr>
        <w:spacing w:after="0" w:line="240" w:lineRule="auto"/>
        <w:rPr>
          <w:rFonts w:asciiTheme="majorHAnsi" w:hAnsiTheme="majorHAnsi" w:cs="Calibri"/>
          <w:u w:val="single"/>
        </w:rPr>
      </w:pPr>
      <w:r w:rsidRPr="003733C4">
        <w:rPr>
          <w:rFonts w:asciiTheme="majorHAnsi" w:hAnsiTheme="majorHAnsi" w:cs="Calibri"/>
          <w:u w:val="single"/>
        </w:rPr>
        <w:t xml:space="preserve">Physical Benefits: </w:t>
      </w:r>
    </w:p>
    <w:p w14:paraId="363C7094" w14:textId="77777777" w:rsidR="00D618E4" w:rsidRPr="003733C4" w:rsidRDefault="00D618E4" w:rsidP="00400941">
      <w:pPr>
        <w:spacing w:after="0" w:line="240" w:lineRule="auto"/>
        <w:rPr>
          <w:rFonts w:asciiTheme="majorHAnsi" w:hAnsiTheme="majorHAnsi" w:cs="Calibri"/>
          <w:u w:val="single"/>
        </w:rPr>
      </w:pPr>
    </w:p>
    <w:p w14:paraId="30D8684A" w14:textId="1558BBB6" w:rsidR="00DE0120" w:rsidRPr="003733C4" w:rsidRDefault="00DE0120" w:rsidP="00400941">
      <w:pPr>
        <w:spacing w:after="0" w:line="240" w:lineRule="auto"/>
        <w:rPr>
          <w:rFonts w:asciiTheme="majorHAnsi" w:hAnsiTheme="majorHAnsi" w:cs="Calibri"/>
        </w:rPr>
      </w:pPr>
      <w:r w:rsidRPr="003733C4">
        <w:rPr>
          <w:rFonts w:asciiTheme="majorHAnsi" w:hAnsiTheme="majorHAnsi" w:cs="Calibri"/>
        </w:rPr>
        <w:t xml:space="preserve">There can be many physical benefits from participating in adventure activities (particularly outdoor adventures).  </w:t>
      </w:r>
      <w:r w:rsidR="0085208F" w:rsidRPr="003733C4">
        <w:rPr>
          <w:rFonts w:asciiTheme="majorHAnsi" w:hAnsiTheme="majorHAnsi" w:cs="Calibri"/>
        </w:rPr>
        <w:t>A</w:t>
      </w:r>
      <w:r w:rsidRPr="003733C4">
        <w:rPr>
          <w:rFonts w:asciiTheme="majorHAnsi" w:hAnsiTheme="majorHAnsi" w:cs="Calibri"/>
        </w:rPr>
        <w:t xml:space="preserve">ctivities like hiking, kayaking or </w:t>
      </w:r>
      <w:r w:rsidR="00A50146" w:rsidRPr="003733C4">
        <w:rPr>
          <w:rFonts w:asciiTheme="majorHAnsi" w:hAnsiTheme="majorHAnsi" w:cs="Calibri"/>
        </w:rPr>
        <w:t>climbing</w:t>
      </w:r>
      <w:r w:rsidRPr="003733C4">
        <w:rPr>
          <w:rFonts w:asciiTheme="majorHAnsi" w:hAnsiTheme="majorHAnsi" w:cs="Calibri"/>
        </w:rPr>
        <w:t xml:space="preserve"> support building strength and </w:t>
      </w:r>
      <w:r w:rsidRPr="003733C4">
        <w:rPr>
          <w:rFonts w:asciiTheme="majorHAnsi" w:hAnsiTheme="majorHAnsi" w:cs="Calibri"/>
        </w:rPr>
        <w:lastRenderedPageBreak/>
        <w:t xml:space="preserve">muscle, and overtime can promote stamina and cardiovascular endurance.  Evidence suggests motors skills develop too, like stability, balance and coordination.  Another physical area where adventure activity can benefit individuals is sensory perception – in difficult sports like caving when its dark </w:t>
      </w:r>
      <w:r w:rsidR="00BC35C4" w:rsidRPr="003733C4">
        <w:rPr>
          <w:rFonts w:asciiTheme="majorHAnsi" w:hAnsiTheme="majorHAnsi" w:cs="Calibri"/>
        </w:rPr>
        <w:t>we</w:t>
      </w:r>
      <w:r w:rsidRPr="003733C4">
        <w:rPr>
          <w:rFonts w:asciiTheme="majorHAnsi" w:hAnsiTheme="majorHAnsi" w:cs="Calibri"/>
        </w:rPr>
        <w:t xml:space="preserve"> rely on senses like hearing and touch.  </w:t>
      </w:r>
      <w:r w:rsidR="00BC35C4" w:rsidRPr="003733C4">
        <w:rPr>
          <w:rFonts w:asciiTheme="majorHAnsi" w:hAnsiTheme="majorHAnsi" w:cs="Calibri"/>
        </w:rPr>
        <w:t>C</w:t>
      </w:r>
      <w:r w:rsidRPr="003733C4">
        <w:rPr>
          <w:rFonts w:asciiTheme="majorHAnsi" w:hAnsiTheme="majorHAnsi" w:cs="Calibri"/>
        </w:rPr>
        <w:t>onsistent participation in</w:t>
      </w:r>
      <w:r w:rsidR="00137753" w:rsidRPr="003733C4">
        <w:rPr>
          <w:rFonts w:asciiTheme="majorHAnsi" w:hAnsiTheme="majorHAnsi" w:cs="Calibri"/>
        </w:rPr>
        <w:t xml:space="preserve"> </w:t>
      </w:r>
      <w:r w:rsidR="00BC35C4" w:rsidRPr="003733C4">
        <w:rPr>
          <w:rFonts w:asciiTheme="majorHAnsi" w:hAnsiTheme="majorHAnsi" w:cs="Calibri"/>
        </w:rPr>
        <w:t xml:space="preserve">adventure </w:t>
      </w:r>
      <w:r w:rsidRPr="003733C4">
        <w:rPr>
          <w:rFonts w:asciiTheme="majorHAnsi" w:hAnsiTheme="majorHAnsi" w:cs="Calibri"/>
        </w:rPr>
        <w:t>activities can improve overall physical development and growth changes in the body</w:t>
      </w:r>
      <w:proofErr w:type="gramStart"/>
      <w:r w:rsidR="00DC0580" w:rsidRPr="003733C4">
        <w:rPr>
          <w:rFonts w:asciiTheme="majorHAnsi" w:hAnsiTheme="majorHAnsi" w:cs="Calibri"/>
        </w:rPr>
        <w:t xml:space="preserve">, </w:t>
      </w:r>
      <w:r w:rsidRPr="003733C4">
        <w:rPr>
          <w:rFonts w:asciiTheme="majorHAnsi" w:hAnsiTheme="majorHAnsi" w:cs="Calibri"/>
        </w:rPr>
        <w:t>vitamin</w:t>
      </w:r>
      <w:proofErr w:type="gramEnd"/>
      <w:r w:rsidRPr="003733C4">
        <w:rPr>
          <w:rFonts w:asciiTheme="majorHAnsi" w:hAnsiTheme="majorHAnsi" w:cs="Calibri"/>
        </w:rPr>
        <w:t xml:space="preserve"> D is produced by increased exposure to the sun, so outdoor activities can </w:t>
      </w:r>
      <w:r w:rsidR="00004D39">
        <w:rPr>
          <w:rFonts w:asciiTheme="majorHAnsi" w:hAnsiTheme="majorHAnsi" w:cs="Calibri"/>
        </w:rPr>
        <w:t xml:space="preserve">even </w:t>
      </w:r>
      <w:r w:rsidRPr="003733C4">
        <w:rPr>
          <w:rFonts w:asciiTheme="majorHAnsi" w:hAnsiTheme="majorHAnsi" w:cs="Calibri"/>
        </w:rPr>
        <w:t>help with bone health.</w:t>
      </w:r>
    </w:p>
    <w:p w14:paraId="7925A6E3" w14:textId="77777777" w:rsidR="00DE0120" w:rsidRPr="003733C4" w:rsidRDefault="00DE0120" w:rsidP="00400941">
      <w:pPr>
        <w:spacing w:after="0" w:line="240" w:lineRule="auto"/>
        <w:rPr>
          <w:rFonts w:asciiTheme="majorHAnsi" w:hAnsiTheme="majorHAnsi" w:cs="Calibri"/>
        </w:rPr>
      </w:pPr>
    </w:p>
    <w:p w14:paraId="348041A9" w14:textId="77777777" w:rsidR="00DE0120" w:rsidRPr="003733C4" w:rsidRDefault="00DE0120" w:rsidP="00400941">
      <w:pPr>
        <w:spacing w:after="0" w:line="240" w:lineRule="auto"/>
        <w:rPr>
          <w:rFonts w:asciiTheme="majorHAnsi" w:hAnsiTheme="majorHAnsi" w:cs="Calibri"/>
          <w:u w:val="single"/>
        </w:rPr>
      </w:pPr>
      <w:r w:rsidRPr="003733C4">
        <w:rPr>
          <w:rFonts w:asciiTheme="majorHAnsi" w:hAnsiTheme="majorHAnsi" w:cs="Calibri"/>
          <w:u w:val="single"/>
        </w:rPr>
        <w:t xml:space="preserve">Psychological Benefits: </w:t>
      </w:r>
    </w:p>
    <w:p w14:paraId="3763B927" w14:textId="77777777" w:rsidR="00DE0120" w:rsidRPr="003733C4" w:rsidRDefault="00DE0120" w:rsidP="00400941">
      <w:pPr>
        <w:spacing w:after="0" w:line="240" w:lineRule="auto"/>
        <w:rPr>
          <w:rFonts w:asciiTheme="majorHAnsi" w:hAnsiTheme="majorHAnsi" w:cs="Calibri"/>
          <w:u w:val="single"/>
        </w:rPr>
      </w:pPr>
      <w:r w:rsidRPr="003733C4">
        <w:rPr>
          <w:rFonts w:asciiTheme="majorHAnsi" w:hAnsiTheme="majorHAnsi" w:cs="Calibri"/>
          <w:u w:val="single"/>
        </w:rPr>
        <w:t xml:space="preserve"> </w:t>
      </w:r>
    </w:p>
    <w:p w14:paraId="07C2CEF5" w14:textId="04A9A7FC" w:rsidR="00DE0120" w:rsidRPr="003733C4" w:rsidRDefault="00DE0120" w:rsidP="00400941">
      <w:pPr>
        <w:tabs>
          <w:tab w:val="num" w:pos="1440"/>
        </w:tabs>
        <w:spacing w:after="0" w:line="240" w:lineRule="auto"/>
        <w:rPr>
          <w:rFonts w:asciiTheme="majorHAnsi" w:hAnsiTheme="majorHAnsi" w:cs="Calibri"/>
        </w:rPr>
      </w:pPr>
      <w:r w:rsidRPr="003733C4">
        <w:rPr>
          <w:rFonts w:asciiTheme="majorHAnsi" w:hAnsiTheme="majorHAnsi" w:cs="Calibri"/>
        </w:rPr>
        <w:t xml:space="preserve">There are psychological benefits to participating in adventure activities.  Two studies </w:t>
      </w:r>
      <w:r w:rsidR="009D466A" w:rsidRPr="003733C4">
        <w:rPr>
          <w:rFonts w:asciiTheme="majorHAnsi" w:hAnsiTheme="majorHAnsi" w:cs="Calibri"/>
        </w:rPr>
        <w:t xml:space="preserve">I read </w:t>
      </w:r>
      <w:r w:rsidRPr="003733C4">
        <w:rPr>
          <w:rFonts w:asciiTheme="majorHAnsi" w:hAnsiTheme="majorHAnsi" w:cs="Calibri"/>
          <w:i/>
          <w:iCs/>
        </w:rPr>
        <w:t>‘The Impact of an Adventure Geology STEM Camp on Outdoor Self-Efficacy’, and ‘Increasing and Generalizing Self-Efficacy - The Effects of Adventure Recreation on the Academic Efficacy of Early Adolescents’</w:t>
      </w:r>
      <w:r w:rsidRPr="003733C4">
        <w:rPr>
          <w:rFonts w:asciiTheme="majorHAnsi" w:hAnsiTheme="majorHAnsi" w:cs="Calibri"/>
        </w:rPr>
        <w:t xml:space="preserve">, share the benefits of adventure activity on </w:t>
      </w:r>
      <w:r w:rsidR="000A6B95" w:rsidRPr="003733C4">
        <w:rPr>
          <w:rFonts w:asciiTheme="majorHAnsi" w:hAnsiTheme="majorHAnsi" w:cs="Calibri"/>
        </w:rPr>
        <w:t xml:space="preserve">increasing </w:t>
      </w:r>
      <w:r w:rsidRPr="003733C4">
        <w:rPr>
          <w:rFonts w:asciiTheme="majorHAnsi" w:hAnsiTheme="majorHAnsi" w:cs="Calibri"/>
        </w:rPr>
        <w:t xml:space="preserve">participant confidence.  Other benefits can include emotional development like better management of emotions </w:t>
      </w:r>
      <w:r w:rsidR="00DB2664">
        <w:rPr>
          <w:rFonts w:asciiTheme="majorHAnsi" w:hAnsiTheme="majorHAnsi" w:cs="Calibri"/>
        </w:rPr>
        <w:t>or</w:t>
      </w:r>
      <w:r w:rsidRPr="003733C4">
        <w:rPr>
          <w:rFonts w:asciiTheme="majorHAnsi" w:hAnsiTheme="majorHAnsi" w:cs="Calibri"/>
        </w:rPr>
        <w:t xml:space="preserve"> developing empathy, </w:t>
      </w:r>
      <w:r w:rsidR="00DB2664">
        <w:rPr>
          <w:rFonts w:asciiTheme="majorHAnsi" w:hAnsiTheme="majorHAnsi" w:cs="Calibri"/>
        </w:rPr>
        <w:t xml:space="preserve">and </w:t>
      </w:r>
      <w:r w:rsidRPr="003733C4">
        <w:rPr>
          <w:rFonts w:asciiTheme="majorHAnsi" w:hAnsiTheme="majorHAnsi" w:cs="Calibri"/>
        </w:rPr>
        <w:t xml:space="preserve">support for social development </w:t>
      </w:r>
      <w:r w:rsidR="001405D3">
        <w:rPr>
          <w:rFonts w:asciiTheme="majorHAnsi" w:hAnsiTheme="majorHAnsi" w:cs="Calibri"/>
        </w:rPr>
        <w:t xml:space="preserve">- </w:t>
      </w:r>
      <w:r w:rsidRPr="003733C4">
        <w:rPr>
          <w:rFonts w:asciiTheme="majorHAnsi" w:hAnsiTheme="majorHAnsi" w:cs="Calibri"/>
        </w:rPr>
        <w:t>including navigat</w:t>
      </w:r>
      <w:r w:rsidR="00051B3A">
        <w:rPr>
          <w:rFonts w:asciiTheme="majorHAnsi" w:hAnsiTheme="majorHAnsi" w:cs="Calibri"/>
        </w:rPr>
        <w:t>ing</w:t>
      </w:r>
      <w:r w:rsidRPr="003733C4">
        <w:rPr>
          <w:rFonts w:asciiTheme="majorHAnsi" w:hAnsiTheme="majorHAnsi" w:cs="Calibri"/>
        </w:rPr>
        <w:t xml:space="preserve"> interactions with others and </w:t>
      </w:r>
      <w:r w:rsidR="008425BB" w:rsidRPr="003733C4">
        <w:rPr>
          <w:rFonts w:asciiTheme="majorHAnsi" w:hAnsiTheme="majorHAnsi" w:cs="Calibri"/>
        </w:rPr>
        <w:t>form</w:t>
      </w:r>
      <w:r w:rsidR="00C52102">
        <w:rPr>
          <w:rFonts w:asciiTheme="majorHAnsi" w:hAnsiTheme="majorHAnsi" w:cs="Calibri"/>
        </w:rPr>
        <w:t>ing</w:t>
      </w:r>
      <w:r w:rsidRPr="003733C4">
        <w:rPr>
          <w:rFonts w:asciiTheme="majorHAnsi" w:hAnsiTheme="majorHAnsi" w:cs="Calibri"/>
        </w:rPr>
        <w:t xml:space="preserve"> relationships through team activities. </w:t>
      </w:r>
    </w:p>
    <w:p w14:paraId="578A52E9" w14:textId="77777777" w:rsidR="00DE0120" w:rsidRPr="003733C4" w:rsidRDefault="00DE0120" w:rsidP="00400941">
      <w:pPr>
        <w:tabs>
          <w:tab w:val="num" w:pos="1440"/>
        </w:tabs>
        <w:spacing w:after="0" w:line="240" w:lineRule="auto"/>
        <w:rPr>
          <w:rFonts w:asciiTheme="majorHAnsi" w:hAnsiTheme="majorHAnsi" w:cs="Calibri"/>
        </w:rPr>
      </w:pPr>
    </w:p>
    <w:p w14:paraId="709BA08A" w14:textId="5D9E6E5F" w:rsidR="00DE0120" w:rsidRPr="003733C4" w:rsidRDefault="00751809" w:rsidP="00400941">
      <w:pPr>
        <w:tabs>
          <w:tab w:val="num" w:pos="1440"/>
        </w:tabs>
        <w:spacing w:after="0" w:line="240" w:lineRule="auto"/>
        <w:rPr>
          <w:rFonts w:asciiTheme="majorHAnsi" w:hAnsiTheme="majorHAnsi" w:cs="Calibri"/>
        </w:rPr>
      </w:pPr>
      <w:r w:rsidRPr="003733C4">
        <w:rPr>
          <w:rFonts w:asciiTheme="majorHAnsi" w:hAnsiTheme="majorHAnsi" w:cs="Calibri"/>
        </w:rPr>
        <w:t xml:space="preserve">Research </w:t>
      </w:r>
      <w:r w:rsidR="00C52102">
        <w:rPr>
          <w:rFonts w:asciiTheme="majorHAnsi" w:hAnsiTheme="majorHAnsi" w:cs="Calibri"/>
        </w:rPr>
        <w:t>c</w:t>
      </w:r>
      <w:r w:rsidRPr="003733C4">
        <w:rPr>
          <w:rFonts w:asciiTheme="majorHAnsi" w:hAnsiTheme="majorHAnsi" w:cs="Calibri"/>
        </w:rPr>
        <w:t xml:space="preserve">ites </w:t>
      </w:r>
      <w:r w:rsidR="008425BB" w:rsidRPr="003733C4">
        <w:rPr>
          <w:rFonts w:asciiTheme="majorHAnsi" w:hAnsiTheme="majorHAnsi" w:cs="Calibri"/>
        </w:rPr>
        <w:t>benefit</w:t>
      </w:r>
      <w:r w:rsidR="001405D3">
        <w:rPr>
          <w:rFonts w:asciiTheme="majorHAnsi" w:hAnsiTheme="majorHAnsi" w:cs="Calibri"/>
        </w:rPr>
        <w:t>s</w:t>
      </w:r>
      <w:r w:rsidR="004D59FC" w:rsidRPr="003733C4">
        <w:rPr>
          <w:rFonts w:asciiTheme="majorHAnsi" w:hAnsiTheme="majorHAnsi" w:cs="Calibri"/>
        </w:rPr>
        <w:t xml:space="preserve"> </w:t>
      </w:r>
      <w:r w:rsidR="00E65CA9" w:rsidRPr="003733C4">
        <w:rPr>
          <w:rFonts w:asciiTheme="majorHAnsi" w:hAnsiTheme="majorHAnsi" w:cs="Calibri"/>
        </w:rPr>
        <w:t xml:space="preserve">in </w:t>
      </w:r>
      <w:r w:rsidR="00DE0120" w:rsidRPr="003733C4">
        <w:rPr>
          <w:rFonts w:asciiTheme="majorHAnsi" w:hAnsiTheme="majorHAnsi" w:cs="Calibri"/>
        </w:rPr>
        <w:t>development of personal behaviors like resilience</w:t>
      </w:r>
      <w:r w:rsidR="00C52102">
        <w:rPr>
          <w:rFonts w:asciiTheme="majorHAnsi" w:hAnsiTheme="majorHAnsi" w:cs="Calibri"/>
        </w:rPr>
        <w:t>-</w:t>
      </w:r>
      <w:r w:rsidR="00DE0120" w:rsidRPr="003733C4">
        <w:rPr>
          <w:rFonts w:asciiTheme="majorHAnsi" w:hAnsiTheme="majorHAnsi" w:cs="Calibri"/>
        </w:rPr>
        <w:t xml:space="preserve">building in handling stress, improvements in problem solving </w:t>
      </w:r>
      <w:r w:rsidR="00761401" w:rsidRPr="003733C4">
        <w:rPr>
          <w:rFonts w:asciiTheme="majorHAnsi" w:hAnsiTheme="majorHAnsi" w:cs="Calibri"/>
        </w:rPr>
        <w:t>from</w:t>
      </w:r>
      <w:r w:rsidR="00DE0120" w:rsidRPr="003733C4">
        <w:rPr>
          <w:rFonts w:asciiTheme="majorHAnsi" w:hAnsiTheme="majorHAnsi" w:cs="Calibri"/>
        </w:rPr>
        <w:t xml:space="preserve"> overcom</w:t>
      </w:r>
      <w:r w:rsidR="003802E7" w:rsidRPr="003733C4">
        <w:rPr>
          <w:rFonts w:asciiTheme="majorHAnsi" w:hAnsiTheme="majorHAnsi" w:cs="Calibri"/>
        </w:rPr>
        <w:t xml:space="preserve">ing </w:t>
      </w:r>
      <w:r w:rsidR="00DE0120" w:rsidRPr="003733C4">
        <w:rPr>
          <w:rFonts w:asciiTheme="majorHAnsi" w:hAnsiTheme="majorHAnsi" w:cs="Calibri"/>
        </w:rPr>
        <w:t xml:space="preserve">difficulties and challenges.  In his article, ‘The Role of Adventure in Personal Growth’, Mike Rucker talks about adventure as building resilience, confidence, flexibility &amp; problem-solving skills.  </w:t>
      </w:r>
      <w:r w:rsidR="00974C3B">
        <w:rPr>
          <w:rFonts w:asciiTheme="majorHAnsi" w:hAnsiTheme="majorHAnsi" w:cs="Calibri"/>
        </w:rPr>
        <w:t>S</w:t>
      </w:r>
      <w:r w:rsidR="00DE0120" w:rsidRPr="003733C4">
        <w:rPr>
          <w:rFonts w:asciiTheme="majorHAnsi" w:hAnsiTheme="majorHAnsi" w:cs="Calibri"/>
        </w:rPr>
        <w:t>tat</w:t>
      </w:r>
      <w:r w:rsidR="009E11A7">
        <w:rPr>
          <w:rFonts w:asciiTheme="majorHAnsi" w:hAnsiTheme="majorHAnsi" w:cs="Calibri"/>
        </w:rPr>
        <w:t>ing</w:t>
      </w:r>
      <w:r w:rsidR="00DE0120" w:rsidRPr="003733C4">
        <w:rPr>
          <w:rFonts w:asciiTheme="majorHAnsi" w:hAnsiTheme="majorHAnsi" w:cs="Calibri"/>
        </w:rPr>
        <w:t xml:space="preserve">, </w:t>
      </w:r>
      <w:r w:rsidR="00DE0120" w:rsidRPr="003733C4">
        <w:rPr>
          <w:rFonts w:asciiTheme="majorHAnsi" w:hAnsiTheme="majorHAnsi" w:cs="Calibri"/>
          <w:i/>
          <w:iCs/>
        </w:rPr>
        <w:t>“As we step into adventure and face new challenges, we have no other option but to learn…We uncover hidden strengths and develop valuable skills.”</w:t>
      </w:r>
      <w:r w:rsidR="00DE0120" w:rsidRPr="003733C4">
        <w:rPr>
          <w:rFonts w:asciiTheme="majorHAnsi" w:hAnsiTheme="majorHAnsi" w:cs="Calibri"/>
        </w:rPr>
        <w:t xml:space="preserve"> (Rucker, 2025). </w:t>
      </w:r>
    </w:p>
    <w:p w14:paraId="1D6ABD8E" w14:textId="77777777" w:rsidR="00DE0120" w:rsidRPr="003733C4" w:rsidRDefault="00DE0120" w:rsidP="00400941">
      <w:pPr>
        <w:spacing w:after="0" w:line="240" w:lineRule="auto"/>
        <w:rPr>
          <w:rFonts w:asciiTheme="majorHAnsi" w:hAnsiTheme="majorHAnsi" w:cs="Calibri"/>
        </w:rPr>
      </w:pPr>
    </w:p>
    <w:p w14:paraId="22F6A7F6" w14:textId="77777777" w:rsidR="00DE0120" w:rsidRPr="003733C4" w:rsidRDefault="00DE0120" w:rsidP="00400941">
      <w:pPr>
        <w:spacing w:after="0" w:line="240" w:lineRule="auto"/>
        <w:rPr>
          <w:rFonts w:asciiTheme="majorHAnsi" w:hAnsiTheme="majorHAnsi" w:cs="Calibri"/>
          <w:u w:val="single"/>
        </w:rPr>
      </w:pPr>
      <w:r w:rsidRPr="003733C4">
        <w:rPr>
          <w:rFonts w:asciiTheme="majorHAnsi" w:hAnsiTheme="majorHAnsi" w:cs="Calibri"/>
          <w:u w:val="single"/>
        </w:rPr>
        <w:t>Personal Experiences:</w:t>
      </w:r>
    </w:p>
    <w:p w14:paraId="6B9644C2" w14:textId="77777777" w:rsidR="00DE0120" w:rsidRPr="003733C4" w:rsidRDefault="00DE0120" w:rsidP="00400941">
      <w:pPr>
        <w:spacing w:after="0" w:line="240" w:lineRule="auto"/>
        <w:rPr>
          <w:rFonts w:asciiTheme="majorHAnsi" w:hAnsiTheme="majorHAnsi" w:cs="Calibri"/>
          <w:u w:val="single"/>
        </w:rPr>
      </w:pPr>
    </w:p>
    <w:p w14:paraId="7ED8AFBF" w14:textId="75BF80CB" w:rsidR="00DE0120" w:rsidRPr="003733C4" w:rsidRDefault="00DE0120" w:rsidP="00400941">
      <w:pPr>
        <w:spacing w:after="0" w:line="240" w:lineRule="auto"/>
        <w:rPr>
          <w:rFonts w:asciiTheme="majorHAnsi" w:hAnsiTheme="majorHAnsi" w:cs="Calibri"/>
        </w:rPr>
      </w:pPr>
      <w:r w:rsidRPr="003733C4">
        <w:rPr>
          <w:rFonts w:asciiTheme="majorHAnsi" w:hAnsiTheme="majorHAnsi" w:cs="Calibri"/>
        </w:rPr>
        <w:t>My experience</w:t>
      </w:r>
      <w:r w:rsidR="00236D7F" w:rsidRPr="003733C4">
        <w:rPr>
          <w:rFonts w:asciiTheme="majorHAnsi" w:hAnsiTheme="majorHAnsi" w:cs="Calibri"/>
        </w:rPr>
        <w:t>s</w:t>
      </w:r>
      <w:r w:rsidRPr="003733C4">
        <w:rPr>
          <w:rFonts w:asciiTheme="majorHAnsi" w:hAnsiTheme="majorHAnsi" w:cs="Calibri"/>
        </w:rPr>
        <w:t xml:space="preserve"> support these benefits.  Since starting my Adventure Filmmaking course, I </w:t>
      </w:r>
      <w:r w:rsidR="00CE640C" w:rsidRPr="003733C4">
        <w:rPr>
          <w:rFonts w:asciiTheme="majorHAnsi" w:hAnsiTheme="majorHAnsi" w:cs="Calibri"/>
        </w:rPr>
        <w:t>have learnt</w:t>
      </w:r>
      <w:r w:rsidRPr="003733C4">
        <w:rPr>
          <w:rFonts w:asciiTheme="majorHAnsi" w:hAnsiTheme="majorHAnsi" w:cs="Calibri"/>
        </w:rPr>
        <w:t xml:space="preserve"> filmmaking technical </w:t>
      </w:r>
      <w:proofErr w:type="gramStart"/>
      <w:r w:rsidR="00CE640C" w:rsidRPr="003733C4">
        <w:rPr>
          <w:rFonts w:asciiTheme="majorHAnsi" w:hAnsiTheme="majorHAnsi" w:cs="Calibri"/>
        </w:rPr>
        <w:t>skills</w:t>
      </w:r>
      <w:proofErr w:type="gramEnd"/>
      <w:r w:rsidRPr="003733C4">
        <w:rPr>
          <w:rFonts w:asciiTheme="majorHAnsi" w:hAnsiTheme="majorHAnsi" w:cs="Calibri"/>
        </w:rPr>
        <w:t xml:space="preserve"> however, I have also grown personally through the outdoor adventure activities.  I have participated in climbing, coasteering, caving &amp; kayaking in challenging environments.  Sometimes push</w:t>
      </w:r>
      <w:r w:rsidR="00531C98" w:rsidRPr="003733C4">
        <w:rPr>
          <w:rFonts w:asciiTheme="majorHAnsi" w:hAnsiTheme="majorHAnsi" w:cs="Calibri"/>
        </w:rPr>
        <w:t>ing</w:t>
      </w:r>
      <w:r w:rsidRPr="003733C4">
        <w:rPr>
          <w:rFonts w:asciiTheme="majorHAnsi" w:hAnsiTheme="majorHAnsi" w:cs="Calibri"/>
        </w:rPr>
        <w:t xml:space="preserve"> </w:t>
      </w:r>
      <w:r w:rsidR="000F0A10">
        <w:rPr>
          <w:rFonts w:asciiTheme="majorHAnsi" w:hAnsiTheme="majorHAnsi" w:cs="Calibri"/>
        </w:rPr>
        <w:t>my</w:t>
      </w:r>
      <w:r w:rsidR="0099066B">
        <w:rPr>
          <w:rFonts w:asciiTheme="majorHAnsi" w:hAnsiTheme="majorHAnsi" w:cs="Calibri"/>
        </w:rPr>
        <w:t xml:space="preserve"> </w:t>
      </w:r>
      <w:r w:rsidRPr="003733C4">
        <w:rPr>
          <w:rFonts w:asciiTheme="majorHAnsi" w:hAnsiTheme="majorHAnsi" w:cs="Calibri"/>
        </w:rPr>
        <w:t>physical limits and sometimes test</w:t>
      </w:r>
      <w:r w:rsidR="00531C98" w:rsidRPr="003733C4">
        <w:rPr>
          <w:rFonts w:asciiTheme="majorHAnsi" w:hAnsiTheme="majorHAnsi" w:cs="Calibri"/>
        </w:rPr>
        <w:t>ing</w:t>
      </w:r>
      <w:r w:rsidRPr="003733C4">
        <w:rPr>
          <w:rFonts w:asciiTheme="majorHAnsi" w:hAnsiTheme="majorHAnsi" w:cs="Calibri"/>
        </w:rPr>
        <w:t xml:space="preserve"> my mental strength.  When caving, it was stressful in dark, wet, tight enclosed underground spaces - I learnt through working with others I could push my mental boundaries</w:t>
      </w:r>
      <w:r w:rsidR="00211F1C" w:rsidRPr="003733C4">
        <w:rPr>
          <w:rFonts w:asciiTheme="majorHAnsi" w:hAnsiTheme="majorHAnsi" w:cs="Calibri"/>
        </w:rPr>
        <w:t xml:space="preserve"> and </w:t>
      </w:r>
      <w:r w:rsidRPr="003733C4">
        <w:rPr>
          <w:rFonts w:asciiTheme="majorHAnsi" w:hAnsiTheme="majorHAnsi" w:cs="Calibri"/>
        </w:rPr>
        <w:t xml:space="preserve">have fun whilst supporting others.  With each new experience I gain confidence.  As someone with ADHD I know adventure activities support my well-being, particularly with self-regulation and </w:t>
      </w:r>
      <w:r w:rsidR="00CE640C" w:rsidRPr="003733C4">
        <w:rPr>
          <w:rFonts w:asciiTheme="majorHAnsi" w:hAnsiTheme="majorHAnsi" w:cs="Calibri"/>
        </w:rPr>
        <w:t>boosting</w:t>
      </w:r>
      <w:r w:rsidRPr="003733C4">
        <w:rPr>
          <w:rFonts w:asciiTheme="majorHAnsi" w:hAnsiTheme="majorHAnsi" w:cs="Calibri"/>
        </w:rPr>
        <w:t xml:space="preserve"> dopamine from the combination of physical exertion, social interaction and active thinking.  </w:t>
      </w:r>
    </w:p>
    <w:p w14:paraId="59DB3A88" w14:textId="77777777" w:rsidR="00DE0120" w:rsidRPr="003733C4" w:rsidRDefault="00DE0120" w:rsidP="00400941">
      <w:pPr>
        <w:spacing w:after="0" w:line="240" w:lineRule="auto"/>
        <w:rPr>
          <w:rFonts w:asciiTheme="majorHAnsi" w:hAnsiTheme="majorHAnsi" w:cs="Calibri"/>
        </w:rPr>
      </w:pPr>
    </w:p>
    <w:p w14:paraId="4A614EE5" w14:textId="2CDC8CAF" w:rsidR="00DE0120" w:rsidRPr="003733C4" w:rsidRDefault="00DE0120" w:rsidP="00400941">
      <w:pPr>
        <w:spacing w:after="0" w:line="240" w:lineRule="auto"/>
        <w:rPr>
          <w:rFonts w:asciiTheme="majorHAnsi" w:hAnsiTheme="majorHAnsi" w:cs="Calibri"/>
        </w:rPr>
      </w:pPr>
      <w:r w:rsidRPr="003733C4">
        <w:rPr>
          <w:rFonts w:asciiTheme="majorHAnsi" w:hAnsiTheme="majorHAnsi" w:cs="Calibri"/>
        </w:rPr>
        <w:t>Adventure Filmmaking supports personal development too</w:t>
      </w:r>
      <w:r w:rsidR="002005B3">
        <w:rPr>
          <w:rFonts w:asciiTheme="majorHAnsi" w:hAnsiTheme="majorHAnsi" w:cs="Calibri"/>
        </w:rPr>
        <w:t>,</w:t>
      </w:r>
      <w:r w:rsidRPr="003733C4">
        <w:rPr>
          <w:rFonts w:asciiTheme="majorHAnsi" w:hAnsiTheme="majorHAnsi" w:cs="Calibri"/>
        </w:rPr>
        <w:t xml:space="preserve"> as </w:t>
      </w:r>
      <w:r w:rsidR="002005B3">
        <w:rPr>
          <w:rFonts w:asciiTheme="majorHAnsi" w:hAnsiTheme="majorHAnsi" w:cs="Calibri"/>
        </w:rPr>
        <w:t>adventure</w:t>
      </w:r>
      <w:r w:rsidRPr="003733C4">
        <w:rPr>
          <w:rFonts w:asciiTheme="majorHAnsi" w:hAnsiTheme="majorHAnsi" w:cs="Calibri"/>
        </w:rPr>
        <w:t xml:space="preserve"> films can captivate and inspire viewers, show unique natural locations and thrilling activities – allowing viewers to experience the unusual and perhaps encourage them to participate.  Even those filmed</w:t>
      </w:r>
      <w:r w:rsidR="00654A40" w:rsidRPr="003733C4">
        <w:rPr>
          <w:rFonts w:asciiTheme="majorHAnsi" w:hAnsiTheme="majorHAnsi" w:cs="Calibri"/>
        </w:rPr>
        <w:t>,</w:t>
      </w:r>
      <w:r w:rsidRPr="003733C4">
        <w:rPr>
          <w:rFonts w:asciiTheme="majorHAnsi" w:hAnsiTheme="majorHAnsi" w:cs="Calibri"/>
        </w:rPr>
        <w:t xml:space="preserve"> or the characters can reveal strengths and weaknesses and show growth on screen.</w:t>
      </w:r>
    </w:p>
    <w:p w14:paraId="121C78B7" w14:textId="77777777" w:rsidR="00DE0120" w:rsidRPr="003733C4" w:rsidRDefault="00DE0120" w:rsidP="00400941">
      <w:pPr>
        <w:spacing w:after="0" w:line="240" w:lineRule="auto"/>
        <w:rPr>
          <w:rFonts w:asciiTheme="majorHAnsi" w:hAnsiTheme="majorHAnsi" w:cs="Calibri"/>
          <w:color w:val="EE0000"/>
        </w:rPr>
      </w:pPr>
    </w:p>
    <w:p w14:paraId="694FCFEE" w14:textId="77777777" w:rsidR="00DE0120" w:rsidRPr="003733C4" w:rsidRDefault="00DE0120" w:rsidP="00400941">
      <w:pPr>
        <w:spacing w:after="0" w:line="240" w:lineRule="auto"/>
        <w:rPr>
          <w:rFonts w:asciiTheme="majorHAnsi" w:hAnsiTheme="majorHAnsi" w:cs="Calibri"/>
          <w:b/>
          <w:bCs/>
        </w:rPr>
      </w:pPr>
      <w:r w:rsidRPr="003733C4">
        <w:rPr>
          <w:rFonts w:asciiTheme="majorHAnsi" w:hAnsiTheme="majorHAnsi" w:cs="Calibri"/>
          <w:b/>
          <w:bCs/>
        </w:rPr>
        <w:t>The Risks of Adventure</w:t>
      </w:r>
    </w:p>
    <w:p w14:paraId="35E8DA4B" w14:textId="77777777" w:rsidR="00DE0120" w:rsidRPr="003733C4" w:rsidRDefault="00DE0120" w:rsidP="00400941">
      <w:pPr>
        <w:spacing w:after="0" w:line="240" w:lineRule="auto"/>
        <w:rPr>
          <w:rFonts w:asciiTheme="majorHAnsi" w:hAnsiTheme="majorHAnsi" w:cs="Calibri"/>
          <w:color w:val="EE0000"/>
        </w:rPr>
      </w:pPr>
    </w:p>
    <w:p w14:paraId="410B3A40" w14:textId="519929D7" w:rsidR="00DE0120" w:rsidRPr="003733C4" w:rsidRDefault="00FC4B36" w:rsidP="00400941">
      <w:pPr>
        <w:spacing w:after="0" w:line="240" w:lineRule="auto"/>
        <w:rPr>
          <w:rFonts w:asciiTheme="majorHAnsi" w:hAnsiTheme="majorHAnsi" w:cs="Calibri"/>
        </w:rPr>
      </w:pPr>
      <w:r w:rsidRPr="003733C4">
        <w:rPr>
          <w:rFonts w:asciiTheme="majorHAnsi" w:hAnsiTheme="majorHAnsi" w:cs="Calibri"/>
        </w:rPr>
        <w:lastRenderedPageBreak/>
        <w:t>Whilst</w:t>
      </w:r>
      <w:r w:rsidR="00DE0120" w:rsidRPr="003733C4">
        <w:rPr>
          <w:rFonts w:asciiTheme="majorHAnsi" w:hAnsiTheme="majorHAnsi" w:cs="Calibri"/>
        </w:rPr>
        <w:t xml:space="preserve"> adventure activities </w:t>
      </w:r>
      <w:r w:rsidRPr="003733C4">
        <w:rPr>
          <w:rFonts w:asciiTheme="majorHAnsi" w:hAnsiTheme="majorHAnsi" w:cs="Calibri"/>
        </w:rPr>
        <w:t>o</w:t>
      </w:r>
      <w:r w:rsidR="00DE0120" w:rsidRPr="003733C4">
        <w:rPr>
          <w:rFonts w:asciiTheme="majorHAnsi" w:hAnsiTheme="majorHAnsi" w:cs="Calibri"/>
        </w:rPr>
        <w:t xml:space="preserve">ffer </w:t>
      </w:r>
      <w:r w:rsidR="00B25091">
        <w:rPr>
          <w:rFonts w:asciiTheme="majorHAnsi" w:hAnsiTheme="majorHAnsi" w:cs="Calibri"/>
        </w:rPr>
        <w:t>many</w:t>
      </w:r>
      <w:r w:rsidR="00DE0120" w:rsidRPr="003733C4">
        <w:rPr>
          <w:rFonts w:asciiTheme="majorHAnsi" w:hAnsiTheme="majorHAnsi" w:cs="Calibri"/>
        </w:rPr>
        <w:t xml:space="preserve"> benefits to participants, there are </w:t>
      </w:r>
      <w:r w:rsidR="00A76190" w:rsidRPr="003733C4">
        <w:rPr>
          <w:rFonts w:asciiTheme="majorHAnsi" w:hAnsiTheme="majorHAnsi" w:cs="Calibri"/>
        </w:rPr>
        <w:t>potential</w:t>
      </w:r>
      <w:r w:rsidR="00DE0120" w:rsidRPr="003733C4">
        <w:rPr>
          <w:rFonts w:asciiTheme="majorHAnsi" w:hAnsiTheme="majorHAnsi" w:cs="Calibri"/>
        </w:rPr>
        <w:t xml:space="preserve"> risks and challenges to navigate.  Risks in adventure differ depending on the activity however, the main risks include (1) physical risks, (2) environmental risks, (3) equipment risks, (4) human risks (5) legal risks and (6) psychological risks.</w:t>
      </w:r>
    </w:p>
    <w:p w14:paraId="66C67C45" w14:textId="77777777" w:rsidR="00DE0120" w:rsidRPr="003733C4" w:rsidRDefault="00DE0120" w:rsidP="00400941">
      <w:pPr>
        <w:spacing w:after="0" w:line="240" w:lineRule="auto"/>
        <w:rPr>
          <w:rFonts w:asciiTheme="majorHAnsi" w:hAnsiTheme="majorHAnsi" w:cs="Calibri"/>
        </w:rPr>
      </w:pPr>
    </w:p>
    <w:p w14:paraId="679A46CB" w14:textId="77777777" w:rsidR="00DE0120" w:rsidRPr="003733C4" w:rsidRDefault="00DE0120" w:rsidP="00400941">
      <w:pPr>
        <w:spacing w:after="0" w:line="240" w:lineRule="auto"/>
        <w:rPr>
          <w:rFonts w:asciiTheme="majorHAnsi" w:hAnsiTheme="majorHAnsi" w:cs="Calibri"/>
          <w:u w:val="single"/>
        </w:rPr>
      </w:pPr>
      <w:r w:rsidRPr="003733C4">
        <w:rPr>
          <w:rFonts w:asciiTheme="majorHAnsi" w:hAnsiTheme="majorHAnsi" w:cs="Calibri"/>
          <w:u w:val="single"/>
        </w:rPr>
        <w:t>Physical Risks:</w:t>
      </w:r>
    </w:p>
    <w:p w14:paraId="249AD0E2" w14:textId="77777777" w:rsidR="00DE0120" w:rsidRPr="003733C4" w:rsidRDefault="00DE0120" w:rsidP="00400941">
      <w:pPr>
        <w:spacing w:after="0" w:line="240" w:lineRule="auto"/>
        <w:rPr>
          <w:rFonts w:asciiTheme="majorHAnsi" w:hAnsiTheme="majorHAnsi" w:cs="Calibri"/>
          <w:u w:val="single"/>
        </w:rPr>
      </w:pPr>
    </w:p>
    <w:p w14:paraId="7FB06CCF" w14:textId="05CBE669" w:rsidR="00DE0120" w:rsidRPr="003733C4" w:rsidRDefault="00DE0120" w:rsidP="00400941">
      <w:pPr>
        <w:spacing w:after="0" w:line="240" w:lineRule="auto"/>
        <w:rPr>
          <w:rFonts w:asciiTheme="majorHAnsi" w:hAnsiTheme="majorHAnsi" w:cs="Calibri"/>
        </w:rPr>
      </w:pPr>
      <w:r w:rsidRPr="003733C4">
        <w:rPr>
          <w:rFonts w:asciiTheme="majorHAnsi" w:hAnsiTheme="majorHAnsi" w:cs="Calibri"/>
        </w:rPr>
        <w:t>Many outdoor adventure activities have</w:t>
      </w:r>
      <w:r w:rsidR="00CE640C" w:rsidRPr="003733C4">
        <w:rPr>
          <w:rFonts w:asciiTheme="majorHAnsi" w:hAnsiTheme="majorHAnsi" w:cs="Calibri"/>
        </w:rPr>
        <w:t xml:space="preserve"> inbuilt</w:t>
      </w:r>
      <w:r w:rsidRPr="003733C4">
        <w:rPr>
          <w:rFonts w:asciiTheme="majorHAnsi" w:hAnsiTheme="majorHAnsi" w:cs="Calibri"/>
        </w:rPr>
        <w:t xml:space="preserve"> risk of injury</w:t>
      </w:r>
      <w:r w:rsidR="003103DB" w:rsidRPr="003733C4">
        <w:rPr>
          <w:rFonts w:asciiTheme="majorHAnsi" w:hAnsiTheme="majorHAnsi" w:cs="Calibri"/>
        </w:rPr>
        <w:t>,</w:t>
      </w:r>
      <w:r w:rsidRPr="003733C4">
        <w:rPr>
          <w:rFonts w:asciiTheme="majorHAnsi" w:hAnsiTheme="majorHAnsi" w:cs="Calibri"/>
        </w:rPr>
        <w:t xml:space="preserve"> </w:t>
      </w:r>
      <w:r w:rsidR="006D5309" w:rsidRPr="003733C4">
        <w:rPr>
          <w:rFonts w:asciiTheme="majorHAnsi" w:hAnsiTheme="majorHAnsi" w:cs="Calibri"/>
        </w:rPr>
        <w:t xml:space="preserve">for </w:t>
      </w:r>
      <w:r w:rsidRPr="003733C4">
        <w:rPr>
          <w:rFonts w:asciiTheme="majorHAnsi" w:hAnsiTheme="majorHAnsi" w:cs="Calibri"/>
        </w:rPr>
        <w:t xml:space="preserve">rock climbing that could be falls leading to fractures or sprains, kayaking or scuba diving could include drowning.  </w:t>
      </w:r>
      <w:r w:rsidR="00B34667" w:rsidRPr="003733C4">
        <w:rPr>
          <w:rFonts w:asciiTheme="majorHAnsi" w:hAnsiTheme="majorHAnsi" w:cs="Calibri"/>
        </w:rPr>
        <w:t>F</w:t>
      </w:r>
      <w:r w:rsidRPr="003733C4">
        <w:rPr>
          <w:rFonts w:asciiTheme="majorHAnsi" w:hAnsiTheme="majorHAnsi" w:cs="Calibri"/>
        </w:rPr>
        <w:t xml:space="preserve">atigue and physical exhaustion can occur as activities are strenuous, these can be made worse </w:t>
      </w:r>
      <w:r w:rsidR="00B34667" w:rsidRPr="003733C4">
        <w:rPr>
          <w:rFonts w:asciiTheme="majorHAnsi" w:hAnsiTheme="majorHAnsi" w:cs="Calibri"/>
        </w:rPr>
        <w:t>by</w:t>
      </w:r>
      <w:r w:rsidRPr="003733C4">
        <w:rPr>
          <w:rFonts w:asciiTheme="majorHAnsi" w:hAnsiTheme="majorHAnsi" w:cs="Calibri"/>
        </w:rPr>
        <w:t xml:space="preserve"> weather conditions, some extreme environments mean risk of heatstroke</w:t>
      </w:r>
      <w:r w:rsidR="00D222E8">
        <w:rPr>
          <w:rFonts w:asciiTheme="majorHAnsi" w:hAnsiTheme="majorHAnsi" w:cs="Calibri"/>
        </w:rPr>
        <w:t xml:space="preserve">, </w:t>
      </w:r>
      <w:r w:rsidRPr="003733C4">
        <w:rPr>
          <w:rFonts w:asciiTheme="majorHAnsi" w:hAnsiTheme="majorHAnsi" w:cs="Calibri"/>
        </w:rPr>
        <w:t xml:space="preserve">hypothermia or altitude sickness. In all cases where someone </w:t>
      </w:r>
      <w:r w:rsidR="00CE6AE5">
        <w:rPr>
          <w:rFonts w:asciiTheme="majorHAnsi" w:hAnsiTheme="majorHAnsi" w:cs="Calibri"/>
        </w:rPr>
        <w:t>is unprepared</w:t>
      </w:r>
      <w:r w:rsidRPr="003733C4">
        <w:rPr>
          <w:rFonts w:asciiTheme="majorHAnsi" w:hAnsiTheme="majorHAnsi" w:cs="Calibri"/>
        </w:rPr>
        <w:t xml:space="preserve"> or has pre-existing health </w:t>
      </w:r>
      <w:proofErr w:type="gramStart"/>
      <w:r w:rsidRPr="003733C4">
        <w:rPr>
          <w:rFonts w:asciiTheme="majorHAnsi" w:hAnsiTheme="majorHAnsi" w:cs="Calibri"/>
        </w:rPr>
        <w:t>conditions</w:t>
      </w:r>
      <w:proofErr w:type="gramEnd"/>
      <w:r w:rsidRPr="003733C4">
        <w:rPr>
          <w:rFonts w:asciiTheme="majorHAnsi" w:hAnsiTheme="majorHAnsi" w:cs="Calibri"/>
        </w:rPr>
        <w:t xml:space="preserve"> </w:t>
      </w:r>
      <w:r w:rsidR="002373CD">
        <w:rPr>
          <w:rFonts w:asciiTheme="majorHAnsi" w:hAnsiTheme="majorHAnsi" w:cs="Calibri"/>
        </w:rPr>
        <w:t>they</w:t>
      </w:r>
      <w:r w:rsidRPr="003733C4">
        <w:rPr>
          <w:rFonts w:asciiTheme="majorHAnsi" w:hAnsiTheme="majorHAnsi" w:cs="Calibri"/>
        </w:rPr>
        <w:t xml:space="preserve"> can be at higher risk during demanding adventure activities.  </w:t>
      </w:r>
      <w:r w:rsidR="00AF6CA1">
        <w:rPr>
          <w:rFonts w:asciiTheme="majorHAnsi" w:hAnsiTheme="majorHAnsi" w:cs="Calibri"/>
        </w:rPr>
        <w:t>For</w:t>
      </w:r>
      <w:r w:rsidRPr="003733C4">
        <w:rPr>
          <w:rFonts w:asciiTheme="majorHAnsi" w:hAnsiTheme="majorHAnsi" w:cs="Calibri"/>
        </w:rPr>
        <w:t xml:space="preserve"> example, my mum</w:t>
      </w:r>
      <w:r w:rsidR="00AF6CA1">
        <w:rPr>
          <w:rFonts w:asciiTheme="majorHAnsi" w:hAnsiTheme="majorHAnsi" w:cs="Calibri"/>
        </w:rPr>
        <w:t>,</w:t>
      </w:r>
      <w:r w:rsidRPr="003733C4">
        <w:rPr>
          <w:rFonts w:asciiTheme="majorHAnsi" w:hAnsiTheme="majorHAnsi" w:cs="Calibri"/>
        </w:rPr>
        <w:t xml:space="preserve"> a PADI certified Open Water </w:t>
      </w:r>
      <w:proofErr w:type="gramStart"/>
      <w:r w:rsidRPr="003733C4">
        <w:rPr>
          <w:rFonts w:asciiTheme="majorHAnsi" w:hAnsiTheme="majorHAnsi" w:cs="Calibri"/>
        </w:rPr>
        <w:t>Diver</w:t>
      </w:r>
      <w:proofErr w:type="gramEnd"/>
      <w:r w:rsidRPr="003733C4">
        <w:rPr>
          <w:rFonts w:asciiTheme="majorHAnsi" w:hAnsiTheme="majorHAnsi" w:cs="Calibri"/>
        </w:rPr>
        <w:t xml:space="preserve"> has a different risk profile to me when diving </w:t>
      </w:r>
      <w:r w:rsidR="003103DB" w:rsidRPr="003733C4">
        <w:rPr>
          <w:rFonts w:asciiTheme="majorHAnsi" w:hAnsiTheme="majorHAnsi" w:cs="Calibri"/>
        </w:rPr>
        <w:t>due to</w:t>
      </w:r>
      <w:r w:rsidRPr="003733C4">
        <w:rPr>
          <w:rFonts w:asciiTheme="majorHAnsi" w:hAnsiTheme="majorHAnsi" w:cs="Calibri"/>
        </w:rPr>
        <w:t xml:space="preserve"> </w:t>
      </w:r>
      <w:r w:rsidR="00AF6CA1">
        <w:rPr>
          <w:rFonts w:asciiTheme="majorHAnsi" w:hAnsiTheme="majorHAnsi" w:cs="Calibri"/>
        </w:rPr>
        <w:t xml:space="preserve">her </w:t>
      </w:r>
      <w:r w:rsidRPr="003733C4">
        <w:rPr>
          <w:rFonts w:asciiTheme="majorHAnsi" w:hAnsiTheme="majorHAnsi" w:cs="Calibri"/>
        </w:rPr>
        <w:t>age</w:t>
      </w:r>
      <w:r w:rsidR="003103DB" w:rsidRPr="003733C4">
        <w:rPr>
          <w:rFonts w:asciiTheme="majorHAnsi" w:hAnsiTheme="majorHAnsi" w:cs="Calibri"/>
        </w:rPr>
        <w:t xml:space="preserve"> and medical history</w:t>
      </w:r>
      <w:r w:rsidRPr="003733C4">
        <w:rPr>
          <w:rFonts w:asciiTheme="majorHAnsi" w:hAnsiTheme="majorHAnsi" w:cs="Calibri"/>
        </w:rPr>
        <w:t xml:space="preserve">.  This means she requires medical certification to dive where I do not.  </w:t>
      </w:r>
    </w:p>
    <w:p w14:paraId="2E4B3770" w14:textId="77777777" w:rsidR="00DE0120" w:rsidRPr="003733C4" w:rsidRDefault="00DE0120" w:rsidP="00400941">
      <w:pPr>
        <w:spacing w:after="0" w:line="240" w:lineRule="auto"/>
        <w:rPr>
          <w:rFonts w:asciiTheme="majorHAnsi" w:hAnsiTheme="majorHAnsi" w:cs="Calibri"/>
          <w:color w:val="EE0000"/>
        </w:rPr>
      </w:pPr>
    </w:p>
    <w:p w14:paraId="169A8F71" w14:textId="77777777" w:rsidR="00DE0120" w:rsidRPr="003733C4" w:rsidRDefault="00DE0120" w:rsidP="00400941">
      <w:pPr>
        <w:spacing w:after="0" w:line="240" w:lineRule="auto"/>
        <w:rPr>
          <w:rFonts w:asciiTheme="majorHAnsi" w:hAnsiTheme="majorHAnsi" w:cs="Calibri"/>
          <w:u w:val="single"/>
        </w:rPr>
      </w:pPr>
      <w:r w:rsidRPr="003733C4">
        <w:rPr>
          <w:rFonts w:asciiTheme="majorHAnsi" w:hAnsiTheme="majorHAnsi" w:cs="Calibri"/>
          <w:u w:val="single"/>
        </w:rPr>
        <w:t>Environmental Risks:</w:t>
      </w:r>
    </w:p>
    <w:p w14:paraId="427DAE07" w14:textId="77777777" w:rsidR="00DE0120" w:rsidRPr="003733C4" w:rsidRDefault="00DE0120" w:rsidP="00400941">
      <w:pPr>
        <w:spacing w:after="0" w:line="240" w:lineRule="auto"/>
        <w:rPr>
          <w:rFonts w:asciiTheme="majorHAnsi" w:hAnsiTheme="majorHAnsi" w:cs="Calibri"/>
        </w:rPr>
      </w:pPr>
    </w:p>
    <w:p w14:paraId="6A8A236C" w14:textId="015D10E0" w:rsidR="00DE0120" w:rsidRPr="003733C4" w:rsidRDefault="00CE1CBC" w:rsidP="00400941">
      <w:pPr>
        <w:spacing w:after="0" w:line="240" w:lineRule="auto"/>
        <w:rPr>
          <w:rFonts w:asciiTheme="majorHAnsi" w:hAnsiTheme="majorHAnsi" w:cs="Calibri"/>
        </w:rPr>
      </w:pPr>
      <w:r w:rsidRPr="003733C4">
        <w:rPr>
          <w:rFonts w:asciiTheme="majorHAnsi" w:hAnsiTheme="majorHAnsi" w:cs="Calibri"/>
        </w:rPr>
        <w:t>Environmental</w:t>
      </w:r>
      <w:r w:rsidR="00DE0120" w:rsidRPr="003733C4">
        <w:rPr>
          <w:rFonts w:asciiTheme="majorHAnsi" w:hAnsiTheme="majorHAnsi" w:cs="Calibri"/>
        </w:rPr>
        <w:t xml:space="preserve"> risk has different forms, in some cases the terrain is risky, uneven or unstable ground hiking, or slippery and loose rocks climbing</w:t>
      </w:r>
      <w:r w:rsidR="003975B1" w:rsidRPr="003733C4">
        <w:rPr>
          <w:rFonts w:asciiTheme="majorHAnsi" w:hAnsiTheme="majorHAnsi" w:cs="Calibri"/>
        </w:rPr>
        <w:t xml:space="preserve"> </w:t>
      </w:r>
      <w:r w:rsidR="00DE0120" w:rsidRPr="003733C4">
        <w:rPr>
          <w:rFonts w:asciiTheme="majorHAnsi" w:hAnsiTheme="majorHAnsi" w:cs="Calibri"/>
        </w:rPr>
        <w:t xml:space="preserve">can increase the risks of falls and accidents.  Certain regions where adventure activities </w:t>
      </w:r>
      <w:r w:rsidR="003975B1" w:rsidRPr="003733C4">
        <w:rPr>
          <w:rFonts w:asciiTheme="majorHAnsi" w:hAnsiTheme="majorHAnsi" w:cs="Calibri"/>
        </w:rPr>
        <w:t>happen</w:t>
      </w:r>
      <w:r w:rsidR="00DE0120" w:rsidRPr="003733C4">
        <w:rPr>
          <w:rFonts w:asciiTheme="majorHAnsi" w:hAnsiTheme="majorHAnsi" w:cs="Calibri"/>
        </w:rPr>
        <w:t xml:space="preserve"> </w:t>
      </w:r>
      <w:r w:rsidR="0072121C" w:rsidRPr="003733C4">
        <w:rPr>
          <w:rFonts w:asciiTheme="majorHAnsi" w:hAnsiTheme="majorHAnsi" w:cs="Calibri"/>
        </w:rPr>
        <w:t>are</w:t>
      </w:r>
      <w:r w:rsidR="00DE0120" w:rsidRPr="003733C4">
        <w:rPr>
          <w:rFonts w:asciiTheme="majorHAnsi" w:hAnsiTheme="majorHAnsi" w:cs="Calibri"/>
        </w:rPr>
        <w:t xml:space="preserve"> more likely to have natural disasters, skiing may see avalanches</w:t>
      </w:r>
      <w:r w:rsidR="00EE4A20" w:rsidRPr="003733C4">
        <w:rPr>
          <w:rFonts w:asciiTheme="majorHAnsi" w:hAnsiTheme="majorHAnsi" w:cs="Calibri"/>
        </w:rPr>
        <w:t xml:space="preserve">, </w:t>
      </w:r>
      <w:r w:rsidR="00DE0120" w:rsidRPr="003733C4">
        <w:rPr>
          <w:rFonts w:asciiTheme="majorHAnsi" w:hAnsiTheme="majorHAnsi" w:cs="Calibri"/>
        </w:rPr>
        <w:t xml:space="preserve">in some locations </w:t>
      </w:r>
      <w:r w:rsidR="00EE4A20" w:rsidRPr="003733C4">
        <w:rPr>
          <w:rFonts w:asciiTheme="majorHAnsi" w:hAnsiTheme="majorHAnsi" w:cs="Calibri"/>
        </w:rPr>
        <w:t>there may be</w:t>
      </w:r>
      <w:r w:rsidR="00AD16B9">
        <w:rPr>
          <w:rFonts w:asciiTheme="majorHAnsi" w:hAnsiTheme="majorHAnsi" w:cs="Calibri"/>
        </w:rPr>
        <w:t xml:space="preserve"> </w:t>
      </w:r>
      <w:r w:rsidR="00AD16B9" w:rsidRPr="003733C4">
        <w:rPr>
          <w:rFonts w:asciiTheme="majorHAnsi" w:hAnsiTheme="majorHAnsi" w:cs="Calibri"/>
        </w:rPr>
        <w:t>natural disasters</w:t>
      </w:r>
      <w:r w:rsidR="00DE0120" w:rsidRPr="003733C4">
        <w:rPr>
          <w:rFonts w:asciiTheme="majorHAnsi" w:hAnsiTheme="majorHAnsi" w:cs="Calibri"/>
        </w:rPr>
        <w:t xml:space="preserve"> </w:t>
      </w:r>
      <w:r w:rsidR="00AD16B9">
        <w:rPr>
          <w:rFonts w:asciiTheme="majorHAnsi" w:hAnsiTheme="majorHAnsi" w:cs="Calibri"/>
        </w:rPr>
        <w:t xml:space="preserve">like </w:t>
      </w:r>
      <w:r w:rsidR="00DE0120" w:rsidRPr="003733C4">
        <w:rPr>
          <w:rFonts w:asciiTheme="majorHAnsi" w:hAnsiTheme="majorHAnsi" w:cs="Calibri"/>
        </w:rPr>
        <w:t>flash floods or landslides</w:t>
      </w:r>
      <w:r w:rsidR="00EE4A20" w:rsidRPr="003733C4">
        <w:rPr>
          <w:rFonts w:asciiTheme="majorHAnsi" w:hAnsiTheme="majorHAnsi" w:cs="Calibri"/>
        </w:rPr>
        <w:t xml:space="preserve"> or even </w:t>
      </w:r>
      <w:r w:rsidR="00DE0120" w:rsidRPr="003733C4">
        <w:rPr>
          <w:rFonts w:asciiTheme="majorHAnsi" w:hAnsiTheme="majorHAnsi" w:cs="Calibri"/>
        </w:rPr>
        <w:t xml:space="preserve">danger from wildlife and animals </w:t>
      </w:r>
      <w:proofErr w:type="gramStart"/>
      <w:r w:rsidR="00DE0120" w:rsidRPr="003733C4">
        <w:rPr>
          <w:rFonts w:asciiTheme="majorHAnsi" w:hAnsiTheme="majorHAnsi" w:cs="Calibri"/>
        </w:rPr>
        <w:t>have to</w:t>
      </w:r>
      <w:proofErr w:type="gramEnd"/>
      <w:r w:rsidR="00DE0120" w:rsidRPr="003733C4">
        <w:rPr>
          <w:rFonts w:asciiTheme="majorHAnsi" w:hAnsiTheme="majorHAnsi" w:cs="Calibri"/>
        </w:rPr>
        <w:t xml:space="preserve"> be considered as part of adventure activities.</w:t>
      </w:r>
    </w:p>
    <w:p w14:paraId="507DE11E" w14:textId="77777777" w:rsidR="00DE0120" w:rsidRPr="003733C4" w:rsidRDefault="00DE0120" w:rsidP="00400941">
      <w:pPr>
        <w:spacing w:after="0" w:line="240" w:lineRule="auto"/>
        <w:rPr>
          <w:rFonts w:asciiTheme="majorHAnsi" w:hAnsiTheme="majorHAnsi" w:cs="Calibri"/>
        </w:rPr>
      </w:pPr>
    </w:p>
    <w:p w14:paraId="0832118C" w14:textId="77777777" w:rsidR="00DE0120" w:rsidRPr="003733C4" w:rsidRDefault="00DE0120" w:rsidP="00400941">
      <w:pPr>
        <w:spacing w:after="0" w:line="240" w:lineRule="auto"/>
        <w:rPr>
          <w:rFonts w:asciiTheme="majorHAnsi" w:hAnsiTheme="majorHAnsi" w:cs="Calibri"/>
          <w:u w:val="single"/>
        </w:rPr>
      </w:pPr>
      <w:r w:rsidRPr="003733C4">
        <w:rPr>
          <w:rFonts w:asciiTheme="majorHAnsi" w:hAnsiTheme="majorHAnsi" w:cs="Calibri"/>
          <w:u w:val="single"/>
        </w:rPr>
        <w:t>Equipment Risks:</w:t>
      </w:r>
    </w:p>
    <w:p w14:paraId="03D7CC94" w14:textId="77777777" w:rsidR="00DE0120" w:rsidRPr="003733C4" w:rsidRDefault="00DE0120" w:rsidP="00400941">
      <w:pPr>
        <w:spacing w:after="0" w:line="240" w:lineRule="auto"/>
        <w:rPr>
          <w:rFonts w:asciiTheme="majorHAnsi" w:hAnsiTheme="majorHAnsi" w:cs="Calibri"/>
          <w:u w:val="single"/>
        </w:rPr>
      </w:pPr>
    </w:p>
    <w:p w14:paraId="08CFFD65" w14:textId="72F91EF3" w:rsidR="00DE0120" w:rsidRPr="003733C4" w:rsidRDefault="00DE0120" w:rsidP="00400941">
      <w:pPr>
        <w:spacing w:after="0" w:line="240" w:lineRule="auto"/>
        <w:rPr>
          <w:rFonts w:asciiTheme="majorHAnsi" w:hAnsiTheme="majorHAnsi" w:cs="Calibri"/>
        </w:rPr>
      </w:pPr>
      <w:r w:rsidRPr="003733C4">
        <w:rPr>
          <w:rFonts w:asciiTheme="majorHAnsi" w:hAnsiTheme="majorHAnsi" w:cs="Calibri"/>
        </w:rPr>
        <w:t xml:space="preserve">Having </w:t>
      </w:r>
      <w:r w:rsidR="009853A5" w:rsidRPr="003733C4">
        <w:rPr>
          <w:rFonts w:asciiTheme="majorHAnsi" w:hAnsiTheme="majorHAnsi" w:cs="Calibri"/>
        </w:rPr>
        <w:t>incorrect or faulty</w:t>
      </w:r>
      <w:r w:rsidRPr="003733C4">
        <w:rPr>
          <w:rFonts w:asciiTheme="majorHAnsi" w:hAnsiTheme="majorHAnsi" w:cs="Calibri"/>
        </w:rPr>
        <w:t xml:space="preserve"> </w:t>
      </w:r>
      <w:r w:rsidR="00051966" w:rsidRPr="003733C4">
        <w:rPr>
          <w:rFonts w:asciiTheme="majorHAnsi" w:hAnsiTheme="majorHAnsi" w:cs="Calibri"/>
        </w:rPr>
        <w:t>equipment or</w:t>
      </w:r>
      <w:r w:rsidRPr="003733C4">
        <w:rPr>
          <w:rFonts w:asciiTheme="majorHAnsi" w:hAnsiTheme="majorHAnsi" w:cs="Calibri"/>
        </w:rPr>
        <w:t xml:space="preserve"> not knowing how to properly use equipment like climbing gear, diving equipment or life jackets</w:t>
      </w:r>
      <w:r w:rsidR="004F0D3E">
        <w:rPr>
          <w:rFonts w:asciiTheme="majorHAnsi" w:hAnsiTheme="majorHAnsi" w:cs="Calibri"/>
        </w:rPr>
        <w:t>,</w:t>
      </w:r>
      <w:r w:rsidRPr="003733C4">
        <w:rPr>
          <w:rFonts w:asciiTheme="majorHAnsi" w:hAnsiTheme="majorHAnsi" w:cs="Calibri"/>
        </w:rPr>
        <w:t xml:space="preserve"> can make adventure activity risky.</w:t>
      </w:r>
    </w:p>
    <w:p w14:paraId="2E38C4F0" w14:textId="77777777" w:rsidR="00DE0120" w:rsidRPr="003733C4" w:rsidRDefault="00DE0120" w:rsidP="00400941">
      <w:pPr>
        <w:spacing w:after="0" w:line="240" w:lineRule="auto"/>
        <w:rPr>
          <w:rFonts w:asciiTheme="majorHAnsi" w:hAnsiTheme="majorHAnsi" w:cs="Calibri"/>
        </w:rPr>
      </w:pPr>
    </w:p>
    <w:p w14:paraId="52E7FC56" w14:textId="77777777" w:rsidR="00DE0120" w:rsidRPr="003733C4" w:rsidRDefault="00DE0120" w:rsidP="00400941">
      <w:pPr>
        <w:spacing w:after="0" w:line="240" w:lineRule="auto"/>
        <w:rPr>
          <w:rFonts w:asciiTheme="majorHAnsi" w:hAnsiTheme="majorHAnsi" w:cs="Calibri"/>
          <w:u w:val="single"/>
        </w:rPr>
      </w:pPr>
      <w:r w:rsidRPr="003733C4">
        <w:rPr>
          <w:rFonts w:asciiTheme="majorHAnsi" w:hAnsiTheme="majorHAnsi" w:cs="Calibri"/>
          <w:u w:val="single"/>
        </w:rPr>
        <w:t>Human Factors:</w:t>
      </w:r>
    </w:p>
    <w:p w14:paraId="28C83E38" w14:textId="77777777" w:rsidR="00DE0120" w:rsidRPr="003733C4" w:rsidRDefault="00DE0120" w:rsidP="00400941">
      <w:pPr>
        <w:spacing w:after="0" w:line="240" w:lineRule="auto"/>
        <w:rPr>
          <w:rFonts w:asciiTheme="majorHAnsi" w:hAnsiTheme="majorHAnsi" w:cs="Calibri"/>
          <w:u w:val="single"/>
        </w:rPr>
      </w:pPr>
    </w:p>
    <w:p w14:paraId="2507AF0E" w14:textId="7EE7909C" w:rsidR="00DE0120" w:rsidRPr="003733C4" w:rsidRDefault="00DE0120" w:rsidP="00400941">
      <w:pPr>
        <w:spacing w:after="0" w:line="240" w:lineRule="auto"/>
        <w:rPr>
          <w:rFonts w:asciiTheme="majorHAnsi" w:hAnsiTheme="majorHAnsi" w:cs="Calibri"/>
        </w:rPr>
      </w:pPr>
      <w:r w:rsidRPr="003733C4">
        <w:rPr>
          <w:rFonts w:asciiTheme="majorHAnsi" w:hAnsiTheme="majorHAnsi" w:cs="Calibri"/>
        </w:rPr>
        <w:t xml:space="preserve">If guides or participants are </w:t>
      </w:r>
      <w:r w:rsidR="005A29B5" w:rsidRPr="003733C4">
        <w:rPr>
          <w:rFonts w:asciiTheme="majorHAnsi" w:hAnsiTheme="majorHAnsi" w:cs="Calibri"/>
        </w:rPr>
        <w:t>in</w:t>
      </w:r>
      <w:r w:rsidRPr="003733C4">
        <w:rPr>
          <w:rFonts w:asciiTheme="majorHAnsi" w:hAnsiTheme="majorHAnsi" w:cs="Calibri"/>
        </w:rPr>
        <w:t xml:space="preserve">experienced or </w:t>
      </w:r>
      <w:r w:rsidR="005A29B5" w:rsidRPr="003733C4">
        <w:rPr>
          <w:rFonts w:asciiTheme="majorHAnsi" w:hAnsiTheme="majorHAnsi" w:cs="Calibri"/>
        </w:rPr>
        <w:t>un</w:t>
      </w:r>
      <w:r w:rsidRPr="003733C4">
        <w:rPr>
          <w:rFonts w:asciiTheme="majorHAnsi" w:hAnsiTheme="majorHAnsi" w:cs="Calibri"/>
        </w:rPr>
        <w:t xml:space="preserve">prepared it can lead to people being exposed to dangerous situations.  Where groups </w:t>
      </w:r>
      <w:proofErr w:type="gramStart"/>
      <w:r w:rsidRPr="003733C4">
        <w:rPr>
          <w:rFonts w:asciiTheme="majorHAnsi" w:hAnsiTheme="majorHAnsi" w:cs="Calibri"/>
        </w:rPr>
        <w:t>are not following</w:t>
      </w:r>
      <w:proofErr w:type="gramEnd"/>
      <w:r w:rsidRPr="003733C4">
        <w:rPr>
          <w:rFonts w:asciiTheme="majorHAnsi" w:hAnsiTheme="majorHAnsi" w:cs="Calibri"/>
        </w:rPr>
        <w:t xml:space="preserve"> instructions</w:t>
      </w:r>
      <w:r w:rsidR="00F8177C">
        <w:rPr>
          <w:rFonts w:asciiTheme="majorHAnsi" w:hAnsiTheme="majorHAnsi" w:cs="Calibri"/>
        </w:rPr>
        <w:t>,</w:t>
      </w:r>
      <w:r w:rsidRPr="003733C4">
        <w:rPr>
          <w:rFonts w:asciiTheme="majorHAnsi" w:hAnsiTheme="majorHAnsi" w:cs="Calibri"/>
        </w:rPr>
        <w:t xml:space="preserve"> emergencies if faced may not be well handled, especially activities that require teamwork.  </w:t>
      </w:r>
    </w:p>
    <w:p w14:paraId="32D37538" w14:textId="77777777" w:rsidR="00DE0120" w:rsidRPr="003733C4" w:rsidRDefault="00DE0120" w:rsidP="00400941">
      <w:pPr>
        <w:spacing w:after="0" w:line="240" w:lineRule="auto"/>
        <w:rPr>
          <w:rFonts w:asciiTheme="majorHAnsi" w:hAnsiTheme="majorHAnsi" w:cs="Calibri"/>
          <w:b/>
          <w:bCs/>
          <w:color w:val="EE0000"/>
        </w:rPr>
      </w:pPr>
    </w:p>
    <w:p w14:paraId="7544A39B" w14:textId="77777777" w:rsidR="00DE0120" w:rsidRPr="003733C4" w:rsidRDefault="00DE0120" w:rsidP="00400941">
      <w:pPr>
        <w:spacing w:after="0" w:line="240" w:lineRule="auto"/>
        <w:rPr>
          <w:rFonts w:asciiTheme="majorHAnsi" w:hAnsiTheme="majorHAnsi" w:cs="Calibri"/>
          <w:u w:val="single"/>
        </w:rPr>
      </w:pPr>
      <w:r w:rsidRPr="003733C4">
        <w:rPr>
          <w:rFonts w:asciiTheme="majorHAnsi" w:hAnsiTheme="majorHAnsi" w:cs="Calibri"/>
          <w:u w:val="single"/>
        </w:rPr>
        <w:t>Legal and Ethical Risks:</w:t>
      </w:r>
    </w:p>
    <w:p w14:paraId="65456F56" w14:textId="77777777" w:rsidR="00DE0120" w:rsidRPr="003733C4" w:rsidRDefault="00DE0120" w:rsidP="00400941">
      <w:pPr>
        <w:spacing w:after="0" w:line="240" w:lineRule="auto"/>
        <w:rPr>
          <w:rFonts w:asciiTheme="majorHAnsi" w:hAnsiTheme="majorHAnsi" w:cs="Calibri"/>
          <w:u w:val="single"/>
        </w:rPr>
      </w:pPr>
    </w:p>
    <w:p w14:paraId="33CD242A" w14:textId="1A6C4832" w:rsidR="00DE0120" w:rsidRPr="003733C4" w:rsidRDefault="00DE0120" w:rsidP="00400941">
      <w:pPr>
        <w:spacing w:after="0" w:line="240" w:lineRule="auto"/>
        <w:rPr>
          <w:rFonts w:asciiTheme="majorHAnsi" w:hAnsiTheme="majorHAnsi" w:cs="Calibri"/>
        </w:rPr>
      </w:pPr>
      <w:r w:rsidRPr="003733C4">
        <w:rPr>
          <w:rFonts w:asciiTheme="majorHAnsi" w:hAnsiTheme="majorHAnsi" w:cs="Calibri"/>
        </w:rPr>
        <w:t>If activities go wrong</w:t>
      </w:r>
      <w:r w:rsidR="0078221A" w:rsidRPr="003733C4">
        <w:rPr>
          <w:rFonts w:asciiTheme="majorHAnsi" w:hAnsiTheme="majorHAnsi" w:cs="Calibri"/>
        </w:rPr>
        <w:t xml:space="preserve"> </w:t>
      </w:r>
      <w:r w:rsidRPr="003733C4">
        <w:rPr>
          <w:rFonts w:asciiTheme="majorHAnsi" w:hAnsiTheme="majorHAnsi" w:cs="Calibri"/>
        </w:rPr>
        <w:t xml:space="preserve">individuals and/or organizers can face legal exposure and risk being sued where incorrect procedures are followed.   Legal liability can be faced if those participating in adventure activities damage the natural environment or disturb wildlife whilst undertaking activity. </w:t>
      </w:r>
    </w:p>
    <w:p w14:paraId="5FF124A4" w14:textId="77777777" w:rsidR="00DE0120" w:rsidRPr="003733C4" w:rsidRDefault="00DE0120" w:rsidP="00400941">
      <w:pPr>
        <w:spacing w:after="0" w:line="240" w:lineRule="auto"/>
        <w:rPr>
          <w:rFonts w:asciiTheme="majorHAnsi" w:hAnsiTheme="majorHAnsi" w:cs="Calibri"/>
        </w:rPr>
      </w:pPr>
    </w:p>
    <w:p w14:paraId="4117890F" w14:textId="77777777" w:rsidR="00DE0120" w:rsidRPr="003733C4" w:rsidRDefault="00DE0120" w:rsidP="00400941">
      <w:pPr>
        <w:spacing w:after="0" w:line="240" w:lineRule="auto"/>
        <w:rPr>
          <w:rFonts w:asciiTheme="majorHAnsi" w:hAnsiTheme="majorHAnsi" w:cs="Calibri"/>
          <w:u w:val="single"/>
        </w:rPr>
      </w:pPr>
      <w:r w:rsidRPr="003733C4">
        <w:rPr>
          <w:rFonts w:asciiTheme="majorHAnsi" w:hAnsiTheme="majorHAnsi" w:cs="Calibri"/>
          <w:u w:val="single"/>
        </w:rPr>
        <w:t>Psychological Risks:</w:t>
      </w:r>
    </w:p>
    <w:p w14:paraId="3EF1EA5A" w14:textId="77777777" w:rsidR="00DE0120" w:rsidRPr="003733C4" w:rsidRDefault="00DE0120" w:rsidP="00400941">
      <w:pPr>
        <w:spacing w:after="0" w:line="240" w:lineRule="auto"/>
        <w:rPr>
          <w:rFonts w:asciiTheme="majorHAnsi" w:hAnsiTheme="majorHAnsi" w:cs="Calibri"/>
          <w:u w:val="single"/>
        </w:rPr>
      </w:pPr>
    </w:p>
    <w:p w14:paraId="61B859BB" w14:textId="15C65669" w:rsidR="00DE0120" w:rsidRPr="003733C4" w:rsidRDefault="002D394D" w:rsidP="00400941">
      <w:pPr>
        <w:spacing w:after="0" w:line="240" w:lineRule="auto"/>
        <w:rPr>
          <w:rFonts w:asciiTheme="majorHAnsi" w:hAnsiTheme="majorHAnsi" w:cs="Calibri"/>
          <w:color w:val="EE0000"/>
        </w:rPr>
      </w:pPr>
      <w:r w:rsidRPr="003733C4">
        <w:rPr>
          <w:rFonts w:asciiTheme="majorHAnsi" w:hAnsiTheme="majorHAnsi" w:cs="Calibri"/>
        </w:rPr>
        <w:lastRenderedPageBreak/>
        <w:t>The</w:t>
      </w:r>
      <w:r w:rsidR="00DE0120" w:rsidRPr="003733C4">
        <w:rPr>
          <w:rFonts w:asciiTheme="majorHAnsi" w:hAnsiTheme="majorHAnsi" w:cs="Calibri"/>
        </w:rPr>
        <w:t xml:space="preserve"> higher risk nature of adventure activities can lead to increased stress and anxiety for participants.  Fear and panic can be triggered when unexpected dangers arise, lead</w:t>
      </w:r>
      <w:r w:rsidRPr="003733C4">
        <w:rPr>
          <w:rFonts w:asciiTheme="majorHAnsi" w:hAnsiTheme="majorHAnsi" w:cs="Calibri"/>
        </w:rPr>
        <w:t>ing</w:t>
      </w:r>
      <w:r w:rsidR="00DE0120" w:rsidRPr="003733C4">
        <w:rPr>
          <w:rFonts w:asciiTheme="majorHAnsi" w:hAnsiTheme="majorHAnsi" w:cs="Calibri"/>
        </w:rPr>
        <w:t xml:space="preserve"> to </w:t>
      </w:r>
      <w:r w:rsidR="00051966" w:rsidRPr="003733C4">
        <w:rPr>
          <w:rFonts w:asciiTheme="majorHAnsi" w:hAnsiTheme="majorHAnsi" w:cs="Calibri"/>
        </w:rPr>
        <w:t>increased</w:t>
      </w:r>
      <w:r w:rsidR="00DE0120" w:rsidRPr="003733C4">
        <w:rPr>
          <w:rFonts w:asciiTheme="majorHAnsi" w:hAnsiTheme="majorHAnsi" w:cs="Calibri"/>
        </w:rPr>
        <w:t xml:space="preserve"> risk of accidents when under</w:t>
      </w:r>
      <w:r w:rsidR="00BC4735">
        <w:rPr>
          <w:rFonts w:asciiTheme="majorHAnsi" w:hAnsiTheme="majorHAnsi" w:cs="Calibri"/>
        </w:rPr>
        <w:t>-</w:t>
      </w:r>
      <w:r w:rsidR="00DE0120" w:rsidRPr="003733C4">
        <w:rPr>
          <w:rFonts w:asciiTheme="majorHAnsi" w:hAnsiTheme="majorHAnsi" w:cs="Calibri"/>
        </w:rPr>
        <w:t xml:space="preserve">pressure decisions </w:t>
      </w:r>
      <w:r w:rsidR="00725A75" w:rsidRPr="003733C4">
        <w:rPr>
          <w:rFonts w:asciiTheme="majorHAnsi" w:hAnsiTheme="majorHAnsi" w:cs="Calibri"/>
        </w:rPr>
        <w:t>are required</w:t>
      </w:r>
      <w:r w:rsidR="00DE0120" w:rsidRPr="003733C4">
        <w:rPr>
          <w:rFonts w:asciiTheme="majorHAnsi" w:hAnsiTheme="majorHAnsi" w:cs="Calibri"/>
        </w:rPr>
        <w:t xml:space="preserve">. Finally, those that experience or </w:t>
      </w:r>
      <w:r w:rsidR="00051966" w:rsidRPr="003733C4">
        <w:rPr>
          <w:rFonts w:asciiTheme="majorHAnsi" w:hAnsiTheme="majorHAnsi" w:cs="Calibri"/>
        </w:rPr>
        <w:t>witness</w:t>
      </w:r>
      <w:r w:rsidR="00DE0120" w:rsidRPr="003733C4">
        <w:rPr>
          <w:rFonts w:asciiTheme="majorHAnsi" w:hAnsiTheme="majorHAnsi" w:cs="Calibri"/>
        </w:rPr>
        <w:t xml:space="preserve"> difficult events or accidents during adventure activities can trigger post-traumatic stress disorder (PTSD).</w:t>
      </w:r>
      <w:r w:rsidR="00DE0120" w:rsidRPr="003733C4">
        <w:rPr>
          <w:rFonts w:asciiTheme="majorHAnsi" w:hAnsiTheme="majorHAnsi" w:cs="Calibri"/>
          <w:color w:val="EE0000"/>
        </w:rPr>
        <w:t xml:space="preserve">  </w:t>
      </w:r>
    </w:p>
    <w:p w14:paraId="78574F5E" w14:textId="77777777" w:rsidR="00DE0120" w:rsidRPr="003733C4" w:rsidRDefault="00DE0120" w:rsidP="00400941">
      <w:pPr>
        <w:spacing w:after="0" w:line="240" w:lineRule="auto"/>
        <w:rPr>
          <w:rFonts w:asciiTheme="majorHAnsi" w:hAnsiTheme="majorHAnsi" w:cs="Calibri"/>
        </w:rPr>
      </w:pPr>
    </w:p>
    <w:p w14:paraId="488CD3B1" w14:textId="77777777" w:rsidR="00DE0120" w:rsidRPr="003733C4" w:rsidRDefault="00DE0120" w:rsidP="00400941">
      <w:pPr>
        <w:spacing w:after="0" w:line="240" w:lineRule="auto"/>
        <w:rPr>
          <w:rFonts w:asciiTheme="majorHAnsi" w:hAnsiTheme="majorHAnsi" w:cs="Calibri"/>
          <w:b/>
          <w:bCs/>
        </w:rPr>
      </w:pPr>
      <w:r w:rsidRPr="003733C4">
        <w:rPr>
          <w:rFonts w:asciiTheme="majorHAnsi" w:hAnsiTheme="majorHAnsi" w:cs="Calibri"/>
          <w:b/>
          <w:bCs/>
        </w:rPr>
        <w:t xml:space="preserve">Risk Management </w:t>
      </w:r>
    </w:p>
    <w:p w14:paraId="5DA20198" w14:textId="77777777" w:rsidR="00DE0120" w:rsidRPr="003733C4" w:rsidRDefault="00DE0120" w:rsidP="00400941">
      <w:pPr>
        <w:spacing w:after="0" w:line="240" w:lineRule="auto"/>
        <w:rPr>
          <w:rFonts w:asciiTheme="majorHAnsi" w:hAnsiTheme="majorHAnsi" w:cs="Calibri"/>
          <w:b/>
          <w:bCs/>
          <w:color w:val="EE0000"/>
        </w:rPr>
      </w:pPr>
    </w:p>
    <w:p w14:paraId="2B240B52" w14:textId="47E697E9" w:rsidR="00DE0120" w:rsidRPr="003733C4" w:rsidRDefault="00DE0120" w:rsidP="00400941">
      <w:pPr>
        <w:spacing w:after="0" w:line="240" w:lineRule="auto"/>
        <w:rPr>
          <w:rFonts w:asciiTheme="majorHAnsi" w:hAnsiTheme="majorHAnsi" w:cs="Calibri"/>
          <w:i/>
          <w:iCs/>
        </w:rPr>
      </w:pPr>
      <w:r w:rsidRPr="003733C4">
        <w:rPr>
          <w:rFonts w:asciiTheme="majorHAnsi" w:hAnsiTheme="majorHAnsi" w:cs="Calibri"/>
        </w:rPr>
        <w:t xml:space="preserve">Eric Brymer studies extreme sports as a </w:t>
      </w:r>
      <w:proofErr w:type="gramStart"/>
      <w:r w:rsidR="00D87CA7">
        <w:rPr>
          <w:rFonts w:asciiTheme="majorHAnsi" w:hAnsiTheme="majorHAnsi" w:cs="Calibri"/>
        </w:rPr>
        <w:t>University</w:t>
      </w:r>
      <w:proofErr w:type="gramEnd"/>
      <w:r w:rsidR="00D87CA7">
        <w:rPr>
          <w:rFonts w:asciiTheme="majorHAnsi" w:hAnsiTheme="majorHAnsi" w:cs="Calibri"/>
        </w:rPr>
        <w:t xml:space="preserve"> </w:t>
      </w:r>
      <w:r w:rsidRPr="003733C4">
        <w:rPr>
          <w:rFonts w:asciiTheme="majorHAnsi" w:hAnsiTheme="majorHAnsi" w:cs="Calibri"/>
        </w:rPr>
        <w:t xml:space="preserve">researcher in the US and Australia. His view of extreme sports participants and dealing with adventure is </w:t>
      </w:r>
      <w:r w:rsidRPr="003733C4">
        <w:rPr>
          <w:rFonts w:asciiTheme="majorHAnsi" w:hAnsiTheme="majorHAnsi" w:cs="Calibri"/>
          <w:i/>
          <w:iCs/>
        </w:rPr>
        <w:t>“They may be doing something dangerous and may experience fear, but this does not necessarily mean they are taking foolish risks while doing the activities” (Brymer, 2023).</w:t>
      </w:r>
    </w:p>
    <w:p w14:paraId="20D3203C" w14:textId="77777777" w:rsidR="00DE0120" w:rsidRPr="003733C4" w:rsidRDefault="00DE0120" w:rsidP="00400941">
      <w:pPr>
        <w:spacing w:after="0" w:line="240" w:lineRule="auto"/>
        <w:rPr>
          <w:rFonts w:asciiTheme="majorHAnsi" w:hAnsiTheme="majorHAnsi" w:cs="Calibri"/>
          <w:i/>
          <w:iCs/>
        </w:rPr>
      </w:pPr>
    </w:p>
    <w:p w14:paraId="5E88504C" w14:textId="02D3D31D" w:rsidR="00DE0120" w:rsidRPr="003733C4" w:rsidRDefault="00A727FF" w:rsidP="00400941">
      <w:pPr>
        <w:spacing w:after="0" w:line="240" w:lineRule="auto"/>
        <w:rPr>
          <w:rFonts w:asciiTheme="majorHAnsi" w:hAnsiTheme="majorHAnsi" w:cs="Calibri"/>
        </w:rPr>
      </w:pPr>
      <w:r w:rsidRPr="003733C4">
        <w:rPr>
          <w:rFonts w:asciiTheme="majorHAnsi" w:hAnsiTheme="majorHAnsi" w:cs="Calibri"/>
        </w:rPr>
        <w:t>This is because t</w:t>
      </w:r>
      <w:r w:rsidR="00DE0120" w:rsidRPr="003733C4">
        <w:rPr>
          <w:rFonts w:asciiTheme="majorHAnsi" w:hAnsiTheme="majorHAnsi" w:cs="Calibri"/>
        </w:rPr>
        <w:t>here are best practices and strategies which can mitigate risks associated with adventure activities</w:t>
      </w:r>
      <w:r w:rsidR="00A445F5" w:rsidRPr="003733C4">
        <w:rPr>
          <w:rFonts w:asciiTheme="majorHAnsi" w:hAnsiTheme="majorHAnsi" w:cs="Calibri"/>
        </w:rPr>
        <w:t>,</w:t>
      </w:r>
      <w:r w:rsidR="00DE0120" w:rsidRPr="003733C4">
        <w:rPr>
          <w:rFonts w:asciiTheme="majorHAnsi" w:hAnsiTheme="majorHAnsi" w:cs="Calibri"/>
        </w:rPr>
        <w:t xml:space="preserve"> ensuring exciting experiences in safe enjoyable ways.  Completing risk assessments </w:t>
      </w:r>
      <w:r w:rsidR="00A445F5" w:rsidRPr="003733C4">
        <w:rPr>
          <w:rFonts w:asciiTheme="majorHAnsi" w:hAnsiTheme="majorHAnsi" w:cs="Calibri"/>
        </w:rPr>
        <w:t>is essential</w:t>
      </w:r>
      <w:r w:rsidR="00DE0120" w:rsidRPr="003733C4">
        <w:rPr>
          <w:rFonts w:asciiTheme="majorHAnsi" w:hAnsiTheme="majorHAnsi" w:cs="Calibri"/>
        </w:rPr>
        <w:t xml:space="preserve">, initiating the ‘What-If’ game where </w:t>
      </w:r>
      <w:r w:rsidR="00431A70">
        <w:rPr>
          <w:rFonts w:asciiTheme="majorHAnsi" w:hAnsiTheme="majorHAnsi" w:cs="Calibri"/>
        </w:rPr>
        <w:t xml:space="preserve">we </w:t>
      </w:r>
      <w:r w:rsidR="00DE0120" w:rsidRPr="003733C4">
        <w:rPr>
          <w:rFonts w:asciiTheme="majorHAnsi" w:hAnsiTheme="majorHAnsi" w:cs="Calibri"/>
        </w:rPr>
        <w:t xml:space="preserve">play out all possible scenarios that could happen </w:t>
      </w:r>
      <w:r w:rsidR="00427719" w:rsidRPr="003733C4">
        <w:rPr>
          <w:rFonts w:asciiTheme="majorHAnsi" w:hAnsiTheme="majorHAnsi" w:cs="Calibri"/>
        </w:rPr>
        <w:t>before</w:t>
      </w:r>
      <w:r w:rsidR="00DE0120" w:rsidRPr="003733C4">
        <w:rPr>
          <w:rFonts w:asciiTheme="majorHAnsi" w:hAnsiTheme="majorHAnsi" w:cs="Calibri"/>
        </w:rPr>
        <w:t xml:space="preserve"> an adventure</w:t>
      </w:r>
      <w:r w:rsidR="00427719" w:rsidRPr="003733C4">
        <w:rPr>
          <w:rFonts w:asciiTheme="majorHAnsi" w:hAnsiTheme="majorHAnsi" w:cs="Calibri"/>
        </w:rPr>
        <w:t>, i</w:t>
      </w:r>
      <w:r w:rsidR="00DE0120" w:rsidRPr="003733C4">
        <w:rPr>
          <w:rFonts w:asciiTheme="majorHAnsi" w:hAnsiTheme="majorHAnsi" w:cs="Calibri"/>
        </w:rPr>
        <w:t>ncluding understanding and estimating the likelihood of what might happen, the consequences of what happens - as well as asking the questions to what extent do the benefits of an activity justify the risks?</w:t>
      </w:r>
    </w:p>
    <w:p w14:paraId="2E7D5DC9" w14:textId="77777777" w:rsidR="00DE0120" w:rsidRPr="003733C4" w:rsidRDefault="00DE0120" w:rsidP="00400941">
      <w:pPr>
        <w:spacing w:after="0" w:line="240" w:lineRule="auto"/>
        <w:rPr>
          <w:rFonts w:asciiTheme="majorHAnsi" w:hAnsiTheme="majorHAnsi" w:cs="Calibri"/>
        </w:rPr>
      </w:pPr>
    </w:p>
    <w:p w14:paraId="1A83AA42" w14:textId="77777777" w:rsidR="00DE0120" w:rsidRPr="003733C4" w:rsidRDefault="00DE0120" w:rsidP="00400941">
      <w:pPr>
        <w:spacing w:after="0" w:line="240" w:lineRule="auto"/>
        <w:jc w:val="center"/>
        <w:rPr>
          <w:rFonts w:asciiTheme="majorHAnsi" w:hAnsiTheme="majorHAnsi" w:cs="Calibri"/>
          <w:b/>
          <w:bCs/>
          <w:color w:val="EE0000"/>
        </w:rPr>
      </w:pPr>
      <w:r w:rsidRPr="003733C4">
        <w:rPr>
          <w:rFonts w:asciiTheme="majorHAnsi" w:hAnsiTheme="majorHAnsi" w:cs="Calibri"/>
          <w:b/>
          <w:bCs/>
          <w:noProof/>
          <w:color w:val="EE0000"/>
        </w:rPr>
        <w:drawing>
          <wp:inline distT="0" distB="0" distL="0" distR="0" wp14:anchorId="42815EE4" wp14:editId="793A5008">
            <wp:extent cx="4295318" cy="2504684"/>
            <wp:effectExtent l="19050" t="19050" r="10160" b="10160"/>
            <wp:docPr id="1494054535"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054535" name="Picture 1" descr="A close-up of a document&#10;&#10;AI-generated content may be incorrect."/>
                    <pic:cNvPicPr/>
                  </pic:nvPicPr>
                  <pic:blipFill>
                    <a:blip r:embed="rId6"/>
                    <a:stretch>
                      <a:fillRect/>
                    </a:stretch>
                  </pic:blipFill>
                  <pic:spPr>
                    <a:xfrm>
                      <a:off x="0" y="0"/>
                      <a:ext cx="4310071" cy="2513287"/>
                    </a:xfrm>
                    <a:prstGeom prst="rect">
                      <a:avLst/>
                    </a:prstGeom>
                    <a:ln>
                      <a:solidFill>
                        <a:schemeClr val="accent1"/>
                      </a:solidFill>
                    </a:ln>
                  </pic:spPr>
                </pic:pic>
              </a:graphicData>
            </a:graphic>
          </wp:inline>
        </w:drawing>
      </w:r>
    </w:p>
    <w:p w14:paraId="48276F55" w14:textId="77777777" w:rsidR="00DE0120" w:rsidRPr="003733C4" w:rsidRDefault="00DE0120" w:rsidP="00400941">
      <w:pPr>
        <w:spacing w:after="0" w:line="240" w:lineRule="auto"/>
        <w:rPr>
          <w:rFonts w:asciiTheme="majorHAnsi" w:hAnsiTheme="majorHAnsi" w:cs="Calibri"/>
          <w:b/>
          <w:bCs/>
          <w:color w:val="EE0000"/>
        </w:rPr>
      </w:pPr>
    </w:p>
    <w:p w14:paraId="2BE6E30D" w14:textId="31C153C7" w:rsidR="00DE0120" w:rsidRPr="003733C4" w:rsidRDefault="00DE0120" w:rsidP="00400941">
      <w:pPr>
        <w:spacing w:after="0" w:line="240" w:lineRule="auto"/>
        <w:rPr>
          <w:rFonts w:asciiTheme="majorHAnsi" w:hAnsiTheme="majorHAnsi" w:cs="Calibri"/>
        </w:rPr>
      </w:pPr>
      <w:r w:rsidRPr="003733C4">
        <w:rPr>
          <w:rFonts w:asciiTheme="majorHAnsi" w:hAnsiTheme="majorHAnsi" w:cs="Calibri"/>
        </w:rPr>
        <w:t xml:space="preserve">The UK </w:t>
      </w:r>
      <w:r w:rsidR="00427719" w:rsidRPr="003733C4">
        <w:rPr>
          <w:rFonts w:asciiTheme="majorHAnsi" w:hAnsiTheme="majorHAnsi" w:cs="Calibri"/>
        </w:rPr>
        <w:t>HSE</w:t>
      </w:r>
      <w:r w:rsidRPr="003733C4">
        <w:rPr>
          <w:rFonts w:asciiTheme="majorHAnsi" w:hAnsiTheme="majorHAnsi" w:cs="Calibri"/>
        </w:rPr>
        <w:t xml:space="preserve"> uses an approach ‘five steps to risk assessment’ to identify hazards, evaluate risks and implement precautio</w:t>
      </w:r>
      <w:r w:rsidR="005A2EBD" w:rsidRPr="003733C4">
        <w:rPr>
          <w:rFonts w:asciiTheme="majorHAnsi" w:hAnsiTheme="majorHAnsi" w:cs="Calibri"/>
        </w:rPr>
        <w:t>n</w:t>
      </w:r>
      <w:r w:rsidRPr="003733C4">
        <w:rPr>
          <w:rFonts w:asciiTheme="majorHAnsi" w:hAnsiTheme="majorHAnsi" w:cs="Calibri"/>
        </w:rPr>
        <w:t>s.  The Haddon Matrix from the 1970s is another way of thinking about risk, consider</w:t>
      </w:r>
      <w:r w:rsidR="005A2EBD" w:rsidRPr="003733C4">
        <w:rPr>
          <w:rFonts w:asciiTheme="majorHAnsi" w:hAnsiTheme="majorHAnsi" w:cs="Calibri"/>
        </w:rPr>
        <w:t>ing</w:t>
      </w:r>
      <w:r w:rsidRPr="003733C4">
        <w:rPr>
          <w:rFonts w:asciiTheme="majorHAnsi" w:hAnsiTheme="majorHAnsi" w:cs="Calibri"/>
        </w:rPr>
        <w:t xml:space="preserve"> and mitigat</w:t>
      </w:r>
      <w:r w:rsidR="005A2EBD" w:rsidRPr="003733C4">
        <w:rPr>
          <w:rFonts w:asciiTheme="majorHAnsi" w:hAnsiTheme="majorHAnsi" w:cs="Calibri"/>
        </w:rPr>
        <w:t>ing</w:t>
      </w:r>
      <w:r w:rsidRPr="003733C4">
        <w:rPr>
          <w:rFonts w:asciiTheme="majorHAnsi" w:hAnsiTheme="majorHAnsi" w:cs="Calibri"/>
        </w:rPr>
        <w:t xml:space="preserve"> about the ‘host’ (the participant</w:t>
      </w:r>
      <w:r w:rsidR="00051966" w:rsidRPr="003733C4">
        <w:rPr>
          <w:rFonts w:asciiTheme="majorHAnsi" w:hAnsiTheme="majorHAnsi" w:cs="Calibri"/>
        </w:rPr>
        <w:t xml:space="preserve">), </w:t>
      </w:r>
      <w:r w:rsidRPr="003733C4">
        <w:rPr>
          <w:rFonts w:asciiTheme="majorHAnsi" w:hAnsiTheme="majorHAnsi" w:cs="Calibri"/>
        </w:rPr>
        <w:t xml:space="preserve">the agent or vehicle’ (the equipment used), the ‘physical environment’ (location of the activity), the ‘social environment’ (norms and rules about the activity).  There are </w:t>
      </w:r>
      <w:r w:rsidR="009C0B40">
        <w:rPr>
          <w:rFonts w:asciiTheme="majorHAnsi" w:hAnsiTheme="majorHAnsi" w:cs="Calibri"/>
        </w:rPr>
        <w:t xml:space="preserve">other </w:t>
      </w:r>
      <w:r w:rsidRPr="003733C4">
        <w:rPr>
          <w:rFonts w:asciiTheme="majorHAnsi" w:hAnsiTheme="majorHAnsi" w:cs="Calibri"/>
        </w:rPr>
        <w:t xml:space="preserve">ways to </w:t>
      </w:r>
      <w:r w:rsidR="00D06323" w:rsidRPr="003733C4">
        <w:rPr>
          <w:rFonts w:asciiTheme="majorHAnsi" w:hAnsiTheme="majorHAnsi" w:cs="Calibri"/>
        </w:rPr>
        <w:t>assess</w:t>
      </w:r>
      <w:r w:rsidR="00EB4F01">
        <w:rPr>
          <w:rFonts w:asciiTheme="majorHAnsi" w:hAnsiTheme="majorHAnsi" w:cs="Calibri"/>
        </w:rPr>
        <w:t>,</w:t>
      </w:r>
      <w:r w:rsidR="00D06323" w:rsidRPr="003733C4">
        <w:rPr>
          <w:rFonts w:asciiTheme="majorHAnsi" w:hAnsiTheme="majorHAnsi" w:cs="Calibri"/>
        </w:rPr>
        <w:t xml:space="preserve"> </w:t>
      </w:r>
      <w:r w:rsidRPr="003733C4">
        <w:rPr>
          <w:rFonts w:asciiTheme="majorHAnsi" w:hAnsiTheme="majorHAnsi" w:cs="Calibri"/>
        </w:rPr>
        <w:t>identify and manag</w:t>
      </w:r>
      <w:r w:rsidR="00D13CE9" w:rsidRPr="003733C4">
        <w:rPr>
          <w:rFonts w:asciiTheme="majorHAnsi" w:hAnsiTheme="majorHAnsi" w:cs="Calibri"/>
        </w:rPr>
        <w:t>e</w:t>
      </w:r>
      <w:r w:rsidRPr="003733C4">
        <w:rPr>
          <w:rFonts w:asciiTheme="majorHAnsi" w:hAnsiTheme="majorHAnsi" w:cs="Calibri"/>
        </w:rPr>
        <w:t xml:space="preserve"> risk </w:t>
      </w:r>
      <w:r w:rsidR="00EB4F01">
        <w:rPr>
          <w:rFonts w:asciiTheme="majorHAnsi" w:hAnsiTheme="majorHAnsi" w:cs="Calibri"/>
        </w:rPr>
        <w:t xml:space="preserve">- </w:t>
      </w:r>
      <w:r w:rsidRPr="003733C4">
        <w:rPr>
          <w:rFonts w:asciiTheme="majorHAnsi" w:hAnsiTheme="majorHAnsi" w:cs="Calibri"/>
        </w:rPr>
        <w:t>such as the Chronological approach us</w:t>
      </w:r>
      <w:r w:rsidR="009C0B40">
        <w:rPr>
          <w:rFonts w:asciiTheme="majorHAnsi" w:hAnsiTheme="majorHAnsi" w:cs="Calibri"/>
        </w:rPr>
        <w:t>ing</w:t>
      </w:r>
      <w:r w:rsidRPr="003733C4">
        <w:rPr>
          <w:rFonts w:asciiTheme="majorHAnsi" w:hAnsiTheme="majorHAnsi" w:cs="Calibri"/>
        </w:rPr>
        <w:t xml:space="preserve"> a </w:t>
      </w:r>
      <w:r w:rsidR="009C0B40">
        <w:rPr>
          <w:rFonts w:asciiTheme="majorHAnsi" w:hAnsiTheme="majorHAnsi" w:cs="Calibri"/>
        </w:rPr>
        <w:t>‘</w:t>
      </w:r>
      <w:r w:rsidRPr="003733C4">
        <w:rPr>
          <w:rFonts w:asciiTheme="majorHAnsi" w:hAnsiTheme="majorHAnsi" w:cs="Calibri"/>
        </w:rPr>
        <w:t>likely activity timeline</w:t>
      </w:r>
      <w:r w:rsidR="009C0B40">
        <w:rPr>
          <w:rFonts w:asciiTheme="majorHAnsi" w:hAnsiTheme="majorHAnsi" w:cs="Calibri"/>
        </w:rPr>
        <w:t>’</w:t>
      </w:r>
      <w:r w:rsidRPr="003733C4">
        <w:rPr>
          <w:rFonts w:asciiTheme="majorHAnsi" w:hAnsiTheme="majorHAnsi" w:cs="Calibri"/>
        </w:rPr>
        <w:t xml:space="preserve"> to focus hazard identification, or the Geographical approach </w:t>
      </w:r>
      <w:r w:rsidR="00173331" w:rsidRPr="003733C4">
        <w:rPr>
          <w:rFonts w:asciiTheme="majorHAnsi" w:hAnsiTheme="majorHAnsi" w:cs="Calibri"/>
        </w:rPr>
        <w:t>considering</w:t>
      </w:r>
      <w:r w:rsidRPr="003733C4">
        <w:rPr>
          <w:rFonts w:asciiTheme="majorHAnsi" w:hAnsiTheme="majorHAnsi" w:cs="Calibri"/>
        </w:rPr>
        <w:t xml:space="preserve"> the environment of the planned activity without knowing the exact routes participants might take.</w:t>
      </w:r>
    </w:p>
    <w:p w14:paraId="53A13506" w14:textId="77777777" w:rsidR="00DE0120" w:rsidRPr="003733C4" w:rsidRDefault="00DE0120" w:rsidP="00400941">
      <w:pPr>
        <w:spacing w:after="0" w:line="240" w:lineRule="auto"/>
        <w:rPr>
          <w:rFonts w:asciiTheme="majorHAnsi" w:hAnsiTheme="majorHAnsi" w:cs="Calibri"/>
          <w:b/>
          <w:bCs/>
          <w:color w:val="EE0000"/>
        </w:rPr>
      </w:pPr>
    </w:p>
    <w:p w14:paraId="6A7C1612" w14:textId="77777777" w:rsidR="00DE0120" w:rsidRPr="003733C4" w:rsidRDefault="00DE0120" w:rsidP="00400941">
      <w:pPr>
        <w:spacing w:after="0" w:line="240" w:lineRule="auto"/>
        <w:rPr>
          <w:rFonts w:asciiTheme="majorHAnsi" w:hAnsiTheme="majorHAnsi" w:cs="Calibri"/>
          <w:u w:val="single"/>
        </w:rPr>
      </w:pPr>
      <w:r w:rsidRPr="003733C4">
        <w:rPr>
          <w:rFonts w:asciiTheme="majorHAnsi" w:hAnsiTheme="majorHAnsi" w:cs="Calibri"/>
          <w:u w:val="single"/>
        </w:rPr>
        <w:lastRenderedPageBreak/>
        <w:t>Mitigation Strategies:</w:t>
      </w:r>
    </w:p>
    <w:p w14:paraId="3567AA26" w14:textId="77777777" w:rsidR="00DE0120" w:rsidRPr="003733C4" w:rsidRDefault="00DE0120" w:rsidP="00400941">
      <w:pPr>
        <w:spacing w:after="0" w:line="240" w:lineRule="auto"/>
        <w:rPr>
          <w:rFonts w:asciiTheme="majorHAnsi" w:hAnsiTheme="majorHAnsi" w:cs="Calibri"/>
          <w:u w:val="single"/>
        </w:rPr>
      </w:pPr>
    </w:p>
    <w:p w14:paraId="64F74613" w14:textId="7B6BED17" w:rsidR="00DE0120" w:rsidRPr="003733C4" w:rsidRDefault="008D6D0A" w:rsidP="00400941">
      <w:pPr>
        <w:spacing w:after="0" w:line="240" w:lineRule="auto"/>
        <w:rPr>
          <w:rFonts w:asciiTheme="majorHAnsi" w:hAnsiTheme="majorHAnsi" w:cs="Calibri"/>
        </w:rPr>
      </w:pPr>
      <w:proofErr w:type="spellStart"/>
      <w:proofErr w:type="gramStart"/>
      <w:r>
        <w:rPr>
          <w:rFonts w:asciiTheme="majorHAnsi" w:hAnsiTheme="majorHAnsi" w:cs="Calibri"/>
        </w:rPr>
        <w:t>Its</w:t>
      </w:r>
      <w:proofErr w:type="spellEnd"/>
      <w:proofErr w:type="gramEnd"/>
      <w:r w:rsidR="00DE0120" w:rsidRPr="003733C4">
        <w:rPr>
          <w:rFonts w:asciiTheme="majorHAnsi" w:hAnsiTheme="majorHAnsi" w:cs="Calibri"/>
        </w:rPr>
        <w:t xml:space="preserve"> clear from my research there are effective ways to assess risk and </w:t>
      </w:r>
      <w:r>
        <w:rPr>
          <w:rFonts w:asciiTheme="majorHAnsi" w:hAnsiTheme="majorHAnsi" w:cs="Calibri"/>
        </w:rPr>
        <w:t>basics</w:t>
      </w:r>
      <w:r w:rsidR="00DE0120" w:rsidRPr="003733C4">
        <w:rPr>
          <w:rFonts w:asciiTheme="majorHAnsi" w:hAnsiTheme="majorHAnsi" w:cs="Calibri"/>
        </w:rPr>
        <w:t xml:space="preserve"> that can be </w:t>
      </w:r>
      <w:r>
        <w:rPr>
          <w:rFonts w:asciiTheme="majorHAnsi" w:hAnsiTheme="majorHAnsi" w:cs="Calibri"/>
        </w:rPr>
        <w:t>used</w:t>
      </w:r>
      <w:r w:rsidR="00DE0120" w:rsidRPr="003733C4">
        <w:rPr>
          <w:rFonts w:asciiTheme="majorHAnsi" w:hAnsiTheme="majorHAnsi" w:cs="Calibri"/>
        </w:rPr>
        <w:t xml:space="preserve"> to mitigate those risks.  </w:t>
      </w:r>
      <w:r w:rsidR="00F66074" w:rsidRPr="003733C4">
        <w:rPr>
          <w:rFonts w:asciiTheme="majorHAnsi" w:hAnsiTheme="majorHAnsi" w:cs="Calibri"/>
        </w:rPr>
        <w:t>Including</w:t>
      </w:r>
      <w:r w:rsidR="00DE0120" w:rsidRPr="003733C4">
        <w:rPr>
          <w:rFonts w:asciiTheme="majorHAnsi" w:hAnsiTheme="majorHAnsi" w:cs="Calibri"/>
        </w:rPr>
        <w:t xml:space="preserve"> ensuring proper training for guides and participants, planning for emergencies and communicating those plans to all.  Ensuring good knowledge of individual capabilities via health checks for participants and preparation in terms of mental support before and during activities.  In group activities social connection and peer support can help mitigate risk. Using high quality</w:t>
      </w:r>
      <w:r w:rsidR="007070A7">
        <w:rPr>
          <w:rFonts w:asciiTheme="majorHAnsi" w:hAnsiTheme="majorHAnsi" w:cs="Calibri"/>
        </w:rPr>
        <w:t xml:space="preserve">, </w:t>
      </w:r>
      <w:r w:rsidR="00CE30C3" w:rsidRPr="003733C4">
        <w:rPr>
          <w:rFonts w:asciiTheme="majorHAnsi" w:hAnsiTheme="majorHAnsi" w:cs="Calibri"/>
        </w:rPr>
        <w:t>well-maintained</w:t>
      </w:r>
      <w:r w:rsidR="00DE0120" w:rsidRPr="003733C4">
        <w:rPr>
          <w:rFonts w:asciiTheme="majorHAnsi" w:hAnsiTheme="majorHAnsi" w:cs="Calibri"/>
        </w:rPr>
        <w:t xml:space="preserve"> safety gear and activity clothing supports safety </w:t>
      </w:r>
      <w:r w:rsidR="007070A7">
        <w:rPr>
          <w:rFonts w:asciiTheme="majorHAnsi" w:hAnsiTheme="majorHAnsi" w:cs="Calibri"/>
        </w:rPr>
        <w:t xml:space="preserve">- </w:t>
      </w:r>
      <w:r w:rsidR="00DE0120" w:rsidRPr="003733C4">
        <w:rPr>
          <w:rFonts w:asciiTheme="majorHAnsi" w:hAnsiTheme="majorHAnsi" w:cs="Calibri"/>
        </w:rPr>
        <w:t xml:space="preserve">as does monitoring weather and environment conditions.  </w:t>
      </w:r>
    </w:p>
    <w:p w14:paraId="7D4831AC" w14:textId="77777777" w:rsidR="00DE0120" w:rsidRPr="003733C4" w:rsidRDefault="00DE0120" w:rsidP="00400941">
      <w:pPr>
        <w:spacing w:after="0" w:line="240" w:lineRule="auto"/>
        <w:rPr>
          <w:rFonts w:asciiTheme="majorHAnsi" w:hAnsiTheme="majorHAnsi" w:cs="Calibri"/>
          <w:color w:val="EE0000"/>
        </w:rPr>
      </w:pPr>
    </w:p>
    <w:p w14:paraId="55A68D77" w14:textId="77777777" w:rsidR="00DE0120" w:rsidRPr="003733C4" w:rsidRDefault="00DE0120" w:rsidP="00400941">
      <w:pPr>
        <w:spacing w:after="0" w:line="240" w:lineRule="auto"/>
        <w:rPr>
          <w:rFonts w:asciiTheme="majorHAnsi" w:hAnsiTheme="majorHAnsi" w:cs="Calibri"/>
          <w:b/>
          <w:bCs/>
        </w:rPr>
      </w:pPr>
      <w:r w:rsidRPr="003733C4">
        <w:rPr>
          <w:rFonts w:asciiTheme="majorHAnsi" w:hAnsiTheme="majorHAnsi" w:cs="Calibri"/>
          <w:b/>
          <w:bCs/>
        </w:rPr>
        <w:t>Conclusion</w:t>
      </w:r>
    </w:p>
    <w:p w14:paraId="718E0357" w14:textId="77777777" w:rsidR="00DE0120" w:rsidRPr="003733C4" w:rsidRDefault="00DE0120" w:rsidP="00400941">
      <w:pPr>
        <w:spacing w:after="0" w:line="240" w:lineRule="auto"/>
        <w:rPr>
          <w:rFonts w:asciiTheme="majorHAnsi" w:hAnsiTheme="majorHAnsi" w:cs="Calibri"/>
        </w:rPr>
      </w:pPr>
    </w:p>
    <w:p w14:paraId="0D4CC82B" w14:textId="77777777" w:rsidR="008F07AA" w:rsidRDefault="00DE0120" w:rsidP="00400941">
      <w:pPr>
        <w:spacing w:after="0" w:line="240" w:lineRule="auto"/>
        <w:rPr>
          <w:rFonts w:asciiTheme="majorHAnsi" w:hAnsiTheme="majorHAnsi" w:cs="Calibri"/>
        </w:rPr>
      </w:pPr>
      <w:r w:rsidRPr="003733C4">
        <w:rPr>
          <w:rFonts w:asciiTheme="majorHAnsi" w:hAnsiTheme="majorHAnsi" w:cs="Calibri"/>
        </w:rPr>
        <w:t xml:space="preserve">I have highlighted the many potential benefits of adventure </w:t>
      </w:r>
      <w:proofErr w:type="gramStart"/>
      <w:r w:rsidRPr="003733C4">
        <w:rPr>
          <w:rFonts w:asciiTheme="majorHAnsi" w:hAnsiTheme="majorHAnsi" w:cs="Calibri"/>
        </w:rPr>
        <w:t>activity</w:t>
      </w:r>
      <w:proofErr w:type="gramEnd"/>
      <w:r w:rsidRPr="003733C4">
        <w:rPr>
          <w:rFonts w:asciiTheme="majorHAnsi" w:hAnsiTheme="majorHAnsi" w:cs="Calibri"/>
        </w:rPr>
        <w:t xml:space="preserve"> </w:t>
      </w:r>
      <w:r w:rsidR="00051966" w:rsidRPr="003733C4">
        <w:rPr>
          <w:rFonts w:asciiTheme="majorHAnsi" w:hAnsiTheme="majorHAnsi" w:cs="Calibri"/>
        </w:rPr>
        <w:t>in</w:t>
      </w:r>
      <w:r w:rsidRPr="003733C4">
        <w:rPr>
          <w:rFonts w:asciiTheme="majorHAnsi" w:hAnsiTheme="majorHAnsi" w:cs="Calibri"/>
        </w:rPr>
        <w:t xml:space="preserve"> both physical and mental wellbeing, </w:t>
      </w:r>
      <w:r w:rsidR="00D02A7C">
        <w:rPr>
          <w:rFonts w:asciiTheme="majorHAnsi" w:hAnsiTheme="majorHAnsi" w:cs="Calibri"/>
        </w:rPr>
        <w:t xml:space="preserve">whilst </w:t>
      </w:r>
      <w:r w:rsidRPr="003733C4">
        <w:rPr>
          <w:rFonts w:asciiTheme="majorHAnsi" w:hAnsiTheme="majorHAnsi" w:cs="Calibri"/>
        </w:rPr>
        <w:t xml:space="preserve"> </w:t>
      </w:r>
      <w:r w:rsidR="009937B9" w:rsidRPr="003733C4">
        <w:rPr>
          <w:rFonts w:asciiTheme="majorHAnsi" w:hAnsiTheme="majorHAnsi" w:cs="Calibri"/>
        </w:rPr>
        <w:t>acknowledging</w:t>
      </w:r>
      <w:r w:rsidRPr="003733C4">
        <w:rPr>
          <w:rFonts w:asciiTheme="majorHAnsi" w:hAnsiTheme="majorHAnsi" w:cs="Calibri"/>
        </w:rPr>
        <w:t xml:space="preserve"> the reality </w:t>
      </w:r>
      <w:r w:rsidR="009937B9" w:rsidRPr="003733C4">
        <w:rPr>
          <w:rFonts w:asciiTheme="majorHAnsi" w:hAnsiTheme="majorHAnsi" w:cs="Calibri"/>
        </w:rPr>
        <w:t>of</w:t>
      </w:r>
      <w:r w:rsidRPr="003733C4">
        <w:rPr>
          <w:rFonts w:asciiTheme="majorHAnsi" w:hAnsiTheme="majorHAnsi" w:cs="Calibri"/>
        </w:rPr>
        <w:t xml:space="preserve"> risk in adventure activities.  Levoy (2019) states, “Often we can do things that are inherently risky and yet come away unscathed, while, at other times, even with the most stringent safety procedures in place, someone may get hurt.”  </w:t>
      </w:r>
    </w:p>
    <w:p w14:paraId="1FA53E94" w14:textId="77777777" w:rsidR="008F07AA" w:rsidRDefault="008F07AA" w:rsidP="00400941">
      <w:pPr>
        <w:spacing w:after="0" w:line="240" w:lineRule="auto"/>
        <w:rPr>
          <w:rFonts w:asciiTheme="majorHAnsi" w:hAnsiTheme="majorHAnsi" w:cs="Calibri"/>
        </w:rPr>
      </w:pPr>
    </w:p>
    <w:p w14:paraId="70231D22" w14:textId="4CB8098C" w:rsidR="00DE0120" w:rsidRPr="003733C4" w:rsidRDefault="00DE0120" w:rsidP="00400941">
      <w:pPr>
        <w:spacing w:after="0" w:line="240" w:lineRule="auto"/>
        <w:rPr>
          <w:rFonts w:asciiTheme="majorHAnsi" w:hAnsiTheme="majorHAnsi" w:cs="Calibri"/>
        </w:rPr>
      </w:pPr>
      <w:r w:rsidRPr="003733C4">
        <w:rPr>
          <w:rFonts w:asciiTheme="majorHAnsi" w:hAnsiTheme="majorHAnsi" w:cs="Calibri"/>
        </w:rPr>
        <w:t>This resonates with me.  In my view with the right balance of risk assessment, safety protocols, training, fitness and capability assessment in advance of adventure activities</w:t>
      </w:r>
      <w:r w:rsidR="008F07AA">
        <w:rPr>
          <w:rFonts w:asciiTheme="majorHAnsi" w:hAnsiTheme="majorHAnsi" w:cs="Calibri"/>
        </w:rPr>
        <w:t>,</w:t>
      </w:r>
      <w:r w:rsidRPr="003733C4">
        <w:rPr>
          <w:rFonts w:asciiTheme="majorHAnsi" w:hAnsiTheme="majorHAnsi" w:cs="Calibri"/>
        </w:rPr>
        <w:t xml:space="preserve"> we can mitigate (not eliminate) risks.  It is my hope that with great preparation we can all ‘live well’ </w:t>
      </w:r>
      <w:r w:rsidR="008A0884">
        <w:rPr>
          <w:rFonts w:asciiTheme="majorHAnsi" w:hAnsiTheme="majorHAnsi" w:cs="Calibri"/>
        </w:rPr>
        <w:t xml:space="preserve">and experience </w:t>
      </w:r>
      <w:r w:rsidRPr="003733C4">
        <w:rPr>
          <w:rFonts w:asciiTheme="majorHAnsi" w:hAnsiTheme="majorHAnsi" w:cs="Calibri"/>
        </w:rPr>
        <w:t>adventure in our lives.</w:t>
      </w:r>
    </w:p>
    <w:p w14:paraId="0E219D5C" w14:textId="77777777" w:rsidR="00DE0120" w:rsidRPr="003733C4" w:rsidRDefault="00DE0120" w:rsidP="00400941">
      <w:pPr>
        <w:spacing w:after="0" w:line="240" w:lineRule="auto"/>
        <w:rPr>
          <w:rFonts w:asciiTheme="majorHAnsi" w:hAnsiTheme="majorHAnsi" w:cs="Calibri"/>
        </w:rPr>
      </w:pPr>
    </w:p>
    <w:p w14:paraId="3A9E9D93" w14:textId="77777777" w:rsidR="00DE0120" w:rsidRPr="003733C4" w:rsidRDefault="00DE0120" w:rsidP="00DE0120">
      <w:pPr>
        <w:pBdr>
          <w:bottom w:val="single" w:sz="12" w:space="1" w:color="auto"/>
        </w:pBdr>
        <w:rPr>
          <w:rFonts w:asciiTheme="majorHAnsi" w:hAnsiTheme="majorHAnsi" w:cs="Calibri"/>
        </w:rPr>
      </w:pPr>
    </w:p>
    <w:p w14:paraId="720FF15B" w14:textId="77777777" w:rsidR="00DE0120" w:rsidRPr="003733C4" w:rsidRDefault="00DE0120" w:rsidP="00DE0120">
      <w:pPr>
        <w:rPr>
          <w:rFonts w:asciiTheme="majorHAnsi" w:hAnsiTheme="majorHAnsi" w:cs="Calibri"/>
        </w:rPr>
      </w:pPr>
      <w:r w:rsidRPr="003733C4">
        <w:rPr>
          <w:rFonts w:asciiTheme="majorHAnsi" w:hAnsiTheme="majorHAnsi" w:cs="Calibri"/>
        </w:rPr>
        <w:br w:type="page"/>
      </w:r>
    </w:p>
    <w:p w14:paraId="68AB31E8" w14:textId="77777777" w:rsidR="00DE0120" w:rsidRPr="00697EC2" w:rsidRDefault="00DE0120" w:rsidP="00DE0120">
      <w:pPr>
        <w:rPr>
          <w:rFonts w:asciiTheme="majorHAnsi" w:hAnsiTheme="majorHAnsi" w:cs="Calibri"/>
          <w:b/>
          <w:bCs/>
          <w:sz w:val="22"/>
          <w:szCs w:val="22"/>
        </w:rPr>
      </w:pPr>
      <w:r w:rsidRPr="00697EC2">
        <w:rPr>
          <w:rFonts w:asciiTheme="majorHAnsi" w:hAnsiTheme="majorHAnsi" w:cs="Calibri"/>
          <w:b/>
          <w:bCs/>
          <w:sz w:val="22"/>
          <w:szCs w:val="22"/>
        </w:rPr>
        <w:lastRenderedPageBreak/>
        <w:t>References:</w:t>
      </w:r>
    </w:p>
    <w:p w14:paraId="31EBE1F2" w14:textId="77777777" w:rsidR="00DE0120" w:rsidRPr="00697EC2" w:rsidRDefault="00DE0120" w:rsidP="006C6407">
      <w:pPr>
        <w:pStyle w:val="ListParagraph"/>
        <w:numPr>
          <w:ilvl w:val="0"/>
          <w:numId w:val="1"/>
        </w:numPr>
        <w:spacing w:after="0" w:line="240" w:lineRule="auto"/>
        <w:ind w:left="360"/>
        <w:rPr>
          <w:rFonts w:asciiTheme="majorHAnsi" w:hAnsiTheme="majorHAnsi" w:cs="Calibri"/>
          <w:sz w:val="22"/>
          <w:szCs w:val="22"/>
        </w:rPr>
      </w:pPr>
      <w:r w:rsidRPr="00697EC2">
        <w:rPr>
          <w:rFonts w:asciiTheme="majorHAnsi" w:hAnsiTheme="majorHAnsi" w:cs="Calibri"/>
          <w:sz w:val="22"/>
          <w:szCs w:val="22"/>
        </w:rPr>
        <w:t>Adventure Recovery. (2021). </w:t>
      </w:r>
      <w:r w:rsidRPr="00697EC2">
        <w:rPr>
          <w:rFonts w:asciiTheme="majorHAnsi" w:hAnsiTheme="majorHAnsi" w:cs="Calibri"/>
          <w:i/>
          <w:iCs/>
          <w:sz w:val="22"/>
          <w:szCs w:val="22"/>
        </w:rPr>
        <w:t>Happy Hormones: Why Adventure Works</w:t>
      </w:r>
      <w:r w:rsidRPr="00697EC2">
        <w:rPr>
          <w:rFonts w:asciiTheme="majorHAnsi" w:hAnsiTheme="majorHAnsi" w:cs="Calibri"/>
          <w:sz w:val="22"/>
          <w:szCs w:val="22"/>
        </w:rPr>
        <w:t>. Available at: </w:t>
      </w:r>
      <w:hyperlink r:id="rId7" w:history="1">
        <w:r w:rsidRPr="00697EC2">
          <w:rPr>
            <w:rStyle w:val="Hyperlink"/>
            <w:rFonts w:asciiTheme="majorHAnsi" w:hAnsiTheme="majorHAnsi" w:cs="Calibri"/>
            <w:sz w:val="22"/>
            <w:szCs w:val="22"/>
          </w:rPr>
          <w:t>https://www.adventurerecovery.com/resources/happy-hormones-why-adventure-works</w:t>
        </w:r>
      </w:hyperlink>
      <w:r w:rsidRPr="00697EC2">
        <w:rPr>
          <w:rFonts w:asciiTheme="majorHAnsi" w:hAnsiTheme="majorHAnsi" w:cs="Calibri"/>
          <w:sz w:val="22"/>
          <w:szCs w:val="22"/>
        </w:rPr>
        <w:t xml:space="preserve">  (Accessed: 29 March 2025).</w:t>
      </w:r>
    </w:p>
    <w:p w14:paraId="4147D343" w14:textId="77777777" w:rsidR="00DE0120" w:rsidRPr="00697EC2" w:rsidRDefault="00DE0120" w:rsidP="00EB15C4">
      <w:pPr>
        <w:spacing w:after="0"/>
        <w:rPr>
          <w:rFonts w:asciiTheme="majorHAnsi" w:hAnsiTheme="majorHAnsi" w:cs="Calibri"/>
          <w:sz w:val="22"/>
          <w:szCs w:val="22"/>
        </w:rPr>
      </w:pPr>
    </w:p>
    <w:p w14:paraId="7B807CB7" w14:textId="77777777" w:rsidR="00DE0120" w:rsidRPr="00697EC2" w:rsidRDefault="00DE0120" w:rsidP="006C6407">
      <w:pPr>
        <w:pStyle w:val="ListParagraph"/>
        <w:numPr>
          <w:ilvl w:val="0"/>
          <w:numId w:val="1"/>
        </w:numPr>
        <w:spacing w:after="0" w:line="240" w:lineRule="auto"/>
        <w:ind w:left="360"/>
        <w:rPr>
          <w:rFonts w:asciiTheme="majorHAnsi" w:hAnsiTheme="majorHAnsi" w:cs="Calibri"/>
          <w:sz w:val="22"/>
          <w:szCs w:val="22"/>
        </w:rPr>
      </w:pPr>
      <w:proofErr w:type="spellStart"/>
      <w:r w:rsidRPr="00697EC2">
        <w:rPr>
          <w:rFonts w:asciiTheme="majorHAnsi" w:hAnsiTheme="majorHAnsi" w:cs="Calibri"/>
          <w:sz w:val="22"/>
          <w:szCs w:val="22"/>
        </w:rPr>
        <w:t>Aluthge</w:t>
      </w:r>
      <w:proofErr w:type="spellEnd"/>
      <w:r w:rsidRPr="00697EC2">
        <w:rPr>
          <w:rFonts w:asciiTheme="majorHAnsi" w:hAnsiTheme="majorHAnsi" w:cs="Calibri"/>
          <w:sz w:val="22"/>
          <w:szCs w:val="22"/>
        </w:rPr>
        <w:t xml:space="preserve">, I.M. and Liyanage, D.L.S.M., 2017. A Case Study of the </w:t>
      </w:r>
      <w:proofErr w:type="spellStart"/>
      <w:r w:rsidRPr="00697EC2">
        <w:rPr>
          <w:rFonts w:asciiTheme="majorHAnsi" w:hAnsiTheme="majorHAnsi" w:cs="Calibri"/>
          <w:sz w:val="22"/>
          <w:szCs w:val="22"/>
        </w:rPr>
        <w:t>Kithulgala</w:t>
      </w:r>
      <w:proofErr w:type="spellEnd"/>
      <w:r w:rsidRPr="00697EC2">
        <w:rPr>
          <w:rFonts w:asciiTheme="majorHAnsi" w:hAnsiTheme="majorHAnsi" w:cs="Calibri"/>
          <w:sz w:val="22"/>
          <w:szCs w:val="22"/>
        </w:rPr>
        <w:t xml:space="preserve"> Adventure Base Camp, whitewater rafting: Standards and Risk Management. </w:t>
      </w:r>
      <w:r w:rsidRPr="00697EC2">
        <w:rPr>
          <w:rFonts w:asciiTheme="majorHAnsi" w:hAnsiTheme="majorHAnsi" w:cs="Calibri"/>
          <w:i/>
          <w:iCs/>
          <w:sz w:val="22"/>
          <w:szCs w:val="22"/>
        </w:rPr>
        <w:t>International Journal of Scientific and Research Publications</w:t>
      </w:r>
      <w:r w:rsidRPr="00697EC2">
        <w:rPr>
          <w:rFonts w:asciiTheme="majorHAnsi" w:hAnsiTheme="majorHAnsi" w:cs="Calibri"/>
          <w:sz w:val="22"/>
          <w:szCs w:val="22"/>
        </w:rPr>
        <w:t>, 7(11), ISSN 2250-3153. Available at: </w:t>
      </w:r>
      <w:hyperlink r:id="rId8" w:history="1">
        <w:r w:rsidRPr="00697EC2">
          <w:rPr>
            <w:rStyle w:val="Hyperlink"/>
            <w:rFonts w:asciiTheme="majorHAnsi" w:hAnsiTheme="majorHAnsi" w:cs="Calibri"/>
            <w:sz w:val="22"/>
            <w:szCs w:val="22"/>
          </w:rPr>
          <w:t>https://www.ijsrp.org/research-paper-1117/ijsrp-p7151.pdf</w:t>
        </w:r>
      </w:hyperlink>
      <w:r w:rsidRPr="00697EC2">
        <w:rPr>
          <w:rFonts w:asciiTheme="majorHAnsi" w:hAnsiTheme="majorHAnsi" w:cs="Calibri"/>
          <w:sz w:val="22"/>
          <w:szCs w:val="22"/>
        </w:rPr>
        <w:t xml:space="preserve"> (Accessed 30 March 2025).</w:t>
      </w:r>
    </w:p>
    <w:p w14:paraId="5738347C" w14:textId="77777777" w:rsidR="008A1912" w:rsidRPr="00697EC2" w:rsidRDefault="008A1912" w:rsidP="008A1912">
      <w:pPr>
        <w:pStyle w:val="ListParagraph"/>
        <w:rPr>
          <w:rFonts w:asciiTheme="majorHAnsi" w:hAnsiTheme="majorHAnsi" w:cs="Calibri"/>
          <w:sz w:val="22"/>
          <w:szCs w:val="22"/>
        </w:rPr>
      </w:pPr>
    </w:p>
    <w:p w14:paraId="1FBE00FA" w14:textId="32146D2D" w:rsidR="008A1912" w:rsidRPr="00697EC2" w:rsidRDefault="008A1912" w:rsidP="006C6407">
      <w:pPr>
        <w:pStyle w:val="ListParagraph"/>
        <w:numPr>
          <w:ilvl w:val="0"/>
          <w:numId w:val="1"/>
        </w:numPr>
        <w:spacing w:after="0" w:line="240" w:lineRule="auto"/>
        <w:ind w:left="360"/>
        <w:rPr>
          <w:rFonts w:asciiTheme="majorHAnsi" w:hAnsiTheme="majorHAnsi" w:cs="Calibri"/>
          <w:sz w:val="22"/>
          <w:szCs w:val="22"/>
        </w:rPr>
      </w:pPr>
      <w:r w:rsidRPr="00697EC2">
        <w:rPr>
          <w:rFonts w:asciiTheme="majorHAnsi" w:hAnsiTheme="majorHAnsi" w:cs="Calibri"/>
          <w:sz w:val="22"/>
          <w:szCs w:val="22"/>
        </w:rPr>
        <w:t>Berry, M. and Hodgson, C. (2011) </w:t>
      </w:r>
      <w:r w:rsidRPr="00697EC2">
        <w:rPr>
          <w:rFonts w:asciiTheme="majorHAnsi" w:hAnsiTheme="majorHAnsi" w:cs="Calibri"/>
          <w:i/>
          <w:iCs/>
          <w:sz w:val="22"/>
          <w:szCs w:val="22"/>
        </w:rPr>
        <w:t>Adventure education: an introduction</w:t>
      </w:r>
      <w:r w:rsidRPr="00697EC2">
        <w:rPr>
          <w:rFonts w:asciiTheme="majorHAnsi" w:hAnsiTheme="majorHAnsi" w:cs="Calibri"/>
          <w:sz w:val="22"/>
          <w:szCs w:val="22"/>
        </w:rPr>
        <w:t>. Abingdon, Oxon; New York: Routledge.</w:t>
      </w:r>
    </w:p>
    <w:p w14:paraId="0B3D6E59" w14:textId="77777777" w:rsidR="00DE0120" w:rsidRPr="00697EC2" w:rsidRDefault="00DE0120" w:rsidP="006C6407">
      <w:pPr>
        <w:pStyle w:val="ListParagraph"/>
        <w:ind w:left="360"/>
        <w:rPr>
          <w:rFonts w:asciiTheme="majorHAnsi" w:hAnsiTheme="majorHAnsi" w:cs="Calibri"/>
          <w:sz w:val="22"/>
          <w:szCs w:val="22"/>
        </w:rPr>
      </w:pPr>
    </w:p>
    <w:p w14:paraId="4EBEF52B" w14:textId="77777777" w:rsidR="00DE0120" w:rsidRDefault="00DE0120" w:rsidP="006C6407">
      <w:pPr>
        <w:pStyle w:val="ListParagraph"/>
        <w:numPr>
          <w:ilvl w:val="0"/>
          <w:numId w:val="1"/>
        </w:numPr>
        <w:spacing w:after="0" w:line="240" w:lineRule="auto"/>
        <w:ind w:left="360"/>
        <w:rPr>
          <w:rFonts w:asciiTheme="majorHAnsi" w:hAnsiTheme="majorHAnsi" w:cs="Calibri"/>
          <w:sz w:val="22"/>
          <w:szCs w:val="22"/>
        </w:rPr>
      </w:pPr>
      <w:proofErr w:type="spellStart"/>
      <w:r w:rsidRPr="00697EC2">
        <w:rPr>
          <w:rFonts w:asciiTheme="majorHAnsi" w:hAnsiTheme="majorHAnsi" w:cs="Calibri"/>
          <w:sz w:val="22"/>
          <w:szCs w:val="22"/>
        </w:rPr>
        <w:t>Borrie</w:t>
      </w:r>
      <w:proofErr w:type="spellEnd"/>
      <w:r w:rsidRPr="00697EC2">
        <w:rPr>
          <w:rFonts w:asciiTheme="majorHAnsi" w:hAnsiTheme="majorHAnsi" w:cs="Calibri"/>
          <w:sz w:val="22"/>
          <w:szCs w:val="22"/>
        </w:rPr>
        <w:t>, W.T., Meyer, A.M., &amp; Foster, A.C. (2014) 'Impact of an Adventure Geology STEM Camp on Outdoor Self-Efficacy', </w:t>
      </w:r>
      <w:r w:rsidRPr="00697EC2">
        <w:rPr>
          <w:rFonts w:asciiTheme="majorHAnsi" w:hAnsiTheme="majorHAnsi" w:cs="Calibri"/>
          <w:i/>
          <w:iCs/>
          <w:sz w:val="22"/>
          <w:szCs w:val="22"/>
        </w:rPr>
        <w:t>Interdisciplinary Journal of Environmental and Science Education</w:t>
      </w:r>
      <w:r w:rsidRPr="00697EC2">
        <w:rPr>
          <w:rFonts w:asciiTheme="majorHAnsi" w:hAnsiTheme="majorHAnsi" w:cs="Calibri"/>
          <w:sz w:val="22"/>
          <w:szCs w:val="22"/>
        </w:rPr>
        <w:t>, 10(2), pp. 165-183. Available at: </w:t>
      </w:r>
      <w:hyperlink r:id="rId9" w:history="1">
        <w:r w:rsidRPr="00697EC2">
          <w:rPr>
            <w:rStyle w:val="Hyperlink"/>
            <w:rFonts w:asciiTheme="majorHAnsi" w:hAnsiTheme="majorHAnsi" w:cs="Calibri"/>
            <w:sz w:val="22"/>
            <w:szCs w:val="22"/>
          </w:rPr>
          <w:t>https://www.ijese.com/download/impact-of-an-adventure-geology-stem-camp-on-outdoor-self-efficacy-13722.pdf</w:t>
        </w:r>
      </w:hyperlink>
      <w:r w:rsidRPr="00697EC2">
        <w:rPr>
          <w:rFonts w:asciiTheme="majorHAnsi" w:hAnsiTheme="majorHAnsi" w:cs="Calibri"/>
          <w:sz w:val="22"/>
          <w:szCs w:val="22"/>
        </w:rPr>
        <w:t xml:space="preserve">  (Accessed: 15 March 2025).</w:t>
      </w:r>
    </w:p>
    <w:p w14:paraId="1A6A08AF" w14:textId="77777777" w:rsidR="00064846" w:rsidRPr="00064846" w:rsidRDefault="00064846" w:rsidP="00064846">
      <w:pPr>
        <w:pStyle w:val="ListParagraph"/>
        <w:rPr>
          <w:rFonts w:asciiTheme="majorHAnsi" w:hAnsiTheme="majorHAnsi" w:cs="Calibri"/>
          <w:sz w:val="22"/>
          <w:szCs w:val="22"/>
        </w:rPr>
      </w:pPr>
    </w:p>
    <w:p w14:paraId="5F3F4C96" w14:textId="70CD58F5" w:rsidR="00064846" w:rsidRPr="00697EC2" w:rsidRDefault="00064846" w:rsidP="006C6407">
      <w:pPr>
        <w:pStyle w:val="ListParagraph"/>
        <w:numPr>
          <w:ilvl w:val="0"/>
          <w:numId w:val="1"/>
        </w:numPr>
        <w:spacing w:after="0" w:line="240" w:lineRule="auto"/>
        <w:ind w:left="360"/>
        <w:rPr>
          <w:rFonts w:asciiTheme="majorHAnsi" w:hAnsiTheme="majorHAnsi" w:cs="Calibri"/>
          <w:sz w:val="22"/>
          <w:szCs w:val="22"/>
        </w:rPr>
      </w:pPr>
      <w:r w:rsidRPr="00064846">
        <w:rPr>
          <w:rFonts w:asciiTheme="majorHAnsi" w:hAnsiTheme="majorHAnsi" w:cs="Calibri"/>
          <w:sz w:val="22"/>
          <w:szCs w:val="22"/>
        </w:rPr>
        <w:t>Collins, L. and Collins, D., 2025. Managing the cognitive loads associated with judgment and decision-making in a group of adventure sports coaches: a mixed-method investigation. </w:t>
      </w:r>
      <w:r w:rsidRPr="00064846">
        <w:rPr>
          <w:rFonts w:asciiTheme="majorHAnsi" w:hAnsiTheme="majorHAnsi" w:cs="Calibri"/>
          <w:i/>
          <w:iCs/>
          <w:sz w:val="22"/>
          <w:szCs w:val="22"/>
        </w:rPr>
        <w:t>Journal of Adventure Education and Outdoor Learning</w:t>
      </w:r>
      <w:r w:rsidRPr="00064846">
        <w:rPr>
          <w:rFonts w:asciiTheme="majorHAnsi" w:hAnsiTheme="majorHAnsi" w:cs="Calibri"/>
          <w:sz w:val="22"/>
          <w:szCs w:val="22"/>
        </w:rPr>
        <w:t>. [online] Available</w:t>
      </w:r>
      <w:r>
        <w:rPr>
          <w:rFonts w:asciiTheme="majorHAnsi" w:hAnsiTheme="majorHAnsi" w:cs="Calibri"/>
          <w:sz w:val="22"/>
          <w:szCs w:val="22"/>
        </w:rPr>
        <w:t xml:space="preserve"> </w:t>
      </w:r>
      <w:r w:rsidRPr="00064846">
        <w:rPr>
          <w:rFonts w:asciiTheme="majorHAnsi" w:hAnsiTheme="majorHAnsi" w:cs="Calibri"/>
          <w:sz w:val="22"/>
          <w:szCs w:val="22"/>
        </w:rPr>
        <w:t>at: </w:t>
      </w:r>
      <w:hyperlink r:id="rId10" w:history="1">
        <w:r w:rsidRPr="00BB3B43">
          <w:rPr>
            <w:rStyle w:val="Hyperlink"/>
            <w:rFonts w:asciiTheme="majorHAnsi" w:hAnsiTheme="majorHAnsi" w:cs="Calibri"/>
            <w:sz w:val="22"/>
            <w:szCs w:val="22"/>
          </w:rPr>
          <w:t>https://www.tandfonline.com/loi/raol20</w:t>
        </w:r>
      </w:hyperlink>
      <w:r>
        <w:rPr>
          <w:rFonts w:asciiTheme="majorHAnsi" w:hAnsiTheme="majorHAnsi" w:cs="Calibri"/>
          <w:sz w:val="22"/>
          <w:szCs w:val="22"/>
        </w:rPr>
        <w:t xml:space="preserve"> </w:t>
      </w:r>
      <w:r w:rsidRPr="00064846">
        <w:rPr>
          <w:rFonts w:asciiTheme="majorHAnsi" w:hAnsiTheme="majorHAnsi" w:cs="Calibri"/>
          <w:sz w:val="22"/>
          <w:szCs w:val="22"/>
        </w:rPr>
        <w:t> </w:t>
      </w:r>
      <w:r w:rsidR="00F871D6">
        <w:rPr>
          <w:rFonts w:asciiTheme="majorHAnsi" w:hAnsiTheme="majorHAnsi" w:cs="Calibri"/>
          <w:sz w:val="22"/>
          <w:szCs w:val="22"/>
        </w:rPr>
        <w:t>(</w:t>
      </w:r>
      <w:r w:rsidRPr="00064846">
        <w:rPr>
          <w:rFonts w:asciiTheme="majorHAnsi" w:hAnsiTheme="majorHAnsi" w:cs="Calibri"/>
          <w:sz w:val="22"/>
          <w:szCs w:val="22"/>
        </w:rPr>
        <w:t>Accessed 1 April 2025</w:t>
      </w:r>
      <w:r w:rsidR="00F871D6">
        <w:rPr>
          <w:rFonts w:asciiTheme="majorHAnsi" w:hAnsiTheme="majorHAnsi" w:cs="Calibri"/>
          <w:sz w:val="22"/>
          <w:szCs w:val="22"/>
        </w:rPr>
        <w:t>)</w:t>
      </w:r>
      <w:r w:rsidRPr="00064846">
        <w:rPr>
          <w:rFonts w:asciiTheme="majorHAnsi" w:hAnsiTheme="majorHAnsi" w:cs="Calibri"/>
          <w:sz w:val="22"/>
          <w:szCs w:val="22"/>
        </w:rPr>
        <w:t>.</w:t>
      </w:r>
    </w:p>
    <w:p w14:paraId="0ED04C3D" w14:textId="77777777" w:rsidR="00DE0120" w:rsidRPr="00697EC2" w:rsidRDefault="00DE0120" w:rsidP="006C6407">
      <w:pPr>
        <w:pStyle w:val="ListParagraph"/>
        <w:ind w:left="360"/>
        <w:rPr>
          <w:rFonts w:asciiTheme="majorHAnsi" w:hAnsiTheme="majorHAnsi" w:cs="Calibri"/>
          <w:sz w:val="22"/>
          <w:szCs w:val="22"/>
        </w:rPr>
      </w:pPr>
    </w:p>
    <w:p w14:paraId="68097CED" w14:textId="38521533" w:rsidR="00DE0120" w:rsidRPr="00697EC2" w:rsidRDefault="00DE0120" w:rsidP="006C6407">
      <w:pPr>
        <w:pStyle w:val="ListParagraph"/>
        <w:numPr>
          <w:ilvl w:val="0"/>
          <w:numId w:val="1"/>
        </w:numPr>
        <w:spacing w:after="0" w:line="240" w:lineRule="auto"/>
        <w:ind w:left="360"/>
        <w:rPr>
          <w:rFonts w:asciiTheme="majorHAnsi" w:hAnsiTheme="majorHAnsi" w:cs="Calibri"/>
          <w:sz w:val="22"/>
          <w:szCs w:val="22"/>
        </w:rPr>
      </w:pPr>
      <w:r w:rsidRPr="00697EC2">
        <w:rPr>
          <w:rFonts w:asciiTheme="majorHAnsi" w:hAnsiTheme="majorHAnsi" w:cs="Calibri"/>
          <w:sz w:val="22"/>
          <w:szCs w:val="22"/>
        </w:rPr>
        <w:t xml:space="preserve">Fang, B.-B., Lu, F.J.H., Gill, D.L., Liu, S.H., </w:t>
      </w:r>
      <w:proofErr w:type="spellStart"/>
      <w:r w:rsidRPr="00697EC2">
        <w:rPr>
          <w:rFonts w:asciiTheme="majorHAnsi" w:hAnsiTheme="majorHAnsi" w:cs="Calibri"/>
          <w:sz w:val="22"/>
          <w:szCs w:val="22"/>
        </w:rPr>
        <w:t>Chyi</w:t>
      </w:r>
      <w:proofErr w:type="spellEnd"/>
      <w:r w:rsidRPr="00697EC2">
        <w:rPr>
          <w:rFonts w:asciiTheme="majorHAnsi" w:hAnsiTheme="majorHAnsi" w:cs="Calibri"/>
          <w:sz w:val="22"/>
          <w:szCs w:val="22"/>
        </w:rPr>
        <w:t xml:space="preserve">, T., &amp; Chen, </w:t>
      </w:r>
      <w:r w:rsidR="00972699" w:rsidRPr="00697EC2">
        <w:rPr>
          <w:rFonts w:asciiTheme="majorHAnsi" w:hAnsiTheme="majorHAnsi" w:cs="Calibri"/>
          <w:sz w:val="22"/>
          <w:szCs w:val="22"/>
        </w:rPr>
        <w:t>B (</w:t>
      </w:r>
      <w:r w:rsidRPr="00697EC2">
        <w:rPr>
          <w:rFonts w:asciiTheme="majorHAnsi" w:hAnsiTheme="majorHAnsi" w:cs="Calibri"/>
          <w:sz w:val="22"/>
          <w:szCs w:val="22"/>
        </w:rPr>
        <w:t>2021) 'A Systematic Review and Meta-Analysis of the Effects of Outdoor Education Programs on Adolescents’ Self-Efficacy', </w:t>
      </w:r>
      <w:r w:rsidRPr="00697EC2">
        <w:rPr>
          <w:rFonts w:asciiTheme="majorHAnsi" w:hAnsiTheme="majorHAnsi" w:cs="Calibri"/>
          <w:i/>
          <w:iCs/>
          <w:sz w:val="22"/>
          <w:szCs w:val="22"/>
        </w:rPr>
        <w:t>Perceptual and Motor Skills</w:t>
      </w:r>
      <w:r w:rsidRPr="00697EC2">
        <w:rPr>
          <w:rFonts w:asciiTheme="majorHAnsi" w:hAnsiTheme="majorHAnsi" w:cs="Calibri"/>
          <w:sz w:val="22"/>
          <w:szCs w:val="22"/>
        </w:rPr>
        <w:t>, 128(5), pp. 1932-1958. Available at: </w:t>
      </w:r>
      <w:hyperlink r:id="rId11" w:history="1">
        <w:r w:rsidRPr="00697EC2">
          <w:rPr>
            <w:rStyle w:val="Hyperlink"/>
            <w:rFonts w:asciiTheme="majorHAnsi" w:hAnsiTheme="majorHAnsi" w:cs="Calibri"/>
            <w:sz w:val="22"/>
            <w:szCs w:val="22"/>
          </w:rPr>
          <w:t>https://www.ijese.com/download/impact-of-an-adventure-geology-stem-camp-on-outdoor-self-efficacy-13722.pdf</w:t>
        </w:r>
      </w:hyperlink>
      <w:r w:rsidRPr="00697EC2">
        <w:rPr>
          <w:rFonts w:asciiTheme="majorHAnsi" w:hAnsiTheme="majorHAnsi" w:cs="Calibri"/>
          <w:sz w:val="22"/>
          <w:szCs w:val="22"/>
        </w:rPr>
        <w:t xml:space="preserve">  (Accessed: 15 March 2025).</w:t>
      </w:r>
    </w:p>
    <w:p w14:paraId="4F0A75DA" w14:textId="77777777" w:rsidR="00DE0120" w:rsidRPr="00697EC2" w:rsidRDefault="00DE0120" w:rsidP="006C6407">
      <w:pPr>
        <w:pStyle w:val="ListParagraph"/>
        <w:ind w:left="360"/>
        <w:rPr>
          <w:rFonts w:asciiTheme="majorHAnsi" w:hAnsiTheme="majorHAnsi" w:cs="Calibri"/>
          <w:sz w:val="22"/>
          <w:szCs w:val="22"/>
        </w:rPr>
      </w:pPr>
    </w:p>
    <w:p w14:paraId="5F57F94C" w14:textId="77777777" w:rsidR="00DE0120" w:rsidRPr="00697EC2" w:rsidRDefault="00DE0120" w:rsidP="006C6407">
      <w:pPr>
        <w:pStyle w:val="ListParagraph"/>
        <w:numPr>
          <w:ilvl w:val="0"/>
          <w:numId w:val="1"/>
        </w:numPr>
        <w:spacing w:after="0" w:line="240" w:lineRule="auto"/>
        <w:ind w:left="360"/>
        <w:rPr>
          <w:rFonts w:asciiTheme="majorHAnsi" w:hAnsiTheme="majorHAnsi" w:cs="Calibri"/>
          <w:sz w:val="22"/>
          <w:szCs w:val="22"/>
        </w:rPr>
      </w:pPr>
      <w:r w:rsidRPr="00697EC2">
        <w:rPr>
          <w:rFonts w:asciiTheme="majorHAnsi" w:hAnsiTheme="majorHAnsi" w:cs="Calibri"/>
          <w:sz w:val="22"/>
          <w:szCs w:val="22"/>
        </w:rPr>
        <w:t xml:space="preserve">Gino, F. (2023) 'The role of adventure in personal growth', </w:t>
      </w:r>
      <w:r w:rsidRPr="00697EC2">
        <w:rPr>
          <w:rFonts w:asciiTheme="majorHAnsi" w:hAnsiTheme="majorHAnsi" w:cs="Calibri"/>
          <w:i/>
          <w:iCs/>
          <w:sz w:val="22"/>
          <w:szCs w:val="22"/>
        </w:rPr>
        <w:t>Psychology Today</w:t>
      </w:r>
      <w:r w:rsidRPr="00697EC2">
        <w:rPr>
          <w:rFonts w:asciiTheme="majorHAnsi" w:hAnsiTheme="majorHAnsi" w:cs="Calibri"/>
          <w:sz w:val="22"/>
          <w:szCs w:val="22"/>
        </w:rPr>
        <w:t xml:space="preserve">, December. Available at: </w:t>
      </w:r>
      <w:hyperlink r:id="rId12" w:history="1">
        <w:r w:rsidRPr="00697EC2">
          <w:rPr>
            <w:rStyle w:val="Hyperlink"/>
            <w:rFonts w:asciiTheme="majorHAnsi" w:hAnsiTheme="majorHAnsi" w:cs="Calibri"/>
            <w:sz w:val="22"/>
            <w:szCs w:val="22"/>
          </w:rPr>
          <w:t>https://www.psychologytoday.com/us/blog/the-science-of-fun/202312/the-role-of-adventure-in-personal-growth</w:t>
        </w:r>
      </w:hyperlink>
      <w:r w:rsidRPr="00697EC2">
        <w:rPr>
          <w:rFonts w:asciiTheme="majorHAnsi" w:hAnsiTheme="majorHAnsi" w:cs="Calibri"/>
          <w:sz w:val="22"/>
          <w:szCs w:val="22"/>
        </w:rPr>
        <w:t xml:space="preserve">  (Accessed: 15 March 2025).</w:t>
      </w:r>
    </w:p>
    <w:p w14:paraId="4D03AEED" w14:textId="77777777" w:rsidR="00DE0120" w:rsidRPr="00697EC2" w:rsidRDefault="00DE0120" w:rsidP="006C6407">
      <w:pPr>
        <w:pStyle w:val="ListParagraph"/>
        <w:ind w:left="360"/>
        <w:rPr>
          <w:rFonts w:asciiTheme="majorHAnsi" w:hAnsiTheme="majorHAnsi" w:cs="Calibri"/>
          <w:sz w:val="22"/>
          <w:szCs w:val="22"/>
        </w:rPr>
      </w:pPr>
    </w:p>
    <w:p w14:paraId="215A9D88" w14:textId="77777777" w:rsidR="00DE0120" w:rsidRPr="00697EC2" w:rsidRDefault="00DE0120" w:rsidP="006C6407">
      <w:pPr>
        <w:pStyle w:val="ListParagraph"/>
        <w:numPr>
          <w:ilvl w:val="0"/>
          <w:numId w:val="2"/>
        </w:numPr>
        <w:tabs>
          <w:tab w:val="clear" w:pos="720"/>
          <w:tab w:val="num" w:pos="360"/>
        </w:tabs>
        <w:spacing w:after="0" w:line="240" w:lineRule="auto"/>
        <w:ind w:left="360"/>
        <w:rPr>
          <w:rFonts w:asciiTheme="majorHAnsi" w:hAnsiTheme="majorHAnsi" w:cs="Calibri"/>
          <w:sz w:val="22"/>
          <w:szCs w:val="22"/>
        </w:rPr>
      </w:pPr>
      <w:r w:rsidRPr="00697EC2">
        <w:rPr>
          <w:rFonts w:asciiTheme="majorHAnsi" w:hAnsiTheme="majorHAnsi" w:cs="Calibri"/>
          <w:sz w:val="22"/>
          <w:szCs w:val="22"/>
        </w:rPr>
        <w:t xml:space="preserve">Hodgson, C. and </w:t>
      </w:r>
      <w:proofErr w:type="spellStart"/>
      <w:r w:rsidRPr="00697EC2">
        <w:rPr>
          <w:rFonts w:asciiTheme="majorHAnsi" w:hAnsiTheme="majorHAnsi" w:cs="Calibri"/>
          <w:sz w:val="22"/>
          <w:szCs w:val="22"/>
        </w:rPr>
        <w:t>Bailie</w:t>
      </w:r>
      <w:proofErr w:type="spellEnd"/>
      <w:r w:rsidRPr="00697EC2">
        <w:rPr>
          <w:rFonts w:asciiTheme="majorHAnsi" w:hAnsiTheme="majorHAnsi" w:cs="Calibri"/>
          <w:sz w:val="22"/>
          <w:szCs w:val="22"/>
        </w:rPr>
        <w:t>, M., 2011. </w:t>
      </w:r>
      <w:r w:rsidRPr="00697EC2">
        <w:rPr>
          <w:rFonts w:asciiTheme="majorHAnsi" w:hAnsiTheme="majorHAnsi" w:cs="Calibri"/>
          <w:i/>
          <w:iCs/>
          <w:sz w:val="22"/>
          <w:szCs w:val="22"/>
        </w:rPr>
        <w:t>Risk Management: Philosophy and Practice</w:t>
      </w:r>
      <w:r w:rsidRPr="00697EC2">
        <w:rPr>
          <w:rFonts w:asciiTheme="majorHAnsi" w:hAnsiTheme="majorHAnsi" w:cs="Calibri"/>
          <w:sz w:val="22"/>
          <w:szCs w:val="22"/>
        </w:rPr>
        <w:t>. 1st ed. London: Routledge.</w:t>
      </w:r>
    </w:p>
    <w:p w14:paraId="2C5A1F4F" w14:textId="77777777" w:rsidR="00DE0120" w:rsidRPr="00697EC2" w:rsidRDefault="00DE0120" w:rsidP="002F2AF7">
      <w:pPr>
        <w:spacing w:after="0"/>
        <w:rPr>
          <w:rFonts w:asciiTheme="majorHAnsi" w:hAnsiTheme="majorHAnsi" w:cs="Calibri"/>
          <w:sz w:val="22"/>
          <w:szCs w:val="22"/>
        </w:rPr>
      </w:pPr>
    </w:p>
    <w:p w14:paraId="186FD652" w14:textId="77777777" w:rsidR="00DE0120" w:rsidRPr="00697EC2" w:rsidRDefault="00DE0120" w:rsidP="006C6407">
      <w:pPr>
        <w:numPr>
          <w:ilvl w:val="0"/>
          <w:numId w:val="3"/>
        </w:numPr>
        <w:tabs>
          <w:tab w:val="clear" w:pos="720"/>
          <w:tab w:val="num" w:pos="360"/>
        </w:tabs>
        <w:spacing w:after="0" w:line="240" w:lineRule="auto"/>
        <w:ind w:left="360"/>
        <w:rPr>
          <w:rFonts w:asciiTheme="majorHAnsi" w:hAnsiTheme="majorHAnsi" w:cs="Calibri"/>
          <w:sz w:val="22"/>
          <w:szCs w:val="22"/>
        </w:rPr>
      </w:pPr>
      <w:r w:rsidRPr="00697EC2">
        <w:rPr>
          <w:rFonts w:asciiTheme="majorHAnsi" w:hAnsiTheme="majorHAnsi" w:cs="Calibri"/>
          <w:sz w:val="22"/>
          <w:szCs w:val="22"/>
        </w:rPr>
        <w:t>Jan Peterson CDC (2025) 'The Power of Outdoor Play: Boosting Physical and Cognitive Development', </w:t>
      </w:r>
      <w:r w:rsidRPr="00697EC2">
        <w:rPr>
          <w:rFonts w:asciiTheme="majorHAnsi" w:hAnsiTheme="majorHAnsi" w:cs="Calibri"/>
          <w:i/>
          <w:iCs/>
          <w:sz w:val="22"/>
          <w:szCs w:val="22"/>
        </w:rPr>
        <w:t>Jan Peterson CDC</w:t>
      </w:r>
      <w:r w:rsidRPr="00697EC2">
        <w:rPr>
          <w:rFonts w:asciiTheme="majorHAnsi" w:hAnsiTheme="majorHAnsi" w:cs="Calibri"/>
          <w:sz w:val="22"/>
          <w:szCs w:val="22"/>
        </w:rPr>
        <w:t>. Available at: </w:t>
      </w:r>
      <w:hyperlink r:id="rId13" w:history="1">
        <w:r w:rsidRPr="00697EC2">
          <w:rPr>
            <w:rStyle w:val="Hyperlink"/>
            <w:rFonts w:asciiTheme="majorHAnsi" w:hAnsiTheme="majorHAnsi" w:cs="Calibri"/>
            <w:sz w:val="22"/>
            <w:szCs w:val="22"/>
          </w:rPr>
          <w:t>https://janpetersoncdc.com/blog/the-power-of-outdoor-play-boosting-physical-and-cognitive-development/</w:t>
        </w:r>
      </w:hyperlink>
      <w:r w:rsidRPr="00697EC2">
        <w:rPr>
          <w:rFonts w:asciiTheme="majorHAnsi" w:hAnsiTheme="majorHAnsi" w:cs="Calibri"/>
          <w:sz w:val="22"/>
          <w:szCs w:val="22"/>
        </w:rPr>
        <w:t xml:space="preserve">  (Accessed: 15 March 2025).</w:t>
      </w:r>
    </w:p>
    <w:p w14:paraId="157DB93F" w14:textId="77777777" w:rsidR="00DE0120" w:rsidRPr="00697EC2" w:rsidRDefault="00DE0120" w:rsidP="002F2AF7">
      <w:pPr>
        <w:spacing w:after="0"/>
        <w:rPr>
          <w:rFonts w:asciiTheme="majorHAnsi" w:hAnsiTheme="majorHAnsi" w:cs="Calibri"/>
          <w:sz w:val="22"/>
          <w:szCs w:val="22"/>
        </w:rPr>
      </w:pPr>
    </w:p>
    <w:p w14:paraId="133854DF" w14:textId="7A8D1B4C" w:rsidR="00DE0120" w:rsidRPr="00697EC2" w:rsidRDefault="00DE0120" w:rsidP="006C6407">
      <w:pPr>
        <w:numPr>
          <w:ilvl w:val="0"/>
          <w:numId w:val="3"/>
        </w:numPr>
        <w:tabs>
          <w:tab w:val="clear" w:pos="720"/>
          <w:tab w:val="num" w:pos="360"/>
        </w:tabs>
        <w:spacing w:after="0" w:line="240" w:lineRule="auto"/>
        <w:ind w:left="360"/>
        <w:rPr>
          <w:rFonts w:asciiTheme="majorHAnsi" w:hAnsiTheme="majorHAnsi" w:cs="Calibri"/>
          <w:sz w:val="22"/>
          <w:szCs w:val="22"/>
        </w:rPr>
      </w:pPr>
      <w:r w:rsidRPr="00697EC2">
        <w:rPr>
          <w:rFonts w:asciiTheme="majorHAnsi" w:hAnsiTheme="majorHAnsi" w:cs="Calibri"/>
          <w:sz w:val="22"/>
          <w:szCs w:val="22"/>
        </w:rPr>
        <w:t>Kumaran, P.S. and Seal, P.P., n.</w:t>
      </w:r>
      <w:r w:rsidR="00972699" w:rsidRPr="00697EC2">
        <w:rPr>
          <w:rFonts w:asciiTheme="majorHAnsi" w:hAnsiTheme="majorHAnsi" w:cs="Calibri"/>
          <w:sz w:val="22"/>
          <w:szCs w:val="22"/>
        </w:rPr>
        <w:t xml:space="preserve">d. </w:t>
      </w:r>
      <w:r w:rsidRPr="00697EC2">
        <w:rPr>
          <w:rFonts w:asciiTheme="majorHAnsi" w:hAnsiTheme="majorHAnsi" w:cs="Calibri"/>
          <w:sz w:val="22"/>
          <w:szCs w:val="22"/>
        </w:rPr>
        <w:t xml:space="preserve">Risk Management in Adventure Tourism.’ </w:t>
      </w:r>
      <w:proofErr w:type="spellStart"/>
      <w:r w:rsidRPr="00697EC2">
        <w:rPr>
          <w:rFonts w:asciiTheme="majorHAnsi" w:hAnsiTheme="majorHAnsi" w:cs="Calibri"/>
          <w:i/>
          <w:iCs/>
          <w:sz w:val="22"/>
          <w:szCs w:val="22"/>
        </w:rPr>
        <w:t>DigitalXplore</w:t>
      </w:r>
      <w:proofErr w:type="spellEnd"/>
      <w:r w:rsidRPr="00697EC2">
        <w:rPr>
          <w:rFonts w:asciiTheme="majorHAnsi" w:hAnsiTheme="majorHAnsi" w:cs="Calibri"/>
          <w:i/>
          <w:iCs/>
          <w:sz w:val="22"/>
          <w:szCs w:val="22"/>
        </w:rPr>
        <w:t>.</w:t>
      </w:r>
      <w:r w:rsidRPr="00697EC2">
        <w:rPr>
          <w:rFonts w:asciiTheme="majorHAnsi" w:hAnsiTheme="majorHAnsi" w:cs="Calibri"/>
          <w:sz w:val="22"/>
          <w:szCs w:val="22"/>
        </w:rPr>
        <w:t xml:space="preserve"> Available at: </w:t>
      </w:r>
      <w:hyperlink r:id="rId14" w:history="1">
        <w:r w:rsidRPr="00697EC2">
          <w:rPr>
            <w:rStyle w:val="Hyperlink"/>
            <w:rFonts w:asciiTheme="majorHAnsi" w:hAnsiTheme="majorHAnsi" w:cs="Calibri"/>
            <w:sz w:val="22"/>
            <w:szCs w:val="22"/>
          </w:rPr>
          <w:t>https://digitalxplore.org/up_proc/pdf/311-150158575934-37.pdf</w:t>
        </w:r>
      </w:hyperlink>
      <w:r w:rsidRPr="00697EC2">
        <w:rPr>
          <w:rFonts w:asciiTheme="majorHAnsi" w:hAnsiTheme="majorHAnsi" w:cs="Calibri"/>
          <w:sz w:val="22"/>
          <w:szCs w:val="22"/>
        </w:rPr>
        <w:t xml:space="preserve">  (Accessed 30 March 2025).</w:t>
      </w:r>
    </w:p>
    <w:p w14:paraId="731C9E37" w14:textId="77777777" w:rsidR="00DE0120" w:rsidRPr="00697EC2" w:rsidRDefault="00DE0120" w:rsidP="006C6407">
      <w:pPr>
        <w:pStyle w:val="ListParagraph"/>
        <w:ind w:left="360"/>
        <w:rPr>
          <w:rFonts w:asciiTheme="majorHAnsi" w:hAnsiTheme="majorHAnsi" w:cs="Calibri"/>
          <w:sz w:val="22"/>
          <w:szCs w:val="22"/>
        </w:rPr>
      </w:pPr>
    </w:p>
    <w:p w14:paraId="2BEE8E75" w14:textId="77777777" w:rsidR="00DE0120" w:rsidRPr="00697EC2" w:rsidRDefault="00DE0120" w:rsidP="006C6407">
      <w:pPr>
        <w:pStyle w:val="ListParagraph"/>
        <w:numPr>
          <w:ilvl w:val="0"/>
          <w:numId w:val="1"/>
        </w:numPr>
        <w:spacing w:after="0" w:line="240" w:lineRule="auto"/>
        <w:ind w:left="360"/>
        <w:rPr>
          <w:rFonts w:asciiTheme="majorHAnsi" w:hAnsiTheme="majorHAnsi" w:cs="Calibri"/>
          <w:sz w:val="22"/>
          <w:szCs w:val="22"/>
        </w:rPr>
      </w:pPr>
      <w:r w:rsidRPr="00697EC2">
        <w:rPr>
          <w:rFonts w:asciiTheme="majorHAnsi" w:hAnsiTheme="majorHAnsi" w:cs="Calibri"/>
          <w:sz w:val="22"/>
          <w:szCs w:val="22"/>
        </w:rPr>
        <w:t>Lee, J. and Zhang, T., 2019. The impact of adventure education on students' learning outcomes in physical education: A systematic review. </w:t>
      </w:r>
      <w:r w:rsidRPr="00697EC2">
        <w:rPr>
          <w:rFonts w:asciiTheme="majorHAnsi" w:hAnsiTheme="majorHAnsi" w:cs="Calibri"/>
          <w:i/>
          <w:iCs/>
          <w:sz w:val="22"/>
          <w:szCs w:val="22"/>
        </w:rPr>
        <w:t>Journal of Teaching, Research, and Media in Kinesiology</w:t>
      </w:r>
      <w:r w:rsidRPr="00697EC2">
        <w:rPr>
          <w:rFonts w:asciiTheme="majorHAnsi" w:hAnsiTheme="majorHAnsi" w:cs="Calibri"/>
          <w:sz w:val="22"/>
          <w:szCs w:val="22"/>
        </w:rPr>
        <w:t>, 5, pp.23-32.</w:t>
      </w:r>
    </w:p>
    <w:p w14:paraId="79DBD653" w14:textId="77777777" w:rsidR="00DE0120" w:rsidRPr="00697EC2" w:rsidRDefault="00DE0120" w:rsidP="006C6407">
      <w:pPr>
        <w:rPr>
          <w:rFonts w:asciiTheme="majorHAnsi" w:hAnsiTheme="majorHAnsi" w:cs="Calibri"/>
          <w:sz w:val="22"/>
          <w:szCs w:val="22"/>
        </w:rPr>
      </w:pPr>
    </w:p>
    <w:p w14:paraId="01BA145C" w14:textId="77777777" w:rsidR="00DE0120" w:rsidRPr="00697EC2" w:rsidRDefault="00DE0120" w:rsidP="006C6407">
      <w:pPr>
        <w:pStyle w:val="NormalWeb"/>
        <w:numPr>
          <w:ilvl w:val="0"/>
          <w:numId w:val="1"/>
        </w:numPr>
        <w:spacing w:before="0" w:beforeAutospacing="0" w:after="0" w:afterAutospacing="0"/>
        <w:ind w:left="360"/>
        <w:rPr>
          <w:rFonts w:asciiTheme="majorHAnsi" w:hAnsiTheme="majorHAnsi" w:cs="Calibri"/>
          <w:sz w:val="22"/>
          <w:szCs w:val="22"/>
        </w:rPr>
      </w:pPr>
      <w:r w:rsidRPr="00697EC2">
        <w:rPr>
          <w:rFonts w:asciiTheme="majorHAnsi" w:hAnsiTheme="majorHAnsi" w:cs="Calibri"/>
          <w:sz w:val="22"/>
          <w:szCs w:val="22"/>
          <w:lang w:val="en-GB"/>
        </w:rPr>
        <w:t>Levoy, G., 2019. The Dignity of Daring: On the Art of Taking Risks. </w:t>
      </w:r>
      <w:r w:rsidRPr="00697EC2">
        <w:rPr>
          <w:rFonts w:asciiTheme="majorHAnsi" w:hAnsiTheme="majorHAnsi" w:cs="Calibri"/>
          <w:i/>
          <w:iCs/>
          <w:sz w:val="22"/>
          <w:szCs w:val="22"/>
          <w:lang w:val="en-GB"/>
        </w:rPr>
        <w:t>Psychology Today</w:t>
      </w:r>
      <w:r w:rsidRPr="00697EC2">
        <w:rPr>
          <w:rFonts w:asciiTheme="majorHAnsi" w:hAnsiTheme="majorHAnsi" w:cs="Calibri"/>
          <w:sz w:val="22"/>
          <w:szCs w:val="22"/>
          <w:lang w:val="en-GB"/>
        </w:rPr>
        <w:t>. Available at: </w:t>
      </w:r>
      <w:hyperlink r:id="rId15" w:history="1">
        <w:r w:rsidRPr="00697EC2">
          <w:rPr>
            <w:rStyle w:val="Hyperlink"/>
            <w:rFonts w:asciiTheme="majorHAnsi" w:hAnsiTheme="majorHAnsi" w:cs="Calibri"/>
            <w:sz w:val="22"/>
            <w:szCs w:val="22"/>
            <w:lang w:val="en-GB"/>
          </w:rPr>
          <w:t>https://www.psychologytoday.com/us/blog/passion/201901/the-dignity-of-daring-on-the-art-of-taking-risks</w:t>
        </w:r>
      </w:hyperlink>
      <w:r w:rsidRPr="00697EC2">
        <w:rPr>
          <w:rFonts w:asciiTheme="majorHAnsi" w:hAnsiTheme="majorHAnsi" w:cs="Calibri"/>
          <w:sz w:val="22"/>
          <w:szCs w:val="22"/>
          <w:lang w:val="en-GB"/>
        </w:rPr>
        <w:t xml:space="preserve">  (Accessed 30 March 2025).</w:t>
      </w:r>
    </w:p>
    <w:p w14:paraId="5AABB79B" w14:textId="77777777" w:rsidR="00DE0120" w:rsidRPr="00697EC2" w:rsidRDefault="00DE0120" w:rsidP="002F2AF7">
      <w:pPr>
        <w:pStyle w:val="ListParagraph"/>
        <w:spacing w:after="0"/>
        <w:ind w:left="360"/>
        <w:rPr>
          <w:rFonts w:asciiTheme="majorHAnsi" w:hAnsiTheme="majorHAnsi" w:cs="Calibri"/>
          <w:sz w:val="22"/>
          <w:szCs w:val="22"/>
        </w:rPr>
      </w:pPr>
    </w:p>
    <w:p w14:paraId="08AF9945" w14:textId="77777777" w:rsidR="00DE0120" w:rsidRPr="00697EC2" w:rsidRDefault="00DE0120" w:rsidP="006C6407">
      <w:pPr>
        <w:pStyle w:val="NormalWeb"/>
        <w:numPr>
          <w:ilvl w:val="0"/>
          <w:numId w:val="1"/>
        </w:numPr>
        <w:spacing w:before="0" w:beforeAutospacing="0" w:after="0" w:afterAutospacing="0"/>
        <w:ind w:left="360"/>
        <w:rPr>
          <w:rFonts w:asciiTheme="majorHAnsi" w:hAnsiTheme="majorHAnsi" w:cs="Calibri"/>
          <w:sz w:val="22"/>
          <w:szCs w:val="22"/>
        </w:rPr>
      </w:pPr>
      <w:r w:rsidRPr="00697EC2">
        <w:rPr>
          <w:rFonts w:asciiTheme="majorHAnsi" w:hAnsiTheme="majorHAnsi" w:cs="Calibri"/>
          <w:sz w:val="22"/>
          <w:szCs w:val="22"/>
        </w:rPr>
        <w:t xml:space="preserve">NCESC. (n.d.). </w:t>
      </w:r>
      <w:r w:rsidRPr="00697EC2">
        <w:rPr>
          <w:rStyle w:val="Emphasis"/>
          <w:rFonts w:asciiTheme="majorHAnsi" w:eastAsiaTheme="majorEastAsia" w:hAnsiTheme="majorHAnsi" w:cs="Calibri"/>
          <w:sz w:val="22"/>
          <w:szCs w:val="22"/>
        </w:rPr>
        <w:t xml:space="preserve">What are the </w:t>
      </w:r>
      <w:proofErr w:type="gramStart"/>
      <w:r w:rsidRPr="00697EC2">
        <w:rPr>
          <w:rStyle w:val="Emphasis"/>
          <w:rFonts w:asciiTheme="majorHAnsi" w:eastAsiaTheme="majorEastAsia" w:hAnsiTheme="majorHAnsi" w:cs="Calibri"/>
          <w:sz w:val="22"/>
          <w:szCs w:val="22"/>
        </w:rPr>
        <w:t>types of risk</w:t>
      </w:r>
      <w:proofErr w:type="gramEnd"/>
      <w:r w:rsidRPr="00697EC2">
        <w:rPr>
          <w:rStyle w:val="Emphasis"/>
          <w:rFonts w:asciiTheme="majorHAnsi" w:eastAsiaTheme="majorEastAsia" w:hAnsiTheme="majorHAnsi" w:cs="Calibri"/>
          <w:sz w:val="22"/>
          <w:szCs w:val="22"/>
        </w:rPr>
        <w:t xml:space="preserve"> in adventure tourism?</w:t>
      </w:r>
      <w:r w:rsidRPr="00697EC2">
        <w:rPr>
          <w:rFonts w:asciiTheme="majorHAnsi" w:hAnsiTheme="majorHAnsi" w:cs="Calibri"/>
          <w:sz w:val="22"/>
          <w:szCs w:val="22"/>
        </w:rPr>
        <w:t xml:space="preserve"> Available at: </w:t>
      </w:r>
      <w:hyperlink r:id="rId16" w:history="1">
        <w:r w:rsidRPr="00697EC2">
          <w:rPr>
            <w:rStyle w:val="Hyperlink"/>
            <w:rFonts w:asciiTheme="majorHAnsi" w:eastAsiaTheme="majorEastAsia" w:hAnsiTheme="majorHAnsi" w:cs="Calibri"/>
            <w:sz w:val="22"/>
            <w:szCs w:val="22"/>
          </w:rPr>
          <w:t>https://www.ncesc.com/what-are-the-types-of-risk-in-adventure-tourism/</w:t>
        </w:r>
      </w:hyperlink>
      <w:r w:rsidRPr="00697EC2">
        <w:rPr>
          <w:rFonts w:asciiTheme="majorHAnsi" w:hAnsiTheme="majorHAnsi" w:cs="Calibri"/>
          <w:sz w:val="22"/>
          <w:szCs w:val="22"/>
        </w:rPr>
        <w:t xml:space="preserve"> (Accessed 30 March 2025).</w:t>
      </w:r>
    </w:p>
    <w:p w14:paraId="53979C05" w14:textId="77777777" w:rsidR="00DE0120" w:rsidRPr="00697EC2" w:rsidRDefault="00DE0120" w:rsidP="006C6407">
      <w:pPr>
        <w:pStyle w:val="ListParagraph"/>
        <w:ind w:left="360"/>
        <w:rPr>
          <w:rFonts w:asciiTheme="majorHAnsi" w:hAnsiTheme="majorHAnsi" w:cs="Calibri"/>
          <w:sz w:val="22"/>
          <w:szCs w:val="22"/>
        </w:rPr>
      </w:pPr>
    </w:p>
    <w:p w14:paraId="7A494F3E" w14:textId="77777777" w:rsidR="00DE0120" w:rsidRPr="00697EC2" w:rsidRDefault="00DE0120" w:rsidP="006C6407">
      <w:pPr>
        <w:pStyle w:val="ListParagraph"/>
        <w:numPr>
          <w:ilvl w:val="0"/>
          <w:numId w:val="1"/>
        </w:numPr>
        <w:spacing w:after="0" w:line="240" w:lineRule="auto"/>
        <w:ind w:left="360"/>
        <w:rPr>
          <w:rFonts w:asciiTheme="majorHAnsi" w:hAnsiTheme="majorHAnsi" w:cs="Calibri"/>
          <w:sz w:val="22"/>
          <w:szCs w:val="22"/>
        </w:rPr>
      </w:pPr>
      <w:r w:rsidRPr="00697EC2">
        <w:rPr>
          <w:rFonts w:asciiTheme="majorHAnsi" w:hAnsiTheme="majorHAnsi" w:cs="Calibri"/>
          <w:sz w:val="22"/>
          <w:szCs w:val="22"/>
        </w:rPr>
        <w:t>Paths of Learning (2025) 'Adventure-Based Learning Opportunities', </w:t>
      </w:r>
      <w:r w:rsidRPr="00697EC2">
        <w:rPr>
          <w:rFonts w:asciiTheme="majorHAnsi" w:hAnsiTheme="majorHAnsi" w:cs="Calibri"/>
          <w:i/>
          <w:iCs/>
          <w:sz w:val="22"/>
          <w:szCs w:val="22"/>
        </w:rPr>
        <w:t>Paths of Learning</w:t>
      </w:r>
      <w:r w:rsidRPr="00697EC2">
        <w:rPr>
          <w:rFonts w:asciiTheme="majorHAnsi" w:hAnsiTheme="majorHAnsi" w:cs="Calibri"/>
          <w:sz w:val="22"/>
          <w:szCs w:val="22"/>
        </w:rPr>
        <w:t>. Available at: </w:t>
      </w:r>
      <w:hyperlink r:id="rId17" w:history="1">
        <w:r w:rsidRPr="00697EC2">
          <w:rPr>
            <w:rStyle w:val="Hyperlink"/>
            <w:rFonts w:asciiTheme="majorHAnsi" w:hAnsiTheme="majorHAnsi" w:cs="Calibri"/>
            <w:sz w:val="22"/>
            <w:szCs w:val="22"/>
          </w:rPr>
          <w:t>https://www.pathsoflearning.net/1520/adventure-based-learning-opportunities/</w:t>
        </w:r>
      </w:hyperlink>
      <w:r w:rsidRPr="00697EC2">
        <w:rPr>
          <w:rFonts w:asciiTheme="majorHAnsi" w:hAnsiTheme="majorHAnsi" w:cs="Calibri"/>
          <w:sz w:val="22"/>
          <w:szCs w:val="22"/>
        </w:rPr>
        <w:t xml:space="preserve">  (Accessed: 15 March 2025).</w:t>
      </w:r>
    </w:p>
    <w:p w14:paraId="6971FF26" w14:textId="77777777" w:rsidR="00DE0120" w:rsidRPr="00697EC2" w:rsidRDefault="00DE0120" w:rsidP="006C6407">
      <w:pPr>
        <w:pStyle w:val="ListParagraph"/>
        <w:ind w:left="360"/>
        <w:rPr>
          <w:rFonts w:asciiTheme="majorHAnsi" w:hAnsiTheme="majorHAnsi" w:cs="Calibri"/>
          <w:sz w:val="22"/>
          <w:szCs w:val="22"/>
        </w:rPr>
      </w:pPr>
    </w:p>
    <w:p w14:paraId="555637EF" w14:textId="77777777" w:rsidR="00DE0120" w:rsidRPr="00697EC2" w:rsidRDefault="00DE0120" w:rsidP="006C6407">
      <w:pPr>
        <w:pStyle w:val="ListParagraph"/>
        <w:numPr>
          <w:ilvl w:val="0"/>
          <w:numId w:val="1"/>
        </w:numPr>
        <w:spacing w:after="0" w:line="240" w:lineRule="auto"/>
        <w:ind w:left="360"/>
        <w:rPr>
          <w:rFonts w:asciiTheme="majorHAnsi" w:hAnsiTheme="majorHAnsi" w:cs="Calibri"/>
          <w:sz w:val="22"/>
          <w:szCs w:val="22"/>
        </w:rPr>
      </w:pPr>
      <w:r w:rsidRPr="00697EC2">
        <w:rPr>
          <w:rFonts w:asciiTheme="majorHAnsi" w:hAnsiTheme="majorHAnsi" w:cs="Calibri"/>
          <w:sz w:val="22"/>
          <w:szCs w:val="22"/>
        </w:rPr>
        <w:t>Psychology Today (2024) 'Type II Fun: Embracing Hard Fun for Personal Growth', Psychology Today. Available at: </w:t>
      </w:r>
      <w:hyperlink r:id="rId18" w:history="1">
        <w:r w:rsidRPr="00697EC2">
          <w:rPr>
            <w:rStyle w:val="Hyperlink"/>
            <w:rFonts w:asciiTheme="majorHAnsi" w:hAnsiTheme="majorHAnsi" w:cs="Calibri"/>
            <w:sz w:val="22"/>
            <w:szCs w:val="22"/>
          </w:rPr>
          <w:t>https://www.psychologytoday.com/us/blog/the-science-of-fun/202404/type-ii-fun-embracing-hard-fun-for-personal-growth</w:t>
        </w:r>
      </w:hyperlink>
      <w:r w:rsidRPr="00697EC2">
        <w:rPr>
          <w:rFonts w:asciiTheme="majorHAnsi" w:hAnsiTheme="majorHAnsi" w:cs="Calibri"/>
          <w:sz w:val="22"/>
          <w:szCs w:val="22"/>
        </w:rPr>
        <w:t xml:space="preserve">  (Accessed: 15 March 2025).</w:t>
      </w:r>
    </w:p>
    <w:p w14:paraId="67ACB193" w14:textId="77777777" w:rsidR="00DE0120" w:rsidRPr="00697EC2" w:rsidRDefault="00DE0120" w:rsidP="006C6407">
      <w:pPr>
        <w:pStyle w:val="ListParagraph"/>
        <w:ind w:left="360"/>
        <w:rPr>
          <w:rFonts w:asciiTheme="majorHAnsi" w:hAnsiTheme="majorHAnsi" w:cs="Calibri"/>
          <w:sz w:val="22"/>
          <w:szCs w:val="22"/>
        </w:rPr>
      </w:pPr>
    </w:p>
    <w:p w14:paraId="672547DD" w14:textId="77777777" w:rsidR="00DE0120" w:rsidRPr="00697EC2" w:rsidRDefault="00DE0120" w:rsidP="006C6407">
      <w:pPr>
        <w:pStyle w:val="ListParagraph"/>
        <w:numPr>
          <w:ilvl w:val="0"/>
          <w:numId w:val="1"/>
        </w:numPr>
        <w:spacing w:after="0" w:line="240" w:lineRule="auto"/>
        <w:ind w:left="360"/>
        <w:rPr>
          <w:rFonts w:asciiTheme="majorHAnsi" w:hAnsiTheme="majorHAnsi" w:cs="Calibri"/>
          <w:sz w:val="22"/>
          <w:szCs w:val="22"/>
        </w:rPr>
      </w:pPr>
      <w:r w:rsidRPr="00697EC2">
        <w:rPr>
          <w:rFonts w:asciiTheme="majorHAnsi" w:hAnsiTheme="majorHAnsi" w:cs="Calibri"/>
          <w:sz w:val="22"/>
          <w:szCs w:val="22"/>
        </w:rPr>
        <w:t>Rucker, M., 2023. The role of adventure in personal growth. </w:t>
      </w:r>
      <w:r w:rsidRPr="00697EC2">
        <w:rPr>
          <w:rFonts w:asciiTheme="majorHAnsi" w:hAnsiTheme="majorHAnsi" w:cs="Calibri"/>
          <w:i/>
          <w:iCs/>
          <w:sz w:val="22"/>
          <w:szCs w:val="22"/>
        </w:rPr>
        <w:t>Psychology Today</w:t>
      </w:r>
      <w:r w:rsidRPr="00697EC2">
        <w:rPr>
          <w:rFonts w:asciiTheme="majorHAnsi" w:hAnsiTheme="majorHAnsi" w:cs="Calibri"/>
          <w:sz w:val="22"/>
          <w:szCs w:val="22"/>
        </w:rPr>
        <w:t>. Available at: </w:t>
      </w:r>
      <w:hyperlink r:id="rId19" w:history="1">
        <w:r w:rsidRPr="00697EC2">
          <w:rPr>
            <w:rStyle w:val="Hyperlink"/>
            <w:rFonts w:asciiTheme="majorHAnsi" w:hAnsiTheme="majorHAnsi" w:cs="Calibri"/>
            <w:sz w:val="22"/>
            <w:szCs w:val="22"/>
          </w:rPr>
          <w:t>https://www.psychologytoday.com/us/blog/the-science-of-fun/202312/the-role-of-adventure-in-personal-growth</w:t>
        </w:r>
      </w:hyperlink>
      <w:r w:rsidRPr="00697EC2">
        <w:rPr>
          <w:rFonts w:asciiTheme="majorHAnsi" w:hAnsiTheme="majorHAnsi" w:cs="Calibri"/>
          <w:sz w:val="22"/>
          <w:szCs w:val="22"/>
        </w:rPr>
        <w:t xml:space="preserve">  (Accessed 16 March 2025).</w:t>
      </w:r>
    </w:p>
    <w:p w14:paraId="1C42E5F8" w14:textId="77777777" w:rsidR="00DE0120" w:rsidRPr="00697EC2" w:rsidRDefault="00DE0120" w:rsidP="006C6407">
      <w:pPr>
        <w:pStyle w:val="ListParagraph"/>
        <w:ind w:left="360"/>
        <w:rPr>
          <w:rFonts w:asciiTheme="majorHAnsi" w:hAnsiTheme="majorHAnsi" w:cs="Calibri"/>
          <w:sz w:val="22"/>
          <w:szCs w:val="22"/>
        </w:rPr>
      </w:pPr>
    </w:p>
    <w:p w14:paraId="4D7D1829" w14:textId="77777777" w:rsidR="00DE0120" w:rsidRPr="00697EC2" w:rsidRDefault="00DE0120" w:rsidP="006C6407">
      <w:pPr>
        <w:pStyle w:val="ListParagraph"/>
        <w:numPr>
          <w:ilvl w:val="0"/>
          <w:numId w:val="1"/>
        </w:numPr>
        <w:spacing w:after="0" w:line="240" w:lineRule="auto"/>
        <w:ind w:left="360"/>
        <w:rPr>
          <w:rFonts w:asciiTheme="majorHAnsi" w:hAnsiTheme="majorHAnsi" w:cs="Calibri"/>
          <w:sz w:val="22"/>
          <w:szCs w:val="22"/>
        </w:rPr>
      </w:pPr>
      <w:r w:rsidRPr="00697EC2">
        <w:rPr>
          <w:rFonts w:asciiTheme="majorHAnsi" w:hAnsiTheme="majorHAnsi" w:cs="Calibri"/>
          <w:sz w:val="22"/>
          <w:szCs w:val="22"/>
        </w:rPr>
        <w:t>Schwenk, J., 2023. Fundamentals of Risk Assessment: Methods and Tools Used to Assess Business Risks. </w:t>
      </w:r>
      <w:r w:rsidRPr="00697EC2">
        <w:rPr>
          <w:rFonts w:asciiTheme="majorHAnsi" w:hAnsiTheme="majorHAnsi" w:cs="Calibri"/>
          <w:i/>
          <w:iCs/>
          <w:sz w:val="22"/>
          <w:szCs w:val="22"/>
        </w:rPr>
        <w:t>Forbes Business Council</w:t>
      </w:r>
      <w:r w:rsidRPr="00697EC2">
        <w:rPr>
          <w:rFonts w:asciiTheme="majorHAnsi" w:hAnsiTheme="majorHAnsi" w:cs="Calibri"/>
          <w:sz w:val="22"/>
          <w:szCs w:val="22"/>
        </w:rPr>
        <w:t>. Available at: </w:t>
      </w:r>
      <w:hyperlink r:id="rId20" w:history="1">
        <w:r w:rsidRPr="00697EC2">
          <w:rPr>
            <w:rStyle w:val="Hyperlink"/>
            <w:rFonts w:asciiTheme="majorHAnsi" w:hAnsiTheme="majorHAnsi" w:cs="Calibri"/>
            <w:sz w:val="22"/>
            <w:szCs w:val="22"/>
          </w:rPr>
          <w:t>https://www.forbes.com/councils/forbesbusinesscouncil/2023/09/28/fundamentals-of-risk-assessment-methods-and-tools-used-to-assess-business-risks/</w:t>
        </w:r>
      </w:hyperlink>
      <w:r w:rsidRPr="00697EC2">
        <w:rPr>
          <w:rFonts w:asciiTheme="majorHAnsi" w:hAnsiTheme="majorHAnsi" w:cs="Calibri"/>
          <w:sz w:val="22"/>
          <w:szCs w:val="22"/>
        </w:rPr>
        <w:t xml:space="preserve">  (Accessed 30 March 2025).</w:t>
      </w:r>
    </w:p>
    <w:p w14:paraId="5314B828" w14:textId="77777777" w:rsidR="00DE0120" w:rsidRPr="00697EC2" w:rsidRDefault="00DE0120" w:rsidP="006C6407">
      <w:pPr>
        <w:pStyle w:val="ListParagraph"/>
        <w:ind w:left="360"/>
        <w:rPr>
          <w:rFonts w:asciiTheme="majorHAnsi" w:hAnsiTheme="majorHAnsi" w:cs="Calibri"/>
          <w:sz w:val="22"/>
          <w:szCs w:val="22"/>
        </w:rPr>
      </w:pPr>
    </w:p>
    <w:p w14:paraId="5CE9B983" w14:textId="77777777" w:rsidR="00DE0120" w:rsidRPr="00697EC2" w:rsidRDefault="00DE0120" w:rsidP="006C6407">
      <w:pPr>
        <w:pStyle w:val="ListParagraph"/>
        <w:numPr>
          <w:ilvl w:val="0"/>
          <w:numId w:val="1"/>
        </w:numPr>
        <w:spacing w:after="0" w:line="240" w:lineRule="auto"/>
        <w:ind w:left="360"/>
        <w:rPr>
          <w:rFonts w:asciiTheme="majorHAnsi" w:hAnsiTheme="majorHAnsi" w:cs="Calibri"/>
          <w:sz w:val="22"/>
          <w:szCs w:val="22"/>
        </w:rPr>
      </w:pPr>
      <w:r w:rsidRPr="00697EC2">
        <w:rPr>
          <w:rFonts w:asciiTheme="majorHAnsi" w:hAnsiTheme="majorHAnsi" w:cs="Calibri"/>
          <w:sz w:val="22"/>
          <w:szCs w:val="22"/>
        </w:rPr>
        <w:t>Stringer, H., 2023. Extreme sports can provide mental health benefits—and reducing errors in risk assessment can improve safety. </w:t>
      </w:r>
      <w:r w:rsidRPr="00697EC2">
        <w:rPr>
          <w:rFonts w:asciiTheme="majorHAnsi" w:hAnsiTheme="majorHAnsi" w:cs="Calibri"/>
          <w:i/>
          <w:iCs/>
          <w:sz w:val="22"/>
          <w:szCs w:val="22"/>
        </w:rPr>
        <w:t>Monitor on Psychology</w:t>
      </w:r>
      <w:r w:rsidRPr="00697EC2">
        <w:rPr>
          <w:rFonts w:asciiTheme="majorHAnsi" w:hAnsiTheme="majorHAnsi" w:cs="Calibri"/>
          <w:sz w:val="22"/>
          <w:szCs w:val="22"/>
        </w:rPr>
        <w:t>. Available at: </w:t>
      </w:r>
      <w:hyperlink r:id="rId21" w:history="1">
        <w:r w:rsidRPr="00697EC2">
          <w:rPr>
            <w:rStyle w:val="Hyperlink"/>
            <w:rFonts w:asciiTheme="majorHAnsi" w:hAnsiTheme="majorHAnsi" w:cs="Calibri"/>
            <w:sz w:val="22"/>
            <w:szCs w:val="22"/>
          </w:rPr>
          <w:t>https://www.apa.org/monitor/2023/09/adventure-sports-navigating-decisions</w:t>
        </w:r>
      </w:hyperlink>
      <w:r w:rsidRPr="00697EC2">
        <w:rPr>
          <w:rFonts w:asciiTheme="majorHAnsi" w:hAnsiTheme="majorHAnsi" w:cs="Calibri"/>
          <w:sz w:val="22"/>
          <w:szCs w:val="22"/>
        </w:rPr>
        <w:t xml:space="preserve">  [Accessed 16 March 2025].</w:t>
      </w:r>
    </w:p>
    <w:p w14:paraId="0D7EAE69" w14:textId="77777777" w:rsidR="00DE0120" w:rsidRPr="00697EC2" w:rsidRDefault="00DE0120" w:rsidP="006C6407">
      <w:pPr>
        <w:pStyle w:val="ListParagraph"/>
        <w:ind w:left="360"/>
        <w:rPr>
          <w:rFonts w:asciiTheme="majorHAnsi" w:hAnsiTheme="majorHAnsi" w:cs="Calibri"/>
          <w:sz w:val="22"/>
          <w:szCs w:val="22"/>
        </w:rPr>
      </w:pPr>
    </w:p>
    <w:p w14:paraId="4FF5A120" w14:textId="77777777" w:rsidR="00DE0120" w:rsidRPr="00697EC2" w:rsidRDefault="00DE0120" w:rsidP="006C6407">
      <w:pPr>
        <w:pStyle w:val="ListParagraph"/>
        <w:numPr>
          <w:ilvl w:val="0"/>
          <w:numId w:val="1"/>
        </w:numPr>
        <w:spacing w:after="0" w:line="240" w:lineRule="auto"/>
        <w:ind w:left="360"/>
        <w:rPr>
          <w:rFonts w:asciiTheme="majorHAnsi" w:hAnsiTheme="majorHAnsi" w:cs="Calibri"/>
          <w:sz w:val="22"/>
          <w:szCs w:val="22"/>
        </w:rPr>
      </w:pPr>
      <w:proofErr w:type="spellStart"/>
      <w:r w:rsidRPr="00697EC2">
        <w:rPr>
          <w:rFonts w:asciiTheme="majorHAnsi" w:hAnsiTheme="majorHAnsi" w:cs="Calibri"/>
          <w:sz w:val="22"/>
          <w:szCs w:val="22"/>
        </w:rPr>
        <w:t>Vanourek</w:t>
      </w:r>
      <w:proofErr w:type="spellEnd"/>
      <w:r w:rsidRPr="00697EC2">
        <w:rPr>
          <w:rFonts w:asciiTheme="majorHAnsi" w:hAnsiTheme="majorHAnsi" w:cs="Calibri"/>
          <w:sz w:val="22"/>
          <w:szCs w:val="22"/>
        </w:rPr>
        <w:t xml:space="preserve">, G. (2025) </w:t>
      </w:r>
      <w:r w:rsidRPr="00697EC2">
        <w:rPr>
          <w:rFonts w:asciiTheme="majorHAnsi" w:hAnsiTheme="majorHAnsi" w:cs="Calibri"/>
          <w:i/>
          <w:iCs/>
          <w:sz w:val="22"/>
          <w:szCs w:val="22"/>
        </w:rPr>
        <w:t>'Beyond Risk: The Importance of Adventure in the Everyday Life of Young People'</w:t>
      </w:r>
      <w:r w:rsidRPr="00697EC2">
        <w:rPr>
          <w:rFonts w:asciiTheme="majorHAnsi" w:hAnsiTheme="majorHAnsi" w:cs="Calibri"/>
          <w:sz w:val="22"/>
          <w:szCs w:val="22"/>
        </w:rPr>
        <w:t xml:space="preserve">, Gregg </w:t>
      </w:r>
      <w:proofErr w:type="spellStart"/>
      <w:r w:rsidRPr="00697EC2">
        <w:rPr>
          <w:rFonts w:asciiTheme="majorHAnsi" w:hAnsiTheme="majorHAnsi" w:cs="Calibri"/>
          <w:sz w:val="22"/>
          <w:szCs w:val="22"/>
        </w:rPr>
        <w:t>Vanourek</w:t>
      </w:r>
      <w:proofErr w:type="spellEnd"/>
      <w:r w:rsidRPr="00697EC2">
        <w:rPr>
          <w:rFonts w:asciiTheme="majorHAnsi" w:hAnsiTheme="majorHAnsi" w:cs="Calibri"/>
          <w:sz w:val="22"/>
          <w:szCs w:val="22"/>
        </w:rPr>
        <w:t>. Available at: </w:t>
      </w:r>
      <w:hyperlink r:id="rId22" w:history="1">
        <w:r w:rsidRPr="00697EC2">
          <w:rPr>
            <w:rStyle w:val="Hyperlink"/>
            <w:rFonts w:asciiTheme="majorHAnsi" w:hAnsiTheme="majorHAnsi" w:cs="Calibri"/>
            <w:sz w:val="22"/>
            <w:szCs w:val="22"/>
          </w:rPr>
          <w:t>https://greggvanourek.com/why-we-want-adventure/</w:t>
        </w:r>
      </w:hyperlink>
      <w:r w:rsidRPr="00697EC2">
        <w:rPr>
          <w:rFonts w:asciiTheme="majorHAnsi" w:hAnsiTheme="majorHAnsi" w:cs="Calibri"/>
          <w:sz w:val="22"/>
          <w:szCs w:val="22"/>
        </w:rPr>
        <w:t xml:space="preserve">  (Accessed: 15 March 2025).</w:t>
      </w:r>
    </w:p>
    <w:p w14:paraId="1D331E32" w14:textId="77777777" w:rsidR="00DE0120" w:rsidRPr="00697EC2" w:rsidRDefault="00DE0120" w:rsidP="006C6407">
      <w:pPr>
        <w:pStyle w:val="ListParagraph"/>
        <w:ind w:left="360"/>
        <w:rPr>
          <w:rFonts w:asciiTheme="majorHAnsi" w:hAnsiTheme="majorHAnsi" w:cs="Calibri"/>
          <w:sz w:val="22"/>
          <w:szCs w:val="22"/>
        </w:rPr>
      </w:pPr>
    </w:p>
    <w:p w14:paraId="1F9F7710" w14:textId="387B54EE" w:rsidR="00DE0120" w:rsidRPr="00697EC2" w:rsidRDefault="00DE0120" w:rsidP="00400941">
      <w:pPr>
        <w:pStyle w:val="ListParagraph"/>
        <w:numPr>
          <w:ilvl w:val="0"/>
          <w:numId w:val="1"/>
        </w:numPr>
        <w:spacing w:after="0" w:line="240" w:lineRule="auto"/>
        <w:ind w:left="360"/>
        <w:rPr>
          <w:rFonts w:asciiTheme="majorHAnsi" w:hAnsiTheme="majorHAnsi" w:cs="Calibri"/>
          <w:sz w:val="22"/>
          <w:szCs w:val="22"/>
        </w:rPr>
      </w:pPr>
      <w:r w:rsidRPr="00697EC2">
        <w:rPr>
          <w:rFonts w:asciiTheme="majorHAnsi" w:hAnsiTheme="majorHAnsi" w:cs="Calibri"/>
          <w:sz w:val="22"/>
          <w:szCs w:val="22"/>
        </w:rPr>
        <w:t>Widmer, M.A., Duerden, M.D. and Taniguchi, S.T., 2014. Increasing and generalizing self-efficacy: The effects of adventure recreation on the academic efficacy of early adolescents. </w:t>
      </w:r>
      <w:r w:rsidRPr="00697EC2">
        <w:rPr>
          <w:rFonts w:asciiTheme="majorHAnsi" w:hAnsiTheme="majorHAnsi" w:cs="Calibri"/>
          <w:i/>
          <w:iCs/>
          <w:sz w:val="22"/>
          <w:szCs w:val="22"/>
        </w:rPr>
        <w:t>Journal of Leisure Research</w:t>
      </w:r>
      <w:r w:rsidRPr="00697EC2">
        <w:rPr>
          <w:rFonts w:asciiTheme="majorHAnsi" w:hAnsiTheme="majorHAnsi" w:cs="Calibri"/>
          <w:sz w:val="22"/>
          <w:szCs w:val="22"/>
        </w:rPr>
        <w:t>, 46(2), pp.165-183.</w:t>
      </w:r>
    </w:p>
    <w:sectPr w:rsidR="00DE0120" w:rsidRPr="00697EC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8737DF"/>
    <w:multiLevelType w:val="multilevel"/>
    <w:tmpl w:val="28E2D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62E4F40"/>
    <w:multiLevelType w:val="multilevel"/>
    <w:tmpl w:val="13E49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7B04462"/>
    <w:multiLevelType w:val="hybridMultilevel"/>
    <w:tmpl w:val="F2380D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08687185">
    <w:abstractNumId w:val="2"/>
  </w:num>
  <w:num w:numId="2" w16cid:durableId="824511006">
    <w:abstractNumId w:val="0"/>
  </w:num>
  <w:num w:numId="3" w16cid:durableId="19915140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0120"/>
    <w:rsid w:val="00003ACC"/>
    <w:rsid w:val="00004D39"/>
    <w:rsid w:val="000362BD"/>
    <w:rsid w:val="000436F1"/>
    <w:rsid w:val="000518FA"/>
    <w:rsid w:val="00051966"/>
    <w:rsid w:val="00051B3A"/>
    <w:rsid w:val="00064846"/>
    <w:rsid w:val="000A1F73"/>
    <w:rsid w:val="000A6B95"/>
    <w:rsid w:val="000E7CFF"/>
    <w:rsid w:val="000F0A10"/>
    <w:rsid w:val="00117735"/>
    <w:rsid w:val="00137753"/>
    <w:rsid w:val="001405D3"/>
    <w:rsid w:val="00161FBC"/>
    <w:rsid w:val="00173331"/>
    <w:rsid w:val="00173EB0"/>
    <w:rsid w:val="001D7F5F"/>
    <w:rsid w:val="001F225A"/>
    <w:rsid w:val="002005B3"/>
    <w:rsid w:val="00211F1C"/>
    <w:rsid w:val="00236D7F"/>
    <w:rsid w:val="002373CD"/>
    <w:rsid w:val="002D394D"/>
    <w:rsid w:val="002F2AF7"/>
    <w:rsid w:val="002F608B"/>
    <w:rsid w:val="00301960"/>
    <w:rsid w:val="00307155"/>
    <w:rsid w:val="003103DB"/>
    <w:rsid w:val="00326F1E"/>
    <w:rsid w:val="003402B8"/>
    <w:rsid w:val="00344DA8"/>
    <w:rsid w:val="003733C4"/>
    <w:rsid w:val="00377AB0"/>
    <w:rsid w:val="003802E7"/>
    <w:rsid w:val="003975B1"/>
    <w:rsid w:val="003C5750"/>
    <w:rsid w:val="00400941"/>
    <w:rsid w:val="00410350"/>
    <w:rsid w:val="00414828"/>
    <w:rsid w:val="00427719"/>
    <w:rsid w:val="00431A70"/>
    <w:rsid w:val="00447C4F"/>
    <w:rsid w:val="00464B92"/>
    <w:rsid w:val="0049202C"/>
    <w:rsid w:val="004B4E11"/>
    <w:rsid w:val="004D59FC"/>
    <w:rsid w:val="004E4B3C"/>
    <w:rsid w:val="004E7765"/>
    <w:rsid w:val="004F0D3E"/>
    <w:rsid w:val="00531C98"/>
    <w:rsid w:val="00542CF1"/>
    <w:rsid w:val="00543958"/>
    <w:rsid w:val="00564BE4"/>
    <w:rsid w:val="005A29B5"/>
    <w:rsid w:val="005A2EBD"/>
    <w:rsid w:val="005D0418"/>
    <w:rsid w:val="00641D3B"/>
    <w:rsid w:val="00654A40"/>
    <w:rsid w:val="00664D0B"/>
    <w:rsid w:val="006654FD"/>
    <w:rsid w:val="00670526"/>
    <w:rsid w:val="006914A3"/>
    <w:rsid w:val="00697EC2"/>
    <w:rsid w:val="006C4C26"/>
    <w:rsid w:val="006C6407"/>
    <w:rsid w:val="006D5309"/>
    <w:rsid w:val="006E1898"/>
    <w:rsid w:val="007070A7"/>
    <w:rsid w:val="00715D60"/>
    <w:rsid w:val="0072121C"/>
    <w:rsid w:val="00725A75"/>
    <w:rsid w:val="00733CFE"/>
    <w:rsid w:val="00751809"/>
    <w:rsid w:val="00761401"/>
    <w:rsid w:val="007702D5"/>
    <w:rsid w:val="00772F2E"/>
    <w:rsid w:val="007821C5"/>
    <w:rsid w:val="0078221A"/>
    <w:rsid w:val="00794340"/>
    <w:rsid w:val="007C0A80"/>
    <w:rsid w:val="007C3175"/>
    <w:rsid w:val="007D7F16"/>
    <w:rsid w:val="007E0417"/>
    <w:rsid w:val="008425BB"/>
    <w:rsid w:val="00844837"/>
    <w:rsid w:val="0085208F"/>
    <w:rsid w:val="0089077F"/>
    <w:rsid w:val="008A0884"/>
    <w:rsid w:val="008A1912"/>
    <w:rsid w:val="008A5709"/>
    <w:rsid w:val="008D6D0A"/>
    <w:rsid w:val="008F07AA"/>
    <w:rsid w:val="00972699"/>
    <w:rsid w:val="00974C3B"/>
    <w:rsid w:val="009853A5"/>
    <w:rsid w:val="00987ACF"/>
    <w:rsid w:val="0099066B"/>
    <w:rsid w:val="009937B9"/>
    <w:rsid w:val="009B4444"/>
    <w:rsid w:val="009C0ADF"/>
    <w:rsid w:val="009C0B40"/>
    <w:rsid w:val="009D466A"/>
    <w:rsid w:val="009E11A7"/>
    <w:rsid w:val="00A445F5"/>
    <w:rsid w:val="00A50146"/>
    <w:rsid w:val="00A55F29"/>
    <w:rsid w:val="00A727FF"/>
    <w:rsid w:val="00A76190"/>
    <w:rsid w:val="00A7787A"/>
    <w:rsid w:val="00A94188"/>
    <w:rsid w:val="00AA5532"/>
    <w:rsid w:val="00AD16B9"/>
    <w:rsid w:val="00AF6CA1"/>
    <w:rsid w:val="00B25091"/>
    <w:rsid w:val="00B33537"/>
    <w:rsid w:val="00B34667"/>
    <w:rsid w:val="00B64AFE"/>
    <w:rsid w:val="00BA0C06"/>
    <w:rsid w:val="00BC35C4"/>
    <w:rsid w:val="00BC4735"/>
    <w:rsid w:val="00BF67F0"/>
    <w:rsid w:val="00C03997"/>
    <w:rsid w:val="00C047D0"/>
    <w:rsid w:val="00C410FE"/>
    <w:rsid w:val="00C464BF"/>
    <w:rsid w:val="00C52102"/>
    <w:rsid w:val="00C60D40"/>
    <w:rsid w:val="00CA2D31"/>
    <w:rsid w:val="00CB7EF7"/>
    <w:rsid w:val="00CE1CBC"/>
    <w:rsid w:val="00CE30C3"/>
    <w:rsid w:val="00CE458A"/>
    <w:rsid w:val="00CE640C"/>
    <w:rsid w:val="00CE6AE5"/>
    <w:rsid w:val="00CF1147"/>
    <w:rsid w:val="00CF37B2"/>
    <w:rsid w:val="00D02A7C"/>
    <w:rsid w:val="00D02E20"/>
    <w:rsid w:val="00D06323"/>
    <w:rsid w:val="00D13CE9"/>
    <w:rsid w:val="00D222E8"/>
    <w:rsid w:val="00D453D4"/>
    <w:rsid w:val="00D546C5"/>
    <w:rsid w:val="00D54DAD"/>
    <w:rsid w:val="00D618E4"/>
    <w:rsid w:val="00D87A6D"/>
    <w:rsid w:val="00D87CA7"/>
    <w:rsid w:val="00D93A91"/>
    <w:rsid w:val="00DB2664"/>
    <w:rsid w:val="00DC0580"/>
    <w:rsid w:val="00DC4CF0"/>
    <w:rsid w:val="00DE0120"/>
    <w:rsid w:val="00E011FB"/>
    <w:rsid w:val="00E04CDD"/>
    <w:rsid w:val="00E10B7B"/>
    <w:rsid w:val="00E13A44"/>
    <w:rsid w:val="00E2067E"/>
    <w:rsid w:val="00E63F02"/>
    <w:rsid w:val="00E65CA9"/>
    <w:rsid w:val="00E7185E"/>
    <w:rsid w:val="00EA3047"/>
    <w:rsid w:val="00EB15C4"/>
    <w:rsid w:val="00EB4F01"/>
    <w:rsid w:val="00EC065E"/>
    <w:rsid w:val="00EE4A20"/>
    <w:rsid w:val="00EF34C7"/>
    <w:rsid w:val="00F02B83"/>
    <w:rsid w:val="00F66074"/>
    <w:rsid w:val="00F667A8"/>
    <w:rsid w:val="00F75D18"/>
    <w:rsid w:val="00F8177C"/>
    <w:rsid w:val="00F8443E"/>
    <w:rsid w:val="00F85161"/>
    <w:rsid w:val="00F871D6"/>
    <w:rsid w:val="00FC4B36"/>
    <w:rsid w:val="00FE27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C073C"/>
  <w15:chartTrackingRefBased/>
  <w15:docId w15:val="{041276B8-F146-46A4-A776-2A1154D843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01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E01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01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01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01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01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01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01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01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01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E01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01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01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01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01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01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01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0120"/>
    <w:rPr>
      <w:rFonts w:eastAsiaTheme="majorEastAsia" w:cstheme="majorBidi"/>
      <w:color w:val="272727" w:themeColor="text1" w:themeTint="D8"/>
    </w:rPr>
  </w:style>
  <w:style w:type="paragraph" w:styleId="Title">
    <w:name w:val="Title"/>
    <w:basedOn w:val="Normal"/>
    <w:next w:val="Normal"/>
    <w:link w:val="TitleChar"/>
    <w:uiPriority w:val="10"/>
    <w:qFormat/>
    <w:rsid w:val="00DE01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01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01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01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0120"/>
    <w:pPr>
      <w:spacing w:before="160"/>
      <w:jc w:val="center"/>
    </w:pPr>
    <w:rPr>
      <w:i/>
      <w:iCs/>
      <w:color w:val="404040" w:themeColor="text1" w:themeTint="BF"/>
    </w:rPr>
  </w:style>
  <w:style w:type="character" w:customStyle="1" w:styleId="QuoteChar">
    <w:name w:val="Quote Char"/>
    <w:basedOn w:val="DefaultParagraphFont"/>
    <w:link w:val="Quote"/>
    <w:uiPriority w:val="29"/>
    <w:rsid w:val="00DE0120"/>
    <w:rPr>
      <w:i/>
      <w:iCs/>
      <w:color w:val="404040" w:themeColor="text1" w:themeTint="BF"/>
    </w:rPr>
  </w:style>
  <w:style w:type="paragraph" w:styleId="ListParagraph">
    <w:name w:val="List Paragraph"/>
    <w:basedOn w:val="Normal"/>
    <w:uiPriority w:val="34"/>
    <w:qFormat/>
    <w:rsid w:val="00DE0120"/>
    <w:pPr>
      <w:ind w:left="720"/>
      <w:contextualSpacing/>
    </w:pPr>
  </w:style>
  <w:style w:type="character" w:styleId="IntenseEmphasis">
    <w:name w:val="Intense Emphasis"/>
    <w:basedOn w:val="DefaultParagraphFont"/>
    <w:uiPriority w:val="21"/>
    <w:qFormat/>
    <w:rsid w:val="00DE0120"/>
    <w:rPr>
      <w:i/>
      <w:iCs/>
      <w:color w:val="0F4761" w:themeColor="accent1" w:themeShade="BF"/>
    </w:rPr>
  </w:style>
  <w:style w:type="paragraph" w:styleId="IntenseQuote">
    <w:name w:val="Intense Quote"/>
    <w:basedOn w:val="Normal"/>
    <w:next w:val="Normal"/>
    <w:link w:val="IntenseQuoteChar"/>
    <w:uiPriority w:val="30"/>
    <w:qFormat/>
    <w:rsid w:val="00DE01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0120"/>
    <w:rPr>
      <w:i/>
      <w:iCs/>
      <w:color w:val="0F4761" w:themeColor="accent1" w:themeShade="BF"/>
    </w:rPr>
  </w:style>
  <w:style w:type="character" w:styleId="IntenseReference">
    <w:name w:val="Intense Reference"/>
    <w:basedOn w:val="DefaultParagraphFont"/>
    <w:uiPriority w:val="32"/>
    <w:qFormat/>
    <w:rsid w:val="00DE0120"/>
    <w:rPr>
      <w:b/>
      <w:bCs/>
      <w:smallCaps/>
      <w:color w:val="0F4761" w:themeColor="accent1" w:themeShade="BF"/>
      <w:spacing w:val="5"/>
    </w:rPr>
  </w:style>
  <w:style w:type="paragraph" w:styleId="NormalWeb">
    <w:name w:val="Normal (Web)"/>
    <w:basedOn w:val="Normal"/>
    <w:uiPriority w:val="99"/>
    <w:unhideWhenUsed/>
    <w:rsid w:val="00DE0120"/>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DE0120"/>
    <w:rPr>
      <w:i/>
      <w:iCs/>
    </w:rPr>
  </w:style>
  <w:style w:type="character" w:styleId="Hyperlink">
    <w:name w:val="Hyperlink"/>
    <w:basedOn w:val="DefaultParagraphFont"/>
    <w:uiPriority w:val="99"/>
    <w:unhideWhenUsed/>
    <w:rsid w:val="00DE0120"/>
    <w:rPr>
      <w:color w:val="467886" w:themeColor="hyperlink"/>
      <w:u w:val="single"/>
    </w:rPr>
  </w:style>
  <w:style w:type="character" w:styleId="UnresolvedMention">
    <w:name w:val="Unresolved Mention"/>
    <w:basedOn w:val="DefaultParagraphFont"/>
    <w:uiPriority w:val="99"/>
    <w:semiHidden/>
    <w:unhideWhenUsed/>
    <w:rsid w:val="000648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jsrp.org/research-paper-1117/ijsrp-p7151.pdf" TargetMode="External"/><Relationship Id="rId13" Type="http://schemas.openxmlformats.org/officeDocument/2006/relationships/hyperlink" Target="https://janpetersoncdc.com/blog/the-power-of-outdoor-play-boosting-physical-and-cognitive-development/" TargetMode="External"/><Relationship Id="rId18" Type="http://schemas.openxmlformats.org/officeDocument/2006/relationships/hyperlink" Target="https://www.psychologytoday.com/us/blog/the-science-of-fun/202404/type-ii-fun-embracing-hard-fun-for-personal-growth" TargetMode="External"/><Relationship Id="rId3" Type="http://schemas.openxmlformats.org/officeDocument/2006/relationships/styles" Target="styles.xml"/><Relationship Id="rId21" Type="http://schemas.openxmlformats.org/officeDocument/2006/relationships/hyperlink" Target="https://www.apa.org/monitor/2023/09/adventure-sports-navigating-decisions" TargetMode="External"/><Relationship Id="rId7" Type="http://schemas.openxmlformats.org/officeDocument/2006/relationships/hyperlink" Target="https://www.adventurerecovery.com/resources/happy-hormones-why-adventure-works" TargetMode="External"/><Relationship Id="rId12" Type="http://schemas.openxmlformats.org/officeDocument/2006/relationships/hyperlink" Target="https://www.psychologytoday.com/us/blog/the-science-of-fun/202312/the-role-of-adventure-in-personal-growth" TargetMode="External"/><Relationship Id="rId17" Type="http://schemas.openxmlformats.org/officeDocument/2006/relationships/hyperlink" Target="https://www.pathsoflearning.net/1520/adventure-based-learning-opportunities/" TargetMode="External"/><Relationship Id="rId2" Type="http://schemas.openxmlformats.org/officeDocument/2006/relationships/numbering" Target="numbering.xml"/><Relationship Id="rId16" Type="http://schemas.openxmlformats.org/officeDocument/2006/relationships/hyperlink" Target="https://www.ncesc.com/what-are-the-types-of-risk-in-adventure-tourism/" TargetMode="External"/><Relationship Id="rId20" Type="http://schemas.openxmlformats.org/officeDocument/2006/relationships/hyperlink" Target="https://www.forbes.com/councils/forbesbusinesscouncil/2023/09/28/fundamentals-of-risk-assessment-methods-and-tools-used-to-assess-business-risk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ijese.com/download/impact-of-an-adventure-geology-stem-camp-on-outdoor-self-efficacy-13722.pdf"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psychologytoday.com/us/blog/passion/201901/the-dignity-of-daring-on-the-art-of-taking-risks" TargetMode="External"/><Relationship Id="rId23" Type="http://schemas.openxmlformats.org/officeDocument/2006/relationships/fontTable" Target="fontTable.xml"/><Relationship Id="rId10" Type="http://schemas.openxmlformats.org/officeDocument/2006/relationships/hyperlink" Target="https://www.tandfonline.com/loi/raol20" TargetMode="External"/><Relationship Id="rId19" Type="http://schemas.openxmlformats.org/officeDocument/2006/relationships/hyperlink" Target="https://www.psychologytoday.com/us/blog/the-science-of-fun/202312/the-role-of-adventure-in-personal-growth" TargetMode="External"/><Relationship Id="rId4" Type="http://schemas.openxmlformats.org/officeDocument/2006/relationships/settings" Target="settings.xml"/><Relationship Id="rId9" Type="http://schemas.openxmlformats.org/officeDocument/2006/relationships/hyperlink" Target="https://www.ijese.com/download/impact-of-an-adventure-geology-stem-camp-on-outdoor-self-efficacy-13722.pdf" TargetMode="External"/><Relationship Id="rId14" Type="http://schemas.openxmlformats.org/officeDocument/2006/relationships/hyperlink" Target="https://digitalxplore.org/up_proc/pdf/311-150158575934-37.pdf" TargetMode="External"/><Relationship Id="rId22" Type="http://schemas.openxmlformats.org/officeDocument/2006/relationships/hyperlink" Target="https://greggvanourek.com/why-we-want-adven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4A232B-06C5-45FC-9FD4-66C8E11511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2673</Words>
  <Characters>15242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Leech</dc:creator>
  <cp:keywords/>
  <dc:description/>
  <cp:lastModifiedBy>Max Leech</cp:lastModifiedBy>
  <cp:revision>2</cp:revision>
  <dcterms:created xsi:type="dcterms:W3CDTF">2025-04-03T19:15:00Z</dcterms:created>
  <dcterms:modified xsi:type="dcterms:W3CDTF">2025-04-03T19:15:00Z</dcterms:modified>
</cp:coreProperties>
</file>