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97E8" w14:textId="77777777" w:rsidR="008A1D42" w:rsidRPr="007A2699" w:rsidRDefault="008A1D42" w:rsidP="008A1D42">
      <w:pPr>
        <w:pStyle w:val="Title"/>
      </w:pPr>
      <w:r w:rsidRPr="007A2699">
        <w:t>School of Sport, Health &amp; Outdoor Education</w:t>
      </w:r>
    </w:p>
    <w:p w14:paraId="15E59DFD" w14:textId="77777777" w:rsidR="008A1D42" w:rsidRPr="00DB29C9" w:rsidRDefault="008A1D42" w:rsidP="008A1D42">
      <w:pPr>
        <w:rPr>
          <w:b/>
          <w:bCs/>
          <w:sz w:val="16"/>
          <w:szCs w:val="16"/>
        </w:rPr>
      </w:pPr>
    </w:p>
    <w:p w14:paraId="24EAAC4F" w14:textId="77777777" w:rsidR="008A1D42" w:rsidRPr="007A2699" w:rsidRDefault="008A1D42" w:rsidP="008A1D42">
      <w:pPr>
        <w:pStyle w:val="Subtitle"/>
      </w:pPr>
      <w:r>
        <w:t>Assessment Feedback Sheet</w:t>
      </w:r>
    </w:p>
    <w:p w14:paraId="59E10B6B" w14:textId="77777777" w:rsidR="008A1D42" w:rsidRPr="00DB29C9" w:rsidRDefault="008A1D42" w:rsidP="008A1D42">
      <w:pPr>
        <w:pStyle w:val="Subtitle"/>
        <w:rPr>
          <w:sz w:val="16"/>
          <w:szCs w:val="16"/>
        </w:rPr>
      </w:pPr>
    </w:p>
    <w:p w14:paraId="3FF76B09" w14:textId="11D2005B" w:rsidR="00590DEC" w:rsidRPr="00590DEC" w:rsidRDefault="008A1D42" w:rsidP="00590DEC">
      <w:pPr>
        <w:pStyle w:val="Subtitle"/>
        <w:jc w:val="left"/>
        <w:rPr>
          <w:b/>
          <w:bCs/>
          <w:sz w:val="24"/>
          <w:szCs w:val="24"/>
          <w:u w:val="none"/>
        </w:rPr>
      </w:pPr>
      <w:r w:rsidRPr="00952485">
        <w:rPr>
          <w:b/>
          <w:bCs/>
          <w:sz w:val="24"/>
          <w:szCs w:val="24"/>
          <w:u w:val="none"/>
        </w:rPr>
        <w:tab/>
        <w:t xml:space="preserve">            </w:t>
      </w:r>
      <w:r>
        <w:rPr>
          <w:b/>
          <w:bCs/>
          <w:sz w:val="24"/>
          <w:szCs w:val="24"/>
          <w:u w:val="none"/>
        </w:rPr>
        <w:t xml:space="preserve">    Student No./Name:</w:t>
      </w:r>
      <w:r w:rsidR="00590DEC">
        <w:rPr>
          <w:b/>
          <w:bCs/>
          <w:sz w:val="24"/>
          <w:szCs w:val="24"/>
          <w:u w:val="none"/>
        </w:rPr>
        <w:t xml:space="preserve"> </w:t>
      </w:r>
      <w:r w:rsidR="00590DEC" w:rsidRPr="00434EFA">
        <w:rPr>
          <w:bCs/>
          <w:sz w:val="24"/>
          <w:szCs w:val="24"/>
          <w:u w:val="none"/>
        </w:rPr>
        <w:t>1601304 / Stacey Palmer</w:t>
      </w:r>
    </w:p>
    <w:p w14:paraId="2CE5938E" w14:textId="405D020E" w:rsidR="008A1D42" w:rsidRPr="00952485" w:rsidRDefault="008A1D42" w:rsidP="00590DEC">
      <w:pPr>
        <w:pStyle w:val="Subtitle"/>
        <w:jc w:val="both"/>
        <w:rPr>
          <w:b/>
          <w:bCs/>
          <w:sz w:val="24"/>
          <w:szCs w:val="24"/>
          <w:u w:val="none"/>
        </w:rPr>
      </w:pPr>
      <w:r w:rsidRPr="00952485">
        <w:rPr>
          <w:b/>
          <w:bCs/>
          <w:sz w:val="24"/>
          <w:szCs w:val="24"/>
          <w:u w:val="none"/>
        </w:rPr>
        <w:t xml:space="preserve">                                               </w:t>
      </w:r>
      <w:r>
        <w:rPr>
          <w:b/>
          <w:bCs/>
          <w:sz w:val="24"/>
          <w:szCs w:val="24"/>
          <w:u w:val="none"/>
        </w:rPr>
        <w:t>Module:</w:t>
      </w:r>
      <w:r w:rsidR="00590DEC">
        <w:rPr>
          <w:b/>
          <w:bCs/>
          <w:sz w:val="24"/>
          <w:szCs w:val="24"/>
          <w:u w:val="none"/>
        </w:rPr>
        <w:t xml:space="preserve"> </w:t>
      </w:r>
      <w:r w:rsidR="00590DEC" w:rsidRPr="00434EFA">
        <w:rPr>
          <w:bCs/>
          <w:sz w:val="24"/>
          <w:szCs w:val="24"/>
          <w:u w:val="none"/>
        </w:rPr>
        <w:t>Assessment in Physical Education</w:t>
      </w:r>
    </w:p>
    <w:p w14:paraId="7E5A70AB" w14:textId="08367233" w:rsidR="008A1D42" w:rsidRDefault="008A1D42" w:rsidP="008A1D4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590DEC" w:rsidRPr="00434EFA">
        <w:rPr>
          <w:bCs/>
          <w:sz w:val="24"/>
          <w:szCs w:val="24"/>
          <w:u w:val="none"/>
        </w:rPr>
        <w:t>SHSS6078</w:t>
      </w:r>
      <w:bookmarkStart w:id="0" w:name="_GoBack"/>
      <w:bookmarkEnd w:id="0"/>
    </w:p>
    <w:p w14:paraId="6EA15843" w14:textId="77777777" w:rsidR="008A1D42" w:rsidRDefault="008A1D42" w:rsidP="008A1D42">
      <w:pPr>
        <w:pStyle w:val="Subtitle"/>
        <w:jc w:val="left"/>
        <w:rPr>
          <w:b/>
          <w:bCs/>
          <w:sz w:val="24"/>
          <w:szCs w:val="24"/>
          <w:u w:val="none"/>
        </w:rPr>
      </w:pPr>
    </w:p>
    <w:p w14:paraId="3EC40431" w14:textId="77777777" w:rsidR="008A1D42" w:rsidRPr="00DB29C9" w:rsidRDefault="008A1D42" w:rsidP="008A1D4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8A1D42" w:rsidRPr="00313008" w14:paraId="6A602479" w14:textId="77777777" w:rsidTr="00C116C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0E19D67" w14:textId="77777777" w:rsidR="008A1D42" w:rsidRPr="00313008" w:rsidRDefault="008A1D42" w:rsidP="00C116C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A1D42" w:rsidRPr="00313008" w14:paraId="314CC737" w14:textId="77777777" w:rsidTr="00C116C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642EAC" w14:textId="77777777" w:rsidR="008A1D42" w:rsidRPr="004150A6" w:rsidRDefault="008A1D42" w:rsidP="00C116C3">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5F2CF6" w14:textId="76EFE7FF" w:rsidR="008A1D42" w:rsidRPr="00313008" w:rsidRDefault="00590DEC" w:rsidP="00590DEC">
            <w:pPr>
              <w:pStyle w:val="Subtitle"/>
              <w:jc w:val="left"/>
              <w:rPr>
                <w:b/>
                <w:bCs/>
                <w:sz w:val="24"/>
                <w:szCs w:val="24"/>
                <w:u w:val="none"/>
              </w:rPr>
            </w:pPr>
            <w:r>
              <w:rPr>
                <w:b/>
                <w:bCs/>
                <w:sz w:val="24"/>
                <w:szCs w:val="24"/>
                <w:u w:val="none"/>
              </w:rPr>
              <w:t>The reflection.</w:t>
            </w:r>
          </w:p>
        </w:tc>
      </w:tr>
      <w:tr w:rsidR="008A1D42" w:rsidRPr="00313008" w14:paraId="36819D8E" w14:textId="77777777" w:rsidTr="00C116C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83478B" w14:textId="77777777" w:rsidR="008A1D42" w:rsidRPr="004150A6" w:rsidRDefault="008A1D42" w:rsidP="00C116C3">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5C9308" w14:textId="07CE4506" w:rsidR="008A1D42" w:rsidRPr="00313008" w:rsidRDefault="00590DEC" w:rsidP="00590DEC">
            <w:pPr>
              <w:pStyle w:val="Subtitle"/>
              <w:jc w:val="left"/>
              <w:rPr>
                <w:b/>
                <w:bCs/>
                <w:sz w:val="24"/>
                <w:szCs w:val="24"/>
                <w:u w:val="none"/>
              </w:rPr>
            </w:pPr>
            <w:r>
              <w:rPr>
                <w:b/>
                <w:bCs/>
                <w:sz w:val="24"/>
                <w:szCs w:val="24"/>
                <w:u w:val="none"/>
              </w:rPr>
              <w:t>I could have produced a better rubric.</w:t>
            </w:r>
          </w:p>
        </w:tc>
      </w:tr>
      <w:tr w:rsidR="008A1D42" w:rsidRPr="00313008" w14:paraId="022BF15E" w14:textId="77777777" w:rsidTr="00C116C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5862FF9" w14:textId="77777777" w:rsidR="008A1D42" w:rsidRPr="004150A6" w:rsidRDefault="008A1D42" w:rsidP="00C116C3">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7EB1FB4" w14:textId="7A8C19ED" w:rsidR="008A1D42" w:rsidRPr="00313008" w:rsidRDefault="00590DEC" w:rsidP="00590DEC">
            <w:pPr>
              <w:pStyle w:val="Subtitle"/>
              <w:jc w:val="left"/>
              <w:rPr>
                <w:b/>
                <w:bCs/>
                <w:sz w:val="24"/>
                <w:szCs w:val="24"/>
                <w:u w:val="none"/>
              </w:rPr>
            </w:pPr>
            <w:r>
              <w:rPr>
                <w:b/>
                <w:bCs/>
                <w:sz w:val="24"/>
                <w:szCs w:val="24"/>
                <w:u w:val="none"/>
              </w:rPr>
              <w:t xml:space="preserve">Getting an understanding of how to write </w:t>
            </w:r>
            <w:r w:rsidR="00F67911">
              <w:rPr>
                <w:b/>
                <w:bCs/>
                <w:sz w:val="24"/>
                <w:szCs w:val="24"/>
                <w:u w:val="none"/>
              </w:rPr>
              <w:t xml:space="preserve">a </w:t>
            </w:r>
            <w:r>
              <w:rPr>
                <w:b/>
                <w:bCs/>
                <w:sz w:val="24"/>
                <w:szCs w:val="24"/>
                <w:u w:val="none"/>
              </w:rPr>
              <w:t>report</w:t>
            </w:r>
            <w:r w:rsidR="00F67911">
              <w:rPr>
                <w:b/>
                <w:bCs/>
                <w:sz w:val="24"/>
                <w:szCs w:val="24"/>
                <w:u w:val="none"/>
              </w:rPr>
              <w:t>.</w:t>
            </w:r>
          </w:p>
        </w:tc>
      </w:tr>
      <w:tr w:rsidR="008A1D42" w:rsidRPr="00313008" w14:paraId="5E221F46" w14:textId="77777777" w:rsidTr="00C116C3">
        <w:trPr>
          <w:cantSplit/>
        </w:trPr>
        <w:tc>
          <w:tcPr>
            <w:tcW w:w="2305" w:type="dxa"/>
            <w:vMerge w:val="restart"/>
            <w:tcBorders>
              <w:top w:val="single" w:sz="4" w:space="0" w:color="auto"/>
              <w:left w:val="thinThickLargeGap" w:sz="24" w:space="0" w:color="auto"/>
              <w:bottom w:val="single" w:sz="6" w:space="0" w:color="auto"/>
            </w:tcBorders>
          </w:tcPr>
          <w:p w14:paraId="6AD766BB" w14:textId="77777777" w:rsidR="008A1D42" w:rsidRPr="00313008" w:rsidRDefault="008A1D42" w:rsidP="00C116C3">
            <w:pPr>
              <w:pStyle w:val="Subtitle"/>
              <w:jc w:val="left"/>
              <w:rPr>
                <w:b/>
                <w:bCs/>
                <w:sz w:val="24"/>
                <w:szCs w:val="24"/>
                <w:u w:val="none"/>
              </w:rPr>
            </w:pPr>
          </w:p>
          <w:p w14:paraId="648D0DFE" w14:textId="77777777" w:rsidR="008A1D42" w:rsidRPr="009574BA" w:rsidRDefault="008A1D42" w:rsidP="00C116C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25EB5FF" w14:textId="77777777" w:rsidR="008A1D42" w:rsidRPr="00313008" w:rsidRDefault="008A1D42" w:rsidP="00C116C3">
            <w:pPr>
              <w:ind w:left="113" w:right="113"/>
              <w:rPr>
                <w:sz w:val="16"/>
                <w:szCs w:val="16"/>
              </w:rPr>
            </w:pPr>
            <w:r w:rsidRPr="00313008">
              <w:rPr>
                <w:sz w:val="16"/>
                <w:szCs w:val="16"/>
              </w:rPr>
              <w:t>Learning</w:t>
            </w:r>
          </w:p>
          <w:p w14:paraId="5678C09E" w14:textId="77777777" w:rsidR="008A1D42" w:rsidRPr="00313008" w:rsidRDefault="008A1D42" w:rsidP="00C116C3">
            <w:pPr>
              <w:ind w:left="113" w:right="113"/>
              <w:rPr>
                <w:sz w:val="16"/>
                <w:szCs w:val="16"/>
              </w:rPr>
            </w:pPr>
            <w:r w:rsidRPr="00313008">
              <w:rPr>
                <w:sz w:val="16"/>
                <w:szCs w:val="16"/>
              </w:rPr>
              <w:t>Outcomes</w:t>
            </w:r>
          </w:p>
          <w:p w14:paraId="71824416" w14:textId="77777777" w:rsidR="008A1D42" w:rsidRPr="00313008" w:rsidRDefault="008A1D42" w:rsidP="00C116C3">
            <w:pPr>
              <w:ind w:left="113" w:right="113"/>
              <w:rPr>
                <w:sz w:val="16"/>
                <w:szCs w:val="16"/>
              </w:rPr>
            </w:pPr>
          </w:p>
          <w:p w14:paraId="2D7B0644" w14:textId="77777777" w:rsidR="008A1D42" w:rsidRPr="00313008" w:rsidRDefault="008A1D42" w:rsidP="00C116C3">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3AC255C" w14:textId="77777777" w:rsidR="008A1D42" w:rsidRPr="00313008" w:rsidRDefault="008A1D42" w:rsidP="00C116C3">
            <w:pPr>
              <w:pStyle w:val="Subtitle"/>
              <w:rPr>
                <w:b/>
                <w:bCs/>
                <w:sz w:val="24"/>
                <w:szCs w:val="24"/>
                <w:u w:val="none"/>
              </w:rPr>
            </w:pPr>
            <w:r w:rsidRPr="00313008">
              <w:rPr>
                <w:b/>
                <w:bCs/>
                <w:sz w:val="24"/>
                <w:szCs w:val="24"/>
                <w:u w:val="none"/>
              </w:rPr>
              <w:t>GRADE</w:t>
            </w:r>
          </w:p>
        </w:tc>
      </w:tr>
      <w:tr w:rsidR="008A1D42" w:rsidRPr="00313008" w14:paraId="3C45DC5C" w14:textId="77777777" w:rsidTr="00C116C3">
        <w:trPr>
          <w:cantSplit/>
        </w:trPr>
        <w:tc>
          <w:tcPr>
            <w:tcW w:w="2305" w:type="dxa"/>
            <w:vMerge/>
            <w:tcBorders>
              <w:top w:val="single" w:sz="6" w:space="0" w:color="auto"/>
              <w:left w:val="thinThickLargeGap" w:sz="24" w:space="0" w:color="auto"/>
              <w:bottom w:val="single" w:sz="6" w:space="0" w:color="auto"/>
            </w:tcBorders>
          </w:tcPr>
          <w:p w14:paraId="5E16AD00" w14:textId="77777777" w:rsidR="008A1D42" w:rsidRPr="00313008" w:rsidRDefault="008A1D42" w:rsidP="00C116C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6F7BA69" w14:textId="77777777" w:rsidR="008A1D42" w:rsidRPr="00313008" w:rsidRDefault="008A1D42" w:rsidP="00C116C3">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08B706B8" w14:textId="77777777" w:rsidR="008A1D42" w:rsidRPr="003E3041" w:rsidRDefault="008A1D42" w:rsidP="00C116C3">
            <w:pPr>
              <w:pStyle w:val="Subtitle"/>
              <w:rPr>
                <w:b/>
                <w:bCs/>
                <w:sz w:val="16"/>
                <w:szCs w:val="16"/>
                <w:u w:val="none"/>
              </w:rPr>
            </w:pPr>
            <w:r>
              <w:rPr>
                <w:b/>
                <w:bCs/>
                <w:sz w:val="16"/>
                <w:szCs w:val="16"/>
                <w:u w:val="none"/>
              </w:rPr>
              <w:t>Poor</w:t>
            </w:r>
          </w:p>
          <w:p w14:paraId="708979A3" w14:textId="77777777" w:rsidR="008A1D42" w:rsidRPr="006A5DB4" w:rsidRDefault="008A1D42" w:rsidP="00C116C3">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50C5647" w14:textId="77777777" w:rsidR="008A1D42" w:rsidRPr="003E3041" w:rsidRDefault="008A1D42" w:rsidP="00C116C3">
            <w:pPr>
              <w:pStyle w:val="Subtitle"/>
              <w:rPr>
                <w:b/>
                <w:bCs/>
                <w:sz w:val="16"/>
                <w:szCs w:val="16"/>
                <w:u w:val="none"/>
              </w:rPr>
            </w:pPr>
            <w:r>
              <w:rPr>
                <w:b/>
                <w:bCs/>
                <w:sz w:val="16"/>
                <w:szCs w:val="16"/>
                <w:u w:val="none"/>
              </w:rPr>
              <w:t>Unsatisfactory</w:t>
            </w:r>
          </w:p>
          <w:p w14:paraId="2556C992" w14:textId="77777777" w:rsidR="008A1D42" w:rsidRPr="003E3041" w:rsidRDefault="008A1D42" w:rsidP="00C116C3">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0D7FAF79" w14:textId="77777777" w:rsidR="008A1D42" w:rsidRPr="003E3041" w:rsidRDefault="008A1D42" w:rsidP="00C116C3">
            <w:pPr>
              <w:pStyle w:val="Subtitle"/>
              <w:rPr>
                <w:b/>
                <w:bCs/>
                <w:sz w:val="16"/>
                <w:szCs w:val="16"/>
                <w:u w:val="none"/>
              </w:rPr>
            </w:pPr>
            <w:r w:rsidRPr="003E3041">
              <w:rPr>
                <w:b/>
                <w:bCs/>
                <w:sz w:val="16"/>
                <w:szCs w:val="16"/>
                <w:u w:val="none"/>
              </w:rPr>
              <w:t>Satisfactory</w:t>
            </w:r>
          </w:p>
          <w:p w14:paraId="767B68BB" w14:textId="77777777" w:rsidR="008A1D42" w:rsidRPr="003E3041" w:rsidRDefault="008A1D42" w:rsidP="00C116C3">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776DBB7A" w14:textId="77777777" w:rsidR="008A1D42" w:rsidRPr="003E3041" w:rsidRDefault="008A1D42" w:rsidP="00C116C3">
            <w:pPr>
              <w:pStyle w:val="Subtitle"/>
              <w:rPr>
                <w:b/>
                <w:bCs/>
                <w:sz w:val="16"/>
                <w:szCs w:val="16"/>
                <w:u w:val="none"/>
              </w:rPr>
            </w:pPr>
            <w:r w:rsidRPr="003E3041">
              <w:rPr>
                <w:b/>
                <w:bCs/>
                <w:sz w:val="16"/>
                <w:szCs w:val="16"/>
                <w:u w:val="none"/>
              </w:rPr>
              <w:t>Good</w:t>
            </w:r>
          </w:p>
          <w:p w14:paraId="47BE26BD" w14:textId="77777777" w:rsidR="008A1D42" w:rsidRPr="003E3041" w:rsidRDefault="008A1D42" w:rsidP="00C116C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4E0FE65" w14:textId="77777777" w:rsidR="008A1D42" w:rsidRPr="003E3041" w:rsidRDefault="008A1D42" w:rsidP="00C116C3">
            <w:pPr>
              <w:pStyle w:val="Subtitle"/>
              <w:rPr>
                <w:b/>
                <w:bCs/>
                <w:sz w:val="16"/>
                <w:szCs w:val="16"/>
                <w:u w:val="none"/>
              </w:rPr>
            </w:pPr>
            <w:r w:rsidRPr="003E3041">
              <w:rPr>
                <w:b/>
                <w:bCs/>
                <w:sz w:val="16"/>
                <w:szCs w:val="16"/>
                <w:u w:val="none"/>
              </w:rPr>
              <w:t>Very Good</w:t>
            </w:r>
          </w:p>
          <w:p w14:paraId="268C4B73" w14:textId="77777777" w:rsidR="008A1D42" w:rsidRPr="003E3041" w:rsidRDefault="008A1D42" w:rsidP="00C116C3">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6F373DB0" w14:textId="77777777" w:rsidR="008A1D42" w:rsidRPr="003E3041" w:rsidRDefault="008A1D42" w:rsidP="00C116C3">
            <w:pPr>
              <w:pStyle w:val="Subtitle"/>
              <w:rPr>
                <w:b/>
                <w:bCs/>
                <w:sz w:val="16"/>
                <w:szCs w:val="16"/>
                <w:u w:val="none"/>
              </w:rPr>
            </w:pPr>
            <w:r w:rsidRPr="003E3041">
              <w:rPr>
                <w:b/>
                <w:bCs/>
                <w:sz w:val="16"/>
                <w:szCs w:val="16"/>
                <w:u w:val="none"/>
              </w:rPr>
              <w:t>Excellent</w:t>
            </w:r>
          </w:p>
          <w:p w14:paraId="35466AA5" w14:textId="77777777" w:rsidR="008A1D42" w:rsidRPr="003E3041" w:rsidRDefault="008A1D42" w:rsidP="00C116C3">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9761062" w14:textId="77777777" w:rsidR="008A1D42" w:rsidRDefault="008A1D42" w:rsidP="00C116C3">
            <w:pPr>
              <w:pStyle w:val="Subtitle"/>
              <w:rPr>
                <w:b/>
                <w:bCs/>
                <w:sz w:val="16"/>
                <w:szCs w:val="16"/>
                <w:u w:val="none"/>
              </w:rPr>
            </w:pPr>
            <w:r>
              <w:rPr>
                <w:b/>
                <w:bCs/>
                <w:sz w:val="16"/>
                <w:szCs w:val="16"/>
                <w:u w:val="none"/>
              </w:rPr>
              <w:t>Exceptional</w:t>
            </w:r>
          </w:p>
          <w:p w14:paraId="715F74A3" w14:textId="77777777" w:rsidR="008A1D42" w:rsidRPr="003E3041" w:rsidRDefault="008A1D42" w:rsidP="00C116C3">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760A86C6" w14:textId="77777777" w:rsidR="008A1D42" w:rsidRPr="00313008" w:rsidRDefault="008A1D42" w:rsidP="00C116C3">
            <w:pPr>
              <w:pStyle w:val="Subtitle"/>
              <w:jc w:val="left"/>
              <w:rPr>
                <w:b/>
                <w:bCs/>
                <w:sz w:val="18"/>
                <w:szCs w:val="18"/>
                <w:u w:val="none"/>
              </w:rPr>
            </w:pPr>
          </w:p>
          <w:p w14:paraId="0CE159FC" w14:textId="77777777" w:rsidR="008A1D42" w:rsidRPr="00313008" w:rsidRDefault="008A1D42" w:rsidP="00C116C3">
            <w:pPr>
              <w:pStyle w:val="Subtitle"/>
              <w:jc w:val="left"/>
              <w:rPr>
                <w:b/>
                <w:bCs/>
                <w:sz w:val="18"/>
                <w:szCs w:val="18"/>
                <w:u w:val="none"/>
              </w:rPr>
            </w:pPr>
            <w:r w:rsidRPr="00313008">
              <w:rPr>
                <w:b/>
                <w:bCs/>
                <w:sz w:val="18"/>
                <w:szCs w:val="18"/>
                <w:u w:val="none"/>
              </w:rPr>
              <w:t xml:space="preserve">  %</w:t>
            </w:r>
          </w:p>
        </w:tc>
      </w:tr>
      <w:tr w:rsidR="008A1D42" w:rsidRPr="00313008" w14:paraId="71EE7B3A" w14:textId="77777777" w:rsidTr="00C116C3">
        <w:trPr>
          <w:trHeight w:val="462"/>
        </w:trPr>
        <w:tc>
          <w:tcPr>
            <w:tcW w:w="2305" w:type="dxa"/>
            <w:tcBorders>
              <w:top w:val="single" w:sz="6" w:space="0" w:color="auto"/>
              <w:left w:val="thinThickLargeGap" w:sz="24" w:space="0" w:color="auto"/>
            </w:tcBorders>
          </w:tcPr>
          <w:p w14:paraId="5F2377A8" w14:textId="77777777" w:rsidR="008A1D42" w:rsidRPr="009B5330" w:rsidRDefault="008A1D42" w:rsidP="00C116C3">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6EB257BF" w14:textId="77777777" w:rsidR="008A1D42" w:rsidRPr="00313008" w:rsidRDefault="008A1D42" w:rsidP="00C116C3">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4ADD33EC" w14:textId="77777777" w:rsidR="008A1D42" w:rsidRPr="00313008" w:rsidRDefault="008A1D42" w:rsidP="00C116C3">
            <w:pPr>
              <w:pStyle w:val="Subtitle"/>
              <w:rPr>
                <w:sz w:val="18"/>
                <w:szCs w:val="18"/>
                <w:u w:val="none"/>
              </w:rPr>
            </w:pPr>
          </w:p>
        </w:tc>
        <w:tc>
          <w:tcPr>
            <w:tcW w:w="1054" w:type="dxa"/>
            <w:tcBorders>
              <w:left w:val="single" w:sz="6" w:space="0" w:color="auto"/>
              <w:right w:val="single" w:sz="6" w:space="0" w:color="auto"/>
            </w:tcBorders>
          </w:tcPr>
          <w:p w14:paraId="231DB030" w14:textId="77777777" w:rsidR="008A1D42" w:rsidRPr="00313008" w:rsidRDefault="008A1D42" w:rsidP="00C116C3">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44FCF7E8" w14:textId="77777777" w:rsidR="008A1D42" w:rsidRPr="00313008" w:rsidRDefault="008A1D42" w:rsidP="00C116C3">
            <w:pPr>
              <w:pStyle w:val="Subtitle"/>
              <w:rPr>
                <w:sz w:val="18"/>
                <w:szCs w:val="18"/>
                <w:u w:val="none"/>
              </w:rPr>
            </w:pPr>
          </w:p>
        </w:tc>
        <w:tc>
          <w:tcPr>
            <w:tcW w:w="1055" w:type="dxa"/>
            <w:tcBorders>
              <w:top w:val="single" w:sz="6" w:space="0" w:color="auto"/>
              <w:left w:val="single" w:sz="6" w:space="0" w:color="auto"/>
              <w:right w:val="single" w:sz="6" w:space="0" w:color="auto"/>
            </w:tcBorders>
          </w:tcPr>
          <w:p w14:paraId="37BF4A49" w14:textId="77777777" w:rsidR="008A1D42" w:rsidRPr="00313008" w:rsidRDefault="008A1D42" w:rsidP="00C116C3">
            <w:pPr>
              <w:pStyle w:val="Subtitle"/>
              <w:rPr>
                <w:sz w:val="18"/>
                <w:szCs w:val="18"/>
                <w:u w:val="none"/>
              </w:rPr>
            </w:pPr>
          </w:p>
        </w:tc>
        <w:tc>
          <w:tcPr>
            <w:tcW w:w="1054" w:type="dxa"/>
            <w:tcBorders>
              <w:top w:val="single" w:sz="6" w:space="0" w:color="auto"/>
              <w:left w:val="single" w:sz="6" w:space="0" w:color="auto"/>
              <w:right w:val="single" w:sz="6" w:space="0" w:color="auto"/>
            </w:tcBorders>
          </w:tcPr>
          <w:p w14:paraId="4091A58A" w14:textId="77777777" w:rsidR="008A1D42" w:rsidRPr="002E0D8B" w:rsidRDefault="008A1D42" w:rsidP="00C116C3">
            <w:pPr>
              <w:pStyle w:val="Subtitle"/>
              <w:jc w:val="right"/>
              <w:rPr>
                <w:sz w:val="24"/>
                <w:szCs w:val="24"/>
                <w:u w:val="none"/>
              </w:rPr>
            </w:pPr>
          </w:p>
        </w:tc>
        <w:tc>
          <w:tcPr>
            <w:tcW w:w="1054" w:type="dxa"/>
            <w:gridSpan w:val="2"/>
            <w:tcBorders>
              <w:left w:val="single" w:sz="6" w:space="0" w:color="auto"/>
              <w:right w:val="single" w:sz="6" w:space="0" w:color="auto"/>
            </w:tcBorders>
          </w:tcPr>
          <w:p w14:paraId="2E8882DD" w14:textId="77777777" w:rsidR="008A1D42" w:rsidRPr="00313008" w:rsidRDefault="008A1D42" w:rsidP="00C116C3">
            <w:pPr>
              <w:pStyle w:val="Subtitle"/>
              <w:rPr>
                <w:sz w:val="18"/>
                <w:szCs w:val="18"/>
                <w:u w:val="none"/>
              </w:rPr>
            </w:pPr>
          </w:p>
        </w:tc>
        <w:tc>
          <w:tcPr>
            <w:tcW w:w="1055" w:type="dxa"/>
            <w:tcBorders>
              <w:left w:val="single" w:sz="6" w:space="0" w:color="auto"/>
              <w:right w:val="single" w:sz="6" w:space="0" w:color="auto"/>
            </w:tcBorders>
          </w:tcPr>
          <w:p w14:paraId="4611290F" w14:textId="77777777" w:rsidR="008A1D42" w:rsidRPr="00313008" w:rsidRDefault="008A1D42" w:rsidP="00C116C3">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1B60F6F3" w14:textId="77777777" w:rsidR="008A1D42" w:rsidRPr="00313008" w:rsidRDefault="008A1D42" w:rsidP="00C116C3">
            <w:pPr>
              <w:pStyle w:val="Subtitle"/>
              <w:jc w:val="left"/>
              <w:rPr>
                <w:b/>
                <w:bCs/>
                <w:sz w:val="18"/>
                <w:szCs w:val="18"/>
                <w:u w:val="none"/>
              </w:rPr>
            </w:pPr>
            <w:r>
              <w:rPr>
                <w:b/>
                <w:bCs/>
                <w:sz w:val="18"/>
                <w:szCs w:val="18"/>
                <w:u w:val="none"/>
              </w:rPr>
              <w:t>50</w:t>
            </w:r>
            <w:r w:rsidRPr="00313008">
              <w:rPr>
                <w:b/>
                <w:bCs/>
                <w:sz w:val="18"/>
                <w:szCs w:val="18"/>
                <w:u w:val="none"/>
              </w:rPr>
              <w:t>%</w:t>
            </w:r>
          </w:p>
        </w:tc>
      </w:tr>
      <w:tr w:rsidR="008A1D42" w:rsidRPr="00313008" w14:paraId="3CBFED63" w14:textId="77777777" w:rsidTr="00C116C3">
        <w:tc>
          <w:tcPr>
            <w:tcW w:w="2305" w:type="dxa"/>
            <w:tcBorders>
              <w:top w:val="single" w:sz="6" w:space="0" w:color="auto"/>
              <w:left w:val="thinThickLargeGap" w:sz="24" w:space="0" w:color="auto"/>
              <w:bottom w:val="single" w:sz="6" w:space="0" w:color="auto"/>
            </w:tcBorders>
          </w:tcPr>
          <w:p w14:paraId="64FA4DB0" w14:textId="77777777" w:rsidR="008A1D42" w:rsidRPr="009B5330" w:rsidRDefault="008A1D42" w:rsidP="00C116C3">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71834F3F" w14:textId="77777777" w:rsidR="008A1D42" w:rsidRPr="00313008" w:rsidRDefault="008A1D42" w:rsidP="00C116C3">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5841CD2" w14:textId="77777777" w:rsidR="008A1D42" w:rsidRPr="00313008" w:rsidRDefault="008A1D42" w:rsidP="00C116C3">
            <w:pPr>
              <w:pStyle w:val="Subtitle"/>
              <w:rPr>
                <w:sz w:val="18"/>
                <w:szCs w:val="18"/>
                <w:u w:val="none"/>
              </w:rPr>
            </w:pPr>
          </w:p>
        </w:tc>
        <w:tc>
          <w:tcPr>
            <w:tcW w:w="1054" w:type="dxa"/>
            <w:tcBorders>
              <w:left w:val="single" w:sz="6" w:space="0" w:color="auto"/>
              <w:right w:val="single" w:sz="6" w:space="0" w:color="auto"/>
            </w:tcBorders>
          </w:tcPr>
          <w:p w14:paraId="485284B9" w14:textId="77777777" w:rsidR="008A1D42" w:rsidRPr="00313008" w:rsidRDefault="008A1D42" w:rsidP="00C116C3">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BA7E48" w14:textId="77777777" w:rsidR="008A1D42" w:rsidRPr="00313008" w:rsidRDefault="008A1D42" w:rsidP="00C116C3">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D8B582A" w14:textId="77777777" w:rsidR="008A1D42" w:rsidRDefault="008A1D42" w:rsidP="00C116C3">
            <w:pPr>
              <w:pStyle w:val="Subtitle"/>
              <w:jc w:val="right"/>
              <w:rPr>
                <w:sz w:val="18"/>
                <w:szCs w:val="18"/>
                <w:u w:val="none"/>
              </w:rPr>
            </w:pPr>
          </w:p>
          <w:p w14:paraId="55C20C16" w14:textId="77777777" w:rsidR="008A1D42" w:rsidRPr="00313008" w:rsidRDefault="008A1D42" w:rsidP="00C116C3">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056971D" w14:textId="77777777" w:rsidR="008A1D42" w:rsidRPr="00313008" w:rsidRDefault="008A1D42" w:rsidP="00C116C3">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64EFF552" w14:textId="77777777" w:rsidR="008A1D42" w:rsidRPr="00313008" w:rsidRDefault="008A1D42" w:rsidP="00C116C3">
            <w:pPr>
              <w:pStyle w:val="Subtitle"/>
              <w:rPr>
                <w:sz w:val="18"/>
                <w:szCs w:val="18"/>
                <w:u w:val="none"/>
              </w:rPr>
            </w:pPr>
          </w:p>
        </w:tc>
        <w:tc>
          <w:tcPr>
            <w:tcW w:w="1055" w:type="dxa"/>
            <w:tcBorders>
              <w:left w:val="single" w:sz="6" w:space="0" w:color="auto"/>
              <w:right w:val="single" w:sz="6" w:space="0" w:color="auto"/>
            </w:tcBorders>
          </w:tcPr>
          <w:p w14:paraId="64A3370F" w14:textId="77777777" w:rsidR="008A1D42" w:rsidRPr="00313008" w:rsidRDefault="008A1D42" w:rsidP="00C116C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842658" w14:textId="77777777" w:rsidR="008A1D42" w:rsidRPr="00313008" w:rsidRDefault="008A1D42" w:rsidP="00C116C3">
            <w:pPr>
              <w:pStyle w:val="Subtitle"/>
              <w:jc w:val="left"/>
              <w:rPr>
                <w:b/>
                <w:bCs/>
                <w:sz w:val="18"/>
                <w:szCs w:val="18"/>
                <w:u w:val="none"/>
              </w:rPr>
            </w:pPr>
            <w:r>
              <w:rPr>
                <w:b/>
                <w:bCs/>
                <w:sz w:val="18"/>
                <w:szCs w:val="18"/>
                <w:u w:val="none"/>
              </w:rPr>
              <w:t>25</w:t>
            </w:r>
            <w:r w:rsidRPr="00313008">
              <w:rPr>
                <w:b/>
                <w:bCs/>
                <w:sz w:val="18"/>
                <w:szCs w:val="18"/>
                <w:u w:val="none"/>
              </w:rPr>
              <w:t>%</w:t>
            </w:r>
          </w:p>
        </w:tc>
      </w:tr>
      <w:tr w:rsidR="008A1D42" w:rsidRPr="00313008" w14:paraId="07EDF81C" w14:textId="77777777" w:rsidTr="00C116C3">
        <w:tc>
          <w:tcPr>
            <w:tcW w:w="2305" w:type="dxa"/>
            <w:tcBorders>
              <w:top w:val="single" w:sz="6" w:space="0" w:color="auto"/>
              <w:left w:val="thinThickLargeGap" w:sz="24" w:space="0" w:color="auto"/>
              <w:bottom w:val="single" w:sz="4" w:space="0" w:color="auto"/>
            </w:tcBorders>
          </w:tcPr>
          <w:p w14:paraId="2A02CCA0" w14:textId="77777777" w:rsidR="008A1D42" w:rsidRPr="009B5330" w:rsidRDefault="008A1D42" w:rsidP="00C116C3">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4870F1E9" w14:textId="77777777" w:rsidR="008A1D42" w:rsidRPr="00313008" w:rsidRDefault="008A1D42" w:rsidP="00C116C3">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2FFD650B" w14:textId="77777777" w:rsidR="008A1D42" w:rsidRPr="00313008" w:rsidRDefault="008A1D42" w:rsidP="00C116C3">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271A11F7" w14:textId="77777777" w:rsidR="008A1D42" w:rsidRPr="00313008" w:rsidRDefault="008A1D42" w:rsidP="00C116C3">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2E3008B3" w14:textId="77777777" w:rsidR="008A1D42" w:rsidRPr="00313008" w:rsidRDefault="008A1D42" w:rsidP="00C116C3">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03CA77F3" w14:textId="77777777" w:rsidR="008A1D42" w:rsidRPr="00313008" w:rsidRDefault="008A1D42" w:rsidP="00C116C3">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09684C3E" w14:textId="77777777" w:rsidR="008A1D42" w:rsidRPr="00313008" w:rsidRDefault="008A1D42" w:rsidP="00C116C3">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0141AB63" w14:textId="77777777" w:rsidR="008A1D42" w:rsidRPr="00313008" w:rsidRDefault="008A1D42" w:rsidP="00C116C3">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4F58A5AB" w14:textId="77777777" w:rsidR="008A1D42" w:rsidRPr="00313008" w:rsidRDefault="008A1D42" w:rsidP="00C116C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6D86D83" w14:textId="77777777" w:rsidR="008A1D42" w:rsidRPr="00313008" w:rsidRDefault="008A1D42" w:rsidP="00C116C3">
            <w:pPr>
              <w:pStyle w:val="Subtitle"/>
              <w:jc w:val="left"/>
              <w:rPr>
                <w:b/>
                <w:bCs/>
                <w:sz w:val="18"/>
                <w:szCs w:val="18"/>
                <w:u w:val="none"/>
              </w:rPr>
            </w:pPr>
            <w:r>
              <w:rPr>
                <w:b/>
                <w:bCs/>
                <w:sz w:val="18"/>
                <w:szCs w:val="18"/>
                <w:u w:val="none"/>
              </w:rPr>
              <w:t>25%</w:t>
            </w:r>
          </w:p>
        </w:tc>
      </w:tr>
      <w:tr w:rsidR="008A1D42" w:rsidRPr="00313008" w14:paraId="1DC5251B" w14:textId="77777777" w:rsidTr="00C116C3">
        <w:trPr>
          <w:cantSplit/>
          <w:trHeight w:val="282"/>
        </w:trPr>
        <w:tc>
          <w:tcPr>
            <w:tcW w:w="10225" w:type="dxa"/>
            <w:gridSpan w:val="12"/>
            <w:tcBorders>
              <w:left w:val="thinThickLargeGap" w:sz="24" w:space="0" w:color="auto"/>
              <w:right w:val="single" w:sz="4" w:space="0" w:color="auto"/>
            </w:tcBorders>
          </w:tcPr>
          <w:p w14:paraId="4F540284" w14:textId="77777777" w:rsidR="008A1D42" w:rsidRPr="009A081E" w:rsidRDefault="008A1D42" w:rsidP="00C116C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4F17292" w14:textId="77777777" w:rsidR="008A1D42" w:rsidRPr="00313008" w:rsidRDefault="008A1D42" w:rsidP="00C116C3">
            <w:pPr>
              <w:pStyle w:val="Subtitle"/>
              <w:jc w:val="left"/>
              <w:rPr>
                <w:b/>
                <w:bCs/>
                <w:sz w:val="24"/>
                <w:szCs w:val="24"/>
                <w:u w:val="none"/>
              </w:rPr>
            </w:pPr>
          </w:p>
        </w:tc>
      </w:tr>
      <w:tr w:rsidR="008A1D42" w:rsidRPr="00313008" w14:paraId="4ABD2754" w14:textId="77777777" w:rsidTr="00C116C3">
        <w:trPr>
          <w:cantSplit/>
          <w:trHeight w:val="4341"/>
        </w:trPr>
        <w:tc>
          <w:tcPr>
            <w:tcW w:w="10945" w:type="dxa"/>
            <w:gridSpan w:val="13"/>
            <w:tcBorders>
              <w:left w:val="thinThickLargeGap" w:sz="24" w:space="0" w:color="auto"/>
              <w:right w:val="thinThickLargeGap" w:sz="24" w:space="0" w:color="auto"/>
            </w:tcBorders>
          </w:tcPr>
          <w:p w14:paraId="2F2D3D06" w14:textId="77777777" w:rsidR="008A1D42" w:rsidRPr="00313008" w:rsidRDefault="008A1D42" w:rsidP="00C116C3">
            <w:pPr>
              <w:pStyle w:val="Subtitle"/>
              <w:jc w:val="left"/>
              <w:rPr>
                <w:b/>
                <w:bCs/>
                <w:sz w:val="24"/>
                <w:szCs w:val="24"/>
                <w:u w:val="none"/>
              </w:rPr>
            </w:pPr>
            <w:r w:rsidRPr="00313008">
              <w:rPr>
                <w:b/>
                <w:bCs/>
                <w:sz w:val="24"/>
                <w:szCs w:val="24"/>
                <w:u w:val="none"/>
              </w:rPr>
              <w:t>TUTOR COMMENTS:</w:t>
            </w:r>
          </w:p>
          <w:p w14:paraId="758ADC34" w14:textId="77777777" w:rsidR="008A1D42" w:rsidRDefault="008A1D42" w:rsidP="00C116C3">
            <w:pPr>
              <w:pStyle w:val="Subtitle"/>
              <w:ind w:left="937" w:right="1152"/>
              <w:jc w:val="both"/>
              <w:rPr>
                <w:b/>
                <w:bCs/>
                <w:sz w:val="24"/>
                <w:szCs w:val="24"/>
                <w:u w:val="none"/>
              </w:rPr>
            </w:pPr>
          </w:p>
          <w:p w14:paraId="6B2EAC9A" w14:textId="77777777" w:rsidR="008A1D42" w:rsidRDefault="008A1D42" w:rsidP="00C116C3">
            <w:pPr>
              <w:pStyle w:val="Subtitle"/>
              <w:ind w:left="937" w:right="1152"/>
              <w:jc w:val="both"/>
              <w:rPr>
                <w:b/>
                <w:bCs/>
                <w:sz w:val="24"/>
                <w:szCs w:val="24"/>
                <w:u w:val="none"/>
              </w:rPr>
            </w:pPr>
          </w:p>
          <w:p w14:paraId="78A07791" w14:textId="77777777" w:rsidR="008A1D42" w:rsidRDefault="008A1D42" w:rsidP="00C116C3">
            <w:pPr>
              <w:pStyle w:val="Subtitle"/>
              <w:ind w:left="937" w:right="1152"/>
              <w:jc w:val="both"/>
              <w:rPr>
                <w:b/>
                <w:bCs/>
                <w:sz w:val="24"/>
                <w:szCs w:val="24"/>
                <w:u w:val="none"/>
              </w:rPr>
            </w:pPr>
          </w:p>
          <w:p w14:paraId="3F17FDF9" w14:textId="77777777" w:rsidR="008A1D42" w:rsidRDefault="008A1D42" w:rsidP="00C116C3">
            <w:pPr>
              <w:pStyle w:val="Subtitle"/>
              <w:ind w:left="937" w:right="1152"/>
              <w:jc w:val="both"/>
              <w:rPr>
                <w:b/>
                <w:bCs/>
                <w:sz w:val="24"/>
                <w:szCs w:val="24"/>
                <w:u w:val="none"/>
              </w:rPr>
            </w:pPr>
          </w:p>
          <w:p w14:paraId="1676FC85" w14:textId="77777777" w:rsidR="008A1D42" w:rsidRDefault="008A1D42" w:rsidP="00C116C3">
            <w:pPr>
              <w:pStyle w:val="Subtitle"/>
              <w:ind w:left="937" w:right="1152"/>
              <w:jc w:val="both"/>
              <w:rPr>
                <w:b/>
                <w:bCs/>
                <w:sz w:val="24"/>
                <w:szCs w:val="24"/>
                <w:u w:val="none"/>
              </w:rPr>
            </w:pPr>
          </w:p>
          <w:p w14:paraId="6DC24398" w14:textId="77777777" w:rsidR="008A1D42" w:rsidRDefault="008A1D42" w:rsidP="00C116C3">
            <w:pPr>
              <w:pStyle w:val="Subtitle"/>
              <w:ind w:left="937" w:right="1152"/>
              <w:jc w:val="both"/>
              <w:rPr>
                <w:b/>
                <w:bCs/>
                <w:sz w:val="24"/>
                <w:szCs w:val="24"/>
                <w:u w:val="none"/>
              </w:rPr>
            </w:pPr>
          </w:p>
          <w:p w14:paraId="50A810C9" w14:textId="77777777" w:rsidR="008A1D42" w:rsidRDefault="008A1D42" w:rsidP="00C116C3">
            <w:pPr>
              <w:pStyle w:val="Subtitle"/>
              <w:ind w:left="937" w:right="1152"/>
              <w:jc w:val="both"/>
              <w:rPr>
                <w:b/>
                <w:bCs/>
                <w:sz w:val="24"/>
                <w:szCs w:val="24"/>
                <w:u w:val="none"/>
              </w:rPr>
            </w:pPr>
          </w:p>
          <w:p w14:paraId="5A98BE84" w14:textId="77777777" w:rsidR="008A1D42" w:rsidRDefault="008A1D42" w:rsidP="00C116C3">
            <w:pPr>
              <w:pStyle w:val="Subtitle"/>
              <w:ind w:left="937" w:right="1152"/>
              <w:jc w:val="both"/>
              <w:rPr>
                <w:b/>
                <w:bCs/>
                <w:sz w:val="24"/>
                <w:szCs w:val="24"/>
                <w:u w:val="none"/>
              </w:rPr>
            </w:pPr>
          </w:p>
          <w:p w14:paraId="30D1C371" w14:textId="77777777" w:rsidR="008A1D42" w:rsidRDefault="008A1D42" w:rsidP="00C116C3">
            <w:pPr>
              <w:pStyle w:val="Subtitle"/>
              <w:ind w:left="937" w:right="1152"/>
              <w:jc w:val="both"/>
              <w:rPr>
                <w:b/>
                <w:bCs/>
                <w:sz w:val="24"/>
                <w:szCs w:val="24"/>
                <w:u w:val="none"/>
              </w:rPr>
            </w:pPr>
          </w:p>
          <w:p w14:paraId="7A4398B2" w14:textId="77777777" w:rsidR="008A1D42" w:rsidRDefault="008A1D42" w:rsidP="00C116C3">
            <w:pPr>
              <w:pStyle w:val="Subtitle"/>
              <w:ind w:left="937" w:right="1152"/>
              <w:jc w:val="both"/>
              <w:rPr>
                <w:b/>
                <w:bCs/>
                <w:sz w:val="24"/>
                <w:szCs w:val="24"/>
                <w:u w:val="none"/>
              </w:rPr>
            </w:pPr>
          </w:p>
          <w:p w14:paraId="0E45CBEB" w14:textId="77777777" w:rsidR="008A1D42" w:rsidRDefault="008A1D42" w:rsidP="00C116C3">
            <w:pPr>
              <w:pStyle w:val="Subtitle"/>
              <w:ind w:left="937" w:right="1152"/>
              <w:jc w:val="both"/>
              <w:rPr>
                <w:b/>
                <w:bCs/>
                <w:sz w:val="24"/>
                <w:szCs w:val="24"/>
                <w:u w:val="none"/>
              </w:rPr>
            </w:pPr>
          </w:p>
          <w:p w14:paraId="26ACB58A" w14:textId="77777777" w:rsidR="008A1D42" w:rsidRPr="00313008" w:rsidRDefault="008A1D42" w:rsidP="00C116C3">
            <w:pPr>
              <w:pStyle w:val="Subtitle"/>
              <w:ind w:left="937" w:right="1152"/>
              <w:jc w:val="both"/>
              <w:rPr>
                <w:b/>
                <w:bCs/>
                <w:sz w:val="24"/>
                <w:szCs w:val="24"/>
                <w:u w:val="none"/>
              </w:rPr>
            </w:pPr>
          </w:p>
        </w:tc>
      </w:tr>
      <w:tr w:rsidR="008A1D42" w:rsidRPr="00313008" w14:paraId="1BFDB65C" w14:textId="77777777" w:rsidTr="00C116C3">
        <w:trPr>
          <w:cantSplit/>
          <w:trHeight w:val="365"/>
        </w:trPr>
        <w:tc>
          <w:tcPr>
            <w:tcW w:w="2661" w:type="dxa"/>
            <w:gridSpan w:val="2"/>
            <w:tcBorders>
              <w:left w:val="thinThickLargeGap" w:sz="24" w:space="0" w:color="auto"/>
              <w:bottom w:val="thickThinLargeGap" w:sz="24" w:space="0" w:color="auto"/>
            </w:tcBorders>
          </w:tcPr>
          <w:p w14:paraId="559AA432" w14:textId="77777777" w:rsidR="008A1D42" w:rsidRPr="00313008" w:rsidRDefault="008A1D42" w:rsidP="00C116C3">
            <w:pPr>
              <w:pStyle w:val="Subtitle"/>
              <w:jc w:val="left"/>
              <w:rPr>
                <w:b/>
                <w:bCs/>
                <w:sz w:val="18"/>
                <w:szCs w:val="18"/>
                <w:u w:val="none"/>
              </w:rPr>
            </w:pPr>
            <w:r w:rsidRPr="00313008">
              <w:rPr>
                <w:b/>
                <w:bCs/>
                <w:sz w:val="18"/>
                <w:szCs w:val="18"/>
                <w:u w:val="none"/>
              </w:rPr>
              <w:t xml:space="preserve"> Submission date: </w:t>
            </w:r>
          </w:p>
          <w:p w14:paraId="2899F479" w14:textId="77777777" w:rsidR="008A1D42" w:rsidRPr="00313008" w:rsidRDefault="008A1D42" w:rsidP="00C116C3">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544856C" w14:textId="77777777" w:rsidR="008A1D42" w:rsidRPr="00313008" w:rsidRDefault="008A1D42" w:rsidP="00C116C3">
            <w:pPr>
              <w:pStyle w:val="Subtitle"/>
              <w:jc w:val="left"/>
              <w:rPr>
                <w:b/>
                <w:bCs/>
                <w:sz w:val="18"/>
                <w:szCs w:val="18"/>
                <w:u w:val="none"/>
              </w:rPr>
            </w:pPr>
            <w:r>
              <w:rPr>
                <w:b/>
                <w:bCs/>
                <w:sz w:val="18"/>
                <w:szCs w:val="18"/>
                <w:u w:val="none"/>
              </w:rPr>
              <w:t>Return date:</w:t>
            </w:r>
          </w:p>
          <w:p w14:paraId="20BF544E" w14:textId="77777777" w:rsidR="008A1D42" w:rsidRPr="00313008" w:rsidRDefault="008A1D42" w:rsidP="00C116C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7120688" w14:textId="77777777" w:rsidR="008A1D42" w:rsidRPr="00313008" w:rsidRDefault="008A1D42" w:rsidP="00C116C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39917336" w14:textId="77777777" w:rsidR="008A1D42" w:rsidRPr="00313008" w:rsidRDefault="008A1D42" w:rsidP="00C116C3">
            <w:pPr>
              <w:pStyle w:val="Subtitle"/>
              <w:jc w:val="left"/>
              <w:rPr>
                <w:b/>
                <w:bCs/>
                <w:sz w:val="18"/>
                <w:szCs w:val="18"/>
                <w:u w:val="none"/>
              </w:rPr>
            </w:pPr>
            <w:r w:rsidRPr="00313008">
              <w:rPr>
                <w:b/>
                <w:bCs/>
                <w:sz w:val="18"/>
                <w:szCs w:val="18"/>
                <w:u w:val="none"/>
              </w:rPr>
              <w:t xml:space="preserve">Mark: </w:t>
            </w:r>
          </w:p>
        </w:tc>
      </w:tr>
    </w:tbl>
    <w:p w14:paraId="79D02CCC" w14:textId="77777777" w:rsidR="008A1D42" w:rsidRDefault="008A1D42" w:rsidP="008A1D42">
      <w:pPr>
        <w:jc w:val="center"/>
        <w:rPr>
          <w:rFonts w:ascii="Times New Roman" w:hAnsi="Times New Roman" w:cs="Times New Roman"/>
          <w:sz w:val="28"/>
          <w:u w:val="single"/>
        </w:rPr>
      </w:pPr>
    </w:p>
    <w:p w14:paraId="173A4AD5" w14:textId="77777777" w:rsidR="008A1D42" w:rsidRDefault="008A1D42" w:rsidP="008A1D42">
      <w:pPr>
        <w:jc w:val="center"/>
        <w:rPr>
          <w:rFonts w:ascii="Times New Roman" w:hAnsi="Times New Roman" w:cs="Times New Roman"/>
          <w:sz w:val="28"/>
          <w:u w:val="single"/>
        </w:rPr>
      </w:pPr>
    </w:p>
    <w:p w14:paraId="3D3D8175" w14:textId="77777777" w:rsidR="008A1D42" w:rsidRPr="00F64A81" w:rsidRDefault="008A1D42" w:rsidP="00F64A81">
      <w:pPr>
        <w:spacing w:line="360" w:lineRule="auto"/>
        <w:jc w:val="center"/>
        <w:rPr>
          <w:rFonts w:ascii="Times New Roman" w:hAnsi="Times New Roman" w:cs="Times New Roman"/>
          <w:sz w:val="28"/>
          <w:u w:val="single"/>
        </w:rPr>
      </w:pPr>
      <w:r w:rsidRPr="00F64A81">
        <w:rPr>
          <w:rFonts w:ascii="Times New Roman" w:hAnsi="Times New Roman" w:cs="Times New Roman"/>
          <w:sz w:val="28"/>
          <w:u w:val="single"/>
        </w:rPr>
        <w:lastRenderedPageBreak/>
        <w:t xml:space="preserve">Rubric rationale. </w:t>
      </w:r>
    </w:p>
    <w:p w14:paraId="7B9C4961" w14:textId="5B64A350" w:rsidR="008A1D42" w:rsidRPr="00F64A81" w:rsidRDefault="008A1D42" w:rsidP="00F64A81">
      <w:pPr>
        <w:spacing w:line="360" w:lineRule="auto"/>
        <w:rPr>
          <w:rFonts w:ascii="Times New Roman" w:hAnsi="Times New Roman" w:cs="Times New Roman"/>
          <w:sz w:val="24"/>
        </w:rPr>
      </w:pPr>
    </w:p>
    <w:p w14:paraId="2F1D6ECC" w14:textId="1A1A0BBF" w:rsidR="00BE0CF7" w:rsidRPr="00F64A81" w:rsidRDefault="00AF5463" w:rsidP="00F64A81">
      <w:pPr>
        <w:spacing w:line="360" w:lineRule="auto"/>
        <w:rPr>
          <w:rFonts w:ascii="Times New Roman" w:hAnsi="Times New Roman" w:cs="Times New Roman"/>
          <w:sz w:val="24"/>
        </w:rPr>
      </w:pPr>
      <w:r w:rsidRPr="00F64A81">
        <w:rPr>
          <w:rFonts w:ascii="Times New Roman" w:hAnsi="Times New Roman" w:cs="Times New Roman"/>
          <w:sz w:val="24"/>
        </w:rPr>
        <w:t>The national curriculum provides th</w:t>
      </w:r>
      <w:r w:rsidR="00F94A21" w:rsidRPr="00F64A81">
        <w:rPr>
          <w:rFonts w:ascii="Times New Roman" w:hAnsi="Times New Roman" w:cs="Times New Roman"/>
          <w:sz w:val="24"/>
        </w:rPr>
        <w:t>e aims,</w:t>
      </w:r>
      <w:r w:rsidRPr="00F64A81">
        <w:rPr>
          <w:rFonts w:ascii="Times New Roman" w:hAnsi="Times New Roman" w:cs="Times New Roman"/>
          <w:sz w:val="24"/>
        </w:rPr>
        <w:t xml:space="preserve"> purpose of study and the content for Physical Education (A</w:t>
      </w:r>
      <w:r w:rsidR="005D133B" w:rsidRPr="00F64A81">
        <w:rPr>
          <w:rFonts w:ascii="Times New Roman" w:hAnsi="Times New Roman" w:cs="Times New Roman"/>
          <w:sz w:val="24"/>
        </w:rPr>
        <w:t>ssociation for Physical Education (</w:t>
      </w:r>
      <w:proofErr w:type="spellStart"/>
      <w:r w:rsidR="005D133B" w:rsidRPr="00F64A81">
        <w:rPr>
          <w:rFonts w:ascii="Times New Roman" w:hAnsi="Times New Roman" w:cs="Times New Roman"/>
          <w:sz w:val="24"/>
        </w:rPr>
        <w:t>AfPE</w:t>
      </w:r>
      <w:proofErr w:type="spellEnd"/>
      <w:r w:rsidR="005D133B" w:rsidRPr="00F64A81">
        <w:rPr>
          <w:rFonts w:ascii="Times New Roman" w:hAnsi="Times New Roman" w:cs="Times New Roman"/>
          <w:sz w:val="24"/>
        </w:rPr>
        <w:t>),</w:t>
      </w:r>
      <w:r w:rsidRPr="00F64A81">
        <w:rPr>
          <w:rFonts w:ascii="Times New Roman" w:hAnsi="Times New Roman" w:cs="Times New Roman"/>
          <w:sz w:val="24"/>
        </w:rPr>
        <w:t xml:space="preserve"> 2014). </w:t>
      </w:r>
      <w:r w:rsidR="00F94A21" w:rsidRPr="00F64A81">
        <w:rPr>
          <w:rFonts w:ascii="Times New Roman" w:hAnsi="Times New Roman" w:cs="Times New Roman"/>
          <w:sz w:val="24"/>
        </w:rPr>
        <w:t>These aims refer to targets that are long term. Teachers will then create objectives for students, which will be short term targets. These objectives set will then become ‘building blocks’ to achieving the aims set in the curriculum (Whitehead, 2000). To see if these aims are being met, teachers will carry out assessments to g</w:t>
      </w:r>
      <w:r w:rsidR="00C53D68" w:rsidRPr="00F64A81">
        <w:rPr>
          <w:rFonts w:ascii="Times New Roman" w:hAnsi="Times New Roman" w:cs="Times New Roman"/>
          <w:sz w:val="24"/>
        </w:rPr>
        <w:t>ain knowledge</w:t>
      </w:r>
      <w:r w:rsidR="00F94A21" w:rsidRPr="00F64A81">
        <w:rPr>
          <w:rFonts w:ascii="Times New Roman" w:hAnsi="Times New Roman" w:cs="Times New Roman"/>
          <w:sz w:val="24"/>
        </w:rPr>
        <w:t xml:space="preserve"> of their students </w:t>
      </w:r>
      <w:r w:rsidR="00C54CEB" w:rsidRPr="00F64A81">
        <w:rPr>
          <w:rFonts w:ascii="Times New Roman" w:hAnsi="Times New Roman" w:cs="Times New Roman"/>
          <w:sz w:val="24"/>
        </w:rPr>
        <w:t>le</w:t>
      </w:r>
      <w:r w:rsidR="00C53D68" w:rsidRPr="00F64A81">
        <w:rPr>
          <w:rFonts w:ascii="Times New Roman" w:hAnsi="Times New Roman" w:cs="Times New Roman"/>
          <w:sz w:val="24"/>
        </w:rPr>
        <w:t>arning and understanding (Carnegie University, 2016)</w:t>
      </w:r>
      <w:r w:rsidR="00F94A21" w:rsidRPr="00F64A81">
        <w:rPr>
          <w:rFonts w:ascii="Times New Roman" w:hAnsi="Times New Roman" w:cs="Times New Roman"/>
          <w:sz w:val="24"/>
        </w:rPr>
        <w:t xml:space="preserve">. </w:t>
      </w:r>
      <w:r w:rsidR="00975DE7" w:rsidRPr="00F64A81">
        <w:rPr>
          <w:rFonts w:ascii="Times New Roman" w:hAnsi="Times New Roman" w:cs="Times New Roman"/>
          <w:sz w:val="24"/>
        </w:rPr>
        <w:t xml:space="preserve">Assessment is done to ensure teachers </w:t>
      </w:r>
      <w:r w:rsidR="00BE0CF7" w:rsidRPr="00F64A81">
        <w:rPr>
          <w:rFonts w:ascii="Times New Roman" w:hAnsi="Times New Roman" w:cs="Times New Roman"/>
          <w:sz w:val="24"/>
        </w:rPr>
        <w:t>understand</w:t>
      </w:r>
      <w:r w:rsidR="00975DE7" w:rsidRPr="00F64A81">
        <w:rPr>
          <w:rFonts w:ascii="Times New Roman" w:hAnsi="Times New Roman" w:cs="Times New Roman"/>
          <w:sz w:val="24"/>
        </w:rPr>
        <w:t xml:space="preserve"> where children currently are, where they need to be and how they can get there (</w:t>
      </w:r>
      <w:proofErr w:type="spellStart"/>
      <w:r w:rsidR="00975DE7" w:rsidRPr="00F64A81">
        <w:rPr>
          <w:rFonts w:ascii="Times New Roman" w:hAnsi="Times New Roman" w:cs="Times New Roman"/>
          <w:sz w:val="24"/>
        </w:rPr>
        <w:t>Stiggins</w:t>
      </w:r>
      <w:proofErr w:type="spellEnd"/>
      <w:r w:rsidR="00975DE7" w:rsidRPr="00F64A81">
        <w:rPr>
          <w:rFonts w:ascii="Times New Roman" w:hAnsi="Times New Roman" w:cs="Times New Roman"/>
          <w:sz w:val="24"/>
        </w:rPr>
        <w:t xml:space="preserve">, 2002). The National Council for Curriculum and Assessment (NCCA) (2007) define assessment as ‘the process of gathering, recording, interpreting, using and reporting information about a </w:t>
      </w:r>
      <w:r w:rsidR="005503AC" w:rsidRPr="00F64A81">
        <w:rPr>
          <w:rFonts w:ascii="Times New Roman" w:hAnsi="Times New Roman" w:cs="Times New Roman"/>
          <w:sz w:val="24"/>
        </w:rPr>
        <w:t>child’s</w:t>
      </w:r>
      <w:r w:rsidR="00975DE7" w:rsidRPr="00F64A81">
        <w:rPr>
          <w:rFonts w:ascii="Times New Roman" w:hAnsi="Times New Roman" w:cs="Times New Roman"/>
          <w:sz w:val="24"/>
        </w:rPr>
        <w:t xml:space="preserve"> progress and achievements in developing knowledge, skills and </w:t>
      </w:r>
      <w:r w:rsidR="00A635B0" w:rsidRPr="00F64A81">
        <w:rPr>
          <w:rFonts w:ascii="Times New Roman" w:hAnsi="Times New Roman" w:cs="Times New Roman"/>
          <w:sz w:val="24"/>
        </w:rPr>
        <w:t>attitudes</w:t>
      </w:r>
      <w:r w:rsidR="00975DE7" w:rsidRPr="00F64A81">
        <w:rPr>
          <w:rFonts w:ascii="Times New Roman" w:hAnsi="Times New Roman" w:cs="Times New Roman"/>
          <w:sz w:val="24"/>
        </w:rPr>
        <w:t>.</w:t>
      </w:r>
      <w:r w:rsidR="00A635B0" w:rsidRPr="00F64A81">
        <w:rPr>
          <w:rFonts w:ascii="Times New Roman" w:hAnsi="Times New Roman" w:cs="Times New Roman"/>
          <w:sz w:val="24"/>
        </w:rPr>
        <w:t xml:space="preserve">’ </w:t>
      </w:r>
      <w:r w:rsidRPr="00F64A81">
        <w:rPr>
          <w:rFonts w:ascii="Times New Roman" w:hAnsi="Times New Roman" w:cs="Times New Roman"/>
          <w:sz w:val="24"/>
        </w:rPr>
        <w:t>Schools must collect evidence of this and clearly demonstrate the ongoing process that a student makes (</w:t>
      </w:r>
      <w:proofErr w:type="spellStart"/>
      <w:r w:rsidRPr="00F64A81">
        <w:rPr>
          <w:rFonts w:ascii="Times New Roman" w:hAnsi="Times New Roman" w:cs="Times New Roman"/>
          <w:sz w:val="24"/>
        </w:rPr>
        <w:t>Af</w:t>
      </w:r>
      <w:r w:rsidR="005D133B" w:rsidRPr="00F64A81">
        <w:rPr>
          <w:rFonts w:ascii="Times New Roman" w:hAnsi="Times New Roman" w:cs="Times New Roman"/>
          <w:sz w:val="24"/>
        </w:rPr>
        <w:t>PE</w:t>
      </w:r>
      <w:proofErr w:type="spellEnd"/>
      <w:r w:rsidRPr="00F64A81">
        <w:rPr>
          <w:rFonts w:ascii="Times New Roman" w:hAnsi="Times New Roman" w:cs="Times New Roman"/>
          <w:sz w:val="24"/>
        </w:rPr>
        <w:t>, 2014)</w:t>
      </w:r>
      <w:r w:rsidR="00BE0CF7" w:rsidRPr="00F64A81">
        <w:rPr>
          <w:rFonts w:ascii="Times New Roman" w:hAnsi="Times New Roman" w:cs="Times New Roman"/>
          <w:sz w:val="24"/>
        </w:rPr>
        <w:t>.</w:t>
      </w:r>
      <w:r w:rsidR="00663117">
        <w:rPr>
          <w:rFonts w:ascii="Times New Roman" w:hAnsi="Times New Roman" w:cs="Times New Roman"/>
          <w:sz w:val="24"/>
        </w:rPr>
        <w:t xml:space="preserve"> The e</w:t>
      </w:r>
      <w:r w:rsidR="00663117">
        <w:rPr>
          <w:rFonts w:ascii="Times New Roman" w:hAnsi="Times New Roman" w:cs="Times New Roman"/>
          <w:sz w:val="24"/>
        </w:rPr>
        <w:t xml:space="preserve">vidence gathered about </w:t>
      </w:r>
      <w:r w:rsidR="00663117">
        <w:rPr>
          <w:rFonts w:ascii="Times New Roman" w:hAnsi="Times New Roman" w:cs="Times New Roman"/>
          <w:sz w:val="24"/>
        </w:rPr>
        <w:t>students’</w:t>
      </w:r>
      <w:r w:rsidR="00663117">
        <w:rPr>
          <w:rFonts w:ascii="Times New Roman" w:hAnsi="Times New Roman" w:cs="Times New Roman"/>
          <w:sz w:val="24"/>
        </w:rPr>
        <w:t xml:space="preserve"> progress must travel with them as they move through the year group (</w:t>
      </w:r>
      <w:proofErr w:type="spellStart"/>
      <w:r w:rsidR="00663117">
        <w:rPr>
          <w:rFonts w:ascii="Times New Roman" w:hAnsi="Times New Roman" w:cs="Times New Roman"/>
          <w:sz w:val="24"/>
        </w:rPr>
        <w:t>AfPE</w:t>
      </w:r>
      <w:proofErr w:type="spellEnd"/>
      <w:r w:rsidR="00663117">
        <w:rPr>
          <w:rFonts w:ascii="Times New Roman" w:hAnsi="Times New Roman" w:cs="Times New Roman"/>
          <w:sz w:val="24"/>
        </w:rPr>
        <w:t>, 2014).</w:t>
      </w:r>
      <w:r w:rsidRPr="00F64A81">
        <w:rPr>
          <w:rFonts w:ascii="Times New Roman" w:hAnsi="Times New Roman" w:cs="Times New Roman"/>
          <w:sz w:val="24"/>
        </w:rPr>
        <w:t xml:space="preserve"> </w:t>
      </w:r>
      <w:r w:rsidR="00FC24E8" w:rsidRPr="00F64A81">
        <w:rPr>
          <w:rFonts w:ascii="Times New Roman" w:hAnsi="Times New Roman" w:cs="Times New Roman"/>
          <w:sz w:val="24"/>
        </w:rPr>
        <w:t>Effective assessment in Physical Education will engage, support and motivate students to develop into competent, confident, creative and reflective movers (</w:t>
      </w:r>
      <w:proofErr w:type="spellStart"/>
      <w:r w:rsidR="005D133B" w:rsidRPr="00F64A81">
        <w:rPr>
          <w:rFonts w:ascii="Times New Roman" w:hAnsi="Times New Roman" w:cs="Times New Roman"/>
          <w:sz w:val="24"/>
        </w:rPr>
        <w:t>AfPE</w:t>
      </w:r>
      <w:proofErr w:type="spellEnd"/>
      <w:r w:rsidR="005D133B" w:rsidRPr="00F64A81">
        <w:rPr>
          <w:rFonts w:ascii="Times New Roman" w:hAnsi="Times New Roman" w:cs="Times New Roman"/>
          <w:sz w:val="24"/>
        </w:rPr>
        <w:t>, 2014</w:t>
      </w:r>
      <w:r w:rsidR="00FC24E8" w:rsidRPr="00F64A81">
        <w:rPr>
          <w:rFonts w:ascii="Times New Roman" w:hAnsi="Times New Roman" w:cs="Times New Roman"/>
          <w:sz w:val="24"/>
        </w:rPr>
        <w:t xml:space="preserve">). </w:t>
      </w:r>
    </w:p>
    <w:p w14:paraId="27BB3D12" w14:textId="77777777" w:rsidR="005A10E0" w:rsidRDefault="005A10E0" w:rsidP="00F64A81">
      <w:pPr>
        <w:spacing w:line="360" w:lineRule="auto"/>
        <w:rPr>
          <w:rFonts w:ascii="Times New Roman" w:hAnsi="Times New Roman" w:cs="Times New Roman"/>
          <w:sz w:val="24"/>
        </w:rPr>
      </w:pPr>
    </w:p>
    <w:p w14:paraId="6B185200" w14:textId="2CEB2E60" w:rsidR="00FD23C8" w:rsidRPr="00F64A81" w:rsidRDefault="005D133B" w:rsidP="00F64A81">
      <w:pPr>
        <w:spacing w:line="360" w:lineRule="auto"/>
        <w:rPr>
          <w:rFonts w:ascii="Times New Roman" w:hAnsi="Times New Roman" w:cs="Times New Roman"/>
          <w:sz w:val="24"/>
        </w:rPr>
      </w:pPr>
      <w:r w:rsidRPr="00F64A81">
        <w:rPr>
          <w:rFonts w:ascii="Times New Roman" w:hAnsi="Times New Roman" w:cs="Times New Roman"/>
          <w:sz w:val="24"/>
        </w:rPr>
        <w:t>The initial step for successful assessment must be to establish relevant success criteria (</w:t>
      </w:r>
      <w:r w:rsidR="00D24E66" w:rsidRPr="00F64A81">
        <w:rPr>
          <w:rFonts w:ascii="Times New Roman" w:hAnsi="Times New Roman" w:cs="Times New Roman"/>
          <w:sz w:val="24"/>
        </w:rPr>
        <w:t>Haye</w:t>
      </w:r>
      <w:r w:rsidRPr="00F64A81">
        <w:rPr>
          <w:rFonts w:ascii="Times New Roman" w:hAnsi="Times New Roman" w:cs="Times New Roman"/>
          <w:sz w:val="24"/>
        </w:rPr>
        <w:t xml:space="preserve">, 2013) to ensure teachers know exactly what they need to examine. </w:t>
      </w:r>
      <w:r w:rsidR="0006191B" w:rsidRPr="00F64A81">
        <w:rPr>
          <w:rFonts w:ascii="Times New Roman" w:hAnsi="Times New Roman" w:cs="Times New Roman"/>
          <w:sz w:val="24"/>
        </w:rPr>
        <w:t>Assessment includes a variety of practices varying from formative to summative assessment techniques (Black et al, 2003).</w:t>
      </w:r>
      <w:r w:rsidR="00D55C8D" w:rsidRPr="00F64A81">
        <w:rPr>
          <w:rFonts w:ascii="Times New Roman" w:hAnsi="Times New Roman" w:cs="Times New Roman"/>
          <w:sz w:val="24"/>
        </w:rPr>
        <w:t xml:space="preserve"> </w:t>
      </w:r>
      <w:r w:rsidR="00683BED" w:rsidRPr="00F64A81">
        <w:rPr>
          <w:rFonts w:ascii="Times New Roman" w:hAnsi="Times New Roman" w:cs="Times New Roman"/>
          <w:sz w:val="24"/>
        </w:rPr>
        <w:t>Formative assessment</w:t>
      </w:r>
      <w:r w:rsidR="00842FA5" w:rsidRPr="00F64A81">
        <w:rPr>
          <w:rFonts w:ascii="Times New Roman" w:hAnsi="Times New Roman" w:cs="Times New Roman"/>
          <w:sz w:val="24"/>
        </w:rPr>
        <w:t>, which is also referred to as ‘Assessment for Learning (</w:t>
      </w:r>
      <w:proofErr w:type="spellStart"/>
      <w:r w:rsidR="00842FA5" w:rsidRPr="00F64A81">
        <w:rPr>
          <w:rFonts w:ascii="Times New Roman" w:hAnsi="Times New Roman" w:cs="Times New Roman"/>
          <w:sz w:val="24"/>
        </w:rPr>
        <w:t>AfL</w:t>
      </w:r>
      <w:proofErr w:type="spellEnd"/>
      <w:r w:rsidR="00842FA5" w:rsidRPr="00F64A81">
        <w:rPr>
          <w:rFonts w:ascii="Times New Roman" w:hAnsi="Times New Roman" w:cs="Times New Roman"/>
          <w:sz w:val="24"/>
        </w:rPr>
        <w:t xml:space="preserve">)’ </w:t>
      </w:r>
      <w:r w:rsidR="00683BED" w:rsidRPr="00F64A81">
        <w:rPr>
          <w:rFonts w:ascii="Times New Roman" w:hAnsi="Times New Roman" w:cs="Times New Roman"/>
          <w:sz w:val="24"/>
        </w:rPr>
        <w:t>is the use of day-to-day, usually informal, assessment that aims to gather information on pupil’s knowledge and understanding.</w:t>
      </w:r>
      <w:r w:rsidR="00842FA5" w:rsidRPr="00F64A81">
        <w:rPr>
          <w:rFonts w:ascii="Times New Roman" w:hAnsi="Times New Roman" w:cs="Times New Roman"/>
          <w:sz w:val="24"/>
        </w:rPr>
        <w:t xml:space="preserve"> Through </w:t>
      </w:r>
      <w:proofErr w:type="spellStart"/>
      <w:r w:rsidR="00842FA5" w:rsidRPr="00F64A81">
        <w:rPr>
          <w:rFonts w:ascii="Times New Roman" w:hAnsi="Times New Roman" w:cs="Times New Roman"/>
          <w:sz w:val="24"/>
        </w:rPr>
        <w:t>AfL</w:t>
      </w:r>
      <w:proofErr w:type="spellEnd"/>
      <w:r w:rsidR="00842FA5" w:rsidRPr="00F64A81">
        <w:rPr>
          <w:rFonts w:ascii="Times New Roman" w:hAnsi="Times New Roman" w:cs="Times New Roman"/>
          <w:sz w:val="24"/>
        </w:rPr>
        <w:t xml:space="preserve">, teachers can collect evidence about their students learning by observing, listening, questioning, discussing and reviewing their work (NCCA, 2007). </w:t>
      </w:r>
      <w:r w:rsidR="003A5321" w:rsidRPr="00F64A81">
        <w:rPr>
          <w:rFonts w:ascii="Times New Roman" w:hAnsi="Times New Roman" w:cs="Times New Roman"/>
          <w:sz w:val="24"/>
        </w:rPr>
        <w:t xml:space="preserve">This will also allow teachers to decide how they can best help their students develop the understanding needed (NCCA, 2007). </w:t>
      </w:r>
      <w:r w:rsidR="00842FA5" w:rsidRPr="00F64A81">
        <w:rPr>
          <w:rFonts w:ascii="Times New Roman" w:hAnsi="Times New Roman" w:cs="Times New Roman"/>
          <w:sz w:val="24"/>
        </w:rPr>
        <w:t>Once this evidence is gathered, teachers can offer immediate feedback to pupils which will enable the</w:t>
      </w:r>
      <w:r w:rsidR="00A641F6" w:rsidRPr="00F64A81">
        <w:rPr>
          <w:rFonts w:ascii="Times New Roman" w:hAnsi="Times New Roman" w:cs="Times New Roman"/>
          <w:sz w:val="24"/>
        </w:rPr>
        <w:t>m</w:t>
      </w:r>
      <w:r w:rsidR="00842FA5" w:rsidRPr="00F64A81">
        <w:rPr>
          <w:rFonts w:ascii="Times New Roman" w:hAnsi="Times New Roman" w:cs="Times New Roman"/>
          <w:sz w:val="24"/>
        </w:rPr>
        <w:t xml:space="preserve"> to have an active role in their own assessment proces</w:t>
      </w:r>
      <w:r w:rsidR="003A5321" w:rsidRPr="00F64A81">
        <w:rPr>
          <w:rFonts w:ascii="Times New Roman" w:hAnsi="Times New Roman" w:cs="Times New Roman"/>
          <w:sz w:val="24"/>
        </w:rPr>
        <w:t>s. Working closely with the teacher will help pupils understand what is being learned and can identify their next steps (</w:t>
      </w:r>
      <w:proofErr w:type="spellStart"/>
      <w:r w:rsidR="003A5321" w:rsidRPr="00F64A81">
        <w:rPr>
          <w:rFonts w:ascii="Times New Roman" w:hAnsi="Times New Roman" w:cs="Times New Roman"/>
          <w:sz w:val="24"/>
        </w:rPr>
        <w:t>Heick</w:t>
      </w:r>
      <w:proofErr w:type="spellEnd"/>
      <w:r w:rsidR="003A5321" w:rsidRPr="00F64A81">
        <w:rPr>
          <w:rFonts w:ascii="Times New Roman" w:hAnsi="Times New Roman" w:cs="Times New Roman"/>
          <w:sz w:val="24"/>
        </w:rPr>
        <w:t xml:space="preserve">, 2018). </w:t>
      </w:r>
      <w:r w:rsidR="00683BED" w:rsidRPr="00F64A81">
        <w:rPr>
          <w:rFonts w:ascii="Times New Roman" w:hAnsi="Times New Roman" w:cs="Times New Roman"/>
          <w:sz w:val="24"/>
        </w:rPr>
        <w:t>Summative assessment</w:t>
      </w:r>
      <w:r w:rsidR="003A5321" w:rsidRPr="00F64A81">
        <w:rPr>
          <w:rFonts w:ascii="Times New Roman" w:hAnsi="Times New Roman" w:cs="Times New Roman"/>
          <w:sz w:val="24"/>
        </w:rPr>
        <w:t>, which is also referred to as ‘Assessment of Learning (</w:t>
      </w:r>
      <w:proofErr w:type="spellStart"/>
      <w:r w:rsidR="003A5321" w:rsidRPr="00F64A81">
        <w:rPr>
          <w:rFonts w:ascii="Times New Roman" w:hAnsi="Times New Roman" w:cs="Times New Roman"/>
          <w:sz w:val="24"/>
        </w:rPr>
        <w:t>AoL</w:t>
      </w:r>
      <w:proofErr w:type="spellEnd"/>
      <w:r w:rsidR="003A5321" w:rsidRPr="00F64A81">
        <w:rPr>
          <w:rFonts w:ascii="Times New Roman" w:hAnsi="Times New Roman" w:cs="Times New Roman"/>
          <w:sz w:val="24"/>
        </w:rPr>
        <w:t>)’</w:t>
      </w:r>
      <w:r w:rsidR="00683BED" w:rsidRPr="00F64A81">
        <w:rPr>
          <w:rFonts w:ascii="Times New Roman" w:hAnsi="Times New Roman" w:cs="Times New Roman"/>
          <w:sz w:val="24"/>
        </w:rPr>
        <w:t xml:space="preserve"> often occurs after students have completed units of work</w:t>
      </w:r>
      <w:r w:rsidR="007310CA" w:rsidRPr="00F64A81">
        <w:rPr>
          <w:rFonts w:ascii="Times New Roman" w:hAnsi="Times New Roman" w:cs="Times New Roman"/>
          <w:sz w:val="24"/>
        </w:rPr>
        <w:t xml:space="preserve">, projects, course, modules or end of each term or school year. These assessments provide information based on the progress and achievement pupils have made. The information gathered from these summative assessments can then be given to parents or used for certification as part of a formal examination </w:t>
      </w:r>
      <w:r w:rsidR="005A10E0">
        <w:rPr>
          <w:rFonts w:ascii="Times New Roman" w:hAnsi="Times New Roman" w:cs="Times New Roman"/>
          <w:sz w:val="24"/>
        </w:rPr>
        <w:t>grade</w:t>
      </w:r>
      <w:r w:rsidR="007310CA" w:rsidRPr="00F64A81">
        <w:rPr>
          <w:rFonts w:ascii="Times New Roman" w:hAnsi="Times New Roman" w:cs="Times New Roman"/>
          <w:sz w:val="24"/>
        </w:rPr>
        <w:t xml:space="preserve"> (NCCA, 2007)</w:t>
      </w:r>
      <w:r w:rsidR="003A5321" w:rsidRPr="00F64A81">
        <w:rPr>
          <w:rFonts w:ascii="Times New Roman" w:hAnsi="Times New Roman" w:cs="Times New Roman"/>
          <w:sz w:val="24"/>
        </w:rPr>
        <w:t xml:space="preserve">. Summative assessment provides students, parents and teachers with </w:t>
      </w:r>
      <w:r w:rsidR="00D55C8D" w:rsidRPr="00F64A81">
        <w:rPr>
          <w:rFonts w:ascii="Times New Roman" w:hAnsi="Times New Roman" w:cs="Times New Roman"/>
          <w:sz w:val="24"/>
        </w:rPr>
        <w:t xml:space="preserve">valuable information based on the pupil’s overall performance from a </w:t>
      </w:r>
      <w:proofErr w:type="gramStart"/>
      <w:r w:rsidR="00D55C8D" w:rsidRPr="00F64A81">
        <w:rPr>
          <w:rFonts w:ascii="Times New Roman" w:hAnsi="Times New Roman" w:cs="Times New Roman"/>
          <w:sz w:val="24"/>
        </w:rPr>
        <w:t>particular point</w:t>
      </w:r>
      <w:proofErr w:type="gramEnd"/>
      <w:r w:rsidR="00D55C8D" w:rsidRPr="00F64A81">
        <w:rPr>
          <w:rFonts w:ascii="Times New Roman" w:hAnsi="Times New Roman" w:cs="Times New Roman"/>
          <w:sz w:val="24"/>
        </w:rPr>
        <w:t xml:space="preserve"> in their learning. This will offer information about their progress in their subject knowledge, understanding and their skills and capabilities (NCCA, 2007). </w:t>
      </w:r>
    </w:p>
    <w:p w14:paraId="52A0810A" w14:textId="77777777" w:rsidR="00D55C8D" w:rsidRPr="00F64A81" w:rsidRDefault="00D55C8D" w:rsidP="00F64A81">
      <w:pPr>
        <w:spacing w:line="360" w:lineRule="auto"/>
        <w:rPr>
          <w:rFonts w:ascii="Times New Roman" w:hAnsi="Times New Roman" w:cs="Times New Roman"/>
          <w:sz w:val="24"/>
        </w:rPr>
      </w:pPr>
    </w:p>
    <w:p w14:paraId="6E0E2CC4" w14:textId="3C51A173" w:rsidR="00152EC2" w:rsidRPr="00F64A81" w:rsidRDefault="00FC24E8" w:rsidP="00F64A81">
      <w:pPr>
        <w:spacing w:line="360" w:lineRule="auto"/>
        <w:rPr>
          <w:rFonts w:ascii="Times New Roman" w:hAnsi="Times New Roman" w:cs="Times New Roman"/>
          <w:sz w:val="24"/>
        </w:rPr>
      </w:pPr>
      <w:r w:rsidRPr="00F64A81">
        <w:rPr>
          <w:rFonts w:ascii="Times New Roman" w:hAnsi="Times New Roman" w:cs="Times New Roman"/>
          <w:sz w:val="24"/>
        </w:rPr>
        <w:t>The rubric used for this</w:t>
      </w:r>
      <w:r w:rsidR="00777DCA" w:rsidRPr="00F64A81">
        <w:rPr>
          <w:rFonts w:ascii="Times New Roman" w:hAnsi="Times New Roman" w:cs="Times New Roman"/>
          <w:sz w:val="24"/>
        </w:rPr>
        <w:t xml:space="preserve"> observation was a Game Performance Assessment Instrument (GPAI). </w:t>
      </w:r>
      <w:r w:rsidR="008A1D42" w:rsidRPr="00F64A81">
        <w:rPr>
          <w:rFonts w:ascii="Times New Roman" w:hAnsi="Times New Roman" w:cs="Times New Roman"/>
          <w:sz w:val="24"/>
        </w:rPr>
        <w:t>A GPAI is a multi-dimensional system created to measure game performance and students’ abilities to select and apply appropriate skills (</w:t>
      </w:r>
      <w:proofErr w:type="spellStart"/>
      <w:r w:rsidR="008A1D42" w:rsidRPr="00F64A81">
        <w:rPr>
          <w:rFonts w:ascii="Times New Roman" w:hAnsi="Times New Roman" w:cs="Times New Roman"/>
          <w:sz w:val="24"/>
        </w:rPr>
        <w:t>Oslin</w:t>
      </w:r>
      <w:proofErr w:type="spellEnd"/>
      <w:r w:rsidR="008A1D42" w:rsidRPr="00F64A81">
        <w:rPr>
          <w:rFonts w:ascii="Times New Roman" w:hAnsi="Times New Roman" w:cs="Times New Roman"/>
          <w:sz w:val="24"/>
        </w:rPr>
        <w:t>, Mitchell and Griffin 1998).</w:t>
      </w:r>
      <w:r w:rsidR="006460BB" w:rsidRPr="00F64A81">
        <w:rPr>
          <w:rFonts w:ascii="Times New Roman" w:hAnsi="Times New Roman" w:cs="Times New Roman"/>
          <w:sz w:val="24"/>
        </w:rPr>
        <w:t xml:space="preserve"> </w:t>
      </w:r>
      <w:r w:rsidR="00B771F8" w:rsidRPr="00F64A81">
        <w:rPr>
          <w:rFonts w:ascii="Times New Roman" w:hAnsi="Times New Roman" w:cs="Times New Roman"/>
          <w:sz w:val="24"/>
        </w:rPr>
        <w:t xml:space="preserve">This is a </w:t>
      </w:r>
      <w:r w:rsidR="006460BB" w:rsidRPr="00F64A81">
        <w:rPr>
          <w:rFonts w:ascii="Times New Roman" w:hAnsi="Times New Roman" w:cs="Times New Roman"/>
          <w:sz w:val="24"/>
        </w:rPr>
        <w:t>criterion-based</w:t>
      </w:r>
      <w:r w:rsidR="00B771F8" w:rsidRPr="00F64A81">
        <w:rPr>
          <w:rFonts w:ascii="Times New Roman" w:hAnsi="Times New Roman" w:cs="Times New Roman"/>
          <w:sz w:val="24"/>
        </w:rPr>
        <w:t xml:space="preserve"> assessment that measures </w:t>
      </w:r>
      <w:r w:rsidR="006460BB" w:rsidRPr="00F64A81">
        <w:rPr>
          <w:rFonts w:ascii="Times New Roman" w:hAnsi="Times New Roman" w:cs="Times New Roman"/>
          <w:sz w:val="24"/>
        </w:rPr>
        <w:t>the</w:t>
      </w:r>
      <w:r w:rsidR="00B771F8" w:rsidRPr="00F64A81">
        <w:rPr>
          <w:rFonts w:ascii="Times New Roman" w:hAnsi="Times New Roman" w:cs="Times New Roman"/>
          <w:sz w:val="24"/>
        </w:rPr>
        <w:t xml:space="preserve"> </w:t>
      </w:r>
      <w:r w:rsidR="006460BB" w:rsidRPr="00F64A81">
        <w:rPr>
          <w:rFonts w:ascii="Times New Roman" w:hAnsi="Times New Roman" w:cs="Times New Roman"/>
          <w:sz w:val="24"/>
        </w:rPr>
        <w:t>individual’s</w:t>
      </w:r>
      <w:r w:rsidR="00B771F8" w:rsidRPr="00F64A81">
        <w:rPr>
          <w:rFonts w:ascii="Times New Roman" w:hAnsi="Times New Roman" w:cs="Times New Roman"/>
          <w:sz w:val="24"/>
        </w:rPr>
        <w:t xml:space="preserve"> performance based on </w:t>
      </w:r>
      <w:r w:rsidR="006460BB" w:rsidRPr="00F64A81">
        <w:rPr>
          <w:rFonts w:ascii="Times New Roman" w:hAnsi="Times New Roman" w:cs="Times New Roman"/>
          <w:sz w:val="24"/>
        </w:rPr>
        <w:t xml:space="preserve">a </w:t>
      </w:r>
      <w:r w:rsidR="00B771F8" w:rsidRPr="00F64A81">
        <w:rPr>
          <w:rFonts w:ascii="Times New Roman" w:hAnsi="Times New Roman" w:cs="Times New Roman"/>
          <w:sz w:val="24"/>
        </w:rPr>
        <w:t>specific set of criteria</w:t>
      </w:r>
      <w:r w:rsidR="006460BB" w:rsidRPr="00F64A81">
        <w:rPr>
          <w:rFonts w:ascii="Times New Roman" w:hAnsi="Times New Roman" w:cs="Times New Roman"/>
          <w:sz w:val="24"/>
        </w:rPr>
        <w:t xml:space="preserve">. </w:t>
      </w:r>
      <w:r w:rsidR="0018554A" w:rsidRPr="00F64A81">
        <w:rPr>
          <w:rFonts w:ascii="Times New Roman" w:hAnsi="Times New Roman" w:cs="Times New Roman"/>
          <w:sz w:val="24"/>
        </w:rPr>
        <w:t xml:space="preserve">Criterion based assessments are adaptable tests as they can be created to include exactly what the teacher wants covered including specific aims or learning outcomes (Metzler, 2011). </w:t>
      </w:r>
      <w:r w:rsidR="003B6848" w:rsidRPr="00F64A81">
        <w:rPr>
          <w:rFonts w:ascii="Times New Roman" w:hAnsi="Times New Roman" w:cs="Times New Roman"/>
          <w:sz w:val="24"/>
        </w:rPr>
        <w:t xml:space="preserve">With using a scoring rubric, pupils will know the performance </w:t>
      </w:r>
      <w:r w:rsidR="00281F49" w:rsidRPr="00F64A81">
        <w:rPr>
          <w:rFonts w:ascii="Times New Roman" w:hAnsi="Times New Roman" w:cs="Times New Roman"/>
          <w:sz w:val="24"/>
        </w:rPr>
        <w:t xml:space="preserve">expectations in enough time to make choices and compose strategies, </w:t>
      </w:r>
      <w:r w:rsidR="00D0182B" w:rsidRPr="00F64A81">
        <w:rPr>
          <w:rFonts w:ascii="Times New Roman" w:hAnsi="Times New Roman" w:cs="Times New Roman"/>
          <w:sz w:val="24"/>
        </w:rPr>
        <w:t>enabling them to complete the assessment to the best of their ability.</w:t>
      </w:r>
      <w:r w:rsidR="0018554A" w:rsidRPr="00F64A81">
        <w:rPr>
          <w:rFonts w:ascii="Times New Roman" w:hAnsi="Times New Roman" w:cs="Times New Roman"/>
          <w:sz w:val="24"/>
        </w:rPr>
        <w:t xml:space="preserve"> </w:t>
      </w:r>
      <w:r w:rsidR="006C63DF" w:rsidRPr="00F64A81">
        <w:rPr>
          <w:rFonts w:ascii="Times New Roman" w:hAnsi="Times New Roman" w:cs="Times New Roman"/>
          <w:sz w:val="24"/>
        </w:rPr>
        <w:t xml:space="preserve">The score from this assessment </w:t>
      </w:r>
      <w:r w:rsidR="00E47061" w:rsidRPr="00F64A81">
        <w:rPr>
          <w:rFonts w:ascii="Times New Roman" w:hAnsi="Times New Roman" w:cs="Times New Roman"/>
          <w:sz w:val="24"/>
        </w:rPr>
        <w:t xml:space="preserve">will result in a percentage based on the number of appropriately attempted actions over the number of inappropriate </w:t>
      </w:r>
      <w:r w:rsidR="0018554A" w:rsidRPr="00F64A81">
        <w:rPr>
          <w:rFonts w:ascii="Times New Roman" w:hAnsi="Times New Roman" w:cs="Times New Roman"/>
          <w:sz w:val="24"/>
        </w:rPr>
        <w:t>actions</w:t>
      </w:r>
      <w:r w:rsidR="00E47061" w:rsidRPr="00F64A81">
        <w:rPr>
          <w:rFonts w:ascii="Times New Roman" w:hAnsi="Times New Roman" w:cs="Times New Roman"/>
          <w:sz w:val="24"/>
        </w:rPr>
        <w:t xml:space="preserve">. </w:t>
      </w:r>
      <w:r w:rsidR="00D0182B" w:rsidRPr="00F64A81">
        <w:rPr>
          <w:rFonts w:ascii="Times New Roman" w:hAnsi="Times New Roman" w:cs="Times New Roman"/>
          <w:sz w:val="24"/>
        </w:rPr>
        <w:t xml:space="preserve">These scores will then provide pupils with beneficial feedback about their learning and offer ways for them to improve their performance (Metzler, 2011). </w:t>
      </w:r>
    </w:p>
    <w:p w14:paraId="30D83C89" w14:textId="77777777" w:rsidR="00152EC2" w:rsidRPr="00F64A81" w:rsidRDefault="00152EC2" w:rsidP="00F64A81">
      <w:pPr>
        <w:spacing w:line="360" w:lineRule="auto"/>
        <w:rPr>
          <w:rFonts w:ascii="Times New Roman" w:hAnsi="Times New Roman" w:cs="Times New Roman"/>
          <w:sz w:val="24"/>
        </w:rPr>
      </w:pPr>
      <w:r w:rsidRPr="00F64A81">
        <w:rPr>
          <w:rFonts w:ascii="Times New Roman" w:hAnsi="Times New Roman" w:cs="Times New Roman"/>
          <w:sz w:val="24"/>
        </w:rPr>
        <w:t>The results from this rubric will:</w:t>
      </w:r>
    </w:p>
    <w:p w14:paraId="72972BCF" w14:textId="77777777" w:rsidR="00152EC2" w:rsidRPr="00F64A81" w:rsidRDefault="00152EC2" w:rsidP="00F64A81">
      <w:pPr>
        <w:pStyle w:val="ListParagraph"/>
        <w:numPr>
          <w:ilvl w:val="0"/>
          <w:numId w:val="3"/>
        </w:numPr>
        <w:spacing w:line="360" w:lineRule="auto"/>
        <w:rPr>
          <w:rFonts w:ascii="Times New Roman" w:hAnsi="Times New Roman" w:cs="Times New Roman"/>
          <w:sz w:val="24"/>
        </w:rPr>
      </w:pPr>
      <w:r w:rsidRPr="00F64A81">
        <w:rPr>
          <w:rFonts w:ascii="Times New Roman" w:hAnsi="Times New Roman" w:cs="Times New Roman"/>
          <w:sz w:val="24"/>
        </w:rPr>
        <w:t>Reveal the strengths of the individual</w:t>
      </w:r>
    </w:p>
    <w:p w14:paraId="2C788E73" w14:textId="77777777" w:rsidR="00152EC2" w:rsidRPr="00F64A81" w:rsidRDefault="00152EC2" w:rsidP="00F64A81">
      <w:pPr>
        <w:pStyle w:val="ListParagraph"/>
        <w:numPr>
          <w:ilvl w:val="0"/>
          <w:numId w:val="3"/>
        </w:numPr>
        <w:spacing w:line="360" w:lineRule="auto"/>
        <w:rPr>
          <w:rFonts w:ascii="Times New Roman" w:hAnsi="Times New Roman" w:cs="Times New Roman"/>
          <w:sz w:val="24"/>
        </w:rPr>
      </w:pPr>
      <w:r w:rsidRPr="00F64A81">
        <w:rPr>
          <w:rFonts w:ascii="Times New Roman" w:hAnsi="Times New Roman" w:cs="Times New Roman"/>
          <w:sz w:val="24"/>
        </w:rPr>
        <w:t>Indicate which areas the individual is underachieving and where additional help may be needed</w:t>
      </w:r>
    </w:p>
    <w:p w14:paraId="27FD9B22" w14:textId="77777777" w:rsidR="00152EC2" w:rsidRPr="00F64A81" w:rsidRDefault="00152EC2" w:rsidP="00F64A81">
      <w:pPr>
        <w:pStyle w:val="ListParagraph"/>
        <w:numPr>
          <w:ilvl w:val="0"/>
          <w:numId w:val="3"/>
        </w:numPr>
        <w:spacing w:line="360" w:lineRule="auto"/>
        <w:rPr>
          <w:rFonts w:ascii="Times New Roman" w:hAnsi="Times New Roman" w:cs="Times New Roman"/>
          <w:sz w:val="24"/>
        </w:rPr>
      </w:pPr>
      <w:r w:rsidRPr="00F64A81">
        <w:rPr>
          <w:rFonts w:ascii="Times New Roman" w:hAnsi="Times New Roman" w:cs="Times New Roman"/>
          <w:sz w:val="24"/>
        </w:rPr>
        <w:t>Inform the teacher what area of teaching the emphasis should be</w:t>
      </w:r>
    </w:p>
    <w:p w14:paraId="47353A86" w14:textId="77777777" w:rsidR="00152EC2" w:rsidRPr="00F64A81" w:rsidRDefault="00152EC2" w:rsidP="00F64A81">
      <w:pPr>
        <w:pStyle w:val="ListParagraph"/>
        <w:numPr>
          <w:ilvl w:val="0"/>
          <w:numId w:val="3"/>
        </w:numPr>
        <w:spacing w:line="360" w:lineRule="auto"/>
        <w:rPr>
          <w:rFonts w:ascii="Times New Roman" w:hAnsi="Times New Roman" w:cs="Times New Roman"/>
          <w:sz w:val="24"/>
        </w:rPr>
      </w:pPr>
      <w:r w:rsidRPr="00F64A81">
        <w:rPr>
          <w:rFonts w:ascii="Times New Roman" w:hAnsi="Times New Roman" w:cs="Times New Roman"/>
          <w:sz w:val="24"/>
        </w:rPr>
        <w:t>Discover what aspects of teaching have been effective or ineffective</w:t>
      </w:r>
    </w:p>
    <w:p w14:paraId="6012F1FB" w14:textId="77777777" w:rsidR="00152EC2" w:rsidRPr="00F64A81" w:rsidRDefault="00152EC2" w:rsidP="00F64A81">
      <w:pPr>
        <w:pStyle w:val="ListParagraph"/>
        <w:numPr>
          <w:ilvl w:val="0"/>
          <w:numId w:val="3"/>
        </w:numPr>
        <w:spacing w:line="360" w:lineRule="auto"/>
        <w:rPr>
          <w:rFonts w:ascii="Times New Roman" w:hAnsi="Times New Roman" w:cs="Times New Roman"/>
          <w:sz w:val="24"/>
        </w:rPr>
      </w:pPr>
      <w:r w:rsidRPr="00F64A81">
        <w:rPr>
          <w:rFonts w:ascii="Times New Roman" w:hAnsi="Times New Roman" w:cs="Times New Roman"/>
          <w:sz w:val="24"/>
        </w:rPr>
        <w:t xml:space="preserve">Determine the progress made by individuals (Lockwood and Bowler, 2013). </w:t>
      </w:r>
    </w:p>
    <w:p w14:paraId="087E569D" w14:textId="3BA3F890" w:rsidR="00E47061" w:rsidRPr="00F64A81" w:rsidRDefault="006460BB" w:rsidP="00F64A81">
      <w:pPr>
        <w:spacing w:line="360" w:lineRule="auto"/>
        <w:rPr>
          <w:rFonts w:ascii="Times New Roman" w:hAnsi="Times New Roman" w:cs="Times New Roman"/>
          <w:sz w:val="24"/>
        </w:rPr>
      </w:pPr>
      <w:r w:rsidRPr="00F64A81">
        <w:rPr>
          <w:rFonts w:ascii="Times New Roman" w:hAnsi="Times New Roman" w:cs="Times New Roman"/>
          <w:sz w:val="24"/>
        </w:rPr>
        <w:t>There are other types of assessment such as Norm and Ipsative assessment. Norm measures an individual’s performance by comparing it to other students completing the same assessment and of the same age (Perry, 1996)</w:t>
      </w:r>
      <w:r w:rsidR="005A10E0">
        <w:rPr>
          <w:rFonts w:ascii="Times New Roman" w:hAnsi="Times New Roman" w:cs="Times New Roman"/>
          <w:sz w:val="24"/>
        </w:rPr>
        <w:t xml:space="preserve"> whereas i</w:t>
      </w:r>
      <w:r w:rsidRPr="00F64A81">
        <w:rPr>
          <w:rFonts w:ascii="Times New Roman" w:hAnsi="Times New Roman" w:cs="Times New Roman"/>
          <w:sz w:val="24"/>
        </w:rPr>
        <w:t xml:space="preserve">psative assessment compares the pupil’s current performance with their previous performance (Hughes, 2011). </w:t>
      </w:r>
    </w:p>
    <w:p w14:paraId="700E485B" w14:textId="77777777" w:rsidR="00E47061" w:rsidRPr="00F64A81" w:rsidRDefault="00E47061" w:rsidP="00F64A81">
      <w:pPr>
        <w:spacing w:line="360" w:lineRule="auto"/>
        <w:rPr>
          <w:rFonts w:ascii="Times New Roman" w:hAnsi="Times New Roman" w:cs="Times New Roman"/>
          <w:sz w:val="24"/>
        </w:rPr>
      </w:pPr>
    </w:p>
    <w:p w14:paraId="6B12CF3A" w14:textId="7B87E5CE" w:rsidR="00C8321B" w:rsidRDefault="008A1D42" w:rsidP="00F64A81">
      <w:pPr>
        <w:spacing w:line="360" w:lineRule="auto"/>
        <w:rPr>
          <w:rFonts w:ascii="Times New Roman" w:hAnsi="Times New Roman" w:cs="Times New Roman"/>
          <w:sz w:val="24"/>
        </w:rPr>
      </w:pPr>
      <w:r w:rsidRPr="00F64A81">
        <w:rPr>
          <w:rFonts w:ascii="Times New Roman" w:hAnsi="Times New Roman" w:cs="Times New Roman"/>
          <w:sz w:val="24"/>
        </w:rPr>
        <w:t xml:space="preserve">This </w:t>
      </w:r>
      <w:proofErr w:type="gramStart"/>
      <w:r w:rsidRPr="00F64A81">
        <w:rPr>
          <w:rFonts w:ascii="Times New Roman" w:hAnsi="Times New Roman" w:cs="Times New Roman"/>
          <w:sz w:val="24"/>
        </w:rPr>
        <w:t>particular GPAI</w:t>
      </w:r>
      <w:proofErr w:type="gramEnd"/>
      <w:r w:rsidRPr="00F64A81">
        <w:rPr>
          <w:rFonts w:ascii="Times New Roman" w:hAnsi="Times New Roman" w:cs="Times New Roman"/>
          <w:sz w:val="24"/>
        </w:rPr>
        <w:t xml:space="preserve"> </w:t>
      </w:r>
      <w:r w:rsidR="00A13B19" w:rsidRPr="00F64A81">
        <w:rPr>
          <w:rFonts w:ascii="Times New Roman" w:hAnsi="Times New Roman" w:cs="Times New Roman"/>
          <w:sz w:val="24"/>
        </w:rPr>
        <w:t>analyses</w:t>
      </w:r>
      <w:r w:rsidRPr="00F64A81">
        <w:rPr>
          <w:rFonts w:ascii="Times New Roman" w:hAnsi="Times New Roman" w:cs="Times New Roman"/>
          <w:sz w:val="24"/>
        </w:rPr>
        <w:t xml:space="preserve"> </w:t>
      </w:r>
      <w:r w:rsidR="0006191B" w:rsidRPr="00F64A81">
        <w:rPr>
          <w:rFonts w:ascii="Times New Roman" w:hAnsi="Times New Roman" w:cs="Times New Roman"/>
          <w:sz w:val="24"/>
        </w:rPr>
        <w:t>the individual’s</w:t>
      </w:r>
      <w:r w:rsidRPr="00F64A81">
        <w:rPr>
          <w:rFonts w:ascii="Times New Roman" w:hAnsi="Times New Roman" w:cs="Times New Roman"/>
          <w:sz w:val="24"/>
        </w:rPr>
        <w:t xml:space="preserve"> components including all four of the learning domains (Physical, Social, Cognitive and Affective</w:t>
      </w:r>
      <w:r w:rsidR="0006191B" w:rsidRPr="00F64A81">
        <w:rPr>
          <w:rFonts w:ascii="Times New Roman" w:hAnsi="Times New Roman" w:cs="Times New Roman"/>
          <w:sz w:val="24"/>
        </w:rPr>
        <w:t xml:space="preserve">) (Bailey, 2009). </w:t>
      </w:r>
      <w:r w:rsidR="00C8321B" w:rsidRPr="00F64A81">
        <w:rPr>
          <w:rFonts w:ascii="Times New Roman" w:hAnsi="Times New Roman" w:cs="Times New Roman"/>
          <w:sz w:val="24"/>
        </w:rPr>
        <w:t>The physical domain incorporates the development of fundamental movement skills</w:t>
      </w:r>
      <w:r w:rsidR="0070667D" w:rsidRPr="00F64A81">
        <w:rPr>
          <w:rFonts w:ascii="Times New Roman" w:hAnsi="Times New Roman" w:cs="Times New Roman"/>
          <w:sz w:val="24"/>
        </w:rPr>
        <w:t xml:space="preserve"> (FMS). FMS include various gross motor skills which involve whole body movements using the larger muscle groups to aid us when completing simple everyday tasks such as standing, running and jumping (Welsh Assembl</w:t>
      </w:r>
      <w:r w:rsidR="00EF7CF7" w:rsidRPr="00F64A81">
        <w:rPr>
          <w:rFonts w:ascii="Times New Roman" w:hAnsi="Times New Roman" w:cs="Times New Roman"/>
          <w:sz w:val="24"/>
        </w:rPr>
        <w:t>y</w:t>
      </w:r>
      <w:r w:rsidR="0070667D" w:rsidRPr="00F64A81">
        <w:rPr>
          <w:rFonts w:ascii="Times New Roman" w:hAnsi="Times New Roman" w:cs="Times New Roman"/>
          <w:sz w:val="24"/>
        </w:rPr>
        <w:t xml:space="preserve"> Government, 2008). These are the basic skills needed to participate and achieve success in physical activity and sports. Through the areas of experience in the National Curriculum (2008) students </w:t>
      </w:r>
      <w:proofErr w:type="gramStart"/>
      <w:r w:rsidR="0070667D" w:rsidRPr="00F64A81">
        <w:rPr>
          <w:rFonts w:ascii="Times New Roman" w:hAnsi="Times New Roman" w:cs="Times New Roman"/>
          <w:sz w:val="24"/>
        </w:rPr>
        <w:t>have the opportunity to</w:t>
      </w:r>
      <w:proofErr w:type="gramEnd"/>
      <w:r w:rsidR="0070667D" w:rsidRPr="00F64A81">
        <w:rPr>
          <w:rFonts w:ascii="Times New Roman" w:hAnsi="Times New Roman" w:cs="Times New Roman"/>
          <w:sz w:val="24"/>
        </w:rPr>
        <w:t xml:space="preserve"> </w:t>
      </w:r>
      <w:r w:rsidR="00102038" w:rsidRPr="00F64A81">
        <w:rPr>
          <w:rFonts w:ascii="Times New Roman" w:hAnsi="Times New Roman" w:cs="Times New Roman"/>
          <w:sz w:val="24"/>
        </w:rPr>
        <w:t xml:space="preserve">develop and improve these basic skills. When children have developed these skills, they are more likely to carry on participating in physical activity later in life (Kirk, 2005) where as if they have failed to gain these FMS, there is a higher chance they will live a more sedentary lifestyle resulting in them becoming inactive and watching excessive television or playing computer games (Hands, 2012). </w:t>
      </w:r>
    </w:p>
    <w:p w14:paraId="2788004E" w14:textId="77777777" w:rsidR="005A10E0" w:rsidRPr="00F64A81" w:rsidRDefault="005A10E0" w:rsidP="00F64A81">
      <w:pPr>
        <w:spacing w:line="360" w:lineRule="auto"/>
        <w:rPr>
          <w:rFonts w:ascii="Times New Roman" w:hAnsi="Times New Roman" w:cs="Times New Roman"/>
          <w:sz w:val="24"/>
        </w:rPr>
      </w:pPr>
    </w:p>
    <w:p w14:paraId="07368990" w14:textId="77777777" w:rsidR="005A10E0" w:rsidRDefault="00BA4D3D" w:rsidP="00F64A81">
      <w:pPr>
        <w:spacing w:line="360" w:lineRule="auto"/>
        <w:rPr>
          <w:rFonts w:ascii="Times New Roman" w:hAnsi="Times New Roman" w:cs="Times New Roman"/>
          <w:sz w:val="24"/>
        </w:rPr>
      </w:pPr>
      <w:r w:rsidRPr="00F64A81">
        <w:rPr>
          <w:rFonts w:ascii="Times New Roman" w:hAnsi="Times New Roman" w:cs="Times New Roman"/>
          <w:sz w:val="24"/>
        </w:rPr>
        <w:t xml:space="preserve">The cognitive domain </w:t>
      </w:r>
      <w:r w:rsidR="00573647" w:rsidRPr="00F64A81">
        <w:rPr>
          <w:rFonts w:ascii="Times New Roman" w:hAnsi="Times New Roman" w:cs="Times New Roman"/>
          <w:sz w:val="24"/>
        </w:rPr>
        <w:t>addresses the students understanding and content knowledge, intellectual and mental skills (</w:t>
      </w:r>
      <w:proofErr w:type="spellStart"/>
      <w:r w:rsidR="00573647" w:rsidRPr="00F64A81">
        <w:rPr>
          <w:rFonts w:ascii="Times New Roman" w:hAnsi="Times New Roman" w:cs="Times New Roman"/>
          <w:sz w:val="24"/>
        </w:rPr>
        <w:t>Haak</w:t>
      </w:r>
      <w:proofErr w:type="spellEnd"/>
      <w:r w:rsidR="00573647" w:rsidRPr="00F64A81">
        <w:rPr>
          <w:rFonts w:ascii="Times New Roman" w:hAnsi="Times New Roman" w:cs="Times New Roman"/>
          <w:sz w:val="24"/>
        </w:rPr>
        <w:t>, no date). Within Physical Education, this knowledge could include understanding of rules of the game, strategies, tactics, decision making and problem solving (</w:t>
      </w:r>
      <w:proofErr w:type="spellStart"/>
      <w:r w:rsidR="00573647" w:rsidRPr="00F64A81">
        <w:rPr>
          <w:rFonts w:ascii="Times New Roman" w:hAnsi="Times New Roman" w:cs="Times New Roman"/>
          <w:sz w:val="24"/>
        </w:rPr>
        <w:t>Gray</w:t>
      </w:r>
      <w:proofErr w:type="spellEnd"/>
      <w:r w:rsidR="00573647" w:rsidRPr="00F64A81">
        <w:rPr>
          <w:rFonts w:ascii="Times New Roman" w:hAnsi="Times New Roman" w:cs="Times New Roman"/>
          <w:sz w:val="24"/>
        </w:rPr>
        <w:t xml:space="preserve">, no date). </w:t>
      </w:r>
      <w:r w:rsidR="008E3862" w:rsidRPr="00F64A81">
        <w:rPr>
          <w:rFonts w:ascii="Times New Roman" w:hAnsi="Times New Roman" w:cs="Times New Roman"/>
          <w:sz w:val="24"/>
        </w:rPr>
        <w:t xml:space="preserve">Teaching and learning in the cognitive domain is key to Physical Education, as with out it, pupils are less likely to gain an understanding of the rules or develop important strategies to enable them to be successful in activities, games or sport </w:t>
      </w:r>
      <w:r w:rsidR="008E3862" w:rsidRPr="00F64A81">
        <w:rPr>
          <w:rFonts w:ascii="Times New Roman" w:hAnsi="Times New Roman" w:cs="Times New Roman"/>
          <w:sz w:val="24"/>
          <w:szCs w:val="20"/>
          <w:shd w:val="clear" w:color="auto" w:fill="FFFFFF"/>
        </w:rPr>
        <w:t xml:space="preserve">(Sibley and </w:t>
      </w:r>
      <w:proofErr w:type="spellStart"/>
      <w:r w:rsidR="008E3862" w:rsidRPr="00F64A81">
        <w:rPr>
          <w:rFonts w:ascii="Times New Roman" w:hAnsi="Times New Roman" w:cs="Times New Roman"/>
          <w:sz w:val="24"/>
          <w:szCs w:val="20"/>
          <w:shd w:val="clear" w:color="auto" w:fill="FFFFFF"/>
        </w:rPr>
        <w:t>Etnier</w:t>
      </w:r>
      <w:proofErr w:type="spellEnd"/>
      <w:r w:rsidR="008E3862" w:rsidRPr="00F64A81">
        <w:rPr>
          <w:rFonts w:ascii="Times New Roman" w:hAnsi="Times New Roman" w:cs="Times New Roman"/>
          <w:sz w:val="24"/>
          <w:szCs w:val="20"/>
          <w:shd w:val="clear" w:color="auto" w:fill="FFFFFF"/>
        </w:rPr>
        <w:t>, 2003)</w:t>
      </w:r>
      <w:r w:rsidR="008E3862" w:rsidRPr="00F64A81">
        <w:rPr>
          <w:rFonts w:ascii="Times New Roman" w:hAnsi="Times New Roman" w:cs="Times New Roman"/>
          <w:sz w:val="24"/>
        </w:rPr>
        <w:t>.</w:t>
      </w:r>
      <w:r w:rsidR="00B054FA" w:rsidRPr="00F64A81">
        <w:rPr>
          <w:rFonts w:ascii="Times New Roman" w:hAnsi="Times New Roman" w:cs="Times New Roman"/>
          <w:sz w:val="24"/>
        </w:rPr>
        <w:t xml:space="preserve"> </w:t>
      </w:r>
      <w:r w:rsidR="003307E5" w:rsidRPr="00F64A81">
        <w:rPr>
          <w:rFonts w:ascii="Times New Roman" w:hAnsi="Times New Roman" w:cs="Times New Roman"/>
          <w:sz w:val="24"/>
        </w:rPr>
        <w:t xml:space="preserve">The main components being observed in this assessment are appropriate decision making and problem-solving skills. </w:t>
      </w:r>
    </w:p>
    <w:p w14:paraId="2E791194" w14:textId="77777777" w:rsidR="005A10E0" w:rsidRDefault="005A10E0" w:rsidP="00F64A81">
      <w:pPr>
        <w:spacing w:line="360" w:lineRule="auto"/>
        <w:rPr>
          <w:rFonts w:ascii="Times New Roman" w:hAnsi="Times New Roman" w:cs="Times New Roman"/>
          <w:sz w:val="24"/>
        </w:rPr>
      </w:pPr>
    </w:p>
    <w:p w14:paraId="26DBC0D8" w14:textId="0D841D7D" w:rsidR="00927CD0" w:rsidRPr="00F64A81" w:rsidRDefault="00B054FA" w:rsidP="00F64A81">
      <w:pPr>
        <w:spacing w:line="360" w:lineRule="auto"/>
        <w:rPr>
          <w:rFonts w:ascii="Times New Roman" w:hAnsi="Times New Roman" w:cs="Times New Roman"/>
          <w:sz w:val="24"/>
        </w:rPr>
      </w:pPr>
      <w:r w:rsidRPr="00F64A81">
        <w:rPr>
          <w:rFonts w:ascii="Times New Roman" w:hAnsi="Times New Roman" w:cs="Times New Roman"/>
          <w:sz w:val="24"/>
        </w:rPr>
        <w:t xml:space="preserve">The social domain </w:t>
      </w:r>
      <w:r w:rsidR="00927CD0" w:rsidRPr="00F64A81">
        <w:rPr>
          <w:rFonts w:ascii="Times New Roman" w:hAnsi="Times New Roman" w:cs="Times New Roman"/>
          <w:sz w:val="24"/>
        </w:rPr>
        <w:t xml:space="preserve">is made up of a set of social skills and learned behaviours that allow children to interact with others, react positively and avoid poor behaviours that have negative consequences (Sami, </w:t>
      </w:r>
      <w:proofErr w:type="spellStart"/>
      <w:r w:rsidR="00927CD0" w:rsidRPr="00F64A81">
        <w:rPr>
          <w:rFonts w:ascii="Times New Roman" w:hAnsi="Times New Roman" w:cs="Times New Roman"/>
          <w:sz w:val="24"/>
        </w:rPr>
        <w:t>Mahmoudi</w:t>
      </w:r>
      <w:proofErr w:type="spellEnd"/>
      <w:r w:rsidR="00927CD0" w:rsidRPr="00F64A81">
        <w:rPr>
          <w:rFonts w:ascii="Times New Roman" w:hAnsi="Times New Roman" w:cs="Times New Roman"/>
          <w:sz w:val="24"/>
        </w:rPr>
        <w:t xml:space="preserve"> and </w:t>
      </w:r>
      <w:proofErr w:type="spellStart"/>
      <w:r w:rsidR="00927CD0" w:rsidRPr="00F64A81">
        <w:rPr>
          <w:rFonts w:ascii="Times New Roman" w:hAnsi="Times New Roman" w:cs="Times New Roman"/>
          <w:sz w:val="24"/>
        </w:rPr>
        <w:t>Angaei</w:t>
      </w:r>
      <w:proofErr w:type="spellEnd"/>
      <w:r w:rsidR="00927CD0" w:rsidRPr="00F64A81">
        <w:rPr>
          <w:rFonts w:ascii="Times New Roman" w:hAnsi="Times New Roman" w:cs="Times New Roman"/>
          <w:sz w:val="24"/>
        </w:rPr>
        <w:t>, 2015). Social development has many components including cooperation, responsibility, empathy, self-control and self-resilience (</w:t>
      </w:r>
      <w:proofErr w:type="spellStart"/>
      <w:r w:rsidR="00927CD0" w:rsidRPr="00F64A81">
        <w:rPr>
          <w:rFonts w:ascii="Times New Roman" w:hAnsi="Times New Roman" w:cs="Times New Roman"/>
          <w:sz w:val="24"/>
        </w:rPr>
        <w:t>Gallahue</w:t>
      </w:r>
      <w:proofErr w:type="spellEnd"/>
      <w:r w:rsidR="00927CD0" w:rsidRPr="00F64A81">
        <w:rPr>
          <w:rFonts w:ascii="Times New Roman" w:hAnsi="Times New Roman" w:cs="Times New Roman"/>
          <w:sz w:val="24"/>
        </w:rPr>
        <w:t xml:space="preserve"> and Ozmun, 2000). Participation in sport activities can help </w:t>
      </w:r>
      <w:r w:rsidR="005A10E0">
        <w:rPr>
          <w:rFonts w:ascii="Times New Roman" w:hAnsi="Times New Roman" w:cs="Times New Roman"/>
          <w:sz w:val="24"/>
        </w:rPr>
        <w:t>improve</w:t>
      </w:r>
      <w:r w:rsidR="00927CD0" w:rsidRPr="00F64A81">
        <w:rPr>
          <w:rFonts w:ascii="Times New Roman" w:hAnsi="Times New Roman" w:cs="Times New Roman"/>
          <w:sz w:val="24"/>
        </w:rPr>
        <w:t xml:space="preserve"> </w:t>
      </w:r>
      <w:r w:rsidR="005A10E0" w:rsidRPr="00F64A81">
        <w:rPr>
          <w:rFonts w:ascii="Times New Roman" w:hAnsi="Times New Roman" w:cs="Times New Roman"/>
          <w:sz w:val="24"/>
        </w:rPr>
        <w:t>children’s</w:t>
      </w:r>
      <w:r w:rsidR="00927CD0" w:rsidRPr="00F64A81">
        <w:rPr>
          <w:rFonts w:ascii="Times New Roman" w:hAnsi="Times New Roman" w:cs="Times New Roman"/>
          <w:sz w:val="24"/>
        </w:rPr>
        <w:t xml:space="preserve"> social development which is essential for their compatibility with the world around them (</w:t>
      </w:r>
      <w:proofErr w:type="spellStart"/>
      <w:r w:rsidR="00927CD0" w:rsidRPr="00F64A81">
        <w:rPr>
          <w:rFonts w:ascii="Times New Roman" w:hAnsi="Times New Roman" w:cs="Times New Roman"/>
          <w:sz w:val="24"/>
        </w:rPr>
        <w:t>Aslankhani</w:t>
      </w:r>
      <w:proofErr w:type="spellEnd"/>
      <w:r w:rsidR="00927CD0" w:rsidRPr="00F64A81">
        <w:rPr>
          <w:rFonts w:ascii="Times New Roman" w:hAnsi="Times New Roman" w:cs="Times New Roman"/>
          <w:sz w:val="24"/>
        </w:rPr>
        <w:t>, 2009). The main components being observed in this rubric are the ability to work as part of a team and the communication the pupil has with their teacher and their peers.</w:t>
      </w:r>
    </w:p>
    <w:p w14:paraId="269DBAA1" w14:textId="407301E5" w:rsidR="00F72AB0" w:rsidRPr="00F64A81" w:rsidRDefault="00F72AB0" w:rsidP="00F64A81">
      <w:pPr>
        <w:spacing w:line="360" w:lineRule="auto"/>
        <w:rPr>
          <w:rFonts w:ascii="Times New Roman" w:hAnsi="Times New Roman" w:cs="Times New Roman"/>
          <w:sz w:val="24"/>
        </w:rPr>
      </w:pPr>
    </w:p>
    <w:p w14:paraId="4B764208" w14:textId="177E4587" w:rsidR="003307E5" w:rsidRDefault="003307E5" w:rsidP="00F64A81">
      <w:pPr>
        <w:spacing w:line="360" w:lineRule="auto"/>
        <w:rPr>
          <w:rFonts w:ascii="Times New Roman" w:hAnsi="Times New Roman" w:cs="Times New Roman"/>
          <w:sz w:val="24"/>
        </w:rPr>
      </w:pPr>
      <w:r w:rsidRPr="00F64A81">
        <w:rPr>
          <w:rFonts w:ascii="Times New Roman" w:hAnsi="Times New Roman" w:cs="Times New Roman"/>
          <w:sz w:val="24"/>
        </w:rPr>
        <w:t xml:space="preserve">The affective domain incorporates the feelings, perceptions, values, interests and attitude the student has towards participating in Physical Education (Shape America, no date). </w:t>
      </w:r>
      <w:r w:rsidR="0005308D">
        <w:rPr>
          <w:rFonts w:ascii="Times New Roman" w:hAnsi="Times New Roman" w:cs="Times New Roman"/>
          <w:sz w:val="24"/>
        </w:rPr>
        <w:t>T</w:t>
      </w:r>
      <w:r w:rsidR="002168E7">
        <w:rPr>
          <w:rFonts w:ascii="Times New Roman" w:hAnsi="Times New Roman" w:cs="Times New Roman"/>
          <w:sz w:val="24"/>
        </w:rPr>
        <w:t>his assessment is focused mainly on the emotions of the individual and his engagement in the activities. Engagement refers to the degree of a student’s active involvement in a learning activity (Wellborn 1991). Engagement is a multidimensional construct and features four aspects</w:t>
      </w:r>
      <w:r w:rsidR="00106265">
        <w:rPr>
          <w:rFonts w:ascii="Times New Roman" w:hAnsi="Times New Roman" w:cs="Times New Roman"/>
          <w:sz w:val="24"/>
        </w:rPr>
        <w:t xml:space="preserve"> (Reeve, 2012)</w:t>
      </w:r>
      <w:r w:rsidR="002168E7">
        <w:rPr>
          <w:rFonts w:ascii="Times New Roman" w:hAnsi="Times New Roman" w:cs="Times New Roman"/>
          <w:sz w:val="24"/>
        </w:rPr>
        <w:t>:</w:t>
      </w:r>
    </w:p>
    <w:p w14:paraId="2A82FC9F" w14:textId="341F98F0" w:rsidR="002168E7" w:rsidRDefault="002168E7" w:rsidP="00106265">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 xml:space="preserve">Behavioural </w:t>
      </w:r>
      <w:r w:rsidR="00106265">
        <w:rPr>
          <w:rFonts w:ascii="Times New Roman" w:hAnsi="Times New Roman" w:cs="Times New Roman"/>
          <w:sz w:val="24"/>
        </w:rPr>
        <w:t>engagement</w:t>
      </w:r>
      <w:r>
        <w:rPr>
          <w:rFonts w:ascii="Times New Roman" w:hAnsi="Times New Roman" w:cs="Times New Roman"/>
          <w:sz w:val="24"/>
        </w:rPr>
        <w:t xml:space="preserve">: </w:t>
      </w:r>
      <w:r w:rsidR="00106265">
        <w:rPr>
          <w:rFonts w:ascii="Times New Roman" w:hAnsi="Times New Roman" w:cs="Times New Roman"/>
          <w:sz w:val="24"/>
        </w:rPr>
        <w:t>Assessing how actively involved the pupil is in the task would involve assessments of the individual’s concentration, attention and effort.</w:t>
      </w:r>
    </w:p>
    <w:p w14:paraId="0AB13064" w14:textId="43468883" w:rsidR="00106265" w:rsidRDefault="00106265" w:rsidP="00106265">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Emotional engagement: The individual’s emotions such as interest and the lack of task withdrawing emotions such as anger or distress.</w:t>
      </w:r>
    </w:p>
    <w:p w14:paraId="73FE942D" w14:textId="573ED45D" w:rsidR="00106265" w:rsidRDefault="00106265" w:rsidP="00106265">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Cognitive engagement: The use of sophisticated rather than superficial learning strategies.</w:t>
      </w:r>
    </w:p>
    <w:p w14:paraId="2065E36E" w14:textId="77F7E7FD" w:rsidR="00106265" w:rsidRPr="002168E7" w:rsidRDefault="00106265" w:rsidP="00106265">
      <w:pPr>
        <w:pStyle w:val="ListParagraph"/>
        <w:numPr>
          <w:ilvl w:val="0"/>
          <w:numId w:val="9"/>
        </w:numPr>
        <w:spacing w:line="360" w:lineRule="auto"/>
        <w:rPr>
          <w:rFonts w:ascii="Times New Roman" w:hAnsi="Times New Roman" w:cs="Times New Roman"/>
          <w:sz w:val="24"/>
        </w:rPr>
      </w:pPr>
      <w:r>
        <w:rPr>
          <w:rFonts w:ascii="Times New Roman" w:hAnsi="Times New Roman" w:cs="Times New Roman"/>
          <w:sz w:val="24"/>
        </w:rPr>
        <w:t>Agentic engagement: The individual attempts to enhance the learning experience rather than just passively receive it as a given.</w:t>
      </w:r>
    </w:p>
    <w:p w14:paraId="1FDB3038" w14:textId="7A9CF3FB" w:rsidR="003307E5" w:rsidRPr="00F64A81" w:rsidRDefault="003307E5" w:rsidP="00F64A81">
      <w:pPr>
        <w:spacing w:line="360" w:lineRule="auto"/>
        <w:rPr>
          <w:rFonts w:ascii="Times New Roman" w:hAnsi="Times New Roman" w:cs="Times New Roman"/>
          <w:color w:val="5E574F"/>
          <w:shd w:val="clear" w:color="auto" w:fill="FFFFF7"/>
        </w:rPr>
      </w:pPr>
    </w:p>
    <w:p w14:paraId="35B81350" w14:textId="54270903" w:rsidR="008A1D42" w:rsidRPr="00F64A81" w:rsidRDefault="008A1D42" w:rsidP="00F64A81">
      <w:pPr>
        <w:spacing w:line="360" w:lineRule="auto"/>
        <w:rPr>
          <w:rFonts w:ascii="Times New Roman" w:hAnsi="Times New Roman" w:cs="Times New Roman"/>
          <w:sz w:val="24"/>
        </w:rPr>
      </w:pPr>
      <w:r w:rsidRPr="00F64A81">
        <w:rPr>
          <w:rFonts w:ascii="Times New Roman" w:hAnsi="Times New Roman" w:cs="Times New Roman"/>
          <w:sz w:val="24"/>
        </w:rPr>
        <w:t>Assessing all four domains will give a holistic view of the individuals</w:t>
      </w:r>
      <w:r w:rsidR="00A635B0" w:rsidRPr="00F64A81">
        <w:rPr>
          <w:rFonts w:ascii="Times New Roman" w:hAnsi="Times New Roman" w:cs="Times New Roman"/>
          <w:sz w:val="24"/>
        </w:rPr>
        <w:t xml:space="preserve"> overall</w:t>
      </w:r>
      <w:r w:rsidRPr="00F64A81">
        <w:rPr>
          <w:rFonts w:ascii="Times New Roman" w:hAnsi="Times New Roman" w:cs="Times New Roman"/>
          <w:sz w:val="24"/>
        </w:rPr>
        <w:t xml:space="preserve"> development</w:t>
      </w:r>
      <w:r w:rsidR="0006191B" w:rsidRPr="00F64A81">
        <w:rPr>
          <w:rFonts w:ascii="Times New Roman" w:hAnsi="Times New Roman" w:cs="Times New Roman"/>
          <w:sz w:val="24"/>
        </w:rPr>
        <w:t xml:space="preserve">. </w:t>
      </w:r>
      <w:r w:rsidR="00D0182B" w:rsidRPr="00F64A81">
        <w:rPr>
          <w:rFonts w:ascii="Times New Roman" w:hAnsi="Times New Roman" w:cs="Times New Roman"/>
          <w:sz w:val="24"/>
        </w:rPr>
        <w:t>The holistic development of an individual incorporates mental development, psychological development, social and educational growth (Kolb, 2014).</w:t>
      </w:r>
      <w:r w:rsidR="00521E19">
        <w:rPr>
          <w:rFonts w:ascii="Times New Roman" w:hAnsi="Times New Roman" w:cs="Times New Roman"/>
          <w:sz w:val="24"/>
        </w:rPr>
        <w:t xml:space="preserve"> </w:t>
      </w:r>
      <w:proofErr w:type="spellStart"/>
      <w:r w:rsidR="00521E19" w:rsidRPr="00317C5C">
        <w:rPr>
          <w:rFonts w:ascii="Times New Roman" w:hAnsi="Times New Roman" w:cs="Times New Roman"/>
          <w:sz w:val="24"/>
        </w:rPr>
        <w:t>Frapwell</w:t>
      </w:r>
      <w:proofErr w:type="spellEnd"/>
      <w:r w:rsidR="00521E19" w:rsidRPr="00317C5C">
        <w:rPr>
          <w:rFonts w:ascii="Times New Roman" w:hAnsi="Times New Roman" w:cs="Times New Roman"/>
          <w:sz w:val="24"/>
        </w:rPr>
        <w:t xml:space="preserve"> (2010) emphasises the importance of placing the learner at the heart of the assessment process and the assessment producing a view of the whole child. </w:t>
      </w:r>
      <w:r w:rsidR="00D0182B" w:rsidRPr="00F64A81">
        <w:rPr>
          <w:rFonts w:ascii="Times New Roman" w:hAnsi="Times New Roman" w:cs="Times New Roman"/>
          <w:sz w:val="24"/>
        </w:rPr>
        <w:t xml:space="preserve">To fully enhance holistic development, learning must be fun and meaningful, which inspires the child to seek learning outside of the classroom. </w:t>
      </w:r>
      <w:r w:rsidR="00F94A21" w:rsidRPr="00F64A81">
        <w:rPr>
          <w:rFonts w:ascii="Times New Roman" w:hAnsi="Times New Roman" w:cs="Times New Roman"/>
          <w:sz w:val="24"/>
        </w:rPr>
        <w:t xml:space="preserve">This can then lead to the child’s lifelong learning and development (Kolb, 2014). </w:t>
      </w:r>
    </w:p>
    <w:p w14:paraId="03AE2052" w14:textId="79C6E043" w:rsidR="008A1D42" w:rsidRDefault="008A1D42" w:rsidP="008A1D42">
      <w:pPr>
        <w:rPr>
          <w:rFonts w:ascii="Times New Roman" w:hAnsi="Times New Roman" w:cs="Times New Roman"/>
          <w:sz w:val="24"/>
        </w:rPr>
      </w:pPr>
    </w:p>
    <w:p w14:paraId="4A1AABBA" w14:textId="77777777" w:rsidR="008A1D42" w:rsidRDefault="008A1D42" w:rsidP="008A1D42">
      <w:pPr>
        <w:rPr>
          <w:rFonts w:ascii="Times New Roman" w:hAnsi="Times New Roman" w:cs="Times New Roman"/>
          <w:sz w:val="24"/>
        </w:rPr>
      </w:pPr>
    </w:p>
    <w:p w14:paraId="7C3AD269" w14:textId="77777777" w:rsidR="008A1D42" w:rsidRDefault="008A1D42" w:rsidP="008A1D42">
      <w:pPr>
        <w:rPr>
          <w:rFonts w:ascii="Times New Roman" w:hAnsi="Times New Roman" w:cs="Times New Roman"/>
          <w:sz w:val="24"/>
        </w:rPr>
      </w:pPr>
    </w:p>
    <w:p w14:paraId="77A71029" w14:textId="77777777" w:rsidR="008A1D42" w:rsidRDefault="008A1D42" w:rsidP="008A1D42">
      <w:pPr>
        <w:rPr>
          <w:rFonts w:ascii="Times New Roman" w:hAnsi="Times New Roman" w:cs="Times New Roman"/>
          <w:sz w:val="24"/>
        </w:rPr>
      </w:pPr>
    </w:p>
    <w:p w14:paraId="5F23E536" w14:textId="77777777" w:rsidR="008A1D42" w:rsidRDefault="008A1D42" w:rsidP="008A1D42">
      <w:pPr>
        <w:rPr>
          <w:rFonts w:ascii="Times New Roman" w:hAnsi="Times New Roman" w:cs="Times New Roman"/>
          <w:sz w:val="24"/>
        </w:rPr>
      </w:pPr>
    </w:p>
    <w:p w14:paraId="7F1D2D3E" w14:textId="77777777" w:rsidR="008A1D42" w:rsidRDefault="008A1D42" w:rsidP="008A1D42">
      <w:pPr>
        <w:rPr>
          <w:rFonts w:ascii="Times New Roman" w:hAnsi="Times New Roman" w:cs="Times New Roman"/>
          <w:sz w:val="24"/>
        </w:rPr>
      </w:pPr>
    </w:p>
    <w:p w14:paraId="50EB88BA" w14:textId="3C315F9E" w:rsidR="00A635B0" w:rsidRPr="00A635B0" w:rsidRDefault="00A635B0" w:rsidP="00A635B0">
      <w:pPr>
        <w:rPr>
          <w:rFonts w:ascii="Times New Roman" w:hAnsi="Times New Roman" w:cs="Times New Roman"/>
          <w:sz w:val="24"/>
        </w:rPr>
        <w:sectPr w:rsidR="00A635B0" w:rsidRPr="00A635B0" w:rsidSect="00301E91">
          <w:pgSz w:w="11906" w:h="16838"/>
          <w:pgMar w:top="1440" w:right="1440" w:bottom="1440" w:left="1440" w:header="708" w:footer="708" w:gutter="0"/>
          <w:cols w:space="708"/>
          <w:docGrid w:linePitch="360"/>
        </w:sectPr>
      </w:pPr>
    </w:p>
    <w:p w14:paraId="38099A47" w14:textId="01E98022" w:rsidR="00C54565" w:rsidRPr="00F64A81" w:rsidRDefault="00C54565" w:rsidP="008A1D42">
      <w:pPr>
        <w:jc w:val="center"/>
        <w:rPr>
          <w:rFonts w:ascii="Times New Roman" w:hAnsi="Times New Roman" w:cs="Times New Roman"/>
          <w:sz w:val="28"/>
          <w:u w:val="single"/>
        </w:rPr>
      </w:pPr>
      <w:r w:rsidRPr="00F64A81">
        <w:rPr>
          <w:rFonts w:ascii="Times New Roman" w:hAnsi="Times New Roman" w:cs="Times New Roman"/>
          <w:sz w:val="28"/>
          <w:u w:val="single"/>
        </w:rPr>
        <w:t>Game Performance Assessment Instrument – Athletics.</w:t>
      </w:r>
    </w:p>
    <w:p w14:paraId="75E55CC2" w14:textId="77777777" w:rsidR="00FC24E8" w:rsidRPr="00F64A81" w:rsidRDefault="00FC24E8" w:rsidP="008A1D42">
      <w:pPr>
        <w:jc w:val="center"/>
        <w:rPr>
          <w:rFonts w:ascii="Times New Roman" w:hAnsi="Times New Roman" w:cs="Times New Roman"/>
          <w:sz w:val="28"/>
          <w:u w:val="single"/>
        </w:rPr>
      </w:pPr>
    </w:p>
    <w:p w14:paraId="73272418" w14:textId="4B3A988B" w:rsidR="00D5121A" w:rsidRPr="00F64A81" w:rsidRDefault="00D5121A">
      <w:pPr>
        <w:rPr>
          <w:rFonts w:ascii="Times New Roman" w:hAnsi="Times New Roman" w:cs="Times New Roman"/>
          <w:sz w:val="24"/>
        </w:rPr>
      </w:pPr>
      <w:r w:rsidRPr="00F64A81">
        <w:rPr>
          <w:rFonts w:ascii="Times New Roman" w:hAnsi="Times New Roman" w:cs="Times New Roman"/>
          <w:b/>
          <w:sz w:val="24"/>
          <w:u w:val="single"/>
        </w:rPr>
        <w:t>Physical:</w:t>
      </w:r>
      <w:r w:rsidRPr="00F64A81">
        <w:rPr>
          <w:rFonts w:ascii="Times New Roman" w:hAnsi="Times New Roman" w:cs="Times New Roman"/>
          <w:sz w:val="24"/>
        </w:rPr>
        <w:t xml:space="preserve"> </w:t>
      </w:r>
      <w:r w:rsidR="003425A1" w:rsidRPr="00F64A81">
        <w:rPr>
          <w:rFonts w:ascii="Times New Roman" w:hAnsi="Times New Roman" w:cs="Times New Roman"/>
          <w:sz w:val="24"/>
        </w:rPr>
        <w:t xml:space="preserve">Student </w:t>
      </w:r>
      <w:r w:rsidR="001E066B" w:rsidRPr="00F64A81">
        <w:rPr>
          <w:rFonts w:ascii="Times New Roman" w:hAnsi="Times New Roman" w:cs="Times New Roman"/>
          <w:sz w:val="24"/>
        </w:rPr>
        <w:t>demonstrates</w:t>
      </w:r>
      <w:r w:rsidR="00FC24E8" w:rsidRPr="00F64A81">
        <w:rPr>
          <w:rFonts w:ascii="Times New Roman" w:hAnsi="Times New Roman" w:cs="Times New Roman"/>
          <w:sz w:val="24"/>
        </w:rPr>
        <w:t xml:space="preserve"> excellent</w:t>
      </w:r>
      <w:r w:rsidR="003425A1" w:rsidRPr="00F64A81">
        <w:rPr>
          <w:rFonts w:ascii="Times New Roman" w:hAnsi="Times New Roman" w:cs="Times New Roman"/>
          <w:sz w:val="24"/>
        </w:rPr>
        <w:t xml:space="preserve"> </w:t>
      </w:r>
      <w:r w:rsidR="001E066B" w:rsidRPr="00F64A81">
        <w:rPr>
          <w:rFonts w:ascii="Times New Roman" w:hAnsi="Times New Roman" w:cs="Times New Roman"/>
          <w:sz w:val="24"/>
        </w:rPr>
        <w:t>fundamental movement skills (FMS)</w:t>
      </w:r>
      <w:r w:rsidR="00FC24E8" w:rsidRPr="00F64A81">
        <w:rPr>
          <w:rFonts w:ascii="Times New Roman" w:hAnsi="Times New Roman" w:cs="Times New Roman"/>
          <w:sz w:val="24"/>
        </w:rPr>
        <w:t xml:space="preserve"> including techniques,</w:t>
      </w:r>
      <w:r w:rsidR="00744F88" w:rsidRPr="00F64A81">
        <w:rPr>
          <w:rFonts w:ascii="Times New Roman" w:hAnsi="Times New Roman" w:cs="Times New Roman"/>
          <w:sz w:val="24"/>
        </w:rPr>
        <w:t xml:space="preserve"> </w:t>
      </w:r>
      <w:r w:rsidR="00FC24E8" w:rsidRPr="00F64A81">
        <w:rPr>
          <w:rFonts w:ascii="Times New Roman" w:hAnsi="Times New Roman" w:cs="Times New Roman"/>
          <w:sz w:val="24"/>
        </w:rPr>
        <w:t xml:space="preserve">good </w:t>
      </w:r>
      <w:r w:rsidR="003425A1" w:rsidRPr="00F64A81">
        <w:rPr>
          <w:rFonts w:ascii="Times New Roman" w:hAnsi="Times New Roman" w:cs="Times New Roman"/>
          <w:sz w:val="24"/>
        </w:rPr>
        <w:t>coordination</w:t>
      </w:r>
      <w:r w:rsidR="001E066B" w:rsidRPr="00F64A81">
        <w:rPr>
          <w:rFonts w:ascii="Times New Roman" w:hAnsi="Times New Roman" w:cs="Times New Roman"/>
          <w:sz w:val="24"/>
        </w:rPr>
        <w:t xml:space="preserve"> from student</w:t>
      </w:r>
      <w:r w:rsidR="003425A1" w:rsidRPr="00F64A81">
        <w:rPr>
          <w:rFonts w:ascii="Times New Roman" w:hAnsi="Times New Roman" w:cs="Times New Roman"/>
          <w:sz w:val="24"/>
        </w:rPr>
        <w:t>.</w:t>
      </w:r>
    </w:p>
    <w:p w14:paraId="3F48C854" w14:textId="01DD9C65" w:rsidR="00D5121A" w:rsidRPr="00F64A81" w:rsidRDefault="00D5121A">
      <w:pPr>
        <w:rPr>
          <w:rFonts w:ascii="Times New Roman" w:hAnsi="Times New Roman" w:cs="Times New Roman"/>
          <w:sz w:val="24"/>
        </w:rPr>
      </w:pPr>
      <w:r w:rsidRPr="00F64A81">
        <w:rPr>
          <w:rFonts w:ascii="Times New Roman" w:hAnsi="Times New Roman" w:cs="Times New Roman"/>
          <w:b/>
          <w:sz w:val="24"/>
          <w:u w:val="single"/>
        </w:rPr>
        <w:t>Social:</w:t>
      </w:r>
      <w:r w:rsidRPr="00F64A81">
        <w:rPr>
          <w:rFonts w:ascii="Times New Roman" w:hAnsi="Times New Roman" w:cs="Times New Roman"/>
          <w:sz w:val="24"/>
        </w:rPr>
        <w:t xml:space="preserve"> </w:t>
      </w:r>
      <w:r w:rsidR="007F48D5" w:rsidRPr="00F64A81">
        <w:rPr>
          <w:rFonts w:ascii="Times New Roman" w:hAnsi="Times New Roman" w:cs="Times New Roman"/>
          <w:sz w:val="24"/>
        </w:rPr>
        <w:t xml:space="preserve">Student working as part of team; working cooperatively with others; </w:t>
      </w:r>
      <w:r w:rsidR="00744F88" w:rsidRPr="00F64A81">
        <w:rPr>
          <w:rFonts w:ascii="Times New Roman" w:hAnsi="Times New Roman" w:cs="Times New Roman"/>
          <w:sz w:val="24"/>
        </w:rPr>
        <w:t>communication</w:t>
      </w:r>
      <w:r w:rsidR="001E066B" w:rsidRPr="00F64A81">
        <w:rPr>
          <w:rFonts w:ascii="Times New Roman" w:hAnsi="Times New Roman" w:cs="Times New Roman"/>
          <w:sz w:val="24"/>
        </w:rPr>
        <w:t xml:space="preserve"> with peers and teacher.</w:t>
      </w:r>
    </w:p>
    <w:p w14:paraId="364EB40F" w14:textId="6FE7683E" w:rsidR="00D5121A" w:rsidRPr="00F64A81" w:rsidRDefault="00D5121A">
      <w:pPr>
        <w:rPr>
          <w:rFonts w:ascii="Times New Roman" w:hAnsi="Times New Roman" w:cs="Times New Roman"/>
          <w:sz w:val="24"/>
        </w:rPr>
      </w:pPr>
      <w:r w:rsidRPr="00F64A81">
        <w:rPr>
          <w:rFonts w:ascii="Times New Roman" w:hAnsi="Times New Roman" w:cs="Times New Roman"/>
          <w:b/>
          <w:sz w:val="24"/>
          <w:u w:val="single"/>
        </w:rPr>
        <w:t>Cognitive:</w:t>
      </w:r>
      <w:r w:rsidR="007F48D5" w:rsidRPr="00F64A81">
        <w:rPr>
          <w:rFonts w:ascii="Times New Roman" w:hAnsi="Times New Roman" w:cs="Times New Roman"/>
          <w:sz w:val="24"/>
        </w:rPr>
        <w:t xml:space="preserve"> </w:t>
      </w:r>
      <w:r w:rsidR="00226195" w:rsidRPr="00F64A81">
        <w:rPr>
          <w:rFonts w:ascii="Times New Roman" w:hAnsi="Times New Roman" w:cs="Times New Roman"/>
          <w:sz w:val="24"/>
        </w:rPr>
        <w:t>Appropriate decision making from student</w:t>
      </w:r>
      <w:r w:rsidR="007F48D5" w:rsidRPr="00F64A81">
        <w:rPr>
          <w:rFonts w:ascii="Times New Roman" w:hAnsi="Times New Roman" w:cs="Times New Roman"/>
          <w:sz w:val="24"/>
        </w:rPr>
        <w:t xml:space="preserve">; </w:t>
      </w:r>
      <w:r w:rsidR="00226195" w:rsidRPr="00F64A81">
        <w:rPr>
          <w:rFonts w:ascii="Times New Roman" w:hAnsi="Times New Roman" w:cs="Times New Roman"/>
          <w:sz w:val="24"/>
        </w:rPr>
        <w:t xml:space="preserve">Appropriate use of </w:t>
      </w:r>
      <w:r w:rsidR="003425A1" w:rsidRPr="00F64A81">
        <w:rPr>
          <w:rFonts w:ascii="Times New Roman" w:hAnsi="Times New Roman" w:cs="Times New Roman"/>
          <w:sz w:val="24"/>
        </w:rPr>
        <w:t>problem solving</w:t>
      </w:r>
      <w:r w:rsidR="001F36D9" w:rsidRPr="00F64A81">
        <w:rPr>
          <w:rFonts w:ascii="Times New Roman" w:hAnsi="Times New Roman" w:cs="Times New Roman"/>
          <w:sz w:val="24"/>
        </w:rPr>
        <w:t>.</w:t>
      </w:r>
    </w:p>
    <w:p w14:paraId="58659B60" w14:textId="1F4EF657" w:rsidR="00D5121A" w:rsidRPr="00F64A81" w:rsidRDefault="00D5121A">
      <w:pPr>
        <w:rPr>
          <w:rFonts w:ascii="Times New Roman" w:hAnsi="Times New Roman" w:cs="Times New Roman"/>
        </w:rPr>
      </w:pPr>
      <w:r w:rsidRPr="00F64A81">
        <w:rPr>
          <w:rFonts w:ascii="Times New Roman" w:hAnsi="Times New Roman" w:cs="Times New Roman"/>
          <w:b/>
          <w:sz w:val="24"/>
          <w:u w:val="single"/>
        </w:rPr>
        <w:t>Affective:</w:t>
      </w:r>
      <w:r w:rsidRPr="00F64A81">
        <w:rPr>
          <w:rFonts w:ascii="Times New Roman" w:hAnsi="Times New Roman" w:cs="Times New Roman"/>
          <w:sz w:val="24"/>
        </w:rPr>
        <w:t xml:space="preserve"> </w:t>
      </w:r>
      <w:r w:rsidR="007F48D5" w:rsidRPr="00F64A81">
        <w:rPr>
          <w:rFonts w:ascii="Times New Roman" w:hAnsi="Times New Roman" w:cs="Times New Roman"/>
          <w:sz w:val="24"/>
        </w:rPr>
        <w:t>Student is enjoying the activity</w:t>
      </w:r>
      <w:r w:rsidR="001E066B" w:rsidRPr="00F64A81">
        <w:rPr>
          <w:rFonts w:ascii="Times New Roman" w:hAnsi="Times New Roman" w:cs="Times New Roman"/>
          <w:sz w:val="24"/>
        </w:rPr>
        <w:t>;</w:t>
      </w:r>
      <w:r w:rsidR="007F48D5" w:rsidRPr="00F64A81">
        <w:rPr>
          <w:rFonts w:ascii="Times New Roman" w:hAnsi="Times New Roman" w:cs="Times New Roman"/>
          <w:sz w:val="24"/>
        </w:rPr>
        <w:t xml:space="preserve"> happy to participate</w:t>
      </w:r>
      <w:r w:rsidR="001E066B" w:rsidRPr="00F64A81">
        <w:rPr>
          <w:rFonts w:ascii="Times New Roman" w:hAnsi="Times New Roman" w:cs="Times New Roman"/>
          <w:sz w:val="24"/>
        </w:rPr>
        <w:t>;</w:t>
      </w:r>
      <w:r w:rsidR="007F48D5" w:rsidRPr="00F64A81">
        <w:rPr>
          <w:rFonts w:ascii="Times New Roman" w:hAnsi="Times New Roman" w:cs="Times New Roman"/>
          <w:sz w:val="24"/>
        </w:rPr>
        <w:t xml:space="preserve"> </w:t>
      </w:r>
      <w:r w:rsidR="001E066B" w:rsidRPr="00F64A81">
        <w:rPr>
          <w:rFonts w:ascii="Times New Roman" w:hAnsi="Times New Roman" w:cs="Times New Roman"/>
          <w:sz w:val="24"/>
        </w:rPr>
        <w:t xml:space="preserve">making </w:t>
      </w:r>
      <w:r w:rsidR="007F48D5" w:rsidRPr="00F64A81">
        <w:rPr>
          <w:rFonts w:ascii="Times New Roman" w:hAnsi="Times New Roman" w:cs="Times New Roman"/>
          <w:sz w:val="24"/>
        </w:rPr>
        <w:t>effort</w:t>
      </w:r>
      <w:r w:rsidR="001E066B" w:rsidRPr="00F64A81">
        <w:rPr>
          <w:rFonts w:ascii="Times New Roman" w:hAnsi="Times New Roman" w:cs="Times New Roman"/>
          <w:sz w:val="24"/>
        </w:rPr>
        <w:t xml:space="preserve"> for all activities;</w:t>
      </w:r>
      <w:r w:rsidR="007F48D5" w:rsidRPr="00F64A81">
        <w:rPr>
          <w:rFonts w:ascii="Times New Roman" w:hAnsi="Times New Roman" w:cs="Times New Roman"/>
          <w:sz w:val="24"/>
        </w:rPr>
        <w:t xml:space="preserve"> student is engaged in activity</w:t>
      </w:r>
      <w:r w:rsidR="001E066B" w:rsidRPr="00F64A81">
        <w:rPr>
          <w:rFonts w:ascii="Times New Roman" w:hAnsi="Times New Roman" w:cs="Times New Roman"/>
          <w:sz w:val="24"/>
        </w:rPr>
        <w:t>.</w:t>
      </w:r>
    </w:p>
    <w:tbl>
      <w:tblPr>
        <w:tblStyle w:val="TableGrid"/>
        <w:tblpPr w:leftFromText="180" w:rightFromText="180" w:vertAnchor="text" w:horzAnchor="margin" w:tblpY="738"/>
        <w:tblW w:w="14200" w:type="dxa"/>
        <w:tblLook w:val="04A0" w:firstRow="1" w:lastRow="0" w:firstColumn="1" w:lastColumn="0" w:noHBand="0" w:noVBand="1"/>
      </w:tblPr>
      <w:tblGrid>
        <w:gridCol w:w="1301"/>
        <w:gridCol w:w="3402"/>
        <w:gridCol w:w="3119"/>
        <w:gridCol w:w="3118"/>
        <w:gridCol w:w="3260"/>
      </w:tblGrid>
      <w:tr w:rsidR="00D5121A" w:rsidRPr="00F64A81" w14:paraId="436B7A45" w14:textId="77777777" w:rsidTr="003425A1">
        <w:trPr>
          <w:trHeight w:val="416"/>
        </w:trPr>
        <w:tc>
          <w:tcPr>
            <w:tcW w:w="1301" w:type="dxa"/>
          </w:tcPr>
          <w:p w14:paraId="2DC6D4DC" w14:textId="77777777" w:rsidR="00D5121A" w:rsidRPr="00F64A81" w:rsidRDefault="00D5121A" w:rsidP="003425A1">
            <w:pPr>
              <w:rPr>
                <w:rFonts w:ascii="Times New Roman" w:hAnsi="Times New Roman" w:cs="Times New Roman"/>
              </w:rPr>
            </w:pPr>
          </w:p>
        </w:tc>
        <w:tc>
          <w:tcPr>
            <w:tcW w:w="3402" w:type="dxa"/>
          </w:tcPr>
          <w:p w14:paraId="2D5BEF33" w14:textId="798370C5" w:rsidR="00D5121A" w:rsidRPr="00F64A81" w:rsidRDefault="00D5121A" w:rsidP="003425A1">
            <w:pPr>
              <w:rPr>
                <w:rFonts w:ascii="Times New Roman" w:hAnsi="Times New Roman" w:cs="Times New Roman"/>
                <w:b/>
                <w:sz w:val="28"/>
                <w:u w:val="single"/>
              </w:rPr>
            </w:pPr>
            <w:r w:rsidRPr="00F64A81">
              <w:rPr>
                <w:rFonts w:ascii="Times New Roman" w:hAnsi="Times New Roman" w:cs="Times New Roman"/>
                <w:b/>
                <w:sz w:val="28"/>
                <w:u w:val="single"/>
              </w:rPr>
              <w:t xml:space="preserve">Physical </w:t>
            </w:r>
          </w:p>
        </w:tc>
        <w:tc>
          <w:tcPr>
            <w:tcW w:w="3119" w:type="dxa"/>
          </w:tcPr>
          <w:p w14:paraId="3AF43C9D" w14:textId="77777777" w:rsidR="00D5121A" w:rsidRPr="00F64A81" w:rsidRDefault="00D5121A" w:rsidP="003425A1">
            <w:pPr>
              <w:rPr>
                <w:rFonts w:ascii="Times New Roman" w:hAnsi="Times New Roman" w:cs="Times New Roman"/>
                <w:b/>
                <w:sz w:val="28"/>
                <w:u w:val="single"/>
              </w:rPr>
            </w:pPr>
            <w:r w:rsidRPr="00F64A81">
              <w:rPr>
                <w:rFonts w:ascii="Times New Roman" w:hAnsi="Times New Roman" w:cs="Times New Roman"/>
                <w:b/>
                <w:sz w:val="28"/>
                <w:u w:val="single"/>
              </w:rPr>
              <w:t xml:space="preserve">Social </w:t>
            </w:r>
          </w:p>
        </w:tc>
        <w:tc>
          <w:tcPr>
            <w:tcW w:w="3118" w:type="dxa"/>
          </w:tcPr>
          <w:p w14:paraId="46C618A5" w14:textId="62EF2419" w:rsidR="00D5121A" w:rsidRPr="00F64A81" w:rsidRDefault="00D5121A" w:rsidP="003425A1">
            <w:pPr>
              <w:rPr>
                <w:rFonts w:ascii="Times New Roman" w:hAnsi="Times New Roman" w:cs="Times New Roman"/>
                <w:b/>
                <w:sz w:val="28"/>
                <w:u w:val="single"/>
              </w:rPr>
            </w:pPr>
            <w:r w:rsidRPr="00F64A81">
              <w:rPr>
                <w:rFonts w:ascii="Times New Roman" w:hAnsi="Times New Roman" w:cs="Times New Roman"/>
                <w:b/>
                <w:sz w:val="28"/>
                <w:u w:val="single"/>
              </w:rPr>
              <w:t>Cogniti</w:t>
            </w:r>
            <w:r w:rsidR="003425A1" w:rsidRPr="00F64A81">
              <w:rPr>
                <w:rFonts w:ascii="Times New Roman" w:hAnsi="Times New Roman" w:cs="Times New Roman"/>
                <w:b/>
                <w:sz w:val="28"/>
                <w:u w:val="single"/>
              </w:rPr>
              <w:t>ve</w:t>
            </w:r>
          </w:p>
        </w:tc>
        <w:tc>
          <w:tcPr>
            <w:tcW w:w="3260" w:type="dxa"/>
          </w:tcPr>
          <w:p w14:paraId="38AC41F7" w14:textId="77777777" w:rsidR="00D5121A" w:rsidRPr="00F64A81" w:rsidRDefault="00D5121A" w:rsidP="003425A1">
            <w:pPr>
              <w:rPr>
                <w:rFonts w:ascii="Times New Roman" w:hAnsi="Times New Roman" w:cs="Times New Roman"/>
                <w:b/>
                <w:sz w:val="28"/>
                <w:u w:val="single"/>
              </w:rPr>
            </w:pPr>
            <w:r w:rsidRPr="00F64A81">
              <w:rPr>
                <w:rFonts w:ascii="Times New Roman" w:hAnsi="Times New Roman" w:cs="Times New Roman"/>
                <w:b/>
                <w:sz w:val="28"/>
                <w:u w:val="single"/>
              </w:rPr>
              <w:t>Affective</w:t>
            </w:r>
          </w:p>
        </w:tc>
      </w:tr>
      <w:tr w:rsidR="00D5121A" w:rsidRPr="00F64A81" w14:paraId="578F9FDC" w14:textId="77777777" w:rsidTr="003425A1">
        <w:trPr>
          <w:trHeight w:val="748"/>
        </w:trPr>
        <w:tc>
          <w:tcPr>
            <w:tcW w:w="1301" w:type="dxa"/>
          </w:tcPr>
          <w:p w14:paraId="0D3E853B" w14:textId="77777777" w:rsidR="00D5121A" w:rsidRPr="00F64A81" w:rsidRDefault="00D5121A" w:rsidP="003425A1">
            <w:pPr>
              <w:rPr>
                <w:rFonts w:ascii="Times New Roman" w:hAnsi="Times New Roman" w:cs="Times New Roman"/>
              </w:rPr>
            </w:pPr>
          </w:p>
        </w:tc>
        <w:tc>
          <w:tcPr>
            <w:tcW w:w="3402" w:type="dxa"/>
          </w:tcPr>
          <w:p w14:paraId="30D9491F" w14:textId="6C81EBD1" w:rsidR="00FC24E8" w:rsidRPr="00F64A81" w:rsidRDefault="00D5121A" w:rsidP="003425A1">
            <w:pPr>
              <w:rPr>
                <w:rFonts w:ascii="Times New Roman" w:hAnsi="Times New Roman" w:cs="Times New Roman"/>
                <w:sz w:val="24"/>
              </w:rPr>
            </w:pPr>
            <w:r w:rsidRPr="00F64A81">
              <w:rPr>
                <w:rFonts w:ascii="Times New Roman" w:hAnsi="Times New Roman" w:cs="Times New Roman"/>
                <w:sz w:val="24"/>
              </w:rPr>
              <w:t>Fundamental Movement skills</w:t>
            </w:r>
          </w:p>
          <w:p w14:paraId="75829A9D" w14:textId="51E92D80" w:rsidR="00D5121A" w:rsidRPr="00F64A81" w:rsidRDefault="00D5121A" w:rsidP="003425A1">
            <w:pPr>
              <w:rPr>
                <w:rFonts w:ascii="Times New Roman" w:hAnsi="Times New Roman" w:cs="Times New Roman"/>
                <w:sz w:val="24"/>
              </w:rPr>
            </w:pPr>
            <w:r w:rsidRPr="00F64A81">
              <w:rPr>
                <w:rFonts w:ascii="Times New Roman" w:hAnsi="Times New Roman" w:cs="Times New Roman"/>
                <w:sz w:val="24"/>
              </w:rPr>
              <w:t>Coordination</w:t>
            </w:r>
          </w:p>
        </w:tc>
        <w:tc>
          <w:tcPr>
            <w:tcW w:w="3119" w:type="dxa"/>
          </w:tcPr>
          <w:p w14:paraId="20F97865" w14:textId="77777777" w:rsidR="003425A1" w:rsidRPr="00F64A81" w:rsidRDefault="00D5121A" w:rsidP="003425A1">
            <w:pPr>
              <w:rPr>
                <w:rFonts w:ascii="Times New Roman" w:hAnsi="Times New Roman" w:cs="Times New Roman"/>
                <w:sz w:val="24"/>
              </w:rPr>
            </w:pPr>
            <w:r w:rsidRPr="00F64A81">
              <w:rPr>
                <w:rFonts w:ascii="Times New Roman" w:hAnsi="Times New Roman" w:cs="Times New Roman"/>
                <w:sz w:val="24"/>
              </w:rPr>
              <w:t>Ability to work as part of a team</w:t>
            </w:r>
          </w:p>
          <w:p w14:paraId="799BFFBA" w14:textId="6E25F4E2" w:rsidR="003425A1" w:rsidRPr="00F64A81" w:rsidRDefault="00744F88" w:rsidP="003425A1">
            <w:pPr>
              <w:rPr>
                <w:rFonts w:ascii="Times New Roman" w:hAnsi="Times New Roman" w:cs="Times New Roman"/>
                <w:sz w:val="24"/>
              </w:rPr>
            </w:pPr>
            <w:r w:rsidRPr="00F64A81">
              <w:rPr>
                <w:rFonts w:ascii="Times New Roman" w:hAnsi="Times New Roman" w:cs="Times New Roman"/>
                <w:sz w:val="24"/>
              </w:rPr>
              <w:t>communication</w:t>
            </w:r>
          </w:p>
        </w:tc>
        <w:tc>
          <w:tcPr>
            <w:tcW w:w="3118" w:type="dxa"/>
          </w:tcPr>
          <w:p w14:paraId="350BA5AA" w14:textId="673A57FD" w:rsidR="00D5121A" w:rsidRPr="00F64A81" w:rsidRDefault="00D5121A" w:rsidP="003425A1">
            <w:pPr>
              <w:rPr>
                <w:rFonts w:ascii="Times New Roman" w:hAnsi="Times New Roman" w:cs="Times New Roman"/>
                <w:sz w:val="24"/>
              </w:rPr>
            </w:pPr>
            <w:r w:rsidRPr="00F64A81">
              <w:rPr>
                <w:rFonts w:ascii="Times New Roman" w:hAnsi="Times New Roman" w:cs="Times New Roman"/>
                <w:sz w:val="24"/>
              </w:rPr>
              <w:t>Decision making</w:t>
            </w:r>
          </w:p>
          <w:p w14:paraId="71E4575C" w14:textId="18464DFA" w:rsidR="003425A1" w:rsidRPr="00F64A81" w:rsidRDefault="003425A1" w:rsidP="003425A1">
            <w:pPr>
              <w:rPr>
                <w:rFonts w:ascii="Times New Roman" w:hAnsi="Times New Roman" w:cs="Times New Roman"/>
                <w:sz w:val="24"/>
              </w:rPr>
            </w:pPr>
            <w:r w:rsidRPr="00F64A81">
              <w:rPr>
                <w:rFonts w:ascii="Times New Roman" w:hAnsi="Times New Roman" w:cs="Times New Roman"/>
                <w:sz w:val="24"/>
              </w:rPr>
              <w:t>Problem solving</w:t>
            </w:r>
          </w:p>
        </w:tc>
        <w:tc>
          <w:tcPr>
            <w:tcW w:w="3260" w:type="dxa"/>
          </w:tcPr>
          <w:p w14:paraId="5FF865D2" w14:textId="77777777" w:rsidR="00D5121A" w:rsidRPr="00F64A81" w:rsidRDefault="00D5121A" w:rsidP="003425A1">
            <w:pPr>
              <w:rPr>
                <w:rFonts w:ascii="Times New Roman" w:hAnsi="Times New Roman" w:cs="Times New Roman"/>
                <w:sz w:val="24"/>
              </w:rPr>
            </w:pPr>
            <w:r w:rsidRPr="00F64A81">
              <w:rPr>
                <w:rFonts w:ascii="Times New Roman" w:hAnsi="Times New Roman" w:cs="Times New Roman"/>
                <w:sz w:val="24"/>
              </w:rPr>
              <w:t>Engagement</w:t>
            </w:r>
          </w:p>
          <w:p w14:paraId="29EF2C9F" w14:textId="3E75E75B" w:rsidR="00D5121A" w:rsidRPr="00F64A81" w:rsidRDefault="00D5121A" w:rsidP="003425A1">
            <w:pPr>
              <w:rPr>
                <w:rFonts w:ascii="Times New Roman" w:hAnsi="Times New Roman" w:cs="Times New Roman"/>
                <w:sz w:val="24"/>
              </w:rPr>
            </w:pPr>
            <w:r w:rsidRPr="00F64A81">
              <w:rPr>
                <w:rFonts w:ascii="Times New Roman" w:hAnsi="Times New Roman" w:cs="Times New Roman"/>
                <w:sz w:val="24"/>
              </w:rPr>
              <w:t>Emotions</w:t>
            </w:r>
          </w:p>
        </w:tc>
      </w:tr>
    </w:tbl>
    <w:tbl>
      <w:tblPr>
        <w:tblStyle w:val="TableGrid"/>
        <w:tblpPr w:leftFromText="180" w:rightFromText="180" w:vertAnchor="text" w:horzAnchor="margin" w:tblpY="1986"/>
        <w:tblW w:w="14170" w:type="dxa"/>
        <w:tblLook w:val="04A0" w:firstRow="1" w:lastRow="0" w:firstColumn="1" w:lastColumn="0" w:noHBand="0" w:noVBand="1"/>
      </w:tblPr>
      <w:tblGrid>
        <w:gridCol w:w="1271"/>
        <w:gridCol w:w="1701"/>
        <w:gridCol w:w="1716"/>
        <w:gridCol w:w="1535"/>
        <w:gridCol w:w="1561"/>
        <w:gridCol w:w="1567"/>
        <w:gridCol w:w="1551"/>
        <w:gridCol w:w="1567"/>
        <w:gridCol w:w="1701"/>
      </w:tblGrid>
      <w:tr w:rsidR="00D5121A" w:rsidRPr="00F64A81" w14:paraId="0519A108" w14:textId="77777777" w:rsidTr="00C016EA">
        <w:trPr>
          <w:trHeight w:val="972"/>
        </w:trPr>
        <w:tc>
          <w:tcPr>
            <w:tcW w:w="1271" w:type="dxa"/>
          </w:tcPr>
          <w:p w14:paraId="6FC44267" w14:textId="77777777" w:rsidR="00D5121A" w:rsidRPr="00F64A81" w:rsidRDefault="00D5121A" w:rsidP="00C016EA">
            <w:pPr>
              <w:rPr>
                <w:rFonts w:ascii="Times New Roman" w:hAnsi="Times New Roman" w:cs="Times New Roman"/>
                <w:b/>
                <w:sz w:val="24"/>
                <w:u w:val="single"/>
              </w:rPr>
            </w:pPr>
          </w:p>
          <w:p w14:paraId="573459F6" w14:textId="77777777" w:rsidR="00D5121A" w:rsidRPr="00F64A81" w:rsidRDefault="00D5121A" w:rsidP="00C016EA">
            <w:pPr>
              <w:rPr>
                <w:rFonts w:ascii="Times New Roman" w:hAnsi="Times New Roman" w:cs="Times New Roman"/>
                <w:b/>
                <w:sz w:val="24"/>
                <w:u w:val="single"/>
              </w:rPr>
            </w:pPr>
            <w:r w:rsidRPr="00F64A81">
              <w:rPr>
                <w:rFonts w:ascii="Times New Roman" w:hAnsi="Times New Roman" w:cs="Times New Roman"/>
                <w:b/>
                <w:sz w:val="24"/>
                <w:u w:val="single"/>
              </w:rPr>
              <w:t>Name.</w:t>
            </w:r>
          </w:p>
        </w:tc>
        <w:tc>
          <w:tcPr>
            <w:tcW w:w="1701" w:type="dxa"/>
          </w:tcPr>
          <w:p w14:paraId="0E6C059E" w14:textId="77777777" w:rsidR="00D5121A" w:rsidRPr="00F64A81" w:rsidRDefault="00D5121A" w:rsidP="00C016EA">
            <w:pPr>
              <w:rPr>
                <w:rFonts w:ascii="Times New Roman" w:hAnsi="Times New Roman" w:cs="Times New Roman"/>
                <w:b/>
                <w:u w:val="single"/>
              </w:rPr>
            </w:pPr>
          </w:p>
          <w:p w14:paraId="61202A4E"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00B050"/>
                <w:u w:val="single"/>
              </w:rPr>
              <w:t>Appropriate</w:t>
            </w:r>
          </w:p>
        </w:tc>
        <w:tc>
          <w:tcPr>
            <w:tcW w:w="1716" w:type="dxa"/>
          </w:tcPr>
          <w:p w14:paraId="2A03DD1C" w14:textId="77777777" w:rsidR="00D5121A" w:rsidRPr="00F64A81" w:rsidRDefault="00D5121A" w:rsidP="00C016EA">
            <w:pPr>
              <w:rPr>
                <w:rFonts w:ascii="Times New Roman" w:hAnsi="Times New Roman" w:cs="Times New Roman"/>
                <w:b/>
                <w:u w:val="single"/>
              </w:rPr>
            </w:pPr>
          </w:p>
          <w:p w14:paraId="71464ECA"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FF0000"/>
                <w:u w:val="single"/>
              </w:rPr>
              <w:t>Inappropriate</w:t>
            </w:r>
          </w:p>
        </w:tc>
        <w:tc>
          <w:tcPr>
            <w:tcW w:w="1535" w:type="dxa"/>
          </w:tcPr>
          <w:p w14:paraId="3149907F" w14:textId="77777777" w:rsidR="00D5121A" w:rsidRPr="00F64A81" w:rsidRDefault="00D5121A" w:rsidP="00C016EA">
            <w:pPr>
              <w:rPr>
                <w:rFonts w:ascii="Times New Roman" w:hAnsi="Times New Roman" w:cs="Times New Roman"/>
                <w:b/>
                <w:u w:val="single"/>
              </w:rPr>
            </w:pPr>
          </w:p>
          <w:p w14:paraId="6E392E60"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00B050"/>
                <w:u w:val="single"/>
              </w:rPr>
              <w:t>Appropriate</w:t>
            </w:r>
          </w:p>
        </w:tc>
        <w:tc>
          <w:tcPr>
            <w:tcW w:w="1561" w:type="dxa"/>
          </w:tcPr>
          <w:p w14:paraId="22B51BB4" w14:textId="77777777" w:rsidR="00D5121A" w:rsidRPr="00F64A81" w:rsidRDefault="00D5121A" w:rsidP="00C016EA">
            <w:pPr>
              <w:rPr>
                <w:rFonts w:ascii="Times New Roman" w:hAnsi="Times New Roman" w:cs="Times New Roman"/>
                <w:b/>
                <w:u w:val="single"/>
              </w:rPr>
            </w:pPr>
          </w:p>
          <w:p w14:paraId="18F48190"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FF0000"/>
                <w:u w:val="single"/>
              </w:rPr>
              <w:t>Inappropriate</w:t>
            </w:r>
          </w:p>
        </w:tc>
        <w:tc>
          <w:tcPr>
            <w:tcW w:w="1567" w:type="dxa"/>
          </w:tcPr>
          <w:p w14:paraId="771B3B7D" w14:textId="77777777" w:rsidR="00D5121A" w:rsidRPr="00F64A81" w:rsidRDefault="00D5121A" w:rsidP="00C016EA">
            <w:pPr>
              <w:rPr>
                <w:rFonts w:ascii="Times New Roman" w:hAnsi="Times New Roman" w:cs="Times New Roman"/>
                <w:b/>
                <w:u w:val="single"/>
              </w:rPr>
            </w:pPr>
          </w:p>
          <w:p w14:paraId="6AC623DE"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00B050"/>
                <w:u w:val="single"/>
              </w:rPr>
              <w:t>Appropriate</w:t>
            </w:r>
          </w:p>
        </w:tc>
        <w:tc>
          <w:tcPr>
            <w:tcW w:w="1551" w:type="dxa"/>
          </w:tcPr>
          <w:p w14:paraId="4E5AE66C" w14:textId="77777777" w:rsidR="00D5121A" w:rsidRPr="00F64A81" w:rsidRDefault="00D5121A" w:rsidP="00C016EA">
            <w:pPr>
              <w:rPr>
                <w:rFonts w:ascii="Times New Roman" w:hAnsi="Times New Roman" w:cs="Times New Roman"/>
                <w:b/>
                <w:u w:val="single"/>
              </w:rPr>
            </w:pPr>
          </w:p>
          <w:p w14:paraId="104690EF"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FF0000"/>
                <w:u w:val="single"/>
              </w:rPr>
              <w:t>Inappropriate</w:t>
            </w:r>
          </w:p>
        </w:tc>
        <w:tc>
          <w:tcPr>
            <w:tcW w:w="1567" w:type="dxa"/>
          </w:tcPr>
          <w:p w14:paraId="7E32D02D" w14:textId="77777777" w:rsidR="00D5121A" w:rsidRPr="00F64A81" w:rsidRDefault="00D5121A" w:rsidP="00C016EA">
            <w:pPr>
              <w:rPr>
                <w:rFonts w:ascii="Times New Roman" w:hAnsi="Times New Roman" w:cs="Times New Roman"/>
                <w:b/>
                <w:u w:val="single"/>
              </w:rPr>
            </w:pPr>
          </w:p>
          <w:p w14:paraId="7E6946C1" w14:textId="77777777" w:rsidR="00D5121A" w:rsidRPr="00F64A81" w:rsidRDefault="00D5121A" w:rsidP="00C016EA">
            <w:pPr>
              <w:rPr>
                <w:rFonts w:ascii="Times New Roman" w:hAnsi="Times New Roman" w:cs="Times New Roman"/>
                <w:b/>
                <w:u w:val="single"/>
              </w:rPr>
            </w:pPr>
            <w:r w:rsidRPr="00F64A81">
              <w:rPr>
                <w:rFonts w:ascii="Times New Roman" w:hAnsi="Times New Roman" w:cs="Times New Roman"/>
                <w:b/>
                <w:color w:val="00B050"/>
                <w:u w:val="single"/>
              </w:rPr>
              <w:t>Appropriate</w:t>
            </w:r>
          </w:p>
        </w:tc>
        <w:tc>
          <w:tcPr>
            <w:tcW w:w="1701" w:type="dxa"/>
          </w:tcPr>
          <w:p w14:paraId="27CC566C" w14:textId="77777777" w:rsidR="00D5121A" w:rsidRPr="00F64A81" w:rsidRDefault="00D5121A" w:rsidP="00C016EA">
            <w:pPr>
              <w:rPr>
                <w:rFonts w:ascii="Times New Roman" w:hAnsi="Times New Roman" w:cs="Times New Roman"/>
                <w:b/>
                <w:color w:val="FF0000"/>
                <w:u w:val="single"/>
              </w:rPr>
            </w:pPr>
          </w:p>
          <w:p w14:paraId="651C2DE5" w14:textId="77777777" w:rsidR="00D5121A" w:rsidRPr="00F64A81" w:rsidRDefault="00D5121A" w:rsidP="00C016EA">
            <w:pPr>
              <w:rPr>
                <w:rFonts w:ascii="Times New Roman" w:hAnsi="Times New Roman" w:cs="Times New Roman"/>
                <w:b/>
                <w:color w:val="FF0000"/>
                <w:u w:val="single"/>
              </w:rPr>
            </w:pPr>
            <w:r w:rsidRPr="00F64A81">
              <w:rPr>
                <w:rFonts w:ascii="Times New Roman" w:hAnsi="Times New Roman" w:cs="Times New Roman"/>
                <w:b/>
                <w:color w:val="FF0000"/>
                <w:u w:val="single"/>
              </w:rPr>
              <w:t>Inappropriate</w:t>
            </w:r>
          </w:p>
        </w:tc>
      </w:tr>
      <w:tr w:rsidR="00D5121A" w:rsidRPr="00F64A81" w14:paraId="7A140162" w14:textId="77777777" w:rsidTr="00C016EA">
        <w:trPr>
          <w:trHeight w:val="1847"/>
        </w:trPr>
        <w:tc>
          <w:tcPr>
            <w:tcW w:w="1271" w:type="dxa"/>
          </w:tcPr>
          <w:p w14:paraId="69506FA0" w14:textId="2045BF2B" w:rsidR="00C60E05" w:rsidRPr="00F64A81" w:rsidRDefault="00C60E05" w:rsidP="00C016EA">
            <w:pPr>
              <w:rPr>
                <w:rFonts w:ascii="Times New Roman" w:hAnsi="Times New Roman" w:cs="Times New Roman"/>
                <w:b/>
                <w:sz w:val="24"/>
              </w:rPr>
            </w:pPr>
            <w:r w:rsidRPr="00F64A81">
              <w:rPr>
                <w:rFonts w:ascii="Times New Roman" w:hAnsi="Times New Roman" w:cs="Times New Roman"/>
                <w:b/>
                <w:sz w:val="24"/>
              </w:rPr>
              <w:t>20/</w:t>
            </w:r>
            <w:r w:rsidR="00226195" w:rsidRPr="00F64A81">
              <w:rPr>
                <w:rFonts w:ascii="Times New Roman" w:hAnsi="Times New Roman" w:cs="Times New Roman"/>
                <w:b/>
                <w:sz w:val="24"/>
              </w:rPr>
              <w:t>0</w:t>
            </w:r>
            <w:r w:rsidRPr="00F64A81">
              <w:rPr>
                <w:rFonts w:ascii="Times New Roman" w:hAnsi="Times New Roman" w:cs="Times New Roman"/>
                <w:b/>
                <w:sz w:val="24"/>
              </w:rPr>
              <w:t>3</w:t>
            </w:r>
            <w:r w:rsidR="00226195" w:rsidRPr="00F64A81">
              <w:rPr>
                <w:rFonts w:ascii="Times New Roman" w:hAnsi="Times New Roman" w:cs="Times New Roman"/>
                <w:b/>
                <w:sz w:val="24"/>
              </w:rPr>
              <w:t>/19</w:t>
            </w:r>
          </w:p>
          <w:p w14:paraId="54268A92" w14:textId="77777777" w:rsidR="00C60E05" w:rsidRPr="00F64A81" w:rsidRDefault="00C60E05" w:rsidP="00C016EA">
            <w:pPr>
              <w:rPr>
                <w:rFonts w:ascii="Times New Roman" w:hAnsi="Times New Roman" w:cs="Times New Roman"/>
                <w:b/>
                <w:sz w:val="24"/>
              </w:rPr>
            </w:pPr>
          </w:p>
          <w:p w14:paraId="1CA31D5C" w14:textId="77777777" w:rsidR="00C60E05" w:rsidRPr="00F64A81" w:rsidRDefault="00C60E05" w:rsidP="00C016EA">
            <w:pPr>
              <w:rPr>
                <w:rFonts w:ascii="Times New Roman" w:hAnsi="Times New Roman" w:cs="Times New Roman"/>
                <w:b/>
                <w:sz w:val="24"/>
              </w:rPr>
            </w:pPr>
          </w:p>
          <w:p w14:paraId="6DBC99B5" w14:textId="77777777" w:rsidR="00C60E05" w:rsidRPr="00F64A81" w:rsidRDefault="00C60E05" w:rsidP="00C016EA">
            <w:pPr>
              <w:rPr>
                <w:rFonts w:ascii="Times New Roman" w:hAnsi="Times New Roman" w:cs="Times New Roman"/>
                <w:b/>
                <w:sz w:val="24"/>
              </w:rPr>
            </w:pPr>
          </w:p>
          <w:p w14:paraId="43436687" w14:textId="5A276550" w:rsidR="00D5121A" w:rsidRPr="00F64A81" w:rsidRDefault="00C60E05" w:rsidP="00C016EA">
            <w:pPr>
              <w:rPr>
                <w:rFonts w:ascii="Times New Roman" w:hAnsi="Times New Roman" w:cs="Times New Roman"/>
              </w:rPr>
            </w:pPr>
            <w:r w:rsidRPr="00F64A81">
              <w:rPr>
                <w:rFonts w:ascii="Times New Roman" w:hAnsi="Times New Roman" w:cs="Times New Roman"/>
                <w:b/>
                <w:sz w:val="24"/>
              </w:rPr>
              <w:t>26/</w:t>
            </w:r>
            <w:r w:rsidR="00226195" w:rsidRPr="00F64A81">
              <w:rPr>
                <w:rFonts w:ascii="Times New Roman" w:hAnsi="Times New Roman" w:cs="Times New Roman"/>
                <w:b/>
                <w:sz w:val="24"/>
              </w:rPr>
              <w:t>03/19</w:t>
            </w:r>
            <w:r w:rsidR="00D5121A" w:rsidRPr="00F64A81">
              <w:rPr>
                <w:rFonts w:ascii="Times New Roman" w:hAnsi="Times New Roman" w:cs="Times New Roman"/>
                <w:sz w:val="24"/>
              </w:rPr>
              <w:t xml:space="preserve">          </w:t>
            </w:r>
          </w:p>
        </w:tc>
        <w:tc>
          <w:tcPr>
            <w:tcW w:w="1701" w:type="dxa"/>
          </w:tcPr>
          <w:p w14:paraId="3F60A91A" w14:textId="0FB5B380" w:rsidR="00903CD7" w:rsidRPr="00F64A81" w:rsidRDefault="000253C0" w:rsidP="00C016EA">
            <w:pPr>
              <w:rPr>
                <w:rFonts w:ascii="Times New Roman" w:hAnsi="Times New Roman" w:cs="Times New Roman"/>
              </w:rPr>
            </w:pPr>
            <w:r w:rsidRPr="00F64A81">
              <w:rPr>
                <w:rFonts w:ascii="Times New Roman" w:hAnsi="Times New Roman" w:cs="Times New Roman"/>
              </w:rPr>
              <w:t>/</w:t>
            </w:r>
            <w:r w:rsidR="00BB7AFA" w:rsidRPr="00F64A81">
              <w:rPr>
                <w:rFonts w:ascii="Times New Roman" w:hAnsi="Times New Roman" w:cs="Times New Roman"/>
              </w:rPr>
              <w:t>////      /</w:t>
            </w:r>
            <w:r w:rsidR="006A0FF1" w:rsidRPr="00F64A81">
              <w:rPr>
                <w:rFonts w:ascii="Times New Roman" w:hAnsi="Times New Roman" w:cs="Times New Roman"/>
              </w:rPr>
              <w:t>///</w:t>
            </w:r>
            <w:r w:rsidR="00903CD7" w:rsidRPr="00F64A81">
              <w:rPr>
                <w:rFonts w:ascii="Times New Roman" w:hAnsi="Times New Roman" w:cs="Times New Roman"/>
              </w:rPr>
              <w:t>/</w:t>
            </w:r>
          </w:p>
          <w:p w14:paraId="0990D251" w14:textId="77777777" w:rsidR="00903CD7" w:rsidRPr="00F64A81" w:rsidRDefault="00903CD7" w:rsidP="00C016EA">
            <w:pPr>
              <w:rPr>
                <w:rFonts w:ascii="Times New Roman" w:hAnsi="Times New Roman" w:cs="Times New Roman"/>
              </w:rPr>
            </w:pPr>
            <w:r w:rsidRPr="00F64A81">
              <w:rPr>
                <w:rFonts w:ascii="Times New Roman" w:hAnsi="Times New Roman" w:cs="Times New Roman"/>
              </w:rPr>
              <w:t>/</w:t>
            </w:r>
            <w:r w:rsidR="00FE4C26" w:rsidRPr="00F64A81">
              <w:rPr>
                <w:rFonts w:ascii="Times New Roman" w:hAnsi="Times New Roman" w:cs="Times New Roman"/>
              </w:rPr>
              <w:t>///</w:t>
            </w:r>
            <w:r w:rsidR="00C965D5" w:rsidRPr="00F64A81">
              <w:rPr>
                <w:rFonts w:ascii="Times New Roman" w:hAnsi="Times New Roman" w:cs="Times New Roman"/>
              </w:rPr>
              <w:t>/      //</w:t>
            </w:r>
          </w:p>
          <w:p w14:paraId="3E02F7BD" w14:textId="48B3EC0C" w:rsidR="00C60E05" w:rsidRPr="00F64A81" w:rsidRDefault="00C60E05" w:rsidP="00C016EA">
            <w:pPr>
              <w:rPr>
                <w:rFonts w:ascii="Times New Roman" w:hAnsi="Times New Roman" w:cs="Times New Roman"/>
              </w:rPr>
            </w:pPr>
          </w:p>
          <w:p w14:paraId="39736B31" w14:textId="77777777" w:rsidR="0031228E" w:rsidRPr="00F64A81" w:rsidRDefault="0031228E" w:rsidP="00C016EA">
            <w:pPr>
              <w:rPr>
                <w:rFonts w:ascii="Times New Roman" w:hAnsi="Times New Roman" w:cs="Times New Roman"/>
              </w:rPr>
            </w:pPr>
          </w:p>
          <w:p w14:paraId="3DE49B57" w14:textId="7DD82786" w:rsidR="00C60E05" w:rsidRPr="00F64A81" w:rsidRDefault="00C60E05" w:rsidP="00C016EA">
            <w:pPr>
              <w:rPr>
                <w:rFonts w:ascii="Times New Roman" w:hAnsi="Times New Roman" w:cs="Times New Roman"/>
              </w:rPr>
            </w:pPr>
            <w:r w:rsidRPr="00F64A81">
              <w:rPr>
                <w:rFonts w:ascii="Times New Roman" w:hAnsi="Times New Roman" w:cs="Times New Roman"/>
              </w:rPr>
              <w:t>//</w:t>
            </w:r>
            <w:r w:rsidR="00C604E6" w:rsidRPr="00F64A81">
              <w:rPr>
                <w:rFonts w:ascii="Times New Roman" w:hAnsi="Times New Roman" w:cs="Times New Roman"/>
              </w:rPr>
              <w:t>//</w:t>
            </w:r>
            <w:r w:rsidR="00E040AD" w:rsidRPr="00F64A81">
              <w:rPr>
                <w:rFonts w:ascii="Times New Roman" w:hAnsi="Times New Roman" w:cs="Times New Roman"/>
              </w:rPr>
              <w:t>/      ///</w:t>
            </w:r>
            <w:r w:rsidR="0031228E" w:rsidRPr="00F64A81">
              <w:rPr>
                <w:rFonts w:ascii="Times New Roman" w:hAnsi="Times New Roman" w:cs="Times New Roman"/>
              </w:rPr>
              <w:t>//</w:t>
            </w:r>
          </w:p>
          <w:p w14:paraId="68712CFF" w14:textId="48B981CF" w:rsidR="0031228E" w:rsidRPr="00F64A81" w:rsidRDefault="0031228E" w:rsidP="00C016EA">
            <w:pPr>
              <w:rPr>
                <w:rFonts w:ascii="Times New Roman" w:hAnsi="Times New Roman" w:cs="Times New Roman"/>
              </w:rPr>
            </w:pPr>
            <w:r w:rsidRPr="00F64A81">
              <w:rPr>
                <w:rFonts w:ascii="Times New Roman" w:hAnsi="Times New Roman" w:cs="Times New Roman"/>
              </w:rPr>
              <w:t>///</w:t>
            </w:r>
          </w:p>
          <w:p w14:paraId="0BC132D8" w14:textId="12E6DE23" w:rsidR="00C60E05" w:rsidRPr="00F64A81" w:rsidRDefault="00C60E05" w:rsidP="00C016EA">
            <w:pPr>
              <w:rPr>
                <w:rFonts w:ascii="Times New Roman" w:hAnsi="Times New Roman" w:cs="Times New Roman"/>
              </w:rPr>
            </w:pPr>
          </w:p>
        </w:tc>
        <w:tc>
          <w:tcPr>
            <w:tcW w:w="1716" w:type="dxa"/>
          </w:tcPr>
          <w:p w14:paraId="38EE84E1" w14:textId="77777777" w:rsidR="00D5121A" w:rsidRPr="00F64A81" w:rsidRDefault="00BB7AFA" w:rsidP="00C016EA">
            <w:pPr>
              <w:rPr>
                <w:rFonts w:ascii="Times New Roman" w:hAnsi="Times New Roman" w:cs="Times New Roman"/>
              </w:rPr>
            </w:pPr>
            <w:r w:rsidRPr="00F64A81">
              <w:rPr>
                <w:rFonts w:ascii="Times New Roman" w:hAnsi="Times New Roman" w:cs="Times New Roman"/>
              </w:rPr>
              <w:t>/</w:t>
            </w:r>
            <w:r w:rsidR="00C604E6" w:rsidRPr="00F64A81">
              <w:rPr>
                <w:rFonts w:ascii="Times New Roman" w:hAnsi="Times New Roman" w:cs="Times New Roman"/>
              </w:rPr>
              <w:t>/</w:t>
            </w:r>
          </w:p>
          <w:p w14:paraId="2750DE5A" w14:textId="77777777" w:rsidR="00C604E6" w:rsidRPr="00F64A81" w:rsidRDefault="00C604E6" w:rsidP="00C016EA">
            <w:pPr>
              <w:rPr>
                <w:rFonts w:ascii="Times New Roman" w:hAnsi="Times New Roman" w:cs="Times New Roman"/>
              </w:rPr>
            </w:pPr>
          </w:p>
          <w:p w14:paraId="0BD03F83" w14:textId="77777777" w:rsidR="00C604E6" w:rsidRPr="00F64A81" w:rsidRDefault="00C604E6" w:rsidP="00C016EA">
            <w:pPr>
              <w:rPr>
                <w:rFonts w:ascii="Times New Roman" w:hAnsi="Times New Roman" w:cs="Times New Roman"/>
              </w:rPr>
            </w:pPr>
          </w:p>
          <w:p w14:paraId="49B5873C" w14:textId="77777777" w:rsidR="00C604E6" w:rsidRPr="00F64A81" w:rsidRDefault="00C604E6" w:rsidP="00C016EA">
            <w:pPr>
              <w:rPr>
                <w:rFonts w:ascii="Times New Roman" w:hAnsi="Times New Roman" w:cs="Times New Roman"/>
              </w:rPr>
            </w:pPr>
          </w:p>
          <w:p w14:paraId="0DC84E3B" w14:textId="5411DCDE" w:rsidR="00C604E6" w:rsidRPr="00F64A81" w:rsidRDefault="00C604E6" w:rsidP="00C016EA">
            <w:pPr>
              <w:rPr>
                <w:rFonts w:ascii="Times New Roman" w:hAnsi="Times New Roman" w:cs="Times New Roman"/>
              </w:rPr>
            </w:pPr>
            <w:r w:rsidRPr="00F64A81">
              <w:rPr>
                <w:rFonts w:ascii="Times New Roman" w:hAnsi="Times New Roman" w:cs="Times New Roman"/>
              </w:rPr>
              <w:t>/</w:t>
            </w:r>
          </w:p>
        </w:tc>
        <w:tc>
          <w:tcPr>
            <w:tcW w:w="1535" w:type="dxa"/>
          </w:tcPr>
          <w:p w14:paraId="08BC4646" w14:textId="1BE400AF" w:rsidR="00C965D5" w:rsidRPr="00F64A81" w:rsidRDefault="006A0FF1" w:rsidP="00C016EA">
            <w:pPr>
              <w:rPr>
                <w:rFonts w:ascii="Times New Roman" w:hAnsi="Times New Roman" w:cs="Times New Roman"/>
              </w:rPr>
            </w:pPr>
            <w:r w:rsidRPr="00F64A81">
              <w:rPr>
                <w:rFonts w:ascii="Times New Roman" w:hAnsi="Times New Roman" w:cs="Times New Roman"/>
              </w:rPr>
              <w:t>///</w:t>
            </w:r>
            <w:r w:rsidR="00F127B2" w:rsidRPr="00F64A81">
              <w:rPr>
                <w:rFonts w:ascii="Times New Roman" w:hAnsi="Times New Roman" w:cs="Times New Roman"/>
              </w:rPr>
              <w:t>//</w:t>
            </w:r>
            <w:r w:rsidR="00903CD7" w:rsidRPr="00F64A81">
              <w:rPr>
                <w:rFonts w:ascii="Times New Roman" w:hAnsi="Times New Roman" w:cs="Times New Roman"/>
              </w:rPr>
              <w:t xml:space="preserve">   //</w:t>
            </w:r>
            <w:r w:rsidR="00FE4C26" w:rsidRPr="00F64A81">
              <w:rPr>
                <w:rFonts w:ascii="Times New Roman" w:hAnsi="Times New Roman" w:cs="Times New Roman"/>
              </w:rPr>
              <w:t>/</w:t>
            </w:r>
            <w:r w:rsidR="00F82AEA" w:rsidRPr="00F64A81">
              <w:rPr>
                <w:rFonts w:ascii="Times New Roman" w:hAnsi="Times New Roman" w:cs="Times New Roman"/>
              </w:rPr>
              <w:t>/</w:t>
            </w:r>
            <w:r w:rsidR="00C965D5" w:rsidRPr="00F64A81">
              <w:rPr>
                <w:rFonts w:ascii="Times New Roman" w:hAnsi="Times New Roman" w:cs="Times New Roman"/>
              </w:rPr>
              <w:t>/</w:t>
            </w:r>
          </w:p>
          <w:p w14:paraId="15101A48" w14:textId="77777777" w:rsidR="00C965D5" w:rsidRPr="00F64A81" w:rsidRDefault="00C965D5" w:rsidP="00C016EA">
            <w:pPr>
              <w:rPr>
                <w:rFonts w:ascii="Times New Roman" w:hAnsi="Times New Roman" w:cs="Times New Roman"/>
              </w:rPr>
            </w:pPr>
            <w:r w:rsidRPr="00F64A81">
              <w:rPr>
                <w:rFonts w:ascii="Times New Roman" w:hAnsi="Times New Roman" w:cs="Times New Roman"/>
              </w:rPr>
              <w:t>////</w:t>
            </w:r>
          </w:p>
          <w:p w14:paraId="457BC435" w14:textId="14FAF0CD" w:rsidR="00E040AD" w:rsidRPr="00F64A81" w:rsidRDefault="00E040AD" w:rsidP="00C016EA">
            <w:pPr>
              <w:rPr>
                <w:rFonts w:ascii="Times New Roman" w:hAnsi="Times New Roman" w:cs="Times New Roman"/>
              </w:rPr>
            </w:pPr>
          </w:p>
          <w:p w14:paraId="79F496ED" w14:textId="77777777" w:rsidR="0031228E" w:rsidRPr="00F64A81" w:rsidRDefault="0031228E" w:rsidP="00C016EA">
            <w:pPr>
              <w:rPr>
                <w:rFonts w:ascii="Times New Roman" w:hAnsi="Times New Roman" w:cs="Times New Roman"/>
              </w:rPr>
            </w:pPr>
          </w:p>
          <w:p w14:paraId="3389B768" w14:textId="374EF39D" w:rsidR="00E040AD" w:rsidRPr="00F64A81" w:rsidRDefault="00E040AD" w:rsidP="00C016EA">
            <w:pPr>
              <w:rPr>
                <w:rFonts w:ascii="Times New Roman" w:hAnsi="Times New Roman" w:cs="Times New Roman"/>
              </w:rPr>
            </w:pPr>
            <w:r w:rsidRPr="00F64A81">
              <w:rPr>
                <w:rFonts w:ascii="Times New Roman" w:hAnsi="Times New Roman" w:cs="Times New Roman"/>
              </w:rPr>
              <w:t>///</w:t>
            </w:r>
            <w:r w:rsidR="0031228E" w:rsidRPr="00F64A81">
              <w:rPr>
                <w:rFonts w:ascii="Times New Roman" w:hAnsi="Times New Roman" w:cs="Times New Roman"/>
              </w:rPr>
              <w:t>//    /////</w:t>
            </w:r>
          </w:p>
          <w:p w14:paraId="6AE4AF11" w14:textId="0DD47168" w:rsidR="0031228E" w:rsidRPr="00F64A81" w:rsidRDefault="0031228E" w:rsidP="00C016EA">
            <w:pPr>
              <w:rPr>
                <w:rFonts w:ascii="Times New Roman" w:hAnsi="Times New Roman" w:cs="Times New Roman"/>
              </w:rPr>
            </w:pPr>
            <w:r w:rsidRPr="00F64A81">
              <w:rPr>
                <w:rFonts w:ascii="Times New Roman" w:hAnsi="Times New Roman" w:cs="Times New Roman"/>
              </w:rPr>
              <w:t>//</w:t>
            </w:r>
          </w:p>
          <w:p w14:paraId="586DE507" w14:textId="38230BD5" w:rsidR="00E040AD" w:rsidRPr="00F64A81" w:rsidRDefault="00E040AD" w:rsidP="00C016EA">
            <w:pPr>
              <w:rPr>
                <w:rFonts w:ascii="Times New Roman" w:hAnsi="Times New Roman" w:cs="Times New Roman"/>
              </w:rPr>
            </w:pPr>
          </w:p>
        </w:tc>
        <w:tc>
          <w:tcPr>
            <w:tcW w:w="1561" w:type="dxa"/>
          </w:tcPr>
          <w:p w14:paraId="4013ED20" w14:textId="270BBA69" w:rsidR="00D5121A" w:rsidRPr="00F64A81" w:rsidRDefault="00256B82" w:rsidP="00C016EA">
            <w:pPr>
              <w:rPr>
                <w:rFonts w:ascii="Times New Roman" w:hAnsi="Times New Roman" w:cs="Times New Roman"/>
              </w:rPr>
            </w:pPr>
            <w:r w:rsidRPr="00F64A81">
              <w:rPr>
                <w:rFonts w:ascii="Times New Roman" w:hAnsi="Times New Roman" w:cs="Times New Roman"/>
              </w:rPr>
              <w:t>//</w:t>
            </w:r>
            <w:r w:rsidR="001E066B" w:rsidRPr="00F64A81">
              <w:rPr>
                <w:rFonts w:ascii="Times New Roman" w:hAnsi="Times New Roman" w:cs="Times New Roman"/>
              </w:rPr>
              <w:t>//</w:t>
            </w:r>
          </w:p>
          <w:p w14:paraId="66BAEE61" w14:textId="77777777" w:rsidR="00256B82" w:rsidRPr="00F64A81" w:rsidRDefault="00256B82" w:rsidP="00C016EA">
            <w:pPr>
              <w:rPr>
                <w:rFonts w:ascii="Times New Roman" w:hAnsi="Times New Roman" w:cs="Times New Roman"/>
              </w:rPr>
            </w:pPr>
          </w:p>
          <w:p w14:paraId="43CA87EF" w14:textId="77777777" w:rsidR="00256B82" w:rsidRPr="00F64A81" w:rsidRDefault="00256B82" w:rsidP="00C016EA">
            <w:pPr>
              <w:rPr>
                <w:rFonts w:ascii="Times New Roman" w:hAnsi="Times New Roman" w:cs="Times New Roman"/>
              </w:rPr>
            </w:pPr>
          </w:p>
          <w:p w14:paraId="2E20C809" w14:textId="77777777" w:rsidR="00256B82" w:rsidRPr="00F64A81" w:rsidRDefault="00256B82" w:rsidP="00C016EA">
            <w:pPr>
              <w:rPr>
                <w:rFonts w:ascii="Times New Roman" w:hAnsi="Times New Roman" w:cs="Times New Roman"/>
              </w:rPr>
            </w:pPr>
          </w:p>
          <w:p w14:paraId="0AF83535" w14:textId="34BFD06A" w:rsidR="00256B82" w:rsidRPr="00F64A81" w:rsidRDefault="00256B82" w:rsidP="00C016EA">
            <w:pPr>
              <w:rPr>
                <w:rFonts w:ascii="Times New Roman" w:hAnsi="Times New Roman" w:cs="Times New Roman"/>
              </w:rPr>
            </w:pPr>
            <w:r w:rsidRPr="00F64A81">
              <w:rPr>
                <w:rFonts w:ascii="Times New Roman" w:hAnsi="Times New Roman" w:cs="Times New Roman"/>
              </w:rPr>
              <w:t>///</w:t>
            </w:r>
            <w:r w:rsidR="001E066B" w:rsidRPr="00F64A81">
              <w:rPr>
                <w:rFonts w:ascii="Times New Roman" w:hAnsi="Times New Roman" w:cs="Times New Roman"/>
              </w:rPr>
              <w:t>// //</w:t>
            </w:r>
          </w:p>
        </w:tc>
        <w:tc>
          <w:tcPr>
            <w:tcW w:w="1567" w:type="dxa"/>
          </w:tcPr>
          <w:p w14:paraId="6972A512" w14:textId="1EF59B00" w:rsidR="00D5121A" w:rsidRPr="00F64A81" w:rsidRDefault="00D5121A" w:rsidP="00C016EA">
            <w:pPr>
              <w:rPr>
                <w:rFonts w:ascii="Times New Roman" w:hAnsi="Times New Roman" w:cs="Times New Roman"/>
              </w:rPr>
            </w:pPr>
          </w:p>
          <w:p w14:paraId="4CD5D070" w14:textId="77777777" w:rsidR="00C60E05" w:rsidRPr="00F64A81" w:rsidRDefault="00C60E05" w:rsidP="00C016EA">
            <w:pPr>
              <w:rPr>
                <w:rFonts w:ascii="Times New Roman" w:hAnsi="Times New Roman" w:cs="Times New Roman"/>
              </w:rPr>
            </w:pPr>
          </w:p>
          <w:p w14:paraId="3ABA2732" w14:textId="77777777" w:rsidR="00C60E05" w:rsidRPr="00F64A81" w:rsidRDefault="00C60E05" w:rsidP="00C016EA">
            <w:pPr>
              <w:rPr>
                <w:rFonts w:ascii="Times New Roman" w:hAnsi="Times New Roman" w:cs="Times New Roman"/>
              </w:rPr>
            </w:pPr>
          </w:p>
          <w:p w14:paraId="1B044892" w14:textId="77777777" w:rsidR="00C60E05" w:rsidRPr="00F64A81" w:rsidRDefault="00C60E05" w:rsidP="00C016EA">
            <w:pPr>
              <w:rPr>
                <w:rFonts w:ascii="Times New Roman" w:hAnsi="Times New Roman" w:cs="Times New Roman"/>
              </w:rPr>
            </w:pPr>
          </w:p>
          <w:p w14:paraId="33B93CC2" w14:textId="4F48021A" w:rsidR="00C60E05" w:rsidRPr="00F64A81" w:rsidRDefault="006D58F2" w:rsidP="00C016EA">
            <w:pPr>
              <w:rPr>
                <w:rFonts w:ascii="Times New Roman" w:hAnsi="Times New Roman" w:cs="Times New Roman"/>
              </w:rPr>
            </w:pPr>
            <w:r w:rsidRPr="00F64A81">
              <w:rPr>
                <w:rFonts w:ascii="Times New Roman" w:hAnsi="Times New Roman" w:cs="Times New Roman"/>
              </w:rPr>
              <w:t>/</w:t>
            </w:r>
          </w:p>
          <w:p w14:paraId="6F1DE8CD" w14:textId="0E60D432" w:rsidR="00C60E05" w:rsidRPr="00F64A81" w:rsidRDefault="00C60E05" w:rsidP="00C016EA">
            <w:pPr>
              <w:rPr>
                <w:rFonts w:ascii="Times New Roman" w:hAnsi="Times New Roman" w:cs="Times New Roman"/>
              </w:rPr>
            </w:pPr>
          </w:p>
        </w:tc>
        <w:tc>
          <w:tcPr>
            <w:tcW w:w="1551" w:type="dxa"/>
          </w:tcPr>
          <w:p w14:paraId="1C9A9340" w14:textId="77777777" w:rsidR="00D5121A" w:rsidRPr="00F64A81" w:rsidRDefault="00D5121A" w:rsidP="00C016EA">
            <w:pPr>
              <w:rPr>
                <w:rFonts w:ascii="Times New Roman" w:hAnsi="Times New Roman" w:cs="Times New Roman"/>
              </w:rPr>
            </w:pPr>
          </w:p>
          <w:p w14:paraId="0238FD36" w14:textId="77777777" w:rsidR="009560BC" w:rsidRPr="00F64A81" w:rsidRDefault="009560BC" w:rsidP="00C016EA">
            <w:pPr>
              <w:rPr>
                <w:rFonts w:ascii="Times New Roman" w:hAnsi="Times New Roman" w:cs="Times New Roman"/>
              </w:rPr>
            </w:pPr>
          </w:p>
          <w:p w14:paraId="1D0B459A" w14:textId="77777777" w:rsidR="009560BC" w:rsidRPr="00F64A81" w:rsidRDefault="009560BC" w:rsidP="00C016EA">
            <w:pPr>
              <w:rPr>
                <w:rFonts w:ascii="Times New Roman" w:hAnsi="Times New Roman" w:cs="Times New Roman"/>
              </w:rPr>
            </w:pPr>
          </w:p>
          <w:p w14:paraId="63114627" w14:textId="77777777" w:rsidR="009560BC" w:rsidRPr="00F64A81" w:rsidRDefault="009560BC" w:rsidP="00C016EA">
            <w:pPr>
              <w:rPr>
                <w:rFonts w:ascii="Times New Roman" w:hAnsi="Times New Roman" w:cs="Times New Roman"/>
              </w:rPr>
            </w:pPr>
          </w:p>
          <w:p w14:paraId="6978E34D" w14:textId="146C866D" w:rsidR="009560BC" w:rsidRPr="00F64A81" w:rsidRDefault="009560BC" w:rsidP="00C016EA">
            <w:pPr>
              <w:rPr>
                <w:rFonts w:ascii="Times New Roman" w:hAnsi="Times New Roman" w:cs="Times New Roman"/>
              </w:rPr>
            </w:pPr>
          </w:p>
        </w:tc>
        <w:tc>
          <w:tcPr>
            <w:tcW w:w="1567" w:type="dxa"/>
          </w:tcPr>
          <w:p w14:paraId="27A0FC46" w14:textId="77777777" w:rsidR="00D5121A" w:rsidRPr="00F64A81" w:rsidRDefault="00BB7AFA" w:rsidP="00C016EA">
            <w:pPr>
              <w:rPr>
                <w:rFonts w:ascii="Times New Roman" w:hAnsi="Times New Roman" w:cs="Times New Roman"/>
              </w:rPr>
            </w:pPr>
            <w:r w:rsidRPr="00F64A81">
              <w:rPr>
                <w:rFonts w:ascii="Times New Roman" w:hAnsi="Times New Roman" w:cs="Times New Roman"/>
              </w:rPr>
              <w:t>///</w:t>
            </w:r>
            <w:r w:rsidR="006A0FF1" w:rsidRPr="00F64A81">
              <w:rPr>
                <w:rFonts w:ascii="Times New Roman" w:hAnsi="Times New Roman" w:cs="Times New Roman"/>
              </w:rPr>
              <w:t>/</w:t>
            </w:r>
            <w:r w:rsidR="00903CD7" w:rsidRPr="00F64A81">
              <w:rPr>
                <w:rFonts w:ascii="Times New Roman" w:hAnsi="Times New Roman" w:cs="Times New Roman"/>
              </w:rPr>
              <w:t>/    /</w:t>
            </w:r>
          </w:p>
          <w:p w14:paraId="649D235C" w14:textId="77777777" w:rsidR="00C604E6" w:rsidRPr="00F64A81" w:rsidRDefault="00C604E6" w:rsidP="00C016EA">
            <w:pPr>
              <w:rPr>
                <w:rFonts w:ascii="Times New Roman" w:hAnsi="Times New Roman" w:cs="Times New Roman"/>
              </w:rPr>
            </w:pPr>
          </w:p>
          <w:p w14:paraId="0727CE46" w14:textId="77777777" w:rsidR="00C604E6" w:rsidRPr="00F64A81" w:rsidRDefault="00C604E6" w:rsidP="00C016EA">
            <w:pPr>
              <w:rPr>
                <w:rFonts w:ascii="Times New Roman" w:hAnsi="Times New Roman" w:cs="Times New Roman"/>
              </w:rPr>
            </w:pPr>
          </w:p>
          <w:p w14:paraId="183DB682" w14:textId="77777777" w:rsidR="00C604E6" w:rsidRPr="00F64A81" w:rsidRDefault="00C604E6" w:rsidP="00C016EA">
            <w:pPr>
              <w:rPr>
                <w:rFonts w:ascii="Times New Roman" w:hAnsi="Times New Roman" w:cs="Times New Roman"/>
              </w:rPr>
            </w:pPr>
          </w:p>
          <w:p w14:paraId="5DB4F14A" w14:textId="1930C986" w:rsidR="00C604E6" w:rsidRPr="00F64A81" w:rsidRDefault="00C604E6" w:rsidP="00C016EA">
            <w:pPr>
              <w:rPr>
                <w:rFonts w:ascii="Times New Roman" w:hAnsi="Times New Roman" w:cs="Times New Roman"/>
              </w:rPr>
            </w:pPr>
            <w:r w:rsidRPr="00F64A81">
              <w:rPr>
                <w:rFonts w:ascii="Times New Roman" w:hAnsi="Times New Roman" w:cs="Times New Roman"/>
              </w:rPr>
              <w:t>/</w:t>
            </w:r>
            <w:r w:rsidR="0031228E" w:rsidRPr="00F64A81">
              <w:rPr>
                <w:rFonts w:ascii="Times New Roman" w:hAnsi="Times New Roman" w:cs="Times New Roman"/>
              </w:rPr>
              <w:t>//// /////</w:t>
            </w:r>
          </w:p>
        </w:tc>
        <w:tc>
          <w:tcPr>
            <w:tcW w:w="1701" w:type="dxa"/>
          </w:tcPr>
          <w:p w14:paraId="01998871" w14:textId="180805AB" w:rsidR="00D5121A" w:rsidRPr="00F64A81" w:rsidRDefault="006A0FF1" w:rsidP="00C016EA">
            <w:pPr>
              <w:rPr>
                <w:rFonts w:ascii="Times New Roman" w:hAnsi="Times New Roman" w:cs="Times New Roman"/>
              </w:rPr>
            </w:pPr>
            <w:r w:rsidRPr="00F64A81">
              <w:rPr>
                <w:rFonts w:ascii="Times New Roman" w:hAnsi="Times New Roman" w:cs="Times New Roman"/>
              </w:rPr>
              <w:t>/</w:t>
            </w:r>
            <w:r w:rsidR="00F127B2" w:rsidRPr="00F64A81">
              <w:rPr>
                <w:rFonts w:ascii="Times New Roman" w:hAnsi="Times New Roman" w:cs="Times New Roman"/>
              </w:rPr>
              <w:t>/</w:t>
            </w:r>
            <w:r w:rsidR="00FE4C26" w:rsidRPr="00F64A81">
              <w:rPr>
                <w:rFonts w:ascii="Times New Roman" w:hAnsi="Times New Roman" w:cs="Times New Roman"/>
              </w:rPr>
              <w:t>//</w:t>
            </w:r>
            <w:r w:rsidR="00C016EA" w:rsidRPr="00F64A81">
              <w:rPr>
                <w:rFonts w:ascii="Times New Roman" w:hAnsi="Times New Roman" w:cs="Times New Roman"/>
              </w:rPr>
              <w:t xml:space="preserve">/  </w:t>
            </w:r>
          </w:p>
        </w:tc>
      </w:tr>
    </w:tbl>
    <w:tbl>
      <w:tblPr>
        <w:tblStyle w:val="TableGrid"/>
        <w:tblpPr w:leftFromText="180" w:rightFromText="180" w:vertAnchor="page" w:horzAnchor="margin" w:tblpY="856"/>
        <w:tblW w:w="14170" w:type="dxa"/>
        <w:tblLook w:val="04A0" w:firstRow="1" w:lastRow="0" w:firstColumn="1" w:lastColumn="0" w:noHBand="0" w:noVBand="1"/>
      </w:tblPr>
      <w:tblGrid>
        <w:gridCol w:w="1219"/>
        <w:gridCol w:w="3491"/>
        <w:gridCol w:w="3107"/>
        <w:gridCol w:w="3106"/>
        <w:gridCol w:w="3247"/>
      </w:tblGrid>
      <w:tr w:rsidR="00D5121A" w:rsidRPr="00F64A81" w14:paraId="7839476A" w14:textId="77777777" w:rsidTr="009560BC">
        <w:trPr>
          <w:trHeight w:val="2404"/>
        </w:trPr>
        <w:tc>
          <w:tcPr>
            <w:tcW w:w="1219" w:type="dxa"/>
          </w:tcPr>
          <w:p w14:paraId="3BC4A958" w14:textId="77777777" w:rsidR="00D5121A" w:rsidRPr="00F64A81" w:rsidRDefault="00D5121A" w:rsidP="009560BC">
            <w:pPr>
              <w:rPr>
                <w:rFonts w:ascii="Times New Roman" w:hAnsi="Times New Roman" w:cs="Times New Roman"/>
                <w:b/>
                <w:u w:val="single"/>
              </w:rPr>
            </w:pPr>
            <w:r w:rsidRPr="00F64A81">
              <w:rPr>
                <w:rFonts w:ascii="Times New Roman" w:hAnsi="Times New Roman" w:cs="Times New Roman"/>
                <w:b/>
                <w:u w:val="single"/>
              </w:rPr>
              <w:t>Additional</w:t>
            </w:r>
          </w:p>
          <w:p w14:paraId="02A16260" w14:textId="77777777" w:rsidR="00D5121A" w:rsidRPr="00F64A81" w:rsidRDefault="00D5121A" w:rsidP="009560BC">
            <w:pPr>
              <w:rPr>
                <w:rFonts w:ascii="Times New Roman" w:hAnsi="Times New Roman" w:cs="Times New Roman"/>
                <w:b/>
                <w:sz w:val="24"/>
                <w:u w:val="single"/>
              </w:rPr>
            </w:pPr>
            <w:r w:rsidRPr="00F64A81">
              <w:rPr>
                <w:rFonts w:ascii="Times New Roman" w:hAnsi="Times New Roman" w:cs="Times New Roman"/>
                <w:b/>
                <w:u w:val="single"/>
              </w:rPr>
              <w:t>Notes.</w:t>
            </w:r>
          </w:p>
        </w:tc>
        <w:tc>
          <w:tcPr>
            <w:tcW w:w="3491" w:type="dxa"/>
          </w:tcPr>
          <w:p w14:paraId="418952BA" w14:textId="19EBD6EF" w:rsidR="007261C7" w:rsidRPr="00F64A81" w:rsidRDefault="007261C7" w:rsidP="009560BC">
            <w:pPr>
              <w:rPr>
                <w:rFonts w:ascii="Times New Roman" w:hAnsi="Times New Roman" w:cs="Times New Roman"/>
                <w:b/>
                <w:sz w:val="24"/>
                <w:szCs w:val="24"/>
                <w:u w:val="single"/>
              </w:rPr>
            </w:pPr>
            <w:r w:rsidRPr="00F64A81">
              <w:rPr>
                <w:rFonts w:ascii="Times New Roman" w:hAnsi="Times New Roman" w:cs="Times New Roman"/>
                <w:b/>
                <w:sz w:val="24"/>
                <w:szCs w:val="24"/>
                <w:u w:val="single"/>
              </w:rPr>
              <w:t xml:space="preserve">20th. </w:t>
            </w:r>
          </w:p>
          <w:p w14:paraId="0561A839" w14:textId="6DBE888C" w:rsidR="00D5121A" w:rsidRPr="00F64A81" w:rsidRDefault="00BB7AFA"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Fell whilst stretching</w:t>
            </w:r>
          </w:p>
          <w:p w14:paraId="22B4096A" w14:textId="77777777" w:rsidR="00BB7AFA" w:rsidRPr="00F64A81" w:rsidRDefault="00BB7AFA"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Balancing across balance boards</w:t>
            </w:r>
          </w:p>
          <w:p w14:paraId="52D5C7A3" w14:textId="77777777" w:rsidR="00BB7AFA" w:rsidRPr="00F64A81" w:rsidRDefault="00BB7AFA"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demonstrating good jumping</w:t>
            </w:r>
          </w:p>
          <w:p w14:paraId="505B379B" w14:textId="77777777" w:rsidR="006A0FF1"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good strength shown in hurdles</w:t>
            </w:r>
          </w:p>
          <w:p w14:paraId="4E627961" w14:textId="794963FD" w:rsidR="006A0FF1"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excellent throwing skills. On target.</w:t>
            </w:r>
          </w:p>
          <w:p w14:paraId="0F8DD341" w14:textId="3C257773" w:rsidR="00644E1D" w:rsidRPr="00F64A81" w:rsidRDefault="00644E1D" w:rsidP="009560BC">
            <w:pPr>
              <w:rPr>
                <w:rFonts w:ascii="Times New Roman" w:hAnsi="Times New Roman" w:cs="Times New Roman"/>
                <w:sz w:val="24"/>
                <w:szCs w:val="24"/>
              </w:rPr>
            </w:pPr>
            <w:r w:rsidRPr="00F64A81">
              <w:rPr>
                <w:rFonts w:ascii="Times New Roman" w:hAnsi="Times New Roman" w:cs="Times New Roman"/>
                <w:b/>
                <w:color w:val="00B050"/>
                <w:sz w:val="24"/>
                <w:szCs w:val="24"/>
              </w:rPr>
              <w:t xml:space="preserve">A: </w:t>
            </w:r>
            <w:r w:rsidRPr="00F64A81">
              <w:rPr>
                <w:rFonts w:ascii="Times New Roman" w:hAnsi="Times New Roman" w:cs="Times New Roman"/>
                <w:sz w:val="24"/>
                <w:szCs w:val="24"/>
              </w:rPr>
              <w:t>Excellent demonstration of FMS.</w:t>
            </w:r>
          </w:p>
          <w:p w14:paraId="5453E03A" w14:textId="22784B55" w:rsidR="007261C7" w:rsidRPr="00F64A81" w:rsidRDefault="007261C7" w:rsidP="009560BC">
            <w:pPr>
              <w:rPr>
                <w:rFonts w:ascii="Times New Roman" w:hAnsi="Times New Roman" w:cs="Times New Roman"/>
                <w:sz w:val="24"/>
                <w:szCs w:val="24"/>
              </w:rPr>
            </w:pPr>
          </w:p>
          <w:p w14:paraId="7BEECB00" w14:textId="1EF9BC6E" w:rsidR="007261C7" w:rsidRPr="00F64A81" w:rsidRDefault="007261C7" w:rsidP="009560BC">
            <w:pPr>
              <w:rPr>
                <w:rFonts w:ascii="Times New Roman" w:hAnsi="Times New Roman" w:cs="Times New Roman"/>
                <w:b/>
                <w:sz w:val="24"/>
                <w:szCs w:val="24"/>
                <w:u w:val="single"/>
              </w:rPr>
            </w:pPr>
            <w:r w:rsidRPr="00F64A81">
              <w:rPr>
                <w:rFonts w:ascii="Times New Roman" w:hAnsi="Times New Roman" w:cs="Times New Roman"/>
                <w:b/>
                <w:sz w:val="24"/>
                <w:szCs w:val="24"/>
                <w:u w:val="single"/>
              </w:rPr>
              <w:t>26</w:t>
            </w:r>
            <w:r w:rsidRPr="00F64A81">
              <w:rPr>
                <w:rFonts w:ascii="Times New Roman" w:hAnsi="Times New Roman" w:cs="Times New Roman"/>
                <w:b/>
                <w:sz w:val="24"/>
                <w:szCs w:val="24"/>
                <w:u w:val="single"/>
                <w:vertAlign w:val="superscript"/>
              </w:rPr>
              <w:t>th</w:t>
            </w:r>
            <w:r w:rsidRPr="00F64A81">
              <w:rPr>
                <w:rFonts w:ascii="Times New Roman" w:hAnsi="Times New Roman" w:cs="Times New Roman"/>
                <w:b/>
                <w:sz w:val="24"/>
                <w:szCs w:val="24"/>
                <w:u w:val="single"/>
              </w:rPr>
              <w:t xml:space="preserve">. </w:t>
            </w:r>
          </w:p>
          <w:p w14:paraId="7E8A14E6" w14:textId="77777777" w:rsidR="00903CD7" w:rsidRPr="00F64A81" w:rsidRDefault="00903CD7"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Good running technique</w:t>
            </w:r>
          </w:p>
          <w:p w14:paraId="3C02CC2D" w14:textId="77777777" w:rsidR="00903CD7" w:rsidRPr="00F64A81" w:rsidRDefault="00FE4C26"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Good jumping technique</w:t>
            </w:r>
          </w:p>
          <w:p w14:paraId="30FCB5B1" w14:textId="77777777" w:rsidR="00C965D5" w:rsidRPr="00F64A81" w:rsidRDefault="00C965D5"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Excellent demonstrating of FMS</w:t>
            </w:r>
          </w:p>
          <w:p w14:paraId="0447A258" w14:textId="38B960B9" w:rsidR="00C604E6" w:rsidRPr="00F64A81" w:rsidRDefault="00C604E6"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Not following through to</w:t>
            </w:r>
            <w:r w:rsidR="007261C7" w:rsidRPr="00F64A81">
              <w:rPr>
                <w:rFonts w:ascii="Times New Roman" w:hAnsi="Times New Roman" w:cs="Times New Roman"/>
                <w:sz w:val="24"/>
                <w:szCs w:val="24"/>
              </w:rPr>
              <w:t xml:space="preserve"> </w:t>
            </w:r>
            <w:r w:rsidRPr="00F64A81">
              <w:rPr>
                <w:rFonts w:ascii="Times New Roman" w:hAnsi="Times New Roman" w:cs="Times New Roman"/>
                <w:sz w:val="24"/>
                <w:szCs w:val="24"/>
              </w:rPr>
              <w:t>180 with throwing technique.</w:t>
            </w:r>
          </w:p>
        </w:tc>
        <w:tc>
          <w:tcPr>
            <w:tcW w:w="3107" w:type="dxa"/>
          </w:tcPr>
          <w:p w14:paraId="025C6F52" w14:textId="3BB00848" w:rsidR="007261C7" w:rsidRPr="00F64A81" w:rsidRDefault="007261C7" w:rsidP="009560BC">
            <w:pPr>
              <w:rPr>
                <w:rFonts w:ascii="Times New Roman" w:hAnsi="Times New Roman" w:cs="Times New Roman"/>
                <w:b/>
                <w:sz w:val="24"/>
                <w:u w:val="single"/>
              </w:rPr>
            </w:pPr>
            <w:r w:rsidRPr="00F64A81">
              <w:rPr>
                <w:rFonts w:ascii="Times New Roman" w:hAnsi="Times New Roman" w:cs="Times New Roman"/>
                <w:b/>
                <w:sz w:val="24"/>
                <w:u w:val="single"/>
              </w:rPr>
              <w:t>20</w:t>
            </w:r>
            <w:r w:rsidRPr="00F64A81">
              <w:rPr>
                <w:rFonts w:ascii="Times New Roman" w:hAnsi="Times New Roman" w:cs="Times New Roman"/>
                <w:b/>
                <w:sz w:val="24"/>
                <w:u w:val="single"/>
                <w:vertAlign w:val="superscript"/>
              </w:rPr>
              <w:t>th</w:t>
            </w:r>
            <w:r w:rsidRPr="00F64A81">
              <w:rPr>
                <w:rFonts w:ascii="Times New Roman" w:hAnsi="Times New Roman" w:cs="Times New Roman"/>
                <w:b/>
                <w:sz w:val="24"/>
                <w:u w:val="single"/>
              </w:rPr>
              <w:t xml:space="preserve">. </w:t>
            </w:r>
          </w:p>
          <w:p w14:paraId="4306064C" w14:textId="2765AAF6" w:rsidR="00D5121A"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00B050"/>
                <w:sz w:val="24"/>
              </w:rPr>
              <w:t>A:</w:t>
            </w:r>
            <w:r w:rsidRPr="00F64A81">
              <w:rPr>
                <w:rFonts w:ascii="Times New Roman" w:hAnsi="Times New Roman" w:cs="Times New Roman"/>
                <w:color w:val="00B050"/>
                <w:sz w:val="24"/>
              </w:rPr>
              <w:t xml:space="preserve"> </w:t>
            </w:r>
            <w:r w:rsidRPr="00F64A81">
              <w:rPr>
                <w:rFonts w:ascii="Times New Roman" w:hAnsi="Times New Roman" w:cs="Times New Roman"/>
                <w:sz w:val="24"/>
                <w:szCs w:val="24"/>
              </w:rPr>
              <w:t xml:space="preserve">Talking in a group situation </w:t>
            </w:r>
          </w:p>
          <w:p w14:paraId="5BB1FA5F" w14:textId="714CF1E3" w:rsidR="006A0FF1" w:rsidRPr="00F64A81" w:rsidRDefault="007261C7"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006A0FF1" w:rsidRPr="00F64A81">
              <w:rPr>
                <w:rFonts w:ascii="Times New Roman" w:hAnsi="Times New Roman" w:cs="Times New Roman"/>
                <w:b/>
                <w:color w:val="FF0000"/>
                <w:sz w:val="24"/>
                <w:szCs w:val="24"/>
              </w:rPr>
              <w:t>:</w:t>
            </w:r>
            <w:r w:rsidR="006A0FF1" w:rsidRPr="00F64A81">
              <w:rPr>
                <w:rFonts w:ascii="Times New Roman" w:hAnsi="Times New Roman" w:cs="Times New Roman"/>
                <w:color w:val="FF0000"/>
                <w:sz w:val="24"/>
                <w:szCs w:val="24"/>
              </w:rPr>
              <w:t xml:space="preserve"> </w:t>
            </w:r>
            <w:r w:rsidR="0077198E" w:rsidRPr="00F64A81">
              <w:rPr>
                <w:rFonts w:ascii="Times New Roman" w:hAnsi="Times New Roman" w:cs="Times New Roman"/>
                <w:sz w:val="24"/>
                <w:szCs w:val="24"/>
              </w:rPr>
              <w:t>Not alternating with</w:t>
            </w:r>
            <w:r w:rsidR="006A0FF1" w:rsidRPr="00F64A81">
              <w:rPr>
                <w:rFonts w:ascii="Times New Roman" w:hAnsi="Times New Roman" w:cs="Times New Roman"/>
                <w:sz w:val="24"/>
                <w:szCs w:val="24"/>
              </w:rPr>
              <w:t xml:space="preserve"> pair</w:t>
            </w:r>
            <w:r w:rsidR="0077198E" w:rsidRPr="00F64A81">
              <w:rPr>
                <w:rFonts w:ascii="Times New Roman" w:hAnsi="Times New Roman" w:cs="Times New Roman"/>
                <w:sz w:val="24"/>
                <w:szCs w:val="24"/>
              </w:rPr>
              <w:t>.</w:t>
            </w:r>
          </w:p>
          <w:p w14:paraId="00825467" w14:textId="04B7F9E2" w:rsidR="00F127B2" w:rsidRPr="00F64A81" w:rsidRDefault="00903CD7"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Excellent leadership skills when working in a group</w:t>
            </w:r>
          </w:p>
          <w:p w14:paraId="20F9F964" w14:textId="37E850F8" w:rsidR="00F82AEA" w:rsidRPr="00F64A81" w:rsidRDefault="00F82AEA"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Giving feedback at end of lesson</w:t>
            </w:r>
          </w:p>
          <w:p w14:paraId="1E5B4CD9" w14:textId="34DE64E4" w:rsidR="00903CD7" w:rsidRPr="00F64A81" w:rsidRDefault="00903CD7"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Giving good teaching points</w:t>
            </w:r>
            <w:r w:rsidR="007261C7" w:rsidRPr="00F64A81">
              <w:rPr>
                <w:rFonts w:ascii="Times New Roman" w:hAnsi="Times New Roman" w:cs="Times New Roman"/>
                <w:sz w:val="24"/>
                <w:szCs w:val="24"/>
              </w:rPr>
              <w:t xml:space="preserve"> to group.</w:t>
            </w:r>
            <w:r w:rsidRPr="00F64A81">
              <w:rPr>
                <w:rFonts w:ascii="Times New Roman" w:hAnsi="Times New Roman" w:cs="Times New Roman"/>
                <w:sz w:val="24"/>
                <w:szCs w:val="24"/>
              </w:rPr>
              <w:t xml:space="preserve"> </w:t>
            </w:r>
          </w:p>
          <w:p w14:paraId="68976B19" w14:textId="6C73DC92" w:rsidR="006A0FF1" w:rsidRPr="00F64A81" w:rsidRDefault="006A0FF1" w:rsidP="009560BC">
            <w:pPr>
              <w:rPr>
                <w:rFonts w:ascii="Times New Roman" w:hAnsi="Times New Roman" w:cs="Times New Roman"/>
                <w:sz w:val="24"/>
                <w:szCs w:val="24"/>
              </w:rPr>
            </w:pPr>
          </w:p>
          <w:p w14:paraId="33E1D124" w14:textId="432F5EB4" w:rsidR="007261C7" w:rsidRPr="00F64A81" w:rsidRDefault="007261C7" w:rsidP="009560BC">
            <w:pPr>
              <w:rPr>
                <w:rFonts w:ascii="Times New Roman" w:hAnsi="Times New Roman" w:cs="Times New Roman"/>
                <w:b/>
                <w:sz w:val="24"/>
                <w:szCs w:val="24"/>
                <w:u w:val="single"/>
              </w:rPr>
            </w:pPr>
            <w:r w:rsidRPr="00F64A81">
              <w:rPr>
                <w:rFonts w:ascii="Times New Roman" w:hAnsi="Times New Roman" w:cs="Times New Roman"/>
                <w:b/>
                <w:sz w:val="24"/>
                <w:szCs w:val="24"/>
                <w:u w:val="single"/>
              </w:rPr>
              <w:t>26</w:t>
            </w:r>
            <w:r w:rsidRPr="00F64A81">
              <w:rPr>
                <w:rFonts w:ascii="Times New Roman" w:hAnsi="Times New Roman" w:cs="Times New Roman"/>
                <w:b/>
                <w:sz w:val="24"/>
                <w:szCs w:val="24"/>
                <w:u w:val="single"/>
                <w:vertAlign w:val="superscript"/>
              </w:rPr>
              <w:t>th</w:t>
            </w:r>
            <w:r w:rsidRPr="00F64A81">
              <w:rPr>
                <w:rFonts w:ascii="Times New Roman" w:hAnsi="Times New Roman" w:cs="Times New Roman"/>
                <w:b/>
                <w:sz w:val="24"/>
                <w:szCs w:val="24"/>
                <w:u w:val="single"/>
              </w:rPr>
              <w:t xml:space="preserve">. </w:t>
            </w:r>
          </w:p>
          <w:p w14:paraId="0B51011A" w14:textId="14075B61" w:rsidR="00644E1D" w:rsidRPr="00F64A81" w:rsidRDefault="00644E1D" w:rsidP="009560BC">
            <w:pPr>
              <w:rPr>
                <w:rFonts w:ascii="Times New Roman" w:hAnsi="Times New Roman" w:cs="Times New Roman"/>
                <w:sz w:val="24"/>
                <w:szCs w:val="24"/>
              </w:rPr>
            </w:pPr>
            <w:r w:rsidRPr="00F64A81">
              <w:rPr>
                <w:rFonts w:ascii="Times New Roman" w:hAnsi="Times New Roman" w:cs="Times New Roman"/>
                <w:b/>
                <w:color w:val="00B050"/>
                <w:sz w:val="24"/>
                <w:szCs w:val="24"/>
              </w:rPr>
              <w:t xml:space="preserve">A: </w:t>
            </w:r>
            <w:r w:rsidRPr="00F64A81">
              <w:rPr>
                <w:rFonts w:ascii="Times New Roman" w:hAnsi="Times New Roman" w:cs="Times New Roman"/>
                <w:sz w:val="24"/>
                <w:szCs w:val="24"/>
              </w:rPr>
              <w:t>Giving ideas in group discussions.</w:t>
            </w:r>
          </w:p>
          <w:p w14:paraId="0791330C" w14:textId="77777777" w:rsidR="00256B82" w:rsidRPr="00F64A81" w:rsidRDefault="009560BC" w:rsidP="009560BC">
            <w:pPr>
              <w:rPr>
                <w:rFonts w:ascii="Times New Roman" w:hAnsi="Times New Roman" w:cs="Times New Roman"/>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Working in a pair to decide on a stretch do to. Unable to come to decision, both did different stretches</w:t>
            </w:r>
            <w:r w:rsidRPr="00F64A81">
              <w:rPr>
                <w:rFonts w:ascii="Times New Roman" w:hAnsi="Times New Roman" w:cs="Times New Roman"/>
              </w:rPr>
              <w:t xml:space="preserve">. </w:t>
            </w:r>
            <w:r w:rsidR="00256B82" w:rsidRPr="00F64A81">
              <w:rPr>
                <w:rFonts w:ascii="Times New Roman" w:hAnsi="Times New Roman" w:cs="Times New Roman"/>
              </w:rPr>
              <w:t xml:space="preserve"> </w:t>
            </w:r>
          </w:p>
          <w:p w14:paraId="2AED04B5" w14:textId="77777777" w:rsidR="007261C7" w:rsidRPr="00F64A81" w:rsidRDefault="007261C7" w:rsidP="009560BC">
            <w:pPr>
              <w:rPr>
                <w:rFonts w:ascii="Times New Roman" w:hAnsi="Times New Roman" w:cs="Times New Roman"/>
                <w:sz w:val="24"/>
              </w:rPr>
            </w:pPr>
            <w:r w:rsidRPr="00F64A81">
              <w:rPr>
                <w:rFonts w:ascii="Times New Roman" w:hAnsi="Times New Roman" w:cs="Times New Roman"/>
                <w:b/>
                <w:color w:val="FF0000"/>
                <w:sz w:val="24"/>
              </w:rPr>
              <w:t xml:space="preserve">I: </w:t>
            </w:r>
            <w:r w:rsidRPr="00F64A81">
              <w:rPr>
                <w:rFonts w:ascii="Times New Roman" w:hAnsi="Times New Roman" w:cs="Times New Roman"/>
                <w:sz w:val="24"/>
              </w:rPr>
              <w:t xml:space="preserve">Arguing with partner. </w:t>
            </w:r>
          </w:p>
          <w:p w14:paraId="4B2BB68E" w14:textId="0F1B71E5" w:rsidR="007261C7" w:rsidRPr="00F64A81" w:rsidRDefault="007261C7" w:rsidP="009560BC">
            <w:pPr>
              <w:rPr>
                <w:rFonts w:ascii="Times New Roman" w:hAnsi="Times New Roman" w:cs="Times New Roman"/>
                <w:sz w:val="24"/>
              </w:rPr>
            </w:pPr>
          </w:p>
        </w:tc>
        <w:tc>
          <w:tcPr>
            <w:tcW w:w="3106" w:type="dxa"/>
          </w:tcPr>
          <w:p w14:paraId="337DB409" w14:textId="5B3CCBEA" w:rsidR="007261C7" w:rsidRPr="00F64A81" w:rsidRDefault="007261C7" w:rsidP="009560BC">
            <w:pPr>
              <w:rPr>
                <w:rFonts w:ascii="Times New Roman" w:hAnsi="Times New Roman" w:cs="Times New Roman"/>
                <w:b/>
                <w:sz w:val="24"/>
                <w:szCs w:val="24"/>
                <w:u w:val="single"/>
              </w:rPr>
            </w:pPr>
            <w:r w:rsidRPr="00F64A81">
              <w:rPr>
                <w:rFonts w:ascii="Times New Roman" w:hAnsi="Times New Roman" w:cs="Times New Roman"/>
                <w:b/>
                <w:sz w:val="24"/>
                <w:szCs w:val="24"/>
                <w:u w:val="single"/>
              </w:rPr>
              <w:t>26</w:t>
            </w:r>
            <w:r w:rsidRPr="00F64A81">
              <w:rPr>
                <w:rFonts w:ascii="Times New Roman" w:hAnsi="Times New Roman" w:cs="Times New Roman"/>
                <w:b/>
                <w:sz w:val="24"/>
                <w:szCs w:val="24"/>
                <w:u w:val="single"/>
                <w:vertAlign w:val="superscript"/>
              </w:rPr>
              <w:t>th</w:t>
            </w:r>
            <w:r w:rsidRPr="00F64A81">
              <w:rPr>
                <w:rFonts w:ascii="Times New Roman" w:hAnsi="Times New Roman" w:cs="Times New Roman"/>
                <w:b/>
                <w:sz w:val="24"/>
                <w:szCs w:val="24"/>
                <w:u w:val="single"/>
              </w:rPr>
              <w:t>.</w:t>
            </w:r>
          </w:p>
          <w:p w14:paraId="3F3A8DD6" w14:textId="698459BA" w:rsidR="00C60E05" w:rsidRPr="00F64A81" w:rsidRDefault="00C60E05"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 xml:space="preserve">making decision when on spot with no activity. Chosen appropriate balance. </w:t>
            </w:r>
          </w:p>
          <w:p w14:paraId="357F8FCA" w14:textId="77777777" w:rsidR="009560BC" w:rsidRPr="00F64A81" w:rsidRDefault="009560BC" w:rsidP="009560BC">
            <w:pPr>
              <w:rPr>
                <w:rFonts w:ascii="Times New Roman" w:hAnsi="Times New Roman" w:cs="Times New Roman"/>
                <w:sz w:val="24"/>
                <w:szCs w:val="24"/>
              </w:rPr>
            </w:pPr>
          </w:p>
          <w:p w14:paraId="670732FA" w14:textId="188574A4" w:rsidR="009560BC" w:rsidRPr="00F64A81" w:rsidRDefault="009560BC" w:rsidP="009560BC">
            <w:pPr>
              <w:rPr>
                <w:rFonts w:ascii="Times New Roman" w:hAnsi="Times New Roman" w:cs="Times New Roman"/>
              </w:rPr>
            </w:pPr>
          </w:p>
        </w:tc>
        <w:tc>
          <w:tcPr>
            <w:tcW w:w="3247" w:type="dxa"/>
          </w:tcPr>
          <w:p w14:paraId="4538A5B7" w14:textId="0FEF3968" w:rsidR="00C016EA" w:rsidRPr="00F64A81" w:rsidRDefault="00C016EA" w:rsidP="009560BC">
            <w:pPr>
              <w:rPr>
                <w:rFonts w:ascii="Times New Roman" w:hAnsi="Times New Roman" w:cs="Times New Roman"/>
                <w:b/>
                <w:sz w:val="24"/>
                <w:u w:val="single"/>
              </w:rPr>
            </w:pPr>
            <w:r w:rsidRPr="00F64A81">
              <w:rPr>
                <w:rFonts w:ascii="Times New Roman" w:hAnsi="Times New Roman" w:cs="Times New Roman"/>
                <w:b/>
                <w:sz w:val="24"/>
                <w:u w:val="single"/>
              </w:rPr>
              <w:t>20</w:t>
            </w:r>
            <w:r w:rsidRPr="00F64A81">
              <w:rPr>
                <w:rFonts w:ascii="Times New Roman" w:hAnsi="Times New Roman" w:cs="Times New Roman"/>
                <w:b/>
                <w:sz w:val="24"/>
                <w:u w:val="single"/>
                <w:vertAlign w:val="superscript"/>
              </w:rPr>
              <w:t>th</w:t>
            </w:r>
            <w:r w:rsidRPr="00F64A81">
              <w:rPr>
                <w:rFonts w:ascii="Times New Roman" w:hAnsi="Times New Roman" w:cs="Times New Roman"/>
                <w:b/>
                <w:sz w:val="24"/>
                <w:u w:val="single"/>
              </w:rPr>
              <w:t>.</w:t>
            </w:r>
          </w:p>
          <w:p w14:paraId="5AD2E90D" w14:textId="2D698C50" w:rsidR="00D5121A"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00B050"/>
                <w:sz w:val="24"/>
              </w:rPr>
              <w:t>A:</w:t>
            </w:r>
            <w:r w:rsidRPr="00F64A81">
              <w:rPr>
                <w:rFonts w:ascii="Times New Roman" w:hAnsi="Times New Roman" w:cs="Times New Roman"/>
                <w:color w:val="00B050"/>
                <w:sz w:val="24"/>
              </w:rPr>
              <w:t xml:space="preserve"> </w:t>
            </w:r>
            <w:r w:rsidR="00BB7AFA" w:rsidRPr="00F64A81">
              <w:rPr>
                <w:rFonts w:ascii="Times New Roman" w:hAnsi="Times New Roman" w:cs="Times New Roman"/>
                <w:sz w:val="24"/>
                <w:szCs w:val="24"/>
              </w:rPr>
              <w:t xml:space="preserve">Engaged </w:t>
            </w:r>
            <w:r w:rsidR="00C016EA" w:rsidRPr="00F64A81">
              <w:rPr>
                <w:rFonts w:ascii="Times New Roman" w:hAnsi="Times New Roman" w:cs="Times New Roman"/>
                <w:sz w:val="24"/>
                <w:szCs w:val="24"/>
              </w:rPr>
              <w:t>through</w:t>
            </w:r>
            <w:r w:rsidR="00BB7AFA" w:rsidRPr="00F64A81">
              <w:rPr>
                <w:rFonts w:ascii="Times New Roman" w:hAnsi="Times New Roman" w:cs="Times New Roman"/>
                <w:sz w:val="24"/>
                <w:szCs w:val="24"/>
              </w:rPr>
              <w:t xml:space="preserve"> demonstrations</w:t>
            </w:r>
            <w:r w:rsidR="00C016EA" w:rsidRPr="00F64A81">
              <w:rPr>
                <w:rFonts w:ascii="Times New Roman" w:hAnsi="Times New Roman" w:cs="Times New Roman"/>
                <w:sz w:val="24"/>
                <w:szCs w:val="24"/>
              </w:rPr>
              <w:t xml:space="preserve"> from teacher</w:t>
            </w:r>
          </w:p>
          <w:p w14:paraId="19819CAD" w14:textId="063475CE" w:rsidR="00BB7AFA"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 xml:space="preserve">not challenging enough </w:t>
            </w:r>
            <w:proofErr w:type="spellStart"/>
            <w:r w:rsidRPr="00F64A81">
              <w:rPr>
                <w:rFonts w:ascii="Times New Roman" w:hAnsi="Times New Roman" w:cs="Times New Roman"/>
                <w:sz w:val="24"/>
                <w:szCs w:val="24"/>
              </w:rPr>
              <w:t>eg</w:t>
            </w:r>
            <w:proofErr w:type="spellEnd"/>
            <w:r w:rsidRPr="00F64A81">
              <w:rPr>
                <w:rFonts w:ascii="Times New Roman" w:hAnsi="Times New Roman" w:cs="Times New Roman"/>
                <w:sz w:val="24"/>
                <w:szCs w:val="24"/>
              </w:rPr>
              <w:t xml:space="preserve"> stepping stones</w:t>
            </w:r>
            <w:r w:rsidR="00C016EA" w:rsidRPr="00F64A81">
              <w:rPr>
                <w:rFonts w:ascii="Times New Roman" w:hAnsi="Times New Roman" w:cs="Times New Roman"/>
                <w:sz w:val="24"/>
                <w:szCs w:val="24"/>
              </w:rPr>
              <w:t xml:space="preserve">. Unengaged. </w:t>
            </w:r>
          </w:p>
          <w:p w14:paraId="1CD527DC" w14:textId="77777777" w:rsidR="006A0FF1" w:rsidRPr="00F64A81" w:rsidRDefault="006A0FF1" w:rsidP="009560BC">
            <w:pPr>
              <w:rPr>
                <w:rFonts w:ascii="Times New Roman" w:hAnsi="Times New Roman" w:cs="Times New Roman"/>
                <w:sz w:val="24"/>
                <w:szCs w:val="24"/>
              </w:rPr>
            </w:pPr>
            <w:r w:rsidRPr="00F64A81">
              <w:rPr>
                <w:rFonts w:ascii="Times New Roman" w:hAnsi="Times New Roman" w:cs="Times New Roman"/>
                <w:b/>
                <w:color w:val="00B050"/>
                <w:sz w:val="24"/>
                <w:szCs w:val="24"/>
              </w:rPr>
              <w:t>A:</w:t>
            </w:r>
            <w:r w:rsidRPr="00F64A81">
              <w:rPr>
                <w:rFonts w:ascii="Times New Roman" w:hAnsi="Times New Roman" w:cs="Times New Roman"/>
                <w:color w:val="00B050"/>
                <w:sz w:val="24"/>
                <w:szCs w:val="24"/>
              </w:rPr>
              <w:t xml:space="preserve"> </w:t>
            </w:r>
            <w:r w:rsidRPr="00F64A81">
              <w:rPr>
                <w:rFonts w:ascii="Times New Roman" w:hAnsi="Times New Roman" w:cs="Times New Roman"/>
                <w:sz w:val="24"/>
                <w:szCs w:val="24"/>
              </w:rPr>
              <w:t xml:space="preserve">Answering questions in group </w:t>
            </w:r>
          </w:p>
          <w:p w14:paraId="31284476" w14:textId="24A5DDE9" w:rsidR="00F127B2" w:rsidRPr="00F64A81" w:rsidRDefault="00F127B2"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00644E1D" w:rsidRPr="00F64A81">
              <w:rPr>
                <w:rFonts w:ascii="Times New Roman" w:hAnsi="Times New Roman" w:cs="Times New Roman"/>
                <w:sz w:val="24"/>
                <w:szCs w:val="24"/>
              </w:rPr>
              <w:t>Throwing activity n</w:t>
            </w:r>
            <w:r w:rsidR="00C016EA" w:rsidRPr="00F64A81">
              <w:rPr>
                <w:rFonts w:ascii="Times New Roman" w:hAnsi="Times New Roman" w:cs="Times New Roman"/>
                <w:sz w:val="24"/>
                <w:szCs w:val="24"/>
              </w:rPr>
              <w:t>ot challenging enough</w:t>
            </w:r>
            <w:r w:rsidR="00644E1D" w:rsidRPr="00F64A81">
              <w:rPr>
                <w:rFonts w:ascii="Times New Roman" w:hAnsi="Times New Roman" w:cs="Times New Roman"/>
                <w:sz w:val="24"/>
                <w:szCs w:val="24"/>
              </w:rPr>
              <w:t xml:space="preserve">. Unengaged. Not participating. </w:t>
            </w:r>
          </w:p>
          <w:p w14:paraId="0A3F0A0A" w14:textId="716208B6" w:rsidR="00644E1D" w:rsidRPr="00F64A81" w:rsidRDefault="00644E1D" w:rsidP="009560BC">
            <w:pPr>
              <w:rPr>
                <w:rFonts w:ascii="Times New Roman" w:hAnsi="Times New Roman" w:cs="Times New Roman"/>
                <w:sz w:val="24"/>
                <w:szCs w:val="24"/>
              </w:rPr>
            </w:pPr>
            <w:r w:rsidRPr="00F64A81">
              <w:rPr>
                <w:rFonts w:ascii="Times New Roman" w:hAnsi="Times New Roman" w:cs="Times New Roman"/>
                <w:b/>
                <w:color w:val="FF0000"/>
                <w:sz w:val="24"/>
                <w:szCs w:val="24"/>
              </w:rPr>
              <w:t xml:space="preserve">I: </w:t>
            </w:r>
            <w:r w:rsidRPr="00F64A81">
              <w:rPr>
                <w:rFonts w:ascii="Times New Roman" w:hAnsi="Times New Roman" w:cs="Times New Roman"/>
                <w:sz w:val="24"/>
                <w:szCs w:val="24"/>
              </w:rPr>
              <w:t>Hit throwing target twice. Not challenging enough. Does not want to continue with activities.</w:t>
            </w:r>
          </w:p>
          <w:p w14:paraId="791670B9" w14:textId="760B9900" w:rsidR="00C016EA" w:rsidRPr="00F64A81" w:rsidRDefault="00C016EA"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 xml:space="preserve">Activities very stop/start. Hard to become engaged when activity keeps stopping. </w:t>
            </w:r>
          </w:p>
          <w:p w14:paraId="2A194D9A" w14:textId="004FA4CE" w:rsidR="00C016EA" w:rsidRPr="00F64A81" w:rsidRDefault="00C016EA" w:rsidP="009560BC">
            <w:pPr>
              <w:rPr>
                <w:rFonts w:ascii="Times New Roman" w:hAnsi="Times New Roman" w:cs="Times New Roman"/>
                <w:sz w:val="24"/>
                <w:szCs w:val="24"/>
              </w:rPr>
            </w:pPr>
          </w:p>
          <w:p w14:paraId="5CD37C03" w14:textId="50DC45AB" w:rsidR="00C965D5" w:rsidRPr="00F64A81" w:rsidRDefault="00C016EA" w:rsidP="009560BC">
            <w:pPr>
              <w:rPr>
                <w:rFonts w:ascii="Times New Roman" w:hAnsi="Times New Roman" w:cs="Times New Roman"/>
                <w:b/>
                <w:sz w:val="24"/>
                <w:szCs w:val="24"/>
                <w:u w:val="single"/>
              </w:rPr>
            </w:pPr>
            <w:r w:rsidRPr="00F64A81">
              <w:rPr>
                <w:rFonts w:ascii="Times New Roman" w:hAnsi="Times New Roman" w:cs="Times New Roman"/>
                <w:b/>
                <w:sz w:val="24"/>
                <w:szCs w:val="24"/>
                <w:u w:val="single"/>
              </w:rPr>
              <w:t>26</w:t>
            </w:r>
            <w:r w:rsidRPr="00F64A81">
              <w:rPr>
                <w:rFonts w:ascii="Times New Roman" w:hAnsi="Times New Roman" w:cs="Times New Roman"/>
                <w:b/>
                <w:sz w:val="24"/>
                <w:szCs w:val="24"/>
                <w:u w:val="single"/>
                <w:vertAlign w:val="superscript"/>
              </w:rPr>
              <w:t>th</w:t>
            </w:r>
            <w:r w:rsidRPr="00F64A81">
              <w:rPr>
                <w:rFonts w:ascii="Times New Roman" w:hAnsi="Times New Roman" w:cs="Times New Roman"/>
                <w:b/>
                <w:sz w:val="24"/>
                <w:szCs w:val="24"/>
                <w:u w:val="single"/>
              </w:rPr>
              <w:t>.</w:t>
            </w:r>
          </w:p>
          <w:p w14:paraId="02CB4343" w14:textId="109763A6" w:rsidR="00FE4C26" w:rsidRPr="00F64A81" w:rsidRDefault="00C016EA" w:rsidP="009560BC">
            <w:pPr>
              <w:rPr>
                <w:rFonts w:ascii="Times New Roman" w:hAnsi="Times New Roman" w:cs="Times New Roman"/>
                <w:sz w:val="24"/>
                <w:szCs w:val="24"/>
              </w:rPr>
            </w:pPr>
            <w:r w:rsidRPr="00F64A81">
              <w:rPr>
                <w:rFonts w:ascii="Times New Roman" w:hAnsi="Times New Roman" w:cs="Times New Roman"/>
                <w:b/>
                <w:color w:val="FF0000"/>
                <w:sz w:val="24"/>
                <w:szCs w:val="24"/>
              </w:rPr>
              <w:t>I</w:t>
            </w:r>
            <w:r w:rsidR="00FE4C26" w:rsidRPr="00F64A81">
              <w:rPr>
                <w:rFonts w:ascii="Times New Roman" w:hAnsi="Times New Roman" w:cs="Times New Roman"/>
                <w:b/>
                <w:color w:val="FF0000"/>
                <w:sz w:val="24"/>
                <w:szCs w:val="24"/>
              </w:rPr>
              <w:t>:</w:t>
            </w:r>
            <w:r w:rsidR="00FE4C26" w:rsidRPr="00F64A81">
              <w:rPr>
                <w:rFonts w:ascii="Times New Roman" w:hAnsi="Times New Roman" w:cs="Times New Roman"/>
                <w:color w:val="FF0000"/>
                <w:sz w:val="24"/>
                <w:szCs w:val="24"/>
              </w:rPr>
              <w:t xml:space="preserve"> </w:t>
            </w:r>
            <w:r w:rsidR="00FE4C26" w:rsidRPr="00F64A81">
              <w:rPr>
                <w:rFonts w:ascii="Times New Roman" w:hAnsi="Times New Roman" w:cs="Times New Roman"/>
                <w:sz w:val="24"/>
                <w:szCs w:val="24"/>
              </w:rPr>
              <w:t xml:space="preserve">Unengaged through levelling game. </w:t>
            </w:r>
          </w:p>
          <w:p w14:paraId="1A3B83BA" w14:textId="44A6471B" w:rsidR="00FE4C26" w:rsidRPr="00F64A81" w:rsidRDefault="00FE4C26" w:rsidP="009560BC">
            <w:pPr>
              <w:rPr>
                <w:rFonts w:ascii="Times New Roman" w:hAnsi="Times New Roman" w:cs="Times New Roman"/>
              </w:rPr>
            </w:pPr>
            <w:r w:rsidRPr="00F64A81">
              <w:rPr>
                <w:rFonts w:ascii="Times New Roman" w:hAnsi="Times New Roman" w:cs="Times New Roman"/>
                <w:b/>
                <w:color w:val="FF0000"/>
                <w:sz w:val="24"/>
                <w:szCs w:val="24"/>
              </w:rPr>
              <w:t>I:</w:t>
            </w:r>
            <w:r w:rsidRPr="00F64A81">
              <w:rPr>
                <w:rFonts w:ascii="Times New Roman" w:hAnsi="Times New Roman" w:cs="Times New Roman"/>
                <w:color w:val="FF0000"/>
                <w:sz w:val="24"/>
                <w:szCs w:val="24"/>
              </w:rPr>
              <w:t xml:space="preserve"> </w:t>
            </w:r>
            <w:r w:rsidRPr="00F64A81">
              <w:rPr>
                <w:rFonts w:ascii="Times New Roman" w:hAnsi="Times New Roman" w:cs="Times New Roman"/>
                <w:sz w:val="24"/>
                <w:szCs w:val="24"/>
              </w:rPr>
              <w:t>Yawning</w:t>
            </w:r>
            <w:r w:rsidRPr="00F64A81">
              <w:rPr>
                <w:rFonts w:ascii="Times New Roman" w:hAnsi="Times New Roman" w:cs="Times New Roman"/>
              </w:rPr>
              <w:t xml:space="preserve"> </w:t>
            </w:r>
          </w:p>
        </w:tc>
      </w:tr>
    </w:tbl>
    <w:p w14:paraId="3D68B94B" w14:textId="77777777" w:rsidR="00C54565" w:rsidRPr="00F64A81" w:rsidRDefault="00C54565">
      <w:pPr>
        <w:rPr>
          <w:rFonts w:ascii="Times New Roman" w:hAnsi="Times New Roman" w:cs="Times New Roman"/>
        </w:rPr>
      </w:pPr>
    </w:p>
    <w:p w14:paraId="27FC4339" w14:textId="3001E972" w:rsidR="00B12AD7" w:rsidRPr="00F64A81" w:rsidRDefault="00B12AD7">
      <w:pPr>
        <w:rPr>
          <w:rFonts w:ascii="Times New Roman" w:hAnsi="Times New Roman" w:cs="Times New Roman"/>
        </w:rPr>
      </w:pPr>
    </w:p>
    <w:p w14:paraId="7E3B3859" w14:textId="77777777" w:rsidR="00C965D5" w:rsidRPr="00F64A81" w:rsidRDefault="00C965D5" w:rsidP="00D5121A">
      <w:pPr>
        <w:jc w:val="center"/>
        <w:rPr>
          <w:rFonts w:ascii="Times New Roman" w:hAnsi="Times New Roman" w:cs="Times New Roman"/>
          <w:sz w:val="28"/>
          <w:u w:val="single"/>
        </w:rPr>
      </w:pPr>
    </w:p>
    <w:p w14:paraId="784ADB27" w14:textId="77777777" w:rsidR="00C965D5" w:rsidRPr="00F64A81" w:rsidRDefault="00C965D5" w:rsidP="00D5121A">
      <w:pPr>
        <w:jc w:val="center"/>
        <w:rPr>
          <w:rFonts w:ascii="Times New Roman" w:hAnsi="Times New Roman" w:cs="Times New Roman"/>
          <w:sz w:val="28"/>
          <w:u w:val="single"/>
        </w:rPr>
      </w:pPr>
    </w:p>
    <w:p w14:paraId="02615780" w14:textId="19AF4A7C" w:rsidR="00C965D5" w:rsidRPr="00F64A81" w:rsidRDefault="00C965D5" w:rsidP="00BB56C7">
      <w:pPr>
        <w:rPr>
          <w:rFonts w:ascii="Times New Roman" w:hAnsi="Times New Roman" w:cs="Times New Roman"/>
          <w:sz w:val="28"/>
        </w:rPr>
      </w:pPr>
    </w:p>
    <w:p w14:paraId="56AA0AEC" w14:textId="77777777" w:rsidR="00C965D5" w:rsidRPr="00F64A81" w:rsidRDefault="00C965D5" w:rsidP="00D5121A">
      <w:pPr>
        <w:jc w:val="center"/>
        <w:rPr>
          <w:rFonts w:ascii="Times New Roman" w:hAnsi="Times New Roman" w:cs="Times New Roman"/>
          <w:sz w:val="28"/>
          <w:u w:val="single"/>
        </w:rPr>
      </w:pPr>
    </w:p>
    <w:p w14:paraId="326383A8" w14:textId="77777777" w:rsidR="00C965D5" w:rsidRPr="00F64A81" w:rsidRDefault="00C965D5" w:rsidP="00D5121A">
      <w:pPr>
        <w:jc w:val="center"/>
        <w:rPr>
          <w:rFonts w:ascii="Times New Roman" w:hAnsi="Times New Roman" w:cs="Times New Roman"/>
          <w:sz w:val="28"/>
          <w:u w:val="single"/>
        </w:rPr>
      </w:pPr>
    </w:p>
    <w:p w14:paraId="605115FA" w14:textId="77777777" w:rsidR="00C965D5" w:rsidRPr="00F64A81" w:rsidRDefault="00C965D5" w:rsidP="00D5121A">
      <w:pPr>
        <w:jc w:val="center"/>
        <w:rPr>
          <w:rFonts w:ascii="Times New Roman" w:hAnsi="Times New Roman" w:cs="Times New Roman"/>
          <w:sz w:val="28"/>
          <w:u w:val="single"/>
        </w:rPr>
      </w:pPr>
    </w:p>
    <w:p w14:paraId="75310063" w14:textId="00DA2E78" w:rsidR="0070450C" w:rsidRPr="00F64A81" w:rsidRDefault="002C176F" w:rsidP="007261C7">
      <w:pPr>
        <w:jc w:val="center"/>
        <w:rPr>
          <w:rFonts w:ascii="Times New Roman" w:hAnsi="Times New Roman" w:cs="Times New Roman"/>
          <w:sz w:val="28"/>
          <w:u w:val="single"/>
        </w:rPr>
      </w:pPr>
      <w:r w:rsidRPr="00F64A81">
        <w:rPr>
          <w:rFonts w:ascii="Times New Roman" w:hAnsi="Times New Roman" w:cs="Times New Roman"/>
          <w:sz w:val="28"/>
          <w:u w:val="single"/>
        </w:rPr>
        <w:t>Statistics sheet.</w:t>
      </w:r>
    </w:p>
    <w:p w14:paraId="7E3B7EB6" w14:textId="77777777" w:rsidR="002C176F" w:rsidRPr="00F64A81" w:rsidRDefault="002C176F" w:rsidP="002C176F">
      <w:pPr>
        <w:rPr>
          <w:rFonts w:ascii="Times New Roman" w:hAnsi="Times New Roman" w:cs="Times New Roman"/>
          <w:sz w:val="24"/>
        </w:rPr>
      </w:pPr>
    </w:p>
    <w:p w14:paraId="7F8BF372" w14:textId="509EFC22" w:rsidR="002C176F" w:rsidRPr="00F64A81" w:rsidRDefault="002C176F" w:rsidP="002C176F">
      <w:pPr>
        <w:rPr>
          <w:rFonts w:ascii="Times New Roman" w:hAnsi="Times New Roman" w:cs="Times New Roman"/>
          <w:sz w:val="24"/>
        </w:rPr>
      </w:pPr>
      <w:r w:rsidRPr="00F64A81">
        <w:rPr>
          <w:rFonts w:ascii="Times New Roman" w:hAnsi="Times New Roman" w:cs="Times New Roman"/>
          <w:sz w:val="24"/>
        </w:rPr>
        <w:t>Performance scores:</w:t>
      </w:r>
    </w:p>
    <w:p w14:paraId="5CF4EB8C" w14:textId="5271CA12" w:rsidR="002C176F" w:rsidRPr="00F64A81" w:rsidRDefault="002C176F" w:rsidP="002C176F">
      <w:pPr>
        <w:rPr>
          <w:rFonts w:ascii="Times New Roman" w:hAnsi="Times New Roman" w:cs="Times New Roman"/>
          <w:sz w:val="24"/>
        </w:rPr>
      </w:pPr>
      <w:r w:rsidRPr="00F64A81">
        <w:rPr>
          <w:rFonts w:ascii="Times New Roman" w:hAnsi="Times New Roman" w:cs="Times New Roman"/>
          <w:sz w:val="24"/>
        </w:rPr>
        <w:t>Physical Domain percentage: Appropriate attempts / total number of attempts.</w:t>
      </w:r>
    </w:p>
    <w:p w14:paraId="18EBBA92" w14:textId="21562B05" w:rsidR="002C176F" w:rsidRPr="00F64A81" w:rsidRDefault="002C176F" w:rsidP="002C176F">
      <w:pPr>
        <w:rPr>
          <w:rFonts w:ascii="Times New Roman" w:hAnsi="Times New Roman" w:cs="Times New Roman"/>
          <w:sz w:val="24"/>
        </w:rPr>
      </w:pPr>
      <w:r w:rsidRPr="00F64A81">
        <w:rPr>
          <w:rFonts w:ascii="Times New Roman" w:hAnsi="Times New Roman" w:cs="Times New Roman"/>
          <w:sz w:val="24"/>
        </w:rPr>
        <w:t>Social Domain percentage: Appropriate attempts / total number of attempts.</w:t>
      </w:r>
    </w:p>
    <w:p w14:paraId="44247729" w14:textId="4D2E9C05" w:rsidR="002C176F" w:rsidRPr="00F64A81" w:rsidRDefault="002C176F" w:rsidP="002C176F">
      <w:pPr>
        <w:rPr>
          <w:rFonts w:ascii="Times New Roman" w:hAnsi="Times New Roman" w:cs="Times New Roman"/>
          <w:sz w:val="24"/>
        </w:rPr>
      </w:pPr>
      <w:r w:rsidRPr="00F64A81">
        <w:rPr>
          <w:rFonts w:ascii="Times New Roman" w:hAnsi="Times New Roman" w:cs="Times New Roman"/>
          <w:sz w:val="24"/>
        </w:rPr>
        <w:t>Cognitive Domain percentage: Appropriate attempts / total number of attempts.</w:t>
      </w:r>
    </w:p>
    <w:p w14:paraId="44A86A34" w14:textId="2802D3C0" w:rsidR="002C176F" w:rsidRPr="00F64A81" w:rsidRDefault="002C176F" w:rsidP="002C176F">
      <w:pPr>
        <w:rPr>
          <w:rFonts w:ascii="Times New Roman" w:hAnsi="Times New Roman" w:cs="Times New Roman"/>
          <w:sz w:val="24"/>
        </w:rPr>
      </w:pPr>
      <w:r w:rsidRPr="00F64A81">
        <w:rPr>
          <w:rFonts w:ascii="Times New Roman" w:hAnsi="Times New Roman" w:cs="Times New Roman"/>
          <w:sz w:val="24"/>
        </w:rPr>
        <w:t>Affective Domain percentage: Appropriate attempts / total number of attempts.</w:t>
      </w:r>
    </w:p>
    <w:p w14:paraId="0F8228EC" w14:textId="0F6893BE" w:rsidR="002C176F" w:rsidRPr="00F64A81" w:rsidRDefault="002C176F" w:rsidP="002C176F">
      <w:pPr>
        <w:rPr>
          <w:rFonts w:ascii="Times New Roman" w:hAnsi="Times New Roman" w:cs="Times New Roman"/>
          <w:sz w:val="24"/>
        </w:rPr>
      </w:pPr>
    </w:p>
    <w:p w14:paraId="16D2433F" w14:textId="77777777" w:rsidR="002C176F" w:rsidRPr="00F64A81" w:rsidRDefault="002C176F" w:rsidP="002C176F">
      <w:pPr>
        <w:rPr>
          <w:rFonts w:ascii="Times New Roman" w:hAnsi="Times New Roman" w:cs="Times New Roman"/>
          <w:sz w:val="24"/>
        </w:rPr>
      </w:pPr>
    </w:p>
    <w:tbl>
      <w:tblPr>
        <w:tblStyle w:val="TableGrid"/>
        <w:tblW w:w="11793" w:type="dxa"/>
        <w:tblInd w:w="1079" w:type="dxa"/>
        <w:tblLook w:val="04A0" w:firstRow="1" w:lastRow="0" w:firstColumn="1" w:lastColumn="0" w:noHBand="0" w:noVBand="1"/>
      </w:tblPr>
      <w:tblGrid>
        <w:gridCol w:w="2358"/>
        <w:gridCol w:w="2358"/>
        <w:gridCol w:w="2359"/>
        <w:gridCol w:w="2359"/>
        <w:gridCol w:w="2359"/>
      </w:tblGrid>
      <w:tr w:rsidR="001E066B" w:rsidRPr="00F64A81" w14:paraId="35CA8DA6" w14:textId="77777777" w:rsidTr="001E066B">
        <w:trPr>
          <w:trHeight w:val="1518"/>
        </w:trPr>
        <w:tc>
          <w:tcPr>
            <w:tcW w:w="2358" w:type="dxa"/>
          </w:tcPr>
          <w:p w14:paraId="2A37E9BE" w14:textId="4A861B08" w:rsidR="001E066B" w:rsidRPr="00F64A81" w:rsidRDefault="001E066B" w:rsidP="002C176F">
            <w:pPr>
              <w:rPr>
                <w:rFonts w:ascii="Times New Roman" w:hAnsi="Times New Roman" w:cs="Times New Roman"/>
                <w:b/>
                <w:sz w:val="24"/>
                <w:u w:val="single"/>
              </w:rPr>
            </w:pPr>
            <w:r w:rsidRPr="00F64A81">
              <w:rPr>
                <w:rFonts w:ascii="Times New Roman" w:hAnsi="Times New Roman" w:cs="Times New Roman"/>
                <w:b/>
                <w:sz w:val="24"/>
                <w:u w:val="single"/>
              </w:rPr>
              <w:t>Name.</w:t>
            </w:r>
          </w:p>
        </w:tc>
        <w:tc>
          <w:tcPr>
            <w:tcW w:w="2358" w:type="dxa"/>
          </w:tcPr>
          <w:p w14:paraId="3E0EE49B" w14:textId="72813D2E" w:rsidR="001E066B" w:rsidRPr="00F64A81" w:rsidRDefault="001E066B" w:rsidP="002C176F">
            <w:pPr>
              <w:rPr>
                <w:rFonts w:ascii="Times New Roman" w:hAnsi="Times New Roman" w:cs="Times New Roman"/>
                <w:b/>
                <w:sz w:val="24"/>
                <w:u w:val="single"/>
              </w:rPr>
            </w:pPr>
            <w:r w:rsidRPr="00F64A81">
              <w:rPr>
                <w:rFonts w:ascii="Times New Roman" w:hAnsi="Times New Roman" w:cs="Times New Roman"/>
                <w:b/>
                <w:sz w:val="24"/>
                <w:u w:val="single"/>
              </w:rPr>
              <w:t>Physical Domain</w:t>
            </w:r>
          </w:p>
        </w:tc>
        <w:tc>
          <w:tcPr>
            <w:tcW w:w="2359" w:type="dxa"/>
          </w:tcPr>
          <w:p w14:paraId="5C64EC31" w14:textId="03C1692D" w:rsidR="001E066B" w:rsidRPr="00F64A81" w:rsidRDefault="001E066B" w:rsidP="002C176F">
            <w:pPr>
              <w:rPr>
                <w:rFonts w:ascii="Times New Roman" w:hAnsi="Times New Roman" w:cs="Times New Roman"/>
                <w:b/>
                <w:sz w:val="24"/>
                <w:u w:val="single"/>
              </w:rPr>
            </w:pPr>
            <w:r w:rsidRPr="00F64A81">
              <w:rPr>
                <w:rFonts w:ascii="Times New Roman" w:hAnsi="Times New Roman" w:cs="Times New Roman"/>
                <w:b/>
                <w:sz w:val="24"/>
                <w:u w:val="single"/>
              </w:rPr>
              <w:t>Social Domain</w:t>
            </w:r>
          </w:p>
        </w:tc>
        <w:tc>
          <w:tcPr>
            <w:tcW w:w="2359" w:type="dxa"/>
          </w:tcPr>
          <w:p w14:paraId="26C6047F" w14:textId="19B5337C" w:rsidR="001E066B" w:rsidRPr="00F64A81" w:rsidRDefault="001E066B" w:rsidP="002C176F">
            <w:pPr>
              <w:rPr>
                <w:rFonts w:ascii="Times New Roman" w:hAnsi="Times New Roman" w:cs="Times New Roman"/>
                <w:b/>
                <w:sz w:val="24"/>
                <w:u w:val="single"/>
              </w:rPr>
            </w:pPr>
            <w:r w:rsidRPr="00F64A81">
              <w:rPr>
                <w:rFonts w:ascii="Times New Roman" w:hAnsi="Times New Roman" w:cs="Times New Roman"/>
                <w:b/>
                <w:sz w:val="24"/>
                <w:u w:val="single"/>
              </w:rPr>
              <w:t>Cognitive Domain</w:t>
            </w:r>
          </w:p>
        </w:tc>
        <w:tc>
          <w:tcPr>
            <w:tcW w:w="2359" w:type="dxa"/>
          </w:tcPr>
          <w:p w14:paraId="15A736CF" w14:textId="7A047B9E" w:rsidR="001E066B" w:rsidRPr="00F64A81" w:rsidRDefault="001E066B" w:rsidP="002C176F">
            <w:pPr>
              <w:rPr>
                <w:rFonts w:ascii="Times New Roman" w:hAnsi="Times New Roman" w:cs="Times New Roman"/>
                <w:b/>
                <w:sz w:val="24"/>
                <w:u w:val="single"/>
              </w:rPr>
            </w:pPr>
            <w:r w:rsidRPr="00F64A81">
              <w:rPr>
                <w:rFonts w:ascii="Times New Roman" w:hAnsi="Times New Roman" w:cs="Times New Roman"/>
                <w:b/>
                <w:sz w:val="24"/>
                <w:u w:val="single"/>
              </w:rPr>
              <w:t>Affective Domain</w:t>
            </w:r>
          </w:p>
        </w:tc>
      </w:tr>
      <w:tr w:rsidR="001E066B" w:rsidRPr="00F64A81" w14:paraId="2DF179FA" w14:textId="77777777" w:rsidTr="001E066B">
        <w:trPr>
          <w:trHeight w:val="1518"/>
        </w:trPr>
        <w:tc>
          <w:tcPr>
            <w:tcW w:w="2358" w:type="dxa"/>
          </w:tcPr>
          <w:p w14:paraId="7481FD4B" w14:textId="77777777" w:rsidR="001E066B" w:rsidRPr="00F64A81" w:rsidRDefault="001E066B" w:rsidP="002C176F">
            <w:pPr>
              <w:rPr>
                <w:rFonts w:ascii="Times New Roman" w:hAnsi="Times New Roman" w:cs="Times New Roman"/>
                <w:sz w:val="24"/>
              </w:rPr>
            </w:pPr>
          </w:p>
          <w:p w14:paraId="3F886166" w14:textId="77777777" w:rsidR="00945E47" w:rsidRPr="00F64A81" w:rsidRDefault="00945E47" w:rsidP="002C176F">
            <w:pPr>
              <w:rPr>
                <w:rFonts w:ascii="Times New Roman" w:hAnsi="Times New Roman" w:cs="Times New Roman"/>
                <w:sz w:val="24"/>
              </w:rPr>
            </w:pPr>
          </w:p>
          <w:p w14:paraId="36A8E522" w14:textId="0946F9BF" w:rsidR="00945E47" w:rsidRPr="00F64A81" w:rsidRDefault="00945E47" w:rsidP="002C176F">
            <w:pPr>
              <w:rPr>
                <w:rFonts w:ascii="Times New Roman" w:hAnsi="Times New Roman" w:cs="Times New Roman"/>
                <w:b/>
                <w:sz w:val="24"/>
                <w:u w:val="single"/>
              </w:rPr>
            </w:pPr>
            <w:r w:rsidRPr="00F64A81">
              <w:rPr>
                <w:rFonts w:ascii="Times New Roman" w:hAnsi="Times New Roman" w:cs="Times New Roman"/>
                <w:b/>
                <w:sz w:val="24"/>
                <w:u w:val="single"/>
              </w:rPr>
              <w:t>Percentages:</w:t>
            </w:r>
          </w:p>
        </w:tc>
        <w:tc>
          <w:tcPr>
            <w:tcW w:w="2358" w:type="dxa"/>
          </w:tcPr>
          <w:p w14:paraId="79BB43A6" w14:textId="77777777" w:rsidR="001E066B" w:rsidRPr="00F64A81" w:rsidRDefault="001E066B" w:rsidP="002C176F">
            <w:pPr>
              <w:rPr>
                <w:rFonts w:ascii="Times New Roman" w:hAnsi="Times New Roman" w:cs="Times New Roman"/>
                <w:sz w:val="24"/>
              </w:rPr>
            </w:pPr>
          </w:p>
          <w:p w14:paraId="65570DF0" w14:textId="77777777" w:rsidR="001E066B" w:rsidRPr="00F64A81" w:rsidRDefault="001E066B" w:rsidP="00256B82">
            <w:pPr>
              <w:jc w:val="center"/>
              <w:rPr>
                <w:rFonts w:ascii="Times New Roman" w:hAnsi="Times New Roman" w:cs="Times New Roman"/>
                <w:sz w:val="24"/>
              </w:rPr>
            </w:pPr>
          </w:p>
          <w:p w14:paraId="086B1C4D" w14:textId="724349A6" w:rsidR="001E066B" w:rsidRPr="00F64A81" w:rsidRDefault="001E066B" w:rsidP="00256B82">
            <w:pPr>
              <w:jc w:val="center"/>
              <w:rPr>
                <w:rFonts w:ascii="Times New Roman" w:hAnsi="Times New Roman" w:cs="Times New Roman"/>
                <w:sz w:val="24"/>
              </w:rPr>
            </w:pPr>
            <w:r w:rsidRPr="00F64A81">
              <w:rPr>
                <w:rFonts w:ascii="Times New Roman" w:hAnsi="Times New Roman" w:cs="Times New Roman"/>
                <w:sz w:val="24"/>
              </w:rPr>
              <w:t>90.90%</w:t>
            </w:r>
          </w:p>
        </w:tc>
        <w:tc>
          <w:tcPr>
            <w:tcW w:w="2359" w:type="dxa"/>
          </w:tcPr>
          <w:p w14:paraId="425F1C88" w14:textId="77777777" w:rsidR="001E066B" w:rsidRPr="00F64A81" w:rsidRDefault="001E066B" w:rsidP="002C176F">
            <w:pPr>
              <w:rPr>
                <w:rFonts w:ascii="Times New Roman" w:hAnsi="Times New Roman" w:cs="Times New Roman"/>
                <w:sz w:val="24"/>
              </w:rPr>
            </w:pPr>
          </w:p>
          <w:p w14:paraId="1E5D60E3" w14:textId="77777777" w:rsidR="001E066B" w:rsidRPr="00F64A81" w:rsidRDefault="001E066B" w:rsidP="002C176F">
            <w:pPr>
              <w:rPr>
                <w:rFonts w:ascii="Times New Roman" w:hAnsi="Times New Roman" w:cs="Times New Roman"/>
                <w:sz w:val="24"/>
              </w:rPr>
            </w:pPr>
          </w:p>
          <w:p w14:paraId="10296C60" w14:textId="45864BAC" w:rsidR="001E066B" w:rsidRPr="00F64A81" w:rsidRDefault="001E066B" w:rsidP="009560BC">
            <w:pPr>
              <w:jc w:val="center"/>
              <w:rPr>
                <w:rFonts w:ascii="Times New Roman" w:hAnsi="Times New Roman" w:cs="Times New Roman"/>
                <w:sz w:val="24"/>
              </w:rPr>
            </w:pPr>
            <w:r w:rsidRPr="00F64A81">
              <w:rPr>
                <w:rFonts w:ascii="Times New Roman" w:hAnsi="Times New Roman" w:cs="Times New Roman"/>
                <w:sz w:val="24"/>
              </w:rPr>
              <w:t>70.27%</w:t>
            </w:r>
          </w:p>
        </w:tc>
        <w:tc>
          <w:tcPr>
            <w:tcW w:w="2359" w:type="dxa"/>
          </w:tcPr>
          <w:p w14:paraId="2A976489" w14:textId="77777777" w:rsidR="001E066B" w:rsidRPr="00F64A81" w:rsidRDefault="001E066B" w:rsidP="002C176F">
            <w:pPr>
              <w:rPr>
                <w:rFonts w:ascii="Times New Roman" w:hAnsi="Times New Roman" w:cs="Times New Roman"/>
                <w:sz w:val="24"/>
              </w:rPr>
            </w:pPr>
          </w:p>
          <w:p w14:paraId="3C19D652" w14:textId="77777777" w:rsidR="001E066B" w:rsidRPr="00F64A81" w:rsidRDefault="001E066B" w:rsidP="002C176F">
            <w:pPr>
              <w:rPr>
                <w:rFonts w:ascii="Times New Roman" w:hAnsi="Times New Roman" w:cs="Times New Roman"/>
                <w:sz w:val="24"/>
              </w:rPr>
            </w:pPr>
          </w:p>
          <w:p w14:paraId="202F4D68" w14:textId="0FD2A395" w:rsidR="001E066B" w:rsidRPr="00F64A81" w:rsidRDefault="001E066B" w:rsidP="009560BC">
            <w:pPr>
              <w:jc w:val="center"/>
              <w:rPr>
                <w:rFonts w:ascii="Times New Roman" w:hAnsi="Times New Roman" w:cs="Times New Roman"/>
                <w:sz w:val="24"/>
              </w:rPr>
            </w:pPr>
            <w:r w:rsidRPr="00F64A81">
              <w:rPr>
                <w:rFonts w:ascii="Times New Roman" w:hAnsi="Times New Roman" w:cs="Times New Roman"/>
                <w:sz w:val="24"/>
              </w:rPr>
              <w:t>100%</w:t>
            </w:r>
          </w:p>
        </w:tc>
        <w:tc>
          <w:tcPr>
            <w:tcW w:w="2359" w:type="dxa"/>
          </w:tcPr>
          <w:p w14:paraId="35F9ADF9" w14:textId="77777777" w:rsidR="001E066B" w:rsidRPr="00F64A81" w:rsidRDefault="001E066B" w:rsidP="002C176F">
            <w:pPr>
              <w:rPr>
                <w:rFonts w:ascii="Times New Roman" w:hAnsi="Times New Roman" w:cs="Times New Roman"/>
                <w:sz w:val="24"/>
              </w:rPr>
            </w:pPr>
          </w:p>
          <w:p w14:paraId="355842EA" w14:textId="77777777" w:rsidR="001E066B" w:rsidRPr="00F64A81" w:rsidRDefault="001E066B" w:rsidP="002C176F">
            <w:pPr>
              <w:rPr>
                <w:rFonts w:ascii="Times New Roman" w:hAnsi="Times New Roman" w:cs="Times New Roman"/>
                <w:sz w:val="24"/>
              </w:rPr>
            </w:pPr>
          </w:p>
          <w:p w14:paraId="51B960E7" w14:textId="740B5A2B" w:rsidR="001E066B" w:rsidRPr="00F64A81" w:rsidRDefault="001E066B" w:rsidP="009560BC">
            <w:pPr>
              <w:jc w:val="center"/>
              <w:rPr>
                <w:rFonts w:ascii="Times New Roman" w:hAnsi="Times New Roman" w:cs="Times New Roman"/>
                <w:sz w:val="24"/>
              </w:rPr>
            </w:pPr>
            <w:r w:rsidRPr="00F64A81">
              <w:rPr>
                <w:rFonts w:ascii="Times New Roman" w:hAnsi="Times New Roman" w:cs="Times New Roman"/>
                <w:sz w:val="24"/>
              </w:rPr>
              <w:t>80%</w:t>
            </w:r>
          </w:p>
        </w:tc>
      </w:tr>
    </w:tbl>
    <w:p w14:paraId="22A33E70" w14:textId="3F8DBF9F" w:rsidR="002C176F" w:rsidRPr="00F64A81" w:rsidRDefault="002C176F" w:rsidP="002C176F">
      <w:pPr>
        <w:rPr>
          <w:rFonts w:ascii="Times New Roman" w:hAnsi="Times New Roman" w:cs="Times New Roman"/>
          <w:sz w:val="24"/>
        </w:rPr>
      </w:pPr>
    </w:p>
    <w:p w14:paraId="3BFD01B1" w14:textId="7436AF5A" w:rsidR="002C176F" w:rsidRPr="00F64A81" w:rsidRDefault="002C176F" w:rsidP="002C176F">
      <w:pPr>
        <w:rPr>
          <w:rFonts w:ascii="Times New Roman" w:hAnsi="Times New Roman" w:cs="Times New Roman"/>
          <w:sz w:val="24"/>
        </w:rPr>
      </w:pPr>
    </w:p>
    <w:p w14:paraId="70F1F78B" w14:textId="0DB28669" w:rsidR="002C176F" w:rsidRPr="00F64A81" w:rsidRDefault="002C176F" w:rsidP="002C176F">
      <w:pPr>
        <w:rPr>
          <w:rFonts w:ascii="Times New Roman" w:hAnsi="Times New Roman" w:cs="Times New Roman"/>
          <w:sz w:val="24"/>
        </w:rPr>
      </w:pPr>
    </w:p>
    <w:p w14:paraId="14DB27D0" w14:textId="36931CD9" w:rsidR="002C176F" w:rsidRPr="00F64A81" w:rsidRDefault="002C176F" w:rsidP="002C176F">
      <w:pPr>
        <w:rPr>
          <w:rFonts w:ascii="Times New Roman" w:hAnsi="Times New Roman" w:cs="Times New Roman"/>
          <w:sz w:val="24"/>
        </w:rPr>
      </w:pPr>
    </w:p>
    <w:p w14:paraId="44C672D8" w14:textId="34D2CF92" w:rsidR="002C176F" w:rsidRPr="00F64A81" w:rsidRDefault="002C176F" w:rsidP="002C176F">
      <w:pPr>
        <w:jc w:val="center"/>
        <w:rPr>
          <w:rFonts w:ascii="Times New Roman" w:hAnsi="Times New Roman" w:cs="Times New Roman"/>
          <w:sz w:val="28"/>
          <w:u w:val="single"/>
        </w:rPr>
      </w:pPr>
      <w:r w:rsidRPr="00F64A81">
        <w:rPr>
          <w:rFonts w:ascii="Times New Roman" w:hAnsi="Times New Roman" w:cs="Times New Roman"/>
          <w:sz w:val="28"/>
          <w:u w:val="single"/>
        </w:rPr>
        <w:t>Game Performance Assessment Rubric.</w:t>
      </w:r>
    </w:p>
    <w:p w14:paraId="1B250AA1" w14:textId="77158B51" w:rsidR="00A96783" w:rsidRPr="00F64A81" w:rsidRDefault="00A96783" w:rsidP="00A96783">
      <w:pPr>
        <w:rPr>
          <w:rFonts w:ascii="Times New Roman" w:hAnsi="Times New Roman" w:cs="Times New Roman"/>
          <w:sz w:val="28"/>
          <w:u w:val="single"/>
        </w:rPr>
      </w:pPr>
    </w:p>
    <w:p w14:paraId="7F8FF50F" w14:textId="50B93017" w:rsidR="00A96783" w:rsidRPr="00F64A81" w:rsidRDefault="00A96783" w:rsidP="002C176F">
      <w:pPr>
        <w:rPr>
          <w:rFonts w:ascii="Times New Roman" w:hAnsi="Times New Roman" w:cs="Times New Roman"/>
          <w:sz w:val="24"/>
        </w:rPr>
      </w:pPr>
    </w:p>
    <w:tbl>
      <w:tblPr>
        <w:tblStyle w:val="TableGrid"/>
        <w:tblW w:w="14842" w:type="dxa"/>
        <w:tblInd w:w="-444" w:type="dxa"/>
        <w:tblLook w:val="04A0" w:firstRow="1" w:lastRow="0" w:firstColumn="1" w:lastColumn="0" w:noHBand="0" w:noVBand="1"/>
      </w:tblPr>
      <w:tblGrid>
        <w:gridCol w:w="1820"/>
        <w:gridCol w:w="4239"/>
        <w:gridCol w:w="4413"/>
        <w:gridCol w:w="4370"/>
      </w:tblGrid>
      <w:tr w:rsidR="00256B82" w:rsidRPr="00F64A81" w14:paraId="0EA43650" w14:textId="7C74D7FA" w:rsidTr="00256B82">
        <w:trPr>
          <w:trHeight w:val="841"/>
        </w:trPr>
        <w:tc>
          <w:tcPr>
            <w:tcW w:w="1820" w:type="dxa"/>
          </w:tcPr>
          <w:p w14:paraId="076D1062" w14:textId="77777777" w:rsidR="00256B82" w:rsidRPr="00F64A81" w:rsidRDefault="00256B82" w:rsidP="00256B82">
            <w:pPr>
              <w:rPr>
                <w:rFonts w:ascii="Times New Roman" w:hAnsi="Times New Roman" w:cs="Times New Roman"/>
                <w:sz w:val="24"/>
              </w:rPr>
            </w:pPr>
          </w:p>
        </w:tc>
        <w:tc>
          <w:tcPr>
            <w:tcW w:w="4239" w:type="dxa"/>
          </w:tcPr>
          <w:p w14:paraId="1D47C4A5" w14:textId="77777777" w:rsidR="00256B82" w:rsidRPr="00F64A81" w:rsidRDefault="00256B82" w:rsidP="00256B82">
            <w:pPr>
              <w:jc w:val="center"/>
              <w:rPr>
                <w:rFonts w:ascii="Times New Roman" w:hAnsi="Times New Roman" w:cs="Times New Roman"/>
                <w:b/>
                <w:sz w:val="28"/>
                <w:u w:val="single"/>
              </w:rPr>
            </w:pPr>
            <w:r w:rsidRPr="00F64A81">
              <w:rPr>
                <w:rFonts w:ascii="Times New Roman" w:hAnsi="Times New Roman" w:cs="Times New Roman"/>
                <w:b/>
                <w:sz w:val="28"/>
                <w:u w:val="single"/>
              </w:rPr>
              <w:t>Bronze</w:t>
            </w:r>
          </w:p>
          <w:p w14:paraId="7FAE110E" w14:textId="654FB4E6" w:rsidR="00256B82" w:rsidRPr="00F64A81" w:rsidRDefault="00256B82" w:rsidP="00256B82">
            <w:pPr>
              <w:jc w:val="center"/>
              <w:rPr>
                <w:rFonts w:ascii="Times New Roman" w:hAnsi="Times New Roman" w:cs="Times New Roman"/>
                <w:b/>
                <w:sz w:val="28"/>
                <w:u w:val="single"/>
              </w:rPr>
            </w:pPr>
            <w:r w:rsidRPr="00F64A81">
              <w:rPr>
                <w:rFonts w:ascii="Times New Roman" w:hAnsi="Times New Roman" w:cs="Times New Roman"/>
                <w:sz w:val="28"/>
                <w:u w:val="single"/>
              </w:rPr>
              <w:t>Under 49%</w:t>
            </w:r>
          </w:p>
        </w:tc>
        <w:tc>
          <w:tcPr>
            <w:tcW w:w="4413" w:type="dxa"/>
          </w:tcPr>
          <w:p w14:paraId="3B7504EE" w14:textId="6FA96D83" w:rsidR="00256B82" w:rsidRPr="00F64A81" w:rsidRDefault="00256B82" w:rsidP="00256B82">
            <w:pPr>
              <w:jc w:val="center"/>
              <w:rPr>
                <w:rFonts w:ascii="Times New Roman" w:hAnsi="Times New Roman" w:cs="Times New Roman"/>
                <w:b/>
                <w:sz w:val="28"/>
                <w:u w:val="single"/>
              </w:rPr>
            </w:pPr>
            <w:r w:rsidRPr="00F64A81">
              <w:rPr>
                <w:rFonts w:ascii="Times New Roman" w:hAnsi="Times New Roman" w:cs="Times New Roman"/>
                <w:b/>
                <w:sz w:val="28"/>
                <w:u w:val="single"/>
              </w:rPr>
              <w:t>Silver</w:t>
            </w:r>
          </w:p>
          <w:p w14:paraId="0DECB40B" w14:textId="134AE7BE" w:rsidR="00256B82" w:rsidRPr="00F64A81" w:rsidRDefault="00256B82" w:rsidP="00256B82">
            <w:pPr>
              <w:jc w:val="center"/>
              <w:rPr>
                <w:rFonts w:ascii="Times New Roman" w:hAnsi="Times New Roman" w:cs="Times New Roman"/>
                <w:sz w:val="24"/>
              </w:rPr>
            </w:pPr>
            <w:r w:rsidRPr="00F64A81">
              <w:rPr>
                <w:rFonts w:ascii="Times New Roman" w:hAnsi="Times New Roman" w:cs="Times New Roman"/>
                <w:sz w:val="28"/>
                <w:u w:val="single"/>
              </w:rPr>
              <w:t>50% - 74%</w:t>
            </w:r>
          </w:p>
        </w:tc>
        <w:tc>
          <w:tcPr>
            <w:tcW w:w="4370" w:type="dxa"/>
          </w:tcPr>
          <w:p w14:paraId="10EEB3FA" w14:textId="77777777" w:rsidR="00256B82" w:rsidRPr="00F64A81" w:rsidRDefault="00256B82" w:rsidP="00256B82">
            <w:pPr>
              <w:jc w:val="center"/>
              <w:rPr>
                <w:rFonts w:ascii="Times New Roman" w:hAnsi="Times New Roman" w:cs="Times New Roman"/>
                <w:b/>
                <w:sz w:val="28"/>
                <w:u w:val="single"/>
              </w:rPr>
            </w:pPr>
            <w:r w:rsidRPr="00F64A81">
              <w:rPr>
                <w:rFonts w:ascii="Times New Roman" w:hAnsi="Times New Roman" w:cs="Times New Roman"/>
                <w:b/>
                <w:sz w:val="28"/>
                <w:u w:val="single"/>
              </w:rPr>
              <w:t>Gold</w:t>
            </w:r>
          </w:p>
          <w:p w14:paraId="094C7C26" w14:textId="307B489A" w:rsidR="00256B82" w:rsidRPr="00F64A81" w:rsidRDefault="00256B82" w:rsidP="00256B82">
            <w:pPr>
              <w:jc w:val="center"/>
              <w:rPr>
                <w:rFonts w:ascii="Times New Roman" w:hAnsi="Times New Roman" w:cs="Times New Roman"/>
                <w:b/>
                <w:sz w:val="28"/>
                <w:u w:val="single"/>
              </w:rPr>
            </w:pPr>
            <w:r w:rsidRPr="00F64A81">
              <w:rPr>
                <w:rFonts w:ascii="Times New Roman" w:hAnsi="Times New Roman" w:cs="Times New Roman"/>
                <w:sz w:val="28"/>
                <w:u w:val="single"/>
              </w:rPr>
              <w:t>75% -100%</w:t>
            </w:r>
          </w:p>
        </w:tc>
      </w:tr>
      <w:tr w:rsidR="00256B82" w:rsidRPr="00F64A81" w14:paraId="6D1558D0" w14:textId="5B96582B" w:rsidTr="00256B82">
        <w:trPr>
          <w:trHeight w:val="1122"/>
        </w:trPr>
        <w:tc>
          <w:tcPr>
            <w:tcW w:w="1820" w:type="dxa"/>
          </w:tcPr>
          <w:p w14:paraId="4CC44BFD" w14:textId="3E441B6C" w:rsidR="00256B82" w:rsidRPr="00F64A81" w:rsidRDefault="00256B82" w:rsidP="00256B82">
            <w:pPr>
              <w:rPr>
                <w:rFonts w:ascii="Times New Roman" w:hAnsi="Times New Roman" w:cs="Times New Roman"/>
                <w:b/>
                <w:sz w:val="24"/>
                <w:u w:val="single"/>
              </w:rPr>
            </w:pPr>
            <w:r w:rsidRPr="00F64A81">
              <w:rPr>
                <w:rFonts w:ascii="Times New Roman" w:hAnsi="Times New Roman" w:cs="Times New Roman"/>
                <w:b/>
                <w:sz w:val="24"/>
                <w:u w:val="single"/>
              </w:rPr>
              <w:t>Physical.</w:t>
            </w:r>
          </w:p>
        </w:tc>
        <w:tc>
          <w:tcPr>
            <w:tcW w:w="4239" w:type="dxa"/>
          </w:tcPr>
          <w:p w14:paraId="20A75E01" w14:textId="3DDBB5EB"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40% or less of physical domain.</w:t>
            </w:r>
          </w:p>
        </w:tc>
        <w:tc>
          <w:tcPr>
            <w:tcW w:w="4413" w:type="dxa"/>
          </w:tcPr>
          <w:p w14:paraId="0B9C2464" w14:textId="6109BF53"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between 50% and 75% of physical domain.</w:t>
            </w:r>
          </w:p>
        </w:tc>
        <w:tc>
          <w:tcPr>
            <w:tcW w:w="4370" w:type="dxa"/>
          </w:tcPr>
          <w:p w14:paraId="763233BF" w14:textId="049CFA11"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highlight w:val="yellow"/>
              </w:rPr>
              <w:t>Appropriately attempted 75% or higher of physical domain.</w:t>
            </w:r>
            <w:r w:rsidRPr="00F64A81">
              <w:rPr>
                <w:rFonts w:ascii="Times New Roman" w:hAnsi="Times New Roman" w:cs="Times New Roman"/>
                <w:sz w:val="24"/>
              </w:rPr>
              <w:t xml:space="preserve"> </w:t>
            </w:r>
          </w:p>
        </w:tc>
      </w:tr>
      <w:tr w:rsidR="00256B82" w:rsidRPr="00F64A81" w14:paraId="00C49D78" w14:textId="61FD4CBB" w:rsidTr="00256B82">
        <w:trPr>
          <w:trHeight w:val="1123"/>
        </w:trPr>
        <w:tc>
          <w:tcPr>
            <w:tcW w:w="1820" w:type="dxa"/>
          </w:tcPr>
          <w:p w14:paraId="66FD2004" w14:textId="3347F49D" w:rsidR="00256B82" w:rsidRPr="00F64A81" w:rsidRDefault="00256B82" w:rsidP="00256B82">
            <w:pPr>
              <w:rPr>
                <w:rFonts w:ascii="Times New Roman" w:hAnsi="Times New Roman" w:cs="Times New Roman"/>
                <w:b/>
                <w:sz w:val="24"/>
                <w:u w:val="single"/>
              </w:rPr>
            </w:pPr>
            <w:r w:rsidRPr="00F64A81">
              <w:rPr>
                <w:rFonts w:ascii="Times New Roman" w:hAnsi="Times New Roman" w:cs="Times New Roman"/>
                <w:b/>
                <w:sz w:val="24"/>
                <w:u w:val="single"/>
              </w:rPr>
              <w:t>Social.</w:t>
            </w:r>
          </w:p>
        </w:tc>
        <w:tc>
          <w:tcPr>
            <w:tcW w:w="4239" w:type="dxa"/>
          </w:tcPr>
          <w:p w14:paraId="31A8158E" w14:textId="30DED476"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40% or less of social domain.</w:t>
            </w:r>
          </w:p>
        </w:tc>
        <w:tc>
          <w:tcPr>
            <w:tcW w:w="4413" w:type="dxa"/>
          </w:tcPr>
          <w:p w14:paraId="52DEAACC" w14:textId="190A70A1"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highlight w:val="yellow"/>
              </w:rPr>
              <w:t>Appropriately attempted between 50% and 75% of social domain.</w:t>
            </w:r>
          </w:p>
        </w:tc>
        <w:tc>
          <w:tcPr>
            <w:tcW w:w="4370" w:type="dxa"/>
          </w:tcPr>
          <w:p w14:paraId="0DEDC310" w14:textId="1532018B"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 xml:space="preserve">Appropriately attempted 75% or higher of social domain. </w:t>
            </w:r>
          </w:p>
        </w:tc>
      </w:tr>
      <w:tr w:rsidR="00256B82" w:rsidRPr="00F64A81" w14:paraId="7C0CEF6E" w14:textId="31957006" w:rsidTr="00256B82">
        <w:trPr>
          <w:trHeight w:val="1125"/>
        </w:trPr>
        <w:tc>
          <w:tcPr>
            <w:tcW w:w="1820" w:type="dxa"/>
          </w:tcPr>
          <w:p w14:paraId="11D9C782" w14:textId="32A8DDC4" w:rsidR="00256B82" w:rsidRPr="00F64A81" w:rsidRDefault="00256B82" w:rsidP="00256B82">
            <w:pPr>
              <w:rPr>
                <w:rFonts w:ascii="Times New Roman" w:hAnsi="Times New Roman" w:cs="Times New Roman"/>
                <w:b/>
                <w:sz w:val="24"/>
                <w:u w:val="single"/>
              </w:rPr>
            </w:pPr>
            <w:r w:rsidRPr="00F64A81">
              <w:rPr>
                <w:rFonts w:ascii="Times New Roman" w:hAnsi="Times New Roman" w:cs="Times New Roman"/>
                <w:b/>
                <w:sz w:val="24"/>
                <w:u w:val="single"/>
              </w:rPr>
              <w:t>Cognitive.</w:t>
            </w:r>
          </w:p>
        </w:tc>
        <w:tc>
          <w:tcPr>
            <w:tcW w:w="4239" w:type="dxa"/>
          </w:tcPr>
          <w:p w14:paraId="4791F961" w14:textId="6F896F68"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40% or less of cognitive domain.</w:t>
            </w:r>
          </w:p>
        </w:tc>
        <w:tc>
          <w:tcPr>
            <w:tcW w:w="4413" w:type="dxa"/>
          </w:tcPr>
          <w:p w14:paraId="36FD9A06" w14:textId="5C565172"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between 50% and 75% of cognitive domain.</w:t>
            </w:r>
          </w:p>
        </w:tc>
        <w:tc>
          <w:tcPr>
            <w:tcW w:w="4370" w:type="dxa"/>
          </w:tcPr>
          <w:p w14:paraId="210C2E49" w14:textId="3A720125"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highlight w:val="yellow"/>
              </w:rPr>
              <w:t>Appropriately attempted 75% or higher of cognitive domain.</w:t>
            </w:r>
          </w:p>
        </w:tc>
      </w:tr>
      <w:tr w:rsidR="00256B82" w:rsidRPr="00F64A81" w14:paraId="75312D41" w14:textId="473E9347" w:rsidTr="00256B82">
        <w:trPr>
          <w:trHeight w:val="952"/>
        </w:trPr>
        <w:tc>
          <w:tcPr>
            <w:tcW w:w="1820" w:type="dxa"/>
          </w:tcPr>
          <w:p w14:paraId="174A3970" w14:textId="6C3E9E11" w:rsidR="00256B82" w:rsidRPr="00F64A81" w:rsidRDefault="00256B82" w:rsidP="00256B82">
            <w:pPr>
              <w:rPr>
                <w:rFonts w:ascii="Times New Roman" w:hAnsi="Times New Roman" w:cs="Times New Roman"/>
                <w:b/>
                <w:sz w:val="24"/>
                <w:u w:val="single"/>
              </w:rPr>
            </w:pPr>
            <w:r w:rsidRPr="00F64A81">
              <w:rPr>
                <w:rFonts w:ascii="Times New Roman" w:hAnsi="Times New Roman" w:cs="Times New Roman"/>
                <w:b/>
                <w:sz w:val="24"/>
                <w:u w:val="single"/>
              </w:rPr>
              <w:t>Affective.</w:t>
            </w:r>
          </w:p>
        </w:tc>
        <w:tc>
          <w:tcPr>
            <w:tcW w:w="4239" w:type="dxa"/>
          </w:tcPr>
          <w:p w14:paraId="44A74C19" w14:textId="0683DFFF"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40% or less of affective domain.</w:t>
            </w:r>
          </w:p>
        </w:tc>
        <w:tc>
          <w:tcPr>
            <w:tcW w:w="4413" w:type="dxa"/>
          </w:tcPr>
          <w:p w14:paraId="4819F2F4" w14:textId="10088F85"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rPr>
              <w:t>Appropriately attempted between 50% and 75% of affective domain.</w:t>
            </w:r>
          </w:p>
        </w:tc>
        <w:tc>
          <w:tcPr>
            <w:tcW w:w="4370" w:type="dxa"/>
          </w:tcPr>
          <w:p w14:paraId="37BADAB9" w14:textId="42A2C581" w:rsidR="00256B82" w:rsidRPr="00F64A81" w:rsidRDefault="00256B82" w:rsidP="00256B82">
            <w:pPr>
              <w:rPr>
                <w:rFonts w:ascii="Times New Roman" w:hAnsi="Times New Roman" w:cs="Times New Roman"/>
                <w:sz w:val="24"/>
              </w:rPr>
            </w:pPr>
            <w:r w:rsidRPr="00F64A81">
              <w:rPr>
                <w:rFonts w:ascii="Times New Roman" w:hAnsi="Times New Roman" w:cs="Times New Roman"/>
                <w:sz w:val="24"/>
                <w:highlight w:val="yellow"/>
              </w:rPr>
              <w:t>Appropriately attempted 75% or higher of affective domain.</w:t>
            </w:r>
          </w:p>
        </w:tc>
      </w:tr>
    </w:tbl>
    <w:p w14:paraId="6B76D511" w14:textId="48D8F0E6" w:rsidR="00A96783" w:rsidRPr="00F64A81" w:rsidRDefault="00A96783" w:rsidP="002C176F">
      <w:pPr>
        <w:rPr>
          <w:rFonts w:ascii="Times New Roman" w:hAnsi="Times New Roman" w:cs="Times New Roman"/>
          <w:sz w:val="24"/>
        </w:rPr>
      </w:pPr>
    </w:p>
    <w:p w14:paraId="459E8DFB" w14:textId="6EB9BBA2" w:rsidR="00A96783" w:rsidRPr="00F64A81" w:rsidRDefault="00A96783" w:rsidP="002C176F">
      <w:pPr>
        <w:rPr>
          <w:rFonts w:ascii="Times New Roman" w:hAnsi="Times New Roman" w:cs="Times New Roman"/>
          <w:sz w:val="24"/>
        </w:rPr>
      </w:pPr>
    </w:p>
    <w:p w14:paraId="25090510" w14:textId="77777777" w:rsidR="000B6311" w:rsidRDefault="000B6311" w:rsidP="00644E1D">
      <w:pPr>
        <w:rPr>
          <w:rFonts w:ascii="Times New Roman" w:hAnsi="Times New Roman" w:cs="Times New Roman"/>
          <w:sz w:val="24"/>
        </w:rPr>
        <w:sectPr w:rsidR="000B6311" w:rsidSect="00301E91">
          <w:pgSz w:w="16838" w:h="11906" w:orient="landscape"/>
          <w:pgMar w:top="1440" w:right="1440" w:bottom="1440" w:left="1440" w:header="708" w:footer="708" w:gutter="0"/>
          <w:cols w:space="708"/>
          <w:docGrid w:linePitch="360"/>
        </w:sectPr>
      </w:pPr>
    </w:p>
    <w:p w14:paraId="5A66EEEB" w14:textId="2F7B22F2" w:rsidR="00465C38" w:rsidRPr="00F64A81" w:rsidRDefault="008A1D42" w:rsidP="00F64A81">
      <w:pPr>
        <w:spacing w:line="360" w:lineRule="auto"/>
        <w:jc w:val="center"/>
        <w:rPr>
          <w:rFonts w:ascii="Times New Roman" w:hAnsi="Times New Roman" w:cs="Times New Roman"/>
          <w:sz w:val="28"/>
          <w:u w:val="single"/>
        </w:rPr>
      </w:pPr>
      <w:r w:rsidRPr="00F64A81">
        <w:rPr>
          <w:rFonts w:ascii="Times New Roman" w:hAnsi="Times New Roman" w:cs="Times New Roman"/>
          <w:sz w:val="28"/>
          <w:u w:val="single"/>
        </w:rPr>
        <w:t>Pupil report</w:t>
      </w:r>
      <w:r w:rsidR="00465C38" w:rsidRPr="00F64A81">
        <w:rPr>
          <w:rFonts w:ascii="Times New Roman" w:hAnsi="Times New Roman" w:cs="Times New Roman"/>
          <w:sz w:val="28"/>
          <w:u w:val="single"/>
        </w:rPr>
        <w:t xml:space="preserve">. </w:t>
      </w:r>
    </w:p>
    <w:p w14:paraId="366862FA" w14:textId="216AF3A5" w:rsidR="00465C38" w:rsidRDefault="00465C38" w:rsidP="00F64A81">
      <w:pPr>
        <w:spacing w:line="360" w:lineRule="auto"/>
        <w:rPr>
          <w:rFonts w:ascii="Times New Roman" w:hAnsi="Times New Roman" w:cs="Times New Roman"/>
          <w:sz w:val="24"/>
        </w:rPr>
      </w:pPr>
    </w:p>
    <w:p w14:paraId="709A2806" w14:textId="765E471C" w:rsidR="008D49CD" w:rsidRDefault="006C4D19" w:rsidP="00F64A81">
      <w:pPr>
        <w:spacing w:line="360" w:lineRule="auto"/>
        <w:rPr>
          <w:rFonts w:ascii="Times New Roman" w:hAnsi="Times New Roman" w:cs="Times New Roman"/>
          <w:sz w:val="24"/>
        </w:rPr>
      </w:pPr>
      <w:r>
        <w:rPr>
          <w:rFonts w:ascii="Times New Roman" w:hAnsi="Times New Roman" w:cs="Times New Roman"/>
          <w:sz w:val="24"/>
        </w:rPr>
        <w:t>Another very successful year in Physical Education for Joe. Joe has always shown enthusiasm and willingness to partake in all activities</w:t>
      </w:r>
      <w:r w:rsidR="008D49CD">
        <w:rPr>
          <w:rFonts w:ascii="Times New Roman" w:hAnsi="Times New Roman" w:cs="Times New Roman"/>
          <w:sz w:val="24"/>
        </w:rPr>
        <w:t xml:space="preserve"> and always seems to enjoy P</w:t>
      </w:r>
      <w:r w:rsidR="005A10E0">
        <w:rPr>
          <w:rFonts w:ascii="Times New Roman" w:hAnsi="Times New Roman" w:cs="Times New Roman"/>
          <w:sz w:val="24"/>
        </w:rPr>
        <w:t xml:space="preserve">hysical </w:t>
      </w:r>
      <w:r w:rsidR="008D49CD">
        <w:rPr>
          <w:rFonts w:ascii="Times New Roman" w:hAnsi="Times New Roman" w:cs="Times New Roman"/>
          <w:sz w:val="24"/>
        </w:rPr>
        <w:t>E</w:t>
      </w:r>
      <w:r w:rsidR="005A10E0">
        <w:rPr>
          <w:rFonts w:ascii="Times New Roman" w:hAnsi="Times New Roman" w:cs="Times New Roman"/>
          <w:sz w:val="24"/>
        </w:rPr>
        <w:t>ducation</w:t>
      </w:r>
      <w:r w:rsidR="008D49CD">
        <w:rPr>
          <w:rFonts w:ascii="Times New Roman" w:hAnsi="Times New Roman" w:cs="Times New Roman"/>
          <w:sz w:val="24"/>
        </w:rPr>
        <w:t xml:space="preserve"> lessons</w:t>
      </w:r>
      <w:r>
        <w:rPr>
          <w:rFonts w:ascii="Times New Roman" w:hAnsi="Times New Roman" w:cs="Times New Roman"/>
          <w:sz w:val="24"/>
        </w:rPr>
        <w:t xml:space="preserve">. </w:t>
      </w:r>
      <w:r w:rsidR="008D49CD">
        <w:rPr>
          <w:rFonts w:ascii="Times New Roman" w:hAnsi="Times New Roman" w:cs="Times New Roman"/>
          <w:sz w:val="24"/>
        </w:rPr>
        <w:t xml:space="preserve">Based on the summative assessment taken place at the end of the school year, Joe has very impressive results across all areas of PE. </w:t>
      </w:r>
    </w:p>
    <w:p w14:paraId="452200DE" w14:textId="44880B88" w:rsidR="008D49CD" w:rsidRDefault="008D49CD" w:rsidP="00F64A81">
      <w:pPr>
        <w:spacing w:line="360" w:lineRule="auto"/>
        <w:rPr>
          <w:rFonts w:ascii="Times New Roman" w:hAnsi="Times New Roman" w:cs="Times New Roman"/>
          <w:sz w:val="24"/>
        </w:rPr>
      </w:pPr>
    </w:p>
    <w:p w14:paraId="760296C0" w14:textId="12FF5BBE" w:rsidR="008D49CD" w:rsidRDefault="008D49CD" w:rsidP="00F64A81">
      <w:pPr>
        <w:spacing w:line="360" w:lineRule="auto"/>
        <w:rPr>
          <w:rFonts w:ascii="Times New Roman" w:hAnsi="Times New Roman" w:cs="Times New Roman"/>
          <w:sz w:val="24"/>
        </w:rPr>
      </w:pPr>
      <w:r>
        <w:rPr>
          <w:rFonts w:ascii="Times New Roman" w:hAnsi="Times New Roman" w:cs="Times New Roman"/>
          <w:sz w:val="24"/>
        </w:rPr>
        <w:t xml:space="preserve">Joes physical development has improved greatly, particularly after joining </w:t>
      </w:r>
      <w:r w:rsidR="001D526D">
        <w:rPr>
          <w:rFonts w:ascii="Times New Roman" w:hAnsi="Times New Roman" w:cs="Times New Roman"/>
          <w:sz w:val="24"/>
        </w:rPr>
        <w:t xml:space="preserve">his local </w:t>
      </w:r>
      <w:r>
        <w:rPr>
          <w:rFonts w:ascii="Times New Roman" w:hAnsi="Times New Roman" w:cs="Times New Roman"/>
          <w:sz w:val="24"/>
        </w:rPr>
        <w:t xml:space="preserve">football team. </w:t>
      </w:r>
      <w:r w:rsidR="001A7FAB">
        <w:rPr>
          <w:rFonts w:ascii="Times New Roman" w:hAnsi="Times New Roman" w:cs="Times New Roman"/>
          <w:sz w:val="24"/>
        </w:rPr>
        <w:t xml:space="preserve">He is improving greatly with his new football team and he enjoys bringing in and showing off his new medals and trophies he is winning at weekends. </w:t>
      </w:r>
      <w:r>
        <w:rPr>
          <w:rFonts w:ascii="Times New Roman" w:hAnsi="Times New Roman" w:cs="Times New Roman"/>
          <w:sz w:val="24"/>
        </w:rPr>
        <w:t xml:space="preserve">His running technique, agility, speed and coordination have all improved considerably which has enabled him to be successful in a variety of </w:t>
      </w:r>
      <w:r w:rsidR="001A7FAB">
        <w:rPr>
          <w:rFonts w:ascii="Times New Roman" w:hAnsi="Times New Roman" w:cs="Times New Roman"/>
          <w:sz w:val="24"/>
        </w:rPr>
        <w:t xml:space="preserve">different </w:t>
      </w:r>
      <w:r>
        <w:rPr>
          <w:rFonts w:ascii="Times New Roman" w:hAnsi="Times New Roman" w:cs="Times New Roman"/>
          <w:sz w:val="24"/>
        </w:rPr>
        <w:t>sports</w:t>
      </w:r>
      <w:r w:rsidR="005A10E0">
        <w:rPr>
          <w:rFonts w:ascii="Times New Roman" w:hAnsi="Times New Roman" w:cs="Times New Roman"/>
          <w:sz w:val="24"/>
        </w:rPr>
        <w:t>, p</w:t>
      </w:r>
      <w:r>
        <w:rPr>
          <w:rFonts w:ascii="Times New Roman" w:hAnsi="Times New Roman" w:cs="Times New Roman"/>
          <w:sz w:val="24"/>
        </w:rPr>
        <w:t>articularly through the competitive activities area, where he has improved his skills through football and basketball. To develop these skills further, we suggest Joe continues playing football for his club</w:t>
      </w:r>
      <w:r w:rsidR="00F27837">
        <w:rPr>
          <w:rFonts w:ascii="Times New Roman" w:hAnsi="Times New Roman" w:cs="Times New Roman"/>
          <w:sz w:val="24"/>
        </w:rPr>
        <w:t xml:space="preserve"> and encourage him to leave his comfort zone and take up some </w:t>
      </w:r>
      <w:r w:rsidR="001A7FAB">
        <w:rPr>
          <w:rFonts w:ascii="Times New Roman" w:hAnsi="Times New Roman" w:cs="Times New Roman"/>
          <w:sz w:val="24"/>
        </w:rPr>
        <w:t>additional team sports</w:t>
      </w:r>
      <w:r w:rsidR="00521E19">
        <w:rPr>
          <w:rFonts w:ascii="Times New Roman" w:hAnsi="Times New Roman" w:cs="Times New Roman"/>
          <w:sz w:val="24"/>
        </w:rPr>
        <w:t xml:space="preserve"> in the local area such as rugby or cricket</w:t>
      </w:r>
      <w:r w:rsidR="00F27837">
        <w:rPr>
          <w:rFonts w:ascii="Times New Roman" w:hAnsi="Times New Roman" w:cs="Times New Roman"/>
          <w:sz w:val="24"/>
        </w:rPr>
        <w:t>. Joe clearly has excellent abilities in these areas and attempting additional sports could</w:t>
      </w:r>
      <w:r w:rsidR="001A7FAB">
        <w:rPr>
          <w:rFonts w:ascii="Times New Roman" w:hAnsi="Times New Roman" w:cs="Times New Roman"/>
          <w:sz w:val="24"/>
        </w:rPr>
        <w:t xml:space="preserve"> also</w:t>
      </w:r>
      <w:r w:rsidR="00F27837">
        <w:rPr>
          <w:rFonts w:ascii="Times New Roman" w:hAnsi="Times New Roman" w:cs="Times New Roman"/>
          <w:sz w:val="24"/>
        </w:rPr>
        <w:t xml:space="preserve"> improve his </w:t>
      </w:r>
      <w:r w:rsidR="001A7FAB">
        <w:rPr>
          <w:rFonts w:ascii="Times New Roman" w:hAnsi="Times New Roman" w:cs="Times New Roman"/>
          <w:sz w:val="24"/>
        </w:rPr>
        <w:t>knowledge of other sports</w:t>
      </w:r>
      <w:r w:rsidR="00D0703F">
        <w:rPr>
          <w:rFonts w:ascii="Times New Roman" w:hAnsi="Times New Roman" w:cs="Times New Roman"/>
          <w:sz w:val="24"/>
        </w:rPr>
        <w:t xml:space="preserve"> along with his cognitive development while improving</w:t>
      </w:r>
      <w:r w:rsidR="001A7FAB">
        <w:rPr>
          <w:rFonts w:ascii="Times New Roman" w:hAnsi="Times New Roman" w:cs="Times New Roman"/>
          <w:sz w:val="24"/>
        </w:rPr>
        <w:t xml:space="preserve"> his decision making and make him aware of new tactics and strategies</w:t>
      </w:r>
      <w:r w:rsidR="00521E19">
        <w:rPr>
          <w:rFonts w:ascii="Times New Roman" w:hAnsi="Times New Roman" w:cs="Times New Roman"/>
          <w:sz w:val="24"/>
        </w:rPr>
        <w:t xml:space="preserve"> used in game situations</w:t>
      </w:r>
      <w:r w:rsidR="00F27837">
        <w:rPr>
          <w:rFonts w:ascii="Times New Roman" w:hAnsi="Times New Roman" w:cs="Times New Roman"/>
          <w:sz w:val="24"/>
        </w:rPr>
        <w:t xml:space="preserve">. </w:t>
      </w:r>
      <w:r w:rsidR="001A7FAB">
        <w:rPr>
          <w:rFonts w:ascii="Times New Roman" w:hAnsi="Times New Roman" w:cs="Times New Roman"/>
          <w:sz w:val="24"/>
        </w:rPr>
        <w:t>We encourage Joe to try some new individual sports as he has shown he can succeed after observing him during our athletic activities term where he demonstrated great techniques particularly in both shotput and hurdl</w:t>
      </w:r>
      <w:r w:rsidR="00521E19">
        <w:rPr>
          <w:rFonts w:ascii="Times New Roman" w:hAnsi="Times New Roman" w:cs="Times New Roman"/>
          <w:sz w:val="24"/>
        </w:rPr>
        <w:t>ing.</w:t>
      </w:r>
    </w:p>
    <w:p w14:paraId="5ECD68A8" w14:textId="77777777" w:rsidR="001A7FAB" w:rsidRDefault="001A7FAB" w:rsidP="00F64A81">
      <w:pPr>
        <w:spacing w:line="360" w:lineRule="auto"/>
        <w:rPr>
          <w:rFonts w:ascii="Times New Roman" w:hAnsi="Times New Roman" w:cs="Times New Roman"/>
          <w:sz w:val="24"/>
        </w:rPr>
      </w:pPr>
    </w:p>
    <w:p w14:paraId="2650A59A" w14:textId="6F535442" w:rsidR="008D49CD" w:rsidRDefault="008D49CD" w:rsidP="00F64A81">
      <w:pPr>
        <w:spacing w:line="360" w:lineRule="auto"/>
        <w:rPr>
          <w:rFonts w:ascii="Times New Roman" w:hAnsi="Times New Roman" w:cs="Times New Roman"/>
          <w:sz w:val="24"/>
        </w:rPr>
      </w:pPr>
      <w:r>
        <w:rPr>
          <w:rFonts w:ascii="Times New Roman" w:hAnsi="Times New Roman" w:cs="Times New Roman"/>
          <w:sz w:val="24"/>
        </w:rPr>
        <w:t xml:space="preserve">When working as a </w:t>
      </w:r>
      <w:r w:rsidR="00521E19">
        <w:rPr>
          <w:rFonts w:ascii="Times New Roman" w:hAnsi="Times New Roman" w:cs="Times New Roman"/>
          <w:sz w:val="24"/>
        </w:rPr>
        <w:t xml:space="preserve">part of a </w:t>
      </w:r>
      <w:r>
        <w:rPr>
          <w:rFonts w:ascii="Times New Roman" w:hAnsi="Times New Roman" w:cs="Times New Roman"/>
          <w:sz w:val="24"/>
        </w:rPr>
        <w:t xml:space="preserve">group Joe has excellent communication skills with both his peers and his </w:t>
      </w:r>
      <w:r w:rsidR="00F27837">
        <w:rPr>
          <w:rFonts w:ascii="Times New Roman" w:hAnsi="Times New Roman" w:cs="Times New Roman"/>
          <w:sz w:val="24"/>
        </w:rPr>
        <w:t>teachers. He enjoys taking leadership and organising his team as best he can. He has become a great team motivator and enjoys giving and receiving feedback to improve his own and his teammates performance. When it comes to working in a pair, Joe misses the leadership role and is often unable to work cooperatively.</w:t>
      </w:r>
      <w:r w:rsidR="001A7FAB">
        <w:rPr>
          <w:rFonts w:ascii="Times New Roman" w:hAnsi="Times New Roman" w:cs="Times New Roman"/>
          <w:sz w:val="24"/>
        </w:rPr>
        <w:t xml:space="preserve"> During partnership work Joe is often unengaged and off task and needs motivating and reassurance to complete the set activity.</w:t>
      </w:r>
      <w:r w:rsidR="00F27837">
        <w:rPr>
          <w:rFonts w:ascii="Times New Roman" w:hAnsi="Times New Roman" w:cs="Times New Roman"/>
          <w:sz w:val="24"/>
        </w:rPr>
        <w:t xml:space="preserve"> To develop his partnership work Joe must develop his empathy and patience to ensure he is successful at achieving the aims set in the par</w:t>
      </w:r>
      <w:r w:rsidR="00521E19">
        <w:rPr>
          <w:rFonts w:ascii="Times New Roman" w:hAnsi="Times New Roman" w:cs="Times New Roman"/>
          <w:sz w:val="24"/>
        </w:rPr>
        <w:t>tnership tasks</w:t>
      </w:r>
      <w:r w:rsidR="00F27837">
        <w:rPr>
          <w:rFonts w:ascii="Times New Roman" w:hAnsi="Times New Roman" w:cs="Times New Roman"/>
          <w:sz w:val="24"/>
        </w:rPr>
        <w:t xml:space="preserve">.  </w:t>
      </w:r>
    </w:p>
    <w:p w14:paraId="1141583B" w14:textId="77777777" w:rsidR="00F27837" w:rsidRDefault="00F27837" w:rsidP="00F64A81">
      <w:pPr>
        <w:spacing w:line="360" w:lineRule="auto"/>
        <w:rPr>
          <w:rFonts w:ascii="Times New Roman" w:hAnsi="Times New Roman" w:cs="Times New Roman"/>
          <w:sz w:val="24"/>
        </w:rPr>
      </w:pPr>
    </w:p>
    <w:p w14:paraId="14C95038" w14:textId="5B4F7837" w:rsidR="009B540D" w:rsidRDefault="00F27837" w:rsidP="00F64A81">
      <w:pPr>
        <w:spacing w:line="360" w:lineRule="auto"/>
        <w:rPr>
          <w:rFonts w:ascii="Times New Roman" w:hAnsi="Times New Roman" w:cs="Times New Roman"/>
          <w:sz w:val="24"/>
        </w:rPr>
      </w:pPr>
      <w:r>
        <w:rPr>
          <w:rFonts w:ascii="Times New Roman" w:hAnsi="Times New Roman" w:cs="Times New Roman"/>
          <w:sz w:val="24"/>
        </w:rPr>
        <w:t>Joes c</w:t>
      </w:r>
      <w:r w:rsidR="008D49CD">
        <w:rPr>
          <w:rFonts w:ascii="Times New Roman" w:hAnsi="Times New Roman" w:cs="Times New Roman"/>
          <w:sz w:val="24"/>
        </w:rPr>
        <w:t>onfidenc</w:t>
      </w:r>
      <w:r>
        <w:rPr>
          <w:rFonts w:ascii="Times New Roman" w:hAnsi="Times New Roman" w:cs="Times New Roman"/>
          <w:sz w:val="24"/>
        </w:rPr>
        <w:t>e has</w:t>
      </w:r>
      <w:r w:rsidR="008D49CD">
        <w:rPr>
          <w:rFonts w:ascii="Times New Roman" w:hAnsi="Times New Roman" w:cs="Times New Roman"/>
          <w:sz w:val="24"/>
        </w:rPr>
        <w:t xml:space="preserve"> </w:t>
      </w:r>
      <w:r>
        <w:rPr>
          <w:rFonts w:ascii="Times New Roman" w:hAnsi="Times New Roman" w:cs="Times New Roman"/>
          <w:sz w:val="24"/>
        </w:rPr>
        <w:t xml:space="preserve">continuously developed </w:t>
      </w:r>
      <w:r w:rsidR="008D49CD">
        <w:rPr>
          <w:rFonts w:ascii="Times New Roman" w:hAnsi="Times New Roman" w:cs="Times New Roman"/>
          <w:sz w:val="24"/>
        </w:rPr>
        <w:t>throughout the year</w:t>
      </w:r>
      <w:r>
        <w:rPr>
          <w:rFonts w:ascii="Times New Roman" w:hAnsi="Times New Roman" w:cs="Times New Roman"/>
          <w:sz w:val="24"/>
        </w:rPr>
        <w:t xml:space="preserve"> and he has succeeded in many things he has put his mind to. It has been a pleasure to teach Joe this year. We hope Joe continues working hard and making progress in Secondary School. </w:t>
      </w:r>
    </w:p>
    <w:p w14:paraId="4C3C49C0" w14:textId="43D0483B" w:rsidR="00F27837" w:rsidRDefault="00F27837" w:rsidP="00F64A81">
      <w:pPr>
        <w:spacing w:line="360" w:lineRule="auto"/>
        <w:ind w:left="1440" w:hanging="1440"/>
      </w:pPr>
    </w:p>
    <w:p w14:paraId="6CAEDC73" w14:textId="723BBD7E" w:rsidR="009B540D" w:rsidRDefault="009B540D" w:rsidP="00465C38">
      <w:pPr>
        <w:rPr>
          <w:rFonts w:ascii="Times New Roman" w:hAnsi="Times New Roman" w:cs="Times New Roman"/>
          <w:sz w:val="24"/>
        </w:rPr>
      </w:pPr>
    </w:p>
    <w:p w14:paraId="78E16F40" w14:textId="7B75DA6A" w:rsidR="001A7FAB" w:rsidRDefault="001A7FAB" w:rsidP="00465C38">
      <w:pPr>
        <w:rPr>
          <w:rFonts w:ascii="Times New Roman" w:hAnsi="Times New Roman" w:cs="Times New Roman"/>
          <w:sz w:val="24"/>
        </w:rPr>
      </w:pPr>
    </w:p>
    <w:p w14:paraId="7349118F" w14:textId="698170FB" w:rsidR="001A7FAB" w:rsidRDefault="001A7FAB" w:rsidP="00465C38">
      <w:pPr>
        <w:rPr>
          <w:rFonts w:ascii="Times New Roman" w:hAnsi="Times New Roman" w:cs="Times New Roman"/>
          <w:sz w:val="24"/>
        </w:rPr>
      </w:pPr>
    </w:p>
    <w:p w14:paraId="25D84F1C" w14:textId="765FBDA9" w:rsidR="00F64A81" w:rsidRDefault="00F64A81" w:rsidP="00465C38">
      <w:pPr>
        <w:rPr>
          <w:rFonts w:ascii="Times New Roman" w:hAnsi="Times New Roman" w:cs="Times New Roman"/>
          <w:sz w:val="24"/>
        </w:rPr>
      </w:pPr>
    </w:p>
    <w:p w14:paraId="51FBEA17" w14:textId="48504B32" w:rsidR="00F64A81" w:rsidRDefault="00F64A81" w:rsidP="00465C38">
      <w:pPr>
        <w:rPr>
          <w:rFonts w:ascii="Times New Roman" w:hAnsi="Times New Roman" w:cs="Times New Roman"/>
          <w:sz w:val="24"/>
        </w:rPr>
      </w:pPr>
    </w:p>
    <w:p w14:paraId="4B61AB02" w14:textId="7CEA5080" w:rsidR="00F64A81" w:rsidRDefault="00F64A81" w:rsidP="00465C38">
      <w:pPr>
        <w:rPr>
          <w:rFonts w:ascii="Times New Roman" w:hAnsi="Times New Roman" w:cs="Times New Roman"/>
          <w:sz w:val="24"/>
        </w:rPr>
      </w:pPr>
    </w:p>
    <w:p w14:paraId="441F4A77" w14:textId="7F789CC1" w:rsidR="00F64A81" w:rsidRDefault="00F64A81" w:rsidP="00465C38">
      <w:pPr>
        <w:rPr>
          <w:rFonts w:ascii="Times New Roman" w:hAnsi="Times New Roman" w:cs="Times New Roman"/>
          <w:sz w:val="24"/>
        </w:rPr>
      </w:pPr>
    </w:p>
    <w:p w14:paraId="51229D09" w14:textId="37EF451A" w:rsidR="00F64A81" w:rsidRDefault="00F64A81" w:rsidP="00465C38">
      <w:pPr>
        <w:rPr>
          <w:rFonts w:ascii="Times New Roman" w:hAnsi="Times New Roman" w:cs="Times New Roman"/>
          <w:sz w:val="24"/>
        </w:rPr>
      </w:pPr>
    </w:p>
    <w:p w14:paraId="713AC052" w14:textId="75F10DBC" w:rsidR="00F64A81" w:rsidRDefault="00F64A81" w:rsidP="00465C38">
      <w:pPr>
        <w:rPr>
          <w:rFonts w:ascii="Times New Roman" w:hAnsi="Times New Roman" w:cs="Times New Roman"/>
          <w:sz w:val="24"/>
        </w:rPr>
      </w:pPr>
    </w:p>
    <w:p w14:paraId="3BA8E08E" w14:textId="58BB79C8" w:rsidR="00F64A81" w:rsidRDefault="00F64A81" w:rsidP="00465C38">
      <w:pPr>
        <w:rPr>
          <w:rFonts w:ascii="Times New Roman" w:hAnsi="Times New Roman" w:cs="Times New Roman"/>
          <w:sz w:val="24"/>
        </w:rPr>
      </w:pPr>
    </w:p>
    <w:p w14:paraId="2B3BD176" w14:textId="30DF739C" w:rsidR="00F64A81" w:rsidRDefault="00F64A81" w:rsidP="00465C38">
      <w:pPr>
        <w:rPr>
          <w:rFonts w:ascii="Times New Roman" w:hAnsi="Times New Roman" w:cs="Times New Roman"/>
          <w:sz w:val="24"/>
        </w:rPr>
      </w:pPr>
    </w:p>
    <w:p w14:paraId="0762F60D" w14:textId="7A86040C" w:rsidR="00F64A81" w:rsidRDefault="00F64A81" w:rsidP="00465C38">
      <w:pPr>
        <w:rPr>
          <w:rFonts w:ascii="Times New Roman" w:hAnsi="Times New Roman" w:cs="Times New Roman"/>
          <w:sz w:val="24"/>
        </w:rPr>
      </w:pPr>
    </w:p>
    <w:p w14:paraId="02562A76" w14:textId="3EA7AC23" w:rsidR="00F64A81" w:rsidRDefault="00F64A81" w:rsidP="00465C38">
      <w:pPr>
        <w:rPr>
          <w:rFonts w:ascii="Times New Roman" w:hAnsi="Times New Roman" w:cs="Times New Roman"/>
          <w:sz w:val="24"/>
        </w:rPr>
      </w:pPr>
    </w:p>
    <w:p w14:paraId="41838831" w14:textId="6E0CA999" w:rsidR="00F64A81" w:rsidRDefault="00F64A81" w:rsidP="00465C38">
      <w:pPr>
        <w:rPr>
          <w:rFonts w:ascii="Times New Roman" w:hAnsi="Times New Roman" w:cs="Times New Roman"/>
          <w:sz w:val="24"/>
        </w:rPr>
      </w:pPr>
    </w:p>
    <w:p w14:paraId="76D33EB3" w14:textId="21195D6E" w:rsidR="00F64A81" w:rsidRDefault="00F64A81" w:rsidP="00465C38">
      <w:pPr>
        <w:rPr>
          <w:rFonts w:ascii="Times New Roman" w:hAnsi="Times New Roman" w:cs="Times New Roman"/>
          <w:sz w:val="24"/>
        </w:rPr>
      </w:pPr>
    </w:p>
    <w:p w14:paraId="6521F6F0" w14:textId="630B34F2" w:rsidR="00F64A81" w:rsidRDefault="00F64A81" w:rsidP="00465C38">
      <w:pPr>
        <w:rPr>
          <w:rFonts w:ascii="Times New Roman" w:hAnsi="Times New Roman" w:cs="Times New Roman"/>
          <w:sz w:val="24"/>
        </w:rPr>
      </w:pPr>
    </w:p>
    <w:p w14:paraId="3FFB0700" w14:textId="1C4851BC" w:rsidR="00F64A81" w:rsidRDefault="00F64A81" w:rsidP="00465C38">
      <w:pPr>
        <w:rPr>
          <w:rFonts w:ascii="Times New Roman" w:hAnsi="Times New Roman" w:cs="Times New Roman"/>
          <w:sz w:val="24"/>
        </w:rPr>
      </w:pPr>
    </w:p>
    <w:p w14:paraId="1D745EC2" w14:textId="1463FA91" w:rsidR="00F64A81" w:rsidRDefault="00F64A81" w:rsidP="00465C38">
      <w:pPr>
        <w:rPr>
          <w:rFonts w:ascii="Times New Roman" w:hAnsi="Times New Roman" w:cs="Times New Roman"/>
          <w:sz w:val="24"/>
        </w:rPr>
      </w:pPr>
    </w:p>
    <w:p w14:paraId="5A904818" w14:textId="6C2A9C21" w:rsidR="00F64A81" w:rsidRDefault="00F64A81" w:rsidP="00465C38">
      <w:pPr>
        <w:rPr>
          <w:rFonts w:ascii="Times New Roman" w:hAnsi="Times New Roman" w:cs="Times New Roman"/>
          <w:sz w:val="24"/>
        </w:rPr>
      </w:pPr>
    </w:p>
    <w:p w14:paraId="39B48EE8" w14:textId="5EDB29EE" w:rsidR="00F64A81" w:rsidRDefault="00F64A81" w:rsidP="00465C38">
      <w:pPr>
        <w:rPr>
          <w:rFonts w:ascii="Times New Roman" w:hAnsi="Times New Roman" w:cs="Times New Roman"/>
          <w:sz w:val="24"/>
        </w:rPr>
      </w:pPr>
    </w:p>
    <w:p w14:paraId="18E46C86" w14:textId="0E241B16" w:rsidR="00F64A81" w:rsidRDefault="00F64A81" w:rsidP="00465C38">
      <w:pPr>
        <w:rPr>
          <w:rFonts w:ascii="Times New Roman" w:hAnsi="Times New Roman" w:cs="Times New Roman"/>
          <w:sz w:val="24"/>
        </w:rPr>
      </w:pPr>
    </w:p>
    <w:p w14:paraId="1A2FDCA2" w14:textId="392FEAD3" w:rsidR="00F64A81" w:rsidRDefault="00F64A81" w:rsidP="00465C38">
      <w:pPr>
        <w:rPr>
          <w:rFonts w:ascii="Times New Roman" w:hAnsi="Times New Roman" w:cs="Times New Roman"/>
          <w:sz w:val="24"/>
        </w:rPr>
      </w:pPr>
    </w:p>
    <w:p w14:paraId="6D2D277B" w14:textId="78507F5C" w:rsidR="00F64A81" w:rsidRDefault="00F64A81" w:rsidP="00465C38">
      <w:pPr>
        <w:rPr>
          <w:rFonts w:ascii="Times New Roman" w:hAnsi="Times New Roman" w:cs="Times New Roman"/>
          <w:sz w:val="24"/>
        </w:rPr>
      </w:pPr>
    </w:p>
    <w:p w14:paraId="4332D8FE" w14:textId="77777777" w:rsidR="00F64A81" w:rsidRDefault="00F64A81" w:rsidP="00465C38">
      <w:pPr>
        <w:rPr>
          <w:rFonts w:ascii="Times New Roman" w:hAnsi="Times New Roman" w:cs="Times New Roman"/>
          <w:sz w:val="24"/>
        </w:rPr>
      </w:pPr>
    </w:p>
    <w:p w14:paraId="5574749E" w14:textId="376C1717" w:rsidR="009577A0" w:rsidRDefault="009577A0" w:rsidP="009577A0">
      <w:pPr>
        <w:rPr>
          <w:rFonts w:ascii="Times New Roman" w:hAnsi="Times New Roman" w:cs="Times New Roman"/>
          <w:sz w:val="24"/>
        </w:rPr>
      </w:pPr>
    </w:p>
    <w:p w14:paraId="48BEA984" w14:textId="77777777" w:rsidR="001A7FAB" w:rsidRDefault="001A7FAB" w:rsidP="009577A0">
      <w:pPr>
        <w:rPr>
          <w:rFonts w:ascii="Times New Roman" w:hAnsi="Times New Roman" w:cs="Times New Roman"/>
          <w:sz w:val="24"/>
        </w:rPr>
      </w:pPr>
    </w:p>
    <w:p w14:paraId="1CAB841A" w14:textId="6FAAADA2" w:rsidR="0066012B" w:rsidRPr="00F64A81" w:rsidRDefault="0066012B" w:rsidP="00F64A81">
      <w:pPr>
        <w:spacing w:line="360" w:lineRule="auto"/>
        <w:jc w:val="center"/>
        <w:rPr>
          <w:rFonts w:ascii="Times New Roman" w:hAnsi="Times New Roman" w:cs="Times New Roman"/>
          <w:sz w:val="28"/>
          <w:u w:val="single"/>
        </w:rPr>
      </w:pPr>
      <w:r w:rsidRPr="00F64A81">
        <w:rPr>
          <w:rFonts w:ascii="Times New Roman" w:hAnsi="Times New Roman" w:cs="Times New Roman"/>
          <w:sz w:val="28"/>
          <w:u w:val="single"/>
        </w:rPr>
        <w:t>Reflection.</w:t>
      </w:r>
    </w:p>
    <w:p w14:paraId="732C4EC3" w14:textId="5BD03A2F" w:rsidR="001A6CA1" w:rsidRDefault="001A6CA1" w:rsidP="00F64A81">
      <w:pPr>
        <w:spacing w:line="360" w:lineRule="auto"/>
        <w:rPr>
          <w:rFonts w:ascii="Times New Roman" w:hAnsi="Times New Roman" w:cs="Times New Roman"/>
          <w:sz w:val="24"/>
        </w:rPr>
      </w:pPr>
    </w:p>
    <w:p w14:paraId="5E55102A" w14:textId="576F971D" w:rsidR="006D58F2" w:rsidRPr="00317C5C" w:rsidRDefault="006D58F2" w:rsidP="00F64A81">
      <w:pPr>
        <w:spacing w:line="360" w:lineRule="auto"/>
        <w:rPr>
          <w:rFonts w:ascii="Times New Roman" w:hAnsi="Times New Roman" w:cs="Times New Roman"/>
          <w:sz w:val="24"/>
        </w:rPr>
      </w:pPr>
      <w:r w:rsidRPr="00317C5C">
        <w:rPr>
          <w:rFonts w:ascii="Times New Roman" w:hAnsi="Times New Roman" w:cs="Times New Roman"/>
          <w:sz w:val="24"/>
        </w:rPr>
        <w:t xml:space="preserve">The GPAI used for this assessment allowed me to observe the child and make a tally every time the individual attempted an aim of the rubric. This then allowed me </w:t>
      </w:r>
      <w:r w:rsidR="00653284" w:rsidRPr="00317C5C">
        <w:rPr>
          <w:rFonts w:ascii="Times New Roman" w:hAnsi="Times New Roman" w:cs="Times New Roman"/>
          <w:sz w:val="24"/>
        </w:rPr>
        <w:t>once the session was complete to see a visual of exactly how the child performed</w:t>
      </w:r>
      <w:r w:rsidR="00C312A8">
        <w:rPr>
          <w:rFonts w:ascii="Times New Roman" w:hAnsi="Times New Roman" w:cs="Times New Roman"/>
          <w:sz w:val="24"/>
        </w:rPr>
        <w:t xml:space="preserve"> (Newhouse, 2014)</w:t>
      </w:r>
      <w:r w:rsidR="00653284" w:rsidRPr="00317C5C">
        <w:rPr>
          <w:rFonts w:ascii="Times New Roman" w:hAnsi="Times New Roman" w:cs="Times New Roman"/>
          <w:sz w:val="24"/>
        </w:rPr>
        <w:t>.</w:t>
      </w:r>
      <w:r w:rsidR="000B528D" w:rsidRPr="00317C5C">
        <w:rPr>
          <w:rFonts w:ascii="Times New Roman" w:hAnsi="Times New Roman" w:cs="Times New Roman"/>
          <w:sz w:val="24"/>
        </w:rPr>
        <w:t xml:space="preserve"> A regular occurrence in teaching can be hours or days after assessing a child a grade needs to be awarded or report must be written based on the observation, and it can be difficult to recall multiple performances.</w:t>
      </w:r>
      <w:r w:rsidR="00521E19">
        <w:rPr>
          <w:rFonts w:ascii="Times New Roman" w:hAnsi="Times New Roman" w:cs="Times New Roman"/>
          <w:sz w:val="24"/>
        </w:rPr>
        <w:t xml:space="preserve"> </w:t>
      </w:r>
      <w:r w:rsidR="00BB56C7" w:rsidRPr="00317C5C">
        <w:rPr>
          <w:rFonts w:ascii="Times New Roman" w:hAnsi="Times New Roman" w:cs="Times New Roman"/>
          <w:sz w:val="24"/>
        </w:rPr>
        <w:t xml:space="preserve">Although, </w:t>
      </w:r>
      <w:r w:rsidR="000B528D" w:rsidRPr="00317C5C">
        <w:rPr>
          <w:rFonts w:ascii="Times New Roman" w:hAnsi="Times New Roman" w:cs="Times New Roman"/>
          <w:sz w:val="24"/>
        </w:rPr>
        <w:t xml:space="preserve">with this type of assessment, it is simple to look back and see exactly how the child performed with the visual marking system. </w:t>
      </w:r>
      <w:r w:rsidR="00653284" w:rsidRPr="00317C5C">
        <w:rPr>
          <w:rFonts w:ascii="Times New Roman" w:hAnsi="Times New Roman" w:cs="Times New Roman"/>
          <w:sz w:val="24"/>
        </w:rPr>
        <w:t xml:space="preserve">This type of assessment is also beneficial when assessing more than one child as the tallying is quick and efficient. </w:t>
      </w:r>
      <w:r w:rsidR="000B528D" w:rsidRPr="00317C5C">
        <w:rPr>
          <w:rFonts w:ascii="Times New Roman" w:hAnsi="Times New Roman" w:cs="Times New Roman"/>
          <w:sz w:val="24"/>
        </w:rPr>
        <w:t xml:space="preserve">Although this rubric has it benefits, as they are customised, it takes time for a teacher to design each one for the class. This design stage may also require some trial and error time to </w:t>
      </w:r>
      <w:r w:rsidR="009577A0" w:rsidRPr="00317C5C">
        <w:rPr>
          <w:rFonts w:ascii="Times New Roman" w:hAnsi="Times New Roman" w:cs="Times New Roman"/>
          <w:sz w:val="24"/>
        </w:rPr>
        <w:t xml:space="preserve">ensure the assessment is effective for its intended use (Metzler, 2011). </w:t>
      </w:r>
      <w:r w:rsidR="000B528D" w:rsidRPr="00317C5C">
        <w:rPr>
          <w:rFonts w:ascii="Times New Roman" w:hAnsi="Times New Roman" w:cs="Times New Roman"/>
          <w:sz w:val="24"/>
        </w:rPr>
        <w:t xml:space="preserve"> </w:t>
      </w:r>
    </w:p>
    <w:p w14:paraId="3E41539C" w14:textId="77777777" w:rsidR="000B528D" w:rsidRPr="00317C5C" w:rsidRDefault="000B528D" w:rsidP="00F64A81">
      <w:pPr>
        <w:spacing w:line="360" w:lineRule="auto"/>
        <w:rPr>
          <w:rFonts w:ascii="Times New Roman" w:hAnsi="Times New Roman" w:cs="Times New Roman"/>
          <w:sz w:val="24"/>
        </w:rPr>
      </w:pPr>
    </w:p>
    <w:p w14:paraId="09413CD6" w14:textId="343238A8" w:rsidR="0066012B" w:rsidRPr="00317C5C" w:rsidRDefault="001A6CA1" w:rsidP="00F64A81">
      <w:pPr>
        <w:spacing w:line="360" w:lineRule="auto"/>
        <w:rPr>
          <w:rFonts w:ascii="Times New Roman" w:hAnsi="Times New Roman" w:cs="Times New Roman"/>
          <w:sz w:val="24"/>
        </w:rPr>
      </w:pPr>
      <w:r w:rsidRPr="00317C5C">
        <w:rPr>
          <w:rFonts w:ascii="Times New Roman" w:hAnsi="Times New Roman" w:cs="Times New Roman"/>
          <w:sz w:val="24"/>
        </w:rPr>
        <w:t xml:space="preserve">During the observation process, </w:t>
      </w:r>
      <w:r w:rsidR="00766481" w:rsidRPr="00317C5C">
        <w:rPr>
          <w:rFonts w:ascii="Times New Roman" w:hAnsi="Times New Roman" w:cs="Times New Roman"/>
          <w:sz w:val="24"/>
        </w:rPr>
        <w:t xml:space="preserve">we had very little time to get a full assessment of the child which could cause the reliability and validity of the assessment to be inaccurate. As I was assessing all four domains (physical, cognitive, social and affective) a two-hour observation </w:t>
      </w:r>
      <w:r w:rsidR="00F45AD3" w:rsidRPr="00317C5C">
        <w:rPr>
          <w:rFonts w:ascii="Times New Roman" w:hAnsi="Times New Roman" w:cs="Times New Roman"/>
          <w:sz w:val="24"/>
        </w:rPr>
        <w:t>was</w:t>
      </w:r>
      <w:r w:rsidR="00766481" w:rsidRPr="00317C5C">
        <w:rPr>
          <w:rFonts w:ascii="Times New Roman" w:hAnsi="Times New Roman" w:cs="Times New Roman"/>
          <w:sz w:val="24"/>
        </w:rPr>
        <w:t xml:space="preserve"> not enough time to gain enough information on the child’s development and understanding of the task at hand. Further observations must be made to create an accurate measurement of the child</w:t>
      </w:r>
      <w:r w:rsidR="00F45AD3" w:rsidRPr="00317C5C">
        <w:rPr>
          <w:rFonts w:ascii="Times New Roman" w:hAnsi="Times New Roman" w:cs="Times New Roman"/>
          <w:sz w:val="24"/>
        </w:rPr>
        <w:t>’</w:t>
      </w:r>
      <w:r w:rsidR="00766481" w:rsidRPr="00317C5C">
        <w:rPr>
          <w:rFonts w:ascii="Times New Roman" w:hAnsi="Times New Roman" w:cs="Times New Roman"/>
          <w:sz w:val="24"/>
        </w:rPr>
        <w:t>s learning and understanding (</w:t>
      </w:r>
      <w:proofErr w:type="spellStart"/>
      <w:r w:rsidR="00766481" w:rsidRPr="00317C5C">
        <w:rPr>
          <w:rFonts w:ascii="Times New Roman" w:hAnsi="Times New Roman" w:cs="Times New Roman"/>
          <w:sz w:val="24"/>
        </w:rPr>
        <w:t>Carr</w:t>
      </w:r>
      <w:proofErr w:type="spellEnd"/>
      <w:r w:rsidR="00766481" w:rsidRPr="00317C5C">
        <w:rPr>
          <w:rFonts w:ascii="Times New Roman" w:hAnsi="Times New Roman" w:cs="Times New Roman"/>
          <w:sz w:val="24"/>
        </w:rPr>
        <w:t xml:space="preserve"> and Harris, 2001).</w:t>
      </w:r>
      <w:r w:rsidR="00F45AD3" w:rsidRPr="00317C5C">
        <w:rPr>
          <w:rFonts w:ascii="Times New Roman" w:hAnsi="Times New Roman" w:cs="Times New Roman"/>
          <w:sz w:val="24"/>
        </w:rPr>
        <w:t xml:space="preserve"> The lessons</w:t>
      </w:r>
      <w:r w:rsidR="006D58F2" w:rsidRPr="00317C5C">
        <w:rPr>
          <w:rFonts w:ascii="Times New Roman" w:hAnsi="Times New Roman" w:cs="Times New Roman"/>
          <w:sz w:val="24"/>
        </w:rPr>
        <w:t xml:space="preserve"> planned and</w:t>
      </w:r>
      <w:r w:rsidR="00F45AD3" w:rsidRPr="00317C5C">
        <w:rPr>
          <w:rFonts w:ascii="Times New Roman" w:hAnsi="Times New Roman" w:cs="Times New Roman"/>
          <w:sz w:val="24"/>
        </w:rPr>
        <w:t xml:space="preserve"> that were observed did not cover all domains from my rubric</w:t>
      </w:r>
      <w:r w:rsidR="006D58F2" w:rsidRPr="00317C5C">
        <w:rPr>
          <w:rFonts w:ascii="Times New Roman" w:hAnsi="Times New Roman" w:cs="Times New Roman"/>
          <w:sz w:val="24"/>
        </w:rPr>
        <w:t xml:space="preserve"> and lacked </w:t>
      </w:r>
      <w:proofErr w:type="gramStart"/>
      <w:r w:rsidR="006D58F2" w:rsidRPr="00317C5C">
        <w:rPr>
          <w:rFonts w:ascii="Times New Roman" w:hAnsi="Times New Roman" w:cs="Times New Roman"/>
          <w:sz w:val="24"/>
        </w:rPr>
        <w:t>in particular cognitive</w:t>
      </w:r>
      <w:proofErr w:type="gramEnd"/>
      <w:r w:rsidR="006D58F2" w:rsidRPr="00317C5C">
        <w:rPr>
          <w:rFonts w:ascii="Times New Roman" w:hAnsi="Times New Roman" w:cs="Times New Roman"/>
          <w:sz w:val="24"/>
        </w:rPr>
        <w:t xml:space="preserve"> development</w:t>
      </w:r>
      <w:r w:rsidR="00F45AD3" w:rsidRPr="00317C5C">
        <w:rPr>
          <w:rFonts w:ascii="Times New Roman" w:hAnsi="Times New Roman" w:cs="Times New Roman"/>
          <w:sz w:val="24"/>
        </w:rPr>
        <w:t>.</w:t>
      </w:r>
      <w:r w:rsidR="00766481" w:rsidRPr="00317C5C">
        <w:rPr>
          <w:rFonts w:ascii="Times New Roman" w:hAnsi="Times New Roman" w:cs="Times New Roman"/>
          <w:sz w:val="24"/>
        </w:rPr>
        <w:t xml:space="preserve"> </w:t>
      </w:r>
      <w:r w:rsidR="006D58F2" w:rsidRPr="00317C5C">
        <w:rPr>
          <w:rFonts w:ascii="Times New Roman" w:hAnsi="Times New Roman" w:cs="Times New Roman"/>
          <w:sz w:val="24"/>
        </w:rPr>
        <w:t>Throughout the two-hour observation, there was very little decisions to made by the children making it very difficult to assess this domain. There was only one opportunity for the child to show any decision-making skills. This came from an activity with a blank option where the child was asked to decide on what balance he wanted to do. The results from the statistics show that he received a mark of 100%</w:t>
      </w:r>
      <w:r w:rsidR="00BB56C7" w:rsidRPr="00317C5C">
        <w:rPr>
          <w:rFonts w:ascii="Times New Roman" w:hAnsi="Times New Roman" w:cs="Times New Roman"/>
          <w:sz w:val="24"/>
        </w:rPr>
        <w:t xml:space="preserve"> as the chosen balance was appropriate and met the learning objectives of the activity</w:t>
      </w:r>
      <w:r w:rsidR="006D58F2" w:rsidRPr="00317C5C">
        <w:rPr>
          <w:rFonts w:ascii="Times New Roman" w:hAnsi="Times New Roman" w:cs="Times New Roman"/>
          <w:sz w:val="24"/>
        </w:rPr>
        <w:t xml:space="preserve">. This does not give a true reflection on the individuals cognitive abilities. Additional lessons must be planned with a primary focus on cognitive function to get an accurate and reliable assessment in this area. </w:t>
      </w:r>
    </w:p>
    <w:p w14:paraId="663B52FC" w14:textId="0CEB7746" w:rsidR="006F7A0C" w:rsidRPr="00317C5C" w:rsidRDefault="006F7A0C" w:rsidP="00F64A81">
      <w:pPr>
        <w:spacing w:line="360" w:lineRule="auto"/>
        <w:rPr>
          <w:rFonts w:ascii="Times New Roman" w:hAnsi="Times New Roman" w:cs="Times New Roman"/>
          <w:sz w:val="24"/>
        </w:rPr>
      </w:pPr>
    </w:p>
    <w:p w14:paraId="2B18EDF7" w14:textId="639F32D5" w:rsidR="003A1FC1" w:rsidRPr="00317C5C" w:rsidRDefault="006F7A0C" w:rsidP="00F64A81">
      <w:pPr>
        <w:spacing w:line="360" w:lineRule="auto"/>
        <w:rPr>
          <w:rFonts w:ascii="Times New Roman" w:hAnsi="Times New Roman" w:cs="Times New Roman"/>
          <w:sz w:val="24"/>
        </w:rPr>
      </w:pPr>
      <w:r w:rsidRPr="00317C5C">
        <w:rPr>
          <w:rFonts w:ascii="Times New Roman" w:hAnsi="Times New Roman" w:cs="Times New Roman"/>
          <w:sz w:val="24"/>
        </w:rPr>
        <w:t xml:space="preserve">When assessing the affective domain, the child may look angry or frustrated and seem like they are not enjoying the activity or lesson. </w:t>
      </w:r>
      <w:r w:rsidR="003A1FC1" w:rsidRPr="00317C5C">
        <w:rPr>
          <w:rFonts w:ascii="Times New Roman" w:hAnsi="Times New Roman" w:cs="Times New Roman"/>
          <w:sz w:val="24"/>
        </w:rPr>
        <w:t>Questioning is vital to gain an understanding of how the pupil feels and get reasoning behind why the pupil feels this way (Jones, 2017). Another assessment tool to use when assessing the affective domain is self-assessment. Students can self-assess on their own feelings, behaviour, effort and motivation. This provides students with instant feedback and can enable them to set goals for their own improvement (Shape America, no date)</w:t>
      </w:r>
      <w:r w:rsidR="00BB56C7" w:rsidRPr="00317C5C">
        <w:rPr>
          <w:rFonts w:ascii="Times New Roman" w:hAnsi="Times New Roman" w:cs="Times New Roman"/>
          <w:sz w:val="24"/>
        </w:rPr>
        <w:t xml:space="preserve"> while informing the teacher exactly how the child felt during the lesson</w:t>
      </w:r>
      <w:r w:rsidR="003A1FC1" w:rsidRPr="00317C5C">
        <w:rPr>
          <w:rFonts w:ascii="Times New Roman" w:hAnsi="Times New Roman" w:cs="Times New Roman"/>
          <w:sz w:val="24"/>
        </w:rPr>
        <w:t xml:space="preserve">. </w:t>
      </w:r>
    </w:p>
    <w:p w14:paraId="301F1440" w14:textId="7C6A7CC7" w:rsidR="006D58F2" w:rsidRPr="00317C5C" w:rsidRDefault="006D58F2" w:rsidP="00F64A81">
      <w:pPr>
        <w:spacing w:line="360" w:lineRule="auto"/>
        <w:rPr>
          <w:rFonts w:ascii="Times New Roman" w:hAnsi="Times New Roman" w:cs="Times New Roman"/>
          <w:sz w:val="24"/>
        </w:rPr>
      </w:pPr>
    </w:p>
    <w:p w14:paraId="1C41D25C" w14:textId="7778AB5A" w:rsidR="007B723E" w:rsidRPr="00317C5C" w:rsidRDefault="007B723E" w:rsidP="00F64A81">
      <w:pPr>
        <w:spacing w:line="360" w:lineRule="auto"/>
        <w:rPr>
          <w:rFonts w:ascii="Times New Roman" w:hAnsi="Times New Roman" w:cs="Times New Roman"/>
          <w:sz w:val="24"/>
        </w:rPr>
      </w:pPr>
      <w:r w:rsidRPr="00317C5C">
        <w:rPr>
          <w:rFonts w:ascii="Times New Roman" w:hAnsi="Times New Roman" w:cs="Times New Roman"/>
          <w:sz w:val="24"/>
        </w:rPr>
        <w:t xml:space="preserve">This assessment carried out is </w:t>
      </w:r>
      <w:r w:rsidR="006A49A1" w:rsidRPr="00317C5C">
        <w:rPr>
          <w:rFonts w:ascii="Times New Roman" w:hAnsi="Times New Roman" w:cs="Times New Roman"/>
          <w:sz w:val="24"/>
        </w:rPr>
        <w:t xml:space="preserve">a summative assessment. </w:t>
      </w:r>
      <w:r w:rsidR="00663117">
        <w:rPr>
          <w:rFonts w:ascii="Times New Roman" w:hAnsi="Times New Roman" w:cs="Times New Roman"/>
          <w:sz w:val="24"/>
        </w:rPr>
        <w:t xml:space="preserve">These assessments create larger amounts of information as they cover the majority of the intended learning outcomes (Metzler, 2011). However, summative assessments require more pupil preparation time for example, studying for tests, and more organisation time for the teacher. Summative assessments do provide more information than continuous or formative assessment, they do not take place until the end of unit, so the teacher cannot use the information gathered from the assessment until the next time that unit is taught (Metzler, 2011). </w:t>
      </w:r>
      <w:r w:rsidR="006A49A1" w:rsidRPr="00317C5C">
        <w:rPr>
          <w:rFonts w:ascii="Times New Roman" w:hAnsi="Times New Roman" w:cs="Times New Roman"/>
          <w:sz w:val="24"/>
        </w:rPr>
        <w:t xml:space="preserve">Black and </w:t>
      </w:r>
      <w:proofErr w:type="spellStart"/>
      <w:r w:rsidR="006A49A1" w:rsidRPr="00317C5C">
        <w:rPr>
          <w:rFonts w:ascii="Times New Roman" w:hAnsi="Times New Roman" w:cs="Times New Roman"/>
          <w:sz w:val="24"/>
        </w:rPr>
        <w:t>Wiliam</w:t>
      </w:r>
      <w:proofErr w:type="spellEnd"/>
      <w:r w:rsidR="006A49A1" w:rsidRPr="00317C5C">
        <w:rPr>
          <w:rFonts w:ascii="Times New Roman" w:hAnsi="Times New Roman" w:cs="Times New Roman"/>
          <w:sz w:val="24"/>
        </w:rPr>
        <w:t xml:space="preserve"> (2005) state the importance of formative assessment suggesting that formative assessment is at the heart of effective teaching. They also state that formative assessment is a vital component of classroom work and that its development can raise standards of achievement. Within formative assessment pupils </w:t>
      </w:r>
      <w:proofErr w:type="gramStart"/>
      <w:r w:rsidR="006A49A1" w:rsidRPr="00317C5C">
        <w:rPr>
          <w:rFonts w:ascii="Times New Roman" w:hAnsi="Times New Roman" w:cs="Times New Roman"/>
          <w:sz w:val="24"/>
        </w:rPr>
        <w:t>have the opportunity to</w:t>
      </w:r>
      <w:proofErr w:type="gramEnd"/>
      <w:r w:rsidR="006A49A1" w:rsidRPr="00317C5C">
        <w:rPr>
          <w:rFonts w:ascii="Times New Roman" w:hAnsi="Times New Roman" w:cs="Times New Roman"/>
          <w:sz w:val="24"/>
        </w:rPr>
        <w:t xml:space="preserve"> receive feedback. </w:t>
      </w:r>
      <w:r w:rsidR="00B87F4C" w:rsidRPr="00317C5C">
        <w:rPr>
          <w:rFonts w:ascii="Times New Roman" w:hAnsi="Times New Roman" w:cs="Times New Roman"/>
          <w:sz w:val="24"/>
        </w:rPr>
        <w:t xml:space="preserve">Black and </w:t>
      </w:r>
      <w:proofErr w:type="spellStart"/>
      <w:r w:rsidR="00B87F4C" w:rsidRPr="00317C5C">
        <w:rPr>
          <w:rFonts w:ascii="Times New Roman" w:hAnsi="Times New Roman" w:cs="Times New Roman"/>
          <w:sz w:val="24"/>
        </w:rPr>
        <w:t>Wiliam</w:t>
      </w:r>
      <w:proofErr w:type="spellEnd"/>
      <w:r w:rsidR="00B87F4C" w:rsidRPr="00317C5C">
        <w:rPr>
          <w:rFonts w:ascii="Times New Roman" w:hAnsi="Times New Roman" w:cs="Times New Roman"/>
          <w:sz w:val="24"/>
        </w:rPr>
        <w:t xml:space="preserve"> state that the feedback received should not only be about particular qualities in the child’s work, but also include advice on what they can improve. </w:t>
      </w:r>
    </w:p>
    <w:p w14:paraId="373A6188" w14:textId="77777777" w:rsidR="00317C5C" w:rsidRPr="00317C5C" w:rsidRDefault="00317C5C" w:rsidP="00F64A81">
      <w:pPr>
        <w:spacing w:line="360" w:lineRule="auto"/>
        <w:rPr>
          <w:rFonts w:ascii="Times New Roman" w:hAnsi="Times New Roman" w:cs="Times New Roman"/>
          <w:sz w:val="24"/>
        </w:rPr>
      </w:pPr>
    </w:p>
    <w:p w14:paraId="08085847" w14:textId="6D93FCFF" w:rsidR="00644E1D" w:rsidRDefault="000B528D" w:rsidP="00F64A81">
      <w:pPr>
        <w:spacing w:line="360" w:lineRule="auto"/>
        <w:rPr>
          <w:rFonts w:ascii="Times New Roman" w:hAnsi="Times New Roman" w:cs="Times New Roman"/>
          <w:sz w:val="24"/>
        </w:rPr>
      </w:pPr>
      <w:r w:rsidRPr="00317C5C">
        <w:rPr>
          <w:rFonts w:ascii="Times New Roman" w:hAnsi="Times New Roman" w:cs="Times New Roman"/>
          <w:sz w:val="24"/>
        </w:rPr>
        <w:t>Rubrics can communicate to pupils what is expected of them, scaffold learning, provide feedback to both students and teachers and allow teachers and students to self and peer assess (Shaw, 201</w:t>
      </w:r>
      <w:r w:rsidR="00D24E66" w:rsidRPr="00317C5C">
        <w:rPr>
          <w:rFonts w:ascii="Times New Roman" w:hAnsi="Times New Roman" w:cs="Times New Roman"/>
          <w:sz w:val="24"/>
        </w:rPr>
        <w:t>4</w:t>
      </w:r>
      <w:r w:rsidRPr="00317C5C">
        <w:rPr>
          <w:rFonts w:ascii="Times New Roman" w:hAnsi="Times New Roman" w:cs="Times New Roman"/>
          <w:sz w:val="24"/>
        </w:rPr>
        <w:t xml:space="preserve">). </w:t>
      </w:r>
      <w:r w:rsidR="00B87F4C" w:rsidRPr="00317C5C">
        <w:rPr>
          <w:rFonts w:ascii="Times New Roman" w:hAnsi="Times New Roman" w:cs="Times New Roman"/>
          <w:sz w:val="24"/>
        </w:rPr>
        <w:t>Using assessment strategies can make learning more enjoyable and challenging</w:t>
      </w:r>
      <w:r w:rsidR="00B87F4C">
        <w:rPr>
          <w:rFonts w:ascii="Times New Roman" w:hAnsi="Times New Roman" w:cs="Times New Roman"/>
          <w:sz w:val="24"/>
        </w:rPr>
        <w:t xml:space="preserve"> for pupils (Hopple, 2005) and can enhance learner motivation (Brooks and Brooks, 1993).</w:t>
      </w:r>
    </w:p>
    <w:p w14:paraId="7B136F02" w14:textId="3396A420" w:rsidR="00B87F4C" w:rsidRDefault="00B87F4C" w:rsidP="0066012B">
      <w:pPr>
        <w:rPr>
          <w:rFonts w:ascii="Times New Roman" w:hAnsi="Times New Roman" w:cs="Times New Roman"/>
          <w:sz w:val="24"/>
        </w:rPr>
      </w:pPr>
    </w:p>
    <w:p w14:paraId="014783A5" w14:textId="48E13B3A" w:rsidR="00F64A81" w:rsidRDefault="0066012B" w:rsidP="009C0349">
      <w:pPr>
        <w:rPr>
          <w:rFonts w:ascii="Times New Roman" w:hAnsi="Times New Roman" w:cs="Times New Roman"/>
          <w:sz w:val="24"/>
        </w:rPr>
      </w:pPr>
      <w:r>
        <w:rPr>
          <w:rFonts w:ascii="Times New Roman" w:hAnsi="Times New Roman" w:cs="Times New Roman"/>
          <w:sz w:val="24"/>
        </w:rPr>
        <w:t xml:space="preserve">Word Count: </w:t>
      </w:r>
      <w:r w:rsidR="00B054FA">
        <w:rPr>
          <w:rFonts w:ascii="Times New Roman" w:hAnsi="Times New Roman" w:cs="Times New Roman"/>
          <w:sz w:val="24"/>
        </w:rPr>
        <w:t>2</w:t>
      </w:r>
      <w:r w:rsidR="00FE3F5F">
        <w:rPr>
          <w:rFonts w:ascii="Times New Roman" w:hAnsi="Times New Roman" w:cs="Times New Roman"/>
          <w:sz w:val="24"/>
        </w:rPr>
        <w:t>987</w:t>
      </w:r>
    </w:p>
    <w:p w14:paraId="61B508BE" w14:textId="77777777" w:rsidR="001264C5" w:rsidRDefault="001264C5" w:rsidP="009C0349">
      <w:pPr>
        <w:rPr>
          <w:rFonts w:ascii="Times New Roman" w:hAnsi="Times New Roman" w:cs="Times New Roman"/>
          <w:sz w:val="24"/>
        </w:rPr>
      </w:pPr>
    </w:p>
    <w:p w14:paraId="602E81B7" w14:textId="45810271" w:rsidR="009C0349" w:rsidRDefault="009C0349" w:rsidP="00F64A81">
      <w:pPr>
        <w:spacing w:line="360" w:lineRule="auto"/>
        <w:rPr>
          <w:rFonts w:ascii="Times New Roman" w:hAnsi="Times New Roman" w:cs="Times New Roman"/>
          <w:sz w:val="28"/>
        </w:rPr>
      </w:pPr>
      <w:r w:rsidRPr="000B6311">
        <w:rPr>
          <w:rFonts w:ascii="Times New Roman" w:hAnsi="Times New Roman" w:cs="Times New Roman"/>
          <w:sz w:val="28"/>
        </w:rPr>
        <w:t xml:space="preserve">References. </w:t>
      </w:r>
    </w:p>
    <w:p w14:paraId="6013022D" w14:textId="77777777" w:rsidR="00317C5C" w:rsidRDefault="00317C5C" w:rsidP="00F64A81">
      <w:pPr>
        <w:spacing w:line="360" w:lineRule="auto"/>
        <w:rPr>
          <w:rFonts w:ascii="Times New Roman" w:hAnsi="Times New Roman" w:cs="Times New Roman"/>
          <w:sz w:val="28"/>
        </w:rPr>
      </w:pPr>
    </w:p>
    <w:p w14:paraId="61167D14" w14:textId="77777777" w:rsidR="00927CD0" w:rsidRPr="00F64A81" w:rsidRDefault="00927CD0" w:rsidP="00F64A81">
      <w:pPr>
        <w:spacing w:line="360" w:lineRule="auto"/>
        <w:rPr>
          <w:rFonts w:ascii="Times New Roman" w:hAnsi="Times New Roman" w:cs="Times New Roman"/>
          <w:sz w:val="24"/>
          <w:szCs w:val="24"/>
        </w:rPr>
      </w:pPr>
      <w:proofErr w:type="spellStart"/>
      <w:r w:rsidRPr="00F64A81">
        <w:rPr>
          <w:rFonts w:ascii="Times New Roman" w:hAnsi="Times New Roman" w:cs="Times New Roman"/>
          <w:sz w:val="24"/>
          <w:szCs w:val="24"/>
        </w:rPr>
        <w:t>Aslankhani</w:t>
      </w:r>
      <w:proofErr w:type="spellEnd"/>
      <w:r w:rsidRPr="00F64A81">
        <w:rPr>
          <w:rFonts w:ascii="Times New Roman" w:hAnsi="Times New Roman" w:cs="Times New Roman"/>
          <w:sz w:val="24"/>
          <w:szCs w:val="24"/>
        </w:rPr>
        <w:t xml:space="preserve">, M.A., 2009. </w:t>
      </w:r>
      <w:r w:rsidRPr="00F64A81">
        <w:rPr>
          <w:rFonts w:ascii="Times New Roman" w:hAnsi="Times New Roman" w:cs="Times New Roman"/>
          <w:i/>
          <w:sz w:val="24"/>
          <w:szCs w:val="24"/>
        </w:rPr>
        <w:t>Effect of physical education and sport in the development of students' social skills</w:t>
      </w:r>
      <w:r w:rsidRPr="00F64A81">
        <w:rPr>
          <w:rFonts w:ascii="Times New Roman" w:hAnsi="Times New Roman" w:cs="Times New Roman"/>
          <w:sz w:val="24"/>
          <w:szCs w:val="24"/>
        </w:rPr>
        <w:t>. Ornament of Sport.</w:t>
      </w:r>
    </w:p>
    <w:p w14:paraId="4CA495DF" w14:textId="77777777" w:rsidR="00927CD0" w:rsidRPr="00F64A81" w:rsidRDefault="00927CD0" w:rsidP="00F64A81">
      <w:pPr>
        <w:spacing w:line="360" w:lineRule="auto"/>
        <w:rPr>
          <w:rFonts w:ascii="Times New Roman" w:hAnsi="Times New Roman" w:cs="Times New Roman"/>
          <w:sz w:val="24"/>
          <w:szCs w:val="24"/>
        </w:rPr>
      </w:pPr>
    </w:p>
    <w:p w14:paraId="73333A18" w14:textId="3642AD7F" w:rsidR="009C0349" w:rsidRPr="00F64A81" w:rsidRDefault="00086E9C" w:rsidP="00F64A81">
      <w:pPr>
        <w:spacing w:line="360" w:lineRule="auto"/>
        <w:rPr>
          <w:rFonts w:ascii="Times New Roman" w:hAnsi="Times New Roman" w:cs="Times New Roman"/>
          <w:color w:val="000000"/>
          <w:sz w:val="24"/>
          <w:szCs w:val="24"/>
          <w:shd w:val="clear" w:color="auto" w:fill="FFFFFF"/>
        </w:rPr>
      </w:pPr>
      <w:r w:rsidRPr="00F64A81">
        <w:rPr>
          <w:rFonts w:ascii="Times New Roman" w:hAnsi="Times New Roman" w:cs="Times New Roman"/>
          <w:color w:val="000000"/>
          <w:sz w:val="24"/>
          <w:szCs w:val="24"/>
          <w:shd w:val="clear" w:color="auto" w:fill="FFFFFF"/>
        </w:rPr>
        <w:t>Association for Physical Education (</w:t>
      </w:r>
      <w:proofErr w:type="spellStart"/>
      <w:r w:rsidRPr="00F64A81">
        <w:rPr>
          <w:rFonts w:ascii="Times New Roman" w:hAnsi="Times New Roman" w:cs="Times New Roman"/>
          <w:color w:val="000000"/>
          <w:sz w:val="24"/>
          <w:szCs w:val="24"/>
          <w:shd w:val="clear" w:color="auto" w:fill="FFFFFF"/>
        </w:rPr>
        <w:t>AfPE</w:t>
      </w:r>
      <w:proofErr w:type="spellEnd"/>
      <w:r w:rsidRPr="00F64A81">
        <w:rPr>
          <w:rFonts w:ascii="Times New Roman" w:hAnsi="Times New Roman" w:cs="Times New Roman"/>
          <w:color w:val="000000"/>
          <w:sz w:val="24"/>
          <w:szCs w:val="24"/>
          <w:shd w:val="clear" w:color="auto" w:fill="FFFFFF"/>
        </w:rPr>
        <w:t xml:space="preserve">). (2014). </w:t>
      </w:r>
      <w:r w:rsidRPr="00F64A81">
        <w:rPr>
          <w:rFonts w:ascii="Times New Roman" w:hAnsi="Times New Roman" w:cs="Times New Roman"/>
          <w:i/>
          <w:iCs/>
          <w:color w:val="000000"/>
          <w:sz w:val="24"/>
          <w:szCs w:val="24"/>
        </w:rPr>
        <w:t>Guidance on Assessment: National Curriculum (2014)</w:t>
      </w:r>
      <w:r w:rsidRPr="00F64A81">
        <w:rPr>
          <w:rFonts w:ascii="Times New Roman" w:hAnsi="Times New Roman" w:cs="Times New Roman"/>
          <w:color w:val="000000"/>
          <w:sz w:val="24"/>
          <w:szCs w:val="24"/>
          <w:shd w:val="clear" w:color="auto" w:fill="FFFFFF"/>
        </w:rPr>
        <w:t xml:space="preserve">. [online] Afpe.org.uk. Available at: </w:t>
      </w:r>
      <w:hyperlink r:id="rId7" w:history="1">
        <w:r w:rsidRPr="00F64A81">
          <w:rPr>
            <w:rStyle w:val="Hyperlink"/>
            <w:rFonts w:ascii="Times New Roman" w:hAnsi="Times New Roman" w:cs="Times New Roman"/>
            <w:sz w:val="24"/>
            <w:szCs w:val="24"/>
            <w:shd w:val="clear" w:color="auto" w:fill="FFFFFF"/>
          </w:rPr>
          <w:t>http://www.afpe.org.uk/physical-education/wpcontent/uploads/Physical_Education_Assessment_booklet_revised_June_2015.pdf</w:t>
        </w:r>
      </w:hyperlink>
    </w:p>
    <w:p w14:paraId="3706C3AB" w14:textId="77777777" w:rsidR="00086E9C" w:rsidRPr="00F64A81" w:rsidRDefault="00086E9C" w:rsidP="00F64A81">
      <w:pPr>
        <w:spacing w:line="360" w:lineRule="auto"/>
        <w:rPr>
          <w:rFonts w:ascii="Times New Roman" w:hAnsi="Times New Roman" w:cs="Times New Roman"/>
          <w:color w:val="000000"/>
          <w:sz w:val="24"/>
          <w:szCs w:val="24"/>
          <w:shd w:val="clear" w:color="auto" w:fill="FFFFFF"/>
        </w:rPr>
      </w:pPr>
    </w:p>
    <w:p w14:paraId="0DAD4B8D" w14:textId="30DA1D32" w:rsidR="00086E9C" w:rsidRPr="00F64A81" w:rsidRDefault="00086E9C"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Association for Physical Education (</w:t>
      </w:r>
      <w:proofErr w:type="spellStart"/>
      <w:r w:rsidRPr="00F64A81">
        <w:rPr>
          <w:rFonts w:ascii="Times New Roman" w:hAnsi="Times New Roman" w:cs="Times New Roman"/>
          <w:sz w:val="24"/>
          <w:szCs w:val="24"/>
        </w:rPr>
        <w:t>AfPE</w:t>
      </w:r>
      <w:proofErr w:type="spellEnd"/>
      <w:r w:rsidRPr="00F64A81">
        <w:rPr>
          <w:rFonts w:ascii="Times New Roman" w:hAnsi="Times New Roman" w:cs="Times New Roman"/>
          <w:sz w:val="24"/>
          <w:szCs w:val="24"/>
        </w:rPr>
        <w:t>). (2018). ‘</w:t>
      </w:r>
      <w:r w:rsidRPr="00F64A81">
        <w:rPr>
          <w:rStyle w:val="Emphasis"/>
          <w:rFonts w:ascii="Times New Roman" w:hAnsi="Times New Roman" w:cs="Times New Roman"/>
          <w:sz w:val="24"/>
          <w:szCs w:val="24"/>
        </w:rPr>
        <w:t>Association for Physical Education</w:t>
      </w:r>
      <w:r w:rsidRPr="00F64A81">
        <w:rPr>
          <w:rFonts w:ascii="Times New Roman" w:hAnsi="Times New Roman" w:cs="Times New Roman"/>
          <w:sz w:val="24"/>
          <w:szCs w:val="24"/>
        </w:rPr>
        <w:t xml:space="preserve">.’ Available at: </w:t>
      </w:r>
      <w:hyperlink r:id="rId8" w:history="1">
        <w:r w:rsidRPr="00F64A81">
          <w:rPr>
            <w:rStyle w:val="Hyperlink"/>
            <w:rFonts w:ascii="Times New Roman" w:hAnsi="Times New Roman" w:cs="Times New Roman"/>
            <w:sz w:val="24"/>
            <w:szCs w:val="24"/>
          </w:rPr>
          <w:t>http://www.afpe.org.uk/physical-education/afpe-publications-resources/</w:t>
        </w:r>
      </w:hyperlink>
      <w:r w:rsidRPr="00F64A81">
        <w:rPr>
          <w:rFonts w:ascii="Times New Roman" w:hAnsi="Times New Roman" w:cs="Times New Roman"/>
          <w:sz w:val="24"/>
          <w:szCs w:val="24"/>
        </w:rPr>
        <w:t>.</w:t>
      </w:r>
    </w:p>
    <w:p w14:paraId="4CE2ADE2" w14:textId="3AC0A0B2" w:rsidR="00086E9C" w:rsidRPr="00F64A81" w:rsidRDefault="00086E9C" w:rsidP="00F64A81">
      <w:pPr>
        <w:spacing w:line="360" w:lineRule="auto"/>
        <w:rPr>
          <w:rFonts w:ascii="Times New Roman" w:hAnsi="Times New Roman" w:cs="Times New Roman"/>
          <w:sz w:val="24"/>
          <w:szCs w:val="24"/>
        </w:rPr>
      </w:pPr>
    </w:p>
    <w:p w14:paraId="3FE38F43" w14:textId="10DA1AE7" w:rsidR="00086E9C" w:rsidRPr="00F64A81" w:rsidRDefault="00086E9C"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Bailey, R., Armour, K., Kirk, D., Jess, M., Pickup, I., Sandford, R. and Education, B.P., 2009. The educational benefits claimed for physical education and school sport: an academic review. </w:t>
      </w:r>
      <w:r w:rsidRPr="00F64A81">
        <w:rPr>
          <w:rFonts w:ascii="Times New Roman" w:hAnsi="Times New Roman" w:cs="Times New Roman"/>
          <w:i/>
          <w:iCs/>
          <w:sz w:val="24"/>
          <w:szCs w:val="24"/>
        </w:rPr>
        <w:t>Research papers in education</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24</w:t>
      </w:r>
      <w:r w:rsidRPr="00F64A81">
        <w:rPr>
          <w:rFonts w:ascii="Times New Roman" w:hAnsi="Times New Roman" w:cs="Times New Roman"/>
          <w:sz w:val="24"/>
          <w:szCs w:val="24"/>
          <w:shd w:val="clear" w:color="auto" w:fill="FFFFFF"/>
        </w:rPr>
        <w:t>(1), pp.1-27.</w:t>
      </w:r>
    </w:p>
    <w:p w14:paraId="1A46D23B" w14:textId="77777777" w:rsidR="006A49A1" w:rsidRPr="00F64A81" w:rsidRDefault="006A49A1" w:rsidP="00F64A81">
      <w:pPr>
        <w:spacing w:line="360" w:lineRule="auto"/>
        <w:rPr>
          <w:rFonts w:ascii="Times New Roman" w:hAnsi="Times New Roman" w:cs="Times New Roman"/>
          <w:sz w:val="24"/>
          <w:szCs w:val="24"/>
          <w:shd w:val="clear" w:color="auto" w:fill="FFFFFF"/>
        </w:rPr>
      </w:pPr>
    </w:p>
    <w:p w14:paraId="412B6A10" w14:textId="29FBF1C2" w:rsidR="00086E9C" w:rsidRPr="00F64A81" w:rsidRDefault="006A49A1"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Black, P. and </w:t>
      </w:r>
      <w:proofErr w:type="spellStart"/>
      <w:r w:rsidRPr="00F64A81">
        <w:rPr>
          <w:rFonts w:ascii="Times New Roman" w:hAnsi="Times New Roman" w:cs="Times New Roman"/>
          <w:sz w:val="24"/>
          <w:szCs w:val="24"/>
          <w:shd w:val="clear" w:color="auto" w:fill="FFFFFF"/>
        </w:rPr>
        <w:t>Wiliam</w:t>
      </w:r>
      <w:proofErr w:type="spellEnd"/>
      <w:r w:rsidRPr="00F64A81">
        <w:rPr>
          <w:rFonts w:ascii="Times New Roman" w:hAnsi="Times New Roman" w:cs="Times New Roman"/>
          <w:sz w:val="24"/>
          <w:szCs w:val="24"/>
          <w:shd w:val="clear" w:color="auto" w:fill="FFFFFF"/>
        </w:rPr>
        <w:t xml:space="preserve">, D., 2005. </w:t>
      </w:r>
      <w:r w:rsidRPr="00F64A81">
        <w:rPr>
          <w:rFonts w:ascii="Times New Roman" w:hAnsi="Times New Roman" w:cs="Times New Roman"/>
          <w:i/>
          <w:iCs/>
          <w:sz w:val="24"/>
          <w:szCs w:val="24"/>
        </w:rPr>
        <w:t>Inside the black box: Raising standards through classroom assessment</w:t>
      </w:r>
      <w:r w:rsidRPr="00F64A81">
        <w:rPr>
          <w:rFonts w:ascii="Times New Roman" w:hAnsi="Times New Roman" w:cs="Times New Roman"/>
          <w:sz w:val="24"/>
          <w:szCs w:val="24"/>
          <w:shd w:val="clear" w:color="auto" w:fill="FFFFFF"/>
        </w:rPr>
        <w:t>. Granada Learning.</w:t>
      </w:r>
    </w:p>
    <w:p w14:paraId="41766E87" w14:textId="77777777" w:rsidR="006A49A1" w:rsidRPr="00F64A81" w:rsidRDefault="006A49A1" w:rsidP="00F64A81">
      <w:pPr>
        <w:spacing w:line="360" w:lineRule="auto"/>
        <w:rPr>
          <w:rFonts w:ascii="Times New Roman" w:hAnsi="Times New Roman" w:cs="Times New Roman"/>
          <w:sz w:val="24"/>
          <w:szCs w:val="24"/>
          <w:shd w:val="clear" w:color="auto" w:fill="FFFFFF"/>
        </w:rPr>
      </w:pPr>
    </w:p>
    <w:p w14:paraId="34F36071" w14:textId="6F7405D7" w:rsidR="00086E9C" w:rsidRPr="00F64A81" w:rsidRDefault="00086E9C"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Black, P., C. Harrison, C. Lee, B. Marshall, and D. </w:t>
      </w:r>
      <w:proofErr w:type="spellStart"/>
      <w:r w:rsidRPr="00F64A81">
        <w:rPr>
          <w:rFonts w:ascii="Times New Roman" w:hAnsi="Times New Roman" w:cs="Times New Roman"/>
          <w:sz w:val="24"/>
          <w:szCs w:val="24"/>
        </w:rPr>
        <w:t>Wiliam</w:t>
      </w:r>
      <w:proofErr w:type="spellEnd"/>
      <w:r w:rsidRPr="00F64A81">
        <w:rPr>
          <w:rFonts w:ascii="Times New Roman" w:hAnsi="Times New Roman" w:cs="Times New Roman"/>
          <w:sz w:val="24"/>
          <w:szCs w:val="24"/>
        </w:rPr>
        <w:t>. 2003. Assessment for learning: Putting it into practice. Maidenhead: Open University Press.</w:t>
      </w:r>
    </w:p>
    <w:p w14:paraId="51110CFB" w14:textId="77777777" w:rsidR="00605E15" w:rsidRPr="00F64A81" w:rsidRDefault="00605E15" w:rsidP="00F64A81">
      <w:pPr>
        <w:spacing w:line="360" w:lineRule="auto"/>
        <w:rPr>
          <w:rFonts w:ascii="Times New Roman" w:hAnsi="Times New Roman" w:cs="Times New Roman"/>
          <w:sz w:val="24"/>
          <w:szCs w:val="24"/>
        </w:rPr>
      </w:pPr>
    </w:p>
    <w:p w14:paraId="0B7DAD75" w14:textId="022AA15C"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Brookhart, S.M., 2013. </w:t>
      </w:r>
      <w:r w:rsidRPr="00F64A81">
        <w:rPr>
          <w:rFonts w:ascii="Times New Roman" w:hAnsi="Times New Roman" w:cs="Times New Roman"/>
          <w:i/>
          <w:iCs/>
          <w:sz w:val="24"/>
          <w:szCs w:val="24"/>
        </w:rPr>
        <w:t>How to create and use rubrics for formative assessment and grading</w:t>
      </w:r>
      <w:r w:rsidRPr="00F64A81">
        <w:rPr>
          <w:rFonts w:ascii="Times New Roman" w:hAnsi="Times New Roman" w:cs="Times New Roman"/>
          <w:sz w:val="24"/>
          <w:szCs w:val="24"/>
        </w:rPr>
        <w:t xml:space="preserve">. </w:t>
      </w:r>
      <w:proofErr w:type="spellStart"/>
      <w:r w:rsidRPr="00F64A81">
        <w:rPr>
          <w:rFonts w:ascii="Times New Roman" w:hAnsi="Times New Roman" w:cs="Times New Roman"/>
          <w:sz w:val="24"/>
          <w:szCs w:val="24"/>
        </w:rPr>
        <w:t>Ascd</w:t>
      </w:r>
      <w:proofErr w:type="spellEnd"/>
      <w:r w:rsidRPr="00F64A81">
        <w:rPr>
          <w:rFonts w:ascii="Times New Roman" w:hAnsi="Times New Roman" w:cs="Times New Roman"/>
          <w:sz w:val="24"/>
          <w:szCs w:val="24"/>
        </w:rPr>
        <w:t>.</w:t>
      </w:r>
    </w:p>
    <w:p w14:paraId="0F2F219B" w14:textId="7CB9B25F" w:rsidR="00086E9C" w:rsidRPr="00F64A81" w:rsidRDefault="00086E9C" w:rsidP="00F64A81">
      <w:pPr>
        <w:spacing w:line="360" w:lineRule="auto"/>
        <w:rPr>
          <w:rFonts w:ascii="Times New Roman" w:hAnsi="Times New Roman" w:cs="Times New Roman"/>
          <w:sz w:val="24"/>
          <w:szCs w:val="24"/>
        </w:rPr>
      </w:pPr>
    </w:p>
    <w:p w14:paraId="7AFCEC55" w14:textId="00D1895A" w:rsidR="00B87F4C" w:rsidRPr="00F64A81" w:rsidRDefault="00B87F4C"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Brooks, J.G., and B.G. Brooks. 1993. The case for constructivist classrooms. Alexandria, VA: Association for Supervision and Curriculum Development.</w:t>
      </w:r>
    </w:p>
    <w:p w14:paraId="20EA932D" w14:textId="77777777" w:rsidR="00B87F4C" w:rsidRPr="00F64A81" w:rsidRDefault="00B87F4C" w:rsidP="00F64A81">
      <w:pPr>
        <w:spacing w:line="360" w:lineRule="auto"/>
        <w:rPr>
          <w:rFonts w:ascii="Times New Roman" w:hAnsi="Times New Roman" w:cs="Times New Roman"/>
          <w:sz w:val="24"/>
          <w:szCs w:val="24"/>
        </w:rPr>
      </w:pPr>
    </w:p>
    <w:p w14:paraId="2CBC7233" w14:textId="77777777"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Brown, S. (1988) ‘Criterion referenced assessment: what role for research?’ in Black, H.D. and </w:t>
      </w:r>
      <w:proofErr w:type="spellStart"/>
      <w:r w:rsidRPr="00F64A81">
        <w:rPr>
          <w:rFonts w:ascii="Times New Roman" w:hAnsi="Times New Roman" w:cs="Times New Roman"/>
          <w:sz w:val="24"/>
          <w:szCs w:val="24"/>
        </w:rPr>
        <w:t>Dockerell</w:t>
      </w:r>
      <w:proofErr w:type="spellEnd"/>
      <w:r w:rsidRPr="00F64A81">
        <w:rPr>
          <w:rFonts w:ascii="Times New Roman" w:hAnsi="Times New Roman" w:cs="Times New Roman"/>
          <w:sz w:val="24"/>
          <w:szCs w:val="24"/>
        </w:rPr>
        <w:t>, W.D., New developments in educational assessment, British Journal of Educational Psychology, Monograph series no. 3, pp. 1-14.</w:t>
      </w:r>
    </w:p>
    <w:p w14:paraId="623F2D5F" w14:textId="77777777" w:rsidR="00605E15" w:rsidRPr="00F64A81" w:rsidRDefault="00605E15" w:rsidP="00F64A81">
      <w:pPr>
        <w:spacing w:line="360" w:lineRule="auto"/>
        <w:rPr>
          <w:rFonts w:ascii="Times New Roman" w:hAnsi="Times New Roman" w:cs="Times New Roman"/>
          <w:sz w:val="24"/>
          <w:szCs w:val="24"/>
        </w:rPr>
      </w:pPr>
    </w:p>
    <w:p w14:paraId="7F230F34" w14:textId="77777777" w:rsidR="00086E9C" w:rsidRPr="00F64A81" w:rsidRDefault="00086E9C" w:rsidP="00F64A81">
      <w:pPr>
        <w:spacing w:line="360" w:lineRule="auto"/>
        <w:rPr>
          <w:rStyle w:val="selectable"/>
          <w:rFonts w:ascii="Times New Roman" w:hAnsi="Times New Roman" w:cs="Times New Roman"/>
          <w:color w:val="000000"/>
          <w:sz w:val="24"/>
          <w:szCs w:val="24"/>
        </w:rPr>
      </w:pPr>
      <w:r w:rsidRPr="00F64A81">
        <w:rPr>
          <w:rStyle w:val="selectable"/>
          <w:rFonts w:ascii="Times New Roman" w:hAnsi="Times New Roman" w:cs="Times New Roman"/>
          <w:color w:val="000000"/>
          <w:sz w:val="24"/>
          <w:szCs w:val="24"/>
        </w:rPr>
        <w:t xml:space="preserve">Carnegie University (2016). </w:t>
      </w:r>
      <w:r w:rsidRPr="00F64A81">
        <w:rPr>
          <w:rStyle w:val="selectable"/>
          <w:rFonts w:ascii="Times New Roman" w:hAnsi="Times New Roman" w:cs="Times New Roman"/>
          <w:i/>
          <w:iCs/>
          <w:color w:val="000000"/>
          <w:sz w:val="24"/>
          <w:szCs w:val="24"/>
        </w:rPr>
        <w:t xml:space="preserve">Why should assessments, learning objectives, and instructional strategies be aligned? </w:t>
      </w:r>
      <w:r w:rsidRPr="00F64A81">
        <w:rPr>
          <w:rStyle w:val="selectable"/>
          <w:rFonts w:ascii="Times New Roman" w:hAnsi="Times New Roman" w:cs="Times New Roman"/>
          <w:color w:val="000000"/>
          <w:sz w:val="24"/>
          <w:szCs w:val="24"/>
        </w:rPr>
        <w:t xml:space="preserve">Cmu.edu. Available at: </w:t>
      </w:r>
      <w:hyperlink r:id="rId9" w:history="1">
        <w:r w:rsidRPr="00F64A81">
          <w:rPr>
            <w:rStyle w:val="Hyperlink"/>
            <w:rFonts w:ascii="Times New Roman" w:hAnsi="Times New Roman" w:cs="Times New Roman"/>
            <w:sz w:val="24"/>
            <w:szCs w:val="24"/>
          </w:rPr>
          <w:t>https://www.cmu.edu/teaching/assessment/basics/alignment.html</w:t>
        </w:r>
      </w:hyperlink>
    </w:p>
    <w:p w14:paraId="24B25C73" w14:textId="0E815D4C" w:rsidR="00086E9C" w:rsidRPr="00F64A81" w:rsidRDefault="00086E9C" w:rsidP="00F64A81">
      <w:pPr>
        <w:spacing w:line="360" w:lineRule="auto"/>
        <w:rPr>
          <w:rFonts w:ascii="Times New Roman" w:hAnsi="Times New Roman" w:cs="Times New Roman"/>
          <w:sz w:val="24"/>
          <w:szCs w:val="24"/>
        </w:rPr>
      </w:pPr>
    </w:p>
    <w:p w14:paraId="51D6B6BC" w14:textId="172E9300" w:rsidR="00086E9C" w:rsidRPr="00F64A81" w:rsidRDefault="00086E9C" w:rsidP="00F64A81">
      <w:pPr>
        <w:spacing w:line="360" w:lineRule="auto"/>
        <w:rPr>
          <w:rFonts w:ascii="Times New Roman" w:hAnsi="Times New Roman" w:cs="Times New Roman"/>
          <w:sz w:val="24"/>
          <w:szCs w:val="24"/>
          <w:shd w:val="clear" w:color="auto" w:fill="FFFFFF"/>
        </w:rPr>
      </w:pPr>
      <w:proofErr w:type="spellStart"/>
      <w:r w:rsidRPr="00F64A81">
        <w:rPr>
          <w:rFonts w:ascii="Times New Roman" w:hAnsi="Times New Roman" w:cs="Times New Roman"/>
          <w:sz w:val="24"/>
          <w:szCs w:val="24"/>
          <w:shd w:val="clear" w:color="auto" w:fill="FFFFFF"/>
        </w:rPr>
        <w:t>Carr</w:t>
      </w:r>
      <w:proofErr w:type="spellEnd"/>
      <w:r w:rsidRPr="00F64A81">
        <w:rPr>
          <w:rFonts w:ascii="Times New Roman" w:hAnsi="Times New Roman" w:cs="Times New Roman"/>
          <w:sz w:val="24"/>
          <w:szCs w:val="24"/>
          <w:shd w:val="clear" w:color="auto" w:fill="FFFFFF"/>
        </w:rPr>
        <w:t xml:space="preserve">, J.F. and Harris, D.E., 2001. </w:t>
      </w:r>
      <w:r w:rsidRPr="00F64A81">
        <w:rPr>
          <w:rFonts w:ascii="Times New Roman" w:hAnsi="Times New Roman" w:cs="Times New Roman"/>
          <w:i/>
          <w:iCs/>
          <w:sz w:val="24"/>
          <w:szCs w:val="24"/>
        </w:rPr>
        <w:t>Succeeding with standards: Linking curriculum, assessment, and action planning</w:t>
      </w:r>
      <w:r w:rsidRPr="00F64A81">
        <w:rPr>
          <w:rFonts w:ascii="Times New Roman" w:hAnsi="Times New Roman" w:cs="Times New Roman"/>
          <w:sz w:val="24"/>
          <w:szCs w:val="24"/>
          <w:shd w:val="clear" w:color="auto" w:fill="FFFFFF"/>
        </w:rPr>
        <w:t>. ASCD.</w:t>
      </w:r>
    </w:p>
    <w:p w14:paraId="70CA27D9" w14:textId="1667A4E9" w:rsidR="00605E15" w:rsidRPr="00F64A81" w:rsidRDefault="00605E15" w:rsidP="00F64A81">
      <w:pPr>
        <w:spacing w:line="360" w:lineRule="auto"/>
        <w:rPr>
          <w:rFonts w:ascii="Times New Roman" w:hAnsi="Times New Roman" w:cs="Times New Roman"/>
          <w:sz w:val="24"/>
          <w:szCs w:val="24"/>
          <w:shd w:val="clear" w:color="auto" w:fill="FFFFFF"/>
        </w:rPr>
      </w:pPr>
    </w:p>
    <w:p w14:paraId="06174BFD" w14:textId="77777777"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Cox, B. (1995) The Battle for the English Curriculum London: Hodder &amp; Stoughton.</w:t>
      </w:r>
    </w:p>
    <w:p w14:paraId="7B6DE96B" w14:textId="42A097BF" w:rsidR="00605E15" w:rsidRPr="00F64A81" w:rsidRDefault="00605E15" w:rsidP="00F64A81">
      <w:pPr>
        <w:spacing w:line="360" w:lineRule="auto"/>
        <w:rPr>
          <w:rFonts w:ascii="Times New Roman" w:hAnsi="Times New Roman" w:cs="Times New Roman"/>
          <w:sz w:val="24"/>
          <w:szCs w:val="24"/>
          <w:shd w:val="clear" w:color="auto" w:fill="FFFFFF"/>
        </w:rPr>
      </w:pPr>
    </w:p>
    <w:p w14:paraId="27B9DD3F" w14:textId="77777777" w:rsidR="00605E15" w:rsidRPr="00F64A81" w:rsidRDefault="00605E15" w:rsidP="00F64A81">
      <w:pPr>
        <w:spacing w:line="360" w:lineRule="auto"/>
        <w:rPr>
          <w:rFonts w:ascii="Times New Roman" w:hAnsi="Times New Roman" w:cs="Times New Roman"/>
          <w:sz w:val="24"/>
          <w:szCs w:val="24"/>
        </w:rPr>
      </w:pPr>
      <w:proofErr w:type="spellStart"/>
      <w:r w:rsidRPr="00F64A81">
        <w:rPr>
          <w:rFonts w:ascii="Times New Roman" w:hAnsi="Times New Roman" w:cs="Times New Roman"/>
          <w:sz w:val="24"/>
          <w:szCs w:val="24"/>
        </w:rPr>
        <w:t>Déirdre</w:t>
      </w:r>
      <w:proofErr w:type="spellEnd"/>
      <w:r w:rsidRPr="00F64A81">
        <w:rPr>
          <w:rFonts w:ascii="Times New Roman" w:hAnsi="Times New Roman" w:cs="Times New Roman"/>
          <w:sz w:val="24"/>
          <w:szCs w:val="24"/>
        </w:rPr>
        <w:t xml:space="preserve"> </w:t>
      </w:r>
      <w:proofErr w:type="spellStart"/>
      <w:r w:rsidRPr="00F64A81">
        <w:rPr>
          <w:rFonts w:ascii="Times New Roman" w:hAnsi="Times New Roman" w:cs="Times New Roman"/>
          <w:sz w:val="24"/>
          <w:szCs w:val="24"/>
        </w:rPr>
        <w:t>Ní</w:t>
      </w:r>
      <w:proofErr w:type="spellEnd"/>
      <w:r w:rsidRPr="00F64A81">
        <w:rPr>
          <w:rFonts w:ascii="Times New Roman" w:hAnsi="Times New Roman" w:cs="Times New Roman"/>
          <w:sz w:val="24"/>
          <w:szCs w:val="24"/>
        </w:rPr>
        <w:t xml:space="preserve"> </w:t>
      </w:r>
      <w:proofErr w:type="spellStart"/>
      <w:r w:rsidRPr="00F64A81">
        <w:rPr>
          <w:rFonts w:ascii="Times New Roman" w:hAnsi="Times New Roman" w:cs="Times New Roman"/>
          <w:sz w:val="24"/>
          <w:szCs w:val="24"/>
        </w:rPr>
        <w:t>Chróinín</w:t>
      </w:r>
      <w:proofErr w:type="spellEnd"/>
      <w:r w:rsidRPr="00F64A81">
        <w:rPr>
          <w:rFonts w:ascii="Times New Roman" w:hAnsi="Times New Roman" w:cs="Times New Roman"/>
          <w:sz w:val="24"/>
          <w:szCs w:val="24"/>
        </w:rPr>
        <w:t xml:space="preserve"> &amp; </w:t>
      </w:r>
      <w:proofErr w:type="spellStart"/>
      <w:r w:rsidRPr="00F64A81">
        <w:rPr>
          <w:rFonts w:ascii="Times New Roman" w:hAnsi="Times New Roman" w:cs="Times New Roman"/>
          <w:sz w:val="24"/>
          <w:szCs w:val="24"/>
        </w:rPr>
        <w:t>Caitríona</w:t>
      </w:r>
      <w:proofErr w:type="spellEnd"/>
      <w:r w:rsidRPr="00F64A81">
        <w:rPr>
          <w:rFonts w:ascii="Times New Roman" w:hAnsi="Times New Roman" w:cs="Times New Roman"/>
          <w:sz w:val="24"/>
          <w:szCs w:val="24"/>
        </w:rPr>
        <w:t xml:space="preserve"> Cosgrave (2013) Implementing formative assessment in primary physical education: teacher perspectives and experiences, Physical Education and Sport Pedagogy, 18:2, 219-233, DOI: 10.1080/17408989.2012.666787</w:t>
      </w:r>
    </w:p>
    <w:p w14:paraId="13E4F6A4" w14:textId="0899A830" w:rsidR="00086E9C" w:rsidRPr="00F64A81" w:rsidRDefault="00086E9C" w:rsidP="00F64A81">
      <w:pPr>
        <w:spacing w:line="360" w:lineRule="auto"/>
        <w:rPr>
          <w:rFonts w:ascii="Times New Roman" w:hAnsi="Times New Roman" w:cs="Times New Roman"/>
          <w:sz w:val="24"/>
          <w:szCs w:val="24"/>
        </w:rPr>
      </w:pPr>
    </w:p>
    <w:p w14:paraId="09D5DD2F" w14:textId="4C9F141E" w:rsidR="00B87F4C" w:rsidRPr="00F64A81" w:rsidRDefault="00B87F4C" w:rsidP="00F64A81">
      <w:pPr>
        <w:spacing w:line="360" w:lineRule="auto"/>
        <w:rPr>
          <w:rFonts w:ascii="Times New Roman" w:hAnsi="Times New Roman" w:cs="Times New Roman"/>
          <w:sz w:val="24"/>
          <w:szCs w:val="24"/>
        </w:rPr>
      </w:pPr>
      <w:proofErr w:type="spellStart"/>
      <w:r w:rsidRPr="00F64A81">
        <w:rPr>
          <w:rFonts w:ascii="Times New Roman" w:hAnsi="Times New Roman" w:cs="Times New Roman"/>
          <w:sz w:val="24"/>
          <w:szCs w:val="24"/>
        </w:rPr>
        <w:t>Frapwell</w:t>
      </w:r>
      <w:proofErr w:type="spellEnd"/>
      <w:r w:rsidRPr="00F64A81">
        <w:rPr>
          <w:rFonts w:ascii="Times New Roman" w:hAnsi="Times New Roman" w:cs="Times New Roman"/>
          <w:sz w:val="24"/>
          <w:szCs w:val="24"/>
        </w:rPr>
        <w:t>, A. 2010. Assessment in physical education – ﬁt for purpose? We’ve got an APP for that! Physical Education Matters 5, no. 3: 13–8.</w:t>
      </w:r>
    </w:p>
    <w:p w14:paraId="0DD3A92E" w14:textId="77777777" w:rsidR="00B87F4C" w:rsidRPr="00F64A81" w:rsidRDefault="00B87F4C" w:rsidP="00F64A81">
      <w:pPr>
        <w:spacing w:line="360" w:lineRule="auto"/>
        <w:rPr>
          <w:rFonts w:ascii="Times New Roman" w:hAnsi="Times New Roman" w:cs="Times New Roman"/>
          <w:sz w:val="24"/>
          <w:szCs w:val="24"/>
        </w:rPr>
      </w:pPr>
    </w:p>
    <w:p w14:paraId="622234A3" w14:textId="2DAC98C2" w:rsidR="00927CD0" w:rsidRPr="00F64A81" w:rsidRDefault="00927CD0" w:rsidP="00F64A81">
      <w:pPr>
        <w:spacing w:line="360" w:lineRule="auto"/>
        <w:rPr>
          <w:rFonts w:ascii="Times New Roman" w:hAnsi="Times New Roman" w:cs="Times New Roman"/>
          <w:sz w:val="24"/>
          <w:szCs w:val="24"/>
        </w:rPr>
      </w:pPr>
      <w:proofErr w:type="spellStart"/>
      <w:r w:rsidRPr="00F64A81">
        <w:rPr>
          <w:rFonts w:ascii="Times New Roman" w:hAnsi="Times New Roman" w:cs="Times New Roman"/>
          <w:sz w:val="24"/>
          <w:szCs w:val="24"/>
        </w:rPr>
        <w:t>Gallahue</w:t>
      </w:r>
      <w:proofErr w:type="spellEnd"/>
      <w:r w:rsidRPr="00F64A81">
        <w:rPr>
          <w:rFonts w:ascii="Times New Roman" w:hAnsi="Times New Roman" w:cs="Times New Roman"/>
          <w:sz w:val="24"/>
          <w:szCs w:val="24"/>
        </w:rPr>
        <w:t xml:space="preserve"> DL, Ozmun JC. 2000. Understanding Motor Development: Infants, Children, Adolescents, Adults. 4th ed: McGraw-Hill College.</w:t>
      </w:r>
    </w:p>
    <w:p w14:paraId="1D9E3901" w14:textId="77777777" w:rsidR="00927CD0" w:rsidRPr="00F64A81" w:rsidRDefault="00927CD0" w:rsidP="00F64A81">
      <w:pPr>
        <w:spacing w:line="360" w:lineRule="auto"/>
        <w:rPr>
          <w:rFonts w:ascii="Times New Roman" w:hAnsi="Times New Roman" w:cs="Times New Roman"/>
          <w:sz w:val="24"/>
          <w:szCs w:val="24"/>
        </w:rPr>
      </w:pPr>
    </w:p>
    <w:p w14:paraId="5A2FEA64" w14:textId="40D48D4B" w:rsidR="001128BE" w:rsidRPr="00F64A81" w:rsidRDefault="001128BE" w:rsidP="00F64A81">
      <w:pPr>
        <w:spacing w:line="360" w:lineRule="auto"/>
        <w:rPr>
          <w:rFonts w:ascii="Times New Roman" w:hAnsi="Times New Roman" w:cs="Times New Roman"/>
          <w:color w:val="000000"/>
          <w:sz w:val="24"/>
          <w:szCs w:val="24"/>
          <w:shd w:val="clear" w:color="auto" w:fill="FFFFFF"/>
        </w:rPr>
      </w:pPr>
      <w:proofErr w:type="spellStart"/>
      <w:r w:rsidRPr="00F64A81">
        <w:rPr>
          <w:rFonts w:ascii="Times New Roman" w:hAnsi="Times New Roman" w:cs="Times New Roman"/>
          <w:color w:val="000000"/>
          <w:sz w:val="24"/>
          <w:szCs w:val="24"/>
          <w:shd w:val="clear" w:color="auto" w:fill="FFFFFF"/>
        </w:rPr>
        <w:t>Gray</w:t>
      </w:r>
      <w:proofErr w:type="spellEnd"/>
      <w:r w:rsidRPr="00F64A81">
        <w:rPr>
          <w:rFonts w:ascii="Times New Roman" w:hAnsi="Times New Roman" w:cs="Times New Roman"/>
          <w:color w:val="000000"/>
          <w:sz w:val="24"/>
          <w:szCs w:val="24"/>
          <w:shd w:val="clear" w:color="auto" w:fill="FFFFFF"/>
        </w:rPr>
        <w:t>, K. (</w:t>
      </w:r>
      <w:r w:rsidR="008E3862" w:rsidRPr="00F64A81">
        <w:rPr>
          <w:rFonts w:ascii="Times New Roman" w:hAnsi="Times New Roman" w:cs="Times New Roman"/>
          <w:color w:val="000000"/>
          <w:sz w:val="24"/>
          <w:szCs w:val="24"/>
          <w:shd w:val="clear" w:color="auto" w:fill="FFFFFF"/>
        </w:rPr>
        <w:t>no date</w:t>
      </w:r>
      <w:r w:rsidRPr="00F64A81">
        <w:rPr>
          <w:rFonts w:ascii="Times New Roman" w:hAnsi="Times New Roman" w:cs="Times New Roman"/>
          <w:color w:val="000000"/>
          <w:sz w:val="24"/>
          <w:szCs w:val="24"/>
          <w:shd w:val="clear" w:color="auto" w:fill="FFFFFF"/>
        </w:rPr>
        <w:t xml:space="preserve">). </w:t>
      </w:r>
      <w:r w:rsidRPr="00F64A81">
        <w:rPr>
          <w:rFonts w:ascii="Times New Roman" w:hAnsi="Times New Roman" w:cs="Times New Roman"/>
          <w:i/>
          <w:iCs/>
          <w:color w:val="000000"/>
          <w:sz w:val="24"/>
          <w:szCs w:val="24"/>
        </w:rPr>
        <w:t>Physical Education: Learning Domains &amp; Evaluation Methods</w:t>
      </w:r>
      <w:r w:rsidRPr="00F64A81">
        <w:rPr>
          <w:rFonts w:ascii="Times New Roman" w:hAnsi="Times New Roman" w:cs="Times New Roman"/>
          <w:color w:val="000000"/>
          <w:sz w:val="24"/>
          <w:szCs w:val="24"/>
          <w:shd w:val="clear" w:color="auto" w:fill="FFFFFF"/>
        </w:rPr>
        <w:t xml:space="preserve">. [online] Study.com. Available at: </w:t>
      </w:r>
      <w:hyperlink r:id="rId10" w:history="1">
        <w:r w:rsidRPr="00F64A81">
          <w:rPr>
            <w:rStyle w:val="Hyperlink"/>
            <w:rFonts w:ascii="Times New Roman" w:hAnsi="Times New Roman" w:cs="Times New Roman"/>
            <w:sz w:val="24"/>
            <w:szCs w:val="24"/>
            <w:shd w:val="clear" w:color="auto" w:fill="FFFFFF"/>
          </w:rPr>
          <w:t>https://study.com/academy/lesson/physical-education-learning-domains-evaluation-methods.html</w:t>
        </w:r>
      </w:hyperlink>
    </w:p>
    <w:p w14:paraId="6329306E" w14:textId="77777777" w:rsidR="008E3862" w:rsidRPr="00F64A81" w:rsidRDefault="008E3862" w:rsidP="00F64A81">
      <w:pPr>
        <w:spacing w:line="360" w:lineRule="auto"/>
        <w:rPr>
          <w:rFonts w:ascii="Times New Roman" w:hAnsi="Times New Roman" w:cs="Times New Roman"/>
          <w:sz w:val="24"/>
          <w:szCs w:val="24"/>
        </w:rPr>
      </w:pPr>
    </w:p>
    <w:p w14:paraId="2363E951" w14:textId="7720504F" w:rsidR="00605E15" w:rsidRPr="00F64A81" w:rsidRDefault="00605E15"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Green, S., 2002, July. Criterion referenced assessment as a guide to learning: The importance of progression and reliability. In </w:t>
      </w:r>
      <w:r w:rsidRPr="00F64A81">
        <w:rPr>
          <w:rFonts w:ascii="Times New Roman" w:hAnsi="Times New Roman" w:cs="Times New Roman"/>
          <w:i/>
          <w:iCs/>
          <w:sz w:val="24"/>
          <w:szCs w:val="24"/>
        </w:rPr>
        <w:t>ASEESA conference, Johannesburg</w:t>
      </w:r>
      <w:r w:rsidRPr="00F64A81">
        <w:rPr>
          <w:rFonts w:ascii="Times New Roman" w:hAnsi="Times New Roman" w:cs="Times New Roman"/>
          <w:sz w:val="24"/>
          <w:szCs w:val="24"/>
          <w:shd w:val="clear" w:color="auto" w:fill="FFFFFF"/>
        </w:rPr>
        <w:t>.</w:t>
      </w:r>
    </w:p>
    <w:p w14:paraId="2DB5D838" w14:textId="77777777" w:rsidR="008E3862" w:rsidRPr="00F64A81" w:rsidRDefault="008E3862" w:rsidP="00F64A81">
      <w:pPr>
        <w:spacing w:line="360" w:lineRule="auto"/>
        <w:rPr>
          <w:rFonts w:ascii="Times New Roman" w:hAnsi="Times New Roman" w:cs="Times New Roman"/>
          <w:sz w:val="24"/>
          <w:szCs w:val="24"/>
          <w:shd w:val="clear" w:color="auto" w:fill="FFFFFF"/>
        </w:rPr>
      </w:pPr>
    </w:p>
    <w:p w14:paraId="53FEF596" w14:textId="77777777" w:rsidR="008E3862" w:rsidRPr="00F64A81" w:rsidRDefault="008E3862" w:rsidP="00F64A81">
      <w:pPr>
        <w:spacing w:line="360" w:lineRule="auto"/>
        <w:rPr>
          <w:rFonts w:ascii="Times New Roman" w:hAnsi="Times New Roman" w:cs="Times New Roman"/>
          <w:sz w:val="24"/>
          <w:szCs w:val="24"/>
        </w:rPr>
      </w:pPr>
      <w:proofErr w:type="spellStart"/>
      <w:r w:rsidRPr="00F64A81">
        <w:rPr>
          <w:rFonts w:ascii="Times New Roman" w:hAnsi="Times New Roman" w:cs="Times New Roman"/>
          <w:sz w:val="24"/>
          <w:szCs w:val="24"/>
        </w:rPr>
        <w:t>Haak</w:t>
      </w:r>
      <w:proofErr w:type="spellEnd"/>
      <w:r w:rsidRPr="00F64A81">
        <w:rPr>
          <w:rFonts w:ascii="Times New Roman" w:hAnsi="Times New Roman" w:cs="Times New Roman"/>
          <w:sz w:val="24"/>
          <w:szCs w:val="24"/>
        </w:rPr>
        <w:t xml:space="preserve">, D. (no date). </w:t>
      </w:r>
      <w:r w:rsidRPr="00F64A81">
        <w:rPr>
          <w:rFonts w:ascii="Times New Roman" w:hAnsi="Times New Roman" w:cs="Times New Roman"/>
          <w:bCs/>
          <w:i/>
          <w:sz w:val="24"/>
          <w:szCs w:val="24"/>
          <w:shd w:val="clear" w:color="auto" w:fill="FFFFFF"/>
        </w:rPr>
        <w:t xml:space="preserve">Domains of Learning in Physical Education Programs. </w:t>
      </w:r>
      <w:r w:rsidRPr="00F64A81">
        <w:rPr>
          <w:rFonts w:ascii="Times New Roman" w:hAnsi="Times New Roman" w:cs="Times New Roman"/>
          <w:bCs/>
          <w:sz w:val="24"/>
          <w:szCs w:val="24"/>
          <w:shd w:val="clear" w:color="auto" w:fill="FFFFFF"/>
        </w:rPr>
        <w:t xml:space="preserve">[online] Available at: </w:t>
      </w:r>
      <w:hyperlink r:id="rId11" w:history="1">
        <w:r w:rsidRPr="00F64A81">
          <w:rPr>
            <w:rStyle w:val="Hyperlink"/>
            <w:rFonts w:ascii="Times New Roman" w:hAnsi="Times New Roman" w:cs="Times New Roman"/>
            <w:sz w:val="24"/>
            <w:szCs w:val="24"/>
          </w:rPr>
          <w:t>https://study.com/academy/lesson/domains-of-learning-in-physical-education-programs.html</w:t>
        </w:r>
      </w:hyperlink>
    </w:p>
    <w:p w14:paraId="4932228A" w14:textId="77777777" w:rsidR="00605E15" w:rsidRPr="00F64A81" w:rsidRDefault="00605E15" w:rsidP="00F64A81">
      <w:pPr>
        <w:spacing w:line="360" w:lineRule="auto"/>
        <w:rPr>
          <w:rFonts w:ascii="Times New Roman" w:hAnsi="Times New Roman" w:cs="Times New Roman"/>
          <w:sz w:val="24"/>
          <w:szCs w:val="24"/>
        </w:rPr>
      </w:pPr>
    </w:p>
    <w:p w14:paraId="62003C35" w14:textId="77777777" w:rsidR="00086E9C" w:rsidRPr="00F64A81" w:rsidRDefault="00086E9C"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Hands, B. P. (2012). </w:t>
      </w:r>
      <w:r w:rsidRPr="00F64A81">
        <w:rPr>
          <w:rFonts w:ascii="Times New Roman" w:hAnsi="Times New Roman" w:cs="Times New Roman"/>
          <w:i/>
          <w:sz w:val="24"/>
          <w:szCs w:val="24"/>
        </w:rPr>
        <w:t>How fundamental are fundamental movement skills?</w:t>
      </w:r>
      <w:r w:rsidRPr="00F64A81">
        <w:rPr>
          <w:rFonts w:ascii="Times New Roman" w:hAnsi="Times New Roman" w:cs="Times New Roman"/>
          <w:sz w:val="24"/>
          <w:szCs w:val="24"/>
        </w:rPr>
        <w:t xml:space="preserve"> Active and Healthy Magazine, 19(1), 14-17.</w:t>
      </w:r>
    </w:p>
    <w:p w14:paraId="5D3554BA" w14:textId="62B682CB" w:rsidR="00086E9C" w:rsidRPr="00F64A81" w:rsidRDefault="00086E9C" w:rsidP="00F64A81">
      <w:pPr>
        <w:spacing w:line="360" w:lineRule="auto"/>
        <w:rPr>
          <w:rFonts w:ascii="Times New Roman" w:hAnsi="Times New Roman" w:cs="Times New Roman"/>
          <w:sz w:val="24"/>
          <w:szCs w:val="24"/>
        </w:rPr>
      </w:pPr>
    </w:p>
    <w:p w14:paraId="0EC4965E" w14:textId="7A43656C" w:rsidR="00605E15"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Hattie, J. (2012). Visible learning for teachers: Maximising impact on learning. London: Routledge.</w:t>
      </w:r>
    </w:p>
    <w:p w14:paraId="0696C8C3" w14:textId="77777777" w:rsidR="00B33A29" w:rsidRPr="00F64A81" w:rsidRDefault="00B33A29" w:rsidP="00F64A81">
      <w:pPr>
        <w:spacing w:line="360" w:lineRule="auto"/>
        <w:rPr>
          <w:rFonts w:ascii="Times New Roman" w:hAnsi="Times New Roman" w:cs="Times New Roman"/>
          <w:sz w:val="24"/>
          <w:szCs w:val="24"/>
        </w:rPr>
      </w:pPr>
    </w:p>
    <w:p w14:paraId="710205DD" w14:textId="2E25013D" w:rsidR="00D24E66" w:rsidRPr="00F64A81" w:rsidRDefault="00D24E66"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Haye, M. (2013). </w:t>
      </w:r>
      <w:r w:rsidRPr="00F64A81">
        <w:rPr>
          <w:rFonts w:ascii="Times New Roman" w:hAnsi="Times New Roman" w:cs="Times New Roman"/>
          <w:i/>
          <w:iCs/>
          <w:sz w:val="24"/>
          <w:szCs w:val="24"/>
        </w:rPr>
        <w:t>Assessment</w:t>
      </w:r>
      <w:r w:rsidRPr="00F64A81">
        <w:rPr>
          <w:rFonts w:ascii="Times New Roman" w:hAnsi="Times New Roman" w:cs="Times New Roman"/>
          <w:sz w:val="24"/>
          <w:szCs w:val="24"/>
          <w:shd w:val="clear" w:color="auto" w:fill="FFFFFF"/>
        </w:rPr>
        <w:t xml:space="preserve">. [online] Physical Education. Available at: </w:t>
      </w:r>
      <w:hyperlink r:id="rId12" w:history="1">
        <w:r w:rsidRPr="00F64A81">
          <w:rPr>
            <w:rStyle w:val="Hyperlink"/>
            <w:rFonts w:ascii="Times New Roman" w:hAnsi="Times New Roman" w:cs="Times New Roman"/>
            <w:sz w:val="24"/>
            <w:szCs w:val="24"/>
            <w:shd w:val="clear" w:color="auto" w:fill="FFFFFF"/>
          </w:rPr>
          <w:t>http://wlutec423.weebly.com/index.html</w:t>
        </w:r>
      </w:hyperlink>
    </w:p>
    <w:p w14:paraId="6034909A" w14:textId="6F0A17F6" w:rsidR="00D24E66" w:rsidRPr="00F64A81" w:rsidRDefault="00D24E66" w:rsidP="00F64A81">
      <w:pPr>
        <w:spacing w:line="360" w:lineRule="auto"/>
        <w:rPr>
          <w:rFonts w:ascii="Times New Roman" w:hAnsi="Times New Roman" w:cs="Times New Roman"/>
          <w:sz w:val="24"/>
          <w:szCs w:val="24"/>
        </w:rPr>
      </w:pPr>
    </w:p>
    <w:p w14:paraId="0269C48B" w14:textId="6EB56B1E" w:rsidR="00605E15" w:rsidRPr="00F64A81" w:rsidRDefault="00D24E66" w:rsidP="00F64A81">
      <w:pPr>
        <w:spacing w:line="360" w:lineRule="auto"/>
        <w:rPr>
          <w:rFonts w:ascii="Times New Roman" w:hAnsi="Times New Roman" w:cs="Times New Roman"/>
          <w:sz w:val="24"/>
          <w:szCs w:val="24"/>
          <w:shd w:val="clear" w:color="auto" w:fill="FFFFFF"/>
        </w:rPr>
      </w:pPr>
      <w:proofErr w:type="spellStart"/>
      <w:r w:rsidRPr="00F64A81">
        <w:rPr>
          <w:rFonts w:ascii="Times New Roman" w:hAnsi="Times New Roman" w:cs="Times New Roman"/>
          <w:sz w:val="24"/>
          <w:szCs w:val="24"/>
          <w:shd w:val="clear" w:color="auto" w:fill="FFFFFF"/>
        </w:rPr>
        <w:t>Heick</w:t>
      </w:r>
      <w:proofErr w:type="spellEnd"/>
      <w:r w:rsidRPr="00F64A81">
        <w:rPr>
          <w:rFonts w:ascii="Times New Roman" w:hAnsi="Times New Roman" w:cs="Times New Roman"/>
          <w:sz w:val="24"/>
          <w:szCs w:val="24"/>
          <w:shd w:val="clear" w:color="auto" w:fill="FFFFFF"/>
        </w:rPr>
        <w:t xml:space="preserve">, T. (2018). </w:t>
      </w:r>
      <w:r w:rsidRPr="00F64A81">
        <w:rPr>
          <w:rFonts w:ascii="Times New Roman" w:hAnsi="Times New Roman" w:cs="Times New Roman"/>
          <w:i/>
          <w:iCs/>
          <w:sz w:val="24"/>
          <w:szCs w:val="24"/>
        </w:rPr>
        <w:t xml:space="preserve">The Difference Between Assessment of Learning </w:t>
      </w:r>
      <w:r w:rsidR="00605E15" w:rsidRPr="00F64A81">
        <w:rPr>
          <w:rFonts w:ascii="Times New Roman" w:hAnsi="Times New Roman" w:cs="Times New Roman"/>
          <w:i/>
          <w:iCs/>
          <w:sz w:val="24"/>
          <w:szCs w:val="24"/>
        </w:rPr>
        <w:t>a</w:t>
      </w:r>
      <w:r w:rsidRPr="00F64A81">
        <w:rPr>
          <w:rFonts w:ascii="Times New Roman" w:hAnsi="Times New Roman" w:cs="Times New Roman"/>
          <w:i/>
          <w:iCs/>
          <w:sz w:val="24"/>
          <w:szCs w:val="24"/>
        </w:rPr>
        <w:t xml:space="preserve">nd Assessment </w:t>
      </w:r>
      <w:proofErr w:type="gramStart"/>
      <w:r w:rsidRPr="00F64A81">
        <w:rPr>
          <w:rFonts w:ascii="Times New Roman" w:hAnsi="Times New Roman" w:cs="Times New Roman"/>
          <w:i/>
          <w:iCs/>
          <w:sz w:val="24"/>
          <w:szCs w:val="24"/>
        </w:rPr>
        <w:t>For</w:t>
      </w:r>
      <w:proofErr w:type="gramEnd"/>
      <w:r w:rsidRPr="00F64A81">
        <w:rPr>
          <w:rFonts w:ascii="Times New Roman" w:hAnsi="Times New Roman" w:cs="Times New Roman"/>
          <w:i/>
          <w:iCs/>
          <w:sz w:val="24"/>
          <w:szCs w:val="24"/>
        </w:rPr>
        <w:t xml:space="preserve"> Learning</w:t>
      </w:r>
      <w:r w:rsidRPr="00F64A81">
        <w:rPr>
          <w:rFonts w:ascii="Times New Roman" w:hAnsi="Times New Roman" w:cs="Times New Roman"/>
          <w:sz w:val="24"/>
          <w:szCs w:val="24"/>
          <w:shd w:val="clear" w:color="auto" w:fill="FFFFFF"/>
        </w:rPr>
        <w:t xml:space="preserve">. [online] </w:t>
      </w:r>
      <w:proofErr w:type="spellStart"/>
      <w:r w:rsidRPr="00F64A81">
        <w:rPr>
          <w:rFonts w:ascii="Times New Roman" w:hAnsi="Times New Roman" w:cs="Times New Roman"/>
          <w:sz w:val="24"/>
          <w:szCs w:val="24"/>
          <w:shd w:val="clear" w:color="auto" w:fill="FFFFFF"/>
        </w:rPr>
        <w:t>TeachThought</w:t>
      </w:r>
      <w:proofErr w:type="spellEnd"/>
      <w:r w:rsidRPr="00F64A81">
        <w:rPr>
          <w:rFonts w:ascii="Times New Roman" w:hAnsi="Times New Roman" w:cs="Times New Roman"/>
          <w:sz w:val="24"/>
          <w:szCs w:val="24"/>
          <w:shd w:val="clear" w:color="auto" w:fill="FFFFFF"/>
        </w:rPr>
        <w:t xml:space="preserve">. Available at: </w:t>
      </w:r>
      <w:hyperlink r:id="rId13" w:history="1">
        <w:r w:rsidR="00605E15" w:rsidRPr="00F64A81">
          <w:rPr>
            <w:rStyle w:val="Hyperlink"/>
            <w:rFonts w:ascii="Times New Roman" w:hAnsi="Times New Roman" w:cs="Times New Roman"/>
            <w:sz w:val="24"/>
            <w:szCs w:val="24"/>
            <w:shd w:val="clear" w:color="auto" w:fill="FFFFFF"/>
          </w:rPr>
          <w:t>https://www.teachthought.com/pedagogy/the-difference-between-assessment-of-learning-and-assessment-for-learning/</w:t>
        </w:r>
      </w:hyperlink>
    </w:p>
    <w:p w14:paraId="40DB4334" w14:textId="61A0A34D" w:rsidR="00605E15" w:rsidRDefault="00605E15" w:rsidP="00F64A81">
      <w:pPr>
        <w:spacing w:line="360" w:lineRule="auto"/>
        <w:rPr>
          <w:rFonts w:ascii="Times New Roman" w:hAnsi="Times New Roman" w:cs="Times New Roman"/>
          <w:sz w:val="24"/>
          <w:szCs w:val="24"/>
          <w:shd w:val="clear" w:color="auto" w:fill="FFFFFF"/>
        </w:rPr>
      </w:pPr>
    </w:p>
    <w:p w14:paraId="6EDA879A" w14:textId="77777777" w:rsidR="00B33A29" w:rsidRPr="00F64A81" w:rsidRDefault="00B33A29" w:rsidP="00B33A29">
      <w:pPr>
        <w:spacing w:line="360" w:lineRule="auto"/>
        <w:rPr>
          <w:rFonts w:ascii="Times New Roman" w:hAnsi="Times New Roman" w:cs="Times New Roman"/>
          <w:sz w:val="24"/>
          <w:szCs w:val="24"/>
        </w:rPr>
      </w:pPr>
      <w:r w:rsidRPr="00F64A81">
        <w:rPr>
          <w:rFonts w:ascii="Times New Roman" w:hAnsi="Times New Roman" w:cs="Times New Roman"/>
          <w:sz w:val="24"/>
          <w:szCs w:val="24"/>
        </w:rPr>
        <w:t>Hopple, C.J. 2005. Elementary physical education teaching and assessment. 2nd ed. Champaign, IL: Human Kinetics.</w:t>
      </w:r>
    </w:p>
    <w:p w14:paraId="6AA59F3B" w14:textId="77777777" w:rsidR="00B33A29" w:rsidRPr="00F64A81" w:rsidRDefault="00B33A29" w:rsidP="00F64A81">
      <w:pPr>
        <w:spacing w:line="360" w:lineRule="auto"/>
        <w:rPr>
          <w:rFonts w:ascii="Times New Roman" w:hAnsi="Times New Roman" w:cs="Times New Roman"/>
          <w:sz w:val="24"/>
          <w:szCs w:val="24"/>
          <w:shd w:val="clear" w:color="auto" w:fill="FFFFFF"/>
        </w:rPr>
      </w:pPr>
    </w:p>
    <w:p w14:paraId="24A7BCB6" w14:textId="38E9F506" w:rsidR="00086E9C" w:rsidRPr="00F64A81" w:rsidRDefault="00086E9C"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rPr>
        <w:t xml:space="preserve">Hughes, G. (2011). Aiming for Personal Best: </w:t>
      </w:r>
      <w:proofErr w:type="gramStart"/>
      <w:r w:rsidRPr="00F64A81">
        <w:rPr>
          <w:rFonts w:ascii="Times New Roman" w:hAnsi="Times New Roman" w:cs="Times New Roman"/>
          <w:sz w:val="24"/>
          <w:szCs w:val="24"/>
        </w:rPr>
        <w:t>a</w:t>
      </w:r>
      <w:proofErr w:type="gramEnd"/>
      <w:r w:rsidRPr="00F64A81">
        <w:rPr>
          <w:rFonts w:ascii="Times New Roman" w:hAnsi="Times New Roman" w:cs="Times New Roman"/>
          <w:sz w:val="24"/>
          <w:szCs w:val="24"/>
        </w:rPr>
        <w:t xml:space="preserve"> Case for Introducing Ipsative Assessment in </w:t>
      </w:r>
    </w:p>
    <w:p w14:paraId="51FF5507" w14:textId="77777777" w:rsidR="00086E9C" w:rsidRPr="00F64A81" w:rsidRDefault="00086E9C"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Higher Education. Studies in Higher Education, 36 (3): pp. 353 – 367.</w:t>
      </w:r>
    </w:p>
    <w:p w14:paraId="0ACE3A85" w14:textId="458AE8C5" w:rsidR="00086E9C" w:rsidRPr="00F64A81" w:rsidRDefault="00086E9C" w:rsidP="00F64A81">
      <w:pPr>
        <w:spacing w:line="360" w:lineRule="auto"/>
        <w:rPr>
          <w:rFonts w:ascii="Times New Roman" w:hAnsi="Times New Roman" w:cs="Times New Roman"/>
          <w:sz w:val="24"/>
          <w:szCs w:val="24"/>
        </w:rPr>
      </w:pPr>
    </w:p>
    <w:p w14:paraId="7D109F4F" w14:textId="5225253C" w:rsidR="003A1FC1" w:rsidRPr="00F64A81" w:rsidRDefault="003A1FC1"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Jones, D., 2007. Speaking, listening, planning and assessing: the teacher’s role in developing metacognitive awareness. </w:t>
      </w:r>
      <w:r w:rsidRPr="00F64A81">
        <w:rPr>
          <w:rFonts w:ascii="Times New Roman" w:hAnsi="Times New Roman" w:cs="Times New Roman"/>
          <w:i/>
          <w:iCs/>
          <w:sz w:val="24"/>
          <w:szCs w:val="24"/>
        </w:rPr>
        <w:t>Early Child Development and Care</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177</w:t>
      </w:r>
      <w:r w:rsidRPr="00F64A81">
        <w:rPr>
          <w:rFonts w:ascii="Times New Roman" w:hAnsi="Times New Roman" w:cs="Times New Roman"/>
          <w:sz w:val="24"/>
          <w:szCs w:val="24"/>
          <w:shd w:val="clear" w:color="auto" w:fill="FFFFFF"/>
        </w:rPr>
        <w:t>(6-7), pp.569-579.</w:t>
      </w:r>
    </w:p>
    <w:p w14:paraId="76125AD7" w14:textId="77777777" w:rsidR="003A1FC1" w:rsidRPr="00F64A81" w:rsidRDefault="003A1FC1" w:rsidP="00F64A81">
      <w:pPr>
        <w:spacing w:line="360" w:lineRule="auto"/>
        <w:rPr>
          <w:rFonts w:ascii="Times New Roman" w:hAnsi="Times New Roman" w:cs="Times New Roman"/>
          <w:sz w:val="24"/>
          <w:szCs w:val="24"/>
        </w:rPr>
      </w:pPr>
    </w:p>
    <w:p w14:paraId="45DA03BA" w14:textId="77777777" w:rsidR="00086E9C" w:rsidRPr="00F64A81" w:rsidRDefault="00086E9C"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Kirk, D., 2005. Physical education, youth sport and lifelong participation: the importance of early learning experiences. </w:t>
      </w:r>
      <w:r w:rsidRPr="00F64A81">
        <w:rPr>
          <w:rFonts w:ascii="Times New Roman" w:hAnsi="Times New Roman" w:cs="Times New Roman"/>
          <w:i/>
          <w:iCs/>
          <w:sz w:val="24"/>
          <w:szCs w:val="24"/>
        </w:rPr>
        <w:t>European physical education review</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11</w:t>
      </w:r>
      <w:r w:rsidRPr="00F64A81">
        <w:rPr>
          <w:rFonts w:ascii="Times New Roman" w:hAnsi="Times New Roman" w:cs="Times New Roman"/>
          <w:sz w:val="24"/>
          <w:szCs w:val="24"/>
          <w:shd w:val="clear" w:color="auto" w:fill="FFFFFF"/>
        </w:rPr>
        <w:t>(3), pp.239-255.</w:t>
      </w:r>
    </w:p>
    <w:p w14:paraId="20004815" w14:textId="77777777" w:rsidR="00086E9C" w:rsidRPr="00F64A81" w:rsidRDefault="00086E9C" w:rsidP="00F64A81">
      <w:pPr>
        <w:spacing w:line="360" w:lineRule="auto"/>
        <w:rPr>
          <w:rFonts w:ascii="Times New Roman" w:hAnsi="Times New Roman" w:cs="Times New Roman"/>
          <w:sz w:val="24"/>
          <w:szCs w:val="24"/>
        </w:rPr>
      </w:pPr>
    </w:p>
    <w:p w14:paraId="49CB425D" w14:textId="77777777" w:rsidR="00086E9C" w:rsidRPr="00F64A81" w:rsidRDefault="00086E9C"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Kolb, D.A., 2014. </w:t>
      </w:r>
      <w:r w:rsidRPr="00F64A81">
        <w:rPr>
          <w:rFonts w:ascii="Times New Roman" w:hAnsi="Times New Roman" w:cs="Times New Roman"/>
          <w:i/>
          <w:iCs/>
          <w:sz w:val="24"/>
          <w:szCs w:val="24"/>
        </w:rPr>
        <w:t>Experiential learning: Experience as the source of learning and development</w:t>
      </w:r>
      <w:r w:rsidRPr="00F64A81">
        <w:rPr>
          <w:rFonts w:ascii="Times New Roman" w:hAnsi="Times New Roman" w:cs="Times New Roman"/>
          <w:sz w:val="24"/>
          <w:szCs w:val="24"/>
          <w:shd w:val="clear" w:color="auto" w:fill="FFFFFF"/>
        </w:rPr>
        <w:t>. FT press.</w:t>
      </w:r>
    </w:p>
    <w:p w14:paraId="0B57BC68" w14:textId="6F5BAB99" w:rsidR="00086E9C" w:rsidRPr="00F64A81" w:rsidRDefault="00086E9C" w:rsidP="00F64A81">
      <w:pPr>
        <w:spacing w:line="360" w:lineRule="auto"/>
        <w:rPr>
          <w:rFonts w:ascii="Times New Roman" w:hAnsi="Times New Roman" w:cs="Times New Roman"/>
          <w:sz w:val="24"/>
          <w:szCs w:val="24"/>
        </w:rPr>
      </w:pPr>
    </w:p>
    <w:p w14:paraId="2AD2F81B" w14:textId="30B3DDB7" w:rsidR="00065F8A" w:rsidRPr="00187073" w:rsidRDefault="00065F8A" w:rsidP="00F64A81">
      <w:pPr>
        <w:spacing w:line="360" w:lineRule="auto"/>
        <w:rPr>
          <w:rFonts w:ascii="Times New Roman" w:hAnsi="Times New Roman" w:cs="Times New Roman"/>
          <w:sz w:val="24"/>
          <w:szCs w:val="24"/>
          <w:shd w:val="clear" w:color="auto" w:fill="FFFFFF"/>
        </w:rPr>
      </w:pPr>
      <w:r w:rsidRPr="00187073">
        <w:rPr>
          <w:rFonts w:ascii="Times New Roman" w:hAnsi="Times New Roman" w:cs="Times New Roman"/>
          <w:sz w:val="24"/>
          <w:szCs w:val="24"/>
          <w:shd w:val="clear" w:color="auto" w:fill="FFFFFF"/>
        </w:rPr>
        <w:t xml:space="preserve">Laker, A., 2002. </w:t>
      </w:r>
      <w:r w:rsidRPr="00187073">
        <w:rPr>
          <w:rFonts w:ascii="Times New Roman" w:hAnsi="Times New Roman" w:cs="Times New Roman"/>
          <w:i/>
          <w:iCs/>
          <w:sz w:val="24"/>
          <w:szCs w:val="24"/>
        </w:rPr>
        <w:t>Beyond the boundaries of physical education: Educating young people for citizenship and social responsibility</w:t>
      </w:r>
      <w:r w:rsidRPr="00187073">
        <w:rPr>
          <w:rFonts w:ascii="Times New Roman" w:hAnsi="Times New Roman" w:cs="Times New Roman"/>
          <w:sz w:val="24"/>
          <w:szCs w:val="24"/>
          <w:shd w:val="clear" w:color="auto" w:fill="FFFFFF"/>
        </w:rPr>
        <w:t>. Routledge.</w:t>
      </w:r>
    </w:p>
    <w:p w14:paraId="7F4D84E7" w14:textId="77777777" w:rsidR="00065F8A" w:rsidRPr="00F64A81" w:rsidRDefault="00065F8A" w:rsidP="00F64A81">
      <w:pPr>
        <w:spacing w:line="360" w:lineRule="auto"/>
        <w:rPr>
          <w:rFonts w:ascii="Times New Roman" w:hAnsi="Times New Roman" w:cs="Times New Roman"/>
          <w:sz w:val="24"/>
          <w:szCs w:val="24"/>
        </w:rPr>
      </w:pPr>
    </w:p>
    <w:p w14:paraId="18718D91" w14:textId="77777777" w:rsidR="006B1440" w:rsidRPr="00F64A81" w:rsidRDefault="006B1440"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Lockwood, A. &amp; Bowler, M. (2013) ‘Assessment for and of learning’ in Capel, S. &amp; Whitehead, M (Eds). Learning to teach physical education in the secondary school. London: Routledge.</w:t>
      </w:r>
    </w:p>
    <w:p w14:paraId="3FA1E952" w14:textId="5011A7D5" w:rsidR="006B1440" w:rsidRPr="00F64A81" w:rsidRDefault="006B1440" w:rsidP="00F64A81">
      <w:pPr>
        <w:spacing w:line="360" w:lineRule="auto"/>
        <w:rPr>
          <w:rFonts w:ascii="Times New Roman" w:hAnsi="Times New Roman" w:cs="Times New Roman"/>
          <w:sz w:val="24"/>
          <w:szCs w:val="24"/>
        </w:rPr>
      </w:pPr>
    </w:p>
    <w:p w14:paraId="2238FDED" w14:textId="3E6C662F" w:rsidR="006B1440" w:rsidRPr="00F64A81" w:rsidRDefault="006B1440" w:rsidP="00F64A81">
      <w:pPr>
        <w:spacing w:line="360" w:lineRule="auto"/>
        <w:rPr>
          <w:rFonts w:ascii="Times New Roman" w:hAnsi="Times New Roman" w:cs="Times New Roman"/>
          <w:sz w:val="24"/>
          <w:szCs w:val="24"/>
          <w:shd w:val="clear" w:color="auto" w:fill="FFFFFF"/>
        </w:rPr>
      </w:pPr>
      <w:r w:rsidRPr="00F64A81">
        <w:rPr>
          <w:rFonts w:ascii="Times New Roman" w:hAnsi="Times New Roman" w:cs="Times New Roman"/>
          <w:sz w:val="24"/>
          <w:szCs w:val="24"/>
          <w:shd w:val="clear" w:color="auto" w:fill="FFFFFF"/>
        </w:rPr>
        <w:t xml:space="preserve">Metzler, M., 2011. </w:t>
      </w:r>
      <w:r w:rsidRPr="00F64A81">
        <w:rPr>
          <w:rFonts w:ascii="Times New Roman" w:hAnsi="Times New Roman" w:cs="Times New Roman"/>
          <w:i/>
          <w:sz w:val="24"/>
          <w:szCs w:val="24"/>
          <w:shd w:val="clear" w:color="auto" w:fill="FFFFFF"/>
        </w:rPr>
        <w:t xml:space="preserve">Instructional models for Physical Education. </w:t>
      </w:r>
      <w:r w:rsidRPr="00F64A81">
        <w:rPr>
          <w:rFonts w:ascii="Times New Roman" w:hAnsi="Times New Roman" w:cs="Times New Roman"/>
          <w:sz w:val="24"/>
          <w:szCs w:val="24"/>
          <w:shd w:val="clear" w:color="auto" w:fill="FFFFFF"/>
        </w:rPr>
        <w:t>(pp. 151-170). Routledge.</w:t>
      </w:r>
    </w:p>
    <w:p w14:paraId="5F98FB4E" w14:textId="0AEDBE33" w:rsidR="006B1440" w:rsidRPr="00F64A81" w:rsidRDefault="006B1440" w:rsidP="00F64A81">
      <w:pPr>
        <w:spacing w:line="360" w:lineRule="auto"/>
        <w:rPr>
          <w:rFonts w:ascii="Times New Roman" w:hAnsi="Times New Roman" w:cs="Times New Roman"/>
          <w:sz w:val="24"/>
          <w:szCs w:val="24"/>
          <w:shd w:val="clear" w:color="auto" w:fill="FFFFFF"/>
        </w:rPr>
      </w:pPr>
    </w:p>
    <w:p w14:paraId="5231E0E1" w14:textId="1BE30549" w:rsidR="006B1440" w:rsidRDefault="006B1440"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Metzler, M.W. (2011). Instructional models for physical education (third edition). </w:t>
      </w:r>
      <w:proofErr w:type="spellStart"/>
      <w:r w:rsidRPr="00F64A81">
        <w:rPr>
          <w:rFonts w:ascii="Times New Roman" w:hAnsi="Times New Roman" w:cs="Times New Roman"/>
          <w:sz w:val="24"/>
          <w:szCs w:val="24"/>
        </w:rPr>
        <w:t>Scotsdale</w:t>
      </w:r>
      <w:proofErr w:type="spellEnd"/>
      <w:r w:rsidRPr="00F64A81">
        <w:rPr>
          <w:rFonts w:ascii="Times New Roman" w:hAnsi="Times New Roman" w:cs="Times New Roman"/>
          <w:sz w:val="24"/>
          <w:szCs w:val="24"/>
        </w:rPr>
        <w:t>, Arizona: Holcomb Hathaway.</w:t>
      </w:r>
    </w:p>
    <w:p w14:paraId="6F4E730B" w14:textId="77777777" w:rsidR="00B33A29" w:rsidRPr="00F64A81" w:rsidRDefault="00B33A29" w:rsidP="00F64A81">
      <w:pPr>
        <w:spacing w:line="360" w:lineRule="auto"/>
        <w:rPr>
          <w:rFonts w:ascii="Times New Roman" w:hAnsi="Times New Roman" w:cs="Times New Roman"/>
          <w:sz w:val="24"/>
          <w:szCs w:val="24"/>
        </w:rPr>
      </w:pPr>
    </w:p>
    <w:p w14:paraId="68623DA0" w14:textId="77777777" w:rsidR="00B33A29" w:rsidRPr="00C312A8" w:rsidRDefault="00B33A29" w:rsidP="00B33A29">
      <w:pPr>
        <w:spacing w:line="360" w:lineRule="auto"/>
        <w:rPr>
          <w:rFonts w:ascii="Times New Roman" w:hAnsi="Times New Roman" w:cs="Times New Roman"/>
          <w:sz w:val="24"/>
          <w:szCs w:val="20"/>
          <w:shd w:val="clear" w:color="auto" w:fill="FFFFFF"/>
        </w:rPr>
      </w:pPr>
      <w:r w:rsidRPr="00C312A8">
        <w:rPr>
          <w:rFonts w:ascii="Times New Roman" w:hAnsi="Times New Roman" w:cs="Times New Roman"/>
          <w:sz w:val="24"/>
          <w:szCs w:val="20"/>
          <w:shd w:val="clear" w:color="auto" w:fill="FFFFFF"/>
        </w:rPr>
        <w:t xml:space="preserve">Newhouse, C.P., 2014. Using digital representations of practical production work for summative assessment. </w:t>
      </w:r>
      <w:r w:rsidRPr="00C312A8">
        <w:rPr>
          <w:rFonts w:ascii="Times New Roman" w:hAnsi="Times New Roman" w:cs="Times New Roman"/>
          <w:i/>
          <w:iCs/>
          <w:sz w:val="24"/>
          <w:szCs w:val="20"/>
        </w:rPr>
        <w:t>Assessment in Education: principles, policy &amp; practice</w:t>
      </w:r>
      <w:r w:rsidRPr="00C312A8">
        <w:rPr>
          <w:rFonts w:ascii="Times New Roman" w:hAnsi="Times New Roman" w:cs="Times New Roman"/>
          <w:sz w:val="24"/>
          <w:szCs w:val="20"/>
          <w:shd w:val="clear" w:color="auto" w:fill="FFFFFF"/>
        </w:rPr>
        <w:t xml:space="preserve">, </w:t>
      </w:r>
      <w:r w:rsidRPr="00C312A8">
        <w:rPr>
          <w:rFonts w:ascii="Times New Roman" w:hAnsi="Times New Roman" w:cs="Times New Roman"/>
          <w:i/>
          <w:iCs/>
          <w:sz w:val="24"/>
          <w:szCs w:val="20"/>
        </w:rPr>
        <w:t>21</w:t>
      </w:r>
      <w:r w:rsidRPr="00C312A8">
        <w:rPr>
          <w:rFonts w:ascii="Times New Roman" w:hAnsi="Times New Roman" w:cs="Times New Roman"/>
          <w:sz w:val="24"/>
          <w:szCs w:val="20"/>
          <w:shd w:val="clear" w:color="auto" w:fill="FFFFFF"/>
        </w:rPr>
        <w:t>(2), pp.205-220.</w:t>
      </w:r>
    </w:p>
    <w:p w14:paraId="50608772" w14:textId="5C4C4B8D" w:rsidR="006B1440" w:rsidRPr="00F64A81" w:rsidRDefault="006B1440" w:rsidP="00F64A81">
      <w:pPr>
        <w:spacing w:line="360" w:lineRule="auto"/>
        <w:rPr>
          <w:rFonts w:ascii="Times New Roman" w:hAnsi="Times New Roman" w:cs="Times New Roman"/>
          <w:sz w:val="24"/>
          <w:szCs w:val="24"/>
        </w:rPr>
      </w:pPr>
    </w:p>
    <w:p w14:paraId="42F7BD96" w14:textId="5090BF52" w:rsidR="006B1440" w:rsidRDefault="006B1440"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NCCA (National Council for Curriculum and Assessment). 2007. Assessment in the primary school curriculum: Guidelines for schools. Dublin: National Council for Curriculum and Assessment.</w:t>
      </w:r>
    </w:p>
    <w:p w14:paraId="19F4D3BC" w14:textId="77777777" w:rsidR="00C312A8" w:rsidRPr="00F64A81" w:rsidRDefault="00C312A8" w:rsidP="00F64A81">
      <w:pPr>
        <w:spacing w:line="360" w:lineRule="auto"/>
        <w:rPr>
          <w:rFonts w:ascii="Times New Roman" w:hAnsi="Times New Roman" w:cs="Times New Roman"/>
          <w:sz w:val="24"/>
          <w:szCs w:val="24"/>
        </w:rPr>
      </w:pPr>
    </w:p>
    <w:p w14:paraId="1F08422F" w14:textId="77777777"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O’Neil, J. (1994) Aiming for new outcomes: The promise and the reality, Educational Leadership, 5, March.</w:t>
      </w:r>
    </w:p>
    <w:p w14:paraId="1B0B6401" w14:textId="77777777" w:rsidR="00605E15" w:rsidRPr="00F64A81" w:rsidRDefault="00605E15" w:rsidP="00F64A81">
      <w:pPr>
        <w:spacing w:line="360" w:lineRule="auto"/>
        <w:rPr>
          <w:rFonts w:ascii="Times New Roman" w:hAnsi="Times New Roman" w:cs="Times New Roman"/>
          <w:sz w:val="24"/>
          <w:szCs w:val="24"/>
        </w:rPr>
      </w:pPr>
    </w:p>
    <w:p w14:paraId="30E58B75" w14:textId="77777777" w:rsidR="006B1440" w:rsidRPr="00F64A81" w:rsidRDefault="006B1440" w:rsidP="00F64A81">
      <w:pPr>
        <w:spacing w:line="360" w:lineRule="auto"/>
        <w:rPr>
          <w:rFonts w:ascii="Times New Roman" w:hAnsi="Times New Roman" w:cs="Times New Roman"/>
          <w:sz w:val="24"/>
          <w:szCs w:val="24"/>
          <w:shd w:val="clear" w:color="auto" w:fill="FFFFFF"/>
        </w:rPr>
      </w:pPr>
      <w:proofErr w:type="spellStart"/>
      <w:r w:rsidRPr="00F64A81">
        <w:rPr>
          <w:rFonts w:ascii="Times New Roman" w:hAnsi="Times New Roman" w:cs="Times New Roman"/>
          <w:sz w:val="24"/>
          <w:szCs w:val="24"/>
          <w:shd w:val="clear" w:color="auto" w:fill="FFFFFF"/>
        </w:rPr>
        <w:t>Oslin</w:t>
      </w:r>
      <w:proofErr w:type="spellEnd"/>
      <w:r w:rsidRPr="00F64A81">
        <w:rPr>
          <w:rFonts w:ascii="Times New Roman" w:hAnsi="Times New Roman" w:cs="Times New Roman"/>
          <w:sz w:val="24"/>
          <w:szCs w:val="24"/>
          <w:shd w:val="clear" w:color="auto" w:fill="FFFFFF"/>
        </w:rPr>
        <w:t xml:space="preserve">, J.L., Mitchell, S.A. and Griffin, L.L., 1998. The game performance assessment instrument (GPAI): Development and preliminary validation. </w:t>
      </w:r>
      <w:r w:rsidRPr="00F64A81">
        <w:rPr>
          <w:rFonts w:ascii="Times New Roman" w:hAnsi="Times New Roman" w:cs="Times New Roman"/>
          <w:i/>
          <w:iCs/>
          <w:sz w:val="24"/>
          <w:szCs w:val="24"/>
        </w:rPr>
        <w:t>Journal of teaching in physical education</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17</w:t>
      </w:r>
      <w:r w:rsidRPr="00F64A81">
        <w:rPr>
          <w:rFonts w:ascii="Times New Roman" w:hAnsi="Times New Roman" w:cs="Times New Roman"/>
          <w:sz w:val="24"/>
          <w:szCs w:val="24"/>
          <w:shd w:val="clear" w:color="auto" w:fill="FFFFFF"/>
        </w:rPr>
        <w:t>(2), pp.231-243.</w:t>
      </w:r>
    </w:p>
    <w:p w14:paraId="3414704F" w14:textId="16193968" w:rsidR="006B1440" w:rsidRPr="00F64A81" w:rsidRDefault="006B1440" w:rsidP="00F64A81">
      <w:pPr>
        <w:spacing w:line="360" w:lineRule="auto"/>
        <w:rPr>
          <w:rFonts w:ascii="Times New Roman" w:hAnsi="Times New Roman" w:cs="Times New Roman"/>
          <w:sz w:val="24"/>
          <w:szCs w:val="24"/>
        </w:rPr>
      </w:pPr>
    </w:p>
    <w:p w14:paraId="27D972DB" w14:textId="77777777" w:rsidR="006B1440" w:rsidRPr="00F64A81" w:rsidRDefault="006B1440"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shd w:val="clear" w:color="auto" w:fill="FFFFFF"/>
        </w:rPr>
        <w:t xml:space="preserve">Perry, J.L., 1996. Measuring public service motivation: An assessment of construct reliability and validity. </w:t>
      </w:r>
      <w:r w:rsidRPr="00F64A81">
        <w:rPr>
          <w:rFonts w:ascii="Times New Roman" w:hAnsi="Times New Roman" w:cs="Times New Roman"/>
          <w:i/>
          <w:iCs/>
          <w:sz w:val="24"/>
          <w:szCs w:val="24"/>
        </w:rPr>
        <w:t>Journal of public administration research and theory</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6</w:t>
      </w:r>
      <w:r w:rsidRPr="00F64A81">
        <w:rPr>
          <w:rFonts w:ascii="Times New Roman" w:hAnsi="Times New Roman" w:cs="Times New Roman"/>
          <w:sz w:val="24"/>
          <w:szCs w:val="24"/>
          <w:shd w:val="clear" w:color="auto" w:fill="FFFFFF"/>
        </w:rPr>
        <w:t>(1), pp.5-22.</w:t>
      </w:r>
    </w:p>
    <w:p w14:paraId="60BC035A" w14:textId="623E08A8" w:rsidR="006B1440" w:rsidRDefault="006B1440" w:rsidP="00F64A81">
      <w:pPr>
        <w:spacing w:line="360" w:lineRule="auto"/>
        <w:rPr>
          <w:rFonts w:ascii="Times New Roman" w:hAnsi="Times New Roman" w:cs="Times New Roman"/>
          <w:sz w:val="24"/>
          <w:szCs w:val="24"/>
        </w:rPr>
      </w:pPr>
    </w:p>
    <w:p w14:paraId="00DF1337" w14:textId="08A421F3" w:rsidR="00106265" w:rsidRPr="00106265" w:rsidRDefault="00106265" w:rsidP="00F64A81">
      <w:pPr>
        <w:spacing w:line="360" w:lineRule="auto"/>
        <w:rPr>
          <w:rFonts w:ascii="Times New Roman" w:hAnsi="Times New Roman" w:cs="Times New Roman"/>
          <w:sz w:val="24"/>
          <w:szCs w:val="20"/>
          <w:shd w:val="clear" w:color="auto" w:fill="FFFFFF"/>
        </w:rPr>
      </w:pPr>
      <w:r w:rsidRPr="00106265">
        <w:rPr>
          <w:rFonts w:ascii="Times New Roman" w:hAnsi="Times New Roman" w:cs="Times New Roman"/>
          <w:sz w:val="24"/>
          <w:szCs w:val="20"/>
          <w:shd w:val="clear" w:color="auto" w:fill="FFFFFF"/>
        </w:rPr>
        <w:t xml:space="preserve">Reeve, J., 2012. A self-determination theory perspective on student engagement. In </w:t>
      </w:r>
      <w:r w:rsidRPr="00106265">
        <w:rPr>
          <w:rFonts w:ascii="Times New Roman" w:hAnsi="Times New Roman" w:cs="Times New Roman"/>
          <w:i/>
          <w:iCs/>
          <w:sz w:val="24"/>
          <w:szCs w:val="20"/>
        </w:rPr>
        <w:t>Handbook of research on student engagement</w:t>
      </w:r>
      <w:r w:rsidRPr="00106265">
        <w:rPr>
          <w:rFonts w:ascii="Times New Roman" w:hAnsi="Times New Roman" w:cs="Times New Roman"/>
          <w:sz w:val="24"/>
          <w:szCs w:val="20"/>
          <w:shd w:val="clear" w:color="auto" w:fill="FFFFFF"/>
        </w:rPr>
        <w:t xml:space="preserve"> (pp. 149-172). Springer, Boston, MA.</w:t>
      </w:r>
    </w:p>
    <w:p w14:paraId="1BB72CAA" w14:textId="77777777" w:rsidR="00106265" w:rsidRPr="00F64A81" w:rsidRDefault="00106265" w:rsidP="00F64A81">
      <w:pPr>
        <w:spacing w:line="360" w:lineRule="auto"/>
        <w:rPr>
          <w:rFonts w:ascii="Times New Roman" w:hAnsi="Times New Roman" w:cs="Times New Roman"/>
          <w:sz w:val="24"/>
          <w:szCs w:val="24"/>
        </w:rPr>
      </w:pPr>
    </w:p>
    <w:p w14:paraId="46DE8311" w14:textId="77777777"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shd w:val="clear" w:color="auto" w:fill="FFFFFF"/>
        </w:rPr>
        <w:t xml:space="preserve">Sadler, D.R., 2005. Interpretations of criteria‐based assessment and grading in higher education. </w:t>
      </w:r>
      <w:r w:rsidRPr="00F64A81">
        <w:rPr>
          <w:rFonts w:ascii="Times New Roman" w:hAnsi="Times New Roman" w:cs="Times New Roman"/>
          <w:i/>
          <w:iCs/>
          <w:sz w:val="24"/>
          <w:szCs w:val="24"/>
        </w:rPr>
        <w:t>Assessment &amp; evaluation in higher education</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30</w:t>
      </w:r>
      <w:r w:rsidRPr="00F64A81">
        <w:rPr>
          <w:rFonts w:ascii="Times New Roman" w:hAnsi="Times New Roman" w:cs="Times New Roman"/>
          <w:sz w:val="24"/>
          <w:szCs w:val="24"/>
          <w:shd w:val="clear" w:color="auto" w:fill="FFFFFF"/>
        </w:rPr>
        <w:t>(2), pp.175-194.</w:t>
      </w:r>
    </w:p>
    <w:p w14:paraId="5987B959" w14:textId="77777777" w:rsidR="00605E15" w:rsidRPr="00F64A81" w:rsidRDefault="00605E15" w:rsidP="00F64A81">
      <w:pPr>
        <w:spacing w:line="360" w:lineRule="auto"/>
        <w:rPr>
          <w:rFonts w:ascii="Times New Roman" w:hAnsi="Times New Roman" w:cs="Times New Roman"/>
          <w:sz w:val="24"/>
          <w:szCs w:val="24"/>
        </w:rPr>
      </w:pPr>
    </w:p>
    <w:p w14:paraId="7B186531" w14:textId="5C35264C" w:rsidR="00605E15" w:rsidRPr="00F64A81" w:rsidRDefault="00605E15"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rPr>
        <w:t xml:space="preserve">Sainsbury, M. and </w:t>
      </w:r>
      <w:proofErr w:type="spellStart"/>
      <w:r w:rsidRPr="00F64A81">
        <w:rPr>
          <w:rFonts w:ascii="Times New Roman" w:hAnsi="Times New Roman" w:cs="Times New Roman"/>
          <w:sz w:val="24"/>
          <w:szCs w:val="24"/>
        </w:rPr>
        <w:t>Sizmur</w:t>
      </w:r>
      <w:proofErr w:type="spellEnd"/>
      <w:r w:rsidRPr="00F64A81">
        <w:rPr>
          <w:rFonts w:ascii="Times New Roman" w:hAnsi="Times New Roman" w:cs="Times New Roman"/>
          <w:sz w:val="24"/>
          <w:szCs w:val="24"/>
        </w:rPr>
        <w:t>, S. (1998) Level descriptions in the National Curriculum: What kind of criterion-referencing is this? Oxford Review of Education, 24.2, pp. 181-193.</w:t>
      </w:r>
    </w:p>
    <w:p w14:paraId="7E0B2931" w14:textId="56BC8CA8" w:rsidR="008E3862" w:rsidRPr="00F64A81" w:rsidRDefault="008E3862" w:rsidP="00F64A81">
      <w:pPr>
        <w:spacing w:line="360" w:lineRule="auto"/>
        <w:rPr>
          <w:rFonts w:ascii="Times New Roman" w:hAnsi="Times New Roman" w:cs="Times New Roman"/>
          <w:sz w:val="24"/>
          <w:szCs w:val="24"/>
        </w:rPr>
      </w:pPr>
    </w:p>
    <w:p w14:paraId="1A6CED4A" w14:textId="0A30CF4B" w:rsidR="00927CD0" w:rsidRPr="00F64A81" w:rsidRDefault="00927CD0"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shd w:val="clear" w:color="auto" w:fill="FFFFFF"/>
        </w:rPr>
        <w:t xml:space="preserve">Sami, S., </w:t>
      </w:r>
      <w:proofErr w:type="spellStart"/>
      <w:r w:rsidRPr="00F64A81">
        <w:rPr>
          <w:rFonts w:ascii="Times New Roman" w:hAnsi="Times New Roman" w:cs="Times New Roman"/>
          <w:sz w:val="24"/>
          <w:szCs w:val="24"/>
          <w:shd w:val="clear" w:color="auto" w:fill="FFFFFF"/>
        </w:rPr>
        <w:t>Mahmoudi</w:t>
      </w:r>
      <w:proofErr w:type="spellEnd"/>
      <w:r w:rsidRPr="00F64A81">
        <w:rPr>
          <w:rFonts w:ascii="Times New Roman" w:hAnsi="Times New Roman" w:cs="Times New Roman"/>
          <w:sz w:val="24"/>
          <w:szCs w:val="24"/>
          <w:shd w:val="clear" w:color="auto" w:fill="FFFFFF"/>
        </w:rPr>
        <w:t xml:space="preserve">, S. and </w:t>
      </w:r>
      <w:proofErr w:type="spellStart"/>
      <w:r w:rsidRPr="00F64A81">
        <w:rPr>
          <w:rFonts w:ascii="Times New Roman" w:hAnsi="Times New Roman" w:cs="Times New Roman"/>
          <w:sz w:val="24"/>
          <w:szCs w:val="24"/>
          <w:shd w:val="clear" w:color="auto" w:fill="FFFFFF"/>
        </w:rPr>
        <w:t>Aghaei</w:t>
      </w:r>
      <w:proofErr w:type="spellEnd"/>
      <w:r w:rsidRPr="00F64A81">
        <w:rPr>
          <w:rFonts w:ascii="Times New Roman" w:hAnsi="Times New Roman" w:cs="Times New Roman"/>
          <w:sz w:val="24"/>
          <w:szCs w:val="24"/>
          <w:shd w:val="clear" w:color="auto" w:fill="FFFFFF"/>
        </w:rPr>
        <w:t xml:space="preserve">, S., 2015. Social Development of Students Participating in Physical Activity and Computer Games. </w:t>
      </w:r>
      <w:r w:rsidRPr="00F64A81">
        <w:rPr>
          <w:rFonts w:ascii="Times New Roman" w:hAnsi="Times New Roman" w:cs="Times New Roman"/>
          <w:i/>
          <w:iCs/>
          <w:sz w:val="24"/>
          <w:szCs w:val="24"/>
        </w:rPr>
        <w:t>Annals of Applied Sport Science</w:t>
      </w:r>
      <w:r w:rsidRPr="00F64A81">
        <w:rPr>
          <w:rFonts w:ascii="Times New Roman" w:hAnsi="Times New Roman" w:cs="Times New Roman"/>
          <w:sz w:val="24"/>
          <w:szCs w:val="24"/>
          <w:shd w:val="clear" w:color="auto" w:fill="FFFFFF"/>
        </w:rPr>
        <w:t xml:space="preserve">, </w:t>
      </w:r>
      <w:r w:rsidRPr="00F64A81">
        <w:rPr>
          <w:rFonts w:ascii="Times New Roman" w:hAnsi="Times New Roman" w:cs="Times New Roman"/>
          <w:i/>
          <w:iCs/>
          <w:sz w:val="24"/>
          <w:szCs w:val="24"/>
        </w:rPr>
        <w:t>3</w:t>
      </w:r>
      <w:r w:rsidRPr="00F64A81">
        <w:rPr>
          <w:rFonts w:ascii="Times New Roman" w:hAnsi="Times New Roman" w:cs="Times New Roman"/>
          <w:sz w:val="24"/>
          <w:szCs w:val="24"/>
          <w:shd w:val="clear" w:color="auto" w:fill="FFFFFF"/>
        </w:rPr>
        <w:t>(2), pp.51-56.</w:t>
      </w:r>
    </w:p>
    <w:p w14:paraId="1E8B07F2" w14:textId="77777777" w:rsidR="00927CD0" w:rsidRPr="00F64A81" w:rsidRDefault="00927CD0" w:rsidP="00F64A81">
      <w:pPr>
        <w:spacing w:line="360" w:lineRule="auto"/>
        <w:rPr>
          <w:rFonts w:ascii="Times New Roman" w:hAnsi="Times New Roman" w:cs="Times New Roman"/>
          <w:sz w:val="24"/>
          <w:szCs w:val="24"/>
        </w:rPr>
      </w:pPr>
    </w:p>
    <w:p w14:paraId="695BA010" w14:textId="45711EDE" w:rsidR="00605E15" w:rsidRPr="00F64A81" w:rsidRDefault="003A1FC1" w:rsidP="00F64A81">
      <w:pPr>
        <w:spacing w:line="360" w:lineRule="auto"/>
        <w:rPr>
          <w:rFonts w:ascii="Times New Roman" w:hAnsi="Times New Roman" w:cs="Times New Roman"/>
          <w:sz w:val="24"/>
          <w:szCs w:val="24"/>
        </w:rPr>
      </w:pPr>
      <w:r w:rsidRPr="00F64A81">
        <w:rPr>
          <w:rFonts w:ascii="Times New Roman" w:hAnsi="Times New Roman" w:cs="Times New Roman"/>
          <w:sz w:val="24"/>
          <w:szCs w:val="24"/>
          <w:shd w:val="clear" w:color="auto" w:fill="FFFFFF"/>
        </w:rPr>
        <w:t xml:space="preserve">Shape America (no date). </w:t>
      </w:r>
      <w:r w:rsidRPr="00F64A81">
        <w:rPr>
          <w:rFonts w:ascii="Times New Roman" w:hAnsi="Times New Roman" w:cs="Times New Roman"/>
          <w:i/>
          <w:iCs/>
          <w:sz w:val="24"/>
          <w:szCs w:val="24"/>
        </w:rPr>
        <w:t>Connecting Assessment with the Four Domains of Physical Education</w:t>
      </w:r>
      <w:r w:rsidRPr="00F64A81">
        <w:rPr>
          <w:rFonts w:ascii="Times New Roman" w:hAnsi="Times New Roman" w:cs="Times New Roman"/>
          <w:sz w:val="24"/>
          <w:szCs w:val="24"/>
          <w:shd w:val="clear" w:color="auto" w:fill="FFFFFF"/>
        </w:rPr>
        <w:t xml:space="preserve">. [online] Available at: </w:t>
      </w:r>
      <w:hyperlink r:id="rId14" w:history="1">
        <w:r w:rsidRPr="00F64A81">
          <w:rPr>
            <w:rStyle w:val="Hyperlink"/>
            <w:rFonts w:ascii="Times New Roman" w:hAnsi="Times New Roman" w:cs="Times New Roman"/>
            <w:sz w:val="24"/>
            <w:szCs w:val="24"/>
          </w:rPr>
          <w:t>https://www.shapeamerica.org/about/districts/southern/upload/Castelvecchi-Gilbert-Connecting-Assessments-with-the-Four-Domains-of-Physical-Education.pdf</w:t>
        </w:r>
      </w:hyperlink>
    </w:p>
    <w:p w14:paraId="54BAA7E7" w14:textId="77777777" w:rsidR="003A1FC1" w:rsidRDefault="003A1FC1" w:rsidP="00F64A81">
      <w:pPr>
        <w:spacing w:line="360" w:lineRule="auto"/>
        <w:rPr>
          <w:rFonts w:ascii="Times New Roman" w:hAnsi="Times New Roman" w:cs="Times New Roman"/>
          <w:sz w:val="28"/>
        </w:rPr>
      </w:pPr>
    </w:p>
    <w:p w14:paraId="090FC8D5" w14:textId="4CB54353" w:rsidR="00D24E66" w:rsidRDefault="00D24E66" w:rsidP="00F64A81">
      <w:pPr>
        <w:spacing w:line="360" w:lineRule="auto"/>
        <w:rPr>
          <w:rFonts w:ascii="Times New Roman" w:hAnsi="Times New Roman" w:cs="Times New Roman"/>
          <w:sz w:val="24"/>
          <w:szCs w:val="20"/>
          <w:shd w:val="clear" w:color="auto" w:fill="FFFFFF"/>
        </w:rPr>
      </w:pPr>
      <w:r w:rsidRPr="00D24E66">
        <w:rPr>
          <w:rFonts w:ascii="Times New Roman" w:hAnsi="Times New Roman" w:cs="Times New Roman"/>
          <w:sz w:val="24"/>
          <w:szCs w:val="20"/>
          <w:shd w:val="clear" w:color="auto" w:fill="FFFFFF"/>
        </w:rPr>
        <w:t xml:space="preserve">Shaw, G.F., 2014. Introducing rubrics to physical education teacher candidates. </w:t>
      </w:r>
      <w:r w:rsidRPr="00D24E66">
        <w:rPr>
          <w:rFonts w:ascii="Times New Roman" w:hAnsi="Times New Roman" w:cs="Times New Roman"/>
          <w:i/>
          <w:iCs/>
          <w:sz w:val="24"/>
          <w:szCs w:val="20"/>
        </w:rPr>
        <w:t>Journal of Physical Education, Recreation and Dance</w:t>
      </w:r>
      <w:r w:rsidRPr="00D24E66">
        <w:rPr>
          <w:rFonts w:ascii="Times New Roman" w:hAnsi="Times New Roman" w:cs="Times New Roman"/>
          <w:sz w:val="24"/>
          <w:szCs w:val="20"/>
          <w:shd w:val="clear" w:color="auto" w:fill="FFFFFF"/>
        </w:rPr>
        <w:t xml:space="preserve">, </w:t>
      </w:r>
      <w:r w:rsidRPr="00D24E66">
        <w:rPr>
          <w:rFonts w:ascii="Times New Roman" w:hAnsi="Times New Roman" w:cs="Times New Roman"/>
          <w:i/>
          <w:iCs/>
          <w:sz w:val="24"/>
          <w:szCs w:val="20"/>
        </w:rPr>
        <w:t>85</w:t>
      </w:r>
      <w:r w:rsidRPr="00D24E66">
        <w:rPr>
          <w:rFonts w:ascii="Times New Roman" w:hAnsi="Times New Roman" w:cs="Times New Roman"/>
          <w:sz w:val="24"/>
          <w:szCs w:val="20"/>
          <w:shd w:val="clear" w:color="auto" w:fill="FFFFFF"/>
        </w:rPr>
        <w:t>(6), pp.31-37.</w:t>
      </w:r>
    </w:p>
    <w:p w14:paraId="60E4AD34" w14:textId="77777777" w:rsidR="008E3862" w:rsidRPr="00D24E66" w:rsidRDefault="008E3862" w:rsidP="00F64A81">
      <w:pPr>
        <w:spacing w:line="360" w:lineRule="auto"/>
        <w:rPr>
          <w:rFonts w:ascii="Times New Roman" w:hAnsi="Times New Roman" w:cs="Times New Roman"/>
          <w:sz w:val="36"/>
        </w:rPr>
      </w:pPr>
    </w:p>
    <w:p w14:paraId="13C0E9CE" w14:textId="6F417720" w:rsidR="00D24E66" w:rsidRPr="008E3862" w:rsidRDefault="008E3862" w:rsidP="00F64A81">
      <w:pPr>
        <w:spacing w:line="360" w:lineRule="auto"/>
        <w:rPr>
          <w:rFonts w:ascii="Times New Roman" w:hAnsi="Times New Roman" w:cs="Times New Roman"/>
          <w:sz w:val="24"/>
          <w:szCs w:val="20"/>
          <w:shd w:val="clear" w:color="auto" w:fill="FFFFFF"/>
        </w:rPr>
      </w:pPr>
      <w:r w:rsidRPr="008E3862">
        <w:rPr>
          <w:rFonts w:ascii="Times New Roman" w:hAnsi="Times New Roman" w:cs="Times New Roman"/>
          <w:sz w:val="24"/>
          <w:szCs w:val="20"/>
          <w:shd w:val="clear" w:color="auto" w:fill="FFFFFF"/>
        </w:rPr>
        <w:t xml:space="preserve">Sibley, B.A. and </w:t>
      </w:r>
      <w:proofErr w:type="spellStart"/>
      <w:r w:rsidRPr="008E3862">
        <w:rPr>
          <w:rFonts w:ascii="Times New Roman" w:hAnsi="Times New Roman" w:cs="Times New Roman"/>
          <w:sz w:val="24"/>
          <w:szCs w:val="20"/>
          <w:shd w:val="clear" w:color="auto" w:fill="FFFFFF"/>
        </w:rPr>
        <w:t>Etnier</w:t>
      </w:r>
      <w:proofErr w:type="spellEnd"/>
      <w:r w:rsidRPr="008E3862">
        <w:rPr>
          <w:rFonts w:ascii="Times New Roman" w:hAnsi="Times New Roman" w:cs="Times New Roman"/>
          <w:sz w:val="24"/>
          <w:szCs w:val="20"/>
          <w:shd w:val="clear" w:color="auto" w:fill="FFFFFF"/>
        </w:rPr>
        <w:t xml:space="preserve">, J.L., 2003. The relationship between physical activity and cognition in children: a meta-analysis. </w:t>
      </w:r>
      <w:proofErr w:type="spellStart"/>
      <w:r w:rsidRPr="008E3862">
        <w:rPr>
          <w:rFonts w:ascii="Times New Roman" w:hAnsi="Times New Roman" w:cs="Times New Roman"/>
          <w:i/>
          <w:iCs/>
          <w:sz w:val="24"/>
          <w:szCs w:val="20"/>
        </w:rPr>
        <w:t>Pediatric</w:t>
      </w:r>
      <w:proofErr w:type="spellEnd"/>
      <w:r w:rsidRPr="008E3862">
        <w:rPr>
          <w:rFonts w:ascii="Times New Roman" w:hAnsi="Times New Roman" w:cs="Times New Roman"/>
          <w:i/>
          <w:iCs/>
          <w:sz w:val="24"/>
          <w:szCs w:val="20"/>
        </w:rPr>
        <w:t xml:space="preserve"> exercise science</w:t>
      </w:r>
      <w:r w:rsidRPr="008E3862">
        <w:rPr>
          <w:rFonts w:ascii="Times New Roman" w:hAnsi="Times New Roman" w:cs="Times New Roman"/>
          <w:sz w:val="24"/>
          <w:szCs w:val="20"/>
          <w:shd w:val="clear" w:color="auto" w:fill="FFFFFF"/>
        </w:rPr>
        <w:t xml:space="preserve">, </w:t>
      </w:r>
      <w:r w:rsidRPr="008E3862">
        <w:rPr>
          <w:rFonts w:ascii="Times New Roman" w:hAnsi="Times New Roman" w:cs="Times New Roman"/>
          <w:i/>
          <w:iCs/>
          <w:sz w:val="24"/>
          <w:szCs w:val="20"/>
        </w:rPr>
        <w:t>15</w:t>
      </w:r>
      <w:r w:rsidRPr="008E3862">
        <w:rPr>
          <w:rFonts w:ascii="Times New Roman" w:hAnsi="Times New Roman" w:cs="Times New Roman"/>
          <w:sz w:val="24"/>
          <w:szCs w:val="20"/>
          <w:shd w:val="clear" w:color="auto" w:fill="FFFFFF"/>
        </w:rPr>
        <w:t>(3), pp.243-256.</w:t>
      </w:r>
      <w:r>
        <w:rPr>
          <w:rFonts w:ascii="Times New Roman" w:hAnsi="Times New Roman" w:cs="Times New Roman"/>
          <w:sz w:val="24"/>
          <w:szCs w:val="20"/>
          <w:shd w:val="clear" w:color="auto" w:fill="FFFFFF"/>
        </w:rPr>
        <w:t xml:space="preserve"> </w:t>
      </w:r>
    </w:p>
    <w:p w14:paraId="7E89E67A" w14:textId="77777777" w:rsidR="008E3862" w:rsidRDefault="008E3862" w:rsidP="00F64A81">
      <w:pPr>
        <w:spacing w:line="360" w:lineRule="auto"/>
        <w:rPr>
          <w:rFonts w:ascii="Times New Roman" w:hAnsi="Times New Roman" w:cs="Times New Roman"/>
          <w:sz w:val="28"/>
        </w:rPr>
      </w:pPr>
    </w:p>
    <w:p w14:paraId="212810AE" w14:textId="77777777" w:rsidR="006B1440" w:rsidRPr="00A13B19" w:rsidRDefault="006B1440" w:rsidP="00F64A81">
      <w:pPr>
        <w:spacing w:line="360" w:lineRule="auto"/>
        <w:rPr>
          <w:rFonts w:ascii="Times New Roman" w:hAnsi="Times New Roman" w:cs="Times New Roman"/>
          <w:sz w:val="24"/>
          <w:szCs w:val="24"/>
          <w:shd w:val="clear" w:color="auto" w:fill="FFFFFF"/>
        </w:rPr>
      </w:pPr>
      <w:proofErr w:type="spellStart"/>
      <w:r w:rsidRPr="00A13B19">
        <w:rPr>
          <w:rFonts w:ascii="Times New Roman" w:hAnsi="Times New Roman" w:cs="Times New Roman"/>
          <w:sz w:val="24"/>
          <w:szCs w:val="24"/>
          <w:shd w:val="clear" w:color="auto" w:fill="FFFFFF"/>
        </w:rPr>
        <w:t>Stiggins</w:t>
      </w:r>
      <w:proofErr w:type="spellEnd"/>
      <w:r w:rsidRPr="00A13B19">
        <w:rPr>
          <w:rFonts w:ascii="Times New Roman" w:hAnsi="Times New Roman" w:cs="Times New Roman"/>
          <w:sz w:val="24"/>
          <w:szCs w:val="24"/>
          <w:shd w:val="clear" w:color="auto" w:fill="FFFFFF"/>
        </w:rPr>
        <w:t xml:space="preserve">, R.J., 2002. Assessment crisis: The absence of assessment for learning. </w:t>
      </w:r>
      <w:r w:rsidRPr="00A13B19">
        <w:rPr>
          <w:rFonts w:ascii="Times New Roman" w:hAnsi="Times New Roman" w:cs="Times New Roman"/>
          <w:i/>
          <w:iCs/>
          <w:sz w:val="24"/>
          <w:szCs w:val="24"/>
        </w:rPr>
        <w:t xml:space="preserve">Phi Delta </w:t>
      </w:r>
      <w:proofErr w:type="spellStart"/>
      <w:r w:rsidRPr="00A13B19">
        <w:rPr>
          <w:rFonts w:ascii="Times New Roman" w:hAnsi="Times New Roman" w:cs="Times New Roman"/>
          <w:i/>
          <w:iCs/>
          <w:sz w:val="24"/>
          <w:szCs w:val="24"/>
        </w:rPr>
        <w:t>Kappan</w:t>
      </w:r>
      <w:proofErr w:type="spellEnd"/>
      <w:r w:rsidRPr="00A13B19">
        <w:rPr>
          <w:rFonts w:ascii="Times New Roman" w:hAnsi="Times New Roman" w:cs="Times New Roman"/>
          <w:sz w:val="24"/>
          <w:szCs w:val="24"/>
          <w:shd w:val="clear" w:color="auto" w:fill="FFFFFF"/>
        </w:rPr>
        <w:t xml:space="preserve">, </w:t>
      </w:r>
      <w:r w:rsidRPr="00A13B19">
        <w:rPr>
          <w:rFonts w:ascii="Times New Roman" w:hAnsi="Times New Roman" w:cs="Times New Roman"/>
          <w:i/>
          <w:iCs/>
          <w:sz w:val="24"/>
          <w:szCs w:val="24"/>
        </w:rPr>
        <w:t>83</w:t>
      </w:r>
      <w:r w:rsidRPr="00A13B19">
        <w:rPr>
          <w:rFonts w:ascii="Times New Roman" w:hAnsi="Times New Roman" w:cs="Times New Roman"/>
          <w:sz w:val="24"/>
          <w:szCs w:val="24"/>
          <w:shd w:val="clear" w:color="auto" w:fill="FFFFFF"/>
        </w:rPr>
        <w:t>(10), pp.758-765.</w:t>
      </w:r>
    </w:p>
    <w:p w14:paraId="27CD219E" w14:textId="00848FB8" w:rsidR="006B1440" w:rsidRDefault="006B1440" w:rsidP="00F64A81">
      <w:pPr>
        <w:spacing w:line="360" w:lineRule="auto"/>
        <w:rPr>
          <w:rFonts w:ascii="Times New Roman" w:hAnsi="Times New Roman" w:cs="Times New Roman"/>
          <w:sz w:val="28"/>
        </w:rPr>
      </w:pPr>
    </w:p>
    <w:p w14:paraId="681F4379" w14:textId="77777777" w:rsidR="002168E7" w:rsidRPr="002168E7" w:rsidRDefault="002168E7" w:rsidP="002168E7">
      <w:pPr>
        <w:spacing w:line="360" w:lineRule="auto"/>
        <w:rPr>
          <w:rFonts w:ascii="Times New Roman" w:hAnsi="Times New Roman" w:cs="Times New Roman"/>
          <w:sz w:val="24"/>
        </w:rPr>
      </w:pPr>
      <w:r>
        <w:rPr>
          <w:rFonts w:ascii="Times New Roman" w:hAnsi="Times New Roman" w:cs="Times New Roman"/>
          <w:sz w:val="24"/>
        </w:rPr>
        <w:t xml:space="preserve">Wellborn, J. G. (1991) </w:t>
      </w:r>
      <w:r>
        <w:rPr>
          <w:rFonts w:ascii="Times New Roman" w:hAnsi="Times New Roman" w:cs="Times New Roman"/>
          <w:i/>
          <w:sz w:val="24"/>
        </w:rPr>
        <w:t xml:space="preserve">Engaged and disaffected action: The conceptualization and measurement of motivation in the academic domain. </w:t>
      </w:r>
      <w:r>
        <w:rPr>
          <w:rFonts w:ascii="Times New Roman" w:hAnsi="Times New Roman" w:cs="Times New Roman"/>
          <w:sz w:val="24"/>
        </w:rPr>
        <w:t>Unpublished doctoral dissertation. University of Rochester. Rochester.</w:t>
      </w:r>
    </w:p>
    <w:p w14:paraId="788A2E4D" w14:textId="77777777" w:rsidR="002168E7" w:rsidRDefault="002168E7" w:rsidP="00F64A81">
      <w:pPr>
        <w:spacing w:line="360" w:lineRule="auto"/>
        <w:rPr>
          <w:rFonts w:ascii="Times New Roman" w:hAnsi="Times New Roman" w:cs="Times New Roman"/>
          <w:sz w:val="28"/>
        </w:rPr>
      </w:pPr>
    </w:p>
    <w:p w14:paraId="6859FB80" w14:textId="77777777" w:rsidR="006B1440" w:rsidRDefault="006B1440" w:rsidP="00F64A81">
      <w:pPr>
        <w:spacing w:line="360" w:lineRule="auto"/>
      </w:pPr>
      <w:r w:rsidRPr="007971BF">
        <w:rPr>
          <w:rFonts w:ascii="Times New Roman" w:hAnsi="Times New Roman" w:cs="Times New Roman"/>
          <w:sz w:val="24"/>
          <w:szCs w:val="24"/>
        </w:rPr>
        <w:t xml:space="preserve">Welsh Assembly </w:t>
      </w:r>
      <w:proofErr w:type="spellStart"/>
      <w:r w:rsidRPr="007971BF">
        <w:rPr>
          <w:rFonts w:ascii="Times New Roman" w:hAnsi="Times New Roman" w:cs="Times New Roman"/>
          <w:sz w:val="24"/>
          <w:szCs w:val="24"/>
        </w:rPr>
        <w:t>Goverment</w:t>
      </w:r>
      <w:proofErr w:type="spellEnd"/>
      <w:r w:rsidRPr="007971BF">
        <w:rPr>
          <w:rFonts w:ascii="Times New Roman" w:hAnsi="Times New Roman" w:cs="Times New Roman"/>
          <w:sz w:val="24"/>
          <w:szCs w:val="24"/>
        </w:rPr>
        <w:t>. (2008). ‘</w:t>
      </w:r>
      <w:r w:rsidRPr="007971BF">
        <w:rPr>
          <w:rStyle w:val="Emphasis"/>
          <w:rFonts w:ascii="Times New Roman" w:hAnsi="Times New Roman" w:cs="Times New Roman"/>
          <w:sz w:val="24"/>
          <w:szCs w:val="24"/>
        </w:rPr>
        <w:t>Physical education in the National Curriculum for Wales</w:t>
      </w:r>
      <w:r w:rsidRPr="007971BF">
        <w:rPr>
          <w:rFonts w:ascii="Times New Roman" w:hAnsi="Times New Roman" w:cs="Times New Roman"/>
          <w:sz w:val="24"/>
          <w:szCs w:val="24"/>
        </w:rPr>
        <w:t>.’ Available at:</w:t>
      </w:r>
      <w:r w:rsidRPr="00864E15">
        <w:rPr>
          <w:rFonts w:ascii="Helvetica" w:hAnsi="Helvetica" w:cs="Helvetica"/>
        </w:rPr>
        <w:t xml:space="preserve"> </w:t>
      </w:r>
      <w:hyperlink r:id="rId15" w:history="1">
        <w:r>
          <w:rPr>
            <w:rStyle w:val="Hyperlink"/>
            <w:rFonts w:ascii="&amp;quot" w:hAnsi="&amp;quot"/>
            <w:color w:val="1779BA"/>
          </w:rPr>
          <w:t>http://learning.gov.wales/docs/learningwales/publications/130425-physical-education-inthe-national-curriculum-en.pdf</w:t>
        </w:r>
      </w:hyperlink>
      <w:r>
        <w:rPr>
          <w:rFonts w:ascii="Helvetica" w:hAnsi="Helvetica" w:cs="Helvetica"/>
          <w:color w:val="8A8A8A"/>
        </w:rPr>
        <w:t>.</w:t>
      </w:r>
    </w:p>
    <w:p w14:paraId="39062F33" w14:textId="77777777" w:rsidR="006B1440" w:rsidRDefault="006B1440" w:rsidP="00F64A81">
      <w:pPr>
        <w:spacing w:line="360" w:lineRule="auto"/>
        <w:rPr>
          <w:rFonts w:ascii="Arial" w:hAnsi="Arial" w:cs="Arial"/>
          <w:color w:val="222222"/>
          <w:sz w:val="20"/>
          <w:szCs w:val="20"/>
          <w:shd w:val="clear" w:color="auto" w:fill="FFFFFF"/>
        </w:rPr>
      </w:pPr>
    </w:p>
    <w:p w14:paraId="3D4D8BD2" w14:textId="77777777" w:rsidR="006B1440" w:rsidRDefault="006B1440" w:rsidP="00F64A81">
      <w:pPr>
        <w:spacing w:line="360" w:lineRule="auto"/>
        <w:rPr>
          <w:rFonts w:ascii="Times New Roman" w:hAnsi="Times New Roman" w:cs="Times New Roman"/>
          <w:sz w:val="24"/>
          <w:szCs w:val="24"/>
        </w:rPr>
      </w:pPr>
      <w:r w:rsidRPr="007971BF">
        <w:rPr>
          <w:rFonts w:ascii="Times New Roman" w:hAnsi="Times New Roman" w:cs="Times New Roman"/>
          <w:sz w:val="24"/>
          <w:szCs w:val="24"/>
        </w:rPr>
        <w:t xml:space="preserve">Whitehead, M. (2000). Aims as an Issue in Physical Education. In: Capel, S &amp; </w:t>
      </w:r>
      <w:proofErr w:type="spellStart"/>
      <w:r w:rsidRPr="007971BF">
        <w:rPr>
          <w:rFonts w:ascii="Times New Roman" w:hAnsi="Times New Roman" w:cs="Times New Roman"/>
          <w:sz w:val="24"/>
          <w:szCs w:val="24"/>
        </w:rPr>
        <w:t>Piotrwosky</w:t>
      </w:r>
      <w:proofErr w:type="spellEnd"/>
      <w:r w:rsidRPr="007971BF">
        <w:rPr>
          <w:rFonts w:ascii="Times New Roman" w:hAnsi="Times New Roman" w:cs="Times New Roman"/>
          <w:sz w:val="24"/>
          <w:szCs w:val="24"/>
        </w:rPr>
        <w:t xml:space="preserve">, S </w:t>
      </w:r>
      <w:r w:rsidRPr="007971BF">
        <w:rPr>
          <w:rFonts w:ascii="Times New Roman" w:hAnsi="Times New Roman" w:cs="Times New Roman"/>
          <w:i/>
          <w:sz w:val="24"/>
          <w:szCs w:val="24"/>
        </w:rPr>
        <w:t>Issues in Physical Education</w:t>
      </w:r>
      <w:r w:rsidRPr="007971BF">
        <w:rPr>
          <w:rFonts w:ascii="Times New Roman" w:hAnsi="Times New Roman" w:cs="Times New Roman"/>
          <w:sz w:val="24"/>
          <w:szCs w:val="24"/>
        </w:rPr>
        <w:t xml:space="preserve"> Lewes: Falmer Press 2000.</w:t>
      </w:r>
    </w:p>
    <w:sectPr w:rsidR="006B1440" w:rsidSect="000B63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85C3C" w14:textId="77777777" w:rsidR="00F80A0C" w:rsidRDefault="00F80A0C" w:rsidP="00FE4C26">
      <w:pPr>
        <w:spacing w:after="0" w:line="240" w:lineRule="auto"/>
      </w:pPr>
      <w:r>
        <w:separator/>
      </w:r>
    </w:p>
  </w:endnote>
  <w:endnote w:type="continuationSeparator" w:id="0">
    <w:p w14:paraId="5DCF3BD6" w14:textId="77777777" w:rsidR="00F80A0C" w:rsidRDefault="00F80A0C" w:rsidP="00FE4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6D72B" w14:textId="77777777" w:rsidR="00F80A0C" w:rsidRDefault="00F80A0C" w:rsidP="00FE4C26">
      <w:pPr>
        <w:spacing w:after="0" w:line="240" w:lineRule="auto"/>
      </w:pPr>
      <w:r>
        <w:separator/>
      </w:r>
    </w:p>
  </w:footnote>
  <w:footnote w:type="continuationSeparator" w:id="0">
    <w:p w14:paraId="23E2185F" w14:textId="77777777" w:rsidR="00F80A0C" w:rsidRDefault="00F80A0C" w:rsidP="00FE4C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422EB"/>
    <w:multiLevelType w:val="hybridMultilevel"/>
    <w:tmpl w:val="78086E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F307D"/>
    <w:multiLevelType w:val="hybridMultilevel"/>
    <w:tmpl w:val="B088EB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6A5DE8"/>
    <w:multiLevelType w:val="multilevel"/>
    <w:tmpl w:val="B03E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F501F1"/>
    <w:multiLevelType w:val="hybridMultilevel"/>
    <w:tmpl w:val="CE9811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99213A"/>
    <w:multiLevelType w:val="hybridMultilevel"/>
    <w:tmpl w:val="D7B2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403D0F"/>
    <w:multiLevelType w:val="multilevel"/>
    <w:tmpl w:val="5BCA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DF740C"/>
    <w:multiLevelType w:val="hybridMultilevel"/>
    <w:tmpl w:val="9C56102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63E706F"/>
    <w:multiLevelType w:val="hybridMultilevel"/>
    <w:tmpl w:val="911A0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21010E"/>
    <w:multiLevelType w:val="hybridMultilevel"/>
    <w:tmpl w:val="4A643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8"/>
  </w:num>
  <w:num w:numId="5">
    <w:abstractNumId w:val="1"/>
  </w:num>
  <w:num w:numId="6">
    <w:abstractNumId w:val="0"/>
  </w:num>
  <w:num w:numId="7">
    <w:abstractNumId w:val="6"/>
  </w:num>
  <w:num w:numId="8">
    <w:abstractNumId w:val="7"/>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AD7"/>
    <w:rsid w:val="000253C0"/>
    <w:rsid w:val="0005308D"/>
    <w:rsid w:val="0006191B"/>
    <w:rsid w:val="00065F8A"/>
    <w:rsid w:val="00086E9C"/>
    <w:rsid w:val="000B528D"/>
    <w:rsid w:val="000B6311"/>
    <w:rsid w:val="000B68C8"/>
    <w:rsid w:val="00102038"/>
    <w:rsid w:val="00106265"/>
    <w:rsid w:val="001128BE"/>
    <w:rsid w:val="001264C5"/>
    <w:rsid w:val="00134834"/>
    <w:rsid w:val="00151C57"/>
    <w:rsid w:val="00152EC2"/>
    <w:rsid w:val="0018554A"/>
    <w:rsid w:val="00187073"/>
    <w:rsid w:val="00192960"/>
    <w:rsid w:val="00196D8A"/>
    <w:rsid w:val="001A6CA1"/>
    <w:rsid w:val="001A7FAB"/>
    <w:rsid w:val="001D526D"/>
    <w:rsid w:val="001E066B"/>
    <w:rsid w:val="001F2453"/>
    <w:rsid w:val="001F36D9"/>
    <w:rsid w:val="00204ED1"/>
    <w:rsid w:val="002168E7"/>
    <w:rsid w:val="00226195"/>
    <w:rsid w:val="00236567"/>
    <w:rsid w:val="0024373C"/>
    <w:rsid w:val="0025294A"/>
    <w:rsid w:val="00255341"/>
    <w:rsid w:val="00256B82"/>
    <w:rsid w:val="00280D3F"/>
    <w:rsid w:val="00281F49"/>
    <w:rsid w:val="002C176F"/>
    <w:rsid w:val="002D5289"/>
    <w:rsid w:val="00301E91"/>
    <w:rsid w:val="0031228E"/>
    <w:rsid w:val="00317C5C"/>
    <w:rsid w:val="003307E5"/>
    <w:rsid w:val="003425A1"/>
    <w:rsid w:val="003434C0"/>
    <w:rsid w:val="003A1FC1"/>
    <w:rsid w:val="003A5321"/>
    <w:rsid w:val="003B6848"/>
    <w:rsid w:val="003E0850"/>
    <w:rsid w:val="004077C6"/>
    <w:rsid w:val="00434EFA"/>
    <w:rsid w:val="00465C38"/>
    <w:rsid w:val="00521E19"/>
    <w:rsid w:val="00541E89"/>
    <w:rsid w:val="00546B57"/>
    <w:rsid w:val="005503AC"/>
    <w:rsid w:val="00573647"/>
    <w:rsid w:val="00590DEC"/>
    <w:rsid w:val="0059406A"/>
    <w:rsid w:val="005953FD"/>
    <w:rsid w:val="005A10E0"/>
    <w:rsid w:val="005D133B"/>
    <w:rsid w:val="00602125"/>
    <w:rsid w:val="006057D2"/>
    <w:rsid w:val="00605E15"/>
    <w:rsid w:val="00644E1D"/>
    <w:rsid w:val="006460BB"/>
    <w:rsid w:val="00653284"/>
    <w:rsid w:val="0066012B"/>
    <w:rsid w:val="00663117"/>
    <w:rsid w:val="00683BED"/>
    <w:rsid w:val="006A0FF1"/>
    <w:rsid w:val="006A3646"/>
    <w:rsid w:val="006A49A1"/>
    <w:rsid w:val="006B1440"/>
    <w:rsid w:val="006C4D19"/>
    <w:rsid w:val="006C63DF"/>
    <w:rsid w:val="006D58F2"/>
    <w:rsid w:val="006E5077"/>
    <w:rsid w:val="006F173D"/>
    <w:rsid w:val="006F7A0C"/>
    <w:rsid w:val="0070450C"/>
    <w:rsid w:val="0070667D"/>
    <w:rsid w:val="00723657"/>
    <w:rsid w:val="007261C7"/>
    <w:rsid w:val="007310CA"/>
    <w:rsid w:val="00744F88"/>
    <w:rsid w:val="00766481"/>
    <w:rsid w:val="0077113D"/>
    <w:rsid w:val="0077198E"/>
    <w:rsid w:val="00777DCA"/>
    <w:rsid w:val="007B723E"/>
    <w:rsid w:val="007F48D5"/>
    <w:rsid w:val="008036EC"/>
    <w:rsid w:val="00834042"/>
    <w:rsid w:val="00842FA5"/>
    <w:rsid w:val="00874739"/>
    <w:rsid w:val="00881AB4"/>
    <w:rsid w:val="008A1D42"/>
    <w:rsid w:val="008B1F50"/>
    <w:rsid w:val="008C520C"/>
    <w:rsid w:val="008D49CD"/>
    <w:rsid w:val="008D78DB"/>
    <w:rsid w:val="008E3862"/>
    <w:rsid w:val="008F7457"/>
    <w:rsid w:val="00903CD7"/>
    <w:rsid w:val="00927CD0"/>
    <w:rsid w:val="00945E47"/>
    <w:rsid w:val="009560BC"/>
    <w:rsid w:val="009577A0"/>
    <w:rsid w:val="00962CA1"/>
    <w:rsid w:val="00975DE7"/>
    <w:rsid w:val="009B000D"/>
    <w:rsid w:val="009B540D"/>
    <w:rsid w:val="009C0349"/>
    <w:rsid w:val="00A13B19"/>
    <w:rsid w:val="00A2582C"/>
    <w:rsid w:val="00A635B0"/>
    <w:rsid w:val="00A641F6"/>
    <w:rsid w:val="00A778DD"/>
    <w:rsid w:val="00A93D81"/>
    <w:rsid w:val="00A96783"/>
    <w:rsid w:val="00AD2CBE"/>
    <w:rsid w:val="00AF5463"/>
    <w:rsid w:val="00B054FA"/>
    <w:rsid w:val="00B12AD7"/>
    <w:rsid w:val="00B33A29"/>
    <w:rsid w:val="00B771F8"/>
    <w:rsid w:val="00B87F4C"/>
    <w:rsid w:val="00BA4D3D"/>
    <w:rsid w:val="00BB56C7"/>
    <w:rsid w:val="00BB7AFA"/>
    <w:rsid w:val="00BD6036"/>
    <w:rsid w:val="00BE0CF7"/>
    <w:rsid w:val="00C00565"/>
    <w:rsid w:val="00C016EA"/>
    <w:rsid w:val="00C116C3"/>
    <w:rsid w:val="00C312A8"/>
    <w:rsid w:val="00C34FB6"/>
    <w:rsid w:val="00C53D68"/>
    <w:rsid w:val="00C54565"/>
    <w:rsid w:val="00C54CEB"/>
    <w:rsid w:val="00C604E6"/>
    <w:rsid w:val="00C60E05"/>
    <w:rsid w:val="00C61CE5"/>
    <w:rsid w:val="00C8321B"/>
    <w:rsid w:val="00C965D5"/>
    <w:rsid w:val="00CB178D"/>
    <w:rsid w:val="00D01175"/>
    <w:rsid w:val="00D0182B"/>
    <w:rsid w:val="00D0703F"/>
    <w:rsid w:val="00D24E66"/>
    <w:rsid w:val="00D37B59"/>
    <w:rsid w:val="00D505F0"/>
    <w:rsid w:val="00D5121A"/>
    <w:rsid w:val="00D559C7"/>
    <w:rsid w:val="00D55C8D"/>
    <w:rsid w:val="00D7071C"/>
    <w:rsid w:val="00DD788E"/>
    <w:rsid w:val="00E040AD"/>
    <w:rsid w:val="00E25F35"/>
    <w:rsid w:val="00E463AF"/>
    <w:rsid w:val="00E47061"/>
    <w:rsid w:val="00E73496"/>
    <w:rsid w:val="00EF7CF7"/>
    <w:rsid w:val="00F127B2"/>
    <w:rsid w:val="00F27837"/>
    <w:rsid w:val="00F32688"/>
    <w:rsid w:val="00F45AD3"/>
    <w:rsid w:val="00F559E2"/>
    <w:rsid w:val="00F5747B"/>
    <w:rsid w:val="00F617BF"/>
    <w:rsid w:val="00F64A81"/>
    <w:rsid w:val="00F67911"/>
    <w:rsid w:val="00F72AB0"/>
    <w:rsid w:val="00F80A0C"/>
    <w:rsid w:val="00F82AEA"/>
    <w:rsid w:val="00F91B62"/>
    <w:rsid w:val="00F94A21"/>
    <w:rsid w:val="00FC24E8"/>
    <w:rsid w:val="00FD23C8"/>
    <w:rsid w:val="00FE3F5F"/>
    <w:rsid w:val="00FE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6363"/>
  <w15:chartTrackingRefBased/>
  <w15:docId w15:val="{94341058-B25E-460C-8305-3857D8C1B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2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4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C26"/>
  </w:style>
  <w:style w:type="paragraph" w:styleId="Footer">
    <w:name w:val="footer"/>
    <w:basedOn w:val="Normal"/>
    <w:link w:val="FooterChar"/>
    <w:uiPriority w:val="99"/>
    <w:unhideWhenUsed/>
    <w:rsid w:val="00FE4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C26"/>
  </w:style>
  <w:style w:type="paragraph" w:styleId="Title">
    <w:name w:val="Title"/>
    <w:basedOn w:val="Normal"/>
    <w:link w:val="TitleChar"/>
    <w:uiPriority w:val="10"/>
    <w:qFormat/>
    <w:rsid w:val="008A1D4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A1D4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A1D4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A1D42"/>
    <w:rPr>
      <w:rFonts w:ascii="Times New Roman" w:eastAsia="MS Minngs" w:hAnsi="Times New Roman" w:cs="Times New Roman"/>
      <w:sz w:val="32"/>
      <w:szCs w:val="32"/>
      <w:u w:val="single"/>
      <w:lang w:eastAsia="en-GB"/>
    </w:rPr>
  </w:style>
  <w:style w:type="character" w:customStyle="1" w:styleId="selectable">
    <w:name w:val="selectable"/>
    <w:basedOn w:val="DefaultParagraphFont"/>
    <w:rsid w:val="008036EC"/>
  </w:style>
  <w:style w:type="character" w:styleId="Hyperlink">
    <w:name w:val="Hyperlink"/>
    <w:basedOn w:val="DefaultParagraphFont"/>
    <w:uiPriority w:val="99"/>
    <w:unhideWhenUsed/>
    <w:rsid w:val="008036EC"/>
    <w:rPr>
      <w:color w:val="0563C1" w:themeColor="hyperlink"/>
      <w:u w:val="single"/>
    </w:rPr>
  </w:style>
  <w:style w:type="character" w:styleId="UnresolvedMention">
    <w:name w:val="Unresolved Mention"/>
    <w:basedOn w:val="DefaultParagraphFont"/>
    <w:uiPriority w:val="99"/>
    <w:semiHidden/>
    <w:unhideWhenUsed/>
    <w:rsid w:val="008036EC"/>
    <w:rPr>
      <w:color w:val="605E5C"/>
      <w:shd w:val="clear" w:color="auto" w:fill="E1DFDD"/>
    </w:rPr>
  </w:style>
  <w:style w:type="character" w:styleId="Emphasis">
    <w:name w:val="Emphasis"/>
    <w:basedOn w:val="DefaultParagraphFont"/>
    <w:uiPriority w:val="20"/>
    <w:qFormat/>
    <w:rsid w:val="00102038"/>
    <w:rPr>
      <w:i/>
      <w:iCs/>
    </w:rPr>
  </w:style>
  <w:style w:type="paragraph" w:styleId="ListParagraph">
    <w:name w:val="List Paragraph"/>
    <w:basedOn w:val="Normal"/>
    <w:uiPriority w:val="34"/>
    <w:qFormat/>
    <w:rsid w:val="001020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49567">
      <w:bodyDiv w:val="1"/>
      <w:marLeft w:val="0"/>
      <w:marRight w:val="0"/>
      <w:marTop w:val="0"/>
      <w:marBottom w:val="0"/>
      <w:divBdr>
        <w:top w:val="none" w:sz="0" w:space="0" w:color="auto"/>
        <w:left w:val="none" w:sz="0" w:space="0" w:color="auto"/>
        <w:bottom w:val="none" w:sz="0" w:space="0" w:color="auto"/>
        <w:right w:val="none" w:sz="0" w:space="0" w:color="auto"/>
      </w:divBdr>
    </w:div>
    <w:div w:id="1928534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fpe.org.uk/physical-education/afpe-publications-resources/" TargetMode="External"/><Relationship Id="rId13" Type="http://schemas.openxmlformats.org/officeDocument/2006/relationships/hyperlink" Target="https://www.teachthought.com/pedagogy/the-difference-between-assessment-of-learning-and-assessment-for-learning/" TargetMode="External"/><Relationship Id="rId3" Type="http://schemas.openxmlformats.org/officeDocument/2006/relationships/settings" Target="settings.xml"/><Relationship Id="rId7" Type="http://schemas.openxmlformats.org/officeDocument/2006/relationships/hyperlink" Target="http://www.afpe.org.uk/physical-education/wpcontent/uploads/Physical_Education_Assessment_booklet_revised_June_2015.pdf" TargetMode="External"/><Relationship Id="rId12" Type="http://schemas.openxmlformats.org/officeDocument/2006/relationships/hyperlink" Target="http://wlutec423.weebly.com/index.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y.com/academy/lesson/domains-of-learning-in-physical-education-programs.html"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30425-physical-education-inthe-national-curriculum-en.pdf" TargetMode="External"/><Relationship Id="rId10" Type="http://schemas.openxmlformats.org/officeDocument/2006/relationships/hyperlink" Target="https://study.com/academy/lesson/physical-education-learning-domains-evaluation-methods.html" TargetMode="External"/><Relationship Id="rId4" Type="http://schemas.openxmlformats.org/officeDocument/2006/relationships/webSettings" Target="webSettings.xml"/><Relationship Id="rId9" Type="http://schemas.openxmlformats.org/officeDocument/2006/relationships/hyperlink" Target="https://www.cmu.edu/teaching/assessment/basics/alignment.html" TargetMode="External"/><Relationship Id="rId14" Type="http://schemas.openxmlformats.org/officeDocument/2006/relationships/hyperlink" Target="https://www.shapeamerica.org/about/districts/southern/upload/Castelvecchi-Gilbert-Connecting-Assessments-with-the-Four-Domains-of-Physical-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4484</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Palmer (1601304)</dc:creator>
  <cp:keywords/>
  <dc:description/>
  <cp:lastModifiedBy>Stacey Palmer (1601304)</cp:lastModifiedBy>
  <cp:revision>2</cp:revision>
  <dcterms:created xsi:type="dcterms:W3CDTF">2019-04-12T09:49:00Z</dcterms:created>
  <dcterms:modified xsi:type="dcterms:W3CDTF">2019-04-12T09:49:00Z</dcterms:modified>
</cp:coreProperties>
</file>