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D4C51" w14:textId="77777777" w:rsidR="00B5677D" w:rsidRDefault="00B5677D" w:rsidP="00E84BC8">
      <w:pPr>
        <w:tabs>
          <w:tab w:val="left" w:pos="5103"/>
        </w:tabs>
        <w:jc w:val="center"/>
        <w:rPr>
          <w:rFonts w:ascii="Arial" w:hAnsi="Arial" w:cs="Arial"/>
          <w:b/>
          <w:bCs/>
          <w:sz w:val="24"/>
          <w:szCs w:val="24"/>
        </w:rPr>
      </w:pPr>
    </w:p>
    <w:p w14:paraId="6525B7DA" w14:textId="694F3025" w:rsidR="00CA7D5E" w:rsidRPr="004C3A0B" w:rsidRDefault="00A51109" w:rsidP="0075253B">
      <w:pPr>
        <w:rPr>
          <w:rFonts w:ascii="Arial" w:hAnsi="Arial" w:cs="Arial"/>
          <w:b/>
          <w:bCs/>
          <w:sz w:val="24"/>
          <w:szCs w:val="24"/>
        </w:rPr>
      </w:pPr>
      <w:r w:rsidRPr="004C3A0B">
        <w:rPr>
          <w:rFonts w:ascii="Arial" w:hAnsi="Arial" w:cs="Arial"/>
          <w:b/>
          <w:bCs/>
          <w:sz w:val="24"/>
          <w:szCs w:val="24"/>
        </w:rPr>
        <w:t>APPLICATION FOR ETHICAL APPROVAL</w:t>
      </w:r>
    </w:p>
    <w:p w14:paraId="730B196F" w14:textId="77777777" w:rsidR="00CA7D5E" w:rsidRPr="004C3A0B" w:rsidRDefault="00CA7D5E" w:rsidP="00682C6A">
      <w:pPr>
        <w:tabs>
          <w:tab w:val="left" w:pos="5103"/>
        </w:tabs>
        <w:ind w:right="282"/>
        <w:jc w:val="center"/>
        <w:rPr>
          <w:rFonts w:ascii="Arial" w:hAnsi="Arial" w:cs="Arial"/>
          <w:b/>
          <w:bCs/>
        </w:rPr>
      </w:pPr>
    </w:p>
    <w:p w14:paraId="0BDB9F1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37371F4" w14:textId="77777777" w:rsidR="00280A88" w:rsidRPr="004C3A0B" w:rsidRDefault="00280A88" w:rsidP="00280A88">
      <w:pPr>
        <w:tabs>
          <w:tab w:val="left" w:pos="5103"/>
        </w:tabs>
        <w:ind w:right="282"/>
        <w:jc w:val="center"/>
        <w:rPr>
          <w:rFonts w:ascii="Arial" w:hAnsi="Arial" w:cs="Arial"/>
          <w:b/>
          <w:bCs/>
          <w:sz w:val="16"/>
          <w:szCs w:val="16"/>
        </w:rPr>
      </w:pPr>
    </w:p>
    <w:p w14:paraId="7EE7586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C369107" w14:textId="77777777" w:rsidR="00EF6306" w:rsidRPr="004C3A0B" w:rsidRDefault="00EF6306" w:rsidP="00700361">
      <w:pPr>
        <w:tabs>
          <w:tab w:val="left" w:pos="5103"/>
        </w:tabs>
        <w:ind w:right="282"/>
        <w:jc w:val="both"/>
        <w:rPr>
          <w:rFonts w:ascii="Arial" w:hAnsi="Arial" w:cs="Arial"/>
          <w:sz w:val="22"/>
          <w:szCs w:val="22"/>
        </w:rPr>
      </w:pPr>
    </w:p>
    <w:p w14:paraId="246682E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BB884BB" w14:textId="77777777" w:rsidR="00280A88" w:rsidRPr="004C3A0B" w:rsidRDefault="00280A88" w:rsidP="00700361">
      <w:pPr>
        <w:tabs>
          <w:tab w:val="left" w:pos="5103"/>
        </w:tabs>
        <w:ind w:right="282"/>
        <w:jc w:val="both"/>
        <w:rPr>
          <w:rFonts w:ascii="Arial" w:hAnsi="Arial" w:cs="Arial"/>
          <w:sz w:val="22"/>
          <w:szCs w:val="22"/>
        </w:rPr>
      </w:pPr>
    </w:p>
    <w:p w14:paraId="40C89EE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B83BFE7" w14:textId="77777777" w:rsidR="00EF6306" w:rsidRPr="004C3A0B" w:rsidRDefault="00EF6306" w:rsidP="00700361">
      <w:pPr>
        <w:tabs>
          <w:tab w:val="left" w:pos="5103"/>
        </w:tabs>
        <w:ind w:right="282"/>
        <w:jc w:val="both"/>
        <w:rPr>
          <w:rFonts w:ascii="Arial" w:hAnsi="Arial" w:cs="Arial"/>
          <w:sz w:val="22"/>
          <w:szCs w:val="22"/>
        </w:rPr>
      </w:pPr>
    </w:p>
    <w:p w14:paraId="3865FA8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B48DF64" w14:textId="77777777" w:rsidR="007D46AF" w:rsidRPr="004C3A0B" w:rsidRDefault="007D46AF" w:rsidP="00FB4F7A">
      <w:pPr>
        <w:autoSpaceDE w:val="0"/>
        <w:autoSpaceDN w:val="0"/>
        <w:adjustRightInd w:val="0"/>
        <w:jc w:val="both"/>
        <w:rPr>
          <w:rFonts w:ascii="Arial" w:hAnsi="Arial" w:cs="Arial"/>
          <w:sz w:val="22"/>
          <w:szCs w:val="22"/>
        </w:rPr>
      </w:pPr>
    </w:p>
    <w:p w14:paraId="75AECAB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DA35141" w14:textId="77777777" w:rsidR="00424773" w:rsidRDefault="00424773" w:rsidP="00280A88">
      <w:pPr>
        <w:autoSpaceDE w:val="0"/>
        <w:autoSpaceDN w:val="0"/>
        <w:adjustRightInd w:val="0"/>
        <w:jc w:val="both"/>
        <w:rPr>
          <w:rFonts w:ascii="Arial" w:hAnsi="Arial" w:cs="Arial"/>
          <w:sz w:val="22"/>
          <w:szCs w:val="22"/>
        </w:rPr>
      </w:pPr>
    </w:p>
    <w:p w14:paraId="0D70F9D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22C7A2D" w14:textId="77777777" w:rsidR="0041408E" w:rsidRPr="004C3A0B" w:rsidRDefault="0041408E" w:rsidP="00280A88">
      <w:pPr>
        <w:autoSpaceDE w:val="0"/>
        <w:autoSpaceDN w:val="0"/>
        <w:adjustRightInd w:val="0"/>
        <w:jc w:val="both"/>
        <w:rPr>
          <w:rFonts w:ascii="Arial" w:hAnsi="Arial" w:cs="Arial"/>
          <w:sz w:val="22"/>
          <w:szCs w:val="22"/>
        </w:rPr>
      </w:pPr>
    </w:p>
    <w:p w14:paraId="3F57F37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C2475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A3C21A4" w14:textId="77777777" w:rsidTr="003257BD">
        <w:trPr>
          <w:trHeight w:val="439"/>
        </w:trPr>
        <w:tc>
          <w:tcPr>
            <w:tcW w:w="3253" w:type="dxa"/>
            <w:gridSpan w:val="2"/>
            <w:shd w:val="clear" w:color="auto" w:fill="F2F2F2" w:themeFill="background1" w:themeFillShade="F2"/>
          </w:tcPr>
          <w:p w14:paraId="0DAC270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06127AF" w14:textId="13BA3B1D" w:rsidR="00CE6A00" w:rsidRPr="004C3A0B" w:rsidRDefault="001A1144" w:rsidP="008C4441">
            <w:pPr>
              <w:rPr>
                <w:rFonts w:ascii="Arial" w:hAnsi="Arial" w:cs="Arial"/>
                <w:sz w:val="22"/>
                <w:szCs w:val="22"/>
              </w:rPr>
            </w:pPr>
            <w:r>
              <w:rPr>
                <w:rFonts w:ascii="Arial" w:hAnsi="Arial" w:cs="Arial"/>
                <w:sz w:val="22"/>
                <w:szCs w:val="22"/>
              </w:rPr>
              <w:t>Am</w:t>
            </w:r>
            <w:r w:rsidR="00501409">
              <w:rPr>
                <w:rFonts w:ascii="Arial" w:hAnsi="Arial" w:cs="Arial"/>
                <w:sz w:val="22"/>
                <w:szCs w:val="22"/>
              </w:rPr>
              <w:t xml:space="preserve">anda </w:t>
            </w:r>
            <w:r>
              <w:rPr>
                <w:rFonts w:ascii="Arial" w:hAnsi="Arial" w:cs="Arial"/>
                <w:sz w:val="22"/>
                <w:szCs w:val="22"/>
              </w:rPr>
              <w:t>Brown</w:t>
            </w:r>
          </w:p>
        </w:tc>
      </w:tr>
      <w:tr w:rsidR="00425DA7" w:rsidRPr="004C3A0B" w14:paraId="264456F2" w14:textId="77777777" w:rsidTr="002A152D">
        <w:trPr>
          <w:trHeight w:val="472"/>
        </w:trPr>
        <w:tc>
          <w:tcPr>
            <w:tcW w:w="3253" w:type="dxa"/>
            <w:gridSpan w:val="2"/>
            <w:shd w:val="clear" w:color="auto" w:fill="BFBFBF" w:themeFill="background1" w:themeFillShade="BF"/>
            <w:vAlign w:val="center"/>
          </w:tcPr>
          <w:p w14:paraId="7FE36BD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2ACFA1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102F5E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99FBB6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FE5A2F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7A9559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2D5F49B" w14:textId="77777777" w:rsidTr="003257BD">
        <w:trPr>
          <w:trHeight w:val="472"/>
        </w:trPr>
        <w:tc>
          <w:tcPr>
            <w:tcW w:w="2544" w:type="dxa"/>
            <w:shd w:val="clear" w:color="auto" w:fill="F2F2F2" w:themeFill="background1" w:themeFillShade="F2"/>
            <w:vAlign w:val="center"/>
          </w:tcPr>
          <w:p w14:paraId="26C84F6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D9A821F" w14:textId="38A1B4DD" w:rsidR="00425DA7" w:rsidRDefault="001A11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B7ED47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BA91CEA"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1C70E6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C7F831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515CEE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AE98FC4" w14:textId="77777777" w:rsidTr="00E16786">
        <w:trPr>
          <w:cantSplit/>
          <w:trHeight w:val="334"/>
        </w:trPr>
        <w:tc>
          <w:tcPr>
            <w:tcW w:w="3253" w:type="dxa"/>
            <w:shd w:val="clear" w:color="auto" w:fill="F2F2F2" w:themeFill="background1" w:themeFillShade="F2"/>
          </w:tcPr>
          <w:p w14:paraId="70B0342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2CDEF79" w14:textId="2927BEC0" w:rsidR="00A51109" w:rsidRDefault="005070F2" w:rsidP="008C4441">
            <w:pPr>
              <w:rPr>
                <w:rFonts w:ascii="Arial" w:hAnsi="Arial" w:cs="Arial"/>
                <w:sz w:val="22"/>
                <w:szCs w:val="22"/>
              </w:rPr>
            </w:pPr>
            <w:r>
              <w:rPr>
                <w:rFonts w:ascii="Arial" w:hAnsi="Arial" w:cs="Arial"/>
                <w:sz w:val="22"/>
                <w:szCs w:val="22"/>
              </w:rPr>
              <w:t>Institute of Education and Humanities</w:t>
            </w:r>
          </w:p>
          <w:p w14:paraId="2168C20F" w14:textId="77777777" w:rsidR="003257BD" w:rsidRPr="004C3A0B" w:rsidRDefault="003257BD" w:rsidP="008C4441">
            <w:pPr>
              <w:rPr>
                <w:rFonts w:ascii="Arial" w:hAnsi="Arial" w:cs="Arial"/>
                <w:sz w:val="22"/>
                <w:szCs w:val="22"/>
              </w:rPr>
            </w:pPr>
          </w:p>
        </w:tc>
      </w:tr>
      <w:tr w:rsidR="00494691" w:rsidRPr="004C3A0B" w14:paraId="0A068984" w14:textId="77777777" w:rsidTr="00E16786">
        <w:trPr>
          <w:cantSplit/>
          <w:trHeight w:val="340"/>
        </w:trPr>
        <w:tc>
          <w:tcPr>
            <w:tcW w:w="3253" w:type="dxa"/>
            <w:shd w:val="clear" w:color="auto" w:fill="F2F2F2" w:themeFill="background1" w:themeFillShade="F2"/>
          </w:tcPr>
          <w:p w14:paraId="7D3D35A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03F631E" w14:textId="76F0C4D9" w:rsidR="00494691" w:rsidRDefault="005070F2" w:rsidP="008C4441">
            <w:pPr>
              <w:rPr>
                <w:rFonts w:ascii="Arial" w:hAnsi="Arial" w:cs="Arial"/>
                <w:sz w:val="22"/>
                <w:szCs w:val="22"/>
              </w:rPr>
            </w:pPr>
            <w:r>
              <w:rPr>
                <w:rFonts w:ascii="Arial" w:hAnsi="Arial" w:cs="Arial"/>
                <w:sz w:val="22"/>
                <w:szCs w:val="22"/>
              </w:rPr>
              <w:t>SA1</w:t>
            </w:r>
          </w:p>
          <w:p w14:paraId="0ACA32AB" w14:textId="77777777" w:rsidR="003257BD" w:rsidRPr="004C3A0B" w:rsidRDefault="003257BD" w:rsidP="008C4441">
            <w:pPr>
              <w:rPr>
                <w:rFonts w:ascii="Arial" w:hAnsi="Arial" w:cs="Arial"/>
                <w:sz w:val="22"/>
                <w:szCs w:val="22"/>
              </w:rPr>
            </w:pPr>
          </w:p>
        </w:tc>
      </w:tr>
      <w:tr w:rsidR="00494691" w:rsidRPr="004C3A0B" w14:paraId="61AF2B47" w14:textId="77777777" w:rsidTr="00E16786">
        <w:trPr>
          <w:cantSplit/>
          <w:trHeight w:val="340"/>
        </w:trPr>
        <w:tc>
          <w:tcPr>
            <w:tcW w:w="3253" w:type="dxa"/>
            <w:shd w:val="clear" w:color="auto" w:fill="F2F2F2" w:themeFill="background1" w:themeFillShade="F2"/>
          </w:tcPr>
          <w:p w14:paraId="37D633B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F89E39F" w14:textId="71D29066" w:rsidR="00494691" w:rsidRDefault="00496293" w:rsidP="008C4441">
            <w:pPr>
              <w:rPr>
                <w:rFonts w:ascii="Arial" w:hAnsi="Arial" w:cs="Arial"/>
                <w:sz w:val="22"/>
                <w:szCs w:val="22"/>
              </w:rPr>
            </w:pPr>
            <w:r>
              <w:rPr>
                <w:rFonts w:ascii="Arial" w:hAnsi="Arial" w:cs="Arial"/>
                <w:sz w:val="22"/>
                <w:szCs w:val="22"/>
              </w:rPr>
              <w:t>1907463@student.uwtsd.ac.</w:t>
            </w:r>
          </w:p>
          <w:p w14:paraId="57EE07D4" w14:textId="77777777" w:rsidR="003257BD" w:rsidRPr="004C3A0B" w:rsidRDefault="003257BD" w:rsidP="008C4441">
            <w:pPr>
              <w:rPr>
                <w:rFonts w:ascii="Arial" w:hAnsi="Arial" w:cs="Arial"/>
                <w:sz w:val="22"/>
                <w:szCs w:val="22"/>
              </w:rPr>
            </w:pPr>
          </w:p>
        </w:tc>
      </w:tr>
      <w:tr w:rsidR="00494691" w:rsidRPr="004C3A0B" w14:paraId="08FC9381" w14:textId="77777777" w:rsidTr="00E16786">
        <w:trPr>
          <w:cantSplit/>
          <w:trHeight w:val="340"/>
        </w:trPr>
        <w:tc>
          <w:tcPr>
            <w:tcW w:w="3253" w:type="dxa"/>
            <w:shd w:val="clear" w:color="auto" w:fill="F2F2F2" w:themeFill="background1" w:themeFillShade="F2"/>
          </w:tcPr>
          <w:p w14:paraId="181C25C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AE1F4C0" w14:textId="44A6F2C8" w:rsidR="00494691" w:rsidRDefault="00137A2F" w:rsidP="008C4441">
            <w:pPr>
              <w:rPr>
                <w:rFonts w:ascii="Arial" w:hAnsi="Arial" w:cs="Arial"/>
                <w:sz w:val="22"/>
                <w:szCs w:val="22"/>
              </w:rPr>
            </w:pPr>
            <w:r>
              <w:rPr>
                <w:rFonts w:ascii="Arial" w:hAnsi="Arial" w:cs="Arial"/>
                <w:sz w:val="22"/>
                <w:szCs w:val="22"/>
              </w:rPr>
              <w:t>07806779485</w:t>
            </w:r>
            <w:r w:rsidR="00016C84">
              <w:rPr>
                <w:rFonts w:ascii="Arial" w:hAnsi="Arial" w:cs="Arial"/>
                <w:sz w:val="22"/>
                <w:szCs w:val="22"/>
              </w:rPr>
              <w:t>x</w:t>
            </w:r>
          </w:p>
          <w:p w14:paraId="197718BC" w14:textId="77777777" w:rsidR="003257BD" w:rsidRPr="004C3A0B" w:rsidRDefault="003257BD" w:rsidP="008C4441">
            <w:pPr>
              <w:rPr>
                <w:rFonts w:ascii="Arial" w:hAnsi="Arial" w:cs="Arial"/>
                <w:sz w:val="22"/>
                <w:szCs w:val="22"/>
              </w:rPr>
            </w:pPr>
          </w:p>
        </w:tc>
      </w:tr>
      <w:tr w:rsidR="00494691" w:rsidRPr="004C3A0B" w14:paraId="6D415191" w14:textId="77777777" w:rsidTr="002A152D">
        <w:tc>
          <w:tcPr>
            <w:tcW w:w="9889" w:type="dxa"/>
            <w:gridSpan w:val="2"/>
            <w:shd w:val="clear" w:color="auto" w:fill="BFBFBF" w:themeFill="background1" w:themeFillShade="BF"/>
          </w:tcPr>
          <w:p w14:paraId="5CB37FF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E7BD996" w14:textId="77777777" w:rsidTr="00090CF7">
        <w:trPr>
          <w:trHeight w:val="513"/>
        </w:trPr>
        <w:tc>
          <w:tcPr>
            <w:tcW w:w="3253" w:type="dxa"/>
            <w:shd w:val="clear" w:color="auto" w:fill="F2F2F2" w:themeFill="background1" w:themeFillShade="F2"/>
            <w:vAlign w:val="center"/>
          </w:tcPr>
          <w:p w14:paraId="7DE306E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98CED64" w14:textId="6E9D2838" w:rsidR="00090CF7" w:rsidRPr="004C3A0B" w:rsidRDefault="005D7019" w:rsidP="00090CF7">
            <w:pPr>
              <w:rPr>
                <w:rFonts w:ascii="Arial" w:hAnsi="Arial" w:cs="Arial"/>
                <w:sz w:val="22"/>
                <w:szCs w:val="22"/>
              </w:rPr>
            </w:pPr>
            <w:r>
              <w:rPr>
                <w:rFonts w:ascii="Arial" w:hAnsi="Arial" w:cs="Arial"/>
                <w:sz w:val="22"/>
                <w:szCs w:val="22"/>
              </w:rPr>
              <w:t>1907463</w:t>
            </w:r>
          </w:p>
        </w:tc>
      </w:tr>
      <w:tr w:rsidR="00090CF7" w:rsidRPr="004C3A0B" w14:paraId="100F04DD" w14:textId="77777777" w:rsidTr="00090CF7">
        <w:trPr>
          <w:trHeight w:val="549"/>
        </w:trPr>
        <w:tc>
          <w:tcPr>
            <w:tcW w:w="3253" w:type="dxa"/>
            <w:shd w:val="clear" w:color="auto" w:fill="F2F2F2" w:themeFill="background1" w:themeFillShade="F2"/>
            <w:vAlign w:val="center"/>
          </w:tcPr>
          <w:p w14:paraId="70573B8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D93F446" w14:textId="16918930" w:rsidR="00090CF7" w:rsidRPr="004C3A0B" w:rsidRDefault="00135A30" w:rsidP="00090CF7">
            <w:pPr>
              <w:rPr>
                <w:rFonts w:ascii="Arial" w:hAnsi="Arial" w:cs="Arial"/>
                <w:sz w:val="22"/>
                <w:szCs w:val="22"/>
              </w:rPr>
            </w:pPr>
            <w:r>
              <w:rPr>
                <w:rFonts w:ascii="Arial" w:hAnsi="Arial" w:cs="Arial"/>
                <w:sz w:val="22"/>
                <w:szCs w:val="22"/>
              </w:rPr>
              <w:t>BA Hon</w:t>
            </w:r>
            <w:r w:rsidR="00137A2F">
              <w:rPr>
                <w:rFonts w:ascii="Arial" w:hAnsi="Arial" w:cs="Arial"/>
                <w:sz w:val="22"/>
                <w:szCs w:val="22"/>
              </w:rPr>
              <w:t>s</w:t>
            </w:r>
            <w:r>
              <w:rPr>
                <w:rFonts w:ascii="Arial" w:hAnsi="Arial" w:cs="Arial"/>
                <w:sz w:val="22"/>
                <w:szCs w:val="22"/>
              </w:rPr>
              <w:t xml:space="preserve"> </w:t>
            </w:r>
            <w:r w:rsidR="005D7019">
              <w:rPr>
                <w:rFonts w:ascii="Arial" w:hAnsi="Arial" w:cs="Arial"/>
                <w:sz w:val="22"/>
                <w:szCs w:val="22"/>
              </w:rPr>
              <w:t>Early Years Education and Care</w:t>
            </w:r>
          </w:p>
        </w:tc>
      </w:tr>
      <w:tr w:rsidR="00090CF7" w:rsidRPr="004C3A0B" w14:paraId="56CD25E7" w14:textId="77777777" w:rsidTr="00090CF7">
        <w:trPr>
          <w:trHeight w:val="557"/>
        </w:trPr>
        <w:tc>
          <w:tcPr>
            <w:tcW w:w="3253" w:type="dxa"/>
            <w:shd w:val="clear" w:color="auto" w:fill="F2F2F2" w:themeFill="background1" w:themeFillShade="F2"/>
            <w:vAlign w:val="center"/>
          </w:tcPr>
          <w:p w14:paraId="2B3A473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5C9B90D" w14:textId="27150272" w:rsidR="00090CF7" w:rsidRPr="004C3A0B" w:rsidRDefault="00375B0D" w:rsidP="00090CF7">
            <w:pPr>
              <w:rPr>
                <w:rFonts w:ascii="Arial" w:hAnsi="Arial" w:cs="Arial"/>
                <w:sz w:val="22"/>
                <w:szCs w:val="22"/>
              </w:rPr>
            </w:pPr>
            <w:r>
              <w:rPr>
                <w:rFonts w:ascii="Arial" w:hAnsi="Arial" w:cs="Arial"/>
                <w:sz w:val="22"/>
                <w:szCs w:val="22"/>
              </w:rPr>
              <w:t>Paul Darby</w:t>
            </w:r>
          </w:p>
        </w:tc>
      </w:tr>
    </w:tbl>
    <w:p w14:paraId="1733E444" w14:textId="77777777" w:rsidR="00A51109" w:rsidRDefault="00A51109">
      <w:pPr>
        <w:rPr>
          <w:rFonts w:ascii="Arial" w:hAnsi="Arial" w:cs="Arial"/>
          <w:bCs/>
          <w:iCs/>
        </w:rPr>
      </w:pPr>
    </w:p>
    <w:p w14:paraId="3CC8B3E9" w14:textId="77777777" w:rsidR="00425DA7" w:rsidRDefault="00425DA7" w:rsidP="00A51109">
      <w:pPr>
        <w:autoSpaceDE w:val="0"/>
        <w:autoSpaceDN w:val="0"/>
        <w:adjustRightInd w:val="0"/>
        <w:jc w:val="both"/>
        <w:rPr>
          <w:rFonts w:ascii="Arial" w:hAnsi="Arial" w:cs="Arial"/>
          <w:b/>
          <w:sz w:val="22"/>
          <w:szCs w:val="22"/>
        </w:rPr>
      </w:pPr>
    </w:p>
    <w:p w14:paraId="7AAAB5C0" w14:textId="77777777" w:rsidR="00425DA7" w:rsidRDefault="00425DA7">
      <w:pPr>
        <w:rPr>
          <w:rFonts w:ascii="Arial" w:hAnsi="Arial" w:cs="Arial"/>
          <w:b/>
          <w:sz w:val="22"/>
          <w:szCs w:val="22"/>
        </w:rPr>
      </w:pPr>
      <w:r>
        <w:rPr>
          <w:rFonts w:ascii="Arial" w:hAnsi="Arial" w:cs="Arial"/>
          <w:b/>
          <w:sz w:val="22"/>
          <w:szCs w:val="22"/>
        </w:rPr>
        <w:br w:type="page"/>
      </w:r>
    </w:p>
    <w:p w14:paraId="020B8B3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AE75252" w14:textId="77777777" w:rsidTr="00065801">
        <w:tc>
          <w:tcPr>
            <w:tcW w:w="6232" w:type="dxa"/>
            <w:gridSpan w:val="2"/>
            <w:shd w:val="clear" w:color="auto" w:fill="F2F2F2" w:themeFill="background1" w:themeFillShade="F2"/>
            <w:vAlign w:val="center"/>
          </w:tcPr>
          <w:p w14:paraId="0FE8E8F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53D3A3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8EF70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CC143C" w14:textId="4462C75B" w:rsidR="00A51109" w:rsidRPr="00065801" w:rsidRDefault="001F212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430F6F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5806D2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F9271A8" w14:textId="77777777" w:rsidTr="00090CF7">
        <w:tc>
          <w:tcPr>
            <w:tcW w:w="8075" w:type="dxa"/>
            <w:gridSpan w:val="4"/>
            <w:shd w:val="clear" w:color="auto" w:fill="F2F2F2" w:themeFill="background1" w:themeFillShade="F2"/>
          </w:tcPr>
          <w:p w14:paraId="274DEAA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32F105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8A37D57" w14:textId="77777777" w:rsidTr="00090CF7">
        <w:trPr>
          <w:trHeight w:val="437"/>
        </w:trPr>
        <w:tc>
          <w:tcPr>
            <w:tcW w:w="3693" w:type="dxa"/>
            <w:vMerge w:val="restart"/>
            <w:shd w:val="clear" w:color="auto" w:fill="F2F2F2" w:themeFill="background1" w:themeFillShade="F2"/>
          </w:tcPr>
          <w:p w14:paraId="601F1FB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5104F5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C0048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7BC0E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FC9E8AA" w14:textId="77777777" w:rsidTr="00090CF7">
        <w:trPr>
          <w:trHeight w:val="415"/>
        </w:trPr>
        <w:tc>
          <w:tcPr>
            <w:tcW w:w="3693" w:type="dxa"/>
            <w:vMerge/>
            <w:shd w:val="clear" w:color="auto" w:fill="F2F2F2" w:themeFill="background1" w:themeFillShade="F2"/>
          </w:tcPr>
          <w:p w14:paraId="030C20E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3576E3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2C69E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EE7DB0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2F4CCF3" w14:textId="77777777" w:rsidTr="00090CF7">
        <w:tc>
          <w:tcPr>
            <w:tcW w:w="3693" w:type="dxa"/>
            <w:vMerge/>
            <w:shd w:val="clear" w:color="auto" w:fill="F2F2F2" w:themeFill="background1" w:themeFillShade="F2"/>
          </w:tcPr>
          <w:p w14:paraId="7FEFB52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6C7B9CC" w14:textId="0969061A" w:rsidR="00FD436F"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BE0C06">
              <w:rPr>
                <w:rFonts w:ascii="Arial" w:hAnsi="Arial" w:cs="Arial"/>
                <w:sz w:val="22"/>
                <w:szCs w:val="22"/>
              </w:rPr>
              <w:t xml:space="preserve"> Early Years lecture</w:t>
            </w:r>
            <w:r w:rsidR="008C5FFE">
              <w:rPr>
                <w:rFonts w:ascii="Arial" w:hAnsi="Arial" w:cs="Arial"/>
                <w:sz w:val="22"/>
                <w:szCs w:val="22"/>
              </w:rPr>
              <w:t xml:space="preserve"> </w:t>
            </w:r>
            <w:r w:rsidR="00BE0C06">
              <w:rPr>
                <w:rFonts w:ascii="Arial" w:hAnsi="Arial" w:cs="Arial"/>
                <w:sz w:val="22"/>
                <w:szCs w:val="22"/>
              </w:rPr>
              <w:t>P</w:t>
            </w:r>
            <w:r w:rsidR="008C5FFE">
              <w:rPr>
                <w:rFonts w:ascii="Arial" w:hAnsi="Arial" w:cs="Arial"/>
                <w:sz w:val="22"/>
                <w:szCs w:val="22"/>
              </w:rPr>
              <w:t>aul</w:t>
            </w:r>
            <w:r w:rsidR="00BE0C06">
              <w:rPr>
                <w:rFonts w:ascii="Arial" w:hAnsi="Arial" w:cs="Arial"/>
                <w:sz w:val="22"/>
                <w:szCs w:val="22"/>
              </w:rPr>
              <w:t xml:space="preserve"> D</w:t>
            </w:r>
            <w:r w:rsidR="008C5FFE">
              <w:rPr>
                <w:rFonts w:ascii="Arial" w:hAnsi="Arial" w:cs="Arial"/>
                <w:sz w:val="22"/>
                <w:szCs w:val="22"/>
              </w:rPr>
              <w:t>arby</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72F829A" w14:textId="7C4A7638" w:rsidR="00B2018A" w:rsidRPr="004C3A0B" w:rsidRDefault="001F212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B23053" w14:textId="34E215F2" w:rsidR="00B2018A" w:rsidRPr="004C3A0B" w:rsidRDefault="008C5FFE" w:rsidP="0082781D">
            <w:pPr>
              <w:autoSpaceDE w:val="0"/>
              <w:autoSpaceDN w:val="0"/>
              <w:adjustRightInd w:val="0"/>
              <w:jc w:val="center"/>
              <w:rPr>
                <w:rFonts w:ascii="Arial" w:hAnsi="Arial" w:cs="Arial"/>
                <w:b/>
                <w:bCs/>
                <w:sz w:val="22"/>
                <w:szCs w:val="22"/>
              </w:rPr>
            </w:pPr>
            <w:r>
              <w:rPr>
                <w:rFonts w:ascii="Arial" w:hAnsi="Arial" w:cs="Arial"/>
                <w:b/>
                <w:bCs/>
                <w:sz w:val="22"/>
                <w:szCs w:val="22"/>
              </w:rPr>
              <w:t>15.06.2020</w:t>
            </w:r>
          </w:p>
        </w:tc>
      </w:tr>
    </w:tbl>
    <w:p w14:paraId="1467563B" w14:textId="77777777" w:rsidR="00E16786" w:rsidRDefault="00E16786" w:rsidP="00354F34">
      <w:pPr>
        <w:autoSpaceDE w:val="0"/>
        <w:autoSpaceDN w:val="0"/>
        <w:adjustRightInd w:val="0"/>
        <w:spacing w:after="240"/>
        <w:jc w:val="both"/>
        <w:rPr>
          <w:rFonts w:ascii="Arial" w:hAnsi="Arial" w:cs="Arial"/>
          <w:bCs/>
          <w:iCs/>
        </w:rPr>
      </w:pPr>
    </w:p>
    <w:p w14:paraId="5B63C1A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CAA316B" w14:textId="77777777" w:rsidTr="00354F34">
        <w:tc>
          <w:tcPr>
            <w:tcW w:w="9918" w:type="dxa"/>
            <w:gridSpan w:val="2"/>
            <w:shd w:val="clear" w:color="auto" w:fill="F2F2F2" w:themeFill="background1" w:themeFillShade="F2"/>
          </w:tcPr>
          <w:p w14:paraId="1D0890DD"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44591E9" w14:textId="77777777" w:rsidTr="00BE2189">
        <w:trPr>
          <w:trHeight w:val="227"/>
        </w:trPr>
        <w:tc>
          <w:tcPr>
            <w:tcW w:w="8784" w:type="dxa"/>
          </w:tcPr>
          <w:p w14:paraId="5836CC7B" w14:textId="77777777" w:rsidR="00604C9F" w:rsidRPr="005704BE" w:rsidRDefault="001C02C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94F793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8E996A9" w14:textId="3E71212A" w:rsidR="00604C9F" w:rsidRPr="00DD0929" w:rsidRDefault="000E2C8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A40C3E9" w14:textId="77777777" w:rsidTr="00BE2189">
        <w:trPr>
          <w:trHeight w:val="227"/>
        </w:trPr>
        <w:tc>
          <w:tcPr>
            <w:tcW w:w="8784" w:type="dxa"/>
          </w:tcPr>
          <w:p w14:paraId="7BFB5A2D" w14:textId="77777777" w:rsidR="00604C9F" w:rsidRDefault="00604C9F" w:rsidP="00604C9F">
            <w:pPr>
              <w:autoSpaceDE w:val="0"/>
              <w:autoSpaceDN w:val="0"/>
              <w:adjustRightInd w:val="0"/>
              <w:rPr>
                <w:rFonts w:ascii="Arial" w:hAnsi="Arial" w:cs="Arial"/>
                <w:b/>
                <w:bCs/>
                <w:i/>
                <w:sz w:val="22"/>
                <w:szCs w:val="22"/>
              </w:rPr>
            </w:pPr>
          </w:p>
          <w:p w14:paraId="74BF7BF0" w14:textId="46D72152" w:rsidR="003257BD" w:rsidRPr="006C1FDD" w:rsidRDefault="000E2C8C" w:rsidP="006C1FDD">
            <w:pPr>
              <w:autoSpaceDE w:val="0"/>
              <w:autoSpaceDN w:val="0"/>
              <w:adjustRightInd w:val="0"/>
              <w:rPr>
                <w:rFonts w:ascii="Arial" w:hAnsi="Arial" w:cs="Arial"/>
                <w:b/>
                <w:bCs/>
                <w:color w:val="FF0000"/>
                <w:sz w:val="22"/>
                <w:szCs w:val="22"/>
              </w:rPr>
            </w:pPr>
            <w:r w:rsidRPr="000E2C8C">
              <w:rPr>
                <w:rFonts w:ascii="Arial" w:hAnsi="Arial" w:cs="Arial"/>
                <w:b/>
                <w:bCs/>
                <w:color w:val="000000" w:themeColor="text1"/>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1028F4F" w14:textId="70884F39" w:rsidR="00604C9F" w:rsidRPr="004C3A0B" w:rsidRDefault="000E2C8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9E3D7B6" w14:textId="77777777" w:rsidTr="00BE2189">
        <w:trPr>
          <w:trHeight w:val="227"/>
        </w:trPr>
        <w:tc>
          <w:tcPr>
            <w:tcW w:w="8784" w:type="dxa"/>
          </w:tcPr>
          <w:p w14:paraId="71A87F02" w14:textId="77777777" w:rsidR="006C1FDD" w:rsidRDefault="006C1FDD" w:rsidP="00303350">
            <w:pPr>
              <w:autoSpaceDE w:val="0"/>
              <w:autoSpaceDN w:val="0"/>
              <w:adjustRightInd w:val="0"/>
              <w:rPr>
                <w:rFonts w:ascii="Arial" w:hAnsi="Arial" w:cs="Arial"/>
                <w:b/>
                <w:bCs/>
                <w:i/>
                <w:sz w:val="22"/>
                <w:szCs w:val="22"/>
              </w:rPr>
            </w:pPr>
          </w:p>
          <w:p w14:paraId="681D66DC" w14:textId="54506E91" w:rsidR="006C1FDD" w:rsidRPr="004C3A0B" w:rsidRDefault="000E2C8C" w:rsidP="00303350">
            <w:pPr>
              <w:autoSpaceDE w:val="0"/>
              <w:autoSpaceDN w:val="0"/>
              <w:adjustRightInd w:val="0"/>
              <w:rPr>
                <w:rFonts w:ascii="Arial" w:hAnsi="Arial" w:cs="Arial"/>
                <w:b/>
                <w:bCs/>
                <w:i/>
                <w:sz w:val="22"/>
                <w:szCs w:val="22"/>
              </w:rPr>
            </w:pPr>
            <w:r>
              <w:rPr>
                <w:rFonts w:ascii="Arial" w:hAnsi="Arial" w:cs="Arial"/>
                <w:b/>
                <w:bCs/>
                <w:i/>
                <w:sz w:val="22"/>
                <w:szCs w:val="22"/>
              </w:rPr>
              <w:t>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AFFFEEE" w14:textId="0EB614FD" w:rsidR="006C1FDD" w:rsidRPr="004C3A0B" w:rsidRDefault="000E2C8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4D7468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1B846C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FE0E8D" w14:textId="77777777" w:rsidTr="003257BD">
        <w:tc>
          <w:tcPr>
            <w:tcW w:w="6232" w:type="dxa"/>
            <w:gridSpan w:val="2"/>
            <w:shd w:val="clear" w:color="auto" w:fill="F2F2F2" w:themeFill="background1" w:themeFillShade="F2"/>
          </w:tcPr>
          <w:p w14:paraId="357F6B6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448099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AA5928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CF3B57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C8651D3" w14:textId="65F91C70" w:rsidR="00494691" w:rsidRPr="00065801" w:rsidRDefault="00860D8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5E94038" w14:textId="77777777" w:rsidTr="00354F34">
        <w:tc>
          <w:tcPr>
            <w:tcW w:w="9918" w:type="dxa"/>
            <w:gridSpan w:val="8"/>
          </w:tcPr>
          <w:p w14:paraId="78811DA6" w14:textId="77777777" w:rsidR="00FD436F" w:rsidRPr="004C3A0B" w:rsidRDefault="00FD436F" w:rsidP="00FD436F">
            <w:pPr>
              <w:autoSpaceDE w:val="0"/>
              <w:autoSpaceDN w:val="0"/>
              <w:adjustRightInd w:val="0"/>
              <w:rPr>
                <w:rFonts w:ascii="Arial" w:hAnsi="Arial" w:cs="Arial"/>
                <w:sz w:val="16"/>
                <w:szCs w:val="16"/>
              </w:rPr>
            </w:pPr>
          </w:p>
          <w:p w14:paraId="0C5B4EC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E7A89E2" w14:textId="77777777" w:rsidTr="00BE2189">
        <w:trPr>
          <w:trHeight w:val="227"/>
        </w:trPr>
        <w:tc>
          <w:tcPr>
            <w:tcW w:w="3823" w:type="dxa"/>
            <w:shd w:val="clear" w:color="auto" w:fill="F2F2F2" w:themeFill="background1" w:themeFillShade="F2"/>
          </w:tcPr>
          <w:p w14:paraId="005172B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FAAD688" w14:textId="77777777" w:rsidR="00FD436F" w:rsidRDefault="00FD436F" w:rsidP="00F75F59">
            <w:pPr>
              <w:autoSpaceDE w:val="0"/>
              <w:autoSpaceDN w:val="0"/>
              <w:adjustRightInd w:val="0"/>
              <w:rPr>
                <w:rFonts w:ascii="Arial" w:hAnsi="Arial" w:cs="Arial"/>
                <w:bCs/>
                <w:sz w:val="22"/>
                <w:szCs w:val="22"/>
              </w:rPr>
            </w:pPr>
          </w:p>
          <w:p w14:paraId="67F5098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15615BF" w14:textId="77777777" w:rsidTr="00BE2189">
        <w:trPr>
          <w:trHeight w:val="227"/>
        </w:trPr>
        <w:tc>
          <w:tcPr>
            <w:tcW w:w="3823" w:type="dxa"/>
            <w:shd w:val="clear" w:color="auto" w:fill="F2F2F2" w:themeFill="background1" w:themeFillShade="F2"/>
          </w:tcPr>
          <w:p w14:paraId="7E086BC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41BB8D7" w14:textId="77777777" w:rsidR="00FD436F" w:rsidRDefault="00FD436F" w:rsidP="00F75F59">
            <w:pPr>
              <w:autoSpaceDE w:val="0"/>
              <w:autoSpaceDN w:val="0"/>
              <w:adjustRightInd w:val="0"/>
              <w:rPr>
                <w:rFonts w:ascii="Arial" w:hAnsi="Arial" w:cs="Arial"/>
                <w:bCs/>
                <w:sz w:val="22"/>
                <w:szCs w:val="22"/>
              </w:rPr>
            </w:pPr>
          </w:p>
          <w:p w14:paraId="568EDA3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4115FB2" w14:textId="77777777" w:rsidTr="00BE2189">
        <w:trPr>
          <w:trHeight w:val="227"/>
        </w:trPr>
        <w:tc>
          <w:tcPr>
            <w:tcW w:w="3823" w:type="dxa"/>
            <w:shd w:val="clear" w:color="auto" w:fill="F2F2F2" w:themeFill="background1" w:themeFillShade="F2"/>
          </w:tcPr>
          <w:p w14:paraId="1E8D08D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39912B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270FF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76344B4" w14:textId="77777777" w:rsidTr="00B93605">
        <w:tc>
          <w:tcPr>
            <w:tcW w:w="6232" w:type="dxa"/>
            <w:gridSpan w:val="2"/>
            <w:shd w:val="clear" w:color="auto" w:fill="F2F2F2" w:themeFill="background1" w:themeFillShade="F2"/>
          </w:tcPr>
          <w:p w14:paraId="2990E07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5FF326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3D9414" w14:textId="77777777" w:rsidR="00BE2189" w:rsidRPr="004C3A0B" w:rsidRDefault="001C02C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66840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2E2F1CE" w14:textId="3AD1D018" w:rsidR="00BE2189" w:rsidRPr="004C3A0B" w:rsidRDefault="00860D8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BF4A421" w14:textId="77777777" w:rsidTr="00090CF7">
        <w:tc>
          <w:tcPr>
            <w:tcW w:w="6232" w:type="dxa"/>
            <w:gridSpan w:val="2"/>
            <w:shd w:val="clear" w:color="auto" w:fill="F2F2F2" w:themeFill="background1" w:themeFillShade="F2"/>
          </w:tcPr>
          <w:p w14:paraId="564F713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0B69A2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43AD58" w14:textId="77777777" w:rsidR="00065801" w:rsidRPr="004C3A0B" w:rsidRDefault="001C02C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5DDC2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6D31C63" w14:textId="2390D970" w:rsidR="00065801" w:rsidRPr="004C3A0B" w:rsidRDefault="00860D8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0C3E3D7" w14:textId="77777777" w:rsidTr="006033AC">
        <w:tc>
          <w:tcPr>
            <w:tcW w:w="6232" w:type="dxa"/>
            <w:gridSpan w:val="2"/>
            <w:shd w:val="clear" w:color="auto" w:fill="F2F2F2" w:themeFill="background1" w:themeFillShade="F2"/>
          </w:tcPr>
          <w:p w14:paraId="23497F99"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5B0E2E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FE8FD6" w14:textId="77777777" w:rsidR="00C32EFB" w:rsidRPr="004C3A0B" w:rsidRDefault="001C02C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E0FA9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6FADB82" w14:textId="1B81EE84" w:rsidR="00C32EFB" w:rsidRPr="004C3A0B" w:rsidRDefault="00860D85"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DB6FAFA" w14:textId="77777777" w:rsidTr="00354F34">
        <w:trPr>
          <w:trHeight w:val="386"/>
        </w:trPr>
        <w:tc>
          <w:tcPr>
            <w:tcW w:w="3823" w:type="dxa"/>
            <w:vMerge w:val="restart"/>
            <w:shd w:val="clear" w:color="auto" w:fill="F2F2F2" w:themeFill="background1" w:themeFillShade="F2"/>
          </w:tcPr>
          <w:p w14:paraId="0608923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1DEED8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04C075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FC1D17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98DCC0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FD8DD84" w14:textId="61220C68" w:rsidR="00EC0070" w:rsidRPr="003257BD" w:rsidRDefault="00860D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0C0D3D1" w14:textId="77777777" w:rsidTr="00354F34">
        <w:trPr>
          <w:trHeight w:val="386"/>
        </w:trPr>
        <w:tc>
          <w:tcPr>
            <w:tcW w:w="3823" w:type="dxa"/>
            <w:vMerge/>
            <w:shd w:val="clear" w:color="auto" w:fill="F2F2F2" w:themeFill="background1" w:themeFillShade="F2"/>
          </w:tcPr>
          <w:p w14:paraId="7FC7237B" w14:textId="77777777" w:rsidR="00EC0070" w:rsidRDefault="00EC0070" w:rsidP="00065801">
            <w:pPr>
              <w:autoSpaceDE w:val="0"/>
              <w:autoSpaceDN w:val="0"/>
              <w:adjustRightInd w:val="0"/>
              <w:rPr>
                <w:rFonts w:ascii="Arial" w:hAnsi="Arial" w:cs="Arial"/>
                <w:sz w:val="22"/>
                <w:szCs w:val="22"/>
              </w:rPr>
            </w:pPr>
          </w:p>
        </w:tc>
        <w:tc>
          <w:tcPr>
            <w:tcW w:w="2409" w:type="dxa"/>
          </w:tcPr>
          <w:p w14:paraId="15A91DA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3E3157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9BA430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A9449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DBA57A2" w14:textId="0887590E" w:rsidR="00EC0070" w:rsidRPr="003257BD" w:rsidRDefault="00860D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25DB639" w14:textId="77777777" w:rsidTr="00354F34">
        <w:tc>
          <w:tcPr>
            <w:tcW w:w="3823" w:type="dxa"/>
            <w:shd w:val="clear" w:color="auto" w:fill="F2F2F2" w:themeFill="background1" w:themeFillShade="F2"/>
          </w:tcPr>
          <w:p w14:paraId="308ADD6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A5CA89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FBC591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B3601C" w14:textId="77777777" w:rsidR="008461DD" w:rsidRPr="00CE6A02" w:rsidRDefault="001C02C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77B035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53AF88A" w14:textId="2ADDBF4B" w:rsidR="008461DD" w:rsidRPr="00CE6A02" w:rsidRDefault="00860D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D55B200" w14:textId="77777777" w:rsidTr="00354F34">
        <w:tc>
          <w:tcPr>
            <w:tcW w:w="3823" w:type="dxa"/>
            <w:shd w:val="clear" w:color="auto" w:fill="F2F2F2" w:themeFill="background1" w:themeFillShade="F2"/>
          </w:tcPr>
          <w:p w14:paraId="10249EB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7E9D5F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0C2CF8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CA15E7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B1D9F0" w14:textId="77777777" w:rsidR="008461DD" w:rsidRPr="00CE6A02" w:rsidRDefault="001C02C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302BCC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B1204F9" w14:textId="618CDB60" w:rsidR="008461DD" w:rsidRPr="00CE6A02" w:rsidRDefault="00860D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B9A9945" w14:textId="77777777" w:rsidR="008C4441" w:rsidRPr="004C3A0B" w:rsidRDefault="008C4441">
      <w:pPr>
        <w:rPr>
          <w:rFonts w:ascii="Arial" w:hAnsi="Arial" w:cs="Arial"/>
          <w:bCs/>
          <w:iCs/>
          <w:sz w:val="16"/>
          <w:szCs w:val="16"/>
        </w:rPr>
      </w:pPr>
    </w:p>
    <w:p w14:paraId="34F6BBCB" w14:textId="77777777" w:rsidR="009D2E0B" w:rsidRDefault="009D2E0B">
      <w:pPr>
        <w:rPr>
          <w:rFonts w:ascii="Arial" w:hAnsi="Arial" w:cs="Arial"/>
          <w:b/>
          <w:bCs/>
          <w:iCs/>
          <w:sz w:val="22"/>
          <w:szCs w:val="22"/>
        </w:rPr>
      </w:pPr>
    </w:p>
    <w:p w14:paraId="788F186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D3E7F8E" w14:textId="77777777" w:rsidTr="00065801">
        <w:trPr>
          <w:trHeight w:val="507"/>
        </w:trPr>
        <w:tc>
          <w:tcPr>
            <w:tcW w:w="6237" w:type="dxa"/>
            <w:shd w:val="clear" w:color="auto" w:fill="F2F2F2" w:themeFill="background1" w:themeFillShade="F2"/>
            <w:vAlign w:val="center"/>
          </w:tcPr>
          <w:p w14:paraId="24A860C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A960DE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9A0660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977183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8E82775" w14:textId="1C19CAC9" w:rsidR="00CA7241" w:rsidRPr="004C3A0B" w:rsidRDefault="00137A6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B36236E" w14:textId="77777777" w:rsidTr="00354F34">
        <w:tc>
          <w:tcPr>
            <w:tcW w:w="9923" w:type="dxa"/>
            <w:gridSpan w:val="5"/>
          </w:tcPr>
          <w:p w14:paraId="11B05271" w14:textId="77777777" w:rsidR="00425DA7" w:rsidRDefault="00425DA7" w:rsidP="00CA7241">
            <w:pPr>
              <w:autoSpaceDE w:val="0"/>
              <w:autoSpaceDN w:val="0"/>
              <w:adjustRightInd w:val="0"/>
              <w:rPr>
                <w:rFonts w:ascii="Arial" w:hAnsi="Arial" w:cs="Arial"/>
                <w:bCs/>
                <w:sz w:val="22"/>
                <w:szCs w:val="22"/>
              </w:rPr>
            </w:pPr>
          </w:p>
          <w:p w14:paraId="345763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786D8C1" w14:textId="77777777" w:rsidR="00425DA7" w:rsidRPr="004C3A0B" w:rsidRDefault="00425DA7" w:rsidP="00CA7241">
            <w:pPr>
              <w:autoSpaceDE w:val="0"/>
              <w:autoSpaceDN w:val="0"/>
              <w:adjustRightInd w:val="0"/>
              <w:rPr>
                <w:rFonts w:ascii="Arial" w:hAnsi="Arial" w:cs="Arial"/>
                <w:b/>
                <w:bCs/>
                <w:sz w:val="22"/>
                <w:szCs w:val="22"/>
              </w:rPr>
            </w:pPr>
          </w:p>
        </w:tc>
      </w:tr>
    </w:tbl>
    <w:p w14:paraId="56F9F918" w14:textId="77777777" w:rsidR="008C4441" w:rsidRPr="004C3A0B" w:rsidRDefault="008C4441" w:rsidP="00354F34">
      <w:pPr>
        <w:autoSpaceDE w:val="0"/>
        <w:autoSpaceDN w:val="0"/>
        <w:adjustRightInd w:val="0"/>
        <w:spacing w:after="240"/>
        <w:jc w:val="both"/>
        <w:rPr>
          <w:rFonts w:ascii="Arial" w:hAnsi="Arial" w:cs="Arial"/>
          <w:bCs/>
          <w:iCs/>
        </w:rPr>
      </w:pPr>
    </w:p>
    <w:p w14:paraId="4ED5E8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681FB1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8299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8497650" w14:textId="77777777" w:rsidR="0049357F" w:rsidRPr="0049357F" w:rsidRDefault="0049357F" w:rsidP="0049357F">
            <w:pPr>
              <w:spacing w:before="100" w:beforeAutospacing="1" w:after="100" w:afterAutospacing="1"/>
              <w:rPr>
                <w:rFonts w:ascii="Helvetica Neue" w:hAnsi="Helvetica Neue"/>
                <w:color w:val="373A3C"/>
                <w:lang w:eastAsia="en-GB"/>
              </w:rPr>
            </w:pPr>
            <w:r w:rsidRPr="0049357F">
              <w:rPr>
                <w:rFonts w:ascii="Helvetica Neue" w:hAnsi="Helvetica Neue"/>
                <w:color w:val="373A3C"/>
                <w:lang w:eastAsia="en-GB"/>
              </w:rPr>
              <w:t>Are the current strategies to support children with ASD effective for both genders?</w:t>
            </w:r>
          </w:p>
          <w:p w14:paraId="28A03E47" w14:textId="77777777" w:rsidR="003C07E3" w:rsidRPr="004C3A0B" w:rsidRDefault="003C07E3" w:rsidP="003C07E3">
            <w:pPr>
              <w:rPr>
                <w:rFonts w:ascii="Arial" w:hAnsi="Arial" w:cs="Arial"/>
                <w:sz w:val="22"/>
                <w:szCs w:val="22"/>
              </w:rPr>
            </w:pPr>
          </w:p>
        </w:tc>
      </w:tr>
      <w:tr w:rsidR="003C07E3" w:rsidRPr="004C3A0B" w14:paraId="5AF67EA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A7E4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31AD988" w14:textId="3BF3A6BE" w:rsidR="003C07E3" w:rsidRPr="00D839CD" w:rsidRDefault="0049357F" w:rsidP="003C07E3">
            <w:pPr>
              <w:rPr>
                <w:rFonts w:ascii="Arial" w:hAnsi="Arial" w:cs="Arial"/>
                <w:sz w:val="22"/>
                <w:szCs w:val="22"/>
              </w:rPr>
            </w:pPr>
            <w:r>
              <w:rPr>
                <w:rFonts w:ascii="Arial" w:hAnsi="Arial" w:cs="Arial"/>
                <w:sz w:val="22"/>
                <w:szCs w:val="22"/>
              </w:rPr>
              <w:t>15.06.2020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826A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18F8BE3" w14:textId="0AFE7786" w:rsidR="003C07E3" w:rsidRPr="004C3A0B" w:rsidRDefault="0049357F" w:rsidP="003C07E3">
            <w:pPr>
              <w:rPr>
                <w:rFonts w:ascii="Arial" w:hAnsi="Arial" w:cs="Arial"/>
                <w:sz w:val="22"/>
                <w:szCs w:val="22"/>
              </w:rPr>
            </w:pPr>
            <w:r>
              <w:rPr>
                <w:rFonts w:ascii="Arial" w:hAnsi="Arial" w:cs="Arial"/>
                <w:sz w:val="22"/>
                <w:szCs w:val="22"/>
              </w:rPr>
              <w:t>13.06.2020</w:t>
            </w:r>
          </w:p>
        </w:tc>
      </w:tr>
      <w:tr w:rsidR="003C07E3" w:rsidRPr="004C3A0B" w14:paraId="4DE9F19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D65717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7BE767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0D3685A"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9573CA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2BECB7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C8FF37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97CCDC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3EF8DE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822E64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BF66518" w14:textId="77777777" w:rsidTr="00354F34">
        <w:trPr>
          <w:trHeight w:val="454"/>
        </w:trPr>
        <w:tc>
          <w:tcPr>
            <w:tcW w:w="5000" w:type="pct"/>
            <w:gridSpan w:val="4"/>
            <w:vAlign w:val="center"/>
          </w:tcPr>
          <w:p w14:paraId="22E5EAA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966BB83" w14:textId="77777777" w:rsidR="002A152D" w:rsidRDefault="002A152D" w:rsidP="002A152D">
            <w:pPr>
              <w:rPr>
                <w:rFonts w:ascii="Arial" w:hAnsi="Arial" w:cs="Arial"/>
              </w:rPr>
            </w:pPr>
          </w:p>
          <w:p w14:paraId="2534840E" w14:textId="28D0F424" w:rsidR="002A152D" w:rsidRDefault="000B6D5E" w:rsidP="002A152D">
            <w:pPr>
              <w:rPr>
                <w:rFonts w:ascii="Arial" w:hAnsi="Arial" w:cs="Arial"/>
              </w:rPr>
            </w:pPr>
            <w:r>
              <w:rPr>
                <w:rFonts w:ascii="Arial" w:hAnsi="Arial" w:cs="Arial"/>
              </w:rPr>
              <w:t>T</w:t>
            </w:r>
            <w:r w:rsidR="002F28A4">
              <w:rPr>
                <w:rFonts w:ascii="Arial" w:hAnsi="Arial" w:cs="Arial"/>
              </w:rPr>
              <w:t xml:space="preserve">o discover </w:t>
            </w:r>
            <w:r w:rsidR="00487372">
              <w:rPr>
                <w:rFonts w:ascii="Arial" w:hAnsi="Arial" w:cs="Arial"/>
              </w:rPr>
              <w:t>if the current strategies to support children in early years with ASD effective</w:t>
            </w:r>
            <w:r w:rsidR="00C90984">
              <w:rPr>
                <w:rFonts w:ascii="Arial" w:hAnsi="Arial" w:cs="Arial"/>
              </w:rPr>
              <w:t xml:space="preserve"> for both genders</w:t>
            </w:r>
            <w:r w:rsidR="00767476">
              <w:rPr>
                <w:rFonts w:ascii="Arial" w:hAnsi="Arial" w:cs="Arial"/>
              </w:rPr>
              <w:t>?</w:t>
            </w:r>
          </w:p>
          <w:p w14:paraId="6ABAE367" w14:textId="77777777" w:rsidR="00D71982" w:rsidRDefault="00D71982" w:rsidP="002A152D">
            <w:pPr>
              <w:rPr>
                <w:rFonts w:ascii="Arial" w:hAnsi="Arial" w:cs="Arial"/>
              </w:rPr>
            </w:pPr>
          </w:p>
          <w:p w14:paraId="1EB2C9D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2C4C6FA" w14:textId="77777777" w:rsidTr="00354F34">
        <w:trPr>
          <w:trHeight w:val="454"/>
        </w:trPr>
        <w:tc>
          <w:tcPr>
            <w:tcW w:w="5000" w:type="pct"/>
            <w:gridSpan w:val="4"/>
            <w:vAlign w:val="center"/>
          </w:tcPr>
          <w:p w14:paraId="46912CB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A6CA6D8" w14:textId="77777777" w:rsidR="00113E57" w:rsidRPr="006C1FDD" w:rsidRDefault="00113E57" w:rsidP="00113E57">
            <w:pPr>
              <w:rPr>
                <w:rFonts w:ascii="Arial" w:hAnsi="Arial" w:cs="Arial"/>
              </w:rPr>
            </w:pPr>
          </w:p>
          <w:p w14:paraId="36EF2CFD" w14:textId="77777777" w:rsidR="00771C7A" w:rsidRDefault="00771C7A" w:rsidP="00771C7A">
            <w:pPr>
              <w:spacing w:before="100" w:beforeAutospacing="1" w:after="100" w:afterAutospacing="1"/>
              <w:rPr>
                <w:rFonts w:ascii="Helvetica Neue" w:hAnsi="Helvetica Neue"/>
                <w:b/>
                <w:bCs/>
                <w:i/>
                <w:iCs/>
                <w:color w:val="373A3C"/>
                <w:lang w:eastAsia="en-GB"/>
              </w:rPr>
            </w:pPr>
            <w:r w:rsidRPr="00771C7A">
              <w:rPr>
                <w:rFonts w:ascii="Helvetica Neue" w:hAnsi="Helvetica Neue"/>
                <w:b/>
                <w:bCs/>
                <w:i/>
                <w:iCs/>
                <w:color w:val="373A3C"/>
                <w:lang w:eastAsia="en-GB"/>
              </w:rPr>
              <w:t>Are the current strategies to support children with ASD effective for both genders?</w:t>
            </w:r>
          </w:p>
          <w:p w14:paraId="454981D0" w14:textId="77777777" w:rsidR="00113E57" w:rsidRPr="006C1FDD" w:rsidRDefault="00113E57" w:rsidP="00113E57">
            <w:pPr>
              <w:rPr>
                <w:rFonts w:ascii="Arial" w:hAnsi="Arial" w:cs="Arial"/>
              </w:rPr>
            </w:pPr>
          </w:p>
          <w:p w14:paraId="3005DE22" w14:textId="77777777" w:rsidR="00113E57" w:rsidRPr="006C1FDD" w:rsidRDefault="00113E57" w:rsidP="00113E57">
            <w:pPr>
              <w:rPr>
                <w:rFonts w:ascii="Arial" w:hAnsi="Arial" w:cs="Arial"/>
                <w:sz w:val="22"/>
                <w:szCs w:val="22"/>
              </w:rPr>
            </w:pPr>
          </w:p>
          <w:p w14:paraId="6C27827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AE4E4CD" w14:textId="77777777" w:rsidTr="00354F34">
        <w:trPr>
          <w:trHeight w:val="454"/>
        </w:trPr>
        <w:tc>
          <w:tcPr>
            <w:tcW w:w="5000" w:type="pct"/>
            <w:gridSpan w:val="4"/>
            <w:vAlign w:val="center"/>
          </w:tcPr>
          <w:p w14:paraId="1212440F" w14:textId="109E55A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548C422" w14:textId="77777777" w:rsidR="008F2585" w:rsidRPr="009D2E0B" w:rsidRDefault="008F2585" w:rsidP="009D2E0B">
            <w:pPr>
              <w:autoSpaceDE w:val="0"/>
              <w:autoSpaceDN w:val="0"/>
              <w:adjustRightInd w:val="0"/>
              <w:rPr>
                <w:rFonts w:ascii="Arial" w:hAnsi="Arial" w:cs="Arial"/>
                <w:b/>
                <w:bCs/>
                <w:sz w:val="22"/>
                <w:szCs w:val="22"/>
              </w:rPr>
            </w:pPr>
          </w:p>
          <w:p w14:paraId="61C9A1C1" w14:textId="20FBF11B" w:rsidR="00425DA7" w:rsidRPr="00416359" w:rsidRDefault="00EA3DA2" w:rsidP="00416359">
            <w:pPr>
              <w:pStyle w:val="ListParagraph"/>
              <w:numPr>
                <w:ilvl w:val="0"/>
                <w:numId w:val="26"/>
              </w:numPr>
              <w:rPr>
                <w:rFonts w:ascii="Arial" w:hAnsi="Arial" w:cs="Arial"/>
              </w:rPr>
            </w:pPr>
            <w:r w:rsidRPr="00416359">
              <w:rPr>
                <w:rFonts w:ascii="Arial" w:hAnsi="Arial" w:cs="Arial"/>
              </w:rPr>
              <w:t>To evaluate the current literature into the effectiveness of ASD strategies for both genders.</w:t>
            </w:r>
          </w:p>
          <w:p w14:paraId="0F4F4CB2" w14:textId="182AAED7" w:rsidR="00D71982" w:rsidRPr="00416359" w:rsidRDefault="00C92435" w:rsidP="00416359">
            <w:pPr>
              <w:pStyle w:val="ListParagraph"/>
              <w:numPr>
                <w:ilvl w:val="0"/>
                <w:numId w:val="26"/>
              </w:numPr>
              <w:rPr>
                <w:rFonts w:ascii="Arial" w:hAnsi="Arial" w:cs="Arial"/>
              </w:rPr>
            </w:pPr>
            <w:r w:rsidRPr="00416359">
              <w:rPr>
                <w:rFonts w:ascii="Arial" w:hAnsi="Arial" w:cs="Arial"/>
              </w:rPr>
              <w:t xml:space="preserve">To asses if the </w:t>
            </w:r>
            <w:r w:rsidR="006D0722" w:rsidRPr="00416359">
              <w:rPr>
                <w:rFonts w:ascii="Arial" w:hAnsi="Arial" w:cs="Arial"/>
              </w:rPr>
              <w:t xml:space="preserve">current ASD strategies </w:t>
            </w:r>
            <w:r w:rsidR="008F632B" w:rsidRPr="00416359">
              <w:rPr>
                <w:rFonts w:ascii="Arial" w:hAnsi="Arial" w:cs="Arial"/>
              </w:rPr>
              <w:t>to support children effective for both genders?</w:t>
            </w:r>
          </w:p>
          <w:p w14:paraId="31697725" w14:textId="00E2EA57" w:rsidR="00F83CBF" w:rsidRPr="00416359" w:rsidRDefault="00C92435" w:rsidP="00416359">
            <w:pPr>
              <w:pStyle w:val="ListParagraph"/>
              <w:numPr>
                <w:ilvl w:val="0"/>
                <w:numId w:val="26"/>
              </w:numPr>
              <w:rPr>
                <w:rFonts w:ascii="Arial" w:hAnsi="Arial" w:cs="Arial"/>
              </w:rPr>
            </w:pPr>
            <w:r w:rsidRPr="00416359">
              <w:rPr>
                <w:rFonts w:ascii="Arial" w:hAnsi="Arial" w:cs="Arial"/>
              </w:rPr>
              <w:t>To understand</w:t>
            </w:r>
            <w:r w:rsidR="00430576" w:rsidRPr="00416359">
              <w:rPr>
                <w:rFonts w:ascii="Arial" w:hAnsi="Arial" w:cs="Arial"/>
              </w:rPr>
              <w:t xml:space="preserve"> w</w:t>
            </w:r>
            <w:r w:rsidR="00F83CBF" w:rsidRPr="00416359">
              <w:rPr>
                <w:rFonts w:ascii="Arial" w:hAnsi="Arial" w:cs="Arial"/>
              </w:rPr>
              <w:t>hy are more boys than girls diagnosed with ASD?</w:t>
            </w:r>
          </w:p>
          <w:p w14:paraId="7D69DA64" w14:textId="3617EF54" w:rsidR="00767476" w:rsidRPr="00416359" w:rsidRDefault="00430576" w:rsidP="00416359">
            <w:pPr>
              <w:pStyle w:val="ListParagraph"/>
              <w:numPr>
                <w:ilvl w:val="0"/>
                <w:numId w:val="26"/>
              </w:numPr>
              <w:rPr>
                <w:rFonts w:ascii="Arial" w:hAnsi="Arial" w:cs="Arial"/>
              </w:rPr>
            </w:pPr>
            <w:r w:rsidRPr="00416359">
              <w:rPr>
                <w:rFonts w:ascii="Arial" w:hAnsi="Arial" w:cs="Arial"/>
              </w:rPr>
              <w:t>To e</w:t>
            </w:r>
            <w:r w:rsidR="00767476" w:rsidRPr="00416359">
              <w:rPr>
                <w:rFonts w:ascii="Arial" w:hAnsi="Arial" w:cs="Arial"/>
              </w:rPr>
              <w:t>valuate the current diagnosis tool for ASD?</w:t>
            </w:r>
          </w:p>
          <w:p w14:paraId="1FCDD1ED" w14:textId="77777777" w:rsidR="00F83CBF" w:rsidRDefault="00F83CBF" w:rsidP="00425DA7">
            <w:pPr>
              <w:rPr>
                <w:rFonts w:ascii="Arial" w:hAnsi="Arial" w:cs="Arial"/>
              </w:rPr>
            </w:pPr>
          </w:p>
          <w:p w14:paraId="703E0B7F" w14:textId="77777777" w:rsidR="00425DA7" w:rsidRPr="004C3A0B" w:rsidRDefault="00425DA7" w:rsidP="00425DA7">
            <w:pPr>
              <w:rPr>
                <w:rFonts w:ascii="Arial" w:hAnsi="Arial" w:cs="Arial"/>
                <w:sz w:val="22"/>
                <w:szCs w:val="22"/>
              </w:rPr>
            </w:pPr>
          </w:p>
          <w:p w14:paraId="174C083E"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3C17BC6" w14:textId="77777777" w:rsidTr="00354F34">
        <w:trPr>
          <w:trHeight w:val="454"/>
        </w:trPr>
        <w:tc>
          <w:tcPr>
            <w:tcW w:w="5000" w:type="pct"/>
            <w:gridSpan w:val="4"/>
            <w:vAlign w:val="center"/>
          </w:tcPr>
          <w:p w14:paraId="1A2A61BE" w14:textId="2800C511"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094DE97" w14:textId="77777777" w:rsidR="002E34ED" w:rsidRDefault="002E34ED" w:rsidP="009D2E0B">
            <w:pPr>
              <w:autoSpaceDE w:val="0"/>
              <w:autoSpaceDN w:val="0"/>
              <w:adjustRightInd w:val="0"/>
              <w:rPr>
                <w:rFonts w:ascii="Arial" w:hAnsi="Arial" w:cs="Arial"/>
                <w:b/>
                <w:bCs/>
                <w:sz w:val="22"/>
                <w:szCs w:val="22"/>
              </w:rPr>
            </w:pPr>
          </w:p>
          <w:p w14:paraId="486EECDD" w14:textId="7A1798CC" w:rsidR="00953BC2" w:rsidRPr="002E34ED" w:rsidRDefault="0066187C" w:rsidP="0066187C">
            <w:pPr>
              <w:pStyle w:val="ListParagraph"/>
              <w:numPr>
                <w:ilvl w:val="0"/>
                <w:numId w:val="26"/>
              </w:numPr>
              <w:autoSpaceDE w:val="0"/>
              <w:autoSpaceDN w:val="0"/>
              <w:adjustRightInd w:val="0"/>
              <w:rPr>
                <w:rFonts w:ascii="Arial" w:hAnsi="Arial" w:cs="Arial"/>
              </w:rPr>
            </w:pPr>
            <w:r w:rsidRPr="002E34ED">
              <w:rPr>
                <w:rFonts w:ascii="Arial" w:hAnsi="Arial" w:cs="Arial"/>
              </w:rPr>
              <w:t>To provi</w:t>
            </w:r>
            <w:r w:rsidR="0022587D" w:rsidRPr="002E34ED">
              <w:rPr>
                <w:rFonts w:ascii="Arial" w:hAnsi="Arial" w:cs="Arial"/>
              </w:rPr>
              <w:t>de practitioners with a better understanding of the difference in ASD presentation in both genders.</w:t>
            </w:r>
          </w:p>
          <w:p w14:paraId="764DC224" w14:textId="588485CA" w:rsidR="0022587D" w:rsidRPr="002E34ED" w:rsidRDefault="004D4E96" w:rsidP="0066187C">
            <w:pPr>
              <w:pStyle w:val="ListParagraph"/>
              <w:numPr>
                <w:ilvl w:val="0"/>
                <w:numId w:val="26"/>
              </w:numPr>
              <w:autoSpaceDE w:val="0"/>
              <w:autoSpaceDN w:val="0"/>
              <w:adjustRightInd w:val="0"/>
              <w:rPr>
                <w:rFonts w:ascii="Arial" w:hAnsi="Arial" w:cs="Arial"/>
              </w:rPr>
            </w:pPr>
            <w:r w:rsidRPr="002E34ED">
              <w:rPr>
                <w:rFonts w:ascii="Arial" w:hAnsi="Arial" w:cs="Arial"/>
              </w:rPr>
              <w:t>To provide parents and practitioners a better understanding of how ASD affects girls.</w:t>
            </w:r>
          </w:p>
          <w:p w14:paraId="6F0D73E4" w14:textId="571FB4CF" w:rsidR="004D4E96" w:rsidRPr="002E34ED" w:rsidRDefault="004D4E96" w:rsidP="0066187C">
            <w:pPr>
              <w:pStyle w:val="ListParagraph"/>
              <w:numPr>
                <w:ilvl w:val="0"/>
                <w:numId w:val="26"/>
              </w:numPr>
              <w:autoSpaceDE w:val="0"/>
              <w:autoSpaceDN w:val="0"/>
              <w:adjustRightInd w:val="0"/>
              <w:rPr>
                <w:rFonts w:ascii="Arial" w:hAnsi="Arial" w:cs="Arial"/>
              </w:rPr>
            </w:pPr>
            <w:r w:rsidRPr="002E34ED">
              <w:rPr>
                <w:rFonts w:ascii="Arial" w:hAnsi="Arial" w:cs="Arial"/>
              </w:rPr>
              <w:t>To provide evidence that the current ASD assessment too</w:t>
            </w:r>
            <w:r w:rsidR="00AE7E4D" w:rsidRPr="002E34ED">
              <w:rPr>
                <w:rFonts w:ascii="Arial" w:hAnsi="Arial" w:cs="Arial"/>
              </w:rPr>
              <w:t xml:space="preserve">l </w:t>
            </w:r>
            <w:r w:rsidRPr="002E34ED">
              <w:rPr>
                <w:rFonts w:ascii="Arial" w:hAnsi="Arial" w:cs="Arial"/>
              </w:rPr>
              <w:t xml:space="preserve">needs to be </w:t>
            </w:r>
            <w:r w:rsidR="006840CC" w:rsidRPr="002E34ED">
              <w:rPr>
                <w:rFonts w:ascii="Arial" w:hAnsi="Arial" w:cs="Arial"/>
              </w:rPr>
              <w:t>re-evaluated</w:t>
            </w:r>
            <w:r w:rsidR="00AE7E4D" w:rsidRPr="002E34ED">
              <w:rPr>
                <w:rFonts w:ascii="Arial" w:hAnsi="Arial" w:cs="Arial"/>
              </w:rPr>
              <w:t xml:space="preserve"> to include </w:t>
            </w:r>
            <w:r w:rsidR="00F77F2A" w:rsidRPr="002E34ED">
              <w:rPr>
                <w:rFonts w:ascii="Arial" w:hAnsi="Arial" w:cs="Arial"/>
              </w:rPr>
              <w:t>the perspective from females.</w:t>
            </w:r>
          </w:p>
          <w:p w14:paraId="66F4849F" w14:textId="77777777" w:rsidR="00425DA7" w:rsidRPr="002E34ED" w:rsidRDefault="00425DA7" w:rsidP="00425DA7">
            <w:pPr>
              <w:rPr>
                <w:rFonts w:ascii="Arial" w:hAnsi="Arial" w:cs="Arial"/>
              </w:rPr>
            </w:pPr>
          </w:p>
          <w:p w14:paraId="4D90B65B" w14:textId="77777777" w:rsidR="00425DA7" w:rsidRPr="002E34ED" w:rsidRDefault="00425DA7" w:rsidP="00425DA7">
            <w:pPr>
              <w:rPr>
                <w:rFonts w:ascii="Arial" w:hAnsi="Arial" w:cs="Arial"/>
                <w:sz w:val="22"/>
                <w:szCs w:val="22"/>
              </w:rPr>
            </w:pPr>
          </w:p>
          <w:p w14:paraId="43B09ECB" w14:textId="77777777" w:rsidR="00D71982" w:rsidRPr="004C3A0B" w:rsidRDefault="00D71982" w:rsidP="00425DA7">
            <w:pPr>
              <w:rPr>
                <w:rFonts w:ascii="Arial" w:hAnsi="Arial" w:cs="Arial"/>
                <w:sz w:val="22"/>
                <w:szCs w:val="22"/>
              </w:rPr>
            </w:pPr>
          </w:p>
          <w:p w14:paraId="69C8B48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3C07E3" w:rsidRPr="004C3A0B" w14:paraId="1CB5DB12" w14:textId="77777777" w:rsidTr="00354F34">
        <w:trPr>
          <w:trHeight w:val="454"/>
        </w:trPr>
        <w:tc>
          <w:tcPr>
            <w:tcW w:w="5000" w:type="pct"/>
            <w:gridSpan w:val="4"/>
            <w:shd w:val="clear" w:color="auto" w:fill="F2F2F2" w:themeFill="background1" w:themeFillShade="F2"/>
            <w:vAlign w:val="center"/>
          </w:tcPr>
          <w:p w14:paraId="40B63CA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A410DA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C1C195D" w14:textId="77777777" w:rsidTr="00354F34">
        <w:trPr>
          <w:trHeight w:val="454"/>
        </w:trPr>
        <w:tc>
          <w:tcPr>
            <w:tcW w:w="5000" w:type="pct"/>
            <w:gridSpan w:val="4"/>
            <w:vAlign w:val="center"/>
          </w:tcPr>
          <w:p w14:paraId="0C41A4F3" w14:textId="77777777" w:rsidR="00E632A0" w:rsidRDefault="008076AD" w:rsidP="003C07E3">
            <w:pPr>
              <w:rPr>
                <w:rFonts w:ascii="Arial" w:hAnsi="Arial" w:cs="Arial"/>
                <w:sz w:val="22"/>
                <w:szCs w:val="22"/>
              </w:rPr>
            </w:pPr>
            <w:r>
              <w:rPr>
                <w:rFonts w:ascii="Arial" w:hAnsi="Arial" w:cs="Arial"/>
                <w:sz w:val="22"/>
                <w:szCs w:val="22"/>
              </w:rPr>
              <w:t>Three methods</w:t>
            </w:r>
            <w:r w:rsidR="006401E5">
              <w:rPr>
                <w:rFonts w:ascii="Arial" w:hAnsi="Arial" w:cs="Arial"/>
                <w:sz w:val="22"/>
                <w:szCs w:val="22"/>
              </w:rPr>
              <w:t xml:space="preserve"> of </w:t>
            </w:r>
            <w:r w:rsidR="00E632A0">
              <w:rPr>
                <w:rFonts w:ascii="Arial" w:hAnsi="Arial" w:cs="Arial"/>
                <w:sz w:val="22"/>
                <w:szCs w:val="22"/>
              </w:rPr>
              <w:t>research will be used to ensure triangulation:</w:t>
            </w:r>
          </w:p>
          <w:p w14:paraId="669E372C" w14:textId="77777777" w:rsidR="00FB47A4" w:rsidRDefault="003239DA" w:rsidP="00FB47A4">
            <w:pPr>
              <w:pStyle w:val="ListParagraph"/>
              <w:numPr>
                <w:ilvl w:val="0"/>
                <w:numId w:val="26"/>
              </w:numPr>
              <w:rPr>
                <w:rFonts w:ascii="Arial" w:hAnsi="Arial" w:cs="Arial"/>
              </w:rPr>
            </w:pPr>
            <w:r w:rsidRPr="00FB47A4">
              <w:rPr>
                <w:rFonts w:ascii="Arial" w:hAnsi="Arial" w:cs="Arial"/>
              </w:rPr>
              <w:t>Obser</w:t>
            </w:r>
            <w:r w:rsidR="000E1328" w:rsidRPr="00FB47A4">
              <w:rPr>
                <w:rFonts w:ascii="Arial" w:hAnsi="Arial" w:cs="Arial"/>
              </w:rPr>
              <w:t xml:space="preserve">vation </w:t>
            </w:r>
          </w:p>
          <w:p w14:paraId="66375E2F" w14:textId="50B26374" w:rsidR="00A24AC4" w:rsidRPr="00FB47A4" w:rsidRDefault="000E1328" w:rsidP="00FB47A4">
            <w:pPr>
              <w:pStyle w:val="ListParagraph"/>
              <w:rPr>
                <w:rFonts w:ascii="Arial" w:hAnsi="Arial" w:cs="Arial"/>
              </w:rPr>
            </w:pPr>
            <w:r w:rsidRPr="00FB47A4">
              <w:rPr>
                <w:rFonts w:ascii="Arial" w:hAnsi="Arial" w:cs="Arial"/>
              </w:rPr>
              <w:t xml:space="preserve">The questionnaire will give an </w:t>
            </w:r>
            <w:r w:rsidR="00F95C6D" w:rsidRPr="00FB47A4">
              <w:rPr>
                <w:rFonts w:ascii="Arial" w:hAnsi="Arial" w:cs="Arial"/>
              </w:rPr>
              <w:t xml:space="preserve">initial survey and establish an overview of knowledge and experiences with practitioners, parents and children. </w:t>
            </w:r>
            <w:r w:rsidR="004F7C4D" w:rsidRPr="00FB47A4">
              <w:rPr>
                <w:rFonts w:ascii="Arial" w:hAnsi="Arial" w:cs="Arial"/>
              </w:rPr>
              <w:t xml:space="preserve">Using a </w:t>
            </w:r>
            <w:r w:rsidR="00A24AC4" w:rsidRPr="00FB47A4">
              <w:rPr>
                <w:rFonts w:ascii="Arial" w:hAnsi="Arial" w:cs="Arial"/>
              </w:rPr>
              <w:t>questionnaire</w:t>
            </w:r>
            <w:r w:rsidR="004F7C4D" w:rsidRPr="00FB47A4">
              <w:rPr>
                <w:rFonts w:ascii="Arial" w:hAnsi="Arial" w:cs="Arial"/>
              </w:rPr>
              <w:t xml:space="preserve"> will provide data that is uniform and can be quantifie</w:t>
            </w:r>
            <w:r w:rsidR="00A24AC4" w:rsidRPr="00FB47A4">
              <w:rPr>
                <w:rFonts w:ascii="Arial" w:hAnsi="Arial" w:cs="Arial"/>
              </w:rPr>
              <w:t>d.</w:t>
            </w:r>
          </w:p>
          <w:p w14:paraId="5C16ED55" w14:textId="70AADDDB" w:rsidR="00A24AC4" w:rsidRDefault="00A24AC4" w:rsidP="00FB47A4">
            <w:pPr>
              <w:pStyle w:val="ListParagraph"/>
              <w:numPr>
                <w:ilvl w:val="0"/>
                <w:numId w:val="26"/>
              </w:numPr>
              <w:rPr>
                <w:rFonts w:ascii="Arial" w:hAnsi="Arial" w:cs="Arial"/>
              </w:rPr>
            </w:pPr>
            <w:r w:rsidRPr="00FB47A4">
              <w:rPr>
                <w:rFonts w:ascii="Arial" w:hAnsi="Arial" w:cs="Arial"/>
              </w:rPr>
              <w:t xml:space="preserve">Focus group </w:t>
            </w:r>
            <w:r w:rsidR="00FB47A4" w:rsidRPr="00FB47A4">
              <w:rPr>
                <w:rFonts w:ascii="Arial" w:hAnsi="Arial" w:cs="Arial"/>
              </w:rPr>
              <w:t xml:space="preserve">interviews </w:t>
            </w:r>
          </w:p>
          <w:p w14:paraId="1244219F" w14:textId="77777777" w:rsidR="00670F21" w:rsidRDefault="00CC7D3D" w:rsidP="00FB47A4">
            <w:pPr>
              <w:pStyle w:val="ListParagraph"/>
              <w:rPr>
                <w:rFonts w:ascii="Arial" w:hAnsi="Arial" w:cs="Arial"/>
              </w:rPr>
            </w:pPr>
            <w:r>
              <w:rPr>
                <w:rFonts w:ascii="Arial" w:hAnsi="Arial" w:cs="Arial"/>
              </w:rPr>
              <w:t>Focus group</w:t>
            </w:r>
            <w:r w:rsidR="000274C6">
              <w:rPr>
                <w:rFonts w:ascii="Arial" w:hAnsi="Arial" w:cs="Arial"/>
              </w:rPr>
              <w:t xml:space="preserve"> i</w:t>
            </w:r>
            <w:r>
              <w:rPr>
                <w:rFonts w:ascii="Arial" w:hAnsi="Arial" w:cs="Arial"/>
              </w:rPr>
              <w:t xml:space="preserve">nterviews are preferred as they are less </w:t>
            </w:r>
            <w:r w:rsidR="000274C6">
              <w:rPr>
                <w:rFonts w:ascii="Arial" w:hAnsi="Arial" w:cs="Arial"/>
              </w:rPr>
              <w:t xml:space="preserve">intimidating especially for children. </w:t>
            </w:r>
            <w:r w:rsidR="00213DD9">
              <w:rPr>
                <w:rFonts w:ascii="Arial" w:hAnsi="Arial" w:cs="Arial"/>
              </w:rPr>
              <w:t xml:space="preserve">The intention of the focus group interviews </w:t>
            </w:r>
            <w:r w:rsidR="00316449">
              <w:rPr>
                <w:rFonts w:ascii="Arial" w:hAnsi="Arial" w:cs="Arial"/>
              </w:rPr>
              <w:t xml:space="preserve">will be to </w:t>
            </w:r>
            <w:r w:rsidR="00213DD9">
              <w:rPr>
                <w:rFonts w:ascii="Arial" w:hAnsi="Arial" w:cs="Arial"/>
              </w:rPr>
              <w:t xml:space="preserve">get a deeper understanding </w:t>
            </w:r>
            <w:r w:rsidR="00BF45D1">
              <w:rPr>
                <w:rFonts w:ascii="Arial" w:hAnsi="Arial" w:cs="Arial"/>
              </w:rPr>
              <w:t>of personal experiences and understanding</w:t>
            </w:r>
            <w:r w:rsidR="00686BBF">
              <w:rPr>
                <w:rFonts w:ascii="Arial" w:hAnsi="Arial" w:cs="Arial"/>
              </w:rPr>
              <w:t xml:space="preserve"> of how ASD affects girls and boys</w:t>
            </w:r>
            <w:r w:rsidR="00D357B6">
              <w:rPr>
                <w:rFonts w:ascii="Arial" w:hAnsi="Arial" w:cs="Arial"/>
              </w:rPr>
              <w:t xml:space="preserve"> and evaluate if current strategies are effective for both genders. </w:t>
            </w:r>
            <w:r w:rsidR="002259FB">
              <w:rPr>
                <w:rFonts w:ascii="Arial" w:hAnsi="Arial" w:cs="Arial"/>
              </w:rPr>
              <w:t>Pre-determined</w:t>
            </w:r>
            <w:r w:rsidR="007A1AE2">
              <w:rPr>
                <w:rFonts w:ascii="Arial" w:hAnsi="Arial" w:cs="Arial"/>
              </w:rPr>
              <w:t xml:space="preserve"> </w:t>
            </w:r>
            <w:r w:rsidR="007652A9">
              <w:rPr>
                <w:rFonts w:ascii="Arial" w:hAnsi="Arial" w:cs="Arial"/>
              </w:rPr>
              <w:t xml:space="preserve">questions will be used to </w:t>
            </w:r>
            <w:r w:rsidR="007A1AE2">
              <w:rPr>
                <w:rFonts w:ascii="Arial" w:hAnsi="Arial" w:cs="Arial"/>
              </w:rPr>
              <w:t>ensure standardisation</w:t>
            </w:r>
            <w:r w:rsidR="002259FB">
              <w:rPr>
                <w:rFonts w:ascii="Arial" w:hAnsi="Arial" w:cs="Arial"/>
              </w:rPr>
              <w:t xml:space="preserve"> of results.</w:t>
            </w:r>
            <w:r w:rsidR="006164F0">
              <w:rPr>
                <w:rFonts w:ascii="Arial" w:hAnsi="Arial" w:cs="Arial"/>
              </w:rPr>
              <w:t xml:space="preserve"> The </w:t>
            </w:r>
            <w:r w:rsidR="00D505FA">
              <w:rPr>
                <w:rFonts w:ascii="Arial" w:hAnsi="Arial" w:cs="Arial"/>
              </w:rPr>
              <w:t xml:space="preserve">results </w:t>
            </w:r>
            <w:r w:rsidR="006164F0">
              <w:rPr>
                <w:rFonts w:ascii="Arial" w:hAnsi="Arial" w:cs="Arial"/>
              </w:rPr>
              <w:t>collected will provide</w:t>
            </w:r>
            <w:r w:rsidR="004B7F7F">
              <w:rPr>
                <w:rFonts w:ascii="Arial" w:hAnsi="Arial" w:cs="Arial"/>
              </w:rPr>
              <w:t xml:space="preserve"> quantitative and quali</w:t>
            </w:r>
            <w:r w:rsidR="00DB4B92">
              <w:rPr>
                <w:rFonts w:ascii="Arial" w:hAnsi="Arial" w:cs="Arial"/>
              </w:rPr>
              <w:t>tative</w:t>
            </w:r>
            <w:r w:rsidR="00D505FA">
              <w:rPr>
                <w:rFonts w:ascii="Arial" w:hAnsi="Arial" w:cs="Arial"/>
              </w:rPr>
              <w:t xml:space="preserve"> </w:t>
            </w:r>
            <w:r w:rsidR="00670F21">
              <w:rPr>
                <w:rFonts w:ascii="Arial" w:hAnsi="Arial" w:cs="Arial"/>
              </w:rPr>
              <w:t>data for analysis.</w:t>
            </w:r>
          </w:p>
          <w:p w14:paraId="05D0B14B" w14:textId="77777777" w:rsidR="00670F21" w:rsidRDefault="00670F21" w:rsidP="00670F21">
            <w:pPr>
              <w:pStyle w:val="ListParagraph"/>
              <w:numPr>
                <w:ilvl w:val="0"/>
                <w:numId w:val="26"/>
              </w:numPr>
              <w:rPr>
                <w:rFonts w:ascii="Arial" w:hAnsi="Arial" w:cs="Arial"/>
              </w:rPr>
            </w:pPr>
            <w:r>
              <w:rPr>
                <w:rFonts w:ascii="Arial" w:hAnsi="Arial" w:cs="Arial"/>
              </w:rPr>
              <w:t>Observations</w:t>
            </w:r>
          </w:p>
          <w:p w14:paraId="660E0747" w14:textId="7E7E6145" w:rsidR="00FB47A4" w:rsidRPr="00670F21" w:rsidRDefault="00EE1ED6" w:rsidP="00670F21">
            <w:pPr>
              <w:pStyle w:val="ListParagraph"/>
              <w:rPr>
                <w:rFonts w:ascii="Arial" w:hAnsi="Arial" w:cs="Arial"/>
              </w:rPr>
            </w:pPr>
            <w:r>
              <w:rPr>
                <w:rFonts w:ascii="Arial" w:hAnsi="Arial" w:cs="Arial"/>
              </w:rPr>
              <w:t xml:space="preserve">Observations will be used to </w:t>
            </w:r>
            <w:r w:rsidR="00D92722">
              <w:rPr>
                <w:rFonts w:ascii="Arial" w:hAnsi="Arial" w:cs="Arial"/>
              </w:rPr>
              <w:t>g</w:t>
            </w:r>
            <w:r w:rsidR="004E7410">
              <w:rPr>
                <w:rFonts w:ascii="Arial" w:hAnsi="Arial" w:cs="Arial"/>
              </w:rPr>
              <w:t>ain</w:t>
            </w:r>
            <w:r w:rsidR="00D92722">
              <w:rPr>
                <w:rFonts w:ascii="Arial" w:hAnsi="Arial" w:cs="Arial"/>
              </w:rPr>
              <w:t xml:space="preserve"> </w:t>
            </w:r>
            <w:r w:rsidR="00603A7D">
              <w:rPr>
                <w:rFonts w:ascii="Arial" w:hAnsi="Arial" w:cs="Arial"/>
              </w:rPr>
              <w:t>first-hand</w:t>
            </w:r>
            <w:r w:rsidR="00D92722">
              <w:rPr>
                <w:rFonts w:ascii="Arial" w:hAnsi="Arial" w:cs="Arial"/>
              </w:rPr>
              <w:t xml:space="preserve"> evidence of </w:t>
            </w:r>
            <w:r w:rsidR="00603A7D">
              <w:rPr>
                <w:rFonts w:ascii="Arial" w:hAnsi="Arial" w:cs="Arial"/>
              </w:rPr>
              <w:t xml:space="preserve">the </w:t>
            </w:r>
            <w:r w:rsidR="00D92722">
              <w:rPr>
                <w:rFonts w:ascii="Arial" w:hAnsi="Arial" w:cs="Arial"/>
              </w:rPr>
              <w:t xml:space="preserve">effectiveness of ASD </w:t>
            </w:r>
            <w:r w:rsidR="00603A7D">
              <w:rPr>
                <w:rFonts w:ascii="Arial" w:hAnsi="Arial" w:cs="Arial"/>
              </w:rPr>
              <w:t>strategies</w:t>
            </w:r>
            <w:r w:rsidR="004E7410">
              <w:rPr>
                <w:rFonts w:ascii="Arial" w:hAnsi="Arial" w:cs="Arial"/>
              </w:rPr>
              <w:t xml:space="preserve"> with both genders. </w:t>
            </w:r>
            <w:r w:rsidR="00A76E29">
              <w:rPr>
                <w:rFonts w:ascii="Arial" w:hAnsi="Arial" w:cs="Arial"/>
              </w:rPr>
              <w:t xml:space="preserve">Observation will provide </w:t>
            </w:r>
            <w:r w:rsidR="004F17E5">
              <w:rPr>
                <w:rFonts w:ascii="Arial" w:hAnsi="Arial" w:cs="Arial"/>
              </w:rPr>
              <w:t>further evidence for analysis.</w:t>
            </w:r>
          </w:p>
          <w:p w14:paraId="29A4BEBB" w14:textId="77777777" w:rsidR="00A24AC4" w:rsidRDefault="00A24AC4" w:rsidP="003C07E3">
            <w:pPr>
              <w:rPr>
                <w:rFonts w:ascii="Arial" w:hAnsi="Arial" w:cs="Arial"/>
                <w:sz w:val="22"/>
                <w:szCs w:val="22"/>
              </w:rPr>
            </w:pPr>
          </w:p>
          <w:p w14:paraId="07A210BE" w14:textId="75250E5B" w:rsidR="003C07E3" w:rsidRPr="004C3A0B" w:rsidRDefault="00E632A0" w:rsidP="003C07E3">
            <w:pPr>
              <w:rPr>
                <w:rFonts w:ascii="Arial" w:hAnsi="Arial" w:cs="Arial"/>
                <w:sz w:val="22"/>
                <w:szCs w:val="22"/>
              </w:rPr>
            </w:pPr>
            <w:r>
              <w:rPr>
                <w:rFonts w:ascii="Arial" w:hAnsi="Arial" w:cs="Arial"/>
                <w:sz w:val="22"/>
                <w:szCs w:val="22"/>
              </w:rPr>
              <w:t xml:space="preserve"> </w:t>
            </w:r>
          </w:p>
          <w:p w14:paraId="6F68FC46" w14:textId="77777777" w:rsidR="003C07E3" w:rsidRPr="004C3A0B" w:rsidRDefault="003C07E3" w:rsidP="003C07E3">
            <w:pPr>
              <w:rPr>
                <w:rFonts w:ascii="Arial" w:hAnsi="Arial" w:cs="Arial"/>
                <w:sz w:val="22"/>
                <w:szCs w:val="22"/>
              </w:rPr>
            </w:pPr>
          </w:p>
          <w:p w14:paraId="29A2EC90" w14:textId="77777777" w:rsidR="003C07E3" w:rsidRPr="004C3A0B" w:rsidRDefault="003C07E3" w:rsidP="003C07E3">
            <w:pPr>
              <w:rPr>
                <w:rFonts w:ascii="Arial" w:hAnsi="Arial" w:cs="Arial"/>
                <w:sz w:val="22"/>
                <w:szCs w:val="22"/>
              </w:rPr>
            </w:pPr>
          </w:p>
          <w:p w14:paraId="6A5A0FC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D05D6F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AAFA00C" w14:textId="77777777" w:rsidTr="00113E57">
        <w:trPr>
          <w:trHeight w:val="454"/>
        </w:trPr>
        <w:tc>
          <w:tcPr>
            <w:tcW w:w="5000" w:type="pct"/>
            <w:shd w:val="clear" w:color="auto" w:fill="F2F2F2" w:themeFill="background1" w:themeFillShade="F2"/>
            <w:vAlign w:val="center"/>
          </w:tcPr>
          <w:p w14:paraId="64153EF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E1E47A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DFEA60" w14:textId="77777777" w:rsidTr="00113E57">
        <w:trPr>
          <w:trHeight w:val="454"/>
        </w:trPr>
        <w:tc>
          <w:tcPr>
            <w:tcW w:w="5000" w:type="pct"/>
            <w:vAlign w:val="center"/>
          </w:tcPr>
          <w:p w14:paraId="0E9B9FB0" w14:textId="77777777" w:rsidR="003C07E3" w:rsidRPr="004C3A0B" w:rsidRDefault="003C07E3" w:rsidP="003C07E3">
            <w:pPr>
              <w:rPr>
                <w:rFonts w:ascii="Arial" w:hAnsi="Arial" w:cs="Arial"/>
                <w:sz w:val="22"/>
                <w:szCs w:val="22"/>
              </w:rPr>
            </w:pPr>
          </w:p>
          <w:p w14:paraId="507AB690" w14:textId="149926CD" w:rsidR="001B3F49" w:rsidRDefault="00374D27" w:rsidP="003C07E3">
            <w:pPr>
              <w:rPr>
                <w:rFonts w:ascii="Arial" w:hAnsi="Arial" w:cs="Arial"/>
                <w:sz w:val="22"/>
                <w:szCs w:val="22"/>
              </w:rPr>
            </w:pPr>
            <w:r>
              <w:rPr>
                <w:rFonts w:ascii="Arial" w:hAnsi="Arial" w:cs="Arial"/>
                <w:sz w:val="22"/>
                <w:szCs w:val="22"/>
              </w:rPr>
              <w:t>Early years se</w:t>
            </w:r>
            <w:r w:rsidR="00E02C3E">
              <w:rPr>
                <w:rFonts w:ascii="Arial" w:hAnsi="Arial" w:cs="Arial"/>
                <w:sz w:val="22"/>
                <w:szCs w:val="22"/>
              </w:rPr>
              <w:t>tting</w:t>
            </w:r>
            <w:r w:rsidR="001B3F49">
              <w:rPr>
                <w:rFonts w:ascii="Arial" w:hAnsi="Arial" w:cs="Arial"/>
                <w:sz w:val="22"/>
                <w:szCs w:val="22"/>
              </w:rPr>
              <w:t xml:space="preserve"> </w:t>
            </w:r>
            <w:r w:rsidR="003F4AF3">
              <w:rPr>
                <w:rFonts w:ascii="Arial" w:hAnsi="Arial" w:cs="Arial"/>
                <w:sz w:val="22"/>
                <w:szCs w:val="22"/>
              </w:rPr>
              <w:t>Neath Port Talbot area.</w:t>
            </w:r>
          </w:p>
          <w:p w14:paraId="0349E6AD" w14:textId="06FDC4FC" w:rsidR="003C07E3" w:rsidRDefault="00E02C3E" w:rsidP="003C07E3">
            <w:pPr>
              <w:rPr>
                <w:rFonts w:ascii="Arial" w:hAnsi="Arial" w:cs="Arial"/>
                <w:sz w:val="22"/>
                <w:szCs w:val="22"/>
              </w:rPr>
            </w:pPr>
            <w:r>
              <w:rPr>
                <w:rFonts w:ascii="Arial" w:hAnsi="Arial" w:cs="Arial"/>
                <w:sz w:val="22"/>
                <w:szCs w:val="22"/>
              </w:rPr>
              <w:t xml:space="preserve">Primary and Secondary schools </w:t>
            </w:r>
            <w:r w:rsidR="00EE578B">
              <w:rPr>
                <w:rFonts w:ascii="Arial" w:hAnsi="Arial" w:cs="Arial"/>
                <w:sz w:val="22"/>
                <w:szCs w:val="22"/>
              </w:rPr>
              <w:t>within</w:t>
            </w:r>
            <w:r>
              <w:rPr>
                <w:rFonts w:ascii="Arial" w:hAnsi="Arial" w:cs="Arial"/>
                <w:sz w:val="22"/>
                <w:szCs w:val="22"/>
              </w:rPr>
              <w:t xml:space="preserve"> Neath Port Talbot </w:t>
            </w:r>
            <w:r w:rsidR="00690811">
              <w:rPr>
                <w:rFonts w:ascii="Arial" w:hAnsi="Arial" w:cs="Arial"/>
                <w:sz w:val="22"/>
                <w:szCs w:val="22"/>
              </w:rPr>
              <w:t>area.</w:t>
            </w:r>
          </w:p>
          <w:p w14:paraId="3D61F099" w14:textId="7F59ACDD" w:rsidR="00EE578B" w:rsidRDefault="001F0AC3" w:rsidP="003C07E3">
            <w:pPr>
              <w:rPr>
                <w:rFonts w:ascii="Arial" w:hAnsi="Arial" w:cs="Arial"/>
                <w:sz w:val="22"/>
                <w:szCs w:val="22"/>
              </w:rPr>
            </w:pPr>
            <w:r>
              <w:rPr>
                <w:rFonts w:ascii="Arial" w:hAnsi="Arial" w:cs="Arial"/>
                <w:sz w:val="22"/>
                <w:szCs w:val="22"/>
              </w:rPr>
              <w:t>Home office</w:t>
            </w:r>
          </w:p>
          <w:p w14:paraId="2E49935F" w14:textId="60156194" w:rsidR="001F0AC3" w:rsidRDefault="001F0AC3" w:rsidP="003C07E3">
            <w:pPr>
              <w:rPr>
                <w:rFonts w:ascii="Arial" w:hAnsi="Arial" w:cs="Arial"/>
                <w:sz w:val="22"/>
                <w:szCs w:val="22"/>
              </w:rPr>
            </w:pPr>
            <w:r>
              <w:rPr>
                <w:rFonts w:ascii="Arial" w:hAnsi="Arial" w:cs="Arial"/>
                <w:sz w:val="22"/>
                <w:szCs w:val="22"/>
              </w:rPr>
              <w:t>My place of work</w:t>
            </w:r>
          </w:p>
          <w:p w14:paraId="60D2D5E8" w14:textId="0ED6A225" w:rsidR="00690811" w:rsidRPr="004C3A0B" w:rsidRDefault="00690811" w:rsidP="003C07E3">
            <w:pPr>
              <w:rPr>
                <w:rFonts w:ascii="Arial" w:hAnsi="Arial" w:cs="Arial"/>
                <w:sz w:val="22"/>
                <w:szCs w:val="22"/>
              </w:rPr>
            </w:pPr>
          </w:p>
          <w:p w14:paraId="4523361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5590044" w14:textId="77777777" w:rsidTr="00113E57">
        <w:trPr>
          <w:trHeight w:val="454"/>
        </w:trPr>
        <w:tc>
          <w:tcPr>
            <w:tcW w:w="5000" w:type="pct"/>
            <w:shd w:val="clear" w:color="auto" w:fill="F2F2F2" w:themeFill="background1" w:themeFillShade="F2"/>
            <w:vAlign w:val="center"/>
          </w:tcPr>
          <w:p w14:paraId="132F4EA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8EA089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FB5AC0A" w14:textId="77777777" w:rsidTr="00113E57">
        <w:trPr>
          <w:trHeight w:val="454"/>
        </w:trPr>
        <w:tc>
          <w:tcPr>
            <w:tcW w:w="5000" w:type="pct"/>
            <w:vAlign w:val="center"/>
          </w:tcPr>
          <w:p w14:paraId="226C285E" w14:textId="77777777" w:rsidR="003C07E3" w:rsidRDefault="003C07E3" w:rsidP="003C07E3">
            <w:pPr>
              <w:rPr>
                <w:rFonts w:ascii="Arial" w:hAnsi="Arial" w:cs="Arial"/>
                <w:sz w:val="22"/>
                <w:szCs w:val="22"/>
              </w:rPr>
            </w:pPr>
          </w:p>
          <w:p w14:paraId="2A5554B3" w14:textId="574E4E75" w:rsidR="00D71982" w:rsidRDefault="00CC7199" w:rsidP="003C07E3">
            <w:pPr>
              <w:rPr>
                <w:rFonts w:ascii="Arial" w:hAnsi="Arial" w:cs="Arial"/>
                <w:sz w:val="22"/>
                <w:szCs w:val="22"/>
              </w:rPr>
            </w:pPr>
            <w:r>
              <w:rPr>
                <w:rFonts w:ascii="Arial" w:hAnsi="Arial" w:cs="Arial"/>
                <w:sz w:val="22"/>
                <w:szCs w:val="22"/>
              </w:rPr>
              <w:t>n/a</w:t>
            </w:r>
          </w:p>
          <w:p w14:paraId="269F137F" w14:textId="77777777" w:rsidR="003C07E3" w:rsidRPr="004C3A0B" w:rsidRDefault="003C07E3" w:rsidP="003C07E3">
            <w:pPr>
              <w:rPr>
                <w:rFonts w:ascii="Arial" w:hAnsi="Arial" w:cs="Arial"/>
                <w:sz w:val="22"/>
                <w:szCs w:val="22"/>
              </w:rPr>
            </w:pPr>
          </w:p>
          <w:p w14:paraId="3FBBB90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212E7C3" w14:textId="77777777" w:rsidTr="00090CF7">
        <w:tc>
          <w:tcPr>
            <w:tcW w:w="8222" w:type="dxa"/>
            <w:vMerge w:val="restart"/>
            <w:shd w:val="clear" w:color="auto" w:fill="F2F2F2" w:themeFill="background1" w:themeFillShade="F2"/>
            <w:vAlign w:val="center"/>
          </w:tcPr>
          <w:p w14:paraId="1795D07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96ABD4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EECC73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CA2F161" w14:textId="074D87CC" w:rsidR="00090CF7" w:rsidRPr="00090CF7" w:rsidRDefault="00CC719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D24F912" w14:textId="77777777" w:rsidTr="00090CF7">
        <w:tc>
          <w:tcPr>
            <w:tcW w:w="8222" w:type="dxa"/>
            <w:vMerge/>
            <w:shd w:val="clear" w:color="auto" w:fill="F2F2F2" w:themeFill="background1" w:themeFillShade="F2"/>
          </w:tcPr>
          <w:p w14:paraId="1A51EF4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55E6B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E80C57B" w14:textId="77777777" w:rsidR="00090CF7" w:rsidRPr="00090CF7" w:rsidRDefault="001C02C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F858781" w14:textId="77777777" w:rsidTr="00354F34">
        <w:tc>
          <w:tcPr>
            <w:tcW w:w="9923" w:type="dxa"/>
            <w:gridSpan w:val="3"/>
            <w:shd w:val="clear" w:color="auto" w:fill="FFFFFF" w:themeFill="background1"/>
          </w:tcPr>
          <w:p w14:paraId="7E73E4E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F21690E" w14:textId="77777777" w:rsidR="003257BD" w:rsidRPr="00090CF7" w:rsidRDefault="003257BD" w:rsidP="003257BD">
            <w:pPr>
              <w:rPr>
                <w:rFonts w:ascii="Arial" w:hAnsi="Arial" w:cs="Arial"/>
                <w:sz w:val="22"/>
                <w:szCs w:val="22"/>
              </w:rPr>
            </w:pPr>
          </w:p>
          <w:p w14:paraId="7FC810BA" w14:textId="77777777" w:rsidR="003257BD" w:rsidRPr="00090CF7" w:rsidRDefault="003257BD" w:rsidP="003257BD">
            <w:pPr>
              <w:rPr>
                <w:rFonts w:ascii="Arial" w:hAnsi="Arial" w:cs="Arial"/>
                <w:sz w:val="22"/>
                <w:szCs w:val="22"/>
              </w:rPr>
            </w:pPr>
          </w:p>
          <w:p w14:paraId="3936BD2F" w14:textId="77777777" w:rsidR="003257BD" w:rsidRPr="00090CF7" w:rsidRDefault="003257BD" w:rsidP="003257BD">
            <w:pPr>
              <w:rPr>
                <w:rFonts w:ascii="Arial" w:hAnsi="Arial" w:cs="Arial"/>
                <w:sz w:val="22"/>
                <w:szCs w:val="22"/>
              </w:rPr>
            </w:pPr>
          </w:p>
          <w:p w14:paraId="0404999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0AC428C" w14:textId="77777777" w:rsidR="00354F34" w:rsidRDefault="00354F34" w:rsidP="00354F34">
      <w:pPr>
        <w:autoSpaceDE w:val="0"/>
        <w:autoSpaceDN w:val="0"/>
        <w:adjustRightInd w:val="0"/>
        <w:spacing w:after="240"/>
        <w:jc w:val="both"/>
        <w:rPr>
          <w:rFonts w:ascii="Arial" w:hAnsi="Arial" w:cs="Arial"/>
          <w:b/>
          <w:sz w:val="22"/>
          <w:szCs w:val="22"/>
        </w:rPr>
      </w:pPr>
    </w:p>
    <w:p w14:paraId="6B81B0CD" w14:textId="77777777" w:rsidR="003264AE" w:rsidRDefault="003264AE">
      <w:pPr>
        <w:rPr>
          <w:rFonts w:ascii="Arial" w:hAnsi="Arial" w:cs="Arial"/>
          <w:b/>
          <w:sz w:val="22"/>
          <w:szCs w:val="22"/>
        </w:rPr>
      </w:pPr>
      <w:r>
        <w:rPr>
          <w:rFonts w:ascii="Arial" w:hAnsi="Arial" w:cs="Arial"/>
          <w:b/>
          <w:sz w:val="22"/>
          <w:szCs w:val="22"/>
        </w:rPr>
        <w:br w:type="page"/>
      </w:r>
    </w:p>
    <w:p w14:paraId="69688E4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5A1C72A" w14:textId="77777777" w:rsidTr="00354F34">
        <w:tc>
          <w:tcPr>
            <w:tcW w:w="8227" w:type="dxa"/>
            <w:shd w:val="clear" w:color="auto" w:fill="F2F2F2" w:themeFill="background1" w:themeFillShade="F2"/>
          </w:tcPr>
          <w:p w14:paraId="6B27FFA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887A825" w14:textId="77777777" w:rsidR="00986FD8" w:rsidRPr="004C3A0B" w:rsidRDefault="00986FD8" w:rsidP="008C4441">
            <w:pPr>
              <w:autoSpaceDE w:val="0"/>
              <w:autoSpaceDN w:val="0"/>
              <w:adjustRightInd w:val="0"/>
              <w:jc w:val="center"/>
              <w:rPr>
                <w:rFonts w:ascii="Arial" w:hAnsi="Arial" w:cs="Arial"/>
                <w:b/>
                <w:bCs/>
                <w:sz w:val="22"/>
                <w:szCs w:val="22"/>
              </w:rPr>
            </w:pPr>
          </w:p>
          <w:p w14:paraId="074A84A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0D00C8D" w14:textId="77777777" w:rsidR="00986FD8" w:rsidRPr="004C3A0B" w:rsidRDefault="00986FD8" w:rsidP="008C4441">
            <w:pPr>
              <w:autoSpaceDE w:val="0"/>
              <w:autoSpaceDN w:val="0"/>
              <w:adjustRightInd w:val="0"/>
              <w:jc w:val="center"/>
              <w:rPr>
                <w:rFonts w:ascii="Arial" w:hAnsi="Arial" w:cs="Arial"/>
                <w:b/>
                <w:bCs/>
                <w:sz w:val="22"/>
                <w:szCs w:val="22"/>
              </w:rPr>
            </w:pPr>
          </w:p>
          <w:p w14:paraId="587E702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CF3DC7A" w14:textId="77777777" w:rsidTr="00354F34">
        <w:trPr>
          <w:trHeight w:val="439"/>
        </w:trPr>
        <w:tc>
          <w:tcPr>
            <w:tcW w:w="8227" w:type="dxa"/>
            <w:shd w:val="clear" w:color="auto" w:fill="F2F2F2" w:themeFill="background1" w:themeFillShade="F2"/>
            <w:vAlign w:val="center"/>
          </w:tcPr>
          <w:p w14:paraId="2A6249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7B662D8" w14:textId="3EFFC38A" w:rsidR="008C4441" w:rsidRPr="004C3A0B" w:rsidRDefault="00B24C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AFAA7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D101C0" w14:textId="77777777" w:rsidTr="00354F34">
        <w:trPr>
          <w:trHeight w:val="439"/>
        </w:trPr>
        <w:tc>
          <w:tcPr>
            <w:tcW w:w="8227" w:type="dxa"/>
            <w:shd w:val="clear" w:color="auto" w:fill="F2F2F2" w:themeFill="background1" w:themeFillShade="F2"/>
            <w:vAlign w:val="center"/>
          </w:tcPr>
          <w:p w14:paraId="025DFC8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AAE8AF5" w14:textId="348526E9" w:rsidR="008C4441" w:rsidRPr="004C3A0B" w:rsidRDefault="00B24C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515BB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4AF12A" w14:textId="77777777" w:rsidTr="00354F34">
        <w:trPr>
          <w:trHeight w:val="403"/>
        </w:trPr>
        <w:tc>
          <w:tcPr>
            <w:tcW w:w="8227" w:type="dxa"/>
            <w:shd w:val="clear" w:color="auto" w:fill="F2F2F2" w:themeFill="background1" w:themeFillShade="F2"/>
            <w:vAlign w:val="center"/>
          </w:tcPr>
          <w:p w14:paraId="063D21C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244BE7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24B6412" w14:textId="739B0E34" w:rsidR="008C4441" w:rsidRPr="004C3A0B" w:rsidRDefault="00B24C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18F78C" w14:textId="77777777" w:rsidTr="00354F34">
        <w:trPr>
          <w:trHeight w:val="403"/>
        </w:trPr>
        <w:tc>
          <w:tcPr>
            <w:tcW w:w="8227" w:type="dxa"/>
            <w:shd w:val="clear" w:color="auto" w:fill="F2F2F2" w:themeFill="background1" w:themeFillShade="F2"/>
            <w:vAlign w:val="center"/>
          </w:tcPr>
          <w:p w14:paraId="23129DF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C41FD8C" w14:textId="34DD499C" w:rsidR="008C4441" w:rsidRPr="004C3A0B" w:rsidRDefault="00B24C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AA892E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78AC04" w14:textId="77777777" w:rsidTr="00354F34">
        <w:trPr>
          <w:trHeight w:val="439"/>
        </w:trPr>
        <w:tc>
          <w:tcPr>
            <w:tcW w:w="8227" w:type="dxa"/>
            <w:shd w:val="clear" w:color="auto" w:fill="F2F2F2" w:themeFill="background1" w:themeFillShade="F2"/>
            <w:vAlign w:val="center"/>
          </w:tcPr>
          <w:p w14:paraId="78DD75D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2FEE4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789D336" w14:textId="2CD4156E" w:rsidR="008C4441" w:rsidRPr="004C3A0B" w:rsidRDefault="00B24C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3B6C86" w14:textId="77777777" w:rsidTr="00354F34">
        <w:trPr>
          <w:trHeight w:val="403"/>
        </w:trPr>
        <w:tc>
          <w:tcPr>
            <w:tcW w:w="8227" w:type="dxa"/>
            <w:shd w:val="clear" w:color="auto" w:fill="F2F2F2" w:themeFill="background1" w:themeFillShade="F2"/>
            <w:vAlign w:val="center"/>
          </w:tcPr>
          <w:p w14:paraId="096BD06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8279734" w14:textId="3C548132" w:rsidR="008C4441" w:rsidRPr="004C3A0B" w:rsidRDefault="00D041D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1E062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E8A73D" w14:textId="77777777" w:rsidTr="00354F34">
        <w:trPr>
          <w:trHeight w:val="439"/>
        </w:trPr>
        <w:tc>
          <w:tcPr>
            <w:tcW w:w="8227" w:type="dxa"/>
            <w:shd w:val="clear" w:color="auto" w:fill="F2F2F2" w:themeFill="background1" w:themeFillShade="F2"/>
            <w:vAlign w:val="center"/>
          </w:tcPr>
          <w:p w14:paraId="2ABF3BE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69E3F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A5C16EF" w14:textId="755F6CD2" w:rsidR="008C4441" w:rsidRPr="004C3A0B" w:rsidRDefault="00D041D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782B37" w14:textId="77777777" w:rsidTr="00354F34">
        <w:trPr>
          <w:trHeight w:val="403"/>
        </w:trPr>
        <w:tc>
          <w:tcPr>
            <w:tcW w:w="8227" w:type="dxa"/>
            <w:shd w:val="clear" w:color="auto" w:fill="F2F2F2" w:themeFill="background1" w:themeFillShade="F2"/>
            <w:vAlign w:val="center"/>
          </w:tcPr>
          <w:p w14:paraId="7D64B5E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BA2A06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8F16338" w14:textId="3F6F1D99" w:rsidR="008C4441" w:rsidRPr="004C3A0B" w:rsidRDefault="00D041D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0F708C2" w14:textId="77777777" w:rsidTr="00354F34">
        <w:trPr>
          <w:trHeight w:val="403"/>
        </w:trPr>
        <w:tc>
          <w:tcPr>
            <w:tcW w:w="8227" w:type="dxa"/>
            <w:shd w:val="clear" w:color="auto" w:fill="F2F2F2" w:themeFill="background1" w:themeFillShade="F2"/>
            <w:vAlign w:val="center"/>
          </w:tcPr>
          <w:p w14:paraId="701ECE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F5FE6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02D327F" w14:textId="3E72C63F" w:rsidR="006D29FD" w:rsidRPr="004C3A0B" w:rsidRDefault="00D041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F127EEF" w14:textId="77777777" w:rsidTr="00354F34">
        <w:trPr>
          <w:trHeight w:val="403"/>
        </w:trPr>
        <w:tc>
          <w:tcPr>
            <w:tcW w:w="8227" w:type="dxa"/>
            <w:shd w:val="clear" w:color="auto" w:fill="F2F2F2" w:themeFill="background1" w:themeFillShade="F2"/>
            <w:vAlign w:val="center"/>
          </w:tcPr>
          <w:p w14:paraId="4017AD0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756BCD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984EC5" w14:textId="3DE27C41" w:rsidR="006D29FD" w:rsidRPr="004C3A0B" w:rsidRDefault="00D041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3D3A357" w14:textId="77777777" w:rsidTr="00354F34">
        <w:trPr>
          <w:trHeight w:val="403"/>
        </w:trPr>
        <w:tc>
          <w:tcPr>
            <w:tcW w:w="8227" w:type="dxa"/>
            <w:shd w:val="clear" w:color="auto" w:fill="F2F2F2" w:themeFill="background1" w:themeFillShade="F2"/>
            <w:vAlign w:val="center"/>
          </w:tcPr>
          <w:p w14:paraId="439C667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2140D0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6444339" w14:textId="1BD7996E" w:rsidR="006D29FD" w:rsidRPr="004C3A0B" w:rsidRDefault="00D041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7C6DB3" w14:textId="77777777" w:rsidTr="00354F34">
        <w:trPr>
          <w:trHeight w:val="403"/>
        </w:trPr>
        <w:tc>
          <w:tcPr>
            <w:tcW w:w="8227" w:type="dxa"/>
            <w:shd w:val="clear" w:color="auto" w:fill="F2F2F2" w:themeFill="background1" w:themeFillShade="F2"/>
            <w:vAlign w:val="center"/>
          </w:tcPr>
          <w:p w14:paraId="192E454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F258F3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EF2F3B5" w14:textId="79A8A5F3" w:rsidR="006D29FD" w:rsidRPr="004C3A0B" w:rsidRDefault="00D041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548F721" w14:textId="77777777" w:rsidTr="00354F34">
        <w:trPr>
          <w:trHeight w:val="403"/>
        </w:trPr>
        <w:tc>
          <w:tcPr>
            <w:tcW w:w="8227" w:type="dxa"/>
            <w:shd w:val="clear" w:color="auto" w:fill="F2F2F2" w:themeFill="background1" w:themeFillShade="F2"/>
            <w:vAlign w:val="center"/>
          </w:tcPr>
          <w:p w14:paraId="45894B1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F135E4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5144286" w14:textId="7411EF1D" w:rsidR="006D29FD" w:rsidRPr="004C3A0B" w:rsidRDefault="00D041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1E7DAE4" w14:textId="77777777" w:rsidTr="00354F34">
        <w:trPr>
          <w:trHeight w:val="403"/>
        </w:trPr>
        <w:tc>
          <w:tcPr>
            <w:tcW w:w="8227" w:type="dxa"/>
            <w:shd w:val="clear" w:color="auto" w:fill="F2F2F2" w:themeFill="background1" w:themeFillShade="F2"/>
            <w:vAlign w:val="center"/>
          </w:tcPr>
          <w:p w14:paraId="6B3D8EC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9AF6F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B01C5B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E0BB33B" w14:textId="3438E18B" w:rsidR="00113E57" w:rsidRPr="006C1FDD" w:rsidRDefault="00D041D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F9385DC" w14:textId="77777777" w:rsidTr="00113E57">
        <w:trPr>
          <w:trHeight w:val="403"/>
        </w:trPr>
        <w:tc>
          <w:tcPr>
            <w:tcW w:w="8227" w:type="dxa"/>
            <w:shd w:val="clear" w:color="auto" w:fill="auto"/>
            <w:vAlign w:val="center"/>
          </w:tcPr>
          <w:p w14:paraId="46C52B6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51FE332" w14:textId="77777777" w:rsidR="00113E57" w:rsidRPr="006C1FDD" w:rsidRDefault="00113E57" w:rsidP="00113E57">
            <w:pPr>
              <w:rPr>
                <w:rFonts w:ascii="Arial" w:hAnsi="Arial" w:cs="Arial"/>
              </w:rPr>
            </w:pPr>
          </w:p>
          <w:p w14:paraId="035BAC8A" w14:textId="77777777" w:rsidR="00113E57" w:rsidRPr="006C1FDD" w:rsidRDefault="00113E57" w:rsidP="00113E57">
            <w:pPr>
              <w:rPr>
                <w:rFonts w:ascii="Arial" w:hAnsi="Arial" w:cs="Arial"/>
              </w:rPr>
            </w:pPr>
          </w:p>
          <w:p w14:paraId="6EF6E686" w14:textId="77777777" w:rsidR="00113E57" w:rsidRPr="006C1FDD" w:rsidRDefault="00113E57" w:rsidP="00113E57">
            <w:pPr>
              <w:rPr>
                <w:rFonts w:ascii="Arial" w:hAnsi="Arial" w:cs="Arial"/>
                <w:sz w:val="22"/>
                <w:szCs w:val="22"/>
              </w:rPr>
            </w:pPr>
          </w:p>
          <w:p w14:paraId="10F68BF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D63F16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E3197A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983187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54F963B" w14:textId="77777777" w:rsidR="003C07E3" w:rsidRPr="004C3A0B" w:rsidRDefault="003C07E3">
      <w:pPr>
        <w:rPr>
          <w:rFonts w:ascii="Arial" w:hAnsi="Arial" w:cs="Arial"/>
          <w:bCs/>
          <w:iCs/>
          <w:sz w:val="22"/>
          <w:szCs w:val="22"/>
        </w:rPr>
      </w:pPr>
    </w:p>
    <w:p w14:paraId="194323F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FC755A1" w14:textId="77777777" w:rsidR="00354F34" w:rsidRPr="004C3A0B" w:rsidRDefault="00354F34">
      <w:pPr>
        <w:rPr>
          <w:rFonts w:ascii="Arial" w:hAnsi="Arial" w:cs="Arial"/>
          <w:bCs/>
          <w:iCs/>
          <w:sz w:val="22"/>
          <w:szCs w:val="22"/>
        </w:rPr>
      </w:pPr>
    </w:p>
    <w:p w14:paraId="5D2CE358" w14:textId="77777777" w:rsidR="003264AE" w:rsidRDefault="003264AE">
      <w:pPr>
        <w:rPr>
          <w:rFonts w:ascii="Arial" w:hAnsi="Arial" w:cs="Arial"/>
          <w:b/>
          <w:sz w:val="22"/>
          <w:szCs w:val="22"/>
        </w:rPr>
      </w:pPr>
      <w:r>
        <w:rPr>
          <w:rFonts w:ascii="Arial" w:hAnsi="Arial" w:cs="Arial"/>
          <w:b/>
          <w:sz w:val="22"/>
          <w:szCs w:val="22"/>
        </w:rPr>
        <w:br w:type="page"/>
      </w:r>
    </w:p>
    <w:p w14:paraId="1E1A895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72C6E03" w14:textId="77777777" w:rsidTr="00354F34">
        <w:tc>
          <w:tcPr>
            <w:tcW w:w="8217" w:type="dxa"/>
            <w:shd w:val="clear" w:color="auto" w:fill="F2F2F2" w:themeFill="background1" w:themeFillShade="F2"/>
          </w:tcPr>
          <w:p w14:paraId="7B14082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A88A9F0" w14:textId="77777777" w:rsidR="00986FD8" w:rsidRPr="004C3A0B" w:rsidRDefault="00986FD8" w:rsidP="00986FD8">
            <w:pPr>
              <w:autoSpaceDE w:val="0"/>
              <w:autoSpaceDN w:val="0"/>
              <w:adjustRightInd w:val="0"/>
              <w:jc w:val="center"/>
              <w:rPr>
                <w:rFonts w:ascii="Arial" w:hAnsi="Arial" w:cs="Arial"/>
                <w:b/>
                <w:bCs/>
                <w:sz w:val="22"/>
                <w:szCs w:val="22"/>
              </w:rPr>
            </w:pPr>
          </w:p>
          <w:p w14:paraId="77EC2ED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ACD88A1" w14:textId="77777777" w:rsidR="00986FD8" w:rsidRPr="004C3A0B" w:rsidRDefault="00986FD8" w:rsidP="00986FD8">
            <w:pPr>
              <w:autoSpaceDE w:val="0"/>
              <w:autoSpaceDN w:val="0"/>
              <w:adjustRightInd w:val="0"/>
              <w:jc w:val="center"/>
              <w:rPr>
                <w:rFonts w:ascii="Arial" w:hAnsi="Arial" w:cs="Arial"/>
                <w:b/>
                <w:bCs/>
                <w:sz w:val="22"/>
                <w:szCs w:val="22"/>
              </w:rPr>
            </w:pPr>
          </w:p>
          <w:p w14:paraId="79FF6E0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9011295" w14:textId="77777777" w:rsidTr="00354F34">
        <w:trPr>
          <w:trHeight w:val="439"/>
        </w:trPr>
        <w:tc>
          <w:tcPr>
            <w:tcW w:w="8217" w:type="dxa"/>
            <w:shd w:val="clear" w:color="auto" w:fill="F2F2F2" w:themeFill="background1" w:themeFillShade="F2"/>
            <w:vAlign w:val="center"/>
          </w:tcPr>
          <w:p w14:paraId="5E854BE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BE669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73729F" w14:textId="6F8667ED" w:rsidR="00986FD8" w:rsidRPr="004C3A0B" w:rsidRDefault="004306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DF2BB3" w14:textId="77777777" w:rsidTr="00354F34">
        <w:trPr>
          <w:trHeight w:val="403"/>
        </w:trPr>
        <w:tc>
          <w:tcPr>
            <w:tcW w:w="8217" w:type="dxa"/>
            <w:shd w:val="clear" w:color="auto" w:fill="F2F2F2" w:themeFill="background1" w:themeFillShade="F2"/>
            <w:vAlign w:val="center"/>
          </w:tcPr>
          <w:p w14:paraId="2932A94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795101E" w14:textId="4B6A40E4" w:rsidR="00986FD8" w:rsidRPr="004C3A0B" w:rsidRDefault="005548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C98040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24D1B7" w14:textId="77777777" w:rsidTr="00354F34">
        <w:trPr>
          <w:trHeight w:val="439"/>
        </w:trPr>
        <w:tc>
          <w:tcPr>
            <w:tcW w:w="8217" w:type="dxa"/>
            <w:shd w:val="clear" w:color="auto" w:fill="F2F2F2" w:themeFill="background1" w:themeFillShade="F2"/>
            <w:vAlign w:val="center"/>
          </w:tcPr>
          <w:p w14:paraId="529C63D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AF2C0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F38410F" w14:textId="0F830EA6" w:rsidR="00986FD8" w:rsidRPr="004C3A0B" w:rsidRDefault="006458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DBB009" w14:textId="77777777" w:rsidTr="00354F34">
        <w:trPr>
          <w:trHeight w:val="403"/>
        </w:trPr>
        <w:tc>
          <w:tcPr>
            <w:tcW w:w="8217" w:type="dxa"/>
            <w:shd w:val="clear" w:color="auto" w:fill="F2F2F2" w:themeFill="background1" w:themeFillShade="F2"/>
            <w:vAlign w:val="center"/>
          </w:tcPr>
          <w:p w14:paraId="7B8E173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51DB2F6" w14:textId="6F4C1364" w:rsidR="00986FD8" w:rsidRPr="004C3A0B" w:rsidRDefault="006458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F67455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E0A5DF" w14:textId="77777777" w:rsidTr="00354F34">
        <w:trPr>
          <w:trHeight w:val="403"/>
        </w:trPr>
        <w:tc>
          <w:tcPr>
            <w:tcW w:w="8217" w:type="dxa"/>
            <w:shd w:val="clear" w:color="auto" w:fill="F2F2F2" w:themeFill="background1" w:themeFillShade="F2"/>
            <w:vAlign w:val="center"/>
          </w:tcPr>
          <w:p w14:paraId="31FD212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6EDFE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33E08B4" w14:textId="54397861" w:rsidR="00986FD8" w:rsidRPr="004C3A0B" w:rsidRDefault="006458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A631F23" w14:textId="77777777" w:rsidTr="00354F34">
        <w:trPr>
          <w:trHeight w:val="439"/>
        </w:trPr>
        <w:tc>
          <w:tcPr>
            <w:tcW w:w="8217" w:type="dxa"/>
            <w:shd w:val="clear" w:color="auto" w:fill="F2F2F2" w:themeFill="background1" w:themeFillShade="F2"/>
            <w:vAlign w:val="center"/>
          </w:tcPr>
          <w:p w14:paraId="2E485CF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923515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F52A43" w14:textId="1B57E0D8" w:rsidR="00986FD8" w:rsidRPr="004C3A0B" w:rsidRDefault="006458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53E791" w14:textId="77777777" w:rsidTr="00354F34">
        <w:trPr>
          <w:trHeight w:val="403"/>
        </w:trPr>
        <w:tc>
          <w:tcPr>
            <w:tcW w:w="8217" w:type="dxa"/>
            <w:shd w:val="clear" w:color="auto" w:fill="F2F2F2" w:themeFill="background1" w:themeFillShade="F2"/>
            <w:vAlign w:val="center"/>
          </w:tcPr>
          <w:p w14:paraId="07AE508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5549B4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9D57770" w14:textId="27B69193" w:rsidR="00986FD8" w:rsidRPr="004C3A0B" w:rsidRDefault="006458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47E365C" w14:textId="77777777" w:rsidTr="00354F34">
        <w:trPr>
          <w:trHeight w:val="403"/>
        </w:trPr>
        <w:tc>
          <w:tcPr>
            <w:tcW w:w="8217" w:type="dxa"/>
            <w:shd w:val="clear" w:color="auto" w:fill="F2F2F2" w:themeFill="background1" w:themeFillShade="F2"/>
            <w:vAlign w:val="center"/>
          </w:tcPr>
          <w:p w14:paraId="46E7846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ACE943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2190269" w14:textId="4662422D" w:rsidR="00986FD8" w:rsidRPr="004C3A0B" w:rsidRDefault="006458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9B3AF4C" w14:textId="77777777" w:rsidTr="00354F34">
        <w:trPr>
          <w:trHeight w:val="403"/>
        </w:trPr>
        <w:tc>
          <w:tcPr>
            <w:tcW w:w="8217" w:type="dxa"/>
            <w:shd w:val="clear" w:color="auto" w:fill="F2F2F2" w:themeFill="background1" w:themeFillShade="F2"/>
            <w:vAlign w:val="center"/>
          </w:tcPr>
          <w:p w14:paraId="68F8347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500EF2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FE2862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042473D" w14:textId="64B93795" w:rsidR="00113E57" w:rsidRPr="004C3A0B" w:rsidRDefault="006458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482B2A9" w14:textId="77777777" w:rsidTr="00113E57">
        <w:trPr>
          <w:trHeight w:val="403"/>
        </w:trPr>
        <w:tc>
          <w:tcPr>
            <w:tcW w:w="8217" w:type="dxa"/>
            <w:shd w:val="clear" w:color="auto" w:fill="auto"/>
            <w:vAlign w:val="center"/>
          </w:tcPr>
          <w:p w14:paraId="5D58E3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60A7D61" w14:textId="77777777" w:rsidR="00113E57" w:rsidRDefault="00113E57" w:rsidP="00113E57">
            <w:pPr>
              <w:rPr>
                <w:rFonts w:ascii="Arial" w:hAnsi="Arial" w:cs="Arial"/>
              </w:rPr>
            </w:pPr>
          </w:p>
          <w:p w14:paraId="4B78B30D" w14:textId="77777777" w:rsidR="00113E57" w:rsidRDefault="00113E57" w:rsidP="00113E57">
            <w:pPr>
              <w:rPr>
                <w:rFonts w:ascii="Arial" w:hAnsi="Arial" w:cs="Arial"/>
              </w:rPr>
            </w:pPr>
          </w:p>
          <w:p w14:paraId="7079D821" w14:textId="77777777" w:rsidR="00113E57" w:rsidRPr="004C3A0B" w:rsidRDefault="00113E57" w:rsidP="00113E57">
            <w:pPr>
              <w:rPr>
                <w:rFonts w:ascii="Arial" w:hAnsi="Arial" w:cs="Arial"/>
                <w:sz w:val="22"/>
                <w:szCs w:val="22"/>
              </w:rPr>
            </w:pPr>
          </w:p>
          <w:p w14:paraId="0D65651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5E4345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EB8D9A8" w14:textId="77777777" w:rsidR="00113E57" w:rsidRDefault="00113E57" w:rsidP="00986FD8">
            <w:pPr>
              <w:autoSpaceDE w:val="0"/>
              <w:autoSpaceDN w:val="0"/>
              <w:adjustRightInd w:val="0"/>
              <w:jc w:val="center"/>
              <w:rPr>
                <w:rFonts w:ascii="Arial" w:hAnsi="Arial" w:cs="Arial"/>
                <w:b/>
                <w:bCs/>
                <w:sz w:val="22"/>
                <w:szCs w:val="22"/>
              </w:rPr>
            </w:pPr>
          </w:p>
        </w:tc>
      </w:tr>
    </w:tbl>
    <w:p w14:paraId="150CD2D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71D3C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800521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F5A6F6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4494CE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787E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F85DC1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5883FD" w14:textId="665115C3" w:rsidR="003257BD" w:rsidRDefault="0099759A" w:rsidP="003257BD">
            <w:pPr>
              <w:rPr>
                <w:rFonts w:ascii="Arial" w:hAnsi="Arial" w:cs="Arial"/>
                <w:sz w:val="22"/>
                <w:szCs w:val="22"/>
              </w:rPr>
            </w:pPr>
            <w:r>
              <w:rPr>
                <w:rFonts w:ascii="Arial" w:hAnsi="Arial" w:cs="Arial"/>
                <w:sz w:val="22"/>
                <w:szCs w:val="22"/>
              </w:rPr>
              <w:t xml:space="preserve">22 </w:t>
            </w:r>
            <w:r w:rsidR="00336B8A">
              <w:rPr>
                <w:rFonts w:ascii="Arial" w:hAnsi="Arial" w:cs="Arial"/>
                <w:sz w:val="22"/>
                <w:szCs w:val="22"/>
              </w:rPr>
              <w:t>Adults</w:t>
            </w:r>
          </w:p>
          <w:p w14:paraId="4FBCC284" w14:textId="66E531C4" w:rsidR="00336B8A" w:rsidRDefault="00336B8A" w:rsidP="003257BD">
            <w:pPr>
              <w:rPr>
                <w:rFonts w:ascii="Arial" w:hAnsi="Arial" w:cs="Arial"/>
                <w:sz w:val="22"/>
                <w:szCs w:val="22"/>
              </w:rPr>
            </w:pPr>
            <w:r>
              <w:rPr>
                <w:rFonts w:ascii="Arial" w:hAnsi="Arial" w:cs="Arial"/>
                <w:sz w:val="22"/>
                <w:szCs w:val="22"/>
              </w:rPr>
              <w:t>6 children</w:t>
            </w:r>
          </w:p>
          <w:p w14:paraId="77CC7EDD" w14:textId="77777777" w:rsidR="003257BD" w:rsidRDefault="003257BD" w:rsidP="003257BD">
            <w:pPr>
              <w:rPr>
                <w:rFonts w:ascii="Arial" w:hAnsi="Arial" w:cs="Arial"/>
                <w:sz w:val="22"/>
                <w:szCs w:val="22"/>
              </w:rPr>
            </w:pPr>
          </w:p>
          <w:p w14:paraId="7B2BCB29" w14:textId="77777777" w:rsidR="003257BD" w:rsidRPr="004C3A0B" w:rsidRDefault="003257BD" w:rsidP="003257BD">
            <w:pPr>
              <w:rPr>
                <w:rFonts w:ascii="Arial" w:hAnsi="Arial" w:cs="Arial"/>
                <w:sz w:val="22"/>
                <w:szCs w:val="22"/>
              </w:rPr>
            </w:pPr>
          </w:p>
          <w:p w14:paraId="5A1DCCD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8EB7D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8BF4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F6E832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A919ED" w14:textId="77777777" w:rsidR="003257BD" w:rsidRDefault="003257BD" w:rsidP="003257BD">
            <w:pPr>
              <w:rPr>
                <w:rFonts w:ascii="Arial" w:hAnsi="Arial" w:cs="Arial"/>
                <w:sz w:val="22"/>
                <w:szCs w:val="22"/>
              </w:rPr>
            </w:pPr>
          </w:p>
          <w:p w14:paraId="7B544E85" w14:textId="7BB98389" w:rsidR="003257BD" w:rsidRDefault="000A1916" w:rsidP="003257BD">
            <w:pPr>
              <w:rPr>
                <w:rFonts w:ascii="Arial" w:hAnsi="Arial" w:cs="Arial"/>
                <w:sz w:val="22"/>
                <w:szCs w:val="22"/>
              </w:rPr>
            </w:pPr>
            <w:r>
              <w:rPr>
                <w:rFonts w:ascii="Arial" w:hAnsi="Arial" w:cs="Arial"/>
                <w:sz w:val="22"/>
                <w:szCs w:val="22"/>
              </w:rPr>
              <w:t xml:space="preserve">3 staff from a </w:t>
            </w:r>
            <w:r w:rsidR="00280382">
              <w:rPr>
                <w:rFonts w:ascii="Arial" w:hAnsi="Arial" w:cs="Arial"/>
                <w:sz w:val="22"/>
                <w:szCs w:val="22"/>
              </w:rPr>
              <w:t>pre-school</w:t>
            </w:r>
            <w:r>
              <w:rPr>
                <w:rFonts w:ascii="Arial" w:hAnsi="Arial" w:cs="Arial"/>
                <w:sz w:val="22"/>
                <w:szCs w:val="22"/>
              </w:rPr>
              <w:t xml:space="preserve"> nursery</w:t>
            </w:r>
          </w:p>
          <w:p w14:paraId="728594D9" w14:textId="26FF3DA2" w:rsidR="000A1916" w:rsidRDefault="000A1916" w:rsidP="003257BD">
            <w:pPr>
              <w:rPr>
                <w:rFonts w:ascii="Arial" w:hAnsi="Arial" w:cs="Arial"/>
                <w:sz w:val="22"/>
                <w:szCs w:val="22"/>
              </w:rPr>
            </w:pPr>
            <w:r>
              <w:rPr>
                <w:rFonts w:ascii="Arial" w:hAnsi="Arial" w:cs="Arial"/>
                <w:sz w:val="22"/>
                <w:szCs w:val="22"/>
              </w:rPr>
              <w:t xml:space="preserve">5 staff from a primary school </w:t>
            </w:r>
            <w:r w:rsidR="00F5564F">
              <w:rPr>
                <w:rFonts w:ascii="Arial" w:hAnsi="Arial" w:cs="Arial"/>
                <w:sz w:val="22"/>
                <w:szCs w:val="22"/>
              </w:rPr>
              <w:t>including Teachers, Teaching Assistants, ALNCO.</w:t>
            </w:r>
          </w:p>
          <w:p w14:paraId="37807A0B" w14:textId="0AD8096F" w:rsidR="0037153B" w:rsidRDefault="00F5564F" w:rsidP="0037153B">
            <w:pPr>
              <w:rPr>
                <w:rFonts w:ascii="Arial" w:hAnsi="Arial" w:cs="Arial"/>
                <w:sz w:val="22"/>
                <w:szCs w:val="22"/>
              </w:rPr>
            </w:pPr>
            <w:r>
              <w:rPr>
                <w:rFonts w:ascii="Arial" w:hAnsi="Arial" w:cs="Arial"/>
                <w:sz w:val="22"/>
                <w:szCs w:val="22"/>
              </w:rPr>
              <w:t xml:space="preserve">5 staff from a </w:t>
            </w:r>
            <w:r w:rsidR="0037153B">
              <w:rPr>
                <w:rFonts w:ascii="Arial" w:hAnsi="Arial" w:cs="Arial"/>
                <w:sz w:val="22"/>
                <w:szCs w:val="22"/>
              </w:rPr>
              <w:t xml:space="preserve">secondary school </w:t>
            </w:r>
            <w:r w:rsidR="0037153B">
              <w:rPr>
                <w:rFonts w:ascii="Arial" w:hAnsi="Arial" w:cs="Arial"/>
                <w:sz w:val="22"/>
                <w:szCs w:val="22"/>
              </w:rPr>
              <w:t>Teachers, Teaching Assistants, ALNCO.</w:t>
            </w:r>
          </w:p>
          <w:p w14:paraId="1CEEA1FF" w14:textId="7D8B8A76" w:rsidR="0037153B" w:rsidRDefault="0037153B" w:rsidP="0037153B">
            <w:pPr>
              <w:rPr>
                <w:rFonts w:ascii="Arial" w:hAnsi="Arial" w:cs="Arial"/>
                <w:sz w:val="22"/>
                <w:szCs w:val="22"/>
              </w:rPr>
            </w:pPr>
            <w:r>
              <w:rPr>
                <w:rFonts w:ascii="Arial" w:hAnsi="Arial" w:cs="Arial"/>
                <w:sz w:val="22"/>
                <w:szCs w:val="22"/>
              </w:rPr>
              <w:t>1 Educational Psychologist from CAMHS</w:t>
            </w:r>
          </w:p>
          <w:p w14:paraId="6D4BD15E" w14:textId="2854773F" w:rsidR="0037153B" w:rsidRDefault="0037153B" w:rsidP="0037153B">
            <w:pPr>
              <w:rPr>
                <w:rFonts w:ascii="Arial" w:hAnsi="Arial" w:cs="Arial"/>
                <w:sz w:val="22"/>
                <w:szCs w:val="22"/>
              </w:rPr>
            </w:pPr>
            <w:r>
              <w:rPr>
                <w:rFonts w:ascii="Arial" w:hAnsi="Arial" w:cs="Arial"/>
                <w:sz w:val="22"/>
                <w:szCs w:val="22"/>
              </w:rPr>
              <w:t>1</w:t>
            </w:r>
            <w:r w:rsidR="00D313A9">
              <w:rPr>
                <w:rFonts w:ascii="Arial" w:hAnsi="Arial" w:cs="Arial"/>
                <w:sz w:val="22"/>
                <w:szCs w:val="22"/>
              </w:rPr>
              <w:t xml:space="preserve"> Specialist nurse from Neurological Development Disorder Team Neath.</w:t>
            </w:r>
          </w:p>
          <w:p w14:paraId="0AA62AAC" w14:textId="77777777" w:rsidR="0037153B" w:rsidRDefault="0037153B" w:rsidP="0037153B">
            <w:pPr>
              <w:rPr>
                <w:rFonts w:ascii="Arial" w:hAnsi="Arial" w:cs="Arial"/>
                <w:sz w:val="22"/>
                <w:szCs w:val="22"/>
              </w:rPr>
            </w:pPr>
          </w:p>
          <w:p w14:paraId="28EC39CF" w14:textId="56D6D5E1" w:rsidR="00F5564F" w:rsidRDefault="00F5564F" w:rsidP="003257BD">
            <w:pPr>
              <w:rPr>
                <w:rFonts w:ascii="Arial" w:hAnsi="Arial" w:cs="Arial"/>
                <w:sz w:val="22"/>
                <w:szCs w:val="22"/>
              </w:rPr>
            </w:pPr>
          </w:p>
          <w:p w14:paraId="7BACE86D" w14:textId="77777777" w:rsidR="00492AF7" w:rsidRDefault="00492AF7" w:rsidP="003257BD">
            <w:pPr>
              <w:rPr>
                <w:rFonts w:ascii="Arial" w:hAnsi="Arial" w:cs="Arial"/>
                <w:sz w:val="22"/>
                <w:szCs w:val="22"/>
              </w:rPr>
            </w:pPr>
          </w:p>
          <w:p w14:paraId="6C5531B6" w14:textId="77777777" w:rsidR="003257BD" w:rsidRPr="004C3A0B" w:rsidRDefault="003257BD" w:rsidP="003257BD">
            <w:pPr>
              <w:rPr>
                <w:rFonts w:ascii="Arial" w:hAnsi="Arial" w:cs="Arial"/>
                <w:sz w:val="22"/>
                <w:szCs w:val="22"/>
              </w:rPr>
            </w:pPr>
          </w:p>
          <w:p w14:paraId="1B60F47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3F933B6" w14:textId="77777777" w:rsidTr="009D2E0B">
        <w:trPr>
          <w:trHeight w:val="403"/>
        </w:trPr>
        <w:tc>
          <w:tcPr>
            <w:tcW w:w="3256" w:type="dxa"/>
            <w:tcBorders>
              <w:top w:val="single" w:sz="4" w:space="0" w:color="auto"/>
            </w:tcBorders>
            <w:shd w:val="clear" w:color="auto" w:fill="F2F2F2" w:themeFill="background1" w:themeFillShade="F2"/>
            <w:vAlign w:val="center"/>
          </w:tcPr>
          <w:p w14:paraId="0B2EB72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17ED7F1" w14:textId="77777777" w:rsidR="001C4E95" w:rsidRDefault="001C4E95" w:rsidP="003257BD">
            <w:pPr>
              <w:rPr>
                <w:rFonts w:ascii="Arial" w:hAnsi="Arial" w:cs="Arial"/>
                <w:sz w:val="22"/>
                <w:szCs w:val="22"/>
              </w:rPr>
            </w:pPr>
          </w:p>
          <w:p w14:paraId="1A3602B5" w14:textId="60290A59" w:rsidR="003257BD" w:rsidRDefault="00D313A9" w:rsidP="003257BD">
            <w:pPr>
              <w:rPr>
                <w:rFonts w:ascii="Arial" w:hAnsi="Arial" w:cs="Arial"/>
                <w:sz w:val="22"/>
                <w:szCs w:val="22"/>
              </w:rPr>
            </w:pPr>
            <w:r>
              <w:rPr>
                <w:rFonts w:ascii="Arial" w:hAnsi="Arial" w:cs="Arial"/>
                <w:sz w:val="22"/>
                <w:szCs w:val="22"/>
              </w:rPr>
              <w:t>Nursey Mana</w:t>
            </w:r>
            <w:r w:rsidR="00CE3006">
              <w:rPr>
                <w:rFonts w:ascii="Arial" w:hAnsi="Arial" w:cs="Arial"/>
                <w:sz w:val="22"/>
                <w:szCs w:val="22"/>
              </w:rPr>
              <w:t>g</w:t>
            </w:r>
            <w:r>
              <w:rPr>
                <w:rFonts w:ascii="Arial" w:hAnsi="Arial" w:cs="Arial"/>
                <w:sz w:val="22"/>
                <w:szCs w:val="22"/>
              </w:rPr>
              <w:t>er</w:t>
            </w:r>
          </w:p>
          <w:p w14:paraId="712A65AC" w14:textId="212A9F73" w:rsidR="00D313A9" w:rsidRDefault="00D313A9" w:rsidP="003257BD">
            <w:pPr>
              <w:rPr>
                <w:rFonts w:ascii="Arial" w:hAnsi="Arial" w:cs="Arial"/>
                <w:sz w:val="22"/>
                <w:szCs w:val="22"/>
              </w:rPr>
            </w:pPr>
            <w:r>
              <w:rPr>
                <w:rFonts w:ascii="Arial" w:hAnsi="Arial" w:cs="Arial"/>
                <w:sz w:val="22"/>
                <w:szCs w:val="22"/>
              </w:rPr>
              <w:t xml:space="preserve">Head Teacher </w:t>
            </w:r>
            <w:r w:rsidR="00CE3006">
              <w:rPr>
                <w:rFonts w:ascii="Arial" w:hAnsi="Arial" w:cs="Arial"/>
                <w:sz w:val="22"/>
                <w:szCs w:val="22"/>
              </w:rPr>
              <w:t xml:space="preserve">of </w:t>
            </w:r>
            <w:r w:rsidR="008F03C1">
              <w:rPr>
                <w:rFonts w:ascii="Arial" w:hAnsi="Arial" w:cs="Arial"/>
                <w:sz w:val="22"/>
                <w:szCs w:val="22"/>
              </w:rPr>
              <w:t xml:space="preserve">Primary, Secondary and Special </w:t>
            </w:r>
            <w:r w:rsidR="00CE3006">
              <w:rPr>
                <w:rFonts w:ascii="Arial" w:hAnsi="Arial" w:cs="Arial"/>
                <w:sz w:val="22"/>
                <w:szCs w:val="22"/>
              </w:rPr>
              <w:t>Schools</w:t>
            </w:r>
          </w:p>
          <w:p w14:paraId="1993E701" w14:textId="3FD9A1BA" w:rsidR="001C4E95" w:rsidRDefault="0015443F" w:rsidP="003257BD">
            <w:pPr>
              <w:rPr>
                <w:rFonts w:ascii="Arial" w:hAnsi="Arial" w:cs="Arial"/>
                <w:sz w:val="22"/>
                <w:szCs w:val="22"/>
              </w:rPr>
            </w:pPr>
            <w:r>
              <w:rPr>
                <w:rFonts w:ascii="Arial" w:hAnsi="Arial" w:cs="Arial"/>
                <w:sz w:val="22"/>
                <w:szCs w:val="22"/>
              </w:rPr>
              <w:t>CAMHS Manager</w:t>
            </w:r>
          </w:p>
          <w:p w14:paraId="1B1E2D1F" w14:textId="07ADB332" w:rsidR="0015443F" w:rsidRDefault="0015443F" w:rsidP="003257BD">
            <w:pPr>
              <w:rPr>
                <w:rFonts w:ascii="Arial" w:hAnsi="Arial" w:cs="Arial"/>
                <w:sz w:val="22"/>
                <w:szCs w:val="22"/>
              </w:rPr>
            </w:pPr>
            <w:r>
              <w:rPr>
                <w:rFonts w:ascii="Arial" w:hAnsi="Arial" w:cs="Arial"/>
                <w:sz w:val="22"/>
                <w:szCs w:val="22"/>
              </w:rPr>
              <w:t xml:space="preserve">NDD </w:t>
            </w:r>
            <w:r w:rsidR="00093E37">
              <w:rPr>
                <w:rFonts w:ascii="Arial" w:hAnsi="Arial" w:cs="Arial"/>
                <w:sz w:val="22"/>
                <w:szCs w:val="22"/>
              </w:rPr>
              <w:t xml:space="preserve">Team </w:t>
            </w:r>
            <w:r>
              <w:rPr>
                <w:rFonts w:ascii="Arial" w:hAnsi="Arial" w:cs="Arial"/>
                <w:sz w:val="22"/>
                <w:szCs w:val="22"/>
              </w:rPr>
              <w:t>Manager</w:t>
            </w:r>
          </w:p>
          <w:p w14:paraId="6D03BA92" w14:textId="77777777" w:rsidR="00CE3006" w:rsidRDefault="00CE3006" w:rsidP="003257BD">
            <w:pPr>
              <w:rPr>
                <w:rFonts w:ascii="Arial" w:hAnsi="Arial" w:cs="Arial"/>
                <w:sz w:val="22"/>
                <w:szCs w:val="22"/>
              </w:rPr>
            </w:pPr>
          </w:p>
          <w:p w14:paraId="252D24CF" w14:textId="77777777" w:rsidR="00CE3006" w:rsidRDefault="00CE3006" w:rsidP="003257BD">
            <w:pPr>
              <w:rPr>
                <w:rFonts w:ascii="Arial" w:hAnsi="Arial" w:cs="Arial"/>
                <w:sz w:val="22"/>
                <w:szCs w:val="22"/>
              </w:rPr>
            </w:pPr>
          </w:p>
          <w:p w14:paraId="25128690" w14:textId="77777777" w:rsidR="003257BD" w:rsidRDefault="003257BD" w:rsidP="003257BD">
            <w:pPr>
              <w:rPr>
                <w:rFonts w:ascii="Arial" w:hAnsi="Arial" w:cs="Arial"/>
                <w:sz w:val="22"/>
                <w:szCs w:val="22"/>
              </w:rPr>
            </w:pPr>
          </w:p>
          <w:p w14:paraId="52C10D9D" w14:textId="77777777" w:rsidR="003257BD" w:rsidRPr="004C3A0B" w:rsidRDefault="003257BD" w:rsidP="003257BD">
            <w:pPr>
              <w:rPr>
                <w:rFonts w:ascii="Arial" w:hAnsi="Arial" w:cs="Arial"/>
                <w:sz w:val="22"/>
                <w:szCs w:val="22"/>
              </w:rPr>
            </w:pPr>
          </w:p>
          <w:p w14:paraId="53342EE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CCCC5F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C91F1AD" w14:textId="77777777" w:rsidTr="00354F34">
        <w:tc>
          <w:tcPr>
            <w:tcW w:w="7225" w:type="dxa"/>
            <w:shd w:val="clear" w:color="auto" w:fill="F2F2F2" w:themeFill="background1" w:themeFillShade="F2"/>
          </w:tcPr>
          <w:p w14:paraId="76D2F54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617DA18" w14:textId="77777777" w:rsidR="00397B49" w:rsidRPr="004C3A0B" w:rsidRDefault="00397B49" w:rsidP="00720BA7">
            <w:pPr>
              <w:autoSpaceDE w:val="0"/>
              <w:autoSpaceDN w:val="0"/>
              <w:adjustRightInd w:val="0"/>
              <w:jc w:val="center"/>
              <w:rPr>
                <w:rFonts w:ascii="Arial" w:hAnsi="Arial" w:cs="Arial"/>
                <w:b/>
                <w:bCs/>
                <w:sz w:val="16"/>
                <w:szCs w:val="16"/>
              </w:rPr>
            </w:pPr>
          </w:p>
          <w:p w14:paraId="2C167A9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6A1C0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2C2B162" w14:textId="77777777" w:rsidR="00397B49" w:rsidRPr="004C3A0B" w:rsidRDefault="00397B49" w:rsidP="00694EA8">
            <w:pPr>
              <w:autoSpaceDE w:val="0"/>
              <w:autoSpaceDN w:val="0"/>
              <w:adjustRightInd w:val="0"/>
              <w:jc w:val="center"/>
              <w:rPr>
                <w:rFonts w:ascii="Arial" w:hAnsi="Arial" w:cs="Arial"/>
                <w:b/>
                <w:bCs/>
                <w:sz w:val="16"/>
                <w:szCs w:val="16"/>
              </w:rPr>
            </w:pPr>
          </w:p>
          <w:p w14:paraId="021BB8E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5FE969E" w14:textId="77777777" w:rsidTr="00354F34">
        <w:trPr>
          <w:trHeight w:val="439"/>
        </w:trPr>
        <w:tc>
          <w:tcPr>
            <w:tcW w:w="7225" w:type="dxa"/>
            <w:shd w:val="clear" w:color="auto" w:fill="F2F2F2" w:themeFill="background1" w:themeFillShade="F2"/>
            <w:vAlign w:val="center"/>
          </w:tcPr>
          <w:p w14:paraId="05F176A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B628E5C" w14:textId="6D23D34A" w:rsidR="00397B49" w:rsidRPr="004C3A0B" w:rsidRDefault="004075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EFC2C2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B3687A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1562DD" w14:textId="77777777" w:rsidTr="00354F34">
        <w:trPr>
          <w:trHeight w:val="403"/>
        </w:trPr>
        <w:tc>
          <w:tcPr>
            <w:tcW w:w="7225" w:type="dxa"/>
            <w:shd w:val="clear" w:color="auto" w:fill="F2F2F2" w:themeFill="background1" w:themeFillShade="F2"/>
            <w:vAlign w:val="center"/>
          </w:tcPr>
          <w:p w14:paraId="62E4DE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135C9D4" w14:textId="1533B9FC" w:rsidR="00C86572" w:rsidRPr="004C3A0B" w:rsidRDefault="004075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8C6F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9AB4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FD0B68" w14:textId="77777777" w:rsidTr="00354F34">
        <w:trPr>
          <w:trHeight w:val="439"/>
        </w:trPr>
        <w:tc>
          <w:tcPr>
            <w:tcW w:w="7225" w:type="dxa"/>
            <w:shd w:val="clear" w:color="auto" w:fill="F2F2F2" w:themeFill="background1" w:themeFillShade="F2"/>
            <w:vAlign w:val="center"/>
          </w:tcPr>
          <w:p w14:paraId="2A7E75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05EC969" w14:textId="59F5A90B" w:rsidR="00C86572" w:rsidRPr="004C3A0B" w:rsidRDefault="004075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F619F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F2BAF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504C00" w14:textId="77777777" w:rsidTr="00354F34">
        <w:trPr>
          <w:trHeight w:val="403"/>
        </w:trPr>
        <w:tc>
          <w:tcPr>
            <w:tcW w:w="7225" w:type="dxa"/>
            <w:shd w:val="clear" w:color="auto" w:fill="F2F2F2" w:themeFill="background1" w:themeFillShade="F2"/>
            <w:vAlign w:val="center"/>
          </w:tcPr>
          <w:p w14:paraId="4BAB417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3FA496C" w14:textId="63D14D12" w:rsidR="00C86572" w:rsidRPr="004C3A0B" w:rsidRDefault="00611D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3DF5EA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B3EB2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DC1DA5" w14:textId="77777777" w:rsidTr="00354F34">
        <w:trPr>
          <w:trHeight w:val="439"/>
        </w:trPr>
        <w:tc>
          <w:tcPr>
            <w:tcW w:w="7225" w:type="dxa"/>
            <w:shd w:val="clear" w:color="auto" w:fill="F2F2F2" w:themeFill="background1" w:themeFillShade="F2"/>
            <w:vAlign w:val="center"/>
          </w:tcPr>
          <w:p w14:paraId="568089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C2C68A3" w14:textId="1B60963E" w:rsidR="00C86572" w:rsidRPr="004C3A0B" w:rsidRDefault="00611D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EB700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DA7365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9B1B69" w14:textId="77777777" w:rsidTr="00354F34">
        <w:trPr>
          <w:trHeight w:val="403"/>
        </w:trPr>
        <w:tc>
          <w:tcPr>
            <w:tcW w:w="7225" w:type="dxa"/>
            <w:shd w:val="clear" w:color="auto" w:fill="F2F2F2" w:themeFill="background1" w:themeFillShade="F2"/>
            <w:vAlign w:val="center"/>
          </w:tcPr>
          <w:p w14:paraId="2169F06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83942E3" w14:textId="6FAD8283" w:rsidR="00C86572" w:rsidRPr="004C3A0B" w:rsidRDefault="00611D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7C7EEA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C1A93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DA057B" w14:textId="77777777" w:rsidTr="00354F34">
        <w:trPr>
          <w:trHeight w:val="439"/>
        </w:trPr>
        <w:tc>
          <w:tcPr>
            <w:tcW w:w="7225" w:type="dxa"/>
            <w:shd w:val="clear" w:color="auto" w:fill="F2F2F2" w:themeFill="background1" w:themeFillShade="F2"/>
            <w:vAlign w:val="center"/>
          </w:tcPr>
          <w:p w14:paraId="13772B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DCA4C8B" w14:textId="153C0074" w:rsidR="00C86572" w:rsidRPr="004C3A0B" w:rsidRDefault="004F7E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4E74D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9CF11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39B3600" w14:textId="77777777" w:rsidTr="00354F34">
        <w:trPr>
          <w:trHeight w:val="403"/>
        </w:trPr>
        <w:tc>
          <w:tcPr>
            <w:tcW w:w="7225" w:type="dxa"/>
            <w:shd w:val="clear" w:color="auto" w:fill="F2F2F2" w:themeFill="background1" w:themeFillShade="F2"/>
            <w:vAlign w:val="center"/>
          </w:tcPr>
          <w:p w14:paraId="7210F8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0167484" w14:textId="6674073D" w:rsidR="00C86572" w:rsidRPr="004C3A0B" w:rsidRDefault="004F7E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880B1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C22F1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6250FA" w14:textId="77777777" w:rsidTr="00354F34">
        <w:trPr>
          <w:trHeight w:val="439"/>
        </w:trPr>
        <w:tc>
          <w:tcPr>
            <w:tcW w:w="7225" w:type="dxa"/>
            <w:shd w:val="clear" w:color="auto" w:fill="F2F2F2" w:themeFill="background1" w:themeFillShade="F2"/>
            <w:vAlign w:val="center"/>
          </w:tcPr>
          <w:p w14:paraId="6473796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D05A210" w14:textId="0B193E9F" w:rsidR="00C86572" w:rsidRPr="004C3A0B" w:rsidRDefault="004F7E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270F6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861F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DF2F7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3C948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D89E649" w14:textId="77777777" w:rsidTr="00354F34">
        <w:trPr>
          <w:trHeight w:val="403"/>
        </w:trPr>
        <w:tc>
          <w:tcPr>
            <w:tcW w:w="9889" w:type="dxa"/>
            <w:gridSpan w:val="4"/>
            <w:vAlign w:val="center"/>
          </w:tcPr>
          <w:p w14:paraId="3C2D8A6E" w14:textId="77777777" w:rsidR="003257BD" w:rsidRDefault="003257BD" w:rsidP="003257BD">
            <w:pPr>
              <w:rPr>
                <w:rFonts w:ascii="Arial" w:hAnsi="Arial" w:cs="Arial"/>
                <w:sz w:val="22"/>
                <w:szCs w:val="22"/>
              </w:rPr>
            </w:pPr>
          </w:p>
          <w:p w14:paraId="3A246478" w14:textId="77777777" w:rsidR="003257BD" w:rsidRDefault="003257BD" w:rsidP="003257BD">
            <w:pPr>
              <w:rPr>
                <w:rFonts w:ascii="Arial" w:hAnsi="Arial" w:cs="Arial"/>
                <w:sz w:val="22"/>
                <w:szCs w:val="22"/>
              </w:rPr>
            </w:pPr>
          </w:p>
          <w:p w14:paraId="212F2683" w14:textId="77777777" w:rsidR="003257BD" w:rsidRPr="004C3A0B" w:rsidRDefault="003257BD" w:rsidP="003257BD">
            <w:pPr>
              <w:rPr>
                <w:rFonts w:ascii="Arial" w:hAnsi="Arial" w:cs="Arial"/>
                <w:sz w:val="22"/>
                <w:szCs w:val="22"/>
              </w:rPr>
            </w:pPr>
          </w:p>
          <w:p w14:paraId="28E53E0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548AD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279D748" w14:textId="77777777" w:rsidTr="00354F34">
        <w:tc>
          <w:tcPr>
            <w:tcW w:w="7225" w:type="dxa"/>
            <w:shd w:val="clear" w:color="auto" w:fill="F2F2F2" w:themeFill="background1" w:themeFillShade="F2"/>
          </w:tcPr>
          <w:p w14:paraId="7C5FFC00"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953834A" w14:textId="77777777" w:rsidR="00E45AB0" w:rsidRPr="004C3A0B" w:rsidRDefault="00E45AB0" w:rsidP="00720BA7">
            <w:pPr>
              <w:autoSpaceDE w:val="0"/>
              <w:autoSpaceDN w:val="0"/>
              <w:adjustRightInd w:val="0"/>
              <w:jc w:val="center"/>
              <w:rPr>
                <w:rFonts w:ascii="Arial" w:hAnsi="Arial" w:cs="Arial"/>
                <w:b/>
                <w:bCs/>
                <w:sz w:val="16"/>
                <w:szCs w:val="16"/>
              </w:rPr>
            </w:pPr>
          </w:p>
          <w:p w14:paraId="63E067F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300CCB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0BA507D" w14:textId="77777777" w:rsidR="00E45AB0" w:rsidRPr="004C3A0B" w:rsidRDefault="00E45AB0" w:rsidP="00720BA7">
            <w:pPr>
              <w:autoSpaceDE w:val="0"/>
              <w:autoSpaceDN w:val="0"/>
              <w:adjustRightInd w:val="0"/>
              <w:jc w:val="center"/>
              <w:rPr>
                <w:rFonts w:ascii="Arial" w:hAnsi="Arial" w:cs="Arial"/>
                <w:b/>
                <w:bCs/>
                <w:sz w:val="16"/>
                <w:szCs w:val="16"/>
              </w:rPr>
            </w:pPr>
          </w:p>
          <w:p w14:paraId="46AE943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FFEC870" w14:textId="77777777" w:rsidTr="00354F34">
        <w:trPr>
          <w:trHeight w:val="439"/>
        </w:trPr>
        <w:tc>
          <w:tcPr>
            <w:tcW w:w="7225" w:type="dxa"/>
            <w:shd w:val="clear" w:color="auto" w:fill="F2F2F2" w:themeFill="background1" w:themeFillShade="F2"/>
            <w:vAlign w:val="center"/>
          </w:tcPr>
          <w:p w14:paraId="0744A6F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FC557D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0C6FF31" w14:textId="7F082E50" w:rsidR="00E45AB0" w:rsidRPr="004C3A0B" w:rsidRDefault="004F7E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D389D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D722968" w14:textId="77777777" w:rsidTr="00354F34">
        <w:trPr>
          <w:trHeight w:val="403"/>
        </w:trPr>
        <w:tc>
          <w:tcPr>
            <w:tcW w:w="7225" w:type="dxa"/>
            <w:shd w:val="clear" w:color="auto" w:fill="F2F2F2" w:themeFill="background1" w:themeFillShade="F2"/>
            <w:vAlign w:val="center"/>
          </w:tcPr>
          <w:p w14:paraId="5C5C31A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7E999A6" w14:textId="4ACC68A8" w:rsidR="00E45AB0" w:rsidRPr="004C3A0B" w:rsidRDefault="001C39D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37B8682C" w14:textId="131E4D33" w:rsidR="00E45AB0" w:rsidRPr="004C3A0B" w:rsidRDefault="001C39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88124E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A6EB2D5" w14:textId="77777777" w:rsidTr="00354F34">
        <w:trPr>
          <w:trHeight w:val="439"/>
        </w:trPr>
        <w:tc>
          <w:tcPr>
            <w:tcW w:w="7225" w:type="dxa"/>
            <w:shd w:val="clear" w:color="auto" w:fill="F2F2F2" w:themeFill="background1" w:themeFillShade="F2"/>
            <w:vAlign w:val="center"/>
          </w:tcPr>
          <w:p w14:paraId="2FAB530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A9DCC2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2ADB102" w14:textId="14D484F2" w:rsidR="00E45AB0" w:rsidRPr="004C3A0B" w:rsidRDefault="006476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C6C86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7788B3D" w14:textId="77777777" w:rsidTr="00354F34">
        <w:trPr>
          <w:trHeight w:val="403"/>
        </w:trPr>
        <w:tc>
          <w:tcPr>
            <w:tcW w:w="7225" w:type="dxa"/>
            <w:shd w:val="clear" w:color="auto" w:fill="F2F2F2" w:themeFill="background1" w:themeFillShade="F2"/>
            <w:vAlign w:val="center"/>
          </w:tcPr>
          <w:p w14:paraId="43CF730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87D226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9E5044" w14:textId="00DE7EF7" w:rsidR="00E45AB0" w:rsidRPr="004C3A0B" w:rsidRDefault="006476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B7A220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2ACAC97" w14:textId="77777777" w:rsidTr="00A83D75">
        <w:trPr>
          <w:trHeight w:val="403"/>
        </w:trPr>
        <w:tc>
          <w:tcPr>
            <w:tcW w:w="9889" w:type="dxa"/>
            <w:gridSpan w:val="4"/>
            <w:shd w:val="clear" w:color="auto" w:fill="F2F2F2" w:themeFill="background1" w:themeFillShade="F2"/>
            <w:vAlign w:val="center"/>
          </w:tcPr>
          <w:p w14:paraId="3682601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C645568" w14:textId="77777777" w:rsidTr="00C70796">
        <w:trPr>
          <w:trHeight w:val="403"/>
        </w:trPr>
        <w:tc>
          <w:tcPr>
            <w:tcW w:w="9889" w:type="dxa"/>
            <w:gridSpan w:val="4"/>
            <w:vAlign w:val="center"/>
          </w:tcPr>
          <w:p w14:paraId="75660813" w14:textId="1736CEF0" w:rsidR="003257BD" w:rsidRDefault="001C39D9" w:rsidP="003257BD">
            <w:pPr>
              <w:rPr>
                <w:rFonts w:ascii="Arial" w:hAnsi="Arial" w:cs="Arial"/>
                <w:sz w:val="22"/>
                <w:szCs w:val="22"/>
              </w:rPr>
            </w:pPr>
            <w:r>
              <w:rPr>
                <w:rFonts w:ascii="Arial" w:hAnsi="Arial" w:cs="Arial"/>
                <w:sz w:val="22"/>
                <w:szCs w:val="22"/>
              </w:rPr>
              <w:t>Dictaphone</w:t>
            </w:r>
          </w:p>
          <w:p w14:paraId="6650BE55" w14:textId="77777777" w:rsidR="003257BD" w:rsidRDefault="003257BD" w:rsidP="003257BD">
            <w:pPr>
              <w:rPr>
                <w:rFonts w:ascii="Arial" w:hAnsi="Arial" w:cs="Arial"/>
                <w:sz w:val="22"/>
                <w:szCs w:val="22"/>
              </w:rPr>
            </w:pPr>
          </w:p>
          <w:p w14:paraId="42A29F6A" w14:textId="77777777" w:rsidR="003257BD" w:rsidRPr="004C3A0B" w:rsidRDefault="003257BD" w:rsidP="003257BD">
            <w:pPr>
              <w:rPr>
                <w:rFonts w:ascii="Arial" w:hAnsi="Arial" w:cs="Arial"/>
                <w:sz w:val="22"/>
                <w:szCs w:val="22"/>
              </w:rPr>
            </w:pPr>
          </w:p>
          <w:p w14:paraId="73CA8BD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2D529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5C57213" w14:textId="77777777" w:rsidR="00065801" w:rsidRDefault="00065801">
      <w:pPr>
        <w:rPr>
          <w:rFonts w:ascii="Arial" w:hAnsi="Arial" w:cs="Arial"/>
          <w:b/>
          <w:sz w:val="22"/>
          <w:szCs w:val="22"/>
        </w:rPr>
      </w:pPr>
      <w:r>
        <w:rPr>
          <w:rFonts w:ascii="Arial" w:hAnsi="Arial" w:cs="Arial"/>
          <w:b/>
          <w:sz w:val="22"/>
          <w:szCs w:val="22"/>
        </w:rPr>
        <w:br w:type="page"/>
      </w:r>
    </w:p>
    <w:p w14:paraId="52B5FDD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8779BCB" w14:textId="77777777" w:rsidTr="00A83D75">
        <w:tc>
          <w:tcPr>
            <w:tcW w:w="9923" w:type="dxa"/>
            <w:gridSpan w:val="4"/>
            <w:tcBorders>
              <w:bottom w:val="single" w:sz="4" w:space="0" w:color="auto"/>
            </w:tcBorders>
            <w:shd w:val="clear" w:color="auto" w:fill="F2F2F2" w:themeFill="background1" w:themeFillShade="F2"/>
          </w:tcPr>
          <w:p w14:paraId="2AD92BF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878F919" w14:textId="77777777" w:rsidR="00B71FC2" w:rsidRDefault="00B71FC2" w:rsidP="00B71FC2"/>
          <w:p w14:paraId="03F927C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516358" w14:textId="77777777" w:rsidTr="00354F34">
        <w:tc>
          <w:tcPr>
            <w:tcW w:w="8251" w:type="dxa"/>
            <w:gridSpan w:val="2"/>
            <w:vMerge w:val="restart"/>
            <w:shd w:val="clear" w:color="auto" w:fill="F2F2F2" w:themeFill="background1" w:themeFillShade="F2"/>
          </w:tcPr>
          <w:p w14:paraId="6FA06B7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846F72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84DEBF"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5623328" w14:textId="77777777" w:rsidR="00425DA7" w:rsidRPr="00FD519A" w:rsidRDefault="001C02C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941731B" w14:textId="77777777" w:rsidTr="00354F34">
        <w:tc>
          <w:tcPr>
            <w:tcW w:w="8251" w:type="dxa"/>
            <w:gridSpan w:val="2"/>
            <w:vMerge/>
            <w:tcBorders>
              <w:bottom w:val="single" w:sz="4" w:space="0" w:color="auto"/>
            </w:tcBorders>
            <w:shd w:val="clear" w:color="auto" w:fill="F2F2F2" w:themeFill="background1" w:themeFillShade="F2"/>
          </w:tcPr>
          <w:p w14:paraId="645CEA5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B967DA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600235" w14:textId="1CB5963B" w:rsidR="00425DA7" w:rsidRDefault="001C02C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51F79">
                  <w:rPr>
                    <w:rFonts w:ascii="MS Gothic" w:eastAsia="MS Gothic" w:hAnsi="MS Gothic" w:cs="Arial" w:hint="eastAsia"/>
                    <w:b w:val="0"/>
                    <w:bCs w:val="0"/>
                  </w:rPr>
                  <w:t>☒</w:t>
                </w:r>
              </w:sdtContent>
            </w:sdt>
          </w:p>
        </w:tc>
      </w:tr>
      <w:tr w:rsidR="00C86572" w:rsidRPr="004C3A0B" w14:paraId="1FB22426" w14:textId="77777777" w:rsidTr="00A83D75">
        <w:tc>
          <w:tcPr>
            <w:tcW w:w="9923" w:type="dxa"/>
            <w:gridSpan w:val="4"/>
            <w:tcBorders>
              <w:bottom w:val="single" w:sz="4" w:space="0" w:color="auto"/>
            </w:tcBorders>
            <w:shd w:val="clear" w:color="auto" w:fill="F2F2F2" w:themeFill="background1" w:themeFillShade="F2"/>
          </w:tcPr>
          <w:p w14:paraId="5EE9DA6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C6D7F1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CB56F98" w14:textId="77777777" w:rsidTr="00354F34">
        <w:tc>
          <w:tcPr>
            <w:tcW w:w="4849" w:type="dxa"/>
            <w:tcBorders>
              <w:top w:val="single" w:sz="4" w:space="0" w:color="auto"/>
              <w:bottom w:val="single" w:sz="4" w:space="0" w:color="auto"/>
            </w:tcBorders>
          </w:tcPr>
          <w:p w14:paraId="10218A84" w14:textId="20814E6B"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AA22AF" w14:textId="23EFB956" w:rsidR="002349DB" w:rsidRDefault="00C77D3E" w:rsidP="00C86572">
            <w:pPr>
              <w:autoSpaceDE w:val="0"/>
              <w:autoSpaceDN w:val="0"/>
              <w:adjustRightInd w:val="0"/>
              <w:rPr>
                <w:rFonts w:ascii="Arial" w:hAnsi="Arial" w:cs="Arial"/>
                <w:sz w:val="22"/>
                <w:szCs w:val="22"/>
              </w:rPr>
            </w:pPr>
            <w:r>
              <w:rPr>
                <w:rFonts w:ascii="Arial" w:hAnsi="Arial" w:cs="Arial"/>
                <w:sz w:val="22"/>
                <w:szCs w:val="22"/>
              </w:rPr>
              <w:t xml:space="preserve">The participant maybe </w:t>
            </w:r>
            <w:r w:rsidR="00675CF7">
              <w:rPr>
                <w:rFonts w:ascii="Arial" w:hAnsi="Arial" w:cs="Arial"/>
                <w:sz w:val="22"/>
                <w:szCs w:val="22"/>
              </w:rPr>
              <w:t>offended by some of the questions</w:t>
            </w:r>
            <w:r w:rsidR="00391290">
              <w:rPr>
                <w:rFonts w:ascii="Arial" w:hAnsi="Arial" w:cs="Arial"/>
                <w:sz w:val="22"/>
                <w:szCs w:val="22"/>
              </w:rPr>
              <w:t xml:space="preserve"> or may feel uncomfortable about answering questions that are personal to them.</w:t>
            </w:r>
          </w:p>
          <w:p w14:paraId="3EA5D60F" w14:textId="77777777" w:rsidR="00A61144" w:rsidRDefault="00A61144" w:rsidP="00C86572">
            <w:pPr>
              <w:autoSpaceDE w:val="0"/>
              <w:autoSpaceDN w:val="0"/>
              <w:adjustRightInd w:val="0"/>
              <w:rPr>
                <w:rFonts w:ascii="Arial" w:hAnsi="Arial" w:cs="Arial"/>
                <w:sz w:val="22"/>
                <w:szCs w:val="22"/>
              </w:rPr>
            </w:pPr>
          </w:p>
          <w:p w14:paraId="2F025BAF" w14:textId="77777777" w:rsidR="00FD4C48" w:rsidRDefault="00FD4C48" w:rsidP="00C86572">
            <w:pPr>
              <w:autoSpaceDE w:val="0"/>
              <w:autoSpaceDN w:val="0"/>
              <w:adjustRightInd w:val="0"/>
              <w:rPr>
                <w:rFonts w:ascii="Arial" w:hAnsi="Arial" w:cs="Arial"/>
                <w:sz w:val="22"/>
                <w:szCs w:val="22"/>
              </w:rPr>
            </w:pPr>
          </w:p>
          <w:p w14:paraId="4E2C4512" w14:textId="77777777" w:rsidR="00FD4C48" w:rsidRDefault="00FD4C48" w:rsidP="00C86572">
            <w:pPr>
              <w:autoSpaceDE w:val="0"/>
              <w:autoSpaceDN w:val="0"/>
              <w:adjustRightInd w:val="0"/>
              <w:rPr>
                <w:rFonts w:ascii="Arial" w:hAnsi="Arial" w:cs="Arial"/>
                <w:sz w:val="22"/>
                <w:szCs w:val="22"/>
              </w:rPr>
            </w:pPr>
          </w:p>
          <w:p w14:paraId="493F43C8" w14:textId="77777777" w:rsidR="00FD4C48" w:rsidRDefault="00FD4C48" w:rsidP="00C86572">
            <w:pPr>
              <w:autoSpaceDE w:val="0"/>
              <w:autoSpaceDN w:val="0"/>
              <w:adjustRightInd w:val="0"/>
              <w:rPr>
                <w:rFonts w:ascii="Arial" w:hAnsi="Arial" w:cs="Arial"/>
                <w:sz w:val="22"/>
                <w:szCs w:val="22"/>
              </w:rPr>
            </w:pPr>
          </w:p>
          <w:p w14:paraId="7DCC445B" w14:textId="13629D75" w:rsidR="001E7C6F" w:rsidRDefault="001E7C6F" w:rsidP="00C86572">
            <w:pPr>
              <w:autoSpaceDE w:val="0"/>
              <w:autoSpaceDN w:val="0"/>
              <w:adjustRightInd w:val="0"/>
              <w:rPr>
                <w:rFonts w:ascii="Arial" w:hAnsi="Arial" w:cs="Arial"/>
                <w:sz w:val="22"/>
                <w:szCs w:val="22"/>
              </w:rPr>
            </w:pPr>
            <w:r>
              <w:rPr>
                <w:rFonts w:ascii="Arial" w:hAnsi="Arial" w:cs="Arial"/>
                <w:sz w:val="22"/>
                <w:szCs w:val="22"/>
              </w:rPr>
              <w:t>Participan</w:t>
            </w:r>
            <w:r w:rsidR="00D15DB6">
              <w:rPr>
                <w:rFonts w:ascii="Arial" w:hAnsi="Arial" w:cs="Arial"/>
                <w:sz w:val="22"/>
                <w:szCs w:val="22"/>
              </w:rPr>
              <w:t>t</w:t>
            </w:r>
            <w:r>
              <w:rPr>
                <w:rFonts w:ascii="Arial" w:hAnsi="Arial" w:cs="Arial"/>
                <w:sz w:val="22"/>
                <w:szCs w:val="22"/>
              </w:rPr>
              <w:t xml:space="preserve"> may feel obliged to answer in a positive way as it may reflect in a negative way of their place of work.</w:t>
            </w:r>
          </w:p>
          <w:p w14:paraId="75A56D40" w14:textId="77777777" w:rsidR="00A61144" w:rsidRDefault="00A61144" w:rsidP="00C86572">
            <w:pPr>
              <w:autoSpaceDE w:val="0"/>
              <w:autoSpaceDN w:val="0"/>
              <w:adjustRightInd w:val="0"/>
              <w:rPr>
                <w:rFonts w:ascii="Arial" w:hAnsi="Arial" w:cs="Arial"/>
                <w:sz w:val="22"/>
                <w:szCs w:val="22"/>
              </w:rPr>
            </w:pPr>
          </w:p>
          <w:p w14:paraId="49CC8DD9" w14:textId="77777777" w:rsidR="00AB0991" w:rsidRDefault="00AB0991" w:rsidP="003257BD">
            <w:pPr>
              <w:rPr>
                <w:rFonts w:ascii="Arial" w:hAnsi="Arial" w:cs="Arial"/>
                <w:sz w:val="22"/>
                <w:szCs w:val="22"/>
              </w:rPr>
            </w:pPr>
          </w:p>
          <w:p w14:paraId="71CBB315" w14:textId="37B5856E" w:rsidR="003257BD" w:rsidRDefault="00636ABF" w:rsidP="003257BD">
            <w:pPr>
              <w:rPr>
                <w:rFonts w:ascii="Arial" w:hAnsi="Arial" w:cs="Arial"/>
                <w:sz w:val="22"/>
                <w:szCs w:val="22"/>
              </w:rPr>
            </w:pPr>
            <w:r>
              <w:rPr>
                <w:rFonts w:ascii="Arial" w:hAnsi="Arial" w:cs="Arial"/>
                <w:sz w:val="22"/>
                <w:szCs w:val="22"/>
              </w:rPr>
              <w:t xml:space="preserve">Participants </w:t>
            </w:r>
            <w:r w:rsidR="00B714F1">
              <w:rPr>
                <w:rFonts w:ascii="Arial" w:hAnsi="Arial" w:cs="Arial"/>
                <w:sz w:val="22"/>
                <w:szCs w:val="22"/>
              </w:rPr>
              <w:t>may be uns</w:t>
            </w:r>
            <w:r w:rsidR="00EE46CC">
              <w:rPr>
                <w:rFonts w:ascii="Arial" w:hAnsi="Arial" w:cs="Arial"/>
                <w:sz w:val="22"/>
                <w:szCs w:val="22"/>
              </w:rPr>
              <w:t>ur</w:t>
            </w:r>
            <w:r w:rsidR="00B714F1">
              <w:rPr>
                <w:rFonts w:ascii="Arial" w:hAnsi="Arial" w:cs="Arial"/>
                <w:sz w:val="22"/>
                <w:szCs w:val="22"/>
              </w:rPr>
              <w:t xml:space="preserve">e of an unfamiliar person </w:t>
            </w:r>
            <w:r w:rsidR="00EE46CC">
              <w:rPr>
                <w:rFonts w:ascii="Arial" w:hAnsi="Arial" w:cs="Arial"/>
                <w:sz w:val="22"/>
                <w:szCs w:val="22"/>
              </w:rPr>
              <w:t>in their setting.</w:t>
            </w:r>
          </w:p>
          <w:p w14:paraId="2EA21142" w14:textId="77777777" w:rsidR="003257BD" w:rsidRDefault="003257BD" w:rsidP="003257BD">
            <w:pPr>
              <w:rPr>
                <w:rFonts w:ascii="Arial" w:hAnsi="Arial" w:cs="Arial"/>
                <w:sz w:val="22"/>
                <w:szCs w:val="22"/>
              </w:rPr>
            </w:pPr>
          </w:p>
          <w:p w14:paraId="1A7CE8B8" w14:textId="77777777" w:rsidR="003257BD" w:rsidRPr="004C3A0B" w:rsidRDefault="003257BD" w:rsidP="003257BD">
            <w:pPr>
              <w:rPr>
                <w:rFonts w:ascii="Arial" w:hAnsi="Arial" w:cs="Arial"/>
                <w:sz w:val="22"/>
                <w:szCs w:val="22"/>
              </w:rPr>
            </w:pPr>
          </w:p>
          <w:p w14:paraId="44F8A9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80A30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BFB5401" w14:textId="7B596147" w:rsidR="003257BD" w:rsidRDefault="00D72C1A" w:rsidP="003257BD">
            <w:pPr>
              <w:rPr>
                <w:rFonts w:ascii="Arial" w:hAnsi="Arial" w:cs="Arial"/>
                <w:sz w:val="22"/>
                <w:szCs w:val="22"/>
              </w:rPr>
            </w:pPr>
            <w:r>
              <w:rPr>
                <w:rFonts w:ascii="Arial" w:hAnsi="Arial" w:cs="Arial"/>
                <w:sz w:val="22"/>
                <w:szCs w:val="22"/>
              </w:rPr>
              <w:t xml:space="preserve">The </w:t>
            </w:r>
            <w:r w:rsidR="00636ABF">
              <w:rPr>
                <w:rFonts w:ascii="Arial" w:hAnsi="Arial" w:cs="Arial"/>
                <w:sz w:val="22"/>
                <w:szCs w:val="22"/>
              </w:rPr>
              <w:t>questions</w:t>
            </w:r>
            <w:r>
              <w:rPr>
                <w:rFonts w:ascii="Arial" w:hAnsi="Arial" w:cs="Arial"/>
                <w:sz w:val="22"/>
                <w:szCs w:val="22"/>
              </w:rPr>
              <w:t xml:space="preserve"> will be carefully thought through</w:t>
            </w:r>
            <w:r w:rsidR="00AC7F84">
              <w:rPr>
                <w:rFonts w:ascii="Arial" w:hAnsi="Arial" w:cs="Arial"/>
                <w:sz w:val="22"/>
                <w:szCs w:val="22"/>
              </w:rPr>
              <w:t xml:space="preserve"> and participants will be made aware that </w:t>
            </w:r>
            <w:r w:rsidR="00D14599">
              <w:rPr>
                <w:rFonts w:ascii="Arial" w:hAnsi="Arial" w:cs="Arial"/>
                <w:sz w:val="22"/>
                <w:szCs w:val="22"/>
              </w:rPr>
              <w:t>the questions are for r</w:t>
            </w:r>
            <w:r w:rsidR="004B72E6">
              <w:rPr>
                <w:rFonts w:ascii="Arial" w:hAnsi="Arial" w:cs="Arial"/>
                <w:sz w:val="22"/>
                <w:szCs w:val="22"/>
              </w:rPr>
              <w:t>e</w:t>
            </w:r>
            <w:r w:rsidR="00EE3296">
              <w:rPr>
                <w:rFonts w:ascii="Arial" w:hAnsi="Arial" w:cs="Arial"/>
                <w:sz w:val="22"/>
                <w:szCs w:val="22"/>
              </w:rPr>
              <w:t xml:space="preserve">search. </w:t>
            </w:r>
            <w:r w:rsidR="002C3094">
              <w:rPr>
                <w:rFonts w:ascii="Arial" w:hAnsi="Arial" w:cs="Arial"/>
                <w:sz w:val="22"/>
                <w:szCs w:val="22"/>
              </w:rPr>
              <w:t xml:space="preserve">If </w:t>
            </w:r>
            <w:r w:rsidR="00EE3296">
              <w:rPr>
                <w:rFonts w:ascii="Arial" w:hAnsi="Arial" w:cs="Arial"/>
                <w:sz w:val="22"/>
                <w:szCs w:val="22"/>
              </w:rPr>
              <w:t xml:space="preserve">Participants </w:t>
            </w:r>
            <w:r w:rsidR="00C4752B">
              <w:rPr>
                <w:rFonts w:ascii="Arial" w:hAnsi="Arial" w:cs="Arial"/>
                <w:sz w:val="22"/>
                <w:szCs w:val="22"/>
              </w:rPr>
              <w:t>cannot answer a question</w:t>
            </w:r>
            <w:r w:rsidR="0003406B">
              <w:rPr>
                <w:rFonts w:ascii="Arial" w:hAnsi="Arial" w:cs="Arial"/>
                <w:sz w:val="22"/>
                <w:szCs w:val="22"/>
              </w:rPr>
              <w:t xml:space="preserve"> or</w:t>
            </w:r>
            <w:r w:rsidR="00C4752B">
              <w:rPr>
                <w:rFonts w:ascii="Arial" w:hAnsi="Arial" w:cs="Arial"/>
                <w:sz w:val="22"/>
                <w:szCs w:val="22"/>
              </w:rPr>
              <w:t xml:space="preserve"> </w:t>
            </w:r>
            <w:r w:rsidR="00A96E39">
              <w:rPr>
                <w:rFonts w:ascii="Arial" w:hAnsi="Arial" w:cs="Arial"/>
                <w:sz w:val="22"/>
                <w:szCs w:val="22"/>
              </w:rPr>
              <w:t xml:space="preserve">if </w:t>
            </w:r>
            <w:r w:rsidR="00C4752B">
              <w:rPr>
                <w:rFonts w:ascii="Arial" w:hAnsi="Arial" w:cs="Arial"/>
                <w:sz w:val="22"/>
                <w:szCs w:val="22"/>
              </w:rPr>
              <w:t xml:space="preserve">it makes them feel </w:t>
            </w:r>
            <w:r w:rsidR="0034704B">
              <w:rPr>
                <w:rFonts w:ascii="Arial" w:hAnsi="Arial" w:cs="Arial"/>
                <w:sz w:val="22"/>
                <w:szCs w:val="22"/>
              </w:rPr>
              <w:t>uncomfortable,</w:t>
            </w:r>
            <w:r w:rsidR="00747981">
              <w:rPr>
                <w:rFonts w:ascii="Arial" w:hAnsi="Arial" w:cs="Arial"/>
                <w:sz w:val="22"/>
                <w:szCs w:val="22"/>
              </w:rPr>
              <w:t xml:space="preserve"> they </w:t>
            </w:r>
            <w:r w:rsidR="004F1070">
              <w:rPr>
                <w:rFonts w:ascii="Arial" w:hAnsi="Arial" w:cs="Arial"/>
                <w:sz w:val="22"/>
                <w:szCs w:val="22"/>
              </w:rPr>
              <w:t xml:space="preserve">will be made aware that they can </w:t>
            </w:r>
            <w:r w:rsidR="00FD4C48">
              <w:rPr>
                <w:rFonts w:ascii="Arial" w:hAnsi="Arial" w:cs="Arial"/>
                <w:sz w:val="22"/>
                <w:szCs w:val="22"/>
              </w:rPr>
              <w:t xml:space="preserve">choose to </w:t>
            </w:r>
            <w:r w:rsidR="004F1070">
              <w:rPr>
                <w:rFonts w:ascii="Arial" w:hAnsi="Arial" w:cs="Arial"/>
                <w:sz w:val="22"/>
                <w:szCs w:val="22"/>
              </w:rPr>
              <w:t>not answer</w:t>
            </w:r>
            <w:r w:rsidR="00506288">
              <w:rPr>
                <w:rFonts w:ascii="Arial" w:hAnsi="Arial" w:cs="Arial"/>
                <w:sz w:val="22"/>
                <w:szCs w:val="22"/>
              </w:rPr>
              <w:t xml:space="preserve"> and have the right to withdraw</w:t>
            </w:r>
            <w:r w:rsidR="001528FA">
              <w:rPr>
                <w:rFonts w:ascii="Arial" w:hAnsi="Arial" w:cs="Arial"/>
                <w:sz w:val="22"/>
                <w:szCs w:val="22"/>
              </w:rPr>
              <w:t xml:space="preserve"> (BERA, </w:t>
            </w:r>
            <w:r w:rsidR="009D7F82">
              <w:rPr>
                <w:rFonts w:ascii="Arial" w:hAnsi="Arial" w:cs="Arial"/>
                <w:sz w:val="22"/>
                <w:szCs w:val="22"/>
              </w:rPr>
              <w:t>2018).</w:t>
            </w:r>
          </w:p>
          <w:p w14:paraId="7C68C73F" w14:textId="5AB0B4E5" w:rsidR="00C4752B" w:rsidRDefault="00C4752B" w:rsidP="003257BD">
            <w:pPr>
              <w:rPr>
                <w:rFonts w:ascii="Arial" w:hAnsi="Arial" w:cs="Arial"/>
                <w:sz w:val="22"/>
                <w:szCs w:val="22"/>
              </w:rPr>
            </w:pPr>
          </w:p>
          <w:p w14:paraId="48189C84" w14:textId="32A87D39" w:rsidR="00C4752B" w:rsidRDefault="00EE5A15" w:rsidP="003257BD">
            <w:pPr>
              <w:rPr>
                <w:rFonts w:ascii="Arial" w:hAnsi="Arial" w:cs="Arial"/>
                <w:sz w:val="22"/>
                <w:szCs w:val="22"/>
              </w:rPr>
            </w:pPr>
            <w:r>
              <w:rPr>
                <w:rFonts w:ascii="Arial" w:hAnsi="Arial" w:cs="Arial"/>
                <w:sz w:val="22"/>
                <w:szCs w:val="22"/>
              </w:rPr>
              <w:t>Participants will be made aware that all information will be ke</w:t>
            </w:r>
            <w:r w:rsidR="008E11FE">
              <w:rPr>
                <w:rFonts w:ascii="Arial" w:hAnsi="Arial" w:cs="Arial"/>
                <w:sz w:val="22"/>
                <w:szCs w:val="22"/>
              </w:rPr>
              <w:t xml:space="preserve">pt </w:t>
            </w:r>
            <w:r>
              <w:rPr>
                <w:rFonts w:ascii="Arial" w:hAnsi="Arial" w:cs="Arial"/>
                <w:sz w:val="22"/>
                <w:szCs w:val="22"/>
              </w:rPr>
              <w:t>confidential</w:t>
            </w:r>
            <w:r w:rsidR="00C75B80">
              <w:rPr>
                <w:rFonts w:ascii="Arial" w:hAnsi="Arial" w:cs="Arial"/>
                <w:sz w:val="22"/>
                <w:szCs w:val="22"/>
              </w:rPr>
              <w:t xml:space="preserve"> </w:t>
            </w:r>
            <w:r w:rsidR="00624348">
              <w:rPr>
                <w:rFonts w:ascii="Arial" w:hAnsi="Arial" w:cs="Arial"/>
                <w:sz w:val="22"/>
                <w:szCs w:val="22"/>
              </w:rPr>
              <w:t>(</w:t>
            </w:r>
            <w:r w:rsidR="00C75B80">
              <w:rPr>
                <w:rFonts w:ascii="Arial" w:hAnsi="Arial" w:cs="Arial"/>
                <w:sz w:val="22"/>
                <w:szCs w:val="22"/>
              </w:rPr>
              <w:t>GDPR</w:t>
            </w:r>
            <w:r w:rsidR="00624348">
              <w:rPr>
                <w:rFonts w:ascii="Arial" w:hAnsi="Arial" w:cs="Arial"/>
                <w:sz w:val="22"/>
                <w:szCs w:val="22"/>
              </w:rPr>
              <w:t>,</w:t>
            </w:r>
            <w:r w:rsidR="00E46119">
              <w:rPr>
                <w:rFonts w:ascii="Arial" w:hAnsi="Arial" w:cs="Arial"/>
                <w:sz w:val="22"/>
                <w:szCs w:val="22"/>
              </w:rPr>
              <w:t xml:space="preserve"> </w:t>
            </w:r>
            <w:r w:rsidR="00624348">
              <w:rPr>
                <w:rFonts w:ascii="Arial" w:hAnsi="Arial" w:cs="Arial"/>
                <w:sz w:val="22"/>
                <w:szCs w:val="22"/>
              </w:rPr>
              <w:t>2018).</w:t>
            </w:r>
          </w:p>
          <w:p w14:paraId="23D28BFF" w14:textId="77777777" w:rsidR="003257BD" w:rsidRDefault="003257BD" w:rsidP="003257BD">
            <w:pPr>
              <w:rPr>
                <w:rFonts w:ascii="Arial" w:hAnsi="Arial" w:cs="Arial"/>
                <w:sz w:val="22"/>
                <w:szCs w:val="22"/>
              </w:rPr>
            </w:pPr>
          </w:p>
          <w:p w14:paraId="5F518330" w14:textId="33048549" w:rsidR="003257BD" w:rsidRPr="004C3A0B" w:rsidRDefault="00EE46CC" w:rsidP="003257BD">
            <w:pPr>
              <w:rPr>
                <w:rFonts w:ascii="Arial" w:hAnsi="Arial" w:cs="Arial"/>
                <w:sz w:val="22"/>
                <w:szCs w:val="22"/>
              </w:rPr>
            </w:pPr>
            <w:r>
              <w:rPr>
                <w:rFonts w:ascii="Arial" w:hAnsi="Arial" w:cs="Arial"/>
                <w:sz w:val="22"/>
                <w:szCs w:val="22"/>
              </w:rPr>
              <w:t xml:space="preserve">Participants will be made to feel comfortable </w:t>
            </w:r>
            <w:r w:rsidR="003A55A8">
              <w:rPr>
                <w:rFonts w:ascii="Arial" w:hAnsi="Arial" w:cs="Arial"/>
                <w:sz w:val="22"/>
                <w:szCs w:val="22"/>
              </w:rPr>
              <w:t xml:space="preserve">and respected. </w:t>
            </w:r>
            <w:r w:rsidR="007F0BB3">
              <w:rPr>
                <w:rFonts w:ascii="Arial" w:hAnsi="Arial" w:cs="Arial"/>
                <w:sz w:val="22"/>
                <w:szCs w:val="22"/>
              </w:rPr>
              <w:t xml:space="preserve">A </w:t>
            </w:r>
            <w:r w:rsidR="005E63A7">
              <w:rPr>
                <w:rFonts w:ascii="Arial" w:hAnsi="Arial" w:cs="Arial"/>
                <w:sz w:val="22"/>
                <w:szCs w:val="22"/>
              </w:rPr>
              <w:t>repour</w:t>
            </w:r>
            <w:r w:rsidR="007F0BB3">
              <w:rPr>
                <w:rFonts w:ascii="Arial" w:hAnsi="Arial" w:cs="Arial"/>
                <w:sz w:val="22"/>
                <w:szCs w:val="22"/>
              </w:rPr>
              <w:t xml:space="preserve"> will be </w:t>
            </w:r>
            <w:r w:rsidR="005E63A7">
              <w:rPr>
                <w:rFonts w:ascii="Arial" w:hAnsi="Arial" w:cs="Arial"/>
                <w:sz w:val="22"/>
                <w:szCs w:val="22"/>
              </w:rPr>
              <w:t xml:space="preserve">built </w:t>
            </w:r>
            <w:r w:rsidR="007F0BB3">
              <w:rPr>
                <w:rFonts w:ascii="Arial" w:hAnsi="Arial" w:cs="Arial"/>
                <w:sz w:val="22"/>
                <w:szCs w:val="22"/>
              </w:rPr>
              <w:t xml:space="preserve">with participants </w:t>
            </w:r>
            <w:r w:rsidR="005E63A7">
              <w:rPr>
                <w:rFonts w:ascii="Arial" w:hAnsi="Arial" w:cs="Arial"/>
                <w:sz w:val="22"/>
                <w:szCs w:val="22"/>
              </w:rPr>
              <w:t xml:space="preserve">before research commences. </w:t>
            </w:r>
            <w:r w:rsidR="00786CED">
              <w:rPr>
                <w:rFonts w:ascii="Arial" w:hAnsi="Arial" w:cs="Arial"/>
                <w:sz w:val="22"/>
                <w:szCs w:val="22"/>
              </w:rPr>
              <w:t xml:space="preserve">No participant will be forced to </w:t>
            </w:r>
            <w:r w:rsidR="004E02FE">
              <w:rPr>
                <w:rFonts w:ascii="Arial" w:hAnsi="Arial" w:cs="Arial"/>
                <w:sz w:val="22"/>
                <w:szCs w:val="22"/>
              </w:rPr>
              <w:t>participate</w:t>
            </w:r>
            <w:r w:rsidR="00F825FE">
              <w:rPr>
                <w:rFonts w:ascii="Arial" w:hAnsi="Arial" w:cs="Arial"/>
                <w:sz w:val="22"/>
                <w:szCs w:val="22"/>
              </w:rPr>
              <w:t xml:space="preserve"> (ERIC No Date)</w:t>
            </w:r>
            <w:r w:rsidR="00786CED">
              <w:rPr>
                <w:rFonts w:ascii="Arial" w:hAnsi="Arial" w:cs="Arial"/>
                <w:sz w:val="22"/>
                <w:szCs w:val="22"/>
              </w:rPr>
              <w:t xml:space="preserve">and </w:t>
            </w:r>
            <w:r w:rsidR="00867AA3">
              <w:rPr>
                <w:rFonts w:ascii="Arial" w:hAnsi="Arial" w:cs="Arial"/>
                <w:sz w:val="22"/>
                <w:szCs w:val="22"/>
              </w:rPr>
              <w:t xml:space="preserve">the research will be immediately stopped if any sign of distress </w:t>
            </w:r>
            <w:r w:rsidR="004E02FE">
              <w:rPr>
                <w:rFonts w:ascii="Arial" w:hAnsi="Arial" w:cs="Arial"/>
                <w:sz w:val="22"/>
                <w:szCs w:val="22"/>
              </w:rPr>
              <w:t xml:space="preserve">is </w:t>
            </w:r>
            <w:r w:rsidR="00867AA3">
              <w:rPr>
                <w:rFonts w:ascii="Arial" w:hAnsi="Arial" w:cs="Arial"/>
                <w:sz w:val="22"/>
                <w:szCs w:val="22"/>
              </w:rPr>
              <w:t>shown</w:t>
            </w:r>
            <w:r w:rsidR="00624348">
              <w:rPr>
                <w:rFonts w:ascii="Arial" w:hAnsi="Arial" w:cs="Arial"/>
                <w:sz w:val="22"/>
                <w:szCs w:val="22"/>
              </w:rPr>
              <w:t>(</w:t>
            </w:r>
            <w:proofErr w:type="spellStart"/>
            <w:r w:rsidR="00624348">
              <w:rPr>
                <w:rFonts w:ascii="Arial" w:hAnsi="Arial" w:cs="Arial"/>
                <w:sz w:val="22"/>
                <w:szCs w:val="22"/>
              </w:rPr>
              <w:t>ERIC,</w:t>
            </w:r>
            <w:r w:rsidR="006C23CC">
              <w:rPr>
                <w:rFonts w:ascii="Arial" w:hAnsi="Arial" w:cs="Arial"/>
                <w:sz w:val="22"/>
                <w:szCs w:val="22"/>
              </w:rPr>
              <w:t>No</w:t>
            </w:r>
            <w:proofErr w:type="spellEnd"/>
            <w:r w:rsidR="006C23CC">
              <w:rPr>
                <w:rFonts w:ascii="Arial" w:hAnsi="Arial" w:cs="Arial"/>
                <w:sz w:val="22"/>
                <w:szCs w:val="22"/>
              </w:rPr>
              <w:t xml:space="preserve"> </w:t>
            </w:r>
            <w:r w:rsidR="000D1DCB">
              <w:rPr>
                <w:rFonts w:ascii="Arial" w:hAnsi="Arial" w:cs="Arial"/>
                <w:sz w:val="22"/>
                <w:szCs w:val="22"/>
              </w:rPr>
              <w:t>date).</w:t>
            </w:r>
            <w:r w:rsidR="008D6876">
              <w:rPr>
                <w:rFonts w:ascii="Arial" w:hAnsi="Arial" w:cs="Arial"/>
                <w:sz w:val="22"/>
                <w:szCs w:val="22"/>
              </w:rPr>
              <w:t>Participants consent and assent needs to be given</w:t>
            </w:r>
            <w:r w:rsidR="00953434">
              <w:rPr>
                <w:rFonts w:ascii="Arial" w:hAnsi="Arial" w:cs="Arial"/>
                <w:sz w:val="22"/>
                <w:szCs w:val="22"/>
              </w:rPr>
              <w:t xml:space="preserve">(Eric, No Date) </w:t>
            </w:r>
            <w:r w:rsidR="00DC6CCC">
              <w:rPr>
                <w:rFonts w:ascii="Arial" w:hAnsi="Arial" w:cs="Arial"/>
                <w:sz w:val="22"/>
                <w:szCs w:val="22"/>
              </w:rPr>
              <w:t xml:space="preserve"> </w:t>
            </w:r>
            <w:r w:rsidR="00C23FB9">
              <w:rPr>
                <w:rFonts w:ascii="Arial" w:hAnsi="Arial" w:cs="Arial"/>
                <w:sz w:val="22"/>
                <w:szCs w:val="22"/>
              </w:rPr>
              <w:t>have the right to withdraw from research</w:t>
            </w:r>
            <w:r w:rsidR="00DC6CCC">
              <w:rPr>
                <w:rFonts w:ascii="Arial" w:hAnsi="Arial" w:cs="Arial"/>
                <w:sz w:val="22"/>
                <w:szCs w:val="22"/>
              </w:rPr>
              <w:t xml:space="preserve"> </w:t>
            </w:r>
            <w:r w:rsidR="00672D7F">
              <w:rPr>
                <w:rFonts w:ascii="Arial" w:hAnsi="Arial" w:cs="Arial"/>
                <w:sz w:val="22"/>
                <w:szCs w:val="22"/>
              </w:rPr>
              <w:t>(BERA, 2018).</w:t>
            </w:r>
          </w:p>
          <w:p w14:paraId="5522A23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FDA8EC9" w14:textId="77777777" w:rsidTr="00A83D75">
        <w:tc>
          <w:tcPr>
            <w:tcW w:w="9923" w:type="dxa"/>
            <w:gridSpan w:val="4"/>
            <w:tcBorders>
              <w:bottom w:val="single" w:sz="4" w:space="0" w:color="auto"/>
            </w:tcBorders>
            <w:shd w:val="clear" w:color="auto" w:fill="F2F2F2" w:themeFill="background1" w:themeFillShade="F2"/>
          </w:tcPr>
          <w:p w14:paraId="4786F7B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D10D548" w14:textId="77777777" w:rsidTr="00694EA8">
        <w:tc>
          <w:tcPr>
            <w:tcW w:w="9923" w:type="dxa"/>
            <w:gridSpan w:val="4"/>
            <w:tcBorders>
              <w:top w:val="single" w:sz="4" w:space="0" w:color="auto"/>
              <w:bottom w:val="single" w:sz="4" w:space="0" w:color="auto"/>
            </w:tcBorders>
          </w:tcPr>
          <w:p w14:paraId="1EA4844C" w14:textId="77777777" w:rsidR="003257BD" w:rsidRDefault="003257BD" w:rsidP="003257BD">
            <w:pPr>
              <w:rPr>
                <w:rFonts w:ascii="Arial" w:hAnsi="Arial" w:cs="Arial"/>
                <w:sz w:val="22"/>
                <w:szCs w:val="22"/>
              </w:rPr>
            </w:pPr>
          </w:p>
          <w:p w14:paraId="287411D5" w14:textId="4F6889DB" w:rsidR="003257BD" w:rsidRDefault="0063271A" w:rsidP="003257BD">
            <w:pPr>
              <w:rPr>
                <w:rFonts w:ascii="Arial" w:hAnsi="Arial" w:cs="Arial"/>
                <w:sz w:val="22"/>
                <w:szCs w:val="22"/>
              </w:rPr>
            </w:pPr>
            <w:r>
              <w:rPr>
                <w:rFonts w:ascii="Arial" w:hAnsi="Arial" w:cs="Arial"/>
                <w:sz w:val="22"/>
                <w:szCs w:val="22"/>
              </w:rPr>
              <w:t>n/a</w:t>
            </w:r>
          </w:p>
          <w:p w14:paraId="07DCD107" w14:textId="77777777" w:rsidR="003257BD" w:rsidRPr="004C3A0B" w:rsidRDefault="003257BD" w:rsidP="003257BD">
            <w:pPr>
              <w:rPr>
                <w:rFonts w:ascii="Arial" w:hAnsi="Arial" w:cs="Arial"/>
                <w:sz w:val="22"/>
                <w:szCs w:val="22"/>
              </w:rPr>
            </w:pPr>
          </w:p>
          <w:p w14:paraId="3D4BB94F"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7E38B4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D2ECD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BD5E5F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0DAB65A" w14:textId="77777777" w:rsidTr="00354F34">
        <w:tc>
          <w:tcPr>
            <w:tcW w:w="4849" w:type="dxa"/>
            <w:tcBorders>
              <w:top w:val="single" w:sz="4" w:space="0" w:color="auto"/>
              <w:bottom w:val="single" w:sz="4" w:space="0" w:color="auto"/>
            </w:tcBorders>
          </w:tcPr>
          <w:p w14:paraId="6F63AB4A" w14:textId="6A8B73C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2E49619" w14:textId="21CD9DCF" w:rsidR="00DC3E8A" w:rsidRDefault="00DC3E8A" w:rsidP="006F307C">
            <w:pPr>
              <w:autoSpaceDE w:val="0"/>
              <w:autoSpaceDN w:val="0"/>
              <w:adjustRightInd w:val="0"/>
              <w:rPr>
                <w:rFonts w:ascii="Arial" w:hAnsi="Arial" w:cs="Arial"/>
                <w:sz w:val="22"/>
                <w:szCs w:val="22"/>
              </w:rPr>
            </w:pPr>
            <w:r>
              <w:rPr>
                <w:rFonts w:ascii="Arial" w:hAnsi="Arial" w:cs="Arial"/>
                <w:sz w:val="22"/>
                <w:szCs w:val="22"/>
              </w:rPr>
              <w:t>Investigator</w:t>
            </w:r>
            <w:r w:rsidR="00F852C6">
              <w:rPr>
                <w:rFonts w:ascii="Arial" w:hAnsi="Arial" w:cs="Arial"/>
                <w:sz w:val="22"/>
                <w:szCs w:val="22"/>
              </w:rPr>
              <w:t xml:space="preserve"> could be accused of causing </w:t>
            </w:r>
            <w:r w:rsidR="005F446E">
              <w:rPr>
                <w:rFonts w:ascii="Arial" w:hAnsi="Arial" w:cs="Arial"/>
                <w:sz w:val="22"/>
                <w:szCs w:val="22"/>
              </w:rPr>
              <w:t>distress</w:t>
            </w:r>
            <w:r w:rsidR="003C05F6">
              <w:rPr>
                <w:rFonts w:ascii="Arial" w:hAnsi="Arial" w:cs="Arial"/>
                <w:sz w:val="22"/>
                <w:szCs w:val="22"/>
              </w:rPr>
              <w:t xml:space="preserve"> to participants</w:t>
            </w:r>
            <w:r w:rsidR="00A73D45">
              <w:rPr>
                <w:rFonts w:ascii="Arial" w:hAnsi="Arial" w:cs="Arial"/>
                <w:sz w:val="22"/>
                <w:szCs w:val="22"/>
              </w:rPr>
              <w:t>.</w:t>
            </w:r>
          </w:p>
          <w:p w14:paraId="5DAF1737" w14:textId="1D30CC6A" w:rsidR="003257BD" w:rsidRDefault="003257BD" w:rsidP="003257BD">
            <w:pPr>
              <w:rPr>
                <w:rFonts w:ascii="Arial" w:hAnsi="Arial" w:cs="Arial"/>
                <w:sz w:val="22"/>
                <w:szCs w:val="22"/>
              </w:rPr>
            </w:pPr>
          </w:p>
          <w:p w14:paraId="6ECCE155" w14:textId="007EE4AA" w:rsidR="005940CC" w:rsidRDefault="005940CC" w:rsidP="003257BD">
            <w:pPr>
              <w:rPr>
                <w:rFonts w:ascii="Arial" w:hAnsi="Arial" w:cs="Arial"/>
                <w:sz w:val="22"/>
                <w:szCs w:val="22"/>
              </w:rPr>
            </w:pPr>
          </w:p>
          <w:p w14:paraId="1F170F66" w14:textId="52B67407" w:rsidR="001B78FE" w:rsidRDefault="001B78FE" w:rsidP="003257BD">
            <w:pPr>
              <w:rPr>
                <w:rFonts w:ascii="Arial" w:hAnsi="Arial" w:cs="Arial"/>
                <w:sz w:val="22"/>
                <w:szCs w:val="22"/>
              </w:rPr>
            </w:pPr>
          </w:p>
          <w:p w14:paraId="3C8E09D2" w14:textId="77777777" w:rsidR="001B78FE" w:rsidRDefault="001B78FE" w:rsidP="003257BD">
            <w:pPr>
              <w:rPr>
                <w:rFonts w:ascii="Arial" w:hAnsi="Arial" w:cs="Arial"/>
                <w:sz w:val="22"/>
                <w:szCs w:val="22"/>
              </w:rPr>
            </w:pPr>
          </w:p>
          <w:p w14:paraId="741EC0D1" w14:textId="7FF82C6A" w:rsidR="00961BD5" w:rsidRDefault="00961BD5" w:rsidP="003257BD">
            <w:pPr>
              <w:rPr>
                <w:rFonts w:ascii="Arial" w:hAnsi="Arial" w:cs="Arial"/>
                <w:sz w:val="22"/>
                <w:szCs w:val="22"/>
              </w:rPr>
            </w:pPr>
            <w:r>
              <w:rPr>
                <w:rFonts w:ascii="Arial" w:hAnsi="Arial" w:cs="Arial"/>
                <w:sz w:val="22"/>
                <w:szCs w:val="22"/>
              </w:rPr>
              <w:t xml:space="preserve">Investigator </w:t>
            </w:r>
            <w:r w:rsidR="00106BE0">
              <w:rPr>
                <w:rFonts w:ascii="Arial" w:hAnsi="Arial" w:cs="Arial"/>
                <w:sz w:val="22"/>
                <w:szCs w:val="22"/>
              </w:rPr>
              <w:t xml:space="preserve">witnessed a situation that was responded </w:t>
            </w:r>
            <w:r w:rsidR="005940CC">
              <w:rPr>
                <w:rFonts w:ascii="Arial" w:hAnsi="Arial" w:cs="Arial"/>
                <w:sz w:val="22"/>
                <w:szCs w:val="22"/>
              </w:rPr>
              <w:t xml:space="preserve">to </w:t>
            </w:r>
            <w:r w:rsidR="00106BE0">
              <w:rPr>
                <w:rFonts w:ascii="Arial" w:hAnsi="Arial" w:cs="Arial"/>
                <w:sz w:val="22"/>
                <w:szCs w:val="22"/>
              </w:rPr>
              <w:t>inappropriate</w:t>
            </w:r>
            <w:r w:rsidR="005940CC">
              <w:rPr>
                <w:rFonts w:ascii="Arial" w:hAnsi="Arial" w:cs="Arial"/>
                <w:sz w:val="22"/>
                <w:szCs w:val="22"/>
              </w:rPr>
              <w:t>ly by a practitioner.</w:t>
            </w:r>
          </w:p>
          <w:p w14:paraId="211A7106" w14:textId="660523B4" w:rsidR="003257BD" w:rsidRDefault="003257BD" w:rsidP="003257BD">
            <w:pPr>
              <w:rPr>
                <w:rFonts w:ascii="Arial" w:hAnsi="Arial" w:cs="Arial"/>
                <w:sz w:val="22"/>
                <w:szCs w:val="22"/>
              </w:rPr>
            </w:pPr>
          </w:p>
          <w:p w14:paraId="6E379DDC" w14:textId="66AFE938" w:rsidR="00507C3C" w:rsidRDefault="00507C3C" w:rsidP="003257BD">
            <w:pPr>
              <w:rPr>
                <w:rFonts w:ascii="Arial" w:hAnsi="Arial" w:cs="Arial"/>
                <w:sz w:val="22"/>
                <w:szCs w:val="22"/>
              </w:rPr>
            </w:pPr>
          </w:p>
          <w:p w14:paraId="0593038E" w14:textId="73FC1BE0" w:rsidR="00507C3C" w:rsidRDefault="00507C3C" w:rsidP="003257BD">
            <w:pPr>
              <w:rPr>
                <w:rFonts w:ascii="Arial" w:hAnsi="Arial" w:cs="Arial"/>
                <w:sz w:val="22"/>
                <w:szCs w:val="22"/>
              </w:rPr>
            </w:pPr>
          </w:p>
          <w:p w14:paraId="29C6508B" w14:textId="380CBB30" w:rsidR="00507C3C" w:rsidRDefault="00507C3C" w:rsidP="003257BD">
            <w:pPr>
              <w:rPr>
                <w:rFonts w:ascii="Arial" w:hAnsi="Arial" w:cs="Arial"/>
                <w:sz w:val="22"/>
                <w:szCs w:val="22"/>
              </w:rPr>
            </w:pPr>
          </w:p>
          <w:p w14:paraId="5B760058" w14:textId="77777777" w:rsidR="00507C3C" w:rsidRDefault="00507C3C" w:rsidP="003257BD">
            <w:pPr>
              <w:rPr>
                <w:rFonts w:ascii="Arial" w:hAnsi="Arial" w:cs="Arial"/>
                <w:sz w:val="22"/>
                <w:szCs w:val="22"/>
              </w:rPr>
            </w:pPr>
          </w:p>
          <w:p w14:paraId="0E6EB711" w14:textId="77777777" w:rsidR="003257BD" w:rsidRPr="004C3A0B" w:rsidRDefault="003257BD" w:rsidP="003257BD">
            <w:pPr>
              <w:rPr>
                <w:rFonts w:ascii="Arial" w:hAnsi="Arial" w:cs="Arial"/>
                <w:sz w:val="22"/>
                <w:szCs w:val="22"/>
              </w:rPr>
            </w:pPr>
          </w:p>
          <w:p w14:paraId="4871D06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15404D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1F4A594A" w14:textId="1DD6B24F" w:rsidR="003257BD" w:rsidRDefault="00001BE0" w:rsidP="003257BD">
            <w:pPr>
              <w:rPr>
                <w:rFonts w:ascii="Arial" w:hAnsi="Arial" w:cs="Arial"/>
                <w:sz w:val="22"/>
                <w:szCs w:val="22"/>
              </w:rPr>
            </w:pPr>
            <w:r>
              <w:rPr>
                <w:rFonts w:ascii="Arial" w:hAnsi="Arial" w:cs="Arial"/>
                <w:sz w:val="22"/>
                <w:szCs w:val="22"/>
              </w:rPr>
              <w:t>Investigator will ensure that throughout the research participants are comfortable to continue</w:t>
            </w:r>
            <w:r w:rsidR="004A753D">
              <w:rPr>
                <w:rFonts w:ascii="Arial" w:hAnsi="Arial" w:cs="Arial"/>
                <w:sz w:val="22"/>
                <w:szCs w:val="22"/>
              </w:rPr>
              <w:t xml:space="preserve"> and give consent (BERA, 2018</w:t>
            </w:r>
            <w:r w:rsidR="00961BD5">
              <w:rPr>
                <w:rFonts w:ascii="Arial" w:hAnsi="Arial" w:cs="Arial"/>
                <w:sz w:val="22"/>
                <w:szCs w:val="22"/>
              </w:rPr>
              <w:t>: Eric No Date</w:t>
            </w:r>
            <w:proofErr w:type="gramStart"/>
            <w:r w:rsidR="00961BD5">
              <w:rPr>
                <w:rFonts w:ascii="Arial" w:hAnsi="Arial" w:cs="Arial"/>
                <w:sz w:val="22"/>
                <w:szCs w:val="22"/>
              </w:rPr>
              <w:t>).</w:t>
            </w:r>
            <w:r w:rsidR="00795CA1">
              <w:rPr>
                <w:rFonts w:ascii="Arial" w:hAnsi="Arial" w:cs="Arial"/>
                <w:sz w:val="22"/>
                <w:szCs w:val="22"/>
              </w:rPr>
              <w:t>In</w:t>
            </w:r>
            <w:r w:rsidR="009E252B">
              <w:rPr>
                <w:rFonts w:ascii="Arial" w:hAnsi="Arial" w:cs="Arial"/>
                <w:sz w:val="22"/>
                <w:szCs w:val="22"/>
              </w:rPr>
              <w:t>vestigator</w:t>
            </w:r>
            <w:proofErr w:type="gramEnd"/>
            <w:r w:rsidR="009E252B">
              <w:rPr>
                <w:rFonts w:ascii="Arial" w:hAnsi="Arial" w:cs="Arial"/>
                <w:sz w:val="22"/>
                <w:szCs w:val="22"/>
              </w:rPr>
              <w:t xml:space="preserve"> will respect participants choice to withdraw at any time </w:t>
            </w:r>
            <w:r w:rsidR="001B78FE">
              <w:rPr>
                <w:rFonts w:ascii="Arial" w:hAnsi="Arial" w:cs="Arial"/>
                <w:sz w:val="22"/>
                <w:szCs w:val="22"/>
              </w:rPr>
              <w:t>(BERA, 2018).</w:t>
            </w:r>
          </w:p>
          <w:p w14:paraId="025033AB" w14:textId="77777777" w:rsidR="003257BD" w:rsidRDefault="003257BD" w:rsidP="003257BD">
            <w:pPr>
              <w:rPr>
                <w:rFonts w:ascii="Arial" w:hAnsi="Arial" w:cs="Arial"/>
                <w:sz w:val="22"/>
                <w:szCs w:val="22"/>
              </w:rPr>
            </w:pPr>
          </w:p>
          <w:p w14:paraId="4E5BABE7" w14:textId="77777777" w:rsidR="001B78FE" w:rsidRDefault="009F20BA" w:rsidP="003257BD">
            <w:pPr>
              <w:rPr>
                <w:rFonts w:ascii="Arial" w:hAnsi="Arial" w:cs="Arial"/>
                <w:sz w:val="22"/>
                <w:szCs w:val="22"/>
              </w:rPr>
            </w:pPr>
            <w:r>
              <w:rPr>
                <w:rFonts w:ascii="Arial" w:hAnsi="Arial" w:cs="Arial"/>
                <w:sz w:val="22"/>
                <w:szCs w:val="22"/>
              </w:rPr>
              <w:t>Investig</w:t>
            </w:r>
            <w:r w:rsidR="00BC6391">
              <w:rPr>
                <w:rFonts w:ascii="Arial" w:hAnsi="Arial" w:cs="Arial"/>
                <w:sz w:val="22"/>
                <w:szCs w:val="22"/>
              </w:rPr>
              <w:t xml:space="preserve">ator should consider </w:t>
            </w:r>
            <w:r w:rsidR="00B36BF5">
              <w:rPr>
                <w:rFonts w:ascii="Arial" w:hAnsi="Arial" w:cs="Arial"/>
                <w:sz w:val="22"/>
                <w:szCs w:val="22"/>
              </w:rPr>
              <w:t xml:space="preserve">to </w:t>
            </w:r>
            <w:r w:rsidR="00BC6391">
              <w:rPr>
                <w:rFonts w:ascii="Arial" w:hAnsi="Arial" w:cs="Arial"/>
                <w:sz w:val="22"/>
                <w:szCs w:val="22"/>
              </w:rPr>
              <w:t>response that is appropriate</w:t>
            </w:r>
            <w:r w:rsidR="00507C3C">
              <w:rPr>
                <w:rFonts w:ascii="Arial" w:hAnsi="Arial" w:cs="Arial"/>
                <w:sz w:val="22"/>
                <w:szCs w:val="22"/>
              </w:rPr>
              <w:t>ly</w:t>
            </w:r>
            <w:r w:rsidR="00B36BF5">
              <w:rPr>
                <w:rFonts w:ascii="Arial" w:hAnsi="Arial" w:cs="Arial"/>
                <w:sz w:val="22"/>
                <w:szCs w:val="22"/>
              </w:rPr>
              <w:t xml:space="preserve"> </w:t>
            </w:r>
            <w:r w:rsidR="00BC6391">
              <w:rPr>
                <w:rFonts w:ascii="Arial" w:hAnsi="Arial" w:cs="Arial"/>
                <w:sz w:val="22"/>
                <w:szCs w:val="22"/>
              </w:rPr>
              <w:t>(BERA, 2018</w:t>
            </w:r>
            <w:r w:rsidR="001B78FE">
              <w:rPr>
                <w:rFonts w:ascii="Arial" w:hAnsi="Arial" w:cs="Arial"/>
                <w:sz w:val="22"/>
                <w:szCs w:val="22"/>
              </w:rPr>
              <w:t>). Investigators</w:t>
            </w:r>
            <w:r w:rsidR="003A2B15">
              <w:rPr>
                <w:rFonts w:ascii="Arial" w:hAnsi="Arial" w:cs="Arial"/>
                <w:sz w:val="22"/>
                <w:szCs w:val="22"/>
              </w:rPr>
              <w:t xml:space="preserve"> can withdraw from confidentiality in order to take action to report any instance that they have </w:t>
            </w:r>
          </w:p>
          <w:p w14:paraId="59DADB0C" w14:textId="7F76EFF2" w:rsidR="003257BD" w:rsidRDefault="003A2B15" w:rsidP="003257BD">
            <w:pPr>
              <w:rPr>
                <w:rFonts w:ascii="Arial" w:hAnsi="Arial" w:cs="Arial"/>
                <w:sz w:val="22"/>
                <w:szCs w:val="22"/>
              </w:rPr>
            </w:pPr>
            <w:r>
              <w:rPr>
                <w:rFonts w:ascii="Arial" w:hAnsi="Arial" w:cs="Arial"/>
                <w:sz w:val="22"/>
                <w:szCs w:val="22"/>
              </w:rPr>
              <w:lastRenderedPageBreak/>
              <w:t xml:space="preserve">witnessed to through the appropriate </w:t>
            </w:r>
            <w:r w:rsidR="00057042">
              <w:rPr>
                <w:rFonts w:ascii="Arial" w:hAnsi="Arial" w:cs="Arial"/>
                <w:sz w:val="22"/>
                <w:szCs w:val="22"/>
              </w:rPr>
              <w:t xml:space="preserve">reporting system. </w:t>
            </w:r>
          </w:p>
          <w:p w14:paraId="10E01B2A" w14:textId="77777777" w:rsidR="001B78FE" w:rsidRPr="004C3A0B" w:rsidRDefault="001B78FE" w:rsidP="003257BD">
            <w:pPr>
              <w:rPr>
                <w:rFonts w:ascii="Arial" w:hAnsi="Arial" w:cs="Arial"/>
                <w:sz w:val="22"/>
                <w:szCs w:val="22"/>
              </w:rPr>
            </w:pPr>
          </w:p>
          <w:p w14:paraId="3C12307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968705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192621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7CA5D4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4196369" w14:textId="77777777" w:rsidTr="00354F34">
        <w:tc>
          <w:tcPr>
            <w:tcW w:w="4849" w:type="dxa"/>
            <w:tcBorders>
              <w:top w:val="single" w:sz="4" w:space="0" w:color="auto"/>
              <w:bottom w:val="single" w:sz="4" w:space="0" w:color="auto"/>
            </w:tcBorders>
          </w:tcPr>
          <w:p w14:paraId="16AA83DD" w14:textId="4ED0E9E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FAA3808" w14:textId="00346114" w:rsidR="00056FE4" w:rsidRDefault="00056FE4" w:rsidP="006F307C">
            <w:pPr>
              <w:autoSpaceDE w:val="0"/>
              <w:autoSpaceDN w:val="0"/>
              <w:adjustRightInd w:val="0"/>
              <w:rPr>
                <w:rFonts w:ascii="Arial" w:hAnsi="Arial" w:cs="Arial"/>
                <w:sz w:val="22"/>
                <w:szCs w:val="22"/>
              </w:rPr>
            </w:pPr>
          </w:p>
          <w:p w14:paraId="747CEB65" w14:textId="676449ED" w:rsidR="00056FE4" w:rsidRDefault="00056FE4" w:rsidP="006F307C">
            <w:pPr>
              <w:autoSpaceDE w:val="0"/>
              <w:autoSpaceDN w:val="0"/>
              <w:adjustRightInd w:val="0"/>
              <w:rPr>
                <w:rFonts w:ascii="Arial" w:hAnsi="Arial" w:cs="Arial"/>
                <w:sz w:val="22"/>
                <w:szCs w:val="22"/>
              </w:rPr>
            </w:pPr>
            <w:r>
              <w:rPr>
                <w:rFonts w:ascii="Arial" w:hAnsi="Arial" w:cs="Arial"/>
                <w:sz w:val="22"/>
                <w:szCs w:val="22"/>
              </w:rPr>
              <w:t>Loss of Data</w:t>
            </w:r>
          </w:p>
          <w:p w14:paraId="269168FD" w14:textId="77777777" w:rsidR="003257BD" w:rsidRDefault="003257BD" w:rsidP="003257BD">
            <w:pPr>
              <w:rPr>
                <w:rFonts w:ascii="Arial" w:hAnsi="Arial" w:cs="Arial"/>
                <w:sz w:val="22"/>
                <w:szCs w:val="22"/>
              </w:rPr>
            </w:pPr>
          </w:p>
          <w:p w14:paraId="33757220" w14:textId="77777777" w:rsidR="003257BD" w:rsidRDefault="003257BD" w:rsidP="003257BD">
            <w:pPr>
              <w:rPr>
                <w:rFonts w:ascii="Arial" w:hAnsi="Arial" w:cs="Arial"/>
                <w:sz w:val="22"/>
                <w:szCs w:val="22"/>
              </w:rPr>
            </w:pPr>
          </w:p>
          <w:p w14:paraId="60EF7186" w14:textId="77777777" w:rsidR="00586F44" w:rsidRDefault="00586F44" w:rsidP="003257BD">
            <w:pPr>
              <w:autoSpaceDE w:val="0"/>
              <w:autoSpaceDN w:val="0"/>
              <w:adjustRightInd w:val="0"/>
              <w:rPr>
                <w:rFonts w:ascii="Arial" w:hAnsi="Arial" w:cs="Arial"/>
                <w:i/>
                <w:color w:val="808080"/>
                <w:sz w:val="18"/>
                <w:szCs w:val="18"/>
              </w:rPr>
            </w:pPr>
          </w:p>
          <w:p w14:paraId="713AD086" w14:textId="77777777" w:rsidR="00354F34" w:rsidRDefault="00354F34" w:rsidP="003257BD">
            <w:pPr>
              <w:autoSpaceDE w:val="0"/>
              <w:autoSpaceDN w:val="0"/>
              <w:adjustRightInd w:val="0"/>
              <w:rPr>
                <w:rFonts w:ascii="Arial" w:hAnsi="Arial" w:cs="Arial"/>
                <w:sz w:val="22"/>
                <w:szCs w:val="22"/>
              </w:rPr>
            </w:pPr>
          </w:p>
          <w:p w14:paraId="6DD19414" w14:textId="77777777" w:rsidR="00586F44" w:rsidRDefault="00586F44" w:rsidP="003257BD">
            <w:pPr>
              <w:autoSpaceDE w:val="0"/>
              <w:autoSpaceDN w:val="0"/>
              <w:adjustRightInd w:val="0"/>
              <w:rPr>
                <w:rFonts w:ascii="Arial" w:hAnsi="Arial" w:cs="Arial"/>
                <w:sz w:val="22"/>
                <w:szCs w:val="22"/>
              </w:rPr>
            </w:pPr>
          </w:p>
          <w:p w14:paraId="0A60FBEE" w14:textId="77777777" w:rsidR="00EF5C61" w:rsidRDefault="00EF5C61" w:rsidP="003257BD">
            <w:pPr>
              <w:autoSpaceDE w:val="0"/>
              <w:autoSpaceDN w:val="0"/>
              <w:adjustRightInd w:val="0"/>
              <w:rPr>
                <w:rFonts w:ascii="Arial" w:hAnsi="Arial" w:cs="Arial"/>
                <w:sz w:val="22"/>
                <w:szCs w:val="22"/>
              </w:rPr>
            </w:pPr>
          </w:p>
          <w:p w14:paraId="2E1545DB" w14:textId="7E0B163C" w:rsidR="00CB27C1" w:rsidRDefault="00A05177" w:rsidP="003257BD">
            <w:pPr>
              <w:autoSpaceDE w:val="0"/>
              <w:autoSpaceDN w:val="0"/>
              <w:adjustRightInd w:val="0"/>
              <w:rPr>
                <w:rFonts w:ascii="Arial" w:hAnsi="Arial" w:cs="Arial"/>
                <w:sz w:val="22"/>
                <w:szCs w:val="22"/>
              </w:rPr>
            </w:pPr>
            <w:r>
              <w:rPr>
                <w:rFonts w:ascii="Arial" w:hAnsi="Arial" w:cs="Arial"/>
                <w:sz w:val="22"/>
                <w:szCs w:val="22"/>
              </w:rPr>
              <w:t>Research is not robust</w:t>
            </w:r>
          </w:p>
          <w:p w14:paraId="1B021D0C" w14:textId="77777777" w:rsidR="00A05177" w:rsidRDefault="00A05177" w:rsidP="003257BD">
            <w:pPr>
              <w:autoSpaceDE w:val="0"/>
              <w:autoSpaceDN w:val="0"/>
              <w:adjustRightInd w:val="0"/>
              <w:rPr>
                <w:rFonts w:ascii="Arial" w:hAnsi="Arial" w:cs="Arial"/>
                <w:sz w:val="22"/>
                <w:szCs w:val="22"/>
              </w:rPr>
            </w:pPr>
          </w:p>
          <w:p w14:paraId="2552A865" w14:textId="77777777" w:rsidR="009A2B34" w:rsidRDefault="009A2B34" w:rsidP="003257BD">
            <w:pPr>
              <w:autoSpaceDE w:val="0"/>
              <w:autoSpaceDN w:val="0"/>
              <w:adjustRightInd w:val="0"/>
              <w:rPr>
                <w:rFonts w:ascii="Arial" w:hAnsi="Arial" w:cs="Arial"/>
                <w:sz w:val="22"/>
                <w:szCs w:val="22"/>
              </w:rPr>
            </w:pPr>
          </w:p>
          <w:p w14:paraId="355BF4EE" w14:textId="34406440" w:rsidR="00A05177" w:rsidRDefault="00784E95" w:rsidP="003257BD">
            <w:pPr>
              <w:autoSpaceDE w:val="0"/>
              <w:autoSpaceDN w:val="0"/>
              <w:adjustRightInd w:val="0"/>
              <w:rPr>
                <w:rFonts w:ascii="Arial" w:hAnsi="Arial" w:cs="Arial"/>
                <w:sz w:val="22"/>
                <w:szCs w:val="22"/>
              </w:rPr>
            </w:pPr>
            <w:r>
              <w:rPr>
                <w:rFonts w:ascii="Arial" w:hAnsi="Arial" w:cs="Arial"/>
                <w:sz w:val="22"/>
                <w:szCs w:val="22"/>
              </w:rPr>
              <w:t>Non-compliance</w:t>
            </w:r>
            <w:r w:rsidR="00A05177">
              <w:rPr>
                <w:rFonts w:ascii="Arial" w:hAnsi="Arial" w:cs="Arial"/>
                <w:sz w:val="22"/>
                <w:szCs w:val="22"/>
              </w:rPr>
              <w:t xml:space="preserve"> with ethical guidelines</w:t>
            </w:r>
          </w:p>
          <w:p w14:paraId="04E8D52A" w14:textId="77777777" w:rsidR="00A05177" w:rsidRDefault="00A05177" w:rsidP="003257BD">
            <w:pPr>
              <w:autoSpaceDE w:val="0"/>
              <w:autoSpaceDN w:val="0"/>
              <w:adjustRightInd w:val="0"/>
              <w:rPr>
                <w:rFonts w:ascii="Arial" w:hAnsi="Arial" w:cs="Arial"/>
                <w:sz w:val="22"/>
                <w:szCs w:val="22"/>
              </w:rPr>
            </w:pPr>
          </w:p>
          <w:p w14:paraId="6516E26E" w14:textId="77777777" w:rsidR="00CF03CF" w:rsidRDefault="00CF03CF" w:rsidP="003257BD">
            <w:pPr>
              <w:autoSpaceDE w:val="0"/>
              <w:autoSpaceDN w:val="0"/>
              <w:adjustRightInd w:val="0"/>
              <w:rPr>
                <w:rFonts w:ascii="Arial" w:hAnsi="Arial" w:cs="Arial"/>
                <w:sz w:val="22"/>
                <w:szCs w:val="22"/>
              </w:rPr>
            </w:pPr>
          </w:p>
          <w:p w14:paraId="322E928A" w14:textId="77777777" w:rsidR="00CF03CF" w:rsidRDefault="00CF03CF" w:rsidP="003257BD">
            <w:pPr>
              <w:autoSpaceDE w:val="0"/>
              <w:autoSpaceDN w:val="0"/>
              <w:adjustRightInd w:val="0"/>
              <w:rPr>
                <w:rFonts w:ascii="Arial" w:hAnsi="Arial" w:cs="Arial"/>
                <w:sz w:val="22"/>
                <w:szCs w:val="22"/>
              </w:rPr>
            </w:pPr>
          </w:p>
          <w:p w14:paraId="27CD433C" w14:textId="77777777" w:rsidR="00CF03CF" w:rsidRDefault="00CF03CF" w:rsidP="003257BD">
            <w:pPr>
              <w:autoSpaceDE w:val="0"/>
              <w:autoSpaceDN w:val="0"/>
              <w:adjustRightInd w:val="0"/>
              <w:rPr>
                <w:rFonts w:ascii="Arial" w:hAnsi="Arial" w:cs="Arial"/>
                <w:sz w:val="22"/>
                <w:szCs w:val="22"/>
              </w:rPr>
            </w:pPr>
          </w:p>
          <w:p w14:paraId="727A701D" w14:textId="77777777" w:rsidR="00CF03CF" w:rsidRDefault="00CF03CF" w:rsidP="003257BD">
            <w:pPr>
              <w:autoSpaceDE w:val="0"/>
              <w:autoSpaceDN w:val="0"/>
              <w:adjustRightInd w:val="0"/>
              <w:rPr>
                <w:rFonts w:ascii="Arial" w:hAnsi="Arial" w:cs="Arial"/>
                <w:sz w:val="22"/>
                <w:szCs w:val="22"/>
              </w:rPr>
            </w:pPr>
          </w:p>
          <w:p w14:paraId="377A9005" w14:textId="411B9021" w:rsidR="00A05177" w:rsidRPr="004C3A0B" w:rsidRDefault="00784E95" w:rsidP="003257BD">
            <w:pPr>
              <w:autoSpaceDE w:val="0"/>
              <w:autoSpaceDN w:val="0"/>
              <w:adjustRightInd w:val="0"/>
              <w:rPr>
                <w:rFonts w:ascii="Arial" w:hAnsi="Arial" w:cs="Arial"/>
                <w:sz w:val="22"/>
                <w:szCs w:val="22"/>
              </w:rPr>
            </w:pPr>
            <w:r>
              <w:rPr>
                <w:rFonts w:ascii="Arial" w:hAnsi="Arial" w:cs="Arial"/>
                <w:sz w:val="22"/>
                <w:szCs w:val="22"/>
              </w:rPr>
              <w:t xml:space="preserve">Researchers behaviour is </w:t>
            </w:r>
            <w:r w:rsidR="00FA636F">
              <w:rPr>
                <w:rFonts w:ascii="Arial" w:hAnsi="Arial" w:cs="Arial"/>
                <w:sz w:val="22"/>
                <w:szCs w:val="22"/>
              </w:rPr>
              <w:t xml:space="preserve">unprofessional </w:t>
            </w:r>
            <w:r w:rsidR="00906364">
              <w:rPr>
                <w:rFonts w:ascii="Arial" w:hAnsi="Arial" w:cs="Arial"/>
                <w:sz w:val="22"/>
                <w:szCs w:val="22"/>
              </w:rPr>
              <w:t>or inappropriate</w:t>
            </w:r>
            <w:r w:rsidR="0000747F">
              <w:rPr>
                <w:rFonts w:ascii="Arial" w:hAnsi="Arial" w:cs="Arial"/>
                <w:sz w:val="22"/>
                <w:szCs w:val="22"/>
              </w:rPr>
              <w:t xml:space="preserve"> such as mis conduct</w:t>
            </w:r>
          </w:p>
        </w:tc>
        <w:tc>
          <w:tcPr>
            <w:tcW w:w="5074" w:type="dxa"/>
            <w:gridSpan w:val="3"/>
            <w:tcBorders>
              <w:top w:val="single" w:sz="4" w:space="0" w:color="auto"/>
              <w:bottom w:val="single" w:sz="4" w:space="0" w:color="auto"/>
            </w:tcBorders>
          </w:tcPr>
          <w:p w14:paraId="73F3D10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BA5EE40" w14:textId="77777777" w:rsidR="003257BD" w:rsidRDefault="003257BD" w:rsidP="003257BD">
            <w:pPr>
              <w:rPr>
                <w:rFonts w:ascii="Arial" w:hAnsi="Arial" w:cs="Arial"/>
                <w:sz w:val="22"/>
                <w:szCs w:val="22"/>
              </w:rPr>
            </w:pPr>
          </w:p>
          <w:p w14:paraId="57B1F3D3" w14:textId="32BDC215" w:rsidR="003257BD" w:rsidRDefault="00056FE4" w:rsidP="003257BD">
            <w:pPr>
              <w:rPr>
                <w:rFonts w:ascii="Arial" w:hAnsi="Arial" w:cs="Arial"/>
                <w:sz w:val="22"/>
                <w:szCs w:val="22"/>
              </w:rPr>
            </w:pPr>
            <w:r>
              <w:rPr>
                <w:rFonts w:ascii="Arial" w:hAnsi="Arial" w:cs="Arial"/>
                <w:sz w:val="22"/>
                <w:szCs w:val="22"/>
              </w:rPr>
              <w:t xml:space="preserve">All data collected with be </w:t>
            </w:r>
            <w:r w:rsidR="000072B0">
              <w:rPr>
                <w:rFonts w:ascii="Arial" w:hAnsi="Arial" w:cs="Arial"/>
                <w:sz w:val="22"/>
                <w:szCs w:val="22"/>
              </w:rPr>
              <w:t>encrypted and protect</w:t>
            </w:r>
            <w:r w:rsidR="005D0474">
              <w:rPr>
                <w:rFonts w:ascii="Arial" w:hAnsi="Arial" w:cs="Arial"/>
                <w:sz w:val="22"/>
                <w:szCs w:val="22"/>
              </w:rPr>
              <w:t>ed</w:t>
            </w:r>
            <w:r w:rsidR="00134A25">
              <w:rPr>
                <w:rFonts w:ascii="Arial" w:hAnsi="Arial" w:cs="Arial"/>
                <w:sz w:val="22"/>
                <w:szCs w:val="22"/>
              </w:rPr>
              <w:t xml:space="preserve"> by a password. The device used to store the data will be keep in a secure location</w:t>
            </w:r>
            <w:r w:rsidR="0060379C">
              <w:rPr>
                <w:rFonts w:ascii="Arial" w:hAnsi="Arial" w:cs="Arial"/>
                <w:sz w:val="22"/>
                <w:szCs w:val="22"/>
              </w:rPr>
              <w:t xml:space="preserve"> (GDPR, 2018).</w:t>
            </w:r>
            <w:r w:rsidR="00F15971">
              <w:rPr>
                <w:rFonts w:ascii="Arial" w:hAnsi="Arial" w:cs="Arial"/>
                <w:sz w:val="22"/>
                <w:szCs w:val="22"/>
              </w:rPr>
              <w:t xml:space="preserve"> When transported</w:t>
            </w:r>
            <w:r w:rsidR="00435B25">
              <w:rPr>
                <w:rFonts w:ascii="Arial" w:hAnsi="Arial" w:cs="Arial"/>
                <w:sz w:val="22"/>
                <w:szCs w:val="22"/>
              </w:rPr>
              <w:t xml:space="preserve"> the use of public transport </w:t>
            </w:r>
            <w:r w:rsidR="00CF2554">
              <w:rPr>
                <w:rFonts w:ascii="Arial" w:hAnsi="Arial" w:cs="Arial"/>
                <w:sz w:val="22"/>
                <w:szCs w:val="22"/>
              </w:rPr>
              <w:t>will be av</w:t>
            </w:r>
            <w:r w:rsidR="0008142B">
              <w:rPr>
                <w:rFonts w:ascii="Arial" w:hAnsi="Arial" w:cs="Arial"/>
                <w:sz w:val="22"/>
                <w:szCs w:val="22"/>
              </w:rPr>
              <w:t>oided (BERA, 2018).</w:t>
            </w:r>
            <w:r w:rsidR="00784E95">
              <w:rPr>
                <w:rFonts w:ascii="Arial" w:hAnsi="Arial" w:cs="Arial"/>
                <w:sz w:val="22"/>
                <w:szCs w:val="22"/>
              </w:rPr>
              <w:t xml:space="preserve"> </w:t>
            </w:r>
            <w:r w:rsidR="00E96B0A">
              <w:rPr>
                <w:rFonts w:ascii="Arial" w:hAnsi="Arial" w:cs="Arial"/>
                <w:sz w:val="22"/>
                <w:szCs w:val="22"/>
              </w:rPr>
              <w:t>No da</w:t>
            </w:r>
            <w:r w:rsidR="00784E95">
              <w:rPr>
                <w:rFonts w:ascii="Arial" w:hAnsi="Arial" w:cs="Arial"/>
                <w:sz w:val="22"/>
                <w:szCs w:val="22"/>
              </w:rPr>
              <w:t>ta</w:t>
            </w:r>
            <w:r w:rsidR="00E96B0A">
              <w:rPr>
                <w:rFonts w:ascii="Arial" w:hAnsi="Arial" w:cs="Arial"/>
                <w:sz w:val="22"/>
                <w:szCs w:val="22"/>
              </w:rPr>
              <w:t xml:space="preserve"> will be shared with third parties (GDPR 2018).</w:t>
            </w:r>
          </w:p>
          <w:p w14:paraId="34CB8070" w14:textId="7DB508EC" w:rsidR="00EF5C61" w:rsidRDefault="00EF5C61" w:rsidP="003257BD">
            <w:pPr>
              <w:rPr>
                <w:rFonts w:ascii="Arial" w:hAnsi="Arial" w:cs="Arial"/>
                <w:sz w:val="22"/>
                <w:szCs w:val="22"/>
              </w:rPr>
            </w:pPr>
          </w:p>
          <w:p w14:paraId="5C1F39AE" w14:textId="77777777" w:rsidR="00780057" w:rsidRPr="004C3A0B" w:rsidRDefault="00EF7378" w:rsidP="00780057">
            <w:pPr>
              <w:rPr>
                <w:rFonts w:ascii="Arial" w:hAnsi="Arial" w:cs="Arial"/>
                <w:sz w:val="22"/>
                <w:szCs w:val="22"/>
              </w:rPr>
            </w:pPr>
            <w:r>
              <w:rPr>
                <w:rFonts w:ascii="Arial" w:hAnsi="Arial" w:cs="Arial"/>
                <w:sz w:val="22"/>
                <w:szCs w:val="22"/>
              </w:rPr>
              <w:t xml:space="preserve">Follow university guidelines </w:t>
            </w:r>
            <w:r w:rsidR="00ED47B9">
              <w:rPr>
                <w:rFonts w:ascii="Arial" w:hAnsi="Arial" w:cs="Arial"/>
                <w:sz w:val="22"/>
                <w:szCs w:val="22"/>
              </w:rPr>
              <w:t>in conducting research</w:t>
            </w:r>
            <w:r w:rsidR="00780057">
              <w:rPr>
                <w:rFonts w:ascii="Arial" w:hAnsi="Arial" w:cs="Arial"/>
                <w:sz w:val="22"/>
                <w:szCs w:val="22"/>
              </w:rPr>
              <w:t xml:space="preserve"> </w:t>
            </w:r>
            <w:r w:rsidR="00780057">
              <w:rPr>
                <w:rFonts w:ascii="Arial" w:hAnsi="Arial" w:cs="Arial"/>
                <w:sz w:val="22"/>
                <w:szCs w:val="22"/>
              </w:rPr>
              <w:t>(University of Wales, 2020).</w:t>
            </w:r>
          </w:p>
          <w:p w14:paraId="25245347" w14:textId="34F4A294" w:rsidR="00EF68B0" w:rsidRDefault="00EF68B0" w:rsidP="003257BD">
            <w:pPr>
              <w:rPr>
                <w:rFonts w:ascii="Arial" w:hAnsi="Arial" w:cs="Arial"/>
                <w:sz w:val="22"/>
                <w:szCs w:val="22"/>
              </w:rPr>
            </w:pPr>
          </w:p>
          <w:p w14:paraId="1EDDD3BD" w14:textId="3947A0F2" w:rsidR="00EF5C61" w:rsidRDefault="00906364" w:rsidP="003257BD">
            <w:pPr>
              <w:rPr>
                <w:rFonts w:ascii="Arial" w:hAnsi="Arial" w:cs="Arial"/>
                <w:sz w:val="22"/>
                <w:szCs w:val="22"/>
              </w:rPr>
            </w:pPr>
            <w:r>
              <w:rPr>
                <w:rFonts w:ascii="Arial" w:hAnsi="Arial" w:cs="Arial"/>
                <w:sz w:val="22"/>
                <w:szCs w:val="22"/>
              </w:rPr>
              <w:t xml:space="preserve">At </w:t>
            </w:r>
            <w:r w:rsidR="00A86954">
              <w:rPr>
                <w:rFonts w:ascii="Arial" w:hAnsi="Arial" w:cs="Arial"/>
                <w:sz w:val="22"/>
                <w:szCs w:val="22"/>
              </w:rPr>
              <w:t>all times the researcher will following the guidance set out</w:t>
            </w:r>
            <w:r w:rsidR="00280382">
              <w:rPr>
                <w:rFonts w:ascii="Arial" w:hAnsi="Arial" w:cs="Arial"/>
                <w:sz w:val="22"/>
                <w:szCs w:val="22"/>
              </w:rPr>
              <w:t xml:space="preserve"> in the </w:t>
            </w:r>
            <w:r w:rsidR="00EF68B0">
              <w:rPr>
                <w:rFonts w:ascii="Arial" w:hAnsi="Arial" w:cs="Arial"/>
                <w:sz w:val="22"/>
                <w:szCs w:val="22"/>
              </w:rPr>
              <w:t>university’s</w:t>
            </w:r>
            <w:r w:rsidR="00280382">
              <w:rPr>
                <w:rFonts w:ascii="Arial" w:hAnsi="Arial" w:cs="Arial"/>
                <w:sz w:val="22"/>
                <w:szCs w:val="22"/>
              </w:rPr>
              <w:t xml:space="preserve"> </w:t>
            </w:r>
            <w:r w:rsidR="00EF68B0">
              <w:rPr>
                <w:rFonts w:ascii="Arial" w:hAnsi="Arial" w:cs="Arial"/>
                <w:sz w:val="22"/>
                <w:szCs w:val="22"/>
              </w:rPr>
              <w:t xml:space="preserve">guidance (University of Wales TSD 2020). </w:t>
            </w:r>
          </w:p>
          <w:p w14:paraId="2DB3E14C" w14:textId="77777777" w:rsidR="0065694A" w:rsidRDefault="0065694A" w:rsidP="003257BD">
            <w:pPr>
              <w:rPr>
                <w:rFonts w:ascii="Arial" w:hAnsi="Arial" w:cs="Arial"/>
                <w:sz w:val="22"/>
                <w:szCs w:val="22"/>
              </w:rPr>
            </w:pPr>
          </w:p>
          <w:p w14:paraId="15ACD4FE" w14:textId="77777777" w:rsidR="0065694A" w:rsidRDefault="0065694A" w:rsidP="003257BD">
            <w:pPr>
              <w:rPr>
                <w:rFonts w:ascii="Arial" w:hAnsi="Arial" w:cs="Arial"/>
                <w:sz w:val="22"/>
                <w:szCs w:val="22"/>
              </w:rPr>
            </w:pPr>
          </w:p>
          <w:p w14:paraId="60E3D91D" w14:textId="18EF5A60" w:rsidR="003257BD" w:rsidRPr="004C3A0B" w:rsidRDefault="001B6DA7" w:rsidP="003257BD">
            <w:pPr>
              <w:rPr>
                <w:rFonts w:ascii="Arial" w:hAnsi="Arial" w:cs="Arial"/>
                <w:sz w:val="22"/>
                <w:szCs w:val="22"/>
              </w:rPr>
            </w:pPr>
            <w:r>
              <w:rPr>
                <w:rFonts w:ascii="Arial" w:hAnsi="Arial" w:cs="Arial"/>
                <w:sz w:val="22"/>
                <w:szCs w:val="22"/>
              </w:rPr>
              <w:t xml:space="preserve">Follow guideline sin </w:t>
            </w:r>
            <w:r w:rsidR="0065694A">
              <w:rPr>
                <w:rFonts w:ascii="Arial" w:hAnsi="Arial" w:cs="Arial"/>
                <w:sz w:val="22"/>
                <w:szCs w:val="22"/>
              </w:rPr>
              <w:t>Research</w:t>
            </w:r>
            <w:r>
              <w:rPr>
                <w:rFonts w:ascii="Arial" w:hAnsi="Arial" w:cs="Arial"/>
                <w:sz w:val="22"/>
                <w:szCs w:val="22"/>
              </w:rPr>
              <w:t xml:space="preserve"> Ethics and </w:t>
            </w:r>
            <w:r w:rsidR="0065694A">
              <w:rPr>
                <w:rFonts w:ascii="Arial" w:hAnsi="Arial" w:cs="Arial"/>
                <w:sz w:val="22"/>
                <w:szCs w:val="22"/>
              </w:rPr>
              <w:t>Integrity</w:t>
            </w:r>
            <w:r>
              <w:rPr>
                <w:rFonts w:ascii="Arial" w:hAnsi="Arial" w:cs="Arial"/>
                <w:sz w:val="22"/>
                <w:szCs w:val="22"/>
              </w:rPr>
              <w:t xml:space="preserve"> Code of Practice</w:t>
            </w:r>
            <w:r w:rsidR="00780057">
              <w:rPr>
                <w:rFonts w:ascii="Arial" w:hAnsi="Arial" w:cs="Arial"/>
                <w:sz w:val="22"/>
                <w:szCs w:val="22"/>
              </w:rPr>
              <w:t xml:space="preserve"> </w:t>
            </w:r>
            <w:r w:rsidR="0065694A">
              <w:rPr>
                <w:rFonts w:ascii="Arial" w:hAnsi="Arial" w:cs="Arial"/>
                <w:sz w:val="22"/>
                <w:szCs w:val="22"/>
              </w:rPr>
              <w:t>(University of Wales, 2020</w:t>
            </w:r>
            <w:proofErr w:type="gramStart"/>
            <w:r w:rsidR="0065694A">
              <w:rPr>
                <w:rFonts w:ascii="Arial" w:hAnsi="Arial" w:cs="Arial"/>
                <w:sz w:val="22"/>
                <w:szCs w:val="22"/>
              </w:rPr>
              <w:t>).</w:t>
            </w:r>
            <w:r w:rsidR="00F662C4">
              <w:rPr>
                <w:rFonts w:ascii="Arial" w:hAnsi="Arial" w:cs="Arial"/>
                <w:sz w:val="22"/>
                <w:szCs w:val="22"/>
              </w:rPr>
              <w:t>All</w:t>
            </w:r>
            <w:proofErr w:type="gramEnd"/>
            <w:r w:rsidR="00F662C4">
              <w:rPr>
                <w:rFonts w:ascii="Arial" w:hAnsi="Arial" w:cs="Arial"/>
                <w:sz w:val="22"/>
                <w:szCs w:val="22"/>
              </w:rPr>
              <w:t xml:space="preserve"> researchers are required a valid DBS</w:t>
            </w:r>
            <w:r w:rsidR="00A67914">
              <w:rPr>
                <w:rFonts w:ascii="Arial" w:hAnsi="Arial" w:cs="Arial"/>
                <w:sz w:val="22"/>
                <w:szCs w:val="22"/>
              </w:rPr>
              <w:t xml:space="preserve"> </w:t>
            </w:r>
            <w:r w:rsidR="00A67914">
              <w:rPr>
                <w:rFonts w:ascii="Arial" w:hAnsi="Arial" w:cs="Arial"/>
                <w:sz w:val="22"/>
                <w:szCs w:val="22"/>
              </w:rPr>
              <w:t>(University of Wales, 2020</w:t>
            </w:r>
            <w:r w:rsidR="00A67914">
              <w:rPr>
                <w:rFonts w:ascii="Arial" w:hAnsi="Arial" w:cs="Arial"/>
                <w:sz w:val="22"/>
                <w:szCs w:val="22"/>
              </w:rPr>
              <w:t>.</w:t>
            </w:r>
          </w:p>
          <w:p w14:paraId="08B9FEB7" w14:textId="741CBB54" w:rsidR="00906364" w:rsidRDefault="00906364" w:rsidP="003257BD">
            <w:pPr>
              <w:autoSpaceDE w:val="0"/>
              <w:autoSpaceDN w:val="0"/>
              <w:adjustRightInd w:val="0"/>
              <w:rPr>
                <w:rFonts w:ascii="Arial" w:hAnsi="Arial" w:cs="Arial"/>
                <w:i/>
                <w:color w:val="808080"/>
                <w:sz w:val="18"/>
                <w:szCs w:val="18"/>
              </w:rPr>
            </w:pPr>
          </w:p>
          <w:p w14:paraId="1943B84D" w14:textId="59752258" w:rsidR="00906364" w:rsidRDefault="00906364" w:rsidP="003257BD">
            <w:pPr>
              <w:autoSpaceDE w:val="0"/>
              <w:autoSpaceDN w:val="0"/>
              <w:adjustRightInd w:val="0"/>
              <w:rPr>
                <w:rFonts w:ascii="Arial" w:hAnsi="Arial" w:cs="Arial"/>
                <w:i/>
                <w:color w:val="808080"/>
                <w:sz w:val="18"/>
                <w:szCs w:val="18"/>
              </w:rPr>
            </w:pPr>
          </w:p>
          <w:p w14:paraId="11DFA862" w14:textId="1B208E86" w:rsidR="0000747F" w:rsidRDefault="0000747F" w:rsidP="003257BD">
            <w:pPr>
              <w:autoSpaceDE w:val="0"/>
              <w:autoSpaceDN w:val="0"/>
              <w:adjustRightInd w:val="0"/>
              <w:rPr>
                <w:rFonts w:ascii="Arial" w:hAnsi="Arial" w:cs="Arial"/>
                <w:i/>
                <w:color w:val="808080"/>
                <w:sz w:val="18"/>
                <w:szCs w:val="18"/>
              </w:rPr>
            </w:pPr>
          </w:p>
          <w:p w14:paraId="2CF740AB" w14:textId="0AA3DD6B" w:rsidR="00906364" w:rsidRDefault="00906364" w:rsidP="003257BD">
            <w:pPr>
              <w:autoSpaceDE w:val="0"/>
              <w:autoSpaceDN w:val="0"/>
              <w:adjustRightInd w:val="0"/>
              <w:rPr>
                <w:rFonts w:ascii="Arial" w:hAnsi="Arial" w:cs="Arial"/>
                <w:i/>
                <w:color w:val="808080"/>
                <w:sz w:val="18"/>
                <w:szCs w:val="18"/>
              </w:rPr>
            </w:pPr>
          </w:p>
          <w:p w14:paraId="200D2A38" w14:textId="457912EE"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078E6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F1626A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5EF0EC3"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2CB731F" w14:textId="77777777" w:rsidTr="00354F34">
        <w:tc>
          <w:tcPr>
            <w:tcW w:w="7259" w:type="dxa"/>
            <w:tcBorders>
              <w:top w:val="single" w:sz="4" w:space="0" w:color="auto"/>
              <w:bottom w:val="single" w:sz="4" w:space="0" w:color="auto"/>
            </w:tcBorders>
            <w:shd w:val="clear" w:color="auto" w:fill="F2F2F2" w:themeFill="background1" w:themeFillShade="F2"/>
          </w:tcPr>
          <w:p w14:paraId="7FD5D05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8A7C87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7C181A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988F8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8C72B6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BD8BD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4E9A77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02FAE3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20C711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25C1AF6" w14:textId="26152873" w:rsidR="00CE6A02" w:rsidRPr="004C3A0B" w:rsidRDefault="001C02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36502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831668" w14:textId="77777777" w:rsidR="00CE6A02" w:rsidRPr="004C3A0B" w:rsidRDefault="001C02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9FF3F64" w14:textId="77777777" w:rsidR="00CE6A02" w:rsidRPr="004C3A0B" w:rsidRDefault="001C02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03BCB2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0EE4A9A" w14:textId="77777777" w:rsidR="00A50649" w:rsidRDefault="00A50649">
      <w:pPr>
        <w:rPr>
          <w:rFonts w:ascii="Arial" w:hAnsi="Arial" w:cs="Arial"/>
          <w:b/>
          <w:sz w:val="22"/>
          <w:szCs w:val="22"/>
        </w:rPr>
      </w:pPr>
      <w:r>
        <w:rPr>
          <w:rFonts w:ascii="Arial" w:hAnsi="Arial" w:cs="Arial"/>
          <w:b/>
          <w:sz w:val="22"/>
          <w:szCs w:val="22"/>
        </w:rPr>
        <w:br w:type="page"/>
      </w:r>
    </w:p>
    <w:p w14:paraId="40B0B3D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C7076E6" w14:textId="77777777" w:rsidTr="00A83D75">
        <w:tc>
          <w:tcPr>
            <w:tcW w:w="9923" w:type="dxa"/>
            <w:tcBorders>
              <w:top w:val="single" w:sz="4" w:space="0" w:color="auto"/>
              <w:bottom w:val="single" w:sz="4" w:space="0" w:color="auto"/>
            </w:tcBorders>
            <w:shd w:val="clear" w:color="auto" w:fill="F2F2F2" w:themeFill="background1" w:themeFillShade="F2"/>
          </w:tcPr>
          <w:p w14:paraId="55EFF3E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16DCD7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7B60E9C" w14:textId="77777777" w:rsidTr="00694EA8">
        <w:tc>
          <w:tcPr>
            <w:tcW w:w="9923" w:type="dxa"/>
            <w:tcBorders>
              <w:top w:val="single" w:sz="4" w:space="0" w:color="auto"/>
              <w:bottom w:val="single" w:sz="4" w:space="0" w:color="auto"/>
            </w:tcBorders>
          </w:tcPr>
          <w:p w14:paraId="218E043D" w14:textId="34899BC5" w:rsidR="003257BD" w:rsidRDefault="006C086A" w:rsidP="003257BD">
            <w:pPr>
              <w:rPr>
                <w:rFonts w:ascii="Arial" w:hAnsi="Arial" w:cs="Arial"/>
                <w:sz w:val="22"/>
                <w:szCs w:val="22"/>
              </w:rPr>
            </w:pPr>
            <w:r>
              <w:rPr>
                <w:rFonts w:ascii="Arial" w:hAnsi="Arial" w:cs="Arial"/>
                <w:sz w:val="22"/>
                <w:szCs w:val="22"/>
              </w:rPr>
              <w:t>This will be done when the research is complete. The part</w:t>
            </w:r>
            <w:r w:rsidR="00325CEC">
              <w:rPr>
                <w:rFonts w:ascii="Arial" w:hAnsi="Arial" w:cs="Arial"/>
                <w:sz w:val="22"/>
                <w:szCs w:val="22"/>
              </w:rPr>
              <w:t xml:space="preserve">icipants will be invited to an interview where the researcher will share the findings with the group </w:t>
            </w:r>
            <w:r w:rsidR="001B6548">
              <w:rPr>
                <w:rFonts w:ascii="Arial" w:hAnsi="Arial" w:cs="Arial"/>
                <w:sz w:val="22"/>
                <w:szCs w:val="22"/>
              </w:rPr>
              <w:t>(Bell, 2005: Robert-Holmes 2018).</w:t>
            </w:r>
          </w:p>
          <w:p w14:paraId="604551DA" w14:textId="77777777" w:rsidR="003257BD" w:rsidRDefault="003257BD" w:rsidP="003257BD">
            <w:pPr>
              <w:rPr>
                <w:rFonts w:ascii="Arial" w:hAnsi="Arial" w:cs="Arial"/>
                <w:sz w:val="22"/>
                <w:szCs w:val="22"/>
              </w:rPr>
            </w:pPr>
          </w:p>
          <w:p w14:paraId="5E621327" w14:textId="77777777" w:rsidR="003257BD" w:rsidRPr="004C3A0B" w:rsidRDefault="003257BD" w:rsidP="003257BD">
            <w:pPr>
              <w:rPr>
                <w:rFonts w:ascii="Arial" w:hAnsi="Arial" w:cs="Arial"/>
                <w:sz w:val="22"/>
                <w:szCs w:val="22"/>
              </w:rPr>
            </w:pPr>
          </w:p>
          <w:p w14:paraId="73859BC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5BB91DF" w14:textId="77777777" w:rsidTr="00A83D75">
        <w:tc>
          <w:tcPr>
            <w:tcW w:w="9923" w:type="dxa"/>
            <w:tcBorders>
              <w:top w:val="single" w:sz="4" w:space="0" w:color="auto"/>
              <w:bottom w:val="single" w:sz="4" w:space="0" w:color="auto"/>
            </w:tcBorders>
            <w:shd w:val="clear" w:color="auto" w:fill="F2F2F2" w:themeFill="background1" w:themeFillShade="F2"/>
          </w:tcPr>
          <w:p w14:paraId="4E5B777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603400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99D752B" w14:textId="77777777" w:rsidTr="00694EA8">
        <w:tc>
          <w:tcPr>
            <w:tcW w:w="9923" w:type="dxa"/>
            <w:tcBorders>
              <w:top w:val="single" w:sz="4" w:space="0" w:color="auto"/>
              <w:bottom w:val="single" w:sz="4" w:space="0" w:color="auto"/>
            </w:tcBorders>
          </w:tcPr>
          <w:p w14:paraId="67D80F98" w14:textId="77777777" w:rsidR="003257BD" w:rsidRDefault="003257BD" w:rsidP="003257BD">
            <w:pPr>
              <w:rPr>
                <w:rFonts w:ascii="Arial" w:hAnsi="Arial" w:cs="Arial"/>
                <w:sz w:val="22"/>
                <w:szCs w:val="22"/>
              </w:rPr>
            </w:pPr>
          </w:p>
          <w:p w14:paraId="66DB3686" w14:textId="1E128F8C" w:rsidR="003257BD" w:rsidRDefault="0065651D" w:rsidP="003257BD">
            <w:pPr>
              <w:rPr>
                <w:rFonts w:ascii="Arial" w:hAnsi="Arial" w:cs="Arial"/>
                <w:sz w:val="22"/>
                <w:szCs w:val="22"/>
              </w:rPr>
            </w:pPr>
            <w:r>
              <w:rPr>
                <w:rFonts w:ascii="Arial" w:hAnsi="Arial" w:cs="Arial"/>
                <w:sz w:val="22"/>
                <w:szCs w:val="22"/>
              </w:rPr>
              <w:t>Through the gatekeeper a detailed letter which provides</w:t>
            </w:r>
            <w:r w:rsidR="009572FA">
              <w:rPr>
                <w:rFonts w:ascii="Arial" w:hAnsi="Arial" w:cs="Arial"/>
                <w:sz w:val="22"/>
                <w:szCs w:val="22"/>
              </w:rPr>
              <w:t xml:space="preserve"> clear information about the research. Participants that show interest in the research will be invited to a meeting with the researcher to discuss the proposed research. </w:t>
            </w:r>
            <w:r w:rsidR="00BA4C9B">
              <w:rPr>
                <w:rFonts w:ascii="Arial" w:hAnsi="Arial" w:cs="Arial"/>
                <w:sz w:val="22"/>
                <w:szCs w:val="22"/>
              </w:rPr>
              <w:t xml:space="preserve">Participants who wish to take part in research will then be given a written </w:t>
            </w:r>
            <w:r w:rsidR="00691C2D">
              <w:rPr>
                <w:rFonts w:ascii="Arial" w:hAnsi="Arial" w:cs="Arial"/>
                <w:sz w:val="22"/>
                <w:szCs w:val="22"/>
              </w:rPr>
              <w:t>consent</w:t>
            </w:r>
            <w:r w:rsidR="00BA4C9B">
              <w:rPr>
                <w:rFonts w:ascii="Arial" w:hAnsi="Arial" w:cs="Arial"/>
                <w:sz w:val="22"/>
                <w:szCs w:val="22"/>
              </w:rPr>
              <w:t xml:space="preserve"> letter and advised that they have the right to withdraw at any time</w:t>
            </w:r>
            <w:r w:rsidR="00691C2D">
              <w:rPr>
                <w:rFonts w:ascii="Arial" w:hAnsi="Arial" w:cs="Arial"/>
                <w:sz w:val="22"/>
                <w:szCs w:val="22"/>
              </w:rPr>
              <w:t xml:space="preserve"> (Robert-Holmes 2018: BERA 2018).</w:t>
            </w:r>
            <w:r w:rsidR="00BC7FFB">
              <w:rPr>
                <w:rFonts w:ascii="Arial" w:hAnsi="Arial" w:cs="Arial"/>
                <w:sz w:val="22"/>
                <w:szCs w:val="22"/>
              </w:rPr>
              <w:t xml:space="preserve"> The cons</w:t>
            </w:r>
            <w:r w:rsidR="0069094B">
              <w:rPr>
                <w:rFonts w:ascii="Arial" w:hAnsi="Arial" w:cs="Arial"/>
                <w:sz w:val="22"/>
                <w:szCs w:val="22"/>
              </w:rPr>
              <w:t xml:space="preserve">ent form with then be stored </w:t>
            </w:r>
            <w:r w:rsidR="009C762F">
              <w:rPr>
                <w:rFonts w:ascii="Arial" w:hAnsi="Arial" w:cs="Arial"/>
                <w:sz w:val="22"/>
                <w:szCs w:val="22"/>
              </w:rPr>
              <w:t>securely</w:t>
            </w:r>
            <w:r w:rsidR="0069094B">
              <w:rPr>
                <w:rFonts w:ascii="Arial" w:hAnsi="Arial" w:cs="Arial"/>
                <w:sz w:val="22"/>
                <w:szCs w:val="22"/>
              </w:rPr>
              <w:t xml:space="preserve"> in a lockable st</w:t>
            </w:r>
            <w:r w:rsidR="00111241">
              <w:rPr>
                <w:rFonts w:ascii="Arial" w:hAnsi="Arial" w:cs="Arial"/>
                <w:sz w:val="22"/>
                <w:szCs w:val="22"/>
              </w:rPr>
              <w:t xml:space="preserve">orage </w:t>
            </w:r>
            <w:r w:rsidR="0069094B">
              <w:rPr>
                <w:rFonts w:ascii="Arial" w:hAnsi="Arial" w:cs="Arial"/>
                <w:sz w:val="22"/>
                <w:szCs w:val="22"/>
              </w:rPr>
              <w:t>cabinet</w:t>
            </w:r>
            <w:r w:rsidR="009C762F">
              <w:rPr>
                <w:rFonts w:ascii="Arial" w:hAnsi="Arial" w:cs="Arial"/>
                <w:sz w:val="22"/>
                <w:szCs w:val="22"/>
              </w:rPr>
              <w:t xml:space="preserve"> (GDPR 2018),</w:t>
            </w:r>
          </w:p>
          <w:p w14:paraId="02C799A3" w14:textId="77777777" w:rsidR="003257BD" w:rsidRPr="004C3A0B" w:rsidRDefault="003257BD" w:rsidP="003257BD">
            <w:pPr>
              <w:rPr>
                <w:rFonts w:ascii="Arial" w:hAnsi="Arial" w:cs="Arial"/>
                <w:sz w:val="22"/>
                <w:szCs w:val="22"/>
              </w:rPr>
            </w:pPr>
          </w:p>
          <w:p w14:paraId="3E5DA55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F097131" w14:textId="77777777" w:rsidTr="00A83D75">
        <w:tc>
          <w:tcPr>
            <w:tcW w:w="9923" w:type="dxa"/>
            <w:tcBorders>
              <w:top w:val="single" w:sz="4" w:space="0" w:color="auto"/>
              <w:bottom w:val="single" w:sz="4" w:space="0" w:color="auto"/>
            </w:tcBorders>
            <w:shd w:val="clear" w:color="auto" w:fill="F2F2F2" w:themeFill="background1" w:themeFillShade="F2"/>
          </w:tcPr>
          <w:p w14:paraId="18A4CCB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54D3C2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00E73E0" w14:textId="77777777" w:rsidTr="00694EA8">
        <w:tc>
          <w:tcPr>
            <w:tcW w:w="9923" w:type="dxa"/>
            <w:tcBorders>
              <w:top w:val="single" w:sz="4" w:space="0" w:color="auto"/>
              <w:bottom w:val="single" w:sz="4" w:space="0" w:color="auto"/>
            </w:tcBorders>
          </w:tcPr>
          <w:p w14:paraId="28485A84" w14:textId="77777777" w:rsidR="003257BD" w:rsidRDefault="003257BD" w:rsidP="003257BD">
            <w:pPr>
              <w:rPr>
                <w:rFonts w:ascii="Arial" w:hAnsi="Arial" w:cs="Arial"/>
                <w:sz w:val="22"/>
                <w:szCs w:val="22"/>
              </w:rPr>
            </w:pPr>
          </w:p>
          <w:p w14:paraId="7AC53B36" w14:textId="36BC3326" w:rsidR="003257BD" w:rsidRDefault="00EC6637" w:rsidP="003257BD">
            <w:pPr>
              <w:rPr>
                <w:rFonts w:ascii="Arial" w:hAnsi="Arial" w:cs="Arial"/>
                <w:sz w:val="22"/>
                <w:szCs w:val="22"/>
              </w:rPr>
            </w:pPr>
            <w:r>
              <w:rPr>
                <w:rFonts w:ascii="Arial" w:hAnsi="Arial" w:cs="Arial"/>
                <w:sz w:val="22"/>
                <w:szCs w:val="22"/>
              </w:rPr>
              <w:t>None of the setting will be named in the re</w:t>
            </w:r>
            <w:r w:rsidR="00EF71A4">
              <w:rPr>
                <w:rFonts w:ascii="Arial" w:hAnsi="Arial" w:cs="Arial"/>
                <w:sz w:val="22"/>
                <w:szCs w:val="22"/>
              </w:rPr>
              <w:t xml:space="preserve">search, they will be </w:t>
            </w:r>
            <w:r w:rsidR="00E139A0">
              <w:rPr>
                <w:rFonts w:ascii="Arial" w:hAnsi="Arial" w:cs="Arial"/>
                <w:sz w:val="22"/>
                <w:szCs w:val="22"/>
              </w:rPr>
              <w:t>referred</w:t>
            </w:r>
            <w:r w:rsidR="00EF71A4">
              <w:rPr>
                <w:rFonts w:ascii="Arial" w:hAnsi="Arial" w:cs="Arial"/>
                <w:sz w:val="22"/>
                <w:szCs w:val="22"/>
              </w:rPr>
              <w:t xml:space="preserve"> to by geographical location only. Participants will have the</w:t>
            </w:r>
            <w:r w:rsidR="00E139A0">
              <w:rPr>
                <w:rFonts w:ascii="Arial" w:hAnsi="Arial" w:cs="Arial"/>
                <w:sz w:val="22"/>
                <w:szCs w:val="22"/>
              </w:rPr>
              <w:t>ir real iden</w:t>
            </w:r>
            <w:r w:rsidR="000B7C80">
              <w:rPr>
                <w:rFonts w:ascii="Arial" w:hAnsi="Arial" w:cs="Arial"/>
                <w:sz w:val="22"/>
                <w:szCs w:val="22"/>
              </w:rPr>
              <w:t xml:space="preserve">tity will be protected by using a </w:t>
            </w:r>
            <w:r w:rsidR="00B65122">
              <w:rPr>
                <w:rFonts w:ascii="Arial" w:hAnsi="Arial" w:cs="Arial"/>
                <w:sz w:val="22"/>
                <w:szCs w:val="22"/>
              </w:rPr>
              <w:t>pseudony</w:t>
            </w:r>
            <w:r w:rsidR="00E458C6">
              <w:rPr>
                <w:rFonts w:ascii="Arial" w:hAnsi="Arial" w:cs="Arial"/>
                <w:sz w:val="22"/>
                <w:szCs w:val="22"/>
              </w:rPr>
              <w:t>m</w:t>
            </w:r>
            <w:r w:rsidR="007964AC">
              <w:rPr>
                <w:rFonts w:ascii="Arial" w:hAnsi="Arial" w:cs="Arial"/>
                <w:sz w:val="22"/>
                <w:szCs w:val="22"/>
              </w:rPr>
              <w:t xml:space="preserve"> </w:t>
            </w:r>
            <w:r w:rsidR="00E458C6">
              <w:rPr>
                <w:rFonts w:ascii="Arial" w:hAnsi="Arial" w:cs="Arial"/>
                <w:sz w:val="22"/>
                <w:szCs w:val="22"/>
              </w:rPr>
              <w:t xml:space="preserve">throughout the </w:t>
            </w:r>
            <w:r w:rsidR="00642D3D">
              <w:rPr>
                <w:rFonts w:ascii="Arial" w:hAnsi="Arial" w:cs="Arial"/>
                <w:sz w:val="22"/>
                <w:szCs w:val="22"/>
              </w:rPr>
              <w:t>research (GDPR 2018). All work will be stored in a safe secure place and devices will be password protected</w:t>
            </w:r>
            <w:r w:rsidR="0063795A">
              <w:rPr>
                <w:rFonts w:ascii="Arial" w:hAnsi="Arial" w:cs="Arial"/>
                <w:sz w:val="22"/>
                <w:szCs w:val="22"/>
              </w:rPr>
              <w:t>.</w:t>
            </w:r>
          </w:p>
          <w:p w14:paraId="7B7D8ED5" w14:textId="77777777" w:rsidR="003257BD" w:rsidRPr="004C3A0B" w:rsidRDefault="003257BD" w:rsidP="003257BD">
            <w:pPr>
              <w:rPr>
                <w:rFonts w:ascii="Arial" w:hAnsi="Arial" w:cs="Arial"/>
                <w:sz w:val="22"/>
                <w:szCs w:val="22"/>
              </w:rPr>
            </w:pPr>
          </w:p>
          <w:p w14:paraId="1ADD8A4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580270E" w14:textId="77777777" w:rsidR="00C20294" w:rsidRPr="004C3A0B" w:rsidRDefault="00C20294" w:rsidP="000700F9">
      <w:pPr>
        <w:rPr>
          <w:rFonts w:ascii="Arial" w:hAnsi="Arial" w:cs="Arial"/>
          <w:sz w:val="22"/>
          <w:szCs w:val="22"/>
        </w:rPr>
      </w:pPr>
    </w:p>
    <w:p w14:paraId="2066ECED" w14:textId="77777777" w:rsidR="00065801" w:rsidRDefault="00065801">
      <w:pPr>
        <w:rPr>
          <w:rFonts w:ascii="Arial" w:hAnsi="Arial" w:cs="Arial"/>
          <w:b/>
          <w:sz w:val="22"/>
          <w:szCs w:val="22"/>
        </w:rPr>
      </w:pPr>
      <w:r>
        <w:rPr>
          <w:rFonts w:ascii="Arial" w:hAnsi="Arial" w:cs="Arial"/>
          <w:b/>
          <w:sz w:val="22"/>
          <w:szCs w:val="22"/>
        </w:rPr>
        <w:br w:type="page"/>
      </w:r>
    </w:p>
    <w:p w14:paraId="279BF35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4D3807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7539F61"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F414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C7E4D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3C89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2E405E7"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16012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367EB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A74A8F" w14:textId="7AFD4E0C"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844CAA">
              <w:rPr>
                <w:rFonts w:ascii="MS Gothic" w:eastAsia="MS Gothic" w:hAnsi="MS Gothic" w:cs="Arial" w:hint="eastAsia"/>
                <w:b/>
                <w:bCs/>
                <w:sz w:val="22"/>
                <w:szCs w:val="22"/>
                <w:lang w:val="en-US"/>
              </w:rPr>
              <w:t>x</w:t>
            </w:r>
          </w:p>
        </w:tc>
      </w:tr>
      <w:tr w:rsidR="00947984" w14:paraId="67C95CD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C31A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C386E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FBCB6C" w14:textId="77777777" w:rsidR="003257BD" w:rsidRDefault="003257BD" w:rsidP="003257BD">
            <w:pPr>
              <w:rPr>
                <w:rFonts w:ascii="Arial" w:hAnsi="Arial" w:cs="Arial"/>
                <w:sz w:val="22"/>
                <w:szCs w:val="22"/>
              </w:rPr>
            </w:pPr>
          </w:p>
          <w:p w14:paraId="00B7B8DE" w14:textId="77777777" w:rsidR="003257BD" w:rsidRDefault="003257BD" w:rsidP="003257BD">
            <w:pPr>
              <w:rPr>
                <w:rFonts w:ascii="Arial" w:hAnsi="Arial" w:cs="Arial"/>
                <w:sz w:val="22"/>
                <w:szCs w:val="22"/>
              </w:rPr>
            </w:pPr>
          </w:p>
          <w:p w14:paraId="233BCCD4" w14:textId="77777777" w:rsidR="003257BD" w:rsidRPr="004C3A0B" w:rsidRDefault="003257BD" w:rsidP="003257BD">
            <w:pPr>
              <w:rPr>
                <w:rFonts w:ascii="Arial" w:hAnsi="Arial" w:cs="Arial"/>
                <w:sz w:val="22"/>
                <w:szCs w:val="22"/>
              </w:rPr>
            </w:pPr>
          </w:p>
          <w:p w14:paraId="482DB2F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9EA9FD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ECBF7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B02B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4EED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6D322D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01F14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A93627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335C9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16EAC5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DD5B34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A4AD3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3981EA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DDC36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431D2D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71728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944176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43EE7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D202FB5" w14:textId="0B8490F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024089">
              <w:rPr>
                <w:rFonts w:ascii="MS Gothic" w:eastAsia="MS Gothic" w:hAnsi="MS Gothic" w:cs="Arial" w:hint="eastAsia"/>
                <w:b/>
                <w:bCs/>
                <w:sz w:val="22"/>
                <w:szCs w:val="22"/>
                <w:lang w:val="en-US"/>
              </w:rPr>
              <w:t>x</w:t>
            </w:r>
          </w:p>
        </w:tc>
      </w:tr>
      <w:tr w:rsidR="00947984" w14:paraId="7EEE81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ECAE7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69F0C3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EF446CB" w14:textId="77777777" w:rsidR="003257BD" w:rsidRDefault="003257BD" w:rsidP="003257BD">
            <w:pPr>
              <w:rPr>
                <w:rFonts w:ascii="Arial" w:hAnsi="Arial" w:cs="Arial"/>
                <w:sz w:val="22"/>
                <w:szCs w:val="22"/>
              </w:rPr>
            </w:pPr>
          </w:p>
          <w:p w14:paraId="1C4C9B76" w14:textId="77777777" w:rsidR="003257BD" w:rsidRDefault="003257BD" w:rsidP="003257BD">
            <w:pPr>
              <w:rPr>
                <w:rFonts w:ascii="Arial" w:hAnsi="Arial" w:cs="Arial"/>
                <w:sz w:val="22"/>
                <w:szCs w:val="22"/>
              </w:rPr>
            </w:pPr>
          </w:p>
          <w:p w14:paraId="41F4BCCF" w14:textId="77777777" w:rsidR="003257BD" w:rsidRPr="004C3A0B" w:rsidRDefault="003257BD" w:rsidP="003257BD">
            <w:pPr>
              <w:rPr>
                <w:rFonts w:ascii="Arial" w:hAnsi="Arial" w:cs="Arial"/>
                <w:sz w:val="22"/>
                <w:szCs w:val="22"/>
              </w:rPr>
            </w:pPr>
          </w:p>
          <w:p w14:paraId="64FC1AD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EEEB18C" w14:textId="77777777" w:rsidTr="003257BD">
        <w:trPr>
          <w:trHeight w:val="439"/>
        </w:trPr>
        <w:tc>
          <w:tcPr>
            <w:tcW w:w="7763" w:type="dxa"/>
            <w:shd w:val="clear" w:color="auto" w:fill="F2F2F2" w:themeFill="background1" w:themeFillShade="F2"/>
          </w:tcPr>
          <w:p w14:paraId="0EA5615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99436F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60EC02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6E7993D" w14:textId="77777777" w:rsidTr="003257BD">
        <w:trPr>
          <w:trHeight w:val="439"/>
        </w:trPr>
        <w:tc>
          <w:tcPr>
            <w:tcW w:w="7763" w:type="dxa"/>
            <w:shd w:val="clear" w:color="auto" w:fill="F2F2F2" w:themeFill="background1" w:themeFillShade="F2"/>
          </w:tcPr>
          <w:p w14:paraId="661E1A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BF44DBA" w14:textId="0DF982FE" w:rsidR="007407AA" w:rsidRPr="004C3A0B" w:rsidRDefault="000240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656B19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9D5C3E" w14:textId="77777777" w:rsidTr="003257BD">
        <w:trPr>
          <w:trHeight w:val="403"/>
        </w:trPr>
        <w:tc>
          <w:tcPr>
            <w:tcW w:w="7763" w:type="dxa"/>
            <w:shd w:val="clear" w:color="auto" w:fill="F2F2F2" w:themeFill="background1" w:themeFillShade="F2"/>
          </w:tcPr>
          <w:p w14:paraId="0DEE99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5844D6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F9AF45D" w14:textId="34EE5813" w:rsidR="007407AA" w:rsidRPr="004C3A0B" w:rsidRDefault="000240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03300B8" w14:textId="77777777" w:rsidTr="003257BD">
        <w:trPr>
          <w:trHeight w:val="439"/>
        </w:trPr>
        <w:tc>
          <w:tcPr>
            <w:tcW w:w="7763" w:type="dxa"/>
            <w:shd w:val="clear" w:color="auto" w:fill="F2F2F2" w:themeFill="background1" w:themeFillShade="F2"/>
          </w:tcPr>
          <w:p w14:paraId="1DE882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BEEC8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29CB0B0" w14:textId="6F5BEF9C" w:rsidR="007407AA" w:rsidRPr="004C3A0B" w:rsidRDefault="000240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FB74F5" w14:textId="77777777" w:rsidTr="003257BD">
        <w:trPr>
          <w:trHeight w:val="403"/>
        </w:trPr>
        <w:tc>
          <w:tcPr>
            <w:tcW w:w="7763" w:type="dxa"/>
            <w:shd w:val="clear" w:color="auto" w:fill="F2F2F2" w:themeFill="background1" w:themeFillShade="F2"/>
          </w:tcPr>
          <w:p w14:paraId="5FAF4F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3969909" w14:textId="0E599853" w:rsidR="007407AA" w:rsidRPr="004C3A0B" w:rsidRDefault="007469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379D55F" w14:textId="0F918C42" w:rsidR="007407AA" w:rsidRPr="004C3A0B" w:rsidRDefault="007469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1CB095E" w14:textId="77777777" w:rsidTr="003257BD">
        <w:trPr>
          <w:trHeight w:val="403"/>
        </w:trPr>
        <w:tc>
          <w:tcPr>
            <w:tcW w:w="7763" w:type="dxa"/>
            <w:shd w:val="clear" w:color="auto" w:fill="F2F2F2" w:themeFill="background1" w:themeFillShade="F2"/>
          </w:tcPr>
          <w:p w14:paraId="30C28D8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2BB780A" w14:textId="6213D7B2" w:rsidR="007407AA" w:rsidRPr="004C3A0B" w:rsidRDefault="00212EF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CF8D9D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94EA5F" w14:textId="77777777" w:rsidTr="003257BD">
        <w:trPr>
          <w:trHeight w:val="403"/>
        </w:trPr>
        <w:tc>
          <w:tcPr>
            <w:tcW w:w="7763" w:type="dxa"/>
            <w:shd w:val="clear" w:color="auto" w:fill="F2F2F2" w:themeFill="background1" w:themeFillShade="F2"/>
          </w:tcPr>
          <w:p w14:paraId="75332E5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4784CB1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C702053" w14:textId="6B0CD13A" w:rsidR="007407AA" w:rsidRPr="004C3A0B" w:rsidRDefault="00212E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B26BAF" w14:textId="77777777" w:rsidTr="003257BD">
        <w:trPr>
          <w:trHeight w:val="403"/>
        </w:trPr>
        <w:tc>
          <w:tcPr>
            <w:tcW w:w="7763" w:type="dxa"/>
            <w:shd w:val="clear" w:color="auto" w:fill="F2F2F2" w:themeFill="background1" w:themeFillShade="F2"/>
          </w:tcPr>
          <w:p w14:paraId="5FEFE64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162DCC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8BBCE9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7F0BDE8" w14:textId="18040A26" w:rsidR="007407AA" w:rsidRPr="004C3A0B" w:rsidRDefault="00212E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AE01BA" w14:textId="77777777" w:rsidTr="00065801">
        <w:trPr>
          <w:trHeight w:val="403"/>
        </w:trPr>
        <w:tc>
          <w:tcPr>
            <w:tcW w:w="9889" w:type="dxa"/>
            <w:gridSpan w:val="3"/>
            <w:shd w:val="clear" w:color="auto" w:fill="F2F2F2" w:themeFill="background1" w:themeFillShade="F2"/>
          </w:tcPr>
          <w:p w14:paraId="7CDA02E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DB318B3" w14:textId="77777777" w:rsidTr="00C1657B">
        <w:trPr>
          <w:trHeight w:val="403"/>
        </w:trPr>
        <w:tc>
          <w:tcPr>
            <w:tcW w:w="9889" w:type="dxa"/>
            <w:gridSpan w:val="3"/>
          </w:tcPr>
          <w:p w14:paraId="78852431" w14:textId="77777777" w:rsidR="003257BD" w:rsidRDefault="003257BD" w:rsidP="003257BD">
            <w:pPr>
              <w:rPr>
                <w:rFonts w:ascii="Arial" w:hAnsi="Arial" w:cs="Arial"/>
                <w:sz w:val="22"/>
                <w:szCs w:val="22"/>
              </w:rPr>
            </w:pPr>
          </w:p>
          <w:p w14:paraId="26CA7406" w14:textId="7FCB90CB" w:rsidR="003257BD" w:rsidRPr="004C3A0B" w:rsidRDefault="00996D44" w:rsidP="003257BD">
            <w:pPr>
              <w:rPr>
                <w:rFonts w:ascii="Arial" w:hAnsi="Arial" w:cs="Arial"/>
                <w:sz w:val="22"/>
                <w:szCs w:val="22"/>
              </w:rPr>
            </w:pPr>
            <w:r>
              <w:rPr>
                <w:rFonts w:ascii="Arial" w:hAnsi="Arial" w:cs="Arial"/>
                <w:sz w:val="22"/>
                <w:szCs w:val="22"/>
              </w:rPr>
              <w:t xml:space="preserve">Device will be </w:t>
            </w:r>
            <w:r w:rsidR="00606144">
              <w:rPr>
                <w:rFonts w:ascii="Arial" w:hAnsi="Arial" w:cs="Arial"/>
                <w:sz w:val="22"/>
                <w:szCs w:val="22"/>
              </w:rPr>
              <w:t>encrypted,</w:t>
            </w:r>
            <w:r>
              <w:rPr>
                <w:rFonts w:ascii="Arial" w:hAnsi="Arial" w:cs="Arial"/>
                <w:sz w:val="22"/>
                <w:szCs w:val="22"/>
              </w:rPr>
              <w:t xml:space="preserve"> and password protected. The device will only to </w:t>
            </w:r>
            <w:r w:rsidR="00606144">
              <w:rPr>
                <w:rFonts w:ascii="Arial" w:hAnsi="Arial" w:cs="Arial"/>
                <w:sz w:val="22"/>
                <w:szCs w:val="22"/>
              </w:rPr>
              <w:t>will only be used by the researcher.</w:t>
            </w:r>
          </w:p>
          <w:p w14:paraId="3FD1C65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217D877B" w14:textId="77777777" w:rsidTr="00090CF7">
        <w:trPr>
          <w:trHeight w:val="439"/>
        </w:trPr>
        <w:tc>
          <w:tcPr>
            <w:tcW w:w="9889" w:type="dxa"/>
            <w:gridSpan w:val="3"/>
            <w:shd w:val="clear" w:color="auto" w:fill="F2F2F2" w:themeFill="background1" w:themeFillShade="F2"/>
            <w:vAlign w:val="center"/>
          </w:tcPr>
          <w:p w14:paraId="0AC7791A"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566C6A4" w14:textId="77777777" w:rsidTr="003257BD">
        <w:trPr>
          <w:trHeight w:val="439"/>
        </w:trPr>
        <w:tc>
          <w:tcPr>
            <w:tcW w:w="7763" w:type="dxa"/>
            <w:shd w:val="clear" w:color="auto" w:fill="F2F2F2" w:themeFill="background1" w:themeFillShade="F2"/>
            <w:vAlign w:val="center"/>
          </w:tcPr>
          <w:p w14:paraId="67C3338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69CA4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2626FC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807EFAA" w14:textId="77777777" w:rsidTr="003257BD">
        <w:trPr>
          <w:trHeight w:val="439"/>
        </w:trPr>
        <w:tc>
          <w:tcPr>
            <w:tcW w:w="7763" w:type="dxa"/>
            <w:shd w:val="clear" w:color="auto" w:fill="F2F2F2" w:themeFill="background1" w:themeFillShade="F2"/>
            <w:vAlign w:val="center"/>
          </w:tcPr>
          <w:p w14:paraId="22DF2E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7092E03" w14:textId="413B11A2" w:rsidR="00331A88" w:rsidRPr="004C3A0B" w:rsidRDefault="009A6B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63706A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2D84A9" w14:textId="77777777" w:rsidTr="003257BD">
        <w:trPr>
          <w:trHeight w:val="403"/>
        </w:trPr>
        <w:tc>
          <w:tcPr>
            <w:tcW w:w="7763" w:type="dxa"/>
            <w:shd w:val="clear" w:color="auto" w:fill="F2F2F2" w:themeFill="background1" w:themeFillShade="F2"/>
            <w:vAlign w:val="center"/>
          </w:tcPr>
          <w:p w14:paraId="13823E4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69BE4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5958574" w14:textId="700C0013" w:rsidR="00331A88" w:rsidRPr="004C3A0B" w:rsidRDefault="00222E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A66CB4" w14:textId="77777777" w:rsidTr="003257BD">
        <w:trPr>
          <w:trHeight w:val="439"/>
        </w:trPr>
        <w:tc>
          <w:tcPr>
            <w:tcW w:w="7763" w:type="dxa"/>
            <w:shd w:val="clear" w:color="auto" w:fill="F2F2F2" w:themeFill="background1" w:themeFillShade="F2"/>
            <w:vAlign w:val="center"/>
          </w:tcPr>
          <w:p w14:paraId="114739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46AA32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A022DDE" w14:textId="1D442BB4" w:rsidR="00331A88" w:rsidRPr="004C3A0B" w:rsidRDefault="00222E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AF3DB9" w14:textId="77777777" w:rsidTr="003257BD">
        <w:trPr>
          <w:trHeight w:val="403"/>
        </w:trPr>
        <w:tc>
          <w:tcPr>
            <w:tcW w:w="7763" w:type="dxa"/>
            <w:shd w:val="clear" w:color="auto" w:fill="F2F2F2" w:themeFill="background1" w:themeFillShade="F2"/>
            <w:vAlign w:val="center"/>
          </w:tcPr>
          <w:p w14:paraId="0BA4DAB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E6716C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3E12758" w14:textId="3F057997" w:rsidR="00331A88" w:rsidRPr="004C3A0B" w:rsidRDefault="00222E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C1D1AE" w14:textId="77777777" w:rsidTr="003257BD">
        <w:trPr>
          <w:trHeight w:val="403"/>
        </w:trPr>
        <w:tc>
          <w:tcPr>
            <w:tcW w:w="7763" w:type="dxa"/>
            <w:shd w:val="clear" w:color="auto" w:fill="F2F2F2" w:themeFill="background1" w:themeFillShade="F2"/>
            <w:vAlign w:val="center"/>
          </w:tcPr>
          <w:p w14:paraId="10DFCB7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48E0F6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8F143C7" w14:textId="0518D040" w:rsidR="00331A88" w:rsidRPr="004C3A0B" w:rsidRDefault="00222E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904BEC" w14:textId="77777777" w:rsidTr="003257BD">
        <w:trPr>
          <w:trHeight w:val="403"/>
        </w:trPr>
        <w:tc>
          <w:tcPr>
            <w:tcW w:w="7763" w:type="dxa"/>
            <w:shd w:val="clear" w:color="auto" w:fill="F2F2F2" w:themeFill="background1" w:themeFillShade="F2"/>
            <w:vAlign w:val="center"/>
          </w:tcPr>
          <w:p w14:paraId="6895D6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74E1C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AB11570" w14:textId="4157999E" w:rsidR="00331A88" w:rsidRPr="004C3A0B" w:rsidRDefault="00222E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A04FA3D" w14:textId="77777777" w:rsidTr="003257BD">
        <w:trPr>
          <w:trHeight w:val="403"/>
        </w:trPr>
        <w:tc>
          <w:tcPr>
            <w:tcW w:w="7763" w:type="dxa"/>
            <w:shd w:val="clear" w:color="auto" w:fill="F2F2F2" w:themeFill="background1" w:themeFillShade="F2"/>
            <w:vAlign w:val="center"/>
          </w:tcPr>
          <w:p w14:paraId="08BD55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27B90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9681BF3" w14:textId="01AB9E29" w:rsidR="00331A88" w:rsidRPr="004C3A0B" w:rsidRDefault="00222E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52ADAE" w14:textId="77777777" w:rsidTr="003257BD">
        <w:trPr>
          <w:trHeight w:val="403"/>
        </w:trPr>
        <w:tc>
          <w:tcPr>
            <w:tcW w:w="7763" w:type="dxa"/>
            <w:shd w:val="clear" w:color="auto" w:fill="F2F2F2" w:themeFill="background1" w:themeFillShade="F2"/>
            <w:vAlign w:val="center"/>
          </w:tcPr>
          <w:p w14:paraId="5C00E28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8FE61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1F807DE" w14:textId="1F9CD464" w:rsidR="00331A88" w:rsidRPr="004C3A0B" w:rsidRDefault="00222EB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D8712E5" w14:textId="77777777" w:rsidTr="00A83D75">
        <w:trPr>
          <w:trHeight w:val="403"/>
        </w:trPr>
        <w:tc>
          <w:tcPr>
            <w:tcW w:w="9889" w:type="dxa"/>
            <w:gridSpan w:val="3"/>
            <w:shd w:val="clear" w:color="auto" w:fill="F2F2F2" w:themeFill="background1" w:themeFillShade="F2"/>
            <w:vAlign w:val="center"/>
          </w:tcPr>
          <w:p w14:paraId="75DDEAD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79452B9" w14:textId="77777777" w:rsidTr="00694EA8">
        <w:trPr>
          <w:trHeight w:val="403"/>
        </w:trPr>
        <w:tc>
          <w:tcPr>
            <w:tcW w:w="9889" w:type="dxa"/>
            <w:gridSpan w:val="3"/>
            <w:vAlign w:val="center"/>
          </w:tcPr>
          <w:p w14:paraId="21ECBE79" w14:textId="77777777" w:rsidR="003257BD" w:rsidRDefault="003257BD" w:rsidP="003257BD">
            <w:pPr>
              <w:autoSpaceDE w:val="0"/>
              <w:autoSpaceDN w:val="0"/>
              <w:adjustRightInd w:val="0"/>
              <w:rPr>
                <w:rFonts w:ascii="Arial" w:hAnsi="Arial" w:cs="Arial"/>
                <w:sz w:val="22"/>
                <w:szCs w:val="22"/>
              </w:rPr>
            </w:pPr>
          </w:p>
          <w:p w14:paraId="39F5B661" w14:textId="3BAD295B" w:rsidR="003257BD" w:rsidRPr="00354F34" w:rsidRDefault="00E852BD" w:rsidP="003257BD">
            <w:pPr>
              <w:autoSpaceDE w:val="0"/>
              <w:autoSpaceDN w:val="0"/>
              <w:adjustRightInd w:val="0"/>
              <w:rPr>
                <w:rFonts w:ascii="Arial" w:hAnsi="Arial" w:cs="Arial"/>
                <w:sz w:val="22"/>
                <w:szCs w:val="22"/>
              </w:rPr>
            </w:pPr>
            <w:r>
              <w:rPr>
                <w:rFonts w:ascii="Arial" w:hAnsi="Arial" w:cs="Arial"/>
                <w:sz w:val="22"/>
                <w:szCs w:val="22"/>
              </w:rPr>
              <w:t xml:space="preserve">All date will be stored on an encrypted password protected device, where audio recording </w:t>
            </w:r>
            <w:proofErr w:type="gramStart"/>
            <w:r>
              <w:rPr>
                <w:rFonts w:ascii="Arial" w:hAnsi="Arial" w:cs="Arial"/>
                <w:sz w:val="22"/>
                <w:szCs w:val="22"/>
              </w:rPr>
              <w:t>need</w:t>
            </w:r>
            <w:proofErr w:type="gramEnd"/>
            <w:r>
              <w:rPr>
                <w:rFonts w:ascii="Arial" w:hAnsi="Arial" w:cs="Arial"/>
                <w:sz w:val="22"/>
                <w:szCs w:val="22"/>
              </w:rPr>
              <w:t xml:space="preserve"> to be transferred </w:t>
            </w:r>
            <w:r w:rsidR="00637187">
              <w:rPr>
                <w:rFonts w:ascii="Arial" w:hAnsi="Arial" w:cs="Arial"/>
                <w:sz w:val="22"/>
                <w:szCs w:val="22"/>
              </w:rPr>
              <w:t>uploaded</w:t>
            </w:r>
            <w:r w:rsidR="00814FC3">
              <w:rPr>
                <w:rFonts w:ascii="Arial" w:hAnsi="Arial" w:cs="Arial"/>
                <w:sz w:val="22"/>
                <w:szCs w:val="22"/>
              </w:rPr>
              <w:t xml:space="preserve"> GDPR 2018 guidance will be followed. </w:t>
            </w:r>
          </w:p>
          <w:p w14:paraId="22627E4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065C97D" w14:textId="77777777" w:rsidTr="00D839CD">
        <w:trPr>
          <w:trHeight w:val="403"/>
        </w:trPr>
        <w:tc>
          <w:tcPr>
            <w:tcW w:w="9889" w:type="dxa"/>
            <w:gridSpan w:val="3"/>
            <w:shd w:val="clear" w:color="auto" w:fill="F2F2F2" w:themeFill="background1" w:themeFillShade="F2"/>
            <w:vAlign w:val="center"/>
          </w:tcPr>
          <w:p w14:paraId="50365B9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FB4055F" w14:textId="77777777" w:rsidTr="00694EA8">
        <w:trPr>
          <w:trHeight w:val="403"/>
        </w:trPr>
        <w:tc>
          <w:tcPr>
            <w:tcW w:w="9889" w:type="dxa"/>
            <w:gridSpan w:val="3"/>
            <w:vAlign w:val="center"/>
          </w:tcPr>
          <w:p w14:paraId="6BEF9B5F" w14:textId="77777777" w:rsidR="003257BD" w:rsidRDefault="003257BD" w:rsidP="003257BD">
            <w:pPr>
              <w:autoSpaceDE w:val="0"/>
              <w:autoSpaceDN w:val="0"/>
              <w:adjustRightInd w:val="0"/>
              <w:rPr>
                <w:rFonts w:ascii="Arial" w:hAnsi="Arial" w:cs="Arial"/>
                <w:sz w:val="22"/>
                <w:szCs w:val="22"/>
              </w:rPr>
            </w:pPr>
          </w:p>
          <w:p w14:paraId="1AEB28BD" w14:textId="77777777" w:rsidR="00565C69" w:rsidRDefault="00565C69" w:rsidP="00565C69">
            <w:pPr>
              <w:autoSpaceDE w:val="0"/>
              <w:autoSpaceDN w:val="0"/>
              <w:adjustRightInd w:val="0"/>
              <w:rPr>
                <w:rFonts w:ascii="Arial" w:hAnsi="Arial" w:cs="Arial"/>
                <w:sz w:val="22"/>
                <w:szCs w:val="22"/>
              </w:rPr>
            </w:pPr>
            <w:r>
              <w:rPr>
                <w:rFonts w:ascii="Arial" w:hAnsi="Arial" w:cs="Arial"/>
                <w:sz w:val="22"/>
                <w:szCs w:val="22"/>
              </w:rPr>
              <w:t>Early years lecture team for module ECEY5001</w:t>
            </w:r>
          </w:p>
          <w:p w14:paraId="622878FB" w14:textId="77777777" w:rsidR="003257BD" w:rsidRDefault="003257BD" w:rsidP="003257BD">
            <w:pPr>
              <w:autoSpaceDE w:val="0"/>
              <w:autoSpaceDN w:val="0"/>
              <w:adjustRightInd w:val="0"/>
              <w:rPr>
                <w:rFonts w:ascii="Arial" w:hAnsi="Arial" w:cs="Arial"/>
                <w:sz w:val="22"/>
                <w:szCs w:val="22"/>
              </w:rPr>
            </w:pPr>
          </w:p>
          <w:p w14:paraId="45B61D8F" w14:textId="77777777" w:rsidR="003257BD" w:rsidRPr="00354F34" w:rsidRDefault="003257BD" w:rsidP="003257BD">
            <w:pPr>
              <w:autoSpaceDE w:val="0"/>
              <w:autoSpaceDN w:val="0"/>
              <w:adjustRightInd w:val="0"/>
              <w:rPr>
                <w:rFonts w:ascii="Arial" w:hAnsi="Arial" w:cs="Arial"/>
                <w:sz w:val="22"/>
                <w:szCs w:val="22"/>
              </w:rPr>
            </w:pPr>
          </w:p>
          <w:p w14:paraId="7698D1C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3A8120D" w14:textId="77777777" w:rsidTr="00D839CD">
        <w:trPr>
          <w:trHeight w:val="403"/>
        </w:trPr>
        <w:tc>
          <w:tcPr>
            <w:tcW w:w="9889" w:type="dxa"/>
            <w:gridSpan w:val="3"/>
            <w:shd w:val="clear" w:color="auto" w:fill="F2F2F2" w:themeFill="background1" w:themeFillShade="F2"/>
          </w:tcPr>
          <w:p w14:paraId="183EFE2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856EEFE" w14:textId="77777777" w:rsidTr="00947984">
        <w:trPr>
          <w:trHeight w:val="403"/>
        </w:trPr>
        <w:tc>
          <w:tcPr>
            <w:tcW w:w="9889" w:type="dxa"/>
            <w:gridSpan w:val="3"/>
          </w:tcPr>
          <w:p w14:paraId="21C9634D" w14:textId="77777777" w:rsidR="003257BD" w:rsidRDefault="003257BD" w:rsidP="003257BD">
            <w:pPr>
              <w:autoSpaceDE w:val="0"/>
              <w:autoSpaceDN w:val="0"/>
              <w:adjustRightInd w:val="0"/>
              <w:rPr>
                <w:rFonts w:ascii="Arial" w:hAnsi="Arial" w:cs="Arial"/>
                <w:sz w:val="22"/>
                <w:szCs w:val="22"/>
              </w:rPr>
            </w:pPr>
          </w:p>
          <w:p w14:paraId="45F34E00" w14:textId="77777777" w:rsidR="003257BD" w:rsidRDefault="003257BD" w:rsidP="003257BD">
            <w:pPr>
              <w:autoSpaceDE w:val="0"/>
              <w:autoSpaceDN w:val="0"/>
              <w:adjustRightInd w:val="0"/>
              <w:rPr>
                <w:rFonts w:ascii="Arial" w:hAnsi="Arial" w:cs="Arial"/>
                <w:sz w:val="22"/>
                <w:szCs w:val="22"/>
              </w:rPr>
            </w:pPr>
          </w:p>
          <w:p w14:paraId="2204255A" w14:textId="7F6A1A1F" w:rsidR="003257BD" w:rsidRPr="00354F34" w:rsidRDefault="00503FDA" w:rsidP="003257BD">
            <w:pPr>
              <w:autoSpaceDE w:val="0"/>
              <w:autoSpaceDN w:val="0"/>
              <w:adjustRightInd w:val="0"/>
              <w:rPr>
                <w:rFonts w:ascii="Arial" w:hAnsi="Arial" w:cs="Arial"/>
                <w:sz w:val="22"/>
                <w:szCs w:val="22"/>
              </w:rPr>
            </w:pPr>
            <w:r>
              <w:rPr>
                <w:rFonts w:ascii="Arial" w:hAnsi="Arial" w:cs="Arial"/>
                <w:sz w:val="22"/>
                <w:szCs w:val="22"/>
              </w:rPr>
              <w:t>n/a</w:t>
            </w:r>
          </w:p>
          <w:p w14:paraId="1419AEE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3691692" w14:textId="77777777" w:rsidTr="00D839CD">
        <w:trPr>
          <w:trHeight w:val="403"/>
        </w:trPr>
        <w:tc>
          <w:tcPr>
            <w:tcW w:w="9889" w:type="dxa"/>
            <w:gridSpan w:val="3"/>
            <w:shd w:val="clear" w:color="auto" w:fill="F2F2F2" w:themeFill="background1" w:themeFillShade="F2"/>
          </w:tcPr>
          <w:p w14:paraId="7A1B466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C08313F" w14:textId="77777777" w:rsidTr="00947984">
        <w:trPr>
          <w:trHeight w:val="403"/>
        </w:trPr>
        <w:tc>
          <w:tcPr>
            <w:tcW w:w="9889" w:type="dxa"/>
            <w:gridSpan w:val="3"/>
          </w:tcPr>
          <w:p w14:paraId="71938C38" w14:textId="77777777" w:rsidR="003257BD" w:rsidRDefault="003257BD" w:rsidP="003257BD">
            <w:pPr>
              <w:autoSpaceDE w:val="0"/>
              <w:autoSpaceDN w:val="0"/>
              <w:adjustRightInd w:val="0"/>
              <w:rPr>
                <w:rFonts w:ascii="Arial" w:hAnsi="Arial" w:cs="Arial"/>
                <w:sz w:val="22"/>
                <w:szCs w:val="22"/>
              </w:rPr>
            </w:pPr>
          </w:p>
          <w:p w14:paraId="44772E7D" w14:textId="716A984B" w:rsidR="003257BD" w:rsidRDefault="00503FDA" w:rsidP="003257BD">
            <w:pPr>
              <w:autoSpaceDE w:val="0"/>
              <w:autoSpaceDN w:val="0"/>
              <w:adjustRightInd w:val="0"/>
              <w:rPr>
                <w:rFonts w:ascii="Arial" w:hAnsi="Arial" w:cs="Arial"/>
                <w:sz w:val="22"/>
                <w:szCs w:val="22"/>
              </w:rPr>
            </w:pPr>
            <w:r>
              <w:rPr>
                <w:rFonts w:ascii="Arial" w:hAnsi="Arial" w:cs="Arial"/>
                <w:sz w:val="22"/>
                <w:szCs w:val="22"/>
              </w:rPr>
              <w:t>n/a</w:t>
            </w:r>
          </w:p>
          <w:p w14:paraId="2B3F4BDA" w14:textId="77777777" w:rsidR="003257BD" w:rsidRPr="00354F34" w:rsidRDefault="003257BD" w:rsidP="003257BD">
            <w:pPr>
              <w:autoSpaceDE w:val="0"/>
              <w:autoSpaceDN w:val="0"/>
              <w:adjustRightInd w:val="0"/>
              <w:rPr>
                <w:rFonts w:ascii="Arial" w:hAnsi="Arial" w:cs="Arial"/>
                <w:sz w:val="22"/>
                <w:szCs w:val="22"/>
              </w:rPr>
            </w:pPr>
          </w:p>
          <w:p w14:paraId="364DA6E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34E38E7" w14:textId="77777777" w:rsidTr="00947984">
        <w:trPr>
          <w:trHeight w:val="403"/>
        </w:trPr>
        <w:tc>
          <w:tcPr>
            <w:tcW w:w="9889" w:type="dxa"/>
            <w:gridSpan w:val="3"/>
          </w:tcPr>
          <w:p w14:paraId="4156357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B5276BA" w14:textId="77777777" w:rsidTr="00947984">
        <w:trPr>
          <w:trHeight w:val="403"/>
        </w:trPr>
        <w:tc>
          <w:tcPr>
            <w:tcW w:w="9889" w:type="dxa"/>
            <w:gridSpan w:val="3"/>
          </w:tcPr>
          <w:p w14:paraId="0AE9B682" w14:textId="77777777" w:rsidR="00C32EFB" w:rsidRDefault="00C32EFB" w:rsidP="00C32EFB">
            <w:pPr>
              <w:autoSpaceDE w:val="0"/>
              <w:autoSpaceDN w:val="0"/>
              <w:adjustRightInd w:val="0"/>
              <w:rPr>
                <w:rFonts w:ascii="Arial" w:hAnsi="Arial" w:cs="Arial"/>
                <w:sz w:val="22"/>
                <w:szCs w:val="22"/>
              </w:rPr>
            </w:pPr>
          </w:p>
          <w:p w14:paraId="430B62BB" w14:textId="77777777" w:rsidR="00C32EFB" w:rsidRDefault="00C32EFB" w:rsidP="00C32EFB">
            <w:pPr>
              <w:autoSpaceDE w:val="0"/>
              <w:autoSpaceDN w:val="0"/>
              <w:adjustRightInd w:val="0"/>
              <w:rPr>
                <w:rFonts w:ascii="Arial" w:hAnsi="Arial" w:cs="Arial"/>
                <w:sz w:val="22"/>
                <w:szCs w:val="22"/>
              </w:rPr>
            </w:pPr>
          </w:p>
          <w:p w14:paraId="26D7810B" w14:textId="35B7B2A1" w:rsidR="00C32EFB" w:rsidRPr="00354F34" w:rsidRDefault="00503FDA" w:rsidP="00C32EFB">
            <w:pPr>
              <w:autoSpaceDE w:val="0"/>
              <w:autoSpaceDN w:val="0"/>
              <w:adjustRightInd w:val="0"/>
              <w:rPr>
                <w:rFonts w:ascii="Arial" w:hAnsi="Arial" w:cs="Arial"/>
                <w:sz w:val="22"/>
                <w:szCs w:val="22"/>
              </w:rPr>
            </w:pPr>
            <w:r>
              <w:rPr>
                <w:rFonts w:ascii="Arial" w:hAnsi="Arial" w:cs="Arial"/>
                <w:sz w:val="22"/>
                <w:szCs w:val="22"/>
              </w:rPr>
              <w:t>n/a</w:t>
            </w:r>
          </w:p>
          <w:p w14:paraId="347E460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56E1A65" w14:textId="77777777" w:rsidTr="00C32EFB">
        <w:trPr>
          <w:trHeight w:val="252"/>
        </w:trPr>
        <w:tc>
          <w:tcPr>
            <w:tcW w:w="7763" w:type="dxa"/>
            <w:vMerge w:val="restart"/>
            <w:shd w:val="clear" w:color="auto" w:fill="F2F2F2" w:themeFill="background1" w:themeFillShade="F2"/>
          </w:tcPr>
          <w:p w14:paraId="55A1B02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6EEFE3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99B531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6D00575" w14:textId="77777777" w:rsidR="00C32EFB" w:rsidRPr="0092487B" w:rsidRDefault="001C02C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DBC7BAB" w14:textId="77777777" w:rsidTr="00B93605">
        <w:trPr>
          <w:trHeight w:val="252"/>
        </w:trPr>
        <w:tc>
          <w:tcPr>
            <w:tcW w:w="7763" w:type="dxa"/>
            <w:vMerge/>
            <w:shd w:val="clear" w:color="auto" w:fill="F2F2F2" w:themeFill="background1" w:themeFillShade="F2"/>
          </w:tcPr>
          <w:p w14:paraId="3BF753B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A53176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0B4A8CD" w14:textId="77777777" w:rsidR="00C32EFB" w:rsidRPr="0092487B" w:rsidRDefault="001C02C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3A4E24F" w14:textId="77777777" w:rsidTr="003257BD">
        <w:trPr>
          <w:trHeight w:val="311"/>
        </w:trPr>
        <w:tc>
          <w:tcPr>
            <w:tcW w:w="7763" w:type="dxa"/>
            <w:vMerge w:val="restart"/>
            <w:shd w:val="clear" w:color="auto" w:fill="F2F2F2" w:themeFill="background1" w:themeFillShade="F2"/>
          </w:tcPr>
          <w:p w14:paraId="32E115A2"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007A3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027D861" w14:textId="77777777" w:rsidR="00C32EFB" w:rsidRPr="0092487B" w:rsidRDefault="001C02C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41E51E2" w14:textId="77777777" w:rsidTr="003257BD">
        <w:trPr>
          <w:trHeight w:val="311"/>
        </w:trPr>
        <w:tc>
          <w:tcPr>
            <w:tcW w:w="7763" w:type="dxa"/>
            <w:vMerge/>
            <w:shd w:val="clear" w:color="auto" w:fill="F2F2F2" w:themeFill="background1" w:themeFillShade="F2"/>
          </w:tcPr>
          <w:p w14:paraId="778AD12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85D66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07FDBC0" w14:textId="77777777" w:rsidR="00C32EFB" w:rsidRPr="0092487B" w:rsidRDefault="001C02C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A380B9E" w14:textId="77777777" w:rsidR="0092487B" w:rsidRDefault="0092487B" w:rsidP="00694EA8">
      <w:pPr>
        <w:rPr>
          <w:rFonts w:ascii="Arial" w:hAnsi="Arial" w:cs="Arial"/>
          <w:b/>
          <w:bCs/>
          <w:sz w:val="22"/>
          <w:szCs w:val="22"/>
        </w:rPr>
      </w:pPr>
    </w:p>
    <w:p w14:paraId="13226EF0" w14:textId="77777777" w:rsidR="002A152D" w:rsidRDefault="002A152D">
      <w:pPr>
        <w:rPr>
          <w:rFonts w:ascii="Arial" w:hAnsi="Arial" w:cs="Arial"/>
          <w:b/>
          <w:bCs/>
          <w:sz w:val="22"/>
          <w:szCs w:val="22"/>
        </w:rPr>
      </w:pPr>
      <w:r>
        <w:rPr>
          <w:rFonts w:ascii="Arial" w:hAnsi="Arial" w:cs="Arial"/>
          <w:b/>
          <w:bCs/>
          <w:sz w:val="22"/>
          <w:szCs w:val="22"/>
        </w:rPr>
        <w:br w:type="page"/>
      </w:r>
    </w:p>
    <w:p w14:paraId="2B06AC0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521BF93" w14:textId="77777777" w:rsidTr="00A83D75">
        <w:trPr>
          <w:trHeight w:val="1807"/>
        </w:trPr>
        <w:tc>
          <w:tcPr>
            <w:tcW w:w="9881" w:type="dxa"/>
            <w:gridSpan w:val="3"/>
            <w:shd w:val="clear" w:color="auto" w:fill="F2F2F2" w:themeFill="background1" w:themeFillShade="F2"/>
            <w:vAlign w:val="center"/>
          </w:tcPr>
          <w:p w14:paraId="3A0357C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D4B13BC" w14:textId="77777777" w:rsidR="00694EA8" w:rsidRPr="004C3A0B" w:rsidRDefault="00694EA8" w:rsidP="00694EA8">
            <w:pPr>
              <w:jc w:val="both"/>
              <w:rPr>
                <w:rFonts w:ascii="Arial" w:hAnsi="Arial" w:cs="Arial"/>
                <w:b/>
                <w:bCs/>
                <w:color w:val="000000"/>
                <w:sz w:val="22"/>
                <w:szCs w:val="22"/>
              </w:rPr>
            </w:pPr>
          </w:p>
          <w:p w14:paraId="3440CDB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B0F1FF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F442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6A6F053"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D5E7DA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D07B09B" w14:textId="77777777" w:rsidR="0092487B" w:rsidRPr="004C3A0B" w:rsidRDefault="0092487B" w:rsidP="00694EA8">
            <w:pPr>
              <w:spacing w:before="100" w:beforeAutospacing="1" w:after="100" w:afterAutospacing="1"/>
              <w:rPr>
                <w:rFonts w:ascii="Arial" w:hAnsi="Arial" w:cs="Arial"/>
                <w:sz w:val="22"/>
                <w:szCs w:val="22"/>
              </w:rPr>
            </w:pPr>
          </w:p>
        </w:tc>
      </w:tr>
    </w:tbl>
    <w:p w14:paraId="7E4967A5" w14:textId="77777777" w:rsidR="00694EA8" w:rsidRPr="004C3A0B" w:rsidRDefault="00694EA8" w:rsidP="000700F9">
      <w:pPr>
        <w:rPr>
          <w:rFonts w:ascii="Arial" w:hAnsi="Arial" w:cs="Arial"/>
          <w:sz w:val="22"/>
          <w:szCs w:val="22"/>
        </w:rPr>
      </w:pPr>
    </w:p>
    <w:p w14:paraId="611A11E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9DEEF7A" w14:textId="77777777" w:rsidTr="003257BD">
        <w:trPr>
          <w:trHeight w:val="346"/>
        </w:trPr>
        <w:tc>
          <w:tcPr>
            <w:tcW w:w="1423" w:type="pct"/>
            <w:shd w:val="clear" w:color="auto" w:fill="F2F2F2" w:themeFill="background1" w:themeFillShade="F2"/>
            <w:vAlign w:val="center"/>
          </w:tcPr>
          <w:p w14:paraId="402D0F8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BB879C5" w14:textId="77777777" w:rsidR="0092487B" w:rsidRPr="004C3A0B" w:rsidRDefault="0092487B" w:rsidP="00CA7241">
            <w:pPr>
              <w:pStyle w:val="ListParagraph"/>
              <w:ind w:left="0"/>
              <w:rPr>
                <w:rFonts w:ascii="Arial" w:hAnsi="Arial" w:cs="Arial"/>
              </w:rPr>
            </w:pPr>
          </w:p>
        </w:tc>
        <w:tc>
          <w:tcPr>
            <w:tcW w:w="1087" w:type="pct"/>
            <w:vMerge w:val="restart"/>
          </w:tcPr>
          <w:p w14:paraId="0F242CF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1EBAF66" w14:textId="77777777" w:rsidTr="003257BD">
        <w:trPr>
          <w:trHeight w:val="347"/>
        </w:trPr>
        <w:tc>
          <w:tcPr>
            <w:tcW w:w="1423" w:type="pct"/>
            <w:shd w:val="clear" w:color="auto" w:fill="F2F2F2" w:themeFill="background1" w:themeFillShade="F2"/>
            <w:vAlign w:val="center"/>
          </w:tcPr>
          <w:p w14:paraId="7896080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EBF570D" w14:textId="77777777" w:rsidR="0092487B" w:rsidRPr="004C3A0B" w:rsidRDefault="0092487B" w:rsidP="0092487B">
            <w:pPr>
              <w:pStyle w:val="ListParagraph"/>
              <w:ind w:left="0"/>
              <w:rPr>
                <w:rFonts w:ascii="Arial" w:hAnsi="Arial" w:cs="Arial"/>
              </w:rPr>
            </w:pPr>
          </w:p>
          <w:p w14:paraId="7D7B6B74" w14:textId="77777777" w:rsidR="0092487B" w:rsidRPr="004C3A0B" w:rsidRDefault="0092487B" w:rsidP="0092487B">
            <w:pPr>
              <w:pStyle w:val="ListParagraph"/>
              <w:ind w:left="0"/>
              <w:rPr>
                <w:rFonts w:ascii="Arial" w:hAnsi="Arial" w:cs="Arial"/>
              </w:rPr>
            </w:pPr>
          </w:p>
        </w:tc>
        <w:tc>
          <w:tcPr>
            <w:tcW w:w="1087" w:type="pct"/>
            <w:vMerge/>
            <w:vAlign w:val="center"/>
          </w:tcPr>
          <w:p w14:paraId="02D64A43" w14:textId="77777777" w:rsidR="0092487B" w:rsidRPr="004C3A0B" w:rsidRDefault="0092487B" w:rsidP="0092487B">
            <w:pPr>
              <w:pStyle w:val="ListParagraph"/>
              <w:ind w:left="0"/>
              <w:rPr>
                <w:rFonts w:ascii="Arial" w:hAnsi="Arial" w:cs="Arial"/>
              </w:rPr>
            </w:pPr>
          </w:p>
        </w:tc>
      </w:tr>
    </w:tbl>
    <w:p w14:paraId="79B4CBB2" w14:textId="77777777" w:rsidR="000C3A29" w:rsidRPr="004C3A0B" w:rsidRDefault="000C3A29" w:rsidP="000700F9">
      <w:pPr>
        <w:rPr>
          <w:rFonts w:ascii="Arial" w:hAnsi="Arial" w:cs="Arial"/>
          <w:sz w:val="22"/>
          <w:szCs w:val="22"/>
        </w:rPr>
      </w:pPr>
    </w:p>
    <w:p w14:paraId="27F7754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EF001B6" w14:textId="77777777" w:rsidTr="003257BD">
        <w:trPr>
          <w:trHeight w:val="346"/>
        </w:trPr>
        <w:tc>
          <w:tcPr>
            <w:tcW w:w="1423" w:type="pct"/>
            <w:shd w:val="clear" w:color="auto" w:fill="F2F2F2" w:themeFill="background1" w:themeFillShade="F2"/>
            <w:vAlign w:val="center"/>
          </w:tcPr>
          <w:p w14:paraId="5B5C25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9082245" w14:textId="77777777" w:rsidR="0092487B" w:rsidRPr="004C3A0B" w:rsidRDefault="0092487B" w:rsidP="009D2E0B">
            <w:pPr>
              <w:pStyle w:val="ListParagraph"/>
              <w:ind w:left="0"/>
              <w:rPr>
                <w:rFonts w:ascii="Arial" w:hAnsi="Arial" w:cs="Arial"/>
              </w:rPr>
            </w:pPr>
          </w:p>
        </w:tc>
        <w:tc>
          <w:tcPr>
            <w:tcW w:w="1087" w:type="pct"/>
            <w:vMerge w:val="restart"/>
          </w:tcPr>
          <w:p w14:paraId="4817AA6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7F59CAF" w14:textId="77777777" w:rsidTr="003257BD">
        <w:trPr>
          <w:trHeight w:val="347"/>
        </w:trPr>
        <w:tc>
          <w:tcPr>
            <w:tcW w:w="1423" w:type="pct"/>
            <w:shd w:val="clear" w:color="auto" w:fill="F2F2F2" w:themeFill="background1" w:themeFillShade="F2"/>
            <w:vAlign w:val="center"/>
          </w:tcPr>
          <w:p w14:paraId="687E7EF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7DA312F" w14:textId="77777777" w:rsidR="0092487B" w:rsidRPr="004C3A0B" w:rsidRDefault="0092487B" w:rsidP="009D2E0B">
            <w:pPr>
              <w:pStyle w:val="ListParagraph"/>
              <w:ind w:left="0"/>
              <w:rPr>
                <w:rFonts w:ascii="Arial" w:hAnsi="Arial" w:cs="Arial"/>
              </w:rPr>
            </w:pPr>
          </w:p>
          <w:p w14:paraId="689DB548" w14:textId="77777777" w:rsidR="0092487B" w:rsidRPr="004C3A0B" w:rsidRDefault="0092487B" w:rsidP="009D2E0B">
            <w:pPr>
              <w:pStyle w:val="ListParagraph"/>
              <w:ind w:left="0"/>
              <w:rPr>
                <w:rFonts w:ascii="Arial" w:hAnsi="Arial" w:cs="Arial"/>
              </w:rPr>
            </w:pPr>
          </w:p>
        </w:tc>
        <w:tc>
          <w:tcPr>
            <w:tcW w:w="1087" w:type="pct"/>
            <w:vMerge/>
            <w:vAlign w:val="center"/>
          </w:tcPr>
          <w:p w14:paraId="054089DD" w14:textId="77777777" w:rsidR="0092487B" w:rsidRPr="004C3A0B" w:rsidRDefault="0092487B" w:rsidP="009D2E0B">
            <w:pPr>
              <w:pStyle w:val="ListParagraph"/>
              <w:ind w:left="0"/>
              <w:rPr>
                <w:rFonts w:ascii="Arial" w:hAnsi="Arial" w:cs="Arial"/>
              </w:rPr>
            </w:pPr>
          </w:p>
        </w:tc>
      </w:tr>
    </w:tbl>
    <w:p w14:paraId="44889E4C" w14:textId="77777777" w:rsidR="0076027F" w:rsidRDefault="0076027F" w:rsidP="000C3A29">
      <w:pPr>
        <w:rPr>
          <w:rFonts w:ascii="Arial" w:hAnsi="Arial" w:cs="Arial"/>
          <w:b/>
          <w:sz w:val="22"/>
          <w:szCs w:val="22"/>
        </w:rPr>
      </w:pPr>
    </w:p>
    <w:p w14:paraId="482D905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988612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707456E"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CFF4F0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2290717"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40037D7E"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0F2155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4B3BE9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3B01D373"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19B14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A1BD50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EA3D56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E400C1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595231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8C9045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2B8C61E"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93D24C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656F4FE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58BC4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27C375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9B8A65A"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D2D68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E02E52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2638642"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0F22454E" w14:textId="77777777" w:rsidR="00424773" w:rsidRDefault="00424773" w:rsidP="00743859">
            <w:pPr>
              <w:jc w:val="center"/>
              <w:rPr>
                <w:rFonts w:ascii="MS Gothic" w:eastAsia="MS Gothic" w:hAnsi="MS Gothic" w:cs="Arial"/>
                <w:b/>
                <w:bCs/>
              </w:rPr>
            </w:pPr>
          </w:p>
        </w:tc>
        <w:tc>
          <w:tcPr>
            <w:tcW w:w="9356" w:type="dxa"/>
            <w:vAlign w:val="center"/>
          </w:tcPr>
          <w:p w14:paraId="30C9851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01E9677" w14:textId="77777777" w:rsidR="005756CA" w:rsidRPr="004C3A0B" w:rsidRDefault="005756CA" w:rsidP="00A5764B">
      <w:pPr>
        <w:tabs>
          <w:tab w:val="left" w:pos="5103"/>
        </w:tabs>
        <w:rPr>
          <w:rFonts w:ascii="Arial" w:hAnsi="Arial" w:cs="Arial"/>
          <w:b/>
          <w:bCs/>
          <w:sz w:val="22"/>
          <w:szCs w:val="22"/>
        </w:rPr>
      </w:pPr>
    </w:p>
    <w:p w14:paraId="007EFFAB" w14:textId="77777777" w:rsidR="00425DA7" w:rsidRDefault="00425DA7">
      <w:pPr>
        <w:rPr>
          <w:rFonts w:ascii="Arial" w:hAnsi="Arial" w:cs="Arial"/>
          <w:b/>
          <w:bCs/>
          <w:sz w:val="22"/>
          <w:szCs w:val="22"/>
        </w:rPr>
      </w:pPr>
      <w:r>
        <w:rPr>
          <w:rFonts w:ascii="Arial" w:hAnsi="Arial" w:cs="Arial"/>
          <w:b/>
          <w:bCs/>
          <w:sz w:val="22"/>
          <w:szCs w:val="22"/>
        </w:rPr>
        <w:br w:type="page"/>
      </w:r>
    </w:p>
    <w:p w14:paraId="2322EB9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994039F" w14:textId="77777777" w:rsidTr="00A83D75">
        <w:tc>
          <w:tcPr>
            <w:tcW w:w="10060" w:type="dxa"/>
            <w:shd w:val="clear" w:color="auto" w:fill="F2F2F2" w:themeFill="background1" w:themeFillShade="F2"/>
          </w:tcPr>
          <w:p w14:paraId="0DB4904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30F5D9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F85C2E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E5BB877" w14:textId="77777777" w:rsidR="004632AA" w:rsidRPr="004C3A0B" w:rsidRDefault="004632AA" w:rsidP="00A5764B">
      <w:pPr>
        <w:tabs>
          <w:tab w:val="left" w:pos="5103"/>
        </w:tabs>
        <w:rPr>
          <w:rFonts w:ascii="Arial" w:hAnsi="Arial" w:cs="Arial"/>
          <w:b/>
          <w:bCs/>
          <w:sz w:val="22"/>
          <w:szCs w:val="22"/>
        </w:rPr>
      </w:pPr>
    </w:p>
    <w:p w14:paraId="0FC06E9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45E9980" w14:textId="77777777" w:rsidR="00683497" w:rsidRPr="004C3A0B" w:rsidRDefault="00683497" w:rsidP="00683497">
      <w:pPr>
        <w:tabs>
          <w:tab w:val="left" w:pos="5103"/>
        </w:tabs>
        <w:rPr>
          <w:rFonts w:ascii="Arial" w:hAnsi="Arial" w:cs="Arial"/>
          <w:bCs/>
          <w:sz w:val="22"/>
          <w:szCs w:val="22"/>
        </w:rPr>
      </w:pPr>
    </w:p>
    <w:p w14:paraId="1C33A1C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3D17CA7" w14:textId="77777777" w:rsidR="008330B6" w:rsidRPr="004C3A0B" w:rsidRDefault="008330B6" w:rsidP="00683497">
      <w:pPr>
        <w:tabs>
          <w:tab w:val="left" w:pos="5103"/>
        </w:tabs>
        <w:rPr>
          <w:rFonts w:ascii="Arial" w:hAnsi="Arial" w:cs="Arial"/>
          <w:bCs/>
          <w:sz w:val="22"/>
          <w:szCs w:val="22"/>
        </w:rPr>
      </w:pPr>
    </w:p>
    <w:p w14:paraId="16A7B8BC" w14:textId="77777777" w:rsidR="00A50649" w:rsidRDefault="00A50649" w:rsidP="00A51EFB">
      <w:pPr>
        <w:jc w:val="center"/>
        <w:rPr>
          <w:rFonts w:ascii="Arial" w:hAnsi="Arial" w:cs="Arial"/>
          <w:b/>
          <w:sz w:val="22"/>
          <w:szCs w:val="22"/>
        </w:rPr>
      </w:pPr>
    </w:p>
    <w:p w14:paraId="3B66C243" w14:textId="77777777" w:rsidR="00A50649" w:rsidRDefault="00A50649" w:rsidP="00A51EFB">
      <w:pPr>
        <w:jc w:val="center"/>
        <w:rPr>
          <w:rFonts w:ascii="Arial" w:hAnsi="Arial" w:cs="Arial"/>
          <w:b/>
          <w:sz w:val="22"/>
          <w:szCs w:val="22"/>
        </w:rPr>
      </w:pPr>
    </w:p>
    <w:p w14:paraId="7037667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863EE08" w14:textId="77777777" w:rsidR="00A51EFB" w:rsidRPr="004C3A0B" w:rsidRDefault="00A51EFB" w:rsidP="00AA2E71">
      <w:pPr>
        <w:jc w:val="both"/>
        <w:rPr>
          <w:rFonts w:ascii="Arial" w:hAnsi="Arial" w:cs="Arial"/>
        </w:rPr>
      </w:pPr>
    </w:p>
    <w:p w14:paraId="4CAF5EEE"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ED9A8DF" w14:textId="77777777" w:rsidR="00A51EFB" w:rsidRPr="004C3A0B" w:rsidRDefault="00A51EFB" w:rsidP="00AA2E71">
      <w:pPr>
        <w:jc w:val="both"/>
        <w:rPr>
          <w:rFonts w:ascii="Arial" w:hAnsi="Arial" w:cs="Arial"/>
        </w:rPr>
      </w:pPr>
    </w:p>
    <w:p w14:paraId="7F30801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2AF407D" w14:textId="77777777" w:rsidR="00025AC4" w:rsidRPr="004C3A0B" w:rsidRDefault="00025AC4" w:rsidP="00AA2E71">
      <w:pPr>
        <w:jc w:val="both"/>
        <w:rPr>
          <w:rFonts w:ascii="Arial" w:hAnsi="Arial" w:cs="Arial"/>
        </w:rPr>
      </w:pPr>
    </w:p>
    <w:p w14:paraId="1849A333" w14:textId="77777777" w:rsidR="00D84363" w:rsidRDefault="00D84363">
      <w:pPr>
        <w:rPr>
          <w:rFonts w:ascii="Arial" w:hAnsi="Arial" w:cs="Arial"/>
          <w:b/>
          <w:bCs/>
          <w:sz w:val="22"/>
          <w:szCs w:val="22"/>
        </w:rPr>
      </w:pPr>
      <w:r>
        <w:rPr>
          <w:rFonts w:ascii="Arial" w:hAnsi="Arial" w:cs="Arial"/>
          <w:b/>
          <w:bCs/>
          <w:sz w:val="22"/>
          <w:szCs w:val="22"/>
        </w:rPr>
        <w:br w:type="page"/>
      </w:r>
    </w:p>
    <w:p w14:paraId="5C06A050"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0541042B" w14:textId="77777777" w:rsidR="008F29DD" w:rsidRPr="004C3A0B" w:rsidRDefault="008F29DD" w:rsidP="008330B6">
      <w:pPr>
        <w:tabs>
          <w:tab w:val="left" w:pos="5103"/>
        </w:tabs>
        <w:jc w:val="both"/>
        <w:rPr>
          <w:rFonts w:ascii="Arial" w:hAnsi="Arial" w:cs="Arial"/>
          <w:b/>
          <w:bCs/>
        </w:rPr>
      </w:pPr>
    </w:p>
    <w:p w14:paraId="2A4996B3"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42729E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D7EFA00" w14:textId="77777777" w:rsidR="008F29DD" w:rsidRPr="004C3A0B" w:rsidRDefault="008F29DD" w:rsidP="008330B6">
      <w:pPr>
        <w:tabs>
          <w:tab w:val="left" w:pos="5103"/>
        </w:tabs>
        <w:jc w:val="both"/>
        <w:rPr>
          <w:rFonts w:ascii="Arial" w:hAnsi="Arial" w:cs="Arial"/>
          <w:b/>
          <w:bCs/>
        </w:rPr>
      </w:pPr>
    </w:p>
    <w:p w14:paraId="1B49BA9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6886F4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6B22B024" w14:textId="77777777" w:rsidR="009F6BB7" w:rsidRPr="004C3A0B" w:rsidRDefault="009F6BB7" w:rsidP="008330B6">
      <w:pPr>
        <w:tabs>
          <w:tab w:val="left" w:pos="5103"/>
        </w:tabs>
        <w:jc w:val="both"/>
        <w:rPr>
          <w:rFonts w:ascii="Arial" w:hAnsi="Arial" w:cs="Arial"/>
          <w:bCs/>
          <w:sz w:val="12"/>
          <w:szCs w:val="12"/>
        </w:rPr>
      </w:pPr>
    </w:p>
    <w:p w14:paraId="2CCC46E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3C895B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31251F4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82D68F6"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20AFD7" w14:textId="77777777" w:rsidR="009F6BB7" w:rsidRPr="004C3A0B" w:rsidRDefault="009F6BB7" w:rsidP="008330B6">
      <w:pPr>
        <w:tabs>
          <w:tab w:val="left" w:pos="5103"/>
        </w:tabs>
        <w:jc w:val="both"/>
        <w:rPr>
          <w:rFonts w:ascii="Arial" w:hAnsi="Arial" w:cs="Arial"/>
          <w:bCs/>
        </w:rPr>
      </w:pPr>
    </w:p>
    <w:p w14:paraId="5E0671FE"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850018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70577EB1" w14:textId="77777777" w:rsidR="00CE1636" w:rsidRPr="004C3A0B" w:rsidRDefault="00CE1636" w:rsidP="008330B6">
      <w:pPr>
        <w:tabs>
          <w:tab w:val="left" w:pos="5103"/>
        </w:tabs>
        <w:jc w:val="both"/>
        <w:rPr>
          <w:rFonts w:ascii="Arial" w:hAnsi="Arial" w:cs="Arial"/>
          <w:bCs/>
        </w:rPr>
      </w:pPr>
    </w:p>
    <w:p w14:paraId="67A446A8"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4378CB3"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21D7790" w14:textId="77777777" w:rsidR="003C07E3" w:rsidRPr="004C3A0B" w:rsidRDefault="003C07E3" w:rsidP="008330B6">
      <w:pPr>
        <w:tabs>
          <w:tab w:val="left" w:pos="5103"/>
        </w:tabs>
        <w:jc w:val="both"/>
        <w:rPr>
          <w:rFonts w:ascii="Arial" w:hAnsi="Arial" w:cs="Arial"/>
          <w:bCs/>
        </w:rPr>
      </w:pPr>
    </w:p>
    <w:p w14:paraId="3F807C32"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F295C70"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0CC101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F928000"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52454F93"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0A907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585626A9"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7C160904" w14:textId="77777777" w:rsidR="003C07E3" w:rsidRDefault="003C07E3" w:rsidP="008330B6">
      <w:pPr>
        <w:tabs>
          <w:tab w:val="left" w:pos="5103"/>
        </w:tabs>
        <w:jc w:val="both"/>
        <w:rPr>
          <w:rFonts w:ascii="Arial" w:hAnsi="Arial" w:cs="Arial"/>
          <w:b/>
          <w:bCs/>
        </w:rPr>
      </w:pPr>
    </w:p>
    <w:p w14:paraId="7464E6AB"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5DF23703"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03568E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060E3C" w14:textId="77777777" w:rsidR="00743859" w:rsidRDefault="00743859" w:rsidP="008330B6">
      <w:pPr>
        <w:tabs>
          <w:tab w:val="left" w:pos="5103"/>
        </w:tabs>
        <w:jc w:val="both"/>
        <w:rPr>
          <w:rFonts w:ascii="Arial" w:hAnsi="Arial" w:cs="Arial"/>
          <w:b/>
          <w:bCs/>
        </w:rPr>
      </w:pPr>
    </w:p>
    <w:p w14:paraId="5F5CBCA2"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3BD6C78"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4F6F45D"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6109532C"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3DC8B273" w14:textId="77777777" w:rsidR="006E0AB0" w:rsidRPr="004C3A0B" w:rsidRDefault="006E0AB0" w:rsidP="008330B6">
      <w:pPr>
        <w:tabs>
          <w:tab w:val="left" w:pos="5103"/>
        </w:tabs>
        <w:jc w:val="both"/>
        <w:rPr>
          <w:rFonts w:ascii="Arial" w:hAnsi="Arial" w:cs="Arial"/>
          <w:bCs/>
        </w:rPr>
      </w:pPr>
    </w:p>
    <w:p w14:paraId="5772BC18"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7A6C826"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459351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6D55B02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B53C65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7ED19AD"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DFED76A"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49AE7F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5C266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DDB2A7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BF9855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E7DB14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706B3A1" w14:textId="77777777" w:rsidR="00CA0057" w:rsidRDefault="00CA0057" w:rsidP="008330B6">
      <w:pPr>
        <w:contextualSpacing/>
        <w:jc w:val="both"/>
        <w:rPr>
          <w:rFonts w:ascii="Arial" w:eastAsiaTheme="minorHAnsi" w:hAnsi="Arial" w:cs="Arial"/>
          <w:b/>
        </w:rPr>
      </w:pPr>
    </w:p>
    <w:p w14:paraId="3726023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83043A3" w14:textId="77777777" w:rsidR="00CB0731" w:rsidRPr="004C3A0B" w:rsidRDefault="00CB0731" w:rsidP="008330B6">
      <w:pPr>
        <w:contextualSpacing/>
        <w:jc w:val="both"/>
        <w:rPr>
          <w:rFonts w:ascii="Arial" w:eastAsiaTheme="minorHAnsi" w:hAnsi="Arial" w:cs="Arial"/>
        </w:rPr>
      </w:pPr>
    </w:p>
    <w:p w14:paraId="7E9F9283"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AC4A4AC"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4EE48B3"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746802A5"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53A6B73" w14:textId="77777777" w:rsidR="00025AC4" w:rsidRDefault="00025AC4" w:rsidP="008330B6">
      <w:pPr>
        <w:jc w:val="both"/>
        <w:rPr>
          <w:rFonts w:ascii="Arial" w:hAnsi="Arial" w:cs="Arial"/>
        </w:rPr>
      </w:pPr>
    </w:p>
    <w:p w14:paraId="3D391031"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12EF37A"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13F7AB2" w14:textId="77777777" w:rsidR="008330B6" w:rsidRPr="004C3A0B" w:rsidRDefault="008330B6" w:rsidP="008330B6">
      <w:pPr>
        <w:jc w:val="both"/>
        <w:rPr>
          <w:rFonts w:ascii="Arial" w:hAnsi="Arial" w:cs="Arial"/>
        </w:rPr>
      </w:pPr>
    </w:p>
    <w:p w14:paraId="4B52BD4E"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0352D7B"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531EA0D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90D8484" w14:textId="77777777" w:rsidR="001D1817" w:rsidRPr="004C3A0B" w:rsidRDefault="001D1817" w:rsidP="008330B6">
      <w:pPr>
        <w:jc w:val="both"/>
        <w:rPr>
          <w:rFonts w:ascii="Arial" w:eastAsiaTheme="minorHAnsi" w:hAnsi="Arial" w:cs="Arial"/>
        </w:rPr>
      </w:pPr>
    </w:p>
    <w:p w14:paraId="76A1941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2FBA4165"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76B84DA" w14:textId="1EE8896B" w:rsidR="00B5677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9EC83AB" w14:textId="77777777" w:rsidR="00B5677D" w:rsidRDefault="00B5677D">
      <w:pPr>
        <w:rPr>
          <w:rFonts w:ascii="Arial" w:eastAsiaTheme="minorHAnsi" w:hAnsi="Arial" w:cs="Arial"/>
        </w:rPr>
      </w:pPr>
      <w:r>
        <w:rPr>
          <w:rFonts w:ascii="Arial" w:eastAsiaTheme="minorHAnsi" w:hAnsi="Arial" w:cs="Arial"/>
        </w:rPr>
        <w:br w:type="page"/>
      </w:r>
    </w:p>
    <w:p w14:paraId="5F98F9E7" w14:textId="77777777" w:rsidR="00B0734F" w:rsidRDefault="00B0734F" w:rsidP="00B0734F">
      <w:pPr>
        <w:rPr>
          <w:rFonts w:ascii="Arial" w:hAnsi="Arial" w:cs="Arial"/>
          <w:u w:val="single"/>
        </w:rPr>
      </w:pPr>
    </w:p>
    <w:p w14:paraId="08248460" w14:textId="0BDE0601" w:rsidR="00B0734F" w:rsidRPr="003B2A72" w:rsidRDefault="00B0734F" w:rsidP="003B2A72">
      <w:pPr>
        <w:spacing w:line="360" w:lineRule="auto"/>
        <w:jc w:val="both"/>
        <w:rPr>
          <w:rFonts w:ascii="Arial" w:hAnsi="Arial" w:cs="Arial"/>
          <w:sz w:val="24"/>
          <w:szCs w:val="24"/>
          <w:u w:val="single"/>
        </w:rPr>
      </w:pPr>
      <w:r w:rsidRPr="003B2A72">
        <w:rPr>
          <w:rFonts w:ascii="Arial" w:hAnsi="Arial" w:cs="Arial"/>
          <w:sz w:val="24"/>
          <w:szCs w:val="24"/>
          <w:u w:val="single"/>
        </w:rPr>
        <w:t>Reference list</w:t>
      </w:r>
    </w:p>
    <w:p w14:paraId="7BF71D28" w14:textId="77777777" w:rsidR="00B0734F" w:rsidRPr="003B2A72" w:rsidRDefault="00B0734F" w:rsidP="003B2A72">
      <w:pPr>
        <w:spacing w:line="360" w:lineRule="auto"/>
        <w:jc w:val="both"/>
        <w:rPr>
          <w:rFonts w:ascii="Arial" w:hAnsi="Arial" w:cs="Arial"/>
          <w:sz w:val="24"/>
          <w:szCs w:val="24"/>
        </w:rPr>
      </w:pPr>
    </w:p>
    <w:p w14:paraId="6B18AFDB"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American Psychiatric Association (2013) </w:t>
      </w:r>
      <w:r w:rsidRPr="003B2A72">
        <w:rPr>
          <w:rFonts w:ascii="Arial" w:hAnsi="Arial" w:cs="Arial"/>
          <w:i/>
          <w:iCs/>
          <w:sz w:val="24"/>
          <w:szCs w:val="24"/>
        </w:rPr>
        <w:t xml:space="preserve">What is autism spectrum disorder? </w:t>
      </w:r>
      <w:r w:rsidRPr="003B2A72">
        <w:rPr>
          <w:rFonts w:ascii="Arial" w:hAnsi="Arial" w:cs="Arial"/>
          <w:sz w:val="24"/>
          <w:szCs w:val="24"/>
        </w:rPr>
        <w:t xml:space="preserve">Available at: </w:t>
      </w:r>
      <w:hyperlink r:id="rId19" w:history="1">
        <w:r w:rsidRPr="003B2A72">
          <w:rPr>
            <w:rStyle w:val="Hyperlink"/>
            <w:rFonts w:ascii="Arial" w:hAnsi="Arial" w:cs="Arial"/>
            <w:sz w:val="24"/>
            <w:szCs w:val="24"/>
          </w:rPr>
          <w:t>https://www.psychiatry.org/patients-families/autism/what-is-autism-spectrum-disorder</w:t>
        </w:r>
      </w:hyperlink>
      <w:r w:rsidRPr="003B2A72">
        <w:rPr>
          <w:rFonts w:ascii="Arial" w:hAnsi="Arial" w:cs="Arial"/>
          <w:sz w:val="24"/>
          <w:szCs w:val="24"/>
        </w:rPr>
        <w:t xml:space="preserve"> (Accessed: 29.06.20). </w:t>
      </w:r>
    </w:p>
    <w:p w14:paraId="2D1F56FA" w14:textId="77777777" w:rsidR="00A8664F" w:rsidRPr="003B2A72" w:rsidRDefault="00A8664F" w:rsidP="00A8664F">
      <w:pPr>
        <w:spacing w:line="360" w:lineRule="auto"/>
        <w:jc w:val="both"/>
        <w:rPr>
          <w:rFonts w:ascii="Arial" w:hAnsi="Arial" w:cs="Arial"/>
          <w:sz w:val="24"/>
          <w:szCs w:val="24"/>
        </w:rPr>
      </w:pPr>
      <w:proofErr w:type="spellStart"/>
      <w:r w:rsidRPr="003B2A72">
        <w:rPr>
          <w:rFonts w:ascii="Arial" w:hAnsi="Arial" w:cs="Arial"/>
          <w:sz w:val="24"/>
          <w:szCs w:val="24"/>
        </w:rPr>
        <w:t>Begeer</w:t>
      </w:r>
      <w:proofErr w:type="spellEnd"/>
      <w:r w:rsidRPr="003B2A72">
        <w:rPr>
          <w:rFonts w:ascii="Arial" w:hAnsi="Arial" w:cs="Arial"/>
          <w:sz w:val="24"/>
          <w:szCs w:val="24"/>
        </w:rPr>
        <w:t xml:space="preserve">, S. et al. (2012) ‘Sex differences in the timing of identification among children and adults with autism spectrum disorders. </w:t>
      </w:r>
      <w:r w:rsidRPr="003B2A72">
        <w:rPr>
          <w:rFonts w:ascii="Arial" w:hAnsi="Arial" w:cs="Arial"/>
          <w:i/>
          <w:iCs/>
          <w:sz w:val="24"/>
          <w:szCs w:val="24"/>
        </w:rPr>
        <w:t>Journal of Autism and Development Disorders.</w:t>
      </w:r>
      <w:r w:rsidRPr="003B2A72">
        <w:rPr>
          <w:rFonts w:ascii="Arial" w:hAnsi="Arial" w:cs="Arial"/>
          <w:sz w:val="24"/>
          <w:szCs w:val="24"/>
        </w:rPr>
        <w:t xml:space="preserve"> 43 (5). pp.1151 -1156.  Available at: </w:t>
      </w:r>
      <w:hyperlink r:id="rId20" w:history="1">
        <w:r w:rsidRPr="003B2A72">
          <w:rPr>
            <w:rStyle w:val="Hyperlink"/>
            <w:rFonts w:ascii="Arial" w:hAnsi="Arial" w:cs="Arial"/>
            <w:sz w:val="24"/>
            <w:szCs w:val="24"/>
          </w:rPr>
          <w:t>https://www.researchgate.net/publication/257576320_Sex_Differences_in_the_Timing_of_Identification_Among_Children_and_Adults_with_Autism_Spectrum_Disorders</w:t>
        </w:r>
      </w:hyperlink>
      <w:r w:rsidRPr="003B2A72">
        <w:rPr>
          <w:rFonts w:ascii="Arial" w:hAnsi="Arial" w:cs="Arial"/>
          <w:sz w:val="24"/>
          <w:szCs w:val="24"/>
        </w:rPr>
        <w:t xml:space="preserve"> (Accessed: 27.06.20).</w:t>
      </w:r>
    </w:p>
    <w:p w14:paraId="26587662"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Bell, J. (2005) ‘Doing your research project: A guide for first-time researchers in education and social science’. </w:t>
      </w:r>
      <w:r w:rsidRPr="003B2A72">
        <w:rPr>
          <w:rFonts w:ascii="Arial" w:hAnsi="Arial" w:cs="Arial"/>
          <w:i/>
          <w:iCs/>
          <w:sz w:val="24"/>
          <w:szCs w:val="24"/>
        </w:rPr>
        <w:t>Research Gate.</w:t>
      </w:r>
      <w:r w:rsidRPr="003B2A72">
        <w:rPr>
          <w:rFonts w:ascii="Arial" w:hAnsi="Arial" w:cs="Arial"/>
          <w:sz w:val="24"/>
          <w:szCs w:val="24"/>
        </w:rPr>
        <w:t xml:space="preserve"> Available at: </w:t>
      </w:r>
      <w:hyperlink r:id="rId21" w:history="1">
        <w:r w:rsidRPr="003B2A72">
          <w:rPr>
            <w:rStyle w:val="Hyperlink"/>
            <w:rFonts w:ascii="Arial" w:hAnsi="Arial" w:cs="Arial"/>
            <w:sz w:val="24"/>
            <w:szCs w:val="24"/>
          </w:rPr>
          <w:t>https://www.researchgate.net/publication/44840319_Doing_Your_Research_Project_A_Guide_for_First-Time_Researchers_in_Education_and_Social_Science</w:t>
        </w:r>
      </w:hyperlink>
      <w:r w:rsidRPr="003B2A72">
        <w:rPr>
          <w:rFonts w:ascii="Arial" w:hAnsi="Arial" w:cs="Arial"/>
          <w:sz w:val="24"/>
          <w:szCs w:val="24"/>
        </w:rPr>
        <w:t xml:space="preserve"> (Accessed: 01.07.20).</w:t>
      </w:r>
    </w:p>
    <w:p w14:paraId="2AC264F8"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Bennie, M. (2016) </w:t>
      </w:r>
      <w:r w:rsidRPr="003B2A72">
        <w:rPr>
          <w:rFonts w:ascii="Arial" w:hAnsi="Arial" w:cs="Arial"/>
          <w:i/>
          <w:iCs/>
          <w:sz w:val="24"/>
          <w:szCs w:val="24"/>
        </w:rPr>
        <w:t xml:space="preserve">High functioning girls with autism often go undiagnosed. </w:t>
      </w:r>
      <w:r w:rsidRPr="003B2A72">
        <w:rPr>
          <w:rFonts w:ascii="Arial" w:hAnsi="Arial" w:cs="Arial"/>
          <w:sz w:val="24"/>
          <w:szCs w:val="24"/>
        </w:rPr>
        <w:t xml:space="preserve">Available at: hhtps:// </w:t>
      </w:r>
      <w:hyperlink r:id="rId22" w:history="1">
        <w:r w:rsidRPr="003B2A72">
          <w:rPr>
            <w:rStyle w:val="Hyperlink"/>
            <w:rFonts w:ascii="Arial" w:hAnsi="Arial" w:cs="Arial"/>
            <w:sz w:val="24"/>
            <w:szCs w:val="24"/>
          </w:rPr>
          <w:t>www.autismawarnesscentre.com/girls-harder-diagnose-autism-boys/</w:t>
        </w:r>
      </w:hyperlink>
      <w:r w:rsidRPr="003B2A72">
        <w:rPr>
          <w:rFonts w:ascii="Arial" w:hAnsi="Arial" w:cs="Arial"/>
          <w:sz w:val="24"/>
          <w:szCs w:val="24"/>
        </w:rPr>
        <w:t>. (Accessed: 29.06.20).</w:t>
      </w:r>
    </w:p>
    <w:p w14:paraId="7EA84FFD" w14:textId="77777777" w:rsidR="00A8664F" w:rsidRDefault="00A8664F" w:rsidP="00A8664F">
      <w:pPr>
        <w:spacing w:line="360" w:lineRule="auto"/>
        <w:jc w:val="both"/>
        <w:rPr>
          <w:rFonts w:ascii="Arial" w:hAnsi="Arial" w:cs="Arial"/>
          <w:sz w:val="24"/>
          <w:szCs w:val="24"/>
        </w:rPr>
      </w:pPr>
      <w:r>
        <w:rPr>
          <w:rFonts w:ascii="Arial" w:hAnsi="Arial" w:cs="Arial"/>
          <w:sz w:val="24"/>
          <w:szCs w:val="24"/>
        </w:rPr>
        <w:t xml:space="preserve">BERA (2018) </w:t>
      </w:r>
      <w:r>
        <w:rPr>
          <w:rFonts w:ascii="Arial" w:hAnsi="Arial" w:cs="Arial"/>
          <w:i/>
          <w:iCs/>
          <w:sz w:val="24"/>
          <w:szCs w:val="24"/>
        </w:rPr>
        <w:t xml:space="preserve">Ethical Guidelines for Educational Research. </w:t>
      </w:r>
      <w:r>
        <w:rPr>
          <w:rFonts w:ascii="Arial" w:hAnsi="Arial" w:cs="Arial"/>
          <w:sz w:val="24"/>
          <w:szCs w:val="24"/>
        </w:rPr>
        <w:t xml:space="preserve">Available at: </w:t>
      </w:r>
      <w:hyperlink r:id="rId23" w:history="1">
        <w:r w:rsidRPr="006A4DC9">
          <w:rPr>
            <w:rStyle w:val="Hyperlink"/>
            <w:rFonts w:ascii="Arial" w:hAnsi="Arial" w:cs="Arial"/>
            <w:sz w:val="24"/>
            <w:szCs w:val="24"/>
          </w:rPr>
          <w:t>https://moodle.uwtsd.ac.uk/mod/folder/view.php?id=139071</w:t>
        </w:r>
      </w:hyperlink>
      <w:r>
        <w:rPr>
          <w:rFonts w:ascii="Arial" w:hAnsi="Arial" w:cs="Arial"/>
          <w:sz w:val="24"/>
          <w:szCs w:val="24"/>
        </w:rPr>
        <w:t xml:space="preserve"> (Accessed: 09.07.20).</w:t>
      </w:r>
    </w:p>
    <w:p w14:paraId="1A118B35"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Bolte, S. (2011) ‘Psych biosocial interventions for autism’. </w:t>
      </w:r>
      <w:r w:rsidRPr="003B2A72">
        <w:rPr>
          <w:rFonts w:ascii="Arial" w:hAnsi="Arial" w:cs="Arial"/>
          <w:i/>
          <w:iCs/>
          <w:sz w:val="24"/>
          <w:szCs w:val="24"/>
        </w:rPr>
        <w:t>National Library of Medicine</w:t>
      </w:r>
      <w:r w:rsidRPr="003B2A72">
        <w:rPr>
          <w:rFonts w:ascii="Arial" w:hAnsi="Arial" w:cs="Arial"/>
          <w:sz w:val="24"/>
          <w:szCs w:val="24"/>
        </w:rPr>
        <w:t xml:space="preserve">. Available at: </w:t>
      </w:r>
      <w:hyperlink r:id="rId24" w:history="1">
        <w:r w:rsidRPr="003B2A72">
          <w:rPr>
            <w:rStyle w:val="Hyperlink"/>
            <w:rFonts w:ascii="Arial" w:hAnsi="Arial" w:cs="Arial"/>
            <w:sz w:val="24"/>
            <w:szCs w:val="24"/>
          </w:rPr>
          <w:t>https://pubmed.ncbi.nlm.nih.gov/21523442/</w:t>
        </w:r>
      </w:hyperlink>
      <w:r w:rsidRPr="003B2A72">
        <w:rPr>
          <w:rFonts w:ascii="Arial" w:hAnsi="Arial" w:cs="Arial"/>
          <w:sz w:val="24"/>
          <w:szCs w:val="24"/>
        </w:rPr>
        <w:t xml:space="preserve"> (Accessed: 29.06.20).</w:t>
      </w:r>
    </w:p>
    <w:p w14:paraId="2E16321E" w14:textId="77777777" w:rsidR="00A8664F" w:rsidRPr="003B2A72" w:rsidRDefault="00A8664F" w:rsidP="00A8664F">
      <w:pPr>
        <w:spacing w:line="360" w:lineRule="auto"/>
        <w:jc w:val="both"/>
        <w:rPr>
          <w:rFonts w:ascii="Arial" w:hAnsi="Arial" w:cs="Arial"/>
          <w:sz w:val="24"/>
          <w:szCs w:val="24"/>
        </w:rPr>
      </w:pPr>
      <w:proofErr w:type="spellStart"/>
      <w:r w:rsidRPr="003B2A72">
        <w:rPr>
          <w:rFonts w:ascii="Arial" w:hAnsi="Arial" w:cs="Arial"/>
          <w:sz w:val="24"/>
          <w:szCs w:val="24"/>
        </w:rPr>
        <w:t>Brodzeller</w:t>
      </w:r>
      <w:proofErr w:type="spellEnd"/>
      <w:r w:rsidRPr="003B2A72">
        <w:rPr>
          <w:rFonts w:ascii="Arial" w:hAnsi="Arial" w:cs="Arial"/>
          <w:sz w:val="24"/>
          <w:szCs w:val="24"/>
        </w:rPr>
        <w:t xml:space="preserve">, et al. (2017) ‘Interventions an Adaptations for Children with Autism Spectrum Disorder in Inclusive Early Childhood Settings’. </w:t>
      </w:r>
      <w:r w:rsidRPr="003B2A72">
        <w:rPr>
          <w:rFonts w:ascii="Arial" w:hAnsi="Arial" w:cs="Arial"/>
          <w:i/>
          <w:iCs/>
          <w:sz w:val="24"/>
          <w:szCs w:val="24"/>
        </w:rPr>
        <w:t>Early Childhood Education Journal.</w:t>
      </w:r>
      <w:r w:rsidRPr="003B2A72">
        <w:rPr>
          <w:rFonts w:ascii="Arial" w:hAnsi="Arial" w:cs="Arial"/>
          <w:sz w:val="24"/>
          <w:szCs w:val="24"/>
        </w:rPr>
        <w:t xml:space="preserve"> 46. pp.277-286. Available at: </w:t>
      </w:r>
      <w:hyperlink r:id="rId25" w:history="1">
        <w:r w:rsidRPr="003B2A72">
          <w:rPr>
            <w:rStyle w:val="Hyperlink"/>
            <w:rFonts w:ascii="Arial" w:hAnsi="Arial" w:cs="Arial"/>
            <w:sz w:val="24"/>
            <w:szCs w:val="24"/>
          </w:rPr>
          <w:t>https://link.springer.com/article/10.1007/s10643-017-0859-5?shared-article-renderer</w:t>
        </w:r>
      </w:hyperlink>
      <w:r w:rsidRPr="003B2A72">
        <w:rPr>
          <w:rFonts w:ascii="Arial" w:hAnsi="Arial" w:cs="Arial"/>
          <w:sz w:val="24"/>
          <w:szCs w:val="24"/>
        </w:rPr>
        <w:t xml:space="preserve"> (Accessed: 27.06.20).</w:t>
      </w:r>
    </w:p>
    <w:p w14:paraId="248D75C7"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Cherry, K. (2018) </w:t>
      </w:r>
      <w:r w:rsidRPr="003B2A72">
        <w:rPr>
          <w:rFonts w:ascii="Arial" w:hAnsi="Arial" w:cs="Arial"/>
          <w:i/>
          <w:iCs/>
          <w:sz w:val="24"/>
          <w:szCs w:val="24"/>
        </w:rPr>
        <w:t xml:space="preserve">Naturalistic Observations in Psychology. </w:t>
      </w:r>
      <w:r w:rsidRPr="003B2A72">
        <w:rPr>
          <w:rFonts w:ascii="Arial" w:hAnsi="Arial" w:cs="Arial"/>
          <w:sz w:val="24"/>
          <w:szCs w:val="24"/>
        </w:rPr>
        <w:t xml:space="preserve">Available at: </w:t>
      </w:r>
      <w:hyperlink r:id="rId26" w:history="1">
        <w:r w:rsidRPr="003B2A72">
          <w:rPr>
            <w:rStyle w:val="Hyperlink"/>
            <w:rFonts w:ascii="Arial" w:hAnsi="Arial" w:cs="Arial"/>
            <w:sz w:val="24"/>
            <w:szCs w:val="24"/>
          </w:rPr>
          <w:t>https://www.verywellmind.com/what-is-naturalistic-observation-2795391</w:t>
        </w:r>
      </w:hyperlink>
      <w:r w:rsidRPr="003B2A72">
        <w:rPr>
          <w:rFonts w:ascii="Arial" w:hAnsi="Arial" w:cs="Arial"/>
          <w:sz w:val="24"/>
          <w:szCs w:val="24"/>
        </w:rPr>
        <w:t xml:space="preserve"> (Accessed: 29.06.20).</w:t>
      </w:r>
    </w:p>
    <w:p w14:paraId="61EC14B4" w14:textId="77777777" w:rsidR="00A8664F" w:rsidRPr="003B2A72" w:rsidRDefault="00A8664F" w:rsidP="00A8664F">
      <w:pPr>
        <w:spacing w:line="360" w:lineRule="auto"/>
        <w:jc w:val="both"/>
        <w:rPr>
          <w:rFonts w:ascii="Arial" w:hAnsi="Arial" w:cs="Arial"/>
          <w:i/>
          <w:iCs/>
          <w:sz w:val="24"/>
          <w:szCs w:val="24"/>
        </w:rPr>
      </w:pPr>
      <w:r w:rsidRPr="003B2A72">
        <w:rPr>
          <w:rFonts w:ascii="Arial" w:hAnsi="Arial" w:cs="Arial"/>
          <w:sz w:val="24"/>
          <w:szCs w:val="24"/>
        </w:rPr>
        <w:t xml:space="preserve">Cherry, K. (2018) </w:t>
      </w:r>
      <w:r w:rsidRPr="003B2A72">
        <w:rPr>
          <w:rFonts w:ascii="Arial" w:hAnsi="Arial" w:cs="Arial"/>
          <w:i/>
          <w:iCs/>
          <w:sz w:val="24"/>
          <w:szCs w:val="24"/>
        </w:rPr>
        <w:t>The Hawthorne Effect and Behavioural Studies.</w:t>
      </w:r>
      <w:r w:rsidRPr="003B2A72">
        <w:rPr>
          <w:rFonts w:ascii="Arial" w:hAnsi="Arial" w:cs="Arial"/>
          <w:sz w:val="24"/>
          <w:szCs w:val="24"/>
        </w:rPr>
        <w:t xml:space="preserve"> Available at: </w:t>
      </w:r>
      <w:hyperlink r:id="rId27" w:history="1">
        <w:r w:rsidRPr="003B2A72">
          <w:rPr>
            <w:rStyle w:val="Hyperlink"/>
            <w:rFonts w:ascii="Arial" w:hAnsi="Arial" w:cs="Arial"/>
            <w:sz w:val="24"/>
            <w:szCs w:val="24"/>
          </w:rPr>
          <w:t>https://www.verywellmind.com/what-is-the-hawthorne-effect-2795234</w:t>
        </w:r>
      </w:hyperlink>
      <w:r w:rsidRPr="003B2A72">
        <w:rPr>
          <w:rFonts w:ascii="Arial" w:hAnsi="Arial" w:cs="Arial"/>
          <w:sz w:val="24"/>
          <w:szCs w:val="24"/>
        </w:rPr>
        <w:t xml:space="preserve"> (Accessed: 29.06.20).</w:t>
      </w:r>
    </w:p>
    <w:p w14:paraId="38E32D2F"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Denscombe, M. (2010) </w:t>
      </w:r>
      <w:r w:rsidRPr="003B2A72">
        <w:rPr>
          <w:rFonts w:ascii="Arial" w:hAnsi="Arial" w:cs="Arial"/>
          <w:i/>
          <w:iCs/>
          <w:sz w:val="24"/>
          <w:szCs w:val="24"/>
        </w:rPr>
        <w:t>The Good Research Guide: For Small Scale Social Research Projects.</w:t>
      </w:r>
      <w:r w:rsidRPr="003B2A72">
        <w:rPr>
          <w:rFonts w:ascii="Arial" w:hAnsi="Arial" w:cs="Arial"/>
          <w:sz w:val="24"/>
          <w:szCs w:val="24"/>
        </w:rPr>
        <w:t xml:space="preserve"> 4</w:t>
      </w:r>
      <w:r w:rsidRPr="003B2A72">
        <w:rPr>
          <w:rFonts w:ascii="Arial" w:hAnsi="Arial" w:cs="Arial"/>
          <w:sz w:val="24"/>
          <w:szCs w:val="24"/>
          <w:vertAlign w:val="superscript"/>
        </w:rPr>
        <w:t>th</w:t>
      </w:r>
      <w:r w:rsidRPr="003B2A72">
        <w:rPr>
          <w:rFonts w:ascii="Arial" w:hAnsi="Arial" w:cs="Arial"/>
          <w:sz w:val="24"/>
          <w:szCs w:val="24"/>
        </w:rPr>
        <w:t xml:space="preserve"> Ed. Buckingham: Open University Press.</w:t>
      </w:r>
    </w:p>
    <w:p w14:paraId="7E493E36"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lastRenderedPageBreak/>
        <w:t xml:space="preserve">European Commission (2019) </w:t>
      </w:r>
      <w:r w:rsidRPr="003B2A72">
        <w:rPr>
          <w:rFonts w:ascii="Arial" w:hAnsi="Arial" w:cs="Arial"/>
          <w:i/>
          <w:iCs/>
          <w:sz w:val="24"/>
          <w:szCs w:val="24"/>
        </w:rPr>
        <w:t xml:space="preserve">Special Education Needs Provision within Mainstream Education. </w:t>
      </w:r>
      <w:r w:rsidRPr="003B2A72">
        <w:rPr>
          <w:rFonts w:ascii="Arial" w:hAnsi="Arial" w:cs="Arial"/>
          <w:sz w:val="24"/>
          <w:szCs w:val="24"/>
        </w:rPr>
        <w:t xml:space="preserve">Available at: </w:t>
      </w:r>
      <w:hyperlink r:id="rId28" w:history="1">
        <w:r w:rsidRPr="003B2A72">
          <w:rPr>
            <w:rStyle w:val="Hyperlink"/>
            <w:rFonts w:ascii="Arial" w:hAnsi="Arial" w:cs="Arial"/>
            <w:sz w:val="24"/>
            <w:szCs w:val="24"/>
          </w:rPr>
          <w:t>https://eacea.ec.europa.eu/national-policies/eurydice/content/special-education-needs-provision-within-mainstream-education-80_en</w:t>
        </w:r>
      </w:hyperlink>
      <w:r w:rsidRPr="003B2A72">
        <w:rPr>
          <w:rFonts w:ascii="Arial" w:hAnsi="Arial" w:cs="Arial"/>
          <w:sz w:val="24"/>
          <w:szCs w:val="24"/>
        </w:rPr>
        <w:t xml:space="preserve"> (Accessed 27.06.20).</w:t>
      </w:r>
    </w:p>
    <w:p w14:paraId="5AE48B29"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European Commission (2019) </w:t>
      </w:r>
      <w:r w:rsidRPr="003B2A72">
        <w:rPr>
          <w:rFonts w:ascii="Arial" w:hAnsi="Arial" w:cs="Arial"/>
          <w:i/>
          <w:iCs/>
          <w:sz w:val="24"/>
          <w:szCs w:val="24"/>
        </w:rPr>
        <w:t>Teachers and Education.</w:t>
      </w:r>
      <w:r w:rsidRPr="003B2A72">
        <w:rPr>
          <w:rFonts w:ascii="Arial" w:hAnsi="Arial" w:cs="Arial"/>
          <w:sz w:val="24"/>
          <w:szCs w:val="24"/>
        </w:rPr>
        <w:t xml:space="preserve"> Available at: </w:t>
      </w:r>
      <w:hyperlink r:id="rId29" w:history="1">
        <w:r w:rsidRPr="003B2A72">
          <w:rPr>
            <w:rStyle w:val="Hyperlink"/>
            <w:rFonts w:ascii="Arial" w:hAnsi="Arial" w:cs="Arial"/>
            <w:sz w:val="24"/>
            <w:szCs w:val="24"/>
          </w:rPr>
          <w:t>https://eacea.ec.europa.eu/national-policies/eurydice/content/teachers-and-education-staff-93_en</w:t>
        </w:r>
      </w:hyperlink>
      <w:r w:rsidRPr="003B2A72">
        <w:rPr>
          <w:rFonts w:ascii="Arial" w:hAnsi="Arial" w:cs="Arial"/>
          <w:sz w:val="24"/>
          <w:szCs w:val="24"/>
        </w:rPr>
        <w:t xml:space="preserve"> (Accessed: 29.06.20).</w:t>
      </w:r>
    </w:p>
    <w:p w14:paraId="0CBB9351" w14:textId="77777777" w:rsidR="00A8664F" w:rsidRPr="003B2A72" w:rsidRDefault="00A8664F" w:rsidP="00A8664F">
      <w:pPr>
        <w:spacing w:line="360" w:lineRule="auto"/>
        <w:jc w:val="both"/>
        <w:rPr>
          <w:rFonts w:ascii="Arial" w:hAnsi="Arial" w:cs="Arial"/>
          <w:sz w:val="24"/>
          <w:szCs w:val="24"/>
        </w:rPr>
      </w:pPr>
      <w:proofErr w:type="spellStart"/>
      <w:r w:rsidRPr="003B2A72">
        <w:rPr>
          <w:rFonts w:ascii="Arial" w:hAnsi="Arial" w:cs="Arial"/>
          <w:sz w:val="24"/>
          <w:szCs w:val="24"/>
        </w:rPr>
        <w:t>Gray</w:t>
      </w:r>
      <w:proofErr w:type="spellEnd"/>
      <w:r w:rsidRPr="003B2A72">
        <w:rPr>
          <w:rFonts w:ascii="Arial" w:hAnsi="Arial" w:cs="Arial"/>
          <w:sz w:val="24"/>
          <w:szCs w:val="24"/>
        </w:rPr>
        <w:t xml:space="preserve">, D.E. (2009) </w:t>
      </w:r>
      <w:r w:rsidRPr="003B2A72">
        <w:rPr>
          <w:rFonts w:ascii="Arial" w:hAnsi="Arial" w:cs="Arial"/>
          <w:i/>
          <w:iCs/>
          <w:sz w:val="24"/>
          <w:szCs w:val="24"/>
        </w:rPr>
        <w:t xml:space="preserve">Doing Research in the Real World. </w:t>
      </w:r>
      <w:r w:rsidRPr="003B2A72">
        <w:rPr>
          <w:rFonts w:ascii="Arial" w:hAnsi="Arial" w:cs="Arial"/>
          <w:sz w:val="24"/>
          <w:szCs w:val="24"/>
        </w:rPr>
        <w:t>2</w:t>
      </w:r>
      <w:r w:rsidRPr="003B2A72">
        <w:rPr>
          <w:rFonts w:ascii="Arial" w:hAnsi="Arial" w:cs="Arial"/>
          <w:sz w:val="24"/>
          <w:szCs w:val="24"/>
          <w:vertAlign w:val="superscript"/>
        </w:rPr>
        <w:t>nd</w:t>
      </w:r>
      <w:r w:rsidRPr="003B2A72">
        <w:rPr>
          <w:rFonts w:ascii="Arial" w:hAnsi="Arial" w:cs="Arial"/>
          <w:sz w:val="24"/>
          <w:szCs w:val="24"/>
        </w:rPr>
        <w:t xml:space="preserve"> Ed. London: SAGE.</w:t>
      </w:r>
    </w:p>
    <w:p w14:paraId="130F41BA"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Hiller, R.M. et al. (2014) ‘Sex differences in autism spectrum disorder based on DSM-5 criteria: Evidence from clinician and teacher reporting’. </w:t>
      </w:r>
      <w:r w:rsidRPr="003B2A72">
        <w:rPr>
          <w:rFonts w:ascii="Arial" w:hAnsi="Arial" w:cs="Arial"/>
          <w:i/>
          <w:iCs/>
          <w:sz w:val="24"/>
          <w:szCs w:val="24"/>
        </w:rPr>
        <w:t>Journal of Abnormal Child Psychology.</w:t>
      </w:r>
      <w:r w:rsidRPr="003B2A72">
        <w:rPr>
          <w:rFonts w:ascii="Arial" w:hAnsi="Arial" w:cs="Arial"/>
          <w:sz w:val="24"/>
          <w:szCs w:val="24"/>
        </w:rPr>
        <w:t xml:space="preserve"> 42. pp. 1381-1393. Available at: </w:t>
      </w:r>
      <w:hyperlink r:id="rId30" w:history="1">
        <w:r w:rsidRPr="003B2A72">
          <w:rPr>
            <w:rStyle w:val="Hyperlink"/>
            <w:rFonts w:ascii="Arial" w:hAnsi="Arial" w:cs="Arial"/>
            <w:sz w:val="24"/>
            <w:szCs w:val="24"/>
          </w:rPr>
          <w:t>https://www.researchgate.net/publication/262771321_Sex_Differences_in_Autism_Spectrum_Disorder_based_on_DSM-5_Criteria_Evidence_from_Clinician_and_Teacher_Reporting</w:t>
        </w:r>
      </w:hyperlink>
      <w:r w:rsidRPr="003B2A72">
        <w:rPr>
          <w:rFonts w:ascii="Arial" w:hAnsi="Arial" w:cs="Arial"/>
          <w:sz w:val="24"/>
          <w:szCs w:val="24"/>
        </w:rPr>
        <w:t xml:space="preserve"> (Accessed: 27.06.20).</w:t>
      </w:r>
    </w:p>
    <w:p w14:paraId="4B5931FE"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Hull, L. et al. (2017) ‘Behavioural and cognitive sex/gender differences in autism spectrum condition and typically developing males and </w:t>
      </w:r>
      <w:proofErr w:type="gramStart"/>
      <w:r w:rsidRPr="003B2A72">
        <w:rPr>
          <w:rFonts w:ascii="Arial" w:hAnsi="Arial" w:cs="Arial"/>
          <w:sz w:val="24"/>
          <w:szCs w:val="24"/>
        </w:rPr>
        <w:t>females’</w:t>
      </w:r>
      <w:proofErr w:type="gramEnd"/>
      <w:r w:rsidRPr="003B2A72">
        <w:rPr>
          <w:rFonts w:ascii="Arial" w:hAnsi="Arial" w:cs="Arial"/>
          <w:sz w:val="24"/>
          <w:szCs w:val="24"/>
        </w:rPr>
        <w:t xml:space="preserve">. </w:t>
      </w:r>
      <w:r w:rsidRPr="003B2A72">
        <w:rPr>
          <w:rFonts w:ascii="Arial" w:hAnsi="Arial" w:cs="Arial"/>
          <w:i/>
          <w:iCs/>
          <w:sz w:val="24"/>
          <w:szCs w:val="24"/>
        </w:rPr>
        <w:t>Autism.</w:t>
      </w:r>
      <w:r w:rsidRPr="003B2A72">
        <w:rPr>
          <w:rFonts w:ascii="Arial" w:hAnsi="Arial" w:cs="Arial"/>
          <w:sz w:val="24"/>
          <w:szCs w:val="24"/>
        </w:rPr>
        <w:t xml:space="preserve">21 (6). pp. 706-727. DOI: 10.1177/13623616669087. Available at: </w:t>
      </w:r>
      <w:hyperlink r:id="rId31" w:history="1">
        <w:r w:rsidRPr="003B2A72">
          <w:rPr>
            <w:rStyle w:val="Hyperlink"/>
            <w:rFonts w:ascii="Arial" w:hAnsi="Arial" w:cs="Arial"/>
            <w:sz w:val="24"/>
            <w:szCs w:val="24"/>
          </w:rPr>
          <w:t>https://journals.sagepub.com/doi/abs/10.1177/1362361316669087</w:t>
        </w:r>
      </w:hyperlink>
      <w:r w:rsidRPr="003B2A72">
        <w:rPr>
          <w:rFonts w:ascii="Arial" w:hAnsi="Arial" w:cs="Arial"/>
          <w:sz w:val="24"/>
          <w:szCs w:val="24"/>
        </w:rPr>
        <w:t xml:space="preserve"> (Accessed: 29.06.20).</w:t>
      </w:r>
    </w:p>
    <w:p w14:paraId="37DFCAAB" w14:textId="77777777" w:rsidR="00A8664F" w:rsidRPr="003B2A72" w:rsidRDefault="00A8664F" w:rsidP="00A8664F">
      <w:pPr>
        <w:spacing w:line="360" w:lineRule="auto"/>
        <w:jc w:val="both"/>
        <w:rPr>
          <w:rFonts w:ascii="Arial" w:hAnsi="Arial" w:cs="Arial"/>
          <w:sz w:val="24"/>
          <w:szCs w:val="24"/>
        </w:rPr>
      </w:pPr>
      <w:proofErr w:type="spellStart"/>
      <w:r w:rsidRPr="003B2A72">
        <w:rPr>
          <w:rFonts w:ascii="Arial" w:hAnsi="Arial" w:cs="Arial"/>
          <w:sz w:val="24"/>
          <w:szCs w:val="24"/>
        </w:rPr>
        <w:t>Kreiser</w:t>
      </w:r>
      <w:proofErr w:type="spellEnd"/>
      <w:r w:rsidRPr="003B2A72">
        <w:rPr>
          <w:rFonts w:ascii="Arial" w:hAnsi="Arial" w:cs="Arial"/>
          <w:sz w:val="24"/>
          <w:szCs w:val="24"/>
        </w:rPr>
        <w:t xml:space="preserve">, N.L. and White, S.W. (2014) ‘ASD in females: Are we overstating the gender difference in diagnosis?’. </w:t>
      </w:r>
      <w:r w:rsidRPr="003B2A72">
        <w:rPr>
          <w:rFonts w:ascii="Arial" w:hAnsi="Arial" w:cs="Arial"/>
          <w:i/>
          <w:iCs/>
          <w:sz w:val="24"/>
          <w:szCs w:val="24"/>
        </w:rPr>
        <w:t>Detached Child and Family Psychology Review.</w:t>
      </w:r>
      <w:r w:rsidRPr="003B2A72">
        <w:rPr>
          <w:rFonts w:ascii="Arial" w:hAnsi="Arial" w:cs="Arial"/>
          <w:sz w:val="24"/>
          <w:szCs w:val="24"/>
        </w:rPr>
        <w:t xml:space="preserve"> 17 91). pp. 67-84. DOI: 10.1007/s10567-0148-9. Available at: </w:t>
      </w:r>
      <w:hyperlink r:id="rId32" w:history="1">
        <w:r w:rsidRPr="003B2A72">
          <w:rPr>
            <w:rStyle w:val="Hyperlink"/>
            <w:rFonts w:ascii="Arial" w:hAnsi="Arial" w:cs="Arial"/>
            <w:sz w:val="24"/>
            <w:szCs w:val="24"/>
          </w:rPr>
          <w:t>https://pubmed.ncbi.nlm.nih.gov/23836119/</w:t>
        </w:r>
      </w:hyperlink>
      <w:r w:rsidRPr="003B2A72">
        <w:rPr>
          <w:rFonts w:ascii="Arial" w:hAnsi="Arial" w:cs="Arial"/>
          <w:sz w:val="24"/>
          <w:szCs w:val="24"/>
        </w:rPr>
        <w:t xml:space="preserve"> (Accessed: 29.06.20).</w:t>
      </w:r>
    </w:p>
    <w:p w14:paraId="1F6EE375"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Lai, M.C. et al. (2016) ‘Quantifying and exploring camouflaging in. men and women with autism’.</w:t>
      </w:r>
      <w:r w:rsidRPr="003B2A72">
        <w:rPr>
          <w:rFonts w:ascii="Arial" w:hAnsi="Arial" w:cs="Arial"/>
          <w:i/>
          <w:iCs/>
          <w:sz w:val="24"/>
          <w:szCs w:val="24"/>
        </w:rPr>
        <w:t xml:space="preserve"> Autism. </w:t>
      </w:r>
      <w:r w:rsidRPr="003B2A72">
        <w:rPr>
          <w:rFonts w:ascii="Arial" w:hAnsi="Arial" w:cs="Arial"/>
          <w:sz w:val="24"/>
          <w:szCs w:val="24"/>
        </w:rPr>
        <w:t xml:space="preserve">21 (6). pp.690-702. DOI:10.1177/1362361316671012. Available at: </w:t>
      </w:r>
      <w:hyperlink r:id="rId33" w:history="1">
        <w:r w:rsidRPr="003B2A72">
          <w:rPr>
            <w:rStyle w:val="Hyperlink"/>
            <w:rFonts w:ascii="Arial" w:hAnsi="Arial" w:cs="Arial"/>
            <w:sz w:val="24"/>
            <w:szCs w:val="24"/>
          </w:rPr>
          <w:t>https://www.ncbi.nlm.nih.gov/pmc/articles/PMC5536256/</w:t>
        </w:r>
      </w:hyperlink>
      <w:r w:rsidRPr="003B2A72">
        <w:rPr>
          <w:rFonts w:ascii="Arial" w:hAnsi="Arial" w:cs="Arial"/>
          <w:sz w:val="24"/>
          <w:szCs w:val="24"/>
        </w:rPr>
        <w:t xml:space="preserve"> (Accessed: 29.06.20).</w:t>
      </w:r>
    </w:p>
    <w:p w14:paraId="7C18B11A"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Mandy, W. et al. (2012) ‘Sex differences in autism spectrum disorder: Evidence from a large sample of children and adolescents. Journal of Autism and Development Disorders. 42 (7). pp. 1304-1313. Available at: </w:t>
      </w:r>
      <w:hyperlink r:id="rId34" w:history="1">
        <w:r w:rsidRPr="003B2A72">
          <w:rPr>
            <w:rStyle w:val="Hyperlink"/>
            <w:rFonts w:ascii="Arial" w:hAnsi="Arial" w:cs="Arial"/>
            <w:sz w:val="24"/>
            <w:szCs w:val="24"/>
          </w:rPr>
          <w:t>https://pubmed.ncbi.nlm.nih.gov/21947663/</w:t>
        </w:r>
      </w:hyperlink>
      <w:r w:rsidRPr="003B2A72">
        <w:rPr>
          <w:rFonts w:ascii="Arial" w:hAnsi="Arial" w:cs="Arial"/>
          <w:sz w:val="24"/>
          <w:szCs w:val="24"/>
        </w:rPr>
        <w:t xml:space="preserve"> (Accessed: 27.06.20).</w:t>
      </w:r>
    </w:p>
    <w:p w14:paraId="5A4F3C16"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Mas and Pas (2019) </w:t>
      </w:r>
      <w:r w:rsidRPr="003B2A72">
        <w:rPr>
          <w:rFonts w:ascii="Arial" w:hAnsi="Arial" w:cs="Arial"/>
          <w:i/>
          <w:iCs/>
          <w:sz w:val="24"/>
          <w:szCs w:val="24"/>
        </w:rPr>
        <w:t xml:space="preserve">Exploring why girls are left undiagnosed with autism. </w:t>
      </w:r>
      <w:r w:rsidRPr="003B2A72">
        <w:rPr>
          <w:rFonts w:ascii="Arial" w:hAnsi="Arial" w:cs="Arial"/>
          <w:sz w:val="24"/>
          <w:szCs w:val="24"/>
        </w:rPr>
        <w:t xml:space="preserve">Available at: </w:t>
      </w:r>
      <w:hyperlink r:id="rId35" w:history="1">
        <w:r w:rsidRPr="003B2A72">
          <w:rPr>
            <w:rStyle w:val="Hyperlink"/>
            <w:rFonts w:ascii="Arial" w:hAnsi="Arial" w:cs="Arial"/>
            <w:sz w:val="24"/>
            <w:szCs w:val="24"/>
          </w:rPr>
          <w:t>https://autismjourney.org/why-girls-are-undiagnosed-with-autism/</w:t>
        </w:r>
      </w:hyperlink>
      <w:r w:rsidRPr="003B2A72">
        <w:rPr>
          <w:rFonts w:ascii="Arial" w:hAnsi="Arial" w:cs="Arial"/>
          <w:sz w:val="24"/>
          <w:szCs w:val="24"/>
        </w:rPr>
        <w:t xml:space="preserve"> (Accessed 29.06.20).</w:t>
      </w:r>
    </w:p>
    <w:p w14:paraId="2CC10BC2" w14:textId="77777777" w:rsidR="00A8664F"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McIntyre, L.L. and </w:t>
      </w:r>
      <w:proofErr w:type="spellStart"/>
      <w:r w:rsidRPr="003B2A72">
        <w:rPr>
          <w:rFonts w:ascii="Arial" w:hAnsi="Arial" w:cs="Arial"/>
          <w:sz w:val="24"/>
          <w:szCs w:val="24"/>
        </w:rPr>
        <w:t>Zemantic</w:t>
      </w:r>
      <w:proofErr w:type="spellEnd"/>
      <w:r w:rsidRPr="003B2A72">
        <w:rPr>
          <w:rFonts w:ascii="Arial" w:hAnsi="Arial" w:cs="Arial"/>
          <w:sz w:val="24"/>
          <w:szCs w:val="24"/>
        </w:rPr>
        <w:t xml:space="preserve">, P.K. (2016) ‘Examining Services Young Children with Autism Spectrum Disorder: Parent Satisfaction and Predictors of Service Utilization’. </w:t>
      </w:r>
      <w:r w:rsidRPr="003B2A72">
        <w:rPr>
          <w:rFonts w:ascii="Arial" w:hAnsi="Arial" w:cs="Arial"/>
          <w:i/>
          <w:iCs/>
          <w:sz w:val="24"/>
          <w:szCs w:val="24"/>
        </w:rPr>
        <w:t xml:space="preserve">Early Childhood Education. </w:t>
      </w:r>
      <w:r w:rsidRPr="003B2A72">
        <w:rPr>
          <w:rFonts w:ascii="Arial" w:hAnsi="Arial" w:cs="Arial"/>
          <w:sz w:val="24"/>
          <w:szCs w:val="24"/>
        </w:rPr>
        <w:t xml:space="preserve">45. pp.727-734.  Available at: </w:t>
      </w:r>
      <w:hyperlink r:id="rId36" w:history="1">
        <w:r w:rsidRPr="003B2A72">
          <w:rPr>
            <w:rStyle w:val="Hyperlink"/>
            <w:rFonts w:ascii="Arial" w:hAnsi="Arial" w:cs="Arial"/>
            <w:sz w:val="24"/>
            <w:szCs w:val="24"/>
          </w:rPr>
          <w:t>https://pubmed.ncbi.nlm.nih.gov/29056847/</w:t>
        </w:r>
      </w:hyperlink>
      <w:r w:rsidRPr="003B2A72">
        <w:rPr>
          <w:rFonts w:ascii="Arial" w:hAnsi="Arial" w:cs="Arial"/>
          <w:sz w:val="24"/>
          <w:szCs w:val="24"/>
        </w:rPr>
        <w:t xml:space="preserve"> (Accessed 29.06.20).</w:t>
      </w:r>
    </w:p>
    <w:p w14:paraId="04ECDD4F"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lastRenderedPageBreak/>
        <w:t xml:space="preserve">Milner, V. et al. (2019) ‘A Qualitative Exploration of the Female Experience of Autism Spectrum Disorder (ASD)’. </w:t>
      </w:r>
      <w:r w:rsidRPr="003B2A72">
        <w:rPr>
          <w:rFonts w:ascii="Arial" w:hAnsi="Arial" w:cs="Arial"/>
          <w:i/>
          <w:iCs/>
          <w:sz w:val="24"/>
          <w:szCs w:val="24"/>
        </w:rPr>
        <w:t>Journal of Autism and Development Disorders.</w:t>
      </w:r>
      <w:r w:rsidRPr="003B2A72">
        <w:rPr>
          <w:rFonts w:ascii="Arial" w:hAnsi="Arial" w:cs="Arial"/>
          <w:sz w:val="24"/>
          <w:szCs w:val="24"/>
        </w:rPr>
        <w:t xml:space="preserve"> 49. Pp. 2389-2402. Available at: </w:t>
      </w:r>
      <w:hyperlink r:id="rId37" w:history="1">
        <w:r w:rsidRPr="003B2A72">
          <w:rPr>
            <w:rStyle w:val="Hyperlink"/>
            <w:rFonts w:ascii="Arial" w:hAnsi="Arial" w:cs="Arial"/>
            <w:sz w:val="24"/>
            <w:szCs w:val="24"/>
          </w:rPr>
          <w:t>https://www.researchgate.net/publication/331259774_A_Qualitative_Exploration_of_the_Female_Experience_of_Autism_Spectrum_Disorder_ASD</w:t>
        </w:r>
      </w:hyperlink>
      <w:r w:rsidRPr="003B2A72">
        <w:rPr>
          <w:rFonts w:ascii="Arial" w:hAnsi="Arial" w:cs="Arial"/>
          <w:sz w:val="24"/>
          <w:szCs w:val="24"/>
        </w:rPr>
        <w:t xml:space="preserve"> (Accessed: 29.06.20).</w:t>
      </w:r>
    </w:p>
    <w:p w14:paraId="0DF2CC49" w14:textId="77777777" w:rsidR="00A8664F" w:rsidRPr="003B2A72" w:rsidRDefault="00A8664F" w:rsidP="00A8664F">
      <w:pPr>
        <w:spacing w:line="360" w:lineRule="auto"/>
        <w:jc w:val="both"/>
        <w:rPr>
          <w:rFonts w:ascii="Arial" w:hAnsi="Arial" w:cs="Arial"/>
          <w:sz w:val="24"/>
          <w:szCs w:val="24"/>
        </w:rPr>
      </w:pPr>
      <w:proofErr w:type="spellStart"/>
      <w:r w:rsidRPr="003B2A72">
        <w:rPr>
          <w:rFonts w:ascii="Arial" w:hAnsi="Arial" w:cs="Arial"/>
          <w:sz w:val="24"/>
          <w:szCs w:val="24"/>
        </w:rPr>
        <w:t>Nasen</w:t>
      </w:r>
      <w:proofErr w:type="spellEnd"/>
      <w:r w:rsidRPr="003B2A72">
        <w:rPr>
          <w:rFonts w:ascii="Arial" w:hAnsi="Arial" w:cs="Arial"/>
          <w:sz w:val="24"/>
          <w:szCs w:val="24"/>
        </w:rPr>
        <w:t xml:space="preserve"> (2016) </w:t>
      </w:r>
      <w:r w:rsidRPr="003B2A72">
        <w:rPr>
          <w:rFonts w:ascii="Arial" w:hAnsi="Arial" w:cs="Arial"/>
          <w:i/>
          <w:iCs/>
          <w:sz w:val="24"/>
          <w:szCs w:val="24"/>
        </w:rPr>
        <w:t>Girls and Autism: Flying Under the Radar.</w:t>
      </w:r>
      <w:r w:rsidRPr="003B2A72">
        <w:rPr>
          <w:rFonts w:ascii="Arial" w:hAnsi="Arial" w:cs="Arial"/>
          <w:sz w:val="24"/>
          <w:szCs w:val="24"/>
        </w:rPr>
        <w:t xml:space="preserve"> Available at: </w:t>
      </w:r>
    </w:p>
    <w:p w14:paraId="3693C2EB"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National Autistic Society (2019) </w:t>
      </w:r>
      <w:r w:rsidRPr="003B2A72">
        <w:rPr>
          <w:rFonts w:ascii="Arial" w:hAnsi="Arial" w:cs="Arial"/>
          <w:i/>
          <w:iCs/>
          <w:sz w:val="24"/>
          <w:szCs w:val="24"/>
        </w:rPr>
        <w:t xml:space="preserve">Autism facts and history. </w:t>
      </w:r>
      <w:r w:rsidRPr="003B2A72">
        <w:rPr>
          <w:rFonts w:ascii="Arial" w:hAnsi="Arial" w:cs="Arial"/>
          <w:sz w:val="24"/>
          <w:szCs w:val="24"/>
        </w:rPr>
        <w:t xml:space="preserve">Available at: </w:t>
      </w:r>
      <w:hyperlink r:id="rId38" w:history="1">
        <w:r w:rsidRPr="003B2A72">
          <w:rPr>
            <w:rStyle w:val="Hyperlink"/>
            <w:rFonts w:ascii="Arial" w:hAnsi="Arial" w:cs="Arial"/>
            <w:sz w:val="24"/>
            <w:szCs w:val="24"/>
          </w:rPr>
          <w:t>https://www.autism.org.uk/about/what-is/myths-facts-stats.aspx</w:t>
        </w:r>
      </w:hyperlink>
      <w:r w:rsidRPr="003B2A72">
        <w:rPr>
          <w:rFonts w:ascii="Arial" w:hAnsi="Arial" w:cs="Arial"/>
          <w:sz w:val="24"/>
          <w:szCs w:val="24"/>
        </w:rPr>
        <w:t xml:space="preserve"> (Accessed: 29.06.20).</w:t>
      </w:r>
    </w:p>
    <w:p w14:paraId="5DA98643"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Parliament UK (No date) </w:t>
      </w:r>
      <w:r w:rsidRPr="003B2A72">
        <w:rPr>
          <w:rFonts w:ascii="Arial" w:hAnsi="Arial" w:cs="Arial"/>
          <w:i/>
          <w:iCs/>
          <w:sz w:val="24"/>
          <w:szCs w:val="24"/>
        </w:rPr>
        <w:t>Going to School.</w:t>
      </w:r>
      <w:r w:rsidRPr="003B2A72">
        <w:rPr>
          <w:rFonts w:ascii="Arial" w:hAnsi="Arial" w:cs="Arial"/>
          <w:sz w:val="24"/>
          <w:szCs w:val="24"/>
        </w:rPr>
        <w:t xml:space="preserve"> Available at: </w:t>
      </w:r>
      <w:hyperlink r:id="rId39" w:history="1">
        <w:r w:rsidRPr="003B2A72">
          <w:rPr>
            <w:rStyle w:val="Hyperlink"/>
            <w:rFonts w:ascii="Arial" w:hAnsi="Arial" w:cs="Arial"/>
            <w:sz w:val="24"/>
            <w:szCs w:val="24"/>
          </w:rPr>
          <w:t>https://www.parliament.uk/about/living-heritage/transformingsociety/livinglearning/school/overview/1870educationact/</w:t>
        </w:r>
      </w:hyperlink>
      <w:r w:rsidRPr="003B2A72">
        <w:rPr>
          <w:rFonts w:ascii="Arial" w:hAnsi="Arial" w:cs="Arial"/>
          <w:sz w:val="24"/>
          <w:szCs w:val="24"/>
        </w:rPr>
        <w:t xml:space="preserve"> (Accessed: 29.06.20).</w:t>
      </w:r>
    </w:p>
    <w:p w14:paraId="4B90B0D3" w14:textId="77777777" w:rsidR="00A8664F" w:rsidRPr="003B2A72" w:rsidRDefault="00A8664F" w:rsidP="00A8664F">
      <w:pPr>
        <w:spacing w:line="360" w:lineRule="auto"/>
        <w:jc w:val="both"/>
        <w:rPr>
          <w:rFonts w:ascii="Arial" w:hAnsi="Arial" w:cs="Arial"/>
          <w:sz w:val="24"/>
          <w:szCs w:val="24"/>
        </w:rPr>
      </w:pPr>
      <w:proofErr w:type="spellStart"/>
      <w:r w:rsidRPr="003B2A72">
        <w:rPr>
          <w:rFonts w:ascii="Arial" w:hAnsi="Arial" w:cs="Arial"/>
          <w:sz w:val="24"/>
          <w:szCs w:val="24"/>
        </w:rPr>
        <w:t>Ratto</w:t>
      </w:r>
      <w:proofErr w:type="spellEnd"/>
      <w:r w:rsidRPr="003B2A72">
        <w:rPr>
          <w:rFonts w:ascii="Arial" w:hAnsi="Arial" w:cs="Arial"/>
          <w:sz w:val="24"/>
          <w:szCs w:val="24"/>
        </w:rPr>
        <w:t xml:space="preserve">, A. B. et al. (2018). ‘What about the girls? Sex-based differences in autistic traits and adaptive </w:t>
      </w:r>
      <w:proofErr w:type="gramStart"/>
      <w:r w:rsidRPr="003B2A72">
        <w:rPr>
          <w:rFonts w:ascii="Arial" w:hAnsi="Arial" w:cs="Arial"/>
          <w:sz w:val="24"/>
          <w:szCs w:val="24"/>
        </w:rPr>
        <w:t>skills’</w:t>
      </w:r>
      <w:proofErr w:type="gramEnd"/>
      <w:r w:rsidRPr="003B2A72">
        <w:rPr>
          <w:rFonts w:ascii="Arial" w:hAnsi="Arial" w:cs="Arial"/>
          <w:sz w:val="24"/>
          <w:szCs w:val="24"/>
        </w:rPr>
        <w:t xml:space="preserve">. </w:t>
      </w:r>
      <w:r w:rsidRPr="003B2A72">
        <w:rPr>
          <w:rFonts w:ascii="Arial" w:hAnsi="Arial" w:cs="Arial"/>
          <w:i/>
          <w:iCs/>
          <w:sz w:val="24"/>
          <w:szCs w:val="24"/>
        </w:rPr>
        <w:t xml:space="preserve">Journal of Autism Development Disorder. </w:t>
      </w:r>
      <w:r w:rsidRPr="003B2A72">
        <w:rPr>
          <w:rFonts w:ascii="Arial" w:hAnsi="Arial" w:cs="Arial"/>
          <w:sz w:val="24"/>
          <w:szCs w:val="24"/>
        </w:rPr>
        <w:t xml:space="preserve">48 (5). pp. 1698-1711. DOI: 10.1007/s10803-017-3413-9. Available at: </w:t>
      </w:r>
      <w:hyperlink r:id="rId40" w:history="1">
        <w:r w:rsidRPr="003B2A72">
          <w:rPr>
            <w:rStyle w:val="Hyperlink"/>
            <w:rFonts w:ascii="Arial" w:hAnsi="Arial" w:cs="Arial"/>
            <w:sz w:val="24"/>
            <w:szCs w:val="24"/>
          </w:rPr>
          <w:t>https://www.ncbi.nlm.nih.gov/pmc/articles/PMC5925757/</w:t>
        </w:r>
      </w:hyperlink>
      <w:r w:rsidRPr="003B2A72">
        <w:rPr>
          <w:rFonts w:ascii="Arial" w:hAnsi="Arial" w:cs="Arial"/>
          <w:sz w:val="24"/>
          <w:szCs w:val="24"/>
        </w:rPr>
        <w:t xml:space="preserve"> (Accessed: 29.06.20).</w:t>
      </w:r>
    </w:p>
    <w:p w14:paraId="08DC6B7E"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Reagan, N. (2012) ‘Effective Inclusion of Students with Autism Spectrum Disorders’. </w:t>
      </w:r>
      <w:r w:rsidRPr="003B2A72">
        <w:rPr>
          <w:rFonts w:ascii="Arial" w:hAnsi="Arial" w:cs="Arial"/>
          <w:i/>
          <w:iCs/>
          <w:sz w:val="24"/>
          <w:szCs w:val="24"/>
        </w:rPr>
        <w:t>St. John Fisher College.</w:t>
      </w:r>
      <w:r w:rsidRPr="003B2A72">
        <w:rPr>
          <w:rFonts w:ascii="Arial" w:hAnsi="Arial" w:cs="Arial"/>
          <w:sz w:val="24"/>
          <w:szCs w:val="24"/>
        </w:rPr>
        <w:t xml:space="preserve"> 4. Available at: </w:t>
      </w:r>
      <w:hyperlink r:id="rId41" w:history="1">
        <w:r w:rsidRPr="003B2A72">
          <w:rPr>
            <w:rStyle w:val="Hyperlink"/>
            <w:rFonts w:ascii="Arial" w:hAnsi="Arial" w:cs="Arial"/>
            <w:sz w:val="24"/>
            <w:szCs w:val="24"/>
          </w:rPr>
          <w:t>https://fisherpub.sjfc.edu/education_ETD_masters/276/</w:t>
        </w:r>
      </w:hyperlink>
      <w:r w:rsidRPr="003B2A72">
        <w:rPr>
          <w:rFonts w:ascii="Arial" w:hAnsi="Arial" w:cs="Arial"/>
          <w:sz w:val="24"/>
          <w:szCs w:val="24"/>
        </w:rPr>
        <w:t xml:space="preserve"> (Accessed: 27.06.20).</w:t>
      </w:r>
    </w:p>
    <w:p w14:paraId="0B147647"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Roberts-Holmes, G. (2018) </w:t>
      </w:r>
      <w:r w:rsidRPr="003B2A72">
        <w:rPr>
          <w:rFonts w:ascii="Arial" w:hAnsi="Arial" w:cs="Arial"/>
          <w:i/>
          <w:iCs/>
          <w:sz w:val="24"/>
          <w:szCs w:val="24"/>
        </w:rPr>
        <w:t xml:space="preserve">Doing Your Early Years Research Project: A step by step guide. </w:t>
      </w:r>
      <w:r w:rsidRPr="003B2A72">
        <w:rPr>
          <w:rFonts w:ascii="Arial" w:hAnsi="Arial" w:cs="Arial"/>
          <w:sz w:val="24"/>
          <w:szCs w:val="24"/>
        </w:rPr>
        <w:t>London: SAGE.</w:t>
      </w:r>
    </w:p>
    <w:p w14:paraId="2B0A296F" w14:textId="77777777" w:rsidR="00A8664F" w:rsidRPr="003B2A72" w:rsidRDefault="00A8664F" w:rsidP="00A8664F">
      <w:pPr>
        <w:spacing w:line="360" w:lineRule="auto"/>
        <w:jc w:val="both"/>
        <w:rPr>
          <w:rFonts w:ascii="Arial" w:hAnsi="Arial" w:cs="Arial"/>
          <w:sz w:val="24"/>
          <w:szCs w:val="24"/>
        </w:rPr>
      </w:pPr>
      <w:proofErr w:type="spellStart"/>
      <w:r w:rsidRPr="003B2A72">
        <w:rPr>
          <w:rFonts w:ascii="Arial" w:hAnsi="Arial" w:cs="Arial"/>
          <w:sz w:val="24"/>
          <w:szCs w:val="24"/>
        </w:rPr>
        <w:t>Rudestam</w:t>
      </w:r>
      <w:proofErr w:type="spellEnd"/>
      <w:r w:rsidRPr="003B2A72">
        <w:rPr>
          <w:rFonts w:ascii="Arial" w:hAnsi="Arial" w:cs="Arial"/>
          <w:sz w:val="24"/>
          <w:szCs w:val="24"/>
        </w:rPr>
        <w:t xml:space="preserve">, K.E. and Newton, R.R. (2001) </w:t>
      </w:r>
      <w:r w:rsidRPr="003B2A72">
        <w:rPr>
          <w:rFonts w:ascii="Arial" w:hAnsi="Arial" w:cs="Arial"/>
          <w:i/>
          <w:iCs/>
          <w:sz w:val="24"/>
          <w:szCs w:val="24"/>
        </w:rPr>
        <w:t>surviving your dissertation.</w:t>
      </w:r>
      <w:r w:rsidRPr="003B2A72">
        <w:rPr>
          <w:rFonts w:ascii="Arial" w:hAnsi="Arial" w:cs="Arial"/>
          <w:sz w:val="24"/>
          <w:szCs w:val="24"/>
        </w:rPr>
        <w:t xml:space="preserve"> London: SAGE.</w:t>
      </w:r>
    </w:p>
    <w:p w14:paraId="3FE43E2C" w14:textId="77777777" w:rsidR="00A8664F" w:rsidRPr="003B2A72" w:rsidRDefault="00A8664F" w:rsidP="00A8664F">
      <w:pPr>
        <w:pStyle w:val="Heading1"/>
        <w:spacing w:after="375" w:line="360" w:lineRule="auto"/>
        <w:jc w:val="both"/>
        <w:rPr>
          <w:rFonts w:ascii="Arial" w:hAnsi="Arial" w:cs="Arial"/>
          <w:b w:val="0"/>
          <w:bCs w:val="0"/>
          <w:sz w:val="24"/>
          <w:szCs w:val="24"/>
        </w:rPr>
      </w:pPr>
      <w:r w:rsidRPr="003B2A72">
        <w:rPr>
          <w:rFonts w:ascii="Arial" w:hAnsi="Arial" w:cs="Arial"/>
          <w:b w:val="0"/>
          <w:bCs w:val="0"/>
          <w:sz w:val="24"/>
          <w:szCs w:val="24"/>
        </w:rPr>
        <w:t>Schum et al. (2002)’ S</w:t>
      </w:r>
      <w:r w:rsidRPr="003B2A72">
        <w:rPr>
          <w:rFonts w:ascii="Arial" w:hAnsi="Arial" w:cs="Arial"/>
          <w:b w:val="0"/>
          <w:bCs w:val="0"/>
          <w:color w:val="111111"/>
          <w:sz w:val="24"/>
          <w:szCs w:val="24"/>
        </w:rPr>
        <w:t xml:space="preserve">equential Acquisition of Toilet-Training Skills: A Descriptive Study of Gender and Age Differences in Normal Children’ </w:t>
      </w:r>
      <w:proofErr w:type="gramStart"/>
      <w:r w:rsidRPr="003B2A72">
        <w:rPr>
          <w:rFonts w:ascii="Arial" w:hAnsi="Arial" w:cs="Arial"/>
          <w:b w:val="0"/>
          <w:bCs w:val="0"/>
          <w:i/>
          <w:iCs/>
          <w:color w:val="111111"/>
          <w:sz w:val="24"/>
          <w:szCs w:val="24"/>
        </w:rPr>
        <w:t>Paediatrics .</w:t>
      </w:r>
      <w:proofErr w:type="gramEnd"/>
      <w:r w:rsidRPr="003B2A72">
        <w:rPr>
          <w:rFonts w:ascii="Arial" w:hAnsi="Arial" w:cs="Arial"/>
          <w:b w:val="0"/>
          <w:bCs w:val="0"/>
          <w:color w:val="111111"/>
          <w:sz w:val="24"/>
          <w:szCs w:val="24"/>
        </w:rPr>
        <w:t xml:space="preserve"> 109 (3) </w:t>
      </w:r>
      <w:r w:rsidRPr="003B2A72">
        <w:rPr>
          <w:rFonts w:ascii="Arial" w:hAnsi="Arial" w:cs="Arial"/>
          <w:b w:val="0"/>
          <w:bCs w:val="0"/>
          <w:sz w:val="24"/>
          <w:szCs w:val="24"/>
        </w:rPr>
        <w:t>Available at:</w:t>
      </w:r>
      <w:r w:rsidRPr="003B2A72">
        <w:rPr>
          <w:rFonts w:ascii="Arial" w:hAnsi="Arial" w:cs="Arial"/>
          <w:sz w:val="24"/>
          <w:szCs w:val="24"/>
        </w:rPr>
        <w:t xml:space="preserve"> </w:t>
      </w:r>
      <w:hyperlink r:id="rId42" w:history="1">
        <w:r w:rsidRPr="003B2A72">
          <w:rPr>
            <w:rStyle w:val="Hyperlink"/>
            <w:rFonts w:ascii="Arial" w:hAnsi="Arial" w:cs="Arial"/>
            <w:b w:val="0"/>
            <w:bCs w:val="0"/>
            <w:sz w:val="24"/>
            <w:szCs w:val="24"/>
          </w:rPr>
          <w:t>https://www.researchgate.net/publication/11487825_Sequential_Acquisition_of_Toilet-Training_Skill</w:t>
        </w:r>
        <w:r w:rsidRPr="003B2A72">
          <w:rPr>
            <w:rStyle w:val="Hyperlink"/>
            <w:rFonts w:ascii="Arial" w:hAnsi="Arial" w:cs="Arial"/>
            <w:b w:val="0"/>
            <w:bCs w:val="0"/>
            <w:sz w:val="24"/>
            <w:szCs w:val="24"/>
          </w:rPr>
          <w:t>s</w:t>
        </w:r>
        <w:r w:rsidRPr="003B2A72">
          <w:rPr>
            <w:rStyle w:val="Hyperlink"/>
            <w:rFonts w:ascii="Arial" w:hAnsi="Arial" w:cs="Arial"/>
            <w:b w:val="0"/>
            <w:bCs w:val="0"/>
            <w:sz w:val="24"/>
            <w:szCs w:val="24"/>
          </w:rPr>
          <w:t>_A_Descriptive_Study_of_Gender_and_Age_Differences_in_Normal_Children</w:t>
        </w:r>
      </w:hyperlink>
      <w:r w:rsidRPr="003B2A72">
        <w:rPr>
          <w:rFonts w:ascii="Arial" w:hAnsi="Arial" w:cs="Arial"/>
          <w:b w:val="0"/>
          <w:bCs w:val="0"/>
          <w:sz w:val="24"/>
          <w:szCs w:val="24"/>
        </w:rPr>
        <w:t xml:space="preserve"> (Accessed: 29.06.0).</w:t>
      </w:r>
    </w:p>
    <w:p w14:paraId="3231F653" w14:textId="77777777" w:rsidR="00A8664F" w:rsidRPr="003B2A72" w:rsidRDefault="00A8664F" w:rsidP="00A8664F">
      <w:pPr>
        <w:pStyle w:val="Heading1"/>
        <w:spacing w:after="375" w:line="360" w:lineRule="auto"/>
        <w:jc w:val="both"/>
        <w:rPr>
          <w:rFonts w:ascii="Arial" w:hAnsi="Arial" w:cs="Arial"/>
          <w:b w:val="0"/>
          <w:bCs w:val="0"/>
          <w:sz w:val="24"/>
          <w:szCs w:val="24"/>
        </w:rPr>
      </w:pPr>
      <w:proofErr w:type="spellStart"/>
      <w:r w:rsidRPr="003B2A72">
        <w:rPr>
          <w:rFonts w:ascii="Arial" w:hAnsi="Arial" w:cs="Arial"/>
          <w:b w:val="0"/>
          <w:bCs w:val="0"/>
          <w:sz w:val="24"/>
          <w:szCs w:val="24"/>
        </w:rPr>
        <w:t>Siraji</w:t>
      </w:r>
      <w:proofErr w:type="spellEnd"/>
      <w:r w:rsidRPr="003B2A72">
        <w:rPr>
          <w:rFonts w:ascii="Arial" w:hAnsi="Arial" w:cs="Arial"/>
          <w:b w:val="0"/>
          <w:bCs w:val="0"/>
          <w:sz w:val="24"/>
          <w:szCs w:val="24"/>
        </w:rPr>
        <w:t xml:space="preserve">- Blatchford, I. (2008) ‘Towards the transformation of practice education: The effective provision of pre-school education’. </w:t>
      </w:r>
      <w:r w:rsidRPr="003B2A72">
        <w:rPr>
          <w:rFonts w:ascii="Arial" w:hAnsi="Arial" w:cs="Arial"/>
          <w:b w:val="0"/>
          <w:bCs w:val="0"/>
          <w:i/>
          <w:iCs/>
          <w:sz w:val="24"/>
          <w:szCs w:val="24"/>
        </w:rPr>
        <w:t xml:space="preserve">Cambridge Journal of Education. 38 (1). </w:t>
      </w:r>
      <w:r w:rsidRPr="003B2A72">
        <w:rPr>
          <w:rFonts w:ascii="Arial" w:hAnsi="Arial" w:cs="Arial"/>
          <w:b w:val="0"/>
          <w:bCs w:val="0"/>
          <w:sz w:val="24"/>
          <w:szCs w:val="24"/>
        </w:rPr>
        <w:t xml:space="preserve">Available at: </w:t>
      </w:r>
      <w:hyperlink r:id="rId43" w:history="1">
        <w:r w:rsidRPr="003B2A72">
          <w:rPr>
            <w:rStyle w:val="Hyperlink"/>
            <w:rFonts w:ascii="Arial" w:hAnsi="Arial" w:cs="Arial"/>
            <w:b w:val="0"/>
            <w:bCs w:val="0"/>
            <w:sz w:val="24"/>
            <w:szCs w:val="24"/>
          </w:rPr>
          <w:t>https://www.researchgate.net/publication/43982078_Towards_the_Transformation_of_Practice_in_Early_Childhood_Education_The_Effective_Provision_of_Pre-school_Education_EPPE_project</w:t>
        </w:r>
      </w:hyperlink>
      <w:r w:rsidRPr="003B2A72">
        <w:rPr>
          <w:rFonts w:ascii="Arial" w:hAnsi="Arial" w:cs="Arial"/>
          <w:b w:val="0"/>
          <w:bCs w:val="0"/>
          <w:sz w:val="24"/>
          <w:szCs w:val="24"/>
        </w:rPr>
        <w:t xml:space="preserve"> (Accessed: 29.06.20).</w:t>
      </w:r>
    </w:p>
    <w:p w14:paraId="41C3ADE9"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Stern, J. (2011) </w:t>
      </w:r>
      <w:r w:rsidRPr="003B2A72">
        <w:rPr>
          <w:rFonts w:ascii="Arial" w:hAnsi="Arial" w:cs="Arial"/>
          <w:i/>
          <w:iCs/>
          <w:sz w:val="24"/>
          <w:szCs w:val="24"/>
        </w:rPr>
        <w:t>From negative ethics to positive virtues in inquiry.</w:t>
      </w:r>
      <w:r w:rsidRPr="003B2A72">
        <w:rPr>
          <w:rFonts w:ascii="Arial" w:hAnsi="Arial" w:cs="Arial"/>
          <w:sz w:val="24"/>
          <w:szCs w:val="24"/>
        </w:rPr>
        <w:t xml:space="preserve"> Value and Virtue Conference. St John University.</w:t>
      </w:r>
    </w:p>
    <w:p w14:paraId="0AF3A2BB" w14:textId="77777777" w:rsidR="00A8664F" w:rsidRPr="003B2A72" w:rsidRDefault="00A8664F" w:rsidP="00A8664F">
      <w:pPr>
        <w:pStyle w:val="Heading1"/>
        <w:spacing w:after="375" w:line="360" w:lineRule="auto"/>
        <w:jc w:val="both"/>
        <w:rPr>
          <w:rFonts w:ascii="Arial" w:hAnsi="Arial" w:cs="Arial"/>
          <w:b w:val="0"/>
          <w:bCs w:val="0"/>
          <w:sz w:val="24"/>
          <w:szCs w:val="24"/>
        </w:rPr>
      </w:pPr>
      <w:r w:rsidRPr="003B2A72">
        <w:rPr>
          <w:rFonts w:ascii="Arial" w:hAnsi="Arial" w:cs="Arial"/>
          <w:b w:val="0"/>
          <w:bCs w:val="0"/>
          <w:sz w:val="24"/>
          <w:szCs w:val="24"/>
        </w:rPr>
        <w:lastRenderedPageBreak/>
        <w:t xml:space="preserve">Stern, M. (2011) </w:t>
      </w:r>
      <w:r w:rsidRPr="003B2A72">
        <w:rPr>
          <w:rFonts w:ascii="Arial" w:hAnsi="Arial" w:cs="Arial"/>
          <w:b w:val="0"/>
          <w:bCs w:val="0"/>
          <w:i/>
          <w:iCs/>
          <w:sz w:val="24"/>
          <w:szCs w:val="24"/>
        </w:rPr>
        <w:t>Evaluating and promoting positive attitudes in adolescents.</w:t>
      </w:r>
      <w:r w:rsidRPr="003B2A72">
        <w:rPr>
          <w:rFonts w:ascii="Arial" w:hAnsi="Arial" w:cs="Arial"/>
          <w:b w:val="0"/>
          <w:bCs w:val="0"/>
          <w:sz w:val="24"/>
          <w:szCs w:val="24"/>
        </w:rPr>
        <w:t xml:space="preserve"> New York: Springer.</w:t>
      </w:r>
    </w:p>
    <w:p w14:paraId="3FB6A6AB"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UKRI (No date) </w:t>
      </w:r>
      <w:r w:rsidRPr="003B2A72">
        <w:rPr>
          <w:rFonts w:ascii="Arial" w:hAnsi="Arial" w:cs="Arial"/>
          <w:i/>
          <w:iCs/>
          <w:sz w:val="24"/>
          <w:szCs w:val="24"/>
        </w:rPr>
        <w:t xml:space="preserve">GDPR and Research: An Overview for Researchers. </w:t>
      </w:r>
      <w:r w:rsidRPr="003B2A72">
        <w:rPr>
          <w:rFonts w:ascii="Arial" w:hAnsi="Arial" w:cs="Arial"/>
          <w:sz w:val="24"/>
          <w:szCs w:val="24"/>
        </w:rPr>
        <w:t xml:space="preserve">Available at: </w:t>
      </w:r>
      <w:hyperlink r:id="rId44" w:history="1">
        <w:r w:rsidRPr="003B2A72">
          <w:rPr>
            <w:rStyle w:val="Hyperlink"/>
            <w:rFonts w:ascii="Arial" w:hAnsi="Arial" w:cs="Arial"/>
            <w:sz w:val="24"/>
            <w:szCs w:val="24"/>
          </w:rPr>
          <w:t>https://www.ukri.org/files/about/policy/ukri-gdpr-faqs-pdf/</w:t>
        </w:r>
      </w:hyperlink>
      <w:r w:rsidRPr="003B2A72">
        <w:rPr>
          <w:rFonts w:ascii="Arial" w:hAnsi="Arial" w:cs="Arial"/>
          <w:sz w:val="24"/>
          <w:szCs w:val="24"/>
        </w:rPr>
        <w:t xml:space="preserve"> (Accessed: 29.06.20).</w:t>
      </w:r>
    </w:p>
    <w:p w14:paraId="5D24B394" w14:textId="77777777" w:rsidR="00A8664F" w:rsidRDefault="00A8664F" w:rsidP="00A8664F">
      <w:pPr>
        <w:spacing w:line="360" w:lineRule="auto"/>
        <w:jc w:val="both"/>
        <w:rPr>
          <w:rFonts w:ascii="Arial" w:hAnsi="Arial" w:cs="Arial"/>
          <w:sz w:val="24"/>
          <w:szCs w:val="24"/>
        </w:rPr>
      </w:pPr>
      <w:r>
        <w:rPr>
          <w:rFonts w:ascii="Arial" w:hAnsi="Arial" w:cs="Arial"/>
          <w:sz w:val="24"/>
          <w:szCs w:val="24"/>
        </w:rPr>
        <w:t xml:space="preserve">University of Wales TSD (2020) </w:t>
      </w:r>
      <w:r>
        <w:rPr>
          <w:rFonts w:ascii="Arial" w:hAnsi="Arial" w:cs="Arial"/>
          <w:i/>
          <w:iCs/>
          <w:sz w:val="24"/>
          <w:szCs w:val="24"/>
        </w:rPr>
        <w:t xml:space="preserve">Research Ethics and Integrity Code of Practice. </w:t>
      </w:r>
      <w:r>
        <w:rPr>
          <w:rFonts w:ascii="Arial" w:hAnsi="Arial" w:cs="Arial"/>
          <w:sz w:val="24"/>
          <w:szCs w:val="24"/>
        </w:rPr>
        <w:t xml:space="preserve"> Available at: </w:t>
      </w:r>
      <w:hyperlink r:id="rId45" w:history="1">
        <w:r w:rsidRPr="006A4DC9">
          <w:rPr>
            <w:rStyle w:val="Hyperlink"/>
            <w:rFonts w:ascii="Arial" w:hAnsi="Arial" w:cs="Arial"/>
            <w:sz w:val="24"/>
            <w:szCs w:val="24"/>
          </w:rPr>
          <w:t>https://www.uwtsd.ac.uk/media/uwtsd-website/content-assets/documents/research/research-ethics-integrity-code-practice.pdf</w:t>
        </w:r>
      </w:hyperlink>
      <w:r>
        <w:rPr>
          <w:rFonts w:ascii="Arial" w:hAnsi="Arial" w:cs="Arial"/>
          <w:sz w:val="24"/>
          <w:szCs w:val="24"/>
        </w:rPr>
        <w:t xml:space="preserve"> </w:t>
      </w:r>
      <w:r w:rsidRPr="00BD6907">
        <w:rPr>
          <w:rFonts w:ascii="Arial" w:hAnsi="Arial" w:cs="Arial"/>
          <w:sz w:val="24"/>
          <w:szCs w:val="24"/>
        </w:rPr>
        <w:t xml:space="preserve"> </w:t>
      </w:r>
      <w:r>
        <w:rPr>
          <w:rFonts w:ascii="Arial" w:hAnsi="Arial" w:cs="Arial"/>
          <w:sz w:val="24"/>
          <w:szCs w:val="24"/>
        </w:rPr>
        <w:t xml:space="preserve"> (Accessed: 11.07.20).</w:t>
      </w:r>
    </w:p>
    <w:p w14:paraId="640A1D37"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Walker, R.  and </w:t>
      </w:r>
      <w:proofErr w:type="spellStart"/>
      <w:r w:rsidRPr="003B2A72">
        <w:rPr>
          <w:rFonts w:ascii="Arial" w:hAnsi="Arial" w:cs="Arial"/>
          <w:sz w:val="24"/>
          <w:szCs w:val="24"/>
        </w:rPr>
        <w:t>Solvason</w:t>
      </w:r>
      <w:proofErr w:type="spellEnd"/>
      <w:r w:rsidRPr="003B2A72">
        <w:rPr>
          <w:rFonts w:ascii="Arial" w:hAnsi="Arial" w:cs="Arial"/>
          <w:sz w:val="24"/>
          <w:szCs w:val="24"/>
        </w:rPr>
        <w:t xml:space="preserve">, C. (2014) </w:t>
      </w:r>
      <w:r w:rsidRPr="003B2A72">
        <w:rPr>
          <w:rFonts w:ascii="Arial" w:hAnsi="Arial" w:cs="Arial"/>
          <w:i/>
          <w:iCs/>
          <w:sz w:val="24"/>
          <w:szCs w:val="24"/>
        </w:rPr>
        <w:t xml:space="preserve">Success with your Early Years Research Project. </w:t>
      </w:r>
      <w:r w:rsidRPr="003B2A72">
        <w:rPr>
          <w:rFonts w:ascii="Arial" w:hAnsi="Arial" w:cs="Arial"/>
          <w:sz w:val="24"/>
          <w:szCs w:val="24"/>
        </w:rPr>
        <w:t>London: SAGE.</w:t>
      </w:r>
    </w:p>
    <w:p w14:paraId="730FA8C2"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Walker, R. and </w:t>
      </w:r>
      <w:proofErr w:type="spellStart"/>
      <w:r w:rsidRPr="003B2A72">
        <w:rPr>
          <w:rFonts w:ascii="Arial" w:hAnsi="Arial" w:cs="Arial"/>
          <w:sz w:val="24"/>
          <w:szCs w:val="24"/>
        </w:rPr>
        <w:t>Solvason</w:t>
      </w:r>
      <w:proofErr w:type="spellEnd"/>
      <w:r w:rsidRPr="003B2A72">
        <w:rPr>
          <w:rFonts w:ascii="Arial" w:hAnsi="Arial" w:cs="Arial"/>
          <w:sz w:val="24"/>
          <w:szCs w:val="24"/>
        </w:rPr>
        <w:t xml:space="preserve">, C. (2014) </w:t>
      </w:r>
      <w:r w:rsidRPr="003B2A72">
        <w:rPr>
          <w:rFonts w:ascii="Arial" w:hAnsi="Arial" w:cs="Arial"/>
          <w:i/>
          <w:iCs/>
          <w:sz w:val="24"/>
          <w:szCs w:val="24"/>
        </w:rPr>
        <w:t>Success with your Early Years Research Project.</w:t>
      </w:r>
      <w:r w:rsidRPr="003B2A72">
        <w:rPr>
          <w:rFonts w:ascii="Arial" w:hAnsi="Arial" w:cs="Arial"/>
          <w:sz w:val="24"/>
          <w:szCs w:val="24"/>
        </w:rPr>
        <w:t xml:space="preserve"> London: SAGE.</w:t>
      </w:r>
    </w:p>
    <w:p w14:paraId="3ACA1C41" w14:textId="77777777" w:rsidR="00A8664F" w:rsidRPr="003B2A72"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Wall, K. (2006) </w:t>
      </w:r>
      <w:r w:rsidRPr="003B2A72">
        <w:rPr>
          <w:rFonts w:ascii="Arial" w:hAnsi="Arial" w:cs="Arial"/>
          <w:i/>
          <w:iCs/>
          <w:sz w:val="24"/>
          <w:szCs w:val="24"/>
        </w:rPr>
        <w:t>Special Needs and Early Years.</w:t>
      </w:r>
      <w:r w:rsidRPr="003B2A72">
        <w:rPr>
          <w:rFonts w:ascii="Arial" w:hAnsi="Arial" w:cs="Arial"/>
          <w:sz w:val="24"/>
          <w:szCs w:val="24"/>
        </w:rPr>
        <w:t xml:space="preserve"> 2</w:t>
      </w:r>
      <w:r w:rsidRPr="003B2A72">
        <w:rPr>
          <w:rFonts w:ascii="Arial" w:hAnsi="Arial" w:cs="Arial"/>
          <w:sz w:val="24"/>
          <w:szCs w:val="24"/>
          <w:vertAlign w:val="superscript"/>
        </w:rPr>
        <w:t>nd</w:t>
      </w:r>
      <w:r w:rsidRPr="003B2A72">
        <w:rPr>
          <w:rFonts w:ascii="Arial" w:hAnsi="Arial" w:cs="Arial"/>
          <w:sz w:val="24"/>
          <w:szCs w:val="24"/>
        </w:rPr>
        <w:t xml:space="preserve"> Ed. London: SAGE</w:t>
      </w:r>
    </w:p>
    <w:p w14:paraId="76AAB42A" w14:textId="77777777" w:rsidR="00A8664F" w:rsidRDefault="00A8664F" w:rsidP="00A8664F">
      <w:pPr>
        <w:spacing w:line="360" w:lineRule="auto"/>
        <w:jc w:val="both"/>
        <w:rPr>
          <w:rFonts w:ascii="Arial" w:hAnsi="Arial" w:cs="Arial"/>
          <w:sz w:val="24"/>
          <w:szCs w:val="24"/>
        </w:rPr>
      </w:pPr>
      <w:r w:rsidRPr="003B2A72">
        <w:rPr>
          <w:rFonts w:ascii="Arial" w:hAnsi="Arial" w:cs="Arial"/>
          <w:sz w:val="24"/>
          <w:szCs w:val="24"/>
        </w:rPr>
        <w:t xml:space="preserve">Wing, L. and Gould, J. (1979) ‘Severe impairments of social interaction and associated abnormalities in children: Epidemiology and classification’. </w:t>
      </w:r>
      <w:r w:rsidRPr="003B2A72">
        <w:rPr>
          <w:rFonts w:ascii="Arial" w:hAnsi="Arial" w:cs="Arial"/>
          <w:i/>
          <w:iCs/>
          <w:sz w:val="24"/>
          <w:szCs w:val="24"/>
        </w:rPr>
        <w:t>Journal of Autism and Development Disorders.</w:t>
      </w:r>
      <w:r w:rsidRPr="003B2A72">
        <w:rPr>
          <w:rFonts w:ascii="Arial" w:hAnsi="Arial" w:cs="Arial"/>
          <w:sz w:val="24"/>
          <w:szCs w:val="24"/>
        </w:rPr>
        <w:t xml:space="preserve"> 9. pp.11-29. Available at: </w:t>
      </w:r>
      <w:hyperlink r:id="rId46" w:history="1">
        <w:r w:rsidRPr="003B2A72">
          <w:rPr>
            <w:rStyle w:val="Hyperlink"/>
            <w:rFonts w:ascii="Arial" w:hAnsi="Arial" w:cs="Arial"/>
            <w:sz w:val="24"/>
            <w:szCs w:val="24"/>
          </w:rPr>
          <w:t>https://link.springer.com/article/10.1007/BF01531288</w:t>
        </w:r>
      </w:hyperlink>
      <w:r w:rsidRPr="003B2A72">
        <w:rPr>
          <w:rFonts w:ascii="Arial" w:hAnsi="Arial" w:cs="Arial"/>
          <w:sz w:val="24"/>
          <w:szCs w:val="24"/>
        </w:rPr>
        <w:t xml:space="preserve"> (Accessed: 27.06.20).</w:t>
      </w:r>
    </w:p>
    <w:p w14:paraId="398A82D3" w14:textId="77777777" w:rsidR="00BD6907" w:rsidRPr="00223C6C" w:rsidRDefault="00BD6907" w:rsidP="003B2A72">
      <w:pPr>
        <w:spacing w:line="360" w:lineRule="auto"/>
        <w:jc w:val="both"/>
        <w:rPr>
          <w:rFonts w:ascii="Arial" w:hAnsi="Arial" w:cs="Arial"/>
          <w:sz w:val="24"/>
          <w:szCs w:val="24"/>
        </w:rPr>
      </w:pPr>
    </w:p>
    <w:p w14:paraId="0BF3B161" w14:textId="77777777" w:rsidR="00025AC4" w:rsidRPr="003B2A72" w:rsidRDefault="00025AC4" w:rsidP="003B2A72">
      <w:pPr>
        <w:spacing w:line="360" w:lineRule="auto"/>
        <w:jc w:val="both"/>
        <w:rPr>
          <w:rFonts w:ascii="Arial" w:hAnsi="Arial" w:cs="Arial"/>
          <w:sz w:val="24"/>
          <w:szCs w:val="24"/>
        </w:rPr>
      </w:pPr>
    </w:p>
    <w:sectPr w:rsidR="00025AC4" w:rsidRPr="003B2A72" w:rsidSect="000B58AD">
      <w:headerReference w:type="default" r:id="rId47"/>
      <w:footerReference w:type="default" r:id="rId4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8EC8EF" w14:textId="77777777" w:rsidR="001C02C8" w:rsidRDefault="001C02C8" w:rsidP="00390251">
      <w:r>
        <w:separator/>
      </w:r>
    </w:p>
    <w:p w14:paraId="73BF3477" w14:textId="77777777" w:rsidR="001C02C8" w:rsidRDefault="001C02C8"/>
  </w:endnote>
  <w:endnote w:type="continuationSeparator" w:id="0">
    <w:p w14:paraId="5D11447D" w14:textId="77777777" w:rsidR="001C02C8" w:rsidRDefault="001C02C8" w:rsidP="00390251">
      <w:r>
        <w:continuationSeparator/>
      </w:r>
    </w:p>
    <w:p w14:paraId="7A7D4713" w14:textId="77777777" w:rsidR="001C02C8" w:rsidRDefault="001C02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Neue">
    <w:panose1 w:val="02000503000000020004"/>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71358"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CD9D4" w14:textId="77777777" w:rsidR="001C02C8" w:rsidRDefault="001C02C8" w:rsidP="00390251">
      <w:r>
        <w:separator/>
      </w:r>
    </w:p>
    <w:p w14:paraId="20DD8312" w14:textId="77777777" w:rsidR="001C02C8" w:rsidRDefault="001C02C8"/>
  </w:footnote>
  <w:footnote w:type="continuationSeparator" w:id="0">
    <w:p w14:paraId="4EEAA2ED" w14:textId="77777777" w:rsidR="001C02C8" w:rsidRDefault="001C02C8" w:rsidP="00390251">
      <w:r>
        <w:continuationSeparator/>
      </w:r>
    </w:p>
    <w:p w14:paraId="1A792C8D" w14:textId="77777777" w:rsidR="001C02C8" w:rsidRDefault="001C02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91DE2" w14:textId="5E07C477" w:rsidR="00B93605" w:rsidRPr="00965F27" w:rsidRDefault="00BE1B95" w:rsidP="00965F27">
    <w:pPr>
      <w:pStyle w:val="Header"/>
      <w:jc w:val="right"/>
      <w:rPr>
        <w:rFonts w:ascii="Arial" w:hAnsi="Arial" w:cs="Arial"/>
        <w:b/>
        <w:bCs/>
        <w:sz w:val="22"/>
        <w:szCs w:val="22"/>
      </w:rPr>
    </w:pPr>
    <w:r>
      <w:rPr>
        <w:rFonts w:ascii="Arial" w:hAnsi="Arial" w:cs="Arial"/>
        <w:b/>
        <w:bCs/>
        <w:sz w:val="22"/>
        <w:szCs w:val="22"/>
      </w:rPr>
      <w:t>1907463</w:t>
    </w:r>
    <w:r w:rsidRPr="00BE1B95">
      <w:rPr>
        <w:rFonts w:ascii="Arial" w:hAnsi="Arial" w:cs="Arial"/>
        <w:b/>
        <w:bCs/>
        <w:sz w:val="22"/>
        <w:szCs w:val="22"/>
      </w:rPr>
      <w:ptab w:relativeTo="margin" w:alignment="center" w:leader="none"/>
    </w:r>
    <w:r w:rsidRPr="00BE1B95">
      <w:rPr>
        <w:rFonts w:ascii="Arial" w:hAnsi="Arial" w:cs="Arial"/>
        <w:b/>
        <w:bCs/>
        <w:sz w:val="22"/>
        <w:szCs w:val="22"/>
      </w:rPr>
      <w:ptab w:relativeTo="margin" w:alignment="right" w:leader="none"/>
    </w:r>
    <w:r>
      <w:rPr>
        <w:rFonts w:ascii="Arial" w:hAnsi="Arial" w:cs="Arial"/>
        <w:b/>
        <w:bCs/>
        <w:sz w:val="22"/>
        <w:szCs w:val="22"/>
      </w:rPr>
      <w:t>Module code: ECEY5001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C4FB2"/>
    <w:multiLevelType w:val="hybridMultilevel"/>
    <w:tmpl w:val="6E6A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B619B"/>
    <w:multiLevelType w:val="hybridMultilevel"/>
    <w:tmpl w:val="64AA5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E2B3453"/>
    <w:multiLevelType w:val="hybridMultilevel"/>
    <w:tmpl w:val="1EEA4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C54A3A"/>
    <w:multiLevelType w:val="hybridMultilevel"/>
    <w:tmpl w:val="CDC45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1"/>
  </w:num>
  <w:num w:numId="15">
    <w:abstractNumId w:val="7"/>
  </w:num>
  <w:num w:numId="16">
    <w:abstractNumId w:val="8"/>
  </w:num>
  <w:num w:numId="17">
    <w:abstractNumId w:val="13"/>
  </w:num>
  <w:num w:numId="18">
    <w:abstractNumId w:val="15"/>
  </w:num>
  <w:num w:numId="19">
    <w:abstractNumId w:val="26"/>
  </w:num>
  <w:num w:numId="20">
    <w:abstractNumId w:val="5"/>
  </w:num>
  <w:num w:numId="21">
    <w:abstractNumId w:val="16"/>
  </w:num>
  <w:num w:numId="22">
    <w:abstractNumId w:val="20"/>
  </w:num>
  <w:num w:numId="23">
    <w:abstractNumId w:val="2"/>
  </w:num>
  <w:num w:numId="24">
    <w:abstractNumId w:val="11"/>
  </w:num>
  <w:num w:numId="25">
    <w:abstractNumId w:val="14"/>
  </w:num>
  <w:num w:numId="26">
    <w:abstractNumId w:val="29"/>
  </w:num>
  <w:num w:numId="27">
    <w:abstractNumId w:val="19"/>
  </w:num>
  <w:num w:numId="28">
    <w:abstractNumId w:val="6"/>
  </w:num>
  <w:num w:numId="29">
    <w:abstractNumId w:val="0"/>
  </w:num>
  <w:num w:numId="30">
    <w:abstractNumId w:val="2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BE0"/>
    <w:rsid w:val="00004CF7"/>
    <w:rsid w:val="000072B0"/>
    <w:rsid w:val="0000747F"/>
    <w:rsid w:val="000142F0"/>
    <w:rsid w:val="00016C84"/>
    <w:rsid w:val="00021B2B"/>
    <w:rsid w:val="00024089"/>
    <w:rsid w:val="00025AC4"/>
    <w:rsid w:val="00025D7B"/>
    <w:rsid w:val="000274C6"/>
    <w:rsid w:val="00030BE1"/>
    <w:rsid w:val="00030F51"/>
    <w:rsid w:val="000314CE"/>
    <w:rsid w:val="0003212E"/>
    <w:rsid w:val="0003406B"/>
    <w:rsid w:val="000433F4"/>
    <w:rsid w:val="00044629"/>
    <w:rsid w:val="00047D63"/>
    <w:rsid w:val="00056FE4"/>
    <w:rsid w:val="00057042"/>
    <w:rsid w:val="00065801"/>
    <w:rsid w:val="000700F9"/>
    <w:rsid w:val="000710FE"/>
    <w:rsid w:val="00075462"/>
    <w:rsid w:val="00077EA9"/>
    <w:rsid w:val="0008142B"/>
    <w:rsid w:val="000819F1"/>
    <w:rsid w:val="00084DC7"/>
    <w:rsid w:val="0008799F"/>
    <w:rsid w:val="00090CF7"/>
    <w:rsid w:val="00093E37"/>
    <w:rsid w:val="00095059"/>
    <w:rsid w:val="00096209"/>
    <w:rsid w:val="000A1916"/>
    <w:rsid w:val="000B0A8F"/>
    <w:rsid w:val="000B5723"/>
    <w:rsid w:val="000B58AD"/>
    <w:rsid w:val="000B6D5E"/>
    <w:rsid w:val="000B7C80"/>
    <w:rsid w:val="000C3A29"/>
    <w:rsid w:val="000C5E77"/>
    <w:rsid w:val="000C7409"/>
    <w:rsid w:val="000D067B"/>
    <w:rsid w:val="000D1DCB"/>
    <w:rsid w:val="000D23C8"/>
    <w:rsid w:val="000E1328"/>
    <w:rsid w:val="000E2AD0"/>
    <w:rsid w:val="000E2C8C"/>
    <w:rsid w:val="000F1514"/>
    <w:rsid w:val="000F2470"/>
    <w:rsid w:val="000F7C83"/>
    <w:rsid w:val="00102B85"/>
    <w:rsid w:val="0010484B"/>
    <w:rsid w:val="00106BE0"/>
    <w:rsid w:val="00111241"/>
    <w:rsid w:val="00113E57"/>
    <w:rsid w:val="00122E21"/>
    <w:rsid w:val="00124438"/>
    <w:rsid w:val="00126B4D"/>
    <w:rsid w:val="001312E4"/>
    <w:rsid w:val="00134A25"/>
    <w:rsid w:val="00135A30"/>
    <w:rsid w:val="00137A2F"/>
    <w:rsid w:val="00137A6E"/>
    <w:rsid w:val="00144D85"/>
    <w:rsid w:val="0014639E"/>
    <w:rsid w:val="00150EE4"/>
    <w:rsid w:val="00151286"/>
    <w:rsid w:val="001513B3"/>
    <w:rsid w:val="001528FA"/>
    <w:rsid w:val="00152F36"/>
    <w:rsid w:val="0015443F"/>
    <w:rsid w:val="001612C0"/>
    <w:rsid w:val="001703BF"/>
    <w:rsid w:val="00173776"/>
    <w:rsid w:val="00174A02"/>
    <w:rsid w:val="001808C3"/>
    <w:rsid w:val="001817E2"/>
    <w:rsid w:val="0019200D"/>
    <w:rsid w:val="00192411"/>
    <w:rsid w:val="00195B55"/>
    <w:rsid w:val="001A065F"/>
    <w:rsid w:val="001A1144"/>
    <w:rsid w:val="001A366F"/>
    <w:rsid w:val="001A4F87"/>
    <w:rsid w:val="001A7A8F"/>
    <w:rsid w:val="001B0B2F"/>
    <w:rsid w:val="001B3F49"/>
    <w:rsid w:val="001B6548"/>
    <w:rsid w:val="001B6DA7"/>
    <w:rsid w:val="001B78FE"/>
    <w:rsid w:val="001C02C8"/>
    <w:rsid w:val="001C09E8"/>
    <w:rsid w:val="001C269D"/>
    <w:rsid w:val="001C39D9"/>
    <w:rsid w:val="001C3CC4"/>
    <w:rsid w:val="001C4E95"/>
    <w:rsid w:val="001C7C72"/>
    <w:rsid w:val="001C7E37"/>
    <w:rsid w:val="001D1817"/>
    <w:rsid w:val="001D3BD1"/>
    <w:rsid w:val="001E7C6F"/>
    <w:rsid w:val="001F0AC3"/>
    <w:rsid w:val="001F2128"/>
    <w:rsid w:val="001F6460"/>
    <w:rsid w:val="001F79E2"/>
    <w:rsid w:val="00200104"/>
    <w:rsid w:val="00204E14"/>
    <w:rsid w:val="00212EFD"/>
    <w:rsid w:val="00213DD9"/>
    <w:rsid w:val="00213F52"/>
    <w:rsid w:val="00221686"/>
    <w:rsid w:val="00222EB7"/>
    <w:rsid w:val="00223C6C"/>
    <w:rsid w:val="00224A9A"/>
    <w:rsid w:val="0022587D"/>
    <w:rsid w:val="002259D7"/>
    <w:rsid w:val="002259FB"/>
    <w:rsid w:val="0023172C"/>
    <w:rsid w:val="00233B1F"/>
    <w:rsid w:val="002349DB"/>
    <w:rsid w:val="00240F9C"/>
    <w:rsid w:val="00255B51"/>
    <w:rsid w:val="00265573"/>
    <w:rsid w:val="002657B4"/>
    <w:rsid w:val="00266AB2"/>
    <w:rsid w:val="00272EE5"/>
    <w:rsid w:val="00280382"/>
    <w:rsid w:val="00280A88"/>
    <w:rsid w:val="002866BC"/>
    <w:rsid w:val="0029113C"/>
    <w:rsid w:val="00293A45"/>
    <w:rsid w:val="002A152D"/>
    <w:rsid w:val="002A7E77"/>
    <w:rsid w:val="002B56C1"/>
    <w:rsid w:val="002B6DE2"/>
    <w:rsid w:val="002B7789"/>
    <w:rsid w:val="002C3094"/>
    <w:rsid w:val="002C4AEB"/>
    <w:rsid w:val="002D1837"/>
    <w:rsid w:val="002D4DC9"/>
    <w:rsid w:val="002E0739"/>
    <w:rsid w:val="002E34ED"/>
    <w:rsid w:val="002F28A4"/>
    <w:rsid w:val="002F7CB6"/>
    <w:rsid w:val="00303350"/>
    <w:rsid w:val="00315016"/>
    <w:rsid w:val="00316449"/>
    <w:rsid w:val="003171A8"/>
    <w:rsid w:val="003239DA"/>
    <w:rsid w:val="003257BD"/>
    <w:rsid w:val="00325CEC"/>
    <w:rsid w:val="003264AE"/>
    <w:rsid w:val="003268ED"/>
    <w:rsid w:val="003302A1"/>
    <w:rsid w:val="00331A88"/>
    <w:rsid w:val="00332956"/>
    <w:rsid w:val="00336B8A"/>
    <w:rsid w:val="0034704B"/>
    <w:rsid w:val="003505BC"/>
    <w:rsid w:val="00354F34"/>
    <w:rsid w:val="00361382"/>
    <w:rsid w:val="0036502A"/>
    <w:rsid w:val="0037153B"/>
    <w:rsid w:val="00374D27"/>
    <w:rsid w:val="00375B0D"/>
    <w:rsid w:val="00390251"/>
    <w:rsid w:val="00391290"/>
    <w:rsid w:val="00392D9A"/>
    <w:rsid w:val="00397B49"/>
    <w:rsid w:val="003A09CB"/>
    <w:rsid w:val="003A2B15"/>
    <w:rsid w:val="003A55A8"/>
    <w:rsid w:val="003A5C91"/>
    <w:rsid w:val="003B2A72"/>
    <w:rsid w:val="003B4D13"/>
    <w:rsid w:val="003B7103"/>
    <w:rsid w:val="003B7AA2"/>
    <w:rsid w:val="003C05F6"/>
    <w:rsid w:val="003C07E3"/>
    <w:rsid w:val="003C31F5"/>
    <w:rsid w:val="003C5BF3"/>
    <w:rsid w:val="003C7018"/>
    <w:rsid w:val="003C76B6"/>
    <w:rsid w:val="003D2A20"/>
    <w:rsid w:val="003D6F95"/>
    <w:rsid w:val="003F088B"/>
    <w:rsid w:val="003F4AF3"/>
    <w:rsid w:val="004075CC"/>
    <w:rsid w:val="00413863"/>
    <w:rsid w:val="00413EEB"/>
    <w:rsid w:val="0041408E"/>
    <w:rsid w:val="0041420E"/>
    <w:rsid w:val="00416359"/>
    <w:rsid w:val="00424773"/>
    <w:rsid w:val="00425DA7"/>
    <w:rsid w:val="0042679B"/>
    <w:rsid w:val="00430576"/>
    <w:rsid w:val="0043065B"/>
    <w:rsid w:val="00430FA4"/>
    <w:rsid w:val="00435B25"/>
    <w:rsid w:val="00442053"/>
    <w:rsid w:val="00442954"/>
    <w:rsid w:val="0045485F"/>
    <w:rsid w:val="00462069"/>
    <w:rsid w:val="004632AA"/>
    <w:rsid w:val="00476398"/>
    <w:rsid w:val="0047697E"/>
    <w:rsid w:val="0048134A"/>
    <w:rsid w:val="00482054"/>
    <w:rsid w:val="0048583B"/>
    <w:rsid w:val="00486107"/>
    <w:rsid w:val="00487372"/>
    <w:rsid w:val="00487E4B"/>
    <w:rsid w:val="00491A7D"/>
    <w:rsid w:val="00492AF7"/>
    <w:rsid w:val="0049357F"/>
    <w:rsid w:val="00494691"/>
    <w:rsid w:val="00496293"/>
    <w:rsid w:val="004A753D"/>
    <w:rsid w:val="004B72E6"/>
    <w:rsid w:val="004B7A0E"/>
    <w:rsid w:val="004B7F7F"/>
    <w:rsid w:val="004C3A0B"/>
    <w:rsid w:val="004C5C13"/>
    <w:rsid w:val="004D2E20"/>
    <w:rsid w:val="004D4E96"/>
    <w:rsid w:val="004D5683"/>
    <w:rsid w:val="004E02FE"/>
    <w:rsid w:val="004E0338"/>
    <w:rsid w:val="004E616D"/>
    <w:rsid w:val="004E7410"/>
    <w:rsid w:val="004F059C"/>
    <w:rsid w:val="004F1070"/>
    <w:rsid w:val="004F17E5"/>
    <w:rsid w:val="004F599C"/>
    <w:rsid w:val="004F7C4D"/>
    <w:rsid w:val="004F7EDF"/>
    <w:rsid w:val="00501409"/>
    <w:rsid w:val="005035A0"/>
    <w:rsid w:val="00503FDA"/>
    <w:rsid w:val="00506288"/>
    <w:rsid w:val="005070F2"/>
    <w:rsid w:val="00507C3C"/>
    <w:rsid w:val="00516A33"/>
    <w:rsid w:val="00526C56"/>
    <w:rsid w:val="00531C04"/>
    <w:rsid w:val="0053302B"/>
    <w:rsid w:val="00546F01"/>
    <w:rsid w:val="00547870"/>
    <w:rsid w:val="0055484C"/>
    <w:rsid w:val="00563B3D"/>
    <w:rsid w:val="00565C69"/>
    <w:rsid w:val="005704BE"/>
    <w:rsid w:val="00571817"/>
    <w:rsid w:val="00573226"/>
    <w:rsid w:val="00574528"/>
    <w:rsid w:val="00575169"/>
    <w:rsid w:val="005756CA"/>
    <w:rsid w:val="00581C49"/>
    <w:rsid w:val="00584B8F"/>
    <w:rsid w:val="00586F44"/>
    <w:rsid w:val="005934C5"/>
    <w:rsid w:val="005940CC"/>
    <w:rsid w:val="005960A0"/>
    <w:rsid w:val="00596BFA"/>
    <w:rsid w:val="005A76DA"/>
    <w:rsid w:val="005B52AE"/>
    <w:rsid w:val="005D0474"/>
    <w:rsid w:val="005D5BD6"/>
    <w:rsid w:val="005D6613"/>
    <w:rsid w:val="005D7019"/>
    <w:rsid w:val="005E25AC"/>
    <w:rsid w:val="005E44E9"/>
    <w:rsid w:val="005E4987"/>
    <w:rsid w:val="005E63A7"/>
    <w:rsid w:val="005F446E"/>
    <w:rsid w:val="005F4E36"/>
    <w:rsid w:val="005F677A"/>
    <w:rsid w:val="00601BEA"/>
    <w:rsid w:val="00601C36"/>
    <w:rsid w:val="0060379C"/>
    <w:rsid w:val="00603A7D"/>
    <w:rsid w:val="00604C9F"/>
    <w:rsid w:val="00606144"/>
    <w:rsid w:val="00606331"/>
    <w:rsid w:val="00611D30"/>
    <w:rsid w:val="006154A7"/>
    <w:rsid w:val="006164F0"/>
    <w:rsid w:val="0062188A"/>
    <w:rsid w:val="00624348"/>
    <w:rsid w:val="00627E84"/>
    <w:rsid w:val="00631440"/>
    <w:rsid w:val="0063271A"/>
    <w:rsid w:val="00632C47"/>
    <w:rsid w:val="00633574"/>
    <w:rsid w:val="00636ABF"/>
    <w:rsid w:val="00637187"/>
    <w:rsid w:val="0063795A"/>
    <w:rsid w:val="006401E5"/>
    <w:rsid w:val="006423B9"/>
    <w:rsid w:val="00642D3D"/>
    <w:rsid w:val="00644C5C"/>
    <w:rsid w:val="00645802"/>
    <w:rsid w:val="006476A9"/>
    <w:rsid w:val="00651F79"/>
    <w:rsid w:val="00655EC5"/>
    <w:rsid w:val="0065651D"/>
    <w:rsid w:val="0065694A"/>
    <w:rsid w:val="006578CB"/>
    <w:rsid w:val="0066187C"/>
    <w:rsid w:val="00661EDA"/>
    <w:rsid w:val="00670F21"/>
    <w:rsid w:val="006715EE"/>
    <w:rsid w:val="00672D7F"/>
    <w:rsid w:val="006730D2"/>
    <w:rsid w:val="0067329C"/>
    <w:rsid w:val="00674DD6"/>
    <w:rsid w:val="00675CF7"/>
    <w:rsid w:val="00681B91"/>
    <w:rsid w:val="00682C6A"/>
    <w:rsid w:val="00683497"/>
    <w:rsid w:val="00683FAF"/>
    <w:rsid w:val="006840CC"/>
    <w:rsid w:val="00686BBF"/>
    <w:rsid w:val="00690811"/>
    <w:rsid w:val="0069094B"/>
    <w:rsid w:val="00691C2D"/>
    <w:rsid w:val="00694EA8"/>
    <w:rsid w:val="006B1685"/>
    <w:rsid w:val="006C086A"/>
    <w:rsid w:val="006C1FDD"/>
    <w:rsid w:val="006C23CC"/>
    <w:rsid w:val="006D0722"/>
    <w:rsid w:val="006D29FD"/>
    <w:rsid w:val="006D3C97"/>
    <w:rsid w:val="006D4BBB"/>
    <w:rsid w:val="006E0AB0"/>
    <w:rsid w:val="006E1992"/>
    <w:rsid w:val="006F2C54"/>
    <w:rsid w:val="006F307C"/>
    <w:rsid w:val="006F4828"/>
    <w:rsid w:val="006F6110"/>
    <w:rsid w:val="00700361"/>
    <w:rsid w:val="007055BC"/>
    <w:rsid w:val="00717E6F"/>
    <w:rsid w:val="00720BA7"/>
    <w:rsid w:val="00726348"/>
    <w:rsid w:val="00731CAC"/>
    <w:rsid w:val="00733EEB"/>
    <w:rsid w:val="0074063A"/>
    <w:rsid w:val="007407AA"/>
    <w:rsid w:val="00743859"/>
    <w:rsid w:val="00746997"/>
    <w:rsid w:val="00747981"/>
    <w:rsid w:val="00751B2D"/>
    <w:rsid w:val="0075253B"/>
    <w:rsid w:val="0076027F"/>
    <w:rsid w:val="00763A08"/>
    <w:rsid w:val="00765172"/>
    <w:rsid w:val="007652A9"/>
    <w:rsid w:val="00765EE1"/>
    <w:rsid w:val="00767476"/>
    <w:rsid w:val="00767FC7"/>
    <w:rsid w:val="00771C7A"/>
    <w:rsid w:val="00776145"/>
    <w:rsid w:val="00780057"/>
    <w:rsid w:val="007816BA"/>
    <w:rsid w:val="0078273B"/>
    <w:rsid w:val="007849BE"/>
    <w:rsid w:val="00784D14"/>
    <w:rsid w:val="00784E95"/>
    <w:rsid w:val="00786CED"/>
    <w:rsid w:val="007902A2"/>
    <w:rsid w:val="0079264D"/>
    <w:rsid w:val="00792842"/>
    <w:rsid w:val="00795CA1"/>
    <w:rsid w:val="007964AC"/>
    <w:rsid w:val="007A1AE2"/>
    <w:rsid w:val="007A313D"/>
    <w:rsid w:val="007A4607"/>
    <w:rsid w:val="007B1754"/>
    <w:rsid w:val="007C044B"/>
    <w:rsid w:val="007C1498"/>
    <w:rsid w:val="007C17B4"/>
    <w:rsid w:val="007C3AC1"/>
    <w:rsid w:val="007D46AF"/>
    <w:rsid w:val="007D4E07"/>
    <w:rsid w:val="007E14FB"/>
    <w:rsid w:val="007F0BB3"/>
    <w:rsid w:val="007F23AA"/>
    <w:rsid w:val="007F29F6"/>
    <w:rsid w:val="007F3C4F"/>
    <w:rsid w:val="007F4303"/>
    <w:rsid w:val="007F5CA0"/>
    <w:rsid w:val="007F66CA"/>
    <w:rsid w:val="008076AD"/>
    <w:rsid w:val="008102B5"/>
    <w:rsid w:val="00811D96"/>
    <w:rsid w:val="00812BEF"/>
    <w:rsid w:val="00814FC3"/>
    <w:rsid w:val="0082781D"/>
    <w:rsid w:val="00831C69"/>
    <w:rsid w:val="008330B6"/>
    <w:rsid w:val="008361B1"/>
    <w:rsid w:val="008372C0"/>
    <w:rsid w:val="0084005C"/>
    <w:rsid w:val="00841BE3"/>
    <w:rsid w:val="00844C9E"/>
    <w:rsid w:val="00844CAA"/>
    <w:rsid w:val="008461DD"/>
    <w:rsid w:val="00860D85"/>
    <w:rsid w:val="00867AA3"/>
    <w:rsid w:val="008732E0"/>
    <w:rsid w:val="008B2E3A"/>
    <w:rsid w:val="008B346A"/>
    <w:rsid w:val="008B5F05"/>
    <w:rsid w:val="008C4441"/>
    <w:rsid w:val="008C5FFE"/>
    <w:rsid w:val="008D0BC1"/>
    <w:rsid w:val="008D6876"/>
    <w:rsid w:val="008E0B2C"/>
    <w:rsid w:val="008E11FE"/>
    <w:rsid w:val="008F03C1"/>
    <w:rsid w:val="008F2585"/>
    <w:rsid w:val="008F29DD"/>
    <w:rsid w:val="008F632B"/>
    <w:rsid w:val="008F6555"/>
    <w:rsid w:val="009003C5"/>
    <w:rsid w:val="00903C1A"/>
    <w:rsid w:val="009043CA"/>
    <w:rsid w:val="00905E68"/>
    <w:rsid w:val="00906364"/>
    <w:rsid w:val="0090725E"/>
    <w:rsid w:val="00910B57"/>
    <w:rsid w:val="00913C80"/>
    <w:rsid w:val="0092487B"/>
    <w:rsid w:val="0093125E"/>
    <w:rsid w:val="009342D2"/>
    <w:rsid w:val="009440D0"/>
    <w:rsid w:val="00947984"/>
    <w:rsid w:val="0095110A"/>
    <w:rsid w:val="00953434"/>
    <w:rsid w:val="00953BC2"/>
    <w:rsid w:val="009572FA"/>
    <w:rsid w:val="0096006D"/>
    <w:rsid w:val="00961B2E"/>
    <w:rsid w:val="00961BD5"/>
    <w:rsid w:val="00965F27"/>
    <w:rsid w:val="009831F5"/>
    <w:rsid w:val="00986EEC"/>
    <w:rsid w:val="00986FD8"/>
    <w:rsid w:val="00987C97"/>
    <w:rsid w:val="009955DD"/>
    <w:rsid w:val="00996D44"/>
    <w:rsid w:val="0099759A"/>
    <w:rsid w:val="009A2B34"/>
    <w:rsid w:val="009A3300"/>
    <w:rsid w:val="009A3C08"/>
    <w:rsid w:val="009A4E14"/>
    <w:rsid w:val="009A6B1E"/>
    <w:rsid w:val="009A6F5D"/>
    <w:rsid w:val="009B1FB6"/>
    <w:rsid w:val="009B3534"/>
    <w:rsid w:val="009C5D44"/>
    <w:rsid w:val="009C762F"/>
    <w:rsid w:val="009D2E0B"/>
    <w:rsid w:val="009D7F82"/>
    <w:rsid w:val="009E252B"/>
    <w:rsid w:val="009F20BA"/>
    <w:rsid w:val="009F5000"/>
    <w:rsid w:val="009F5AC3"/>
    <w:rsid w:val="009F6BB7"/>
    <w:rsid w:val="009F736C"/>
    <w:rsid w:val="00A003F5"/>
    <w:rsid w:val="00A05177"/>
    <w:rsid w:val="00A1213B"/>
    <w:rsid w:val="00A1787E"/>
    <w:rsid w:val="00A24AC4"/>
    <w:rsid w:val="00A36E0D"/>
    <w:rsid w:val="00A37D20"/>
    <w:rsid w:val="00A50649"/>
    <w:rsid w:val="00A51109"/>
    <w:rsid w:val="00A51EFB"/>
    <w:rsid w:val="00A55016"/>
    <w:rsid w:val="00A55809"/>
    <w:rsid w:val="00A56685"/>
    <w:rsid w:val="00A5764B"/>
    <w:rsid w:val="00A57A4E"/>
    <w:rsid w:val="00A61144"/>
    <w:rsid w:val="00A61424"/>
    <w:rsid w:val="00A63265"/>
    <w:rsid w:val="00A6339D"/>
    <w:rsid w:val="00A67914"/>
    <w:rsid w:val="00A703DC"/>
    <w:rsid w:val="00A73D45"/>
    <w:rsid w:val="00A76E29"/>
    <w:rsid w:val="00A7745F"/>
    <w:rsid w:val="00A776A8"/>
    <w:rsid w:val="00A82A83"/>
    <w:rsid w:val="00A83D75"/>
    <w:rsid w:val="00A8664F"/>
    <w:rsid w:val="00A86954"/>
    <w:rsid w:val="00A91512"/>
    <w:rsid w:val="00A950A9"/>
    <w:rsid w:val="00A95A09"/>
    <w:rsid w:val="00A96E39"/>
    <w:rsid w:val="00AA0A40"/>
    <w:rsid w:val="00AA0B1C"/>
    <w:rsid w:val="00AA1990"/>
    <w:rsid w:val="00AA2E71"/>
    <w:rsid w:val="00AA4654"/>
    <w:rsid w:val="00AB0991"/>
    <w:rsid w:val="00AB15E7"/>
    <w:rsid w:val="00AB1B40"/>
    <w:rsid w:val="00AB643D"/>
    <w:rsid w:val="00AB74BF"/>
    <w:rsid w:val="00AB7553"/>
    <w:rsid w:val="00AC189C"/>
    <w:rsid w:val="00AC7F84"/>
    <w:rsid w:val="00AD5E63"/>
    <w:rsid w:val="00AE5AB8"/>
    <w:rsid w:val="00AE6BF5"/>
    <w:rsid w:val="00AE7E4D"/>
    <w:rsid w:val="00AF6410"/>
    <w:rsid w:val="00AF7252"/>
    <w:rsid w:val="00B02F8E"/>
    <w:rsid w:val="00B0734F"/>
    <w:rsid w:val="00B10083"/>
    <w:rsid w:val="00B11122"/>
    <w:rsid w:val="00B139CE"/>
    <w:rsid w:val="00B2018A"/>
    <w:rsid w:val="00B20CAD"/>
    <w:rsid w:val="00B240F2"/>
    <w:rsid w:val="00B24C17"/>
    <w:rsid w:val="00B269EC"/>
    <w:rsid w:val="00B27E6D"/>
    <w:rsid w:val="00B30DF8"/>
    <w:rsid w:val="00B3672F"/>
    <w:rsid w:val="00B36BF5"/>
    <w:rsid w:val="00B44647"/>
    <w:rsid w:val="00B465A5"/>
    <w:rsid w:val="00B51F90"/>
    <w:rsid w:val="00B5677D"/>
    <w:rsid w:val="00B57F60"/>
    <w:rsid w:val="00B60DE2"/>
    <w:rsid w:val="00B6265F"/>
    <w:rsid w:val="00B63992"/>
    <w:rsid w:val="00B640BB"/>
    <w:rsid w:val="00B65122"/>
    <w:rsid w:val="00B65EC6"/>
    <w:rsid w:val="00B70B72"/>
    <w:rsid w:val="00B714F1"/>
    <w:rsid w:val="00B71FC2"/>
    <w:rsid w:val="00B72775"/>
    <w:rsid w:val="00B741D0"/>
    <w:rsid w:val="00B7789F"/>
    <w:rsid w:val="00B90B2A"/>
    <w:rsid w:val="00B91DEA"/>
    <w:rsid w:val="00B93605"/>
    <w:rsid w:val="00BA1A32"/>
    <w:rsid w:val="00BA346E"/>
    <w:rsid w:val="00BA4C9B"/>
    <w:rsid w:val="00BB1B85"/>
    <w:rsid w:val="00BB26B7"/>
    <w:rsid w:val="00BB3142"/>
    <w:rsid w:val="00BC6391"/>
    <w:rsid w:val="00BC7FFB"/>
    <w:rsid w:val="00BD4150"/>
    <w:rsid w:val="00BD6907"/>
    <w:rsid w:val="00BE08D7"/>
    <w:rsid w:val="00BE0C06"/>
    <w:rsid w:val="00BE117A"/>
    <w:rsid w:val="00BE1B95"/>
    <w:rsid w:val="00BE2189"/>
    <w:rsid w:val="00BF0733"/>
    <w:rsid w:val="00BF3F4A"/>
    <w:rsid w:val="00BF45D1"/>
    <w:rsid w:val="00C1657B"/>
    <w:rsid w:val="00C20294"/>
    <w:rsid w:val="00C21DCF"/>
    <w:rsid w:val="00C23FB9"/>
    <w:rsid w:val="00C32EFB"/>
    <w:rsid w:val="00C34A87"/>
    <w:rsid w:val="00C362E9"/>
    <w:rsid w:val="00C40DAE"/>
    <w:rsid w:val="00C45C06"/>
    <w:rsid w:val="00C46A16"/>
    <w:rsid w:val="00C474BF"/>
    <w:rsid w:val="00C4752B"/>
    <w:rsid w:val="00C61A6D"/>
    <w:rsid w:val="00C666E9"/>
    <w:rsid w:val="00C70796"/>
    <w:rsid w:val="00C75B80"/>
    <w:rsid w:val="00C77D3E"/>
    <w:rsid w:val="00C77D7E"/>
    <w:rsid w:val="00C81846"/>
    <w:rsid w:val="00C86572"/>
    <w:rsid w:val="00C90984"/>
    <w:rsid w:val="00C92435"/>
    <w:rsid w:val="00C9786E"/>
    <w:rsid w:val="00CA0057"/>
    <w:rsid w:val="00CA11BD"/>
    <w:rsid w:val="00CA1C8C"/>
    <w:rsid w:val="00CA7241"/>
    <w:rsid w:val="00CA7D5E"/>
    <w:rsid w:val="00CB0731"/>
    <w:rsid w:val="00CB27C1"/>
    <w:rsid w:val="00CB7118"/>
    <w:rsid w:val="00CC1528"/>
    <w:rsid w:val="00CC1835"/>
    <w:rsid w:val="00CC2661"/>
    <w:rsid w:val="00CC7199"/>
    <w:rsid w:val="00CC7D3D"/>
    <w:rsid w:val="00CD5765"/>
    <w:rsid w:val="00CE0C76"/>
    <w:rsid w:val="00CE1636"/>
    <w:rsid w:val="00CE3006"/>
    <w:rsid w:val="00CE6A00"/>
    <w:rsid w:val="00CE6A02"/>
    <w:rsid w:val="00CF03CF"/>
    <w:rsid w:val="00CF2554"/>
    <w:rsid w:val="00CF4E46"/>
    <w:rsid w:val="00CF713A"/>
    <w:rsid w:val="00D041D1"/>
    <w:rsid w:val="00D07C1B"/>
    <w:rsid w:val="00D14599"/>
    <w:rsid w:val="00D155C0"/>
    <w:rsid w:val="00D15DB6"/>
    <w:rsid w:val="00D267DA"/>
    <w:rsid w:val="00D313A9"/>
    <w:rsid w:val="00D357B6"/>
    <w:rsid w:val="00D36746"/>
    <w:rsid w:val="00D369B5"/>
    <w:rsid w:val="00D37985"/>
    <w:rsid w:val="00D37BF1"/>
    <w:rsid w:val="00D452E9"/>
    <w:rsid w:val="00D47308"/>
    <w:rsid w:val="00D50372"/>
    <w:rsid w:val="00D505FA"/>
    <w:rsid w:val="00D6035B"/>
    <w:rsid w:val="00D61E87"/>
    <w:rsid w:val="00D651BE"/>
    <w:rsid w:val="00D661EC"/>
    <w:rsid w:val="00D71982"/>
    <w:rsid w:val="00D72C1A"/>
    <w:rsid w:val="00D77DFD"/>
    <w:rsid w:val="00D80592"/>
    <w:rsid w:val="00D81803"/>
    <w:rsid w:val="00D839CD"/>
    <w:rsid w:val="00D84363"/>
    <w:rsid w:val="00D90204"/>
    <w:rsid w:val="00D92722"/>
    <w:rsid w:val="00D929F1"/>
    <w:rsid w:val="00D97FF7"/>
    <w:rsid w:val="00DB1935"/>
    <w:rsid w:val="00DB45E4"/>
    <w:rsid w:val="00DB4B92"/>
    <w:rsid w:val="00DC3DDC"/>
    <w:rsid w:val="00DC3E8A"/>
    <w:rsid w:val="00DC4DFB"/>
    <w:rsid w:val="00DC6CCC"/>
    <w:rsid w:val="00DD0529"/>
    <w:rsid w:val="00DD05AB"/>
    <w:rsid w:val="00DD0929"/>
    <w:rsid w:val="00DD1665"/>
    <w:rsid w:val="00DE6682"/>
    <w:rsid w:val="00DF26D2"/>
    <w:rsid w:val="00E02C3E"/>
    <w:rsid w:val="00E0333A"/>
    <w:rsid w:val="00E139A0"/>
    <w:rsid w:val="00E16786"/>
    <w:rsid w:val="00E17AFC"/>
    <w:rsid w:val="00E239F4"/>
    <w:rsid w:val="00E33D02"/>
    <w:rsid w:val="00E43EC5"/>
    <w:rsid w:val="00E458C6"/>
    <w:rsid w:val="00E45AB0"/>
    <w:rsid w:val="00E46119"/>
    <w:rsid w:val="00E57EF4"/>
    <w:rsid w:val="00E632A0"/>
    <w:rsid w:val="00E6714D"/>
    <w:rsid w:val="00E73456"/>
    <w:rsid w:val="00E84BC8"/>
    <w:rsid w:val="00E852BD"/>
    <w:rsid w:val="00E914D8"/>
    <w:rsid w:val="00E93E44"/>
    <w:rsid w:val="00E95A30"/>
    <w:rsid w:val="00E96B0A"/>
    <w:rsid w:val="00EA26D8"/>
    <w:rsid w:val="00EA3DA2"/>
    <w:rsid w:val="00EA5DE3"/>
    <w:rsid w:val="00EB6877"/>
    <w:rsid w:val="00EB722E"/>
    <w:rsid w:val="00EC0070"/>
    <w:rsid w:val="00EC11CA"/>
    <w:rsid w:val="00EC6637"/>
    <w:rsid w:val="00ED47B9"/>
    <w:rsid w:val="00ED4E18"/>
    <w:rsid w:val="00ED7B18"/>
    <w:rsid w:val="00EE1ED6"/>
    <w:rsid w:val="00EE2953"/>
    <w:rsid w:val="00EE29BA"/>
    <w:rsid w:val="00EE3296"/>
    <w:rsid w:val="00EE3A7B"/>
    <w:rsid w:val="00EE44C0"/>
    <w:rsid w:val="00EE46CC"/>
    <w:rsid w:val="00EE578B"/>
    <w:rsid w:val="00EE5A15"/>
    <w:rsid w:val="00EF0051"/>
    <w:rsid w:val="00EF1220"/>
    <w:rsid w:val="00EF5C61"/>
    <w:rsid w:val="00EF6306"/>
    <w:rsid w:val="00EF68B0"/>
    <w:rsid w:val="00EF71A4"/>
    <w:rsid w:val="00EF7378"/>
    <w:rsid w:val="00F039C7"/>
    <w:rsid w:val="00F15971"/>
    <w:rsid w:val="00F230F0"/>
    <w:rsid w:val="00F478CB"/>
    <w:rsid w:val="00F52C97"/>
    <w:rsid w:val="00F54257"/>
    <w:rsid w:val="00F5564F"/>
    <w:rsid w:val="00F62093"/>
    <w:rsid w:val="00F62C23"/>
    <w:rsid w:val="00F64D54"/>
    <w:rsid w:val="00F662C4"/>
    <w:rsid w:val="00F722A2"/>
    <w:rsid w:val="00F75F59"/>
    <w:rsid w:val="00F77F2A"/>
    <w:rsid w:val="00F825FE"/>
    <w:rsid w:val="00F83CBF"/>
    <w:rsid w:val="00F852C6"/>
    <w:rsid w:val="00F921A0"/>
    <w:rsid w:val="00F95C6D"/>
    <w:rsid w:val="00FA17A2"/>
    <w:rsid w:val="00FA1C94"/>
    <w:rsid w:val="00FA636F"/>
    <w:rsid w:val="00FB47A4"/>
    <w:rsid w:val="00FB4F7A"/>
    <w:rsid w:val="00FB6B35"/>
    <w:rsid w:val="00FD436F"/>
    <w:rsid w:val="00FD4C48"/>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359F9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63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verywellmind.com/what-is-naturalistic-observation-2795391" TargetMode="External"/><Relationship Id="rId39" Type="http://schemas.openxmlformats.org/officeDocument/2006/relationships/hyperlink" Target="https://www.parliament.uk/about/living-heritage/transformingsociety/livinglearning/school/overview/1870educationact/" TargetMode="External"/><Relationship Id="rId21" Type="http://schemas.openxmlformats.org/officeDocument/2006/relationships/hyperlink" Target="https://www.researchgate.net/publication/44840319_Doing_Your_Research_Project_A_Guide_for_First-Time_Researchers_in_Education_and_Social_Science" TargetMode="External"/><Relationship Id="rId34" Type="http://schemas.openxmlformats.org/officeDocument/2006/relationships/hyperlink" Target="https://pubmed.ncbi.nlm.nih.gov/21947663/" TargetMode="External"/><Relationship Id="rId42" Type="http://schemas.openxmlformats.org/officeDocument/2006/relationships/hyperlink" Target="https://www.researchgate.net/publication/11487825_Sequential_Acquisition_of_Toilet-Training_Skills_A_Descriptive_Study_of_Gender_and_Age_Differences_in_Normal_Children"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eacea.ec.europa.eu/national-policies/eurydice/content/teachers-and-education-staff-93_en"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pubmed.ncbi.nlm.nih.gov/21523442/" TargetMode="External"/><Relationship Id="rId32" Type="http://schemas.openxmlformats.org/officeDocument/2006/relationships/hyperlink" Target="https://pubmed.ncbi.nlm.nih.gov/23836119/" TargetMode="External"/><Relationship Id="rId37" Type="http://schemas.openxmlformats.org/officeDocument/2006/relationships/hyperlink" Target="https://www.researchgate.net/publication/331259774_A_Qualitative_Exploration_of_the_Female_Experience_of_Autism_Spectrum_Disorder_ASD" TargetMode="External"/><Relationship Id="rId40" Type="http://schemas.openxmlformats.org/officeDocument/2006/relationships/hyperlink" Target="https://www.ncbi.nlm.nih.gov/pmc/articles/PMC5925757/" TargetMode="External"/><Relationship Id="rId45" Type="http://schemas.openxmlformats.org/officeDocument/2006/relationships/hyperlink" Target="https://www.uwtsd.ac.uk/media/uwtsd-website/content-assets/documents/research/research-ethics-integrity-code-practice.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moodle.uwtsd.ac.uk/mod/folder/view.php?id=139071" TargetMode="External"/><Relationship Id="rId28" Type="http://schemas.openxmlformats.org/officeDocument/2006/relationships/hyperlink" Target="https://eacea.ec.europa.eu/national-policies/eurydice/content/special-education-needs-provision-within-mainstream-education-80_en" TargetMode="External"/><Relationship Id="rId36" Type="http://schemas.openxmlformats.org/officeDocument/2006/relationships/hyperlink" Target="https://pubmed.ncbi.nlm.nih.gov/29056847/"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sychiatry.org/patients-families/autism/what-is-autism-spectrum-disorder" TargetMode="External"/><Relationship Id="rId31" Type="http://schemas.openxmlformats.org/officeDocument/2006/relationships/hyperlink" Target="https://journals.sagepub.com/doi/abs/10.1177/1362361316669087" TargetMode="External"/><Relationship Id="rId44" Type="http://schemas.openxmlformats.org/officeDocument/2006/relationships/hyperlink" Target="https://www.ukri.org/files/about/policy/ukri-gdpr-faq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www.autismawarnesscentre.com/girls-harder-diagnose-autism-boys/" TargetMode="External"/><Relationship Id="rId27" Type="http://schemas.openxmlformats.org/officeDocument/2006/relationships/hyperlink" Target="https://www.verywellmind.com/what-is-the-hawthorne-effect-2795234" TargetMode="External"/><Relationship Id="rId30" Type="http://schemas.openxmlformats.org/officeDocument/2006/relationships/hyperlink" Target="https://www.researchgate.net/publication/262771321_Sex_Differences_in_Autism_Spectrum_Disorder_based_on_DSM-5_Criteria_Evidence_from_Clinician_and_Teacher_Reporting" TargetMode="External"/><Relationship Id="rId35" Type="http://schemas.openxmlformats.org/officeDocument/2006/relationships/hyperlink" Target="https://autismjourney.org/why-girls-are-undiagnosed-with-autism/" TargetMode="External"/><Relationship Id="rId43" Type="http://schemas.openxmlformats.org/officeDocument/2006/relationships/hyperlink" Target="https://www.researchgate.net/publication/43982078_Towards_the_Transformation_of_Practice_in_Early_Childhood_Education_The_Effective_Provision_of_Pre-school_Education_EPPE_project" TargetMode="External"/><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link.springer.com/article/10.1007/s10643-017-0859-5?shared-article-renderer" TargetMode="External"/><Relationship Id="rId33" Type="http://schemas.openxmlformats.org/officeDocument/2006/relationships/hyperlink" Target="https://www.ncbi.nlm.nih.gov/pmc/articles/PMC5536256/" TargetMode="External"/><Relationship Id="rId38" Type="http://schemas.openxmlformats.org/officeDocument/2006/relationships/hyperlink" Target="https://www.autism.org.uk/about/what-is/myths-facts-stats.aspx" TargetMode="External"/><Relationship Id="rId46" Type="http://schemas.openxmlformats.org/officeDocument/2006/relationships/hyperlink" Target="https://link.springer.com/article/10.1007/BF01531288" TargetMode="External"/><Relationship Id="rId20" Type="http://schemas.openxmlformats.org/officeDocument/2006/relationships/hyperlink" Target="https://www.researchgate.net/publication/257576320_Sex_Differences_in_the_Timing_of_Identification_Among_Children_and_Adults_with_Autism_Spectrum_Disorders" TargetMode="External"/><Relationship Id="rId41" Type="http://schemas.openxmlformats.org/officeDocument/2006/relationships/hyperlink" Target="https://fisherpub.sjfc.edu/education_ETD_masters/276/"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21</Pages>
  <Words>7505</Words>
  <Characters>42779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50184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Amanda Brown (1907463)</cp:lastModifiedBy>
  <cp:revision>271</cp:revision>
  <cp:lastPrinted>2016-10-24T12:21:00Z</cp:lastPrinted>
  <dcterms:created xsi:type="dcterms:W3CDTF">2020-07-12T19:30:00Z</dcterms:created>
  <dcterms:modified xsi:type="dcterms:W3CDTF">2020-07-14T22:37:00Z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