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4DB2940" w14:textId="41709885" w:rsidR="00CB16E2" w:rsidRDefault="00CB16E2" w:rsidP="00415A5C">
      <w:pPr>
        <w:pStyle w:val="Title"/>
        <w:rPr>
          <w:color w:val="auto"/>
        </w:rPr>
      </w:pPr>
      <w:bookmarkStart w:id="0" w:name="_Toc321147149"/>
      <w:bookmarkStart w:id="1" w:name="_Toc318188227"/>
      <w:bookmarkStart w:id="2" w:name="_Toc318188327"/>
      <w:bookmarkStart w:id="3" w:name="_Toc318189312"/>
      <w:bookmarkStart w:id="4" w:name="_Toc321147011"/>
      <w:r>
        <w:rPr>
          <w:noProof/>
          <w:color w:val="auto"/>
        </w:rPr>
        <w:drawing>
          <wp:anchor distT="0" distB="0" distL="114300" distR="114300" simplePos="0" relativeHeight="251657216" behindDoc="1" locked="0" layoutInCell="1" allowOverlap="1" wp14:anchorId="5C70FA77" wp14:editId="3CDCA901">
            <wp:simplePos x="0" y="0"/>
            <wp:positionH relativeFrom="column">
              <wp:posOffset>1571307</wp:posOffset>
            </wp:positionH>
            <wp:positionV relativeFrom="paragraph">
              <wp:posOffset>317</wp:posOffset>
            </wp:positionV>
            <wp:extent cx="3596640" cy="1438910"/>
            <wp:effectExtent l="0" t="0" r="381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38910"/>
                    </a:xfrm>
                    <a:prstGeom prst="rect">
                      <a:avLst/>
                    </a:prstGeom>
                    <a:noFill/>
                  </pic:spPr>
                </pic:pic>
              </a:graphicData>
            </a:graphic>
          </wp:anchor>
        </w:drawing>
      </w:r>
    </w:p>
    <w:p w14:paraId="6356DD8E" w14:textId="15FE38F1" w:rsidR="00415A5C" w:rsidRPr="00ED5C09" w:rsidRDefault="00415A5C" w:rsidP="00415A5C">
      <w:pPr>
        <w:pStyle w:val="Title"/>
        <w:rPr>
          <w:color w:val="auto"/>
        </w:rPr>
      </w:pPr>
      <w:r w:rsidRPr="00ED5C09">
        <w:rPr>
          <w:color w:val="auto"/>
        </w:rPr>
        <w:t>University of Wales Trinity Saint David School of Engineering</w:t>
      </w:r>
    </w:p>
    <w:p w14:paraId="167E74C5" w14:textId="77777777" w:rsidR="00415A5C" w:rsidRPr="00ED5C09" w:rsidRDefault="00415A5C" w:rsidP="00415A5C">
      <w:pPr>
        <w:pStyle w:val="Title"/>
        <w:rPr>
          <w:color w:val="auto"/>
        </w:rPr>
      </w:pPr>
    </w:p>
    <w:p w14:paraId="0C52576D" w14:textId="77777777" w:rsidR="00415A5C" w:rsidRPr="00ED5C09" w:rsidRDefault="00415A5C" w:rsidP="00415A5C">
      <w:pPr>
        <w:pStyle w:val="Title"/>
        <w:rPr>
          <w:color w:val="auto"/>
        </w:rPr>
      </w:pPr>
    </w:p>
    <w:p w14:paraId="24C4B3B6" w14:textId="77777777" w:rsidR="00415A5C" w:rsidRPr="00ED5C09" w:rsidRDefault="00415A5C" w:rsidP="00D846B8">
      <w:pPr>
        <w:pStyle w:val="Title"/>
        <w:jc w:val="left"/>
        <w:rPr>
          <w:color w:val="auto"/>
        </w:rPr>
      </w:pPr>
    </w:p>
    <w:p w14:paraId="292F259C" w14:textId="34ED68EB" w:rsidR="00415A5C" w:rsidRDefault="004547C0" w:rsidP="00415A5C">
      <w:pPr>
        <w:pStyle w:val="Title"/>
        <w:rPr>
          <w:color w:val="auto"/>
        </w:rPr>
      </w:pPr>
      <w:r>
        <w:rPr>
          <w:color w:val="auto"/>
        </w:rPr>
        <w:t>Design Report:</w:t>
      </w:r>
    </w:p>
    <w:p w14:paraId="1DF02665" w14:textId="6DE3DEF7" w:rsidR="004547C0" w:rsidRPr="00ED5C09" w:rsidRDefault="004547C0" w:rsidP="00415A5C">
      <w:pPr>
        <w:pStyle w:val="Title"/>
        <w:rPr>
          <w:color w:val="auto"/>
        </w:rPr>
      </w:pPr>
      <w:r>
        <w:rPr>
          <w:color w:val="auto"/>
        </w:rPr>
        <w:t>Vaccine transportation system</w:t>
      </w:r>
    </w:p>
    <w:p w14:paraId="1824263B" w14:textId="77777777" w:rsidR="0057387F" w:rsidRDefault="0057387F" w:rsidP="00415A5C">
      <w:pPr>
        <w:pStyle w:val="Subtitle"/>
      </w:pPr>
    </w:p>
    <w:p w14:paraId="10C29902" w14:textId="0C05E09B" w:rsidR="00415A5C" w:rsidRDefault="004547C0" w:rsidP="00415A5C">
      <w:pPr>
        <w:pStyle w:val="Subtitle"/>
      </w:pPr>
      <w:r>
        <w:t xml:space="preserve">Design for Manufacture </w:t>
      </w:r>
      <w:r w:rsidR="0057387F">
        <w:t>(acea700</w:t>
      </w:r>
      <w:r>
        <w:t>4</w:t>
      </w:r>
      <w:r w:rsidR="0057387F">
        <w:t>)</w:t>
      </w:r>
    </w:p>
    <w:p w14:paraId="14749235" w14:textId="77777777" w:rsidR="00415A5C" w:rsidRDefault="00415A5C" w:rsidP="00415A5C">
      <w:pPr>
        <w:pStyle w:val="Subtitle"/>
      </w:pPr>
    </w:p>
    <w:p w14:paraId="5719C2BC" w14:textId="77777777" w:rsidR="00415A5C" w:rsidRDefault="00415A5C" w:rsidP="00415A5C">
      <w:pPr>
        <w:pStyle w:val="Subtitle"/>
      </w:pPr>
    </w:p>
    <w:p w14:paraId="12508B14" w14:textId="77777777" w:rsidR="00415A5C" w:rsidRDefault="00415A5C" w:rsidP="00415A5C">
      <w:pPr>
        <w:pStyle w:val="Subtitle"/>
      </w:pPr>
    </w:p>
    <w:p w14:paraId="36F43D82" w14:textId="77777777" w:rsidR="00415A5C" w:rsidRDefault="00415A5C" w:rsidP="00415A5C">
      <w:pPr>
        <w:pStyle w:val="Subtitle"/>
      </w:pPr>
    </w:p>
    <w:p w14:paraId="52E86364" w14:textId="77777777" w:rsidR="00415A5C" w:rsidRDefault="00415A5C" w:rsidP="00415A5C">
      <w:pPr>
        <w:pStyle w:val="Subtitle"/>
      </w:pPr>
    </w:p>
    <w:p w14:paraId="3839D1E3" w14:textId="77777777" w:rsidR="00415A5C" w:rsidRDefault="00415A5C" w:rsidP="00415A5C">
      <w:pPr>
        <w:pStyle w:val="Subtitle"/>
      </w:pPr>
    </w:p>
    <w:p w14:paraId="1D35D426" w14:textId="77777777" w:rsidR="00415A5C" w:rsidRPr="00DD4105" w:rsidRDefault="00415A5C" w:rsidP="00415A5C">
      <w:pPr>
        <w:pStyle w:val="Subtitle"/>
      </w:pPr>
    </w:p>
    <w:p w14:paraId="351871C0" w14:textId="77777777" w:rsidR="00415A5C" w:rsidRPr="00DD4105" w:rsidRDefault="00415A5C" w:rsidP="00415A5C">
      <w:pPr>
        <w:pStyle w:val="ContactInfo"/>
      </w:pPr>
      <w:r w:rsidRPr="00DD4105">
        <w:t>Raoul Chappell (1650864) | MSc Mechanical engineering |</w:t>
      </w:r>
      <w:r w:rsidRPr="00DD4105">
        <w:rPr>
          <w:color w:val="002060"/>
        </w:rPr>
        <w:t xml:space="preserve"> </w:t>
      </w:r>
      <w:sdt>
        <w:sdtPr>
          <w:rPr>
            <w:color w:val="002060"/>
          </w:rPr>
          <w:alias w:val="Date:"/>
          <w:tag w:val="Date:"/>
          <w:id w:val="-1805390243"/>
          <w:placeholder>
            <w:docPart w:val="FFD931F72E8E4710A017AD004C9D83D8"/>
          </w:placeholder>
          <w:temporary/>
          <w:showingPlcHdr/>
          <w15:appearance w15:val="hidden"/>
        </w:sdtPr>
        <w:sdtContent>
          <w:r w:rsidRPr="00DD4105">
            <w:rPr>
              <w:b/>
              <w:bCs/>
              <w:color w:val="002060"/>
            </w:rPr>
            <w:t>Date</w:t>
          </w:r>
        </w:sdtContent>
      </w:sdt>
    </w:p>
    <w:bookmarkEnd w:id="0"/>
    <w:bookmarkEnd w:id="1"/>
    <w:bookmarkEnd w:id="2"/>
    <w:bookmarkEnd w:id="3"/>
    <w:bookmarkEnd w:id="4"/>
    <w:p w14:paraId="693E4207" w14:textId="77777777" w:rsidR="00CB16E2" w:rsidRDefault="00CB16E2" w:rsidP="0057387F">
      <w:pPr>
        <w:pStyle w:val="ContactInfo"/>
        <w:jc w:val="left"/>
      </w:pPr>
    </w:p>
    <w:p w14:paraId="416EC003" w14:textId="77777777" w:rsidR="00327EDD" w:rsidRDefault="00327EDD" w:rsidP="0057387F">
      <w:pPr>
        <w:pStyle w:val="ContactInfo"/>
        <w:jc w:val="left"/>
      </w:pPr>
    </w:p>
    <w:p w14:paraId="63CDB730" w14:textId="1A0CB5C8" w:rsidR="00327EDD" w:rsidRDefault="00327EDD" w:rsidP="0057387F">
      <w:pPr>
        <w:pStyle w:val="ContactInfo"/>
        <w:jc w:val="left"/>
        <w:sectPr w:rsidR="00327EDD" w:rsidSect="00CB16E2">
          <w:footerReference w:type="default" r:id="rId9"/>
          <w:pgSz w:w="12240" w:h="15840"/>
          <w:pgMar w:top="720" w:right="720" w:bottom="720" w:left="720" w:header="720" w:footer="720" w:gutter="0"/>
          <w:pgNumType w:start="0"/>
          <w:cols w:space="720"/>
          <w:titlePg/>
          <w:docGrid w:linePitch="360"/>
        </w:sectPr>
      </w:pPr>
    </w:p>
    <w:sdt>
      <w:sdtPr>
        <w:rPr>
          <w:rFonts w:ascii="Times New Roman" w:eastAsiaTheme="minorHAnsi" w:hAnsi="Times New Roman" w:cstheme="minorBidi"/>
          <w:color w:val="auto"/>
          <w:sz w:val="22"/>
          <w:szCs w:val="22"/>
          <w:lang w:val="en-GB"/>
        </w:rPr>
        <w:id w:val="1532993196"/>
        <w:docPartObj>
          <w:docPartGallery w:val="Table of Contents"/>
          <w:docPartUnique/>
        </w:docPartObj>
      </w:sdtPr>
      <w:sdtEndPr>
        <w:rPr>
          <w:b/>
          <w:bCs/>
          <w:noProof/>
        </w:rPr>
      </w:sdtEndPr>
      <w:sdtContent>
        <w:p w14:paraId="43BAC8DB" w14:textId="0C04DDFE" w:rsidR="006F2D49" w:rsidRDefault="006F2D49">
          <w:pPr>
            <w:pStyle w:val="TOCHeading"/>
          </w:pPr>
          <w:r>
            <w:t>Table of Contents</w:t>
          </w:r>
        </w:p>
        <w:p w14:paraId="09DCEEBA" w14:textId="11657B8C" w:rsidR="00F27A30" w:rsidRDefault="006F2D49">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5016472" w:history="1">
            <w:r w:rsidR="00F27A30" w:rsidRPr="00E74DCF">
              <w:rPr>
                <w:rStyle w:val="Hyperlink"/>
                <w:noProof/>
              </w:rPr>
              <w:t>Chapter 1: Design for Manufacture Report</w:t>
            </w:r>
            <w:r w:rsidR="00F27A30">
              <w:rPr>
                <w:noProof/>
                <w:webHidden/>
              </w:rPr>
              <w:tab/>
            </w:r>
            <w:r w:rsidR="00F27A30">
              <w:rPr>
                <w:noProof/>
                <w:webHidden/>
              </w:rPr>
              <w:fldChar w:fldCharType="begin"/>
            </w:r>
            <w:r w:rsidR="00F27A30">
              <w:rPr>
                <w:noProof/>
                <w:webHidden/>
              </w:rPr>
              <w:instrText xml:space="preserve"> PAGEREF _Toc75016472 \h </w:instrText>
            </w:r>
            <w:r w:rsidR="00F27A30">
              <w:rPr>
                <w:noProof/>
                <w:webHidden/>
              </w:rPr>
            </w:r>
            <w:r w:rsidR="00F27A30">
              <w:rPr>
                <w:noProof/>
                <w:webHidden/>
              </w:rPr>
              <w:fldChar w:fldCharType="separate"/>
            </w:r>
            <w:r w:rsidR="00F27A30">
              <w:rPr>
                <w:noProof/>
                <w:webHidden/>
              </w:rPr>
              <w:t>2</w:t>
            </w:r>
            <w:r w:rsidR="00F27A30">
              <w:rPr>
                <w:noProof/>
                <w:webHidden/>
              </w:rPr>
              <w:fldChar w:fldCharType="end"/>
            </w:r>
          </w:hyperlink>
        </w:p>
        <w:p w14:paraId="7BBF0333" w14:textId="16517E1E" w:rsidR="00F27A30" w:rsidRDefault="00F27A30">
          <w:pPr>
            <w:pStyle w:val="TOC1"/>
            <w:tabs>
              <w:tab w:val="right" w:leader="dot" w:pos="9350"/>
            </w:tabs>
            <w:rPr>
              <w:rFonts w:asciiTheme="minorHAnsi" w:eastAsiaTheme="minorEastAsia" w:hAnsiTheme="minorHAnsi"/>
              <w:noProof/>
              <w:lang w:eastAsia="en-GB"/>
            </w:rPr>
          </w:pPr>
          <w:hyperlink w:anchor="_Toc75016473" w:history="1">
            <w:r w:rsidRPr="00E74DCF">
              <w:rPr>
                <w:rStyle w:val="Hyperlink"/>
                <w:noProof/>
              </w:rPr>
              <w:t>Vaccine Transportation System</w:t>
            </w:r>
            <w:r>
              <w:rPr>
                <w:noProof/>
                <w:webHidden/>
              </w:rPr>
              <w:tab/>
            </w:r>
            <w:r>
              <w:rPr>
                <w:noProof/>
                <w:webHidden/>
              </w:rPr>
              <w:fldChar w:fldCharType="begin"/>
            </w:r>
            <w:r>
              <w:rPr>
                <w:noProof/>
                <w:webHidden/>
              </w:rPr>
              <w:instrText xml:space="preserve"> PAGEREF _Toc75016473 \h </w:instrText>
            </w:r>
            <w:r>
              <w:rPr>
                <w:noProof/>
                <w:webHidden/>
              </w:rPr>
            </w:r>
            <w:r>
              <w:rPr>
                <w:noProof/>
                <w:webHidden/>
              </w:rPr>
              <w:fldChar w:fldCharType="separate"/>
            </w:r>
            <w:r>
              <w:rPr>
                <w:noProof/>
                <w:webHidden/>
              </w:rPr>
              <w:t>2</w:t>
            </w:r>
            <w:r>
              <w:rPr>
                <w:noProof/>
                <w:webHidden/>
              </w:rPr>
              <w:fldChar w:fldCharType="end"/>
            </w:r>
          </w:hyperlink>
        </w:p>
        <w:p w14:paraId="69EAAD1E" w14:textId="2F0AF264"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474" w:history="1">
            <w:r w:rsidRPr="00E74DCF">
              <w:rPr>
                <w:rStyle w:val="Hyperlink"/>
                <w:noProof/>
              </w:rPr>
              <w:t>1.</w:t>
            </w:r>
            <w:r>
              <w:rPr>
                <w:rFonts w:asciiTheme="minorHAnsi" w:eastAsiaTheme="minorEastAsia" w:hAnsiTheme="minorHAnsi"/>
                <w:noProof/>
                <w:lang w:eastAsia="en-GB"/>
              </w:rPr>
              <w:tab/>
            </w:r>
            <w:r w:rsidRPr="00E74DCF">
              <w:rPr>
                <w:rStyle w:val="Hyperlink"/>
                <w:noProof/>
              </w:rPr>
              <w:t>Introduction</w:t>
            </w:r>
            <w:r>
              <w:rPr>
                <w:noProof/>
                <w:webHidden/>
              </w:rPr>
              <w:tab/>
            </w:r>
            <w:r>
              <w:rPr>
                <w:noProof/>
                <w:webHidden/>
              </w:rPr>
              <w:fldChar w:fldCharType="begin"/>
            </w:r>
            <w:r>
              <w:rPr>
                <w:noProof/>
                <w:webHidden/>
              </w:rPr>
              <w:instrText xml:space="preserve"> PAGEREF _Toc75016474 \h </w:instrText>
            </w:r>
            <w:r>
              <w:rPr>
                <w:noProof/>
                <w:webHidden/>
              </w:rPr>
            </w:r>
            <w:r>
              <w:rPr>
                <w:noProof/>
                <w:webHidden/>
              </w:rPr>
              <w:fldChar w:fldCharType="separate"/>
            </w:r>
            <w:r>
              <w:rPr>
                <w:noProof/>
                <w:webHidden/>
              </w:rPr>
              <w:t>3</w:t>
            </w:r>
            <w:r>
              <w:rPr>
                <w:noProof/>
                <w:webHidden/>
              </w:rPr>
              <w:fldChar w:fldCharType="end"/>
            </w:r>
          </w:hyperlink>
        </w:p>
        <w:p w14:paraId="6B003FD2" w14:textId="466CE3C4"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475" w:history="1">
            <w:r w:rsidRPr="00E74DCF">
              <w:rPr>
                <w:rStyle w:val="Hyperlink"/>
                <w:noProof/>
              </w:rPr>
              <w:t>2.</w:t>
            </w:r>
            <w:r>
              <w:rPr>
                <w:rFonts w:asciiTheme="minorHAnsi" w:eastAsiaTheme="minorEastAsia" w:hAnsiTheme="minorHAnsi"/>
                <w:noProof/>
                <w:lang w:eastAsia="en-GB"/>
              </w:rPr>
              <w:tab/>
            </w:r>
            <w:r w:rsidRPr="00E74DCF">
              <w:rPr>
                <w:rStyle w:val="Hyperlink"/>
                <w:noProof/>
              </w:rPr>
              <w:t>Six Sigma in the Design Process</w:t>
            </w:r>
            <w:r>
              <w:rPr>
                <w:noProof/>
                <w:webHidden/>
              </w:rPr>
              <w:tab/>
            </w:r>
            <w:r>
              <w:rPr>
                <w:noProof/>
                <w:webHidden/>
              </w:rPr>
              <w:fldChar w:fldCharType="begin"/>
            </w:r>
            <w:r>
              <w:rPr>
                <w:noProof/>
                <w:webHidden/>
              </w:rPr>
              <w:instrText xml:space="preserve"> PAGEREF _Toc75016475 \h </w:instrText>
            </w:r>
            <w:r>
              <w:rPr>
                <w:noProof/>
                <w:webHidden/>
              </w:rPr>
            </w:r>
            <w:r>
              <w:rPr>
                <w:noProof/>
                <w:webHidden/>
              </w:rPr>
              <w:fldChar w:fldCharType="separate"/>
            </w:r>
            <w:r>
              <w:rPr>
                <w:noProof/>
                <w:webHidden/>
              </w:rPr>
              <w:t>4</w:t>
            </w:r>
            <w:r>
              <w:rPr>
                <w:noProof/>
                <w:webHidden/>
              </w:rPr>
              <w:fldChar w:fldCharType="end"/>
            </w:r>
          </w:hyperlink>
        </w:p>
        <w:p w14:paraId="039D5906" w14:textId="4ECBE59B"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76" w:history="1">
            <w:r w:rsidRPr="00E74DCF">
              <w:rPr>
                <w:rStyle w:val="Hyperlink"/>
                <w:noProof/>
              </w:rPr>
              <w:t>2.1.</w:t>
            </w:r>
            <w:r>
              <w:rPr>
                <w:rFonts w:asciiTheme="minorHAnsi" w:eastAsiaTheme="minorEastAsia" w:hAnsiTheme="minorHAnsi"/>
                <w:noProof/>
                <w:lang w:eastAsia="en-GB"/>
              </w:rPr>
              <w:tab/>
            </w:r>
            <w:r w:rsidRPr="00E74DCF">
              <w:rPr>
                <w:rStyle w:val="Hyperlink"/>
                <w:noProof/>
              </w:rPr>
              <w:t>DMAIC</w:t>
            </w:r>
            <w:r>
              <w:rPr>
                <w:noProof/>
                <w:webHidden/>
              </w:rPr>
              <w:tab/>
            </w:r>
            <w:r>
              <w:rPr>
                <w:noProof/>
                <w:webHidden/>
              </w:rPr>
              <w:fldChar w:fldCharType="begin"/>
            </w:r>
            <w:r>
              <w:rPr>
                <w:noProof/>
                <w:webHidden/>
              </w:rPr>
              <w:instrText xml:space="preserve"> PAGEREF _Toc75016476 \h </w:instrText>
            </w:r>
            <w:r>
              <w:rPr>
                <w:noProof/>
                <w:webHidden/>
              </w:rPr>
            </w:r>
            <w:r>
              <w:rPr>
                <w:noProof/>
                <w:webHidden/>
              </w:rPr>
              <w:fldChar w:fldCharType="separate"/>
            </w:r>
            <w:r>
              <w:rPr>
                <w:noProof/>
                <w:webHidden/>
              </w:rPr>
              <w:t>4</w:t>
            </w:r>
            <w:r>
              <w:rPr>
                <w:noProof/>
                <w:webHidden/>
              </w:rPr>
              <w:fldChar w:fldCharType="end"/>
            </w:r>
          </w:hyperlink>
        </w:p>
        <w:p w14:paraId="466CE6DD" w14:textId="53257EE2"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77" w:history="1">
            <w:r w:rsidRPr="00E74DCF">
              <w:rPr>
                <w:rStyle w:val="Hyperlink"/>
                <w:noProof/>
              </w:rPr>
              <w:t>2.2.</w:t>
            </w:r>
            <w:r>
              <w:rPr>
                <w:rFonts w:asciiTheme="minorHAnsi" w:eastAsiaTheme="minorEastAsia" w:hAnsiTheme="minorHAnsi"/>
                <w:noProof/>
                <w:lang w:eastAsia="en-GB"/>
              </w:rPr>
              <w:tab/>
            </w:r>
            <w:r w:rsidRPr="00E74DCF">
              <w:rPr>
                <w:rStyle w:val="Hyperlink"/>
                <w:noProof/>
              </w:rPr>
              <w:t>DMADV</w:t>
            </w:r>
            <w:r>
              <w:rPr>
                <w:noProof/>
                <w:webHidden/>
              </w:rPr>
              <w:tab/>
            </w:r>
            <w:r>
              <w:rPr>
                <w:noProof/>
                <w:webHidden/>
              </w:rPr>
              <w:fldChar w:fldCharType="begin"/>
            </w:r>
            <w:r>
              <w:rPr>
                <w:noProof/>
                <w:webHidden/>
              </w:rPr>
              <w:instrText xml:space="preserve"> PAGEREF _Toc75016477 \h </w:instrText>
            </w:r>
            <w:r>
              <w:rPr>
                <w:noProof/>
                <w:webHidden/>
              </w:rPr>
            </w:r>
            <w:r>
              <w:rPr>
                <w:noProof/>
                <w:webHidden/>
              </w:rPr>
              <w:fldChar w:fldCharType="separate"/>
            </w:r>
            <w:r>
              <w:rPr>
                <w:noProof/>
                <w:webHidden/>
              </w:rPr>
              <w:t>5</w:t>
            </w:r>
            <w:r>
              <w:rPr>
                <w:noProof/>
                <w:webHidden/>
              </w:rPr>
              <w:fldChar w:fldCharType="end"/>
            </w:r>
          </w:hyperlink>
        </w:p>
        <w:p w14:paraId="5AE18227" w14:textId="58F8EED2"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478" w:history="1">
            <w:r w:rsidRPr="00E74DCF">
              <w:rPr>
                <w:rStyle w:val="Hyperlink"/>
                <w:noProof/>
              </w:rPr>
              <w:t>3.</w:t>
            </w:r>
            <w:r>
              <w:rPr>
                <w:rFonts w:asciiTheme="minorHAnsi" w:eastAsiaTheme="minorEastAsia" w:hAnsiTheme="minorHAnsi"/>
                <w:noProof/>
                <w:lang w:eastAsia="en-GB"/>
              </w:rPr>
              <w:tab/>
            </w:r>
            <w:r w:rsidRPr="00E74DCF">
              <w:rPr>
                <w:rStyle w:val="Hyperlink"/>
                <w:noProof/>
              </w:rPr>
              <w:t>Define Phase</w:t>
            </w:r>
            <w:r>
              <w:rPr>
                <w:noProof/>
                <w:webHidden/>
              </w:rPr>
              <w:tab/>
            </w:r>
            <w:r>
              <w:rPr>
                <w:noProof/>
                <w:webHidden/>
              </w:rPr>
              <w:fldChar w:fldCharType="begin"/>
            </w:r>
            <w:r>
              <w:rPr>
                <w:noProof/>
                <w:webHidden/>
              </w:rPr>
              <w:instrText xml:space="preserve"> PAGEREF _Toc75016478 \h </w:instrText>
            </w:r>
            <w:r>
              <w:rPr>
                <w:noProof/>
                <w:webHidden/>
              </w:rPr>
            </w:r>
            <w:r>
              <w:rPr>
                <w:noProof/>
                <w:webHidden/>
              </w:rPr>
              <w:fldChar w:fldCharType="separate"/>
            </w:r>
            <w:r>
              <w:rPr>
                <w:noProof/>
                <w:webHidden/>
              </w:rPr>
              <w:t>7</w:t>
            </w:r>
            <w:r>
              <w:rPr>
                <w:noProof/>
                <w:webHidden/>
              </w:rPr>
              <w:fldChar w:fldCharType="end"/>
            </w:r>
          </w:hyperlink>
        </w:p>
        <w:p w14:paraId="184AF227" w14:textId="3357BCBB"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79" w:history="1">
            <w:r w:rsidRPr="00E74DCF">
              <w:rPr>
                <w:rStyle w:val="Hyperlink"/>
                <w:noProof/>
              </w:rPr>
              <w:t>3.1.</w:t>
            </w:r>
            <w:r>
              <w:rPr>
                <w:rFonts w:asciiTheme="minorHAnsi" w:eastAsiaTheme="minorEastAsia" w:hAnsiTheme="minorHAnsi"/>
                <w:noProof/>
                <w:lang w:eastAsia="en-GB"/>
              </w:rPr>
              <w:tab/>
            </w:r>
            <w:r w:rsidRPr="00E74DCF">
              <w:rPr>
                <w:rStyle w:val="Hyperlink"/>
                <w:noProof/>
              </w:rPr>
              <w:t>VIEWS OF CUSTOMERS</w:t>
            </w:r>
            <w:r>
              <w:rPr>
                <w:noProof/>
                <w:webHidden/>
              </w:rPr>
              <w:tab/>
            </w:r>
            <w:r>
              <w:rPr>
                <w:noProof/>
                <w:webHidden/>
              </w:rPr>
              <w:fldChar w:fldCharType="begin"/>
            </w:r>
            <w:r>
              <w:rPr>
                <w:noProof/>
                <w:webHidden/>
              </w:rPr>
              <w:instrText xml:space="preserve"> PAGEREF _Toc75016479 \h </w:instrText>
            </w:r>
            <w:r>
              <w:rPr>
                <w:noProof/>
                <w:webHidden/>
              </w:rPr>
            </w:r>
            <w:r>
              <w:rPr>
                <w:noProof/>
                <w:webHidden/>
              </w:rPr>
              <w:fldChar w:fldCharType="separate"/>
            </w:r>
            <w:r>
              <w:rPr>
                <w:noProof/>
                <w:webHidden/>
              </w:rPr>
              <w:t>7</w:t>
            </w:r>
            <w:r>
              <w:rPr>
                <w:noProof/>
                <w:webHidden/>
              </w:rPr>
              <w:fldChar w:fldCharType="end"/>
            </w:r>
          </w:hyperlink>
        </w:p>
        <w:p w14:paraId="0E388FCC" w14:textId="6F658CB6"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0" w:history="1">
            <w:r w:rsidRPr="00E74DCF">
              <w:rPr>
                <w:rStyle w:val="Hyperlink"/>
                <w:noProof/>
              </w:rPr>
              <w:t>3.1.1.</w:t>
            </w:r>
            <w:r>
              <w:rPr>
                <w:rFonts w:asciiTheme="minorHAnsi" w:eastAsiaTheme="minorEastAsia" w:hAnsiTheme="minorHAnsi"/>
                <w:noProof/>
                <w:lang w:eastAsia="en-GB"/>
              </w:rPr>
              <w:tab/>
            </w:r>
            <w:r w:rsidRPr="00E74DCF">
              <w:rPr>
                <w:rStyle w:val="Hyperlink"/>
                <w:noProof/>
              </w:rPr>
              <w:t>Customer Requirements</w:t>
            </w:r>
            <w:r>
              <w:rPr>
                <w:noProof/>
                <w:webHidden/>
              </w:rPr>
              <w:tab/>
            </w:r>
            <w:r>
              <w:rPr>
                <w:noProof/>
                <w:webHidden/>
              </w:rPr>
              <w:fldChar w:fldCharType="begin"/>
            </w:r>
            <w:r>
              <w:rPr>
                <w:noProof/>
                <w:webHidden/>
              </w:rPr>
              <w:instrText xml:space="preserve"> PAGEREF _Toc75016480 \h </w:instrText>
            </w:r>
            <w:r>
              <w:rPr>
                <w:noProof/>
                <w:webHidden/>
              </w:rPr>
            </w:r>
            <w:r>
              <w:rPr>
                <w:noProof/>
                <w:webHidden/>
              </w:rPr>
              <w:fldChar w:fldCharType="separate"/>
            </w:r>
            <w:r>
              <w:rPr>
                <w:noProof/>
                <w:webHidden/>
              </w:rPr>
              <w:t>7</w:t>
            </w:r>
            <w:r>
              <w:rPr>
                <w:noProof/>
                <w:webHidden/>
              </w:rPr>
              <w:fldChar w:fldCharType="end"/>
            </w:r>
          </w:hyperlink>
        </w:p>
        <w:p w14:paraId="2AF13F7B" w14:textId="5B8B6108"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1" w:history="1">
            <w:r w:rsidRPr="00E74DCF">
              <w:rPr>
                <w:rStyle w:val="Hyperlink"/>
                <w:noProof/>
              </w:rPr>
              <w:t>3.1.2.</w:t>
            </w:r>
            <w:r>
              <w:rPr>
                <w:rFonts w:asciiTheme="minorHAnsi" w:eastAsiaTheme="minorEastAsia" w:hAnsiTheme="minorHAnsi"/>
                <w:noProof/>
                <w:lang w:eastAsia="en-GB"/>
              </w:rPr>
              <w:tab/>
            </w:r>
            <w:r w:rsidRPr="00E74DCF">
              <w:rPr>
                <w:rStyle w:val="Hyperlink"/>
                <w:noProof/>
              </w:rPr>
              <w:t>Additional Customer Specifications</w:t>
            </w:r>
            <w:r>
              <w:rPr>
                <w:noProof/>
                <w:webHidden/>
              </w:rPr>
              <w:tab/>
            </w:r>
            <w:r>
              <w:rPr>
                <w:noProof/>
                <w:webHidden/>
              </w:rPr>
              <w:fldChar w:fldCharType="begin"/>
            </w:r>
            <w:r>
              <w:rPr>
                <w:noProof/>
                <w:webHidden/>
              </w:rPr>
              <w:instrText xml:space="preserve"> PAGEREF _Toc75016481 \h </w:instrText>
            </w:r>
            <w:r>
              <w:rPr>
                <w:noProof/>
                <w:webHidden/>
              </w:rPr>
            </w:r>
            <w:r>
              <w:rPr>
                <w:noProof/>
                <w:webHidden/>
              </w:rPr>
              <w:fldChar w:fldCharType="separate"/>
            </w:r>
            <w:r>
              <w:rPr>
                <w:noProof/>
                <w:webHidden/>
              </w:rPr>
              <w:t>8</w:t>
            </w:r>
            <w:r>
              <w:rPr>
                <w:noProof/>
                <w:webHidden/>
              </w:rPr>
              <w:fldChar w:fldCharType="end"/>
            </w:r>
          </w:hyperlink>
        </w:p>
        <w:p w14:paraId="041D1845" w14:textId="751C353B"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482" w:history="1">
            <w:r w:rsidRPr="00E74DCF">
              <w:rPr>
                <w:rStyle w:val="Hyperlink"/>
                <w:noProof/>
              </w:rPr>
              <w:t>4.</w:t>
            </w:r>
            <w:r>
              <w:rPr>
                <w:rFonts w:asciiTheme="minorHAnsi" w:eastAsiaTheme="minorEastAsia" w:hAnsiTheme="minorHAnsi"/>
                <w:noProof/>
                <w:lang w:eastAsia="en-GB"/>
              </w:rPr>
              <w:tab/>
            </w:r>
            <w:r w:rsidRPr="00E74DCF">
              <w:rPr>
                <w:rStyle w:val="Hyperlink"/>
                <w:noProof/>
              </w:rPr>
              <w:t>Manufacturing Proposal</w:t>
            </w:r>
            <w:r>
              <w:rPr>
                <w:noProof/>
                <w:webHidden/>
              </w:rPr>
              <w:tab/>
            </w:r>
            <w:r>
              <w:rPr>
                <w:noProof/>
                <w:webHidden/>
              </w:rPr>
              <w:fldChar w:fldCharType="begin"/>
            </w:r>
            <w:r>
              <w:rPr>
                <w:noProof/>
                <w:webHidden/>
              </w:rPr>
              <w:instrText xml:space="preserve"> PAGEREF _Toc75016482 \h </w:instrText>
            </w:r>
            <w:r>
              <w:rPr>
                <w:noProof/>
                <w:webHidden/>
              </w:rPr>
            </w:r>
            <w:r>
              <w:rPr>
                <w:noProof/>
                <w:webHidden/>
              </w:rPr>
              <w:fldChar w:fldCharType="separate"/>
            </w:r>
            <w:r>
              <w:rPr>
                <w:noProof/>
                <w:webHidden/>
              </w:rPr>
              <w:t>9</w:t>
            </w:r>
            <w:r>
              <w:rPr>
                <w:noProof/>
                <w:webHidden/>
              </w:rPr>
              <w:fldChar w:fldCharType="end"/>
            </w:r>
          </w:hyperlink>
        </w:p>
        <w:p w14:paraId="6B38C696" w14:textId="1927D130"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83" w:history="1">
            <w:r w:rsidRPr="00E74DCF">
              <w:rPr>
                <w:rStyle w:val="Hyperlink"/>
                <w:noProof/>
              </w:rPr>
              <w:t>4.1.</w:t>
            </w:r>
            <w:r>
              <w:rPr>
                <w:rFonts w:asciiTheme="minorHAnsi" w:eastAsiaTheme="minorEastAsia" w:hAnsiTheme="minorHAnsi"/>
                <w:noProof/>
                <w:lang w:eastAsia="en-GB"/>
              </w:rPr>
              <w:tab/>
            </w:r>
            <w:r w:rsidRPr="00E74DCF">
              <w:rPr>
                <w:rStyle w:val="Hyperlink"/>
                <w:noProof/>
              </w:rPr>
              <w:t>Materials selection</w:t>
            </w:r>
            <w:r>
              <w:rPr>
                <w:noProof/>
                <w:webHidden/>
              </w:rPr>
              <w:tab/>
            </w:r>
            <w:r>
              <w:rPr>
                <w:noProof/>
                <w:webHidden/>
              </w:rPr>
              <w:fldChar w:fldCharType="begin"/>
            </w:r>
            <w:r>
              <w:rPr>
                <w:noProof/>
                <w:webHidden/>
              </w:rPr>
              <w:instrText xml:space="preserve"> PAGEREF _Toc75016483 \h </w:instrText>
            </w:r>
            <w:r>
              <w:rPr>
                <w:noProof/>
                <w:webHidden/>
              </w:rPr>
            </w:r>
            <w:r>
              <w:rPr>
                <w:noProof/>
                <w:webHidden/>
              </w:rPr>
              <w:fldChar w:fldCharType="separate"/>
            </w:r>
            <w:r>
              <w:rPr>
                <w:noProof/>
                <w:webHidden/>
              </w:rPr>
              <w:t>9</w:t>
            </w:r>
            <w:r>
              <w:rPr>
                <w:noProof/>
                <w:webHidden/>
              </w:rPr>
              <w:fldChar w:fldCharType="end"/>
            </w:r>
          </w:hyperlink>
        </w:p>
        <w:p w14:paraId="7C27592E" w14:textId="28F480F8"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4" w:history="1">
            <w:r w:rsidRPr="00E74DCF">
              <w:rPr>
                <w:rStyle w:val="Hyperlink"/>
                <w:noProof/>
              </w:rPr>
              <w:t>4.1.1.</w:t>
            </w:r>
            <w:r>
              <w:rPr>
                <w:rFonts w:asciiTheme="minorHAnsi" w:eastAsiaTheme="minorEastAsia" w:hAnsiTheme="minorHAnsi"/>
                <w:noProof/>
                <w:lang w:eastAsia="en-GB"/>
              </w:rPr>
              <w:tab/>
            </w:r>
            <w:r w:rsidRPr="00E74DCF">
              <w:rPr>
                <w:rStyle w:val="Hyperlink"/>
                <w:noProof/>
              </w:rPr>
              <w:t>Metals</w:t>
            </w:r>
            <w:r>
              <w:rPr>
                <w:noProof/>
                <w:webHidden/>
              </w:rPr>
              <w:tab/>
            </w:r>
            <w:r>
              <w:rPr>
                <w:noProof/>
                <w:webHidden/>
              </w:rPr>
              <w:fldChar w:fldCharType="begin"/>
            </w:r>
            <w:r>
              <w:rPr>
                <w:noProof/>
                <w:webHidden/>
              </w:rPr>
              <w:instrText xml:space="preserve"> PAGEREF _Toc75016484 \h </w:instrText>
            </w:r>
            <w:r>
              <w:rPr>
                <w:noProof/>
                <w:webHidden/>
              </w:rPr>
            </w:r>
            <w:r>
              <w:rPr>
                <w:noProof/>
                <w:webHidden/>
              </w:rPr>
              <w:fldChar w:fldCharType="separate"/>
            </w:r>
            <w:r>
              <w:rPr>
                <w:noProof/>
                <w:webHidden/>
              </w:rPr>
              <w:t>9</w:t>
            </w:r>
            <w:r>
              <w:rPr>
                <w:noProof/>
                <w:webHidden/>
              </w:rPr>
              <w:fldChar w:fldCharType="end"/>
            </w:r>
          </w:hyperlink>
        </w:p>
        <w:p w14:paraId="0C95411C" w14:textId="6E99759F"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5" w:history="1">
            <w:r w:rsidRPr="00E74DCF">
              <w:rPr>
                <w:rStyle w:val="Hyperlink"/>
                <w:noProof/>
              </w:rPr>
              <w:t>4.1.2.</w:t>
            </w:r>
            <w:r>
              <w:rPr>
                <w:rFonts w:asciiTheme="minorHAnsi" w:eastAsiaTheme="minorEastAsia" w:hAnsiTheme="minorHAnsi"/>
                <w:noProof/>
                <w:lang w:eastAsia="en-GB"/>
              </w:rPr>
              <w:tab/>
            </w:r>
            <w:r w:rsidRPr="00E74DCF">
              <w:rPr>
                <w:rStyle w:val="Hyperlink"/>
                <w:noProof/>
              </w:rPr>
              <w:t>Ceramics</w:t>
            </w:r>
            <w:r>
              <w:rPr>
                <w:noProof/>
                <w:webHidden/>
              </w:rPr>
              <w:tab/>
            </w:r>
            <w:r>
              <w:rPr>
                <w:noProof/>
                <w:webHidden/>
              </w:rPr>
              <w:fldChar w:fldCharType="begin"/>
            </w:r>
            <w:r>
              <w:rPr>
                <w:noProof/>
                <w:webHidden/>
              </w:rPr>
              <w:instrText xml:space="preserve"> PAGEREF _Toc75016485 \h </w:instrText>
            </w:r>
            <w:r>
              <w:rPr>
                <w:noProof/>
                <w:webHidden/>
              </w:rPr>
            </w:r>
            <w:r>
              <w:rPr>
                <w:noProof/>
                <w:webHidden/>
              </w:rPr>
              <w:fldChar w:fldCharType="separate"/>
            </w:r>
            <w:r>
              <w:rPr>
                <w:noProof/>
                <w:webHidden/>
              </w:rPr>
              <w:t>9</w:t>
            </w:r>
            <w:r>
              <w:rPr>
                <w:noProof/>
                <w:webHidden/>
              </w:rPr>
              <w:fldChar w:fldCharType="end"/>
            </w:r>
          </w:hyperlink>
        </w:p>
        <w:p w14:paraId="54EF8B57" w14:textId="778A7DC8"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6" w:history="1">
            <w:r w:rsidRPr="00E74DCF">
              <w:rPr>
                <w:rStyle w:val="Hyperlink"/>
                <w:noProof/>
              </w:rPr>
              <w:t>4.1.3.</w:t>
            </w:r>
            <w:r>
              <w:rPr>
                <w:rFonts w:asciiTheme="minorHAnsi" w:eastAsiaTheme="minorEastAsia" w:hAnsiTheme="minorHAnsi"/>
                <w:noProof/>
                <w:lang w:eastAsia="en-GB"/>
              </w:rPr>
              <w:tab/>
            </w:r>
            <w:r w:rsidRPr="00E74DCF">
              <w:rPr>
                <w:rStyle w:val="Hyperlink"/>
                <w:noProof/>
              </w:rPr>
              <w:t>Polymers</w:t>
            </w:r>
            <w:r>
              <w:rPr>
                <w:noProof/>
                <w:webHidden/>
              </w:rPr>
              <w:tab/>
            </w:r>
            <w:r>
              <w:rPr>
                <w:noProof/>
                <w:webHidden/>
              </w:rPr>
              <w:fldChar w:fldCharType="begin"/>
            </w:r>
            <w:r>
              <w:rPr>
                <w:noProof/>
                <w:webHidden/>
              </w:rPr>
              <w:instrText xml:space="preserve"> PAGEREF _Toc75016486 \h </w:instrText>
            </w:r>
            <w:r>
              <w:rPr>
                <w:noProof/>
                <w:webHidden/>
              </w:rPr>
            </w:r>
            <w:r>
              <w:rPr>
                <w:noProof/>
                <w:webHidden/>
              </w:rPr>
              <w:fldChar w:fldCharType="separate"/>
            </w:r>
            <w:r>
              <w:rPr>
                <w:noProof/>
                <w:webHidden/>
              </w:rPr>
              <w:t>9</w:t>
            </w:r>
            <w:r>
              <w:rPr>
                <w:noProof/>
                <w:webHidden/>
              </w:rPr>
              <w:fldChar w:fldCharType="end"/>
            </w:r>
          </w:hyperlink>
        </w:p>
        <w:p w14:paraId="04C15CFB" w14:textId="579ED26B"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7" w:history="1">
            <w:r w:rsidRPr="00E74DCF">
              <w:rPr>
                <w:rStyle w:val="Hyperlink"/>
                <w:noProof/>
              </w:rPr>
              <w:t>4.1.4.</w:t>
            </w:r>
            <w:r>
              <w:rPr>
                <w:rFonts w:asciiTheme="minorHAnsi" w:eastAsiaTheme="minorEastAsia" w:hAnsiTheme="minorHAnsi"/>
                <w:noProof/>
                <w:lang w:eastAsia="en-GB"/>
              </w:rPr>
              <w:tab/>
            </w:r>
            <w:r w:rsidRPr="00E74DCF">
              <w:rPr>
                <w:rStyle w:val="Hyperlink"/>
                <w:noProof/>
              </w:rPr>
              <w:t>Polymer selection</w:t>
            </w:r>
            <w:r>
              <w:rPr>
                <w:noProof/>
                <w:webHidden/>
              </w:rPr>
              <w:tab/>
            </w:r>
            <w:r>
              <w:rPr>
                <w:noProof/>
                <w:webHidden/>
              </w:rPr>
              <w:fldChar w:fldCharType="begin"/>
            </w:r>
            <w:r>
              <w:rPr>
                <w:noProof/>
                <w:webHidden/>
              </w:rPr>
              <w:instrText xml:space="preserve"> PAGEREF _Toc75016487 \h </w:instrText>
            </w:r>
            <w:r>
              <w:rPr>
                <w:noProof/>
                <w:webHidden/>
              </w:rPr>
            </w:r>
            <w:r>
              <w:rPr>
                <w:noProof/>
                <w:webHidden/>
              </w:rPr>
              <w:fldChar w:fldCharType="separate"/>
            </w:r>
            <w:r>
              <w:rPr>
                <w:noProof/>
                <w:webHidden/>
              </w:rPr>
              <w:t>9</w:t>
            </w:r>
            <w:r>
              <w:rPr>
                <w:noProof/>
                <w:webHidden/>
              </w:rPr>
              <w:fldChar w:fldCharType="end"/>
            </w:r>
          </w:hyperlink>
        </w:p>
        <w:p w14:paraId="0918AA88" w14:textId="1231CADE"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8" w:history="1">
            <w:r w:rsidRPr="00E74DCF">
              <w:rPr>
                <w:rStyle w:val="Hyperlink"/>
                <w:noProof/>
              </w:rPr>
              <w:t>4.1.5.</w:t>
            </w:r>
            <w:r>
              <w:rPr>
                <w:rFonts w:asciiTheme="minorHAnsi" w:eastAsiaTheme="minorEastAsia" w:hAnsiTheme="minorHAnsi"/>
                <w:noProof/>
                <w:lang w:eastAsia="en-GB"/>
              </w:rPr>
              <w:tab/>
            </w:r>
            <w:r w:rsidRPr="00E74DCF">
              <w:rPr>
                <w:rStyle w:val="Hyperlink"/>
                <w:noProof/>
              </w:rPr>
              <w:t>Roto-moulding</w:t>
            </w:r>
            <w:r>
              <w:rPr>
                <w:noProof/>
                <w:webHidden/>
              </w:rPr>
              <w:tab/>
            </w:r>
            <w:r>
              <w:rPr>
                <w:noProof/>
                <w:webHidden/>
              </w:rPr>
              <w:fldChar w:fldCharType="begin"/>
            </w:r>
            <w:r>
              <w:rPr>
                <w:noProof/>
                <w:webHidden/>
              </w:rPr>
              <w:instrText xml:space="preserve"> PAGEREF _Toc75016488 \h </w:instrText>
            </w:r>
            <w:r>
              <w:rPr>
                <w:noProof/>
                <w:webHidden/>
              </w:rPr>
            </w:r>
            <w:r>
              <w:rPr>
                <w:noProof/>
                <w:webHidden/>
              </w:rPr>
              <w:fldChar w:fldCharType="separate"/>
            </w:r>
            <w:r>
              <w:rPr>
                <w:noProof/>
                <w:webHidden/>
              </w:rPr>
              <w:t>11</w:t>
            </w:r>
            <w:r>
              <w:rPr>
                <w:noProof/>
                <w:webHidden/>
              </w:rPr>
              <w:fldChar w:fldCharType="end"/>
            </w:r>
          </w:hyperlink>
        </w:p>
        <w:p w14:paraId="1252D05E" w14:textId="71AE18D0"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89" w:history="1">
            <w:r w:rsidRPr="00E74DCF">
              <w:rPr>
                <w:rStyle w:val="Hyperlink"/>
                <w:noProof/>
              </w:rPr>
              <w:t>4.1.6.</w:t>
            </w:r>
            <w:r>
              <w:rPr>
                <w:rFonts w:asciiTheme="minorHAnsi" w:eastAsiaTheme="minorEastAsia" w:hAnsiTheme="minorHAnsi"/>
                <w:noProof/>
                <w:lang w:eastAsia="en-GB"/>
              </w:rPr>
              <w:tab/>
            </w:r>
            <w:r w:rsidRPr="00E74DCF">
              <w:rPr>
                <w:rStyle w:val="Hyperlink"/>
                <w:noProof/>
              </w:rPr>
              <w:t>Additive Manufacturing</w:t>
            </w:r>
            <w:r>
              <w:rPr>
                <w:noProof/>
                <w:webHidden/>
              </w:rPr>
              <w:tab/>
            </w:r>
            <w:r>
              <w:rPr>
                <w:noProof/>
                <w:webHidden/>
              </w:rPr>
              <w:fldChar w:fldCharType="begin"/>
            </w:r>
            <w:r>
              <w:rPr>
                <w:noProof/>
                <w:webHidden/>
              </w:rPr>
              <w:instrText xml:space="preserve"> PAGEREF _Toc75016489 \h </w:instrText>
            </w:r>
            <w:r>
              <w:rPr>
                <w:noProof/>
                <w:webHidden/>
              </w:rPr>
            </w:r>
            <w:r>
              <w:rPr>
                <w:noProof/>
                <w:webHidden/>
              </w:rPr>
              <w:fldChar w:fldCharType="separate"/>
            </w:r>
            <w:r>
              <w:rPr>
                <w:noProof/>
                <w:webHidden/>
              </w:rPr>
              <w:t>11</w:t>
            </w:r>
            <w:r>
              <w:rPr>
                <w:noProof/>
                <w:webHidden/>
              </w:rPr>
              <w:fldChar w:fldCharType="end"/>
            </w:r>
          </w:hyperlink>
        </w:p>
        <w:p w14:paraId="0E105907" w14:textId="58442693"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90" w:history="1">
            <w:r w:rsidRPr="00E74DCF">
              <w:rPr>
                <w:rStyle w:val="Hyperlink"/>
                <w:noProof/>
              </w:rPr>
              <w:t>4.1.7.</w:t>
            </w:r>
            <w:r>
              <w:rPr>
                <w:rFonts w:asciiTheme="minorHAnsi" w:eastAsiaTheme="minorEastAsia" w:hAnsiTheme="minorHAnsi"/>
                <w:noProof/>
                <w:lang w:eastAsia="en-GB"/>
              </w:rPr>
              <w:tab/>
            </w:r>
            <w:r w:rsidRPr="00E74DCF">
              <w:rPr>
                <w:rStyle w:val="Hyperlink"/>
                <w:noProof/>
              </w:rPr>
              <w:t>Blow-moulding</w:t>
            </w:r>
            <w:r>
              <w:rPr>
                <w:noProof/>
                <w:webHidden/>
              </w:rPr>
              <w:tab/>
            </w:r>
            <w:r>
              <w:rPr>
                <w:noProof/>
                <w:webHidden/>
              </w:rPr>
              <w:fldChar w:fldCharType="begin"/>
            </w:r>
            <w:r>
              <w:rPr>
                <w:noProof/>
                <w:webHidden/>
              </w:rPr>
              <w:instrText xml:space="preserve"> PAGEREF _Toc75016490 \h </w:instrText>
            </w:r>
            <w:r>
              <w:rPr>
                <w:noProof/>
                <w:webHidden/>
              </w:rPr>
            </w:r>
            <w:r>
              <w:rPr>
                <w:noProof/>
                <w:webHidden/>
              </w:rPr>
              <w:fldChar w:fldCharType="separate"/>
            </w:r>
            <w:r>
              <w:rPr>
                <w:noProof/>
                <w:webHidden/>
              </w:rPr>
              <w:t>12</w:t>
            </w:r>
            <w:r>
              <w:rPr>
                <w:noProof/>
                <w:webHidden/>
              </w:rPr>
              <w:fldChar w:fldCharType="end"/>
            </w:r>
          </w:hyperlink>
        </w:p>
        <w:p w14:paraId="243421D5" w14:textId="1E2319FA"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91" w:history="1">
            <w:r w:rsidRPr="00E74DCF">
              <w:rPr>
                <w:rStyle w:val="Hyperlink"/>
                <w:noProof/>
              </w:rPr>
              <w:t>4.1.8.</w:t>
            </w:r>
            <w:r>
              <w:rPr>
                <w:rFonts w:asciiTheme="minorHAnsi" w:eastAsiaTheme="minorEastAsia" w:hAnsiTheme="minorHAnsi"/>
                <w:noProof/>
                <w:lang w:eastAsia="en-GB"/>
              </w:rPr>
              <w:tab/>
            </w:r>
            <w:r w:rsidRPr="00E74DCF">
              <w:rPr>
                <w:rStyle w:val="Hyperlink"/>
                <w:noProof/>
              </w:rPr>
              <w:t>Polymer Injection Moulding</w:t>
            </w:r>
            <w:r>
              <w:rPr>
                <w:noProof/>
                <w:webHidden/>
              </w:rPr>
              <w:tab/>
            </w:r>
            <w:r>
              <w:rPr>
                <w:noProof/>
                <w:webHidden/>
              </w:rPr>
              <w:fldChar w:fldCharType="begin"/>
            </w:r>
            <w:r>
              <w:rPr>
                <w:noProof/>
                <w:webHidden/>
              </w:rPr>
              <w:instrText xml:space="preserve"> PAGEREF _Toc75016491 \h </w:instrText>
            </w:r>
            <w:r>
              <w:rPr>
                <w:noProof/>
                <w:webHidden/>
              </w:rPr>
            </w:r>
            <w:r>
              <w:rPr>
                <w:noProof/>
                <w:webHidden/>
              </w:rPr>
              <w:fldChar w:fldCharType="separate"/>
            </w:r>
            <w:r>
              <w:rPr>
                <w:noProof/>
                <w:webHidden/>
              </w:rPr>
              <w:t>12</w:t>
            </w:r>
            <w:r>
              <w:rPr>
                <w:noProof/>
                <w:webHidden/>
              </w:rPr>
              <w:fldChar w:fldCharType="end"/>
            </w:r>
          </w:hyperlink>
        </w:p>
        <w:p w14:paraId="7F02BC5F" w14:textId="1E468882"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492" w:history="1">
            <w:r w:rsidRPr="00E74DCF">
              <w:rPr>
                <w:rStyle w:val="Hyperlink"/>
                <w:noProof/>
              </w:rPr>
              <w:t>4.1.9.</w:t>
            </w:r>
            <w:r>
              <w:rPr>
                <w:rFonts w:asciiTheme="minorHAnsi" w:eastAsiaTheme="minorEastAsia" w:hAnsiTheme="minorHAnsi"/>
                <w:noProof/>
                <w:lang w:eastAsia="en-GB"/>
              </w:rPr>
              <w:tab/>
            </w:r>
            <w:r w:rsidRPr="00E74DCF">
              <w:rPr>
                <w:rStyle w:val="Hyperlink"/>
                <w:noProof/>
              </w:rPr>
              <w:t>Evaluation overall</w:t>
            </w:r>
            <w:r>
              <w:rPr>
                <w:noProof/>
                <w:webHidden/>
              </w:rPr>
              <w:tab/>
            </w:r>
            <w:r>
              <w:rPr>
                <w:noProof/>
                <w:webHidden/>
              </w:rPr>
              <w:fldChar w:fldCharType="begin"/>
            </w:r>
            <w:r>
              <w:rPr>
                <w:noProof/>
                <w:webHidden/>
              </w:rPr>
              <w:instrText xml:space="preserve"> PAGEREF _Toc75016492 \h </w:instrText>
            </w:r>
            <w:r>
              <w:rPr>
                <w:noProof/>
                <w:webHidden/>
              </w:rPr>
            </w:r>
            <w:r>
              <w:rPr>
                <w:noProof/>
                <w:webHidden/>
              </w:rPr>
              <w:fldChar w:fldCharType="separate"/>
            </w:r>
            <w:r>
              <w:rPr>
                <w:noProof/>
                <w:webHidden/>
              </w:rPr>
              <w:t>12</w:t>
            </w:r>
            <w:r>
              <w:rPr>
                <w:noProof/>
                <w:webHidden/>
              </w:rPr>
              <w:fldChar w:fldCharType="end"/>
            </w:r>
          </w:hyperlink>
        </w:p>
        <w:p w14:paraId="27017A1B" w14:textId="0604ACB5"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493" w:history="1">
            <w:r w:rsidRPr="00E74DCF">
              <w:rPr>
                <w:rStyle w:val="Hyperlink"/>
                <w:noProof/>
              </w:rPr>
              <w:t>5.</w:t>
            </w:r>
            <w:r>
              <w:rPr>
                <w:rFonts w:asciiTheme="minorHAnsi" w:eastAsiaTheme="minorEastAsia" w:hAnsiTheme="minorHAnsi"/>
                <w:noProof/>
                <w:lang w:eastAsia="en-GB"/>
              </w:rPr>
              <w:tab/>
            </w:r>
            <w:r w:rsidRPr="00E74DCF">
              <w:rPr>
                <w:rStyle w:val="Hyperlink"/>
                <w:noProof/>
              </w:rPr>
              <w:t>Measure Phase</w:t>
            </w:r>
            <w:r>
              <w:rPr>
                <w:noProof/>
                <w:webHidden/>
              </w:rPr>
              <w:tab/>
            </w:r>
            <w:r>
              <w:rPr>
                <w:noProof/>
                <w:webHidden/>
              </w:rPr>
              <w:fldChar w:fldCharType="begin"/>
            </w:r>
            <w:r>
              <w:rPr>
                <w:noProof/>
                <w:webHidden/>
              </w:rPr>
              <w:instrText xml:space="preserve"> PAGEREF _Toc75016493 \h </w:instrText>
            </w:r>
            <w:r>
              <w:rPr>
                <w:noProof/>
                <w:webHidden/>
              </w:rPr>
            </w:r>
            <w:r>
              <w:rPr>
                <w:noProof/>
                <w:webHidden/>
              </w:rPr>
              <w:fldChar w:fldCharType="separate"/>
            </w:r>
            <w:r>
              <w:rPr>
                <w:noProof/>
                <w:webHidden/>
              </w:rPr>
              <w:t>13</w:t>
            </w:r>
            <w:r>
              <w:rPr>
                <w:noProof/>
                <w:webHidden/>
              </w:rPr>
              <w:fldChar w:fldCharType="end"/>
            </w:r>
          </w:hyperlink>
        </w:p>
        <w:p w14:paraId="7EB61F5E" w14:textId="75D68A74"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94" w:history="1">
            <w:r w:rsidRPr="00E74DCF">
              <w:rPr>
                <w:rStyle w:val="Hyperlink"/>
                <w:noProof/>
              </w:rPr>
              <w:t>5.1.</w:t>
            </w:r>
            <w:r>
              <w:rPr>
                <w:rFonts w:asciiTheme="minorHAnsi" w:eastAsiaTheme="minorEastAsia" w:hAnsiTheme="minorHAnsi"/>
                <w:noProof/>
                <w:lang w:eastAsia="en-GB"/>
              </w:rPr>
              <w:tab/>
            </w:r>
            <w:r w:rsidRPr="00E74DCF">
              <w:rPr>
                <w:rStyle w:val="Hyperlink"/>
                <w:noProof/>
              </w:rPr>
              <w:t>Metric development</w:t>
            </w:r>
            <w:r>
              <w:rPr>
                <w:noProof/>
                <w:webHidden/>
              </w:rPr>
              <w:tab/>
            </w:r>
            <w:r>
              <w:rPr>
                <w:noProof/>
                <w:webHidden/>
              </w:rPr>
              <w:fldChar w:fldCharType="begin"/>
            </w:r>
            <w:r>
              <w:rPr>
                <w:noProof/>
                <w:webHidden/>
              </w:rPr>
              <w:instrText xml:space="preserve"> PAGEREF _Toc75016494 \h </w:instrText>
            </w:r>
            <w:r>
              <w:rPr>
                <w:noProof/>
                <w:webHidden/>
              </w:rPr>
            </w:r>
            <w:r>
              <w:rPr>
                <w:noProof/>
                <w:webHidden/>
              </w:rPr>
              <w:fldChar w:fldCharType="separate"/>
            </w:r>
            <w:r>
              <w:rPr>
                <w:noProof/>
                <w:webHidden/>
              </w:rPr>
              <w:t>13</w:t>
            </w:r>
            <w:r>
              <w:rPr>
                <w:noProof/>
                <w:webHidden/>
              </w:rPr>
              <w:fldChar w:fldCharType="end"/>
            </w:r>
          </w:hyperlink>
        </w:p>
        <w:p w14:paraId="2BDE56E1" w14:textId="12B961A6"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495" w:history="1">
            <w:r w:rsidRPr="00E74DCF">
              <w:rPr>
                <w:rStyle w:val="Hyperlink"/>
                <w:noProof/>
              </w:rPr>
              <w:t>6.</w:t>
            </w:r>
            <w:r>
              <w:rPr>
                <w:rFonts w:asciiTheme="minorHAnsi" w:eastAsiaTheme="minorEastAsia" w:hAnsiTheme="minorHAnsi"/>
                <w:noProof/>
                <w:lang w:eastAsia="en-GB"/>
              </w:rPr>
              <w:tab/>
            </w:r>
            <w:r w:rsidRPr="00E74DCF">
              <w:rPr>
                <w:rStyle w:val="Hyperlink"/>
                <w:noProof/>
              </w:rPr>
              <w:t>Analysis Phase</w:t>
            </w:r>
            <w:r>
              <w:rPr>
                <w:noProof/>
                <w:webHidden/>
              </w:rPr>
              <w:tab/>
            </w:r>
            <w:r>
              <w:rPr>
                <w:noProof/>
                <w:webHidden/>
              </w:rPr>
              <w:fldChar w:fldCharType="begin"/>
            </w:r>
            <w:r>
              <w:rPr>
                <w:noProof/>
                <w:webHidden/>
              </w:rPr>
              <w:instrText xml:space="preserve"> PAGEREF _Toc75016495 \h </w:instrText>
            </w:r>
            <w:r>
              <w:rPr>
                <w:noProof/>
                <w:webHidden/>
              </w:rPr>
            </w:r>
            <w:r>
              <w:rPr>
                <w:noProof/>
                <w:webHidden/>
              </w:rPr>
              <w:fldChar w:fldCharType="separate"/>
            </w:r>
            <w:r>
              <w:rPr>
                <w:noProof/>
                <w:webHidden/>
              </w:rPr>
              <w:t>15</w:t>
            </w:r>
            <w:r>
              <w:rPr>
                <w:noProof/>
                <w:webHidden/>
              </w:rPr>
              <w:fldChar w:fldCharType="end"/>
            </w:r>
          </w:hyperlink>
        </w:p>
        <w:p w14:paraId="0BB7C7CA" w14:textId="4F35EE9E"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96" w:history="1">
            <w:r w:rsidRPr="00E74DCF">
              <w:rPr>
                <w:rStyle w:val="Hyperlink"/>
                <w:noProof/>
              </w:rPr>
              <w:t>6.1.</w:t>
            </w:r>
            <w:r>
              <w:rPr>
                <w:rFonts w:asciiTheme="minorHAnsi" w:eastAsiaTheme="minorEastAsia" w:hAnsiTheme="minorHAnsi"/>
                <w:noProof/>
                <w:lang w:eastAsia="en-GB"/>
              </w:rPr>
              <w:tab/>
            </w:r>
            <w:r w:rsidRPr="00E74DCF">
              <w:rPr>
                <w:rStyle w:val="Hyperlink"/>
                <w:noProof/>
              </w:rPr>
              <w:t>QFD</w:t>
            </w:r>
            <w:r>
              <w:rPr>
                <w:noProof/>
                <w:webHidden/>
              </w:rPr>
              <w:tab/>
            </w:r>
            <w:r>
              <w:rPr>
                <w:noProof/>
                <w:webHidden/>
              </w:rPr>
              <w:fldChar w:fldCharType="begin"/>
            </w:r>
            <w:r>
              <w:rPr>
                <w:noProof/>
                <w:webHidden/>
              </w:rPr>
              <w:instrText xml:space="preserve"> PAGEREF _Toc75016496 \h </w:instrText>
            </w:r>
            <w:r>
              <w:rPr>
                <w:noProof/>
                <w:webHidden/>
              </w:rPr>
            </w:r>
            <w:r>
              <w:rPr>
                <w:noProof/>
                <w:webHidden/>
              </w:rPr>
              <w:fldChar w:fldCharType="separate"/>
            </w:r>
            <w:r>
              <w:rPr>
                <w:noProof/>
                <w:webHidden/>
              </w:rPr>
              <w:t>15</w:t>
            </w:r>
            <w:r>
              <w:rPr>
                <w:noProof/>
                <w:webHidden/>
              </w:rPr>
              <w:fldChar w:fldCharType="end"/>
            </w:r>
          </w:hyperlink>
        </w:p>
        <w:p w14:paraId="24783FE4" w14:textId="117E4816"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497" w:history="1">
            <w:r w:rsidRPr="00E74DCF">
              <w:rPr>
                <w:rStyle w:val="Hyperlink"/>
                <w:noProof/>
              </w:rPr>
              <w:t>7.</w:t>
            </w:r>
            <w:r>
              <w:rPr>
                <w:rFonts w:asciiTheme="minorHAnsi" w:eastAsiaTheme="minorEastAsia" w:hAnsiTheme="minorHAnsi"/>
                <w:noProof/>
                <w:lang w:eastAsia="en-GB"/>
              </w:rPr>
              <w:tab/>
            </w:r>
            <w:r w:rsidRPr="00E74DCF">
              <w:rPr>
                <w:rStyle w:val="Hyperlink"/>
                <w:noProof/>
              </w:rPr>
              <w:t>Design Phase</w:t>
            </w:r>
            <w:r>
              <w:rPr>
                <w:noProof/>
                <w:webHidden/>
              </w:rPr>
              <w:tab/>
            </w:r>
            <w:r>
              <w:rPr>
                <w:noProof/>
                <w:webHidden/>
              </w:rPr>
              <w:fldChar w:fldCharType="begin"/>
            </w:r>
            <w:r>
              <w:rPr>
                <w:noProof/>
                <w:webHidden/>
              </w:rPr>
              <w:instrText xml:space="preserve"> PAGEREF _Toc75016497 \h </w:instrText>
            </w:r>
            <w:r>
              <w:rPr>
                <w:noProof/>
                <w:webHidden/>
              </w:rPr>
            </w:r>
            <w:r>
              <w:rPr>
                <w:noProof/>
                <w:webHidden/>
              </w:rPr>
              <w:fldChar w:fldCharType="separate"/>
            </w:r>
            <w:r>
              <w:rPr>
                <w:noProof/>
                <w:webHidden/>
              </w:rPr>
              <w:t>17</w:t>
            </w:r>
            <w:r>
              <w:rPr>
                <w:noProof/>
                <w:webHidden/>
              </w:rPr>
              <w:fldChar w:fldCharType="end"/>
            </w:r>
          </w:hyperlink>
        </w:p>
        <w:p w14:paraId="3437C773" w14:textId="7CB6AF03"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98" w:history="1">
            <w:r w:rsidRPr="00E74DCF">
              <w:rPr>
                <w:rStyle w:val="Hyperlink"/>
                <w:noProof/>
              </w:rPr>
              <w:t>7.1.</w:t>
            </w:r>
            <w:r>
              <w:rPr>
                <w:rFonts w:asciiTheme="minorHAnsi" w:eastAsiaTheme="minorEastAsia" w:hAnsiTheme="minorHAnsi"/>
                <w:noProof/>
                <w:lang w:eastAsia="en-GB"/>
              </w:rPr>
              <w:tab/>
            </w:r>
            <w:r w:rsidRPr="00E74DCF">
              <w:rPr>
                <w:rStyle w:val="Hyperlink"/>
                <w:noProof/>
              </w:rPr>
              <w:t>design for manufacture (DFM)</w:t>
            </w:r>
            <w:r>
              <w:rPr>
                <w:noProof/>
                <w:webHidden/>
              </w:rPr>
              <w:tab/>
            </w:r>
            <w:r>
              <w:rPr>
                <w:noProof/>
                <w:webHidden/>
              </w:rPr>
              <w:fldChar w:fldCharType="begin"/>
            </w:r>
            <w:r>
              <w:rPr>
                <w:noProof/>
                <w:webHidden/>
              </w:rPr>
              <w:instrText xml:space="preserve"> PAGEREF _Toc75016498 \h </w:instrText>
            </w:r>
            <w:r>
              <w:rPr>
                <w:noProof/>
                <w:webHidden/>
              </w:rPr>
            </w:r>
            <w:r>
              <w:rPr>
                <w:noProof/>
                <w:webHidden/>
              </w:rPr>
              <w:fldChar w:fldCharType="separate"/>
            </w:r>
            <w:r>
              <w:rPr>
                <w:noProof/>
                <w:webHidden/>
              </w:rPr>
              <w:t>17</w:t>
            </w:r>
            <w:r>
              <w:rPr>
                <w:noProof/>
                <w:webHidden/>
              </w:rPr>
              <w:fldChar w:fldCharType="end"/>
            </w:r>
          </w:hyperlink>
        </w:p>
        <w:p w14:paraId="5AEB5467" w14:textId="50709CE2"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499" w:history="1">
            <w:r w:rsidRPr="00E74DCF">
              <w:rPr>
                <w:rStyle w:val="Hyperlink"/>
                <w:noProof/>
              </w:rPr>
              <w:t>7.2.</w:t>
            </w:r>
            <w:r>
              <w:rPr>
                <w:rFonts w:asciiTheme="minorHAnsi" w:eastAsiaTheme="minorEastAsia" w:hAnsiTheme="minorHAnsi"/>
                <w:noProof/>
                <w:lang w:eastAsia="en-GB"/>
              </w:rPr>
              <w:tab/>
            </w:r>
            <w:r w:rsidRPr="00E74DCF">
              <w:rPr>
                <w:rStyle w:val="Hyperlink"/>
                <w:noProof/>
              </w:rPr>
              <w:t>design for assembly (DFA)</w:t>
            </w:r>
            <w:r>
              <w:rPr>
                <w:noProof/>
                <w:webHidden/>
              </w:rPr>
              <w:tab/>
            </w:r>
            <w:r>
              <w:rPr>
                <w:noProof/>
                <w:webHidden/>
              </w:rPr>
              <w:fldChar w:fldCharType="begin"/>
            </w:r>
            <w:r>
              <w:rPr>
                <w:noProof/>
                <w:webHidden/>
              </w:rPr>
              <w:instrText xml:space="preserve"> PAGEREF _Toc75016499 \h </w:instrText>
            </w:r>
            <w:r>
              <w:rPr>
                <w:noProof/>
                <w:webHidden/>
              </w:rPr>
            </w:r>
            <w:r>
              <w:rPr>
                <w:noProof/>
                <w:webHidden/>
              </w:rPr>
              <w:fldChar w:fldCharType="separate"/>
            </w:r>
            <w:r>
              <w:rPr>
                <w:noProof/>
                <w:webHidden/>
              </w:rPr>
              <w:t>18</w:t>
            </w:r>
            <w:r>
              <w:rPr>
                <w:noProof/>
                <w:webHidden/>
              </w:rPr>
              <w:fldChar w:fldCharType="end"/>
            </w:r>
          </w:hyperlink>
        </w:p>
        <w:p w14:paraId="1111D427" w14:textId="0A5F2665"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500" w:history="1">
            <w:r w:rsidRPr="00E74DCF">
              <w:rPr>
                <w:rStyle w:val="Hyperlink"/>
                <w:noProof/>
              </w:rPr>
              <w:t>7.3.</w:t>
            </w:r>
            <w:r>
              <w:rPr>
                <w:rFonts w:asciiTheme="minorHAnsi" w:eastAsiaTheme="minorEastAsia" w:hAnsiTheme="minorHAnsi"/>
                <w:noProof/>
                <w:lang w:eastAsia="en-GB"/>
              </w:rPr>
              <w:tab/>
            </w:r>
            <w:r w:rsidRPr="00E74DCF">
              <w:rPr>
                <w:rStyle w:val="Hyperlink"/>
                <w:noProof/>
              </w:rPr>
              <w:t>design for purpose</w:t>
            </w:r>
            <w:r>
              <w:rPr>
                <w:noProof/>
                <w:webHidden/>
              </w:rPr>
              <w:tab/>
            </w:r>
            <w:r>
              <w:rPr>
                <w:noProof/>
                <w:webHidden/>
              </w:rPr>
              <w:fldChar w:fldCharType="begin"/>
            </w:r>
            <w:r>
              <w:rPr>
                <w:noProof/>
                <w:webHidden/>
              </w:rPr>
              <w:instrText xml:space="preserve"> PAGEREF _Toc75016500 \h </w:instrText>
            </w:r>
            <w:r>
              <w:rPr>
                <w:noProof/>
                <w:webHidden/>
              </w:rPr>
            </w:r>
            <w:r>
              <w:rPr>
                <w:noProof/>
                <w:webHidden/>
              </w:rPr>
              <w:fldChar w:fldCharType="separate"/>
            </w:r>
            <w:r>
              <w:rPr>
                <w:noProof/>
                <w:webHidden/>
              </w:rPr>
              <w:t>19</w:t>
            </w:r>
            <w:r>
              <w:rPr>
                <w:noProof/>
                <w:webHidden/>
              </w:rPr>
              <w:fldChar w:fldCharType="end"/>
            </w:r>
          </w:hyperlink>
        </w:p>
        <w:p w14:paraId="7404A2BF" w14:textId="1C514645"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501" w:history="1">
            <w:r w:rsidRPr="00E74DCF">
              <w:rPr>
                <w:rStyle w:val="Hyperlink"/>
                <w:noProof/>
              </w:rPr>
              <w:t>8.</w:t>
            </w:r>
            <w:r>
              <w:rPr>
                <w:rFonts w:asciiTheme="minorHAnsi" w:eastAsiaTheme="minorEastAsia" w:hAnsiTheme="minorHAnsi"/>
                <w:noProof/>
                <w:lang w:eastAsia="en-GB"/>
              </w:rPr>
              <w:tab/>
            </w:r>
            <w:r w:rsidRPr="00E74DCF">
              <w:rPr>
                <w:rStyle w:val="Hyperlink"/>
                <w:noProof/>
              </w:rPr>
              <w:t>Verify Phase</w:t>
            </w:r>
            <w:r>
              <w:rPr>
                <w:noProof/>
                <w:webHidden/>
              </w:rPr>
              <w:tab/>
            </w:r>
            <w:r>
              <w:rPr>
                <w:noProof/>
                <w:webHidden/>
              </w:rPr>
              <w:fldChar w:fldCharType="begin"/>
            </w:r>
            <w:r>
              <w:rPr>
                <w:noProof/>
                <w:webHidden/>
              </w:rPr>
              <w:instrText xml:space="preserve"> PAGEREF _Toc75016501 \h </w:instrText>
            </w:r>
            <w:r>
              <w:rPr>
                <w:noProof/>
                <w:webHidden/>
              </w:rPr>
            </w:r>
            <w:r>
              <w:rPr>
                <w:noProof/>
                <w:webHidden/>
              </w:rPr>
              <w:fldChar w:fldCharType="separate"/>
            </w:r>
            <w:r>
              <w:rPr>
                <w:noProof/>
                <w:webHidden/>
              </w:rPr>
              <w:t>21</w:t>
            </w:r>
            <w:r>
              <w:rPr>
                <w:noProof/>
                <w:webHidden/>
              </w:rPr>
              <w:fldChar w:fldCharType="end"/>
            </w:r>
          </w:hyperlink>
        </w:p>
        <w:p w14:paraId="70E47DA2" w14:textId="37A7E3AF"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502" w:history="1">
            <w:r w:rsidRPr="00E74DCF">
              <w:rPr>
                <w:rStyle w:val="Hyperlink"/>
                <w:noProof/>
              </w:rPr>
              <w:t>8.1.</w:t>
            </w:r>
            <w:r>
              <w:rPr>
                <w:rFonts w:asciiTheme="minorHAnsi" w:eastAsiaTheme="minorEastAsia" w:hAnsiTheme="minorHAnsi"/>
                <w:noProof/>
                <w:lang w:eastAsia="en-GB"/>
              </w:rPr>
              <w:tab/>
            </w:r>
            <w:r w:rsidRPr="00E74DCF">
              <w:rPr>
                <w:rStyle w:val="Hyperlink"/>
                <w:noProof/>
              </w:rPr>
              <w:t>FMEA</w:t>
            </w:r>
            <w:r>
              <w:rPr>
                <w:noProof/>
                <w:webHidden/>
              </w:rPr>
              <w:tab/>
            </w:r>
            <w:r>
              <w:rPr>
                <w:noProof/>
                <w:webHidden/>
              </w:rPr>
              <w:fldChar w:fldCharType="begin"/>
            </w:r>
            <w:r>
              <w:rPr>
                <w:noProof/>
                <w:webHidden/>
              </w:rPr>
              <w:instrText xml:space="preserve"> PAGEREF _Toc75016502 \h </w:instrText>
            </w:r>
            <w:r>
              <w:rPr>
                <w:noProof/>
                <w:webHidden/>
              </w:rPr>
            </w:r>
            <w:r>
              <w:rPr>
                <w:noProof/>
                <w:webHidden/>
              </w:rPr>
              <w:fldChar w:fldCharType="separate"/>
            </w:r>
            <w:r>
              <w:rPr>
                <w:noProof/>
                <w:webHidden/>
              </w:rPr>
              <w:t>22</w:t>
            </w:r>
            <w:r>
              <w:rPr>
                <w:noProof/>
                <w:webHidden/>
              </w:rPr>
              <w:fldChar w:fldCharType="end"/>
            </w:r>
          </w:hyperlink>
        </w:p>
        <w:p w14:paraId="08B4A09F" w14:textId="76F2D019" w:rsidR="00F27A30" w:rsidRDefault="00F27A30">
          <w:pPr>
            <w:pStyle w:val="TOC1"/>
            <w:tabs>
              <w:tab w:val="left" w:pos="440"/>
              <w:tab w:val="right" w:leader="dot" w:pos="9350"/>
            </w:tabs>
            <w:rPr>
              <w:rFonts w:asciiTheme="minorHAnsi" w:eastAsiaTheme="minorEastAsia" w:hAnsiTheme="minorHAnsi"/>
              <w:noProof/>
              <w:lang w:eastAsia="en-GB"/>
            </w:rPr>
          </w:pPr>
          <w:hyperlink w:anchor="_Toc75016503" w:history="1">
            <w:r w:rsidRPr="00E74DCF">
              <w:rPr>
                <w:rStyle w:val="Hyperlink"/>
                <w:noProof/>
              </w:rPr>
              <w:t>9.</w:t>
            </w:r>
            <w:r>
              <w:rPr>
                <w:rFonts w:asciiTheme="minorHAnsi" w:eastAsiaTheme="minorEastAsia" w:hAnsiTheme="minorHAnsi"/>
                <w:noProof/>
                <w:lang w:eastAsia="en-GB"/>
              </w:rPr>
              <w:tab/>
            </w:r>
            <w:r w:rsidRPr="00E74DCF">
              <w:rPr>
                <w:rStyle w:val="Hyperlink"/>
                <w:noProof/>
              </w:rPr>
              <w:t>Use Process</w:t>
            </w:r>
            <w:r>
              <w:rPr>
                <w:noProof/>
                <w:webHidden/>
              </w:rPr>
              <w:tab/>
            </w:r>
            <w:r>
              <w:rPr>
                <w:noProof/>
                <w:webHidden/>
              </w:rPr>
              <w:fldChar w:fldCharType="begin"/>
            </w:r>
            <w:r>
              <w:rPr>
                <w:noProof/>
                <w:webHidden/>
              </w:rPr>
              <w:instrText xml:space="preserve"> PAGEREF _Toc75016503 \h </w:instrText>
            </w:r>
            <w:r>
              <w:rPr>
                <w:noProof/>
                <w:webHidden/>
              </w:rPr>
            </w:r>
            <w:r>
              <w:rPr>
                <w:noProof/>
                <w:webHidden/>
              </w:rPr>
              <w:fldChar w:fldCharType="separate"/>
            </w:r>
            <w:r>
              <w:rPr>
                <w:noProof/>
                <w:webHidden/>
              </w:rPr>
              <w:t>1</w:t>
            </w:r>
            <w:r>
              <w:rPr>
                <w:noProof/>
                <w:webHidden/>
              </w:rPr>
              <w:fldChar w:fldCharType="end"/>
            </w:r>
          </w:hyperlink>
        </w:p>
        <w:p w14:paraId="1482B57A" w14:textId="76127661"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504" w:history="1">
            <w:r w:rsidRPr="00E74DCF">
              <w:rPr>
                <w:rStyle w:val="Hyperlink"/>
                <w:noProof/>
              </w:rPr>
              <w:t>9.1.</w:t>
            </w:r>
            <w:r>
              <w:rPr>
                <w:rFonts w:asciiTheme="minorHAnsi" w:eastAsiaTheme="minorEastAsia" w:hAnsiTheme="minorHAnsi"/>
                <w:noProof/>
                <w:lang w:eastAsia="en-GB"/>
              </w:rPr>
              <w:tab/>
            </w:r>
            <w:r w:rsidRPr="00E74DCF">
              <w:rPr>
                <w:rStyle w:val="Hyperlink"/>
                <w:noProof/>
              </w:rPr>
              <w:t>Process flow chart</w:t>
            </w:r>
            <w:r>
              <w:rPr>
                <w:noProof/>
                <w:webHidden/>
              </w:rPr>
              <w:tab/>
            </w:r>
            <w:r>
              <w:rPr>
                <w:noProof/>
                <w:webHidden/>
              </w:rPr>
              <w:fldChar w:fldCharType="begin"/>
            </w:r>
            <w:r>
              <w:rPr>
                <w:noProof/>
                <w:webHidden/>
              </w:rPr>
              <w:instrText xml:space="preserve"> PAGEREF _Toc75016504 \h </w:instrText>
            </w:r>
            <w:r>
              <w:rPr>
                <w:noProof/>
                <w:webHidden/>
              </w:rPr>
            </w:r>
            <w:r>
              <w:rPr>
                <w:noProof/>
                <w:webHidden/>
              </w:rPr>
              <w:fldChar w:fldCharType="separate"/>
            </w:r>
            <w:r>
              <w:rPr>
                <w:noProof/>
                <w:webHidden/>
              </w:rPr>
              <w:t>1</w:t>
            </w:r>
            <w:r>
              <w:rPr>
                <w:noProof/>
                <w:webHidden/>
              </w:rPr>
              <w:fldChar w:fldCharType="end"/>
            </w:r>
          </w:hyperlink>
        </w:p>
        <w:p w14:paraId="7578C842" w14:textId="7D154ED6" w:rsidR="00F27A30" w:rsidRDefault="00F27A30">
          <w:pPr>
            <w:pStyle w:val="TOC2"/>
            <w:tabs>
              <w:tab w:val="left" w:pos="880"/>
              <w:tab w:val="right" w:leader="dot" w:pos="9350"/>
            </w:tabs>
            <w:rPr>
              <w:rFonts w:asciiTheme="minorHAnsi" w:eastAsiaTheme="minorEastAsia" w:hAnsiTheme="minorHAnsi"/>
              <w:noProof/>
              <w:lang w:eastAsia="en-GB"/>
            </w:rPr>
          </w:pPr>
          <w:hyperlink w:anchor="_Toc75016505" w:history="1">
            <w:r w:rsidRPr="00E74DCF">
              <w:rPr>
                <w:rStyle w:val="Hyperlink"/>
                <w:noProof/>
              </w:rPr>
              <w:t>9.2.</w:t>
            </w:r>
            <w:r>
              <w:rPr>
                <w:rFonts w:asciiTheme="minorHAnsi" w:eastAsiaTheme="minorEastAsia" w:hAnsiTheme="minorHAnsi"/>
                <w:noProof/>
                <w:lang w:eastAsia="en-GB"/>
              </w:rPr>
              <w:tab/>
            </w:r>
            <w:r w:rsidRPr="00E74DCF">
              <w:rPr>
                <w:rStyle w:val="Hyperlink"/>
                <w:noProof/>
              </w:rPr>
              <w:t>Cooling material</w:t>
            </w:r>
            <w:r>
              <w:rPr>
                <w:noProof/>
                <w:webHidden/>
              </w:rPr>
              <w:tab/>
            </w:r>
            <w:r>
              <w:rPr>
                <w:noProof/>
                <w:webHidden/>
              </w:rPr>
              <w:fldChar w:fldCharType="begin"/>
            </w:r>
            <w:r>
              <w:rPr>
                <w:noProof/>
                <w:webHidden/>
              </w:rPr>
              <w:instrText xml:space="preserve"> PAGEREF _Toc75016505 \h </w:instrText>
            </w:r>
            <w:r>
              <w:rPr>
                <w:noProof/>
                <w:webHidden/>
              </w:rPr>
            </w:r>
            <w:r>
              <w:rPr>
                <w:noProof/>
                <w:webHidden/>
              </w:rPr>
              <w:fldChar w:fldCharType="separate"/>
            </w:r>
            <w:r>
              <w:rPr>
                <w:noProof/>
                <w:webHidden/>
              </w:rPr>
              <w:t>1</w:t>
            </w:r>
            <w:r>
              <w:rPr>
                <w:noProof/>
                <w:webHidden/>
              </w:rPr>
              <w:fldChar w:fldCharType="end"/>
            </w:r>
          </w:hyperlink>
        </w:p>
        <w:p w14:paraId="35A77BFF" w14:textId="0C7D67CF" w:rsidR="00F27A30" w:rsidRDefault="00F27A30">
          <w:pPr>
            <w:pStyle w:val="TOC1"/>
            <w:tabs>
              <w:tab w:val="right" w:leader="dot" w:pos="9350"/>
            </w:tabs>
            <w:rPr>
              <w:rFonts w:asciiTheme="minorHAnsi" w:eastAsiaTheme="minorEastAsia" w:hAnsiTheme="minorHAnsi"/>
              <w:noProof/>
              <w:lang w:eastAsia="en-GB"/>
            </w:rPr>
          </w:pPr>
          <w:hyperlink w:anchor="_Toc75016506" w:history="1">
            <w:r w:rsidRPr="00E74DCF">
              <w:rPr>
                <w:rStyle w:val="Hyperlink"/>
                <w:noProof/>
              </w:rPr>
              <w:t>Chapter 2: Simulation of Heat Distribution Through the Vaccine Transportation System</w:t>
            </w:r>
            <w:r>
              <w:rPr>
                <w:noProof/>
                <w:webHidden/>
              </w:rPr>
              <w:tab/>
            </w:r>
            <w:r>
              <w:rPr>
                <w:noProof/>
                <w:webHidden/>
              </w:rPr>
              <w:fldChar w:fldCharType="begin"/>
            </w:r>
            <w:r>
              <w:rPr>
                <w:noProof/>
                <w:webHidden/>
              </w:rPr>
              <w:instrText xml:space="preserve"> PAGEREF _Toc75016506 \h </w:instrText>
            </w:r>
            <w:r>
              <w:rPr>
                <w:noProof/>
                <w:webHidden/>
              </w:rPr>
            </w:r>
            <w:r>
              <w:rPr>
                <w:noProof/>
                <w:webHidden/>
              </w:rPr>
              <w:fldChar w:fldCharType="separate"/>
            </w:r>
            <w:r>
              <w:rPr>
                <w:noProof/>
                <w:webHidden/>
              </w:rPr>
              <w:t>3</w:t>
            </w:r>
            <w:r>
              <w:rPr>
                <w:noProof/>
                <w:webHidden/>
              </w:rPr>
              <w:fldChar w:fldCharType="end"/>
            </w:r>
          </w:hyperlink>
        </w:p>
        <w:p w14:paraId="754CAE64" w14:textId="7176D4D7" w:rsidR="00F27A30" w:rsidRDefault="00F27A30">
          <w:pPr>
            <w:pStyle w:val="TOC1"/>
            <w:tabs>
              <w:tab w:val="left" w:pos="660"/>
              <w:tab w:val="right" w:leader="dot" w:pos="9350"/>
            </w:tabs>
            <w:rPr>
              <w:rFonts w:asciiTheme="minorHAnsi" w:eastAsiaTheme="minorEastAsia" w:hAnsiTheme="minorHAnsi"/>
              <w:noProof/>
              <w:lang w:eastAsia="en-GB"/>
            </w:rPr>
          </w:pPr>
          <w:hyperlink w:anchor="_Toc75016507" w:history="1">
            <w:r w:rsidRPr="00E74DCF">
              <w:rPr>
                <w:rStyle w:val="Hyperlink"/>
                <w:noProof/>
              </w:rPr>
              <w:t>10.</w:t>
            </w:r>
            <w:r>
              <w:rPr>
                <w:rFonts w:asciiTheme="minorHAnsi" w:eastAsiaTheme="minorEastAsia" w:hAnsiTheme="minorHAnsi"/>
                <w:noProof/>
                <w:lang w:eastAsia="en-GB"/>
              </w:rPr>
              <w:tab/>
            </w:r>
            <w:r w:rsidRPr="00E74DCF">
              <w:rPr>
                <w:rStyle w:val="Hyperlink"/>
                <w:noProof/>
              </w:rPr>
              <w:t>Chapter introduction</w:t>
            </w:r>
            <w:r>
              <w:rPr>
                <w:noProof/>
                <w:webHidden/>
              </w:rPr>
              <w:tab/>
            </w:r>
            <w:r>
              <w:rPr>
                <w:noProof/>
                <w:webHidden/>
              </w:rPr>
              <w:fldChar w:fldCharType="begin"/>
            </w:r>
            <w:r>
              <w:rPr>
                <w:noProof/>
                <w:webHidden/>
              </w:rPr>
              <w:instrText xml:space="preserve"> PAGEREF _Toc75016507 \h </w:instrText>
            </w:r>
            <w:r>
              <w:rPr>
                <w:noProof/>
                <w:webHidden/>
              </w:rPr>
            </w:r>
            <w:r>
              <w:rPr>
                <w:noProof/>
                <w:webHidden/>
              </w:rPr>
              <w:fldChar w:fldCharType="separate"/>
            </w:r>
            <w:r>
              <w:rPr>
                <w:noProof/>
                <w:webHidden/>
              </w:rPr>
              <w:t>4</w:t>
            </w:r>
            <w:r>
              <w:rPr>
                <w:noProof/>
                <w:webHidden/>
              </w:rPr>
              <w:fldChar w:fldCharType="end"/>
            </w:r>
          </w:hyperlink>
        </w:p>
        <w:p w14:paraId="19CB1A7B" w14:textId="2052B949" w:rsidR="00F27A30" w:rsidRDefault="00F27A30">
          <w:pPr>
            <w:pStyle w:val="TOC1"/>
            <w:tabs>
              <w:tab w:val="left" w:pos="660"/>
              <w:tab w:val="right" w:leader="dot" w:pos="9350"/>
            </w:tabs>
            <w:rPr>
              <w:rFonts w:asciiTheme="minorHAnsi" w:eastAsiaTheme="minorEastAsia" w:hAnsiTheme="minorHAnsi"/>
              <w:noProof/>
              <w:lang w:eastAsia="en-GB"/>
            </w:rPr>
          </w:pPr>
          <w:hyperlink w:anchor="_Toc75016508" w:history="1">
            <w:r w:rsidRPr="00E74DCF">
              <w:rPr>
                <w:rStyle w:val="Hyperlink"/>
                <w:noProof/>
              </w:rPr>
              <w:t>11.</w:t>
            </w:r>
            <w:r>
              <w:rPr>
                <w:rFonts w:asciiTheme="minorHAnsi" w:eastAsiaTheme="minorEastAsia" w:hAnsiTheme="minorHAnsi"/>
                <w:noProof/>
                <w:lang w:eastAsia="en-GB"/>
              </w:rPr>
              <w:tab/>
            </w:r>
            <w:r w:rsidRPr="00E74DCF">
              <w:rPr>
                <w:rStyle w:val="Hyperlink"/>
                <w:noProof/>
              </w:rPr>
              <w:t>Concepts and equations used in the code</w:t>
            </w:r>
            <w:r>
              <w:rPr>
                <w:noProof/>
                <w:webHidden/>
              </w:rPr>
              <w:tab/>
            </w:r>
            <w:r>
              <w:rPr>
                <w:noProof/>
                <w:webHidden/>
              </w:rPr>
              <w:fldChar w:fldCharType="begin"/>
            </w:r>
            <w:r>
              <w:rPr>
                <w:noProof/>
                <w:webHidden/>
              </w:rPr>
              <w:instrText xml:space="preserve"> PAGEREF _Toc75016508 \h </w:instrText>
            </w:r>
            <w:r>
              <w:rPr>
                <w:noProof/>
                <w:webHidden/>
              </w:rPr>
            </w:r>
            <w:r>
              <w:rPr>
                <w:noProof/>
                <w:webHidden/>
              </w:rPr>
              <w:fldChar w:fldCharType="separate"/>
            </w:r>
            <w:r>
              <w:rPr>
                <w:noProof/>
                <w:webHidden/>
              </w:rPr>
              <w:t>4</w:t>
            </w:r>
            <w:r>
              <w:rPr>
                <w:noProof/>
                <w:webHidden/>
              </w:rPr>
              <w:fldChar w:fldCharType="end"/>
            </w:r>
          </w:hyperlink>
        </w:p>
        <w:p w14:paraId="1FC3A6BE" w14:textId="66D119A5" w:rsidR="00F27A30" w:rsidRDefault="00F27A30">
          <w:pPr>
            <w:pStyle w:val="TOC2"/>
            <w:tabs>
              <w:tab w:val="left" w:pos="1100"/>
              <w:tab w:val="right" w:leader="dot" w:pos="9350"/>
            </w:tabs>
            <w:rPr>
              <w:rFonts w:asciiTheme="minorHAnsi" w:eastAsiaTheme="minorEastAsia" w:hAnsiTheme="minorHAnsi"/>
              <w:noProof/>
              <w:lang w:eastAsia="en-GB"/>
            </w:rPr>
          </w:pPr>
          <w:hyperlink w:anchor="_Toc75016509" w:history="1">
            <w:r w:rsidRPr="00E74DCF">
              <w:rPr>
                <w:rStyle w:val="Hyperlink"/>
                <w:noProof/>
              </w:rPr>
              <w:t>11.1.</w:t>
            </w:r>
            <w:r>
              <w:rPr>
                <w:rFonts w:asciiTheme="minorHAnsi" w:eastAsiaTheme="minorEastAsia" w:hAnsiTheme="minorHAnsi"/>
                <w:noProof/>
                <w:lang w:eastAsia="en-GB"/>
              </w:rPr>
              <w:tab/>
            </w:r>
            <w:r w:rsidRPr="00E74DCF">
              <w:rPr>
                <w:rStyle w:val="Hyperlink"/>
                <w:noProof/>
              </w:rPr>
              <w:t>explicit finite difference method</w:t>
            </w:r>
            <w:r>
              <w:rPr>
                <w:noProof/>
                <w:webHidden/>
              </w:rPr>
              <w:tab/>
            </w:r>
            <w:r>
              <w:rPr>
                <w:noProof/>
                <w:webHidden/>
              </w:rPr>
              <w:fldChar w:fldCharType="begin"/>
            </w:r>
            <w:r>
              <w:rPr>
                <w:noProof/>
                <w:webHidden/>
              </w:rPr>
              <w:instrText xml:space="preserve"> PAGEREF _Toc75016509 \h </w:instrText>
            </w:r>
            <w:r>
              <w:rPr>
                <w:noProof/>
                <w:webHidden/>
              </w:rPr>
            </w:r>
            <w:r>
              <w:rPr>
                <w:noProof/>
                <w:webHidden/>
              </w:rPr>
              <w:fldChar w:fldCharType="separate"/>
            </w:r>
            <w:r>
              <w:rPr>
                <w:noProof/>
                <w:webHidden/>
              </w:rPr>
              <w:t>4</w:t>
            </w:r>
            <w:r>
              <w:rPr>
                <w:noProof/>
                <w:webHidden/>
              </w:rPr>
              <w:fldChar w:fldCharType="end"/>
            </w:r>
          </w:hyperlink>
        </w:p>
        <w:p w14:paraId="2FE09A7F" w14:textId="5E1EE876" w:rsidR="00F27A30" w:rsidRDefault="00F27A30">
          <w:pPr>
            <w:pStyle w:val="TOC3"/>
            <w:tabs>
              <w:tab w:val="left" w:pos="1320"/>
              <w:tab w:val="right" w:leader="dot" w:pos="9350"/>
            </w:tabs>
            <w:rPr>
              <w:rFonts w:asciiTheme="minorHAnsi" w:eastAsiaTheme="minorEastAsia" w:hAnsiTheme="minorHAnsi"/>
              <w:noProof/>
              <w:lang w:eastAsia="en-GB"/>
            </w:rPr>
          </w:pPr>
          <w:hyperlink w:anchor="_Toc75016510" w:history="1">
            <w:r w:rsidRPr="00E74DCF">
              <w:rPr>
                <w:rStyle w:val="Hyperlink"/>
                <w:noProof/>
              </w:rPr>
              <w:t>11.1.1.</w:t>
            </w:r>
            <w:r>
              <w:rPr>
                <w:rFonts w:asciiTheme="minorHAnsi" w:eastAsiaTheme="minorEastAsia" w:hAnsiTheme="minorHAnsi"/>
                <w:noProof/>
                <w:lang w:eastAsia="en-GB"/>
              </w:rPr>
              <w:tab/>
            </w:r>
            <w:r w:rsidRPr="00E74DCF">
              <w:rPr>
                <w:rStyle w:val="Hyperlink"/>
                <w:noProof/>
              </w:rPr>
              <w:t>Finite difference method derivation</w:t>
            </w:r>
            <w:r>
              <w:rPr>
                <w:noProof/>
                <w:webHidden/>
              </w:rPr>
              <w:tab/>
            </w:r>
            <w:r>
              <w:rPr>
                <w:noProof/>
                <w:webHidden/>
              </w:rPr>
              <w:fldChar w:fldCharType="begin"/>
            </w:r>
            <w:r>
              <w:rPr>
                <w:noProof/>
                <w:webHidden/>
              </w:rPr>
              <w:instrText xml:space="preserve"> PAGEREF _Toc75016510 \h </w:instrText>
            </w:r>
            <w:r>
              <w:rPr>
                <w:noProof/>
                <w:webHidden/>
              </w:rPr>
            </w:r>
            <w:r>
              <w:rPr>
                <w:noProof/>
                <w:webHidden/>
              </w:rPr>
              <w:fldChar w:fldCharType="separate"/>
            </w:r>
            <w:r>
              <w:rPr>
                <w:noProof/>
                <w:webHidden/>
              </w:rPr>
              <w:t>4</w:t>
            </w:r>
            <w:r>
              <w:rPr>
                <w:noProof/>
                <w:webHidden/>
              </w:rPr>
              <w:fldChar w:fldCharType="end"/>
            </w:r>
          </w:hyperlink>
        </w:p>
        <w:p w14:paraId="5693BAF3" w14:textId="23B9521B" w:rsidR="00F27A30" w:rsidRDefault="00F27A30">
          <w:pPr>
            <w:pStyle w:val="TOC2"/>
            <w:tabs>
              <w:tab w:val="left" w:pos="1100"/>
              <w:tab w:val="right" w:leader="dot" w:pos="9350"/>
            </w:tabs>
            <w:rPr>
              <w:rFonts w:asciiTheme="minorHAnsi" w:eastAsiaTheme="minorEastAsia" w:hAnsiTheme="minorHAnsi"/>
              <w:noProof/>
              <w:lang w:eastAsia="en-GB"/>
            </w:rPr>
          </w:pPr>
          <w:hyperlink w:anchor="_Toc75016511" w:history="1">
            <w:r w:rsidRPr="00E74DCF">
              <w:rPr>
                <w:rStyle w:val="Hyperlink"/>
                <w:noProof/>
              </w:rPr>
              <w:t>11.2.</w:t>
            </w:r>
            <w:r>
              <w:rPr>
                <w:rFonts w:asciiTheme="minorHAnsi" w:eastAsiaTheme="minorEastAsia" w:hAnsiTheme="minorHAnsi"/>
                <w:noProof/>
                <w:lang w:eastAsia="en-GB"/>
              </w:rPr>
              <w:tab/>
            </w:r>
            <w:r w:rsidRPr="00E74DCF">
              <w:rPr>
                <w:rStyle w:val="Hyperlink"/>
                <w:noProof/>
              </w:rPr>
              <w:t>Apparent heat capacity method</w:t>
            </w:r>
            <w:r>
              <w:rPr>
                <w:noProof/>
                <w:webHidden/>
              </w:rPr>
              <w:tab/>
            </w:r>
            <w:r>
              <w:rPr>
                <w:noProof/>
                <w:webHidden/>
              </w:rPr>
              <w:fldChar w:fldCharType="begin"/>
            </w:r>
            <w:r>
              <w:rPr>
                <w:noProof/>
                <w:webHidden/>
              </w:rPr>
              <w:instrText xml:space="preserve"> PAGEREF _Toc75016511 \h </w:instrText>
            </w:r>
            <w:r>
              <w:rPr>
                <w:noProof/>
                <w:webHidden/>
              </w:rPr>
            </w:r>
            <w:r>
              <w:rPr>
                <w:noProof/>
                <w:webHidden/>
              </w:rPr>
              <w:fldChar w:fldCharType="separate"/>
            </w:r>
            <w:r>
              <w:rPr>
                <w:noProof/>
                <w:webHidden/>
              </w:rPr>
              <w:t>6</w:t>
            </w:r>
            <w:r>
              <w:rPr>
                <w:noProof/>
                <w:webHidden/>
              </w:rPr>
              <w:fldChar w:fldCharType="end"/>
            </w:r>
          </w:hyperlink>
        </w:p>
        <w:p w14:paraId="7C77DAAF" w14:textId="31E28241" w:rsidR="00F27A30" w:rsidRDefault="00F27A30">
          <w:pPr>
            <w:pStyle w:val="TOC1"/>
            <w:tabs>
              <w:tab w:val="left" w:pos="660"/>
              <w:tab w:val="right" w:leader="dot" w:pos="9350"/>
            </w:tabs>
            <w:rPr>
              <w:rFonts w:asciiTheme="minorHAnsi" w:eastAsiaTheme="minorEastAsia" w:hAnsiTheme="minorHAnsi"/>
              <w:noProof/>
              <w:lang w:eastAsia="en-GB"/>
            </w:rPr>
          </w:pPr>
          <w:hyperlink w:anchor="_Toc75016512" w:history="1">
            <w:r w:rsidRPr="00E74DCF">
              <w:rPr>
                <w:rStyle w:val="Hyperlink"/>
                <w:noProof/>
              </w:rPr>
              <w:t>12.</w:t>
            </w:r>
            <w:r>
              <w:rPr>
                <w:rFonts w:asciiTheme="minorHAnsi" w:eastAsiaTheme="minorEastAsia" w:hAnsiTheme="minorHAnsi"/>
                <w:noProof/>
                <w:lang w:eastAsia="en-GB"/>
              </w:rPr>
              <w:tab/>
            </w:r>
            <w:r w:rsidRPr="00E74DCF">
              <w:rPr>
                <w:rStyle w:val="Hyperlink"/>
                <w:noProof/>
              </w:rPr>
              <w:t>Simulation Evaluation</w:t>
            </w:r>
            <w:r>
              <w:rPr>
                <w:noProof/>
                <w:webHidden/>
              </w:rPr>
              <w:tab/>
            </w:r>
            <w:r>
              <w:rPr>
                <w:noProof/>
                <w:webHidden/>
              </w:rPr>
              <w:fldChar w:fldCharType="begin"/>
            </w:r>
            <w:r>
              <w:rPr>
                <w:noProof/>
                <w:webHidden/>
              </w:rPr>
              <w:instrText xml:space="preserve"> PAGEREF _Toc75016512 \h </w:instrText>
            </w:r>
            <w:r>
              <w:rPr>
                <w:noProof/>
                <w:webHidden/>
              </w:rPr>
            </w:r>
            <w:r>
              <w:rPr>
                <w:noProof/>
                <w:webHidden/>
              </w:rPr>
              <w:fldChar w:fldCharType="separate"/>
            </w:r>
            <w:r>
              <w:rPr>
                <w:noProof/>
                <w:webHidden/>
              </w:rPr>
              <w:t>6</w:t>
            </w:r>
            <w:r>
              <w:rPr>
                <w:noProof/>
                <w:webHidden/>
              </w:rPr>
              <w:fldChar w:fldCharType="end"/>
            </w:r>
          </w:hyperlink>
        </w:p>
        <w:p w14:paraId="1D0D66AF" w14:textId="4C30DDBD" w:rsidR="00F27A30" w:rsidRDefault="00F27A30">
          <w:pPr>
            <w:pStyle w:val="TOC1"/>
            <w:tabs>
              <w:tab w:val="left" w:pos="660"/>
              <w:tab w:val="right" w:leader="dot" w:pos="9350"/>
            </w:tabs>
            <w:rPr>
              <w:rFonts w:asciiTheme="minorHAnsi" w:eastAsiaTheme="minorEastAsia" w:hAnsiTheme="minorHAnsi"/>
              <w:noProof/>
              <w:lang w:eastAsia="en-GB"/>
            </w:rPr>
          </w:pPr>
          <w:hyperlink w:anchor="_Toc75016513" w:history="1">
            <w:r w:rsidRPr="00E74DCF">
              <w:rPr>
                <w:rStyle w:val="Hyperlink"/>
                <w:noProof/>
              </w:rPr>
              <w:t>13.</w:t>
            </w:r>
            <w:r>
              <w:rPr>
                <w:rFonts w:asciiTheme="minorHAnsi" w:eastAsiaTheme="minorEastAsia" w:hAnsiTheme="minorHAnsi"/>
                <w:noProof/>
                <w:lang w:eastAsia="en-GB"/>
              </w:rPr>
              <w:tab/>
            </w:r>
            <w:r w:rsidRPr="00E74DCF">
              <w:rPr>
                <w:rStyle w:val="Hyperlink"/>
                <w:noProof/>
              </w:rPr>
              <w:t>Conclusion</w:t>
            </w:r>
            <w:r>
              <w:rPr>
                <w:noProof/>
                <w:webHidden/>
              </w:rPr>
              <w:tab/>
            </w:r>
            <w:r>
              <w:rPr>
                <w:noProof/>
                <w:webHidden/>
              </w:rPr>
              <w:fldChar w:fldCharType="begin"/>
            </w:r>
            <w:r>
              <w:rPr>
                <w:noProof/>
                <w:webHidden/>
              </w:rPr>
              <w:instrText xml:space="preserve"> PAGEREF _Toc75016513 \h </w:instrText>
            </w:r>
            <w:r>
              <w:rPr>
                <w:noProof/>
                <w:webHidden/>
              </w:rPr>
            </w:r>
            <w:r>
              <w:rPr>
                <w:noProof/>
                <w:webHidden/>
              </w:rPr>
              <w:fldChar w:fldCharType="separate"/>
            </w:r>
            <w:r>
              <w:rPr>
                <w:noProof/>
                <w:webHidden/>
              </w:rPr>
              <w:t>8</w:t>
            </w:r>
            <w:r>
              <w:rPr>
                <w:noProof/>
                <w:webHidden/>
              </w:rPr>
              <w:fldChar w:fldCharType="end"/>
            </w:r>
          </w:hyperlink>
        </w:p>
        <w:p w14:paraId="26290BD6" w14:textId="4612BABC" w:rsidR="00F27A30" w:rsidRDefault="00F27A30">
          <w:pPr>
            <w:pStyle w:val="TOC1"/>
            <w:tabs>
              <w:tab w:val="left" w:pos="660"/>
              <w:tab w:val="right" w:leader="dot" w:pos="9350"/>
            </w:tabs>
            <w:rPr>
              <w:rFonts w:asciiTheme="minorHAnsi" w:eastAsiaTheme="minorEastAsia" w:hAnsiTheme="minorHAnsi"/>
              <w:noProof/>
              <w:lang w:eastAsia="en-GB"/>
            </w:rPr>
          </w:pPr>
          <w:hyperlink w:anchor="_Toc75016514" w:history="1">
            <w:r w:rsidRPr="00E74DCF">
              <w:rPr>
                <w:rStyle w:val="Hyperlink"/>
                <w:noProof/>
              </w:rPr>
              <w:t>14.</w:t>
            </w:r>
            <w:r>
              <w:rPr>
                <w:rFonts w:asciiTheme="minorHAnsi" w:eastAsiaTheme="minorEastAsia" w:hAnsiTheme="minorHAnsi"/>
                <w:noProof/>
                <w:lang w:eastAsia="en-GB"/>
              </w:rPr>
              <w:tab/>
            </w:r>
            <w:r w:rsidRPr="00E74DCF">
              <w:rPr>
                <w:rStyle w:val="Hyperlink"/>
                <w:noProof/>
              </w:rPr>
              <w:t>References</w:t>
            </w:r>
            <w:r>
              <w:rPr>
                <w:noProof/>
                <w:webHidden/>
              </w:rPr>
              <w:tab/>
            </w:r>
            <w:r>
              <w:rPr>
                <w:noProof/>
                <w:webHidden/>
              </w:rPr>
              <w:fldChar w:fldCharType="begin"/>
            </w:r>
            <w:r>
              <w:rPr>
                <w:noProof/>
                <w:webHidden/>
              </w:rPr>
              <w:instrText xml:space="preserve"> PAGEREF _Toc75016514 \h </w:instrText>
            </w:r>
            <w:r>
              <w:rPr>
                <w:noProof/>
                <w:webHidden/>
              </w:rPr>
            </w:r>
            <w:r>
              <w:rPr>
                <w:noProof/>
                <w:webHidden/>
              </w:rPr>
              <w:fldChar w:fldCharType="separate"/>
            </w:r>
            <w:r>
              <w:rPr>
                <w:noProof/>
                <w:webHidden/>
              </w:rPr>
              <w:t>9</w:t>
            </w:r>
            <w:r>
              <w:rPr>
                <w:noProof/>
                <w:webHidden/>
              </w:rPr>
              <w:fldChar w:fldCharType="end"/>
            </w:r>
          </w:hyperlink>
        </w:p>
        <w:p w14:paraId="0FB7D66E" w14:textId="6B948B51" w:rsidR="00F27A30" w:rsidRDefault="00F27A30">
          <w:pPr>
            <w:pStyle w:val="TOC1"/>
            <w:tabs>
              <w:tab w:val="right" w:leader="dot" w:pos="9350"/>
            </w:tabs>
            <w:rPr>
              <w:rFonts w:asciiTheme="minorHAnsi" w:eastAsiaTheme="minorEastAsia" w:hAnsiTheme="minorHAnsi"/>
              <w:noProof/>
              <w:lang w:eastAsia="en-GB"/>
            </w:rPr>
          </w:pPr>
          <w:hyperlink w:anchor="_Toc75016515" w:history="1">
            <w:r w:rsidRPr="00E74DCF">
              <w:rPr>
                <w:rStyle w:val="Hyperlink"/>
                <w:noProof/>
              </w:rPr>
              <w:t>Appendices</w:t>
            </w:r>
            <w:r>
              <w:rPr>
                <w:noProof/>
                <w:webHidden/>
              </w:rPr>
              <w:tab/>
            </w:r>
            <w:r>
              <w:rPr>
                <w:noProof/>
                <w:webHidden/>
              </w:rPr>
              <w:fldChar w:fldCharType="begin"/>
            </w:r>
            <w:r>
              <w:rPr>
                <w:noProof/>
                <w:webHidden/>
              </w:rPr>
              <w:instrText xml:space="preserve"> PAGEREF _Toc75016515 \h </w:instrText>
            </w:r>
            <w:r>
              <w:rPr>
                <w:noProof/>
                <w:webHidden/>
              </w:rPr>
            </w:r>
            <w:r>
              <w:rPr>
                <w:noProof/>
                <w:webHidden/>
              </w:rPr>
              <w:fldChar w:fldCharType="separate"/>
            </w:r>
            <w:r>
              <w:rPr>
                <w:noProof/>
                <w:webHidden/>
              </w:rPr>
              <w:t>11</w:t>
            </w:r>
            <w:r>
              <w:rPr>
                <w:noProof/>
                <w:webHidden/>
              </w:rPr>
              <w:fldChar w:fldCharType="end"/>
            </w:r>
          </w:hyperlink>
        </w:p>
        <w:p w14:paraId="1AA9EA98" w14:textId="1CA80C45" w:rsidR="00F27A30" w:rsidRDefault="00F27A30">
          <w:pPr>
            <w:pStyle w:val="TOC2"/>
            <w:tabs>
              <w:tab w:val="right" w:leader="dot" w:pos="9350"/>
            </w:tabs>
            <w:rPr>
              <w:rFonts w:asciiTheme="minorHAnsi" w:eastAsiaTheme="minorEastAsia" w:hAnsiTheme="minorHAnsi"/>
              <w:noProof/>
              <w:lang w:eastAsia="en-GB"/>
            </w:rPr>
          </w:pPr>
          <w:hyperlink w:anchor="_Toc75016516" w:history="1">
            <w:r w:rsidRPr="00E74DCF">
              <w:rPr>
                <w:rStyle w:val="Hyperlink"/>
                <w:noProof/>
              </w:rPr>
              <w:t>Appendix one: matlab script task one</w:t>
            </w:r>
            <w:r>
              <w:rPr>
                <w:noProof/>
                <w:webHidden/>
              </w:rPr>
              <w:tab/>
            </w:r>
            <w:r>
              <w:rPr>
                <w:noProof/>
                <w:webHidden/>
              </w:rPr>
              <w:fldChar w:fldCharType="begin"/>
            </w:r>
            <w:r>
              <w:rPr>
                <w:noProof/>
                <w:webHidden/>
              </w:rPr>
              <w:instrText xml:space="preserve"> PAGEREF _Toc75016516 \h </w:instrText>
            </w:r>
            <w:r>
              <w:rPr>
                <w:noProof/>
                <w:webHidden/>
              </w:rPr>
            </w:r>
            <w:r>
              <w:rPr>
                <w:noProof/>
                <w:webHidden/>
              </w:rPr>
              <w:fldChar w:fldCharType="separate"/>
            </w:r>
            <w:r>
              <w:rPr>
                <w:noProof/>
                <w:webHidden/>
              </w:rPr>
              <w:t>11</w:t>
            </w:r>
            <w:r>
              <w:rPr>
                <w:noProof/>
                <w:webHidden/>
              </w:rPr>
              <w:fldChar w:fldCharType="end"/>
            </w:r>
          </w:hyperlink>
        </w:p>
        <w:p w14:paraId="03997847" w14:textId="1E9B4920" w:rsidR="00F27A30" w:rsidRDefault="00F27A30">
          <w:pPr>
            <w:pStyle w:val="TOC2"/>
            <w:tabs>
              <w:tab w:val="right" w:leader="dot" w:pos="9350"/>
            </w:tabs>
            <w:rPr>
              <w:rFonts w:asciiTheme="minorHAnsi" w:eastAsiaTheme="minorEastAsia" w:hAnsiTheme="minorHAnsi"/>
              <w:noProof/>
              <w:lang w:eastAsia="en-GB"/>
            </w:rPr>
          </w:pPr>
          <w:hyperlink w:anchor="_Toc75016517" w:history="1">
            <w:r w:rsidRPr="00E74DCF">
              <w:rPr>
                <w:rStyle w:val="Hyperlink"/>
                <w:noProof/>
              </w:rPr>
              <w:t>Appendix 2: matlab code task 2</w:t>
            </w:r>
            <w:r>
              <w:rPr>
                <w:noProof/>
                <w:webHidden/>
              </w:rPr>
              <w:tab/>
            </w:r>
            <w:r>
              <w:rPr>
                <w:noProof/>
                <w:webHidden/>
              </w:rPr>
              <w:fldChar w:fldCharType="begin"/>
            </w:r>
            <w:r>
              <w:rPr>
                <w:noProof/>
                <w:webHidden/>
              </w:rPr>
              <w:instrText xml:space="preserve"> PAGEREF _Toc75016517 \h </w:instrText>
            </w:r>
            <w:r>
              <w:rPr>
                <w:noProof/>
                <w:webHidden/>
              </w:rPr>
            </w:r>
            <w:r>
              <w:rPr>
                <w:noProof/>
                <w:webHidden/>
              </w:rPr>
              <w:fldChar w:fldCharType="separate"/>
            </w:r>
            <w:r>
              <w:rPr>
                <w:noProof/>
                <w:webHidden/>
              </w:rPr>
              <w:t>12</w:t>
            </w:r>
            <w:r>
              <w:rPr>
                <w:noProof/>
                <w:webHidden/>
              </w:rPr>
              <w:fldChar w:fldCharType="end"/>
            </w:r>
          </w:hyperlink>
        </w:p>
        <w:p w14:paraId="31A7F1F8" w14:textId="63CB7CA2" w:rsidR="00F27A30" w:rsidRDefault="00F27A30">
          <w:pPr>
            <w:pStyle w:val="TOC2"/>
            <w:tabs>
              <w:tab w:val="right" w:leader="dot" w:pos="9350"/>
            </w:tabs>
            <w:rPr>
              <w:rFonts w:asciiTheme="minorHAnsi" w:eastAsiaTheme="minorEastAsia" w:hAnsiTheme="minorHAnsi"/>
              <w:noProof/>
              <w:lang w:eastAsia="en-GB"/>
            </w:rPr>
          </w:pPr>
          <w:hyperlink w:anchor="_Toc75016518" w:history="1">
            <w:r w:rsidRPr="00E74DCF">
              <w:rPr>
                <w:rStyle w:val="Hyperlink"/>
                <w:noProof/>
              </w:rPr>
              <w:t>Appendix 3: matlab code task 3</w:t>
            </w:r>
            <w:r>
              <w:rPr>
                <w:noProof/>
                <w:webHidden/>
              </w:rPr>
              <w:tab/>
            </w:r>
            <w:r>
              <w:rPr>
                <w:noProof/>
                <w:webHidden/>
              </w:rPr>
              <w:fldChar w:fldCharType="begin"/>
            </w:r>
            <w:r>
              <w:rPr>
                <w:noProof/>
                <w:webHidden/>
              </w:rPr>
              <w:instrText xml:space="preserve"> PAGEREF _Toc75016518 \h </w:instrText>
            </w:r>
            <w:r>
              <w:rPr>
                <w:noProof/>
                <w:webHidden/>
              </w:rPr>
            </w:r>
            <w:r>
              <w:rPr>
                <w:noProof/>
                <w:webHidden/>
              </w:rPr>
              <w:fldChar w:fldCharType="separate"/>
            </w:r>
            <w:r>
              <w:rPr>
                <w:noProof/>
                <w:webHidden/>
              </w:rPr>
              <w:t>17</w:t>
            </w:r>
            <w:r>
              <w:rPr>
                <w:noProof/>
                <w:webHidden/>
              </w:rPr>
              <w:fldChar w:fldCharType="end"/>
            </w:r>
          </w:hyperlink>
        </w:p>
        <w:p w14:paraId="6FB85D23" w14:textId="12FA7716" w:rsidR="006F2D49" w:rsidRDefault="006F2D49">
          <w:r>
            <w:rPr>
              <w:b/>
              <w:bCs/>
              <w:noProof/>
            </w:rPr>
            <w:fldChar w:fldCharType="end"/>
          </w:r>
        </w:p>
      </w:sdtContent>
    </w:sdt>
    <w:p w14:paraId="7CBD1DFA" w14:textId="3183F4D4" w:rsidR="00327EDD" w:rsidRDefault="00327EDD" w:rsidP="00327EDD"/>
    <w:p w14:paraId="2E544328" w14:textId="71A11CB6" w:rsidR="0042084C" w:rsidRDefault="0042084C" w:rsidP="00327EDD"/>
    <w:p w14:paraId="4CD76163" w14:textId="7DBFE2C3" w:rsidR="0042084C" w:rsidRDefault="0042084C" w:rsidP="00327EDD"/>
    <w:p w14:paraId="456B3DD6" w14:textId="3E302345" w:rsidR="0042084C" w:rsidRDefault="0042084C">
      <w:r>
        <w:br w:type="page"/>
      </w:r>
    </w:p>
    <w:p w14:paraId="084B8EBB" w14:textId="3E3FF664" w:rsidR="0042084C" w:rsidRDefault="0042084C" w:rsidP="0042084C"/>
    <w:p w14:paraId="36DC2B54" w14:textId="3776F68E" w:rsidR="0042084C" w:rsidRDefault="0042084C" w:rsidP="0042084C"/>
    <w:p w14:paraId="69DD7289" w14:textId="6F7FE083" w:rsidR="0042084C" w:rsidRDefault="0042084C" w:rsidP="0042084C"/>
    <w:p w14:paraId="17D4ED44" w14:textId="5E9EFDED" w:rsidR="0042084C" w:rsidRDefault="0042084C" w:rsidP="0042084C"/>
    <w:p w14:paraId="14805E18" w14:textId="1BA66EE6" w:rsidR="0042084C" w:rsidRDefault="0042084C" w:rsidP="0042084C"/>
    <w:p w14:paraId="5AF93F86" w14:textId="2706ECF2" w:rsidR="0042084C" w:rsidRDefault="0042084C" w:rsidP="0042084C"/>
    <w:p w14:paraId="4FBCBDA8" w14:textId="16C4A349" w:rsidR="0042084C" w:rsidRDefault="0042084C" w:rsidP="0042084C"/>
    <w:p w14:paraId="10B8E56A" w14:textId="2045C856" w:rsidR="0042084C" w:rsidRDefault="0042084C" w:rsidP="0042084C"/>
    <w:p w14:paraId="302340E4" w14:textId="537D46C4" w:rsidR="0042084C" w:rsidRDefault="0042084C" w:rsidP="0042084C"/>
    <w:p w14:paraId="0810A22D" w14:textId="012A4B14" w:rsidR="0042084C" w:rsidRDefault="0042084C" w:rsidP="0042084C"/>
    <w:p w14:paraId="4E8EF09E" w14:textId="77777777" w:rsidR="0042084C" w:rsidRDefault="0042084C" w:rsidP="0042084C"/>
    <w:p w14:paraId="2603BEBB" w14:textId="77777777" w:rsidR="00C53710" w:rsidRDefault="00C53710" w:rsidP="00C53710">
      <w:pPr>
        <w:pStyle w:val="Heading1"/>
        <w:jc w:val="center"/>
      </w:pPr>
      <w:bookmarkStart w:id="5" w:name="_Toc75016472"/>
      <w:r w:rsidRPr="0042084C">
        <w:t xml:space="preserve">Chapter </w:t>
      </w:r>
      <w:r>
        <w:t>1:</w:t>
      </w:r>
      <w:r w:rsidRPr="0042084C">
        <w:t xml:space="preserve"> Design </w:t>
      </w:r>
      <w:r>
        <w:t>f</w:t>
      </w:r>
      <w:r w:rsidRPr="0042084C">
        <w:t xml:space="preserve">or Manufacture </w:t>
      </w:r>
      <w:r>
        <w:t>Report</w:t>
      </w:r>
      <w:bookmarkEnd w:id="5"/>
      <w:r w:rsidRPr="0042084C">
        <w:t xml:space="preserve"> </w:t>
      </w:r>
    </w:p>
    <w:p w14:paraId="78B8E060" w14:textId="77777777" w:rsidR="00C53710" w:rsidRDefault="00C53710" w:rsidP="00C53710">
      <w:pPr>
        <w:pStyle w:val="Heading1"/>
        <w:jc w:val="center"/>
      </w:pPr>
      <w:bookmarkStart w:id="6" w:name="_Toc75016473"/>
      <w:r w:rsidRPr="0042084C">
        <w:t>Vaccine Transportation System</w:t>
      </w:r>
      <w:bookmarkEnd w:id="6"/>
    </w:p>
    <w:p w14:paraId="6784B7E9" w14:textId="77777777" w:rsidR="00C53710" w:rsidRDefault="00C53710" w:rsidP="00C53710"/>
    <w:p w14:paraId="69905B5B" w14:textId="77777777" w:rsidR="00C53710" w:rsidRDefault="00C53710" w:rsidP="00C53710">
      <w:r>
        <w:br w:type="page"/>
      </w:r>
    </w:p>
    <w:p w14:paraId="620D999C" w14:textId="77777777" w:rsidR="00C53710" w:rsidRDefault="00C53710" w:rsidP="00C53710">
      <w:pPr>
        <w:pStyle w:val="Heading1"/>
        <w:numPr>
          <w:ilvl w:val="0"/>
          <w:numId w:val="33"/>
        </w:numPr>
      </w:pPr>
      <w:bookmarkStart w:id="7" w:name="_Toc75016474"/>
      <w:r w:rsidRPr="00327EDD">
        <w:lastRenderedPageBreak/>
        <w:t>Introduction</w:t>
      </w:r>
      <w:bookmarkEnd w:id="7"/>
    </w:p>
    <w:p w14:paraId="3ECAD08F" w14:textId="77777777" w:rsidR="00C53710" w:rsidRPr="006D4624" w:rsidRDefault="00C53710" w:rsidP="00C53710">
      <w:pPr>
        <w:jc w:val="both"/>
      </w:pPr>
      <w:r w:rsidRPr="006D4624">
        <w:t xml:space="preserve">Due to increasing competition in an already saturated industry; manufacturers are having to innovate new ways to reduce costs while maintaining product quality and volume. Over the past 35 years Six Sigma has established itself as a key part of the design process </w:t>
      </w:r>
      <w:r w:rsidRPr="006D4624">
        <w:fldChar w:fldCharType="begin" w:fldLock="1"/>
      </w:r>
      <w:r w:rsidRPr="006D4624">
        <w:instrText>ADDIN CSL_CITATION {"citationItems":[{"id":"ITEM-1","itemData":{"DOI":"10.1016/j.jom.2007.06.007","ISSN":"02726963","abstract":"Six Sigma has been gaining momentum in industry; however, academics have conducted little research on this emerging phenomenon. Understanding Six Sigma first requires providing a conceptual definition and identifying an underlying theory. In this paper we use the grounded theory approach and the scant literature available to propose an initial definition and theory of Six Sigma. Our research argues that although the tools and techniques in Six Sigma are strikingly similar to prior approaches to quality management, it provides an organizational structure not previously seen. This emergent structure for quality management helps organizations more rigorously control process improvement activities, while at the same time creating a context that enables problem exploration between disparate organizational members. Although Six Sigma provides benefits over prior approaches to quality management, it also creates new challenges for researchers and practitioners. © 2007.","author":[{"dropping-particle":"","family":"Schroeder","given":"Roger G.","non-dropping-particle":"","parse-names":false,"suffix":""},{"dropping-particle":"","family":"Linderman","given":"Kevin","non-dropping-particle":"","parse-names":false,"suffix":""},{"dropping-particle":"","family":"Liedtke","given":"Charles","non-dropping-particle":"","parse-names":false,"suffix":""},{"dropping-particle":"","family":"Choo","given":"Adrian S.","non-dropping-particle":"","parse-names":false,"suffix":""}],"container-title":"Journal of Operations Management","id":"ITEM-1","issue":"4","issued":{"date-parts":[["2008","7","1"]]},"page":"536-554","publisher":"John Wiley &amp; Sons, Ltd","title":"Six Sigma: Definition and underlying theory","type":"article-journal","volume":"26"},"uris":["http://www.mendeley.com/documents/?uuid=50a06583-4ea9-3921-9c9a-883382a596ad"]}],"mendeley":{"formattedCitation":"(Schroeder &lt;i&gt;et al.&lt;/i&gt;, 2008)","plainTextFormattedCitation":"(Schroeder et al., 2008)","previouslyFormattedCitation":"(Schroeder &lt;i&gt;et al.&lt;/i&gt;, 2008)"},"properties":{"noteIndex":0},"schema":"https://github.com/citation-style-language/schema/raw/master/csl-citation.json"}</w:instrText>
      </w:r>
      <w:r w:rsidRPr="006D4624">
        <w:fldChar w:fldCharType="separate"/>
      </w:r>
      <w:r w:rsidRPr="006D4624">
        <w:rPr>
          <w:noProof/>
        </w:rPr>
        <w:t xml:space="preserve">(Schroeder </w:t>
      </w:r>
      <w:r w:rsidRPr="006D4624">
        <w:rPr>
          <w:i/>
          <w:noProof/>
        </w:rPr>
        <w:t>et al.</w:t>
      </w:r>
      <w:r w:rsidRPr="006D4624">
        <w:rPr>
          <w:noProof/>
        </w:rPr>
        <w:t>, 2008)</w:t>
      </w:r>
      <w:r w:rsidRPr="006D4624">
        <w:fldChar w:fldCharType="end"/>
      </w:r>
      <w:r w:rsidRPr="006D4624">
        <w:t xml:space="preserve">. The primary goals of Six Sigma are to increase the product quality both individually and by decreasing the defect number, per number of opportunities for a defect, and to reduce the product development and manufacturing costs. </w:t>
      </w:r>
    </w:p>
    <w:p w14:paraId="05AFE474" w14:textId="77777777" w:rsidR="00C53710" w:rsidRPr="006D4624" w:rsidRDefault="00C53710" w:rsidP="00C53710">
      <w:pPr>
        <w:jc w:val="both"/>
      </w:pPr>
      <w:r w:rsidRPr="006D4624">
        <w:t xml:space="preserve">There are </w:t>
      </w:r>
      <w:proofErr w:type="gramStart"/>
      <w:r w:rsidRPr="006D4624">
        <w:t>a number of</w:t>
      </w:r>
      <w:proofErr w:type="gramEnd"/>
      <w:r w:rsidRPr="006D4624">
        <w:t xml:space="preserve"> targeted tools used during the implementation of Six Sigma such as design for manufacture and design for assembly. These tools are used to simplify the design and reduce the opportunities for defects to occur. These tools will be discussed in section </w:t>
      </w:r>
      <w:proofErr w:type="gramStart"/>
      <w:r w:rsidRPr="006D4624">
        <w:t>7</w:t>
      </w:r>
      <w:proofErr w:type="gramEnd"/>
    </w:p>
    <w:p w14:paraId="47DBFC33" w14:textId="77777777" w:rsidR="00C53710" w:rsidRDefault="00C53710" w:rsidP="00C53710">
      <w:pPr>
        <w:jc w:val="both"/>
      </w:pPr>
      <w:r w:rsidRPr="006D4624">
        <w:t>The objective of this report is to use Six Sigma principles during the development of a prototype design for a vaccine transportation system with the aim to proactively improve product Quality, minimise the defect rates and reduce costs if the prototype is placed into production.</w:t>
      </w:r>
    </w:p>
    <w:p w14:paraId="5D6703FF" w14:textId="77777777" w:rsidR="00C53710" w:rsidRDefault="00C53710" w:rsidP="00C53710">
      <w:pPr>
        <w:jc w:val="both"/>
      </w:pPr>
      <w:r>
        <w:br w:type="page"/>
      </w:r>
    </w:p>
    <w:p w14:paraId="541134D0" w14:textId="77777777" w:rsidR="00C53710" w:rsidRDefault="00C53710" w:rsidP="00C53710">
      <w:pPr>
        <w:pStyle w:val="Heading1"/>
        <w:numPr>
          <w:ilvl w:val="0"/>
          <w:numId w:val="33"/>
        </w:numPr>
        <w:jc w:val="both"/>
      </w:pPr>
      <w:bookmarkStart w:id="8" w:name="_Toc75016475"/>
      <w:r>
        <w:lastRenderedPageBreak/>
        <w:t>Six Sigma in the Design Process</w:t>
      </w:r>
      <w:bookmarkEnd w:id="8"/>
    </w:p>
    <w:p w14:paraId="3323EDF9" w14:textId="77777777" w:rsidR="00C53710" w:rsidRDefault="00C53710" w:rsidP="00C53710">
      <w:pPr>
        <w:jc w:val="both"/>
      </w:pPr>
      <w:r>
        <w:t>There are two primary</w:t>
      </w:r>
      <w:r w:rsidRPr="0034689B">
        <w:t xml:space="preserve"> approaches to the</w:t>
      </w:r>
      <w:r>
        <w:t xml:space="preserve"> </w:t>
      </w:r>
      <w:r w:rsidRPr="0034689B">
        <w:t xml:space="preserve">use of </w:t>
      </w:r>
      <w:r>
        <w:t>S</w:t>
      </w:r>
      <w:r w:rsidRPr="0034689B">
        <w:t>ix Sigma in the design process</w:t>
      </w:r>
      <w:r>
        <w:t xml:space="preserve"> </w:t>
      </w:r>
      <w:r w:rsidRPr="0034689B">
        <w:t xml:space="preserve">the first is the </w:t>
      </w:r>
      <w:r>
        <w:t xml:space="preserve">DMAIC </w:t>
      </w:r>
      <w:r w:rsidRPr="0034689B">
        <w:t>process</w:t>
      </w:r>
      <w:r>
        <w:t xml:space="preserve"> and </w:t>
      </w:r>
      <w:r w:rsidRPr="0034689B">
        <w:t>the second is the</w:t>
      </w:r>
      <w:r>
        <w:t xml:space="preserve"> DMADV </w:t>
      </w:r>
      <w:r w:rsidRPr="0034689B">
        <w:t>process</w:t>
      </w:r>
      <w:r>
        <w:t>. T</w:t>
      </w:r>
      <w:r w:rsidRPr="0034689B">
        <w:t xml:space="preserve">he </w:t>
      </w:r>
      <w:r>
        <w:t xml:space="preserve">DMAIC </w:t>
      </w:r>
      <w:r w:rsidRPr="0034689B">
        <w:t xml:space="preserve">process is generally applied to an existing </w:t>
      </w:r>
      <w:r w:rsidRPr="006D4624">
        <w:t>product or process focussing on defect/problem control and elimination. The DMADV process however, is used when applying Six Sigma principles to a new design or process focussing on defect or problem prevention</w:t>
      </w:r>
      <w:r w:rsidRPr="006D4624">
        <w:fldChar w:fldCharType="begin" w:fldLock="1"/>
      </w:r>
      <w:r w:rsidRPr="006D4624">
        <w:instrText>ADDIN CSL_CITATION {"citationItems":[{"id":"ITEM-1","itemData":{"abstract":"Purpose: of this paper is to introduce the reader to the characteristics of PDCA tool and Six Sigma (DMAIC, DFSS) techniques and EFQM Excellence Model (RADAR matrix), which are possible to use for the continuous quality improvement of products, processes and services in organizations. Design/methodology/approach: We compared the main characteristics of the presented methodologies aiming to show the main prerequisites, differences, strengths and limits in their application. Findings: Depending on the purpose every organization will have to find a proper way and a combination of methodologies in its implementation process. The PDCA cycle is a well known fundamental concept of continuous-improvement processes, RADAR matrix provides a structured approach assessing the organizational performance, DMAIC is a systematic, and fact based approach providing framework of results-oriented project management, DFSS is a systematic approach to new products or processes design focusing on prevent activities. Research limitations/implications: This paper provides general information and observations on four presented methodologies. Further research could be done towards more detailed study of characteristics and positive effects of these methodologies. Practical implications: The paper presents condensed presentation of main characteristics, strengths and limitations of presented methodologies. Our findings could be used as solid information for management decisions about the introduction of various quality programmes. Originality/value: We compared four methodologies and showed their main characteristics and differences. We showed that some methodologies are more simple and therefore easily to understand and introduce (e.g. PDCA cycle). On the contrary Six Sigma and EFQM Excellence model are more complex and demanding methodologies and therefore need more time and resources for their proper implementation.","author":[{"dropping-particle":"","family":"Sokovic","given":"M","non-dropping-particle":"","parse-names":false,"suffix":""},{"dropping-particle":"","family":"Pavletic","given":"D","non-dropping-particle":"","parse-names":false,"suffix":""},{"dropping-particle":"","family":"Kern Pipan","given":"K","non-dropping-particle":"","parse-names":false,"suffix":""}],"container-title":"Journal of Achievements in Materials and Manufacturing Engineering","id":"ITEM-1","issue":"1","issued":{"date-parts":[["2010"]]},"page":"476-483","title":"Quality Improvement Methodologies-PDCA Cycle, RADAR Matrix, DMAIC and DFSS Industrial management and organisation","type":"article-journal","volume":"43"},"uris":["http://www.mendeley.com/documents/?uuid=52f41675-6f3a-44d8-b5fb-8ef94cc85ef4"]}],"mendeley":{"formattedCitation":"(Sokovic, Pavletic and Kern Pipan, 2010a)","plainTextFormattedCitation":"(Sokovic, Pavletic and Kern Pipan, 2010a)","previouslyFormattedCitation":"(Sokovic, Pavletic and Kern Pipan, 2010a)"},"properties":{"noteIndex":0},"schema":"https://github.com/citation-style-language/schema/raw/master/csl-citation.json"}</w:instrText>
      </w:r>
      <w:r w:rsidRPr="006D4624">
        <w:fldChar w:fldCharType="separate"/>
      </w:r>
      <w:r w:rsidRPr="006D4624">
        <w:rPr>
          <w:noProof/>
        </w:rPr>
        <w:t>(</w:t>
      </w:r>
      <w:proofErr w:type="spellStart"/>
      <w:r w:rsidRPr="006D4624">
        <w:rPr>
          <w:noProof/>
        </w:rPr>
        <w:t>Sokovic</w:t>
      </w:r>
      <w:proofErr w:type="spellEnd"/>
      <w:r w:rsidRPr="006D4624">
        <w:rPr>
          <w:noProof/>
        </w:rPr>
        <w:t>, Pavletic and Kern Pipan, 2010a)</w:t>
      </w:r>
      <w:r w:rsidRPr="006D4624">
        <w:fldChar w:fldCharType="end"/>
      </w:r>
      <w:r w:rsidRPr="006D4624">
        <w:t>. This section will discuss the background of Six Sigma including the methodologies above and which techniques were used in the design process for the vaccine transportation system.</w:t>
      </w:r>
    </w:p>
    <w:p w14:paraId="046D3E34" w14:textId="77777777" w:rsidR="00C53710" w:rsidRDefault="00C53710" w:rsidP="00C53710">
      <w:pPr>
        <w:pStyle w:val="Heading2"/>
        <w:numPr>
          <w:ilvl w:val="1"/>
          <w:numId w:val="35"/>
        </w:numPr>
        <w:jc w:val="both"/>
      </w:pPr>
      <w:r>
        <w:t xml:space="preserve"> </w:t>
      </w:r>
      <w:bookmarkStart w:id="9" w:name="_Toc75016476"/>
      <w:r>
        <w:t>DMAIC</w:t>
      </w:r>
      <w:bookmarkEnd w:id="9"/>
    </w:p>
    <w:p w14:paraId="6DF81513" w14:textId="77777777" w:rsidR="00C53710" w:rsidRDefault="00C53710" w:rsidP="00C53710">
      <w:pPr>
        <w:jc w:val="both"/>
      </w:pPr>
      <w:r>
        <w:t>DMAIC (</w:t>
      </w:r>
      <w:r w:rsidRPr="003D5896">
        <w:t xml:space="preserve">define, measure, analyse, improve, </w:t>
      </w:r>
      <w:r>
        <w:t xml:space="preserve">and </w:t>
      </w:r>
      <w:r w:rsidRPr="003D5896">
        <w:t>control)</w:t>
      </w:r>
      <w:r>
        <w:t xml:space="preserve"> is used to improve existing processes that are not meeting </w:t>
      </w:r>
      <w:r w:rsidRPr="006D4624">
        <w:t>performance standards or customer expectations. DMAIC is a data driven, life cycle approach to the implementation of Six Sigma in the design process and acts as a continuous improvement tool. The DMAIC process breaks down into the five sections listed above these are detailed below.</w:t>
      </w:r>
    </w:p>
    <w:p w14:paraId="614D5EFB" w14:textId="77777777" w:rsidR="00C53710" w:rsidRDefault="00C53710" w:rsidP="00C53710">
      <w:pPr>
        <w:pStyle w:val="ListParagraph"/>
        <w:numPr>
          <w:ilvl w:val="0"/>
          <w:numId w:val="20"/>
        </w:numPr>
        <w:jc w:val="both"/>
      </w:pPr>
      <w:r>
        <w:t>DEFINE Phase</w:t>
      </w:r>
    </w:p>
    <w:p w14:paraId="70419E5E" w14:textId="77777777" w:rsidR="00C53710" w:rsidRDefault="00C53710" w:rsidP="00C53710">
      <w:pPr>
        <w:pStyle w:val="ListParagraph"/>
        <w:numPr>
          <w:ilvl w:val="1"/>
          <w:numId w:val="20"/>
        </w:numPr>
        <w:jc w:val="both"/>
      </w:pPr>
      <w:r w:rsidRPr="00226CEA">
        <w:t xml:space="preserve">Define the project </w:t>
      </w:r>
      <w:r>
        <w:t>aims</w:t>
      </w:r>
      <w:r w:rsidRPr="00226CEA">
        <w:t xml:space="preserve"> </w:t>
      </w:r>
      <w:r>
        <w:t>and</w:t>
      </w:r>
      <w:r w:rsidRPr="00226CEA">
        <w:t xml:space="preserve"> customer</w:t>
      </w:r>
      <w:r>
        <w:t xml:space="preserve"> </w:t>
      </w:r>
      <w:r w:rsidRPr="00226CEA">
        <w:t>requirements</w:t>
      </w:r>
      <w:r>
        <w:t xml:space="preserve"> (</w:t>
      </w:r>
      <w:r w:rsidRPr="00226CEA">
        <w:t>internal and external</w:t>
      </w:r>
      <w:r>
        <w:t>).</w:t>
      </w:r>
    </w:p>
    <w:p w14:paraId="20657E87" w14:textId="77777777" w:rsidR="00C53710" w:rsidRDefault="00C53710" w:rsidP="00C53710">
      <w:pPr>
        <w:pStyle w:val="ListParagraph"/>
        <w:numPr>
          <w:ilvl w:val="2"/>
          <w:numId w:val="20"/>
        </w:numPr>
        <w:jc w:val="both"/>
      </w:pPr>
      <w:r>
        <w:t>Why is the project needed?</w:t>
      </w:r>
    </w:p>
    <w:p w14:paraId="70B3B69D" w14:textId="77777777" w:rsidR="00C53710" w:rsidRDefault="00C53710" w:rsidP="00C53710">
      <w:pPr>
        <w:pStyle w:val="ListParagraph"/>
        <w:numPr>
          <w:ilvl w:val="2"/>
          <w:numId w:val="20"/>
        </w:numPr>
        <w:jc w:val="both"/>
      </w:pPr>
      <w:r>
        <w:t>What is the scope of the project?</w:t>
      </w:r>
    </w:p>
    <w:p w14:paraId="3971A05E" w14:textId="77777777" w:rsidR="00C53710" w:rsidRDefault="00C53710" w:rsidP="00C53710">
      <w:pPr>
        <w:pStyle w:val="ListParagraph"/>
        <w:numPr>
          <w:ilvl w:val="2"/>
          <w:numId w:val="20"/>
        </w:numPr>
        <w:jc w:val="both"/>
      </w:pPr>
      <w:r>
        <w:t>What are the internal customer requirements?</w:t>
      </w:r>
    </w:p>
    <w:p w14:paraId="57220F63" w14:textId="77777777" w:rsidR="00C53710" w:rsidRDefault="00C53710" w:rsidP="00C53710">
      <w:pPr>
        <w:pStyle w:val="ListParagraph"/>
        <w:numPr>
          <w:ilvl w:val="2"/>
          <w:numId w:val="20"/>
        </w:numPr>
        <w:jc w:val="both"/>
      </w:pPr>
      <w:r>
        <w:t>What are the external customer requirements?</w:t>
      </w:r>
    </w:p>
    <w:p w14:paraId="50B52F9E" w14:textId="77777777" w:rsidR="00C53710" w:rsidRDefault="00C53710" w:rsidP="00C53710">
      <w:pPr>
        <w:pStyle w:val="ListParagraph"/>
        <w:numPr>
          <w:ilvl w:val="0"/>
          <w:numId w:val="20"/>
        </w:numPr>
        <w:jc w:val="both"/>
      </w:pPr>
      <w:r>
        <w:t>MEASURE Phase</w:t>
      </w:r>
    </w:p>
    <w:p w14:paraId="51F09464" w14:textId="77777777" w:rsidR="00C53710" w:rsidRDefault="00C53710" w:rsidP="00C53710">
      <w:pPr>
        <w:pStyle w:val="ListParagraph"/>
        <w:numPr>
          <w:ilvl w:val="1"/>
          <w:numId w:val="20"/>
        </w:numPr>
        <w:jc w:val="both"/>
      </w:pPr>
      <w:r w:rsidRPr="00226CEA">
        <w:t>Measure the</w:t>
      </w:r>
      <w:r>
        <w:t xml:space="preserve"> product or</w:t>
      </w:r>
      <w:r w:rsidRPr="00226CEA">
        <w:t xml:space="preserve"> process </w:t>
      </w:r>
      <w:r>
        <w:t xml:space="preserve">to </w:t>
      </w:r>
      <w:r w:rsidRPr="00226CEA">
        <w:t>determin</w:t>
      </w:r>
      <w:r>
        <w:t>e</w:t>
      </w:r>
      <w:r w:rsidRPr="00226CEA">
        <w:t xml:space="preserve"> current performance</w:t>
      </w:r>
      <w:r>
        <w:t>.</w:t>
      </w:r>
    </w:p>
    <w:p w14:paraId="1579B1EC" w14:textId="77777777" w:rsidR="00C53710" w:rsidRDefault="00C53710" w:rsidP="00C53710">
      <w:pPr>
        <w:pStyle w:val="ListParagraph"/>
        <w:numPr>
          <w:ilvl w:val="2"/>
          <w:numId w:val="20"/>
        </w:numPr>
        <w:jc w:val="both"/>
      </w:pPr>
      <w:r>
        <w:t>What are the key metrics associated with the project?</w:t>
      </w:r>
    </w:p>
    <w:p w14:paraId="78AB6C4B" w14:textId="77777777" w:rsidR="00C53710" w:rsidRDefault="00C53710" w:rsidP="00C53710">
      <w:pPr>
        <w:pStyle w:val="ListParagraph"/>
        <w:numPr>
          <w:ilvl w:val="2"/>
          <w:numId w:val="20"/>
        </w:numPr>
        <w:jc w:val="both"/>
      </w:pPr>
      <w:r>
        <w:t>Can these metrics be measured, and can they be used to analyse the performance and determine the root cause of the problem?</w:t>
      </w:r>
    </w:p>
    <w:p w14:paraId="636676F9" w14:textId="77777777" w:rsidR="00C53710" w:rsidRDefault="00C53710" w:rsidP="00C53710">
      <w:pPr>
        <w:pStyle w:val="ListParagraph"/>
        <w:numPr>
          <w:ilvl w:val="0"/>
          <w:numId w:val="20"/>
        </w:numPr>
        <w:jc w:val="both"/>
      </w:pPr>
      <w:r>
        <w:t>ANALYSE Phase</w:t>
      </w:r>
    </w:p>
    <w:p w14:paraId="6CEF26DD" w14:textId="77777777" w:rsidR="00C53710" w:rsidRDefault="00C53710" w:rsidP="00C53710">
      <w:pPr>
        <w:pStyle w:val="ListParagraph"/>
        <w:numPr>
          <w:ilvl w:val="1"/>
          <w:numId w:val="20"/>
        </w:numPr>
        <w:jc w:val="both"/>
      </w:pPr>
      <w:r>
        <w:t>A</w:t>
      </w:r>
      <w:r w:rsidRPr="00226CEA">
        <w:t>nalyse and determine the root causes of defects</w:t>
      </w:r>
      <w:r>
        <w:t>.</w:t>
      </w:r>
    </w:p>
    <w:p w14:paraId="2DB2E885" w14:textId="77777777" w:rsidR="00C53710" w:rsidRDefault="00C53710" w:rsidP="00C53710">
      <w:pPr>
        <w:pStyle w:val="ListParagraph"/>
        <w:numPr>
          <w:ilvl w:val="2"/>
          <w:numId w:val="20"/>
        </w:numPr>
        <w:jc w:val="both"/>
      </w:pPr>
      <w:r>
        <w:t>Can the defects or problems with the product or process be identified?</w:t>
      </w:r>
    </w:p>
    <w:p w14:paraId="438EF016" w14:textId="77777777" w:rsidR="00C53710" w:rsidRDefault="00C53710" w:rsidP="00C53710">
      <w:pPr>
        <w:pStyle w:val="ListParagraph"/>
        <w:numPr>
          <w:ilvl w:val="2"/>
          <w:numId w:val="20"/>
        </w:numPr>
        <w:jc w:val="both"/>
      </w:pPr>
      <w:r>
        <w:t>Can the root cause of these defects be identified?</w:t>
      </w:r>
    </w:p>
    <w:p w14:paraId="5D9D578E" w14:textId="77777777" w:rsidR="00C53710" w:rsidRDefault="00C53710" w:rsidP="00C53710">
      <w:pPr>
        <w:pStyle w:val="ListParagraph"/>
        <w:numPr>
          <w:ilvl w:val="2"/>
          <w:numId w:val="20"/>
        </w:numPr>
        <w:jc w:val="both"/>
      </w:pPr>
      <w:r>
        <w:t>Can these causes be improved to reduce the defect rate?</w:t>
      </w:r>
    </w:p>
    <w:p w14:paraId="7834BB13" w14:textId="77777777" w:rsidR="00C53710" w:rsidRDefault="00C53710" w:rsidP="00C53710">
      <w:pPr>
        <w:pStyle w:val="ListParagraph"/>
        <w:numPr>
          <w:ilvl w:val="0"/>
          <w:numId w:val="20"/>
        </w:numPr>
        <w:jc w:val="both"/>
      </w:pPr>
      <w:r>
        <w:t>IMPROVEMENT Phase</w:t>
      </w:r>
    </w:p>
    <w:p w14:paraId="19F9B59A" w14:textId="77777777" w:rsidR="00C53710" w:rsidRDefault="00C53710" w:rsidP="00C53710">
      <w:pPr>
        <w:pStyle w:val="ListParagraph"/>
        <w:numPr>
          <w:ilvl w:val="1"/>
          <w:numId w:val="20"/>
        </w:numPr>
        <w:jc w:val="both"/>
      </w:pPr>
      <w:r>
        <w:t>I</w:t>
      </w:r>
      <w:r w:rsidRPr="00226CEA">
        <w:t>mprove the process by eliminat</w:t>
      </w:r>
      <w:r>
        <w:t xml:space="preserve">ing </w:t>
      </w:r>
      <w:r w:rsidRPr="00226CEA">
        <w:t>defect ro</w:t>
      </w:r>
      <w:r>
        <w:t xml:space="preserve">ot </w:t>
      </w:r>
      <w:r w:rsidRPr="00226CEA">
        <w:t>causes</w:t>
      </w:r>
      <w:r>
        <w:t>.</w:t>
      </w:r>
    </w:p>
    <w:p w14:paraId="1BB8856D" w14:textId="77777777" w:rsidR="00C53710" w:rsidRDefault="00C53710" w:rsidP="00C53710">
      <w:pPr>
        <w:pStyle w:val="ListParagraph"/>
        <w:numPr>
          <w:ilvl w:val="2"/>
          <w:numId w:val="20"/>
        </w:numPr>
        <w:jc w:val="both"/>
      </w:pPr>
      <w:r>
        <w:t>What are the prioritised tasks to improve the process?</w:t>
      </w:r>
    </w:p>
    <w:p w14:paraId="10E36E15" w14:textId="77777777" w:rsidR="00C53710" w:rsidRDefault="00C53710" w:rsidP="00C53710">
      <w:pPr>
        <w:pStyle w:val="ListParagraph"/>
        <w:numPr>
          <w:ilvl w:val="2"/>
          <w:numId w:val="20"/>
        </w:numPr>
        <w:jc w:val="both"/>
      </w:pPr>
      <w:r>
        <w:t>Are these changes improving the results?</w:t>
      </w:r>
    </w:p>
    <w:p w14:paraId="0002DA0C" w14:textId="77777777" w:rsidR="00C53710" w:rsidRDefault="00C53710" w:rsidP="00C53710">
      <w:pPr>
        <w:pStyle w:val="ListParagraph"/>
        <w:numPr>
          <w:ilvl w:val="2"/>
          <w:numId w:val="20"/>
        </w:numPr>
        <w:jc w:val="both"/>
      </w:pPr>
      <w:r>
        <w:t>Are these changes negatively impacting another process?</w:t>
      </w:r>
    </w:p>
    <w:p w14:paraId="0873BD9A" w14:textId="77777777" w:rsidR="00C53710" w:rsidRDefault="00C53710" w:rsidP="00C53710">
      <w:pPr>
        <w:pStyle w:val="ListParagraph"/>
        <w:numPr>
          <w:ilvl w:val="0"/>
          <w:numId w:val="20"/>
        </w:numPr>
        <w:jc w:val="both"/>
      </w:pPr>
      <w:r>
        <w:t>CONTROL Phase</w:t>
      </w:r>
    </w:p>
    <w:p w14:paraId="5B3D7C1C" w14:textId="77777777" w:rsidR="00C53710" w:rsidRDefault="00C53710" w:rsidP="00C53710">
      <w:pPr>
        <w:pStyle w:val="ListParagraph"/>
        <w:numPr>
          <w:ilvl w:val="1"/>
          <w:numId w:val="20"/>
        </w:numPr>
        <w:jc w:val="both"/>
      </w:pPr>
      <w:r>
        <w:t>C</w:t>
      </w:r>
      <w:r w:rsidRPr="00226CEA">
        <w:t>ontrol the future process performance</w:t>
      </w:r>
      <w:r>
        <w:t>.</w:t>
      </w:r>
    </w:p>
    <w:p w14:paraId="60CF2A90" w14:textId="77777777" w:rsidR="00C53710" w:rsidRDefault="00C53710" w:rsidP="00C53710">
      <w:pPr>
        <w:pStyle w:val="ListParagraph"/>
        <w:numPr>
          <w:ilvl w:val="2"/>
          <w:numId w:val="20"/>
        </w:numPr>
        <w:jc w:val="both"/>
      </w:pPr>
      <w:r>
        <w:t>Has the project been controlled? (</w:t>
      </w:r>
      <w:proofErr w:type="gramStart"/>
      <w:r w:rsidRPr="006411AD">
        <w:t>risks</w:t>
      </w:r>
      <w:proofErr w:type="gramEnd"/>
      <w:r w:rsidRPr="006411AD">
        <w:t>, scope, schedule and costs)</w:t>
      </w:r>
    </w:p>
    <w:p w14:paraId="06A0C8BB" w14:textId="77777777" w:rsidR="00C53710" w:rsidRDefault="00C53710" w:rsidP="00C53710">
      <w:pPr>
        <w:pStyle w:val="ListParagraph"/>
        <w:numPr>
          <w:ilvl w:val="2"/>
          <w:numId w:val="20"/>
        </w:numPr>
        <w:jc w:val="both"/>
      </w:pPr>
      <w:r>
        <w:t>I</w:t>
      </w:r>
      <w:r w:rsidRPr="006411AD">
        <w:t>s the new process</w:t>
      </w:r>
      <w:r>
        <w:t xml:space="preserve"> sustainable?</w:t>
      </w:r>
    </w:p>
    <w:p w14:paraId="61416F6B" w14:textId="77777777" w:rsidR="00C53710" w:rsidRDefault="00C53710" w:rsidP="00C53710">
      <w:pPr>
        <w:pStyle w:val="ListParagraph"/>
        <w:numPr>
          <w:ilvl w:val="0"/>
          <w:numId w:val="20"/>
        </w:numPr>
        <w:jc w:val="both"/>
      </w:pPr>
      <w:r>
        <w:t>Move on to the next process or problem.</w:t>
      </w:r>
    </w:p>
    <w:p w14:paraId="265C52A2" w14:textId="77777777" w:rsidR="00C53710" w:rsidRDefault="00C53710" w:rsidP="00C53710">
      <w:pPr>
        <w:jc w:val="both"/>
      </w:pPr>
      <w:r>
        <w:fldChar w:fldCharType="begin" w:fldLock="1"/>
      </w:r>
      <w:r>
        <w:instrText>ADDIN CSL_CITATION {"citationItems":[{"id":"ITEM-1","itemData":{"abstract":"Purpose: of this paper is to introduce the reader to the characteristics of PDCA tool and Six Sigma (DMAIC, DFSS) techniques and EFQM Excellence Model (RADAR matrix), which are possible to use for the continuous quality improvement of products, processes and services in organizations. Design/methodology/approach: We compared the main characteristics of the presented methodologies aiming to show the main prerequisites, differences, strengths and limits in their application. Findings: Depending on the purpose every organization will have to find a proper way and a combination of methodologies in its implementation process. The PDCA cycle is a well known fundamental concept of continuous-improvement processes, RADAR matrix provides a structured approach assessing the organizational performance, DMAIC is a systematic, and fact based approach providing framework of results-oriented project management, DFSS is a systematic approach to new products or processes design focusing on prevent activities. Research limitations/implications: This paper provides general information and observations on four presented methodologies. Further research could be done towards more detailed study of characteristics and positive effects of these methodologies. Practical implications: The paper presents condensed presentation of main characteristics, strengths and limitations of presented methodologies. Our findings could be used as solid information for management decisions about the introduction of various quality programmes. Originality/value: We compared four methodologies and showed their main characteristics and differences. We showed that some methodologies are more simple and therefore easily to understand and introduce (e.g. PDCA cycle). On the contrary Six Sigma and EFQM Excellence model are more complex and demanding methodologies and therefore need more time and resources for their proper implementation.","author":[{"dropping-particle":"","family":"Sokovic","given":"M","non-dropping-particle":"","parse-names":false,"suffix":""},{"dropping-particle":"","family":"Pavletic","given":"D","non-dropping-particle":"","parse-names":false,"suffix":""},{"dropping-particle":"","family":"Kern Pipan","given":"K","non-dropping-particle":"","parse-names":false,"suffix":""}],"container-title":"Journal of Achievements in Materials and Manufacturing Engineering","id":"ITEM-1","issue":"1","issued":{"date-parts":[["2010"]]},"page":"476-483","title":"Quality Improvement Methodologies-PDCA Cycle, RADAR Matrix, DMAIC and DFSS Industrial management and organisation","type":"article-journal","volume":"43"},"uris":["http://www.mendeley.com/documents/?uuid=52f41675-6f3a-44d8-b5fb-8ef94cc85ef4"]}],"mendeley":{"formattedCitation":"(Sokovic, Pavletic and Kern Pipan, 2010a)","plainTextFormattedCitation":"(Sokovic, Pavletic and Kern Pipan, 2010a)","previouslyFormattedCitation":"(Sokovic, Pavletic and Kern Pipan, 2010a)"},"properties":{"noteIndex":0},"schema":"https://github.com/citation-style-language/schema/raw/master/csl-citation.json"}</w:instrText>
      </w:r>
      <w:r>
        <w:fldChar w:fldCharType="separate"/>
      </w:r>
      <w:r w:rsidRPr="00770AA8">
        <w:rPr>
          <w:noProof/>
        </w:rPr>
        <w:t>(Sokovic, Pavletic and Kern Pipan, 2010a)</w:t>
      </w:r>
      <w:r>
        <w:fldChar w:fldCharType="end"/>
      </w:r>
    </w:p>
    <w:p w14:paraId="3EDAE6DF" w14:textId="77777777" w:rsidR="00C53710" w:rsidRDefault="00C53710" w:rsidP="00C53710">
      <w:pPr>
        <w:jc w:val="both"/>
      </w:pPr>
      <w:r>
        <w:lastRenderedPageBreak/>
        <w:t>The DMAIC process has the advantage that it is data driven from start to finish enabling clear identification of any improvements made by the project. The DMAIC approach also provides structure for the analysis and improvement of more complex problems or processes. However, the main disadvantage of</w:t>
      </w:r>
      <w:r w:rsidRPr="008F11A8">
        <w:t xml:space="preserve"> the DMAIC process</w:t>
      </w:r>
      <w:r>
        <w:t xml:space="preserve"> is that it requires</w:t>
      </w:r>
      <w:r w:rsidRPr="008F11A8">
        <w:t xml:space="preserve"> a definable </w:t>
      </w:r>
      <w:r>
        <w:t>/</w:t>
      </w:r>
      <w:r w:rsidRPr="008F11A8">
        <w:t xml:space="preserve">measurable </w:t>
      </w:r>
      <w:r>
        <w:t>element</w:t>
      </w:r>
      <w:r w:rsidRPr="008F11A8">
        <w:t xml:space="preserve"> prior to the project</w:t>
      </w:r>
      <w:r>
        <w:t>. I</w:t>
      </w:r>
      <w:r w:rsidRPr="008F11A8">
        <w:t>f the process or product cannot be defined or measured, then the DMAIC approach cannot be</w:t>
      </w:r>
      <w:r>
        <w:t xml:space="preserve"> utilised</w:t>
      </w:r>
      <w:r w:rsidRPr="00AD5633">
        <w:t xml:space="preserve"> to improve </w:t>
      </w:r>
      <w:r>
        <w:t>or su</w:t>
      </w:r>
      <w:r w:rsidRPr="00AD5633">
        <w:t>stain the qualit</w:t>
      </w:r>
      <w:r>
        <w:t>y</w:t>
      </w:r>
      <w:r>
        <w:fldChar w:fldCharType="begin" w:fldLock="1"/>
      </w:r>
      <w:r>
        <w:instrText>ADDIN CSL_CITATION {"citationItems":[{"id":"ITEM-1","itemData":{"abstract":"A complex quality initiative that addresses the leadership, tools and infrastructure issues at the same time, called Six Sigma, has recently emerged. The Six Sigma approach was based on rigorous Japanese theories of total quality management (TQM) for use in the manufacturing process. The objective of Six Sigma is to improve organization efficiency as well as effectiveness in meeting customer needs, ultimately creating economic wealth for the customer and the provider. Aiming for 3.4 parts per million (ppm), Six Sigma introduces and employs a systematic project-oriented methodology through a Define, Measure, Analyze, Improve and Control (DMAIC) cycle. This paper gives an introduction to, and overview of Six Sigma methodology.","author":[{"dropping-particle":"","family":"Pavletic","given":"D","non-dropping-particle":"","parse-names":false,"suffix":""},{"dropping-particle":"","family":"Sokovic","given":"M","non-dropping-particle":"","parse-names":false,"suffix":""}],"container-title":"Journal of Mechanical Engineering","id":"ITEM-1","issue":"3","issued":{"date-parts":[["2002"]]},"page":"158-168","title":"Six Sigma: A Complex Quality Inititative","type":"article-journal","volume":"48"},"uris":["http://www.mendeley.com/documents/?uuid=77cf55c1-1564-40d7-869e-b28f8dc26e01"]}],"mendeley":{"formattedCitation":"(Pavletic and Sokovic, 2002)","plainTextFormattedCitation":"(Pavletic and Sokovic, 2002)","previouslyFormattedCitation":"(Pavletic and Sokovic, 2002)"},"properties":{"noteIndex":0},"schema":"https://github.com/citation-style-language/schema/raw/master/csl-citation.json"}</w:instrText>
      </w:r>
      <w:r>
        <w:fldChar w:fldCharType="separate"/>
      </w:r>
      <w:r w:rsidRPr="0038620D">
        <w:rPr>
          <w:noProof/>
        </w:rPr>
        <w:t>(Pavletic and Sokovic, 2002)</w:t>
      </w:r>
      <w:r>
        <w:fldChar w:fldCharType="end"/>
      </w:r>
      <w:r>
        <w:t>.</w:t>
      </w:r>
    </w:p>
    <w:p w14:paraId="6ED7C091" w14:textId="77777777" w:rsidR="00C53710" w:rsidRDefault="00C53710" w:rsidP="00C53710">
      <w:pPr>
        <w:pStyle w:val="Heading2"/>
        <w:numPr>
          <w:ilvl w:val="1"/>
          <w:numId w:val="35"/>
        </w:numPr>
        <w:jc w:val="both"/>
      </w:pPr>
      <w:r>
        <w:t xml:space="preserve"> </w:t>
      </w:r>
      <w:bookmarkStart w:id="10" w:name="_Toc75016477"/>
      <w:r>
        <w:t>DMADV</w:t>
      </w:r>
      <w:bookmarkEnd w:id="10"/>
    </w:p>
    <w:p w14:paraId="6603666C" w14:textId="77777777" w:rsidR="00C53710" w:rsidRPr="006D4624" w:rsidRDefault="00C53710" w:rsidP="00C53710">
      <w:pPr>
        <w:jc w:val="both"/>
      </w:pPr>
      <w:r w:rsidRPr="006D4624">
        <w:t>DMADV (</w:t>
      </w:r>
      <w:bookmarkStart w:id="11" w:name="_Hlk74076276"/>
      <w:r w:rsidRPr="006D4624">
        <w:t>define, measurement criteria, analyse, design, verify</w:t>
      </w:r>
      <w:bookmarkEnd w:id="11"/>
      <w:r w:rsidRPr="006D4624">
        <w:t xml:space="preserve">) is applies in a similar way to DMAIC however, DMADV is applied to new products or processes that are not compatible with the DMAIC approach. DMADV is similar to the DMAIC approach in the first three steps other than the measurement of the process step is replaced with a step aimed at creating a </w:t>
      </w:r>
      <w:proofErr w:type="gramStart"/>
      <w:r w:rsidRPr="006D4624">
        <w:t>measurement criteria</w:t>
      </w:r>
      <w:proofErr w:type="gramEnd"/>
      <w:r w:rsidRPr="006D4624">
        <w:t xml:space="preserve"> for the new product or process. The DMADV process: approach breakdown is detailed below.</w:t>
      </w:r>
    </w:p>
    <w:p w14:paraId="2B7D1EDE" w14:textId="77777777" w:rsidR="00C53710" w:rsidRDefault="00C53710" w:rsidP="00C53710">
      <w:pPr>
        <w:pStyle w:val="ListParagraph"/>
        <w:numPr>
          <w:ilvl w:val="0"/>
          <w:numId w:val="21"/>
        </w:numPr>
        <w:jc w:val="both"/>
      </w:pPr>
      <w:r>
        <w:t>DEFINE Phase</w:t>
      </w:r>
    </w:p>
    <w:p w14:paraId="7A15F81F" w14:textId="77777777" w:rsidR="00C53710" w:rsidRDefault="00C53710" w:rsidP="00C53710">
      <w:pPr>
        <w:pStyle w:val="ListParagraph"/>
        <w:numPr>
          <w:ilvl w:val="1"/>
          <w:numId w:val="21"/>
        </w:numPr>
        <w:jc w:val="both"/>
      </w:pPr>
      <w:r w:rsidRPr="00B16670">
        <w:t>Define the goals of the activity</w:t>
      </w:r>
      <w:r>
        <w:t>.</w:t>
      </w:r>
    </w:p>
    <w:p w14:paraId="37DCB66C" w14:textId="77777777" w:rsidR="00C53710" w:rsidRDefault="00C53710" w:rsidP="00C53710">
      <w:pPr>
        <w:pStyle w:val="ListParagraph"/>
        <w:numPr>
          <w:ilvl w:val="2"/>
          <w:numId w:val="21"/>
        </w:numPr>
        <w:jc w:val="both"/>
      </w:pPr>
      <w:r>
        <w:t>Project rationale and scope</w:t>
      </w:r>
    </w:p>
    <w:p w14:paraId="294F1C23" w14:textId="77777777" w:rsidR="00C53710" w:rsidRDefault="00C53710" w:rsidP="00C53710">
      <w:pPr>
        <w:pStyle w:val="ListParagraph"/>
        <w:numPr>
          <w:ilvl w:val="2"/>
          <w:numId w:val="21"/>
        </w:numPr>
        <w:jc w:val="both"/>
      </w:pPr>
      <w:r>
        <w:t>What does the customer require?</w:t>
      </w:r>
    </w:p>
    <w:p w14:paraId="5AF72874" w14:textId="77777777" w:rsidR="00C53710" w:rsidRDefault="00C53710" w:rsidP="00C53710">
      <w:pPr>
        <w:pStyle w:val="ListParagraph"/>
        <w:numPr>
          <w:ilvl w:val="2"/>
          <w:numId w:val="21"/>
        </w:numPr>
        <w:jc w:val="both"/>
      </w:pPr>
      <w:r>
        <w:t>What does the customer want?</w:t>
      </w:r>
    </w:p>
    <w:p w14:paraId="56D7DDC1" w14:textId="77777777" w:rsidR="00C53710" w:rsidRDefault="00C53710" w:rsidP="00C53710">
      <w:pPr>
        <w:pStyle w:val="ListParagraph"/>
        <w:numPr>
          <w:ilvl w:val="2"/>
          <w:numId w:val="21"/>
        </w:numPr>
        <w:jc w:val="both"/>
      </w:pPr>
      <w:r>
        <w:t>What are the goals of the company?</w:t>
      </w:r>
    </w:p>
    <w:p w14:paraId="3263195E" w14:textId="77777777" w:rsidR="00C53710" w:rsidRDefault="00C53710" w:rsidP="00C53710">
      <w:pPr>
        <w:pStyle w:val="ListParagraph"/>
        <w:numPr>
          <w:ilvl w:val="2"/>
          <w:numId w:val="21"/>
        </w:numPr>
        <w:jc w:val="both"/>
      </w:pPr>
      <w:r>
        <w:t>Determine critical to quality characteristics (CTQ)</w:t>
      </w:r>
    </w:p>
    <w:p w14:paraId="1ED10657" w14:textId="77777777" w:rsidR="00C53710" w:rsidRDefault="00C53710" w:rsidP="00C53710">
      <w:pPr>
        <w:pStyle w:val="ListParagraph"/>
        <w:numPr>
          <w:ilvl w:val="0"/>
          <w:numId w:val="21"/>
        </w:numPr>
        <w:jc w:val="both"/>
      </w:pPr>
      <w:r>
        <w:t>MEASUREMENT Phase</w:t>
      </w:r>
    </w:p>
    <w:p w14:paraId="53ECED41" w14:textId="77777777" w:rsidR="00C53710" w:rsidRDefault="00C53710" w:rsidP="00C53710">
      <w:pPr>
        <w:pStyle w:val="ListParagraph"/>
        <w:numPr>
          <w:ilvl w:val="1"/>
          <w:numId w:val="21"/>
        </w:numPr>
        <w:jc w:val="both"/>
      </w:pPr>
      <w:r>
        <w:t>D</w:t>
      </w:r>
      <w:r w:rsidRPr="00B16670">
        <w:t>evelop measurement criteria</w:t>
      </w:r>
      <w:r>
        <w:t>.</w:t>
      </w:r>
    </w:p>
    <w:p w14:paraId="4356B28D" w14:textId="77777777" w:rsidR="00C53710" w:rsidRDefault="00C53710" w:rsidP="00C53710">
      <w:pPr>
        <w:pStyle w:val="ListParagraph"/>
        <w:numPr>
          <w:ilvl w:val="2"/>
          <w:numId w:val="21"/>
        </w:numPr>
        <w:jc w:val="both"/>
      </w:pPr>
      <w:r>
        <w:t>How could the project goals and CTQ characteristics be measured to assess the efficacy of the project?</w:t>
      </w:r>
    </w:p>
    <w:p w14:paraId="700CA030" w14:textId="77777777" w:rsidR="00C53710" w:rsidRDefault="00C53710" w:rsidP="00C53710">
      <w:pPr>
        <w:pStyle w:val="ListParagraph"/>
        <w:numPr>
          <w:ilvl w:val="2"/>
          <w:numId w:val="21"/>
        </w:numPr>
        <w:jc w:val="both"/>
      </w:pPr>
      <w:r>
        <w:t>How easily can these measurements be obtained?</w:t>
      </w:r>
    </w:p>
    <w:p w14:paraId="2F6A50E4" w14:textId="77777777" w:rsidR="00C53710" w:rsidRDefault="00C53710" w:rsidP="00C53710">
      <w:pPr>
        <w:pStyle w:val="ListParagraph"/>
        <w:numPr>
          <w:ilvl w:val="2"/>
          <w:numId w:val="21"/>
        </w:numPr>
        <w:jc w:val="both"/>
      </w:pPr>
      <w:r>
        <w:t>How accurate are the measurements?</w:t>
      </w:r>
    </w:p>
    <w:p w14:paraId="1CAE139F" w14:textId="77777777" w:rsidR="00C53710" w:rsidRDefault="00C53710" w:rsidP="00C53710">
      <w:pPr>
        <w:pStyle w:val="ListParagraph"/>
        <w:numPr>
          <w:ilvl w:val="2"/>
          <w:numId w:val="21"/>
        </w:numPr>
        <w:jc w:val="both"/>
      </w:pPr>
      <w:r>
        <w:t>Are there any other measurements that could be taken to enable greater understanding and control of the product or process?</w:t>
      </w:r>
    </w:p>
    <w:p w14:paraId="5D33779A" w14:textId="77777777" w:rsidR="00C53710" w:rsidRDefault="00C53710" w:rsidP="00C53710">
      <w:pPr>
        <w:pStyle w:val="ListParagraph"/>
        <w:numPr>
          <w:ilvl w:val="0"/>
          <w:numId w:val="21"/>
        </w:numPr>
        <w:jc w:val="both"/>
      </w:pPr>
      <w:r>
        <w:t>ANALYSE Phase</w:t>
      </w:r>
    </w:p>
    <w:p w14:paraId="1A803BAB" w14:textId="77777777" w:rsidR="00C53710" w:rsidRDefault="00C53710" w:rsidP="00C53710">
      <w:pPr>
        <w:pStyle w:val="ListParagraph"/>
        <w:numPr>
          <w:ilvl w:val="1"/>
          <w:numId w:val="21"/>
        </w:numPr>
        <w:jc w:val="both"/>
      </w:pPr>
      <w:r>
        <w:t>A</w:t>
      </w:r>
      <w:r w:rsidRPr="00B16670">
        <w:t>nalyse the options available</w:t>
      </w:r>
      <w:r>
        <w:t>.</w:t>
      </w:r>
    </w:p>
    <w:p w14:paraId="447DD81A" w14:textId="77777777" w:rsidR="00C53710" w:rsidRDefault="00C53710" w:rsidP="00C53710">
      <w:pPr>
        <w:pStyle w:val="ListParagraph"/>
        <w:numPr>
          <w:ilvl w:val="2"/>
          <w:numId w:val="21"/>
        </w:numPr>
        <w:jc w:val="both"/>
      </w:pPr>
      <w:r>
        <w:t>Attribute CTQ to product or process design features.</w:t>
      </w:r>
    </w:p>
    <w:p w14:paraId="2AD83424" w14:textId="77777777" w:rsidR="00C53710" w:rsidRDefault="00C53710" w:rsidP="00C53710">
      <w:pPr>
        <w:pStyle w:val="ListParagraph"/>
        <w:numPr>
          <w:ilvl w:val="2"/>
          <w:numId w:val="21"/>
        </w:numPr>
        <w:jc w:val="both"/>
      </w:pPr>
      <w:r>
        <w:t>Determine the importance and priority of each of the design features.</w:t>
      </w:r>
    </w:p>
    <w:p w14:paraId="435502A0" w14:textId="77777777" w:rsidR="00C53710" w:rsidRDefault="00C53710" w:rsidP="00C53710">
      <w:pPr>
        <w:pStyle w:val="ListParagraph"/>
        <w:numPr>
          <w:ilvl w:val="2"/>
          <w:numId w:val="21"/>
        </w:numPr>
        <w:jc w:val="both"/>
      </w:pPr>
      <w:r>
        <w:t>Measure the product to enable the setting of baseline performance standards for CTQ characteristics.</w:t>
      </w:r>
    </w:p>
    <w:p w14:paraId="2F527AC9" w14:textId="77777777" w:rsidR="00C53710" w:rsidRDefault="00C53710" w:rsidP="00C53710">
      <w:pPr>
        <w:pStyle w:val="ListParagraph"/>
        <w:numPr>
          <w:ilvl w:val="0"/>
          <w:numId w:val="21"/>
        </w:numPr>
        <w:jc w:val="both"/>
      </w:pPr>
      <w:r>
        <w:t>DESIGN Phase</w:t>
      </w:r>
    </w:p>
    <w:p w14:paraId="0A3D2F83" w14:textId="77777777" w:rsidR="00C53710" w:rsidRDefault="00C53710" w:rsidP="00C53710">
      <w:pPr>
        <w:pStyle w:val="ListParagraph"/>
        <w:numPr>
          <w:ilvl w:val="1"/>
          <w:numId w:val="21"/>
        </w:numPr>
        <w:jc w:val="both"/>
      </w:pPr>
      <w:r>
        <w:t>D</w:t>
      </w:r>
      <w:r w:rsidRPr="00B16670">
        <w:t>esign the new product or process</w:t>
      </w:r>
      <w:r>
        <w:t>.</w:t>
      </w:r>
    </w:p>
    <w:p w14:paraId="68547ACC" w14:textId="77777777" w:rsidR="00C53710" w:rsidRPr="00D366EB" w:rsidRDefault="00C53710" w:rsidP="00C53710">
      <w:pPr>
        <w:pStyle w:val="ListParagraph"/>
        <w:numPr>
          <w:ilvl w:val="2"/>
          <w:numId w:val="21"/>
        </w:numPr>
        <w:jc w:val="both"/>
        <w:rPr>
          <w:highlight w:val="yellow"/>
        </w:rPr>
      </w:pPr>
      <w:r w:rsidRPr="00D366EB">
        <w:rPr>
          <w:highlight w:val="yellow"/>
        </w:rPr>
        <w:t>The new product or process is designed to improve upon the critical to quality features.</w:t>
      </w:r>
    </w:p>
    <w:p w14:paraId="0BF7C585" w14:textId="77777777" w:rsidR="00C53710" w:rsidRPr="00D366EB" w:rsidRDefault="00C53710" w:rsidP="00C53710">
      <w:pPr>
        <w:pStyle w:val="ListParagraph"/>
        <w:numPr>
          <w:ilvl w:val="2"/>
          <w:numId w:val="21"/>
        </w:numPr>
        <w:jc w:val="both"/>
        <w:rPr>
          <w:highlight w:val="yellow"/>
        </w:rPr>
      </w:pPr>
      <w:r w:rsidRPr="00D366EB">
        <w:rPr>
          <w:highlight w:val="yellow"/>
        </w:rPr>
        <w:t>The new design is tested to determine the efficacy of the projects design improvements.</w:t>
      </w:r>
    </w:p>
    <w:p w14:paraId="3B6137E3" w14:textId="77777777" w:rsidR="00C53710" w:rsidRPr="00D366EB" w:rsidRDefault="00C53710" w:rsidP="00C53710">
      <w:pPr>
        <w:pStyle w:val="ListParagraph"/>
        <w:numPr>
          <w:ilvl w:val="2"/>
          <w:numId w:val="21"/>
        </w:numPr>
        <w:jc w:val="both"/>
        <w:rPr>
          <w:highlight w:val="yellow"/>
        </w:rPr>
      </w:pPr>
      <w:r w:rsidRPr="00D366EB">
        <w:rPr>
          <w:highlight w:val="yellow"/>
        </w:rPr>
        <w:t>New performance standards are created to reflect the improvements made.</w:t>
      </w:r>
    </w:p>
    <w:p w14:paraId="1BA9DEA0" w14:textId="77777777" w:rsidR="00C53710" w:rsidRDefault="00C53710" w:rsidP="00C53710">
      <w:pPr>
        <w:pStyle w:val="ListParagraph"/>
        <w:numPr>
          <w:ilvl w:val="0"/>
          <w:numId w:val="21"/>
        </w:numPr>
        <w:jc w:val="both"/>
      </w:pPr>
      <w:r>
        <w:t>V</w:t>
      </w:r>
      <w:r w:rsidRPr="00B16670">
        <w:t>ERIFY</w:t>
      </w:r>
      <w:r>
        <w:t xml:space="preserve"> Phase</w:t>
      </w:r>
    </w:p>
    <w:p w14:paraId="5ECE6DD3" w14:textId="77777777" w:rsidR="00C53710" w:rsidRDefault="00C53710" w:rsidP="00C53710">
      <w:pPr>
        <w:pStyle w:val="ListParagraph"/>
        <w:numPr>
          <w:ilvl w:val="1"/>
          <w:numId w:val="21"/>
        </w:numPr>
        <w:jc w:val="both"/>
      </w:pPr>
      <w:r>
        <w:t>V</w:t>
      </w:r>
      <w:r w:rsidRPr="00B16670">
        <w:t>erify the design effectiveness</w:t>
      </w:r>
      <w:r>
        <w:t>.</w:t>
      </w:r>
    </w:p>
    <w:p w14:paraId="30581F5B" w14:textId="77777777" w:rsidR="00C53710" w:rsidRPr="007809DD" w:rsidRDefault="00C53710" w:rsidP="00C53710">
      <w:pPr>
        <w:pStyle w:val="ListParagraph"/>
        <w:numPr>
          <w:ilvl w:val="2"/>
          <w:numId w:val="21"/>
        </w:numPr>
        <w:jc w:val="both"/>
        <w:rPr>
          <w:highlight w:val="yellow"/>
        </w:rPr>
      </w:pPr>
      <w:r w:rsidRPr="007809DD">
        <w:rPr>
          <w:highlight w:val="yellow"/>
        </w:rPr>
        <w:t>The CTQ features continue to be measured to ensure that the new performance standards are being met.</w:t>
      </w:r>
    </w:p>
    <w:p w14:paraId="3FB7A885" w14:textId="77777777" w:rsidR="00C53710" w:rsidRPr="007809DD" w:rsidRDefault="00C53710" w:rsidP="00C53710">
      <w:pPr>
        <w:pStyle w:val="ListParagraph"/>
        <w:numPr>
          <w:ilvl w:val="2"/>
          <w:numId w:val="21"/>
        </w:numPr>
        <w:jc w:val="both"/>
        <w:rPr>
          <w:highlight w:val="yellow"/>
        </w:rPr>
      </w:pPr>
      <w:r w:rsidRPr="007809DD">
        <w:rPr>
          <w:highlight w:val="yellow"/>
        </w:rPr>
        <w:lastRenderedPageBreak/>
        <w:t>Metrics are further developed to remain ahead of customer requirements.</w:t>
      </w:r>
    </w:p>
    <w:p w14:paraId="03C8D495" w14:textId="77777777" w:rsidR="00C53710" w:rsidRDefault="00C53710" w:rsidP="00C53710">
      <w:pPr>
        <w:pStyle w:val="ListParagraph"/>
        <w:numPr>
          <w:ilvl w:val="0"/>
          <w:numId w:val="21"/>
        </w:numPr>
        <w:jc w:val="both"/>
      </w:pPr>
      <w:r>
        <w:t>M</w:t>
      </w:r>
      <w:r w:rsidRPr="00B16670">
        <w:t>ove on to the next problem or process</w:t>
      </w:r>
      <w:r>
        <w:t>.</w:t>
      </w:r>
    </w:p>
    <w:p w14:paraId="4A8FF893" w14:textId="77777777" w:rsidR="00C53710" w:rsidRPr="00413ABB" w:rsidRDefault="00C53710" w:rsidP="00C53710">
      <w:pPr>
        <w:jc w:val="both"/>
      </w:pPr>
      <w:r>
        <w:fldChar w:fldCharType="begin" w:fldLock="1"/>
      </w:r>
      <w:r>
        <w:instrText>ADDIN CSL_CITATION {"citationItems":[{"id":"ITEM-1","itemData":{"ISSN":"2319-6386","abstract":"Six Sigma has been adopted by maximum of all the software development companies to identify the problems in software developments and its processes, to find optimal solutions for the problems identified, and improve the development processes so as to achieve company's business goals. An effective Six Sigma initiative can help a company to identify processes that truly add value and will move everyone and every activity closer to the customer and the customer's needs. In this paper a project is selected in order to prove that implementation of the six sigma improves the software quality by changes the existing process of the software development. Keywords-An effective Six Sigma initiative can help a company to identify processes that truly.","author":[{"dropping-particle":"","family":"Selvi","given":"K","non-dropping-particle":"","parse-names":false,"suffix":""},{"dropping-particle":"","family":"Majumdar","given":"Rana","non-dropping-particle":"","parse-names":false,"suffix":""}],"container-title":"International Journal of Innovative Science and Modern Engineering (IJISME)","id":"ITEM-1","issue":"5","issued":{"date-parts":[["2014","4"]]},"page":"16-19","title":"Six Sigma-Overview of DMAIC and DMADV","type":"article-journal","volume":"2"},"uris":["http://www.mendeley.com/documents/?uuid=98572549-c451-31a3-861f-5f9194df4d58"]},{"id":"ITEM-2","itemData":{"abstract":"Purpose: of this paper is to introduce the reader to the characteristics of PDCA tool and Six Sigma (DMAIC, DFSS) techniques and EFQM Excellence Model (RADAR matrix), which are possible to use for the continuous quality improvement of products, processes and services in organizations. Design/methodology/approach: We compared the main characteristics of the presented methodologies aiming to show the main prerequisites, differences, strengths and limits in their application. Findings: Depending on the purpose every organization will have to find a proper way and a combination of methodologies in its implementation process. The PDCA cycle is a well known fundamental concept of continuous-improvement processes, RADAR matrix provides a structured approach assessing the organizational performance, DMAIC is a systematic, and fact based approach providing framework of results-oriented project management, DFSS is a systematic approach to new products or processes design focusing on prevent activities. Research limitations/implications: This paper provides general information and observations on four presented methodologies. Further research could be done towards more detailed study of characteristics and positive effects of these methodologies. Practical implications: The paper presents condensed presentation of main characteristics, strengths and limitations of presented methodologies. Our findings could be used as solid information for management decisions about the introduction of various quality programmes. Originality/value: We compared four methodologies and showed their main characteristics and differences. We showed that some methodologies are more simple and therefore easily to understand and introduce (e.g. PDCA cycle). On the contrary Six Sigma and EFQM Excellence model are more complex and demanding methodologies and therefore need more time and resources for their proper implementation.","author":[{"dropping-particle":"","family":"Sokovic","given":"M","non-dropping-particle":"","parse-names":false,"suffix":""},{"dropping-particle":"","family":"Pavletic","given":"D","non-dropping-particle":"","parse-names":false,"suffix":""},{"dropping-particle":"","family":"Kern Pipan","given":"K","non-dropping-particle":"","parse-names":false,"suffix":""}],"container-title":"Journal of Achievements in Materials and Manufacturing Engineering","id":"ITEM-2","issue":"1","issued":{"date-parts":[["2010","11","1"]]},"page":"476-483","title":"Quality Improvement Methodologies-PDCA Cycle, RADAR Matrix, DMAIC and DFSS Industrial management and organisation","type":"article-journal","volume":"43"},"uris":["http://www.mendeley.com/documents/?uuid=43c9f6d7-b4f3-33aa-9578-3eefc83b1193"]}],"mendeley":{"formattedCitation":"(Sokovic, Pavletic and Kern Pipan, 2010b; Selvi and Majumdar, 2014)","plainTextFormattedCitation":"(Sokovic, Pavletic and Kern Pipan, 2010b; Selvi and Majumdar, 2014)","previouslyFormattedCitation":"(Sokovic, Pavletic and Kern Pipan, 2010b; Selvi and Majumdar, 2014)"},"properties":{"noteIndex":0},"schema":"https://github.com/citation-style-language/schema/raw/master/csl-citation.json"}</w:instrText>
      </w:r>
      <w:r>
        <w:fldChar w:fldCharType="separate"/>
      </w:r>
      <w:r w:rsidRPr="00770AA8">
        <w:rPr>
          <w:noProof/>
        </w:rPr>
        <w:t>(Sokovic, Pavletic and Kern Pipan, 2010b; Selvi and Majumdar, 2014)</w:t>
      </w:r>
      <w:r>
        <w:fldChar w:fldCharType="end"/>
      </w:r>
    </w:p>
    <w:p w14:paraId="103FEBD5" w14:textId="77777777" w:rsidR="00C53710" w:rsidRDefault="00C53710" w:rsidP="00C53710">
      <w:pPr>
        <w:jc w:val="both"/>
      </w:pPr>
      <w:r w:rsidRPr="007809DD">
        <w:t>An advantage to</w:t>
      </w:r>
      <w:r>
        <w:t xml:space="preserve"> t</w:t>
      </w:r>
      <w:r w:rsidRPr="007809DD">
        <w:t xml:space="preserve">he implementation of the </w:t>
      </w:r>
      <w:r>
        <w:t>DMADV</w:t>
      </w:r>
      <w:r w:rsidRPr="007809DD">
        <w:t xml:space="preserve"> during the design of a product or process</w:t>
      </w:r>
      <w:r>
        <w:t xml:space="preserve"> </w:t>
      </w:r>
      <w:r w:rsidRPr="007809DD">
        <w:t>is</w:t>
      </w:r>
      <w:r>
        <w:t xml:space="preserve"> that it is</w:t>
      </w:r>
      <w:r w:rsidRPr="007809DD">
        <w:t xml:space="preserve"> a more proactive method of preventing defects when compared wi</w:t>
      </w:r>
      <w:r>
        <w:t xml:space="preserve">th DMAIC. A disadvantage, however, to both methodologies it that </w:t>
      </w:r>
      <w:r w:rsidRPr="00242719">
        <w:t>they may end increasing the total cost of a product or process due to</w:t>
      </w:r>
      <w:r>
        <w:t xml:space="preserve"> the increased quality control cost</w:t>
      </w:r>
      <w:r>
        <w:fldChar w:fldCharType="begin" w:fldLock="1"/>
      </w:r>
      <w:r>
        <w:instrText>ADDIN CSL_CITATION {"citationItems":[{"id":"ITEM-1","itemData":{"ISSN":"2319-6386","abstract":"Six Sigma has been adopted by maximum of all the software development companies to identify the problems in software developments and its processes, to find optimal solutions for the problems identified, and improve the development processes so as to achieve company's business goals. An effective Six Sigma initiative can help a company to identify processes that truly add value and will move everyone and every activity closer to the customer and the customer's needs. In this paper a project is selected in order to prove that implementation of the six sigma improves the software quality by changes the existing process of the software development. Keywords-An effective Six Sigma initiative can help a company to identify processes that truly.","author":[{"dropping-particle":"","family":"Selvi","given":"K","non-dropping-particle":"","parse-names":false,"suffix":""},{"dropping-particle":"","family":"Majumdar","given":"Rana","non-dropping-particle":"","parse-names":false,"suffix":""}],"container-title":"International Journal of Innovative Science and Modern Engineering (IJISME)","id":"ITEM-1","issue":"5","issued":{"date-parts":[["2014","4"]]},"page":"16-19","title":"Six Sigma-Overview of DMAIC and DMADV","type":"article-journal","volume":"2"},"uris":["http://www.mendeley.com/documents/?uuid=98572549-c451-31a3-861f-5f9194df4d58"]}],"mendeley":{"formattedCitation":"(Selvi and Majumdar, 2014)","plainTextFormattedCitation":"(Selvi and Majumdar, 2014)"},"properties":{"noteIndex":0},"schema":"https://github.com/citation-style-language/schema/raw/master/csl-citation.json"}</w:instrText>
      </w:r>
      <w:r>
        <w:fldChar w:fldCharType="separate"/>
      </w:r>
      <w:r w:rsidRPr="00770AA8">
        <w:rPr>
          <w:noProof/>
        </w:rPr>
        <w:t>(Selvi and Majumdar, 2014)</w:t>
      </w:r>
      <w:r>
        <w:fldChar w:fldCharType="end"/>
      </w:r>
      <w:r>
        <w:t>.</w:t>
      </w:r>
    </w:p>
    <w:p w14:paraId="7F470857" w14:textId="77777777" w:rsidR="00C53710" w:rsidRPr="003D5896" w:rsidRDefault="00C53710" w:rsidP="00C53710">
      <w:pPr>
        <w:jc w:val="both"/>
      </w:pPr>
      <w:r w:rsidRPr="00242719">
        <w:t>As the vaccine transportation system proposed in this report will be a new product</w:t>
      </w:r>
      <w:r>
        <w:t xml:space="preserve"> </w:t>
      </w:r>
      <w:r w:rsidRPr="00242719">
        <w:t xml:space="preserve">the </w:t>
      </w:r>
      <w:r>
        <w:t>DMADV</w:t>
      </w:r>
      <w:r w:rsidRPr="00242719">
        <w:t xml:space="preserve"> </w:t>
      </w:r>
      <w:r>
        <w:t>methodology</w:t>
      </w:r>
      <w:r w:rsidRPr="00242719">
        <w:t xml:space="preserve"> will be used during its design</w:t>
      </w:r>
      <w:r>
        <w:t>.</w:t>
      </w:r>
    </w:p>
    <w:p w14:paraId="6317FA1F" w14:textId="77777777" w:rsidR="00C53710" w:rsidRDefault="00C53710" w:rsidP="00C53710">
      <w:pPr>
        <w:jc w:val="both"/>
      </w:pPr>
      <w:r>
        <w:br w:type="page"/>
      </w:r>
    </w:p>
    <w:p w14:paraId="29E375AB" w14:textId="77777777" w:rsidR="00C53710" w:rsidRDefault="00C53710" w:rsidP="00C53710">
      <w:pPr>
        <w:pStyle w:val="Heading1"/>
        <w:numPr>
          <w:ilvl w:val="0"/>
          <w:numId w:val="35"/>
        </w:numPr>
        <w:jc w:val="both"/>
      </w:pPr>
      <w:bookmarkStart w:id="12" w:name="_Toc75016478"/>
      <w:r>
        <w:lastRenderedPageBreak/>
        <w:t>Define Phase</w:t>
      </w:r>
      <w:bookmarkEnd w:id="12"/>
    </w:p>
    <w:p w14:paraId="1625E502" w14:textId="77777777" w:rsidR="00C53710" w:rsidRPr="001535A5" w:rsidRDefault="00C53710" w:rsidP="00C53710">
      <w:pPr>
        <w:jc w:val="both"/>
      </w:pPr>
      <w:r w:rsidRPr="001535A5">
        <w:t>To ensure the optimal design of the vaccine transportation system the DMADV methodology will be used to apply Six Sigma principles to the product. This product can be seen as being vitally important in combating known diseases as transporting vaccines without any form of thermal protection would results in vaccines being unviable when they reach their destination, this would not only slow the rate of vaccinations and increase costs but if gone unnoticed it has the potential to make people ill. In this section the design task will be set out alongside the customer’s key requirements and how those requirements will affect the design features of the system.</w:t>
      </w:r>
    </w:p>
    <w:p w14:paraId="46CF46EE" w14:textId="77777777" w:rsidR="00C53710" w:rsidRPr="001535A5" w:rsidRDefault="00C53710" w:rsidP="00C53710">
      <w:pPr>
        <w:pStyle w:val="Heading2"/>
        <w:numPr>
          <w:ilvl w:val="1"/>
          <w:numId w:val="35"/>
        </w:numPr>
        <w:jc w:val="both"/>
      </w:pPr>
      <w:r w:rsidRPr="001535A5">
        <w:t xml:space="preserve"> </w:t>
      </w:r>
      <w:bookmarkStart w:id="13" w:name="_Toc75016479"/>
      <w:r w:rsidRPr="001535A5">
        <w:rPr>
          <w:caps w:val="0"/>
        </w:rPr>
        <w:t>VIEWS OF CUSTOMERS</w:t>
      </w:r>
      <w:bookmarkEnd w:id="13"/>
    </w:p>
    <w:p w14:paraId="18E10410" w14:textId="77777777" w:rsidR="00C53710" w:rsidRPr="001535A5" w:rsidRDefault="00C53710" w:rsidP="00C53710">
      <w:pPr>
        <w:jc w:val="both"/>
      </w:pPr>
      <w:r w:rsidRPr="001535A5">
        <w:t xml:space="preserve">This section will look at the customer requirements for the vaccine transportation </w:t>
      </w:r>
      <w:proofErr w:type="gramStart"/>
      <w:r w:rsidRPr="001535A5">
        <w:t>system;</w:t>
      </w:r>
      <w:proofErr w:type="gramEnd"/>
      <w:r w:rsidRPr="001535A5">
        <w:t xml:space="preserve"> performance and design along with any additional desirable specifications.</w:t>
      </w:r>
    </w:p>
    <w:p w14:paraId="0B6586FF" w14:textId="77777777" w:rsidR="00C53710" w:rsidRPr="001535A5" w:rsidRDefault="00C53710" w:rsidP="00C53710">
      <w:pPr>
        <w:jc w:val="both"/>
      </w:pPr>
      <w:r w:rsidRPr="001535A5">
        <w:t xml:space="preserve">The Six Sigma process is customer orientated using continuous improvement to strive for an increased customer satisfaction. Therefore, it is crucial that before the design process begins the designers/engineers have the best understanding possible of what the customer wants from the product both in terms of design and performance. </w:t>
      </w:r>
    </w:p>
    <w:p w14:paraId="50F8AC6B" w14:textId="77777777" w:rsidR="00C53710" w:rsidRPr="001535A5" w:rsidRDefault="00C53710" w:rsidP="00C53710">
      <w:pPr>
        <w:jc w:val="both"/>
      </w:pPr>
      <w:r w:rsidRPr="001535A5">
        <w:t xml:space="preserve">There are a number of methods of collecting this </w:t>
      </w:r>
      <w:proofErr w:type="gramStart"/>
      <w:r w:rsidRPr="001535A5">
        <w:t>information;</w:t>
      </w:r>
      <w:proofErr w:type="gramEnd"/>
      <w:r w:rsidRPr="001535A5">
        <w:t xml:space="preserve"> interviews, surveys etc. The most applicable/useful will depend on the target audience for the product. For this product (Vaccine transportation system) the customers are most likely to be hospitals or pharmaceutical companies who would likely respond best to a meeting between them and the designers/engineers to discuss the functional and design requirements of the product.</w:t>
      </w:r>
    </w:p>
    <w:p w14:paraId="6EFB5F28" w14:textId="77777777" w:rsidR="00C53710" w:rsidRPr="001535A5" w:rsidRDefault="00C53710" w:rsidP="00C53710">
      <w:pPr>
        <w:pStyle w:val="Heading3"/>
        <w:numPr>
          <w:ilvl w:val="2"/>
          <w:numId w:val="35"/>
        </w:numPr>
        <w:jc w:val="both"/>
      </w:pPr>
      <w:bookmarkStart w:id="14" w:name="_Toc75016480"/>
      <w:r w:rsidRPr="001535A5">
        <w:t>Customer Requirements</w:t>
      </w:r>
      <w:bookmarkEnd w:id="14"/>
      <w:r w:rsidRPr="001535A5">
        <w:t xml:space="preserve"> </w:t>
      </w:r>
    </w:p>
    <w:p w14:paraId="3C7E7D03" w14:textId="77777777" w:rsidR="00C53710" w:rsidRPr="001535A5" w:rsidRDefault="00C53710" w:rsidP="00C53710">
      <w:pPr>
        <w:jc w:val="both"/>
        <w:rPr>
          <w:u w:val="single"/>
        </w:rPr>
      </w:pPr>
      <w:r w:rsidRPr="001535A5">
        <w:rPr>
          <w:u w:val="single"/>
        </w:rPr>
        <w:t xml:space="preserve"> Primary function.</w:t>
      </w:r>
    </w:p>
    <w:p w14:paraId="5B8EC31D" w14:textId="77777777" w:rsidR="00C53710" w:rsidRPr="001535A5" w:rsidRDefault="00C53710" w:rsidP="00C53710">
      <w:pPr>
        <w:jc w:val="both"/>
      </w:pPr>
      <w:r w:rsidRPr="001535A5">
        <w:t>The Primary purpose of the proposed vaccine transportation system is to maintain a temperature of below 0</w:t>
      </w:r>
      <w:r w:rsidRPr="001535A5">
        <w:rPr>
          <w:rFonts w:cs="Times New Roman"/>
        </w:rPr>
        <w:t>°</w:t>
      </w:r>
      <w:r w:rsidRPr="001535A5">
        <w:t>C inside the inner Expanded Polystyrene (EPS) Box so that the vaccines remain viable.</w:t>
      </w:r>
    </w:p>
    <w:p w14:paraId="0EE02660" w14:textId="77777777" w:rsidR="00C53710" w:rsidRPr="001535A5" w:rsidRDefault="00C53710" w:rsidP="00C53710">
      <w:pPr>
        <w:jc w:val="both"/>
        <w:rPr>
          <w:u w:val="single"/>
        </w:rPr>
      </w:pPr>
      <w:r w:rsidRPr="001535A5">
        <w:rPr>
          <w:u w:val="single"/>
        </w:rPr>
        <w:t>Secondary function.</w:t>
      </w:r>
    </w:p>
    <w:p w14:paraId="482CE77F" w14:textId="77777777" w:rsidR="00C53710" w:rsidRPr="001535A5" w:rsidRDefault="00C53710" w:rsidP="00C53710">
      <w:pPr>
        <w:jc w:val="both"/>
      </w:pPr>
      <w:r w:rsidRPr="001535A5">
        <w:t>The secondary purpose of the proposed system is to contain the EPS boxes ice/water and vaccines and prevent them from leaking which would accelerate the rising inner EPS box temperature.</w:t>
      </w:r>
    </w:p>
    <w:p w14:paraId="7DB9DCEF" w14:textId="77777777" w:rsidR="00C53710" w:rsidRPr="001535A5" w:rsidRDefault="00C53710" w:rsidP="00C53710">
      <w:pPr>
        <w:jc w:val="both"/>
        <w:rPr>
          <w:u w:val="single"/>
        </w:rPr>
      </w:pPr>
      <w:r w:rsidRPr="001535A5">
        <w:rPr>
          <w:u w:val="single"/>
        </w:rPr>
        <w:t xml:space="preserve">Additional customer specified requirements.  </w:t>
      </w:r>
    </w:p>
    <w:p w14:paraId="5E5DA8F2" w14:textId="77777777" w:rsidR="00C53710" w:rsidRPr="001535A5" w:rsidRDefault="00C53710" w:rsidP="00C53710">
      <w:pPr>
        <w:jc w:val="both"/>
      </w:pPr>
      <w:r w:rsidRPr="001535A5">
        <w:t>The customer has also specified that the final design should also meet the following requirements.</w:t>
      </w:r>
    </w:p>
    <w:p w14:paraId="4A2729F3" w14:textId="77777777" w:rsidR="00C53710" w:rsidRPr="001535A5" w:rsidRDefault="00C53710" w:rsidP="00C53710">
      <w:pPr>
        <w:pStyle w:val="ListParagraph"/>
        <w:numPr>
          <w:ilvl w:val="0"/>
          <w:numId w:val="22"/>
        </w:numPr>
        <w:jc w:val="both"/>
      </w:pPr>
      <w:r w:rsidRPr="001535A5">
        <w:t>Stackable up to three units high.</w:t>
      </w:r>
    </w:p>
    <w:p w14:paraId="5B81278B" w14:textId="77777777" w:rsidR="00C53710" w:rsidRPr="001535A5" w:rsidRDefault="00C53710" w:rsidP="00C53710">
      <w:pPr>
        <w:pStyle w:val="ListParagraph"/>
        <w:numPr>
          <w:ilvl w:val="0"/>
          <w:numId w:val="22"/>
        </w:numPr>
        <w:jc w:val="both"/>
      </w:pPr>
      <w:r w:rsidRPr="001535A5">
        <w:t xml:space="preserve">Able to resist moderate damage </w:t>
      </w:r>
      <w:proofErr w:type="spellStart"/>
      <w:proofErr w:type="gramStart"/>
      <w:r w:rsidRPr="001535A5">
        <w:t>eg</w:t>
      </w:r>
      <w:proofErr w:type="spellEnd"/>
      <w:proofErr w:type="gramEnd"/>
      <w:r w:rsidRPr="001535A5">
        <w:t xml:space="preserve"> drops, scuffs general wear etc.</w:t>
      </w:r>
    </w:p>
    <w:p w14:paraId="04D6D84A" w14:textId="77777777" w:rsidR="00C53710" w:rsidRPr="001535A5" w:rsidRDefault="00C53710" w:rsidP="00C53710">
      <w:pPr>
        <w:pStyle w:val="ListParagraph"/>
        <w:numPr>
          <w:ilvl w:val="0"/>
          <w:numId w:val="22"/>
        </w:numPr>
        <w:jc w:val="both"/>
      </w:pPr>
      <w:r w:rsidRPr="001535A5">
        <w:t>The product should be reusable including minimal decrease in performance over time.</w:t>
      </w:r>
    </w:p>
    <w:p w14:paraId="41344BBA" w14:textId="77777777" w:rsidR="00C53710" w:rsidRPr="001535A5" w:rsidRDefault="00C53710" w:rsidP="00C53710">
      <w:pPr>
        <w:pStyle w:val="ListParagraph"/>
        <w:numPr>
          <w:ilvl w:val="0"/>
          <w:numId w:val="22"/>
        </w:numPr>
        <w:jc w:val="both"/>
      </w:pPr>
      <w:r w:rsidRPr="001535A5">
        <w:t>There should be handles or other carrying provisions incorporated.</w:t>
      </w:r>
    </w:p>
    <w:p w14:paraId="0E49E4EE" w14:textId="77777777" w:rsidR="00C53710" w:rsidRPr="001535A5" w:rsidRDefault="00C53710" w:rsidP="00C53710">
      <w:pPr>
        <w:pStyle w:val="ListParagraph"/>
        <w:numPr>
          <w:ilvl w:val="0"/>
          <w:numId w:val="22"/>
        </w:numPr>
        <w:jc w:val="both"/>
      </w:pPr>
      <w:r w:rsidRPr="001535A5">
        <w:t xml:space="preserve">The process of preparing filling and using the storage containers should be sufficient and free from potential errors </w:t>
      </w:r>
      <w:proofErr w:type="gramStart"/>
      <w:r w:rsidRPr="001535A5">
        <w:t>possible</w:t>
      </w:r>
      <w:proofErr w:type="gramEnd"/>
    </w:p>
    <w:p w14:paraId="43E04771" w14:textId="77777777" w:rsidR="00C53710" w:rsidRPr="001535A5" w:rsidRDefault="00C53710" w:rsidP="00C53710">
      <w:pPr>
        <w:jc w:val="both"/>
      </w:pPr>
      <w:r>
        <w:lastRenderedPageBreak/>
        <w:t xml:space="preserve">These have been designated as </w:t>
      </w:r>
      <w:r w:rsidRPr="001535A5">
        <w:t xml:space="preserve">critical to quality characteristics and will therefore be prioritised during the design process. </w:t>
      </w:r>
    </w:p>
    <w:p w14:paraId="0E2190BF" w14:textId="77777777" w:rsidR="00C53710" w:rsidRPr="001535A5" w:rsidRDefault="00C53710" w:rsidP="00C53710">
      <w:pPr>
        <w:pStyle w:val="Heading3"/>
        <w:numPr>
          <w:ilvl w:val="2"/>
          <w:numId w:val="35"/>
        </w:numPr>
        <w:jc w:val="both"/>
      </w:pPr>
      <w:bookmarkStart w:id="15" w:name="_Toc75016481"/>
      <w:r w:rsidRPr="001535A5">
        <w:t>Additional Customer Specifications</w:t>
      </w:r>
      <w:bookmarkEnd w:id="15"/>
      <w:r w:rsidRPr="001535A5">
        <w:t xml:space="preserve"> </w:t>
      </w:r>
    </w:p>
    <w:p w14:paraId="38BAA8EF" w14:textId="77777777" w:rsidR="00C53710" w:rsidRPr="001535A5" w:rsidRDefault="00C53710" w:rsidP="00C53710">
      <w:pPr>
        <w:jc w:val="both"/>
      </w:pPr>
      <w:r w:rsidRPr="001535A5">
        <w:t>Additional specifications that would be desirable in this product include.</w:t>
      </w:r>
    </w:p>
    <w:p w14:paraId="6BEF9F7B" w14:textId="77777777" w:rsidR="00C53710" w:rsidRPr="001535A5" w:rsidRDefault="00C53710" w:rsidP="00C53710">
      <w:pPr>
        <w:pStyle w:val="ListParagraph"/>
        <w:numPr>
          <w:ilvl w:val="0"/>
          <w:numId w:val="23"/>
        </w:numPr>
        <w:jc w:val="both"/>
      </w:pPr>
      <w:r w:rsidRPr="001535A5">
        <w:t>That the box is lightweight before the ice is added so that the system is light enough to carry with one or two people when full.</w:t>
      </w:r>
    </w:p>
    <w:p w14:paraId="62C61689" w14:textId="77777777" w:rsidR="00C53710" w:rsidRPr="001535A5" w:rsidRDefault="00C53710" w:rsidP="00C53710">
      <w:pPr>
        <w:pStyle w:val="ListParagraph"/>
        <w:numPr>
          <w:ilvl w:val="0"/>
          <w:numId w:val="23"/>
        </w:numPr>
        <w:jc w:val="both"/>
      </w:pPr>
      <w:r w:rsidRPr="001535A5">
        <w:t xml:space="preserve">That </w:t>
      </w:r>
      <w:proofErr w:type="gramStart"/>
      <w:r w:rsidRPr="001535A5">
        <w:t>the  is</w:t>
      </w:r>
      <w:proofErr w:type="gramEnd"/>
      <w:r w:rsidRPr="001535A5">
        <w:t xml:space="preserve"> as recyclable as possible to reduce the environmental effects of the product. </w:t>
      </w:r>
    </w:p>
    <w:p w14:paraId="645B727D" w14:textId="77777777" w:rsidR="00C53710" w:rsidRDefault="00C53710" w:rsidP="00C53710">
      <w:pPr>
        <w:jc w:val="both"/>
      </w:pPr>
    </w:p>
    <w:p w14:paraId="234414C1" w14:textId="77777777" w:rsidR="00C53710" w:rsidRDefault="00C53710" w:rsidP="00C53710">
      <w:pPr>
        <w:jc w:val="both"/>
      </w:pPr>
      <w:r>
        <w:br w:type="page"/>
      </w:r>
    </w:p>
    <w:p w14:paraId="05DD06CF" w14:textId="77777777" w:rsidR="00C53710" w:rsidRDefault="00C53710" w:rsidP="00C53710">
      <w:pPr>
        <w:pStyle w:val="Heading1"/>
        <w:numPr>
          <w:ilvl w:val="0"/>
          <w:numId w:val="35"/>
        </w:numPr>
        <w:jc w:val="both"/>
      </w:pPr>
      <w:bookmarkStart w:id="16" w:name="_Toc75016482"/>
      <w:r>
        <w:lastRenderedPageBreak/>
        <w:t>Manufacturing Proposal</w:t>
      </w:r>
      <w:bookmarkEnd w:id="16"/>
    </w:p>
    <w:p w14:paraId="0B5AECBF" w14:textId="77777777" w:rsidR="00C53710" w:rsidRDefault="00C53710" w:rsidP="00C53710">
      <w:r>
        <w:t xml:space="preserve">This section details the eliminatory </w:t>
      </w:r>
      <w:r w:rsidRPr="00A67266">
        <w:t>process used to determine appropriate manufacturing process</w:t>
      </w:r>
      <w:r>
        <w:t xml:space="preserve">es </w:t>
      </w:r>
      <w:r w:rsidRPr="00A67266">
        <w:t>and material selections to be used to manufacture the vaccine transportation system</w:t>
      </w:r>
      <w:r>
        <w:t xml:space="preserve">. Although these </w:t>
      </w:r>
      <w:r w:rsidRPr="00832424">
        <w:t xml:space="preserve">sections are written </w:t>
      </w:r>
      <w:proofErr w:type="gramStart"/>
      <w:r w:rsidRPr="00832424">
        <w:t>consecutively</w:t>
      </w:r>
      <w:proofErr w:type="gramEnd"/>
      <w:r w:rsidRPr="00832424">
        <w:t xml:space="preserve"> they must be considered simultaneously as </w:t>
      </w:r>
      <w:r>
        <w:t>some</w:t>
      </w:r>
      <w:r w:rsidRPr="00832424">
        <w:t xml:space="preserve"> materials w</w:t>
      </w:r>
      <w:r>
        <w:t>i</w:t>
      </w:r>
      <w:r w:rsidRPr="00832424">
        <w:t>ll perform better when applied by certain manufacturing methods</w:t>
      </w:r>
      <w:r>
        <w:t>.</w:t>
      </w:r>
    </w:p>
    <w:p w14:paraId="3A39220B" w14:textId="77777777" w:rsidR="00C53710" w:rsidRDefault="00C53710" w:rsidP="00C53710">
      <w:r>
        <w:t xml:space="preserve">The critical to quality characteristics that must be considered whilst making the following selections </w:t>
      </w:r>
      <w:proofErr w:type="gramStart"/>
      <w:r>
        <w:t>are</w:t>
      </w:r>
      <w:proofErr w:type="gramEnd"/>
      <w:r>
        <w:t xml:space="preserve"> </w:t>
      </w:r>
    </w:p>
    <w:p w14:paraId="3CDBE4DA" w14:textId="77777777" w:rsidR="00C53710" w:rsidRDefault="00C53710" w:rsidP="00C53710">
      <w:pPr>
        <w:pStyle w:val="ListParagraph"/>
        <w:numPr>
          <w:ilvl w:val="0"/>
          <w:numId w:val="26"/>
        </w:numPr>
        <w:jc w:val="both"/>
      </w:pPr>
      <w:r w:rsidRPr="001D56BB">
        <w:t>Thermal conductivity</w:t>
      </w:r>
    </w:p>
    <w:p w14:paraId="5AE74567" w14:textId="77777777" w:rsidR="00C53710" w:rsidRDefault="00C53710" w:rsidP="00C53710">
      <w:pPr>
        <w:pStyle w:val="ListParagraph"/>
        <w:numPr>
          <w:ilvl w:val="0"/>
          <w:numId w:val="26"/>
        </w:numPr>
        <w:jc w:val="both"/>
      </w:pPr>
      <w:r w:rsidRPr="001D56BB">
        <w:t xml:space="preserve">Capable of withstanding the temperature ranges </w:t>
      </w:r>
      <w:proofErr w:type="gramStart"/>
      <w:r w:rsidRPr="001D56BB">
        <w:t>necessary</w:t>
      </w:r>
      <w:proofErr w:type="gramEnd"/>
    </w:p>
    <w:p w14:paraId="755E61D2" w14:textId="77777777" w:rsidR="00C53710" w:rsidRDefault="00C53710" w:rsidP="00C53710">
      <w:pPr>
        <w:pStyle w:val="ListParagraph"/>
        <w:numPr>
          <w:ilvl w:val="0"/>
          <w:numId w:val="26"/>
        </w:numPr>
        <w:jc w:val="both"/>
      </w:pPr>
      <w:r>
        <w:t xml:space="preserve">The product is impermeable enough to contain all contents without </w:t>
      </w:r>
      <w:proofErr w:type="gramStart"/>
      <w:r>
        <w:t>leaking</w:t>
      </w:r>
      <w:proofErr w:type="gramEnd"/>
    </w:p>
    <w:p w14:paraId="40DBBA96" w14:textId="77777777" w:rsidR="00C53710" w:rsidRDefault="00C53710" w:rsidP="00C53710">
      <w:pPr>
        <w:pStyle w:val="ListParagraph"/>
        <w:numPr>
          <w:ilvl w:val="0"/>
          <w:numId w:val="22"/>
        </w:numPr>
        <w:jc w:val="both"/>
      </w:pPr>
      <w:r>
        <w:t>Stackable up to three units high.</w:t>
      </w:r>
    </w:p>
    <w:p w14:paraId="4891EBBA" w14:textId="77777777" w:rsidR="00C53710" w:rsidRDefault="00C53710" w:rsidP="00C53710">
      <w:pPr>
        <w:pStyle w:val="ListParagraph"/>
        <w:numPr>
          <w:ilvl w:val="0"/>
          <w:numId w:val="22"/>
        </w:numPr>
        <w:jc w:val="both"/>
      </w:pPr>
      <w:r>
        <w:t xml:space="preserve">Able to resist moderate damage </w:t>
      </w:r>
      <w:proofErr w:type="spellStart"/>
      <w:proofErr w:type="gramStart"/>
      <w:r>
        <w:t>eg</w:t>
      </w:r>
      <w:proofErr w:type="spellEnd"/>
      <w:proofErr w:type="gramEnd"/>
      <w:r>
        <w:t xml:space="preserve"> drops, scuffs general wear etc.</w:t>
      </w:r>
    </w:p>
    <w:p w14:paraId="210D133E" w14:textId="77777777" w:rsidR="00C53710" w:rsidRPr="00D77FAA" w:rsidRDefault="00C53710" w:rsidP="00C53710">
      <w:pPr>
        <w:pStyle w:val="ListParagraph"/>
        <w:numPr>
          <w:ilvl w:val="0"/>
          <w:numId w:val="22"/>
        </w:numPr>
        <w:jc w:val="both"/>
      </w:pPr>
      <w:r w:rsidRPr="00D77FAA">
        <w:t>The product should be reusable including minimal decrease in performance over time.</w:t>
      </w:r>
    </w:p>
    <w:p w14:paraId="0DA7EEBE" w14:textId="77777777" w:rsidR="00C53710" w:rsidRDefault="00C53710" w:rsidP="00C53710">
      <w:pPr>
        <w:pStyle w:val="Heading2"/>
        <w:numPr>
          <w:ilvl w:val="1"/>
          <w:numId w:val="35"/>
        </w:numPr>
        <w:jc w:val="both"/>
      </w:pPr>
      <w:r>
        <w:t xml:space="preserve"> </w:t>
      </w:r>
      <w:bookmarkStart w:id="17" w:name="_Toc75016483"/>
      <w:r>
        <w:t>Materials selection</w:t>
      </w:r>
      <w:bookmarkEnd w:id="17"/>
    </w:p>
    <w:p w14:paraId="7E7EB1DB" w14:textId="77777777" w:rsidR="00C53710" w:rsidRDefault="00C53710" w:rsidP="00C53710">
      <w:pPr>
        <w:jc w:val="both"/>
      </w:pPr>
      <w:r w:rsidRPr="00D77FAA">
        <w:t>This section will detail some of the materials that may be used in this product most also critically evaluating them against each other to determine the optimum material for this product. When</w:t>
      </w:r>
      <w:r w:rsidRPr="00427168">
        <w:t xml:space="preserve"> determining suitable </w:t>
      </w:r>
      <w:proofErr w:type="gramStart"/>
      <w:r w:rsidRPr="00427168">
        <w:t>material</w:t>
      </w:r>
      <w:proofErr w:type="gramEnd"/>
      <w:r w:rsidRPr="00427168">
        <w:t xml:space="preserve"> the first thing considered should be the type of material that would be most applicable to the product</w:t>
      </w:r>
      <w:r>
        <w:t>.</w:t>
      </w:r>
      <w:r w:rsidRPr="00427168">
        <w:t xml:space="preserve"> </w:t>
      </w:r>
    </w:p>
    <w:p w14:paraId="5D7A1FA9" w14:textId="77777777" w:rsidR="00C53710" w:rsidRDefault="00C53710" w:rsidP="00C53710">
      <w:pPr>
        <w:pStyle w:val="Heading3"/>
        <w:numPr>
          <w:ilvl w:val="2"/>
          <w:numId w:val="35"/>
        </w:numPr>
      </w:pPr>
      <w:bookmarkStart w:id="18" w:name="_Toc75016484"/>
      <w:r w:rsidRPr="00427168">
        <w:t>Metals</w:t>
      </w:r>
      <w:bookmarkEnd w:id="18"/>
    </w:p>
    <w:p w14:paraId="311D6F09" w14:textId="77777777" w:rsidR="00C53710" w:rsidRPr="001535A5" w:rsidRDefault="00C53710" w:rsidP="00C53710">
      <w:pPr>
        <w:jc w:val="both"/>
      </w:pPr>
      <w:r w:rsidRPr="001535A5">
        <w:t>While most metals have a good resistance to impact, would be impermeable to water and would be able to withstand the temperature ranges seen during use, their high thermal conductivity and density means that metals would not be the optimal material to be used in this product.</w:t>
      </w:r>
    </w:p>
    <w:p w14:paraId="5139818A" w14:textId="77777777" w:rsidR="00C53710" w:rsidRDefault="00C53710" w:rsidP="00C53710">
      <w:pPr>
        <w:pStyle w:val="Heading3"/>
        <w:numPr>
          <w:ilvl w:val="2"/>
          <w:numId w:val="35"/>
        </w:numPr>
      </w:pPr>
      <w:bookmarkStart w:id="19" w:name="_Toc75016485"/>
      <w:r w:rsidRPr="00427168">
        <w:t>Ceramics</w:t>
      </w:r>
      <w:bookmarkEnd w:id="19"/>
    </w:p>
    <w:p w14:paraId="262B59BC" w14:textId="77777777" w:rsidR="00C53710" w:rsidRDefault="00C53710" w:rsidP="00C53710">
      <w:pPr>
        <w:jc w:val="both"/>
      </w:pPr>
      <w:r>
        <w:t xml:space="preserve">Most ceramics </w:t>
      </w:r>
      <w:proofErr w:type="gramStart"/>
      <w:r>
        <w:t>are considered to be</w:t>
      </w:r>
      <w:proofErr w:type="gramEnd"/>
      <w:r>
        <w:t xml:space="preserve"> both heavy and brittle</w:t>
      </w:r>
      <w:r w:rsidRPr="00CF7617">
        <w:t xml:space="preserve"> </w:t>
      </w:r>
      <w:r w:rsidRPr="001535A5">
        <w:t xml:space="preserve">which would make them unsuitable for use in this product. However, new ceramic materials are being developed that aim to be neither heavy </w:t>
      </w:r>
      <w:proofErr w:type="gramStart"/>
      <w:r w:rsidRPr="001535A5">
        <w:t>or</w:t>
      </w:r>
      <w:proofErr w:type="gramEnd"/>
      <w:r w:rsidRPr="001535A5">
        <w:t xml:space="preserve"> brittle. Despite showing great potential, being constructed using nano lattices, they are currently too expensive to mass manufacture products such as this vaccine transportation system </w:t>
      </w:r>
      <w:r w:rsidRPr="001535A5">
        <w:fldChar w:fldCharType="begin" w:fldLock="1"/>
      </w:r>
      <w:r w:rsidRPr="001535A5">
        <w:instrText>ADDIN CSL_CITATION {"citationItems":[{"id":"ITEM-1","itemData":{"DOI":"10.1126/science.1255908","ISSN":"10959203","abstract":"Ceramics have some of the highest strength- and stiffness-to-weight ratios of any material but are suboptimal for use as structural materials because of their brittleness and sensitivity to flaws. We demonstrate the creation of structural metamaterials composed of nanoscale ceramics that are simultaneously ultralight, strong, and energy-absorbing and can recover their original shape after compressions in excess of 50% strain. Hollow-tube alumina nanolattices were fabricated using two-photon lithography, atomic layer deposition, and oxygen plasma etching. Structures were made with wall thicknesses of 5 to 60 nanometers and densities of 6.3 to 258 kilograms per cubic meter. Compression experiments revealed that optimizing the wall thickness-to-radius ratio of the tubes can suppress brittle fracture in the constituent solid in favor of elastic shell buckling, resulting in ductile-like deformation and recoverability.","author":[{"dropping-particle":"","family":"Meza","given":"Lucas R.","non-dropping-particle":"","parse-names":false,"suffix":""},{"dropping-particle":"","family":"Das","given":"Satyajit","non-dropping-particle":"","parse-names":false,"suffix":""},{"dropping-particle":"","family":"Greer","given":"Julia R.","non-dropping-particle":"","parse-names":false,"suffix":""}],"container-title":"Science","id":"ITEM-1","issue":"6202","issued":{"date-parts":[["2014","9","12"]]},"page":"1322-1326","publisher":"American Association for the Advancement of Science","title":"Strong, lightweight, and recoverable three-dimensional ceramic nanolattices","type":"article-journal","volume":"345"},"uris":["http://www.mendeley.com/documents/?uuid=7d911e10-9b0c-377c-88d5-6d0ef93ce00e"]}],"mendeley":{"formattedCitation":"(Meza, Das and Greer, 2014)","plainTextFormattedCitation":"(Meza, Das and Greer, 2014)","previouslyFormattedCitation":"(Meza, Das and Greer, 2014)"},"properties":{"noteIndex":0},"schema":"https://github.com/citation-style-language/schema/raw/master/csl-citation.json"}</w:instrText>
      </w:r>
      <w:r w:rsidRPr="001535A5">
        <w:fldChar w:fldCharType="separate"/>
      </w:r>
      <w:r w:rsidRPr="001535A5">
        <w:rPr>
          <w:noProof/>
        </w:rPr>
        <w:t>(Meza, Das and Greer, 2014)</w:t>
      </w:r>
      <w:r w:rsidRPr="001535A5">
        <w:fldChar w:fldCharType="end"/>
      </w:r>
      <w:r w:rsidRPr="001535A5">
        <w:t>.</w:t>
      </w:r>
    </w:p>
    <w:p w14:paraId="681E4987" w14:textId="77777777" w:rsidR="00C53710" w:rsidRDefault="00C53710" w:rsidP="00C53710">
      <w:pPr>
        <w:pStyle w:val="Heading3"/>
        <w:numPr>
          <w:ilvl w:val="2"/>
          <w:numId w:val="35"/>
        </w:numPr>
      </w:pPr>
      <w:bookmarkStart w:id="20" w:name="_Toc75016486"/>
      <w:r w:rsidRPr="00B63676">
        <w:t>Polymers</w:t>
      </w:r>
      <w:bookmarkEnd w:id="20"/>
      <w:r>
        <w:t xml:space="preserve"> </w:t>
      </w:r>
    </w:p>
    <w:p w14:paraId="6CF79DC7" w14:textId="77777777" w:rsidR="00C53710" w:rsidRDefault="00C53710" w:rsidP="00C53710">
      <w:pPr>
        <w:jc w:val="both"/>
      </w:pPr>
      <w:r w:rsidRPr="00B63676">
        <w:t>Polymers have a wide variety of physical and mechanical properties</w:t>
      </w:r>
      <w:r>
        <w:t xml:space="preserve"> </w:t>
      </w:r>
      <w:r w:rsidRPr="00B63676">
        <w:t>such as low density and thermal conductivity while still being highly resistant to impact many of which would be useful in achieving the critical to quality characteristics detail</w:t>
      </w:r>
      <w:r>
        <w:t xml:space="preserve">ed </w:t>
      </w:r>
      <w:r w:rsidRPr="00B63676">
        <w:t>above.</w:t>
      </w:r>
    </w:p>
    <w:p w14:paraId="726CBE0C" w14:textId="77777777" w:rsidR="00C53710" w:rsidRDefault="00C53710" w:rsidP="00C53710">
      <w:pPr>
        <w:pStyle w:val="Heading3"/>
        <w:numPr>
          <w:ilvl w:val="2"/>
          <w:numId w:val="35"/>
        </w:numPr>
        <w:jc w:val="both"/>
      </w:pPr>
      <w:bookmarkStart w:id="21" w:name="_Toc75016487"/>
      <w:r w:rsidRPr="00B63676">
        <w:t>Polymer selection</w:t>
      </w:r>
      <w:bookmarkEnd w:id="21"/>
    </w:p>
    <w:p w14:paraId="50C3BBC8" w14:textId="77777777" w:rsidR="00C53710" w:rsidRDefault="00C53710" w:rsidP="00C53710">
      <w:pPr>
        <w:jc w:val="both"/>
      </w:pPr>
      <w:r>
        <w:t xml:space="preserve">A </w:t>
      </w:r>
      <w:r w:rsidRPr="001535A5">
        <w:t xml:space="preserve">selection of polymeric materials </w:t>
      </w:r>
      <w:r>
        <w:t xml:space="preserve">commonly used in the manufacture of products </w:t>
      </w:r>
      <w:proofErr w:type="gramStart"/>
      <w:r>
        <w:t>similar to</w:t>
      </w:r>
      <w:proofErr w:type="gramEnd"/>
      <w:r>
        <w:t xml:space="preserve"> the one proposed in this report are considered and evaluated below.</w:t>
      </w:r>
    </w:p>
    <w:p w14:paraId="0007D761" w14:textId="77777777" w:rsidR="00C53710" w:rsidRDefault="00C53710" w:rsidP="00C53710">
      <w:pPr>
        <w:jc w:val="both"/>
        <w:rPr>
          <w:u w:val="single"/>
        </w:rPr>
      </w:pPr>
    </w:p>
    <w:p w14:paraId="47DE510C" w14:textId="77777777" w:rsidR="00C53710" w:rsidRDefault="00C53710" w:rsidP="00C53710">
      <w:pPr>
        <w:jc w:val="both"/>
        <w:rPr>
          <w:u w:val="single"/>
        </w:rPr>
      </w:pPr>
    </w:p>
    <w:p w14:paraId="36D804AA" w14:textId="77777777" w:rsidR="00C53710" w:rsidRDefault="00C53710" w:rsidP="00C53710">
      <w:pPr>
        <w:jc w:val="both"/>
        <w:rPr>
          <w:u w:val="single"/>
        </w:rPr>
      </w:pPr>
      <w:r w:rsidRPr="00B63676">
        <w:rPr>
          <w:u w:val="single"/>
        </w:rPr>
        <w:lastRenderedPageBreak/>
        <w:t>High Density Polyethylene (HDPE)</w:t>
      </w:r>
    </w:p>
    <w:p w14:paraId="1837C3EE" w14:textId="77777777" w:rsidR="00C53710" w:rsidRPr="00E94EE1" w:rsidRDefault="00C53710" w:rsidP="00C53710">
      <w:pPr>
        <w:jc w:val="both"/>
      </w:pPr>
      <w:r>
        <w:t xml:space="preserve">HDPE </w:t>
      </w:r>
      <w:r w:rsidRPr="00E94EE1">
        <w:t>is a thermoplastic polymer</w:t>
      </w:r>
      <w:r>
        <w:t xml:space="preserve"> </w:t>
      </w:r>
      <w:r w:rsidRPr="00E94EE1">
        <w:t>with a wide variety of applications</w:t>
      </w:r>
      <w:r>
        <w:t xml:space="preserve">, </w:t>
      </w:r>
      <w:r w:rsidRPr="00E94EE1">
        <w:t>from plastic bottles</w:t>
      </w:r>
      <w:r>
        <w:t xml:space="preserve"> and </w:t>
      </w:r>
      <w:r w:rsidRPr="00E94EE1">
        <w:t>chopping boards</w:t>
      </w:r>
      <w:r>
        <w:t xml:space="preserve"> to Kayaks. </w:t>
      </w:r>
      <w:r w:rsidRPr="00E94EE1">
        <w:t>HDPE is widely used</w:t>
      </w:r>
      <w:r>
        <w:t xml:space="preserve"> </w:t>
      </w:r>
      <w:r w:rsidRPr="00E94EE1">
        <w:t>due to its durability</w:t>
      </w:r>
      <w:r>
        <w:t xml:space="preserve">, relatively easy manufacturability, and corrosion resistance. An added benefit of HDPE is that it is widely recyclable therefore reducing concerns of end of life </w:t>
      </w:r>
      <w:r w:rsidRPr="0009660F">
        <w:t>consideratio</w:t>
      </w:r>
      <w:r>
        <w:t xml:space="preserve">ns </w:t>
      </w:r>
      <w:r w:rsidRPr="0009660F">
        <w:t>of plastic products</w:t>
      </w:r>
      <w:r>
        <w:fldChar w:fldCharType="begin" w:fldLock="1"/>
      </w:r>
      <w:r>
        <w:instrText>ADDIN CSL_CITATION {"citationItems":[{"id":"ITEM-1","itemData":{"DOI":"10.1179/174328906X103178","ISSN":"14658011","abstract":"The properties that make plastic of direct interest to designers and engineers are its good strength to weight ratio, low manufacturing and installation costs and high durability. The strength of polymers is known to be sensitive to temperature and this generally limits their use under service temperatures lower than the glass transition temperature. The present work addresses the effect of temperatures ranging from -10 to 70°C on the tensile properties of high density polyethylene PE-100 pipe material. Tensile tests are performed on dog bone type ASTM standard specimens. Yield stress and modulus of elasticity are found to decrease linearly with temperature. The average yield strength decreased linearly from 32 to 9 MPa when the temperature is increased from -10 to 70°C. The modulus of elasticity varied in the same fashion as the yield strength. The yield strain, however, showed a slight increase in this temperature range. Ductile fracture is observed to be the controlling failure mechanism at all the temperatures of interest. The deformation at room and high temperatures is accompanied by considerable necking. The temperature effect on the tensile properties of PE-100 pipe material is compared with that of CPVC and PVC pipe materials, used in comparable applications. In general, a similar effect was observed on yield stress, modulus of elasticity and yield strain in all these materials. © 2006 Institute of Materials, Minerals and Mining.","author":[{"dropping-particle":"","family":"Merah","given":"N.","non-dropping-particle":"","parse-names":false,"suffix":""},{"dropping-particle":"","family":"Saghir","given":"F.","non-dropping-particle":"","parse-names":false,"suffix":""},{"dropping-particle":"","family":"Khan","given":"Z.","non-dropping-particle":"","parse-names":false,"suffix":""},{"dropping-particle":"","family":"Bazoune","given":"A.","non-dropping-particle":"","parse-names":false,"suffix":""}],"container-title":"Plastics, Rubber and Composites","id":"ITEM-1","issue":"5","issued":{"date-parts":[["2006","6"]]},"page":"226-230","title":"Effect of temperature on tensile properties of HDPE pipe material","type":"article-journal","volume":"35"},"uris":["http://www.mendeley.com/documents/?uuid=e591c91b-3e03-3fa3-b543-db42b1de59a9"]}],"mendeley":{"formattedCitation":"(Merah &lt;i&gt;et al.&lt;/i&gt;, 2006)","plainTextFormattedCitation":"(Merah et al., 2006)","previouslyFormattedCitation":"(Merah &lt;i&gt;et al.&lt;/i&gt;, 2006)"},"properties":{"noteIndex":0},"schema":"https://github.com/citation-style-language/schema/raw/master/csl-citation.json"}</w:instrText>
      </w:r>
      <w:r>
        <w:fldChar w:fldCharType="separate"/>
      </w:r>
      <w:r w:rsidRPr="0009660F">
        <w:rPr>
          <w:noProof/>
        </w:rPr>
        <w:t xml:space="preserve">(Merah </w:t>
      </w:r>
      <w:r w:rsidRPr="0009660F">
        <w:rPr>
          <w:i/>
          <w:noProof/>
        </w:rPr>
        <w:t>et al.</w:t>
      </w:r>
      <w:r w:rsidRPr="0009660F">
        <w:rPr>
          <w:noProof/>
        </w:rPr>
        <w:t>, 2006)</w:t>
      </w:r>
      <w:r>
        <w:fldChar w:fldCharType="end"/>
      </w:r>
      <w:r>
        <w:t>.</w:t>
      </w:r>
    </w:p>
    <w:p w14:paraId="2E643098" w14:textId="77777777" w:rsidR="00C53710" w:rsidRDefault="00C53710" w:rsidP="00C53710">
      <w:pPr>
        <w:jc w:val="both"/>
      </w:pPr>
      <w:r>
        <w:t xml:space="preserve">HDPE is also the primary material used in the manufacture of premium </w:t>
      </w:r>
      <w:proofErr w:type="spellStart"/>
      <w:r>
        <w:t>coolboxes</w:t>
      </w:r>
      <w:proofErr w:type="spellEnd"/>
      <w:r>
        <w:t xml:space="preserve"> as the material provides a high level of impact resistance and has mechanical properties that become better at lower temperatures </w:t>
      </w:r>
      <w:r>
        <w:fldChar w:fldCharType="begin" w:fldLock="1"/>
      </w:r>
      <w:r>
        <w:instrText>ADDIN CSL_CITATION {"citationItems":[{"id":"ITEM-1","itemData":{"DOI":"10.1179/174328906X103178","ISSN":"14658011","abstract":"The properties that make plastic of direct interest to designers and engineers are its good strength to weight ratio, low manufacturing and installation costs and high durability. The strength of polymers is known to be sensitive to temperature and this generally limits their use under service temperatures lower than the glass transition temperature. The present work addresses the effect of temperatures ranging from -10 to 70°C on the tensile properties of high density polyethylene PE-100 pipe material. Tensile tests are performed on dog bone type ASTM standard specimens. Yield stress and modulus of elasticity are found to decrease linearly with temperature. The average yield strength decreased linearly from 32 to 9 MPa when the temperature is increased from -10 to 70°C. The modulus of elasticity varied in the same fashion as the yield strength. The yield strain, however, showed a slight increase in this temperature range. Ductile fracture is observed to be the controlling failure mechanism at all the temperatures of interest. The deformation at room and high temperatures is accompanied by considerable necking. The temperature effect on the tensile properties of PE-100 pipe material is compared with that of CPVC and PVC pipe materials, used in comparable applications. In general, a similar effect was observed on yield stress, modulus of elasticity and yield strain in all these materials. © 2006 Institute of Materials, Minerals and Mining.","author":[{"dropping-particle":"","family":"Merah","given":"N.","non-dropping-particle":"","parse-names":false,"suffix":""},{"dropping-particle":"","family":"Saghir","given":"F.","non-dropping-particle":"","parse-names":false,"suffix":""},{"dropping-particle":"","family":"Khan","given":"Z.","non-dropping-particle":"","parse-names":false,"suffix":""},{"dropping-particle":"","family":"Bazoune","given":"A.","non-dropping-particle":"","parse-names":false,"suffix":""}],"container-title":"Plastics, Rubber and Composites","id":"ITEM-1","issue":"5","issued":{"date-parts":[["2006","6"]]},"page":"226-230","title":"Effect of temperature on tensile properties of HDPE pipe material","type":"article-journal","volume":"35"},"uris":["http://www.mendeley.com/documents/?uuid=e591c91b-3e03-3fa3-b543-db42b1de59a9"]}],"mendeley":{"formattedCitation":"(Merah &lt;i&gt;et al.&lt;/i&gt;, 2006)","plainTextFormattedCitation":"(Merah et al., 2006)","previouslyFormattedCitation":"(Merah &lt;i&gt;et al.&lt;/i&gt;, 2006)"},"properties":{"noteIndex":0},"schema":"https://github.com/citation-style-language/schema/raw/master/csl-citation.json"}</w:instrText>
      </w:r>
      <w:r>
        <w:fldChar w:fldCharType="separate"/>
      </w:r>
      <w:r w:rsidRPr="00833D92">
        <w:rPr>
          <w:noProof/>
        </w:rPr>
        <w:t xml:space="preserve">(Merah </w:t>
      </w:r>
      <w:r w:rsidRPr="00833D92">
        <w:rPr>
          <w:i/>
          <w:noProof/>
        </w:rPr>
        <w:t>et al.</w:t>
      </w:r>
      <w:r w:rsidRPr="00833D92">
        <w:rPr>
          <w:noProof/>
        </w:rPr>
        <w:t>, 2006)</w:t>
      </w:r>
      <w:r>
        <w:fldChar w:fldCharType="end"/>
      </w:r>
      <w:r>
        <w:t>.</w:t>
      </w:r>
    </w:p>
    <w:p w14:paraId="54A8F45C" w14:textId="77777777" w:rsidR="00C53710" w:rsidRDefault="00C53710" w:rsidP="00C53710">
      <w:pPr>
        <w:jc w:val="both"/>
      </w:pPr>
      <w:r>
        <w:t xml:space="preserve">Cost: 0.73/kg </w:t>
      </w:r>
    </w:p>
    <w:p w14:paraId="70B34FA6" w14:textId="77777777" w:rsidR="00C53710" w:rsidRDefault="00C53710" w:rsidP="00C53710">
      <w:pPr>
        <w:jc w:val="both"/>
      </w:pPr>
      <w:r>
        <w:fldChar w:fldCharType="begin" w:fldLock="1"/>
      </w:r>
      <w:r>
        <w:instrText>ADDIN CSL_CITATION {"citationItems":[{"id":"ITEM-1","itemData":{"URL":"https://polymerdatabase.com/Commercial Polymers/HDPE.html","accessed":{"date-parts":[["2021","6","17"]]},"author":[{"dropping-particle":"","family":"Polymerdatabase.com","given":"","non-dropping-particle":"","parse-names":false,"suffix":""}],"container-title":"polymerdatabase.com","id":"ITEM-1","issued":{"date-parts":[["2021","6","5"]]},"page":"1-1","title":"Polymer database - HDPE - material properties","type":"webpage"},"uris":["http://www.mendeley.com/documents/?uuid=02744c9d-464d-3d5a-8320-4960711e52cc"]}],"mendeley":{"formattedCitation":"(Polymerdatabase.com, 2021)","plainTextFormattedCitation":"(Polymerdatabase.com, 2021)","previouslyFormattedCitation":"(Polymerdatabase.com, 2021)"},"properties":{"noteIndex":0},"schema":"https://github.com/citation-style-language/schema/raw/master/csl-citation.json"}</w:instrText>
      </w:r>
      <w:r>
        <w:fldChar w:fldCharType="separate"/>
      </w:r>
      <w:r w:rsidRPr="00123994">
        <w:rPr>
          <w:noProof/>
        </w:rPr>
        <w:t>(Polymerdatabase.com, 2021)</w:t>
      </w:r>
      <w:r>
        <w:fldChar w:fldCharType="end"/>
      </w:r>
      <w:r w:rsidRPr="00606860">
        <w:rPr>
          <w:noProof/>
          <w:lang w:eastAsia="en-GB"/>
        </w:rPr>
        <w:drawing>
          <wp:anchor distT="0" distB="0" distL="114300" distR="114300" simplePos="0" relativeHeight="251672576" behindDoc="0" locked="0" layoutInCell="1" allowOverlap="1" wp14:anchorId="57129FE5" wp14:editId="784C5F21">
            <wp:simplePos x="0" y="0"/>
            <wp:positionH relativeFrom="margin">
              <wp:align>center</wp:align>
            </wp:positionH>
            <wp:positionV relativeFrom="paragraph">
              <wp:posOffset>-2540</wp:posOffset>
            </wp:positionV>
            <wp:extent cx="2647950" cy="11620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7950" cy="1162050"/>
                    </a:xfrm>
                    <a:prstGeom prst="rect">
                      <a:avLst/>
                    </a:prstGeom>
                    <a:noFill/>
                    <a:ln>
                      <a:noFill/>
                    </a:ln>
                  </pic:spPr>
                </pic:pic>
              </a:graphicData>
            </a:graphic>
          </wp:anchor>
        </w:drawing>
      </w:r>
    </w:p>
    <w:p w14:paraId="2A039887" w14:textId="77777777" w:rsidR="00C53710" w:rsidRDefault="00C53710" w:rsidP="00C53710">
      <w:pPr>
        <w:jc w:val="both"/>
        <w:rPr>
          <w:u w:val="single"/>
        </w:rPr>
      </w:pPr>
      <w:r w:rsidRPr="00B63676">
        <w:rPr>
          <w:u w:val="single"/>
        </w:rPr>
        <w:t>High Impact Polystyrene</w:t>
      </w:r>
      <w:r>
        <w:rPr>
          <w:u w:val="single"/>
        </w:rPr>
        <w:t xml:space="preserve"> (HIPS)</w:t>
      </w:r>
    </w:p>
    <w:p w14:paraId="66FF4B62" w14:textId="77777777" w:rsidR="00C53710" w:rsidRDefault="00C53710" w:rsidP="00C53710">
      <w:pPr>
        <w:jc w:val="both"/>
      </w:pPr>
      <w:r>
        <w:t>HIPS i</w:t>
      </w:r>
      <w:r w:rsidRPr="00492B7C">
        <w:t xml:space="preserve">s also thermoplastic polymer used in </w:t>
      </w:r>
      <w:proofErr w:type="gramStart"/>
      <w:r w:rsidRPr="00492B7C">
        <w:t>a number of</w:t>
      </w:r>
      <w:proofErr w:type="gramEnd"/>
      <w:r w:rsidRPr="00492B7C">
        <w:t xml:space="preserve"> different applications</w:t>
      </w:r>
      <w:r>
        <w:t xml:space="preserve">. HIPS is </w:t>
      </w:r>
      <w:r w:rsidRPr="00492B7C">
        <w:t xml:space="preserve">not as common as </w:t>
      </w:r>
      <w:r>
        <w:t xml:space="preserve">HDPE </w:t>
      </w:r>
      <w:r w:rsidRPr="00492B7C">
        <w:t>however has been used extensively in electronic</w:t>
      </w:r>
      <w:r>
        <w:t xml:space="preserve"> </w:t>
      </w:r>
      <w:r w:rsidRPr="00492B7C">
        <w:t>product's</w:t>
      </w:r>
      <w:r>
        <w:t xml:space="preserve"> </w:t>
      </w:r>
      <w:r w:rsidRPr="00492B7C">
        <w:t>casings</w:t>
      </w:r>
      <w:r>
        <w:t xml:space="preserve"> and</w:t>
      </w:r>
      <w:r w:rsidRPr="00492B7C">
        <w:t xml:space="preserve"> auxiliary products such as keyboards etc</w:t>
      </w:r>
      <w:r>
        <w:t>.</w:t>
      </w:r>
    </w:p>
    <w:p w14:paraId="6AFBCE5C" w14:textId="77777777" w:rsidR="00C53710" w:rsidRDefault="00C53710" w:rsidP="00C53710">
      <w:pPr>
        <w:jc w:val="both"/>
      </w:pPr>
      <w:r>
        <w:t xml:space="preserve">HIPS </w:t>
      </w:r>
      <w:r w:rsidRPr="00492B7C">
        <w:t xml:space="preserve">has a higher impact strength </w:t>
      </w:r>
      <w:r>
        <w:t xml:space="preserve">than HDPE </w:t>
      </w:r>
      <w:r w:rsidRPr="00492B7C">
        <w:t>or PVC</w:t>
      </w:r>
      <w:r>
        <w:t xml:space="preserve"> </w:t>
      </w:r>
      <w:r w:rsidRPr="00492B7C">
        <w:t>along with a much lower thermal conductivity th</w:t>
      </w:r>
      <w:r>
        <w:t>an HDPE</w:t>
      </w:r>
      <w:r w:rsidRPr="00492B7C">
        <w:t xml:space="preserve"> however</w:t>
      </w:r>
      <w:r>
        <w:t xml:space="preserve">, </w:t>
      </w:r>
      <w:r w:rsidRPr="00492B7C">
        <w:t xml:space="preserve">is more dense than </w:t>
      </w:r>
      <w:r>
        <w:t>HDPE</w:t>
      </w:r>
      <w:r w:rsidRPr="00492B7C">
        <w:t xml:space="preserve"> and has a much higher minimum service temperature which is much closer to the minimum temperature the product will be exposed to cyclically</w:t>
      </w:r>
      <w:r>
        <w:fldChar w:fldCharType="begin" w:fldLock="1"/>
      </w:r>
      <w:r>
        <w:instrText>ADDIN CSL_CITATION {"citationItems":[{"id":"ITEM-1","itemData":{"DOI":"10.1007/s10853-009-3640-3","ISSN":"00222461","abstract":"This study analyses the impact properties of high impact polystyrene (HIPS). HIPS is one of the well-known toughened polymers. The high toughness is given by the rubbery phase. The impact fatigue behavior of HIPS was studied with a Ceast pendulum type tester (Resil 25). The fracture mechanisms were examined with a scanning electron microscopy. The nature of crack initiation and propagation was investigated for small impact angles and three different spans. The impact angles of charpy hammer were chosen as 5°, 10°, 15°, 20°, and 25°. The fracture characteristics varied with the impact angle, the number of impacts, and the distance between supports. The rate of crack propagation was high at higher impact angles with lower endurance, and low at lower impact angles with higher endurance. © 2009 Springer Science+Business Media, LLC.","author":[{"dropping-particle":"","family":"Yilmaz","given":"Taner","non-dropping-particle":"","parse-names":false,"suffix":""},{"dropping-particle":"","family":"Sahin","given":"Tulin","non-dropping-particle":"","parse-names":false,"suffix":""},{"dropping-particle":"","family":"Sinmazcelik","given":"Tamer","non-dropping-particle":"","parse-names":false,"suffix":""}],"container-title":"Journal of Materials Science","id":"ITEM-1","issue":"16","issued":{"date-parts":[["2009","6","5"]]},"page":"4308-4314","title":"Fracture characteristics of high impact polystyrene under impact fatigue loadings","type":"article-journal","volume":"44"},"uris":["http://www.mendeley.com/documents/?uuid=743ff57d-f585-3f78-a16a-3fb99c1560ff"]}],"mendeley":{"formattedCitation":"(Yilmaz, Sahin and Sinmazcelik, 2009)","plainTextFormattedCitation":"(Yilmaz, Sahin and Sinmazcelik, 2009)","previouslyFormattedCitation":"(Yilmaz, Sahin and Sinmazcelik, 2009)"},"properties":{"noteIndex":0},"schema":"https://github.com/citation-style-language/schema/raw/master/csl-citation.json"}</w:instrText>
      </w:r>
      <w:r>
        <w:fldChar w:fldCharType="separate"/>
      </w:r>
      <w:r w:rsidRPr="004F1B4E">
        <w:rPr>
          <w:noProof/>
        </w:rPr>
        <w:t>(Yilmaz, Sahin and Sinmazcelik, 2009)</w:t>
      </w:r>
      <w:r>
        <w:fldChar w:fldCharType="end"/>
      </w:r>
      <w:r>
        <w:t>.</w:t>
      </w:r>
    </w:p>
    <w:p w14:paraId="59287E81" w14:textId="77777777" w:rsidR="00C53710" w:rsidRDefault="00C53710" w:rsidP="00C53710">
      <w:pPr>
        <w:jc w:val="both"/>
      </w:pPr>
      <w:r>
        <w:t>Cost: £0.63/kg</w:t>
      </w:r>
    </w:p>
    <w:p w14:paraId="018A080A" w14:textId="77777777" w:rsidR="00C53710" w:rsidRDefault="00C53710" w:rsidP="00C53710">
      <w:pPr>
        <w:jc w:val="both"/>
      </w:pPr>
      <w:r w:rsidRPr="00C03D6E">
        <w:rPr>
          <w:noProof/>
          <w:lang w:eastAsia="en-GB"/>
        </w:rPr>
        <w:drawing>
          <wp:anchor distT="0" distB="0" distL="114300" distR="114300" simplePos="0" relativeHeight="251674624" behindDoc="0" locked="0" layoutInCell="1" allowOverlap="1" wp14:anchorId="39217FC0" wp14:editId="24EA780A">
            <wp:simplePos x="0" y="0"/>
            <wp:positionH relativeFrom="margin">
              <wp:align>center</wp:align>
            </wp:positionH>
            <wp:positionV relativeFrom="paragraph">
              <wp:posOffset>-3175</wp:posOffset>
            </wp:positionV>
            <wp:extent cx="2647950" cy="116205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7950" cy="1162050"/>
                    </a:xfrm>
                    <a:prstGeom prst="rect">
                      <a:avLst/>
                    </a:prstGeom>
                    <a:noFill/>
                    <a:ln>
                      <a:noFill/>
                    </a:ln>
                  </pic:spPr>
                </pic:pic>
              </a:graphicData>
            </a:graphic>
          </wp:anchor>
        </w:drawing>
      </w:r>
      <w:r>
        <w:fldChar w:fldCharType="begin" w:fldLock="1"/>
      </w:r>
      <w:r>
        <w:instrText>ADDIN CSL_CITATION {"citationItems":[{"id":"ITEM-1","itemData":{"DOI":"10.1007/s10853-009-3640-3","ISSN":"00222461","abstract":"This study analyses the impact properties of high impact polystyrene (HIPS). HIPS is one of the well-known toughened polymers. The high toughness is given by the rubbery phase. The impact fatigue behavior of HIPS was studied with a Ceast pendulum type tester (Resil 25). The fracture mechanisms were examined with a scanning electron microscopy. The nature of crack initiation and propagation was investigated for small impact angles and three different spans. The impact angles of charpy hammer were chosen as 5°, 10°, 15°, 20°, and 25°. The fracture characteristics varied with the impact angle, the number of impacts, and the distance between supports. The rate of crack propagation was high at higher impact angles with lower endurance, and low at lower impact angles with higher endurance. © 2009 Springer Science+Business Media, LLC.","author":[{"dropping-particle":"","family":"Yilmaz","given":"Taner","non-dropping-particle":"","parse-names":false,"suffix":""},{"dropping-particle":"","family":"Sahin","given":"Tulin","non-dropping-particle":"","parse-names":false,"suffix":""},{"dropping-particle":"","family":"Sinmazcelik","given":"Tamer","non-dropping-particle":"","parse-names":false,"suffix":""}],"container-title":"Journal of Materials Science","id":"ITEM-1","issue":"16","issued":{"date-parts":[["2009","6","5"]]},"page":"4308-4314","title":"Fracture characteristics of high impact polystyrene under impact fatigue loadings","type":"article-journal","volume":"44"},"uris":["http://www.mendeley.com/documents/?uuid=743ff57d-f585-3f78-a16a-3fb99c1560ff"]}],"mendeley":{"formattedCitation":"(Yilmaz, Sahin and Sinmazcelik, 2009)","plainTextFormattedCitation":"(Yilmaz, Sahin and Sinmazcelik, 2009)","previouslyFormattedCitation":"(Yilmaz, Sahin and Sinmazcelik, 2009)"},"properties":{"noteIndex":0},"schema":"https://github.com/citation-style-language/schema/raw/master/csl-citation.json"}</w:instrText>
      </w:r>
      <w:r>
        <w:fldChar w:fldCharType="separate"/>
      </w:r>
      <w:r w:rsidRPr="00C03D6E">
        <w:rPr>
          <w:noProof/>
        </w:rPr>
        <w:t>(Yilmaz, Sahin and Sinmazcelik, 2009)</w:t>
      </w:r>
      <w:r>
        <w:fldChar w:fldCharType="end"/>
      </w:r>
    </w:p>
    <w:p w14:paraId="27630DB3" w14:textId="77777777" w:rsidR="00C53710" w:rsidRDefault="00C53710" w:rsidP="00C53710">
      <w:pPr>
        <w:jc w:val="both"/>
        <w:rPr>
          <w:u w:val="single"/>
        </w:rPr>
      </w:pPr>
      <w:r>
        <w:rPr>
          <w:u w:val="single"/>
        </w:rPr>
        <w:t>PVC</w:t>
      </w:r>
    </w:p>
    <w:p w14:paraId="1E1149FF" w14:textId="77777777" w:rsidR="00C53710" w:rsidRPr="00B57F2D" w:rsidRDefault="00C53710" w:rsidP="00C53710">
      <w:pPr>
        <w:jc w:val="both"/>
      </w:pPr>
      <w:r w:rsidRPr="00B57F2D">
        <w:t>PVC is the third</w:t>
      </w:r>
      <w:r>
        <w:t xml:space="preserve"> </w:t>
      </w:r>
      <w:r w:rsidRPr="00B57F2D">
        <w:t>most widely used polymer worldwide</w:t>
      </w:r>
      <w:r>
        <w:t xml:space="preserve">. </w:t>
      </w:r>
      <w:r w:rsidRPr="00B57F2D">
        <w:t>using a variety of applications PVC comes in two forms rigid and</w:t>
      </w:r>
      <w:r>
        <w:t xml:space="preserve"> </w:t>
      </w:r>
      <w:r w:rsidRPr="00B57F2D">
        <w:t>flexible</w:t>
      </w:r>
      <w:r>
        <w:t>. T</w:t>
      </w:r>
      <w:r w:rsidRPr="00B57F2D">
        <w:t>his application would require the rigid PVC</w:t>
      </w:r>
      <w:r>
        <w:t xml:space="preserve"> </w:t>
      </w:r>
      <w:r w:rsidRPr="00B57F2D">
        <w:t>which is also used in pipes</w:t>
      </w:r>
      <w:r>
        <w:t xml:space="preserve"> </w:t>
      </w:r>
      <w:r w:rsidRPr="00B57F2D">
        <w:t>and profile applications such as doors and windows</w:t>
      </w:r>
      <w:r>
        <w:t>.</w:t>
      </w:r>
    </w:p>
    <w:p w14:paraId="185082EF" w14:textId="77777777" w:rsidR="00C53710" w:rsidRDefault="00C53710" w:rsidP="00C53710">
      <w:pPr>
        <w:jc w:val="both"/>
      </w:pPr>
      <w:r w:rsidRPr="00492B7C">
        <w:lastRenderedPageBreak/>
        <w:t xml:space="preserve">PVC has the lowest thermal conductivity of </w:t>
      </w:r>
      <w:r>
        <w:t>any</w:t>
      </w:r>
      <w:r w:rsidRPr="00492B7C">
        <w:t xml:space="preserve"> of the polymers discussed here however</w:t>
      </w:r>
      <w:r>
        <w:t>, it</w:t>
      </w:r>
      <w:r w:rsidRPr="00492B7C">
        <w:t xml:space="preserve"> has a much lower average</w:t>
      </w:r>
      <w:r>
        <w:t xml:space="preserve"> </w:t>
      </w:r>
      <w:r w:rsidRPr="00492B7C">
        <w:t>impact strength</w:t>
      </w:r>
      <w:r>
        <w:t xml:space="preserve"> </w:t>
      </w:r>
      <w:r w:rsidRPr="00492B7C">
        <w:t>th</w:t>
      </w:r>
      <w:r>
        <w:t xml:space="preserve">an </w:t>
      </w:r>
      <w:r w:rsidRPr="00492B7C">
        <w:t>either</w:t>
      </w:r>
      <w:r>
        <w:t xml:space="preserve"> HIPS or HDPE. </w:t>
      </w:r>
      <w:r w:rsidRPr="00B57F2D">
        <w:t xml:space="preserve">The minimum service temperature quoted is also </w:t>
      </w:r>
      <w:r w:rsidRPr="001535A5">
        <w:t>higher than the lowest temperature that would be seen repeatedly during use. This makes PVC unsuitable for this product</w:t>
      </w:r>
      <w:r>
        <w:t>.</w:t>
      </w:r>
    </w:p>
    <w:p w14:paraId="63BBCB00" w14:textId="77777777" w:rsidR="00C53710" w:rsidRDefault="00C53710" w:rsidP="00C53710">
      <w:pPr>
        <w:jc w:val="both"/>
      </w:pPr>
      <w:r>
        <w:t>Cost: £0.38/kg</w:t>
      </w:r>
    </w:p>
    <w:p w14:paraId="36679BBA" w14:textId="77777777" w:rsidR="00C53710" w:rsidRDefault="00C53710" w:rsidP="00C53710">
      <w:pPr>
        <w:jc w:val="both"/>
      </w:pPr>
      <w:r w:rsidRPr="00606860">
        <w:rPr>
          <w:noProof/>
          <w:lang w:eastAsia="en-GB"/>
        </w:rPr>
        <w:drawing>
          <wp:anchor distT="0" distB="0" distL="114300" distR="114300" simplePos="0" relativeHeight="251673600" behindDoc="0" locked="0" layoutInCell="1" allowOverlap="1" wp14:anchorId="7F8FA51B" wp14:editId="520BE5A2">
            <wp:simplePos x="0" y="0"/>
            <wp:positionH relativeFrom="margin">
              <wp:align>center</wp:align>
            </wp:positionH>
            <wp:positionV relativeFrom="paragraph">
              <wp:posOffset>-635</wp:posOffset>
            </wp:positionV>
            <wp:extent cx="2647950" cy="116205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47950" cy="1162050"/>
                    </a:xfrm>
                    <a:prstGeom prst="rect">
                      <a:avLst/>
                    </a:prstGeom>
                    <a:noFill/>
                    <a:ln>
                      <a:noFill/>
                    </a:ln>
                  </pic:spPr>
                </pic:pic>
              </a:graphicData>
            </a:graphic>
          </wp:anchor>
        </w:drawing>
      </w:r>
    </w:p>
    <w:p w14:paraId="3FCDECC3" w14:textId="77777777" w:rsidR="00C53710" w:rsidRDefault="00C53710" w:rsidP="00C53710">
      <w:pPr>
        <w:jc w:val="both"/>
        <w:rPr>
          <w:u w:val="single"/>
        </w:rPr>
      </w:pPr>
      <w:r w:rsidRPr="006A07DD">
        <w:rPr>
          <w:u w:val="single"/>
        </w:rPr>
        <w:t>Final</w:t>
      </w:r>
      <w:r>
        <w:rPr>
          <w:u w:val="single"/>
        </w:rPr>
        <w:t xml:space="preserve"> M</w:t>
      </w:r>
      <w:r w:rsidRPr="006A07DD">
        <w:rPr>
          <w:u w:val="single"/>
        </w:rPr>
        <w:t>aterial Selection</w:t>
      </w:r>
    </w:p>
    <w:p w14:paraId="5A00C589" w14:textId="77777777" w:rsidR="00C53710" w:rsidRDefault="00C53710" w:rsidP="00C53710">
      <w:pPr>
        <w:pStyle w:val="CommentText"/>
      </w:pPr>
      <w:r w:rsidRPr="006A07DD">
        <w:t>As</w:t>
      </w:r>
      <w:r w:rsidRPr="00143FC6">
        <w:rPr>
          <w:strike/>
        </w:rPr>
        <w:t xml:space="preserve"> </w:t>
      </w:r>
      <w:proofErr w:type="gramStart"/>
      <w:r w:rsidRPr="006A07DD">
        <w:t>discussed</w:t>
      </w:r>
      <w:proofErr w:type="gramEnd"/>
      <w:r w:rsidRPr="006A07DD">
        <w:t xml:space="preserve"> the high minimum service temperature and low impact strength of PVC makes it unsuitable for this product</w:t>
      </w:r>
      <w:r>
        <w:t>. H</w:t>
      </w:r>
      <w:r w:rsidRPr="006A07DD">
        <w:t>owever</w:t>
      </w:r>
      <w:r>
        <w:t>,</w:t>
      </w:r>
      <w:r w:rsidRPr="006A07DD">
        <w:t xml:space="preserve"> bo</w:t>
      </w:r>
      <w:r w:rsidRPr="00A153CE">
        <w:t>th the HIPS and the HDPE do provide desirable properties for the vaccine transportation system. The high impact polystyrene having a higher impact strength and lower thermal conductivity than the HDPE increases its suitability for the product. The difference in density minimal and it is felt that the minimum service temperature all the material is low enough to withstand the thermal cycling between -20</w:t>
      </w:r>
      <w:r w:rsidRPr="00A153CE">
        <w:rPr>
          <w:rFonts w:cs="Times New Roman"/>
        </w:rPr>
        <w:t>°C</w:t>
      </w:r>
      <w:r w:rsidRPr="00A153CE">
        <w:t xml:space="preserve"> and 20</w:t>
      </w:r>
      <w:r w:rsidRPr="00A153CE">
        <w:rPr>
          <w:rFonts w:cs="Times New Roman"/>
        </w:rPr>
        <w:t xml:space="preserve">°C. High impact polystyrene is also suitable for the manufacturing process selected in </w:t>
      </w:r>
      <w:r w:rsidRPr="00D77FAA">
        <w:rPr>
          <w:rFonts w:cs="Times New Roman"/>
        </w:rPr>
        <w:t xml:space="preserve">section 4.2 </w:t>
      </w:r>
      <w:r w:rsidRPr="00A153CE">
        <w:rPr>
          <w:rFonts w:cs="Times New Roman"/>
        </w:rPr>
        <w:t>and will therefore the chosen as the material</w:t>
      </w:r>
      <w:r w:rsidRPr="00606860">
        <w:rPr>
          <w:rFonts w:cs="Times New Roman"/>
        </w:rPr>
        <w:t xml:space="preserve"> the outer shell</w:t>
      </w:r>
      <w:r>
        <w:rPr>
          <w:rFonts w:cs="Times New Roman"/>
        </w:rPr>
        <w:t xml:space="preserve">. </w:t>
      </w:r>
      <w:r>
        <w:t xml:space="preserve">Manufacturing </w:t>
      </w:r>
      <w:proofErr w:type="spellStart"/>
      <w:r>
        <w:t>prosesses</w:t>
      </w:r>
      <w:proofErr w:type="spellEnd"/>
      <w:r>
        <w:t xml:space="preserve"> selection</w:t>
      </w:r>
    </w:p>
    <w:p w14:paraId="6AA70AA9" w14:textId="77777777" w:rsidR="00C53710" w:rsidRDefault="00C53710" w:rsidP="00C53710">
      <w:pPr>
        <w:jc w:val="both"/>
      </w:pPr>
      <w:bookmarkStart w:id="22" w:name="_Hlk74399399"/>
      <w:r w:rsidRPr="001D56BB">
        <w:t>This section will detail some of the manufacturing processes that may be applicable to this product most also</w:t>
      </w:r>
      <w:r>
        <w:t xml:space="preserve"> </w:t>
      </w:r>
      <w:r w:rsidRPr="001D56BB">
        <w:t>critically evaluating them against each other to determine the optimum manufacturing process for this product</w:t>
      </w:r>
      <w:r>
        <w:t>.</w:t>
      </w:r>
    </w:p>
    <w:p w14:paraId="2550D2D5" w14:textId="77777777" w:rsidR="00C53710" w:rsidRDefault="00C53710" w:rsidP="00C53710">
      <w:pPr>
        <w:pStyle w:val="Heading3"/>
        <w:numPr>
          <w:ilvl w:val="2"/>
          <w:numId w:val="35"/>
        </w:numPr>
        <w:jc w:val="both"/>
      </w:pPr>
      <w:bookmarkStart w:id="23" w:name="_Toc75016488"/>
      <w:r w:rsidRPr="001D56BB">
        <w:t>Roto</w:t>
      </w:r>
      <w:r>
        <w:t>-m</w:t>
      </w:r>
      <w:r w:rsidRPr="001D56BB">
        <w:t>oulding</w:t>
      </w:r>
      <w:bookmarkEnd w:id="23"/>
    </w:p>
    <w:p w14:paraId="28B4FC43" w14:textId="77777777" w:rsidR="00C53710" w:rsidRDefault="00C53710" w:rsidP="00C53710">
      <w:pPr>
        <w:jc w:val="both"/>
      </w:pPr>
      <w:bookmarkStart w:id="24" w:name="_Hlk74399591"/>
      <w:r w:rsidRPr="004F1B4E">
        <w:t>Rot</w:t>
      </w:r>
      <w:r>
        <w:t>o-</w:t>
      </w:r>
      <w:r w:rsidRPr="004F1B4E">
        <w:t>mo</w:t>
      </w:r>
      <w:r>
        <w:t>u</w:t>
      </w:r>
      <w:r w:rsidRPr="004F1B4E">
        <w:t>lding involves</w:t>
      </w:r>
      <w:r>
        <w:t xml:space="preserve"> </w:t>
      </w:r>
      <w:r w:rsidRPr="004F1B4E">
        <w:t>a thermoplastic powder being placed inside a</w:t>
      </w:r>
      <w:r>
        <w:t xml:space="preserve"> </w:t>
      </w:r>
      <w:r w:rsidRPr="004F1B4E">
        <w:t>closed mo</w:t>
      </w:r>
      <w:r>
        <w:t>u</w:t>
      </w:r>
      <w:r w:rsidRPr="004F1B4E">
        <w:t>ld</w:t>
      </w:r>
      <w:r>
        <w:t xml:space="preserve"> </w:t>
      </w:r>
      <w:r w:rsidRPr="004F1B4E">
        <w:t>which is then rotated and heated slowl</w:t>
      </w:r>
      <w:r>
        <w:t xml:space="preserve">y </w:t>
      </w:r>
      <w:r w:rsidRPr="004F1B4E">
        <w:t>to melt the plastic</w:t>
      </w:r>
      <w:r>
        <w:t>. On</w:t>
      </w:r>
      <w:r w:rsidRPr="004F1B4E">
        <w:t>ce this has been done and the inside of the mould has been completely coated</w:t>
      </w:r>
      <w:r>
        <w:t>,</w:t>
      </w:r>
      <w:r w:rsidRPr="004F1B4E">
        <w:t xml:space="preserve"> the mould is continuously rotated while c</w:t>
      </w:r>
      <w:r>
        <w:t>o</w:t>
      </w:r>
      <w:r w:rsidRPr="004F1B4E">
        <w:t>ol</w:t>
      </w:r>
      <w:r>
        <w:t xml:space="preserve">ing, </w:t>
      </w:r>
      <w:r w:rsidRPr="004F1B4E">
        <w:t>allowing the plastic to solidify and create the part</w:t>
      </w:r>
      <w:r>
        <w:fldChar w:fldCharType="begin" w:fldLock="1"/>
      </w:r>
      <w:r>
        <w:instrText>ADDIN CSL_CITATION {"citationItems":[{"id":"ITEM-1","itemData":{"author":[{"dropping-particle":"","family":"Crawford","given":"R.J.","non-dropping-particle":"","parse-names":false,"suffix":""}],"container-title":"Journal of Materials Processing Technology","id":"ITEM-1","issued":{"date-parts":[["1996"]]},"page":"263-271","title":"RECENT ADVANCES IN THE MANUFACTURE OF PLASTIC PRODUCTS BY ROTOMOULDING","type":"article-journal","volume":"56"},"uris":["http://www.mendeley.com/documents/?uuid=f15c1963-71bb-316f-a9f8-1e9efb128c5e"]}],"mendeley":{"formattedCitation":"(Crawford, 1996)","plainTextFormattedCitation":"(Crawford, 1996)","previouslyFormattedCitation":"(Crawford, 1996)"},"properties":{"noteIndex":0},"schema":"https://github.com/citation-style-language/schema/raw/master/csl-citation.json"}</w:instrText>
      </w:r>
      <w:r>
        <w:fldChar w:fldCharType="separate"/>
      </w:r>
      <w:r w:rsidRPr="001B6811">
        <w:rPr>
          <w:noProof/>
        </w:rPr>
        <w:t>(Crawford, 1996)</w:t>
      </w:r>
      <w:r>
        <w:fldChar w:fldCharType="end"/>
      </w:r>
      <w:r>
        <w:t>.</w:t>
      </w:r>
    </w:p>
    <w:p w14:paraId="423E69BC" w14:textId="77777777" w:rsidR="00C53710" w:rsidRPr="00427168" w:rsidRDefault="00C53710" w:rsidP="00C53710">
      <w:pPr>
        <w:jc w:val="both"/>
      </w:pPr>
      <w:r>
        <w:t>A</w:t>
      </w:r>
      <w:r w:rsidRPr="004F1B4E">
        <w:t>n advantage of ro</w:t>
      </w:r>
      <w:r>
        <w:t>to-</w:t>
      </w:r>
      <w:r w:rsidRPr="004F1B4E">
        <w:t>mo</w:t>
      </w:r>
      <w:r>
        <w:t>u</w:t>
      </w:r>
      <w:r w:rsidRPr="004F1B4E">
        <w:t xml:space="preserve">lding for this product is that it is designed </w:t>
      </w:r>
      <w:r>
        <w:t>t</w:t>
      </w:r>
      <w:r w:rsidRPr="004F1B4E">
        <w:t>o create hollow products</w:t>
      </w:r>
      <w:r>
        <w:t xml:space="preserve">. </w:t>
      </w:r>
      <w:r w:rsidRPr="004F1B4E">
        <w:t>However</w:t>
      </w:r>
      <w:r>
        <w:t>,</w:t>
      </w:r>
      <w:r w:rsidRPr="004F1B4E">
        <w:t xml:space="preserve"> the process</w:t>
      </w:r>
      <w:r>
        <w:t>,</w:t>
      </w:r>
      <w:r w:rsidRPr="004F1B4E">
        <w:t xml:space="preserve"> despite a number of advancements</w:t>
      </w:r>
      <w:r>
        <w:t>,</w:t>
      </w:r>
      <w:r w:rsidRPr="004F1B4E">
        <w:t xml:space="preserve"> is still seen as being relatively slow in comparison with other manufacturing</w:t>
      </w:r>
      <w:r>
        <w:t xml:space="preserve"> because the heating and cooling processes must be slower to ensure an even thickness of the plastic around the mould</w:t>
      </w:r>
      <w:r w:rsidRPr="004F1B4E">
        <w:t xml:space="preserve"> whilst also requiring the </w:t>
      </w:r>
      <w:r>
        <w:t xml:space="preserve">same </w:t>
      </w:r>
      <w:r w:rsidRPr="004F1B4E">
        <w:t>high tooling cost of injection moulding or blow moulding</w:t>
      </w:r>
      <w:r>
        <w:fldChar w:fldCharType="begin" w:fldLock="1"/>
      </w:r>
      <w:r>
        <w:instrText>ADDIN CSL_CITATION {"citationItems":[{"id":"ITEM-1","itemData":{"author":[{"dropping-particle":"","family":"Crawford","given":"R.J.","non-dropping-particle":"","parse-names":false,"suffix":""}],"container-title":"Journal of Materials Processing Technology","id":"ITEM-1","issued":{"date-parts":[["1996"]]},"page":"263-271","title":"RECENT ADVANCES IN THE MANUFACTURE OF PLASTIC PRODUCTS BY ROTOMOULDING","type":"article-journal","volume":"56"},"uris":["http://www.mendeley.com/documents/?uuid=f15c1963-71bb-316f-a9f8-1e9efb128c5e"]}],"mendeley":{"formattedCitation":"(Crawford, 1996)","plainTextFormattedCitation":"(Crawford, 1996)","previouslyFormattedCitation":"(Crawford, 1996)"},"properties":{"noteIndex":0},"schema":"https://github.com/citation-style-language/schema/raw/master/csl-citation.json"}</w:instrText>
      </w:r>
      <w:r>
        <w:fldChar w:fldCharType="separate"/>
      </w:r>
      <w:r w:rsidRPr="001B6811">
        <w:rPr>
          <w:noProof/>
        </w:rPr>
        <w:t>(Crawford, 1996)</w:t>
      </w:r>
      <w:r>
        <w:fldChar w:fldCharType="end"/>
      </w:r>
      <w:r>
        <w:t>.</w:t>
      </w:r>
    </w:p>
    <w:p w14:paraId="6F6B3181" w14:textId="77777777" w:rsidR="00C53710" w:rsidRPr="00427168" w:rsidRDefault="00C53710" w:rsidP="00C53710">
      <w:pPr>
        <w:jc w:val="both"/>
      </w:pPr>
      <w:r w:rsidRPr="00427168">
        <w:t>Costs</w:t>
      </w:r>
      <w:r>
        <w:t xml:space="preserve">: High initial capital Investment High tooling cost and a high part production cost </w:t>
      </w:r>
    </w:p>
    <w:p w14:paraId="7E570464" w14:textId="77777777" w:rsidR="00C53710" w:rsidRDefault="00C53710" w:rsidP="00C53710">
      <w:pPr>
        <w:pStyle w:val="Heading3"/>
        <w:numPr>
          <w:ilvl w:val="2"/>
          <w:numId w:val="35"/>
        </w:numPr>
        <w:jc w:val="both"/>
      </w:pPr>
      <w:bookmarkStart w:id="25" w:name="_Toc75016489"/>
      <w:bookmarkEnd w:id="24"/>
      <w:r w:rsidRPr="001D56BB">
        <w:t>Additive Manufacturing</w:t>
      </w:r>
      <w:bookmarkEnd w:id="25"/>
    </w:p>
    <w:p w14:paraId="6B506B22" w14:textId="77777777" w:rsidR="00C53710" w:rsidRDefault="00C53710" w:rsidP="00C53710">
      <w:pPr>
        <w:jc w:val="both"/>
      </w:pPr>
      <w:r w:rsidRPr="0074220B">
        <w:t>Additive manufacturing also known as 3D printing incorporates many different manufacturing process</w:t>
      </w:r>
      <w:r>
        <w:t xml:space="preserve">es. </w:t>
      </w:r>
      <w:r w:rsidRPr="0074220B">
        <w:t xml:space="preserve">Additive manufacturing involves build-up of individual layers printed </w:t>
      </w:r>
      <w:r>
        <w:t xml:space="preserve">iteratively </w:t>
      </w:r>
      <w:r w:rsidRPr="0074220B">
        <w:t>on top of one another to form 3D structures or parts</w:t>
      </w:r>
      <w:r>
        <w:t>. T</w:t>
      </w:r>
      <w:r w:rsidRPr="0074220B">
        <w:t xml:space="preserve">he most common form of additive manufacturing is fused deposition </w:t>
      </w:r>
      <w:r w:rsidRPr="0074220B">
        <w:lastRenderedPageBreak/>
        <w:t>modelling</w:t>
      </w:r>
      <w:r>
        <w:t xml:space="preserve"> (FDM) </w:t>
      </w:r>
      <w:r w:rsidRPr="0074220B">
        <w:t>where continuous filament is la</w:t>
      </w:r>
      <w:r>
        <w:t xml:space="preserve">id down </w:t>
      </w:r>
      <w:r w:rsidRPr="0074220B">
        <w:t>to form each layer</w:t>
      </w:r>
      <w:r>
        <w:t>. H</w:t>
      </w:r>
      <w:r w:rsidRPr="0074220B">
        <w:t>owever</w:t>
      </w:r>
      <w:r>
        <w:t>,</w:t>
      </w:r>
      <w:r w:rsidRPr="0074220B">
        <w:t xml:space="preserve"> despite being one of the cheapest manufacturing methods in terms of capital investment </w:t>
      </w:r>
      <w:r>
        <w:t>in</w:t>
      </w:r>
      <w:r w:rsidRPr="0074220B">
        <w:t xml:space="preserve"> equipment there would be concerns</w:t>
      </w:r>
      <w:r>
        <w:t>,</w:t>
      </w:r>
      <w:r w:rsidRPr="0074220B">
        <w:t xml:space="preserve"> using most additive manufacturing methods</w:t>
      </w:r>
      <w:r>
        <w:t>,</w:t>
      </w:r>
      <w:r w:rsidRPr="0074220B">
        <w:t xml:space="preserve"> on the porosity of the final part</w:t>
      </w:r>
      <w:r>
        <w:fldChar w:fldCharType="begin" w:fldLock="1"/>
      </w:r>
      <w:r>
        <w:instrText>ADDIN CSL_CITATION {"citationItems":[{"id":"ITEM-1","itemData":{"abstract":"This report details the research and development undertaken towards the production of a low cost Multi axis filament winding. This task was undertaken with a focus on developing the process for the extreme sports industry a relatively niche market with limited capital to invest in new processes. This project had two main goals, to design and build a filament winding setup capable of maintaining a set wind angle on multiple Axes and to use that setup to produce a fully filament wound white-water kayak paddle. Although these goals were not achieved a large portion of the project has been completed and further work can be carried out to complete the project.","author":[{"dropping-particle":"","family":"Chappell","given":"Raoul","non-dropping-particle":"","parse-names":false,"suffix":""}],"id":"ITEM-1","issued":{"date-parts":[["2020"]]},"number-of-pages":"42","publisher-place":"Swansea","title":"The Development of Multi Axis Filament Winding for the Extreme Sports Industry","type":"report"},"uris":["http://www.mendeley.com/documents/?uuid=43d43181-9032-4e01-aaf2-7b855dd696f9"]}],"mendeley":{"formattedCitation":"(Chappell, 2020)","plainTextFormattedCitation":"(Chappell, 2020)","previouslyFormattedCitation":"(Chappell, 2020)"},"properties":{"noteIndex":0},"schema":"https://github.com/citation-style-language/schema/raw/master/csl-citation.json"}</w:instrText>
      </w:r>
      <w:r>
        <w:fldChar w:fldCharType="separate"/>
      </w:r>
      <w:r w:rsidRPr="004D6878">
        <w:rPr>
          <w:noProof/>
        </w:rPr>
        <w:t>(Chappell, 2020)</w:t>
      </w:r>
      <w:r>
        <w:fldChar w:fldCharType="end"/>
      </w:r>
      <w:r>
        <w:t>.</w:t>
      </w:r>
    </w:p>
    <w:p w14:paraId="072AEC78" w14:textId="77777777" w:rsidR="00C53710" w:rsidRDefault="00C53710" w:rsidP="00C53710">
      <w:pPr>
        <w:jc w:val="both"/>
      </w:pPr>
      <w:r w:rsidRPr="00B657B3">
        <w:t>One of the biggest benefits to additive manufacturing is that there are no moulds required for part production</w:t>
      </w:r>
      <w:r>
        <w:t>. However, a</w:t>
      </w:r>
      <w:r w:rsidRPr="00B657B3">
        <w:t xml:space="preserve">dditive manufacturing also has </w:t>
      </w:r>
      <w:proofErr w:type="gramStart"/>
      <w:r w:rsidRPr="00B657B3">
        <w:t>a number of</w:t>
      </w:r>
      <w:proofErr w:type="gramEnd"/>
      <w:r w:rsidRPr="00B657B3">
        <w:t xml:space="preserve"> disadvantages the first being that it is the relatively slow process with a high chance of failure during manufacture</w:t>
      </w:r>
      <w:r>
        <w:t>. T</w:t>
      </w:r>
      <w:r w:rsidRPr="00B657B3">
        <w:t xml:space="preserve">he use of this manufacturing process also limits the geometry possible for the product as overhangs must be supported using support material this would mean that </w:t>
      </w:r>
      <w:r>
        <w:t xml:space="preserve">in most cases </w:t>
      </w:r>
      <w:r w:rsidRPr="00B657B3">
        <w:t>completely enclosed geometries would not be possible without large amounts of support structure adding weight</w:t>
      </w:r>
      <w:r>
        <w:fldChar w:fldCharType="begin" w:fldLock="1"/>
      </w:r>
      <w:r>
        <w:instrText>ADDIN CSL_CITATION {"citationItems":[{"id":"ITEM-1","itemData":{"abstract":"This report details the research and development undertaken towards the production of a low cost Multi axis filament winding. This task was undertaken with a focus on developing the process for the extreme sports industry a relatively niche market with limited capital to invest in new processes. This project had two main goals, to design and build a filament winding setup capable of maintaining a set wind angle on multiple Axes and to use that setup to produce a fully filament wound white-water kayak paddle. Although these goals were not achieved a large portion of the project has been completed and further work can be carried out to complete the project.","author":[{"dropping-particle":"","family":"Chappell","given":"Raoul","non-dropping-particle":"","parse-names":false,"suffix":""}],"id":"ITEM-1","issued":{"date-parts":[["2020"]]},"number-of-pages":"42","publisher-place":"Swansea","title":"The Development of Multi Axis Filament Winding for the Extreme Sports Industry","type":"report"},"uris":["http://www.mendeley.com/documents/?uuid=43d43181-9032-4e01-aaf2-7b855dd696f9"]}],"mendeley":{"formattedCitation":"(Chappell, 2020)","plainTextFormattedCitation":"(Chappell, 2020)","previouslyFormattedCitation":"(Chappell, 2020)"},"properties":{"noteIndex":0},"schema":"https://github.com/citation-style-language/schema/raw/master/csl-citation.json"}</w:instrText>
      </w:r>
      <w:r>
        <w:fldChar w:fldCharType="separate"/>
      </w:r>
      <w:r w:rsidRPr="004D6878">
        <w:rPr>
          <w:noProof/>
        </w:rPr>
        <w:t>(Chappell, 2020)</w:t>
      </w:r>
      <w:r>
        <w:fldChar w:fldCharType="end"/>
      </w:r>
      <w:r>
        <w:t>.</w:t>
      </w:r>
    </w:p>
    <w:p w14:paraId="14BE677A" w14:textId="77777777" w:rsidR="00C53710" w:rsidRDefault="00C53710" w:rsidP="00C53710">
      <w:pPr>
        <w:jc w:val="both"/>
      </w:pPr>
      <w:r>
        <w:t xml:space="preserve">Costs: </w:t>
      </w:r>
      <w:r w:rsidRPr="00B657B3">
        <w:t>relatively</w:t>
      </w:r>
      <w:r>
        <w:t xml:space="preserve"> </w:t>
      </w:r>
      <w:r w:rsidRPr="00B657B3">
        <w:t>low initial capital investment</w:t>
      </w:r>
      <w:r>
        <w:t xml:space="preserve">, </w:t>
      </w:r>
      <w:r w:rsidRPr="00B657B3">
        <w:t xml:space="preserve">no tooling </w:t>
      </w:r>
      <w:proofErr w:type="gramStart"/>
      <w:r w:rsidRPr="00B657B3">
        <w:t>costs</w:t>
      </w:r>
      <w:proofErr w:type="gramEnd"/>
      <w:r>
        <w:t xml:space="preserve"> </w:t>
      </w:r>
      <w:r w:rsidRPr="00B657B3">
        <w:t>and a relatively low part production cost</w:t>
      </w:r>
      <w:r>
        <w:t>.</w:t>
      </w:r>
    </w:p>
    <w:p w14:paraId="6794696B" w14:textId="77777777" w:rsidR="00C53710" w:rsidRDefault="00C53710" w:rsidP="00C53710">
      <w:pPr>
        <w:pStyle w:val="Heading3"/>
        <w:numPr>
          <w:ilvl w:val="2"/>
          <w:numId w:val="35"/>
        </w:numPr>
        <w:jc w:val="both"/>
      </w:pPr>
      <w:bookmarkStart w:id="26" w:name="_Toc75016490"/>
      <w:r w:rsidRPr="001D56BB">
        <w:t>Blow</w:t>
      </w:r>
      <w:r>
        <w:t>-m</w:t>
      </w:r>
      <w:r w:rsidRPr="001D56BB">
        <w:t>o</w:t>
      </w:r>
      <w:r>
        <w:t>u</w:t>
      </w:r>
      <w:r w:rsidRPr="001D56BB">
        <w:t>lding</w:t>
      </w:r>
      <w:bookmarkEnd w:id="26"/>
      <w:r>
        <w:t xml:space="preserve"> </w:t>
      </w:r>
    </w:p>
    <w:p w14:paraId="439D0D41" w14:textId="77777777" w:rsidR="00C53710" w:rsidRDefault="00C53710" w:rsidP="00C53710">
      <w:pPr>
        <w:jc w:val="both"/>
      </w:pPr>
      <w:r>
        <w:t xml:space="preserve">Blow-moulding is a widely used manufacturing process for producing hollow parts such as cool boxes and plastic bottles or barrels. </w:t>
      </w:r>
      <w:r w:rsidRPr="00F3611E">
        <w:t>Blow</w:t>
      </w:r>
      <w:r>
        <w:t>-</w:t>
      </w:r>
      <w:r w:rsidRPr="00F3611E">
        <w:t>mo</w:t>
      </w:r>
      <w:r>
        <w:t>u</w:t>
      </w:r>
      <w:r w:rsidRPr="00F3611E">
        <w:t>lding involves a heated tube or free form being inserted into a close</w:t>
      </w:r>
      <w:r>
        <w:t>d</w:t>
      </w:r>
      <w:r w:rsidRPr="00F3611E">
        <w:t xml:space="preserve"> </w:t>
      </w:r>
      <w:r>
        <w:t xml:space="preserve">heated </w:t>
      </w:r>
      <w:r w:rsidRPr="00F3611E">
        <w:t>mould</w:t>
      </w:r>
      <w:r>
        <w:t xml:space="preserve"> </w:t>
      </w:r>
      <w:r w:rsidRPr="00F3611E">
        <w:t>before it is forced into the pr</w:t>
      </w:r>
      <w:r>
        <w:t>e</w:t>
      </w:r>
      <w:r w:rsidRPr="00F3611E">
        <w:t xml:space="preserve"> form or tube pushing the plastic out into the mould creating the part</w:t>
      </w:r>
      <w:r>
        <w:fldChar w:fldCharType="begin" w:fldLock="1"/>
      </w:r>
      <w:r>
        <w:instrText>ADDIN CSL_CITATION {"citationItems":[{"id":"ITEM-1","itemData":{"ISBN":"1-85957-513-7","author":[{"dropping-particle":"","family":"Lee","given":"Norman C.","non-dropping-particle":"","parse-names":false,"suffix":""}],"id":"ITEM-1","issued":{"date-parts":[["2006"]]},"number-of-pages":"1-204","title":"Practical Guide to Blow Moulding -   - Google Books","type":"book"},"uris":["http://www.mendeley.com/documents/?uuid=858f16f4-ff1c-3e19-8db3-1964e8ccca35"]}],"mendeley":{"formattedCitation":"(Lee, 2006)","plainTextFormattedCitation":"(Lee, 2006)","previouslyFormattedCitation":"(Lee, 2006)"},"properties":{"noteIndex":0},"schema":"https://github.com/citation-style-language/schema/raw/master/csl-citation.json"}</w:instrText>
      </w:r>
      <w:r>
        <w:fldChar w:fldCharType="separate"/>
      </w:r>
      <w:r w:rsidRPr="000C64AF">
        <w:rPr>
          <w:noProof/>
        </w:rPr>
        <w:t>(Lee, 2006)</w:t>
      </w:r>
      <w:r>
        <w:fldChar w:fldCharType="end"/>
      </w:r>
      <w:r>
        <w:t>.</w:t>
      </w:r>
    </w:p>
    <w:p w14:paraId="7B125937" w14:textId="77777777" w:rsidR="00C53710" w:rsidRDefault="00C53710" w:rsidP="00C53710">
      <w:pPr>
        <w:jc w:val="both"/>
      </w:pPr>
      <w:r w:rsidRPr="00F3611E">
        <w:t>One of the main advantages of blow</w:t>
      </w:r>
      <w:r>
        <w:t>-</w:t>
      </w:r>
      <w:r w:rsidRPr="00F3611E">
        <w:t xml:space="preserve">moulding is that it is relatively fast </w:t>
      </w:r>
      <w:r>
        <w:t>(</w:t>
      </w:r>
      <w:r w:rsidRPr="00F3611E">
        <w:t>high production rate</w:t>
      </w:r>
      <w:r>
        <w:t xml:space="preserve">) </w:t>
      </w:r>
      <w:r w:rsidRPr="00F3611E">
        <w:t>when compared with the other manufacturing process is detail</w:t>
      </w:r>
      <w:r>
        <w:t xml:space="preserve">ed </w:t>
      </w:r>
      <w:r w:rsidRPr="00F3611E">
        <w:t>in this report</w:t>
      </w:r>
      <w:r>
        <w:t xml:space="preserve">. </w:t>
      </w:r>
      <w:r w:rsidRPr="00F3611E">
        <w:t xml:space="preserve">Another benefit of </w:t>
      </w:r>
      <w:r>
        <w:t>bl</w:t>
      </w:r>
      <w:r w:rsidRPr="00F3611E">
        <w:t>ow</w:t>
      </w:r>
      <w:r>
        <w:t>-</w:t>
      </w:r>
      <w:r w:rsidRPr="00F3611E">
        <w:t>moulding</w:t>
      </w:r>
      <w:r>
        <w:t xml:space="preserve"> </w:t>
      </w:r>
      <w:r w:rsidRPr="00F3611E">
        <w:t>is that the use of air pressure to create the part geometry provides even pressure across the mo</w:t>
      </w:r>
      <w:r>
        <w:t xml:space="preserve">uld </w:t>
      </w:r>
      <w:r w:rsidRPr="00F3611E">
        <w:t>ensuring even thickness of material around complex geometr</w:t>
      </w:r>
      <w:r>
        <w:t>ies</w:t>
      </w:r>
      <w:r>
        <w:fldChar w:fldCharType="begin" w:fldLock="1"/>
      </w:r>
      <w:r>
        <w:instrText>ADDIN CSL_CITATION {"citationItems":[{"id":"ITEM-1","itemData":{"ISBN":"1-85957-513-7","author":[{"dropping-particle":"","family":"Lee","given":"Norman C.","non-dropping-particle":"","parse-names":false,"suffix":""}],"id":"ITEM-1","issued":{"date-parts":[["2006"]]},"number-of-pages":"1-204","title":"Practical Guide to Blow Moulding -   - Google Books","type":"book"},"uris":["http://www.mendeley.com/documents/?uuid=858f16f4-ff1c-3e19-8db3-1964e8ccca35"]}],"mendeley":{"formattedCitation":"(Lee, 2006)","plainTextFormattedCitation":"(Lee, 2006)","previouslyFormattedCitation":"(Lee, 2006)"},"properties":{"noteIndex":0},"schema":"https://github.com/citation-style-language/schema/raw/master/csl-citation.json"}</w:instrText>
      </w:r>
      <w:r>
        <w:fldChar w:fldCharType="separate"/>
      </w:r>
      <w:r w:rsidRPr="000C64AF">
        <w:rPr>
          <w:noProof/>
        </w:rPr>
        <w:t>(Lee, 2006)</w:t>
      </w:r>
      <w:r>
        <w:fldChar w:fldCharType="end"/>
      </w:r>
      <w:r>
        <w:t>.</w:t>
      </w:r>
    </w:p>
    <w:p w14:paraId="09F594AF" w14:textId="77777777" w:rsidR="00C53710" w:rsidRDefault="00C53710" w:rsidP="00C53710">
      <w:pPr>
        <w:jc w:val="both"/>
      </w:pPr>
      <w:r>
        <w:t xml:space="preserve">Costs: High initial capital investment, </w:t>
      </w:r>
      <w:r w:rsidRPr="000C64AF">
        <w:t>hi</w:t>
      </w:r>
      <w:r>
        <w:t>gh</w:t>
      </w:r>
      <w:r w:rsidRPr="000C64AF">
        <w:t xml:space="preserve"> tooling costs and </w:t>
      </w:r>
      <w:r>
        <w:t>a</w:t>
      </w:r>
      <w:r w:rsidRPr="000C64AF">
        <w:t xml:space="preserve"> low part production cost</w:t>
      </w:r>
      <w:r>
        <w:t>.</w:t>
      </w:r>
    </w:p>
    <w:p w14:paraId="2D55C13C" w14:textId="77777777" w:rsidR="00C53710" w:rsidRDefault="00C53710" w:rsidP="00C53710">
      <w:pPr>
        <w:pStyle w:val="Heading3"/>
        <w:numPr>
          <w:ilvl w:val="2"/>
          <w:numId w:val="35"/>
        </w:numPr>
        <w:jc w:val="both"/>
      </w:pPr>
      <w:bookmarkStart w:id="27" w:name="_Toc75016491"/>
      <w:r w:rsidRPr="001D56BB">
        <w:t>Polymer Injection Moulding</w:t>
      </w:r>
      <w:bookmarkEnd w:id="27"/>
    </w:p>
    <w:p w14:paraId="4DE2F576" w14:textId="77777777" w:rsidR="00C53710" w:rsidRDefault="00C53710" w:rsidP="00C53710">
      <w:pPr>
        <w:jc w:val="both"/>
      </w:pPr>
      <w:r w:rsidRPr="000C64AF">
        <w:t>Polymer injection moulding involves molten plastic being forced into a mould cavity to form the part geometry</w:t>
      </w:r>
      <w:r>
        <w:t xml:space="preserve">. </w:t>
      </w:r>
      <w:r w:rsidRPr="00221E6F">
        <w:t>This makes it very difficult to achieve completely closed geometr</w:t>
      </w:r>
      <w:r>
        <w:t xml:space="preserve">ies as there would be no way of </w:t>
      </w:r>
      <w:r w:rsidRPr="00221E6F">
        <w:t>removing the section of the mould that created the enclosed geometry</w:t>
      </w:r>
      <w:r>
        <w:fldChar w:fldCharType="begin" w:fldLock="1"/>
      </w:r>
      <w:r>
        <w:instrText>ADDIN CSL_CITATION {"citationItems":[{"id":"ITEM-1","itemData":{"ISSN":"0889-3144","author":[{"dropping-particle":"","family":"Goodship","given":"Vannessa","non-dropping-particle":"","parse-names":false,"suffix":""}],"editor":[{"dropping-particle":"","family":"Humphreys","given":"Sally","non-dropping-particle":"","parse-names":false,"suffix":""}],"id":"ITEM-1","issued":{"date-parts":[["2004"]]},"publisher":"Rapra Technology","publisher-place":"Shrewsbury","title":"Troubleshooting Injection Moulding ","type":"book","volume":"15"},"uris":["http://www.mendeley.com/documents/?uuid=bd8345f1-960a-3e72-ba19-fd3cebbd9b2d"]}],"mendeley":{"formattedCitation":"(Goodship, 2004)","plainTextFormattedCitation":"(Goodship, 2004)","previouslyFormattedCitation":"(Goodship, 2004)"},"properties":{"noteIndex":0},"schema":"https://github.com/citation-style-language/schema/raw/master/csl-citation.json"}</w:instrText>
      </w:r>
      <w:r>
        <w:fldChar w:fldCharType="separate"/>
      </w:r>
      <w:r w:rsidRPr="00221E6F">
        <w:rPr>
          <w:noProof/>
        </w:rPr>
        <w:t>(</w:t>
      </w:r>
      <w:proofErr w:type="spellStart"/>
      <w:r w:rsidRPr="00221E6F">
        <w:rPr>
          <w:noProof/>
        </w:rPr>
        <w:t>Goodship</w:t>
      </w:r>
      <w:proofErr w:type="spellEnd"/>
      <w:r w:rsidRPr="00221E6F">
        <w:rPr>
          <w:noProof/>
        </w:rPr>
        <w:t>, 2004)</w:t>
      </w:r>
      <w:r>
        <w:fldChar w:fldCharType="end"/>
      </w:r>
      <w:r>
        <w:t>.</w:t>
      </w:r>
    </w:p>
    <w:p w14:paraId="16EF8178" w14:textId="77777777" w:rsidR="00C53710" w:rsidRDefault="00C53710" w:rsidP="00C53710">
      <w:pPr>
        <w:jc w:val="both"/>
      </w:pPr>
      <w:r w:rsidRPr="00F22E65">
        <w:t>Polymer injection moulding like blow</w:t>
      </w:r>
      <w:r>
        <w:t>-</w:t>
      </w:r>
      <w:r w:rsidRPr="00F22E65">
        <w:t>mo</w:t>
      </w:r>
      <w:r>
        <w:t>u</w:t>
      </w:r>
      <w:r w:rsidRPr="00F22E65">
        <w:t>lding is a much faster process then either roto</w:t>
      </w:r>
      <w:r>
        <w:t>-</w:t>
      </w:r>
      <w:r w:rsidRPr="00F22E65">
        <w:t>mo</w:t>
      </w:r>
      <w:r>
        <w:t>u</w:t>
      </w:r>
      <w:r w:rsidRPr="00F22E65">
        <w:t>lding or additive manufacture</w:t>
      </w:r>
      <w:r>
        <w:t>,</w:t>
      </w:r>
      <w:r w:rsidRPr="00F22E65">
        <w:t xml:space="preserve"> however</w:t>
      </w:r>
      <w:r>
        <w:t>,</w:t>
      </w:r>
      <w:r w:rsidRPr="00F22E65">
        <w:t xml:space="preserve"> the</w:t>
      </w:r>
      <w:r>
        <w:t xml:space="preserve">re </w:t>
      </w:r>
      <w:r w:rsidRPr="00F22E65">
        <w:t>are a number of design limitations such as the one detailed above</w:t>
      </w:r>
      <w:r>
        <w:t>,</w:t>
      </w:r>
      <w:r w:rsidRPr="00F22E65">
        <w:t xml:space="preserve"> along with</w:t>
      </w:r>
      <w:r>
        <w:t>,</w:t>
      </w:r>
      <w:r w:rsidRPr="00F22E65">
        <w:t xml:space="preserve"> a much higher initial capital investment cost th</w:t>
      </w:r>
      <w:r>
        <w:t>a</w:t>
      </w:r>
      <w:r w:rsidRPr="00F22E65">
        <w:t xml:space="preserve">n other manufacturing </w:t>
      </w:r>
      <w:proofErr w:type="gramStart"/>
      <w:r w:rsidRPr="00F22E65">
        <w:t>methods</w:t>
      </w:r>
      <w:proofErr w:type="gramEnd"/>
    </w:p>
    <w:p w14:paraId="7D4684A6" w14:textId="77777777" w:rsidR="00C53710" w:rsidRDefault="00C53710" w:rsidP="00C53710">
      <w:pPr>
        <w:jc w:val="both"/>
      </w:pPr>
      <w:r>
        <w:t xml:space="preserve">Costs: </w:t>
      </w:r>
      <w:r w:rsidRPr="00F22E65">
        <w:t>high initial capital investment</w:t>
      </w:r>
      <w:r>
        <w:t xml:space="preserve">, </w:t>
      </w:r>
      <w:r w:rsidRPr="00F22E65">
        <w:t>hi</w:t>
      </w:r>
      <w:r>
        <w:t>gh</w:t>
      </w:r>
      <w:r w:rsidRPr="00F22E65">
        <w:t xml:space="preserve"> tooling costs</w:t>
      </w:r>
      <w:r>
        <w:t xml:space="preserve"> but </w:t>
      </w:r>
      <w:r w:rsidRPr="00F22E65">
        <w:t>relatively low power production costs</w:t>
      </w:r>
    </w:p>
    <w:p w14:paraId="155BCD04" w14:textId="77777777" w:rsidR="00C53710" w:rsidRDefault="00C53710" w:rsidP="00C53710">
      <w:pPr>
        <w:pStyle w:val="Heading3"/>
        <w:numPr>
          <w:ilvl w:val="2"/>
          <w:numId w:val="35"/>
        </w:numPr>
      </w:pPr>
      <w:bookmarkStart w:id="28" w:name="_Toc75016492"/>
      <w:r>
        <w:t>Evaluation overall</w:t>
      </w:r>
      <w:bookmarkEnd w:id="28"/>
    </w:p>
    <w:p w14:paraId="7DD4DDE7" w14:textId="77777777" w:rsidR="00C53710" w:rsidRDefault="00C53710" w:rsidP="00C53710">
      <w:pPr>
        <w:jc w:val="both"/>
      </w:pPr>
      <w:r w:rsidRPr="00F22E65">
        <w:t xml:space="preserve">Each of the manufacturing process is detailed above </w:t>
      </w:r>
      <w:proofErr w:type="gramStart"/>
      <w:r w:rsidRPr="00F22E65">
        <w:t>are capable of manufacturin</w:t>
      </w:r>
      <w:r>
        <w:t>g</w:t>
      </w:r>
      <w:proofErr w:type="gramEnd"/>
      <w:r>
        <w:t xml:space="preserve"> the desired product. H</w:t>
      </w:r>
      <w:r w:rsidRPr="00F22E65">
        <w:t>owever</w:t>
      </w:r>
      <w:r>
        <w:t>,</w:t>
      </w:r>
      <w:r w:rsidRPr="00F22E65">
        <w:t xml:space="preserve"> due to </w:t>
      </w:r>
      <w:r w:rsidRPr="006D745F">
        <w:rPr>
          <w:color w:val="FF0000"/>
        </w:rPr>
        <w:t xml:space="preserve">the requirements for </w:t>
      </w:r>
      <w:r w:rsidRPr="00F22E65">
        <w:t>low part production costs</w:t>
      </w:r>
      <w:r>
        <w:t xml:space="preserve">, </w:t>
      </w:r>
      <w:r w:rsidRPr="00F22E65">
        <w:t>high production rate</w:t>
      </w:r>
      <w:r>
        <w:t xml:space="preserve">, </w:t>
      </w:r>
      <w:r w:rsidRPr="00F22E65">
        <w:t>and eas</w:t>
      </w:r>
      <w:r>
        <w:t>e of</w:t>
      </w:r>
      <w:r w:rsidRPr="00F22E65">
        <w:t xml:space="preserve"> creating complex geometries it has been decided the blow</w:t>
      </w:r>
      <w:r>
        <w:t>-</w:t>
      </w:r>
      <w:r w:rsidRPr="00F22E65">
        <w:t>mo</w:t>
      </w:r>
      <w:r>
        <w:t>u</w:t>
      </w:r>
      <w:r w:rsidRPr="00F22E65">
        <w:t>lding will be the manufacturing process used in the remainder of the design report for this product</w:t>
      </w:r>
      <w:bookmarkEnd w:id="22"/>
      <w:r>
        <w:t>.</w:t>
      </w:r>
      <w:r>
        <w:br w:type="page"/>
      </w:r>
    </w:p>
    <w:p w14:paraId="6A51E3BF" w14:textId="77777777" w:rsidR="00C53710" w:rsidRDefault="00C53710" w:rsidP="00C53710">
      <w:pPr>
        <w:pStyle w:val="Heading1"/>
        <w:numPr>
          <w:ilvl w:val="0"/>
          <w:numId w:val="35"/>
        </w:numPr>
        <w:jc w:val="both"/>
      </w:pPr>
      <w:bookmarkStart w:id="29" w:name="_Toc75016493"/>
      <w:r>
        <w:lastRenderedPageBreak/>
        <w:t>Measure Phase</w:t>
      </w:r>
      <w:bookmarkEnd w:id="29"/>
    </w:p>
    <w:p w14:paraId="629B07E7" w14:textId="77777777" w:rsidR="00C53710" w:rsidRDefault="00C53710" w:rsidP="00C53710">
      <w:pPr>
        <w:jc w:val="both"/>
      </w:pPr>
      <w:r>
        <w:t xml:space="preserve">The Vaccine transportation system is a new product, therefore, there is no current product to use as a baseline for assessing and comparing the critical to </w:t>
      </w:r>
      <w:proofErr w:type="gramStart"/>
      <w:r>
        <w:t>quality(</w:t>
      </w:r>
      <w:proofErr w:type="gramEnd"/>
      <w:r>
        <w:t xml:space="preserve">CTQ) characteristics against. One solution to this would be to produce a basic part using the same material and manufacturing method to obtain baseline characteristics from. Another solution would be to use the </w:t>
      </w:r>
      <w:proofErr w:type="gramStart"/>
      <w:r>
        <w:t>competitors</w:t>
      </w:r>
      <w:proofErr w:type="gramEnd"/>
      <w:r>
        <w:t xml:space="preserve"> product (if available) as a baseline to ensure comparable or improved CTQ characteristics. This section will develop and define the metrics used to assess the efficacy of the new design.</w:t>
      </w:r>
    </w:p>
    <w:p w14:paraId="708B09DF" w14:textId="77777777" w:rsidR="00C53710" w:rsidRDefault="00C53710" w:rsidP="00C53710">
      <w:pPr>
        <w:pStyle w:val="Heading2"/>
        <w:numPr>
          <w:ilvl w:val="1"/>
          <w:numId w:val="35"/>
        </w:numPr>
        <w:jc w:val="both"/>
      </w:pPr>
      <w:r>
        <w:t xml:space="preserve"> </w:t>
      </w:r>
      <w:bookmarkStart w:id="30" w:name="_Toc75016494"/>
      <w:r>
        <w:t>Metric development</w:t>
      </w:r>
      <w:bookmarkEnd w:id="30"/>
    </w:p>
    <w:p w14:paraId="2106B1DD" w14:textId="77777777" w:rsidR="00C53710" w:rsidRPr="00BD6866" w:rsidRDefault="00C53710" w:rsidP="00C53710">
      <w:pPr>
        <w:jc w:val="both"/>
      </w:pPr>
      <w:r>
        <w:t xml:space="preserve">The following section details the </w:t>
      </w:r>
      <w:r w:rsidRPr="00A153CE">
        <w:t>measurement metrics that could be used to assess how well the proposed system meets the CTQ characteristics. Where possible the developed metrics will be quantitative in nature to allow easier comparison with competitors’ products.</w:t>
      </w:r>
    </w:p>
    <w:p w14:paraId="18E23CE3" w14:textId="77777777" w:rsidR="00C53710" w:rsidRPr="00BD6866" w:rsidRDefault="00C53710" w:rsidP="00C53710">
      <w:pPr>
        <w:jc w:val="both"/>
        <w:rPr>
          <w:u w:val="single"/>
        </w:rPr>
      </w:pPr>
      <w:r w:rsidRPr="00BD6866">
        <w:rPr>
          <w:u w:val="single"/>
        </w:rPr>
        <w:t>Primary function</w:t>
      </w:r>
    </w:p>
    <w:p w14:paraId="3A467C86" w14:textId="77777777" w:rsidR="00C53710" w:rsidRPr="00BD6866" w:rsidRDefault="00C53710" w:rsidP="00C53710">
      <w:pPr>
        <w:jc w:val="both"/>
        <w:rPr>
          <w:u w:val="single"/>
        </w:rPr>
      </w:pPr>
      <w:r>
        <w:t xml:space="preserve">The first performance metric that must be developed is an assessment of the efficacy of the product when it comes to the primary function. This is a relatively simple measurement to obtain by recording the temperature change inside the inner EPS Box over time. Another method used to accelerate this process for modified designs would be to use a computerised mathematical simulation to model the heat transfer </w:t>
      </w:r>
      <w:r w:rsidRPr="00BD6866">
        <w:t>through the system as detailed in Chapter 2, this would greatly reduce both the time and cost of testing modified designs as it would not require the creation of a prototype.</w:t>
      </w:r>
    </w:p>
    <w:p w14:paraId="3D23F307" w14:textId="77777777" w:rsidR="00C53710" w:rsidRPr="00BD6866" w:rsidRDefault="00C53710" w:rsidP="00C53710">
      <w:pPr>
        <w:jc w:val="both"/>
        <w:rPr>
          <w:u w:val="single"/>
        </w:rPr>
      </w:pPr>
      <w:r w:rsidRPr="00BD6866">
        <w:rPr>
          <w:u w:val="single"/>
        </w:rPr>
        <w:t xml:space="preserve">Secondary function </w:t>
      </w:r>
    </w:p>
    <w:p w14:paraId="272F1EEC" w14:textId="77777777" w:rsidR="00C53710" w:rsidRDefault="00C53710" w:rsidP="00C53710">
      <w:pPr>
        <w:jc w:val="both"/>
      </w:pPr>
      <w:r>
        <w:t>Much like the primary function the secondary function would be relatively simple to assess. The creation of a prototype in this case, however, is necessary to allow the testing of this function. The scenario where the contents of the container are most likely to leak is when the ice has fully melted therefore the test would involve filling the system as it would be during use and shaking the system and suspending it upside down for a set period before assessing whether there has been any leakage both visually and by measuring the volume of water remaining in the system.</w:t>
      </w:r>
    </w:p>
    <w:p w14:paraId="55C2133B" w14:textId="77777777" w:rsidR="00C53710" w:rsidRPr="00BD6866" w:rsidRDefault="00C53710" w:rsidP="00C53710">
      <w:pPr>
        <w:jc w:val="both"/>
        <w:rPr>
          <w:u w:val="single"/>
        </w:rPr>
      </w:pPr>
      <w:r w:rsidRPr="00BD6866">
        <w:rPr>
          <w:u w:val="single"/>
        </w:rPr>
        <w:t>Other CTQ Characteristics.</w:t>
      </w:r>
    </w:p>
    <w:p w14:paraId="1168B3ED" w14:textId="77777777" w:rsidR="00C53710" w:rsidRDefault="00C53710" w:rsidP="00C53710">
      <w:pPr>
        <w:jc w:val="both"/>
      </w:pPr>
      <w:r>
        <w:t xml:space="preserve">The </w:t>
      </w:r>
      <w:proofErr w:type="spellStart"/>
      <w:r>
        <w:t>stackability</w:t>
      </w:r>
      <w:proofErr w:type="spellEnd"/>
      <w:r>
        <w:t xml:space="preserve"> of a system is inherently qualitative, however, the force required to topple a set unit stack of the system could be measured to allow comparison between products and therefore the relative performance in this CTQ feature. Finite element analysis could also be used to calculate the maximum </w:t>
      </w:r>
      <w:proofErr w:type="gramStart"/>
      <w:r>
        <w:t>load  that</w:t>
      </w:r>
      <w:proofErr w:type="gramEnd"/>
      <w:r>
        <w:t xml:space="preserve"> can be placed on top of the lowest box which can then be used to calculate a maximum number of units per stack </w:t>
      </w:r>
    </w:p>
    <w:p w14:paraId="78CB3761" w14:textId="77777777" w:rsidR="00C53710" w:rsidRDefault="00C53710" w:rsidP="00C53710">
      <w:pPr>
        <w:jc w:val="both"/>
      </w:pPr>
      <w:r>
        <w:t xml:space="preserve">In contrast the ability of the system to withstand impacts or other damage can be easily quantified. This is another opportunity to use computer simulations to accelerate the product development process. The simulation of the forces that would be seen during impact due to being dropped or falling from a shelf during storage can be simulated using finite element analysis which can be used to determine whether the box would become damaged during impact. This could be validated using physical testing of the </w:t>
      </w:r>
      <w:proofErr w:type="gramStart"/>
      <w:r>
        <w:t>final;</w:t>
      </w:r>
      <w:proofErr w:type="gramEnd"/>
      <w:r>
        <w:t xml:space="preserve"> design prototypes.</w:t>
      </w:r>
    </w:p>
    <w:p w14:paraId="27186B7E" w14:textId="77777777" w:rsidR="00C53710" w:rsidRDefault="00C53710" w:rsidP="00C53710">
      <w:pPr>
        <w:jc w:val="both"/>
      </w:pPr>
      <w:r>
        <w:lastRenderedPageBreak/>
        <w:t>The next CTQ characteristic is hard to test for within a short timeframe as it requires the analysis of the systems performance over a high number of use cycles. There is the option of using FEA to simulate the thermal and material fatigue however the simulation would still need to be validated by physical testing, therefore does not significantly accelerate the testing of the component in comparison with just using physical testing.</w:t>
      </w:r>
    </w:p>
    <w:p w14:paraId="6EE07FEF" w14:textId="77777777" w:rsidR="00C53710" w:rsidRDefault="00C53710" w:rsidP="00C53710">
      <w:pPr>
        <w:rPr>
          <w:highlight w:val="yellow"/>
        </w:rPr>
      </w:pPr>
      <w:r>
        <w:rPr>
          <w:highlight w:val="yellow"/>
        </w:rPr>
        <w:br w:type="page"/>
      </w:r>
    </w:p>
    <w:p w14:paraId="3598F8BF" w14:textId="77777777" w:rsidR="00C53710" w:rsidRDefault="00C53710" w:rsidP="00C53710">
      <w:pPr>
        <w:pStyle w:val="Heading1"/>
        <w:numPr>
          <w:ilvl w:val="0"/>
          <w:numId w:val="35"/>
        </w:numPr>
      </w:pPr>
      <w:r w:rsidRPr="007C761A">
        <w:lastRenderedPageBreak/>
        <w:t xml:space="preserve"> </w:t>
      </w:r>
      <w:bookmarkStart w:id="31" w:name="_Toc75016495"/>
      <w:r w:rsidRPr="007C761A">
        <w:t>Analysis Phase</w:t>
      </w:r>
      <w:bookmarkEnd w:id="31"/>
    </w:p>
    <w:p w14:paraId="488B9A38" w14:textId="77777777" w:rsidR="00C53710" w:rsidRPr="007C761A" w:rsidRDefault="00C53710" w:rsidP="00C53710">
      <w:r w:rsidRPr="007C761A">
        <w:t xml:space="preserve">This section of the </w:t>
      </w:r>
      <w:r w:rsidRPr="00A153CE">
        <w:t>report will discuss the Quality function deployment (QFD) implemented</w:t>
      </w:r>
      <w:r w:rsidRPr="007C761A">
        <w:t xml:space="preserve"> </w:t>
      </w:r>
      <w:proofErr w:type="gramStart"/>
      <w:r w:rsidRPr="007C761A">
        <w:t>in order to</w:t>
      </w:r>
      <w:proofErr w:type="gramEnd"/>
      <w:r w:rsidRPr="007C761A">
        <w:t xml:space="preserve"> attribute the critical quality features to design features that can be combined in the design phase in order to create the final design</w:t>
      </w:r>
      <w:r>
        <w:t>.</w:t>
      </w:r>
      <w:r w:rsidRPr="007C761A">
        <w:t xml:space="preserve"> The QF</w:t>
      </w:r>
      <w:r>
        <w:t>D</w:t>
      </w:r>
      <w:r w:rsidRPr="007C761A">
        <w:t xml:space="preserve"> will also be used to dete</w:t>
      </w:r>
      <w:r>
        <w:t>rmine the priority and importance</w:t>
      </w:r>
      <w:r w:rsidRPr="007C761A">
        <w:t xml:space="preserve"> of the design features in terms of how many of the critical quality characteristics they will benefit</w:t>
      </w:r>
      <w:r>
        <w:t>.</w:t>
      </w:r>
    </w:p>
    <w:p w14:paraId="2EA82039" w14:textId="77777777" w:rsidR="00C53710" w:rsidRDefault="00C53710" w:rsidP="00C53710">
      <w:pPr>
        <w:pStyle w:val="Heading2"/>
        <w:numPr>
          <w:ilvl w:val="1"/>
          <w:numId w:val="35"/>
        </w:numPr>
      </w:pPr>
      <w:r>
        <w:t xml:space="preserve"> </w:t>
      </w:r>
      <w:bookmarkStart w:id="32" w:name="_Toc75016496"/>
      <w:r w:rsidRPr="00327EDD">
        <w:t>Q</w:t>
      </w:r>
      <w:r>
        <w:t>FD</w:t>
      </w:r>
      <w:bookmarkEnd w:id="32"/>
    </w:p>
    <w:p w14:paraId="02E9084C" w14:textId="77777777" w:rsidR="00C53710" w:rsidRDefault="00C53710" w:rsidP="00C53710">
      <w:pPr>
        <w:jc w:val="both"/>
      </w:pPr>
      <w:r>
        <w:t xml:space="preserve">QFD is a structured approach to relating the </w:t>
      </w:r>
      <w:r w:rsidRPr="00A153CE">
        <w:t>critical to quality</w:t>
      </w:r>
      <w:r>
        <w:t xml:space="preserve"> characteristics of a product with the functional design features that may have an impact on them. The QFD also enables comparison of the product with competitors’ products in both the CTQ characteristics and the design features independently. The most common approach to a QFD is the “House of Quality” which can be divided up into several sections each providing different information useful during the product design development.</w:t>
      </w:r>
    </w:p>
    <w:p w14:paraId="40EFFA11" w14:textId="77777777" w:rsidR="00C53710" w:rsidRPr="00A153CE" w:rsidRDefault="00C53710" w:rsidP="00C53710">
      <w:pPr>
        <w:jc w:val="both"/>
      </w:pPr>
      <w:r>
        <w:t xml:space="preserve">The House of quality </w:t>
      </w:r>
      <w:r w:rsidRPr="00A153CE">
        <w:t xml:space="preserve">approach has been used in the design development of the vaccine transportation system and is shown below in figure </w:t>
      </w:r>
      <w:proofErr w:type="gramStart"/>
      <w:r w:rsidRPr="00A153CE">
        <w:t>1</w:t>
      </w:r>
      <w:proofErr w:type="gramEnd"/>
    </w:p>
    <w:p w14:paraId="51592955" w14:textId="77777777" w:rsidR="00C53710" w:rsidRPr="000248F9" w:rsidRDefault="00C53710" w:rsidP="00C53710">
      <w:pPr>
        <w:jc w:val="both"/>
      </w:pPr>
      <w:r w:rsidRPr="00A153CE">
        <w:t xml:space="preserve">By analysing the QFD shown in figure 1 </w:t>
      </w:r>
      <w:proofErr w:type="gramStart"/>
      <w:r w:rsidRPr="00A153CE">
        <w:t>it can be seen that the</w:t>
      </w:r>
      <w:proofErr w:type="gramEnd"/>
      <w:r w:rsidRPr="00A153CE">
        <w:t xml:space="preserve"> most important design features are the material selection closely followed by the manufacturing process selection and then the wall thickness. However, it should be noted that the thermal conductivity of the product has a strong relationship with the primary function of the product and therefore should not be neglected. Once the features affecting the critical quality characteristics have been prioritised the relationship between each of the design features should also be determined as to whether they would be cooperative or not.</w:t>
      </w:r>
    </w:p>
    <w:p w14:paraId="64937379" w14:textId="639BD771" w:rsidR="00C53710" w:rsidRDefault="00C53710" w:rsidP="00C53710">
      <w:pPr>
        <w:jc w:val="both"/>
      </w:pPr>
      <w:r>
        <w:rPr>
          <w:noProof/>
        </w:rPr>
        <w:lastRenderedPageBreak/>
        <mc:AlternateContent>
          <mc:Choice Requires="wps">
            <w:drawing>
              <wp:anchor distT="0" distB="0" distL="114300" distR="114300" simplePos="0" relativeHeight="251679744" behindDoc="1" locked="0" layoutInCell="1" allowOverlap="1" wp14:anchorId="6CA4F51F" wp14:editId="2D755510">
                <wp:simplePos x="0" y="0"/>
                <wp:positionH relativeFrom="column">
                  <wp:posOffset>-234950</wp:posOffset>
                </wp:positionH>
                <wp:positionV relativeFrom="paragraph">
                  <wp:posOffset>7829550</wp:posOffset>
                </wp:positionV>
                <wp:extent cx="642874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6428740" cy="635"/>
                        </a:xfrm>
                        <a:prstGeom prst="rect">
                          <a:avLst/>
                        </a:prstGeom>
                        <a:solidFill>
                          <a:prstClr val="white"/>
                        </a:solidFill>
                        <a:ln>
                          <a:noFill/>
                        </a:ln>
                      </wps:spPr>
                      <wps:txbx>
                        <w:txbxContent>
                          <w:p w14:paraId="3361A95A" w14:textId="7B9AB8A7" w:rsidR="00C53710" w:rsidRPr="008E581A" w:rsidRDefault="00C53710" w:rsidP="00C53710">
                            <w:pPr>
                              <w:pStyle w:val="Caption"/>
                              <w:rPr>
                                <w:noProof/>
                              </w:rPr>
                            </w:pPr>
                            <w:r>
                              <w:t xml:space="preserve">Figure </w:t>
                            </w:r>
                            <w:r>
                              <w:fldChar w:fldCharType="begin"/>
                            </w:r>
                            <w:r>
                              <w:instrText xml:space="preserve"> SEQ Figure \* ARABIC </w:instrText>
                            </w:r>
                            <w:r>
                              <w:fldChar w:fldCharType="separate"/>
                            </w:r>
                            <w:r w:rsidR="00862378">
                              <w:rPr>
                                <w:noProof/>
                              </w:rPr>
                              <w:t>1</w:t>
                            </w:r>
                            <w:r>
                              <w:fldChar w:fldCharType="end"/>
                            </w:r>
                            <w:r>
                              <w:t xml:space="preserve"> Vaccine transportation system QFD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CA4F51F" id="_x0000_t202" coordsize="21600,21600" o:spt="202" path="m,l,21600r21600,l21600,xe">
                <v:stroke joinstyle="miter"/>
                <v:path gradientshapeok="t" o:connecttype="rect"/>
              </v:shapetype>
              <v:shape id="Text Box 17" o:spid="_x0000_s1026" type="#_x0000_t202" style="position:absolute;left:0;text-align:left;margin-left:-18.5pt;margin-top:616.5pt;width:506.2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" stroked="f">
                <v:textbox style="mso-fit-shape-to-text:t" inset="0,0,0,0">
                  <w:txbxContent>
                    <w:p w14:paraId="3361A95A" w14:textId="7B9AB8A7" w:rsidR="00C53710" w:rsidRPr="008E581A" w:rsidRDefault="00C53710" w:rsidP="00C53710">
                      <w:pPr>
                        <w:pStyle w:val="Caption"/>
                        <w:rPr>
                          <w:noProof/>
                        </w:rPr>
                      </w:pPr>
                      <w:r>
                        <w:t xml:space="preserve">Figure </w:t>
                      </w:r>
                      <w:r>
                        <w:fldChar w:fldCharType="begin"/>
                      </w:r>
                      <w:r>
                        <w:instrText xml:space="preserve"> SEQ Figure \* ARABIC </w:instrText>
                      </w:r>
                      <w:r>
                        <w:fldChar w:fldCharType="separate"/>
                      </w:r>
                      <w:r w:rsidR="00862378">
                        <w:rPr>
                          <w:noProof/>
                        </w:rPr>
                        <w:t>1</w:t>
                      </w:r>
                      <w:r>
                        <w:fldChar w:fldCharType="end"/>
                      </w:r>
                      <w:r>
                        <w:t xml:space="preserve"> Vaccine transportation system QFD</w:t>
                      </w:r>
                    </w:p>
                  </w:txbxContent>
                </v:textbox>
                <w10:wrap type="tight"/>
              </v:shape>
            </w:pict>
          </mc:Fallback>
        </mc:AlternateContent>
      </w:r>
      <w:r w:rsidRPr="007C761A">
        <w:rPr>
          <w:noProof/>
          <w:lang w:eastAsia="en-GB"/>
        </w:rPr>
        <w:drawing>
          <wp:anchor distT="0" distB="0" distL="114300" distR="114300" simplePos="0" relativeHeight="251675648" behindDoc="1" locked="0" layoutInCell="1" allowOverlap="1" wp14:anchorId="482D076D" wp14:editId="094D1F28">
            <wp:simplePos x="0" y="0"/>
            <wp:positionH relativeFrom="column">
              <wp:posOffset>-234950</wp:posOffset>
            </wp:positionH>
            <wp:positionV relativeFrom="paragraph">
              <wp:posOffset>0</wp:posOffset>
            </wp:positionV>
            <wp:extent cx="6428740" cy="7772400"/>
            <wp:effectExtent l="0" t="0" r="0" b="0"/>
            <wp:wrapTight wrapText="bothSides">
              <wp:wrapPolygon edited="0">
                <wp:start x="0" y="0"/>
                <wp:lineTo x="0" y="21547"/>
                <wp:lineTo x="21506" y="21547"/>
                <wp:lineTo x="215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28740" cy="777240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07C1E1BF" w14:textId="77777777" w:rsidR="00C53710" w:rsidRDefault="00C53710" w:rsidP="00C53710">
      <w:pPr>
        <w:pStyle w:val="Heading1"/>
        <w:numPr>
          <w:ilvl w:val="0"/>
          <w:numId w:val="35"/>
        </w:numPr>
        <w:jc w:val="both"/>
      </w:pPr>
      <w:bookmarkStart w:id="33" w:name="_Toc75016497"/>
      <w:r w:rsidRPr="00327EDD">
        <w:lastRenderedPageBreak/>
        <w:t xml:space="preserve">Design </w:t>
      </w:r>
      <w:r>
        <w:t>Phase</w:t>
      </w:r>
      <w:bookmarkEnd w:id="33"/>
    </w:p>
    <w:p w14:paraId="33FE085F" w14:textId="77777777" w:rsidR="00C53710" w:rsidRPr="00935F49" w:rsidRDefault="00C53710" w:rsidP="00C53710">
      <w:pPr>
        <w:pStyle w:val="Heading2"/>
        <w:numPr>
          <w:ilvl w:val="1"/>
          <w:numId w:val="35"/>
        </w:numPr>
      </w:pPr>
      <w:bookmarkStart w:id="34" w:name="_Toc75016498"/>
      <w:r>
        <w:t>design for manufacture (DFM)</w:t>
      </w:r>
      <w:bookmarkEnd w:id="34"/>
    </w:p>
    <w:p w14:paraId="3393EFE4" w14:textId="77777777" w:rsidR="00C53710" w:rsidRPr="00A153CE" w:rsidRDefault="00C53710" w:rsidP="00C53710">
      <w:pPr>
        <w:jc w:val="both"/>
      </w:pPr>
      <w:r w:rsidRPr="00A153CE">
        <w:t xml:space="preserve">Design for manufacture is an engineering tool used while designing a product where engineers consider how the product will be manufactured and aim to eliminate any manufacturing complications this may cause whilst also designing the part to be manufactured as quickly, </w:t>
      </w:r>
      <w:proofErr w:type="gramStart"/>
      <w:r w:rsidRPr="00A153CE">
        <w:t>efficiently</w:t>
      </w:r>
      <w:proofErr w:type="gramEnd"/>
      <w:r w:rsidRPr="00A153CE">
        <w:t xml:space="preserve"> and easily as possible. </w:t>
      </w:r>
    </w:p>
    <w:p w14:paraId="4D66CD54" w14:textId="77777777" w:rsidR="00C53710" w:rsidRPr="006F2D49" w:rsidRDefault="00C53710" w:rsidP="00C53710">
      <w:pPr>
        <w:jc w:val="both"/>
      </w:pPr>
      <w:r>
        <w:t xml:space="preserve">The Design for manufacture process can be split into two categories, design for manufacture (DFM) and design for assembly (DFA). DFM focusses on the manufacture of the components or </w:t>
      </w:r>
      <w:proofErr w:type="spellStart"/>
      <w:r>
        <w:t>sub assemblies</w:t>
      </w:r>
      <w:proofErr w:type="spellEnd"/>
      <w:r>
        <w:t xml:space="preserve"> and DFA focusses on the assembly of the finished product. There are five key principles of DFM.</w:t>
      </w:r>
    </w:p>
    <w:p w14:paraId="7BDFDEA3" w14:textId="77777777" w:rsidR="00C53710" w:rsidRPr="00626E48" w:rsidRDefault="00C53710" w:rsidP="00C53710">
      <w:pPr>
        <w:jc w:val="both"/>
        <w:rPr>
          <w:u w:val="single"/>
        </w:rPr>
      </w:pPr>
      <w:r w:rsidRPr="00626E48">
        <w:rPr>
          <w:u w:val="single"/>
        </w:rPr>
        <w:t>Design simplification and reduced number of parts.</w:t>
      </w:r>
    </w:p>
    <w:p w14:paraId="566D0C39" w14:textId="77777777" w:rsidR="00C53710" w:rsidRDefault="00C53710" w:rsidP="00C53710">
      <w:pPr>
        <w:jc w:val="both"/>
      </w:pPr>
      <w:r>
        <w:t xml:space="preserve">Efforts should be made to </w:t>
      </w:r>
      <w:r w:rsidRPr="008B0476">
        <w:t>simplify the design and reduce the number of parts</w:t>
      </w:r>
      <w:r>
        <w:t xml:space="preserve"> or sub-assemblies. This can be achieved by limiting the use of geometries that require additional processes and integrating subcomponents or assemblies into the primary component where possible, an example of this would be to use integrated handles instead of a separate bolted on handle. The design should also aim to only incorporate features that will improve one or more of the customer requirements. This will reduce the manufacturing cycle time for the product therefore increasing the manufacturing efficiency.</w:t>
      </w:r>
    </w:p>
    <w:p w14:paraId="307ACE09" w14:textId="77777777" w:rsidR="00C53710" w:rsidRDefault="00C53710" w:rsidP="00C53710">
      <w:pPr>
        <w:jc w:val="both"/>
      </w:pPr>
      <w:r>
        <w:t xml:space="preserve">During the design development of the VTS there were two main components </w:t>
      </w:r>
      <w:r w:rsidRPr="00BA031D">
        <w:t>the outer</w:t>
      </w:r>
      <w:r>
        <w:t xml:space="preserve"> </w:t>
      </w:r>
      <w:r w:rsidRPr="00BA031D">
        <w:t>shell box</w:t>
      </w:r>
      <w:r>
        <w:t xml:space="preserve"> </w:t>
      </w:r>
      <w:r w:rsidRPr="00BA031D">
        <w:t>and the outer shell lid. As the method of temperature control had already been</w:t>
      </w:r>
      <w:r>
        <w:t xml:space="preserve"> </w:t>
      </w:r>
      <w:r w:rsidRPr="00BA031D">
        <w:t>predefined</w:t>
      </w:r>
      <w:r>
        <w:t xml:space="preserve"> </w:t>
      </w:r>
      <w:r w:rsidRPr="00BA031D">
        <w:t>the only other potential components were the fas</w:t>
      </w:r>
      <w:r>
        <w:t>tening</w:t>
      </w:r>
      <w:r w:rsidRPr="00BA031D">
        <w:t xml:space="preserve"> mechanisms used to attach the lid to the box</w:t>
      </w:r>
      <w:r>
        <w:t>. H</w:t>
      </w:r>
      <w:r w:rsidRPr="00BA031D">
        <w:t>owever</w:t>
      </w:r>
      <w:r>
        <w:t>,</w:t>
      </w:r>
      <w:r w:rsidRPr="00BA031D">
        <w:t xml:space="preserve"> with the aim of reducing the number of parts and simplifying the overall design snap joints we</w:t>
      </w:r>
      <w:r>
        <w:t>re</w:t>
      </w:r>
      <w:r w:rsidRPr="00BA031D">
        <w:t xml:space="preserve"> used</w:t>
      </w:r>
      <w:r>
        <w:t xml:space="preserve"> </w:t>
      </w:r>
      <w:r w:rsidRPr="00BA031D">
        <w:t xml:space="preserve">as they could be moulded </w:t>
      </w:r>
      <w:r>
        <w:t>with the lid</w:t>
      </w:r>
      <w:r w:rsidRPr="00BA031D">
        <w:t xml:space="preserve"> thereby reducing the number of processes and the number of components</w:t>
      </w:r>
      <w:r>
        <w:t xml:space="preserve">. </w:t>
      </w:r>
      <w:r w:rsidRPr="00BA031D">
        <w:t>However</w:t>
      </w:r>
      <w:r>
        <w:t>,</w:t>
      </w:r>
      <w:r w:rsidRPr="00BA031D">
        <w:t xml:space="preserve"> it should be noted that due to the geometry of the joi</w:t>
      </w:r>
      <w:r>
        <w:t>nts on the lid along with the li</w:t>
      </w:r>
      <w:r w:rsidRPr="00BA031D">
        <w:t xml:space="preserve">d itself a more complex </w:t>
      </w:r>
      <w:r>
        <w:t xml:space="preserve">multi split </w:t>
      </w:r>
      <w:r w:rsidRPr="00BA031D">
        <w:t>mould would be needed during manufacture</w:t>
      </w:r>
      <w:r>
        <w:t>.</w:t>
      </w:r>
    </w:p>
    <w:p w14:paraId="723EF540" w14:textId="77777777" w:rsidR="00C53710" w:rsidRPr="00A153CE" w:rsidRDefault="00C53710" w:rsidP="00C53710">
      <w:pPr>
        <w:jc w:val="both"/>
        <w:rPr>
          <w:u w:val="single"/>
        </w:rPr>
      </w:pPr>
      <w:r w:rsidRPr="00626E48">
        <w:rPr>
          <w:u w:val="single"/>
        </w:rPr>
        <w:t>Modular design.</w:t>
      </w:r>
    </w:p>
    <w:p w14:paraId="74538B1D" w14:textId="77777777" w:rsidR="00C53710" w:rsidRDefault="00C53710" w:rsidP="00C53710">
      <w:pPr>
        <w:jc w:val="both"/>
      </w:pPr>
      <w:r w:rsidRPr="00A153CE">
        <w:t xml:space="preserve">Engineers should look for opportunities to use modular design principles in a design as this will reduce manufacture tooling cost and reduce the production effort required to produce the same number of products. Modular design allows for variations of a products components without the need for a redesign. An example of this would be cars where a different sized engine can be used without the need to change </w:t>
      </w:r>
      <w:proofErr w:type="gramStart"/>
      <w:r w:rsidRPr="00A153CE">
        <w:t>all of</w:t>
      </w:r>
      <w:proofErr w:type="gramEnd"/>
      <w:r w:rsidRPr="00A153CE">
        <w:t xml:space="preserve"> the other connected components as well. Modular design also improves the design for assembly and design for maintenance or replacement as the assembly will remain the same so the faulty </w:t>
      </w:r>
      <w:r>
        <w:t>part can be replaced without the whole system needing to be replaced.</w:t>
      </w:r>
    </w:p>
    <w:p w14:paraId="440CC2E8" w14:textId="77777777" w:rsidR="00C53710" w:rsidRDefault="00C53710" w:rsidP="00C53710">
      <w:pPr>
        <w:jc w:val="both"/>
      </w:pPr>
      <w:r>
        <w:t xml:space="preserve">The </w:t>
      </w:r>
      <w:r w:rsidRPr="00BA031D">
        <w:t xml:space="preserve">vaccine transportation system design is </w:t>
      </w:r>
      <w:proofErr w:type="gramStart"/>
      <w:r w:rsidRPr="00BA031D">
        <w:t>fairly simple</w:t>
      </w:r>
      <w:proofErr w:type="gramEnd"/>
      <w:r w:rsidRPr="00BA031D">
        <w:t xml:space="preserve"> therefore limiting the opportunity for modular design</w:t>
      </w:r>
      <w:r>
        <w:t xml:space="preserve">. </w:t>
      </w:r>
      <w:r w:rsidRPr="00BA031D">
        <w:t xml:space="preserve">however further modifications to the current proposed design could allow </w:t>
      </w:r>
      <w:r>
        <w:t xml:space="preserve">a </w:t>
      </w:r>
      <w:r w:rsidRPr="00BA031D">
        <w:t>single lid to be able to fit a variety of box sizes as required this would reduce tooling costs as mould should not be needed four different sized box</w:t>
      </w:r>
      <w:r>
        <w:t>’</w:t>
      </w:r>
      <w:r w:rsidRPr="00BA031D">
        <w:t>s</w:t>
      </w:r>
      <w:r>
        <w:t xml:space="preserve"> lids.</w:t>
      </w:r>
    </w:p>
    <w:p w14:paraId="389E235C" w14:textId="77777777" w:rsidR="00C53710" w:rsidRPr="00626E48" w:rsidRDefault="00C53710" w:rsidP="00C53710">
      <w:pPr>
        <w:jc w:val="both"/>
        <w:rPr>
          <w:u w:val="single"/>
        </w:rPr>
      </w:pPr>
      <w:r w:rsidRPr="00626E48">
        <w:rPr>
          <w:u w:val="single"/>
        </w:rPr>
        <w:t>Use of standardised parts.</w:t>
      </w:r>
    </w:p>
    <w:p w14:paraId="25BF5B89" w14:textId="77777777" w:rsidR="00C53710" w:rsidRDefault="00C53710" w:rsidP="00C53710">
      <w:pPr>
        <w:jc w:val="both"/>
      </w:pPr>
      <w:r>
        <w:t xml:space="preserve">Where possible the parts used in the manufacture or assembly of component or subsystems should be standardised this would reduce the likelihood of the incorrect part being used. It also lowers the number of tools required when assembling the component or sub assembly decreasing the product cycle time. </w:t>
      </w:r>
    </w:p>
    <w:p w14:paraId="39276BD0" w14:textId="77777777" w:rsidR="00C53710" w:rsidRDefault="00C53710" w:rsidP="00C53710">
      <w:pPr>
        <w:jc w:val="both"/>
      </w:pPr>
      <w:r>
        <w:lastRenderedPageBreak/>
        <w:t xml:space="preserve">Due to the simplicity of the vaccine transportation system </w:t>
      </w:r>
      <w:proofErr w:type="gramStart"/>
      <w:r>
        <w:t>design</w:t>
      </w:r>
      <w:proofErr w:type="gramEnd"/>
      <w:r>
        <w:t xml:space="preserve"> there are only two components both of which will be standardised due to the manufacturing method used.</w:t>
      </w:r>
    </w:p>
    <w:p w14:paraId="385FEA9F" w14:textId="77777777" w:rsidR="00C53710" w:rsidRPr="00626E48" w:rsidRDefault="00C53710" w:rsidP="00C53710">
      <w:pPr>
        <w:jc w:val="both"/>
        <w:rPr>
          <w:u w:val="single"/>
        </w:rPr>
      </w:pPr>
      <w:r w:rsidRPr="00626E48">
        <w:rPr>
          <w:u w:val="single"/>
        </w:rPr>
        <w:t xml:space="preserve">Design parts </w:t>
      </w:r>
      <w:proofErr w:type="gramStart"/>
      <w:r w:rsidRPr="00626E48">
        <w:rPr>
          <w:u w:val="single"/>
        </w:rPr>
        <w:t>have to</w:t>
      </w:r>
      <w:proofErr w:type="gramEnd"/>
      <w:r w:rsidRPr="00626E48">
        <w:rPr>
          <w:u w:val="single"/>
        </w:rPr>
        <w:t xml:space="preserve"> have multifunctionality.</w:t>
      </w:r>
    </w:p>
    <w:p w14:paraId="52B8AA5B" w14:textId="77777777" w:rsidR="00C53710" w:rsidRDefault="00C53710" w:rsidP="00C53710">
      <w:pPr>
        <w:jc w:val="both"/>
      </w:pPr>
      <w:r>
        <w:t>Designing parts to be multifunctional will both reduce the total number of parts increasing the manufacturing efficiency and increase the functional value of the remaining components or sub-assemblies.</w:t>
      </w:r>
    </w:p>
    <w:p w14:paraId="116C41AC" w14:textId="77777777" w:rsidR="00C53710" w:rsidRDefault="00C53710" w:rsidP="00C53710">
      <w:pPr>
        <w:jc w:val="both"/>
      </w:pPr>
      <w:r>
        <w:t xml:space="preserve">One of the </w:t>
      </w:r>
      <w:r w:rsidRPr="00DE080F">
        <w:t>critical quality characteristics</w:t>
      </w:r>
      <w:r>
        <w:t xml:space="preserve"> </w:t>
      </w:r>
      <w:r w:rsidRPr="00DE080F">
        <w:t>for the vaccine transportation system was that the system must be stackable</w:t>
      </w:r>
      <w:r>
        <w:t xml:space="preserve">. </w:t>
      </w:r>
      <w:proofErr w:type="gramStart"/>
      <w:r>
        <w:t>I</w:t>
      </w:r>
      <w:r w:rsidRPr="00DE080F">
        <w:t>n order to</w:t>
      </w:r>
      <w:proofErr w:type="gramEnd"/>
      <w:r w:rsidRPr="00DE080F">
        <w:t xml:space="preserve"> enable this the bottom of the outer shell box and the top of the outer shell lid were modified using designs that would tessellate to prevent lateral movement of the systems when stacked</w:t>
      </w:r>
      <w:r>
        <w:t>.</w:t>
      </w:r>
    </w:p>
    <w:p w14:paraId="01202A72" w14:textId="77777777" w:rsidR="00C53710" w:rsidRPr="00626E48" w:rsidRDefault="00C53710" w:rsidP="00C53710">
      <w:pPr>
        <w:jc w:val="both"/>
        <w:rPr>
          <w:u w:val="single"/>
        </w:rPr>
      </w:pPr>
      <w:r>
        <w:rPr>
          <w:u w:val="single"/>
        </w:rPr>
        <w:t>K</w:t>
      </w:r>
      <w:r w:rsidRPr="00626E48">
        <w:rPr>
          <w:u w:val="single"/>
        </w:rPr>
        <w:t xml:space="preserve">eep tolerances in mind when </w:t>
      </w:r>
      <w:proofErr w:type="gramStart"/>
      <w:r w:rsidRPr="00626E48">
        <w:rPr>
          <w:u w:val="single"/>
        </w:rPr>
        <w:t>designing</w:t>
      </w:r>
      <w:proofErr w:type="gramEnd"/>
    </w:p>
    <w:p w14:paraId="4A090B6A" w14:textId="77777777" w:rsidR="00C53710" w:rsidRDefault="00C53710" w:rsidP="00C53710">
      <w:pPr>
        <w:jc w:val="both"/>
      </w:pPr>
      <w:r>
        <w:t xml:space="preserve">Tolerances </w:t>
      </w:r>
      <w:r w:rsidRPr="00A153CE">
        <w:t xml:space="preserve">will have a greater </w:t>
      </w:r>
      <w:proofErr w:type="spellStart"/>
      <w:r w:rsidRPr="00A153CE">
        <w:t>affect</w:t>
      </w:r>
      <w:proofErr w:type="spellEnd"/>
      <w:r w:rsidRPr="00A153CE">
        <w:t xml:space="preserve"> on the design</w:t>
      </w:r>
      <w:r>
        <w:t xml:space="preserve"> for assembly, however, with certain manufacturing methods they must also be considered during DFM as parts may undergo shrinkage when cooling post manufacture. </w:t>
      </w:r>
    </w:p>
    <w:p w14:paraId="5807BD98" w14:textId="77777777" w:rsidR="00C53710" w:rsidRDefault="00C53710" w:rsidP="00C53710">
      <w:pPr>
        <w:jc w:val="both"/>
      </w:pPr>
      <w:r>
        <w:t xml:space="preserve">The fitment tolerances were calculated for each of the intersections between the boxes. A maximum tolerance of </w:t>
      </w:r>
      <w:r>
        <w:rPr>
          <w:rFonts w:cs="Times New Roman"/>
        </w:rPr>
        <w:t>±</w:t>
      </w:r>
      <w:r>
        <w:t xml:space="preserve">0.5mm was deemed reasonable and used to calculate the most material conditions and least material conditions of the inner EPS box from which the MMC’s, nominal values and LMC’s for the ice region, outer EPS box and the outer shell box could be calculated in turn. </w:t>
      </w:r>
    </w:p>
    <w:p w14:paraId="3C015E97" w14:textId="77777777" w:rsidR="00C53710" w:rsidRDefault="00C53710" w:rsidP="00C53710">
      <w:pPr>
        <w:pStyle w:val="Heading2"/>
        <w:numPr>
          <w:ilvl w:val="1"/>
          <w:numId w:val="35"/>
        </w:numPr>
        <w:jc w:val="both"/>
      </w:pPr>
      <w:r>
        <w:t xml:space="preserve"> </w:t>
      </w:r>
      <w:bookmarkStart w:id="35" w:name="_Toc75016499"/>
      <w:r w:rsidRPr="008B0476">
        <w:t>design for assembly</w:t>
      </w:r>
      <w:r>
        <w:t xml:space="preserve"> (DFA)</w:t>
      </w:r>
      <w:bookmarkEnd w:id="35"/>
    </w:p>
    <w:p w14:paraId="1B968FB0" w14:textId="77777777" w:rsidR="00C53710" w:rsidRDefault="00C53710" w:rsidP="00C53710">
      <w:pPr>
        <w:jc w:val="both"/>
      </w:pPr>
      <w:r>
        <w:t xml:space="preserve">Design for assembly like DFM is an engineering tool used to simplify the assembly or disassembly of the product. A key tool used within Design for assembly is </w:t>
      </w:r>
      <w:proofErr w:type="spellStart"/>
      <w:r>
        <w:t>Poka</w:t>
      </w:r>
      <w:proofErr w:type="spellEnd"/>
      <w:r>
        <w:t xml:space="preserve"> Yoke which aims to error proof a product or process. There are s</w:t>
      </w:r>
      <w:r w:rsidRPr="008B0476">
        <w:t>even key principles for</w:t>
      </w:r>
      <w:r>
        <w:t xml:space="preserve"> </w:t>
      </w:r>
      <w:r w:rsidRPr="008B0476">
        <w:t>design for assembly</w:t>
      </w:r>
      <w:r>
        <w:t xml:space="preserve"> detailed below.</w:t>
      </w:r>
    </w:p>
    <w:p w14:paraId="7A131BB1" w14:textId="77777777" w:rsidR="00C53710" w:rsidRPr="00A769D8" w:rsidRDefault="00C53710" w:rsidP="00C53710">
      <w:pPr>
        <w:jc w:val="both"/>
        <w:rPr>
          <w:u w:val="single"/>
        </w:rPr>
      </w:pPr>
      <w:r w:rsidRPr="00A769D8">
        <w:rPr>
          <w:u w:val="single"/>
        </w:rPr>
        <w:t>Maximise ease of assembly.</w:t>
      </w:r>
    </w:p>
    <w:p w14:paraId="4A1A3D73" w14:textId="77777777" w:rsidR="00C53710" w:rsidRDefault="00C53710" w:rsidP="00C53710">
      <w:pPr>
        <w:jc w:val="both"/>
      </w:pPr>
      <w:r>
        <w:t xml:space="preserve">Where possible </w:t>
      </w:r>
      <w:r w:rsidRPr="00EC7D05">
        <w:t xml:space="preserve">the number of different motions required to join parts together should be minimised as this would increase the </w:t>
      </w:r>
      <w:r>
        <w:t xml:space="preserve">ease, </w:t>
      </w:r>
      <w:proofErr w:type="gramStart"/>
      <w:r w:rsidRPr="00EC7D05">
        <w:t>speed</w:t>
      </w:r>
      <w:proofErr w:type="gramEnd"/>
      <w:r w:rsidRPr="00EC7D05">
        <w:t xml:space="preserve"> and efficiency of assembly</w:t>
      </w:r>
      <w:r>
        <w:t xml:space="preserve">, </w:t>
      </w:r>
      <w:r w:rsidRPr="00EC7D05">
        <w:t xml:space="preserve">this can be done by implementing push fit or snap joint </w:t>
      </w:r>
      <w:r>
        <w:t>c</w:t>
      </w:r>
      <w:r w:rsidRPr="00EC7D05">
        <w:t>onne</w:t>
      </w:r>
      <w:r>
        <w:t>ct</w:t>
      </w:r>
      <w:r w:rsidRPr="00EC7D05">
        <w:t>ions</w:t>
      </w:r>
      <w:r>
        <w:t xml:space="preserve">. The use of </w:t>
      </w:r>
      <w:r w:rsidRPr="00F0633F">
        <w:t xml:space="preserve">push fit or snap joint </w:t>
      </w:r>
      <w:r>
        <w:t>c</w:t>
      </w:r>
      <w:r w:rsidRPr="00F0633F">
        <w:t>onne</w:t>
      </w:r>
      <w:r>
        <w:t>ct</w:t>
      </w:r>
      <w:r w:rsidRPr="00F0633F">
        <w:t>ions</w:t>
      </w:r>
      <w:r>
        <w:t xml:space="preserve"> also enable </w:t>
      </w:r>
      <w:r w:rsidRPr="00F0633F">
        <w:t xml:space="preserve">the parts to become secured immediately </w:t>
      </w:r>
      <w:r>
        <w:t xml:space="preserve">upon insertion therefore reducing the number of processes required during assembly. </w:t>
      </w:r>
      <w:r w:rsidRPr="00F0633F">
        <w:t>Another me</w:t>
      </w:r>
      <w:r>
        <w:t>thod</w:t>
      </w:r>
      <w:r w:rsidRPr="00F0633F">
        <w:t xml:space="preserve"> of increasing the ease of assembly would be to </w:t>
      </w:r>
      <w:r>
        <w:t>design parts that can be assembled by a single hand, this would also lend the process to being or becoming automated.</w:t>
      </w:r>
    </w:p>
    <w:p w14:paraId="6BB45132" w14:textId="027148F3" w:rsidR="00C53710" w:rsidRDefault="00F27A30" w:rsidP="00C53710">
      <w:pPr>
        <w:jc w:val="both"/>
      </w:pPr>
      <w:r>
        <w:rPr>
          <w:noProof/>
        </w:rPr>
        <mc:AlternateContent>
          <mc:Choice Requires="wps">
            <w:drawing>
              <wp:anchor distT="0" distB="0" distL="114300" distR="114300" simplePos="0" relativeHeight="251693056" behindDoc="0" locked="0" layoutInCell="1" allowOverlap="1" wp14:anchorId="4F084035" wp14:editId="6EB0FAEC">
                <wp:simplePos x="0" y="0"/>
                <wp:positionH relativeFrom="column">
                  <wp:posOffset>1193800</wp:posOffset>
                </wp:positionH>
                <wp:positionV relativeFrom="paragraph">
                  <wp:posOffset>1642745</wp:posOffset>
                </wp:positionV>
                <wp:extent cx="3559810"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559810" cy="635"/>
                        </a:xfrm>
                        <a:prstGeom prst="rect">
                          <a:avLst/>
                        </a:prstGeom>
                        <a:solidFill>
                          <a:prstClr val="white"/>
                        </a:solidFill>
                        <a:ln>
                          <a:noFill/>
                        </a:ln>
                      </wps:spPr>
                      <wps:txbx>
                        <w:txbxContent>
                          <w:p w14:paraId="62C93EEA" w14:textId="0C1A0441" w:rsidR="00F27A30" w:rsidRPr="00FC633C"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2</w:t>
                            </w:r>
                            <w:r>
                              <w:fldChar w:fldCharType="end"/>
                            </w:r>
                            <w:r>
                              <w:t xml:space="preserve"> Outer shell Lid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84035" id="Text Box 25" o:spid="_x0000_s1027" type="#_x0000_t202" style="position:absolute;left:0;text-align:left;margin-left:94pt;margin-top:129.35pt;width:280.3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" stroked="f">
                <v:textbox style="mso-fit-shape-to-text:t" inset="0,0,0,0">
                  <w:txbxContent>
                    <w:p w14:paraId="62C93EEA" w14:textId="0C1A0441" w:rsidR="00F27A30" w:rsidRPr="00FC633C"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2</w:t>
                      </w:r>
                      <w:r>
                        <w:fldChar w:fldCharType="end"/>
                      </w:r>
                      <w:r>
                        <w:t xml:space="preserve"> Outer shell Lid</w:t>
                      </w:r>
                    </w:p>
                  </w:txbxContent>
                </v:textbox>
                <w10:wrap type="topAndBottom"/>
              </v:shape>
            </w:pict>
          </mc:Fallback>
        </mc:AlternateContent>
      </w:r>
      <w:r>
        <w:rPr>
          <w:noProof/>
        </w:rPr>
        <w:drawing>
          <wp:anchor distT="0" distB="0" distL="114300" distR="114300" simplePos="0" relativeHeight="251691008" behindDoc="1" locked="0" layoutInCell="1" allowOverlap="1" wp14:anchorId="273BC45A" wp14:editId="1697352F">
            <wp:simplePos x="0" y="0"/>
            <wp:positionH relativeFrom="margin">
              <wp:posOffset>1193800</wp:posOffset>
            </wp:positionH>
            <wp:positionV relativeFrom="paragraph">
              <wp:posOffset>654685</wp:posOffset>
            </wp:positionV>
            <wp:extent cx="3559810" cy="930910"/>
            <wp:effectExtent l="0" t="0" r="2540" b="254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59810" cy="930910"/>
                    </a:xfrm>
                    <a:prstGeom prst="rect">
                      <a:avLst/>
                    </a:prstGeom>
                    <a:noFill/>
                  </pic:spPr>
                </pic:pic>
              </a:graphicData>
            </a:graphic>
          </wp:anchor>
        </w:drawing>
      </w:r>
      <w:r w:rsidR="00C53710" w:rsidRPr="00E909E1">
        <w:t>When designing the vaccine transportation system, it was determined that the use of snap joints to join the l</w:t>
      </w:r>
      <w:r w:rsidR="00C53710">
        <w:t>i</w:t>
      </w:r>
      <w:r w:rsidR="00C53710" w:rsidRPr="00E909E1">
        <w:t>d to the box</w:t>
      </w:r>
      <w:r w:rsidR="00C53710">
        <w:t xml:space="preserve"> </w:t>
      </w:r>
      <w:r w:rsidR="00C53710" w:rsidRPr="00E909E1">
        <w:t>would enable a single motion conne</w:t>
      </w:r>
      <w:r w:rsidR="00C53710">
        <w:t>ct</w:t>
      </w:r>
      <w:r w:rsidR="00C53710" w:rsidRPr="00E909E1">
        <w:t>ion as well as securing the parts together immediately</w:t>
      </w:r>
      <w:r w:rsidR="00C53710">
        <w:t>.</w:t>
      </w:r>
      <w:r w:rsidR="00C53710" w:rsidRPr="00E909E1">
        <w:t xml:space="preserve"> The snap joints </w:t>
      </w:r>
      <w:r w:rsidR="00C53710">
        <w:t xml:space="preserve">would </w:t>
      </w:r>
      <w:r w:rsidR="00C53710" w:rsidRPr="00E909E1">
        <w:t>also</w:t>
      </w:r>
      <w:r w:rsidR="00C53710">
        <w:t xml:space="preserve"> </w:t>
      </w:r>
      <w:r w:rsidR="00C53710" w:rsidRPr="00E909E1">
        <w:t>enable the parts to be connected by a single hand or automated robotic arm</w:t>
      </w:r>
      <w:r>
        <w:t>.</w:t>
      </w:r>
    </w:p>
    <w:p w14:paraId="4E065B17" w14:textId="51B72095" w:rsidR="00F27A30" w:rsidRDefault="00F27A30" w:rsidP="00C53710">
      <w:pPr>
        <w:jc w:val="both"/>
      </w:pPr>
    </w:p>
    <w:p w14:paraId="7F9BE4FE" w14:textId="77777777" w:rsidR="00C53710" w:rsidRDefault="00C53710" w:rsidP="00C53710">
      <w:pPr>
        <w:jc w:val="both"/>
        <w:rPr>
          <w:u w:val="single"/>
        </w:rPr>
      </w:pPr>
      <w:r w:rsidRPr="00A769D8">
        <w:rPr>
          <w:u w:val="single"/>
        </w:rPr>
        <w:t>Reduce opportunity for errors</w:t>
      </w:r>
      <w:r>
        <w:rPr>
          <w:u w:val="single"/>
        </w:rPr>
        <w:t xml:space="preserve"> (</w:t>
      </w:r>
      <w:proofErr w:type="spellStart"/>
      <w:r>
        <w:rPr>
          <w:u w:val="single"/>
        </w:rPr>
        <w:t>Poka</w:t>
      </w:r>
      <w:proofErr w:type="spellEnd"/>
      <w:r>
        <w:rPr>
          <w:u w:val="single"/>
        </w:rPr>
        <w:t xml:space="preserve"> Y</w:t>
      </w:r>
      <w:r w:rsidRPr="00A769D8">
        <w:rPr>
          <w:u w:val="single"/>
        </w:rPr>
        <w:t>oke)</w:t>
      </w:r>
    </w:p>
    <w:p w14:paraId="1AACF1F7" w14:textId="77777777" w:rsidR="00C53710" w:rsidRDefault="00C53710" w:rsidP="00C53710">
      <w:pPr>
        <w:jc w:val="both"/>
      </w:pPr>
      <w:r>
        <w:t xml:space="preserve">The use of self-aligning Joints or connectors enables a much faster and much more efficient assembly process while also reducing the chance of components being misaligned and therefore not being assembled correctly. Another method of reducing the number of </w:t>
      </w:r>
      <w:r w:rsidRPr="00EC7D05">
        <w:t>potential errors</w:t>
      </w:r>
      <w:r>
        <w:t xml:space="preserve"> </w:t>
      </w:r>
      <w:r w:rsidRPr="00EC7D05">
        <w:t>made whilst assembling the product would be to use geometry's that will only allow the parts to be connected in the correct orientation</w:t>
      </w:r>
      <w:r>
        <w:t>. H</w:t>
      </w:r>
      <w:r w:rsidRPr="00EC7D05">
        <w:t>owever</w:t>
      </w:r>
      <w:r>
        <w:t>,</w:t>
      </w:r>
      <w:r w:rsidRPr="00EC7D05">
        <w:t xml:space="preserve"> this process should only be used when necessary as it will slow the assembly process down and increase inefficiency</w:t>
      </w:r>
      <w:r>
        <w:t xml:space="preserve"> </w:t>
      </w:r>
      <w:r w:rsidRPr="00EC7D05">
        <w:t xml:space="preserve">due to the need for orientation of the two </w:t>
      </w:r>
      <w:r>
        <w:t>or more</w:t>
      </w:r>
      <w:r w:rsidRPr="00EC7D05">
        <w:t xml:space="preserve"> components of the product</w:t>
      </w:r>
      <w:r>
        <w:t>.</w:t>
      </w:r>
    </w:p>
    <w:p w14:paraId="77CB56C9" w14:textId="77777777" w:rsidR="00C53710" w:rsidRPr="00A769D8" w:rsidRDefault="00C53710" w:rsidP="00C53710">
      <w:pPr>
        <w:jc w:val="both"/>
      </w:pPr>
      <w:r>
        <w:t>W</w:t>
      </w:r>
      <w:r w:rsidRPr="00EC7D05">
        <w:t>hen designing the vaccine transportation system, the parts were made to only fits in the correct orientation buy use of different w</w:t>
      </w:r>
      <w:r>
        <w:t>idth</w:t>
      </w:r>
      <w:r w:rsidRPr="00EC7D05">
        <w:t xml:space="preserve"> snap joints on the perpendicular sides meaning that the </w:t>
      </w:r>
      <w:r>
        <w:t>lid</w:t>
      </w:r>
      <w:r w:rsidRPr="00EC7D05">
        <w:t xml:space="preserve"> would only fit</w:t>
      </w:r>
      <w:r>
        <w:t xml:space="preserve"> </w:t>
      </w:r>
      <w:r w:rsidRPr="00EC7D05">
        <w:t xml:space="preserve">the box </w:t>
      </w:r>
      <w:r>
        <w:t xml:space="preserve">in </w:t>
      </w:r>
      <w:r w:rsidRPr="00EC7D05">
        <w:t>the correct orientation</w:t>
      </w:r>
      <w:r>
        <w:t>.</w:t>
      </w:r>
      <w:r w:rsidRPr="00D15C90">
        <w:t xml:space="preserve"> The use of two sets o</w:t>
      </w:r>
      <w:r>
        <w:t>f</w:t>
      </w:r>
      <w:r w:rsidRPr="00D15C90">
        <w:t xml:space="preserve"> snap joints</w:t>
      </w:r>
      <w:r>
        <w:t xml:space="preserve"> </w:t>
      </w:r>
      <w:r w:rsidRPr="00D15C90">
        <w:t xml:space="preserve">complicates the process of disassembling the system slightly as it would require two sets of hands to remove the lid however this does provide further protection in that one of each of the perpendicular pairs would have to fail </w:t>
      </w:r>
      <w:proofErr w:type="gramStart"/>
      <w:r w:rsidRPr="00D15C90">
        <w:t>in order for</w:t>
      </w:r>
      <w:proofErr w:type="gramEnd"/>
      <w:r w:rsidRPr="00D15C90">
        <w:t xml:space="preserve"> the l</w:t>
      </w:r>
      <w:r>
        <w:t>i</w:t>
      </w:r>
      <w:r w:rsidRPr="00D15C90">
        <w:t>d to</w:t>
      </w:r>
      <w:r>
        <w:t xml:space="preserve"> </w:t>
      </w:r>
      <w:r w:rsidRPr="00D15C90">
        <w:t>be unintentionally detached from the box</w:t>
      </w:r>
      <w:r>
        <w:t>.</w:t>
      </w:r>
    </w:p>
    <w:p w14:paraId="4ECD56DA" w14:textId="77777777" w:rsidR="00C53710" w:rsidRPr="00E909E1" w:rsidRDefault="00C53710" w:rsidP="00C53710">
      <w:pPr>
        <w:jc w:val="both"/>
        <w:rPr>
          <w:u w:val="single"/>
        </w:rPr>
      </w:pPr>
      <w:r>
        <w:rPr>
          <w:u w:val="single"/>
        </w:rPr>
        <w:t>R</w:t>
      </w:r>
      <w:r w:rsidRPr="00E909E1">
        <w:rPr>
          <w:u w:val="single"/>
        </w:rPr>
        <w:t>educe the need for in process or post process inspection</w:t>
      </w:r>
      <w:r>
        <w:rPr>
          <w:u w:val="single"/>
        </w:rPr>
        <w:t>.</w:t>
      </w:r>
    </w:p>
    <w:p w14:paraId="3689D086" w14:textId="77777777" w:rsidR="00C53710" w:rsidRDefault="00C53710" w:rsidP="00C53710">
      <w:pPr>
        <w:jc w:val="both"/>
      </w:pPr>
      <w:r>
        <w:t xml:space="preserve">The </w:t>
      </w:r>
      <w:r w:rsidRPr="00E909E1">
        <w:t xml:space="preserve">primary method for reducing the need for </w:t>
      </w:r>
      <w:r>
        <w:t>in</w:t>
      </w:r>
      <w:r w:rsidRPr="00E909E1">
        <w:t xml:space="preserve"> process o</w:t>
      </w:r>
      <w:r>
        <w:t>r</w:t>
      </w:r>
      <w:r w:rsidRPr="00E909E1">
        <w:t xml:space="preserve"> post process inspection</w:t>
      </w:r>
      <w:r>
        <w:t xml:space="preserve"> </w:t>
      </w:r>
      <w:r w:rsidRPr="00E909E1">
        <w:t>would be to</w:t>
      </w:r>
      <w:r>
        <w:t xml:space="preserve"> </w:t>
      </w:r>
      <w:r w:rsidRPr="00E909E1">
        <w:t xml:space="preserve">keep the design simple therefore reducing the number of potential errors in the assembly process </w:t>
      </w:r>
      <w:r>
        <w:t>to need</w:t>
      </w:r>
      <w:r w:rsidRPr="00E909E1">
        <w:t xml:space="preserve"> inspection</w:t>
      </w:r>
      <w:r>
        <w:t>.</w:t>
      </w:r>
    </w:p>
    <w:p w14:paraId="60116AA9" w14:textId="77777777" w:rsidR="00C53710" w:rsidRDefault="00C53710" w:rsidP="00C53710">
      <w:pPr>
        <w:jc w:val="both"/>
      </w:pPr>
      <w:r w:rsidRPr="00E909E1">
        <w:t>When designing the vaccine transportation system, the design was kept simple with the fewest number of parts possible thereby reducing the number of features requiring inspection</w:t>
      </w:r>
      <w:r>
        <w:t>. T</w:t>
      </w:r>
      <w:r w:rsidRPr="00E909E1">
        <w:t>he only remaining features that would require inspection would be to ensure that the</w:t>
      </w:r>
      <w:r>
        <w:t xml:space="preserve"> seals had not prevented the li</w:t>
      </w:r>
      <w:r w:rsidRPr="00E909E1">
        <w:t>d from closing fully and that the snap joints had all connected</w:t>
      </w:r>
      <w:r>
        <w:t>.</w:t>
      </w:r>
    </w:p>
    <w:p w14:paraId="1735C843" w14:textId="77777777" w:rsidR="00C53710" w:rsidRPr="008D6722" w:rsidRDefault="00C53710" w:rsidP="00C53710">
      <w:pPr>
        <w:jc w:val="both"/>
        <w:rPr>
          <w:u w:val="single"/>
        </w:rPr>
      </w:pPr>
      <w:r>
        <w:rPr>
          <w:u w:val="single"/>
        </w:rPr>
        <w:t>D</w:t>
      </w:r>
      <w:r w:rsidRPr="008D6722">
        <w:rPr>
          <w:u w:val="single"/>
        </w:rPr>
        <w:t>ecrease assembly time and improve efficiency</w:t>
      </w:r>
      <w:r>
        <w:rPr>
          <w:u w:val="single"/>
        </w:rPr>
        <w:t>.</w:t>
      </w:r>
    </w:p>
    <w:p w14:paraId="05507747" w14:textId="77777777" w:rsidR="00C53710" w:rsidRDefault="00C53710" w:rsidP="00C53710">
      <w:pPr>
        <w:jc w:val="both"/>
      </w:pPr>
      <w:proofErr w:type="gramStart"/>
      <w:r>
        <w:t>I</w:t>
      </w:r>
      <w:r w:rsidRPr="008D6722">
        <w:t>n order to</w:t>
      </w:r>
      <w:proofErr w:type="gramEnd"/>
      <w:r>
        <w:t xml:space="preserve"> </w:t>
      </w:r>
      <w:r w:rsidRPr="008D6722">
        <w:t>decrease the assembly time and improve the assembly efficiency the designers should aim to eliminate the tools required for assembly such as screwdrivers</w:t>
      </w:r>
      <w:r>
        <w:t>, spanners</w:t>
      </w:r>
      <w:r w:rsidRPr="008D6722">
        <w:t xml:space="preserve"> etc</w:t>
      </w:r>
      <w:r>
        <w:t xml:space="preserve">. </w:t>
      </w:r>
      <w:r w:rsidRPr="008D6722">
        <w:t xml:space="preserve">Where this is not possible the number </w:t>
      </w:r>
      <w:proofErr w:type="gramStart"/>
      <w:r w:rsidRPr="008D6722">
        <w:t>to should</w:t>
      </w:r>
      <w:proofErr w:type="gramEnd"/>
      <w:r w:rsidRPr="008D6722">
        <w:t xml:space="preserve"> be minimised</w:t>
      </w:r>
      <w:r>
        <w:t>,</w:t>
      </w:r>
      <w:r w:rsidRPr="008D6722">
        <w:t xml:space="preserve"> this can be done by using standard sized fasteners that can all be used with a single </w:t>
      </w:r>
      <w:r>
        <w:t xml:space="preserve">tool. The design should be kept symmetrical where possible as this will reduce the need to orientate parts correctly during assembly increasing the speed and efficiency of the assembly </w:t>
      </w:r>
      <w:proofErr w:type="gramStart"/>
      <w:r>
        <w:t>process</w:t>
      </w:r>
      <w:proofErr w:type="gramEnd"/>
    </w:p>
    <w:p w14:paraId="7AFC9676" w14:textId="77777777" w:rsidR="00C53710" w:rsidRDefault="00C53710" w:rsidP="00C53710">
      <w:pPr>
        <w:jc w:val="both"/>
        <w:rPr>
          <w:u w:val="single"/>
        </w:rPr>
      </w:pPr>
      <w:r w:rsidRPr="00A769D8">
        <w:rPr>
          <w:u w:val="single"/>
        </w:rPr>
        <w:t>Improve health and safety.</w:t>
      </w:r>
    </w:p>
    <w:p w14:paraId="47252B7F" w14:textId="77777777" w:rsidR="00C53710" w:rsidRPr="00A67266" w:rsidRDefault="00C53710" w:rsidP="00C53710">
      <w:pPr>
        <w:jc w:val="both"/>
      </w:pPr>
      <w:r w:rsidRPr="00A67266">
        <w:t xml:space="preserve">Where possible the designer should consider health and safety aspects of the assembly process such as sharp edges or pinch points especially when designing a product such as the vaccine transportation system proposed that will be assembled and disassembled regularly during use. </w:t>
      </w:r>
    </w:p>
    <w:p w14:paraId="78028013" w14:textId="77777777" w:rsidR="00C53710" w:rsidRPr="00A67266" w:rsidRDefault="00C53710" w:rsidP="00C53710">
      <w:pPr>
        <w:jc w:val="both"/>
      </w:pPr>
      <w:r w:rsidRPr="00A67266">
        <w:t xml:space="preserve">When designing the vaccine transportation system sharp edges were chamfered to reduce the possibility of cuts whilst also reducing stress concentrations thereby increasing the systems resistance to damage due to impact. </w:t>
      </w:r>
    </w:p>
    <w:p w14:paraId="12F84A0C" w14:textId="77777777" w:rsidR="00C53710" w:rsidRDefault="00C53710" w:rsidP="00C53710">
      <w:pPr>
        <w:pStyle w:val="Heading2"/>
        <w:numPr>
          <w:ilvl w:val="1"/>
          <w:numId w:val="35"/>
        </w:numPr>
        <w:jc w:val="both"/>
      </w:pPr>
      <w:r>
        <w:lastRenderedPageBreak/>
        <w:t xml:space="preserve"> </w:t>
      </w:r>
      <w:bookmarkStart w:id="36" w:name="_Toc75016500"/>
      <w:r w:rsidRPr="000C1A2D">
        <w:t>design for purpose</w:t>
      </w:r>
      <w:bookmarkEnd w:id="36"/>
    </w:p>
    <w:p w14:paraId="5A3D6CA0" w14:textId="6A3E8C0A" w:rsidR="00C53710" w:rsidRDefault="00F27A30" w:rsidP="00C53710">
      <w:pPr>
        <w:jc w:val="both"/>
      </w:pPr>
      <w:r w:rsidRPr="00040A9B">
        <w:rPr>
          <w:noProof/>
          <w:lang w:eastAsia="en-GB"/>
        </w:rPr>
        <w:drawing>
          <wp:anchor distT="0" distB="0" distL="114300" distR="114300" simplePos="0" relativeHeight="251676672" behindDoc="1" locked="0" layoutInCell="1" allowOverlap="1" wp14:anchorId="6AA1DE98" wp14:editId="41E012E2">
            <wp:simplePos x="0" y="0"/>
            <wp:positionH relativeFrom="column">
              <wp:posOffset>3886835</wp:posOffset>
            </wp:positionH>
            <wp:positionV relativeFrom="paragraph">
              <wp:posOffset>275590</wp:posOffset>
            </wp:positionV>
            <wp:extent cx="2025650" cy="1791921"/>
            <wp:effectExtent l="0" t="0" r="0" b="0"/>
            <wp:wrapTight wrapText="bothSides">
              <wp:wrapPolygon edited="0">
                <wp:start x="0" y="0"/>
                <wp:lineTo x="0" y="21363"/>
                <wp:lineTo x="21329" y="21363"/>
                <wp:lineTo x="2132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25650" cy="1791921"/>
                    </a:xfrm>
                    <a:prstGeom prst="rect">
                      <a:avLst/>
                    </a:prstGeom>
                  </pic:spPr>
                </pic:pic>
              </a:graphicData>
            </a:graphic>
          </wp:anchor>
        </w:drawing>
      </w:r>
      <w:r w:rsidR="00C53710" w:rsidRPr="000C1A2D">
        <w:t>Other design considerations</w:t>
      </w:r>
      <w:r w:rsidR="00C53710">
        <w:t xml:space="preserve"> </w:t>
      </w:r>
      <w:r w:rsidR="00C53710" w:rsidRPr="000C1A2D">
        <w:t>taken into account when designing the vaccine transportation system</w:t>
      </w:r>
      <w:r w:rsidR="00C53710">
        <w:t xml:space="preserve"> </w:t>
      </w:r>
      <w:proofErr w:type="gramStart"/>
      <w:r w:rsidR="00C53710" w:rsidRPr="000C1A2D">
        <w:t>include</w:t>
      </w:r>
      <w:proofErr w:type="gramEnd"/>
    </w:p>
    <w:p w14:paraId="017D0DCC" w14:textId="032980CB" w:rsidR="00C53710" w:rsidRDefault="00C53710" w:rsidP="00C53710">
      <w:pPr>
        <w:pStyle w:val="ListParagraph"/>
        <w:numPr>
          <w:ilvl w:val="0"/>
          <w:numId w:val="22"/>
        </w:numPr>
        <w:jc w:val="both"/>
      </w:pPr>
      <w:r w:rsidRPr="000C1A2D">
        <w:t>Design</w:t>
      </w:r>
      <w:r>
        <w:t xml:space="preserve"> </w:t>
      </w:r>
      <w:r w:rsidRPr="000C1A2D">
        <w:t>f</w:t>
      </w:r>
      <w:r>
        <w:t>or</w:t>
      </w:r>
      <w:r w:rsidRPr="000C1A2D">
        <w:t xml:space="preserve"> thermal protection</w:t>
      </w:r>
    </w:p>
    <w:p w14:paraId="3586EC27" w14:textId="79F4C429" w:rsidR="00C53710" w:rsidRDefault="00F27A30" w:rsidP="00C53710">
      <w:pPr>
        <w:jc w:val="both"/>
      </w:pPr>
      <w:r>
        <w:rPr>
          <w:noProof/>
        </w:rPr>
        <mc:AlternateContent>
          <mc:Choice Requires="wps">
            <w:drawing>
              <wp:anchor distT="0" distB="0" distL="114300" distR="114300" simplePos="0" relativeHeight="251683840" behindDoc="1" locked="0" layoutInCell="1" allowOverlap="1" wp14:anchorId="2256E378" wp14:editId="4C413487">
                <wp:simplePos x="0" y="0"/>
                <wp:positionH relativeFrom="column">
                  <wp:posOffset>3390900</wp:posOffset>
                </wp:positionH>
                <wp:positionV relativeFrom="paragraph">
                  <wp:posOffset>1367790</wp:posOffset>
                </wp:positionV>
                <wp:extent cx="2520950" cy="200660"/>
                <wp:effectExtent l="0" t="0" r="0" b="8890"/>
                <wp:wrapTight wrapText="bothSides">
                  <wp:wrapPolygon edited="0">
                    <wp:start x="0" y="0"/>
                    <wp:lineTo x="0" y="20506"/>
                    <wp:lineTo x="21382" y="20506"/>
                    <wp:lineTo x="21382"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520950" cy="200660"/>
                        </a:xfrm>
                        <a:prstGeom prst="rect">
                          <a:avLst/>
                        </a:prstGeom>
                        <a:solidFill>
                          <a:prstClr val="white"/>
                        </a:solidFill>
                        <a:ln>
                          <a:noFill/>
                        </a:ln>
                      </wps:spPr>
                      <wps:txbx>
                        <w:txbxContent>
                          <w:p w14:paraId="0387D52F" w14:textId="53D57137" w:rsidR="00F27A30" w:rsidRPr="00AC1E06"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3</w:t>
                            </w:r>
                            <w:r>
                              <w:fldChar w:fldCharType="end"/>
                            </w:r>
                            <w:r>
                              <w:t xml:space="preserve"> Cross section of the outer shell box</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6E378" id="Text Box 20" o:spid="_x0000_s1028" type="#_x0000_t202" style="position:absolute;left:0;text-align:left;margin-left:267pt;margin-top:107.7pt;width:198.5pt;height:15.8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" stroked="f">
                <v:textbox inset="0,0,0,0">
                  <w:txbxContent>
                    <w:p w14:paraId="0387D52F" w14:textId="53D57137" w:rsidR="00F27A30" w:rsidRPr="00AC1E06"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3</w:t>
                      </w:r>
                      <w:r>
                        <w:fldChar w:fldCharType="end"/>
                      </w:r>
                      <w:r>
                        <w:t xml:space="preserve"> Cross section of the outer shell box</w:t>
                      </w:r>
                    </w:p>
                  </w:txbxContent>
                </v:textbox>
                <w10:wrap type="tight"/>
              </v:shape>
            </w:pict>
          </mc:Fallback>
        </mc:AlternateContent>
      </w:r>
      <w:r w:rsidR="00C53710">
        <w:t>W</w:t>
      </w:r>
      <w:r w:rsidR="00C53710" w:rsidRPr="000C1A2D">
        <w:t xml:space="preserve">hen designing the </w:t>
      </w:r>
      <w:r w:rsidR="00C53710">
        <w:t>VTS</w:t>
      </w:r>
      <w:r w:rsidR="00C53710" w:rsidRPr="000C1A2D">
        <w:t xml:space="preserve"> </w:t>
      </w:r>
      <w:proofErr w:type="gramStart"/>
      <w:r w:rsidR="00C53710" w:rsidRPr="000C1A2D">
        <w:t>a number of</w:t>
      </w:r>
      <w:proofErr w:type="gramEnd"/>
      <w:r w:rsidR="00C53710" w:rsidRPr="000C1A2D">
        <w:t xml:space="preserve"> methods of providing additional thermal protection to the system were considered including the use of foams or aerated plastics</w:t>
      </w:r>
      <w:r w:rsidR="00C53710">
        <w:t xml:space="preserve">, </w:t>
      </w:r>
      <w:r w:rsidR="00C53710" w:rsidRPr="000C1A2D">
        <w:t>over the use of an air gap</w:t>
      </w:r>
      <w:r w:rsidR="00C53710">
        <w:t xml:space="preserve"> to provide an extra insulation layer to slow the </w:t>
      </w:r>
      <w:r w:rsidR="00C53710" w:rsidRPr="00A153CE">
        <w:t xml:space="preserve">heat propagation through the system. As previously </w:t>
      </w:r>
      <w:proofErr w:type="gramStart"/>
      <w:r w:rsidR="00C53710" w:rsidRPr="00A153CE">
        <w:t>discussed</w:t>
      </w:r>
      <w:proofErr w:type="gramEnd"/>
      <w:r w:rsidR="00C53710" w:rsidRPr="00A153CE">
        <w:t xml:space="preserve"> the use of aerated</w:t>
      </w:r>
      <w:r w:rsidR="00C53710" w:rsidRPr="000C1A2D">
        <w:t xml:space="preserve"> plastics would reduce the impact strength of the product and the use of additional foam</w:t>
      </w:r>
      <w:r w:rsidR="00C53710">
        <w:t xml:space="preserve">s </w:t>
      </w:r>
      <w:r w:rsidR="00C53710" w:rsidRPr="000C1A2D">
        <w:t>would complicate the manufacturing process and add weight to the product</w:t>
      </w:r>
      <w:r w:rsidR="00C53710">
        <w:t>. It</w:t>
      </w:r>
      <w:r w:rsidR="00C53710" w:rsidRPr="000C1A2D">
        <w:t xml:space="preserve"> was </w:t>
      </w:r>
      <w:r w:rsidR="00C53710">
        <w:t xml:space="preserve">therefore </w:t>
      </w:r>
      <w:r w:rsidR="00C53710" w:rsidRPr="000C1A2D">
        <w:t xml:space="preserve">decided that </w:t>
      </w:r>
      <w:r w:rsidR="00C53710">
        <w:t xml:space="preserve">an </w:t>
      </w:r>
      <w:r w:rsidR="00C53710" w:rsidRPr="000C1A2D">
        <w:t>a</w:t>
      </w:r>
      <w:r w:rsidR="00C53710">
        <w:t>ir</w:t>
      </w:r>
      <w:r w:rsidR="00C53710" w:rsidRPr="000C1A2D">
        <w:t xml:space="preserve"> gap would be used to provide the protection</w:t>
      </w:r>
      <w:r w:rsidR="00C53710">
        <w:t>.</w:t>
      </w:r>
    </w:p>
    <w:p w14:paraId="141E71FB" w14:textId="77777777" w:rsidR="00C53710" w:rsidRDefault="00C53710" w:rsidP="00C53710">
      <w:pPr>
        <w:jc w:val="both"/>
      </w:pPr>
    </w:p>
    <w:p w14:paraId="6F077901" w14:textId="77777777" w:rsidR="00C53710" w:rsidRDefault="00C53710" w:rsidP="00C53710">
      <w:pPr>
        <w:pStyle w:val="ListParagraph"/>
        <w:numPr>
          <w:ilvl w:val="0"/>
          <w:numId w:val="22"/>
        </w:numPr>
        <w:jc w:val="both"/>
      </w:pPr>
      <w:r w:rsidRPr="000C1A2D">
        <w:t>design for reduced mass</w:t>
      </w:r>
    </w:p>
    <w:p w14:paraId="0CBA1EDE" w14:textId="77777777" w:rsidR="00C53710" w:rsidRDefault="00C53710" w:rsidP="00C53710">
      <w:pPr>
        <w:jc w:val="both"/>
      </w:pPr>
      <w:r>
        <w:t>T</w:t>
      </w:r>
      <w:r w:rsidRPr="000C1A2D">
        <w:t>he use of an air gap within the outer shell va</w:t>
      </w:r>
      <w:r>
        <w:t>stly reduces the mass of the shell</w:t>
      </w:r>
      <w:r w:rsidRPr="000C1A2D">
        <w:t xml:space="preserve"> in comparison </w:t>
      </w:r>
      <w:r>
        <w:t>had the shell been manufactured as a solid. T</w:t>
      </w:r>
      <w:r w:rsidRPr="000C1A2D">
        <w:t>his also provides the space needed to use incorporated handles</w:t>
      </w:r>
      <w:r>
        <w:t>.</w:t>
      </w:r>
      <w:r w:rsidRPr="00D15C90">
        <w:t xml:space="preserve"> The shell walls were also kept thin to reduce mass whilst remaining thick enough to with stand impacts if necessary</w:t>
      </w:r>
      <w:r>
        <w:t>.</w:t>
      </w:r>
      <w:r w:rsidRPr="00D15C90">
        <w:t xml:space="preserve"> </w:t>
      </w:r>
      <w:r>
        <w:t>If the product were</w:t>
      </w:r>
      <w:r w:rsidRPr="00D15C90">
        <w:t xml:space="preserve"> to go into production further simulation of impact tests could be conducted to further reduce the shell thickness if possible</w:t>
      </w:r>
      <w:r>
        <w:t>/desirable,</w:t>
      </w:r>
      <w:r w:rsidRPr="00D15C90">
        <w:t xml:space="preserve"> while still being able to </w:t>
      </w:r>
      <w:proofErr w:type="gramStart"/>
      <w:r w:rsidRPr="00D15C90">
        <w:t>with stand</w:t>
      </w:r>
      <w:proofErr w:type="gramEnd"/>
      <w:r w:rsidRPr="00D15C90">
        <w:t xml:space="preserve"> a</w:t>
      </w:r>
      <w:r>
        <w:t xml:space="preserve"> </w:t>
      </w:r>
      <w:r w:rsidRPr="00D15C90">
        <w:t>set impact</w:t>
      </w:r>
      <w:r>
        <w:t>.</w:t>
      </w:r>
    </w:p>
    <w:p w14:paraId="5B3ED5BB" w14:textId="77777777" w:rsidR="00C53710" w:rsidRDefault="00C53710" w:rsidP="00C53710">
      <w:pPr>
        <w:jc w:val="both"/>
      </w:pPr>
    </w:p>
    <w:p w14:paraId="149A51C9" w14:textId="77777777" w:rsidR="00C53710" w:rsidRDefault="00C53710" w:rsidP="00C53710">
      <w:pPr>
        <w:pStyle w:val="ListParagraph"/>
        <w:numPr>
          <w:ilvl w:val="0"/>
          <w:numId w:val="22"/>
        </w:numPr>
        <w:jc w:val="both"/>
      </w:pPr>
      <w:r w:rsidRPr="000C1A2D">
        <w:t>design for impact resistance</w:t>
      </w:r>
    </w:p>
    <w:p w14:paraId="7F40403E" w14:textId="77777777" w:rsidR="00C53710" w:rsidRDefault="00C53710" w:rsidP="00C53710">
      <w:pPr>
        <w:jc w:val="both"/>
      </w:pPr>
      <w:r w:rsidRPr="00D15C90">
        <w:t xml:space="preserve">In order to design for impact resistance efforts were made to reduce stress concentration sites and the design for this reason corners were given a large chamfer where possible as this will enable the material to </w:t>
      </w:r>
      <w:proofErr w:type="gramStart"/>
      <w:r w:rsidRPr="00D15C90">
        <w:t>distribute</w:t>
      </w:r>
      <w:proofErr w:type="gramEnd"/>
      <w:r w:rsidRPr="00D15C90">
        <w:t xml:space="preserve"> they applied stress over a greater area reducing the chance of damage</w:t>
      </w:r>
      <w:r>
        <w:t>.</w:t>
      </w:r>
    </w:p>
    <w:p w14:paraId="5EED7B84" w14:textId="77777777" w:rsidR="00C53710" w:rsidRDefault="00C53710" w:rsidP="00C53710">
      <w:pPr>
        <w:jc w:val="both"/>
      </w:pPr>
    </w:p>
    <w:p w14:paraId="57A84D7F" w14:textId="6D1684AE" w:rsidR="00C53710" w:rsidRDefault="00C53710" w:rsidP="00C53710">
      <w:pPr>
        <w:pStyle w:val="ListParagraph"/>
        <w:numPr>
          <w:ilvl w:val="0"/>
          <w:numId w:val="22"/>
        </w:numPr>
        <w:jc w:val="both"/>
      </w:pPr>
      <w:r w:rsidRPr="00040A9B">
        <w:rPr>
          <w:noProof/>
          <w:lang w:eastAsia="en-GB"/>
        </w:rPr>
        <w:drawing>
          <wp:anchor distT="0" distB="0" distL="114300" distR="114300" simplePos="0" relativeHeight="251677696" behindDoc="1" locked="0" layoutInCell="1" allowOverlap="1" wp14:anchorId="1DAA4A34" wp14:editId="7C89035E">
            <wp:simplePos x="0" y="0"/>
            <wp:positionH relativeFrom="column">
              <wp:posOffset>4622800</wp:posOffset>
            </wp:positionH>
            <wp:positionV relativeFrom="paragraph">
              <wp:posOffset>89535</wp:posOffset>
            </wp:positionV>
            <wp:extent cx="1297940" cy="1301115"/>
            <wp:effectExtent l="0" t="0" r="0" b="0"/>
            <wp:wrapTight wrapText="bothSides">
              <wp:wrapPolygon edited="0">
                <wp:start x="0" y="0"/>
                <wp:lineTo x="0" y="21189"/>
                <wp:lineTo x="21241" y="21189"/>
                <wp:lineTo x="2124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flipH="1">
                      <a:off x="0" y="0"/>
                      <a:ext cx="1297940" cy="1301115"/>
                    </a:xfrm>
                    <a:prstGeom prst="rect">
                      <a:avLst/>
                    </a:prstGeom>
                  </pic:spPr>
                </pic:pic>
              </a:graphicData>
            </a:graphic>
            <wp14:sizeRelH relativeFrom="margin">
              <wp14:pctWidth>0</wp14:pctWidth>
            </wp14:sizeRelH>
            <wp14:sizeRelV relativeFrom="margin">
              <wp14:pctHeight>0</wp14:pctHeight>
            </wp14:sizeRelV>
          </wp:anchor>
        </w:drawing>
      </w:r>
      <w:r w:rsidRPr="000C1A2D">
        <w:t>design for structural integrity</w:t>
      </w:r>
    </w:p>
    <w:p w14:paraId="6EB1D31B" w14:textId="77777777" w:rsidR="00C53710" w:rsidRDefault="00C53710" w:rsidP="00C53710">
      <w:pPr>
        <w:jc w:val="both"/>
      </w:pPr>
      <w:r>
        <w:t>When</w:t>
      </w:r>
      <w:r w:rsidRPr="00D15C90">
        <w:t xml:space="preserve"> considering structural integrity within the design process it was decided that adding rib</w:t>
      </w:r>
      <w:r>
        <w:t>bed</w:t>
      </w:r>
      <w:r w:rsidRPr="00D15C90">
        <w:t xml:space="preserve"> shapes to the flat sides of the outer shell would reduce them ability of the material t</w:t>
      </w:r>
      <w:r>
        <w:t xml:space="preserve">o </w:t>
      </w:r>
      <w:r w:rsidRPr="00D15C90">
        <w:t>flex under loading thereby providing additional strength to the container when st</w:t>
      </w:r>
      <w:r>
        <w:t xml:space="preserve">acked </w:t>
      </w:r>
      <w:r w:rsidRPr="00D15C90">
        <w:t>underneath others</w:t>
      </w:r>
      <w:r>
        <w:t>.</w:t>
      </w:r>
    </w:p>
    <w:p w14:paraId="36FCA812" w14:textId="13ECE912" w:rsidR="00C53710" w:rsidRDefault="00F27A30" w:rsidP="00C53710">
      <w:pPr>
        <w:jc w:val="both"/>
      </w:pPr>
      <w:r>
        <w:rPr>
          <w:noProof/>
        </w:rPr>
        <mc:AlternateContent>
          <mc:Choice Requires="wps">
            <w:drawing>
              <wp:anchor distT="0" distB="0" distL="114300" distR="114300" simplePos="0" relativeHeight="251685888" behindDoc="1" locked="0" layoutInCell="1" allowOverlap="1" wp14:anchorId="7E1598E9" wp14:editId="2F5335AB">
                <wp:simplePos x="0" y="0"/>
                <wp:positionH relativeFrom="column">
                  <wp:posOffset>3308350</wp:posOffset>
                </wp:positionH>
                <wp:positionV relativeFrom="paragraph">
                  <wp:posOffset>243840</wp:posOffset>
                </wp:positionV>
                <wp:extent cx="2612390" cy="635"/>
                <wp:effectExtent l="0" t="0" r="0" b="0"/>
                <wp:wrapTight wrapText="bothSides">
                  <wp:wrapPolygon edited="0">
                    <wp:start x="0" y="0"/>
                    <wp:lineTo x="0" y="20026"/>
                    <wp:lineTo x="21421" y="20026"/>
                    <wp:lineTo x="21421"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612390" cy="635"/>
                        </a:xfrm>
                        <a:prstGeom prst="rect">
                          <a:avLst/>
                        </a:prstGeom>
                        <a:solidFill>
                          <a:prstClr val="white"/>
                        </a:solidFill>
                        <a:ln>
                          <a:noFill/>
                        </a:ln>
                      </wps:spPr>
                      <wps:txbx>
                        <w:txbxContent>
                          <w:p w14:paraId="18E3E942" w14:textId="657124F9" w:rsidR="00F27A30" w:rsidRPr="006470FA"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4</w:t>
                            </w:r>
                            <w:r>
                              <w:fldChar w:fldCharType="end"/>
                            </w:r>
                            <w:r>
                              <w:t xml:space="preserve"> Top down view of the outer shell 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1598E9" id="Text Box 21" o:spid="_x0000_s1029" type="#_x0000_t202" style="position:absolute;left:0;text-align:left;margin-left:260.5pt;margin-top:19.2pt;width:205.7pt;height:.05pt;z-index:-251630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" stroked="f">
                <v:textbox style="mso-fit-shape-to-text:t" inset="0,0,0,0">
                  <w:txbxContent>
                    <w:p w14:paraId="18E3E942" w14:textId="657124F9" w:rsidR="00F27A30" w:rsidRPr="006470FA"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4</w:t>
                      </w:r>
                      <w:r>
                        <w:fldChar w:fldCharType="end"/>
                      </w:r>
                      <w:r>
                        <w:t xml:space="preserve"> Top down view of the outer shell box</w:t>
                      </w:r>
                    </w:p>
                  </w:txbxContent>
                </v:textbox>
                <w10:wrap type="tight"/>
              </v:shape>
            </w:pict>
          </mc:Fallback>
        </mc:AlternateContent>
      </w:r>
    </w:p>
    <w:p w14:paraId="15C89EB9" w14:textId="77777777" w:rsidR="00C53710" w:rsidRDefault="00C53710" w:rsidP="00C53710">
      <w:pPr>
        <w:pStyle w:val="ListParagraph"/>
        <w:numPr>
          <w:ilvl w:val="0"/>
          <w:numId w:val="22"/>
        </w:numPr>
        <w:jc w:val="both"/>
      </w:pPr>
      <w:r w:rsidRPr="000C1A2D">
        <w:t>Design for usability</w:t>
      </w:r>
    </w:p>
    <w:p w14:paraId="4C7DCD10" w14:textId="2AC2046C" w:rsidR="00C53710" w:rsidRDefault="00C53710" w:rsidP="00C53710">
      <w:pPr>
        <w:jc w:val="both"/>
      </w:pPr>
      <w:r w:rsidRPr="00D15C90">
        <w:t xml:space="preserve">During the design process usability was considered at </w:t>
      </w:r>
      <w:r>
        <w:t xml:space="preserve">an early </w:t>
      </w:r>
      <w:r w:rsidRPr="00D15C90">
        <w:t xml:space="preserve">stage this included the use of incorporated handles and the reduction of possibilities for sharp edges </w:t>
      </w:r>
      <w:r>
        <w:t>in</w:t>
      </w:r>
      <w:r w:rsidRPr="00D15C90">
        <w:t xml:space="preserve"> regularly handled areas</w:t>
      </w:r>
      <w:r>
        <w:t xml:space="preserve">. </w:t>
      </w:r>
      <w:r w:rsidR="00F27A30" w:rsidRPr="00F27A30">
        <w:t xml:space="preserve">Embossed UN lofted </w:t>
      </w:r>
      <w:r w:rsidR="00F27A30" w:rsidRPr="00F27A30">
        <w:lastRenderedPageBreak/>
        <w:t>areas were also added to the bottom of the add shell box on the top of the lid to reduce the risk of box</w:t>
      </w:r>
      <w:r w:rsidR="00F27A30">
        <w:t>es</w:t>
      </w:r>
      <w:r w:rsidR="00F27A30" w:rsidRPr="00F27A30">
        <w:t xml:space="preserve"> </w:t>
      </w:r>
      <w:r w:rsidR="00862378">
        <w:rPr>
          <w:noProof/>
        </w:rPr>
        <mc:AlternateContent>
          <mc:Choice Requires="wpg">
            <w:drawing>
              <wp:anchor distT="0" distB="0" distL="114300" distR="114300" simplePos="0" relativeHeight="251689984" behindDoc="0" locked="0" layoutInCell="1" allowOverlap="1" wp14:anchorId="70306F82" wp14:editId="44388362">
                <wp:simplePos x="0" y="0"/>
                <wp:positionH relativeFrom="column">
                  <wp:posOffset>1809750</wp:posOffset>
                </wp:positionH>
                <wp:positionV relativeFrom="paragraph">
                  <wp:posOffset>349250</wp:posOffset>
                </wp:positionV>
                <wp:extent cx="2324100" cy="2033905"/>
                <wp:effectExtent l="0" t="0" r="0" b="4445"/>
                <wp:wrapTopAndBottom/>
                <wp:docPr id="26" name="Group 26"/>
                <wp:cNvGraphicFramePr/>
                <a:graphic xmlns:a="http://schemas.openxmlformats.org/drawingml/2006/main">
                  <a:graphicData uri="http://schemas.microsoft.com/office/word/2010/wordprocessingGroup">
                    <wpg:wgp>
                      <wpg:cNvGrpSpPr/>
                      <wpg:grpSpPr>
                        <a:xfrm>
                          <a:off x="0" y="0"/>
                          <a:ext cx="2324100" cy="2033905"/>
                          <a:chOff x="0" y="0"/>
                          <a:chExt cx="2324100" cy="2033905"/>
                        </a:xfrm>
                      </wpg:grpSpPr>
                      <pic:pic xmlns:pic="http://schemas.openxmlformats.org/drawingml/2006/picture">
                        <pic:nvPicPr>
                          <pic:cNvPr id="22" name="Picture 22"/>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158750" y="0"/>
                            <a:ext cx="1905000" cy="1710055"/>
                          </a:xfrm>
                          <a:prstGeom prst="rect">
                            <a:avLst/>
                          </a:prstGeom>
                          <a:noFill/>
                        </pic:spPr>
                      </pic:pic>
                      <wps:wsp>
                        <wps:cNvPr id="23" name="Text Box 23"/>
                        <wps:cNvSpPr txBox="1"/>
                        <wps:spPr>
                          <a:xfrm>
                            <a:off x="0" y="1746250"/>
                            <a:ext cx="2324100" cy="287655"/>
                          </a:xfrm>
                          <a:prstGeom prst="rect">
                            <a:avLst/>
                          </a:prstGeom>
                          <a:solidFill>
                            <a:prstClr val="white"/>
                          </a:solidFill>
                          <a:ln>
                            <a:noFill/>
                          </a:ln>
                        </wps:spPr>
                        <wps:txbx>
                          <w:txbxContent>
                            <w:p w14:paraId="63DD3A2A" w14:textId="797A24F1" w:rsidR="00F27A30" w:rsidRPr="0020686A"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5</w:t>
                              </w:r>
                              <w:r>
                                <w:fldChar w:fldCharType="end"/>
                              </w:r>
                              <w:r>
                                <w:t xml:space="preserve"> Bottom of the outer shell 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306F82" id="Group 26" o:spid="_x0000_s1030" style="position:absolute;left:0;text-align:left;margin-left:142.5pt;margin-top:27.5pt;width:183pt;height:160.15pt;z-index:251689984" coordsize="23241,203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31" type="#_x0000_t75" style="position:absolute;left:1587;width:19050;height:17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">
                  <v:imagedata r:id="rId18" o:title=""/>
                </v:shape>
                <v:shape id="Text Box 23" o:spid="_x0000_s1032" type="#_x0000_t202" style="position:absolute;top:17462;width:23241;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14:paraId="63DD3A2A" w14:textId="797A24F1" w:rsidR="00F27A30" w:rsidRPr="0020686A" w:rsidRDefault="00F27A30" w:rsidP="00F27A30">
                        <w:pPr>
                          <w:pStyle w:val="Caption"/>
                          <w:rPr>
                            <w:noProof/>
                          </w:rPr>
                        </w:pPr>
                        <w:r>
                          <w:t xml:space="preserve">Figure </w:t>
                        </w:r>
                        <w:r>
                          <w:fldChar w:fldCharType="begin"/>
                        </w:r>
                        <w:r>
                          <w:instrText xml:space="preserve"> SEQ Figure \* ARABIC </w:instrText>
                        </w:r>
                        <w:r>
                          <w:fldChar w:fldCharType="separate"/>
                        </w:r>
                        <w:r w:rsidR="00862378">
                          <w:rPr>
                            <w:noProof/>
                          </w:rPr>
                          <w:t>5</w:t>
                        </w:r>
                        <w:r>
                          <w:fldChar w:fldCharType="end"/>
                        </w:r>
                        <w:r>
                          <w:t xml:space="preserve"> Bottom of the outer shell box</w:t>
                        </w:r>
                      </w:p>
                    </w:txbxContent>
                  </v:textbox>
                </v:shape>
                <w10:wrap type="topAndBottom"/>
              </v:group>
            </w:pict>
          </mc:Fallback>
        </mc:AlternateContent>
      </w:r>
      <w:r w:rsidR="00F27A30" w:rsidRPr="00F27A30">
        <w:t>moving when stacked</w:t>
      </w:r>
      <w:r w:rsidR="00F27A30">
        <w:t>.</w:t>
      </w:r>
    </w:p>
    <w:p w14:paraId="133290F5" w14:textId="1F7771A5" w:rsidR="00F27A30" w:rsidRPr="000C1A2D" w:rsidRDefault="00F27A30" w:rsidP="00C53710">
      <w:pPr>
        <w:jc w:val="both"/>
      </w:pPr>
    </w:p>
    <w:p w14:paraId="1130BEF3" w14:textId="77777777" w:rsidR="00C53710" w:rsidRDefault="00C53710" w:rsidP="00C53710">
      <w:r>
        <w:br w:type="page"/>
      </w:r>
    </w:p>
    <w:p w14:paraId="161A257B" w14:textId="77777777" w:rsidR="00C53710" w:rsidRDefault="00C53710" w:rsidP="00C53710">
      <w:pPr>
        <w:pStyle w:val="Heading1"/>
        <w:numPr>
          <w:ilvl w:val="0"/>
          <w:numId w:val="35"/>
        </w:numPr>
        <w:jc w:val="both"/>
      </w:pPr>
      <w:bookmarkStart w:id="37" w:name="_Toc75016501"/>
      <w:r>
        <w:lastRenderedPageBreak/>
        <w:t>Verify Phase</w:t>
      </w:r>
      <w:bookmarkEnd w:id="37"/>
    </w:p>
    <w:p w14:paraId="041C91D1" w14:textId="77777777" w:rsidR="00C53710" w:rsidRDefault="00C53710" w:rsidP="00C53710">
      <w:pPr>
        <w:jc w:val="both"/>
      </w:pPr>
      <w:r>
        <w:t xml:space="preserve">During the verify phase of the DMADV process the </w:t>
      </w:r>
      <w:r w:rsidRPr="00677597">
        <w:t>critical to quality characteristics continue to be measured to ensure the continued performance as the product on that it meets the customer requirements</w:t>
      </w:r>
      <w:r>
        <w:t>.</w:t>
      </w:r>
      <w:r w:rsidRPr="00677597">
        <w:t xml:space="preserve"> </w:t>
      </w:r>
      <w:r>
        <w:t>T</w:t>
      </w:r>
      <w:r w:rsidRPr="00677597">
        <w:t xml:space="preserve">he measurements taken from the product also developed further within this phase to gain better understanding of product </w:t>
      </w:r>
      <w:r>
        <w:t xml:space="preserve">performance </w:t>
      </w:r>
      <w:r w:rsidRPr="00677597">
        <w:t>and how well it is meeting or exceeding customer requirements</w:t>
      </w:r>
      <w:r>
        <w:t xml:space="preserve">. </w:t>
      </w:r>
      <w:proofErr w:type="gramStart"/>
      <w:r w:rsidRPr="00E44AF6">
        <w:t>in order to</w:t>
      </w:r>
      <w:proofErr w:type="gramEnd"/>
      <w:r w:rsidRPr="00E44AF6">
        <w:t xml:space="preserve"> do this a failure mode effect analysis was conducted on the design and as detailed below in section 8.1</w:t>
      </w:r>
    </w:p>
    <w:p w14:paraId="4E9A930F" w14:textId="77777777" w:rsidR="00E44AF6" w:rsidRDefault="00E44AF6" w:rsidP="00677597">
      <w:pPr>
        <w:jc w:val="both"/>
        <w:sectPr w:rsidR="00E44AF6" w:rsidSect="00CB16E2">
          <w:pgSz w:w="12240" w:h="15840"/>
          <w:pgMar w:top="1440" w:right="1440" w:bottom="1440" w:left="1440" w:header="720" w:footer="720" w:gutter="0"/>
          <w:pgNumType w:start="0"/>
          <w:cols w:space="720"/>
          <w:titlePg/>
          <w:docGrid w:linePitch="360"/>
        </w:sectPr>
      </w:pPr>
    </w:p>
    <w:p w14:paraId="6E00C3BC" w14:textId="6FDA9BD2" w:rsidR="000C1A2D" w:rsidRDefault="00040A9B" w:rsidP="0042084C">
      <w:pPr>
        <w:pStyle w:val="Heading2"/>
        <w:numPr>
          <w:ilvl w:val="1"/>
          <w:numId w:val="35"/>
        </w:numPr>
      </w:pPr>
      <w:r>
        <w:lastRenderedPageBreak/>
        <w:t xml:space="preserve"> </w:t>
      </w:r>
      <w:bookmarkStart w:id="38" w:name="_Toc75016502"/>
      <w:r w:rsidR="000C1A2D">
        <w:t>FMEA</w:t>
      </w:r>
      <w:bookmarkEnd w:id="38"/>
    </w:p>
    <w:p w14:paraId="4E974E53" w14:textId="77777777" w:rsidR="00862378" w:rsidRDefault="00443A38" w:rsidP="00862378">
      <w:pPr>
        <w:keepNext/>
        <w:jc w:val="both"/>
      </w:pPr>
      <w:r w:rsidRPr="00443A38">
        <w:drawing>
          <wp:inline distT="0" distB="0" distL="0" distR="0" wp14:anchorId="44D9B16D" wp14:editId="4F524424">
            <wp:extent cx="8229600" cy="473964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229600" cy="4739640"/>
                    </a:xfrm>
                    <a:prstGeom prst="rect">
                      <a:avLst/>
                    </a:prstGeom>
                    <a:noFill/>
                    <a:ln>
                      <a:noFill/>
                    </a:ln>
                  </pic:spPr>
                </pic:pic>
              </a:graphicData>
            </a:graphic>
          </wp:inline>
        </w:drawing>
      </w:r>
    </w:p>
    <w:p w14:paraId="1630BDAA" w14:textId="7C695F94" w:rsidR="00327EDD" w:rsidRDefault="00862378" w:rsidP="00862378">
      <w:pPr>
        <w:pStyle w:val="Caption"/>
        <w:jc w:val="both"/>
      </w:pPr>
      <w:r>
        <w:t xml:space="preserve">Figure </w:t>
      </w:r>
      <w:r>
        <w:fldChar w:fldCharType="begin"/>
      </w:r>
      <w:r>
        <w:instrText xml:space="preserve"> SEQ Figure \* ARABIC </w:instrText>
      </w:r>
      <w:r>
        <w:fldChar w:fldCharType="separate"/>
      </w:r>
      <w:r>
        <w:rPr>
          <w:noProof/>
        </w:rPr>
        <w:t>6</w:t>
      </w:r>
      <w:r>
        <w:fldChar w:fldCharType="end"/>
      </w:r>
      <w:r>
        <w:t xml:space="preserve"> </w:t>
      </w:r>
      <w:bookmarkStart w:id="39" w:name="_Hlk75017186"/>
      <w:r>
        <w:t>Vaccine transportation system DFMEA</w:t>
      </w:r>
      <w:bookmarkEnd w:id="39"/>
    </w:p>
    <w:p w14:paraId="15BE7E52" w14:textId="77777777" w:rsidR="00E44AF6" w:rsidRDefault="00E44AF6" w:rsidP="00D366EB">
      <w:pPr>
        <w:jc w:val="both"/>
        <w:sectPr w:rsidR="00E44AF6" w:rsidSect="00AE60A6">
          <w:pgSz w:w="15840" w:h="12240" w:orient="landscape"/>
          <w:pgMar w:top="1440" w:right="1440" w:bottom="1440" w:left="1440" w:header="720" w:footer="720" w:gutter="0"/>
          <w:cols w:space="720"/>
          <w:titlePg/>
          <w:docGrid w:linePitch="360"/>
        </w:sectPr>
      </w:pPr>
    </w:p>
    <w:p w14:paraId="04D9A17E" w14:textId="157DE4E1" w:rsidR="000C1A2D" w:rsidRDefault="00862378" w:rsidP="00D366EB">
      <w:pPr>
        <w:jc w:val="both"/>
      </w:pPr>
      <w:r>
        <w:rPr>
          <w:noProof/>
        </w:rPr>
        <w:lastRenderedPageBreak/>
        <mc:AlternateContent>
          <mc:Choice Requires="wps">
            <w:drawing>
              <wp:anchor distT="0" distB="0" distL="114300" distR="114300" simplePos="0" relativeHeight="251695104" behindDoc="0" locked="0" layoutInCell="1" allowOverlap="1" wp14:anchorId="19C25399" wp14:editId="72693D9D">
                <wp:simplePos x="0" y="0"/>
                <wp:positionH relativeFrom="margin">
                  <wp:align>center</wp:align>
                </wp:positionH>
                <wp:positionV relativeFrom="paragraph">
                  <wp:posOffset>3289300</wp:posOffset>
                </wp:positionV>
                <wp:extent cx="3213100" cy="635"/>
                <wp:effectExtent l="0" t="0" r="6350" b="0"/>
                <wp:wrapTopAndBottom/>
                <wp:docPr id="27" name="Text Box 27"/>
                <wp:cNvGraphicFramePr/>
                <a:graphic xmlns:a="http://schemas.openxmlformats.org/drawingml/2006/main">
                  <a:graphicData uri="http://schemas.microsoft.com/office/word/2010/wordprocessingShape">
                    <wps:wsp>
                      <wps:cNvSpPr txBox="1"/>
                      <wps:spPr>
                        <a:xfrm>
                          <a:off x="0" y="0"/>
                          <a:ext cx="3213100" cy="635"/>
                        </a:xfrm>
                        <a:prstGeom prst="rect">
                          <a:avLst/>
                        </a:prstGeom>
                        <a:solidFill>
                          <a:prstClr val="white"/>
                        </a:solidFill>
                        <a:ln>
                          <a:noFill/>
                        </a:ln>
                      </wps:spPr>
                      <wps:txbx>
                        <w:txbxContent>
                          <w:p w14:paraId="2170714B" w14:textId="6780E47F" w:rsidR="00862378" w:rsidRPr="00764077" w:rsidRDefault="00862378" w:rsidP="00862378">
                            <w:pPr>
                              <w:pStyle w:val="Caption"/>
                            </w:pPr>
                            <w:r>
                              <w:t xml:space="preserve">Figure </w:t>
                            </w:r>
                            <w:r>
                              <w:fldChar w:fldCharType="begin"/>
                            </w:r>
                            <w:r>
                              <w:instrText xml:space="preserve"> SEQ Figure \* ARABIC </w:instrText>
                            </w:r>
                            <w:r>
                              <w:fldChar w:fldCharType="separate"/>
                            </w:r>
                            <w:r>
                              <w:rPr>
                                <w:noProof/>
                              </w:rPr>
                              <w:t>7</w:t>
                            </w:r>
                            <w:r>
                              <w:fldChar w:fldCharType="end"/>
                            </w:r>
                            <w:r>
                              <w:t xml:space="preserve"> Key for v</w:t>
                            </w:r>
                            <w:r w:rsidRPr="00A54044">
                              <w:t>accine transportation system DFMEA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C25399" id="Text Box 27" o:spid="_x0000_s1033" type="#_x0000_t202" style="position:absolute;left:0;text-align:left;margin-left:0;margin-top:259pt;width:253pt;height:.05pt;z-index:2516951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" stroked="f">
                <v:textbox style="mso-fit-shape-to-text:t" inset="0,0,0,0">
                  <w:txbxContent>
                    <w:p w14:paraId="2170714B" w14:textId="6780E47F" w:rsidR="00862378" w:rsidRPr="00764077" w:rsidRDefault="00862378" w:rsidP="00862378">
                      <w:pPr>
                        <w:pStyle w:val="Caption"/>
                      </w:pPr>
                      <w:r>
                        <w:t xml:space="preserve">Figure </w:t>
                      </w:r>
                      <w:r>
                        <w:fldChar w:fldCharType="begin"/>
                      </w:r>
                      <w:r>
                        <w:instrText xml:space="preserve"> SEQ Figure \* ARABIC </w:instrText>
                      </w:r>
                      <w:r>
                        <w:fldChar w:fldCharType="separate"/>
                      </w:r>
                      <w:r>
                        <w:rPr>
                          <w:noProof/>
                        </w:rPr>
                        <w:t>7</w:t>
                      </w:r>
                      <w:r>
                        <w:fldChar w:fldCharType="end"/>
                      </w:r>
                      <w:r>
                        <w:t xml:space="preserve"> Key for v</w:t>
                      </w:r>
                      <w:r w:rsidRPr="00A54044">
                        <w:t>accine transportation system DFMEA</w:t>
                      </w:r>
                    </w:p>
                  </w:txbxContent>
                </v:textbox>
                <w10:wrap type="topAndBottom" anchorx="margin"/>
              </v:shape>
            </w:pict>
          </mc:Fallback>
        </mc:AlternateContent>
      </w:r>
      <w:r w:rsidR="00AE7A34" w:rsidRPr="00AE7A34">
        <w:drawing>
          <wp:anchor distT="0" distB="0" distL="114300" distR="114300" simplePos="0" relativeHeight="251669504" behindDoc="0" locked="0" layoutInCell="1" allowOverlap="1" wp14:anchorId="6DC0B920" wp14:editId="220D08A6">
            <wp:simplePos x="0" y="0"/>
            <wp:positionH relativeFrom="margin">
              <wp:align>center</wp:align>
            </wp:positionH>
            <wp:positionV relativeFrom="paragraph">
              <wp:posOffset>0</wp:posOffset>
            </wp:positionV>
            <wp:extent cx="2133600" cy="3233711"/>
            <wp:effectExtent l="0" t="0" r="0" b="508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33600" cy="3233711"/>
                    </a:xfrm>
                    <a:prstGeom prst="rect">
                      <a:avLst/>
                    </a:prstGeom>
                    <a:noFill/>
                    <a:ln>
                      <a:noFill/>
                    </a:ln>
                  </pic:spPr>
                </pic:pic>
              </a:graphicData>
            </a:graphic>
          </wp:anchor>
        </w:drawing>
      </w:r>
    </w:p>
    <w:p w14:paraId="41191F86" w14:textId="15529EE7" w:rsidR="000C1A2D" w:rsidRDefault="00443A38" w:rsidP="00D366EB">
      <w:pPr>
        <w:jc w:val="both"/>
      </w:pPr>
      <w:r w:rsidRPr="00443A38">
        <w:t xml:space="preserve">As shown in the </w:t>
      </w:r>
      <w:r>
        <w:t>FMEA</w:t>
      </w:r>
      <w:r w:rsidRPr="00443A38">
        <w:t xml:space="preserve"> above there are </w:t>
      </w:r>
      <w:proofErr w:type="gramStart"/>
      <w:r w:rsidRPr="00443A38">
        <w:t>a number of</w:t>
      </w:r>
      <w:proofErr w:type="gramEnd"/>
      <w:r w:rsidRPr="00443A38">
        <w:t xml:space="preserve"> risks with a high severity rating however many counteracted by a low likelihood of occurrence and</w:t>
      </w:r>
      <w:r>
        <w:t xml:space="preserve"> </w:t>
      </w:r>
      <w:r w:rsidRPr="00443A38">
        <w:t>a high chance of detection</w:t>
      </w:r>
      <w:r>
        <w:t xml:space="preserve">. </w:t>
      </w:r>
      <w:r w:rsidRPr="00443A38">
        <w:t>This product was to be put into production it is recommended that a temperature sensor system is incorporated to allow the monitoring of the internal temperature whilst the box remains closed</w:t>
      </w:r>
      <w:r>
        <w:t xml:space="preserve"> </w:t>
      </w:r>
      <w:r w:rsidRPr="00443A38">
        <w:t>and that the post manufacture quality control is monitored and ad</w:t>
      </w:r>
      <w:r>
        <w:t>a</w:t>
      </w:r>
      <w:r w:rsidRPr="00443A38">
        <w:t>pted if necessary</w:t>
      </w:r>
      <w:r>
        <w:t>.</w:t>
      </w:r>
    </w:p>
    <w:p w14:paraId="449E9B23" w14:textId="29C7A1A6" w:rsidR="00367675" w:rsidRDefault="00367675">
      <w:r>
        <w:br w:type="page"/>
      </w:r>
    </w:p>
    <w:p w14:paraId="6A912A67" w14:textId="0EA0C718" w:rsidR="00367675" w:rsidRDefault="00367675" w:rsidP="00367675">
      <w:pPr>
        <w:pStyle w:val="Heading1"/>
        <w:numPr>
          <w:ilvl w:val="0"/>
          <w:numId w:val="35"/>
        </w:numPr>
      </w:pPr>
      <w:bookmarkStart w:id="40" w:name="_Toc75016503"/>
      <w:r>
        <w:lastRenderedPageBreak/>
        <w:t>Use Process</w:t>
      </w:r>
      <w:bookmarkEnd w:id="40"/>
    </w:p>
    <w:p w14:paraId="3C8F3787" w14:textId="77674415" w:rsidR="00367675" w:rsidRDefault="00367675" w:rsidP="00D366EB">
      <w:pPr>
        <w:jc w:val="both"/>
      </w:pPr>
      <w:r>
        <w:t>The following section addresses the use process of the vaccine transportation system.</w:t>
      </w:r>
    </w:p>
    <w:p w14:paraId="4FABD70F" w14:textId="34985248" w:rsidR="00367675" w:rsidRDefault="00367675" w:rsidP="00367675">
      <w:pPr>
        <w:pStyle w:val="Heading2"/>
        <w:numPr>
          <w:ilvl w:val="1"/>
          <w:numId w:val="35"/>
        </w:numPr>
      </w:pPr>
      <w:bookmarkStart w:id="41" w:name="_Toc75016504"/>
      <w:r>
        <w:t>Process flow chart</w:t>
      </w:r>
      <w:bookmarkEnd w:id="41"/>
    </w:p>
    <w:p w14:paraId="52997137" w14:textId="5649C659" w:rsidR="00367675" w:rsidRPr="00367675" w:rsidRDefault="00862378" w:rsidP="00367675">
      <w:r>
        <w:rPr>
          <w:noProof/>
        </w:rPr>
        <mc:AlternateContent>
          <mc:Choice Requires="wps">
            <w:drawing>
              <wp:anchor distT="0" distB="0" distL="114300" distR="114300" simplePos="0" relativeHeight="251697152" behindDoc="0" locked="0" layoutInCell="1" allowOverlap="1" wp14:anchorId="674B2CDB" wp14:editId="3C7088F2">
                <wp:simplePos x="0" y="0"/>
                <wp:positionH relativeFrom="column">
                  <wp:posOffset>1609725</wp:posOffset>
                </wp:positionH>
                <wp:positionV relativeFrom="paragraph">
                  <wp:posOffset>5993130</wp:posOffset>
                </wp:positionV>
                <wp:extent cx="272415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1E2CAB4E" w14:textId="19C53858" w:rsidR="00862378" w:rsidRPr="00B94E94" w:rsidRDefault="00862378" w:rsidP="00862378">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Process map for the assembly of the vaccine transportation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B2CDB" id="Text Box 28" o:spid="_x0000_s1034" type="#_x0000_t202" style="position:absolute;margin-left:126.75pt;margin-top:471.9pt;width:214.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" stroked="f">
                <v:textbox style="mso-fit-shape-to-text:t" inset="0,0,0,0">
                  <w:txbxContent>
                    <w:p w14:paraId="1E2CAB4E" w14:textId="19C53858" w:rsidR="00862378" w:rsidRPr="00B94E94" w:rsidRDefault="00862378" w:rsidP="00862378">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Process map for the assembly of the vaccine transportation system</w:t>
                      </w:r>
                    </w:p>
                  </w:txbxContent>
                </v:textbox>
                <w10:wrap type="topAndBottom"/>
              </v:shape>
            </w:pict>
          </mc:Fallback>
        </mc:AlternateContent>
      </w:r>
      <w:r w:rsidR="00367675" w:rsidRPr="00367675">
        <w:drawing>
          <wp:anchor distT="0" distB="0" distL="114300" distR="114300" simplePos="0" relativeHeight="251670528" behindDoc="0" locked="0" layoutInCell="1" allowOverlap="1" wp14:anchorId="523FE3BE" wp14:editId="69118D89">
            <wp:simplePos x="0" y="0"/>
            <wp:positionH relativeFrom="margin">
              <wp:align>center</wp:align>
            </wp:positionH>
            <wp:positionV relativeFrom="paragraph">
              <wp:posOffset>78105</wp:posOffset>
            </wp:positionV>
            <wp:extent cx="2724183" cy="585787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724183" cy="5857875"/>
                    </a:xfrm>
                    <a:prstGeom prst="rect">
                      <a:avLst/>
                    </a:prstGeom>
                  </pic:spPr>
                </pic:pic>
              </a:graphicData>
            </a:graphic>
          </wp:anchor>
        </w:drawing>
      </w:r>
    </w:p>
    <w:p w14:paraId="302F832A" w14:textId="25C1B999" w:rsidR="00367675" w:rsidRDefault="00367675" w:rsidP="00367675">
      <w:pPr>
        <w:pStyle w:val="Heading2"/>
        <w:numPr>
          <w:ilvl w:val="1"/>
          <w:numId w:val="35"/>
        </w:numPr>
      </w:pPr>
      <w:bookmarkStart w:id="42" w:name="_Toc75016505"/>
      <w:r>
        <w:lastRenderedPageBreak/>
        <w:t>Cooling material</w:t>
      </w:r>
      <w:bookmarkEnd w:id="42"/>
      <w:r>
        <w:t xml:space="preserve"> </w:t>
      </w:r>
    </w:p>
    <w:p w14:paraId="13F9D9E2" w14:textId="06424760" w:rsidR="00367675" w:rsidRDefault="00367675" w:rsidP="00367675">
      <w:r w:rsidRPr="00367675">
        <w:t xml:space="preserve">A number of factors were considered when choosing a cooling </w:t>
      </w:r>
      <w:proofErr w:type="gramStart"/>
      <w:r w:rsidRPr="00367675">
        <w:t>material</w:t>
      </w:r>
      <w:proofErr w:type="gramEnd"/>
      <w:r>
        <w:t xml:space="preserve"> </w:t>
      </w:r>
      <w:r w:rsidRPr="00367675">
        <w:t>the material was predefined as ice by the customer</w:t>
      </w:r>
      <w:r>
        <w:t xml:space="preserve">, </w:t>
      </w:r>
      <w:r w:rsidRPr="00367675">
        <w:t>however</w:t>
      </w:r>
      <w:r>
        <w:t xml:space="preserve">, </w:t>
      </w:r>
      <w:r w:rsidRPr="00367675">
        <w:t xml:space="preserve">the use of a solid block of ice surrounding the </w:t>
      </w:r>
      <w:r>
        <w:t xml:space="preserve">inner EPS </w:t>
      </w:r>
      <w:r w:rsidRPr="00367675">
        <w:t>box creates</w:t>
      </w:r>
      <w:r>
        <w:t xml:space="preserve"> a number of issues </w:t>
      </w:r>
      <w:r w:rsidRPr="00367675">
        <w:t xml:space="preserve">therefore other methods of implementing ice </w:t>
      </w:r>
      <w:r>
        <w:t>as</w:t>
      </w:r>
      <w:r w:rsidRPr="00367675">
        <w:t xml:space="preserve"> a cooling material w</w:t>
      </w:r>
      <w:r>
        <w:t>ere</w:t>
      </w:r>
      <w:r w:rsidRPr="00367675">
        <w:t xml:space="preserve"> considered</w:t>
      </w:r>
      <w:r>
        <w:t>.</w:t>
      </w:r>
    </w:p>
    <w:p w14:paraId="37B8EF4A" w14:textId="4AB4C9A4" w:rsidR="00367675" w:rsidRDefault="00367675" w:rsidP="00367675">
      <w:pPr>
        <w:pStyle w:val="ListParagraph"/>
        <w:numPr>
          <w:ilvl w:val="0"/>
          <w:numId w:val="22"/>
        </w:numPr>
      </w:pPr>
      <w:r w:rsidRPr="00367675">
        <w:t>Ice blocks would provide the best surface area to volume ratio therefore melting</w:t>
      </w:r>
      <w:r>
        <w:t xml:space="preserve"> the</w:t>
      </w:r>
      <w:r w:rsidRPr="00367675">
        <w:t xml:space="preserve"> slowest</w:t>
      </w:r>
      <w:r>
        <w:t xml:space="preserve"> </w:t>
      </w:r>
      <w:r w:rsidRPr="00367675">
        <w:t xml:space="preserve">however this would require the production of </w:t>
      </w:r>
      <w:proofErr w:type="gramStart"/>
      <w:r w:rsidRPr="00367675">
        <w:t>a number of</w:t>
      </w:r>
      <w:proofErr w:type="gramEnd"/>
      <w:r w:rsidRPr="00367675">
        <w:t xml:space="preserve"> moulds to make the blocks from</w:t>
      </w:r>
    </w:p>
    <w:p w14:paraId="14A87A96" w14:textId="79B540E2" w:rsidR="00367675" w:rsidRDefault="00367675" w:rsidP="00367675">
      <w:pPr>
        <w:pStyle w:val="ListParagraph"/>
        <w:numPr>
          <w:ilvl w:val="0"/>
          <w:numId w:val="22"/>
        </w:numPr>
      </w:pPr>
      <w:r w:rsidRPr="00367675">
        <w:t>ice cubes were considered however this would leave large volumes tak</w:t>
      </w:r>
      <w:r>
        <w:t>en</w:t>
      </w:r>
      <w:r w:rsidRPr="00367675">
        <w:t xml:space="preserve"> up by air instead of ice further accelerating the melting </w:t>
      </w:r>
      <w:proofErr w:type="gramStart"/>
      <w:r w:rsidRPr="00367675">
        <w:t>process</w:t>
      </w:r>
      <w:proofErr w:type="gramEnd"/>
    </w:p>
    <w:p w14:paraId="398728CB" w14:textId="36764502" w:rsidR="00367675" w:rsidRDefault="00367675" w:rsidP="00367675">
      <w:pPr>
        <w:pStyle w:val="ListParagraph"/>
        <w:numPr>
          <w:ilvl w:val="0"/>
          <w:numId w:val="22"/>
        </w:numPr>
      </w:pPr>
      <w:r w:rsidRPr="00367675">
        <w:t xml:space="preserve">a combination of ice chips and water were considered to create a solid block however this still results in the problem of removing the vaccines once they reached their destination should the ice not have fully </w:t>
      </w:r>
      <w:proofErr w:type="gramStart"/>
      <w:r w:rsidRPr="00367675">
        <w:t>melted</w:t>
      </w:r>
      <w:proofErr w:type="gramEnd"/>
    </w:p>
    <w:p w14:paraId="724221AF" w14:textId="4601E322" w:rsidR="00367675" w:rsidRPr="00367675" w:rsidRDefault="00367675" w:rsidP="00367675">
      <w:pPr>
        <w:pStyle w:val="ListParagraph"/>
        <w:numPr>
          <w:ilvl w:val="0"/>
          <w:numId w:val="22"/>
        </w:numPr>
      </w:pPr>
      <w:r w:rsidRPr="00367675">
        <w:t xml:space="preserve">ice chips were determined to be the best option as despite </w:t>
      </w:r>
      <w:proofErr w:type="spellStart"/>
      <w:r w:rsidRPr="00367675">
        <w:t>there</w:t>
      </w:r>
      <w:proofErr w:type="spellEnd"/>
      <w:r w:rsidRPr="00367675">
        <w:t xml:space="preserve"> having a high surface to volume ratio the space not occupied by ice should be limited and the filling process would be much quicker allowing a shorter time for the assembly of the system outside of the freezer</w:t>
      </w:r>
      <w:r>
        <w:t>.</w:t>
      </w:r>
    </w:p>
    <w:p w14:paraId="76B02F91" w14:textId="656323B8" w:rsidR="0084521D" w:rsidRDefault="00327EDD" w:rsidP="00D366EB">
      <w:pPr>
        <w:jc w:val="both"/>
      </w:pPr>
      <w:r>
        <w:br w:type="page"/>
      </w:r>
    </w:p>
    <w:p w14:paraId="3944EC6A" w14:textId="242E6637" w:rsidR="00AE7A34" w:rsidRDefault="00AE7A34" w:rsidP="00AE7A34"/>
    <w:p w14:paraId="23141F4E" w14:textId="5601A636" w:rsidR="00AE7A34" w:rsidRDefault="00AE7A34" w:rsidP="00AE7A34"/>
    <w:p w14:paraId="18524C46" w14:textId="2844C710" w:rsidR="00AE7A34" w:rsidRDefault="00AE7A34" w:rsidP="00AE7A34"/>
    <w:p w14:paraId="71957C0A" w14:textId="0EC47390" w:rsidR="00AE7A34" w:rsidRDefault="00AE7A34" w:rsidP="00AE7A34"/>
    <w:p w14:paraId="21920C65" w14:textId="7AF23131" w:rsidR="00AE7A34" w:rsidRDefault="00AE7A34" w:rsidP="00AE7A34"/>
    <w:p w14:paraId="38560EFA" w14:textId="58894F21" w:rsidR="00AE7A34" w:rsidRDefault="00AE7A34" w:rsidP="00AE7A34"/>
    <w:p w14:paraId="26AD9BAD" w14:textId="6D3A0AE5" w:rsidR="00AE7A34" w:rsidRDefault="00AE7A34" w:rsidP="00AE7A34"/>
    <w:p w14:paraId="66C0E53B" w14:textId="7C288BBD" w:rsidR="00AE7A34" w:rsidRDefault="00AE7A34" w:rsidP="00AE7A34"/>
    <w:p w14:paraId="3A85C4C0" w14:textId="0B9FEBBE" w:rsidR="0042084C" w:rsidRDefault="0042084C" w:rsidP="00AE7A34"/>
    <w:p w14:paraId="11239518" w14:textId="1D1B6E9F" w:rsidR="0075263E" w:rsidRDefault="0075263E" w:rsidP="00AE7A34"/>
    <w:p w14:paraId="406F8661" w14:textId="77777777" w:rsidR="0075263E" w:rsidRDefault="0075263E" w:rsidP="00AE7A34"/>
    <w:p w14:paraId="467EF1E5" w14:textId="14ABCDFA" w:rsidR="00AE7A34" w:rsidRDefault="0042084C" w:rsidP="0075263E">
      <w:pPr>
        <w:pStyle w:val="Heading1"/>
        <w:jc w:val="center"/>
      </w:pPr>
      <w:bookmarkStart w:id="43" w:name="_Toc75016506"/>
      <w:r w:rsidRPr="00AE7A34">
        <w:t>Chapter</w:t>
      </w:r>
      <w:r w:rsidR="00AE7A34" w:rsidRPr="00AE7A34">
        <w:t xml:space="preserve"> 2</w:t>
      </w:r>
      <w:r>
        <w:t>:</w:t>
      </w:r>
      <w:r w:rsidR="00AE7A34" w:rsidRPr="00AE7A34">
        <w:t xml:space="preserve"> Simulation </w:t>
      </w:r>
      <w:r w:rsidR="00AE7A34">
        <w:t>o</w:t>
      </w:r>
      <w:r w:rsidR="00AE7A34" w:rsidRPr="00AE7A34">
        <w:t xml:space="preserve">f Heat Distribution Through </w:t>
      </w:r>
      <w:r w:rsidR="00AE7A34">
        <w:t>t</w:t>
      </w:r>
      <w:r w:rsidR="00AE7A34" w:rsidRPr="00AE7A34">
        <w:t>he Vaccine Transportation System</w:t>
      </w:r>
      <w:bookmarkEnd w:id="43"/>
    </w:p>
    <w:p w14:paraId="63EE1B96" w14:textId="40A53D7B" w:rsidR="00AE7A34" w:rsidRDefault="00AE7A34" w:rsidP="00AE7A34"/>
    <w:p w14:paraId="1E34786B" w14:textId="5DFC6774" w:rsidR="00AE7A34" w:rsidRDefault="00AE7A34" w:rsidP="00AE7A34"/>
    <w:p w14:paraId="3719AB07" w14:textId="6EC2F5DF" w:rsidR="00AE7A34" w:rsidRDefault="00AE7A34">
      <w:r>
        <w:br w:type="page"/>
      </w:r>
    </w:p>
    <w:p w14:paraId="485F4D0B" w14:textId="52876698" w:rsidR="00AE7A34" w:rsidRDefault="0042084C" w:rsidP="00D77FAA">
      <w:pPr>
        <w:pStyle w:val="Heading1"/>
        <w:numPr>
          <w:ilvl w:val="0"/>
          <w:numId w:val="35"/>
        </w:numPr>
      </w:pPr>
      <w:bookmarkStart w:id="44" w:name="_Toc75016507"/>
      <w:r w:rsidRPr="0042084C">
        <w:lastRenderedPageBreak/>
        <w:t>Chapter introduction</w:t>
      </w:r>
      <w:bookmarkEnd w:id="44"/>
    </w:p>
    <w:p w14:paraId="4455DADD" w14:textId="3BFFB4F7" w:rsidR="0042084C" w:rsidRDefault="008E7116" w:rsidP="00DA6BF8">
      <w:pPr>
        <w:jc w:val="both"/>
      </w:pPr>
      <w:r w:rsidRPr="008E7116">
        <w:t xml:space="preserve">This section will review the methods used to simulate the heat </w:t>
      </w:r>
      <w:r w:rsidR="0084498F" w:rsidRPr="0084498F">
        <w:t>diffusion through the vaccine transportation system</w:t>
      </w:r>
      <w:r w:rsidR="00D77FAA">
        <w:t>.</w:t>
      </w:r>
    </w:p>
    <w:p w14:paraId="7B25EADC" w14:textId="5DAC748A" w:rsidR="0042084C" w:rsidRDefault="0075263E" w:rsidP="00D77FAA">
      <w:pPr>
        <w:pStyle w:val="Heading1"/>
        <w:numPr>
          <w:ilvl w:val="0"/>
          <w:numId w:val="35"/>
        </w:numPr>
        <w:jc w:val="both"/>
      </w:pPr>
      <w:bookmarkStart w:id="45" w:name="_Toc75016508"/>
      <w:r w:rsidRPr="0075263E">
        <w:t xml:space="preserve">Concepts and equations used in the </w:t>
      </w:r>
      <w:proofErr w:type="gramStart"/>
      <w:r w:rsidRPr="0075263E">
        <w:t>code</w:t>
      </w:r>
      <w:bookmarkEnd w:id="45"/>
      <w:proofErr w:type="gramEnd"/>
    </w:p>
    <w:p w14:paraId="604497BF" w14:textId="265555A1" w:rsidR="0075263E" w:rsidRDefault="00770AA8" w:rsidP="00D77FAA">
      <w:pPr>
        <w:pStyle w:val="Heading2"/>
        <w:numPr>
          <w:ilvl w:val="1"/>
          <w:numId w:val="35"/>
        </w:numPr>
        <w:jc w:val="both"/>
      </w:pPr>
      <w:r>
        <w:t xml:space="preserve"> </w:t>
      </w:r>
      <w:bookmarkStart w:id="46" w:name="_Toc75016509"/>
      <w:r w:rsidRPr="00770AA8">
        <w:t>explicit finite difference method</w:t>
      </w:r>
      <w:bookmarkEnd w:id="46"/>
    </w:p>
    <w:p w14:paraId="606BC3EB" w14:textId="5F035DA3" w:rsidR="0007076E" w:rsidRPr="0007076E" w:rsidRDefault="0007076E" w:rsidP="00DA6BF8">
      <w:pPr>
        <w:jc w:val="both"/>
        <w:rPr>
          <w:rFonts w:cs="Times New Roman"/>
          <w:color w:val="202122"/>
          <w:shd w:val="clear" w:color="auto" w:fill="FFFFFF"/>
        </w:rPr>
      </w:pPr>
      <w:r w:rsidRPr="0007076E">
        <w:rPr>
          <w:rFonts w:cs="Times New Roman"/>
          <w:color w:val="202122"/>
          <w:shd w:val="clear" w:color="auto" w:fill="FFFFFF"/>
        </w:rPr>
        <w:t xml:space="preserve">In numerical analysis, finite-difference methods (FDM) are a </w:t>
      </w:r>
      <w:r>
        <w:rPr>
          <w:rFonts w:cs="Times New Roman"/>
          <w:color w:val="202122"/>
          <w:shd w:val="clear" w:color="auto" w:fill="FFFFFF"/>
        </w:rPr>
        <w:t>category</w:t>
      </w:r>
      <w:r w:rsidRPr="0007076E">
        <w:rPr>
          <w:rFonts w:cs="Times New Roman"/>
          <w:color w:val="202122"/>
          <w:shd w:val="clear" w:color="auto" w:fill="FFFFFF"/>
        </w:rPr>
        <w:t xml:space="preserve"> of numerical techniques </w:t>
      </w:r>
      <w:r>
        <w:rPr>
          <w:rFonts w:cs="Times New Roman"/>
          <w:color w:val="202122"/>
          <w:shd w:val="clear" w:color="auto" w:fill="FFFFFF"/>
        </w:rPr>
        <w:t xml:space="preserve">used to </w:t>
      </w:r>
      <w:r w:rsidRPr="0007076E">
        <w:rPr>
          <w:rFonts w:cs="Times New Roman"/>
          <w:color w:val="202122"/>
          <w:shd w:val="clear" w:color="auto" w:fill="FFFFFF"/>
        </w:rPr>
        <w:t>solv</w:t>
      </w:r>
      <w:r>
        <w:rPr>
          <w:rFonts w:cs="Times New Roman"/>
          <w:color w:val="202122"/>
          <w:shd w:val="clear" w:color="auto" w:fill="FFFFFF"/>
        </w:rPr>
        <w:t>e</w:t>
      </w:r>
      <w:r w:rsidRPr="0007076E">
        <w:rPr>
          <w:rFonts w:cs="Times New Roman"/>
          <w:color w:val="202122"/>
          <w:shd w:val="clear" w:color="auto" w:fill="FFFFFF"/>
        </w:rPr>
        <w:t xml:space="preserve"> differential equations by approximating </w:t>
      </w:r>
      <w:r>
        <w:rPr>
          <w:rFonts w:cs="Times New Roman"/>
          <w:color w:val="202122"/>
          <w:shd w:val="clear" w:color="auto" w:fill="FFFFFF"/>
        </w:rPr>
        <w:t xml:space="preserve">the </w:t>
      </w:r>
      <w:r w:rsidRPr="0007076E">
        <w:rPr>
          <w:rFonts w:cs="Times New Roman"/>
          <w:color w:val="202122"/>
          <w:shd w:val="clear" w:color="auto" w:fill="FFFFFF"/>
        </w:rPr>
        <w:t>derivatives with finite differences.</w:t>
      </w:r>
      <w:r>
        <w:rPr>
          <w:rFonts w:cs="Times New Roman"/>
          <w:color w:val="202122"/>
          <w:shd w:val="clear" w:color="auto" w:fill="FFFFFF"/>
        </w:rPr>
        <w:t xml:space="preserve"> </w:t>
      </w:r>
      <w:r w:rsidRPr="0007076E">
        <w:rPr>
          <w:rFonts w:cs="Times New Roman"/>
          <w:color w:val="202122"/>
          <w:shd w:val="clear" w:color="auto" w:fill="FFFFFF"/>
        </w:rPr>
        <w:t>One using the finite difference method</w:t>
      </w:r>
      <w:r>
        <w:rPr>
          <w:rFonts w:cs="Times New Roman"/>
          <w:color w:val="202122"/>
          <w:shd w:val="clear" w:color="auto" w:fill="FFFFFF"/>
        </w:rPr>
        <w:t xml:space="preserve"> </w:t>
      </w:r>
      <w:r w:rsidRPr="0007076E">
        <w:t>both the</w:t>
      </w:r>
      <w:r>
        <w:t xml:space="preserve"> </w:t>
      </w:r>
      <w:r w:rsidRPr="0007076E">
        <w:t>spatial domain and time interval are broken down to a finite number of steps by a process c</w:t>
      </w:r>
      <w:r>
        <w:t>al</w:t>
      </w:r>
      <w:r w:rsidRPr="0007076E">
        <w:t>l</w:t>
      </w:r>
      <w:r>
        <w:t>e</w:t>
      </w:r>
      <w:r w:rsidRPr="0007076E">
        <w:t>d discretisation</w:t>
      </w:r>
      <w:r>
        <w:t xml:space="preserve">. </w:t>
      </w:r>
      <w:r w:rsidRPr="0007076E">
        <w:t xml:space="preserve">this allows the approximation of a value at </w:t>
      </w:r>
      <w:r>
        <w:t xml:space="preserve">one node </w:t>
      </w:r>
      <w:proofErr w:type="gramStart"/>
      <w:r w:rsidRPr="0007076E">
        <w:t>by the use of</w:t>
      </w:r>
      <w:proofErr w:type="gramEnd"/>
      <w:r w:rsidRPr="0007076E">
        <w:t xml:space="preserve"> an equation involving each of the surrounding nodes</w:t>
      </w:r>
      <w:r>
        <w:t xml:space="preserve">. </w:t>
      </w:r>
      <w:r w:rsidRPr="0007076E">
        <w:t>this can be applied to the thermal diffusion through</w:t>
      </w:r>
      <w:r>
        <w:t xml:space="preserve"> </w:t>
      </w:r>
      <w:r w:rsidRPr="0007076E">
        <w:t>materials as the temperature at any point within the system would be dependent upon a function of the surrounding temperatures along with the temperature at that point</w:t>
      </w:r>
      <w:r>
        <w:t xml:space="preserve"> </w:t>
      </w:r>
      <w:r w:rsidRPr="0007076E">
        <w:t>a</w:t>
      </w:r>
      <w:r>
        <w:t>t</w:t>
      </w:r>
      <w:r w:rsidRPr="0007076E">
        <w:t xml:space="preserve"> the previous time step</w:t>
      </w:r>
      <w:r w:rsidR="00167F4B">
        <w:fldChar w:fldCharType="begin" w:fldLock="1"/>
      </w:r>
      <w:r w:rsidR="00CE018B">
        <w:instrText>ADDIN CSL_CITATION {"citationItems":[{"id":"ITEM-1","itemData":{"author":[{"dropping-particle":"","family":"York University","given":"","non-dropping-particle":"","parse-names":false,"suffix":""}],"id":"ITEM-1","issued":{"date-parts":[["2021"]]},"page":"90","publisher":"York University","publisher-place":"York","title":"Lecture slides Chapter 5 Finite Difference Methods","type":"article"},"uris":["http://www.mendeley.com/documents/?uuid=a4dc0ec8-044f-4999-8352-682b8dbaa9bb"]}],"mendeley":{"formattedCitation":"(York University, 2021)","plainTextFormattedCitation":"(York University, 2021)","previouslyFormattedCitation":"(York University, 2021)"},"properties":{"noteIndex":0},"schema":"https://github.com/citation-style-language/schema/raw/master/csl-citation.json"}</w:instrText>
      </w:r>
      <w:r w:rsidR="00167F4B">
        <w:fldChar w:fldCharType="separate"/>
      </w:r>
      <w:r w:rsidR="00167F4B" w:rsidRPr="00167F4B">
        <w:rPr>
          <w:noProof/>
        </w:rPr>
        <w:t>(York University, 2021)</w:t>
      </w:r>
      <w:r w:rsidR="00167F4B">
        <w:fldChar w:fldCharType="end"/>
      </w:r>
      <w:r>
        <w:t>.</w:t>
      </w:r>
    </w:p>
    <w:p w14:paraId="43F320E0" w14:textId="79BCB8F8" w:rsidR="00770AA8" w:rsidRDefault="00167F4B" w:rsidP="00DA6BF8">
      <w:pPr>
        <w:jc w:val="both"/>
      </w:pPr>
      <w:r w:rsidRPr="00167F4B">
        <w:t xml:space="preserve">The finite difference method was developed by </w:t>
      </w:r>
      <w:r>
        <w:t>E</w:t>
      </w:r>
      <w:r w:rsidRPr="00167F4B">
        <w:t>ul</w:t>
      </w:r>
      <w:r>
        <w:t>er</w:t>
      </w:r>
      <w:r w:rsidRPr="00167F4B">
        <w:t xml:space="preserve"> in the late 1970s</w:t>
      </w:r>
      <w:r>
        <w:t xml:space="preserve"> </w:t>
      </w:r>
      <w:r w:rsidRPr="00167F4B">
        <w:t>as an early method for closely approximating differential equations which were not possible or practical to solve otherwise</w:t>
      </w:r>
      <w:r>
        <w:t>.</w:t>
      </w:r>
      <w:r w:rsidRPr="00167F4B">
        <w:t xml:space="preserve"> the method applies the Taylor series to discretize the partial differentials and polynomials they can be more easily solved</w:t>
      </w:r>
      <w:r w:rsidR="00CE018B">
        <w:fldChar w:fldCharType="begin" w:fldLock="1"/>
      </w:r>
      <w:r w:rsidR="00050582">
        <w:instrText>ADDIN CSL_CITATION {"citationItems":[{"id":"ITEM-1","itemData":{"ISBN":"9780128011720","author":[{"dropping-particle":"","family":"Blazek","given":"Jiri","non-dropping-particle":"","parse-names":false,"suffix":""}],"edition":"3","id":"ITEM-1","issued":{"date-parts":[["2015","3","25"]]},"number-of-pages":"1-466","publisher":"Butterworth-Heinemann","title":"Computational Fluid Dynamics ","type":"book"},"uris":["http://www.mendeley.com/documents/?uuid=25893aac-e83c-3e04-b337-c464a49f8dd2"]}],"mendeley":{"formattedCitation":"(Blazek, 2015)","plainTextFormattedCitation":"(Blazek, 2015)","previouslyFormattedCitation":"(Blazek, 2015)"},"properties":{"noteIndex":0},"schema":"https://github.com/citation-style-language/schema/raw/master/csl-citation.json"}</w:instrText>
      </w:r>
      <w:r w:rsidR="00CE018B">
        <w:fldChar w:fldCharType="separate"/>
      </w:r>
      <w:r w:rsidR="00CE018B" w:rsidRPr="00CE018B">
        <w:rPr>
          <w:noProof/>
        </w:rPr>
        <w:t>(Blazek, 2015)</w:t>
      </w:r>
      <w:r w:rsidR="00CE018B">
        <w:fldChar w:fldCharType="end"/>
      </w:r>
      <w:r>
        <w:t>.</w:t>
      </w:r>
    </w:p>
    <w:p w14:paraId="76129D49" w14:textId="1DE874A6" w:rsidR="00CE018B" w:rsidRDefault="00CE018B" w:rsidP="00DA6BF8">
      <w:pPr>
        <w:jc w:val="both"/>
      </w:pPr>
      <w:r w:rsidRPr="00CE018B">
        <w:t>An advantage of the explicit finite difference method for this purpose is that the solution algorithm is easy to set up and</w:t>
      </w:r>
      <w:r>
        <w:t xml:space="preserve"> </w:t>
      </w:r>
      <w:r w:rsidRPr="00CE018B">
        <w:t>because the time steps ar</w:t>
      </w:r>
      <w:r>
        <w:t>e</w:t>
      </w:r>
      <w:r w:rsidRPr="00CE018B">
        <w:t xml:space="preserve"> smaller the truncation error is also smaller</w:t>
      </w:r>
      <w:r w:rsidR="003C1B87">
        <w:t xml:space="preserve"> than</w:t>
      </w:r>
      <w:r w:rsidR="003C1B87" w:rsidRPr="003C1B87">
        <w:t xml:space="preserve"> if</w:t>
      </w:r>
      <w:r w:rsidR="003C1B87">
        <w:t xml:space="preserve"> </w:t>
      </w:r>
      <w:r w:rsidR="003C1B87" w:rsidRPr="003C1B87">
        <w:t>an implicit finite difference method approach had been taken</w:t>
      </w:r>
      <w:r w:rsidR="00050582">
        <w:t xml:space="preserve"> </w:t>
      </w:r>
      <w:r w:rsidR="00050582" w:rsidRPr="00050582">
        <w:t>another disadvantage of the explicit finite difference method is that for a given change in space the time step must be less than a specific limit imposed by stability constraints</w:t>
      </w:r>
      <w:r w:rsidR="00050582">
        <w:t xml:space="preserve"> </w:t>
      </w:r>
      <w:r w:rsidR="00050582" w:rsidRPr="00050582">
        <w:t>this increases the number of time steps required to carry out the calculations over given interval</w:t>
      </w:r>
      <w:r w:rsidR="00050582">
        <w:t xml:space="preserve"> </w:t>
      </w:r>
      <w:r w:rsidR="00050582" w:rsidRPr="00050582">
        <w:t>thereby increasing computational time</w:t>
      </w:r>
      <w:r w:rsidR="00050582">
        <w:t>.</w:t>
      </w:r>
      <w:r w:rsidR="00050582">
        <w:fldChar w:fldCharType="begin" w:fldLock="1"/>
      </w:r>
      <w:r w:rsidR="00E75001">
        <w:instrText>ADDIN CSL_CITATION {"citationItems":[{"id":"ITEM-1","itemData":{"author":[{"dropping-particle":"","family":"Lewis","given":"R.W","non-dropping-particle":"","parse-names":false,"suffix":""},{"dropping-particle":"","family":"Morgan","given":"K","non-dropping-particle":"","parse-names":false,"suffix":""},{"dropping-particle":"","family":"Thomas","given":"H.R","non-dropping-particle":"","parse-names":false,"suffix":""},{"dropping-particle":"","family":"Seetharamu","given":"K.N","non-dropping-particle":"","parse-names":false,"suffix":""}],"edition":"1","id":"ITEM-1","issued":{"date-parts":[["1996"]]},"number-of-pages":"290","publisher":"John Wiley &amp; Sons","publisher-place":"Chichester","title":"The finite element method in heat transfer analysis","type":"book"},"uris":["http://www.mendeley.com/documents/?uuid=fdb5f89c-b27f-43d3-a3df-01bb1823277b"]}],"mendeley":{"formattedCitation":"(Lewis &lt;i&gt;et al.&lt;/i&gt;, 1996)","plainTextFormattedCitation":"(Lewis et al., 1996)","previouslyFormattedCitation":"(Lewis &lt;i&gt;et al.&lt;/i&gt;, 1996)"},"properties":{"noteIndex":0},"schema":"https://github.com/citation-style-language/schema/raw/master/csl-citation.json"}</w:instrText>
      </w:r>
      <w:r w:rsidR="00050582">
        <w:fldChar w:fldCharType="separate"/>
      </w:r>
      <w:r w:rsidR="00050582" w:rsidRPr="00050582">
        <w:rPr>
          <w:noProof/>
        </w:rPr>
        <w:t xml:space="preserve">(Lewis </w:t>
      </w:r>
      <w:r w:rsidR="00050582" w:rsidRPr="00050582">
        <w:rPr>
          <w:i/>
          <w:noProof/>
        </w:rPr>
        <w:t>et al.</w:t>
      </w:r>
      <w:r w:rsidR="00050582" w:rsidRPr="00050582">
        <w:rPr>
          <w:noProof/>
        </w:rPr>
        <w:t>, 1996)</w:t>
      </w:r>
      <w:r w:rsidR="00050582">
        <w:fldChar w:fldCharType="end"/>
      </w:r>
    </w:p>
    <w:p w14:paraId="79CFC5DD" w14:textId="072C2F2C" w:rsidR="00244576" w:rsidRDefault="00244576" w:rsidP="00D77FAA">
      <w:pPr>
        <w:pStyle w:val="Heading3"/>
        <w:numPr>
          <w:ilvl w:val="2"/>
          <w:numId w:val="35"/>
        </w:numPr>
      </w:pPr>
      <w:bookmarkStart w:id="47" w:name="_Toc75016510"/>
      <w:r w:rsidRPr="00244576">
        <w:t>Finite difference method derivation</w:t>
      </w:r>
      <w:bookmarkEnd w:id="47"/>
    </w:p>
    <w:p w14:paraId="7C6C72BA" w14:textId="77777777" w:rsidR="00244576" w:rsidRPr="00785EE8" w:rsidRDefault="00244576" w:rsidP="00244576">
      <w:pPr>
        <w:ind w:left="284"/>
        <w:jc w:val="both"/>
        <w:rPr>
          <w:rFonts w:cs="Times New Roman"/>
        </w:rPr>
      </w:pPr>
      <m:oMathPara>
        <m:oMath>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y</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α</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∂T</m:t>
              </m:r>
            </m:num>
            <m:den>
              <m:r>
                <w:rPr>
                  <w:rFonts w:ascii="Cambria Math" w:hAnsi="Cambria Math" w:cs="Times New Roman"/>
                </w:rPr>
                <m:t>∂t</m:t>
              </m:r>
            </m:den>
          </m:f>
        </m:oMath>
      </m:oMathPara>
    </w:p>
    <w:p w14:paraId="677A50F7" w14:textId="397A4AB9" w:rsidR="00244576" w:rsidRPr="00785EE8" w:rsidRDefault="00244576" w:rsidP="00244576">
      <w:pPr>
        <w:jc w:val="both"/>
        <w:rPr>
          <w:rFonts w:cs="Times New Roman"/>
        </w:rPr>
      </w:pPr>
      <w:r>
        <w:rPr>
          <w:rFonts w:cs="Times New Roman"/>
        </w:rPr>
        <w:t>T</w:t>
      </w:r>
      <w:r w:rsidRPr="00785EE8">
        <w:rPr>
          <w:rFonts w:cs="Times New Roman"/>
        </w:rPr>
        <w:t>h</w:t>
      </w:r>
      <w:r>
        <w:rPr>
          <w:rFonts w:cs="Times New Roman"/>
        </w:rPr>
        <w:t>e heat</w:t>
      </w:r>
      <w:r w:rsidRPr="00785EE8">
        <w:rPr>
          <w:rFonts w:cs="Times New Roman"/>
        </w:rPr>
        <w:t xml:space="preserve"> equation </w:t>
      </w:r>
      <w:r>
        <w:rPr>
          <w:rFonts w:cs="Times New Roman"/>
        </w:rPr>
        <w:t xml:space="preserve">shown above </w:t>
      </w:r>
      <w:r w:rsidRPr="00785EE8">
        <w:rPr>
          <w:rFonts w:cs="Times New Roman"/>
        </w:rPr>
        <w:t xml:space="preserve">cannot be used by </w:t>
      </w:r>
      <w:proofErr w:type="spellStart"/>
      <w:r>
        <w:rPr>
          <w:rFonts w:cs="Times New Roman"/>
        </w:rPr>
        <w:t>M</w:t>
      </w:r>
      <w:r w:rsidRPr="00785EE8">
        <w:rPr>
          <w:rFonts w:cs="Times New Roman"/>
        </w:rPr>
        <w:t>atlab</w:t>
      </w:r>
      <w:proofErr w:type="spellEnd"/>
      <w:r>
        <w:rPr>
          <w:rFonts w:cs="Times New Roman"/>
        </w:rPr>
        <w:t>,</w:t>
      </w:r>
      <w:r w:rsidRPr="00785EE8">
        <w:rPr>
          <w:rFonts w:cs="Times New Roman"/>
        </w:rPr>
        <w:t xml:space="preserve"> therefore</w:t>
      </w:r>
      <w:r>
        <w:rPr>
          <w:rFonts w:cs="Times New Roman"/>
        </w:rPr>
        <w:t>,</w:t>
      </w:r>
      <w:r w:rsidRPr="00785EE8">
        <w:rPr>
          <w:rFonts w:cs="Times New Roman"/>
        </w:rPr>
        <w:t xml:space="preserve"> a Finite difference model solution was derived to closely approximate the heat transfer</w:t>
      </w:r>
      <w:r>
        <w:rPr>
          <w:rFonts w:cs="Times New Roman"/>
        </w:rPr>
        <w:t xml:space="preserve">, which was then used in the </w:t>
      </w:r>
      <w:proofErr w:type="spellStart"/>
      <w:r>
        <w:rPr>
          <w:rFonts w:cs="Times New Roman"/>
        </w:rPr>
        <w:t>matlab</w:t>
      </w:r>
      <w:proofErr w:type="spellEnd"/>
      <w:r>
        <w:rPr>
          <w:rFonts w:cs="Times New Roman"/>
        </w:rPr>
        <w:t xml:space="preserve"> code to simulate the heat distribution across the </w:t>
      </w:r>
      <w:r w:rsidRPr="00244576">
        <w:rPr>
          <w:rFonts w:cs="Times New Roman"/>
        </w:rPr>
        <w:t xml:space="preserve">vaccine transportation </w:t>
      </w:r>
      <w:proofErr w:type="gramStart"/>
      <w:r w:rsidRPr="00244576">
        <w:rPr>
          <w:rFonts w:cs="Times New Roman"/>
        </w:rPr>
        <w:t>system</w:t>
      </w:r>
      <w:proofErr w:type="gramEnd"/>
    </w:p>
    <w:p w14:paraId="5A80F643" w14:textId="77777777" w:rsidR="00244576" w:rsidRPr="00785EE8" w:rsidRDefault="00244576" w:rsidP="00244576">
      <w:pPr>
        <w:ind w:left="284"/>
        <w:jc w:val="both"/>
        <w:rPr>
          <w:rFonts w:eastAsiaTheme="minorEastAsia" w:cs="Times New Roman"/>
        </w:rPr>
      </w:pPr>
      <m:oMathPara>
        <m:oMath>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a</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∂T</m:t>
              </m:r>
            </m:num>
            <m:den>
              <m:r>
                <w:rPr>
                  <w:rFonts w:ascii="Cambria Math" w:hAnsi="Cambria Math" w:cs="Times New Roman"/>
                </w:rPr>
                <m:t>∂t</m:t>
              </m:r>
            </m:den>
          </m:f>
        </m:oMath>
      </m:oMathPara>
    </w:p>
    <w:p w14:paraId="20743CB6" w14:textId="77777777" w:rsidR="00244576" w:rsidRPr="00785EE8" w:rsidRDefault="00244576" w:rsidP="00244576">
      <w:pPr>
        <w:ind w:left="284"/>
        <w:jc w:val="both"/>
        <w:rPr>
          <w:rFonts w:eastAsiaTheme="minorEastAsia" w:cs="Times New Roman"/>
        </w:rPr>
      </w:pPr>
      <w:r w:rsidRPr="00785EE8">
        <w:rPr>
          <w:rFonts w:eastAsiaTheme="minorEastAsia" w:cs="Times New Roman"/>
        </w:rPr>
        <w:t>Then because</w:t>
      </w:r>
    </w:p>
    <w:p w14:paraId="2649D9D3" w14:textId="77777777" w:rsidR="00244576" w:rsidRPr="00785EE8" w:rsidRDefault="00244576" w:rsidP="00244576">
      <w:pPr>
        <w:ind w:left="284"/>
        <w:jc w:val="both"/>
        <w:rPr>
          <w:rFonts w:eastAsiaTheme="minorEastAsia" w:cs="Times New Roman"/>
        </w:rPr>
      </w:pPr>
      <m:oMathPara>
        <m:oMath>
          <m:f>
            <m:fPr>
              <m:ctrlPr>
                <w:rPr>
                  <w:rFonts w:ascii="Cambria Math" w:hAnsi="Cambria Math" w:cs="Times New Roman"/>
                  <w:i/>
                </w:rPr>
              </m:ctrlPr>
            </m:fPr>
            <m:num>
              <m:r>
                <w:rPr>
                  <w:rFonts w:ascii="Cambria Math" w:hAnsi="Cambria Math" w:cs="Times New Roman"/>
                </w:rPr>
                <m:t>∂T</m:t>
              </m:r>
            </m:num>
            <m:den>
              <m:r>
                <w:rPr>
                  <w:rFonts w:ascii="Cambria Math" w:hAnsi="Cambria Math" w:cs="Times New Roman"/>
                </w:rPr>
                <m:t>∂t</m:t>
              </m:r>
            </m:den>
          </m:f>
          <m:r>
            <w:rPr>
              <w:rFonts w:ascii="Cambria Math" w:hAnsi="Cambria Math" w:cs="Times New Roman"/>
            </w:rPr>
            <m:t>=</m:t>
          </m:r>
          <m:f>
            <m:fPr>
              <m:ctrlPr>
                <w:rPr>
                  <w:rFonts w:ascii="Cambria Math" w:hAnsi="Cambria Math" w:cs="Times New Roman"/>
                  <w:i/>
                </w:rPr>
              </m:ctrlPr>
            </m:fPr>
            <m:num>
              <m:sSubSup>
                <m:sSubSupPr>
                  <m:ctrlPr>
                    <w:rPr>
                      <w:rFonts w:ascii="Cambria Math" w:hAnsi="Cambria Math" w:cs="Times New Roman"/>
                      <w:i/>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n+1</m:t>
                  </m:r>
                </m:sup>
              </m:sSubSup>
              <m:r>
                <w:rPr>
                  <w:rFonts w:ascii="Cambria Math" w:hAnsi="Cambria Math" w:cs="Times New Roman"/>
                </w:rPr>
                <m:t>-</m:t>
              </m:r>
              <m:sSubSup>
                <m:sSubSupPr>
                  <m:ctrlPr>
                    <w:rPr>
                      <w:rFonts w:ascii="Cambria Math" w:hAnsi="Cambria Math" w:cs="Times New Roman"/>
                      <w:i/>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m:t>
                  </m:r>
                </m:sup>
              </m:sSubSup>
            </m:num>
            <m:den>
              <m:r>
                <w:rPr>
                  <w:rFonts w:ascii="Cambria Math" w:hAnsi="Cambria Math" w:cs="Times New Roman"/>
                </w:rPr>
                <m:t>Δt</m:t>
              </m:r>
            </m:den>
          </m:f>
        </m:oMath>
      </m:oMathPara>
    </w:p>
    <w:p w14:paraId="7A3646F8" w14:textId="77777777" w:rsidR="00244576" w:rsidRPr="00785EE8" w:rsidRDefault="00244576" w:rsidP="00244576">
      <w:pPr>
        <w:ind w:left="284"/>
        <w:jc w:val="both"/>
        <w:rPr>
          <w:rFonts w:eastAsiaTheme="minorEastAsia" w:cs="Times New Roman"/>
        </w:rPr>
      </w:pPr>
      <m:oMathPara>
        <m:oMath>
          <m:sSup>
            <m:sSupPr>
              <m:ctrlPr>
                <w:rPr>
                  <w:rFonts w:ascii="Cambria Math" w:hAnsi="Cambria Math" w:cs="Times New Roman"/>
                </w:rPr>
              </m:ctrlPr>
            </m:sSupPr>
            <m:e>
              <m:r>
                <m:rPr>
                  <m:sty m:val="p"/>
                </m:rPr>
                <w:rPr>
                  <w:rFonts w:ascii="Cambria Math" w:hAnsi="Cambria Math" w:cs="Times New Roman"/>
                </w:rPr>
                <m:t>∇</m:t>
              </m:r>
            </m:e>
            <m:sup>
              <m:r>
                <w:rPr>
                  <w:rFonts w:ascii="Cambria Math" w:hAnsi="Cambria Math" w:cs="Times New Roman"/>
                </w:rPr>
                <m:t>2</m:t>
              </m:r>
            </m:sup>
          </m:sSup>
          <m:r>
            <w:rPr>
              <w:rFonts w:ascii="Cambria Math" w:hAnsi="Cambria Math" w:cs="Times New Roman"/>
            </w:rPr>
            <m:t>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α</m:t>
              </m:r>
            </m:den>
          </m:f>
          <m:r>
            <w:rPr>
              <w:rFonts w:ascii="Cambria Math" w:hAnsi="Cambria Math" w:cs="Times New Roman"/>
            </w:rPr>
            <m:t>×</m:t>
          </m:r>
          <m:f>
            <m:fPr>
              <m:ctrlPr>
                <w:rPr>
                  <w:rFonts w:ascii="Cambria Math" w:hAnsi="Cambria Math" w:cs="Times New Roman"/>
                  <w:i/>
                </w:rPr>
              </m:ctrlPr>
            </m:fPr>
            <m:num>
              <m:sSubSup>
                <m:sSubSupPr>
                  <m:ctrlPr>
                    <w:rPr>
                      <w:rFonts w:ascii="Cambria Math" w:hAnsi="Cambria Math" w:cs="Times New Roman"/>
                      <w:i/>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n+1</m:t>
                  </m:r>
                </m:sup>
              </m:sSubSup>
              <m:r>
                <w:rPr>
                  <w:rFonts w:ascii="Cambria Math" w:hAnsi="Cambria Math" w:cs="Times New Roman"/>
                </w:rPr>
                <m:t>-</m:t>
              </m:r>
              <m:sSubSup>
                <m:sSubSupPr>
                  <m:ctrlPr>
                    <w:rPr>
                      <w:rFonts w:ascii="Cambria Math" w:hAnsi="Cambria Math" w:cs="Times New Roman"/>
                      <w:i/>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m:t>
                  </m:r>
                </m:sup>
              </m:sSubSup>
            </m:num>
            <m:den>
              <m:r>
                <w:rPr>
                  <w:rFonts w:ascii="Cambria Math" w:hAnsi="Cambria Math" w:cs="Times New Roman"/>
                </w:rPr>
                <m:t>Δt</m:t>
              </m:r>
            </m:den>
          </m:f>
        </m:oMath>
      </m:oMathPara>
    </w:p>
    <w:p w14:paraId="0F4D97B3" w14:textId="77777777" w:rsidR="00244576" w:rsidRPr="00785EE8" w:rsidRDefault="00244576" w:rsidP="00244576">
      <w:pPr>
        <w:ind w:left="284"/>
        <w:jc w:val="both"/>
        <w:rPr>
          <w:rFonts w:eastAsiaTheme="minorEastAsia" w:cs="Times New Roman"/>
        </w:rPr>
      </w:pPr>
      <m:oMathPara>
        <m:oMath>
          <m:sSup>
            <m:sSupPr>
              <m:ctrlPr>
                <w:rPr>
                  <w:rFonts w:ascii="Cambria Math" w:eastAsiaTheme="minorEastAsia" w:hAnsi="Cambria Math" w:cs="Times New Roman"/>
                  <w:i/>
                </w:rPr>
              </m:ctrlPr>
            </m:sSupPr>
            <m:e>
              <m:r>
                <w:rPr>
                  <w:rFonts w:ascii="Cambria Math" w:eastAsiaTheme="minorEastAsia" w:hAnsi="Cambria Math" w:cs="Times New Roman"/>
                </w:rPr>
                <m:t>∇</m:t>
              </m:r>
            </m:e>
            <m:sup>
              <m:r>
                <w:rPr>
                  <w:rFonts w:ascii="Cambria Math" w:eastAsiaTheme="minorEastAsia" w:hAnsi="Cambria Math" w:cs="Times New Roman"/>
                </w:rPr>
                <m:t>2</m:t>
              </m:r>
            </m:sup>
          </m:sSup>
          <m:r>
            <w:rPr>
              <w:rFonts w:ascii="Cambria Math" w:eastAsiaTheme="minorEastAsia" w:hAnsi="Cambria Math" w:cs="Times New Roman"/>
            </w:rPr>
            <m:t>T×α×Δt=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2EC16E64" w14:textId="77777777" w:rsidR="00244576" w:rsidRPr="00785EE8" w:rsidRDefault="00244576" w:rsidP="00244576">
      <w:pPr>
        <w:ind w:left="284"/>
        <w:jc w:val="both"/>
        <w:rPr>
          <w:rFonts w:cs="Times New Roman"/>
        </w:rPr>
      </w:pPr>
      <w:proofErr w:type="gramStart"/>
      <w:r w:rsidRPr="00785EE8">
        <w:rPr>
          <w:rFonts w:cs="Times New Roman"/>
        </w:rPr>
        <w:t>Where;</w:t>
      </w:r>
      <w:proofErr w:type="gramEnd"/>
    </w:p>
    <w:p w14:paraId="4DB4CD4A" w14:textId="77777777" w:rsidR="00244576" w:rsidRPr="00785EE8" w:rsidRDefault="00244576" w:rsidP="00244576">
      <w:pPr>
        <w:ind w:left="284"/>
        <w:jc w:val="both"/>
        <w:rPr>
          <w:rFonts w:eastAsiaTheme="minorEastAsia" w:cs="Times New Roman"/>
        </w:rPr>
      </w:pPr>
      <m:oMathPara>
        <m:oMath>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y</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z</m:t>
                  </m:r>
                </m:e>
                <m:sup>
                  <m:r>
                    <w:rPr>
                      <w:rFonts w:ascii="Cambria Math" w:hAnsi="Cambria Math" w:cs="Times New Roman"/>
                    </w:rPr>
                    <m:t>2</m:t>
                  </m:r>
                </m:sup>
              </m:sSup>
            </m:den>
          </m:f>
        </m:oMath>
      </m:oMathPara>
    </w:p>
    <w:p w14:paraId="2C347D5B" w14:textId="77777777" w:rsidR="00244576" w:rsidRPr="00785EE8" w:rsidRDefault="00244576" w:rsidP="00244576">
      <w:pPr>
        <w:ind w:left="284"/>
        <w:jc w:val="both"/>
        <w:rPr>
          <w:rFonts w:eastAsiaTheme="minorEastAsia" w:cs="Times New Roman"/>
        </w:rPr>
      </w:pPr>
      <w:r w:rsidRPr="00785EE8">
        <w:rPr>
          <w:rFonts w:eastAsiaTheme="minorEastAsia" w:cs="Times New Roman"/>
        </w:rPr>
        <w:t>However</w:t>
      </w:r>
      <w:r>
        <w:rPr>
          <w:rFonts w:eastAsiaTheme="minorEastAsia" w:cs="Times New Roman"/>
        </w:rPr>
        <w:t>,</w:t>
      </w:r>
      <w:r w:rsidRPr="00785EE8">
        <w:rPr>
          <w:rFonts w:eastAsiaTheme="minorEastAsia" w:cs="Times New Roman"/>
        </w:rPr>
        <w:t xml:space="preserve"> the assessment involves a 2D </w:t>
      </w:r>
      <w:r>
        <w:rPr>
          <w:rFonts w:eastAsiaTheme="minorEastAsia" w:cs="Times New Roman"/>
        </w:rPr>
        <w:t>cross section,</w:t>
      </w:r>
      <w:r w:rsidRPr="00785EE8">
        <w:rPr>
          <w:rFonts w:eastAsiaTheme="minorEastAsia" w:cs="Times New Roman"/>
        </w:rPr>
        <w:t xml:space="preserve"> therefore</w:t>
      </w:r>
      <w:r>
        <w:rPr>
          <w:rFonts w:eastAsiaTheme="minorEastAsia" w:cs="Times New Roman"/>
        </w:rPr>
        <w:t>,</w:t>
      </w:r>
      <w:r w:rsidRPr="00785EE8">
        <w:rPr>
          <w:rFonts w:eastAsiaTheme="minorEastAsia" w:cs="Times New Roman"/>
        </w:rPr>
        <w:t xml:space="preserve"> the last term can be removed to </w:t>
      </w:r>
      <w:proofErr w:type="gramStart"/>
      <w:r w:rsidRPr="00785EE8">
        <w:rPr>
          <w:rFonts w:eastAsiaTheme="minorEastAsia" w:cs="Times New Roman"/>
        </w:rPr>
        <w:t>give</w:t>
      </w:r>
      <w:proofErr w:type="gramEnd"/>
      <w:r w:rsidRPr="00785EE8">
        <w:rPr>
          <w:rFonts w:eastAsiaTheme="minorEastAsia" w:cs="Times New Roman"/>
        </w:rPr>
        <w:t xml:space="preserve"> </w:t>
      </w:r>
    </w:p>
    <w:p w14:paraId="74B9CDFE" w14:textId="77777777" w:rsidR="00244576" w:rsidRPr="00785EE8" w:rsidRDefault="00244576" w:rsidP="00244576">
      <w:pPr>
        <w:ind w:left="284"/>
        <w:jc w:val="both"/>
        <w:rPr>
          <w:rFonts w:eastAsiaTheme="minorEastAsia" w:cs="Times New Roman"/>
        </w:rPr>
      </w:pPr>
      <m:oMathPara>
        <m:oMath>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y</m:t>
                  </m:r>
                </m:e>
                <m:sup>
                  <m:r>
                    <w:rPr>
                      <w:rFonts w:ascii="Cambria Math" w:hAnsi="Cambria Math" w:cs="Times New Roman"/>
                    </w:rPr>
                    <m:t>2</m:t>
                  </m:r>
                </m:sup>
              </m:sSup>
            </m:den>
          </m:f>
        </m:oMath>
      </m:oMathPara>
    </w:p>
    <w:p w14:paraId="1720837C" w14:textId="77777777" w:rsidR="00244576" w:rsidRPr="00785EE8" w:rsidRDefault="00244576" w:rsidP="00244576">
      <w:pPr>
        <w:ind w:left="284"/>
        <w:jc w:val="both"/>
        <w:rPr>
          <w:rFonts w:eastAsiaTheme="minorEastAsia" w:cs="Times New Roman"/>
        </w:rPr>
      </w:pPr>
      <w:r w:rsidRPr="00785EE8">
        <w:rPr>
          <w:rFonts w:eastAsiaTheme="minorEastAsia" w:cs="Times New Roman"/>
        </w:rPr>
        <w:t xml:space="preserve">Substituting these values into the equation gives </w:t>
      </w:r>
    </w:p>
    <w:p w14:paraId="5560E96A" w14:textId="77777777" w:rsidR="00244576" w:rsidRPr="00785EE8" w:rsidRDefault="00244576" w:rsidP="00244576">
      <w:pPr>
        <w:ind w:left="284"/>
        <w:jc w:val="both"/>
        <w:rPr>
          <w:rFonts w:eastAsiaTheme="minorEastAsia" w:cs="Times New Roman"/>
        </w:rPr>
      </w:pPr>
      <m:oMathPara>
        <m:oMath>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y</m:t>
                  </m:r>
                </m:e>
                <m:sup>
                  <m:r>
                    <w:rPr>
                      <w:rFonts w:ascii="Cambria Math" w:hAnsi="Cambria Math" w:cs="Times New Roman"/>
                    </w:rPr>
                    <m:t>2</m:t>
                  </m:r>
                </m:sup>
              </m:sSup>
            </m:den>
          </m:f>
          <m:r>
            <w:rPr>
              <w:rFonts w:ascii="Cambria Math" w:eastAsiaTheme="minorEastAsia" w:hAnsi="Cambria Math" w:cs="Times New Roman"/>
            </w:rPr>
            <m:t>×α×Δt=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01E75849" w14:textId="77777777" w:rsidR="00244576" w:rsidRPr="00785EE8" w:rsidRDefault="00244576" w:rsidP="00244576">
      <w:pPr>
        <w:ind w:left="284"/>
        <w:jc w:val="both"/>
        <w:rPr>
          <w:rFonts w:eastAsiaTheme="minorEastAsia" w:cs="Times New Roman"/>
        </w:rPr>
      </w:pPr>
      <w:r w:rsidRPr="00785EE8">
        <w:rPr>
          <w:rFonts w:eastAsiaTheme="minorEastAsia" w:cs="Times New Roman"/>
        </w:rPr>
        <w:t>However</w:t>
      </w:r>
      <w:r>
        <w:rPr>
          <w:rFonts w:eastAsiaTheme="minorEastAsia" w:cs="Times New Roman"/>
        </w:rPr>
        <w:t>,</w:t>
      </w:r>
      <w:r w:rsidRPr="00785EE8">
        <w:rPr>
          <w:rFonts w:eastAsiaTheme="minorEastAsia" w:cs="Times New Roman"/>
        </w:rPr>
        <w:t xml:space="preserve"> using the Explicit method Cartesian coordinate temperature values can be used to approximate the temperature at a point at the following timestep. </w:t>
      </w:r>
    </w:p>
    <w:p w14:paraId="233294A8" w14:textId="77777777" w:rsidR="00244576" w:rsidRPr="00785EE8" w:rsidRDefault="00244576" w:rsidP="00244576">
      <w:pPr>
        <w:ind w:left="284"/>
        <w:jc w:val="both"/>
        <w:rPr>
          <w:rFonts w:eastAsiaTheme="minorEastAsia" w:cs="Times New Roman"/>
        </w:rPr>
      </w:pPr>
      <m:oMathPara>
        <m:oMath>
          <m:f>
            <m:fPr>
              <m:ctrlPr>
                <w:rPr>
                  <w:rFonts w:ascii="Cambria Math" w:hAnsi="Cambria Math" w:cs="Times New Roman"/>
                  <w:bCs/>
                  <w:i/>
                  <w:sz w:val="24"/>
                  <w:szCs w:val="24"/>
                </w:rPr>
              </m:ctrlPr>
            </m:fPr>
            <m:num>
              <m:sSup>
                <m:sSupPr>
                  <m:ctrlPr>
                    <w:rPr>
                      <w:rFonts w:ascii="Cambria Math" w:hAnsi="Cambria Math" w:cs="Times New Roman"/>
                      <w:bCs/>
                      <w:i/>
                      <w:sz w:val="24"/>
                      <w:szCs w:val="24"/>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bCs/>
                      <w:i/>
                      <w:sz w:val="24"/>
                      <w:szCs w:val="24"/>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bCs/>
                  <w:i/>
                  <w:sz w:val="24"/>
                  <w:szCs w:val="24"/>
                </w:rPr>
              </m:ctrlPr>
            </m:fPr>
            <m:num>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n</m:t>
                  </m:r>
                </m:sup>
              </m:sSubSup>
              <m:r>
                <w:rPr>
                  <w:rFonts w:ascii="Cambria Math" w:hAnsi="Cambria Math" w:cs="Times New Roman"/>
                </w:rPr>
                <m:t>-2.</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m:t>
                  </m:r>
                </m:sup>
              </m:sSubSup>
              <m:r>
                <w:rPr>
                  <w:rFonts w:ascii="Cambria Math" w:hAnsi="Cambria Math" w:cs="Times New Roman"/>
                </w:rPr>
                <m:t>+</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n</m:t>
                  </m:r>
                </m:sup>
              </m:sSubSup>
            </m:num>
            <m:den>
              <m:sSup>
                <m:sSupPr>
                  <m:ctrlPr>
                    <w:rPr>
                      <w:rFonts w:ascii="Cambria Math" w:hAnsi="Cambria Math" w:cs="Times New Roman"/>
                      <w:bCs/>
                      <w:i/>
                      <w:sz w:val="24"/>
                      <w:szCs w:val="24"/>
                    </w:rPr>
                  </m:ctrlPr>
                </m:sSupPr>
                <m:e>
                  <m:r>
                    <w:rPr>
                      <w:rFonts w:ascii="Cambria Math" w:hAnsi="Cambria Math" w:cs="Times New Roman"/>
                    </w:rPr>
                    <m:t>h</m:t>
                  </m:r>
                </m:e>
                <m:sup>
                  <m:r>
                    <w:rPr>
                      <w:rFonts w:ascii="Cambria Math" w:hAnsi="Cambria Math" w:cs="Times New Roman"/>
                    </w:rPr>
                    <m:t>2</m:t>
                  </m:r>
                </m:sup>
              </m:sSup>
            </m:den>
          </m:f>
        </m:oMath>
      </m:oMathPara>
    </w:p>
    <w:p w14:paraId="667DA3FC" w14:textId="77777777" w:rsidR="00244576" w:rsidRPr="00785EE8" w:rsidRDefault="00244576" w:rsidP="00244576">
      <w:pPr>
        <w:ind w:left="284"/>
        <w:jc w:val="both"/>
        <w:rPr>
          <w:rFonts w:eastAsiaTheme="minorEastAsia" w:cs="Times New Roman"/>
          <w:bCs/>
          <w:sz w:val="24"/>
          <w:szCs w:val="24"/>
        </w:rPr>
      </w:pPr>
      <m:oMathPara>
        <m:oMath>
          <m:f>
            <m:fPr>
              <m:ctrlPr>
                <w:rPr>
                  <w:rFonts w:ascii="Cambria Math" w:hAnsi="Cambria Math" w:cs="Times New Roman"/>
                  <w:bCs/>
                  <w:i/>
                  <w:sz w:val="24"/>
                  <w:szCs w:val="24"/>
                </w:rPr>
              </m:ctrlPr>
            </m:fPr>
            <m:num>
              <m:sSup>
                <m:sSupPr>
                  <m:ctrlPr>
                    <w:rPr>
                      <w:rFonts w:ascii="Cambria Math" w:hAnsi="Cambria Math" w:cs="Times New Roman"/>
                      <w:bCs/>
                      <w:i/>
                      <w:sz w:val="24"/>
                      <w:szCs w:val="24"/>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bCs/>
                      <w:i/>
                      <w:sz w:val="24"/>
                      <w:szCs w:val="24"/>
                    </w:rPr>
                  </m:ctrlPr>
                </m:sSupPr>
                <m:e>
                  <m:r>
                    <w:rPr>
                      <w:rFonts w:ascii="Cambria Math" w:hAnsi="Cambria Math" w:cs="Times New Roman"/>
                    </w:rPr>
                    <m:t>y</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bCs/>
                  <w:i/>
                  <w:sz w:val="24"/>
                  <w:szCs w:val="24"/>
                </w:rPr>
              </m:ctrlPr>
            </m:fPr>
            <m:num>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n</m:t>
                  </m:r>
                </m:sup>
              </m:sSubSup>
              <m:r>
                <w:rPr>
                  <w:rFonts w:ascii="Cambria Math" w:hAnsi="Cambria Math" w:cs="Times New Roman"/>
                </w:rPr>
                <m:t>-2.</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m:t>
                  </m:r>
                </m:sup>
              </m:sSubSup>
              <m:r>
                <w:rPr>
                  <w:rFonts w:ascii="Cambria Math" w:hAnsi="Cambria Math" w:cs="Times New Roman"/>
                </w:rPr>
                <m:t>+</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n</m:t>
                  </m:r>
                </m:sup>
              </m:sSubSup>
            </m:num>
            <m:den>
              <m:sSup>
                <m:sSupPr>
                  <m:ctrlPr>
                    <w:rPr>
                      <w:rFonts w:ascii="Cambria Math" w:hAnsi="Cambria Math" w:cs="Times New Roman"/>
                      <w:bCs/>
                      <w:i/>
                      <w:sz w:val="24"/>
                      <w:szCs w:val="24"/>
                    </w:rPr>
                  </m:ctrlPr>
                </m:sSupPr>
                <m:e>
                  <m:r>
                    <w:rPr>
                      <w:rFonts w:ascii="Cambria Math" w:hAnsi="Cambria Math" w:cs="Times New Roman"/>
                    </w:rPr>
                    <m:t>h</m:t>
                  </m:r>
                </m:e>
                <m:sup>
                  <m:r>
                    <w:rPr>
                      <w:rFonts w:ascii="Cambria Math" w:hAnsi="Cambria Math" w:cs="Times New Roman"/>
                    </w:rPr>
                    <m:t>2</m:t>
                  </m:r>
                </m:sup>
              </m:sSup>
            </m:den>
          </m:f>
        </m:oMath>
      </m:oMathPara>
    </w:p>
    <w:p w14:paraId="7D08D8CE" w14:textId="77777777" w:rsidR="00244576" w:rsidRPr="00785EE8" w:rsidRDefault="00244576" w:rsidP="00244576">
      <w:pPr>
        <w:ind w:left="284"/>
        <w:jc w:val="both"/>
        <w:rPr>
          <w:rFonts w:eastAsiaTheme="minorEastAsia" w:cs="Times New Roman"/>
          <w:bCs/>
          <w:sz w:val="24"/>
          <w:szCs w:val="24"/>
        </w:rPr>
      </w:pPr>
      <w:r w:rsidRPr="00785EE8">
        <w:rPr>
          <w:rFonts w:eastAsiaTheme="minorEastAsia" w:cs="Times New Roman"/>
          <w:bCs/>
          <w:sz w:val="24"/>
          <w:szCs w:val="24"/>
        </w:rPr>
        <w:t xml:space="preserve">These values can then be substituted into the equation </w:t>
      </w:r>
      <w:proofErr w:type="gramStart"/>
      <w:r w:rsidRPr="00785EE8">
        <w:rPr>
          <w:rFonts w:eastAsiaTheme="minorEastAsia" w:cs="Times New Roman"/>
          <w:bCs/>
          <w:sz w:val="24"/>
          <w:szCs w:val="24"/>
        </w:rPr>
        <w:t>below</w:t>
      </w:r>
      <w:proofErr w:type="gramEnd"/>
    </w:p>
    <w:p w14:paraId="57724401" w14:textId="77777777" w:rsidR="00244576" w:rsidRPr="00785EE8" w:rsidRDefault="00244576" w:rsidP="00244576">
      <w:pPr>
        <w:ind w:left="284"/>
        <w:jc w:val="both"/>
        <w:rPr>
          <w:rFonts w:eastAsiaTheme="minorEastAsia" w:cs="Times New Roman"/>
        </w:rPr>
      </w:pPr>
      <m:oMathPara>
        <m:oMath>
          <m:f>
            <m:fPr>
              <m:ctrlPr>
                <w:rPr>
                  <w:rFonts w:ascii="Cambria Math" w:hAnsi="Cambria Math" w:cs="Times New Roman"/>
                  <w:bCs/>
                  <w:i/>
                  <w:sz w:val="24"/>
                  <w:szCs w:val="24"/>
                </w:rPr>
              </m:ctrlPr>
            </m:fPr>
            <m:num>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n</m:t>
                  </m:r>
                </m:sup>
              </m:sSubSup>
              <m:r>
                <w:rPr>
                  <w:rFonts w:ascii="Cambria Math" w:hAnsi="Cambria Math" w:cs="Times New Roman"/>
                </w:rPr>
                <m:t>-2.</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m:t>
                  </m:r>
                </m:sup>
              </m:sSubSup>
              <m:r>
                <w:rPr>
                  <w:rFonts w:ascii="Cambria Math" w:hAnsi="Cambria Math" w:cs="Times New Roman"/>
                </w:rPr>
                <m:t>+</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n</m:t>
                  </m:r>
                </m:sup>
              </m:sSubSup>
            </m:num>
            <m:den>
              <m:sSup>
                <m:sSupPr>
                  <m:ctrlPr>
                    <w:rPr>
                      <w:rFonts w:ascii="Cambria Math" w:hAnsi="Cambria Math" w:cs="Times New Roman"/>
                      <w:bCs/>
                      <w:i/>
                      <w:sz w:val="24"/>
                      <w:szCs w:val="24"/>
                    </w:rPr>
                  </m:ctrlPr>
                </m:sSupPr>
                <m:e>
                  <m:r>
                    <w:rPr>
                      <w:rFonts w:ascii="Cambria Math" w:hAnsi="Cambria Math" w:cs="Times New Roman"/>
                    </w:rPr>
                    <m:t>h</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bCs/>
                  <w:i/>
                  <w:sz w:val="24"/>
                  <w:szCs w:val="24"/>
                </w:rPr>
              </m:ctrlPr>
            </m:fPr>
            <m:num>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n</m:t>
                  </m:r>
                </m:sup>
              </m:sSubSup>
              <m:r>
                <w:rPr>
                  <w:rFonts w:ascii="Cambria Math" w:hAnsi="Cambria Math" w:cs="Times New Roman"/>
                </w:rPr>
                <m:t>-2.</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n</m:t>
                  </m:r>
                </m:sup>
              </m:sSubSup>
              <m:r>
                <w:rPr>
                  <w:rFonts w:ascii="Cambria Math" w:hAnsi="Cambria Math" w:cs="Times New Roman"/>
                </w:rPr>
                <m:t>+</m:t>
              </m:r>
              <m:sSubSup>
                <m:sSubSupPr>
                  <m:ctrlPr>
                    <w:rPr>
                      <w:rFonts w:ascii="Cambria Math" w:hAnsi="Cambria Math" w:cs="Times New Roman"/>
                      <w:bCs/>
                      <w:i/>
                      <w:sz w:val="24"/>
                      <w:szCs w:val="24"/>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n</m:t>
                  </m:r>
                </m:sup>
              </m:sSubSup>
            </m:num>
            <m:den>
              <m:sSup>
                <m:sSupPr>
                  <m:ctrlPr>
                    <w:rPr>
                      <w:rFonts w:ascii="Cambria Math" w:hAnsi="Cambria Math" w:cs="Times New Roman"/>
                      <w:bCs/>
                      <w:i/>
                      <w:sz w:val="24"/>
                      <w:szCs w:val="24"/>
                    </w:rPr>
                  </m:ctrlPr>
                </m:sSupPr>
                <m:e>
                  <m:r>
                    <w:rPr>
                      <w:rFonts w:ascii="Cambria Math" w:hAnsi="Cambria Math" w:cs="Times New Roman"/>
                    </w:rPr>
                    <m:t>h</m:t>
                  </m:r>
                </m:e>
                <m:sup>
                  <m:r>
                    <w:rPr>
                      <w:rFonts w:ascii="Cambria Math" w:hAnsi="Cambria Math" w:cs="Times New Roman"/>
                    </w:rPr>
                    <m:t>2</m:t>
                  </m:r>
                </m:sup>
              </m:sSup>
            </m:den>
          </m:f>
          <m:r>
            <w:rPr>
              <w:rFonts w:ascii="Cambria Math" w:eastAsiaTheme="minorEastAsia" w:hAnsi="Cambria Math" w:cs="Times New Roman"/>
            </w:rPr>
            <m:t>×α×Δt=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55A7CD3A" w14:textId="77777777" w:rsidR="00244576" w:rsidRPr="00785EE8" w:rsidRDefault="00244576" w:rsidP="00244576">
      <w:pPr>
        <w:ind w:left="284"/>
        <w:jc w:val="both"/>
        <w:rPr>
          <w:rFonts w:eastAsiaTheme="minorEastAsia" w:cs="Times New Roman"/>
        </w:rPr>
      </w:pPr>
      <m:oMathPara>
        <m:oMath>
          <m:f>
            <m:fPr>
              <m:ctrlPr>
                <w:rPr>
                  <w:rFonts w:ascii="Cambria Math" w:eastAsiaTheme="minorEastAsia" w:hAnsi="Cambria Math" w:cs="Times New Roman"/>
                  <w:i/>
                </w:rPr>
              </m:ctrlPr>
            </m:fPr>
            <m:num>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E</m:t>
                  </m:r>
                </m:sub>
                <m:sup>
                  <m:r>
                    <w:rPr>
                      <w:rFonts w:ascii="Cambria Math" w:eastAsiaTheme="minorEastAsia" w:hAnsi="Cambria Math" w:cs="Times New Roman"/>
                    </w:rPr>
                    <m:t>n</m:t>
                  </m:r>
                </m:sup>
              </m:sSubSup>
              <m:r>
                <w:rPr>
                  <w:rFonts w:ascii="Cambria Math" w:eastAsiaTheme="minorEastAsia" w:hAnsi="Cambria Math" w:cs="Times New Roman"/>
                </w:rPr>
                <m:t>-2</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W</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N</m:t>
                  </m:r>
                </m:sub>
                <m:sup>
                  <m:r>
                    <w:rPr>
                      <w:rFonts w:ascii="Cambria Math" w:eastAsiaTheme="minorEastAsia" w:hAnsi="Cambria Math" w:cs="Times New Roman"/>
                    </w:rPr>
                    <m:t>n</m:t>
                  </m:r>
                </m:sup>
              </m:sSubSup>
              <m:r>
                <w:rPr>
                  <w:rFonts w:ascii="Cambria Math" w:eastAsiaTheme="minorEastAsia" w:hAnsi="Cambria Math" w:cs="Times New Roman"/>
                </w:rPr>
                <m:t>-2</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s</m:t>
                  </m:r>
                </m:sub>
                <m:sup>
                  <m:r>
                    <w:rPr>
                      <w:rFonts w:ascii="Cambria Math" w:eastAsiaTheme="minorEastAsia" w:hAnsi="Cambria Math" w:cs="Times New Roman"/>
                    </w:rPr>
                    <m:t>n</m:t>
                  </m:r>
                </m:sup>
              </m:sSubSup>
              <m:r>
                <w:rPr>
                  <w:rFonts w:ascii="Cambria Math" w:eastAsiaTheme="minorEastAsia" w:hAnsi="Cambria Math" w:cs="Times New Roman"/>
                </w:rPr>
                <m:t>)α∆t</m:t>
              </m:r>
            </m:num>
            <m:den>
              <m:sSup>
                <m:sSupPr>
                  <m:ctrlPr>
                    <w:rPr>
                      <w:rFonts w:ascii="Cambria Math" w:eastAsiaTheme="minorEastAsia" w:hAnsi="Cambria Math" w:cs="Times New Roman"/>
                      <w:i/>
                    </w:rPr>
                  </m:ctrlPr>
                </m:sSupPr>
                <m:e>
                  <m:r>
                    <w:rPr>
                      <w:rFonts w:ascii="Cambria Math" w:eastAsiaTheme="minorEastAsia" w:hAnsi="Cambria Math" w:cs="Times New Roman"/>
                    </w:rPr>
                    <m:t>h</m:t>
                  </m:r>
                </m:e>
                <m:sup>
                  <m:r>
                    <w:rPr>
                      <w:rFonts w:ascii="Cambria Math" w:eastAsiaTheme="minorEastAsia" w:hAnsi="Cambria Math" w:cs="Times New Roman"/>
                    </w:rPr>
                    <m:t>2</m:t>
                  </m:r>
                </m:sup>
              </m:sSup>
            </m:den>
          </m:f>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2179155F" w14:textId="77777777" w:rsidR="00244576" w:rsidRPr="00785EE8" w:rsidRDefault="00244576" w:rsidP="00244576">
      <w:pPr>
        <w:ind w:left="284"/>
        <w:jc w:val="both"/>
        <w:rPr>
          <w:rFonts w:eastAsiaTheme="minorEastAsia" w:cs="Times New Roman"/>
        </w:rPr>
      </w:pPr>
      <m:oMathPara>
        <m:oMath>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E</m:t>
              </m:r>
            </m:sub>
            <m:sup>
              <m:r>
                <w:rPr>
                  <w:rFonts w:ascii="Cambria Math" w:eastAsiaTheme="minorEastAsia" w:hAnsi="Cambria Math" w:cs="Times New Roman"/>
                </w:rPr>
                <m:t>n</m:t>
              </m:r>
            </m:sup>
          </m:sSubSup>
          <m:r>
            <w:rPr>
              <w:rFonts w:ascii="Cambria Math" w:eastAsiaTheme="minorEastAsia" w:hAnsi="Cambria Math" w:cs="Times New Roman"/>
            </w:rPr>
            <m:t>-2</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W</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N</m:t>
              </m:r>
            </m:sub>
            <m:sup>
              <m:r>
                <w:rPr>
                  <w:rFonts w:ascii="Cambria Math" w:eastAsiaTheme="minorEastAsia" w:hAnsi="Cambria Math" w:cs="Times New Roman"/>
                </w:rPr>
                <m:t>n</m:t>
              </m:r>
            </m:sup>
          </m:sSubSup>
          <m:r>
            <w:rPr>
              <w:rFonts w:ascii="Cambria Math" w:eastAsiaTheme="minorEastAsia" w:hAnsi="Cambria Math" w:cs="Times New Roman"/>
            </w:rPr>
            <m:t>-2</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s</m:t>
              </m:r>
            </m:sub>
            <m:sup>
              <m:r>
                <w:rPr>
                  <w:rFonts w:ascii="Cambria Math" w:eastAsiaTheme="minorEastAsia" w:hAnsi="Cambria Math" w:cs="Times New Roman"/>
                </w:rPr>
                <m:t>n</m:t>
              </m:r>
            </m:sup>
          </m:sSubSup>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0</m:t>
              </m:r>
            </m:sub>
          </m:sSub>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3D35952F" w14:textId="77777777" w:rsidR="00244576" w:rsidRPr="00785EE8" w:rsidRDefault="00244576" w:rsidP="00244576">
      <w:pPr>
        <w:jc w:val="both"/>
        <w:rPr>
          <w:rFonts w:eastAsiaTheme="minorEastAsia" w:cs="Times New Roman"/>
        </w:rPr>
      </w:pPr>
      <m:oMathPara>
        <m:oMath>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0</m:t>
              </m:r>
            </m:sub>
          </m:sSub>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E</m:t>
              </m:r>
            </m:sub>
            <m:sup>
              <m:r>
                <w:rPr>
                  <w:rFonts w:ascii="Cambria Math" w:eastAsiaTheme="minorEastAsia" w:hAnsi="Cambria Math" w:cs="Times New Roman"/>
                </w:rPr>
                <m:t>n</m:t>
              </m:r>
            </m:sup>
          </m:sSubSup>
          <m:r>
            <w:rPr>
              <w:rFonts w:ascii="Cambria Math" w:eastAsiaTheme="minorEastAsia" w:hAnsi="Cambria Math" w:cs="Times New Roman"/>
            </w:rPr>
            <m:t>-2</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W</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N</m:t>
              </m:r>
            </m:sub>
            <m:sup>
              <m:r>
                <w:rPr>
                  <w:rFonts w:ascii="Cambria Math" w:eastAsiaTheme="minorEastAsia" w:hAnsi="Cambria Math" w:cs="Times New Roman"/>
                </w:rPr>
                <m:t>n</m:t>
              </m:r>
            </m:sup>
          </m:sSubSup>
          <m:r>
            <w:rPr>
              <w:rFonts w:ascii="Cambria Math" w:eastAsiaTheme="minorEastAsia" w:hAnsi="Cambria Math" w:cs="Times New Roman"/>
            </w:rPr>
            <m:t>-2</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s</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4BA90457" w14:textId="77777777" w:rsidR="00244576" w:rsidRPr="00785EE8" w:rsidRDefault="00244576" w:rsidP="00244576">
      <w:pPr>
        <w:jc w:val="both"/>
        <w:rPr>
          <w:rFonts w:eastAsiaTheme="minorEastAsia" w:cs="Times New Roman"/>
        </w:rPr>
      </w:pPr>
      <m:oMathPara>
        <m:oMath>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0</m:t>
              </m:r>
            </m:sub>
          </m:sSub>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E</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W</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N</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s</m:t>
              </m:r>
            </m:sub>
            <m:sup>
              <m:r>
                <w:rPr>
                  <w:rFonts w:ascii="Cambria Math" w:eastAsiaTheme="minorEastAsia" w:hAnsi="Cambria Math" w:cs="Times New Roman"/>
                </w:rPr>
                <m:t>n</m:t>
              </m:r>
            </m:sup>
          </m:sSubSup>
          <m:r>
            <w:rPr>
              <w:rFonts w:ascii="Cambria Math" w:eastAsiaTheme="minorEastAsia" w:hAnsi="Cambria Math" w:cs="Times New Roman"/>
            </w:rPr>
            <m:t>-4</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2E185666" w14:textId="77777777" w:rsidR="00244576" w:rsidRPr="00785EE8" w:rsidRDefault="00244576" w:rsidP="00244576">
      <w:pPr>
        <w:jc w:val="both"/>
        <w:rPr>
          <w:rFonts w:eastAsiaTheme="minorEastAsia" w:cs="Times New Roman"/>
        </w:rPr>
      </w:pPr>
      <m:oMathPara>
        <m:oMath>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0</m:t>
              </m:r>
            </m:sub>
          </m:sSub>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E</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W</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N</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s</m:t>
              </m:r>
            </m:sub>
            <m:sup>
              <m:r>
                <w:rPr>
                  <w:rFonts w:ascii="Cambria Math" w:eastAsiaTheme="minorEastAsia" w:hAnsi="Cambria Math" w:cs="Times New Roman"/>
                </w:rPr>
                <m:t>n</m:t>
              </m:r>
            </m:sup>
          </m:sSubSup>
          <m:r>
            <w:rPr>
              <w:rFonts w:ascii="Cambria Math" w:eastAsiaTheme="minorEastAsia" w:hAnsi="Cambria Math" w:cs="Times New Roman"/>
            </w:rPr>
            <m:t>-4</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0</m:t>
                  </m:r>
                </m:sub>
              </m:sSub>
            </m:num>
            <m:den>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0</m:t>
                  </m:r>
                </m:sub>
              </m:sSub>
            </m:den>
          </m:f>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oMath>
      </m:oMathPara>
    </w:p>
    <w:p w14:paraId="76B743E5" w14:textId="77777777" w:rsidR="00244576" w:rsidRPr="00785EE8" w:rsidRDefault="00244576" w:rsidP="00244576">
      <w:pPr>
        <w:jc w:val="both"/>
        <w:rPr>
          <w:rFonts w:eastAsiaTheme="minorEastAsia" w:cs="Times New Roman"/>
        </w:rPr>
      </w:pPr>
      <m:oMathPara>
        <m:oMath>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n+1</m:t>
              </m:r>
            </m:sup>
          </m:sSub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0</m:t>
              </m:r>
            </m:sub>
          </m:sSub>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E</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W</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N</m:t>
              </m:r>
            </m:sub>
            <m:sup>
              <m:r>
                <w:rPr>
                  <w:rFonts w:ascii="Cambria Math" w:eastAsiaTheme="minorEastAsia" w:hAnsi="Cambria Math" w:cs="Times New Roman"/>
                </w:rPr>
                <m:t>n</m:t>
              </m:r>
            </m:sup>
          </m:sSubSup>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s</m:t>
              </m:r>
            </m:sub>
            <m:sup>
              <m:r>
                <w:rPr>
                  <w:rFonts w:ascii="Cambria Math" w:eastAsiaTheme="minorEastAsia" w:hAnsi="Cambria Math" w:cs="Times New Roman"/>
                </w:rPr>
                <m:t>n</m:t>
              </m:r>
            </m:sup>
          </m:sSubSup>
          <m:r>
            <w:rPr>
              <w:rFonts w:ascii="Cambria Math" w:eastAsiaTheme="minorEastAsia" w:hAnsi="Cambria Math" w:cs="Times New Roman"/>
            </w:rPr>
            <m:t>-(4-</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0</m:t>
                  </m:r>
                </m:sub>
              </m:sSub>
            </m:den>
          </m:f>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T</m:t>
              </m:r>
            </m:e>
            <m:sub>
              <m:r>
                <w:rPr>
                  <w:rFonts w:ascii="Cambria Math" w:eastAsiaTheme="minorEastAsia" w:hAnsi="Cambria Math" w:cs="Times New Roman"/>
                </w:rPr>
                <m:t>p</m:t>
              </m:r>
            </m:sub>
            <m:sup>
              <m:r>
                <w:rPr>
                  <w:rFonts w:ascii="Cambria Math" w:eastAsiaTheme="minorEastAsia" w:hAnsi="Cambria Math" w:cs="Times New Roman"/>
                </w:rPr>
                <m:t>n</m:t>
              </m:r>
            </m:sup>
          </m:sSubSup>
          <m:r>
            <w:rPr>
              <w:rFonts w:ascii="Cambria Math" w:eastAsiaTheme="minorEastAsia" w:hAnsi="Cambria Math" w:cs="Times New Roman"/>
            </w:rPr>
            <m:t>)</m:t>
          </m:r>
        </m:oMath>
      </m:oMathPara>
    </w:p>
    <w:p w14:paraId="451A7144" w14:textId="76154235" w:rsidR="00244576" w:rsidRPr="00244576" w:rsidRDefault="003573BC" w:rsidP="00244576">
      <w:r>
        <w:fldChar w:fldCharType="begin" w:fldLock="1"/>
      </w:r>
      <w:r>
        <w:instrText>ADDIN CSL_CITATION {"citationItems":[{"id":"ITEM-1","itemData":{"abstract":"In this lecture we introduce the finite difference method that is widely used for approximating PDEs using the computer. We use the definition of the derivative and Taylor series to derive finite difference approximations to the first and second derivatives of a function. We then use these finite difference quotients to approximate the derivatives in the heat equation and to derive a finite difference approximation to the heat equation. Similarly, the technique is applied to the wave equation and Laplace's Equation. The technique is illustrated using EXCEL spreadsheets.","author":[{"dropping-particle":"","family":"Peirce","given":"Anthony","non-dropping-particle":"","parse-names":false,"suffix":""}],"id":"ITEM-1","issued":{"date-parts":[["2018"]]},"number-of-pages":"1-10","title":"Lecture 8: Solving the Heat, Laplace and Wave equations using finite difference methods","type":"report"},"uris":["http://www.mendeley.com/documents/?uuid=238c3b18-5e20-399b-9d66-93da9a0a639a"]},{"id":"ITEM-2","itemData":{"author":[{"dropping-particle":"","family":"Chappell","given":"Raoul","non-dropping-particle":"","parse-names":false,"suffix":""}],"id":"ITEM-2","issued":{"date-parts":[["2020"]]},"number-of-pages":"27","publisher-place":"Swansea","title":"Advanced Computational Methods MATLAB Report","type":"report"},"uris":["http://www.mendeley.com/documents/?uuid=baa5a3e5-974d-4fd0-9e9e-ab857d1a7901"]}],"mendeley":{"formattedCitation":"(Peirce, 2018; Chappell, 2020a)","plainTextFormattedCitation":"(Peirce, 2018; Chappell, 2020a)","previouslyFormattedCitation":"(Peirce, 2018; Chappell, 2020a)"},"properties":{"noteIndex":0},"schema":"https://github.com/citation-style-language/schema/raw/master/csl-citation.json"}</w:instrText>
      </w:r>
      <w:r>
        <w:fldChar w:fldCharType="separate"/>
      </w:r>
      <w:r w:rsidRPr="003573BC">
        <w:rPr>
          <w:noProof/>
        </w:rPr>
        <w:t>(Peirce, 2018; Chappell, 2020a)</w:t>
      </w:r>
      <w:r>
        <w:fldChar w:fldCharType="end"/>
      </w:r>
    </w:p>
    <w:p w14:paraId="76319088" w14:textId="4EF17494" w:rsidR="00770AA8" w:rsidRDefault="00770AA8" w:rsidP="00D77FAA">
      <w:pPr>
        <w:pStyle w:val="Heading2"/>
        <w:numPr>
          <w:ilvl w:val="1"/>
          <w:numId w:val="35"/>
        </w:numPr>
        <w:jc w:val="both"/>
      </w:pPr>
      <w:r>
        <w:lastRenderedPageBreak/>
        <w:t xml:space="preserve"> </w:t>
      </w:r>
      <w:bookmarkStart w:id="48" w:name="_Toc75016511"/>
      <w:r w:rsidRPr="00770AA8">
        <w:t>Apparent</w:t>
      </w:r>
      <w:r>
        <w:t xml:space="preserve"> </w:t>
      </w:r>
      <w:r w:rsidRPr="00770AA8">
        <w:t>heat capacity method</w:t>
      </w:r>
      <w:bookmarkEnd w:id="48"/>
    </w:p>
    <w:p w14:paraId="2012284F" w14:textId="0C5C5F59" w:rsidR="00770AA8" w:rsidRDefault="006C5DDB" w:rsidP="00DA6BF8">
      <w:pPr>
        <w:jc w:val="both"/>
      </w:pPr>
      <w:r w:rsidRPr="006C5DDB">
        <w:t>The apparent</w:t>
      </w:r>
      <w:r>
        <w:t xml:space="preserve"> </w:t>
      </w:r>
      <w:r w:rsidRPr="006C5DDB">
        <w:t>heat capacity method is based on an equation describing the transient heat transfer by conduction through a solid or fluid</w:t>
      </w:r>
      <w:r w:rsidR="00E75001">
        <w:t>.</w:t>
      </w:r>
    </w:p>
    <w:p w14:paraId="1F425D0C" w14:textId="71CF767F" w:rsidR="006C5DDB" w:rsidRPr="00D25F45" w:rsidRDefault="006C5DDB" w:rsidP="00DA6BF8">
      <w:pPr>
        <w:jc w:val="both"/>
      </w:pPr>
      <m:oMathPara>
        <m:oMath>
          <m:r>
            <m:rPr>
              <m:sty m:val="p"/>
            </m:rPr>
            <w:rPr>
              <w:rFonts w:ascii="Cambria Math" w:hAnsi="Cambria Math" w:cs="Cambria Math"/>
              <w:sz w:val="28"/>
              <w:szCs w:val="28"/>
              <w:shd w:val="clear" w:color="auto" w:fill="FAF9F8"/>
            </w:rPr>
            <m:t>k</m:t>
          </m:r>
          <m:r>
            <m:rPr>
              <m:sty m:val="p"/>
            </m:rPr>
            <w:rPr>
              <w:rFonts w:ascii="Cambria Math" w:hAnsi="Cambria Math" w:cs="Arial"/>
              <w:sz w:val="28"/>
              <w:szCs w:val="28"/>
              <w:shd w:val="clear" w:color="auto" w:fill="FAF9F8"/>
            </w:rPr>
            <m:t>.</m:t>
          </m:r>
          <m:sSup>
            <m:sSupPr>
              <m:ctrlPr>
                <w:rPr>
                  <w:rFonts w:ascii="Cambria Math" w:hAnsi="Cambria Math" w:cs="Arial"/>
                  <w:sz w:val="20"/>
                  <w:szCs w:val="20"/>
                  <w:shd w:val="clear" w:color="auto" w:fill="FAF9F8"/>
                </w:rPr>
              </m:ctrlPr>
            </m:sSupPr>
            <m:e>
              <m:r>
                <m:rPr>
                  <m:sty m:val="p"/>
                </m:rPr>
                <w:rPr>
                  <w:rFonts w:ascii="Cambria Math" w:hAnsi="Cambria Math" w:cs="Cambria Math"/>
                  <w:sz w:val="28"/>
                  <w:szCs w:val="28"/>
                  <w:shd w:val="clear" w:color="auto" w:fill="FAF9F8"/>
                </w:rPr>
                <m:t>∇</m:t>
              </m:r>
            </m:e>
            <m:sup>
              <m:r>
                <w:rPr>
                  <w:rFonts w:ascii="Cambria Math" w:hAnsi="Cambria Math" w:cs="Arial"/>
                  <w:sz w:val="20"/>
                  <w:szCs w:val="20"/>
                  <w:shd w:val="clear" w:color="auto" w:fill="FAF9F8"/>
                </w:rPr>
                <m:t>2</m:t>
              </m:r>
            </m:sup>
          </m:sSup>
          <m:r>
            <m:rPr>
              <m:sty m:val="p"/>
            </m:rPr>
            <w:rPr>
              <w:rFonts w:ascii="Cambria Math" w:hAnsi="Cambria Math" w:cs="Cambria Math"/>
              <w:sz w:val="28"/>
              <w:szCs w:val="28"/>
              <w:shd w:val="clear" w:color="auto" w:fill="FAF9F8"/>
            </w:rPr>
            <m:t>T</m:t>
          </m:r>
          <m:r>
            <m:rPr>
              <m:sty m:val="p"/>
            </m:rPr>
            <w:rPr>
              <w:rFonts w:ascii="Cambria Math" w:hAnsi="Cambria Math" w:cs="Arial"/>
              <w:sz w:val="28"/>
              <w:szCs w:val="28"/>
              <w:shd w:val="clear" w:color="auto" w:fill="FAF9F8"/>
            </w:rPr>
            <m:t>=</m:t>
          </m:r>
          <m:r>
            <m:rPr>
              <m:sty m:val="p"/>
            </m:rPr>
            <w:rPr>
              <w:rFonts w:ascii="Cambria Math" w:hAnsi="Cambria Math" w:cs="Cambria Math"/>
              <w:sz w:val="28"/>
              <w:szCs w:val="28"/>
              <w:shd w:val="clear" w:color="auto" w:fill="FAF9F8"/>
            </w:rPr>
            <m:t>ρ</m:t>
          </m:r>
          <m:r>
            <m:rPr>
              <m:sty m:val="p"/>
            </m:rPr>
            <w:rPr>
              <w:rFonts w:ascii="Cambria Math" w:hAnsi="Cambria Math" w:cs="Arial"/>
              <w:sz w:val="28"/>
              <w:szCs w:val="28"/>
              <w:shd w:val="clear" w:color="auto" w:fill="FAF9F8"/>
            </w:rPr>
            <m:t>.</m:t>
          </m:r>
          <m:r>
            <m:rPr>
              <m:sty m:val="p"/>
            </m:rPr>
            <w:rPr>
              <w:rFonts w:ascii="Cambria Math" w:hAnsi="Cambria Math" w:cs="Cambria Math"/>
              <w:sz w:val="28"/>
              <w:szCs w:val="28"/>
              <w:shd w:val="clear" w:color="auto" w:fill="FAF9F8"/>
            </w:rPr>
            <m:t>c</m:t>
          </m:r>
          <m:r>
            <m:rPr>
              <m:sty m:val="p"/>
            </m:rPr>
            <w:rPr>
              <w:rFonts w:ascii="Cambria Math" w:hAnsi="Cambria Math" w:cs="Arial"/>
              <w:sz w:val="28"/>
              <w:szCs w:val="28"/>
              <w:shd w:val="clear" w:color="auto" w:fill="FAF9F8"/>
            </w:rPr>
            <m:t>.</m:t>
          </m:r>
          <m:f>
            <m:fPr>
              <m:ctrlPr>
                <w:rPr>
                  <w:rFonts w:ascii="Cambria Math" w:hAnsi="Cambria Math" w:cs="Cambria Math"/>
                  <w:sz w:val="28"/>
                  <w:szCs w:val="28"/>
                  <w:shd w:val="clear" w:color="auto" w:fill="FAF9F8"/>
                </w:rPr>
              </m:ctrlPr>
            </m:fPr>
            <m:num>
              <m:r>
                <m:rPr>
                  <m:sty m:val="p"/>
                </m:rPr>
                <w:rPr>
                  <w:rFonts w:ascii="Cambria Math" w:hAnsi="Cambria Math" w:cs="Cambria Math"/>
                  <w:sz w:val="28"/>
                  <w:szCs w:val="28"/>
                  <w:shd w:val="clear" w:color="auto" w:fill="FAF9F8"/>
                </w:rPr>
                <m:t>∂T</m:t>
              </m:r>
            </m:num>
            <m:den>
              <m:r>
                <m:rPr>
                  <m:sty m:val="p"/>
                </m:rPr>
                <w:rPr>
                  <w:rFonts w:ascii="Cambria Math" w:hAnsi="Cambria Math" w:cs="Cambria Math"/>
                  <w:sz w:val="28"/>
                  <w:szCs w:val="28"/>
                  <w:shd w:val="clear" w:color="auto" w:fill="FAF9F8"/>
                </w:rPr>
                <m:t>∂t</m:t>
              </m:r>
            </m:den>
          </m:f>
        </m:oMath>
      </m:oMathPara>
    </w:p>
    <w:p w14:paraId="3F01D242" w14:textId="099ED337" w:rsidR="00D25F45" w:rsidRPr="00D25F45" w:rsidRDefault="00D25F45" w:rsidP="00DA6BF8">
      <w:pPr>
        <w:jc w:val="both"/>
        <w:rPr>
          <w:rFonts w:cs="Times New Roman"/>
        </w:rPr>
      </w:pPr>
      <w:r w:rsidRPr="00D25F45">
        <w:rPr>
          <w:rFonts w:cs="Times New Roman"/>
          <w:shd w:val="clear" w:color="auto" w:fill="FAF9F8"/>
        </w:rPr>
        <w:t xml:space="preserve">where </w:t>
      </w:r>
      <w:r w:rsidRPr="00D25F45">
        <w:rPr>
          <w:rFonts w:ascii="Cambria Math" w:hAnsi="Cambria Math" w:cs="Cambria Math"/>
          <w:shd w:val="clear" w:color="auto" w:fill="FAF9F8"/>
        </w:rPr>
        <w:t>∇</w:t>
      </w:r>
      <w:r w:rsidRPr="00D25F45">
        <w:rPr>
          <w:rFonts w:cs="Times New Roman"/>
          <w:shd w:val="clear" w:color="auto" w:fill="FAF9F8"/>
          <w:vertAlign w:val="superscript"/>
        </w:rPr>
        <w:t>2</w:t>
      </w:r>
      <w:r>
        <w:rPr>
          <w:rFonts w:cs="Times New Roman"/>
          <w:shd w:val="clear" w:color="auto" w:fill="FAF9F8"/>
        </w:rPr>
        <w:t xml:space="preserve"> </w:t>
      </w:r>
      <w:r w:rsidRPr="00D25F45">
        <w:rPr>
          <w:rFonts w:cs="Times New Roman"/>
          <w:shd w:val="clear" w:color="auto" w:fill="FAF9F8"/>
        </w:rPr>
        <w:t xml:space="preserve">is the Laplacian defined by </w:t>
      </w:r>
      <m:oMath>
        <m:sSup>
          <m:sSupPr>
            <m:ctrlPr>
              <w:rPr>
                <w:rFonts w:ascii="Cambria Math" w:hAnsi="Cambria Math" w:cs="Cambria Math"/>
                <w:i/>
                <w:shd w:val="clear" w:color="auto" w:fill="FAF9F8"/>
              </w:rPr>
            </m:ctrlPr>
          </m:sSupPr>
          <m:e>
            <m:r>
              <w:rPr>
                <w:rFonts w:ascii="Cambria Math" w:hAnsi="Cambria Math" w:cs="Cambria Math"/>
                <w:shd w:val="clear" w:color="auto" w:fill="FAF9F8"/>
              </w:rPr>
              <m:t>∇</m:t>
            </m:r>
          </m:e>
          <m:sup>
            <m:r>
              <w:rPr>
                <w:rFonts w:ascii="Cambria Math" w:hAnsi="Cambria Math" w:cs="Cambria Math"/>
                <w:shd w:val="clear" w:color="auto" w:fill="FAF9F8"/>
              </w:rPr>
              <m:t>2</m:t>
            </m:r>
          </m:sup>
        </m:sSup>
        <m:r>
          <w:rPr>
            <w:rFonts w:ascii="Cambria Math" w:hAnsi="Cambria Math" w:cs="Times New Roman"/>
            <w:shd w:val="clear" w:color="auto" w:fill="FAF9F8"/>
          </w:rPr>
          <m:t>=</m:t>
        </m:r>
        <m:f>
          <m:fPr>
            <m:ctrlPr>
              <w:rPr>
                <w:rFonts w:ascii="Cambria Math" w:hAnsi="Cambria Math" w:cs="Times New Roman"/>
                <w:i/>
                <w:shd w:val="clear" w:color="auto" w:fill="FAF9F8"/>
              </w:rPr>
            </m:ctrlPr>
          </m:fPr>
          <m:num>
            <m:sSup>
              <m:sSupPr>
                <m:ctrlPr>
                  <w:rPr>
                    <w:rFonts w:ascii="Cambria Math" w:hAnsi="Cambria Math" w:cs="Times New Roman"/>
                    <w:i/>
                    <w:shd w:val="clear" w:color="auto" w:fill="FAF9F8"/>
                  </w:rPr>
                </m:ctrlPr>
              </m:sSupPr>
              <m:e>
                <m:r>
                  <w:rPr>
                    <w:rFonts w:ascii="Cambria Math" w:hAnsi="Cambria Math" w:cs="Times New Roman"/>
                    <w:shd w:val="clear" w:color="auto" w:fill="FAF9F8"/>
                  </w:rPr>
                  <m:t>∂</m:t>
                </m:r>
              </m:e>
              <m:sup>
                <m:r>
                  <w:rPr>
                    <w:rFonts w:ascii="Cambria Math" w:hAnsi="Cambria Math" w:cs="Times New Roman"/>
                    <w:shd w:val="clear" w:color="auto" w:fill="FAF9F8"/>
                  </w:rPr>
                  <m:t>2</m:t>
                </m:r>
              </m:sup>
            </m:sSup>
          </m:num>
          <m:den>
            <m:sSup>
              <m:sSupPr>
                <m:ctrlPr>
                  <w:rPr>
                    <w:rFonts w:ascii="Cambria Math" w:hAnsi="Cambria Math" w:cs="Times New Roman"/>
                    <w:i/>
                    <w:shd w:val="clear" w:color="auto" w:fill="FAF9F8"/>
                  </w:rPr>
                </m:ctrlPr>
              </m:sSupPr>
              <m:e>
                <m:r>
                  <w:rPr>
                    <w:rFonts w:ascii="Cambria Math" w:hAnsi="Cambria Math" w:cs="Times New Roman"/>
                    <w:shd w:val="clear" w:color="auto" w:fill="FAF9F8"/>
                  </w:rPr>
                  <m:t>∂x</m:t>
                </m:r>
              </m:e>
              <m:sup>
                <m:r>
                  <w:rPr>
                    <w:rFonts w:ascii="Cambria Math" w:hAnsi="Cambria Math" w:cs="Times New Roman"/>
                    <w:shd w:val="clear" w:color="auto" w:fill="FAF9F8"/>
                  </w:rPr>
                  <m:t>2</m:t>
                </m:r>
              </m:sup>
            </m:sSup>
          </m:den>
        </m:f>
        <m:r>
          <w:rPr>
            <w:rFonts w:ascii="Cambria Math" w:hAnsi="Cambria Math" w:cs="Times New Roman"/>
            <w:shd w:val="clear" w:color="auto" w:fill="FAF9F8"/>
          </w:rPr>
          <m:t>+</m:t>
        </m:r>
        <m:f>
          <m:fPr>
            <m:ctrlPr>
              <w:rPr>
                <w:rFonts w:ascii="Cambria Math" w:hAnsi="Cambria Math" w:cs="Cambria Math"/>
                <w:i/>
                <w:shd w:val="clear" w:color="auto" w:fill="FAF9F8"/>
              </w:rPr>
            </m:ctrlPr>
          </m:fPr>
          <m:num>
            <m:sSup>
              <m:sSupPr>
                <m:ctrlPr>
                  <w:rPr>
                    <w:rFonts w:ascii="Cambria Math" w:hAnsi="Cambria Math" w:cs="Cambria Math"/>
                    <w:i/>
                    <w:shd w:val="clear" w:color="auto" w:fill="FAF9F8"/>
                  </w:rPr>
                </m:ctrlPr>
              </m:sSupPr>
              <m:e>
                <m:r>
                  <w:rPr>
                    <w:rFonts w:ascii="Cambria Math" w:hAnsi="Cambria Math" w:cs="Cambria Math"/>
                    <w:shd w:val="clear" w:color="auto" w:fill="FAF9F8"/>
                  </w:rPr>
                  <m:t>∂</m:t>
                </m:r>
              </m:e>
              <m:sup>
                <m:r>
                  <w:rPr>
                    <w:rFonts w:ascii="Cambria Math" w:hAnsi="Cambria Math" w:cs="Cambria Math"/>
                    <w:shd w:val="clear" w:color="auto" w:fill="FAF9F8"/>
                  </w:rPr>
                  <m:t>2</m:t>
                </m:r>
              </m:sup>
            </m:sSup>
          </m:num>
          <m:den>
            <m:sSup>
              <m:sSupPr>
                <m:ctrlPr>
                  <w:rPr>
                    <w:rFonts w:ascii="Cambria Math" w:hAnsi="Cambria Math" w:cs="Cambria Math"/>
                    <w:i/>
                    <w:shd w:val="clear" w:color="auto" w:fill="FAF9F8"/>
                  </w:rPr>
                </m:ctrlPr>
              </m:sSupPr>
              <m:e>
                <m:r>
                  <w:rPr>
                    <w:rFonts w:ascii="Cambria Math" w:hAnsi="Cambria Math" w:cs="Cambria Math"/>
                    <w:shd w:val="clear" w:color="auto" w:fill="FAF9F8"/>
                  </w:rPr>
                  <m:t>∂y</m:t>
                </m:r>
              </m:e>
              <m:sup>
                <m:r>
                  <w:rPr>
                    <w:rFonts w:ascii="Cambria Math" w:hAnsi="Cambria Math" w:cs="Cambria Math"/>
                    <w:shd w:val="clear" w:color="auto" w:fill="FAF9F8"/>
                  </w:rPr>
                  <m:t>2</m:t>
                </m:r>
              </m:sup>
            </m:sSup>
          </m:den>
        </m:f>
        <m:r>
          <w:rPr>
            <w:rFonts w:ascii="Cambria Math" w:hAnsi="Cambria Math" w:cs="Cambria Math"/>
            <w:shd w:val="clear" w:color="auto" w:fill="FAF9F8"/>
          </w:rPr>
          <m:t>+</m:t>
        </m:r>
        <m:f>
          <m:fPr>
            <m:ctrlPr>
              <w:rPr>
                <w:rFonts w:ascii="Cambria Math" w:hAnsi="Cambria Math" w:cs="Cambria Math"/>
                <w:i/>
                <w:shd w:val="clear" w:color="auto" w:fill="FAF9F8"/>
              </w:rPr>
            </m:ctrlPr>
          </m:fPr>
          <m:num>
            <m:sSup>
              <m:sSupPr>
                <m:ctrlPr>
                  <w:rPr>
                    <w:rFonts w:ascii="Cambria Math" w:hAnsi="Cambria Math" w:cs="Cambria Math"/>
                    <w:i/>
                    <w:shd w:val="clear" w:color="auto" w:fill="FAF9F8"/>
                  </w:rPr>
                </m:ctrlPr>
              </m:sSupPr>
              <m:e>
                <m:r>
                  <w:rPr>
                    <w:rFonts w:ascii="Cambria Math" w:hAnsi="Cambria Math" w:cs="Cambria Math"/>
                    <w:shd w:val="clear" w:color="auto" w:fill="FAF9F8"/>
                  </w:rPr>
                  <m:t>∂</m:t>
                </m:r>
              </m:e>
              <m:sup>
                <m:r>
                  <w:rPr>
                    <w:rFonts w:ascii="Cambria Math" w:hAnsi="Cambria Math" w:cs="Cambria Math"/>
                    <w:shd w:val="clear" w:color="auto" w:fill="FAF9F8"/>
                  </w:rPr>
                  <m:t>2</m:t>
                </m:r>
              </m:sup>
            </m:sSup>
          </m:num>
          <m:den>
            <m:sSup>
              <m:sSupPr>
                <m:ctrlPr>
                  <w:rPr>
                    <w:rFonts w:ascii="Cambria Math" w:hAnsi="Cambria Math" w:cs="Cambria Math"/>
                    <w:i/>
                    <w:shd w:val="clear" w:color="auto" w:fill="FAF9F8"/>
                  </w:rPr>
                </m:ctrlPr>
              </m:sSupPr>
              <m:e>
                <m:r>
                  <w:rPr>
                    <w:rFonts w:ascii="Cambria Math" w:hAnsi="Cambria Math" w:cs="Cambria Math"/>
                    <w:shd w:val="clear" w:color="auto" w:fill="FAF9F8"/>
                  </w:rPr>
                  <m:t>∂z</m:t>
                </m:r>
              </m:e>
              <m:sup>
                <m:r>
                  <w:rPr>
                    <w:rFonts w:ascii="Cambria Math" w:hAnsi="Cambria Math" w:cs="Cambria Math"/>
                    <w:shd w:val="clear" w:color="auto" w:fill="FAF9F8"/>
                  </w:rPr>
                  <m:t>2</m:t>
                </m:r>
              </m:sup>
            </m:sSup>
          </m:den>
        </m:f>
      </m:oMath>
      <w:r w:rsidR="007E0EFB">
        <w:rPr>
          <w:rFonts w:eastAsiaTheme="minorEastAsia" w:cs="Times New Roman"/>
          <w:shd w:val="clear" w:color="auto" w:fill="FAF9F8"/>
        </w:rPr>
        <w:t xml:space="preserve"> in three dimensions </w:t>
      </w:r>
      <w:r w:rsidR="00E75001">
        <w:rPr>
          <w:rFonts w:eastAsiaTheme="minorEastAsia" w:cs="Times New Roman"/>
          <w:shd w:val="clear" w:color="auto" w:fill="FAF9F8"/>
        </w:rPr>
        <w:fldChar w:fldCharType="begin" w:fldLock="1"/>
      </w:r>
      <w:r w:rsidR="00367091">
        <w:rPr>
          <w:rFonts w:eastAsiaTheme="minorEastAsia" w:cs="Times New Roman"/>
          <w:shd w:val="clear" w:color="auto" w:fill="FAF9F8"/>
        </w:rPr>
        <w:instrText>ADDIN CSL_CITATION {"citationItems":[{"id":"ITEM-1","itemData":{"DOI":"10.1002/cta.675","ISSN":"00989886","abstract":"The importance of thermal effects on the reliability and performance of VLSI circuits has grown in recent years. The heat conduction problem is commonly described as a second-order partial differential equation (PDE), and several numerical methods, including simple explicit, simple implicit and Crank-Nicolson methods, all having at most second-order spatial accuracy, have been applied to solve the problem. This paper reviews these methods and further proposes a fourth-order spatial-accurate finite difference scheme to better approximate the PDE solution. Moreover, we devise a fourth-order accurate approximation of the convection boundary condition, and apply it to the proposed finite difference scheme. We use a block cyclic reduction and a recently developed numerically stable algorithm for inversion of block-tridiagonal and banded matrices to solve the PDE-based system efficiently. Despite their higher computation complexity than direct computation in a sequential processor, we make it possible for the very first time to employ a divide-and-conquer algorithm, viable for parallel computation, in heat conduction analysis. Experimental results prove such possibility, suggesting that applying divide-and-conquer algorithms, higher-order finite difference schemes can achieve better simulation accuracy with even faster speed and less memory requirement than conventional methods. Copyright © 2010 John Wiley &amp; Sons, Ltd.","author":[{"dropping-particle":"","family":"Shen","given":"Yijiang","non-dropping-particle":"","parse-names":false,"suffix":""},{"dropping-particle":"","family":"Wong","given":"Ngai","non-dropping-particle":"","parse-names":false,"suffix":""},{"dropping-particle":"","family":"Lam","given":"Edmund Y.","non-dropping-particle":"","parse-names":false,"suffix":""},{"dropping-particle":"","family":"Koh","given":"Cheng Kok","non-dropping-particle":"","parse-names":false,"suffix":""}],"container-title":"International Journal of Circuit Theory and Applications","id":"ITEM-1","issue":"9","issued":{"date-parts":[["2011","9"]]},"page":"905-921","title":"Finite difference schemes for heat conduction analysis in integrated circuit design and manufacturing","type":"article-journal","volume":"39"},"uris":["http://www.mendeley.com/documents/?uuid=6f781aa0-e0cf-318d-97cb-44c20f8cbe84"]}],"mendeley":{"formattedCitation":"(Shen &lt;i&gt;et al.&lt;/i&gt;, 2011)","plainTextFormattedCitation":"(Shen et al., 2011)","previouslyFormattedCitation":"(Shen &lt;i&gt;et al.&lt;/i&gt;, 2011)"},"properties":{"noteIndex":0},"schema":"https://github.com/citation-style-language/schema/raw/master/csl-citation.json"}</w:instrText>
      </w:r>
      <w:r w:rsidR="00E75001">
        <w:rPr>
          <w:rFonts w:eastAsiaTheme="minorEastAsia" w:cs="Times New Roman"/>
          <w:shd w:val="clear" w:color="auto" w:fill="FAF9F8"/>
        </w:rPr>
        <w:fldChar w:fldCharType="separate"/>
      </w:r>
      <w:r w:rsidR="00E75001" w:rsidRPr="00E75001">
        <w:rPr>
          <w:rFonts w:eastAsiaTheme="minorEastAsia" w:cs="Times New Roman"/>
          <w:noProof/>
          <w:shd w:val="clear" w:color="auto" w:fill="FAF9F8"/>
        </w:rPr>
        <w:t xml:space="preserve">(Shen </w:t>
      </w:r>
      <w:r w:rsidR="00E75001" w:rsidRPr="00E75001">
        <w:rPr>
          <w:rFonts w:eastAsiaTheme="minorEastAsia" w:cs="Times New Roman"/>
          <w:i/>
          <w:noProof/>
          <w:shd w:val="clear" w:color="auto" w:fill="FAF9F8"/>
        </w:rPr>
        <w:t>et al.</w:t>
      </w:r>
      <w:r w:rsidR="00E75001" w:rsidRPr="00E75001">
        <w:rPr>
          <w:rFonts w:eastAsiaTheme="minorEastAsia" w:cs="Times New Roman"/>
          <w:noProof/>
          <w:shd w:val="clear" w:color="auto" w:fill="FAF9F8"/>
        </w:rPr>
        <w:t>, 2011)</w:t>
      </w:r>
      <w:r w:rsidR="00E75001">
        <w:rPr>
          <w:rFonts w:eastAsiaTheme="minorEastAsia" w:cs="Times New Roman"/>
          <w:shd w:val="clear" w:color="auto" w:fill="FAF9F8"/>
        </w:rPr>
        <w:fldChar w:fldCharType="end"/>
      </w:r>
    </w:p>
    <w:p w14:paraId="26B8F7C1" w14:textId="6E8E05DB" w:rsidR="007E0EFB" w:rsidRDefault="00E75001" w:rsidP="00DA6BF8">
      <w:pPr>
        <w:jc w:val="both"/>
      </w:pPr>
      <w:r w:rsidRPr="00E75001">
        <w:t xml:space="preserve">The simulation of heat transfer through </w:t>
      </w:r>
      <w:proofErr w:type="gramStart"/>
      <w:r w:rsidRPr="00E75001">
        <w:t>materials</w:t>
      </w:r>
      <w:proofErr w:type="gramEnd"/>
      <w:r w:rsidRPr="00E75001">
        <w:t xml:space="preserve"> however</w:t>
      </w:r>
      <w:r>
        <w:t xml:space="preserve">, </w:t>
      </w:r>
      <w:r w:rsidRPr="00E75001">
        <w:t>becomes much more complicated when there are changes in the state of matter caused by the change in temperature such as ice melting</w:t>
      </w:r>
      <w:r>
        <w:t xml:space="preserve">. </w:t>
      </w:r>
      <w:r w:rsidRPr="00E75001">
        <w:t>these complications arise from th</w:t>
      </w:r>
      <w:r>
        <w:t xml:space="preserve">e </w:t>
      </w:r>
      <w:r w:rsidRPr="00E75001">
        <w:t>fact that the density of</w:t>
      </w:r>
      <w:r>
        <w:t xml:space="preserve"> </w:t>
      </w:r>
      <w:r w:rsidRPr="00E75001">
        <w:t>some materials change as the temperatures change</w:t>
      </w:r>
      <w:r>
        <w:t>.</w:t>
      </w:r>
      <w:r w:rsidRPr="00E75001">
        <w:t xml:space="preserve"> It is for this reason that there has been </w:t>
      </w:r>
      <w:r w:rsidR="00367091">
        <w:t xml:space="preserve">extensive </w:t>
      </w:r>
      <w:r w:rsidRPr="00E75001">
        <w:t>research projects</w:t>
      </w:r>
      <w:r w:rsidR="00367091">
        <w:t xml:space="preserve"> undertaken</w:t>
      </w:r>
      <w:r w:rsidRPr="00E75001">
        <w:t xml:space="preserve"> with the aim of understanding how to model solid liquid phase change within heat diffusion problems</w:t>
      </w:r>
      <w:r>
        <w:t>.</w:t>
      </w:r>
      <w:r w:rsidR="00367091">
        <w:fldChar w:fldCharType="begin" w:fldLock="1"/>
      </w:r>
      <w:r w:rsidR="0011627E">
        <w:instrText>ADDIN CSL_CITATION {"citationItems":[{"id":"ITEM-1","itemData":{"author":[{"dropping-particle":"","family":"Hu","given":"Henry","non-dropping-particle":"","parse-names":false,"suffix":""},{"dropping-particle":"","family":"Argyropoulos","given":"Stavros A.","non-dropping-particle":"","parse-names":false,"suffix":""}],"container-title":"Journal of Materials Science and Engineering","id":"ITEM-1","issued":{"date-parts":[["1996"]]},"page":"371-396","title":"Mathematical modelling of solidification and melting: a review","type":"article-journal","volume":"4"},"uris":["http://www.mendeley.com/documents/?uuid=ee9da009-f56b-3dca-9ba3-2e8b078c0b08"]}],"mendeley":{"formattedCitation":"(Hu and Argyropoulos, 1996)","plainTextFormattedCitation":"(Hu and Argyropoulos, 1996)","previouslyFormattedCitation":"(Hu and Argyropoulos, 1996)"},"properties":{"noteIndex":0},"schema":"https://github.com/citation-style-language/schema/raw/master/csl-citation.json"}</w:instrText>
      </w:r>
      <w:r w:rsidR="00367091">
        <w:fldChar w:fldCharType="separate"/>
      </w:r>
      <w:r w:rsidR="00367091" w:rsidRPr="00367091">
        <w:rPr>
          <w:noProof/>
        </w:rPr>
        <w:t>(Hu and Argyropoulos, 1996)</w:t>
      </w:r>
      <w:r w:rsidR="00367091">
        <w:fldChar w:fldCharType="end"/>
      </w:r>
    </w:p>
    <w:p w14:paraId="69A9F3E6" w14:textId="546424A6" w:rsidR="007E0EFB" w:rsidRDefault="0011627E" w:rsidP="00DA6BF8">
      <w:pPr>
        <w:jc w:val="both"/>
      </w:pPr>
      <w:r w:rsidRPr="0011627E">
        <w:t>The apparently capacity method is a fundamental numeric technique that can be used to simulate the heat transfer through the materials including the phase change between ice and water</w:t>
      </w:r>
      <w:r>
        <w:fldChar w:fldCharType="begin" w:fldLock="1"/>
      </w:r>
      <w:r w:rsidR="003573BC">
        <w:instrText>ADDIN CSL_CITATION {"citationItems":[{"id":"ITEM-1","itemData":{"author":[{"dropping-particle":"","family":"Hu","given":"Henry","non-dropping-particle":"","parse-names":false,"suffix":""},{"dropping-particle":"","family":"Argyropoulos","given":"Stavros A.","non-dropping-particle":"","parse-names":false,"suffix":""}],"container-title":"Journal of Materials Science and Engineering","id":"ITEM-1","issued":{"date-parts":[["1996"]]},"page":"371-396","title":"Mathematical modelling of solidification and melting: a review","type":"article-journal","volume":"4"},"uris":["http://www.mendeley.com/documents/?uuid=ee9da009-f56b-3dca-9ba3-2e8b078c0b08"]}],"mendeley":{"formattedCitation":"(Hu and Argyropoulos, 1996)","plainTextFormattedCitation":"(Hu and Argyropoulos, 1996)","previouslyFormattedCitation":"(Hu and Argyropoulos, 1996)"},"properties":{"noteIndex":0},"schema":"https://github.com/citation-style-language/schema/raw/master/csl-citation.json"}</w:instrText>
      </w:r>
      <w:r>
        <w:fldChar w:fldCharType="separate"/>
      </w:r>
      <w:r w:rsidRPr="0011627E">
        <w:rPr>
          <w:noProof/>
        </w:rPr>
        <w:t>(Hu and Argyropoulos, 1996)</w:t>
      </w:r>
      <w:r>
        <w:fldChar w:fldCharType="end"/>
      </w:r>
      <w:r>
        <w:t>.</w:t>
      </w:r>
    </w:p>
    <w:p w14:paraId="23168E54" w14:textId="30189CB4" w:rsidR="0011627E" w:rsidRDefault="0011627E" w:rsidP="00DA6BF8">
      <w:pPr>
        <w:jc w:val="both"/>
      </w:pPr>
      <w:r w:rsidRPr="0011627E">
        <w:t>the apparent heat capacity method defines a region named the mushy zone that corresponds to the region where the material lies in both states of matter solid in ice and liquid in water</w:t>
      </w:r>
      <w:r>
        <w:t xml:space="preserve">. </w:t>
      </w:r>
      <w:proofErr w:type="gramStart"/>
      <w:r w:rsidRPr="0011627E">
        <w:t>so</w:t>
      </w:r>
      <w:proofErr w:type="gramEnd"/>
      <w:r w:rsidRPr="0011627E">
        <w:t xml:space="preserve"> the apparently capacity methods work the mushy zone must be tracked this is done by tracking the temperature boundaries of the mushy zone which have been identified to be between </w:t>
      </w:r>
      <w:r>
        <w:t>-0</w:t>
      </w:r>
      <w:r w:rsidRPr="0011627E">
        <w:t>.5</w:t>
      </w:r>
      <w:r>
        <w:t xml:space="preserve"> </w:t>
      </w:r>
      <w:r w:rsidRPr="0011627E">
        <w:t xml:space="preserve">and </w:t>
      </w:r>
      <w:r>
        <w:t>0.01</w:t>
      </w:r>
      <w:r>
        <w:rPr>
          <w:rFonts w:cs="Times New Roman"/>
        </w:rPr>
        <w:t>°</w:t>
      </w:r>
      <w:r>
        <w:t>C</w:t>
      </w:r>
      <w:r w:rsidR="00DA6BF8">
        <w:t xml:space="preserve">. </w:t>
      </w:r>
      <w:r w:rsidR="00DA6BF8" w:rsidRPr="00DA6BF8">
        <w:t xml:space="preserve">The mushy zone must be tracked as this is where the greatest change in the </w:t>
      </w:r>
      <w:r w:rsidR="00DA6BF8">
        <w:t xml:space="preserve">thermal and </w:t>
      </w:r>
      <w:r w:rsidR="00DA6BF8" w:rsidRPr="00DA6BF8">
        <w:t>physical properties of the</w:t>
      </w:r>
      <w:r w:rsidR="00DA6BF8">
        <w:t xml:space="preserve"> material </w:t>
      </w:r>
      <w:r w:rsidR="00DA6BF8" w:rsidRPr="00DA6BF8">
        <w:t>takes place</w:t>
      </w:r>
      <w:r w:rsidR="00DA6BF8">
        <w:t>.</w:t>
      </w:r>
      <w:r w:rsidR="00E21790">
        <w:fldChar w:fldCharType="begin" w:fldLock="1"/>
      </w:r>
      <w:r w:rsidR="00E21790">
        <w:instrText>ADDIN CSL_CITATION {"citationItems":[{"id":"ITEM-1","itemData":{"DOI":"10.1177/0957650919862974","abstract":"The aim of this paper is to study the influence of enclosure size in latent heat thermal energy storage systems embedded in a porous medium for domestic usage of latent heat thermal energy storage heat exchangers. A 2-D rectangular enclosure is considered as the computational domain to study the heat transfer improvement for a phase change material embedded in a copper foam considering a constant heat flux from the bottom surface. Different dimensions of the composite system are examined compared with a system without a porous medium. The thermal non-equilibrium model with enthalpy-porosity method is employed for the effects of porous medium and phase change in the governing equations, respectively. The phase change material liquid fraction, temperature, velocity, stream lines and the rate of heat transfer are studied. The presence of a porous medium increases the heat transfer significantly, but the improvement in melting performance is strongly related to the system's dimensions. For the dimensions of 200 Â 100 mm (W Â H), the melting time of porous-phase change material with the porosity of 95% is reduced by 17% compared with phase change material-only system. For the same storage volume and total amount of thermal energy added, the melting time is lower for the system with a lower height, especially for the phase change material-only system due to a higher area of the input heat. The non-dimensional analysis results in curve-fitting correlations between the liquid fraction and Fo.Ste.Ra À0.02 for rectangular latent heat thermal energy storage systems for both phase change material-only and composite-phase change material systems within the parameter range of 1.16 &lt; Ste &lt; 37.13, 0 &lt; Fo &lt; 1.5, 2.9 Â 10 4 &lt; Ra &lt; 9.5 Â 108, 0 &lt; L f &lt; 1 and 0 &lt; Fo.Ste.Ra À0.02 &lt; 0.57. Over a range of system's volume, heat flux and surface area of the input heat flux, the benefit of composite phase change material is variable and, in some cases, is negligible compared with the phase change material-only system.","author":[{"dropping-particle":"","family":"Sardari","given":"Pouyan Talebizadeh","non-dropping-particle":"","parse-names":false,"suffix":""},{"dropping-particle":"","family":"Walker","given":"Gavin S","non-dropping-particle":"","parse-names":false,"suffix":""},{"dropping-particle":"","family":"Gillott","given":"Mark","non-dropping-particle":"","parse-names":false,"suffix":""},{"dropping-particle":"","family":"Grant","given":"David","non-dropping-particle":"","parse-names":false,"suffix":""},{"dropping-particle":"","family":"Giddings","given":"Donald","non-dropping-particle":"","parse-names":false,"suffix":""}],"container-title":"Journal of Power and Energy","id":"ITEM-1","issue":"3","issued":{"date-parts":[["2020"]]},"page":"365-383","title":"Numerical modelling of phase change material melting process embedded in porous media: Effect of heat storage size","type":"article-journal","volume":"234"},"uris":["http://www.mendeley.com/documents/?uuid=9d244290-aeec-3f3e-95b0-b5702075b099"]}],"mendeley":{"formattedCitation":"(Sardari &lt;i&gt;et al.&lt;/i&gt;, 2020)","plainTextFormattedCitation":"(Sardari et al., 2020)"},"properties":{"noteIndex":0},"schema":"https://github.com/citation-style-language/schema/raw/master/csl-citation.json"}</w:instrText>
      </w:r>
      <w:r w:rsidR="00E21790">
        <w:fldChar w:fldCharType="separate"/>
      </w:r>
      <w:r w:rsidR="00E21790" w:rsidRPr="00E21790">
        <w:rPr>
          <w:noProof/>
        </w:rPr>
        <w:t xml:space="preserve">(Sardari </w:t>
      </w:r>
      <w:r w:rsidR="00E21790" w:rsidRPr="00E21790">
        <w:rPr>
          <w:i/>
          <w:noProof/>
        </w:rPr>
        <w:t>et al.</w:t>
      </w:r>
      <w:r w:rsidR="00E21790" w:rsidRPr="00E21790">
        <w:rPr>
          <w:noProof/>
        </w:rPr>
        <w:t>, 2020)</w:t>
      </w:r>
      <w:r w:rsidR="00E21790">
        <w:fldChar w:fldCharType="end"/>
      </w:r>
    </w:p>
    <w:p w14:paraId="4098C4CA" w14:textId="75858266" w:rsidR="007E0EFB" w:rsidRDefault="00DA6BF8" w:rsidP="00DA6BF8">
      <w:pPr>
        <w:jc w:val="both"/>
      </w:pPr>
      <w:r w:rsidRPr="00DA6BF8">
        <w:t xml:space="preserve">The apparently capacity method was used in </w:t>
      </w:r>
      <w:proofErr w:type="gramStart"/>
      <w:r w:rsidRPr="00DA6BF8">
        <w:t>this projects</w:t>
      </w:r>
      <w:proofErr w:type="gramEnd"/>
      <w:r w:rsidRPr="00DA6BF8">
        <w:t xml:space="preserve"> to simulate the thermal diffusion across the system in order to assess how long the vaccine transportation system wo</w:t>
      </w:r>
      <w:r>
        <w:t xml:space="preserve">uld </w:t>
      </w:r>
      <w:r w:rsidRPr="00DA6BF8">
        <w:t>maintain a temperature below 0 degrees within the region the vaccines were held</w:t>
      </w:r>
      <w:r>
        <w:t xml:space="preserve">. </w:t>
      </w:r>
      <w:r w:rsidRPr="00DA6BF8">
        <w:t xml:space="preserve">This </w:t>
      </w:r>
      <w:r>
        <w:t xml:space="preserve">enables </w:t>
      </w:r>
      <w:r w:rsidRPr="00DA6BF8">
        <w:t xml:space="preserve">the determination of the required ice thickness to maintain the temperature </w:t>
      </w:r>
      <w:r>
        <w:t>for a</w:t>
      </w:r>
      <w:r w:rsidRPr="00DA6BF8">
        <w:t xml:space="preserve"> set time without the need to manufacture prototype parts therefore speeding up the design and testing required prior to the final design being placed into production</w:t>
      </w:r>
      <w:r w:rsidR="00244576">
        <w:t>.</w:t>
      </w:r>
    </w:p>
    <w:p w14:paraId="2A79150E" w14:textId="6F62BD2C" w:rsidR="0075263E" w:rsidRDefault="0075263E" w:rsidP="00D77FAA">
      <w:pPr>
        <w:pStyle w:val="Heading1"/>
        <w:numPr>
          <w:ilvl w:val="0"/>
          <w:numId w:val="35"/>
        </w:numPr>
        <w:jc w:val="both"/>
      </w:pPr>
      <w:bookmarkStart w:id="49" w:name="_Toc75016512"/>
      <w:r w:rsidRPr="0075263E">
        <w:t xml:space="preserve">Simulation </w:t>
      </w:r>
      <w:r w:rsidR="00DE771E">
        <w:t>Evaluation</w:t>
      </w:r>
      <w:bookmarkEnd w:id="49"/>
    </w:p>
    <w:p w14:paraId="3A0020E5" w14:textId="32B10F6E" w:rsidR="009C34B2" w:rsidRPr="009C34B2" w:rsidRDefault="009C34B2" w:rsidP="009C34B2">
      <w:r w:rsidRPr="009C34B2">
        <w:t xml:space="preserve">This section will evaluate the simulation methods used tomorrow the heat transfer across the </w:t>
      </w:r>
      <w:r>
        <w:t>2D</w:t>
      </w:r>
      <w:r w:rsidRPr="009C34B2">
        <w:t xml:space="preserve"> cross section of the vaccine transportation system</w:t>
      </w:r>
      <w:r>
        <w:t>.</w:t>
      </w:r>
    </w:p>
    <w:p w14:paraId="4D5614F4" w14:textId="69BC2FC6" w:rsidR="00E21790" w:rsidRPr="009C34B2" w:rsidRDefault="00E21790" w:rsidP="009C34B2">
      <w:pPr>
        <w:pStyle w:val="ListParagraph"/>
        <w:numPr>
          <w:ilvl w:val="0"/>
          <w:numId w:val="22"/>
        </w:numPr>
        <w:jc w:val="both"/>
        <w:rPr>
          <w:rFonts w:cs="Times New Roman"/>
        </w:rPr>
      </w:pPr>
      <w:r w:rsidRPr="009C34B2">
        <w:rPr>
          <w:rFonts w:cs="Times New Roman"/>
        </w:rPr>
        <w:t xml:space="preserve">The model used is very limited, firstly because the simulation will never reach true thermal equilibrium within a reasonable timescale, therefore a convergence value was created </w:t>
      </w:r>
      <w:r w:rsidRPr="009C34B2">
        <w:rPr>
          <w:rFonts w:cs="Times New Roman"/>
        </w:rPr>
        <w:t xml:space="preserve">to stop the simulation once the difference between the convergence value and the target temperature could be considered </w:t>
      </w:r>
      <w:proofErr w:type="gramStart"/>
      <w:r w:rsidRPr="009C34B2">
        <w:rPr>
          <w:rFonts w:cs="Times New Roman"/>
        </w:rPr>
        <w:t>negligeable</w:t>
      </w:r>
      <w:proofErr w:type="gramEnd"/>
      <w:r w:rsidRPr="009C34B2">
        <w:rPr>
          <w:rFonts w:cs="Times New Roman"/>
        </w:rPr>
        <w:t xml:space="preserve"> </w:t>
      </w:r>
    </w:p>
    <w:p w14:paraId="404C9184" w14:textId="77777777" w:rsidR="00E21790" w:rsidRPr="009C34B2" w:rsidRDefault="00E21790" w:rsidP="009C34B2">
      <w:pPr>
        <w:pStyle w:val="ListParagraph"/>
        <w:numPr>
          <w:ilvl w:val="0"/>
          <w:numId w:val="22"/>
        </w:numPr>
        <w:jc w:val="both"/>
        <w:rPr>
          <w:rFonts w:cs="Times New Roman"/>
        </w:rPr>
      </w:pPr>
      <w:r w:rsidRPr="009C34B2">
        <w:rPr>
          <w:rFonts w:cs="Times New Roman"/>
        </w:rPr>
        <w:t xml:space="preserve">This simulation also assumes that </w:t>
      </w:r>
      <w:r w:rsidRPr="009C34B2">
        <w:rPr>
          <w:rFonts w:cs="Times New Roman"/>
        </w:rPr>
        <w:t>each layer</w:t>
      </w:r>
      <w:r w:rsidRPr="009C34B2">
        <w:rPr>
          <w:rFonts w:cs="Times New Roman"/>
        </w:rPr>
        <w:t xml:space="preserve"> is made from a homogenous material that contains no defects or voids that could alter the results. </w:t>
      </w:r>
    </w:p>
    <w:p w14:paraId="7A6EC1F5" w14:textId="0EAB827A" w:rsidR="00E21790" w:rsidRPr="009C34B2" w:rsidRDefault="00E21790" w:rsidP="009C34B2">
      <w:pPr>
        <w:pStyle w:val="ListParagraph"/>
        <w:numPr>
          <w:ilvl w:val="0"/>
          <w:numId w:val="22"/>
        </w:numPr>
        <w:jc w:val="both"/>
        <w:rPr>
          <w:rFonts w:cs="Times New Roman"/>
        </w:rPr>
      </w:pPr>
      <w:r w:rsidRPr="009C34B2">
        <w:rPr>
          <w:rFonts w:cs="Times New Roman"/>
        </w:rPr>
        <w:lastRenderedPageBreak/>
        <w:t>Another limitation of using this model is that the model only considers heat transfer from the other Cartesian coordinates</w:t>
      </w:r>
      <w:r w:rsidRPr="009C34B2">
        <w:rPr>
          <w:rFonts w:cs="Times New Roman"/>
        </w:rPr>
        <w:t xml:space="preserve">, however, </w:t>
      </w:r>
      <w:proofErr w:type="gramStart"/>
      <w:r w:rsidRPr="009C34B2">
        <w:rPr>
          <w:rFonts w:cs="Times New Roman"/>
        </w:rPr>
        <w:t xml:space="preserve">in reality </w:t>
      </w:r>
      <w:r w:rsidRPr="009C34B2">
        <w:rPr>
          <w:rFonts w:cs="Times New Roman"/>
        </w:rPr>
        <w:t>there</w:t>
      </w:r>
      <w:proofErr w:type="gramEnd"/>
      <w:r w:rsidRPr="009C34B2">
        <w:rPr>
          <w:rFonts w:cs="Times New Roman"/>
        </w:rPr>
        <w:t xml:space="preserve"> is far more thermal diffusion happening from other angles, this may affect the resultant time taken for the simulation to reach convergence.</w:t>
      </w:r>
    </w:p>
    <w:p w14:paraId="1F8EF077" w14:textId="0640165A" w:rsidR="00E21790" w:rsidRPr="009C34B2" w:rsidRDefault="00E21790" w:rsidP="009C34B2">
      <w:pPr>
        <w:pStyle w:val="ListParagraph"/>
        <w:numPr>
          <w:ilvl w:val="0"/>
          <w:numId w:val="22"/>
        </w:numPr>
        <w:jc w:val="both"/>
        <w:rPr>
          <w:rFonts w:cs="Times New Roman"/>
        </w:rPr>
      </w:pPr>
      <w:r w:rsidRPr="009C34B2">
        <w:rPr>
          <w:rFonts w:cs="Times New Roman"/>
        </w:rPr>
        <w:t xml:space="preserve">This simulation has a further limitation which is that it is being run on a 2D </w:t>
      </w:r>
      <w:r w:rsidRPr="009C34B2">
        <w:rPr>
          <w:rFonts w:cs="Times New Roman"/>
        </w:rPr>
        <w:t>cross section</w:t>
      </w:r>
      <w:r w:rsidR="00DE771E" w:rsidRPr="009C34B2">
        <w:rPr>
          <w:rFonts w:cs="Times New Roman"/>
        </w:rPr>
        <w:t xml:space="preserve"> where it is considered that no heat transfer occurs out of plane</w:t>
      </w:r>
      <w:r w:rsidRPr="009C34B2">
        <w:rPr>
          <w:rFonts w:cs="Times New Roman"/>
        </w:rPr>
        <w:t xml:space="preserve">. </w:t>
      </w:r>
      <w:r w:rsidRPr="009C34B2">
        <w:rPr>
          <w:rFonts w:cs="Times New Roman"/>
        </w:rPr>
        <w:t>This is not</w:t>
      </w:r>
      <w:r w:rsidR="00DE771E" w:rsidRPr="009C34B2">
        <w:rPr>
          <w:rFonts w:cs="Times New Roman"/>
        </w:rPr>
        <w:t xml:space="preserve"> as</w:t>
      </w:r>
      <w:r w:rsidRPr="009C34B2">
        <w:rPr>
          <w:rFonts w:cs="Times New Roman"/>
        </w:rPr>
        <w:t xml:space="preserve"> representative </w:t>
      </w:r>
      <w:r w:rsidR="00DE771E" w:rsidRPr="009C34B2">
        <w:rPr>
          <w:rFonts w:cs="Times New Roman"/>
        </w:rPr>
        <w:t>as a more complex 3D simulation would be.</w:t>
      </w:r>
    </w:p>
    <w:p w14:paraId="630EE438" w14:textId="4DA9B026" w:rsidR="00E21790" w:rsidRPr="009C34B2" w:rsidRDefault="00E21790" w:rsidP="009C34B2">
      <w:pPr>
        <w:pStyle w:val="ListParagraph"/>
        <w:numPr>
          <w:ilvl w:val="0"/>
          <w:numId w:val="22"/>
        </w:numPr>
        <w:jc w:val="both"/>
      </w:pPr>
      <w:r w:rsidRPr="009C34B2">
        <w:rPr>
          <w:rFonts w:cs="Times New Roman"/>
        </w:rPr>
        <w:t xml:space="preserve">There is also a flaw in </w:t>
      </w:r>
      <w:r w:rsidR="00DE771E" w:rsidRPr="009C34B2">
        <w:rPr>
          <w:rFonts w:cs="Times New Roman"/>
        </w:rPr>
        <w:t>MATLAB</w:t>
      </w:r>
      <w:r w:rsidRPr="009C34B2">
        <w:rPr>
          <w:rFonts w:cs="Times New Roman"/>
        </w:rPr>
        <w:t xml:space="preserve"> </w:t>
      </w:r>
      <w:r w:rsidR="00DE771E" w:rsidRPr="009C34B2">
        <w:rPr>
          <w:rFonts w:cs="Times New Roman"/>
        </w:rPr>
        <w:t>called</w:t>
      </w:r>
      <w:r w:rsidRPr="009C34B2">
        <w:rPr>
          <w:rFonts w:cs="Times New Roman"/>
        </w:rPr>
        <w:t xml:space="preserve"> roundoff error caused by </w:t>
      </w:r>
      <w:r w:rsidR="00DE771E" w:rsidRPr="009C34B2">
        <w:rPr>
          <w:rFonts w:cs="Times New Roman"/>
        </w:rPr>
        <w:t>MATLAB</w:t>
      </w:r>
      <w:r w:rsidRPr="009C34B2">
        <w:rPr>
          <w:rFonts w:cs="Times New Roman"/>
        </w:rPr>
        <w:t xml:space="preserve"> rounding values to a maximum of 15 decimal places, this will not create a large error in</w:t>
      </w:r>
      <w:r w:rsidR="00DE771E" w:rsidRPr="009C34B2">
        <w:rPr>
          <w:rFonts w:cs="Times New Roman"/>
        </w:rPr>
        <w:t xml:space="preserve">itially </w:t>
      </w:r>
      <w:r w:rsidRPr="009C34B2">
        <w:rPr>
          <w:rFonts w:cs="Times New Roman"/>
        </w:rPr>
        <w:t xml:space="preserve">as most of the values used do not exceed the limit. However, as the code used is iterative the error is multiplied in each iteration which can cause larger errors in the final </w:t>
      </w:r>
      <w:proofErr w:type="gramStart"/>
      <w:r w:rsidRPr="009C34B2">
        <w:rPr>
          <w:rFonts w:cs="Times New Roman"/>
        </w:rPr>
        <w:t>results</w:t>
      </w:r>
      <w:proofErr w:type="gramEnd"/>
    </w:p>
    <w:p w14:paraId="01D77CB2" w14:textId="3A76117D" w:rsidR="009C34B2" w:rsidRDefault="009C34B2" w:rsidP="009C34B2">
      <w:pPr>
        <w:jc w:val="both"/>
        <w:rPr>
          <w:u w:val="single"/>
        </w:rPr>
      </w:pPr>
      <w:r>
        <w:rPr>
          <w:u w:val="single"/>
        </w:rPr>
        <w:t>Timesteps and Grid</w:t>
      </w:r>
      <w:r w:rsidR="00E62036">
        <w:rPr>
          <w:u w:val="single"/>
        </w:rPr>
        <w:t>-</w:t>
      </w:r>
      <w:r>
        <w:rPr>
          <w:u w:val="single"/>
        </w:rPr>
        <w:t>spacing</w:t>
      </w:r>
    </w:p>
    <w:p w14:paraId="6405F908" w14:textId="5E89C099" w:rsidR="009C34B2" w:rsidRPr="00E62036" w:rsidRDefault="009C34B2" w:rsidP="009C34B2">
      <w:pPr>
        <w:jc w:val="both"/>
      </w:pPr>
      <w:r w:rsidRPr="00E62036">
        <w:t xml:space="preserve">When using this this simulation method smaller time steps and grid spacings create higher resolution and therefore more representative results. however smaller time steps and grid spacings also increase the number of calculations that must be conducted </w:t>
      </w:r>
      <w:proofErr w:type="gramStart"/>
      <w:r w:rsidRPr="00E62036">
        <w:t>in order to</w:t>
      </w:r>
      <w:proofErr w:type="gramEnd"/>
      <w:r w:rsidRPr="00E62036">
        <w:t xml:space="preserve"> complete the simulation.</w:t>
      </w:r>
    </w:p>
    <w:p w14:paraId="65AEA5C4" w14:textId="4413D397" w:rsidR="00E62036" w:rsidRDefault="00E62036" w:rsidP="009C34B2">
      <w:pPr>
        <w:jc w:val="both"/>
      </w:pPr>
      <w:r w:rsidRPr="00E62036">
        <w:t>In</w:t>
      </w:r>
      <w:r>
        <w:t xml:space="preserve"> both</w:t>
      </w:r>
      <w:r w:rsidRPr="00E62036">
        <w:t xml:space="preserve"> task t</w:t>
      </w:r>
      <w:r>
        <w:t>w</w:t>
      </w:r>
      <w:r w:rsidRPr="00E62036">
        <w:t>o</w:t>
      </w:r>
      <w:r>
        <w:t xml:space="preserve"> and three</w:t>
      </w:r>
      <w:r w:rsidRPr="00E62036">
        <w:t xml:space="preserve"> a grid spacing of five millimetres was chosen as it was a common factor of all the measurements required and was considered fine enough to give relatively accurate results. a final match was used as a test however this greatly increases the computational time required to complete the simulation it was for this reason that the grid spacing was changed back to five millimetres.</w:t>
      </w:r>
    </w:p>
    <w:p w14:paraId="574CF022" w14:textId="0F5C4E95" w:rsidR="00E62036" w:rsidRDefault="00E62036" w:rsidP="009C34B2">
      <w:pPr>
        <w:jc w:val="both"/>
      </w:pPr>
      <w:r w:rsidRPr="00E62036">
        <w:t>In both tas</w:t>
      </w:r>
      <w:r>
        <w:t xml:space="preserve">ks </w:t>
      </w:r>
      <w:r w:rsidRPr="00E62036">
        <w:t>two and three</w:t>
      </w:r>
      <w:r>
        <w:t xml:space="preserve"> </w:t>
      </w:r>
      <w:r w:rsidRPr="00E62036">
        <w:t>the time step used was the maximum time step possible whilst maintaining stability criterion</w:t>
      </w:r>
      <w:r>
        <w:t xml:space="preserve"> </w:t>
      </w:r>
      <w:r w:rsidRPr="00E62036">
        <w:t>this was done so that the simulation would solve within a reasonable time as the effect on the accuracy of the results was minimal whilst greatly increasing simulation time when the time step was decreased</w:t>
      </w:r>
      <w:r>
        <w:t>.</w:t>
      </w:r>
    </w:p>
    <w:p w14:paraId="633F52BD" w14:textId="0F5607BC" w:rsidR="00E75708" w:rsidRDefault="00E75708">
      <w:r>
        <w:br w:type="page"/>
      </w:r>
    </w:p>
    <w:p w14:paraId="5097CB35" w14:textId="37D42A2E" w:rsidR="00327EDD" w:rsidRDefault="00E62036" w:rsidP="00DA6BF8">
      <w:pPr>
        <w:pStyle w:val="Heading1"/>
        <w:numPr>
          <w:ilvl w:val="0"/>
          <w:numId w:val="35"/>
        </w:numPr>
        <w:jc w:val="both"/>
      </w:pPr>
      <w:bookmarkStart w:id="50" w:name="_Toc75016513"/>
      <w:r>
        <w:lastRenderedPageBreak/>
        <w:t>C</w:t>
      </w:r>
      <w:r w:rsidR="003E10F3">
        <w:t>onclusion</w:t>
      </w:r>
      <w:bookmarkEnd w:id="50"/>
    </w:p>
    <w:p w14:paraId="01683631" w14:textId="027920C7" w:rsidR="003E10F3" w:rsidRDefault="00E75708" w:rsidP="00D366EB">
      <w:pPr>
        <w:jc w:val="both"/>
      </w:pPr>
      <w:r w:rsidRPr="00E75708">
        <w:t xml:space="preserve">In conclusion there are </w:t>
      </w:r>
      <w:proofErr w:type="gramStart"/>
      <w:r w:rsidRPr="00E75708">
        <w:t>a large number of</w:t>
      </w:r>
      <w:proofErr w:type="gramEnd"/>
      <w:r w:rsidRPr="00E75708">
        <w:t xml:space="preserve"> ways in which product's designs can be edited with design for manufacturing considerations in mind vastly simplifying the manufacturing process</w:t>
      </w:r>
      <w:r>
        <w:t xml:space="preserve">. </w:t>
      </w:r>
      <w:r w:rsidRPr="00E75708">
        <w:t xml:space="preserve">whilst this product is not particularly complex there were still a number of </w:t>
      </w:r>
      <w:proofErr w:type="gramStart"/>
      <w:r w:rsidRPr="00E75708">
        <w:t>design</w:t>
      </w:r>
      <w:proofErr w:type="gramEnd"/>
      <w:r w:rsidRPr="00E75708">
        <w:t xml:space="preserve"> for manufacture considerations taken into account including the use of integrated handles</w:t>
      </w:r>
      <w:r>
        <w:t xml:space="preserve"> and </w:t>
      </w:r>
      <w:r w:rsidRPr="00E75708">
        <w:t>snap joints</w:t>
      </w:r>
      <w:r>
        <w:t xml:space="preserve"> etc. </w:t>
      </w:r>
      <w:r w:rsidRPr="00E75708">
        <w:t>Were this product going into manufacture</w:t>
      </w:r>
      <w:r>
        <w:t xml:space="preserve"> </w:t>
      </w:r>
      <w:r w:rsidRPr="00E75708">
        <w:t>a few additional changes could be made to the design such as the incorporation of sensors to allow the monitoring of internal temperature without opening the vaccine transportation system</w:t>
      </w:r>
      <w:r>
        <w:t xml:space="preserve">. </w:t>
      </w:r>
      <w:r w:rsidRPr="00E75708">
        <w:t>another alteration that could be made to the design would be to</w:t>
      </w:r>
      <w:r>
        <w:t xml:space="preserve"> </w:t>
      </w:r>
      <w:r w:rsidRPr="00E75708">
        <w:t>alter the lead design so that one size lead could fit multiple different sized boxes thereby reducing the number of designs required</w:t>
      </w:r>
      <w:r>
        <w:t xml:space="preserve">, </w:t>
      </w:r>
      <w:r w:rsidRPr="00E75708">
        <w:t xml:space="preserve">tooling </w:t>
      </w:r>
      <w:proofErr w:type="gramStart"/>
      <w:r w:rsidRPr="00E75708">
        <w:t>costs</w:t>
      </w:r>
      <w:proofErr w:type="gramEnd"/>
      <w:r w:rsidRPr="00E75708">
        <w:t xml:space="preserve"> and also simplifying the assembly process by not having to ensure the correct size lid is attached to the correct size box</w:t>
      </w:r>
      <w:r>
        <w:t>.</w:t>
      </w:r>
    </w:p>
    <w:p w14:paraId="7BEB16A2" w14:textId="22002596" w:rsidR="00E75708" w:rsidRDefault="00E75708" w:rsidP="00D366EB">
      <w:pPr>
        <w:jc w:val="both"/>
      </w:pPr>
      <w:r w:rsidRPr="00E75708">
        <w:t xml:space="preserve">the simulation process used </w:t>
      </w:r>
      <w:r>
        <w:t xml:space="preserve">to </w:t>
      </w:r>
      <w:r w:rsidRPr="00E75708">
        <w:t>determine the length of time a set thickness of ice would maintain an internal temperature of below 0 degrees</w:t>
      </w:r>
      <w:r>
        <w:t xml:space="preserve"> </w:t>
      </w:r>
      <w:r w:rsidRPr="00E75708">
        <w:t>has both advantages and disadvantages</w:t>
      </w:r>
      <w:r>
        <w:t>.</w:t>
      </w:r>
      <w:r w:rsidRPr="00E75708">
        <w:t xml:space="preserve"> advantages include that the process is much faster th</w:t>
      </w:r>
      <w:r>
        <w:t>a</w:t>
      </w:r>
      <w:r w:rsidRPr="00E75708">
        <w:t xml:space="preserve">n physical testing and allows for the obtaining of approximate results prior to product manufacture reducing prototype costs and tooling costs </w:t>
      </w:r>
      <w:proofErr w:type="gramStart"/>
      <w:r w:rsidRPr="00E75708">
        <w:t>and also</w:t>
      </w:r>
      <w:proofErr w:type="gramEnd"/>
      <w:r w:rsidRPr="00E75708">
        <w:t xml:space="preserve"> shorten</w:t>
      </w:r>
      <w:r>
        <w:t>ing</w:t>
      </w:r>
      <w:r w:rsidRPr="00E75708">
        <w:t xml:space="preserve"> the design process</w:t>
      </w:r>
      <w:r>
        <w:t>.</w:t>
      </w:r>
      <w:r w:rsidRPr="00E75708">
        <w:t xml:space="preserve"> </w:t>
      </w:r>
      <w:proofErr w:type="gramStart"/>
      <w:r w:rsidRPr="00E75708">
        <w:t>However</w:t>
      </w:r>
      <w:proofErr w:type="gramEnd"/>
      <w:r w:rsidRPr="00E75708">
        <w:t xml:space="preserve"> there are a number of different ways that the accuracy of the simulation process used could be improved including the simulation of 3D system</w:t>
      </w:r>
      <w:r>
        <w:t xml:space="preserve">. </w:t>
      </w:r>
      <w:r w:rsidRPr="00E75708">
        <w:t xml:space="preserve">another way that the simulation process could be improved would be to determine a method of accounting for the change in volume of the ice as it melts </w:t>
      </w:r>
      <w:r>
        <w:t>and</w:t>
      </w:r>
      <w:r w:rsidRPr="00E75708">
        <w:t xml:space="preserve"> the subsequent layer of air that would</w:t>
      </w:r>
      <w:r>
        <w:t xml:space="preserve"> </w:t>
      </w:r>
      <w:r w:rsidRPr="00E75708">
        <w:t>replace the volume accelerating the melting process of the remaining ice</w:t>
      </w:r>
      <w:r>
        <w:t>.</w:t>
      </w:r>
    </w:p>
    <w:p w14:paraId="2D3EE785" w14:textId="0228B615" w:rsidR="006F2D49" w:rsidRDefault="006F2D49" w:rsidP="00D366EB">
      <w:pPr>
        <w:jc w:val="both"/>
      </w:pPr>
    </w:p>
    <w:p w14:paraId="6EDDE498" w14:textId="5197986D" w:rsidR="006F2D49" w:rsidRDefault="006F2D49">
      <w:r>
        <w:br w:type="page"/>
      </w:r>
    </w:p>
    <w:p w14:paraId="3FBF6C15" w14:textId="76C79811" w:rsidR="006F2D49" w:rsidRDefault="006F2D49" w:rsidP="0042084C">
      <w:pPr>
        <w:pStyle w:val="Heading1"/>
        <w:numPr>
          <w:ilvl w:val="0"/>
          <w:numId w:val="35"/>
        </w:numPr>
      </w:pPr>
      <w:bookmarkStart w:id="51" w:name="_Toc75016514"/>
      <w:r>
        <w:lastRenderedPageBreak/>
        <w:t>References</w:t>
      </w:r>
      <w:bookmarkEnd w:id="51"/>
    </w:p>
    <w:p w14:paraId="6221C414" w14:textId="77777777" w:rsidR="003153E4" w:rsidRPr="003153E4" w:rsidRDefault="003153E4" w:rsidP="003153E4"/>
    <w:p w14:paraId="135AB08E" w14:textId="6C6BC874" w:rsidR="00E21790" w:rsidRPr="00E21790" w:rsidRDefault="003153E4" w:rsidP="00E21790">
      <w:pPr>
        <w:widowControl w:val="0"/>
        <w:autoSpaceDE w:val="0"/>
        <w:autoSpaceDN w:val="0"/>
        <w:adjustRightInd w:val="0"/>
        <w:spacing w:line="240" w:lineRule="auto"/>
        <w:rPr>
          <w:rFonts w:cs="Times New Roman"/>
          <w:noProof/>
          <w:szCs w:val="24"/>
        </w:rPr>
      </w:pPr>
      <w:r>
        <w:fldChar w:fldCharType="begin" w:fldLock="1"/>
      </w:r>
      <w:r>
        <w:instrText xml:space="preserve">ADDIN Mendeley Bibliography CSL_BIBLIOGRAPHY </w:instrText>
      </w:r>
      <w:r>
        <w:fldChar w:fldCharType="separate"/>
      </w:r>
      <w:r w:rsidR="00E21790" w:rsidRPr="00E21790">
        <w:rPr>
          <w:rFonts w:cs="Times New Roman"/>
          <w:noProof/>
          <w:szCs w:val="24"/>
        </w:rPr>
        <w:t xml:space="preserve">Blazek, J. (2015) </w:t>
      </w:r>
      <w:r w:rsidR="00E21790" w:rsidRPr="00E21790">
        <w:rPr>
          <w:rFonts w:cs="Times New Roman"/>
          <w:i/>
          <w:iCs/>
          <w:noProof/>
          <w:szCs w:val="24"/>
        </w:rPr>
        <w:t xml:space="preserve">Computational Fluid Dynamics </w:t>
      </w:r>
      <w:r w:rsidR="00E21790" w:rsidRPr="00E21790">
        <w:rPr>
          <w:rFonts w:cs="Times New Roman"/>
          <w:noProof/>
          <w:szCs w:val="24"/>
        </w:rPr>
        <w:t>. 3rd edn. Butterworth-Heinemann. Available at: https://www.elsevier.com/books/computational-fluid-dynamics/blazek/978-0-08-099995-1 (Accessed: 19 June 2021).</w:t>
      </w:r>
    </w:p>
    <w:p w14:paraId="1933F0AF"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Chappell, R. (2020a) </w:t>
      </w:r>
      <w:r w:rsidRPr="00E21790">
        <w:rPr>
          <w:rFonts w:cs="Times New Roman"/>
          <w:i/>
          <w:iCs/>
          <w:noProof/>
          <w:szCs w:val="24"/>
        </w:rPr>
        <w:t>Advanced Computational Methods MATLAB Report</w:t>
      </w:r>
      <w:r w:rsidRPr="00E21790">
        <w:rPr>
          <w:rFonts w:cs="Times New Roman"/>
          <w:noProof/>
          <w:szCs w:val="24"/>
        </w:rPr>
        <w:t>. Swansea.</w:t>
      </w:r>
    </w:p>
    <w:p w14:paraId="78A52CC8"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Chappell, R. (2020b) </w:t>
      </w:r>
      <w:r w:rsidRPr="00E21790">
        <w:rPr>
          <w:rFonts w:cs="Times New Roman"/>
          <w:i/>
          <w:iCs/>
          <w:noProof/>
          <w:szCs w:val="24"/>
        </w:rPr>
        <w:t>The Development of Multi Axis Filament Winding for the Extreme Sports Industry</w:t>
      </w:r>
      <w:r w:rsidRPr="00E21790">
        <w:rPr>
          <w:rFonts w:cs="Times New Roman"/>
          <w:noProof/>
          <w:szCs w:val="24"/>
        </w:rPr>
        <w:t>. Swansea.</w:t>
      </w:r>
    </w:p>
    <w:p w14:paraId="73B3F23C"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Crawford, R. J. (1996) ‘RECENT ADVANCES IN THE MANUFACTURE OF PLASTIC PRODUCTS BY ROTOMOULDING’, </w:t>
      </w:r>
      <w:r w:rsidRPr="00E21790">
        <w:rPr>
          <w:rFonts w:cs="Times New Roman"/>
          <w:i/>
          <w:iCs/>
          <w:noProof/>
          <w:szCs w:val="24"/>
        </w:rPr>
        <w:t>Journal of Materials Processing Technology</w:t>
      </w:r>
      <w:r w:rsidRPr="00E21790">
        <w:rPr>
          <w:rFonts w:cs="Times New Roman"/>
          <w:noProof/>
          <w:szCs w:val="24"/>
        </w:rPr>
        <w:t>, 56, pp. 263–271. Available at: https://reader.elsevier.com/reader/sd/pii/0924013695018409?token=5E8B9239925C6CB5D74DF8796B85A5BD2C2EEFB3CD0B372383C44CF84544FE7CF7955778EC45A761DC4DCDF452E1EB91&amp;originRegion=eu-west-1&amp;originCreation=20210618001708 (Accessed: 18 June 2021).</w:t>
      </w:r>
    </w:p>
    <w:p w14:paraId="5960D21E"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Goodship, V. (2004) </w:t>
      </w:r>
      <w:r w:rsidRPr="00E21790">
        <w:rPr>
          <w:rFonts w:cs="Times New Roman"/>
          <w:i/>
          <w:iCs/>
          <w:noProof/>
          <w:szCs w:val="24"/>
        </w:rPr>
        <w:t xml:space="preserve">Troubleshooting Injection Moulding </w:t>
      </w:r>
      <w:r w:rsidRPr="00E21790">
        <w:rPr>
          <w:rFonts w:cs="Times New Roman"/>
          <w:noProof/>
          <w:szCs w:val="24"/>
        </w:rPr>
        <w:t>. Edited by S. Humphreys. Shrewsbury: Rapra Technology. Available at: https://books.google.co.uk/books?hl=en&amp;lr=&amp;id=hb9IuN1sjA8C&amp;oi=fnd&amp;pg=PA1&amp;dq=how+does+polymer+injection+moulding+work&amp;ots=arFAU7339r&amp;sig=WELlZ0i3Kl-9AlItl-Iw6rijT4Q&amp;redir_esc=y#v=onepage&amp;q=how does polymer injection moulding work&amp;f=false (Accessed: 18 June 2021).</w:t>
      </w:r>
    </w:p>
    <w:p w14:paraId="7269BF82"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Hu, H. and Argyropoulos, S. A. (1996) ‘Mathematical modelling of solidification and melting: a review’, </w:t>
      </w:r>
      <w:r w:rsidRPr="00E21790">
        <w:rPr>
          <w:rFonts w:cs="Times New Roman"/>
          <w:i/>
          <w:iCs/>
          <w:noProof/>
          <w:szCs w:val="24"/>
        </w:rPr>
        <w:t>Journal of Materials Science and Engineering</w:t>
      </w:r>
      <w:r w:rsidRPr="00E21790">
        <w:rPr>
          <w:rFonts w:cs="Times New Roman"/>
          <w:noProof/>
          <w:szCs w:val="24"/>
        </w:rPr>
        <w:t>, 4, pp. 371–396. Available at: https://iopscience.iop.org/article/10.1088/0965-0393/4/4/004/pdf (Accessed: 19 June 2021).</w:t>
      </w:r>
    </w:p>
    <w:p w14:paraId="5DE4CCAB"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Lee, N. C. (2006) </w:t>
      </w:r>
      <w:r w:rsidRPr="00E21790">
        <w:rPr>
          <w:rFonts w:cs="Times New Roman"/>
          <w:i/>
          <w:iCs/>
          <w:noProof/>
          <w:szCs w:val="24"/>
        </w:rPr>
        <w:t>Practical Guide to Blow Moulding -   - Google Books</w:t>
      </w:r>
      <w:r w:rsidRPr="00E21790">
        <w:rPr>
          <w:rFonts w:cs="Times New Roman"/>
          <w:noProof/>
          <w:szCs w:val="24"/>
        </w:rPr>
        <w:t>. Available at: https://books.google.co.uk/books?hl=en&amp;lr=&amp;id=blHcc6B8JO0C&amp;oi=fnd&amp;pg=PA3&amp;dq=how+does+blow+moulding+work&amp;ots=PrEiW6E3TY&amp;sig=lGGqvbh3inlHe9l1VzboDpZrm-4&amp;redir_esc=y#v=onepage&amp;q=how does blow moulding work&amp;f=false (Accessed: 18 June 2021).</w:t>
      </w:r>
    </w:p>
    <w:p w14:paraId="2D8CB26F"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Lewis, R. . </w:t>
      </w:r>
      <w:r w:rsidRPr="00E21790">
        <w:rPr>
          <w:rFonts w:cs="Times New Roman"/>
          <w:i/>
          <w:iCs/>
          <w:noProof/>
          <w:szCs w:val="24"/>
        </w:rPr>
        <w:t>et al.</w:t>
      </w:r>
      <w:r w:rsidRPr="00E21790">
        <w:rPr>
          <w:rFonts w:cs="Times New Roman"/>
          <w:noProof/>
          <w:szCs w:val="24"/>
        </w:rPr>
        <w:t xml:space="preserve"> (1996) </w:t>
      </w:r>
      <w:r w:rsidRPr="00E21790">
        <w:rPr>
          <w:rFonts w:cs="Times New Roman"/>
          <w:i/>
          <w:iCs/>
          <w:noProof/>
          <w:szCs w:val="24"/>
        </w:rPr>
        <w:t>The finite element method in heat transfer analysis</w:t>
      </w:r>
      <w:r w:rsidRPr="00E21790">
        <w:rPr>
          <w:rFonts w:cs="Times New Roman"/>
          <w:noProof/>
          <w:szCs w:val="24"/>
        </w:rPr>
        <w:t>. 1st edn. Chichester: John Wiley &amp; Sons.</w:t>
      </w:r>
    </w:p>
    <w:p w14:paraId="09A61EE6"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Merah, N. </w:t>
      </w:r>
      <w:r w:rsidRPr="00E21790">
        <w:rPr>
          <w:rFonts w:cs="Times New Roman"/>
          <w:i/>
          <w:iCs/>
          <w:noProof/>
          <w:szCs w:val="24"/>
        </w:rPr>
        <w:t>et al.</w:t>
      </w:r>
      <w:r w:rsidRPr="00E21790">
        <w:rPr>
          <w:rFonts w:cs="Times New Roman"/>
          <w:noProof/>
          <w:szCs w:val="24"/>
        </w:rPr>
        <w:t xml:space="preserve"> (2006) ‘Effect of temperature on tensile properties of HDPE pipe material’, </w:t>
      </w:r>
      <w:r w:rsidRPr="00E21790">
        <w:rPr>
          <w:rFonts w:cs="Times New Roman"/>
          <w:i/>
          <w:iCs/>
          <w:noProof/>
          <w:szCs w:val="24"/>
        </w:rPr>
        <w:t>Plastics, Rubber and Composites</w:t>
      </w:r>
      <w:r w:rsidRPr="00E21790">
        <w:rPr>
          <w:rFonts w:cs="Times New Roman"/>
          <w:noProof/>
          <w:szCs w:val="24"/>
        </w:rPr>
        <w:t>, 35(5), pp. 226–230. doi: 10.1179/174328906X103178.</w:t>
      </w:r>
    </w:p>
    <w:p w14:paraId="44FC1779"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Meza, L. R., Das, S. and Greer, J. R. (2014) ‘Strong, lightweight, and recoverable three-dimensional ceramic nanolattices’, </w:t>
      </w:r>
      <w:r w:rsidRPr="00E21790">
        <w:rPr>
          <w:rFonts w:cs="Times New Roman"/>
          <w:i/>
          <w:iCs/>
          <w:noProof/>
          <w:szCs w:val="24"/>
        </w:rPr>
        <w:t>Science</w:t>
      </w:r>
      <w:r w:rsidRPr="00E21790">
        <w:rPr>
          <w:rFonts w:cs="Times New Roman"/>
          <w:noProof/>
          <w:szCs w:val="24"/>
        </w:rPr>
        <w:t>, 345(6202), pp. 1322–1326. doi: 10.1126/science.1255908.</w:t>
      </w:r>
    </w:p>
    <w:p w14:paraId="161D6675"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Pavletic, D. and Sokovic, M. (2002) ‘Six Sigma: A Complex Quality Inititative’, </w:t>
      </w:r>
      <w:r w:rsidRPr="00E21790">
        <w:rPr>
          <w:rFonts w:cs="Times New Roman"/>
          <w:i/>
          <w:iCs/>
          <w:noProof/>
          <w:szCs w:val="24"/>
        </w:rPr>
        <w:t>Journal of Mechanical Engineering</w:t>
      </w:r>
      <w:r w:rsidRPr="00E21790">
        <w:rPr>
          <w:rFonts w:cs="Times New Roman"/>
          <w:noProof/>
          <w:szCs w:val="24"/>
        </w:rPr>
        <w:t>, 48(3), pp. 158–168. Available at: https://www.sv-jme.eu/?ns_articles_pdf=/ns_articles/files/ojs3/960/submission/960-1-2398-1-2-20171106.pdf&amp;id=4356.</w:t>
      </w:r>
    </w:p>
    <w:p w14:paraId="00F066C2"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Peirce, A. (2018) </w:t>
      </w:r>
      <w:r w:rsidRPr="00E21790">
        <w:rPr>
          <w:rFonts w:cs="Times New Roman"/>
          <w:i/>
          <w:iCs/>
          <w:noProof/>
          <w:szCs w:val="24"/>
        </w:rPr>
        <w:t>Lecture 8: Solving the Heat, Laplace and Wave equations using finite difference methods</w:t>
      </w:r>
      <w:r w:rsidRPr="00E21790">
        <w:rPr>
          <w:rFonts w:cs="Times New Roman"/>
          <w:noProof/>
          <w:szCs w:val="24"/>
        </w:rPr>
        <w:t>. Available at: https://secure.math.ubc.ca/~peirce/M257_316_2012_Lecture_8.pdf (Accessed: 19 June 2021).</w:t>
      </w:r>
    </w:p>
    <w:p w14:paraId="21A2C232"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Polymerdatabase.com (2021) </w:t>
      </w:r>
      <w:r w:rsidRPr="00E21790">
        <w:rPr>
          <w:rFonts w:cs="Times New Roman"/>
          <w:i/>
          <w:iCs/>
          <w:noProof/>
          <w:szCs w:val="24"/>
        </w:rPr>
        <w:t>Polymer database - HDPE - material properties</w:t>
      </w:r>
      <w:r w:rsidRPr="00E21790">
        <w:rPr>
          <w:rFonts w:cs="Times New Roman"/>
          <w:noProof/>
          <w:szCs w:val="24"/>
        </w:rPr>
        <w:t xml:space="preserve">, </w:t>
      </w:r>
      <w:r w:rsidRPr="00E21790">
        <w:rPr>
          <w:rFonts w:cs="Times New Roman"/>
          <w:i/>
          <w:iCs/>
          <w:noProof/>
          <w:szCs w:val="24"/>
        </w:rPr>
        <w:t>polymerdatabase.com</w:t>
      </w:r>
      <w:r w:rsidRPr="00E21790">
        <w:rPr>
          <w:rFonts w:cs="Times New Roman"/>
          <w:noProof/>
          <w:szCs w:val="24"/>
        </w:rPr>
        <w:t xml:space="preserve">. </w:t>
      </w:r>
      <w:r w:rsidRPr="00E21790">
        <w:rPr>
          <w:rFonts w:cs="Times New Roman"/>
          <w:noProof/>
          <w:szCs w:val="24"/>
        </w:rPr>
        <w:lastRenderedPageBreak/>
        <w:t>Available at: https://polymerdatabase.com/Commercial Polymers/HDPE.html (Accessed: 17 June 2021).</w:t>
      </w:r>
    </w:p>
    <w:p w14:paraId="7C00C7F6"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Sardari, P. T. </w:t>
      </w:r>
      <w:r w:rsidRPr="00E21790">
        <w:rPr>
          <w:rFonts w:cs="Times New Roman"/>
          <w:i/>
          <w:iCs/>
          <w:noProof/>
          <w:szCs w:val="24"/>
        </w:rPr>
        <w:t>et al.</w:t>
      </w:r>
      <w:r w:rsidRPr="00E21790">
        <w:rPr>
          <w:rFonts w:cs="Times New Roman"/>
          <w:noProof/>
          <w:szCs w:val="24"/>
        </w:rPr>
        <w:t xml:space="preserve"> (2020) ‘Numerical modelling of phase change material melting process embedded in porous media: Effect of heat storage size’, </w:t>
      </w:r>
      <w:r w:rsidRPr="00E21790">
        <w:rPr>
          <w:rFonts w:cs="Times New Roman"/>
          <w:i/>
          <w:iCs/>
          <w:noProof/>
          <w:szCs w:val="24"/>
        </w:rPr>
        <w:t>Journal of Power and Energy</w:t>
      </w:r>
      <w:r w:rsidRPr="00E21790">
        <w:rPr>
          <w:rFonts w:cs="Times New Roman"/>
          <w:noProof/>
          <w:szCs w:val="24"/>
        </w:rPr>
        <w:t>, 234(3), pp. 365–383. doi: 10.1177/0957650919862974.</w:t>
      </w:r>
    </w:p>
    <w:p w14:paraId="45041EDE"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Schroeder, R. G. </w:t>
      </w:r>
      <w:r w:rsidRPr="00E21790">
        <w:rPr>
          <w:rFonts w:cs="Times New Roman"/>
          <w:i/>
          <w:iCs/>
          <w:noProof/>
          <w:szCs w:val="24"/>
        </w:rPr>
        <w:t>et al.</w:t>
      </w:r>
      <w:r w:rsidRPr="00E21790">
        <w:rPr>
          <w:rFonts w:cs="Times New Roman"/>
          <w:noProof/>
          <w:szCs w:val="24"/>
        </w:rPr>
        <w:t xml:space="preserve"> (2008) ‘Six Sigma: Definition and underlying theory’, </w:t>
      </w:r>
      <w:r w:rsidRPr="00E21790">
        <w:rPr>
          <w:rFonts w:cs="Times New Roman"/>
          <w:i/>
          <w:iCs/>
          <w:noProof/>
          <w:szCs w:val="24"/>
        </w:rPr>
        <w:t>Journal of Operations Management</w:t>
      </w:r>
      <w:r w:rsidRPr="00E21790">
        <w:rPr>
          <w:rFonts w:cs="Times New Roman"/>
          <w:noProof/>
          <w:szCs w:val="24"/>
        </w:rPr>
        <w:t>, 26(4), pp. 536–554. doi: 10.1016/j.jom.2007.06.007.</w:t>
      </w:r>
    </w:p>
    <w:p w14:paraId="4A20FB7F"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Selvi, K. and Majumdar, R. (2014) ‘Six Sigma-Overview of DMAIC and DMADV’, </w:t>
      </w:r>
      <w:r w:rsidRPr="00E21790">
        <w:rPr>
          <w:rFonts w:cs="Times New Roman"/>
          <w:i/>
          <w:iCs/>
          <w:noProof/>
          <w:szCs w:val="24"/>
        </w:rPr>
        <w:t>International Journal of Innovative Science and Modern Engineering (IJISME)</w:t>
      </w:r>
      <w:r w:rsidRPr="00E21790">
        <w:rPr>
          <w:rFonts w:cs="Times New Roman"/>
          <w:noProof/>
          <w:szCs w:val="24"/>
        </w:rPr>
        <w:t>, 2(5), pp. 16–19. Available at: http://cert.asq.org/cert/six-sigma/index (Accessed: 8 June 2021).</w:t>
      </w:r>
    </w:p>
    <w:p w14:paraId="6E5D1099"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Shen, Y. </w:t>
      </w:r>
      <w:r w:rsidRPr="00E21790">
        <w:rPr>
          <w:rFonts w:cs="Times New Roman"/>
          <w:i/>
          <w:iCs/>
          <w:noProof/>
          <w:szCs w:val="24"/>
        </w:rPr>
        <w:t>et al.</w:t>
      </w:r>
      <w:r w:rsidRPr="00E21790">
        <w:rPr>
          <w:rFonts w:cs="Times New Roman"/>
          <w:noProof/>
          <w:szCs w:val="24"/>
        </w:rPr>
        <w:t xml:space="preserve"> (2011) ‘Finite difference schemes for heat conduction analysis in integrated circuit design and manufacturing’, </w:t>
      </w:r>
      <w:r w:rsidRPr="00E21790">
        <w:rPr>
          <w:rFonts w:cs="Times New Roman"/>
          <w:i/>
          <w:iCs/>
          <w:noProof/>
          <w:szCs w:val="24"/>
        </w:rPr>
        <w:t>International Journal of Circuit Theory and Applications</w:t>
      </w:r>
      <w:r w:rsidRPr="00E21790">
        <w:rPr>
          <w:rFonts w:cs="Times New Roman"/>
          <w:noProof/>
          <w:szCs w:val="24"/>
        </w:rPr>
        <w:t>, 39(9), pp. 905–921. doi: 10.1002/cta.675.</w:t>
      </w:r>
    </w:p>
    <w:p w14:paraId="0352B925"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Sokovic, M., Pavletic, D. and Kern Pipan, K. (2010a) ‘Quality Improvement Methodologies-PDCA Cycle, RADAR Matrix, DMAIC and DFSS Industrial management and organisation’, </w:t>
      </w:r>
      <w:r w:rsidRPr="00E21790">
        <w:rPr>
          <w:rFonts w:cs="Times New Roman"/>
          <w:i/>
          <w:iCs/>
          <w:noProof/>
          <w:szCs w:val="24"/>
        </w:rPr>
        <w:t>Journal of Achievements in Materials and Manufacturing Engineering</w:t>
      </w:r>
      <w:r w:rsidRPr="00E21790">
        <w:rPr>
          <w:rFonts w:cs="Times New Roman"/>
          <w:noProof/>
          <w:szCs w:val="24"/>
        </w:rPr>
        <w:t>, 43(1), pp. 476–483. Available at: http://jamme.acmsse.h2.pl/papers_vol43_1/43155.pdf.</w:t>
      </w:r>
    </w:p>
    <w:p w14:paraId="179561CA"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Sokovic, M., Pavletic, D. and Kern Pipan, K. (2010b) ‘Quality Improvement Methodologies-PDCA Cycle, RADAR Matrix, DMAIC and DFSS Industrial management and organisation’, </w:t>
      </w:r>
      <w:r w:rsidRPr="00E21790">
        <w:rPr>
          <w:rFonts w:cs="Times New Roman"/>
          <w:i/>
          <w:iCs/>
          <w:noProof/>
          <w:szCs w:val="24"/>
        </w:rPr>
        <w:t>Journal of Achievements in Materials and Manufacturing Engineering</w:t>
      </w:r>
      <w:r w:rsidRPr="00E21790">
        <w:rPr>
          <w:rFonts w:cs="Times New Roman"/>
          <w:noProof/>
          <w:szCs w:val="24"/>
        </w:rPr>
        <w:t>, 43(1), pp. 476–483. Available at: www.journalamme.org (Accessed: 5 June 2021).</w:t>
      </w:r>
    </w:p>
    <w:p w14:paraId="58D52F57" w14:textId="77777777" w:rsidR="00E21790" w:rsidRPr="00E21790" w:rsidRDefault="00E21790" w:rsidP="00E21790">
      <w:pPr>
        <w:widowControl w:val="0"/>
        <w:autoSpaceDE w:val="0"/>
        <w:autoSpaceDN w:val="0"/>
        <w:adjustRightInd w:val="0"/>
        <w:spacing w:line="240" w:lineRule="auto"/>
        <w:rPr>
          <w:rFonts w:cs="Times New Roman"/>
          <w:noProof/>
          <w:szCs w:val="24"/>
        </w:rPr>
      </w:pPr>
      <w:r w:rsidRPr="00E21790">
        <w:rPr>
          <w:rFonts w:cs="Times New Roman"/>
          <w:noProof/>
          <w:szCs w:val="24"/>
        </w:rPr>
        <w:t xml:space="preserve">Yilmaz, T., Sahin, T. and Sinmazcelik, T. (2009) ‘Fracture characteristics of high impact polystyrene under impact fatigue loadings’, </w:t>
      </w:r>
      <w:r w:rsidRPr="00E21790">
        <w:rPr>
          <w:rFonts w:cs="Times New Roman"/>
          <w:i/>
          <w:iCs/>
          <w:noProof/>
          <w:szCs w:val="24"/>
        </w:rPr>
        <w:t>Journal of Materials Science</w:t>
      </w:r>
      <w:r w:rsidRPr="00E21790">
        <w:rPr>
          <w:rFonts w:cs="Times New Roman"/>
          <w:noProof/>
          <w:szCs w:val="24"/>
        </w:rPr>
        <w:t>, 44(16), pp. 4308–4314. doi: 10.1007/s10853-009-3640-3.</w:t>
      </w:r>
    </w:p>
    <w:p w14:paraId="05860CDA" w14:textId="77777777" w:rsidR="00E21790" w:rsidRPr="00E21790" w:rsidRDefault="00E21790" w:rsidP="00E21790">
      <w:pPr>
        <w:widowControl w:val="0"/>
        <w:autoSpaceDE w:val="0"/>
        <w:autoSpaceDN w:val="0"/>
        <w:adjustRightInd w:val="0"/>
        <w:spacing w:line="240" w:lineRule="auto"/>
        <w:rPr>
          <w:rFonts w:cs="Times New Roman"/>
          <w:noProof/>
        </w:rPr>
      </w:pPr>
      <w:r w:rsidRPr="00E21790">
        <w:rPr>
          <w:rFonts w:cs="Times New Roman"/>
          <w:noProof/>
          <w:szCs w:val="24"/>
        </w:rPr>
        <w:t>York University (2021) ‘Lecture slides Chapter 5 Finite Difference Methods’. York: York University, p. 90. Available at: http://www.math.yorku.ca/~hmzhu/Math-6911/lectures/Lecture5/5_BlkSch_FDM.pdf.</w:t>
      </w:r>
    </w:p>
    <w:p w14:paraId="59DE07BD" w14:textId="6375BEAE" w:rsidR="006F2D49" w:rsidRDefault="003153E4" w:rsidP="006F2D49">
      <w:r>
        <w:fldChar w:fldCharType="end"/>
      </w:r>
    </w:p>
    <w:p w14:paraId="4D852859" w14:textId="0869AF68" w:rsidR="006F2D49" w:rsidRDefault="006F2D49" w:rsidP="006F2D49"/>
    <w:p w14:paraId="597AF0C9" w14:textId="1E0CB556" w:rsidR="00D77FAA" w:rsidRDefault="00D77FAA">
      <w:r>
        <w:br w:type="page"/>
      </w:r>
    </w:p>
    <w:p w14:paraId="124AB9F3" w14:textId="6BA4ACB5" w:rsidR="003E10F3" w:rsidRDefault="003E10F3" w:rsidP="003E10F3">
      <w:pPr>
        <w:pStyle w:val="Heading1"/>
      </w:pPr>
      <w:bookmarkStart w:id="52" w:name="_Toc75016515"/>
      <w:r>
        <w:lastRenderedPageBreak/>
        <w:t>Appendices</w:t>
      </w:r>
      <w:bookmarkEnd w:id="52"/>
    </w:p>
    <w:p w14:paraId="2AB649FB" w14:textId="2DC3F36A" w:rsidR="003E10F3" w:rsidRDefault="00D77FAA" w:rsidP="00D77FAA">
      <w:pPr>
        <w:pStyle w:val="Heading2"/>
      </w:pPr>
      <w:bookmarkStart w:id="53" w:name="_Toc75016516"/>
      <w:r w:rsidRPr="00D77FAA">
        <w:t>Appendix one</w:t>
      </w:r>
      <w:r>
        <w:t xml:space="preserve">: </w:t>
      </w:r>
      <w:r w:rsidRPr="00D77FAA">
        <w:t>matlab script task one</w:t>
      </w:r>
      <w:bookmarkEnd w:id="53"/>
    </w:p>
    <w:p w14:paraId="72176E9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clc</w:t>
      </w:r>
      <w:proofErr w:type="spellEnd"/>
    </w:p>
    <w:p w14:paraId="07F9FEF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clear </w:t>
      </w:r>
      <w:proofErr w:type="gramStart"/>
      <w:r>
        <w:rPr>
          <w:rFonts w:ascii="Courier New" w:hAnsi="Courier New" w:cs="Courier New"/>
          <w:color w:val="AA04F9"/>
          <w:sz w:val="20"/>
          <w:szCs w:val="20"/>
        </w:rPr>
        <w:t>all</w:t>
      </w:r>
      <w:proofErr w:type="gramEnd"/>
    </w:p>
    <w:p w14:paraId="1CB6B2B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clear </w:t>
      </w:r>
      <w:r>
        <w:rPr>
          <w:rFonts w:ascii="Courier New" w:hAnsi="Courier New" w:cs="Courier New"/>
          <w:color w:val="AA04F9"/>
          <w:sz w:val="20"/>
          <w:szCs w:val="20"/>
        </w:rPr>
        <w:t>plot</w:t>
      </w:r>
      <w:r>
        <w:rPr>
          <w:rFonts w:ascii="Courier New" w:hAnsi="Courier New" w:cs="Courier New"/>
          <w:color w:val="000000"/>
          <w:sz w:val="20"/>
          <w:szCs w:val="20"/>
        </w:rPr>
        <w:t xml:space="preserve"> </w:t>
      </w:r>
    </w:p>
    <w:p w14:paraId="27F36C7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095552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gramStart"/>
      <w:r>
        <w:rPr>
          <w:rFonts w:ascii="Courier New" w:hAnsi="Courier New" w:cs="Courier New"/>
          <w:color w:val="000000"/>
          <w:sz w:val="20"/>
          <w:szCs w:val="20"/>
        </w:rPr>
        <w:t>figure(</w:t>
      </w:r>
      <w:proofErr w:type="gramEnd"/>
      <w:r>
        <w:rPr>
          <w:rFonts w:ascii="Courier New" w:hAnsi="Courier New" w:cs="Courier New"/>
          <w:color w:val="AA04F9"/>
          <w:sz w:val="20"/>
          <w:szCs w:val="20"/>
        </w:rPr>
        <w:t>'Name'</w:t>
      </w:r>
      <w:r>
        <w:rPr>
          <w:rFonts w:ascii="Courier New" w:hAnsi="Courier New" w:cs="Courier New"/>
          <w:color w:val="000000"/>
          <w:sz w:val="20"/>
          <w:szCs w:val="20"/>
        </w:rPr>
        <w:t xml:space="preserve">, </w:t>
      </w:r>
      <w:r>
        <w:rPr>
          <w:rFonts w:ascii="Courier New" w:hAnsi="Courier New" w:cs="Courier New"/>
          <w:color w:val="AA04F9"/>
          <w:sz w:val="20"/>
          <w:szCs w:val="20"/>
        </w:rPr>
        <w:t>'3D Plot'</w:t>
      </w:r>
      <w:r>
        <w:rPr>
          <w:rFonts w:ascii="Courier New" w:hAnsi="Courier New" w:cs="Courier New"/>
          <w:color w:val="000000"/>
          <w:sz w:val="20"/>
          <w:szCs w:val="20"/>
        </w:rPr>
        <w:t>)</w:t>
      </w:r>
    </w:p>
    <w:p w14:paraId="3BF12C1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eps box plot</w:t>
      </w:r>
    </w:p>
    <w:p w14:paraId="2E351D3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X1=</w:t>
      </w:r>
      <w:proofErr w:type="gramStart"/>
      <w:r>
        <w:rPr>
          <w:rFonts w:ascii="Courier New" w:hAnsi="Courier New" w:cs="Courier New"/>
          <w:color w:val="000000"/>
          <w:sz w:val="20"/>
          <w:szCs w:val="20"/>
        </w:rPr>
        <w:t>0.14;</w:t>
      </w:r>
      <w:proofErr w:type="gramEnd"/>
    </w:p>
    <w:p w14:paraId="46AD821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Y1=</w:t>
      </w:r>
      <w:proofErr w:type="gramStart"/>
      <w:r>
        <w:rPr>
          <w:rFonts w:ascii="Courier New" w:hAnsi="Courier New" w:cs="Courier New"/>
          <w:color w:val="000000"/>
          <w:sz w:val="20"/>
          <w:szCs w:val="20"/>
        </w:rPr>
        <w:t>0.12;</w:t>
      </w:r>
      <w:proofErr w:type="gramEnd"/>
    </w:p>
    <w:p w14:paraId="0963B8E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Z1=</w:t>
      </w:r>
      <w:proofErr w:type="gramStart"/>
      <w:r>
        <w:rPr>
          <w:rFonts w:ascii="Courier New" w:hAnsi="Courier New" w:cs="Courier New"/>
          <w:color w:val="000000"/>
          <w:sz w:val="20"/>
          <w:szCs w:val="20"/>
        </w:rPr>
        <w:t>0.14;</w:t>
      </w:r>
      <w:proofErr w:type="gramEnd"/>
    </w:p>
    <w:p w14:paraId="51B8E03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O1=</w:t>
      </w:r>
      <w:proofErr w:type="gramStart"/>
      <w:r>
        <w:rPr>
          <w:rFonts w:ascii="Courier New" w:hAnsi="Courier New" w:cs="Courier New"/>
          <w:color w:val="000000"/>
          <w:sz w:val="20"/>
          <w:szCs w:val="20"/>
        </w:rPr>
        <w:t>0;</w:t>
      </w:r>
      <w:proofErr w:type="gramEnd"/>
    </w:p>
    <w:p w14:paraId="3C7D77B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proofErr w:type="gramStart"/>
      <w:r>
        <w:rPr>
          <w:rFonts w:ascii="Courier New" w:hAnsi="Courier New" w:cs="Courier New"/>
          <w:color w:val="000000"/>
          <w:sz w:val="20"/>
          <w:szCs w:val="20"/>
        </w:rPr>
        <w:t>plotcube</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 xml:space="preserve">[X1 Y1 Z1], [O1 </w:t>
      </w:r>
      <w:proofErr w:type="spellStart"/>
      <w:r>
        <w:rPr>
          <w:rFonts w:ascii="Courier New" w:hAnsi="Courier New" w:cs="Courier New"/>
          <w:color w:val="000000"/>
          <w:sz w:val="20"/>
          <w:szCs w:val="20"/>
        </w:rPr>
        <w:t>O1</w:t>
      </w:r>
      <w:proofErr w:type="spellEnd"/>
      <w:r>
        <w:rPr>
          <w:rFonts w:ascii="Courier New" w:hAnsi="Courier New" w:cs="Courier New"/>
          <w:color w:val="000000"/>
          <w:sz w:val="20"/>
          <w:szCs w:val="20"/>
        </w:rPr>
        <w:t xml:space="preserve"> O1], 1.0, [1 0 0]); </w:t>
      </w:r>
      <w:r>
        <w:rPr>
          <w:rFonts w:ascii="Courier New" w:hAnsi="Courier New" w:cs="Courier New"/>
          <w:color w:val="028009"/>
          <w:sz w:val="20"/>
          <w:szCs w:val="20"/>
        </w:rPr>
        <w:t>%inside dimensions</w:t>
      </w:r>
    </w:p>
    <w:p w14:paraId="34667EF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X2=X1+</w:t>
      </w:r>
      <w:proofErr w:type="gramStart"/>
      <w:r>
        <w:rPr>
          <w:rFonts w:ascii="Courier New" w:hAnsi="Courier New" w:cs="Courier New"/>
          <w:color w:val="000000"/>
          <w:sz w:val="20"/>
          <w:szCs w:val="20"/>
        </w:rPr>
        <w:t>0.04;</w:t>
      </w:r>
      <w:proofErr w:type="gramEnd"/>
    </w:p>
    <w:p w14:paraId="5B22DC7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Y2=Y1+</w:t>
      </w:r>
      <w:proofErr w:type="gramStart"/>
      <w:r>
        <w:rPr>
          <w:rFonts w:ascii="Courier New" w:hAnsi="Courier New" w:cs="Courier New"/>
          <w:color w:val="000000"/>
          <w:sz w:val="20"/>
          <w:szCs w:val="20"/>
        </w:rPr>
        <w:t>0.04;</w:t>
      </w:r>
      <w:proofErr w:type="gramEnd"/>
    </w:p>
    <w:p w14:paraId="6370CDA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Z2=Z1+</w:t>
      </w:r>
      <w:proofErr w:type="gramStart"/>
      <w:r>
        <w:rPr>
          <w:rFonts w:ascii="Courier New" w:hAnsi="Courier New" w:cs="Courier New"/>
          <w:color w:val="000000"/>
          <w:sz w:val="20"/>
          <w:szCs w:val="20"/>
        </w:rPr>
        <w:t>0.04;</w:t>
      </w:r>
      <w:proofErr w:type="gramEnd"/>
    </w:p>
    <w:p w14:paraId="798E1BE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O2=O1-</w:t>
      </w:r>
      <w:proofErr w:type="gramStart"/>
      <w:r>
        <w:rPr>
          <w:rFonts w:ascii="Courier New" w:hAnsi="Courier New" w:cs="Courier New"/>
          <w:color w:val="000000"/>
          <w:sz w:val="20"/>
          <w:szCs w:val="20"/>
        </w:rPr>
        <w:t>0.02;</w:t>
      </w:r>
      <w:proofErr w:type="gramEnd"/>
    </w:p>
    <w:p w14:paraId="5BD1CC3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proofErr w:type="gramStart"/>
      <w:r>
        <w:rPr>
          <w:rFonts w:ascii="Courier New" w:hAnsi="Courier New" w:cs="Courier New"/>
          <w:color w:val="000000"/>
          <w:sz w:val="20"/>
          <w:szCs w:val="20"/>
        </w:rPr>
        <w:t>plotcube</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 xml:space="preserve">[X2 Y2 Z2], [O2 </w:t>
      </w:r>
      <w:proofErr w:type="spellStart"/>
      <w:r>
        <w:rPr>
          <w:rFonts w:ascii="Courier New" w:hAnsi="Courier New" w:cs="Courier New"/>
          <w:color w:val="000000"/>
          <w:sz w:val="20"/>
          <w:szCs w:val="20"/>
        </w:rPr>
        <w:t>O2</w:t>
      </w:r>
      <w:proofErr w:type="spellEnd"/>
      <w:r>
        <w:rPr>
          <w:rFonts w:ascii="Courier New" w:hAnsi="Courier New" w:cs="Courier New"/>
          <w:color w:val="000000"/>
          <w:sz w:val="20"/>
          <w:szCs w:val="20"/>
        </w:rPr>
        <w:t xml:space="preserve"> O2], 0.75, [0 0 1]); </w:t>
      </w:r>
      <w:r>
        <w:rPr>
          <w:rFonts w:ascii="Courier New" w:hAnsi="Courier New" w:cs="Courier New"/>
          <w:color w:val="028009"/>
          <w:sz w:val="20"/>
          <w:szCs w:val="20"/>
        </w:rPr>
        <w:t>%outside dimensions</w:t>
      </w:r>
    </w:p>
    <w:p w14:paraId="1A93CBD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 xml:space="preserve"> </w:t>
      </w:r>
    </w:p>
    <w:p w14:paraId="32FF047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IT = </w:t>
      </w:r>
      <w:proofErr w:type="gramStart"/>
      <w:r>
        <w:rPr>
          <w:rFonts w:ascii="Courier New" w:hAnsi="Courier New" w:cs="Courier New"/>
          <w:color w:val="000000"/>
          <w:sz w:val="20"/>
          <w:szCs w:val="20"/>
        </w:rPr>
        <w:t>input(</w:t>
      </w:r>
      <w:proofErr w:type="gramEnd"/>
      <w:r>
        <w:rPr>
          <w:rFonts w:ascii="Courier New" w:hAnsi="Courier New" w:cs="Courier New"/>
          <w:color w:val="AA04F9"/>
          <w:sz w:val="20"/>
          <w:szCs w:val="20"/>
        </w:rPr>
        <w:t>'input Ice thickness dimension in m and press enter '</w:t>
      </w:r>
      <w:r>
        <w:rPr>
          <w:rFonts w:ascii="Courier New" w:hAnsi="Courier New" w:cs="Courier New"/>
          <w:color w:val="000000"/>
          <w:sz w:val="20"/>
          <w:szCs w:val="20"/>
        </w:rPr>
        <w:t>);</w:t>
      </w:r>
    </w:p>
    <w:p w14:paraId="7C5B268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while</w:t>
      </w: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isempty</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IT) || IT&lt;=0)</w:t>
      </w:r>
    </w:p>
    <w:p w14:paraId="4FE1754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IT = input (</w:t>
      </w:r>
      <w:r>
        <w:rPr>
          <w:rFonts w:ascii="Courier New" w:hAnsi="Courier New" w:cs="Courier New"/>
          <w:color w:val="AA04F9"/>
          <w:sz w:val="20"/>
          <w:szCs w:val="20"/>
        </w:rPr>
        <w:t>'input Y dimension in m and press enter (the value must be positive) '</w:t>
      </w:r>
      <w:proofErr w:type="gramStart"/>
      <w:r>
        <w:rPr>
          <w:rFonts w:ascii="Courier New" w:hAnsi="Courier New" w:cs="Courier New"/>
          <w:color w:val="000000"/>
          <w:sz w:val="20"/>
          <w:szCs w:val="20"/>
        </w:rPr>
        <w:t>);</w:t>
      </w:r>
      <w:proofErr w:type="gramEnd"/>
    </w:p>
    <w:p w14:paraId="175C66F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end</w:t>
      </w:r>
    </w:p>
    <w:p w14:paraId="4EE7644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 xml:space="preserve"> </w:t>
      </w:r>
    </w:p>
    <w:p w14:paraId="1DFEE15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EPS Box plot</w:t>
      </w:r>
    </w:p>
    <w:p w14:paraId="5618AA5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X3=X2+(2*IT</w:t>
      </w:r>
      <w:proofErr w:type="gramStart"/>
      <w:r>
        <w:rPr>
          <w:rFonts w:ascii="Courier New" w:hAnsi="Courier New" w:cs="Courier New"/>
          <w:color w:val="000000"/>
          <w:sz w:val="20"/>
          <w:szCs w:val="20"/>
        </w:rPr>
        <w:t>);</w:t>
      </w:r>
      <w:proofErr w:type="gramEnd"/>
    </w:p>
    <w:p w14:paraId="0B4C9C1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Y3=Y2+(2*IT</w:t>
      </w:r>
      <w:proofErr w:type="gramStart"/>
      <w:r>
        <w:rPr>
          <w:rFonts w:ascii="Courier New" w:hAnsi="Courier New" w:cs="Courier New"/>
          <w:color w:val="000000"/>
          <w:sz w:val="20"/>
          <w:szCs w:val="20"/>
        </w:rPr>
        <w:t>);</w:t>
      </w:r>
      <w:proofErr w:type="gramEnd"/>
    </w:p>
    <w:p w14:paraId="150DAE5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Z3=Z2+(2*IT</w:t>
      </w:r>
      <w:proofErr w:type="gramStart"/>
      <w:r>
        <w:rPr>
          <w:rFonts w:ascii="Courier New" w:hAnsi="Courier New" w:cs="Courier New"/>
          <w:color w:val="000000"/>
          <w:sz w:val="20"/>
          <w:szCs w:val="20"/>
        </w:rPr>
        <w:t>);</w:t>
      </w:r>
      <w:proofErr w:type="gramEnd"/>
    </w:p>
    <w:p w14:paraId="48E64D7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O3=O2-</w:t>
      </w:r>
      <w:proofErr w:type="gramStart"/>
      <w:r>
        <w:rPr>
          <w:rFonts w:ascii="Courier New" w:hAnsi="Courier New" w:cs="Courier New"/>
          <w:color w:val="000000"/>
          <w:sz w:val="20"/>
          <w:szCs w:val="20"/>
        </w:rPr>
        <w:t>IT;</w:t>
      </w:r>
      <w:proofErr w:type="gramEnd"/>
    </w:p>
    <w:p w14:paraId="4635E25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proofErr w:type="gramStart"/>
      <w:r>
        <w:rPr>
          <w:rFonts w:ascii="Courier New" w:hAnsi="Courier New" w:cs="Courier New"/>
          <w:color w:val="000000"/>
          <w:sz w:val="20"/>
          <w:szCs w:val="20"/>
        </w:rPr>
        <w:t>plotcube</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 xml:space="preserve">[X3 Y3 Z3], [O3 </w:t>
      </w:r>
      <w:proofErr w:type="spellStart"/>
      <w:r>
        <w:rPr>
          <w:rFonts w:ascii="Courier New" w:hAnsi="Courier New" w:cs="Courier New"/>
          <w:color w:val="000000"/>
          <w:sz w:val="20"/>
          <w:szCs w:val="20"/>
        </w:rPr>
        <w:t>O3</w:t>
      </w:r>
      <w:proofErr w:type="spellEnd"/>
      <w:r>
        <w:rPr>
          <w:rFonts w:ascii="Courier New" w:hAnsi="Courier New" w:cs="Courier New"/>
          <w:color w:val="000000"/>
          <w:sz w:val="20"/>
          <w:szCs w:val="20"/>
        </w:rPr>
        <w:t xml:space="preserve"> O3], 0.5, [0 1 0]); </w:t>
      </w:r>
      <w:r>
        <w:rPr>
          <w:rFonts w:ascii="Courier New" w:hAnsi="Courier New" w:cs="Courier New"/>
          <w:color w:val="028009"/>
          <w:sz w:val="20"/>
          <w:szCs w:val="20"/>
        </w:rPr>
        <w:t>%inside dimensions</w:t>
      </w:r>
    </w:p>
    <w:p w14:paraId="1C38C18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X4=X3+</w:t>
      </w:r>
      <w:proofErr w:type="gramStart"/>
      <w:r>
        <w:rPr>
          <w:rFonts w:ascii="Courier New" w:hAnsi="Courier New" w:cs="Courier New"/>
          <w:color w:val="000000"/>
          <w:sz w:val="20"/>
          <w:szCs w:val="20"/>
        </w:rPr>
        <w:t>0.04;</w:t>
      </w:r>
      <w:proofErr w:type="gramEnd"/>
    </w:p>
    <w:p w14:paraId="4864378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Y4=Y3+</w:t>
      </w:r>
      <w:proofErr w:type="gramStart"/>
      <w:r>
        <w:rPr>
          <w:rFonts w:ascii="Courier New" w:hAnsi="Courier New" w:cs="Courier New"/>
          <w:color w:val="000000"/>
          <w:sz w:val="20"/>
          <w:szCs w:val="20"/>
        </w:rPr>
        <w:t>0.04;</w:t>
      </w:r>
      <w:proofErr w:type="gramEnd"/>
    </w:p>
    <w:p w14:paraId="47B3CCD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Z4=Z3+</w:t>
      </w:r>
      <w:proofErr w:type="gramStart"/>
      <w:r>
        <w:rPr>
          <w:rFonts w:ascii="Courier New" w:hAnsi="Courier New" w:cs="Courier New"/>
          <w:color w:val="000000"/>
          <w:sz w:val="20"/>
          <w:szCs w:val="20"/>
        </w:rPr>
        <w:t>0.04;</w:t>
      </w:r>
      <w:proofErr w:type="gramEnd"/>
    </w:p>
    <w:p w14:paraId="57C69C9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O4=O3-</w:t>
      </w:r>
      <w:proofErr w:type="gramStart"/>
      <w:r>
        <w:rPr>
          <w:rFonts w:ascii="Courier New" w:hAnsi="Courier New" w:cs="Courier New"/>
          <w:color w:val="000000"/>
          <w:sz w:val="20"/>
          <w:szCs w:val="20"/>
        </w:rPr>
        <w:t>0.02;</w:t>
      </w:r>
      <w:proofErr w:type="gramEnd"/>
    </w:p>
    <w:p w14:paraId="79730F9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proofErr w:type="gramStart"/>
      <w:r>
        <w:rPr>
          <w:rFonts w:ascii="Courier New" w:hAnsi="Courier New" w:cs="Courier New"/>
          <w:color w:val="000000"/>
          <w:sz w:val="20"/>
          <w:szCs w:val="20"/>
        </w:rPr>
        <w:t>plotcube</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 xml:space="preserve">[X4 Y4 Z4], [O4 </w:t>
      </w:r>
      <w:proofErr w:type="spellStart"/>
      <w:r>
        <w:rPr>
          <w:rFonts w:ascii="Courier New" w:hAnsi="Courier New" w:cs="Courier New"/>
          <w:color w:val="000000"/>
          <w:sz w:val="20"/>
          <w:szCs w:val="20"/>
        </w:rPr>
        <w:t>O4</w:t>
      </w:r>
      <w:proofErr w:type="spellEnd"/>
      <w:r>
        <w:rPr>
          <w:rFonts w:ascii="Courier New" w:hAnsi="Courier New" w:cs="Courier New"/>
          <w:color w:val="000000"/>
          <w:sz w:val="20"/>
          <w:szCs w:val="20"/>
        </w:rPr>
        <w:t xml:space="preserve"> O4], 0.25, [1 0 0]);</w:t>
      </w:r>
    </w:p>
    <w:p w14:paraId="4E293A6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1EB1ECF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ADC830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gramStart"/>
      <w:r>
        <w:rPr>
          <w:rFonts w:ascii="Courier New" w:hAnsi="Courier New" w:cs="Courier New"/>
          <w:color w:val="000000"/>
          <w:sz w:val="20"/>
          <w:szCs w:val="20"/>
        </w:rPr>
        <w:t>figure(</w:t>
      </w:r>
      <w:proofErr w:type="gramEnd"/>
      <w:r>
        <w:rPr>
          <w:rFonts w:ascii="Courier New" w:hAnsi="Courier New" w:cs="Courier New"/>
          <w:color w:val="AA04F9"/>
          <w:sz w:val="20"/>
          <w:szCs w:val="20"/>
        </w:rPr>
        <w:t>'</w:t>
      </w:r>
      <w:proofErr w:type="spellStart"/>
      <w:r>
        <w:rPr>
          <w:rFonts w:ascii="Courier New" w:hAnsi="Courier New" w:cs="Courier New"/>
          <w:color w:val="AA04F9"/>
          <w:sz w:val="20"/>
          <w:szCs w:val="20"/>
        </w:rPr>
        <w:t>Name'</w:t>
      </w:r>
      <w:r>
        <w:rPr>
          <w:rFonts w:ascii="Courier New" w:hAnsi="Courier New" w:cs="Courier New"/>
          <w:color w:val="000000"/>
          <w:sz w:val="20"/>
          <w:szCs w:val="20"/>
        </w:rPr>
        <w:t>,</w:t>
      </w:r>
      <w:r>
        <w:rPr>
          <w:rFonts w:ascii="Courier New" w:hAnsi="Courier New" w:cs="Courier New"/>
          <w:color w:val="AA04F9"/>
          <w:sz w:val="20"/>
          <w:szCs w:val="20"/>
        </w:rPr>
        <w:t>'Cross</w:t>
      </w:r>
      <w:proofErr w:type="spellEnd"/>
      <w:r>
        <w:rPr>
          <w:rFonts w:ascii="Courier New" w:hAnsi="Courier New" w:cs="Courier New"/>
          <w:color w:val="AA04F9"/>
          <w:sz w:val="20"/>
          <w:szCs w:val="20"/>
        </w:rPr>
        <w:t xml:space="preserve"> section'</w:t>
      </w:r>
      <w:r>
        <w:rPr>
          <w:rFonts w:ascii="Courier New" w:hAnsi="Courier New" w:cs="Courier New"/>
          <w:color w:val="000000"/>
          <w:sz w:val="20"/>
          <w:szCs w:val="20"/>
        </w:rPr>
        <w:t>)</w:t>
      </w:r>
    </w:p>
    <w:p w14:paraId="689B0EA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gramStart"/>
      <w:r>
        <w:rPr>
          <w:rFonts w:ascii="Courier New" w:hAnsi="Courier New" w:cs="Courier New"/>
          <w:color w:val="000000"/>
          <w:sz w:val="20"/>
          <w:szCs w:val="20"/>
        </w:rPr>
        <w:t>rectangle(</w:t>
      </w:r>
      <w:proofErr w:type="gramEnd"/>
      <w:r>
        <w:rPr>
          <w:rFonts w:ascii="Courier New" w:hAnsi="Courier New" w:cs="Courier New"/>
          <w:color w:val="AA04F9"/>
          <w:sz w:val="20"/>
          <w:szCs w:val="20"/>
        </w:rPr>
        <w:t>'Position'</w:t>
      </w:r>
      <w:r>
        <w:rPr>
          <w:rFonts w:ascii="Courier New" w:hAnsi="Courier New" w:cs="Courier New"/>
          <w:color w:val="000000"/>
          <w:sz w:val="20"/>
          <w:szCs w:val="20"/>
        </w:rPr>
        <w:t xml:space="preserve">,[0 0 X4 Y4], </w:t>
      </w:r>
      <w:r>
        <w:rPr>
          <w:rFonts w:ascii="Courier New" w:hAnsi="Courier New" w:cs="Courier New"/>
          <w:color w:val="AA04F9"/>
          <w:sz w:val="20"/>
          <w:szCs w:val="20"/>
        </w:rPr>
        <w:t>'</w:t>
      </w:r>
      <w:proofErr w:type="spellStart"/>
      <w:r>
        <w:rPr>
          <w:rFonts w:ascii="Courier New" w:hAnsi="Courier New" w:cs="Courier New"/>
          <w:color w:val="AA04F9"/>
          <w:sz w:val="20"/>
          <w:szCs w:val="20"/>
        </w:rPr>
        <w:t>FaceColor</w:t>
      </w:r>
      <w:proofErr w:type="spellEnd"/>
      <w:r>
        <w:rPr>
          <w:rFonts w:ascii="Courier New" w:hAnsi="Courier New" w:cs="Courier New"/>
          <w:color w:val="AA04F9"/>
          <w:sz w:val="20"/>
          <w:szCs w:val="20"/>
        </w:rPr>
        <w:t>'</w:t>
      </w:r>
      <w:r>
        <w:rPr>
          <w:rFonts w:ascii="Courier New" w:hAnsi="Courier New" w:cs="Courier New"/>
          <w:color w:val="000000"/>
          <w:sz w:val="20"/>
          <w:szCs w:val="20"/>
        </w:rPr>
        <w:t xml:space="preserve">, </w:t>
      </w:r>
      <w:r>
        <w:rPr>
          <w:rFonts w:ascii="Courier New" w:hAnsi="Courier New" w:cs="Courier New"/>
          <w:color w:val="AA04F9"/>
          <w:sz w:val="20"/>
          <w:szCs w:val="20"/>
        </w:rPr>
        <w:t>'Blue'</w:t>
      </w:r>
      <w:r>
        <w:rPr>
          <w:rFonts w:ascii="Courier New" w:hAnsi="Courier New" w:cs="Courier New"/>
          <w:color w:val="000000"/>
          <w:sz w:val="20"/>
          <w:szCs w:val="20"/>
        </w:rPr>
        <w:t>)</w:t>
      </w:r>
    </w:p>
    <w:p w14:paraId="1F8D696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gramStart"/>
      <w:r>
        <w:rPr>
          <w:rFonts w:ascii="Courier New" w:hAnsi="Courier New" w:cs="Courier New"/>
          <w:color w:val="000000"/>
          <w:sz w:val="20"/>
          <w:szCs w:val="20"/>
        </w:rPr>
        <w:t>rectangle(</w:t>
      </w:r>
      <w:proofErr w:type="gramEnd"/>
      <w:r>
        <w:rPr>
          <w:rFonts w:ascii="Courier New" w:hAnsi="Courier New" w:cs="Courier New"/>
          <w:color w:val="AA04F9"/>
          <w:sz w:val="20"/>
          <w:szCs w:val="20"/>
        </w:rPr>
        <w:t>'Position'</w:t>
      </w:r>
      <w:r>
        <w:rPr>
          <w:rFonts w:ascii="Courier New" w:hAnsi="Courier New" w:cs="Courier New"/>
          <w:color w:val="000000"/>
          <w:sz w:val="20"/>
          <w:szCs w:val="20"/>
        </w:rPr>
        <w:t xml:space="preserve">,[0.02 0.02 X3 Y3], </w:t>
      </w:r>
      <w:r>
        <w:rPr>
          <w:rFonts w:ascii="Courier New" w:hAnsi="Courier New" w:cs="Courier New"/>
          <w:color w:val="AA04F9"/>
          <w:sz w:val="20"/>
          <w:szCs w:val="20"/>
        </w:rPr>
        <w:t>'</w:t>
      </w:r>
      <w:proofErr w:type="spellStart"/>
      <w:r>
        <w:rPr>
          <w:rFonts w:ascii="Courier New" w:hAnsi="Courier New" w:cs="Courier New"/>
          <w:color w:val="AA04F9"/>
          <w:sz w:val="20"/>
          <w:szCs w:val="20"/>
        </w:rPr>
        <w:t>FaceColor</w:t>
      </w:r>
      <w:proofErr w:type="spellEnd"/>
      <w:r>
        <w:rPr>
          <w:rFonts w:ascii="Courier New" w:hAnsi="Courier New" w:cs="Courier New"/>
          <w:color w:val="AA04F9"/>
          <w:sz w:val="20"/>
          <w:szCs w:val="20"/>
        </w:rPr>
        <w:t>'</w:t>
      </w:r>
      <w:r>
        <w:rPr>
          <w:rFonts w:ascii="Courier New" w:hAnsi="Courier New" w:cs="Courier New"/>
          <w:color w:val="000000"/>
          <w:sz w:val="20"/>
          <w:szCs w:val="20"/>
        </w:rPr>
        <w:t xml:space="preserve">, </w:t>
      </w:r>
      <w:r>
        <w:rPr>
          <w:rFonts w:ascii="Courier New" w:hAnsi="Courier New" w:cs="Courier New"/>
          <w:color w:val="AA04F9"/>
          <w:sz w:val="20"/>
          <w:szCs w:val="20"/>
        </w:rPr>
        <w:t>'yellow'</w:t>
      </w:r>
      <w:r>
        <w:rPr>
          <w:rFonts w:ascii="Courier New" w:hAnsi="Courier New" w:cs="Courier New"/>
          <w:color w:val="000000"/>
          <w:sz w:val="20"/>
          <w:szCs w:val="20"/>
        </w:rPr>
        <w:t>)</w:t>
      </w:r>
    </w:p>
    <w:p w14:paraId="0F11FE6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rectangle(</w:t>
      </w:r>
      <w:r>
        <w:rPr>
          <w:rFonts w:ascii="Courier New" w:hAnsi="Courier New" w:cs="Courier New"/>
          <w:color w:val="AA04F9"/>
          <w:sz w:val="20"/>
          <w:szCs w:val="20"/>
        </w:rPr>
        <w:t>'Position</w:t>
      </w:r>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 xml:space="preserve">(0.02+IT) (0.02+IT) X2 Y2], </w:t>
      </w:r>
      <w:r>
        <w:rPr>
          <w:rFonts w:ascii="Courier New" w:hAnsi="Courier New" w:cs="Courier New"/>
          <w:color w:val="AA04F9"/>
          <w:sz w:val="20"/>
          <w:szCs w:val="20"/>
        </w:rPr>
        <w:t>'</w:t>
      </w:r>
      <w:proofErr w:type="spellStart"/>
      <w:r>
        <w:rPr>
          <w:rFonts w:ascii="Courier New" w:hAnsi="Courier New" w:cs="Courier New"/>
          <w:color w:val="AA04F9"/>
          <w:sz w:val="20"/>
          <w:szCs w:val="20"/>
        </w:rPr>
        <w:t>FaceColor</w:t>
      </w:r>
      <w:proofErr w:type="spellEnd"/>
      <w:r>
        <w:rPr>
          <w:rFonts w:ascii="Courier New" w:hAnsi="Courier New" w:cs="Courier New"/>
          <w:color w:val="AA04F9"/>
          <w:sz w:val="20"/>
          <w:szCs w:val="20"/>
        </w:rPr>
        <w:t>'</w:t>
      </w:r>
      <w:r>
        <w:rPr>
          <w:rFonts w:ascii="Courier New" w:hAnsi="Courier New" w:cs="Courier New"/>
          <w:color w:val="000000"/>
          <w:sz w:val="20"/>
          <w:szCs w:val="20"/>
        </w:rPr>
        <w:t xml:space="preserve">, </w:t>
      </w:r>
      <w:r>
        <w:rPr>
          <w:rFonts w:ascii="Courier New" w:hAnsi="Courier New" w:cs="Courier New"/>
          <w:color w:val="AA04F9"/>
          <w:sz w:val="20"/>
          <w:szCs w:val="20"/>
        </w:rPr>
        <w:t>'Blue'</w:t>
      </w:r>
      <w:r>
        <w:rPr>
          <w:rFonts w:ascii="Courier New" w:hAnsi="Courier New" w:cs="Courier New"/>
          <w:color w:val="000000"/>
          <w:sz w:val="20"/>
          <w:szCs w:val="20"/>
        </w:rPr>
        <w:t>)</w:t>
      </w:r>
    </w:p>
    <w:p w14:paraId="405A32D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rectangle(</w:t>
      </w:r>
      <w:r>
        <w:rPr>
          <w:rFonts w:ascii="Courier New" w:hAnsi="Courier New" w:cs="Courier New"/>
          <w:color w:val="AA04F9"/>
          <w:sz w:val="20"/>
          <w:szCs w:val="20"/>
        </w:rPr>
        <w:t>'Position</w:t>
      </w:r>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 xml:space="preserve">(0.04+IT) (0.04+IT) X1 Y1], </w:t>
      </w:r>
      <w:r>
        <w:rPr>
          <w:rFonts w:ascii="Courier New" w:hAnsi="Courier New" w:cs="Courier New"/>
          <w:color w:val="AA04F9"/>
          <w:sz w:val="20"/>
          <w:szCs w:val="20"/>
        </w:rPr>
        <w:t>'</w:t>
      </w:r>
      <w:proofErr w:type="spellStart"/>
      <w:r>
        <w:rPr>
          <w:rFonts w:ascii="Courier New" w:hAnsi="Courier New" w:cs="Courier New"/>
          <w:color w:val="AA04F9"/>
          <w:sz w:val="20"/>
          <w:szCs w:val="20"/>
        </w:rPr>
        <w:t>FaceColor</w:t>
      </w:r>
      <w:proofErr w:type="spellEnd"/>
      <w:r>
        <w:rPr>
          <w:rFonts w:ascii="Courier New" w:hAnsi="Courier New" w:cs="Courier New"/>
          <w:color w:val="AA04F9"/>
          <w:sz w:val="20"/>
          <w:szCs w:val="20"/>
        </w:rPr>
        <w:t>'</w:t>
      </w:r>
      <w:r>
        <w:rPr>
          <w:rFonts w:ascii="Courier New" w:hAnsi="Courier New" w:cs="Courier New"/>
          <w:color w:val="000000"/>
          <w:sz w:val="20"/>
          <w:szCs w:val="20"/>
        </w:rPr>
        <w:t xml:space="preserve">, </w:t>
      </w:r>
      <w:r>
        <w:rPr>
          <w:rFonts w:ascii="Courier New" w:hAnsi="Courier New" w:cs="Courier New"/>
          <w:color w:val="AA04F9"/>
          <w:sz w:val="20"/>
          <w:szCs w:val="20"/>
        </w:rPr>
        <w:t>'Green'</w:t>
      </w:r>
      <w:r>
        <w:rPr>
          <w:rFonts w:ascii="Courier New" w:hAnsi="Courier New" w:cs="Courier New"/>
          <w:color w:val="000000"/>
          <w:sz w:val="20"/>
          <w:szCs w:val="20"/>
        </w:rPr>
        <w:t>)</w:t>
      </w:r>
    </w:p>
    <w:p w14:paraId="5F5CAE5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gramStart"/>
      <w:r>
        <w:rPr>
          <w:rFonts w:ascii="Courier New" w:hAnsi="Courier New" w:cs="Courier New"/>
          <w:color w:val="000000"/>
          <w:sz w:val="20"/>
          <w:szCs w:val="20"/>
        </w:rPr>
        <w:t>axis(</w:t>
      </w:r>
      <w:proofErr w:type="gramEnd"/>
      <w:r>
        <w:rPr>
          <w:rFonts w:ascii="Courier New" w:hAnsi="Courier New" w:cs="Courier New"/>
          <w:color w:val="000000"/>
          <w:sz w:val="20"/>
          <w:szCs w:val="20"/>
        </w:rPr>
        <w:t>[0 X4 0 Y4])</w:t>
      </w:r>
    </w:p>
    <w:p w14:paraId="0198B90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5AFE828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%Display mass of container with ice</w:t>
      </w:r>
    </w:p>
    <w:p w14:paraId="70E25819" w14:textId="25DED9BD" w:rsidR="00D77FAA" w:rsidRDefault="00D77FAA" w:rsidP="00D77FAA">
      <w:pPr>
        <w:autoSpaceDE w:val="0"/>
        <w:autoSpaceDN w:val="0"/>
        <w:adjustRightInd w:val="0"/>
        <w:spacing w:before="0" w:after="0" w:line="240" w:lineRule="auto"/>
        <w:rPr>
          <w:rFonts w:ascii="Courier New" w:hAnsi="Courier New" w:cs="Courier New"/>
          <w:color w:val="000000"/>
          <w:sz w:val="20"/>
          <w:szCs w:val="20"/>
        </w:rPr>
      </w:pPr>
      <w:r>
        <w:rPr>
          <w:rFonts w:ascii="Courier New" w:hAnsi="Courier New" w:cs="Courier New"/>
          <w:color w:val="000000"/>
          <w:sz w:val="20"/>
          <w:szCs w:val="20"/>
        </w:rPr>
        <w:t>Mass=((((X2*Y2*Z</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X1*Y1*Z1))+((X4*Y4*Z4)-(X3*Y3*Z3)))*23)+(((X3*Y3*Z3)-(X2*Y2*Z2))*919.4)</w:t>
      </w:r>
    </w:p>
    <w:p w14:paraId="7153F668" w14:textId="3D20F050" w:rsidR="00D77FAA" w:rsidRDefault="00D77FAA" w:rsidP="00D77FAA">
      <w:pPr>
        <w:autoSpaceDE w:val="0"/>
        <w:autoSpaceDN w:val="0"/>
        <w:adjustRightInd w:val="0"/>
        <w:spacing w:before="0" w:after="0" w:line="240" w:lineRule="auto"/>
        <w:rPr>
          <w:rFonts w:ascii="Courier New" w:hAnsi="Courier New" w:cs="Courier New"/>
          <w:color w:val="000000"/>
          <w:sz w:val="20"/>
          <w:szCs w:val="20"/>
        </w:rPr>
      </w:pPr>
    </w:p>
    <w:p w14:paraId="33B002B5" w14:textId="0264A4D6" w:rsidR="00D77FAA" w:rsidRDefault="00D77FAA" w:rsidP="00D77FAA">
      <w:pPr>
        <w:autoSpaceDE w:val="0"/>
        <w:autoSpaceDN w:val="0"/>
        <w:adjustRightInd w:val="0"/>
        <w:spacing w:before="0" w:after="0" w:line="240" w:lineRule="auto"/>
        <w:rPr>
          <w:rFonts w:ascii="Courier New" w:hAnsi="Courier New" w:cs="Courier New"/>
          <w:color w:val="000000"/>
          <w:sz w:val="20"/>
          <w:szCs w:val="20"/>
        </w:rPr>
      </w:pPr>
    </w:p>
    <w:p w14:paraId="6A14595E" w14:textId="29B54AC3" w:rsidR="00D77FAA" w:rsidRDefault="00D77FAA" w:rsidP="00D77FAA">
      <w:pPr>
        <w:autoSpaceDE w:val="0"/>
        <w:autoSpaceDN w:val="0"/>
        <w:adjustRightInd w:val="0"/>
        <w:spacing w:before="0" w:after="0" w:line="240" w:lineRule="auto"/>
        <w:rPr>
          <w:rFonts w:ascii="Courier New" w:hAnsi="Courier New" w:cs="Courier New"/>
          <w:color w:val="000000"/>
          <w:sz w:val="20"/>
          <w:szCs w:val="20"/>
        </w:rPr>
      </w:pPr>
    </w:p>
    <w:p w14:paraId="2B01DCA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
    <w:p w14:paraId="515DE53A" w14:textId="0179D267" w:rsidR="00D77FAA" w:rsidRDefault="00D77FAA" w:rsidP="00D77FAA">
      <w:pPr>
        <w:pStyle w:val="Heading2"/>
      </w:pPr>
      <w:bookmarkStart w:id="54" w:name="_Toc75016517"/>
      <w:r w:rsidRPr="00D77FAA">
        <w:lastRenderedPageBreak/>
        <w:t>Appendix 2</w:t>
      </w:r>
      <w:r>
        <w:t xml:space="preserve">: </w:t>
      </w:r>
      <w:r w:rsidRPr="00D77FAA">
        <w:t>matlab code t</w:t>
      </w:r>
      <w:r>
        <w:t>ask</w:t>
      </w:r>
      <w:r w:rsidRPr="00D77FAA">
        <w:t xml:space="preserve"> 2</w:t>
      </w:r>
      <w:bookmarkEnd w:id="54"/>
    </w:p>
    <w:p w14:paraId="57BB71A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clc</w:t>
      </w:r>
      <w:proofErr w:type="spellEnd"/>
    </w:p>
    <w:p w14:paraId="4D05094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clear </w:t>
      </w:r>
      <w:proofErr w:type="gramStart"/>
      <w:r>
        <w:rPr>
          <w:rFonts w:ascii="Courier New" w:hAnsi="Courier New" w:cs="Courier New"/>
          <w:color w:val="AA04F9"/>
          <w:sz w:val="20"/>
          <w:szCs w:val="20"/>
        </w:rPr>
        <w:t>all</w:t>
      </w:r>
      <w:proofErr w:type="gramEnd"/>
    </w:p>
    <w:p w14:paraId="55411C2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clear </w:t>
      </w:r>
      <w:r>
        <w:rPr>
          <w:rFonts w:ascii="Courier New" w:hAnsi="Courier New" w:cs="Courier New"/>
          <w:color w:val="AA04F9"/>
          <w:sz w:val="20"/>
          <w:szCs w:val="20"/>
        </w:rPr>
        <w:t>plot</w:t>
      </w:r>
      <w:r>
        <w:rPr>
          <w:rFonts w:ascii="Courier New" w:hAnsi="Courier New" w:cs="Courier New"/>
          <w:color w:val="000000"/>
          <w:sz w:val="20"/>
          <w:szCs w:val="20"/>
        </w:rPr>
        <w:t xml:space="preserve"> </w:t>
      </w:r>
    </w:p>
    <w:p w14:paraId="3DE171E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0CDADF0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eps box (inner dimensions)</w:t>
      </w:r>
    </w:p>
    <w:p w14:paraId="43AA763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X1=</w:t>
      </w:r>
      <w:proofErr w:type="gramStart"/>
      <w:r>
        <w:rPr>
          <w:rFonts w:ascii="Courier New" w:hAnsi="Courier New" w:cs="Courier New"/>
          <w:color w:val="000000"/>
          <w:sz w:val="20"/>
          <w:szCs w:val="20"/>
        </w:rPr>
        <w:t>0.14;</w:t>
      </w:r>
      <w:proofErr w:type="gramEnd"/>
    </w:p>
    <w:p w14:paraId="7D860D0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Y1=</w:t>
      </w:r>
      <w:proofErr w:type="gramStart"/>
      <w:r>
        <w:rPr>
          <w:rFonts w:ascii="Courier New" w:hAnsi="Courier New" w:cs="Courier New"/>
          <w:color w:val="000000"/>
          <w:sz w:val="20"/>
          <w:szCs w:val="20"/>
        </w:rPr>
        <w:t>0.14;</w:t>
      </w:r>
      <w:proofErr w:type="gramEnd"/>
    </w:p>
    <w:p w14:paraId="1AAF62D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Z1=</w:t>
      </w:r>
      <w:proofErr w:type="gramStart"/>
      <w:r>
        <w:rPr>
          <w:rFonts w:ascii="Courier New" w:hAnsi="Courier New" w:cs="Courier New"/>
          <w:color w:val="000000"/>
          <w:sz w:val="20"/>
          <w:szCs w:val="20"/>
        </w:rPr>
        <w:t>0.12;</w:t>
      </w:r>
      <w:proofErr w:type="gramEnd"/>
    </w:p>
    <w:p w14:paraId="5570D2D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O1=</w:t>
      </w:r>
      <w:proofErr w:type="gramStart"/>
      <w:r>
        <w:rPr>
          <w:rFonts w:ascii="Courier New" w:hAnsi="Courier New" w:cs="Courier New"/>
          <w:color w:val="000000"/>
          <w:sz w:val="20"/>
          <w:szCs w:val="20"/>
        </w:rPr>
        <w:t>0;</w:t>
      </w:r>
      <w:proofErr w:type="gramEnd"/>
    </w:p>
    <w:p w14:paraId="6456378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eps box (outer dimensions)</w:t>
      </w:r>
    </w:p>
    <w:p w14:paraId="5A9E498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X2=X1+</w:t>
      </w:r>
      <w:proofErr w:type="gramStart"/>
      <w:r>
        <w:rPr>
          <w:rFonts w:ascii="Courier New" w:hAnsi="Courier New" w:cs="Courier New"/>
          <w:color w:val="000000"/>
          <w:sz w:val="20"/>
          <w:szCs w:val="20"/>
        </w:rPr>
        <w:t>0.04;</w:t>
      </w:r>
      <w:proofErr w:type="gramEnd"/>
    </w:p>
    <w:p w14:paraId="0577C56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Y2=Y1+</w:t>
      </w:r>
      <w:proofErr w:type="gramStart"/>
      <w:r>
        <w:rPr>
          <w:rFonts w:ascii="Courier New" w:hAnsi="Courier New" w:cs="Courier New"/>
          <w:color w:val="000000"/>
          <w:sz w:val="20"/>
          <w:szCs w:val="20"/>
        </w:rPr>
        <w:t>0.04;</w:t>
      </w:r>
      <w:proofErr w:type="gramEnd"/>
    </w:p>
    <w:p w14:paraId="5EDD59A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Z2=Z1+</w:t>
      </w:r>
      <w:proofErr w:type="gramStart"/>
      <w:r>
        <w:rPr>
          <w:rFonts w:ascii="Courier New" w:hAnsi="Courier New" w:cs="Courier New"/>
          <w:color w:val="000000"/>
          <w:sz w:val="20"/>
          <w:szCs w:val="20"/>
        </w:rPr>
        <w:t>0.04;</w:t>
      </w:r>
      <w:proofErr w:type="gramEnd"/>
    </w:p>
    <w:p w14:paraId="6CC48BC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O2=O1-</w:t>
      </w:r>
      <w:proofErr w:type="gramStart"/>
      <w:r>
        <w:rPr>
          <w:rFonts w:ascii="Courier New" w:hAnsi="Courier New" w:cs="Courier New"/>
          <w:color w:val="000000"/>
          <w:sz w:val="20"/>
          <w:szCs w:val="20"/>
        </w:rPr>
        <w:t>0.02;</w:t>
      </w:r>
      <w:proofErr w:type="gramEnd"/>
    </w:p>
    <w:p w14:paraId="4B33D2D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1E2BA7A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 Setting ice thickness</w:t>
      </w:r>
    </w:p>
    <w:p w14:paraId="0BCC1BB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IT=0.06</w:t>
      </w:r>
    </w:p>
    <w:p w14:paraId="305132F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61C4F7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EPS Box (inner dimensions)</w:t>
      </w:r>
    </w:p>
    <w:p w14:paraId="77219B7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X3=X2+(2*IT</w:t>
      </w:r>
      <w:proofErr w:type="gramStart"/>
      <w:r>
        <w:rPr>
          <w:rFonts w:ascii="Courier New" w:hAnsi="Courier New" w:cs="Courier New"/>
          <w:color w:val="000000"/>
          <w:sz w:val="20"/>
          <w:szCs w:val="20"/>
        </w:rPr>
        <w:t>);</w:t>
      </w:r>
      <w:proofErr w:type="gramEnd"/>
    </w:p>
    <w:p w14:paraId="5F55FB2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Y3=Y2+(2*IT</w:t>
      </w:r>
      <w:proofErr w:type="gramStart"/>
      <w:r>
        <w:rPr>
          <w:rFonts w:ascii="Courier New" w:hAnsi="Courier New" w:cs="Courier New"/>
          <w:color w:val="000000"/>
          <w:sz w:val="20"/>
          <w:szCs w:val="20"/>
        </w:rPr>
        <w:t>);</w:t>
      </w:r>
      <w:proofErr w:type="gramEnd"/>
    </w:p>
    <w:p w14:paraId="0090AF4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Z3=Z2+(2*IT</w:t>
      </w:r>
      <w:proofErr w:type="gramStart"/>
      <w:r>
        <w:rPr>
          <w:rFonts w:ascii="Courier New" w:hAnsi="Courier New" w:cs="Courier New"/>
          <w:color w:val="000000"/>
          <w:sz w:val="20"/>
          <w:szCs w:val="20"/>
        </w:rPr>
        <w:t>);</w:t>
      </w:r>
      <w:proofErr w:type="gramEnd"/>
    </w:p>
    <w:p w14:paraId="49A0314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O3=O2-</w:t>
      </w:r>
      <w:proofErr w:type="gramStart"/>
      <w:r>
        <w:rPr>
          <w:rFonts w:ascii="Courier New" w:hAnsi="Courier New" w:cs="Courier New"/>
          <w:color w:val="000000"/>
          <w:sz w:val="20"/>
          <w:szCs w:val="20"/>
        </w:rPr>
        <w:t>IT;</w:t>
      </w:r>
      <w:proofErr w:type="gramEnd"/>
    </w:p>
    <w:p w14:paraId="218F0A0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EPS Box (outer dimensions)</w:t>
      </w:r>
    </w:p>
    <w:p w14:paraId="0781357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X4=X3+</w:t>
      </w:r>
      <w:proofErr w:type="gramStart"/>
      <w:r>
        <w:rPr>
          <w:rFonts w:ascii="Courier New" w:hAnsi="Courier New" w:cs="Courier New"/>
          <w:color w:val="000000"/>
          <w:sz w:val="20"/>
          <w:szCs w:val="20"/>
        </w:rPr>
        <w:t>0.04;</w:t>
      </w:r>
      <w:proofErr w:type="gramEnd"/>
    </w:p>
    <w:p w14:paraId="02ECFE8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Y4=Y3+</w:t>
      </w:r>
      <w:proofErr w:type="gramStart"/>
      <w:r>
        <w:rPr>
          <w:rFonts w:ascii="Courier New" w:hAnsi="Courier New" w:cs="Courier New"/>
          <w:color w:val="000000"/>
          <w:sz w:val="20"/>
          <w:szCs w:val="20"/>
        </w:rPr>
        <w:t>0.04;</w:t>
      </w:r>
      <w:proofErr w:type="gramEnd"/>
    </w:p>
    <w:p w14:paraId="58ED7B4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Z4=Z3+</w:t>
      </w:r>
      <w:proofErr w:type="gramStart"/>
      <w:r>
        <w:rPr>
          <w:rFonts w:ascii="Courier New" w:hAnsi="Courier New" w:cs="Courier New"/>
          <w:color w:val="000000"/>
          <w:sz w:val="20"/>
          <w:szCs w:val="20"/>
        </w:rPr>
        <w:t>0.04;</w:t>
      </w:r>
      <w:proofErr w:type="gramEnd"/>
    </w:p>
    <w:p w14:paraId="299E29E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O4=O3-</w:t>
      </w:r>
      <w:proofErr w:type="gramStart"/>
      <w:r>
        <w:rPr>
          <w:rFonts w:ascii="Courier New" w:hAnsi="Courier New" w:cs="Courier New"/>
          <w:color w:val="000000"/>
          <w:sz w:val="20"/>
          <w:szCs w:val="20"/>
        </w:rPr>
        <w:t>0.02;</w:t>
      </w:r>
      <w:proofErr w:type="gramEnd"/>
    </w:p>
    <w:p w14:paraId="33BA8A1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165061E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%Display mass of container with ice</w:t>
      </w:r>
    </w:p>
    <w:p w14:paraId="24C8DB0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Mass=((((X2*Y2*Z</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X1*Y1*Z1))+((X4*Y4*Z4)-(X3*Y3*Z3)))*23)+(((X3*Y3*Z3)-(X2*Y2*Z2))*919.4)</w:t>
      </w:r>
    </w:p>
    <w:p w14:paraId="4888261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A29115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set</w:t>
      </w:r>
      <w:proofErr w:type="gramEnd"/>
      <w:r>
        <w:rPr>
          <w:rFonts w:ascii="Courier New" w:hAnsi="Courier New" w:cs="Courier New"/>
          <w:color w:val="028009"/>
          <w:sz w:val="20"/>
          <w:szCs w:val="20"/>
        </w:rPr>
        <w:t xml:space="preserve"> </w:t>
      </w:r>
      <w:proofErr w:type="spellStart"/>
      <w:r>
        <w:rPr>
          <w:rFonts w:ascii="Courier New" w:hAnsi="Courier New" w:cs="Courier New"/>
          <w:color w:val="028009"/>
          <w:sz w:val="20"/>
          <w:szCs w:val="20"/>
        </w:rPr>
        <w:t>gridspacing</w:t>
      </w:r>
      <w:proofErr w:type="spellEnd"/>
    </w:p>
    <w:p w14:paraId="048A6B0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h=</w:t>
      </w:r>
      <w:proofErr w:type="gramStart"/>
      <w:r>
        <w:rPr>
          <w:rFonts w:ascii="Courier New" w:hAnsi="Courier New" w:cs="Courier New"/>
          <w:color w:val="000000"/>
          <w:sz w:val="20"/>
          <w:szCs w:val="20"/>
        </w:rPr>
        <w:t>0.005;</w:t>
      </w:r>
      <w:proofErr w:type="gramEnd"/>
    </w:p>
    <w:p w14:paraId="4D37D4A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71E551C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%Matrix creation</w:t>
      </w:r>
    </w:p>
    <w:p w14:paraId="057FDE1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=(Y4/</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14:paraId="15790B0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=(X4/</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14:paraId="5FA8D51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A=zeros (</w:t>
      </w:r>
      <w:proofErr w:type="spellStart"/>
      <w:proofErr w:type="gramStart"/>
      <w:r>
        <w:rPr>
          <w:rFonts w:ascii="Courier New" w:hAnsi="Courier New" w:cs="Courier New"/>
          <w:color w:val="000000"/>
          <w:sz w:val="20"/>
          <w:szCs w:val="20"/>
        </w:rPr>
        <w:t>nynodes,nxnodes</w:t>
      </w:r>
      <w:proofErr w:type="spellEnd"/>
      <w:proofErr w:type="gramEnd"/>
      <w:r>
        <w:rPr>
          <w:rFonts w:ascii="Courier New" w:hAnsi="Courier New" w:cs="Courier New"/>
          <w:color w:val="000000"/>
          <w:sz w:val="20"/>
          <w:szCs w:val="20"/>
        </w:rPr>
        <w:t>);</w:t>
      </w:r>
    </w:p>
    <w:p w14:paraId="6B04EE5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1:nynodes</w:t>
      </w:r>
      <w:proofErr w:type="gramEnd"/>
      <w:r>
        <w:rPr>
          <w:rFonts w:ascii="Courier New" w:hAnsi="Courier New" w:cs="Courier New"/>
          <w:color w:val="000000"/>
          <w:sz w:val="20"/>
          <w:szCs w:val="20"/>
        </w:rPr>
        <w:t>,1:nxnodes)=-20;</w:t>
      </w:r>
    </w:p>
    <w:p w14:paraId="37383E8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03C44A8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setting</w:t>
      </w:r>
      <w:proofErr w:type="gramEnd"/>
      <w:r>
        <w:rPr>
          <w:rFonts w:ascii="Courier New" w:hAnsi="Courier New" w:cs="Courier New"/>
          <w:color w:val="028009"/>
          <w:sz w:val="20"/>
          <w:szCs w:val="20"/>
        </w:rPr>
        <w:t xml:space="preserve"> boundary conditions</w:t>
      </w:r>
    </w:p>
    <w:p w14:paraId="1C6B72A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A(1,</w:t>
      </w:r>
      <w:proofErr w:type="gramStart"/>
      <w:r>
        <w:rPr>
          <w:rFonts w:ascii="Courier New" w:hAnsi="Courier New" w:cs="Courier New"/>
          <w:color w:val="000000"/>
          <w:sz w:val="20"/>
          <w:szCs w:val="20"/>
        </w:rPr>
        <w:t>1:nxnodes</w:t>
      </w:r>
      <w:proofErr w:type="gramEnd"/>
      <w:r>
        <w:rPr>
          <w:rFonts w:ascii="Courier New" w:hAnsi="Courier New" w:cs="Courier New"/>
          <w:color w:val="000000"/>
          <w:sz w:val="20"/>
          <w:szCs w:val="20"/>
        </w:rPr>
        <w:t>)=12;</w:t>
      </w:r>
    </w:p>
    <w:p w14:paraId="6119920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A(nynodes,</w:t>
      </w:r>
      <w:proofErr w:type="gramStart"/>
      <w:r>
        <w:rPr>
          <w:rFonts w:ascii="Courier New" w:hAnsi="Courier New" w:cs="Courier New"/>
          <w:color w:val="000000"/>
          <w:sz w:val="20"/>
          <w:szCs w:val="20"/>
        </w:rPr>
        <w:t>1:nxnodes</w:t>
      </w:r>
      <w:proofErr w:type="gramEnd"/>
      <w:r>
        <w:rPr>
          <w:rFonts w:ascii="Courier New" w:hAnsi="Courier New" w:cs="Courier New"/>
          <w:color w:val="000000"/>
          <w:sz w:val="20"/>
          <w:szCs w:val="20"/>
        </w:rPr>
        <w:t>)=12;</w:t>
      </w:r>
    </w:p>
    <w:p w14:paraId="2D042D4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1:nynodes</w:t>
      </w:r>
      <w:proofErr w:type="gramEnd"/>
      <w:r>
        <w:rPr>
          <w:rFonts w:ascii="Courier New" w:hAnsi="Courier New" w:cs="Courier New"/>
          <w:color w:val="000000"/>
          <w:sz w:val="20"/>
          <w:szCs w:val="20"/>
        </w:rPr>
        <w:t>,1)=12;</w:t>
      </w:r>
    </w:p>
    <w:p w14:paraId="144AA82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1:nynodes</w:t>
      </w:r>
      <w:proofErr w:type="gramEnd"/>
      <w:r>
        <w:rPr>
          <w:rFonts w:ascii="Courier New" w:hAnsi="Courier New" w:cs="Courier New"/>
          <w:color w:val="000000"/>
          <w:sz w:val="20"/>
          <w:szCs w:val="20"/>
        </w:rPr>
        <w:t>,nxnodes)=12</w:t>
      </w:r>
    </w:p>
    <w:p w14:paraId="0F20ECE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B=A</w:t>
      </w:r>
    </w:p>
    <w:p w14:paraId="7D2E325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704EF3B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thermal</w:t>
      </w:r>
      <w:proofErr w:type="gramEnd"/>
      <w:r>
        <w:rPr>
          <w:rFonts w:ascii="Courier New" w:hAnsi="Courier New" w:cs="Courier New"/>
          <w:color w:val="028009"/>
          <w:sz w:val="20"/>
          <w:szCs w:val="20"/>
        </w:rPr>
        <w:t xml:space="preserve"> properties of EPS</w:t>
      </w:r>
    </w:p>
    <w:p w14:paraId="1FE7F2A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Keps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0.0345;</w:t>
      </w:r>
      <w:proofErr w:type="gramEnd"/>
    </w:p>
    <w:p w14:paraId="20555F7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Deps=</w:t>
      </w:r>
      <w:proofErr w:type="gramStart"/>
      <w:r>
        <w:rPr>
          <w:rFonts w:ascii="Courier New" w:hAnsi="Courier New" w:cs="Courier New"/>
          <w:color w:val="000000"/>
          <w:sz w:val="20"/>
          <w:szCs w:val="20"/>
        </w:rPr>
        <w:t>23;</w:t>
      </w:r>
      <w:proofErr w:type="gramEnd"/>
    </w:p>
    <w:p w14:paraId="063C2DC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ceps=1.28*10^</w:t>
      </w:r>
      <w:proofErr w:type="gramStart"/>
      <w:r>
        <w:rPr>
          <w:rFonts w:ascii="Courier New" w:hAnsi="Courier New" w:cs="Courier New"/>
          <w:color w:val="000000"/>
          <w:sz w:val="20"/>
          <w:szCs w:val="20"/>
        </w:rPr>
        <w:t>3;</w:t>
      </w:r>
      <w:proofErr w:type="gramEnd"/>
    </w:p>
    <w:p w14:paraId="4DB5D59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53CF933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lastRenderedPageBreak/>
        <w:t>%</w:t>
      </w:r>
      <w:proofErr w:type="gramStart"/>
      <w:r>
        <w:rPr>
          <w:rFonts w:ascii="Courier New" w:hAnsi="Courier New" w:cs="Courier New"/>
          <w:color w:val="028009"/>
          <w:sz w:val="20"/>
          <w:szCs w:val="20"/>
        </w:rPr>
        <w:t>thermal</w:t>
      </w:r>
      <w:proofErr w:type="gramEnd"/>
      <w:r>
        <w:rPr>
          <w:rFonts w:ascii="Courier New" w:hAnsi="Courier New" w:cs="Courier New"/>
          <w:color w:val="028009"/>
          <w:sz w:val="20"/>
          <w:szCs w:val="20"/>
        </w:rPr>
        <w:t xml:space="preserve"> properties of air</w:t>
      </w:r>
    </w:p>
    <w:p w14:paraId="5D506A6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Kair</w:t>
      </w:r>
      <w:proofErr w:type="spellEnd"/>
      <w:r>
        <w:rPr>
          <w:rFonts w:ascii="Courier New" w:hAnsi="Courier New" w:cs="Courier New"/>
          <w:color w:val="000000"/>
          <w:sz w:val="20"/>
          <w:szCs w:val="20"/>
        </w:rPr>
        <w:t>=0.02</w:t>
      </w:r>
    </w:p>
    <w:p w14:paraId="710E795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Dair=1.3</w:t>
      </w:r>
    </w:p>
    <w:p w14:paraId="5352A20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cair</w:t>
      </w:r>
      <w:proofErr w:type="spellEnd"/>
      <w:r>
        <w:rPr>
          <w:rFonts w:ascii="Courier New" w:hAnsi="Courier New" w:cs="Courier New"/>
          <w:color w:val="000000"/>
          <w:sz w:val="20"/>
          <w:szCs w:val="20"/>
        </w:rPr>
        <w:t>=1006</w:t>
      </w:r>
    </w:p>
    <w:p w14:paraId="241DC34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4D9362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spellStart"/>
      <w:proofErr w:type="gramStart"/>
      <w:r>
        <w:rPr>
          <w:rFonts w:ascii="Courier New" w:hAnsi="Courier New" w:cs="Courier New"/>
          <w:color w:val="028009"/>
          <w:sz w:val="20"/>
          <w:szCs w:val="20"/>
        </w:rPr>
        <w:t>calculaing</w:t>
      </w:r>
      <w:proofErr w:type="spellEnd"/>
      <w:proofErr w:type="gramEnd"/>
      <w:r>
        <w:rPr>
          <w:rFonts w:ascii="Courier New" w:hAnsi="Courier New" w:cs="Courier New"/>
          <w:color w:val="028009"/>
          <w:sz w:val="20"/>
          <w:szCs w:val="20"/>
        </w:rPr>
        <w:t xml:space="preserve"> the timestep</w:t>
      </w:r>
    </w:p>
    <w:p w14:paraId="3BFEB12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alphaeps</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Keps</w:t>
      </w:r>
      <w:proofErr w:type="spellEnd"/>
      <w:r>
        <w:rPr>
          <w:rFonts w:ascii="Courier New" w:hAnsi="Courier New" w:cs="Courier New"/>
          <w:color w:val="000000"/>
          <w:sz w:val="20"/>
          <w:szCs w:val="20"/>
        </w:rPr>
        <w:t>/(Deps*ceps</w:t>
      </w:r>
      <w:proofErr w:type="gramStart"/>
      <w:r>
        <w:rPr>
          <w:rFonts w:ascii="Courier New" w:hAnsi="Courier New" w:cs="Courier New"/>
          <w:color w:val="000000"/>
          <w:sz w:val="20"/>
          <w:szCs w:val="20"/>
        </w:rPr>
        <w:t>);</w:t>
      </w:r>
      <w:proofErr w:type="gramEnd"/>
    </w:p>
    <w:p w14:paraId="34DF409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maxtimestepeps</w:t>
      </w:r>
      <w:proofErr w:type="spellEnd"/>
      <w:r>
        <w:rPr>
          <w:rFonts w:ascii="Courier New" w:hAnsi="Courier New" w:cs="Courier New"/>
          <w:color w:val="000000"/>
          <w:sz w:val="20"/>
          <w:szCs w:val="20"/>
        </w:rPr>
        <w:t xml:space="preserve"> = (0.25*h^2)/</w:t>
      </w:r>
      <w:proofErr w:type="spellStart"/>
      <w:r>
        <w:rPr>
          <w:rFonts w:ascii="Courier New" w:hAnsi="Courier New" w:cs="Courier New"/>
          <w:color w:val="000000"/>
          <w:sz w:val="20"/>
          <w:szCs w:val="20"/>
        </w:rPr>
        <w:t>alphaeps</w:t>
      </w:r>
      <w:proofErr w:type="spellEnd"/>
    </w:p>
    <w:p w14:paraId="73BCF03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2592DC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alphaair</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Kair</w:t>
      </w:r>
      <w:proofErr w:type="spellEnd"/>
      <w:r>
        <w:rPr>
          <w:rFonts w:ascii="Courier New" w:hAnsi="Courier New" w:cs="Courier New"/>
          <w:color w:val="000000"/>
          <w:sz w:val="20"/>
          <w:szCs w:val="20"/>
        </w:rPr>
        <w:t>/(Dair*</w:t>
      </w:r>
      <w:proofErr w:type="spellStart"/>
      <w:r>
        <w:rPr>
          <w:rFonts w:ascii="Courier New" w:hAnsi="Courier New" w:cs="Courier New"/>
          <w:color w:val="000000"/>
          <w:sz w:val="20"/>
          <w:szCs w:val="20"/>
        </w:rPr>
        <w:t>cair</w:t>
      </w:r>
      <w:proofErr w:type="spellEnd"/>
      <w:proofErr w:type="gramStart"/>
      <w:r>
        <w:rPr>
          <w:rFonts w:ascii="Courier New" w:hAnsi="Courier New" w:cs="Courier New"/>
          <w:color w:val="000000"/>
          <w:sz w:val="20"/>
          <w:szCs w:val="20"/>
        </w:rPr>
        <w:t>);</w:t>
      </w:r>
      <w:proofErr w:type="gramEnd"/>
    </w:p>
    <w:p w14:paraId="223DE81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maxtimestepair</w:t>
      </w:r>
      <w:proofErr w:type="spellEnd"/>
      <w:r>
        <w:rPr>
          <w:rFonts w:ascii="Courier New" w:hAnsi="Courier New" w:cs="Courier New"/>
          <w:color w:val="000000"/>
          <w:sz w:val="20"/>
          <w:szCs w:val="20"/>
        </w:rPr>
        <w:t xml:space="preserve"> = (0.25*h^2)/</w:t>
      </w:r>
      <w:proofErr w:type="spellStart"/>
      <w:r>
        <w:rPr>
          <w:rFonts w:ascii="Courier New" w:hAnsi="Courier New" w:cs="Courier New"/>
          <w:color w:val="000000"/>
          <w:sz w:val="20"/>
          <w:szCs w:val="20"/>
        </w:rPr>
        <w:t>alphaair</w:t>
      </w:r>
      <w:proofErr w:type="spellEnd"/>
    </w:p>
    <w:p w14:paraId="3BFC6D3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5DF630F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maxtimestep</w:t>
      </w:r>
      <w:proofErr w:type="spellEnd"/>
      <w:r>
        <w:rPr>
          <w:rFonts w:ascii="Courier New" w:hAnsi="Courier New" w:cs="Courier New"/>
          <w:color w:val="000000"/>
          <w:sz w:val="20"/>
          <w:szCs w:val="20"/>
        </w:rPr>
        <w:t>=min(</w:t>
      </w:r>
      <w:proofErr w:type="spellStart"/>
      <w:proofErr w:type="gramStart"/>
      <w:r>
        <w:rPr>
          <w:rFonts w:ascii="Courier New" w:hAnsi="Courier New" w:cs="Courier New"/>
          <w:color w:val="000000"/>
          <w:sz w:val="20"/>
          <w:szCs w:val="20"/>
        </w:rPr>
        <w:t>maxtimestepeps,maxtimestepair</w:t>
      </w:r>
      <w:proofErr w:type="spellEnd"/>
      <w:proofErr w:type="gramEnd"/>
      <w:r>
        <w:rPr>
          <w:rFonts w:ascii="Courier New" w:hAnsi="Courier New" w:cs="Courier New"/>
          <w:color w:val="000000"/>
          <w:sz w:val="20"/>
          <w:szCs w:val="20"/>
        </w:rPr>
        <w:t>)</w:t>
      </w:r>
    </w:p>
    <w:p w14:paraId="48C2569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s=</w:t>
      </w:r>
      <w:proofErr w:type="spellStart"/>
      <w:r>
        <w:rPr>
          <w:rFonts w:ascii="Courier New" w:hAnsi="Courier New" w:cs="Courier New"/>
          <w:color w:val="000000"/>
          <w:sz w:val="20"/>
          <w:szCs w:val="20"/>
        </w:rPr>
        <w:t>maxtimestep</w:t>
      </w:r>
      <w:proofErr w:type="spellEnd"/>
    </w:p>
    <w:p w14:paraId="6280C24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00AA45C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stop = 0</w:t>
      </w:r>
    </w:p>
    <w:p w14:paraId="1F43ECA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F0eps = (</w:t>
      </w:r>
      <w:proofErr w:type="spellStart"/>
      <w:r>
        <w:rPr>
          <w:rFonts w:ascii="Courier New" w:hAnsi="Courier New" w:cs="Courier New"/>
          <w:color w:val="000000"/>
          <w:sz w:val="20"/>
          <w:szCs w:val="20"/>
        </w:rPr>
        <w:t>alphaeps</w:t>
      </w:r>
      <w:proofErr w:type="spellEnd"/>
      <w:r>
        <w:rPr>
          <w:rFonts w:ascii="Courier New" w:hAnsi="Courier New" w:cs="Courier New"/>
          <w:color w:val="000000"/>
          <w:sz w:val="20"/>
          <w:szCs w:val="20"/>
        </w:rPr>
        <w:t>*s)/h^2</w:t>
      </w:r>
    </w:p>
    <w:p w14:paraId="0BDA010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F0air = (</w:t>
      </w:r>
      <w:proofErr w:type="spellStart"/>
      <w:r>
        <w:rPr>
          <w:rFonts w:ascii="Courier New" w:hAnsi="Courier New" w:cs="Courier New"/>
          <w:color w:val="000000"/>
          <w:sz w:val="20"/>
          <w:szCs w:val="20"/>
        </w:rPr>
        <w:t>alphaair</w:t>
      </w:r>
      <w:proofErr w:type="spellEnd"/>
      <w:r>
        <w:rPr>
          <w:rFonts w:ascii="Courier New" w:hAnsi="Courier New" w:cs="Courier New"/>
          <w:color w:val="000000"/>
          <w:sz w:val="20"/>
          <w:szCs w:val="20"/>
        </w:rPr>
        <w:t>*s)/h^2</w:t>
      </w:r>
    </w:p>
    <w:p w14:paraId="456670C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=0</w:t>
      </w:r>
    </w:p>
    <w:p w14:paraId="060059F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5688439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 xml:space="preserve">% </w:t>
      </w:r>
      <w:proofErr w:type="gramStart"/>
      <w:r>
        <w:rPr>
          <w:rFonts w:ascii="Courier New" w:hAnsi="Courier New" w:cs="Courier New"/>
          <w:color w:val="028009"/>
          <w:sz w:val="20"/>
          <w:szCs w:val="20"/>
        </w:rPr>
        <w:t>number</w:t>
      </w:r>
      <w:proofErr w:type="gramEnd"/>
      <w:r>
        <w:rPr>
          <w:rFonts w:ascii="Courier New" w:hAnsi="Courier New" w:cs="Courier New"/>
          <w:color w:val="028009"/>
          <w:sz w:val="20"/>
          <w:szCs w:val="20"/>
        </w:rPr>
        <w:t xml:space="preserve"> of ice nodes</w:t>
      </w:r>
    </w:p>
    <w:p w14:paraId="44955F5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IN=(IT/h)-1</w:t>
      </w:r>
    </w:p>
    <w:p w14:paraId="3177F0B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159667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 xml:space="preserve">% </w:t>
      </w:r>
      <w:proofErr w:type="gramStart"/>
      <w:r>
        <w:rPr>
          <w:rFonts w:ascii="Courier New" w:hAnsi="Courier New" w:cs="Courier New"/>
          <w:color w:val="028009"/>
          <w:sz w:val="20"/>
          <w:szCs w:val="20"/>
        </w:rPr>
        <w:t>defining</w:t>
      </w:r>
      <w:proofErr w:type="gramEnd"/>
      <w:r>
        <w:rPr>
          <w:rFonts w:ascii="Courier New" w:hAnsi="Courier New" w:cs="Courier New"/>
          <w:color w:val="028009"/>
          <w:sz w:val="20"/>
          <w:szCs w:val="20"/>
        </w:rPr>
        <w:t xml:space="preserve"> boxes</w:t>
      </w:r>
    </w:p>
    <w:p w14:paraId="3DBD4EA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 xml:space="preserve">% </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box</w:t>
      </w:r>
    </w:p>
    <w:p w14:paraId="227F51E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2:nynodes</w:t>
      </w:r>
      <w:proofErr w:type="gramEnd"/>
      <w:r>
        <w:rPr>
          <w:rFonts w:ascii="Courier New" w:hAnsi="Courier New" w:cs="Courier New"/>
          <w:color w:val="000000"/>
          <w:sz w:val="20"/>
          <w:szCs w:val="20"/>
        </w:rPr>
        <w:t xml:space="preserve">-1,2)=15; </w:t>
      </w:r>
      <w:r>
        <w:rPr>
          <w:rFonts w:ascii="Courier New" w:hAnsi="Courier New" w:cs="Courier New"/>
          <w:color w:val="028009"/>
          <w:sz w:val="20"/>
          <w:szCs w:val="20"/>
        </w:rPr>
        <w:t>%left</w:t>
      </w:r>
    </w:p>
    <w:p w14:paraId="0976FB9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2:nynodes</w:t>
      </w:r>
      <w:proofErr w:type="gramEnd"/>
      <w:r>
        <w:rPr>
          <w:rFonts w:ascii="Courier New" w:hAnsi="Courier New" w:cs="Courier New"/>
          <w:color w:val="000000"/>
          <w:sz w:val="20"/>
          <w:szCs w:val="20"/>
        </w:rPr>
        <w:t xml:space="preserve">-1,nxnodes-1)=15; </w:t>
      </w:r>
      <w:r>
        <w:rPr>
          <w:rFonts w:ascii="Courier New" w:hAnsi="Courier New" w:cs="Courier New"/>
          <w:color w:val="028009"/>
          <w:sz w:val="20"/>
          <w:szCs w:val="20"/>
        </w:rPr>
        <w:t>%right</w:t>
      </w:r>
    </w:p>
    <w:p w14:paraId="349DB6E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A(2,</w:t>
      </w:r>
      <w:proofErr w:type="gramStart"/>
      <w:r>
        <w:rPr>
          <w:rFonts w:ascii="Courier New" w:hAnsi="Courier New" w:cs="Courier New"/>
          <w:color w:val="000000"/>
          <w:sz w:val="20"/>
          <w:szCs w:val="20"/>
        </w:rPr>
        <w:t>3:nxnodes</w:t>
      </w:r>
      <w:proofErr w:type="gramEnd"/>
      <w:r>
        <w:rPr>
          <w:rFonts w:ascii="Courier New" w:hAnsi="Courier New" w:cs="Courier New"/>
          <w:color w:val="000000"/>
          <w:sz w:val="20"/>
          <w:szCs w:val="20"/>
        </w:rPr>
        <w:t xml:space="preserve">-2)=15; </w:t>
      </w:r>
      <w:r>
        <w:rPr>
          <w:rFonts w:ascii="Courier New" w:hAnsi="Courier New" w:cs="Courier New"/>
          <w:color w:val="028009"/>
          <w:sz w:val="20"/>
          <w:szCs w:val="20"/>
        </w:rPr>
        <w:t>%top</w:t>
      </w:r>
    </w:p>
    <w:p w14:paraId="217F865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A(nynodes-1,</w:t>
      </w:r>
      <w:proofErr w:type="gramStart"/>
      <w:r>
        <w:rPr>
          <w:rFonts w:ascii="Courier New" w:hAnsi="Courier New" w:cs="Courier New"/>
          <w:color w:val="000000"/>
          <w:sz w:val="20"/>
          <w:szCs w:val="20"/>
        </w:rPr>
        <w:t>3:nxnodes</w:t>
      </w:r>
      <w:proofErr w:type="gramEnd"/>
      <w:r>
        <w:rPr>
          <w:rFonts w:ascii="Courier New" w:hAnsi="Courier New" w:cs="Courier New"/>
          <w:color w:val="000000"/>
          <w:sz w:val="20"/>
          <w:szCs w:val="20"/>
        </w:rPr>
        <w:t xml:space="preserve">-2)=15; </w:t>
      </w:r>
      <w:r>
        <w:rPr>
          <w:rFonts w:ascii="Courier New" w:hAnsi="Courier New" w:cs="Courier New"/>
          <w:color w:val="028009"/>
          <w:sz w:val="20"/>
          <w:szCs w:val="20"/>
        </w:rPr>
        <w:t>%bottom</w:t>
      </w:r>
    </w:p>
    <w:p w14:paraId="345205E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middle</w:t>
      </w:r>
      <w:proofErr w:type="gramEnd"/>
      <w:r>
        <w:rPr>
          <w:rFonts w:ascii="Courier New" w:hAnsi="Courier New" w:cs="Courier New"/>
          <w:color w:val="028009"/>
          <w:sz w:val="20"/>
          <w:szCs w:val="20"/>
        </w:rPr>
        <w:t xml:space="preserve"> box</w:t>
      </w:r>
    </w:p>
    <w:p w14:paraId="49B88B1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3:nynodes</w:t>
      </w:r>
      <w:proofErr w:type="gramEnd"/>
      <w:r>
        <w:rPr>
          <w:rFonts w:ascii="Courier New" w:hAnsi="Courier New" w:cs="Courier New"/>
          <w:color w:val="000000"/>
          <w:sz w:val="20"/>
          <w:szCs w:val="20"/>
        </w:rPr>
        <w:t xml:space="preserve">-2,3:2+IN)=5; </w:t>
      </w:r>
      <w:r>
        <w:rPr>
          <w:rFonts w:ascii="Courier New" w:hAnsi="Courier New" w:cs="Courier New"/>
          <w:color w:val="028009"/>
          <w:sz w:val="20"/>
          <w:szCs w:val="20"/>
        </w:rPr>
        <w:t>%left</w:t>
      </w:r>
    </w:p>
    <w:p w14:paraId="47BDB37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3:nynodes</w:t>
      </w:r>
      <w:proofErr w:type="gramEnd"/>
      <w:r>
        <w:rPr>
          <w:rFonts w:ascii="Courier New" w:hAnsi="Courier New" w:cs="Courier New"/>
          <w:color w:val="000000"/>
          <w:sz w:val="20"/>
          <w:szCs w:val="20"/>
        </w:rPr>
        <w:t xml:space="preserve">-2,nxnodes-1-IN:nxnodes-2)=5; </w:t>
      </w:r>
      <w:r>
        <w:rPr>
          <w:rFonts w:ascii="Courier New" w:hAnsi="Courier New" w:cs="Courier New"/>
          <w:color w:val="028009"/>
          <w:sz w:val="20"/>
          <w:szCs w:val="20"/>
        </w:rPr>
        <w:t>%right</w:t>
      </w:r>
    </w:p>
    <w:p w14:paraId="539AFDE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A(3:2+IN,3+</w:t>
      </w:r>
      <w:proofErr w:type="gramStart"/>
      <w:r>
        <w:rPr>
          <w:rFonts w:ascii="Courier New" w:hAnsi="Courier New" w:cs="Courier New"/>
          <w:color w:val="000000"/>
          <w:sz w:val="20"/>
          <w:szCs w:val="20"/>
        </w:rPr>
        <w:t>IN:nxnodes</w:t>
      </w:r>
      <w:proofErr w:type="gramEnd"/>
      <w:r>
        <w:rPr>
          <w:rFonts w:ascii="Courier New" w:hAnsi="Courier New" w:cs="Courier New"/>
          <w:color w:val="000000"/>
          <w:sz w:val="20"/>
          <w:szCs w:val="20"/>
        </w:rPr>
        <w:t xml:space="preserve">-2-IN)=5; </w:t>
      </w:r>
      <w:r>
        <w:rPr>
          <w:rFonts w:ascii="Courier New" w:hAnsi="Courier New" w:cs="Courier New"/>
          <w:color w:val="028009"/>
          <w:sz w:val="20"/>
          <w:szCs w:val="20"/>
        </w:rPr>
        <w:t>%top</w:t>
      </w:r>
    </w:p>
    <w:p w14:paraId="7C0C462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A(nynodes-1-</w:t>
      </w:r>
      <w:proofErr w:type="gramStart"/>
      <w:r>
        <w:rPr>
          <w:rFonts w:ascii="Courier New" w:hAnsi="Courier New" w:cs="Courier New"/>
          <w:color w:val="000000"/>
          <w:sz w:val="20"/>
          <w:szCs w:val="20"/>
        </w:rPr>
        <w:t>IN:nynodes</w:t>
      </w:r>
      <w:proofErr w:type="gramEnd"/>
      <w:r>
        <w:rPr>
          <w:rFonts w:ascii="Courier New" w:hAnsi="Courier New" w:cs="Courier New"/>
          <w:color w:val="000000"/>
          <w:sz w:val="20"/>
          <w:szCs w:val="20"/>
        </w:rPr>
        <w:t>-2,3+IN:nxnodes-2-IN)=5;</w:t>
      </w:r>
      <w:r>
        <w:rPr>
          <w:rFonts w:ascii="Courier New" w:hAnsi="Courier New" w:cs="Courier New"/>
          <w:color w:val="028009"/>
          <w:sz w:val="20"/>
          <w:szCs w:val="20"/>
        </w:rPr>
        <w:t>%bottom</w:t>
      </w:r>
    </w:p>
    <w:p w14:paraId="7DED782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box</w:t>
      </w:r>
    </w:p>
    <w:p w14:paraId="1A274C6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A(3+</w:t>
      </w:r>
      <w:proofErr w:type="gramStart"/>
      <w:r>
        <w:rPr>
          <w:rFonts w:ascii="Courier New" w:hAnsi="Courier New" w:cs="Courier New"/>
          <w:color w:val="000000"/>
          <w:sz w:val="20"/>
          <w:szCs w:val="20"/>
        </w:rPr>
        <w:t>IN:nynodes</w:t>
      </w:r>
      <w:proofErr w:type="gramEnd"/>
      <w:r>
        <w:rPr>
          <w:rFonts w:ascii="Courier New" w:hAnsi="Courier New" w:cs="Courier New"/>
          <w:color w:val="000000"/>
          <w:sz w:val="20"/>
          <w:szCs w:val="20"/>
        </w:rPr>
        <w:t xml:space="preserve">-2-IN,3+IN:3+IN+1)=-4; </w:t>
      </w:r>
      <w:r>
        <w:rPr>
          <w:rFonts w:ascii="Courier New" w:hAnsi="Courier New" w:cs="Courier New"/>
          <w:color w:val="028009"/>
          <w:sz w:val="20"/>
          <w:szCs w:val="20"/>
        </w:rPr>
        <w:t>%left</w:t>
      </w:r>
    </w:p>
    <w:p w14:paraId="70AAFC5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A(3+</w:t>
      </w:r>
      <w:proofErr w:type="gramStart"/>
      <w:r>
        <w:rPr>
          <w:rFonts w:ascii="Courier New" w:hAnsi="Courier New" w:cs="Courier New"/>
          <w:color w:val="000000"/>
          <w:sz w:val="20"/>
          <w:szCs w:val="20"/>
        </w:rPr>
        <w:t>IN:nynodes</w:t>
      </w:r>
      <w:proofErr w:type="gramEnd"/>
      <w:r>
        <w:rPr>
          <w:rFonts w:ascii="Courier New" w:hAnsi="Courier New" w:cs="Courier New"/>
          <w:color w:val="000000"/>
          <w:sz w:val="20"/>
          <w:szCs w:val="20"/>
        </w:rPr>
        <w:t>-2-IN,nxnodes-3-IN:nxnodes-2-IN)=-4;</w:t>
      </w:r>
      <w:r>
        <w:rPr>
          <w:rFonts w:ascii="Courier New" w:hAnsi="Courier New" w:cs="Courier New"/>
          <w:color w:val="028009"/>
          <w:sz w:val="20"/>
          <w:szCs w:val="20"/>
        </w:rPr>
        <w:t>%right</w:t>
      </w:r>
    </w:p>
    <w:p w14:paraId="6A9F3ED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A(3+IN:3+IN+1,3+IN+</w:t>
      </w:r>
      <w:proofErr w:type="gramStart"/>
      <w:r>
        <w:rPr>
          <w:rFonts w:ascii="Courier New" w:hAnsi="Courier New" w:cs="Courier New"/>
          <w:color w:val="000000"/>
          <w:sz w:val="20"/>
          <w:szCs w:val="20"/>
        </w:rPr>
        <w:t>2:nxnodes</w:t>
      </w:r>
      <w:proofErr w:type="gramEnd"/>
      <w:r>
        <w:rPr>
          <w:rFonts w:ascii="Courier New" w:hAnsi="Courier New" w:cs="Courier New"/>
          <w:color w:val="000000"/>
          <w:sz w:val="20"/>
          <w:szCs w:val="20"/>
        </w:rPr>
        <w:t xml:space="preserve">-2-IN-2)=-1; </w:t>
      </w:r>
      <w:r>
        <w:rPr>
          <w:rFonts w:ascii="Courier New" w:hAnsi="Courier New" w:cs="Courier New"/>
          <w:color w:val="028009"/>
          <w:sz w:val="20"/>
          <w:szCs w:val="20"/>
        </w:rPr>
        <w:t>%top</w:t>
      </w:r>
    </w:p>
    <w:p w14:paraId="7A39AE2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A(nynodes-3-</w:t>
      </w:r>
      <w:proofErr w:type="gramStart"/>
      <w:r>
        <w:rPr>
          <w:rFonts w:ascii="Courier New" w:hAnsi="Courier New" w:cs="Courier New"/>
          <w:color w:val="000000"/>
          <w:sz w:val="20"/>
          <w:szCs w:val="20"/>
        </w:rPr>
        <w:t>IN:nynodes</w:t>
      </w:r>
      <w:proofErr w:type="gramEnd"/>
      <w:r>
        <w:rPr>
          <w:rFonts w:ascii="Courier New" w:hAnsi="Courier New" w:cs="Courier New"/>
          <w:color w:val="000000"/>
          <w:sz w:val="20"/>
          <w:szCs w:val="20"/>
        </w:rPr>
        <w:t xml:space="preserve">-2-IN,3+IN+2:nxnodes-2-IN-2)=-1; </w:t>
      </w:r>
      <w:r>
        <w:rPr>
          <w:rFonts w:ascii="Courier New" w:hAnsi="Courier New" w:cs="Courier New"/>
          <w:color w:val="028009"/>
          <w:sz w:val="20"/>
          <w:szCs w:val="20"/>
        </w:rPr>
        <w:t>%bottom</w:t>
      </w:r>
    </w:p>
    <w:p w14:paraId="11DB841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centre</w:t>
      </w:r>
      <w:proofErr w:type="gramEnd"/>
      <w:r>
        <w:rPr>
          <w:rFonts w:ascii="Courier New" w:hAnsi="Courier New" w:cs="Courier New"/>
          <w:color w:val="028009"/>
          <w:sz w:val="20"/>
          <w:szCs w:val="20"/>
        </w:rPr>
        <w:t xml:space="preserve"> box</w:t>
      </w:r>
    </w:p>
    <w:p w14:paraId="2D66F92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A(5+</w:t>
      </w:r>
      <w:proofErr w:type="gramStart"/>
      <w:r>
        <w:rPr>
          <w:rFonts w:ascii="Courier New" w:hAnsi="Courier New" w:cs="Courier New"/>
          <w:color w:val="000000"/>
          <w:sz w:val="20"/>
          <w:szCs w:val="20"/>
        </w:rPr>
        <w:t>IN:nynodes</w:t>
      </w:r>
      <w:proofErr w:type="gramEnd"/>
      <w:r>
        <w:rPr>
          <w:rFonts w:ascii="Courier New" w:hAnsi="Courier New" w:cs="Courier New"/>
          <w:color w:val="000000"/>
          <w:sz w:val="20"/>
          <w:szCs w:val="20"/>
        </w:rPr>
        <w:t>-4-IN,5+IN:nxnodes-4-IN)=0;</w:t>
      </w:r>
    </w:p>
    <w:p w14:paraId="62718A6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8D8BDC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question = </w:t>
      </w:r>
      <w:proofErr w:type="spellStart"/>
      <w:proofErr w:type="gramStart"/>
      <w:r>
        <w:rPr>
          <w:rFonts w:ascii="Courier New" w:hAnsi="Courier New" w:cs="Courier New"/>
          <w:color w:val="000000"/>
          <w:sz w:val="20"/>
          <w:szCs w:val="20"/>
        </w:rPr>
        <w:t>questdlg</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 xml:space="preserve">'Would you like live or end </w:t>
      </w:r>
      <w:proofErr w:type="spellStart"/>
      <w:r>
        <w:rPr>
          <w:rFonts w:ascii="Courier New" w:hAnsi="Courier New" w:cs="Courier New"/>
          <w:color w:val="AA04F9"/>
          <w:sz w:val="20"/>
          <w:szCs w:val="20"/>
        </w:rPr>
        <w:t>results?'</w:t>
      </w:r>
      <w:r>
        <w:rPr>
          <w:rFonts w:ascii="Courier New" w:hAnsi="Courier New" w:cs="Courier New"/>
          <w:color w:val="000000"/>
          <w:sz w:val="20"/>
          <w:szCs w:val="20"/>
        </w:rPr>
        <w:t>,</w:t>
      </w:r>
      <w:r>
        <w:rPr>
          <w:rFonts w:ascii="Courier New" w:hAnsi="Courier New" w:cs="Courier New"/>
          <w:color w:val="AA04F9"/>
          <w:sz w:val="20"/>
          <w:szCs w:val="20"/>
        </w:rPr>
        <w:t>'Live</w:t>
      </w:r>
      <w:proofErr w:type="spellEnd"/>
      <w:r>
        <w:rPr>
          <w:rFonts w:ascii="Courier New" w:hAnsi="Courier New" w:cs="Courier New"/>
          <w:color w:val="AA04F9"/>
          <w:sz w:val="20"/>
          <w:szCs w:val="20"/>
        </w:rPr>
        <w:t xml:space="preserve"> results will decrease performance'</w:t>
      </w:r>
      <w:r>
        <w:rPr>
          <w:rFonts w:ascii="Courier New" w:hAnsi="Courier New" w:cs="Courier New"/>
          <w:color w:val="000000"/>
          <w:sz w:val="20"/>
          <w:szCs w:val="20"/>
        </w:rPr>
        <w:t>},</w:t>
      </w:r>
      <w:r>
        <w:rPr>
          <w:rFonts w:ascii="Courier New" w:hAnsi="Courier New" w:cs="Courier New"/>
          <w:color w:val="AA04F9"/>
          <w:sz w:val="20"/>
          <w:szCs w:val="20"/>
        </w:rPr>
        <w:t>'End Results'</w:t>
      </w:r>
      <w:r>
        <w:rPr>
          <w:rFonts w:ascii="Courier New" w:hAnsi="Courier New" w:cs="Courier New"/>
          <w:color w:val="000000"/>
          <w:sz w:val="20"/>
          <w:szCs w:val="20"/>
        </w:rPr>
        <w:t>,</w:t>
      </w:r>
      <w:r>
        <w:rPr>
          <w:rFonts w:ascii="Courier New" w:hAnsi="Courier New" w:cs="Courier New"/>
          <w:color w:val="0E00FF"/>
          <w:sz w:val="20"/>
          <w:szCs w:val="20"/>
        </w:rPr>
        <w:t>...</w:t>
      </w:r>
    </w:p>
    <w:p w14:paraId="6DF58C5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AA04F9"/>
          <w:sz w:val="20"/>
          <w:szCs w:val="20"/>
        </w:rPr>
        <w:t xml:space="preserve">'End </w:t>
      </w:r>
      <w:proofErr w:type="spellStart"/>
      <w:r>
        <w:rPr>
          <w:rFonts w:ascii="Courier New" w:hAnsi="Courier New" w:cs="Courier New"/>
          <w:color w:val="AA04F9"/>
          <w:sz w:val="20"/>
          <w:szCs w:val="20"/>
        </w:rPr>
        <w:t>Results'</w:t>
      </w:r>
      <w:r>
        <w:rPr>
          <w:rFonts w:ascii="Courier New" w:hAnsi="Courier New" w:cs="Courier New"/>
          <w:color w:val="000000"/>
          <w:sz w:val="20"/>
          <w:szCs w:val="20"/>
        </w:rPr>
        <w:t>,</w:t>
      </w:r>
      <w:r>
        <w:rPr>
          <w:rFonts w:ascii="Courier New" w:hAnsi="Courier New" w:cs="Courier New"/>
          <w:color w:val="AA04F9"/>
          <w:sz w:val="20"/>
          <w:szCs w:val="20"/>
        </w:rPr>
        <w:t>'Live</w:t>
      </w:r>
      <w:proofErr w:type="spellEnd"/>
      <w:r>
        <w:rPr>
          <w:rFonts w:ascii="Courier New" w:hAnsi="Courier New" w:cs="Courier New"/>
          <w:color w:val="AA04F9"/>
          <w:sz w:val="20"/>
          <w:szCs w:val="20"/>
        </w:rPr>
        <w:t xml:space="preserve"> </w:t>
      </w:r>
      <w:proofErr w:type="spellStart"/>
      <w:r>
        <w:rPr>
          <w:rFonts w:ascii="Courier New" w:hAnsi="Courier New" w:cs="Courier New"/>
          <w:color w:val="AA04F9"/>
          <w:sz w:val="20"/>
          <w:szCs w:val="20"/>
        </w:rPr>
        <w:t>Results'</w:t>
      </w:r>
      <w:r>
        <w:rPr>
          <w:rFonts w:ascii="Courier New" w:hAnsi="Courier New" w:cs="Courier New"/>
          <w:color w:val="000000"/>
          <w:sz w:val="20"/>
          <w:szCs w:val="20"/>
        </w:rPr>
        <w:t>,</w:t>
      </w:r>
      <w:r>
        <w:rPr>
          <w:rFonts w:ascii="Courier New" w:hAnsi="Courier New" w:cs="Courier New"/>
          <w:color w:val="AA04F9"/>
          <w:sz w:val="20"/>
          <w:szCs w:val="20"/>
        </w:rPr>
        <w:t>'Live</w:t>
      </w:r>
      <w:proofErr w:type="spellEnd"/>
      <w:r>
        <w:rPr>
          <w:rFonts w:ascii="Courier New" w:hAnsi="Courier New" w:cs="Courier New"/>
          <w:color w:val="AA04F9"/>
          <w:sz w:val="20"/>
          <w:szCs w:val="20"/>
        </w:rPr>
        <w:t xml:space="preserve"> Results'</w:t>
      </w:r>
      <w:proofErr w:type="gramStart"/>
      <w:r>
        <w:rPr>
          <w:rFonts w:ascii="Courier New" w:hAnsi="Courier New" w:cs="Courier New"/>
          <w:color w:val="000000"/>
          <w:sz w:val="20"/>
          <w:szCs w:val="20"/>
        </w:rPr>
        <w:t>);</w:t>
      </w:r>
      <w:proofErr w:type="gramEnd"/>
    </w:p>
    <w:p w14:paraId="00164BB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switch</w:t>
      </w:r>
      <w:r>
        <w:rPr>
          <w:rFonts w:ascii="Courier New" w:hAnsi="Courier New" w:cs="Courier New"/>
          <w:color w:val="000000"/>
          <w:sz w:val="20"/>
          <w:szCs w:val="20"/>
        </w:rPr>
        <w:t xml:space="preserve"> question</w:t>
      </w:r>
    </w:p>
    <w:p w14:paraId="7263580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case</w:t>
      </w:r>
      <w:r>
        <w:rPr>
          <w:rFonts w:ascii="Courier New" w:hAnsi="Courier New" w:cs="Courier New"/>
          <w:color w:val="000000"/>
          <w:sz w:val="20"/>
          <w:szCs w:val="20"/>
        </w:rPr>
        <w:t xml:space="preserve"> </w:t>
      </w:r>
      <w:r>
        <w:rPr>
          <w:rFonts w:ascii="Courier New" w:hAnsi="Courier New" w:cs="Courier New"/>
          <w:color w:val="AA04F9"/>
          <w:sz w:val="20"/>
          <w:szCs w:val="20"/>
        </w:rPr>
        <w:t>'Live Results'</w:t>
      </w:r>
    </w:p>
    <w:p w14:paraId="68363A9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while</w:t>
      </w:r>
      <w:r>
        <w:rPr>
          <w:rFonts w:ascii="Courier New" w:hAnsi="Courier New" w:cs="Courier New"/>
          <w:color w:val="000000"/>
          <w:sz w:val="20"/>
          <w:szCs w:val="20"/>
        </w:rPr>
        <w:t xml:space="preserve"> true</w:t>
      </w:r>
    </w:p>
    <w:p w14:paraId="0371FC1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stop = stop+</w:t>
      </w:r>
      <w:proofErr w:type="gramStart"/>
      <w:r>
        <w:rPr>
          <w:rFonts w:ascii="Courier New" w:hAnsi="Courier New" w:cs="Courier New"/>
          <w:color w:val="000000"/>
          <w:sz w:val="20"/>
          <w:szCs w:val="20"/>
        </w:rPr>
        <w:t>1;</w:t>
      </w:r>
      <w:proofErr w:type="gramEnd"/>
    </w:p>
    <w:p w14:paraId="46E093E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=itteration+</w:t>
      </w:r>
      <w:proofErr w:type="gramStart"/>
      <w:r>
        <w:rPr>
          <w:rFonts w:ascii="Courier New" w:hAnsi="Courier New" w:cs="Courier New"/>
          <w:color w:val="000000"/>
          <w:sz w:val="20"/>
          <w:szCs w:val="20"/>
        </w:rPr>
        <w:t>1;</w:t>
      </w:r>
      <w:proofErr w:type="gramEnd"/>
    </w:p>
    <w:p w14:paraId="30981DA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iteration</w:t>
      </w:r>
      <w:proofErr w:type="gramEnd"/>
      <w:r>
        <w:rPr>
          <w:rFonts w:ascii="Courier New" w:hAnsi="Courier New" w:cs="Courier New"/>
          <w:color w:val="028009"/>
          <w:sz w:val="20"/>
          <w:szCs w:val="20"/>
        </w:rPr>
        <w:t xml:space="preserve"> counter</w:t>
      </w:r>
    </w:p>
    <w:p w14:paraId="56B663B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A = </w:t>
      </w:r>
      <w:proofErr w:type="gramStart"/>
      <w:r>
        <w:rPr>
          <w:rFonts w:ascii="Courier New" w:hAnsi="Courier New" w:cs="Courier New"/>
          <w:color w:val="000000"/>
          <w:sz w:val="20"/>
          <w:szCs w:val="20"/>
        </w:rPr>
        <w:t>B;</w:t>
      </w:r>
      <w:proofErr w:type="gramEnd"/>
    </w:p>
    <w:p w14:paraId="2E1D1BD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box</w:t>
      </w:r>
    </w:p>
    <w:p w14:paraId="2DC2845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1A5CBB8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lastRenderedPageBreak/>
        <w:t xml:space="preserve">            B(</w:t>
      </w:r>
      <w:proofErr w:type="gramStart"/>
      <w:r>
        <w:rPr>
          <w:rFonts w:ascii="Courier New" w:hAnsi="Courier New" w:cs="Courier New"/>
          <w:color w:val="000000"/>
          <w:sz w:val="20"/>
          <w:szCs w:val="20"/>
        </w:rPr>
        <w:t>2:nynodes</w:t>
      </w:r>
      <w:proofErr w:type="gramEnd"/>
      <w:r>
        <w:rPr>
          <w:rFonts w:ascii="Courier New" w:hAnsi="Courier New" w:cs="Courier New"/>
          <w:color w:val="000000"/>
          <w:sz w:val="20"/>
          <w:szCs w:val="20"/>
        </w:rPr>
        <w:t>-1,2) = F0eps*(A(2:nynodes-1,2+1)+A(2:nynodes-1,2-1)+A((2:nynodes-1)-1,2)+A((2:nynodes-1)+1,2)+((1/F0eps)-4)*A(2:nynodes-1,2));</w:t>
      </w:r>
    </w:p>
    <w:p w14:paraId="7292F86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right</w:t>
      </w:r>
      <w:proofErr w:type="gramEnd"/>
    </w:p>
    <w:p w14:paraId="0B50FA9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2:nynodes</w:t>
      </w:r>
      <w:proofErr w:type="gramEnd"/>
      <w:r>
        <w:rPr>
          <w:rFonts w:ascii="Courier New" w:hAnsi="Courier New" w:cs="Courier New"/>
          <w:color w:val="000000"/>
          <w:sz w:val="20"/>
          <w:szCs w:val="20"/>
        </w:rPr>
        <w:t>-1,nxnodes-1)=F0eps*(A(2:nynodes-1,(nxnodes-1)+1)+A(2:nynodes-1,(nxnodes-1)-1)+A((2:nynodes-1)+1,nxnodes-1)+A((2:nynodes-1)-1,nxnodes-1)+((1/F0eps)-4)*A(2:nynodes-1,nxnodes-1));</w:t>
      </w:r>
    </w:p>
    <w:p w14:paraId="3CA92A2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bottom</w:t>
      </w:r>
      <w:proofErr w:type="gramEnd"/>
    </w:p>
    <w:p w14:paraId="40C1CFD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B(nynodes-1,</w:t>
      </w:r>
      <w:proofErr w:type="gramStart"/>
      <w:r>
        <w:rPr>
          <w:rFonts w:ascii="Courier New" w:hAnsi="Courier New" w:cs="Courier New"/>
          <w:color w:val="000000"/>
          <w:sz w:val="20"/>
          <w:szCs w:val="20"/>
        </w:rPr>
        <w:t>3:nxnodes</w:t>
      </w:r>
      <w:proofErr w:type="gramEnd"/>
      <w:r>
        <w:rPr>
          <w:rFonts w:ascii="Courier New" w:hAnsi="Courier New" w:cs="Courier New"/>
          <w:color w:val="000000"/>
          <w:sz w:val="20"/>
          <w:szCs w:val="20"/>
        </w:rPr>
        <w:t>-2) = F0eps*(A(nynodes-1,(3:nxnodes-2)+1)+A(nynodes-1,(3:nxnodes-2)-1)+A((nynodes-1)+1,3:nxnodes-2)+A((nynodes-1)-1,3:nxnodes-2)+((1/F0eps)-4)*A(nynodes-1,3:nxnodes-2));</w:t>
      </w:r>
    </w:p>
    <w:p w14:paraId="66501AA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2A1AD8C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B(2,</w:t>
      </w:r>
      <w:proofErr w:type="gramStart"/>
      <w:r>
        <w:rPr>
          <w:rFonts w:ascii="Courier New" w:hAnsi="Courier New" w:cs="Courier New"/>
          <w:color w:val="000000"/>
          <w:sz w:val="20"/>
          <w:szCs w:val="20"/>
        </w:rPr>
        <w:t>3:nxnodes</w:t>
      </w:r>
      <w:proofErr w:type="gramEnd"/>
      <w:r>
        <w:rPr>
          <w:rFonts w:ascii="Courier New" w:hAnsi="Courier New" w:cs="Courier New"/>
          <w:color w:val="000000"/>
          <w:sz w:val="20"/>
          <w:szCs w:val="20"/>
        </w:rPr>
        <w:t>-2) = F0eps*(A(2,(3:nxnodes-2)+1)+A(2,(3:nxnodes-2)-1)+A(2+1,3:nxnodes-2)+A(2-1,3:nxnodes-2)+((1/F0eps)-4)*A(2,3:nxnodes-2));</w:t>
      </w:r>
    </w:p>
    <w:p w14:paraId="62FA090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D3A269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middle</w:t>
      </w:r>
      <w:proofErr w:type="gramEnd"/>
      <w:r>
        <w:rPr>
          <w:rFonts w:ascii="Courier New" w:hAnsi="Courier New" w:cs="Courier New"/>
          <w:color w:val="028009"/>
          <w:sz w:val="20"/>
          <w:szCs w:val="20"/>
        </w:rPr>
        <w:t xml:space="preserve"> box</w:t>
      </w:r>
    </w:p>
    <w:p w14:paraId="2AE84EA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2D1DE23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3:nynodes</w:t>
      </w:r>
      <w:proofErr w:type="gramEnd"/>
      <w:r>
        <w:rPr>
          <w:rFonts w:ascii="Courier New" w:hAnsi="Courier New" w:cs="Courier New"/>
          <w:color w:val="000000"/>
          <w:sz w:val="20"/>
          <w:szCs w:val="20"/>
        </w:rPr>
        <w:t>-2,3:2+IN) = F0air*(A(3:nynodes-2,(3:2+IN)+1)+A(3:nynodes-2,(3:2+IN)-1)+A((3:nynodes-2)+1,3:2+IN)+A((3:nynodes-2)-1,3:2+IN)+((1/F0air)-4)*A(3:nynodes-2,3:2+IN));</w:t>
      </w:r>
    </w:p>
    <w:p w14:paraId="6E7C1C6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right</w:t>
      </w:r>
      <w:proofErr w:type="gramEnd"/>
    </w:p>
    <w:p w14:paraId="2A59FBF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B(3:nynodes-2,nxnodes-1-IN:nxnodes-2)=F0air*(A(3:nynodes-2,(nxnodes-1-IN:nxnodes-2)+1)+A(3:nynodes-2,(nxnodes-1-IN:nxnodes-2)-1)+A((3:nynodes-2)+1,nxnodes-1-IN:nxnodes-2)+A((3:nynodes-2)-1,nxnodes-1-IN:nxnodes-2)+((1/F0air)-4)*A(3:nynodes-2,nxnodes-1-IN:nxnodes-2));</w:t>
      </w:r>
    </w:p>
    <w:p w14:paraId="5923680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bottom</w:t>
      </w:r>
      <w:proofErr w:type="gramEnd"/>
    </w:p>
    <w:p w14:paraId="3E5AAAB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B(nynodes-1-IN:nynodes-2,3+IN:nxnodes-2-IN) = F0air*(A(nynodes-1-IN:nynodes-2,(3+IN:nxnodes-2-IN)+1)+A(nynodes-1-IN:nynodes-2,(3+IN:nxnodes-2-IN)-1)+A((nynodes-1-IN:nynodes-2)+1,3+IN:nxnodes-2-IN)+A((nynodes-1-IN:nynodes-2)-1,3+IN:nxnodes-2-IN)+((1/F0air)-4)*A(nynodes-1-IN:nynodes-2,3+IN:nxnodes-2-IN));</w:t>
      </w:r>
    </w:p>
    <w:p w14:paraId="3753DD9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27698D2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B(3:2+IN,3+IN:nxnodes-2-IN)= F0air*(A(3:2+IN,(3+IN:nxnodes-2-IN)+1)+A(3:2+IN,(3+IN:nxnodes-2-IN)-1)+A((3:2+IN)+1,3+IN:nxnodes-2-IN)+A((3:2+IN)-1,3+IN:nxnodes-2-IN)+((1/F0air)-4)*A(3:2+IN,3+IN:nxnodes-2-IN));</w:t>
      </w:r>
    </w:p>
    <w:p w14:paraId="1759D99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CFCE19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box</w:t>
      </w:r>
    </w:p>
    <w:p w14:paraId="3C688F5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124EE85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B(3+IN:nynodes-2-IN,3+IN:3+IN+1) = F0eps*(A(3+IN:nynodes-2-IN,(3+IN:3+IN+1)-1)+A(3+IN:nynodes-2-IN,(3+IN:3+IN+1)+1)+A((3+IN:nynodes-2-IN)+1,3+IN:3+IN+1)+A((3+IN:nynodes-2-IN)-1,3+IN:3+IN+1)+((1/F0eps)-4)*A(3+IN:nynodes-2-IN,3+IN:3+IN+1));</w:t>
      </w:r>
    </w:p>
    <w:p w14:paraId="7833801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right</w:t>
      </w:r>
      <w:proofErr w:type="gramEnd"/>
    </w:p>
    <w:p w14:paraId="6AC58DD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IN:nynodes-2-IN,nxnodes-3-IN:nxnodes-2-IN)=F0eps*(A(3+IN:nynodes-2-IN,(nxnodes-3-IN:nxnodes-2-IN)+1)+A(3+IN:nynodes-2-IN,(nxnodes-3-IN:nxnodes-2-IN)-1)+A((3+IN:nynodes-2-IN)+1,nxnodes-3-IN:nxnodes-2-IN)+A((3+IN:nynodes-2-IN)-1,nxnodes-3-IN:nxnodes-2-IN)+((1/F0eps)-4)*A(3+IN:nynodes-2-IN,nxnodes-3-IN:nxnodes-2-IN));</w:t>
      </w:r>
    </w:p>
    <w:p w14:paraId="37DFD78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bottom</w:t>
      </w:r>
      <w:proofErr w:type="gramEnd"/>
    </w:p>
    <w:p w14:paraId="215B850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B(nynodes-3-IN:nynodes-2-IN,3+IN+2:nxnodes-2-IN-2) = F0eps*(A(nynodes-3-IN:nynodes-2-IN,(3+IN+2:nxnodes-2-IN-2)+1)+A(nynodes-3-IN:nynodes-2-IN,(3+IN+2:nxnodes-2-IN-2)-1)+A((nynodes-3-IN:nynodes-2-IN)+1,3+IN+2:nxnodes-2-IN-2)+A((nynodes-3-IN:nynodes-2-IN)-1,3+IN+2:nxnodes-2-IN-2)+((1/F0eps)-4)*A(nynodes-3-IN:nynodes-2-IN,3+IN+2:nxnodes-2-IN-2));</w:t>
      </w:r>
    </w:p>
    <w:p w14:paraId="4F0BE9A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170EE89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lastRenderedPageBreak/>
        <w:t xml:space="preserve">            B(3+IN:3+IN+1,3+IN+2:nxnodes-2-IN-2) = F0eps*(A(3+IN:3+IN+1,(3+IN+2:nxnodes-2-IN-2)+1)+A(3+IN:3+IN+1,(3+IN+2:nxnodes-2-IN-2)-1)+A((3+IN:3+IN+1)+1,3+IN+2:nxnodes-2-IN-2)+A((3+IN:3+IN+1)-1,3+IN+2:nxnodes-2-IN-2)+((1/F0eps)-4)*A(3+IN:3+IN+1,3+IN+2:nxnodes-2-IN-2));</w:t>
      </w:r>
    </w:p>
    <w:p w14:paraId="31FE6CB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089D32E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centre</w:t>
      </w:r>
      <w:proofErr w:type="gramEnd"/>
      <w:r>
        <w:rPr>
          <w:rFonts w:ascii="Courier New" w:hAnsi="Courier New" w:cs="Courier New"/>
          <w:color w:val="028009"/>
          <w:sz w:val="20"/>
          <w:szCs w:val="20"/>
        </w:rPr>
        <w:t xml:space="preserve"> box</w:t>
      </w:r>
    </w:p>
    <w:p w14:paraId="11B65E8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B(5+IN:nynodes-4-IN,5+IN:nxnodes-4-IN) = F0air*(A(5+IN:nynodes-4-IN,(5+IN:nxnodes-4-IN)+1)+A(5+IN:nynodes-4-IN,(5+IN:nxnodes-4-IN)-1)+A((5+IN:nynodes-4-IN)+1,5+IN:nxnodes-4-IN)+A((5+IN:nynodes-4-IN)-1,5+IN:nxnodes-4-IN)+((1/F0air)-4)*A(5+IN:nynodes-4-IN,5+IN:nxnodes-4-IN));</w:t>
      </w:r>
    </w:p>
    <w:p w14:paraId="1C55F52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8AAC04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while</w:t>
      </w:r>
      <w:r>
        <w:rPr>
          <w:rFonts w:ascii="Courier New" w:hAnsi="Courier New" w:cs="Courier New"/>
          <w:color w:val="000000"/>
          <w:sz w:val="20"/>
          <w:szCs w:val="20"/>
        </w:rPr>
        <w:t xml:space="preserve"> stop==10</w:t>
      </w:r>
    </w:p>
    <w:p w14:paraId="399EEE8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(B,</w:t>
      </w:r>
      <w:r>
        <w:rPr>
          <w:rFonts w:ascii="Courier New" w:hAnsi="Courier New" w:cs="Courier New"/>
          <w:color w:val="AA04F9"/>
          <w:sz w:val="20"/>
          <w:szCs w:val="20"/>
        </w:rPr>
        <w:t>'</w:t>
      </w:r>
      <w:proofErr w:type="spellStart"/>
      <w:r>
        <w:rPr>
          <w:rFonts w:ascii="Courier New" w:hAnsi="Courier New" w:cs="Courier New"/>
          <w:color w:val="AA04F9"/>
          <w:sz w:val="20"/>
          <w:szCs w:val="20"/>
        </w:rPr>
        <w:t>ShowText</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'on'</w:t>
      </w:r>
      <w:proofErr w:type="gramStart"/>
      <w:r>
        <w:rPr>
          <w:rFonts w:ascii="Courier New" w:hAnsi="Courier New" w:cs="Courier New"/>
          <w:color w:val="000000"/>
          <w:sz w:val="20"/>
          <w:szCs w:val="20"/>
        </w:rPr>
        <w:t>);</w:t>
      </w:r>
      <w:proofErr w:type="gramEnd"/>
    </w:p>
    <w:p w14:paraId="2130CA1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set(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ydir</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'reverse'</w:t>
      </w:r>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Xtick</w:t>
      </w:r>
      <w:proofErr w:type="spellEnd"/>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Ytick</w:t>
      </w:r>
      <w:proofErr w:type="spellEnd"/>
      <w:r>
        <w:rPr>
          <w:rFonts w:ascii="Courier New" w:hAnsi="Courier New" w:cs="Courier New"/>
          <w:color w:val="AA04F9"/>
          <w:sz w:val="20"/>
          <w:szCs w:val="20"/>
        </w:rPr>
        <w:t>'</w:t>
      </w:r>
      <w:r>
        <w:rPr>
          <w:rFonts w:ascii="Courier New" w:hAnsi="Courier New" w:cs="Courier New"/>
          <w:color w:val="000000"/>
          <w:sz w:val="20"/>
          <w:szCs w:val="20"/>
        </w:rPr>
        <w:t>,[]);</w:t>
      </w:r>
    </w:p>
    <w:p w14:paraId="67C5BE8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A04F9"/>
          <w:sz w:val="20"/>
          <w:szCs w:val="20"/>
        </w:rPr>
        <w:t>'X-Dimension'</w:t>
      </w:r>
      <w:r>
        <w:rPr>
          <w:rFonts w:ascii="Courier New" w:hAnsi="Courier New" w:cs="Courier New"/>
          <w:color w:val="000000"/>
          <w:sz w:val="20"/>
          <w:szCs w:val="20"/>
        </w:rPr>
        <w:t>)</w:t>
      </w:r>
    </w:p>
    <w:p w14:paraId="282B29A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A04F9"/>
          <w:sz w:val="20"/>
          <w:szCs w:val="20"/>
        </w:rPr>
        <w:t>'Y-Dimension'</w:t>
      </w:r>
      <w:r>
        <w:rPr>
          <w:rFonts w:ascii="Courier New" w:hAnsi="Courier New" w:cs="Courier New"/>
          <w:color w:val="000000"/>
          <w:sz w:val="20"/>
          <w:szCs w:val="20"/>
        </w:rPr>
        <w:t>)</w:t>
      </w:r>
    </w:p>
    <w:p w14:paraId="1AE9684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ax</w:t>
      </w:r>
      <w:proofErr w:type="spellEnd"/>
      <w:r>
        <w:rPr>
          <w:rFonts w:ascii="Courier New" w:hAnsi="Courier New" w:cs="Courier New"/>
          <w:color w:val="000000"/>
          <w:sz w:val="20"/>
          <w:szCs w:val="20"/>
        </w:rPr>
        <w:t xml:space="preserve"> = </w:t>
      </w:r>
      <w:proofErr w:type="spellStart"/>
      <w:proofErr w:type="gramStart"/>
      <w:r>
        <w:rPr>
          <w:rFonts w:ascii="Courier New" w:hAnsi="Courier New" w:cs="Courier New"/>
          <w:color w:val="000000"/>
          <w:sz w:val="20"/>
          <w:szCs w:val="20"/>
        </w:rPr>
        <w:t>gca</w:t>
      </w:r>
      <w:proofErr w:type="spellEnd"/>
      <w:r>
        <w:rPr>
          <w:rFonts w:ascii="Courier New" w:hAnsi="Courier New" w:cs="Courier New"/>
          <w:color w:val="000000"/>
          <w:sz w:val="20"/>
          <w:szCs w:val="20"/>
        </w:rPr>
        <w:t>;</w:t>
      </w:r>
      <w:proofErr w:type="gramEnd"/>
    </w:p>
    <w:p w14:paraId="0752FEC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ax.Title.String</w:t>
      </w:r>
      <w:proofErr w:type="spellEnd"/>
      <w:proofErr w:type="gramEnd"/>
      <w:r>
        <w:rPr>
          <w:rFonts w:ascii="Courier New" w:hAnsi="Courier New" w:cs="Courier New"/>
          <w:color w:val="000000"/>
          <w:sz w:val="20"/>
          <w:szCs w:val="20"/>
        </w:rPr>
        <w:t xml:space="preserve"> = </w:t>
      </w:r>
      <w:r>
        <w:rPr>
          <w:rFonts w:ascii="Courier New" w:hAnsi="Courier New" w:cs="Courier New"/>
          <w:color w:val="AA04F9"/>
          <w:sz w:val="20"/>
          <w:szCs w:val="20"/>
        </w:rPr>
        <w:t>'Heat distribution map'</w:t>
      </w:r>
      <w:r>
        <w:rPr>
          <w:rFonts w:ascii="Courier New" w:hAnsi="Courier New" w:cs="Courier New"/>
          <w:color w:val="000000"/>
          <w:sz w:val="20"/>
          <w:szCs w:val="20"/>
        </w:rPr>
        <w:t>;</w:t>
      </w:r>
    </w:p>
    <w:p w14:paraId="160509F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colorbar</w:t>
      </w:r>
      <w:proofErr w:type="spellEnd"/>
      <w:r>
        <w:rPr>
          <w:rFonts w:ascii="Courier New" w:hAnsi="Courier New" w:cs="Courier New"/>
          <w:color w:val="000000"/>
          <w:sz w:val="20"/>
          <w:szCs w:val="20"/>
        </w:rPr>
        <w:t>;</w:t>
      </w:r>
      <w:proofErr w:type="gramEnd"/>
    </w:p>
    <w:p w14:paraId="5A5BEAE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drawnow</w:t>
      </w:r>
      <w:proofErr w:type="spellEnd"/>
      <w:r>
        <w:rPr>
          <w:rFonts w:ascii="Courier New" w:hAnsi="Courier New" w:cs="Courier New"/>
          <w:color w:val="000000"/>
          <w:sz w:val="20"/>
          <w:szCs w:val="20"/>
        </w:rPr>
        <w:t>;</w:t>
      </w:r>
      <w:proofErr w:type="gramEnd"/>
    </w:p>
    <w:p w14:paraId="134F4CC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stop=</w:t>
      </w:r>
      <w:proofErr w:type="gramStart"/>
      <w:r>
        <w:rPr>
          <w:rFonts w:ascii="Courier New" w:hAnsi="Courier New" w:cs="Courier New"/>
          <w:color w:val="000000"/>
          <w:sz w:val="20"/>
          <w:szCs w:val="20"/>
        </w:rPr>
        <w:t>0;</w:t>
      </w:r>
      <w:proofErr w:type="gramEnd"/>
    </w:p>
    <w:p w14:paraId="644226B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58D531C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 xml:space="preserve"> </w:t>
      </w:r>
    </w:p>
    <w:p w14:paraId="05E432B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vacctemp</w:t>
      </w:r>
      <w:proofErr w:type="spellEnd"/>
      <w:r>
        <w:rPr>
          <w:rFonts w:ascii="Courier New" w:hAnsi="Courier New" w:cs="Courier New"/>
          <w:color w:val="000000"/>
          <w:sz w:val="20"/>
          <w:szCs w:val="20"/>
        </w:rPr>
        <w:t>=B(6+</w:t>
      </w:r>
      <w:proofErr w:type="gramStart"/>
      <w:r>
        <w:rPr>
          <w:rFonts w:ascii="Courier New" w:hAnsi="Courier New" w:cs="Courier New"/>
          <w:color w:val="000000"/>
          <w:sz w:val="20"/>
          <w:szCs w:val="20"/>
        </w:rPr>
        <w:t>IN:nynodes</w:t>
      </w:r>
      <w:proofErr w:type="gramEnd"/>
      <w:r>
        <w:rPr>
          <w:rFonts w:ascii="Courier New" w:hAnsi="Courier New" w:cs="Courier New"/>
          <w:color w:val="000000"/>
          <w:sz w:val="20"/>
          <w:szCs w:val="20"/>
        </w:rPr>
        <w:t>-5-IN,6+IN:nxnodes-5-IN);</w:t>
      </w:r>
    </w:p>
    <w:p w14:paraId="1E7AFEB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limit=-</w:t>
      </w:r>
      <w:proofErr w:type="gramStart"/>
      <w:r>
        <w:rPr>
          <w:rFonts w:ascii="Courier New" w:hAnsi="Courier New" w:cs="Courier New"/>
          <w:color w:val="000000"/>
          <w:sz w:val="20"/>
          <w:szCs w:val="20"/>
        </w:rPr>
        <w:t>0.45;</w:t>
      </w:r>
      <w:proofErr w:type="gramEnd"/>
    </w:p>
    <w:p w14:paraId="6F8955B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vacctemp</w:t>
      </w:r>
      <w:proofErr w:type="spellEnd"/>
      <w:r>
        <w:rPr>
          <w:rFonts w:ascii="Courier New" w:hAnsi="Courier New" w:cs="Courier New"/>
          <w:color w:val="000000"/>
          <w:sz w:val="20"/>
          <w:szCs w:val="20"/>
        </w:rPr>
        <w:t>&gt;limit</w:t>
      </w:r>
    </w:p>
    <w:p w14:paraId="02AB2F8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break</w:t>
      </w:r>
    </w:p>
    <w:p w14:paraId="7C4ABE8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5A7C509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r>
        <w:rPr>
          <w:rFonts w:ascii="Courier New" w:hAnsi="Courier New" w:cs="Courier New"/>
          <w:color w:val="000000"/>
          <w:sz w:val="20"/>
          <w:szCs w:val="20"/>
        </w:rPr>
        <w:t xml:space="preserve">     </w:t>
      </w:r>
    </w:p>
    <w:p w14:paraId="6E2D3C1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end</w:t>
      </w:r>
    </w:p>
    <w:p w14:paraId="58686E1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 xml:space="preserve"> </w:t>
      </w:r>
    </w:p>
    <w:p w14:paraId="395459D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switch</w:t>
      </w:r>
      <w:r>
        <w:rPr>
          <w:rFonts w:ascii="Courier New" w:hAnsi="Courier New" w:cs="Courier New"/>
          <w:color w:val="000000"/>
          <w:sz w:val="20"/>
          <w:szCs w:val="20"/>
        </w:rPr>
        <w:t xml:space="preserve"> question</w:t>
      </w:r>
    </w:p>
    <w:p w14:paraId="7408A0F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case</w:t>
      </w:r>
      <w:r>
        <w:rPr>
          <w:rFonts w:ascii="Courier New" w:hAnsi="Courier New" w:cs="Courier New"/>
          <w:color w:val="000000"/>
          <w:sz w:val="20"/>
          <w:szCs w:val="20"/>
        </w:rPr>
        <w:t xml:space="preserve"> </w:t>
      </w:r>
      <w:r>
        <w:rPr>
          <w:rFonts w:ascii="Courier New" w:hAnsi="Courier New" w:cs="Courier New"/>
          <w:color w:val="AA04F9"/>
          <w:sz w:val="20"/>
          <w:szCs w:val="20"/>
        </w:rPr>
        <w:t>'End Results'</w:t>
      </w:r>
    </w:p>
    <w:p w14:paraId="0A14259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while</w:t>
      </w:r>
      <w:r>
        <w:rPr>
          <w:rFonts w:ascii="Courier New" w:hAnsi="Courier New" w:cs="Courier New"/>
          <w:color w:val="000000"/>
          <w:sz w:val="20"/>
          <w:szCs w:val="20"/>
        </w:rPr>
        <w:t xml:space="preserve"> true</w:t>
      </w:r>
    </w:p>
    <w:p w14:paraId="41F296B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stop = stop+</w:t>
      </w:r>
      <w:proofErr w:type="gramStart"/>
      <w:r>
        <w:rPr>
          <w:rFonts w:ascii="Courier New" w:hAnsi="Courier New" w:cs="Courier New"/>
          <w:color w:val="000000"/>
          <w:sz w:val="20"/>
          <w:szCs w:val="20"/>
        </w:rPr>
        <w:t>1;</w:t>
      </w:r>
      <w:proofErr w:type="gramEnd"/>
    </w:p>
    <w:p w14:paraId="128D2FF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=itteration+</w:t>
      </w:r>
      <w:proofErr w:type="gramStart"/>
      <w:r>
        <w:rPr>
          <w:rFonts w:ascii="Courier New" w:hAnsi="Courier New" w:cs="Courier New"/>
          <w:color w:val="000000"/>
          <w:sz w:val="20"/>
          <w:szCs w:val="20"/>
        </w:rPr>
        <w:t>1;</w:t>
      </w:r>
      <w:proofErr w:type="gramEnd"/>
    </w:p>
    <w:p w14:paraId="4D76F59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iteration</w:t>
      </w:r>
      <w:proofErr w:type="gramEnd"/>
      <w:r>
        <w:rPr>
          <w:rFonts w:ascii="Courier New" w:hAnsi="Courier New" w:cs="Courier New"/>
          <w:color w:val="028009"/>
          <w:sz w:val="20"/>
          <w:szCs w:val="20"/>
        </w:rPr>
        <w:t xml:space="preserve"> counter</w:t>
      </w:r>
    </w:p>
    <w:p w14:paraId="67B9A02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A = </w:t>
      </w:r>
      <w:proofErr w:type="gramStart"/>
      <w:r>
        <w:rPr>
          <w:rFonts w:ascii="Courier New" w:hAnsi="Courier New" w:cs="Courier New"/>
          <w:color w:val="000000"/>
          <w:sz w:val="20"/>
          <w:szCs w:val="20"/>
        </w:rPr>
        <w:t>B;</w:t>
      </w:r>
      <w:proofErr w:type="gramEnd"/>
    </w:p>
    <w:p w14:paraId="5741549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box</w:t>
      </w:r>
    </w:p>
    <w:p w14:paraId="005680E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119B7D7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2:nynodes</w:t>
      </w:r>
      <w:proofErr w:type="gramEnd"/>
      <w:r>
        <w:rPr>
          <w:rFonts w:ascii="Courier New" w:hAnsi="Courier New" w:cs="Courier New"/>
          <w:color w:val="000000"/>
          <w:sz w:val="20"/>
          <w:szCs w:val="20"/>
        </w:rPr>
        <w:t>-1,2) = F0eps*(A(2:nynodes-1,2+1)+A(2:nynodes-1,2-1)+A((2:nynodes-1)-1,2)+A((2:nynodes-1)+1,2)+((1/F0eps)-4)*A(2:nynodes-1,2));</w:t>
      </w:r>
    </w:p>
    <w:p w14:paraId="1529723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right</w:t>
      </w:r>
      <w:proofErr w:type="gramEnd"/>
    </w:p>
    <w:p w14:paraId="720F4EF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2:nynodes</w:t>
      </w:r>
      <w:proofErr w:type="gramEnd"/>
      <w:r>
        <w:rPr>
          <w:rFonts w:ascii="Courier New" w:hAnsi="Courier New" w:cs="Courier New"/>
          <w:color w:val="000000"/>
          <w:sz w:val="20"/>
          <w:szCs w:val="20"/>
        </w:rPr>
        <w:t>-1,nxnodes-1)=F0eps*(A(2:nynodes-1,(nxnodes-1)+1)+A(2:nynodes-1,(nxnodes-1)-1)+A((2:nynodes-1)+1,nxnodes-1)+A((2:nynodes-1)-1,nxnodes-1)+((1/F0eps)-4)*A(2:nynodes-1,nxnodes-1));</w:t>
      </w:r>
    </w:p>
    <w:p w14:paraId="505686A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bottom</w:t>
      </w:r>
      <w:proofErr w:type="gramEnd"/>
    </w:p>
    <w:p w14:paraId="2279786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B(nynodes-1,</w:t>
      </w:r>
      <w:proofErr w:type="gramStart"/>
      <w:r>
        <w:rPr>
          <w:rFonts w:ascii="Courier New" w:hAnsi="Courier New" w:cs="Courier New"/>
          <w:color w:val="000000"/>
          <w:sz w:val="20"/>
          <w:szCs w:val="20"/>
        </w:rPr>
        <w:t>3:nxnodes</w:t>
      </w:r>
      <w:proofErr w:type="gramEnd"/>
      <w:r>
        <w:rPr>
          <w:rFonts w:ascii="Courier New" w:hAnsi="Courier New" w:cs="Courier New"/>
          <w:color w:val="000000"/>
          <w:sz w:val="20"/>
          <w:szCs w:val="20"/>
        </w:rPr>
        <w:t>-2) = F0eps*(A(nynodes-1,(3:nxnodes-2)+1)+A(nynodes-1,(3:nxnodes-2)-1)+A((nynodes-1)+1,3:nxnodes-2)+A((nynodes-1)-1,3:nxnodes-2)+((1/F0eps)-4)*A(nynodes-1,3:nxnodes-2));</w:t>
      </w:r>
    </w:p>
    <w:p w14:paraId="290E0F2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1B67C99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B(2,</w:t>
      </w:r>
      <w:proofErr w:type="gramStart"/>
      <w:r>
        <w:rPr>
          <w:rFonts w:ascii="Courier New" w:hAnsi="Courier New" w:cs="Courier New"/>
          <w:color w:val="000000"/>
          <w:sz w:val="20"/>
          <w:szCs w:val="20"/>
        </w:rPr>
        <w:t>3:nxnodes</w:t>
      </w:r>
      <w:proofErr w:type="gramEnd"/>
      <w:r>
        <w:rPr>
          <w:rFonts w:ascii="Courier New" w:hAnsi="Courier New" w:cs="Courier New"/>
          <w:color w:val="000000"/>
          <w:sz w:val="20"/>
          <w:szCs w:val="20"/>
        </w:rPr>
        <w:t>-2) = F0eps*(A(2,(3:nxnodes-2)+1)+A(2,(3:nxnodes-2)-1)+A(2+1,3:nxnodes-2)+A(2-1,3:nxnodes-2)+((1/F0eps)-4)*A(2,3:nxnodes-2));</w:t>
      </w:r>
    </w:p>
    <w:p w14:paraId="77ADAD2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5CD972D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middle</w:t>
      </w:r>
      <w:proofErr w:type="gramEnd"/>
      <w:r>
        <w:rPr>
          <w:rFonts w:ascii="Courier New" w:hAnsi="Courier New" w:cs="Courier New"/>
          <w:color w:val="028009"/>
          <w:sz w:val="20"/>
          <w:szCs w:val="20"/>
        </w:rPr>
        <w:t xml:space="preserve"> box</w:t>
      </w:r>
    </w:p>
    <w:p w14:paraId="1D174D5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lastRenderedPageBreak/>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21FED50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3:nynodes</w:t>
      </w:r>
      <w:proofErr w:type="gramEnd"/>
      <w:r>
        <w:rPr>
          <w:rFonts w:ascii="Courier New" w:hAnsi="Courier New" w:cs="Courier New"/>
          <w:color w:val="000000"/>
          <w:sz w:val="20"/>
          <w:szCs w:val="20"/>
        </w:rPr>
        <w:t>-2,3:2+IN) = F0air*(A(3:nynodes-2,(3:2+IN)+1)+A(3:nynodes-2,(3:2+IN)-1)+A((3:nynodes-2)+1,3:2+IN)+A((3:nynodes-2)-1,3:2+IN)+((1/F0air)-4)*A(3:nynodes-2,3:2+IN));</w:t>
      </w:r>
    </w:p>
    <w:p w14:paraId="483F3FE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right</w:t>
      </w:r>
      <w:proofErr w:type="gramEnd"/>
    </w:p>
    <w:p w14:paraId="3D82D93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B(3:nynodes-2,nxnodes-1-IN:nxnodes-2)=F0air*(A(3:nynodes-2,(nxnodes-1-IN:nxnodes-2)+1)+A(3:nynodes-2,(nxnodes-1-IN:nxnodes-2)-1)+A((3:nynodes-2)+1,nxnodes-1-IN:nxnodes-2)+A((3:nynodes-2)-1,nxnodes-1-IN:nxnodes-2)+((1/F0air)-4)*A(3:nynodes-2,nxnodes-1-IN:nxnodes-2));</w:t>
      </w:r>
    </w:p>
    <w:p w14:paraId="5FD395C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bottom</w:t>
      </w:r>
      <w:proofErr w:type="gramEnd"/>
    </w:p>
    <w:p w14:paraId="5324DC3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B(nynodes-1-IN:nynodes-2,3+IN:nxnodes-2-IN) = F0air*(A(nynodes-1-IN:nynodes-2,(3+IN:nxnodes-2-IN)+1)+A(nynodes-1-IN:nynodes-2,(3+IN:nxnodes-2-IN)-1)+A((nynodes-1-IN:nynodes-2)+1,3+IN:nxnodes-2-IN)+A((nynodes-1-IN:nynodes-2)-1,3+IN:nxnodes-2-IN)+((1/F0air)-4)*A(nynodes-1-IN:nynodes-2,3+IN:nxnodes-2-IN));</w:t>
      </w:r>
    </w:p>
    <w:p w14:paraId="4821E2C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5706E01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B(3:2+IN,3+IN:nxnodes-2-IN)= F0air*(A(3:2+IN,(3+IN:nxnodes-2-IN)+1)+A(3:2+IN,(3+IN:nxnodes-2-IN)-1)+A((3:2+IN)+1,3+IN:nxnodes-2-IN)+A((3:2+IN)-1,3+IN:nxnodes-2-IN)+((1/F0air)-4)*A(3:2+IN,3+IN:nxnodes-2-IN));</w:t>
      </w:r>
    </w:p>
    <w:p w14:paraId="3DCF915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5F08BA2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box</w:t>
      </w:r>
    </w:p>
    <w:p w14:paraId="6CD9954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72407FF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B(3+IN:nynodes-2-IN,3+IN:3+IN+1) = F0eps*(A(3+IN:nynodes-2-IN,(3+IN:3+IN+1)-1)+A(3+IN:nynodes-2-IN,(3+IN:3+IN+1)+1)+A((3+IN:nynodes-2-IN)+1,3+IN:3+IN+1)+A((3+IN:nynodes-2-IN)-1,3+IN:3+IN+1)+((1/F0eps)-4)*A(3+IN:nynodes-2-IN,3+IN:3+IN+1));</w:t>
      </w:r>
    </w:p>
    <w:p w14:paraId="2F7AD39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right</w:t>
      </w:r>
      <w:proofErr w:type="gramEnd"/>
    </w:p>
    <w:p w14:paraId="1613469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IN:nynodes-2-IN,nxnodes-3-IN:nxnodes-2-IN)=F0eps*(A(3+IN:nynodes-2-IN,(nxnodes-3-IN:nxnodes-2-IN)+1)+A(3+IN:nynodes-2-IN,(nxnodes-3-IN:nxnodes-2-IN)-1)+A((3+IN:nynodes-2-IN)+1,nxnodes-3-IN:nxnodes-2-IN)+A((3+IN:nynodes-2-IN)-1,nxnodes-3-IN:nxnodes-2-IN)+((1/F0eps)-4)*A(3+IN:nynodes-2-IN,nxnodes-3-IN:nxnodes-2-IN));</w:t>
      </w:r>
    </w:p>
    <w:p w14:paraId="7C88757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bottom</w:t>
      </w:r>
      <w:proofErr w:type="gramEnd"/>
    </w:p>
    <w:p w14:paraId="1A0FF35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B(nynodes-3-IN:nynodes-2-IN,3+IN+2:nxnodes-2-IN-2) = F0eps*(A(nynodes-3-IN:nynodes-2-IN,(3+IN+2:nxnodes-2-IN-2)+1)+A(nynodes-3-IN:nynodes-2-IN,(3+IN+2:nxnodes-2-IN-2)-1)+A((nynodes-3-IN:nynodes-2-IN)+1,3+IN+2:nxnodes-2-IN-2)+A((nynodes-3-IN:nynodes-2-IN)-1,3+IN+2:nxnodes-2-IN-2)+((1/F0eps)-4)*A(nynodes-3-IN:nynodes-2-IN,3+IN+2:nxnodes-2-IN-2));</w:t>
      </w:r>
    </w:p>
    <w:p w14:paraId="70F6E34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4A7963F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B(3+IN:3+IN+1,3+IN+2:nxnodes-2-IN-2) = F0eps*(A(3+IN:3+IN+1,(3+IN+2:nxnodes-2-IN-2)+1)+A(3+IN:3+IN+1,(3+IN+2:nxnodes-2-IN-2)-1)+A((3+IN:3+IN+1)+1,3+IN+2:nxnodes-2-IN-2)+A((3+IN:3+IN+1)-1,3+IN+2:nxnodes-2-IN-2)+((1/F0eps)-4)*A(3+IN:3+IN+1,3+IN+2:nxnodes-2-IN-2));</w:t>
      </w:r>
    </w:p>
    <w:p w14:paraId="2DFC164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AEE7F3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centre</w:t>
      </w:r>
      <w:proofErr w:type="gramEnd"/>
      <w:r>
        <w:rPr>
          <w:rFonts w:ascii="Courier New" w:hAnsi="Courier New" w:cs="Courier New"/>
          <w:color w:val="028009"/>
          <w:sz w:val="20"/>
          <w:szCs w:val="20"/>
        </w:rPr>
        <w:t xml:space="preserve"> box</w:t>
      </w:r>
    </w:p>
    <w:p w14:paraId="6A929B3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B(5+IN:nynodes-4-IN,5+IN:nxnodes-4-IN) = F0air*(A(5+IN:nynodes-4-IN,(5+IN:nxnodes-4-IN)+1)+A(5+IN:nynodes-4-IN,(5+IN:nxnodes-4-IN)-1)+A((5+IN:nynodes-4-IN)+1,5+IN:nxnodes-4-IN)+A((5+IN:nynodes-4-IN)-1,5+IN:nxnodes-4-IN)+((1/F0air)-4)*A(5+IN:nynodes-4-IN,5+IN:nxnodes-4-IN));</w:t>
      </w:r>
    </w:p>
    <w:p w14:paraId="1559AF6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CABBAA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vacctemp</w:t>
      </w:r>
      <w:proofErr w:type="spellEnd"/>
      <w:r>
        <w:rPr>
          <w:rFonts w:ascii="Courier New" w:hAnsi="Courier New" w:cs="Courier New"/>
          <w:color w:val="000000"/>
          <w:sz w:val="20"/>
          <w:szCs w:val="20"/>
        </w:rPr>
        <w:t>=B(6+</w:t>
      </w:r>
      <w:proofErr w:type="gramStart"/>
      <w:r>
        <w:rPr>
          <w:rFonts w:ascii="Courier New" w:hAnsi="Courier New" w:cs="Courier New"/>
          <w:color w:val="000000"/>
          <w:sz w:val="20"/>
          <w:szCs w:val="20"/>
        </w:rPr>
        <w:t>IN:nynodes</w:t>
      </w:r>
      <w:proofErr w:type="gramEnd"/>
      <w:r>
        <w:rPr>
          <w:rFonts w:ascii="Courier New" w:hAnsi="Courier New" w:cs="Courier New"/>
          <w:color w:val="000000"/>
          <w:sz w:val="20"/>
          <w:szCs w:val="20"/>
        </w:rPr>
        <w:t>-5-IN,6+IN:nxnodes-5-IN);</w:t>
      </w:r>
    </w:p>
    <w:p w14:paraId="532421C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limit=-</w:t>
      </w:r>
      <w:proofErr w:type="gramStart"/>
      <w:r>
        <w:rPr>
          <w:rFonts w:ascii="Courier New" w:hAnsi="Courier New" w:cs="Courier New"/>
          <w:color w:val="000000"/>
          <w:sz w:val="20"/>
          <w:szCs w:val="20"/>
        </w:rPr>
        <w:t>0.45;</w:t>
      </w:r>
      <w:proofErr w:type="gramEnd"/>
    </w:p>
    <w:p w14:paraId="2C31E22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vacctemp</w:t>
      </w:r>
      <w:proofErr w:type="spellEnd"/>
      <w:r>
        <w:rPr>
          <w:rFonts w:ascii="Courier New" w:hAnsi="Courier New" w:cs="Courier New"/>
          <w:color w:val="000000"/>
          <w:sz w:val="20"/>
          <w:szCs w:val="20"/>
        </w:rPr>
        <w:t>&gt;limit</w:t>
      </w:r>
    </w:p>
    <w:p w14:paraId="10BEF2B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break</w:t>
      </w:r>
    </w:p>
    <w:p w14:paraId="08719DC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lastRenderedPageBreak/>
        <w:t xml:space="preserve">            </w:t>
      </w:r>
      <w:r>
        <w:rPr>
          <w:rFonts w:ascii="Courier New" w:hAnsi="Courier New" w:cs="Courier New"/>
          <w:color w:val="0E00FF"/>
          <w:sz w:val="20"/>
          <w:szCs w:val="20"/>
        </w:rPr>
        <w:t>end</w:t>
      </w:r>
    </w:p>
    <w:p w14:paraId="09BE086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5A55F51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EA9709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(B,</w:t>
      </w:r>
      <w:r>
        <w:rPr>
          <w:rFonts w:ascii="Courier New" w:hAnsi="Courier New" w:cs="Courier New"/>
          <w:color w:val="AA04F9"/>
          <w:sz w:val="20"/>
          <w:szCs w:val="20"/>
        </w:rPr>
        <w:t>'</w:t>
      </w:r>
      <w:proofErr w:type="spellStart"/>
      <w:r>
        <w:rPr>
          <w:rFonts w:ascii="Courier New" w:hAnsi="Courier New" w:cs="Courier New"/>
          <w:color w:val="AA04F9"/>
          <w:sz w:val="20"/>
          <w:szCs w:val="20"/>
        </w:rPr>
        <w:t>ShowText</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'on'</w:t>
      </w:r>
      <w:proofErr w:type="gramStart"/>
      <w:r>
        <w:rPr>
          <w:rFonts w:ascii="Courier New" w:hAnsi="Courier New" w:cs="Courier New"/>
          <w:color w:val="000000"/>
          <w:sz w:val="20"/>
          <w:szCs w:val="20"/>
        </w:rPr>
        <w:t>);</w:t>
      </w:r>
      <w:proofErr w:type="gramEnd"/>
    </w:p>
    <w:p w14:paraId="355131E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set(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ydir</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'reverse'</w:t>
      </w:r>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Xtick</w:t>
      </w:r>
      <w:proofErr w:type="spellEnd"/>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Ytick</w:t>
      </w:r>
      <w:proofErr w:type="spellEnd"/>
      <w:r>
        <w:rPr>
          <w:rFonts w:ascii="Courier New" w:hAnsi="Courier New" w:cs="Courier New"/>
          <w:color w:val="AA04F9"/>
          <w:sz w:val="20"/>
          <w:szCs w:val="20"/>
        </w:rPr>
        <w:t>'</w:t>
      </w:r>
      <w:r>
        <w:rPr>
          <w:rFonts w:ascii="Courier New" w:hAnsi="Courier New" w:cs="Courier New"/>
          <w:color w:val="000000"/>
          <w:sz w:val="20"/>
          <w:szCs w:val="20"/>
        </w:rPr>
        <w:t>,[]);</w:t>
      </w:r>
    </w:p>
    <w:p w14:paraId="06F3B3E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E4A322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A04F9"/>
          <w:sz w:val="20"/>
          <w:szCs w:val="20"/>
        </w:rPr>
        <w:t>'X-Dimension'</w:t>
      </w:r>
      <w:r>
        <w:rPr>
          <w:rFonts w:ascii="Courier New" w:hAnsi="Courier New" w:cs="Courier New"/>
          <w:color w:val="000000"/>
          <w:sz w:val="20"/>
          <w:szCs w:val="20"/>
        </w:rPr>
        <w:t>)</w:t>
      </w:r>
    </w:p>
    <w:p w14:paraId="0F72348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A04F9"/>
          <w:sz w:val="20"/>
          <w:szCs w:val="20"/>
        </w:rPr>
        <w:t>'Y-Dimension'</w:t>
      </w:r>
      <w:r>
        <w:rPr>
          <w:rFonts w:ascii="Courier New" w:hAnsi="Courier New" w:cs="Courier New"/>
          <w:color w:val="000000"/>
          <w:sz w:val="20"/>
          <w:szCs w:val="20"/>
        </w:rPr>
        <w:t>)</w:t>
      </w:r>
    </w:p>
    <w:p w14:paraId="2B568B7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ax</w:t>
      </w:r>
      <w:proofErr w:type="spellEnd"/>
      <w:r>
        <w:rPr>
          <w:rFonts w:ascii="Courier New" w:hAnsi="Courier New" w:cs="Courier New"/>
          <w:color w:val="000000"/>
          <w:sz w:val="20"/>
          <w:szCs w:val="20"/>
        </w:rPr>
        <w:t xml:space="preserve"> = </w:t>
      </w:r>
      <w:proofErr w:type="spellStart"/>
      <w:proofErr w:type="gramStart"/>
      <w:r>
        <w:rPr>
          <w:rFonts w:ascii="Courier New" w:hAnsi="Courier New" w:cs="Courier New"/>
          <w:color w:val="000000"/>
          <w:sz w:val="20"/>
          <w:szCs w:val="20"/>
        </w:rPr>
        <w:t>gca</w:t>
      </w:r>
      <w:proofErr w:type="spellEnd"/>
      <w:r>
        <w:rPr>
          <w:rFonts w:ascii="Courier New" w:hAnsi="Courier New" w:cs="Courier New"/>
          <w:color w:val="000000"/>
          <w:sz w:val="20"/>
          <w:szCs w:val="20"/>
        </w:rPr>
        <w:t>;</w:t>
      </w:r>
      <w:proofErr w:type="gramEnd"/>
    </w:p>
    <w:p w14:paraId="32304AD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ax.Title.String</w:t>
      </w:r>
      <w:proofErr w:type="spellEnd"/>
      <w:proofErr w:type="gramEnd"/>
      <w:r>
        <w:rPr>
          <w:rFonts w:ascii="Courier New" w:hAnsi="Courier New" w:cs="Courier New"/>
          <w:color w:val="000000"/>
          <w:sz w:val="20"/>
          <w:szCs w:val="20"/>
        </w:rPr>
        <w:t xml:space="preserve"> = </w:t>
      </w:r>
      <w:r>
        <w:rPr>
          <w:rFonts w:ascii="Courier New" w:hAnsi="Courier New" w:cs="Courier New"/>
          <w:color w:val="AA04F9"/>
          <w:sz w:val="20"/>
          <w:szCs w:val="20"/>
        </w:rPr>
        <w:t>'Heat distribution map'</w:t>
      </w:r>
      <w:r>
        <w:rPr>
          <w:rFonts w:ascii="Courier New" w:hAnsi="Courier New" w:cs="Courier New"/>
          <w:color w:val="000000"/>
          <w:sz w:val="20"/>
          <w:szCs w:val="20"/>
        </w:rPr>
        <w:t>;</w:t>
      </w:r>
    </w:p>
    <w:p w14:paraId="01B2E27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colorbar</w:t>
      </w:r>
      <w:proofErr w:type="spellEnd"/>
      <w:r>
        <w:rPr>
          <w:rFonts w:ascii="Courier New" w:hAnsi="Courier New" w:cs="Courier New"/>
          <w:color w:val="000000"/>
          <w:sz w:val="20"/>
          <w:szCs w:val="20"/>
        </w:rPr>
        <w:t>;</w:t>
      </w:r>
      <w:proofErr w:type="gramEnd"/>
    </w:p>
    <w:p w14:paraId="46A674A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drawnow</w:t>
      </w:r>
      <w:proofErr w:type="spellEnd"/>
      <w:r>
        <w:rPr>
          <w:rFonts w:ascii="Courier New" w:hAnsi="Courier New" w:cs="Courier New"/>
          <w:color w:val="000000"/>
          <w:sz w:val="20"/>
          <w:szCs w:val="20"/>
        </w:rPr>
        <w:t>;</w:t>
      </w:r>
      <w:proofErr w:type="gramEnd"/>
    </w:p>
    <w:p w14:paraId="7AD4FAF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end</w:t>
      </w:r>
    </w:p>
    <w:p w14:paraId="57ACA23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display(</w:t>
      </w: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w:t>
      </w:r>
    </w:p>
    <w:p w14:paraId="14D89CC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timetakentoreachconvergence</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*s</w:t>
      </w:r>
    </w:p>
    <w:p w14:paraId="55046FD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datestr</w:t>
      </w:r>
      <w:proofErr w:type="spellEnd"/>
      <w:r>
        <w:rPr>
          <w:rFonts w:ascii="Courier New" w:hAnsi="Courier New" w:cs="Courier New"/>
          <w:color w:val="000000"/>
          <w:sz w:val="20"/>
          <w:szCs w:val="20"/>
        </w:rPr>
        <w:t>(seconds(</w:t>
      </w:r>
      <w:proofErr w:type="spellStart"/>
      <w:r>
        <w:rPr>
          <w:rFonts w:ascii="Courier New" w:hAnsi="Courier New" w:cs="Courier New"/>
          <w:color w:val="000000"/>
          <w:sz w:val="20"/>
          <w:szCs w:val="20"/>
        </w:rPr>
        <w:t>timetakentoreachconvergence</w:t>
      </w:r>
      <w:proofErr w:type="spellEnd"/>
      <w:r>
        <w:rPr>
          <w:rFonts w:ascii="Courier New" w:hAnsi="Courier New" w:cs="Courier New"/>
          <w:color w:val="000000"/>
          <w:sz w:val="20"/>
          <w:szCs w:val="20"/>
        </w:rPr>
        <w:t>),</w:t>
      </w:r>
      <w:r>
        <w:rPr>
          <w:rFonts w:ascii="Courier New" w:hAnsi="Courier New" w:cs="Courier New"/>
          <w:color w:val="AA04F9"/>
          <w:sz w:val="20"/>
          <w:szCs w:val="20"/>
        </w:rPr>
        <w:t>'HH:</w:t>
      </w:r>
      <w:proofErr w:type="gramStart"/>
      <w:r>
        <w:rPr>
          <w:rFonts w:ascii="Courier New" w:hAnsi="Courier New" w:cs="Courier New"/>
          <w:color w:val="AA04F9"/>
          <w:sz w:val="20"/>
          <w:szCs w:val="20"/>
        </w:rPr>
        <w:t>MM:SS</w:t>
      </w:r>
      <w:proofErr w:type="gramEnd"/>
      <w:r>
        <w:rPr>
          <w:rFonts w:ascii="Courier New" w:hAnsi="Courier New" w:cs="Courier New"/>
          <w:color w:val="AA04F9"/>
          <w:sz w:val="20"/>
          <w:szCs w:val="20"/>
        </w:rPr>
        <w:t>'</w:t>
      </w:r>
      <w:r>
        <w:rPr>
          <w:rFonts w:ascii="Courier New" w:hAnsi="Courier New" w:cs="Courier New"/>
          <w:color w:val="000000"/>
          <w:sz w:val="20"/>
          <w:szCs w:val="20"/>
        </w:rPr>
        <w:t>)</w:t>
      </w:r>
    </w:p>
    <w:p w14:paraId="26435F4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01A9F36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
    <w:p w14:paraId="39895897" w14:textId="5B0E11B3" w:rsidR="00D77FAA" w:rsidRDefault="00D77FAA" w:rsidP="00D77FAA">
      <w:pPr>
        <w:pStyle w:val="Heading2"/>
      </w:pPr>
      <w:bookmarkStart w:id="55" w:name="_Toc75016518"/>
      <w:r w:rsidRPr="00D77FAA">
        <w:t>Appendix 3</w:t>
      </w:r>
      <w:r>
        <w:t xml:space="preserve">: </w:t>
      </w:r>
      <w:r w:rsidRPr="00D77FAA">
        <w:t>matlab code task 3</w:t>
      </w:r>
      <w:bookmarkEnd w:id="55"/>
    </w:p>
    <w:p w14:paraId="6074AA7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clc</w:t>
      </w:r>
      <w:proofErr w:type="spellEnd"/>
    </w:p>
    <w:p w14:paraId="76BCC72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clear </w:t>
      </w:r>
      <w:proofErr w:type="gramStart"/>
      <w:r>
        <w:rPr>
          <w:rFonts w:ascii="Courier New" w:hAnsi="Courier New" w:cs="Courier New"/>
          <w:color w:val="AA04F9"/>
          <w:sz w:val="20"/>
          <w:szCs w:val="20"/>
        </w:rPr>
        <w:t>all</w:t>
      </w:r>
      <w:proofErr w:type="gramEnd"/>
    </w:p>
    <w:p w14:paraId="43315C9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clear </w:t>
      </w:r>
      <w:r>
        <w:rPr>
          <w:rFonts w:ascii="Courier New" w:hAnsi="Courier New" w:cs="Courier New"/>
          <w:color w:val="AA04F9"/>
          <w:sz w:val="20"/>
          <w:szCs w:val="20"/>
        </w:rPr>
        <w:t>plot</w:t>
      </w:r>
    </w:p>
    <w:p w14:paraId="57BAE27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AA04F9"/>
          <w:sz w:val="20"/>
          <w:szCs w:val="20"/>
        </w:rPr>
        <w:t xml:space="preserve"> </w:t>
      </w:r>
    </w:p>
    <w:p w14:paraId="378E59C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eps box plot</w:t>
      </w:r>
    </w:p>
    <w:p w14:paraId="6B17E94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X1=</w:t>
      </w:r>
      <w:proofErr w:type="gramStart"/>
      <w:r>
        <w:rPr>
          <w:rFonts w:ascii="Courier New" w:hAnsi="Courier New" w:cs="Courier New"/>
          <w:color w:val="000000"/>
          <w:sz w:val="20"/>
          <w:szCs w:val="20"/>
        </w:rPr>
        <w:t>0.14;</w:t>
      </w:r>
      <w:proofErr w:type="gramEnd"/>
    </w:p>
    <w:p w14:paraId="0F5C766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Y1=</w:t>
      </w:r>
      <w:proofErr w:type="gramStart"/>
      <w:r>
        <w:rPr>
          <w:rFonts w:ascii="Courier New" w:hAnsi="Courier New" w:cs="Courier New"/>
          <w:color w:val="000000"/>
          <w:sz w:val="20"/>
          <w:szCs w:val="20"/>
        </w:rPr>
        <w:t>0.14;</w:t>
      </w:r>
      <w:proofErr w:type="gramEnd"/>
    </w:p>
    <w:p w14:paraId="6935FBD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Z1=</w:t>
      </w:r>
      <w:proofErr w:type="gramStart"/>
      <w:r>
        <w:rPr>
          <w:rFonts w:ascii="Courier New" w:hAnsi="Courier New" w:cs="Courier New"/>
          <w:color w:val="000000"/>
          <w:sz w:val="20"/>
          <w:szCs w:val="20"/>
        </w:rPr>
        <w:t>0.12;</w:t>
      </w:r>
      <w:proofErr w:type="gramEnd"/>
    </w:p>
    <w:p w14:paraId="570B656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O1=</w:t>
      </w:r>
      <w:proofErr w:type="gramStart"/>
      <w:r>
        <w:rPr>
          <w:rFonts w:ascii="Courier New" w:hAnsi="Courier New" w:cs="Courier New"/>
          <w:color w:val="000000"/>
          <w:sz w:val="20"/>
          <w:szCs w:val="20"/>
        </w:rPr>
        <w:t>0;</w:t>
      </w:r>
      <w:proofErr w:type="gramEnd"/>
    </w:p>
    <w:p w14:paraId="6B3F369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731EA5A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X2=X1+</w:t>
      </w:r>
      <w:proofErr w:type="gramStart"/>
      <w:r>
        <w:rPr>
          <w:rFonts w:ascii="Courier New" w:hAnsi="Courier New" w:cs="Courier New"/>
          <w:color w:val="000000"/>
          <w:sz w:val="20"/>
          <w:szCs w:val="20"/>
        </w:rPr>
        <w:t>0.04;</w:t>
      </w:r>
      <w:proofErr w:type="gramEnd"/>
    </w:p>
    <w:p w14:paraId="79C5231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Y2=Y1+</w:t>
      </w:r>
      <w:proofErr w:type="gramStart"/>
      <w:r>
        <w:rPr>
          <w:rFonts w:ascii="Courier New" w:hAnsi="Courier New" w:cs="Courier New"/>
          <w:color w:val="000000"/>
          <w:sz w:val="20"/>
          <w:szCs w:val="20"/>
        </w:rPr>
        <w:t>0.04;</w:t>
      </w:r>
      <w:proofErr w:type="gramEnd"/>
    </w:p>
    <w:p w14:paraId="1ADF670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Z2=Z1+</w:t>
      </w:r>
      <w:proofErr w:type="gramStart"/>
      <w:r>
        <w:rPr>
          <w:rFonts w:ascii="Courier New" w:hAnsi="Courier New" w:cs="Courier New"/>
          <w:color w:val="000000"/>
          <w:sz w:val="20"/>
          <w:szCs w:val="20"/>
        </w:rPr>
        <w:t>0.04;</w:t>
      </w:r>
      <w:proofErr w:type="gramEnd"/>
    </w:p>
    <w:p w14:paraId="0780F46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O2=O1-</w:t>
      </w:r>
      <w:proofErr w:type="gramStart"/>
      <w:r>
        <w:rPr>
          <w:rFonts w:ascii="Courier New" w:hAnsi="Courier New" w:cs="Courier New"/>
          <w:color w:val="000000"/>
          <w:sz w:val="20"/>
          <w:szCs w:val="20"/>
        </w:rPr>
        <w:t>0.02;</w:t>
      </w:r>
      <w:proofErr w:type="gramEnd"/>
    </w:p>
    <w:p w14:paraId="792DD4D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E4BDEE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IT=</w:t>
      </w:r>
      <w:proofErr w:type="gramStart"/>
      <w:r>
        <w:rPr>
          <w:rFonts w:ascii="Courier New" w:hAnsi="Courier New" w:cs="Courier New"/>
          <w:color w:val="000000"/>
          <w:sz w:val="20"/>
          <w:szCs w:val="20"/>
        </w:rPr>
        <w:t>0.06;</w:t>
      </w:r>
      <w:proofErr w:type="gramEnd"/>
    </w:p>
    <w:p w14:paraId="6FB31BC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53EB09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EPS Box plot</w:t>
      </w:r>
    </w:p>
    <w:p w14:paraId="110942F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X3=X2+(2*IT</w:t>
      </w:r>
      <w:proofErr w:type="gramStart"/>
      <w:r>
        <w:rPr>
          <w:rFonts w:ascii="Courier New" w:hAnsi="Courier New" w:cs="Courier New"/>
          <w:color w:val="000000"/>
          <w:sz w:val="20"/>
          <w:szCs w:val="20"/>
        </w:rPr>
        <w:t>);</w:t>
      </w:r>
      <w:proofErr w:type="gramEnd"/>
    </w:p>
    <w:p w14:paraId="2B5B84E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Y3=Y2+(2*IT</w:t>
      </w:r>
      <w:proofErr w:type="gramStart"/>
      <w:r>
        <w:rPr>
          <w:rFonts w:ascii="Courier New" w:hAnsi="Courier New" w:cs="Courier New"/>
          <w:color w:val="000000"/>
          <w:sz w:val="20"/>
          <w:szCs w:val="20"/>
        </w:rPr>
        <w:t>);</w:t>
      </w:r>
      <w:proofErr w:type="gramEnd"/>
    </w:p>
    <w:p w14:paraId="7105829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Z3=Z2+(2*IT</w:t>
      </w:r>
      <w:proofErr w:type="gramStart"/>
      <w:r>
        <w:rPr>
          <w:rFonts w:ascii="Courier New" w:hAnsi="Courier New" w:cs="Courier New"/>
          <w:color w:val="000000"/>
          <w:sz w:val="20"/>
          <w:szCs w:val="20"/>
        </w:rPr>
        <w:t>);</w:t>
      </w:r>
      <w:proofErr w:type="gramEnd"/>
    </w:p>
    <w:p w14:paraId="7B6F559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O3=O2-</w:t>
      </w:r>
      <w:proofErr w:type="gramStart"/>
      <w:r>
        <w:rPr>
          <w:rFonts w:ascii="Courier New" w:hAnsi="Courier New" w:cs="Courier New"/>
          <w:color w:val="000000"/>
          <w:sz w:val="20"/>
          <w:szCs w:val="20"/>
        </w:rPr>
        <w:t>IT;</w:t>
      </w:r>
      <w:proofErr w:type="gramEnd"/>
    </w:p>
    <w:p w14:paraId="7934269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0B9AF3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X4=X3+</w:t>
      </w:r>
      <w:proofErr w:type="gramStart"/>
      <w:r>
        <w:rPr>
          <w:rFonts w:ascii="Courier New" w:hAnsi="Courier New" w:cs="Courier New"/>
          <w:color w:val="000000"/>
          <w:sz w:val="20"/>
          <w:szCs w:val="20"/>
        </w:rPr>
        <w:t>0.04;</w:t>
      </w:r>
      <w:proofErr w:type="gramEnd"/>
    </w:p>
    <w:p w14:paraId="4E82F57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Y4=Y3+</w:t>
      </w:r>
      <w:proofErr w:type="gramStart"/>
      <w:r>
        <w:rPr>
          <w:rFonts w:ascii="Courier New" w:hAnsi="Courier New" w:cs="Courier New"/>
          <w:color w:val="000000"/>
          <w:sz w:val="20"/>
          <w:szCs w:val="20"/>
        </w:rPr>
        <w:t>0.04;</w:t>
      </w:r>
      <w:proofErr w:type="gramEnd"/>
    </w:p>
    <w:p w14:paraId="1110C4E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Z4=Z3+</w:t>
      </w:r>
      <w:proofErr w:type="gramStart"/>
      <w:r>
        <w:rPr>
          <w:rFonts w:ascii="Courier New" w:hAnsi="Courier New" w:cs="Courier New"/>
          <w:color w:val="000000"/>
          <w:sz w:val="20"/>
          <w:szCs w:val="20"/>
        </w:rPr>
        <w:t>0.04;</w:t>
      </w:r>
      <w:proofErr w:type="gramEnd"/>
    </w:p>
    <w:p w14:paraId="4B5FB65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O4=O3-</w:t>
      </w:r>
      <w:proofErr w:type="gramStart"/>
      <w:r>
        <w:rPr>
          <w:rFonts w:ascii="Courier New" w:hAnsi="Courier New" w:cs="Courier New"/>
          <w:color w:val="000000"/>
          <w:sz w:val="20"/>
          <w:szCs w:val="20"/>
        </w:rPr>
        <w:t>0.02;</w:t>
      </w:r>
      <w:proofErr w:type="gramEnd"/>
    </w:p>
    <w:p w14:paraId="31E3770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7E59592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set</w:t>
      </w:r>
      <w:proofErr w:type="gramEnd"/>
      <w:r>
        <w:rPr>
          <w:rFonts w:ascii="Courier New" w:hAnsi="Courier New" w:cs="Courier New"/>
          <w:color w:val="028009"/>
          <w:sz w:val="20"/>
          <w:szCs w:val="20"/>
        </w:rPr>
        <w:t xml:space="preserve"> </w:t>
      </w:r>
      <w:proofErr w:type="spellStart"/>
      <w:r>
        <w:rPr>
          <w:rFonts w:ascii="Courier New" w:hAnsi="Courier New" w:cs="Courier New"/>
          <w:color w:val="028009"/>
          <w:sz w:val="20"/>
          <w:szCs w:val="20"/>
        </w:rPr>
        <w:t>gridspacing</w:t>
      </w:r>
      <w:proofErr w:type="spellEnd"/>
    </w:p>
    <w:p w14:paraId="44BED7D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h=</w:t>
      </w:r>
      <w:proofErr w:type="gramStart"/>
      <w:r>
        <w:rPr>
          <w:rFonts w:ascii="Courier New" w:hAnsi="Courier New" w:cs="Courier New"/>
          <w:color w:val="000000"/>
          <w:sz w:val="20"/>
          <w:szCs w:val="20"/>
        </w:rPr>
        <w:t>0.005;</w:t>
      </w:r>
      <w:proofErr w:type="gramEnd"/>
    </w:p>
    <w:p w14:paraId="686AE11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74B147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%Matrix creation</w:t>
      </w:r>
    </w:p>
    <w:p w14:paraId="465CE78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=(Y4/</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14:paraId="752B1F2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=(X4/</w:t>
      </w:r>
      <w:proofErr w:type="gramStart"/>
      <w:r>
        <w:rPr>
          <w:rFonts w:ascii="Courier New" w:hAnsi="Courier New" w:cs="Courier New"/>
          <w:color w:val="000000"/>
          <w:sz w:val="20"/>
          <w:szCs w:val="20"/>
        </w:rPr>
        <w:t>h)+</w:t>
      </w:r>
      <w:proofErr w:type="gramEnd"/>
      <w:r>
        <w:rPr>
          <w:rFonts w:ascii="Courier New" w:hAnsi="Courier New" w:cs="Courier New"/>
          <w:color w:val="000000"/>
          <w:sz w:val="20"/>
          <w:szCs w:val="20"/>
        </w:rPr>
        <w:t>1;</w:t>
      </w:r>
    </w:p>
    <w:p w14:paraId="1255FCD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lastRenderedPageBreak/>
        <w:t>A=zeros (</w:t>
      </w:r>
      <w:proofErr w:type="spellStart"/>
      <w:proofErr w:type="gramStart"/>
      <w:r>
        <w:rPr>
          <w:rFonts w:ascii="Courier New" w:hAnsi="Courier New" w:cs="Courier New"/>
          <w:color w:val="000000"/>
          <w:sz w:val="20"/>
          <w:szCs w:val="20"/>
        </w:rPr>
        <w:t>nynodes,nxnodes</w:t>
      </w:r>
      <w:proofErr w:type="spellEnd"/>
      <w:proofErr w:type="gramEnd"/>
      <w:r>
        <w:rPr>
          <w:rFonts w:ascii="Courier New" w:hAnsi="Courier New" w:cs="Courier New"/>
          <w:color w:val="000000"/>
          <w:sz w:val="20"/>
          <w:szCs w:val="20"/>
        </w:rPr>
        <w:t>);</w:t>
      </w:r>
    </w:p>
    <w:p w14:paraId="07D1CBC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1:nynodes</w:t>
      </w:r>
      <w:proofErr w:type="gramEnd"/>
      <w:r>
        <w:rPr>
          <w:rFonts w:ascii="Courier New" w:hAnsi="Courier New" w:cs="Courier New"/>
          <w:color w:val="000000"/>
          <w:sz w:val="20"/>
          <w:szCs w:val="20"/>
        </w:rPr>
        <w:t>,1:nxnodes)=-20;</w:t>
      </w:r>
    </w:p>
    <w:p w14:paraId="16844F7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CE85EF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setting</w:t>
      </w:r>
      <w:proofErr w:type="gramEnd"/>
      <w:r>
        <w:rPr>
          <w:rFonts w:ascii="Courier New" w:hAnsi="Courier New" w:cs="Courier New"/>
          <w:color w:val="028009"/>
          <w:sz w:val="20"/>
          <w:szCs w:val="20"/>
        </w:rPr>
        <w:t xml:space="preserve"> boundary conditions</w:t>
      </w:r>
    </w:p>
    <w:p w14:paraId="29901D6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A(1,</w:t>
      </w:r>
      <w:proofErr w:type="gramStart"/>
      <w:r>
        <w:rPr>
          <w:rFonts w:ascii="Courier New" w:hAnsi="Courier New" w:cs="Courier New"/>
          <w:color w:val="000000"/>
          <w:sz w:val="20"/>
          <w:szCs w:val="20"/>
        </w:rPr>
        <w:t>1:nxnodes</w:t>
      </w:r>
      <w:proofErr w:type="gramEnd"/>
      <w:r>
        <w:rPr>
          <w:rFonts w:ascii="Courier New" w:hAnsi="Courier New" w:cs="Courier New"/>
          <w:color w:val="000000"/>
          <w:sz w:val="20"/>
          <w:szCs w:val="20"/>
        </w:rPr>
        <w:t>)=12;</w:t>
      </w:r>
    </w:p>
    <w:p w14:paraId="18C57D1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A(nynodes,</w:t>
      </w:r>
      <w:proofErr w:type="gramStart"/>
      <w:r>
        <w:rPr>
          <w:rFonts w:ascii="Courier New" w:hAnsi="Courier New" w:cs="Courier New"/>
          <w:color w:val="000000"/>
          <w:sz w:val="20"/>
          <w:szCs w:val="20"/>
        </w:rPr>
        <w:t>1:nxnodes</w:t>
      </w:r>
      <w:proofErr w:type="gramEnd"/>
      <w:r>
        <w:rPr>
          <w:rFonts w:ascii="Courier New" w:hAnsi="Courier New" w:cs="Courier New"/>
          <w:color w:val="000000"/>
          <w:sz w:val="20"/>
          <w:szCs w:val="20"/>
        </w:rPr>
        <w:t>)=12;</w:t>
      </w:r>
    </w:p>
    <w:p w14:paraId="6B5CD8C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1:nynodes</w:t>
      </w:r>
      <w:proofErr w:type="gramEnd"/>
      <w:r>
        <w:rPr>
          <w:rFonts w:ascii="Courier New" w:hAnsi="Courier New" w:cs="Courier New"/>
          <w:color w:val="000000"/>
          <w:sz w:val="20"/>
          <w:szCs w:val="20"/>
        </w:rPr>
        <w:t>,1)=12;</w:t>
      </w:r>
    </w:p>
    <w:p w14:paraId="63F5736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1:nynodes</w:t>
      </w:r>
      <w:proofErr w:type="gramEnd"/>
      <w:r>
        <w:rPr>
          <w:rFonts w:ascii="Courier New" w:hAnsi="Courier New" w:cs="Courier New"/>
          <w:color w:val="000000"/>
          <w:sz w:val="20"/>
          <w:szCs w:val="20"/>
        </w:rPr>
        <w:t>,nxnodes)=12;</w:t>
      </w:r>
    </w:p>
    <w:p w14:paraId="5A59354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B=</w:t>
      </w:r>
      <w:proofErr w:type="gramStart"/>
      <w:r>
        <w:rPr>
          <w:rFonts w:ascii="Courier New" w:hAnsi="Courier New" w:cs="Courier New"/>
          <w:color w:val="000000"/>
          <w:sz w:val="20"/>
          <w:szCs w:val="20"/>
        </w:rPr>
        <w:t>A;</w:t>
      </w:r>
      <w:proofErr w:type="gramEnd"/>
    </w:p>
    <w:p w14:paraId="2B5D85C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DE160A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thermal</w:t>
      </w:r>
      <w:proofErr w:type="gramEnd"/>
      <w:r>
        <w:rPr>
          <w:rFonts w:ascii="Courier New" w:hAnsi="Courier New" w:cs="Courier New"/>
          <w:color w:val="028009"/>
          <w:sz w:val="20"/>
          <w:szCs w:val="20"/>
        </w:rPr>
        <w:t xml:space="preserve"> properties of EPS</w:t>
      </w:r>
    </w:p>
    <w:p w14:paraId="0A46E10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Keps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0.0345;</w:t>
      </w:r>
      <w:proofErr w:type="gramEnd"/>
    </w:p>
    <w:p w14:paraId="5C34BAD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Deps=</w:t>
      </w:r>
      <w:proofErr w:type="gramStart"/>
      <w:r>
        <w:rPr>
          <w:rFonts w:ascii="Courier New" w:hAnsi="Courier New" w:cs="Courier New"/>
          <w:color w:val="000000"/>
          <w:sz w:val="20"/>
          <w:szCs w:val="20"/>
        </w:rPr>
        <w:t>23;</w:t>
      </w:r>
      <w:proofErr w:type="gramEnd"/>
    </w:p>
    <w:p w14:paraId="6DF195E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ceps=1.28*10^</w:t>
      </w:r>
      <w:proofErr w:type="gramStart"/>
      <w:r>
        <w:rPr>
          <w:rFonts w:ascii="Courier New" w:hAnsi="Courier New" w:cs="Courier New"/>
          <w:color w:val="000000"/>
          <w:sz w:val="20"/>
          <w:szCs w:val="20"/>
        </w:rPr>
        <w:t>3;</w:t>
      </w:r>
      <w:proofErr w:type="gramEnd"/>
    </w:p>
    <w:p w14:paraId="68100AF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A8290E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thermal</w:t>
      </w:r>
      <w:proofErr w:type="gramEnd"/>
      <w:r>
        <w:rPr>
          <w:rFonts w:ascii="Courier New" w:hAnsi="Courier New" w:cs="Courier New"/>
          <w:color w:val="028009"/>
          <w:sz w:val="20"/>
          <w:szCs w:val="20"/>
        </w:rPr>
        <w:t xml:space="preserve"> properties of air</w:t>
      </w:r>
    </w:p>
    <w:p w14:paraId="0DFDFDE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Kair</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0.02;</w:t>
      </w:r>
      <w:proofErr w:type="gramEnd"/>
    </w:p>
    <w:p w14:paraId="640371A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Dair=</w:t>
      </w:r>
      <w:proofErr w:type="gramStart"/>
      <w:r>
        <w:rPr>
          <w:rFonts w:ascii="Courier New" w:hAnsi="Courier New" w:cs="Courier New"/>
          <w:color w:val="000000"/>
          <w:sz w:val="20"/>
          <w:szCs w:val="20"/>
        </w:rPr>
        <w:t>1.3;</w:t>
      </w:r>
      <w:proofErr w:type="gramEnd"/>
    </w:p>
    <w:p w14:paraId="732BAD2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cair</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1006;</w:t>
      </w:r>
      <w:proofErr w:type="gramEnd"/>
    </w:p>
    <w:p w14:paraId="6D9E34F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963B1F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thermal</w:t>
      </w:r>
      <w:proofErr w:type="gramEnd"/>
      <w:r>
        <w:rPr>
          <w:rFonts w:ascii="Courier New" w:hAnsi="Courier New" w:cs="Courier New"/>
          <w:color w:val="028009"/>
          <w:sz w:val="20"/>
          <w:szCs w:val="20"/>
        </w:rPr>
        <w:t xml:space="preserve"> properties of ice</w:t>
      </w:r>
    </w:p>
    <w:p w14:paraId="30AE30E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Kice=</w:t>
      </w:r>
      <w:proofErr w:type="gramStart"/>
      <w:r>
        <w:rPr>
          <w:rFonts w:ascii="Courier New" w:hAnsi="Courier New" w:cs="Courier New"/>
          <w:color w:val="000000"/>
          <w:sz w:val="20"/>
          <w:szCs w:val="20"/>
        </w:rPr>
        <w:t>2.3;</w:t>
      </w:r>
      <w:proofErr w:type="gramEnd"/>
    </w:p>
    <w:p w14:paraId="259723A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cice</w:t>
      </w:r>
      <w:proofErr w:type="spellEnd"/>
      <w:r>
        <w:rPr>
          <w:rFonts w:ascii="Courier New" w:hAnsi="Courier New" w:cs="Courier New"/>
          <w:color w:val="000000"/>
          <w:sz w:val="20"/>
          <w:szCs w:val="20"/>
        </w:rPr>
        <w:t>=2*10^</w:t>
      </w:r>
      <w:proofErr w:type="gramStart"/>
      <w:r>
        <w:rPr>
          <w:rFonts w:ascii="Courier New" w:hAnsi="Courier New" w:cs="Courier New"/>
          <w:color w:val="000000"/>
          <w:sz w:val="20"/>
          <w:szCs w:val="20"/>
        </w:rPr>
        <w:t>3;</w:t>
      </w:r>
      <w:proofErr w:type="gramEnd"/>
    </w:p>
    <w:p w14:paraId="323E87D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3ED3CD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thermal</w:t>
      </w:r>
      <w:proofErr w:type="gramEnd"/>
      <w:r>
        <w:rPr>
          <w:rFonts w:ascii="Courier New" w:hAnsi="Courier New" w:cs="Courier New"/>
          <w:color w:val="028009"/>
          <w:sz w:val="20"/>
          <w:szCs w:val="20"/>
        </w:rPr>
        <w:t>; properties of water</w:t>
      </w:r>
    </w:p>
    <w:p w14:paraId="5F43A46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Kwater</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0.56;</w:t>
      </w:r>
      <w:proofErr w:type="gramEnd"/>
    </w:p>
    <w:p w14:paraId="4106C1E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cwater</w:t>
      </w:r>
      <w:proofErr w:type="spellEnd"/>
      <w:r>
        <w:rPr>
          <w:rFonts w:ascii="Courier New" w:hAnsi="Courier New" w:cs="Courier New"/>
          <w:color w:val="000000"/>
          <w:sz w:val="20"/>
          <w:szCs w:val="20"/>
        </w:rPr>
        <w:t>=4.2*10^</w:t>
      </w:r>
      <w:proofErr w:type="gramStart"/>
      <w:r>
        <w:rPr>
          <w:rFonts w:ascii="Courier New" w:hAnsi="Courier New" w:cs="Courier New"/>
          <w:color w:val="000000"/>
          <w:sz w:val="20"/>
          <w:szCs w:val="20"/>
        </w:rPr>
        <w:t>3;</w:t>
      </w:r>
      <w:proofErr w:type="gramEnd"/>
    </w:p>
    <w:p w14:paraId="3B49CDD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196B059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9C2C3E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7FE16DE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spellStart"/>
      <w:proofErr w:type="gramStart"/>
      <w:r>
        <w:rPr>
          <w:rFonts w:ascii="Courier New" w:hAnsi="Courier New" w:cs="Courier New"/>
          <w:color w:val="028009"/>
          <w:sz w:val="20"/>
          <w:szCs w:val="20"/>
        </w:rPr>
        <w:t>calculaing</w:t>
      </w:r>
      <w:proofErr w:type="spellEnd"/>
      <w:proofErr w:type="gramEnd"/>
      <w:r>
        <w:rPr>
          <w:rFonts w:ascii="Courier New" w:hAnsi="Courier New" w:cs="Courier New"/>
          <w:color w:val="028009"/>
          <w:sz w:val="20"/>
          <w:szCs w:val="20"/>
        </w:rPr>
        <w:t xml:space="preserve"> the timestep</w:t>
      </w:r>
    </w:p>
    <w:p w14:paraId="0641DE4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alphaeps</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Keps</w:t>
      </w:r>
      <w:proofErr w:type="spellEnd"/>
      <w:r>
        <w:rPr>
          <w:rFonts w:ascii="Courier New" w:hAnsi="Courier New" w:cs="Courier New"/>
          <w:color w:val="000000"/>
          <w:sz w:val="20"/>
          <w:szCs w:val="20"/>
        </w:rPr>
        <w:t>/(Deps*ceps</w:t>
      </w:r>
      <w:proofErr w:type="gramStart"/>
      <w:r>
        <w:rPr>
          <w:rFonts w:ascii="Courier New" w:hAnsi="Courier New" w:cs="Courier New"/>
          <w:color w:val="000000"/>
          <w:sz w:val="20"/>
          <w:szCs w:val="20"/>
        </w:rPr>
        <w:t>);</w:t>
      </w:r>
      <w:proofErr w:type="gramEnd"/>
    </w:p>
    <w:p w14:paraId="27F84B6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maxtimestepeps</w:t>
      </w:r>
      <w:proofErr w:type="spellEnd"/>
      <w:r>
        <w:rPr>
          <w:rFonts w:ascii="Courier New" w:hAnsi="Courier New" w:cs="Courier New"/>
          <w:color w:val="000000"/>
          <w:sz w:val="20"/>
          <w:szCs w:val="20"/>
        </w:rPr>
        <w:t xml:space="preserve"> = (0.25*h^2)/</w:t>
      </w:r>
      <w:proofErr w:type="spellStart"/>
      <w:proofErr w:type="gramStart"/>
      <w:r>
        <w:rPr>
          <w:rFonts w:ascii="Courier New" w:hAnsi="Courier New" w:cs="Courier New"/>
          <w:color w:val="000000"/>
          <w:sz w:val="20"/>
          <w:szCs w:val="20"/>
        </w:rPr>
        <w:t>alphaeps</w:t>
      </w:r>
      <w:proofErr w:type="spellEnd"/>
      <w:r>
        <w:rPr>
          <w:rFonts w:ascii="Courier New" w:hAnsi="Courier New" w:cs="Courier New"/>
          <w:color w:val="000000"/>
          <w:sz w:val="20"/>
          <w:szCs w:val="20"/>
        </w:rPr>
        <w:t>;</w:t>
      </w:r>
      <w:proofErr w:type="gramEnd"/>
    </w:p>
    <w:p w14:paraId="7B7104C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9D0609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alphaair</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Kair</w:t>
      </w:r>
      <w:proofErr w:type="spellEnd"/>
      <w:r>
        <w:rPr>
          <w:rFonts w:ascii="Courier New" w:hAnsi="Courier New" w:cs="Courier New"/>
          <w:color w:val="000000"/>
          <w:sz w:val="20"/>
          <w:szCs w:val="20"/>
        </w:rPr>
        <w:t>/(Dair*</w:t>
      </w:r>
      <w:proofErr w:type="spellStart"/>
      <w:r>
        <w:rPr>
          <w:rFonts w:ascii="Courier New" w:hAnsi="Courier New" w:cs="Courier New"/>
          <w:color w:val="000000"/>
          <w:sz w:val="20"/>
          <w:szCs w:val="20"/>
        </w:rPr>
        <w:t>cair</w:t>
      </w:r>
      <w:proofErr w:type="spellEnd"/>
      <w:proofErr w:type="gramStart"/>
      <w:r>
        <w:rPr>
          <w:rFonts w:ascii="Courier New" w:hAnsi="Courier New" w:cs="Courier New"/>
          <w:color w:val="000000"/>
          <w:sz w:val="20"/>
          <w:szCs w:val="20"/>
        </w:rPr>
        <w:t>);</w:t>
      </w:r>
      <w:proofErr w:type="gramEnd"/>
    </w:p>
    <w:p w14:paraId="0A1754A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maxtimestepair</w:t>
      </w:r>
      <w:proofErr w:type="spellEnd"/>
      <w:r>
        <w:rPr>
          <w:rFonts w:ascii="Courier New" w:hAnsi="Courier New" w:cs="Courier New"/>
          <w:color w:val="000000"/>
          <w:sz w:val="20"/>
          <w:szCs w:val="20"/>
        </w:rPr>
        <w:t xml:space="preserve"> = (0.25*h^2)/</w:t>
      </w:r>
      <w:proofErr w:type="spellStart"/>
      <w:proofErr w:type="gramStart"/>
      <w:r>
        <w:rPr>
          <w:rFonts w:ascii="Courier New" w:hAnsi="Courier New" w:cs="Courier New"/>
          <w:color w:val="000000"/>
          <w:sz w:val="20"/>
          <w:szCs w:val="20"/>
        </w:rPr>
        <w:t>alphaair</w:t>
      </w:r>
      <w:proofErr w:type="spellEnd"/>
      <w:r>
        <w:rPr>
          <w:rFonts w:ascii="Courier New" w:hAnsi="Courier New" w:cs="Courier New"/>
          <w:color w:val="000000"/>
          <w:sz w:val="20"/>
          <w:szCs w:val="20"/>
        </w:rPr>
        <w:t>;</w:t>
      </w:r>
      <w:proofErr w:type="gramEnd"/>
    </w:p>
    <w:p w14:paraId="3C1780E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CB90FE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maxtimestep</w:t>
      </w:r>
      <w:proofErr w:type="spellEnd"/>
      <w:r>
        <w:rPr>
          <w:rFonts w:ascii="Courier New" w:hAnsi="Courier New" w:cs="Courier New"/>
          <w:color w:val="000000"/>
          <w:sz w:val="20"/>
          <w:szCs w:val="20"/>
        </w:rPr>
        <w:t>=min(</w:t>
      </w:r>
      <w:proofErr w:type="spellStart"/>
      <w:proofErr w:type="gramStart"/>
      <w:r>
        <w:rPr>
          <w:rFonts w:ascii="Courier New" w:hAnsi="Courier New" w:cs="Courier New"/>
          <w:color w:val="000000"/>
          <w:sz w:val="20"/>
          <w:szCs w:val="20"/>
        </w:rPr>
        <w:t>maxtimestepeps,maxtimestepair</w:t>
      </w:r>
      <w:proofErr w:type="spellEnd"/>
      <w:proofErr w:type="gramEnd"/>
      <w:r>
        <w:rPr>
          <w:rFonts w:ascii="Courier New" w:hAnsi="Courier New" w:cs="Courier New"/>
          <w:color w:val="000000"/>
          <w:sz w:val="20"/>
          <w:szCs w:val="20"/>
        </w:rPr>
        <w:t>);</w:t>
      </w:r>
    </w:p>
    <w:p w14:paraId="12A3358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s=</w:t>
      </w:r>
      <w:proofErr w:type="spellStart"/>
      <w:r>
        <w:rPr>
          <w:rFonts w:ascii="Courier New" w:hAnsi="Courier New" w:cs="Courier New"/>
          <w:color w:val="000000"/>
          <w:sz w:val="20"/>
          <w:szCs w:val="20"/>
        </w:rPr>
        <w:t>maxtimestep</w:t>
      </w:r>
      <w:proofErr w:type="spellEnd"/>
    </w:p>
    <w:p w14:paraId="1A487EF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A3C83A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Kmush</w:t>
      </w:r>
      <w:proofErr w:type="spellEnd"/>
      <w:r>
        <w:rPr>
          <w:rFonts w:ascii="Courier New" w:hAnsi="Courier New" w:cs="Courier New"/>
          <w:color w:val="000000"/>
          <w:sz w:val="20"/>
          <w:szCs w:val="20"/>
        </w:rPr>
        <w:t xml:space="preserve"> = (2*Kice*</w:t>
      </w:r>
      <w:proofErr w:type="spellStart"/>
      <w:r>
        <w:rPr>
          <w:rFonts w:ascii="Courier New" w:hAnsi="Courier New" w:cs="Courier New"/>
          <w:color w:val="000000"/>
          <w:sz w:val="20"/>
          <w:szCs w:val="20"/>
        </w:rPr>
        <w:t>Kwater</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Kice+Kwater</w:t>
      </w:r>
      <w:proofErr w:type="spellEnd"/>
      <w:proofErr w:type="gramStart"/>
      <w:r>
        <w:rPr>
          <w:rFonts w:ascii="Courier New" w:hAnsi="Courier New" w:cs="Courier New"/>
          <w:color w:val="000000"/>
          <w:sz w:val="20"/>
          <w:szCs w:val="20"/>
        </w:rPr>
        <w:t>);</w:t>
      </w:r>
      <w:proofErr w:type="gramEnd"/>
    </w:p>
    <w:p w14:paraId="2E9486E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cmush</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cice+cwater</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(334*10^3)/(273.01-272.5));</w:t>
      </w:r>
    </w:p>
    <w:p w14:paraId="1307F37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%Mushy zone Density</w:t>
      </w:r>
    </w:p>
    <w:p w14:paraId="33148BE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Dmush</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916.5*(1-10^-6*-0.5*(157.556+0.2779*-0.5+0.008854*-0.5^2+0.0001778*-0.5^3))+(999.85308+(6.32693*10^-2*0.01+(-8.523829*10^-3*0.01^2)+6.943248*10^-5*(0.01^3))+((-3.821216*10^-7)*(0.01^4))))/2;</w:t>
      </w:r>
    </w:p>
    <w:p w14:paraId="3648DF8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%Fourier number</w:t>
      </w:r>
    </w:p>
    <w:p w14:paraId="24B5505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t>alphamush</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Kmush</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Dmush</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cmush</w:t>
      </w:r>
      <w:proofErr w:type="spellEnd"/>
      <w:proofErr w:type="gramStart"/>
      <w:r>
        <w:rPr>
          <w:rFonts w:ascii="Courier New" w:hAnsi="Courier New" w:cs="Courier New"/>
          <w:color w:val="000000"/>
          <w:sz w:val="20"/>
          <w:szCs w:val="20"/>
        </w:rPr>
        <w:t>);</w:t>
      </w:r>
      <w:proofErr w:type="gramEnd"/>
    </w:p>
    <w:p w14:paraId="5AD7AF7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F0mush = (</w:t>
      </w:r>
      <w:proofErr w:type="spellStart"/>
      <w:r>
        <w:rPr>
          <w:rFonts w:ascii="Courier New" w:hAnsi="Courier New" w:cs="Courier New"/>
          <w:color w:val="000000"/>
          <w:sz w:val="20"/>
          <w:szCs w:val="20"/>
        </w:rPr>
        <w:t>alphamush</w:t>
      </w:r>
      <w:proofErr w:type="spellEnd"/>
      <w:r>
        <w:rPr>
          <w:rFonts w:ascii="Courier New" w:hAnsi="Courier New" w:cs="Courier New"/>
          <w:color w:val="000000"/>
          <w:sz w:val="20"/>
          <w:szCs w:val="20"/>
        </w:rPr>
        <w:t>*s)/h^</w:t>
      </w:r>
      <w:proofErr w:type="gramStart"/>
      <w:r>
        <w:rPr>
          <w:rFonts w:ascii="Courier New" w:hAnsi="Courier New" w:cs="Courier New"/>
          <w:color w:val="000000"/>
          <w:sz w:val="20"/>
          <w:szCs w:val="20"/>
        </w:rPr>
        <w:t>2;</w:t>
      </w:r>
      <w:proofErr w:type="gramEnd"/>
    </w:p>
    <w:p w14:paraId="1F74036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0B2B08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stop = </w:t>
      </w:r>
      <w:proofErr w:type="gramStart"/>
      <w:r>
        <w:rPr>
          <w:rFonts w:ascii="Courier New" w:hAnsi="Courier New" w:cs="Courier New"/>
          <w:color w:val="000000"/>
          <w:sz w:val="20"/>
          <w:szCs w:val="20"/>
        </w:rPr>
        <w:t>0;</w:t>
      </w:r>
      <w:proofErr w:type="gramEnd"/>
    </w:p>
    <w:p w14:paraId="222BE4E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F0eps = (</w:t>
      </w:r>
      <w:proofErr w:type="spellStart"/>
      <w:r>
        <w:rPr>
          <w:rFonts w:ascii="Courier New" w:hAnsi="Courier New" w:cs="Courier New"/>
          <w:color w:val="000000"/>
          <w:sz w:val="20"/>
          <w:szCs w:val="20"/>
        </w:rPr>
        <w:t>alphaeps</w:t>
      </w:r>
      <w:proofErr w:type="spellEnd"/>
      <w:r>
        <w:rPr>
          <w:rFonts w:ascii="Courier New" w:hAnsi="Courier New" w:cs="Courier New"/>
          <w:color w:val="000000"/>
          <w:sz w:val="20"/>
          <w:szCs w:val="20"/>
        </w:rPr>
        <w:t>*s)/h^</w:t>
      </w:r>
      <w:proofErr w:type="gramStart"/>
      <w:r>
        <w:rPr>
          <w:rFonts w:ascii="Courier New" w:hAnsi="Courier New" w:cs="Courier New"/>
          <w:color w:val="000000"/>
          <w:sz w:val="20"/>
          <w:szCs w:val="20"/>
        </w:rPr>
        <w:t>2;</w:t>
      </w:r>
      <w:proofErr w:type="gramEnd"/>
    </w:p>
    <w:p w14:paraId="08F9E11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F0air = (</w:t>
      </w:r>
      <w:proofErr w:type="spellStart"/>
      <w:r>
        <w:rPr>
          <w:rFonts w:ascii="Courier New" w:hAnsi="Courier New" w:cs="Courier New"/>
          <w:color w:val="000000"/>
          <w:sz w:val="20"/>
          <w:szCs w:val="20"/>
        </w:rPr>
        <w:t>alphaair</w:t>
      </w:r>
      <w:proofErr w:type="spellEnd"/>
      <w:r>
        <w:rPr>
          <w:rFonts w:ascii="Courier New" w:hAnsi="Courier New" w:cs="Courier New"/>
          <w:color w:val="000000"/>
          <w:sz w:val="20"/>
          <w:szCs w:val="20"/>
        </w:rPr>
        <w:t>*s)/h^</w:t>
      </w:r>
      <w:proofErr w:type="gramStart"/>
      <w:r>
        <w:rPr>
          <w:rFonts w:ascii="Courier New" w:hAnsi="Courier New" w:cs="Courier New"/>
          <w:color w:val="000000"/>
          <w:sz w:val="20"/>
          <w:szCs w:val="20"/>
        </w:rPr>
        <w:t>2;</w:t>
      </w:r>
      <w:proofErr w:type="gramEnd"/>
    </w:p>
    <w:p w14:paraId="753D016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06BA24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spellStart"/>
      <w:r>
        <w:rPr>
          <w:rFonts w:ascii="Courier New" w:hAnsi="Courier New" w:cs="Courier New"/>
          <w:color w:val="000000"/>
          <w:sz w:val="20"/>
          <w:szCs w:val="20"/>
        </w:rPr>
        <w:lastRenderedPageBreak/>
        <w:t>itteration</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0;</w:t>
      </w:r>
      <w:proofErr w:type="gramEnd"/>
    </w:p>
    <w:p w14:paraId="7C3DAAA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4C8A43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IN=(IT/h)-</w:t>
      </w:r>
      <w:proofErr w:type="gramStart"/>
      <w:r>
        <w:rPr>
          <w:rFonts w:ascii="Courier New" w:hAnsi="Courier New" w:cs="Courier New"/>
          <w:color w:val="000000"/>
          <w:sz w:val="20"/>
          <w:szCs w:val="20"/>
        </w:rPr>
        <w:t>1;</w:t>
      </w:r>
      <w:proofErr w:type="gramEnd"/>
    </w:p>
    <w:p w14:paraId="0051441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8AD622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 xml:space="preserve">% </w:t>
      </w:r>
      <w:proofErr w:type="gramStart"/>
      <w:r>
        <w:rPr>
          <w:rFonts w:ascii="Courier New" w:hAnsi="Courier New" w:cs="Courier New"/>
          <w:color w:val="028009"/>
          <w:sz w:val="20"/>
          <w:szCs w:val="20"/>
        </w:rPr>
        <w:t>defining</w:t>
      </w:r>
      <w:proofErr w:type="gramEnd"/>
      <w:r>
        <w:rPr>
          <w:rFonts w:ascii="Courier New" w:hAnsi="Courier New" w:cs="Courier New"/>
          <w:color w:val="028009"/>
          <w:sz w:val="20"/>
          <w:szCs w:val="20"/>
        </w:rPr>
        <w:t xml:space="preserve"> boxes</w:t>
      </w:r>
    </w:p>
    <w:p w14:paraId="3E9C009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 xml:space="preserve">% </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box</w:t>
      </w:r>
    </w:p>
    <w:p w14:paraId="01CF511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A(2:(</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0.5,2:5)=15; </w:t>
      </w:r>
      <w:r>
        <w:rPr>
          <w:rFonts w:ascii="Courier New" w:hAnsi="Courier New" w:cs="Courier New"/>
          <w:color w:val="028009"/>
          <w:sz w:val="20"/>
          <w:szCs w:val="20"/>
        </w:rPr>
        <w:t>%left</w:t>
      </w:r>
    </w:p>
    <w:p w14:paraId="0967781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A(2:5,5:(</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0.5)=15; </w:t>
      </w:r>
      <w:r>
        <w:rPr>
          <w:rFonts w:ascii="Courier New" w:hAnsi="Courier New" w:cs="Courier New"/>
          <w:color w:val="028009"/>
          <w:sz w:val="20"/>
          <w:szCs w:val="20"/>
        </w:rPr>
        <w:t>%top</w:t>
      </w:r>
    </w:p>
    <w:p w14:paraId="6177BB5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middle</w:t>
      </w:r>
      <w:proofErr w:type="gramEnd"/>
      <w:r>
        <w:rPr>
          <w:rFonts w:ascii="Courier New" w:hAnsi="Courier New" w:cs="Courier New"/>
          <w:color w:val="028009"/>
          <w:sz w:val="20"/>
          <w:szCs w:val="20"/>
        </w:rPr>
        <w:t xml:space="preserve"> box</w:t>
      </w:r>
    </w:p>
    <w:p w14:paraId="4959E78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A(6:(</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0.5,6:5+IN)=5; </w:t>
      </w:r>
      <w:r>
        <w:rPr>
          <w:rFonts w:ascii="Courier New" w:hAnsi="Courier New" w:cs="Courier New"/>
          <w:color w:val="028009"/>
          <w:sz w:val="20"/>
          <w:szCs w:val="20"/>
        </w:rPr>
        <w:t>%left</w:t>
      </w:r>
    </w:p>
    <w:p w14:paraId="19144A8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A(6:5+IN,6+IN:(</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0.5)=72; </w:t>
      </w:r>
      <w:r>
        <w:rPr>
          <w:rFonts w:ascii="Courier New" w:hAnsi="Courier New" w:cs="Courier New"/>
          <w:color w:val="028009"/>
          <w:sz w:val="20"/>
          <w:szCs w:val="20"/>
        </w:rPr>
        <w:t>%top</w:t>
      </w:r>
    </w:p>
    <w:p w14:paraId="3A7B51F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box</w:t>
      </w:r>
    </w:p>
    <w:p w14:paraId="28044A6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A(6+IN:(</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0.5,6+IN:6+IN+5)=-4; </w:t>
      </w:r>
      <w:r>
        <w:rPr>
          <w:rFonts w:ascii="Courier New" w:hAnsi="Courier New" w:cs="Courier New"/>
          <w:color w:val="028009"/>
          <w:sz w:val="20"/>
          <w:szCs w:val="20"/>
        </w:rPr>
        <w:t>%left</w:t>
      </w:r>
    </w:p>
    <w:p w14:paraId="47A7D4F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A(6+IN:6+IN+5,6+IN+5:(</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0.5)=-1; </w:t>
      </w:r>
      <w:r>
        <w:rPr>
          <w:rFonts w:ascii="Courier New" w:hAnsi="Courier New" w:cs="Courier New"/>
          <w:color w:val="028009"/>
          <w:sz w:val="20"/>
          <w:szCs w:val="20"/>
        </w:rPr>
        <w:t>%top</w:t>
      </w:r>
    </w:p>
    <w:p w14:paraId="0CA20FB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28009"/>
          <w:sz w:val="20"/>
          <w:szCs w:val="20"/>
        </w:rPr>
        <w:t>%</w:t>
      </w:r>
      <w:proofErr w:type="gramStart"/>
      <w:r>
        <w:rPr>
          <w:rFonts w:ascii="Courier New" w:hAnsi="Courier New" w:cs="Courier New"/>
          <w:color w:val="028009"/>
          <w:sz w:val="20"/>
          <w:szCs w:val="20"/>
        </w:rPr>
        <w:t>centre</w:t>
      </w:r>
      <w:proofErr w:type="gramEnd"/>
      <w:r>
        <w:rPr>
          <w:rFonts w:ascii="Courier New" w:hAnsi="Courier New" w:cs="Courier New"/>
          <w:color w:val="028009"/>
          <w:sz w:val="20"/>
          <w:szCs w:val="20"/>
        </w:rPr>
        <w:t xml:space="preserve"> box</w:t>
      </w:r>
    </w:p>
    <w:p w14:paraId="4042200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A(11+IN:(</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0.5,11+IN:(</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/2)+0.5) = 7;</w:t>
      </w:r>
    </w:p>
    <w:p w14:paraId="43D43F2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4087B05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w:t>
      </w:r>
      <w:proofErr w:type="spellStart"/>
      <w:r>
        <w:rPr>
          <w:rFonts w:ascii="Courier New" w:hAnsi="Courier New" w:cs="Courier New"/>
          <w:color w:val="000000"/>
          <w:sz w:val="20"/>
          <w:szCs w:val="20"/>
        </w:rPr>
        <w:t>val</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(B,</w:t>
      </w:r>
      <w:r>
        <w:rPr>
          <w:rFonts w:ascii="Courier New" w:hAnsi="Courier New" w:cs="Courier New"/>
          <w:color w:val="AA04F9"/>
          <w:sz w:val="20"/>
          <w:szCs w:val="20"/>
        </w:rPr>
        <w:t>'</w:t>
      </w:r>
      <w:proofErr w:type="spellStart"/>
      <w:r>
        <w:rPr>
          <w:rFonts w:ascii="Courier New" w:hAnsi="Courier New" w:cs="Courier New"/>
          <w:color w:val="AA04F9"/>
          <w:sz w:val="20"/>
          <w:szCs w:val="20"/>
        </w:rPr>
        <w:t>ShowText</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'on'</w:t>
      </w:r>
      <w:r>
        <w:rPr>
          <w:rFonts w:ascii="Courier New" w:hAnsi="Courier New" w:cs="Courier New"/>
          <w:color w:val="000000"/>
          <w:sz w:val="20"/>
          <w:szCs w:val="20"/>
        </w:rPr>
        <w:t>);</w:t>
      </w:r>
    </w:p>
    <w:p w14:paraId="3085703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set(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ydir</w:t>
      </w:r>
      <w:proofErr w:type="spellEnd"/>
      <w:r>
        <w:rPr>
          <w:rFonts w:ascii="Courier New" w:hAnsi="Courier New" w:cs="Courier New"/>
          <w:color w:val="AA04F9"/>
          <w:sz w:val="20"/>
          <w:szCs w:val="20"/>
        </w:rPr>
        <w:t>'</w:t>
      </w:r>
      <w:r>
        <w:rPr>
          <w:rFonts w:ascii="Courier New" w:hAnsi="Courier New" w:cs="Courier New"/>
          <w:color w:val="000000"/>
          <w:sz w:val="20"/>
          <w:szCs w:val="20"/>
        </w:rPr>
        <w:t>,</w:t>
      </w:r>
      <w:r>
        <w:rPr>
          <w:rFonts w:ascii="Courier New" w:hAnsi="Courier New" w:cs="Courier New"/>
          <w:color w:val="AA04F9"/>
          <w:sz w:val="20"/>
          <w:szCs w:val="20"/>
        </w:rPr>
        <w:t>'reverse'</w:t>
      </w:r>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Xtick</w:t>
      </w:r>
      <w:proofErr w:type="spellEnd"/>
      <w:proofErr w:type="gramStart"/>
      <w:r>
        <w:rPr>
          <w:rFonts w:ascii="Courier New" w:hAnsi="Courier New" w:cs="Courier New"/>
          <w:color w:val="AA04F9"/>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A04F9"/>
          <w:sz w:val="20"/>
          <w:szCs w:val="20"/>
        </w:rPr>
        <w:t>'</w:t>
      </w:r>
      <w:proofErr w:type="spellStart"/>
      <w:r>
        <w:rPr>
          <w:rFonts w:ascii="Courier New" w:hAnsi="Courier New" w:cs="Courier New"/>
          <w:color w:val="AA04F9"/>
          <w:sz w:val="20"/>
          <w:szCs w:val="20"/>
        </w:rPr>
        <w:t>Ytick</w:t>
      </w:r>
      <w:proofErr w:type="spellEnd"/>
      <w:r>
        <w:rPr>
          <w:rFonts w:ascii="Courier New" w:hAnsi="Courier New" w:cs="Courier New"/>
          <w:color w:val="AA04F9"/>
          <w:sz w:val="20"/>
          <w:szCs w:val="20"/>
        </w:rPr>
        <w:t>'</w:t>
      </w:r>
      <w:r>
        <w:rPr>
          <w:rFonts w:ascii="Courier New" w:hAnsi="Courier New" w:cs="Courier New"/>
          <w:color w:val="000000"/>
          <w:sz w:val="20"/>
          <w:szCs w:val="20"/>
        </w:rPr>
        <w:t>,[]);</w:t>
      </w:r>
    </w:p>
    <w:p w14:paraId="0A2DFF8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proofErr w:type="gramEnd"/>
      <w:r>
        <w:rPr>
          <w:rFonts w:ascii="Courier New" w:hAnsi="Courier New" w:cs="Courier New"/>
          <w:color w:val="AA04F9"/>
          <w:sz w:val="20"/>
          <w:szCs w:val="20"/>
        </w:rPr>
        <w:t>'X-Dimension 0.34m'</w:t>
      </w:r>
      <w:r>
        <w:rPr>
          <w:rFonts w:ascii="Courier New" w:hAnsi="Courier New" w:cs="Courier New"/>
          <w:color w:val="000000"/>
          <w:sz w:val="20"/>
          <w:szCs w:val="20"/>
        </w:rPr>
        <w:t>)</w:t>
      </w:r>
    </w:p>
    <w:p w14:paraId="21B10EA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proofErr w:type="gramEnd"/>
      <w:r>
        <w:rPr>
          <w:rFonts w:ascii="Courier New" w:hAnsi="Courier New" w:cs="Courier New"/>
          <w:color w:val="AA04F9"/>
          <w:sz w:val="20"/>
          <w:szCs w:val="20"/>
        </w:rPr>
        <w:t>'Y-Dimension 0.34m'</w:t>
      </w:r>
      <w:r>
        <w:rPr>
          <w:rFonts w:ascii="Courier New" w:hAnsi="Courier New" w:cs="Courier New"/>
          <w:color w:val="000000"/>
          <w:sz w:val="20"/>
          <w:szCs w:val="20"/>
        </w:rPr>
        <w:t>)</w:t>
      </w:r>
    </w:p>
    <w:p w14:paraId="208BD50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ax</w:t>
      </w:r>
      <w:proofErr w:type="spellEnd"/>
      <w:r>
        <w:rPr>
          <w:rFonts w:ascii="Courier New" w:hAnsi="Courier New" w:cs="Courier New"/>
          <w:color w:val="000000"/>
          <w:sz w:val="20"/>
          <w:szCs w:val="20"/>
        </w:rPr>
        <w:t xml:space="preserve"> = </w:t>
      </w:r>
      <w:proofErr w:type="spellStart"/>
      <w:proofErr w:type="gramStart"/>
      <w:r>
        <w:rPr>
          <w:rFonts w:ascii="Courier New" w:hAnsi="Courier New" w:cs="Courier New"/>
          <w:color w:val="000000"/>
          <w:sz w:val="20"/>
          <w:szCs w:val="20"/>
        </w:rPr>
        <w:t>gca</w:t>
      </w:r>
      <w:proofErr w:type="spellEnd"/>
      <w:r>
        <w:rPr>
          <w:rFonts w:ascii="Courier New" w:hAnsi="Courier New" w:cs="Courier New"/>
          <w:color w:val="000000"/>
          <w:sz w:val="20"/>
          <w:szCs w:val="20"/>
        </w:rPr>
        <w:t>;</w:t>
      </w:r>
      <w:proofErr w:type="gramEnd"/>
    </w:p>
    <w:p w14:paraId="2F77C4B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ax.Title.String</w:t>
      </w:r>
      <w:proofErr w:type="spellEnd"/>
      <w:proofErr w:type="gramEnd"/>
      <w:r>
        <w:rPr>
          <w:rFonts w:ascii="Courier New" w:hAnsi="Courier New" w:cs="Courier New"/>
          <w:color w:val="000000"/>
          <w:sz w:val="20"/>
          <w:szCs w:val="20"/>
        </w:rPr>
        <w:t xml:space="preserve"> = </w:t>
      </w:r>
      <w:r>
        <w:rPr>
          <w:rFonts w:ascii="Courier New" w:hAnsi="Courier New" w:cs="Courier New"/>
          <w:color w:val="AA04F9"/>
          <w:sz w:val="20"/>
          <w:szCs w:val="20"/>
        </w:rPr>
        <w:t>'Thermal diffusion of a vaccine transportation system plot'</w:t>
      </w:r>
      <w:r>
        <w:rPr>
          <w:rFonts w:ascii="Courier New" w:hAnsi="Courier New" w:cs="Courier New"/>
          <w:color w:val="000000"/>
          <w:sz w:val="20"/>
          <w:szCs w:val="20"/>
        </w:rPr>
        <w:t>;</w:t>
      </w:r>
    </w:p>
    <w:p w14:paraId="20C22DD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colorbar</w:t>
      </w:r>
      <w:proofErr w:type="spellEnd"/>
      <w:r>
        <w:rPr>
          <w:rFonts w:ascii="Courier New" w:hAnsi="Courier New" w:cs="Courier New"/>
          <w:color w:val="000000"/>
          <w:sz w:val="20"/>
          <w:szCs w:val="20"/>
        </w:rPr>
        <w:t>;</w:t>
      </w:r>
      <w:proofErr w:type="gramEnd"/>
    </w:p>
    <w:p w14:paraId="5464918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12ECEE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while</w:t>
      </w:r>
      <w:r>
        <w:rPr>
          <w:rFonts w:ascii="Courier New" w:hAnsi="Courier New" w:cs="Courier New"/>
          <w:color w:val="000000"/>
          <w:sz w:val="20"/>
          <w:szCs w:val="20"/>
        </w:rPr>
        <w:t xml:space="preserve"> h&gt;0</w:t>
      </w:r>
    </w:p>
    <w:p w14:paraId="6BC3D02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stop = stop+</w:t>
      </w:r>
      <w:proofErr w:type="gramStart"/>
      <w:r>
        <w:rPr>
          <w:rFonts w:ascii="Courier New" w:hAnsi="Courier New" w:cs="Courier New"/>
          <w:color w:val="000000"/>
          <w:sz w:val="20"/>
          <w:szCs w:val="20"/>
        </w:rPr>
        <w:t>1;</w:t>
      </w:r>
      <w:proofErr w:type="gramEnd"/>
    </w:p>
    <w:p w14:paraId="521635E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=itteration+</w:t>
      </w:r>
      <w:proofErr w:type="gramStart"/>
      <w:r>
        <w:rPr>
          <w:rFonts w:ascii="Courier New" w:hAnsi="Courier New" w:cs="Courier New"/>
          <w:color w:val="000000"/>
          <w:sz w:val="20"/>
          <w:szCs w:val="20"/>
        </w:rPr>
        <w:t>1;</w:t>
      </w:r>
      <w:proofErr w:type="gramEnd"/>
    </w:p>
    <w:p w14:paraId="391E939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510FC4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A=</w:t>
      </w:r>
      <w:proofErr w:type="gramStart"/>
      <w:r>
        <w:rPr>
          <w:rFonts w:ascii="Courier New" w:hAnsi="Courier New" w:cs="Courier New"/>
          <w:color w:val="000000"/>
          <w:sz w:val="20"/>
          <w:szCs w:val="20"/>
        </w:rPr>
        <w:t>B;</w:t>
      </w:r>
      <w:proofErr w:type="gramEnd"/>
      <w:r>
        <w:rPr>
          <w:rFonts w:ascii="Courier New" w:hAnsi="Courier New" w:cs="Courier New"/>
          <w:color w:val="000000"/>
          <w:sz w:val="20"/>
          <w:szCs w:val="20"/>
        </w:rPr>
        <w:t xml:space="preserve">   </w:t>
      </w:r>
    </w:p>
    <w:p w14:paraId="57ABAD6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702902D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outer</w:t>
      </w:r>
      <w:proofErr w:type="gramEnd"/>
      <w:r>
        <w:rPr>
          <w:rFonts w:ascii="Courier New" w:hAnsi="Courier New" w:cs="Courier New"/>
          <w:color w:val="028009"/>
          <w:sz w:val="20"/>
          <w:szCs w:val="20"/>
        </w:rPr>
        <w:t xml:space="preserve"> eps box</w:t>
      </w:r>
    </w:p>
    <w:p w14:paraId="705DEC0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5E35D71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B(2:(</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0.5,2:5) = F0eps*(A(2:(nynodes/2)+0.5,(2:5)+1)+A(2:(nynodes/2)+0.5,(2:5)-1)+A((2:(nynodes/2)+0.5)+1,2:5)+A((2:(nynodes/2)+0.5)-1,2:5)+((1/F0eps)-4)*A(2:(nynodes/2)+0.5,2:5));</w:t>
      </w:r>
    </w:p>
    <w:p w14:paraId="5289468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77637338"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3D4824C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B(2:5,5:(</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 = F0eps*(A(2:5,(5:(nxnodes/2)+0.5)+1)+A(2:5,(5:(nxnodes/2)+0.5)-1)+A((2:5)+1,5:(nxnodes/2)+0.5)+A((2:5)-1,5:(nxnodes/2)+0.5)+((1/F0eps)-4)*A(2:5,5:(nxnodes/2)+0.5));</w:t>
      </w:r>
    </w:p>
    <w:p w14:paraId="13B8B74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305ABF8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middle</w:t>
      </w:r>
      <w:proofErr w:type="gramEnd"/>
      <w:r>
        <w:rPr>
          <w:rFonts w:ascii="Courier New" w:hAnsi="Courier New" w:cs="Courier New"/>
          <w:color w:val="028009"/>
          <w:sz w:val="20"/>
          <w:szCs w:val="20"/>
        </w:rPr>
        <w:t xml:space="preserve"> ice box</w:t>
      </w:r>
    </w:p>
    <w:p w14:paraId="2471ACF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proofErr w:type="gramStart"/>
      <w:r>
        <w:rPr>
          <w:rFonts w:ascii="Courier New" w:hAnsi="Courier New" w:cs="Courier New"/>
          <w:color w:val="028009"/>
          <w:sz w:val="20"/>
          <w:szCs w:val="20"/>
        </w:rPr>
        <w:t>%  left</w:t>
      </w:r>
      <w:proofErr w:type="gramEnd"/>
    </w:p>
    <w:p w14:paraId="3805C8F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for</w:t>
      </w:r>
      <w:r>
        <w:rPr>
          <w:rFonts w:ascii="Courier New" w:hAnsi="Courier New" w:cs="Courier New"/>
          <w:color w:val="000000"/>
          <w:sz w:val="20"/>
          <w:szCs w:val="20"/>
        </w:rPr>
        <w:t xml:space="preserve"> r=6:(</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w:t>
      </w:r>
    </w:p>
    <w:p w14:paraId="50FC676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for</w:t>
      </w:r>
      <w:r>
        <w:rPr>
          <w:rFonts w:ascii="Courier New" w:hAnsi="Courier New" w:cs="Courier New"/>
          <w:color w:val="000000"/>
          <w:sz w:val="20"/>
          <w:szCs w:val="20"/>
        </w:rPr>
        <w:t xml:space="preserve"> c=6:(</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w:t>
      </w:r>
    </w:p>
    <w:p w14:paraId="7E17BDE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c&gt;=6 || c&lt;=IN+5</w:t>
      </w:r>
    </w:p>
    <w:p w14:paraId="6FDDE8F6"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M(</w:t>
      </w:r>
      <w:proofErr w:type="spellStart"/>
      <w:proofErr w:type="gramStart"/>
      <w:r>
        <w:rPr>
          <w:rFonts w:ascii="Courier New" w:hAnsi="Courier New" w:cs="Courier New"/>
          <w:color w:val="000000"/>
          <w:sz w:val="20"/>
          <w:szCs w:val="20"/>
        </w:rPr>
        <w:t>r,c</w:t>
      </w:r>
      <w:proofErr w:type="spellEnd"/>
      <w:proofErr w:type="gramEnd"/>
      <w:r>
        <w:rPr>
          <w:rFonts w:ascii="Courier New" w:hAnsi="Courier New" w:cs="Courier New"/>
          <w:color w:val="000000"/>
          <w:sz w:val="20"/>
          <w:szCs w:val="20"/>
        </w:rPr>
        <w:t>)=17;</w:t>
      </w:r>
    </w:p>
    <w:p w14:paraId="2F3F2AA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A(</w:t>
      </w:r>
      <w:proofErr w:type="spellStart"/>
      <w:proofErr w:type="gramStart"/>
      <w:r>
        <w:rPr>
          <w:rFonts w:ascii="Courier New" w:hAnsi="Courier New" w:cs="Courier New"/>
          <w:color w:val="000000"/>
          <w:sz w:val="20"/>
          <w:szCs w:val="20"/>
        </w:rPr>
        <w:t>r,c</w:t>
      </w:r>
      <w:proofErr w:type="spellEnd"/>
      <w:proofErr w:type="gramEnd"/>
      <w:r>
        <w:rPr>
          <w:rFonts w:ascii="Courier New" w:hAnsi="Courier New" w:cs="Courier New"/>
          <w:color w:val="000000"/>
          <w:sz w:val="20"/>
          <w:szCs w:val="20"/>
        </w:rPr>
        <w:t>)&lt;-0.5</w:t>
      </w:r>
    </w:p>
    <w:p w14:paraId="25549AF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xml:space="preserve">% </w:t>
      </w:r>
      <w:proofErr w:type="gramStart"/>
      <w:r>
        <w:rPr>
          <w:rFonts w:ascii="Courier New" w:hAnsi="Courier New" w:cs="Courier New"/>
          <w:color w:val="028009"/>
          <w:sz w:val="20"/>
          <w:szCs w:val="20"/>
        </w:rPr>
        <w:t>calculate</w:t>
      </w:r>
      <w:proofErr w:type="gramEnd"/>
      <w:r>
        <w:rPr>
          <w:rFonts w:ascii="Courier New" w:hAnsi="Courier New" w:cs="Courier New"/>
          <w:color w:val="028009"/>
          <w:sz w:val="20"/>
          <w:szCs w:val="20"/>
        </w:rPr>
        <w:t xml:space="preserve"> </w:t>
      </w:r>
      <w:proofErr w:type="spellStart"/>
      <w:r>
        <w:rPr>
          <w:rFonts w:ascii="Courier New" w:hAnsi="Courier New" w:cs="Courier New"/>
          <w:color w:val="028009"/>
          <w:sz w:val="20"/>
          <w:szCs w:val="20"/>
        </w:rPr>
        <w:t>Fo_ice</w:t>
      </w:r>
      <w:proofErr w:type="spellEnd"/>
      <w:r>
        <w:rPr>
          <w:rFonts w:ascii="Courier New" w:hAnsi="Courier New" w:cs="Courier New"/>
          <w:color w:val="028009"/>
          <w:sz w:val="20"/>
          <w:szCs w:val="20"/>
        </w:rPr>
        <w:t xml:space="preserve"> for changing temps %</w:t>
      </w:r>
    </w:p>
    <w:p w14:paraId="39CAD6F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icedensity=(916.50*(1-10^-6*A(</w:t>
      </w:r>
      <w:proofErr w:type="gramStart"/>
      <w:r>
        <w:rPr>
          <w:rFonts w:ascii="Courier New" w:hAnsi="Courier New" w:cs="Courier New"/>
          <w:color w:val="000000"/>
          <w:sz w:val="20"/>
          <w:szCs w:val="20"/>
        </w:rPr>
        <w:t>r,c</w:t>
      </w:r>
      <w:proofErr w:type="gramEnd"/>
      <w:r>
        <w:rPr>
          <w:rFonts w:ascii="Courier New" w:hAnsi="Courier New" w:cs="Courier New"/>
          <w:color w:val="000000"/>
          <w:sz w:val="20"/>
          <w:szCs w:val="20"/>
        </w:rPr>
        <w:t>).*(157.556+0.2779*A(r,c)+0.008854*A(r,c).^2+0.0001778*A(r,c).^3)));</w:t>
      </w:r>
    </w:p>
    <w:p w14:paraId="35A4BF2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lastRenderedPageBreak/>
        <w:t xml:space="preserve">                    </w:t>
      </w:r>
      <w:proofErr w:type="spellStart"/>
      <w:r>
        <w:rPr>
          <w:rFonts w:ascii="Courier New" w:hAnsi="Courier New" w:cs="Courier New"/>
          <w:color w:val="000000"/>
          <w:sz w:val="20"/>
          <w:szCs w:val="20"/>
        </w:rPr>
        <w:t>icealpha</w:t>
      </w:r>
      <w:proofErr w:type="spellEnd"/>
      <w:r>
        <w:rPr>
          <w:rFonts w:ascii="Courier New" w:hAnsi="Courier New" w:cs="Courier New"/>
          <w:color w:val="000000"/>
          <w:sz w:val="20"/>
          <w:szCs w:val="20"/>
        </w:rPr>
        <w:t xml:space="preserve"> = 2.3/((</w:t>
      </w:r>
      <w:proofErr w:type="spellStart"/>
      <w:r>
        <w:rPr>
          <w:rFonts w:ascii="Courier New" w:hAnsi="Courier New" w:cs="Courier New"/>
          <w:color w:val="000000"/>
          <w:sz w:val="20"/>
          <w:szCs w:val="20"/>
        </w:rPr>
        <w:t>icedensity</w:t>
      </w:r>
      <w:proofErr w:type="spellEnd"/>
      <w:r>
        <w:rPr>
          <w:rFonts w:ascii="Courier New" w:hAnsi="Courier New" w:cs="Courier New"/>
          <w:color w:val="000000"/>
          <w:sz w:val="20"/>
          <w:szCs w:val="20"/>
        </w:rPr>
        <w:t>)*(2*10^3)</w:t>
      </w:r>
      <w:proofErr w:type="gramStart"/>
      <w:r>
        <w:rPr>
          <w:rFonts w:ascii="Courier New" w:hAnsi="Courier New" w:cs="Courier New"/>
          <w:color w:val="000000"/>
          <w:sz w:val="20"/>
          <w:szCs w:val="20"/>
        </w:rPr>
        <w:t>);</w:t>
      </w:r>
      <w:proofErr w:type="gramEnd"/>
    </w:p>
    <w:p w14:paraId="0C453E3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Fourierice</w:t>
      </w:r>
      <w:proofErr w:type="spellEnd"/>
      <w:r>
        <w:rPr>
          <w:rFonts w:ascii="Courier New" w:hAnsi="Courier New" w:cs="Courier New"/>
          <w:color w:val="000000"/>
          <w:sz w:val="20"/>
          <w:szCs w:val="20"/>
        </w:rPr>
        <w:t>= (</w:t>
      </w:r>
      <w:proofErr w:type="spellStart"/>
      <w:r>
        <w:rPr>
          <w:rFonts w:ascii="Courier New" w:hAnsi="Courier New" w:cs="Courier New"/>
          <w:color w:val="000000"/>
          <w:sz w:val="20"/>
          <w:szCs w:val="20"/>
        </w:rPr>
        <w:t>icealpha</w:t>
      </w:r>
      <w:proofErr w:type="spellEnd"/>
      <w:r>
        <w:rPr>
          <w:rFonts w:ascii="Courier New" w:hAnsi="Courier New" w:cs="Courier New"/>
          <w:color w:val="000000"/>
          <w:sz w:val="20"/>
          <w:szCs w:val="20"/>
        </w:rPr>
        <w:t xml:space="preserve">*s)/(h^2); </w:t>
      </w:r>
      <w:r>
        <w:rPr>
          <w:rFonts w:ascii="Courier New" w:hAnsi="Courier New" w:cs="Courier New"/>
          <w:color w:val="028009"/>
          <w:sz w:val="20"/>
          <w:szCs w:val="20"/>
        </w:rPr>
        <w:t>%Fourier ice</w:t>
      </w:r>
    </w:p>
    <w:p w14:paraId="576F922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r,c</w:t>
      </w:r>
      <w:proofErr w:type="gramEnd"/>
      <w:r>
        <w:rPr>
          <w:rFonts w:ascii="Courier New" w:hAnsi="Courier New" w:cs="Courier New"/>
          <w:color w:val="000000"/>
          <w:sz w:val="20"/>
          <w:szCs w:val="20"/>
        </w:rPr>
        <w:t>)=Fourierice*(A(r-1,c)+A(r+1,c)+A(r,c-1)+A(r,c+1)-(4-1/Fourierice)*A(r,c));</w:t>
      </w:r>
      <w:r>
        <w:rPr>
          <w:rFonts w:ascii="Courier New" w:hAnsi="Courier New" w:cs="Courier New"/>
          <w:color w:val="028009"/>
          <w:sz w:val="20"/>
          <w:szCs w:val="20"/>
        </w:rPr>
        <w:t>% ice zone</w:t>
      </w:r>
    </w:p>
    <w:p w14:paraId="6E47A0E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4CF4FF4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A(</w:t>
      </w:r>
      <w:proofErr w:type="spellStart"/>
      <w:proofErr w:type="gramStart"/>
      <w:r>
        <w:rPr>
          <w:rFonts w:ascii="Courier New" w:hAnsi="Courier New" w:cs="Courier New"/>
          <w:color w:val="000000"/>
          <w:sz w:val="20"/>
          <w:szCs w:val="20"/>
        </w:rPr>
        <w:t>r,c</w:t>
      </w:r>
      <w:proofErr w:type="spellEnd"/>
      <w:proofErr w:type="gramEnd"/>
      <w:r>
        <w:rPr>
          <w:rFonts w:ascii="Courier New" w:hAnsi="Courier New" w:cs="Courier New"/>
          <w:color w:val="000000"/>
          <w:sz w:val="20"/>
          <w:szCs w:val="20"/>
        </w:rPr>
        <w:t>)&gt;=-0.5 &amp;&amp; A(</w:t>
      </w:r>
      <w:proofErr w:type="spellStart"/>
      <w:r>
        <w:rPr>
          <w:rFonts w:ascii="Courier New" w:hAnsi="Courier New" w:cs="Courier New"/>
          <w:color w:val="000000"/>
          <w:sz w:val="20"/>
          <w:szCs w:val="20"/>
        </w:rPr>
        <w:t>r,c</w:t>
      </w:r>
      <w:proofErr w:type="spellEnd"/>
      <w:r>
        <w:rPr>
          <w:rFonts w:ascii="Courier New" w:hAnsi="Courier New" w:cs="Courier New"/>
          <w:color w:val="000000"/>
          <w:sz w:val="20"/>
          <w:szCs w:val="20"/>
        </w:rPr>
        <w:t>)&lt;0.01</w:t>
      </w:r>
    </w:p>
    <w:p w14:paraId="6DF34C7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r,c</w:t>
      </w:r>
      <w:proofErr w:type="gramEnd"/>
      <w:r>
        <w:rPr>
          <w:rFonts w:ascii="Courier New" w:hAnsi="Courier New" w:cs="Courier New"/>
          <w:color w:val="000000"/>
          <w:sz w:val="20"/>
          <w:szCs w:val="20"/>
        </w:rPr>
        <w:t xml:space="preserve">)=F0mush*(A(r-1,c)+A(r+1,c)+A(r,c-1)+A(r,c+1)-(4-1/F0mush)*A(r,c)); </w:t>
      </w:r>
      <w:r>
        <w:rPr>
          <w:rFonts w:ascii="Courier New" w:hAnsi="Courier New" w:cs="Courier New"/>
          <w:color w:val="028009"/>
          <w:sz w:val="20"/>
          <w:szCs w:val="20"/>
        </w:rPr>
        <w:t>%mushy zone</w:t>
      </w:r>
    </w:p>
    <w:p w14:paraId="29CA72F7"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56A9248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A(</w:t>
      </w:r>
      <w:proofErr w:type="spellStart"/>
      <w:proofErr w:type="gramStart"/>
      <w:r>
        <w:rPr>
          <w:rFonts w:ascii="Courier New" w:hAnsi="Courier New" w:cs="Courier New"/>
          <w:color w:val="000000"/>
          <w:sz w:val="20"/>
          <w:szCs w:val="20"/>
        </w:rPr>
        <w:t>r,c</w:t>
      </w:r>
      <w:proofErr w:type="spellEnd"/>
      <w:proofErr w:type="gramEnd"/>
      <w:r>
        <w:rPr>
          <w:rFonts w:ascii="Courier New" w:hAnsi="Courier New" w:cs="Courier New"/>
          <w:color w:val="000000"/>
          <w:sz w:val="20"/>
          <w:szCs w:val="20"/>
        </w:rPr>
        <w:t>)&gt;=0.01</w:t>
      </w:r>
    </w:p>
    <w:p w14:paraId="31EA3A3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xml:space="preserve">% </w:t>
      </w:r>
      <w:proofErr w:type="gramStart"/>
      <w:r>
        <w:rPr>
          <w:rFonts w:ascii="Courier New" w:hAnsi="Courier New" w:cs="Courier New"/>
          <w:color w:val="028009"/>
          <w:sz w:val="20"/>
          <w:szCs w:val="20"/>
        </w:rPr>
        <w:t>calculate</w:t>
      </w:r>
      <w:proofErr w:type="gramEnd"/>
      <w:r>
        <w:rPr>
          <w:rFonts w:ascii="Courier New" w:hAnsi="Courier New" w:cs="Courier New"/>
          <w:color w:val="028009"/>
          <w:sz w:val="20"/>
          <w:szCs w:val="20"/>
        </w:rPr>
        <w:t xml:space="preserve"> </w:t>
      </w:r>
      <w:proofErr w:type="spellStart"/>
      <w:r>
        <w:rPr>
          <w:rFonts w:ascii="Courier New" w:hAnsi="Courier New" w:cs="Courier New"/>
          <w:color w:val="028009"/>
          <w:sz w:val="20"/>
          <w:szCs w:val="20"/>
        </w:rPr>
        <w:t>Fo_water</w:t>
      </w:r>
      <w:proofErr w:type="spellEnd"/>
      <w:r>
        <w:rPr>
          <w:rFonts w:ascii="Courier New" w:hAnsi="Courier New" w:cs="Courier New"/>
          <w:color w:val="028009"/>
          <w:sz w:val="20"/>
          <w:szCs w:val="20"/>
        </w:rPr>
        <w:t xml:space="preserve"> for changing temps %</w:t>
      </w:r>
    </w:p>
    <w:p w14:paraId="01C8F3A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waterdensity</w:t>
      </w:r>
      <w:proofErr w:type="spellEnd"/>
      <w:r>
        <w:rPr>
          <w:rFonts w:ascii="Courier New" w:hAnsi="Courier New" w:cs="Courier New"/>
          <w:color w:val="000000"/>
          <w:sz w:val="20"/>
          <w:szCs w:val="20"/>
        </w:rPr>
        <w:t>= (999.83952+16.945176*A(</w:t>
      </w:r>
      <w:proofErr w:type="gramStart"/>
      <w:r>
        <w:rPr>
          <w:rFonts w:ascii="Courier New" w:hAnsi="Courier New" w:cs="Courier New"/>
          <w:color w:val="000000"/>
          <w:sz w:val="20"/>
          <w:szCs w:val="20"/>
        </w:rPr>
        <w:t>r,c</w:t>
      </w:r>
      <w:proofErr w:type="gramEnd"/>
      <w:r>
        <w:rPr>
          <w:rFonts w:ascii="Courier New" w:hAnsi="Courier New" w:cs="Courier New"/>
          <w:color w:val="000000"/>
          <w:sz w:val="20"/>
          <w:szCs w:val="20"/>
        </w:rPr>
        <w:t>)+(-7.9870401*10^-3)*A(r,c)^2+(-46.170461*10^-6)*A(r,c)^3+(105.56302*10^-9)*A(r,c)^4+(-280.54253*10^-12)*A(r,c)^5)/(1+16.897850*10^-3*A(r,c));</w:t>
      </w:r>
    </w:p>
    <w:p w14:paraId="1539128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wateralpha</w:t>
      </w:r>
      <w:proofErr w:type="spellEnd"/>
      <w:r>
        <w:rPr>
          <w:rFonts w:ascii="Courier New" w:hAnsi="Courier New" w:cs="Courier New"/>
          <w:color w:val="000000"/>
          <w:sz w:val="20"/>
          <w:szCs w:val="20"/>
        </w:rPr>
        <w:t xml:space="preserve"> = 0.56/((</w:t>
      </w:r>
      <w:proofErr w:type="spellStart"/>
      <w:r>
        <w:rPr>
          <w:rFonts w:ascii="Courier New" w:hAnsi="Courier New" w:cs="Courier New"/>
          <w:color w:val="000000"/>
          <w:sz w:val="20"/>
          <w:szCs w:val="20"/>
        </w:rPr>
        <w:t>waterdensity</w:t>
      </w:r>
      <w:proofErr w:type="spellEnd"/>
      <w:r>
        <w:rPr>
          <w:rFonts w:ascii="Courier New" w:hAnsi="Courier New" w:cs="Courier New"/>
          <w:color w:val="000000"/>
          <w:sz w:val="20"/>
          <w:szCs w:val="20"/>
        </w:rPr>
        <w:t>)*(4.2*10^3)</w:t>
      </w:r>
      <w:proofErr w:type="gramStart"/>
      <w:r>
        <w:rPr>
          <w:rFonts w:ascii="Courier New" w:hAnsi="Courier New" w:cs="Courier New"/>
          <w:color w:val="000000"/>
          <w:sz w:val="20"/>
          <w:szCs w:val="20"/>
        </w:rPr>
        <w:t>);</w:t>
      </w:r>
      <w:r>
        <w:rPr>
          <w:rFonts w:ascii="Courier New" w:hAnsi="Courier New" w:cs="Courier New"/>
          <w:color w:val="028009"/>
          <w:sz w:val="20"/>
          <w:szCs w:val="20"/>
        </w:rPr>
        <w:t>%</w:t>
      </w:r>
      <w:proofErr w:type="gramEnd"/>
      <w:r>
        <w:rPr>
          <w:rFonts w:ascii="Courier New" w:hAnsi="Courier New" w:cs="Courier New"/>
          <w:color w:val="028009"/>
          <w:sz w:val="20"/>
          <w:szCs w:val="20"/>
        </w:rPr>
        <w:t xml:space="preserve"> Thermal diffusivity of water</w:t>
      </w:r>
    </w:p>
    <w:p w14:paraId="4989C23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Fourierwater</w:t>
      </w:r>
      <w:proofErr w:type="spellEnd"/>
      <w:r>
        <w:rPr>
          <w:rFonts w:ascii="Courier New" w:hAnsi="Courier New" w:cs="Courier New"/>
          <w:color w:val="000000"/>
          <w:sz w:val="20"/>
          <w:szCs w:val="20"/>
        </w:rPr>
        <w:t>= (</w:t>
      </w:r>
      <w:proofErr w:type="spellStart"/>
      <w:r>
        <w:rPr>
          <w:rFonts w:ascii="Courier New" w:hAnsi="Courier New" w:cs="Courier New"/>
          <w:color w:val="000000"/>
          <w:sz w:val="20"/>
          <w:szCs w:val="20"/>
        </w:rPr>
        <w:t>wateralpha</w:t>
      </w:r>
      <w:proofErr w:type="spellEnd"/>
      <w:r>
        <w:rPr>
          <w:rFonts w:ascii="Courier New" w:hAnsi="Courier New" w:cs="Courier New"/>
          <w:color w:val="000000"/>
          <w:sz w:val="20"/>
          <w:szCs w:val="20"/>
        </w:rPr>
        <w:t xml:space="preserve">*s)/(h^2); </w:t>
      </w:r>
      <w:r>
        <w:rPr>
          <w:rFonts w:ascii="Courier New" w:hAnsi="Courier New" w:cs="Courier New"/>
          <w:color w:val="028009"/>
          <w:sz w:val="20"/>
          <w:szCs w:val="20"/>
        </w:rPr>
        <w:t>%Fourier water</w:t>
      </w:r>
    </w:p>
    <w:p w14:paraId="44EC35F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gramStart"/>
      <w:r>
        <w:rPr>
          <w:rFonts w:ascii="Courier New" w:hAnsi="Courier New" w:cs="Courier New"/>
          <w:color w:val="000000"/>
          <w:sz w:val="20"/>
          <w:szCs w:val="20"/>
        </w:rPr>
        <w:t>r,c</w:t>
      </w:r>
      <w:proofErr w:type="gramEnd"/>
      <w:r>
        <w:rPr>
          <w:rFonts w:ascii="Courier New" w:hAnsi="Courier New" w:cs="Courier New"/>
          <w:color w:val="000000"/>
          <w:sz w:val="20"/>
          <w:szCs w:val="20"/>
        </w:rPr>
        <w:t>)=Fourierwater*(A(r-1,c)+A(r+1,c)+A(r,c-1)+A(r,c+1)-(4-1/Fourierwater)*A(r,c));</w:t>
      </w:r>
      <w:r>
        <w:rPr>
          <w:rFonts w:ascii="Courier New" w:hAnsi="Courier New" w:cs="Courier New"/>
          <w:color w:val="028009"/>
          <w:sz w:val="20"/>
          <w:szCs w:val="20"/>
        </w:rPr>
        <w:t>% water zone</w:t>
      </w:r>
    </w:p>
    <w:p w14:paraId="34DED58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63B1F6C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3D560C1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291B6EC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1C74C12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 xml:space="preserve"> </w:t>
      </w:r>
    </w:p>
    <w:p w14:paraId="4621A86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1445CDE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54F9255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B(6:5+IN,6+IN:(nxnodes/</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0.5)=transpose(B(6+IN:(nynodes/2)+0.5,6:5+IN));</w:t>
      </w:r>
    </w:p>
    <w:p w14:paraId="751AF95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26DD2E7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inner</w:t>
      </w:r>
      <w:proofErr w:type="gramEnd"/>
      <w:r>
        <w:rPr>
          <w:rFonts w:ascii="Courier New" w:hAnsi="Courier New" w:cs="Courier New"/>
          <w:color w:val="028009"/>
          <w:sz w:val="20"/>
          <w:szCs w:val="20"/>
        </w:rPr>
        <w:t xml:space="preserve"> box</w:t>
      </w:r>
    </w:p>
    <w:p w14:paraId="0E4B6DC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left</w:t>
      </w:r>
      <w:proofErr w:type="gramEnd"/>
    </w:p>
    <w:p w14:paraId="7EC05FF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B(6+IN:(</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/2)+0.5,6+IN:6+IN+4) = F0eps*(A(6+IN:(nynodes/2)+0.5,(6+IN:6+IN+4)+1)+A(6+IN:(nynodes/2)+0.5,(6+IN:6+IN+4)-1)+A((6+IN:(nynodes/2)+0.5)+1,6+IN:6+IN+4)+A((6+IN:(nynodes/2)+0.5)-1,6+IN:6+IN+4)+((1/F0eps)-4)*A(6+IN:(nynodes/2)+0.5,6+IN:6+IN+4));</w:t>
      </w:r>
    </w:p>
    <w:p w14:paraId="352F32D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EBD67E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top</w:t>
      </w:r>
      <w:proofErr w:type="gramEnd"/>
    </w:p>
    <w:p w14:paraId="7347B293"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B(6+IN:6+IN+4,6+IN+5:(</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/2)+0.5) = F0eps*(A(6+IN:6+IN+4,(6+IN+5:(nxnodes/2)+0.5)+1)+A(6+IN:6+IN+4,(6+IN+5:(nxnodes/2)+0.5)-1)+A((6+IN:6+IN+4)+1,6+IN+5:(nxnodes/2)+0.5)+A((6+IN:6+IN+4)-1,6+IN+5:(nxnodes/2)+0.5)+((1/F0eps)-4)*A(6+IN:6+IN+4,6+IN+5:(nxnodes/2)+0.5));</w:t>
      </w:r>
    </w:p>
    <w:p w14:paraId="209AB14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990D992"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roofErr w:type="gramStart"/>
      <w:r>
        <w:rPr>
          <w:rFonts w:ascii="Courier New" w:hAnsi="Courier New" w:cs="Courier New"/>
          <w:color w:val="028009"/>
          <w:sz w:val="20"/>
          <w:szCs w:val="20"/>
        </w:rPr>
        <w:t>centre</w:t>
      </w:r>
      <w:proofErr w:type="gramEnd"/>
      <w:r>
        <w:rPr>
          <w:rFonts w:ascii="Courier New" w:hAnsi="Courier New" w:cs="Courier New"/>
          <w:color w:val="028009"/>
          <w:sz w:val="20"/>
          <w:szCs w:val="20"/>
        </w:rPr>
        <w:t xml:space="preserve"> box</w:t>
      </w:r>
    </w:p>
    <w:p w14:paraId="74F7A6E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B(11+IN:(</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/2)+0.5,11+IN:(</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/2)+0.5) = F0air*(A(11+IN:(nynodes/2)+0.5,(11+IN:(nxnodes/2)+0.5)+1)+A(11+IN:(nynodes/2)+0.5,(11+IN:(nxnodes/2)+0.5)-1)+A((11+IN:(nynodes/2)+0.5)+1,11+IN:(nxnodes/2)+0.5)+A((11+IN:(nynodes/2)+0.5)-1,11+IN:(nxnodes/2)+0.5)+((1/F0air)-4)*A(11+IN:(nynodes/2)+0.5,11+IN:(nxnodes/2)+0.5));</w:t>
      </w:r>
    </w:p>
    <w:p w14:paraId="5BC9F4B5"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
    <w:p w14:paraId="6DBD9E0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%Mirroring</w:t>
      </w:r>
    </w:p>
    <w:p w14:paraId="1E64E11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B(2:(</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0.5,(</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 xml:space="preserve">/2)+1.5:nxnodes-1)= </w:t>
      </w:r>
      <w:proofErr w:type="spellStart"/>
      <w:r>
        <w:rPr>
          <w:rFonts w:ascii="Courier New" w:hAnsi="Courier New" w:cs="Courier New"/>
          <w:color w:val="000000"/>
          <w:sz w:val="20"/>
          <w:szCs w:val="20"/>
        </w:rPr>
        <w:t>fliplr</w:t>
      </w:r>
      <w:proofErr w:type="spellEnd"/>
      <w:r>
        <w:rPr>
          <w:rFonts w:ascii="Courier New" w:hAnsi="Courier New" w:cs="Courier New"/>
          <w:color w:val="000000"/>
          <w:sz w:val="20"/>
          <w:szCs w:val="20"/>
        </w:rPr>
        <w:t>(B(2:(</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/2)+0.5,2:(</w:t>
      </w:r>
      <w:proofErr w:type="spellStart"/>
      <w:r>
        <w:rPr>
          <w:rFonts w:ascii="Courier New" w:hAnsi="Courier New" w:cs="Courier New"/>
          <w:color w:val="000000"/>
          <w:sz w:val="20"/>
          <w:szCs w:val="20"/>
        </w:rPr>
        <w:t>nxnodes</w:t>
      </w:r>
      <w:proofErr w:type="spellEnd"/>
      <w:r>
        <w:rPr>
          <w:rFonts w:ascii="Courier New" w:hAnsi="Courier New" w:cs="Courier New"/>
          <w:color w:val="000000"/>
          <w:sz w:val="20"/>
          <w:szCs w:val="20"/>
        </w:rPr>
        <w:t>/2)-0.5));</w:t>
      </w:r>
    </w:p>
    <w:p w14:paraId="1F1CFC9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B((</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2)+</w:t>
      </w:r>
      <w:proofErr w:type="gramEnd"/>
      <w:r>
        <w:rPr>
          <w:rFonts w:ascii="Courier New" w:hAnsi="Courier New" w:cs="Courier New"/>
          <w:color w:val="000000"/>
          <w:sz w:val="20"/>
          <w:szCs w:val="20"/>
        </w:rPr>
        <w:t xml:space="preserve">1.5:nynodes-1,2:nxnodes-1)= </w:t>
      </w:r>
      <w:proofErr w:type="spellStart"/>
      <w:r>
        <w:rPr>
          <w:rFonts w:ascii="Courier New" w:hAnsi="Courier New" w:cs="Courier New"/>
          <w:color w:val="000000"/>
          <w:sz w:val="20"/>
          <w:szCs w:val="20"/>
        </w:rPr>
        <w:t>flipud</w:t>
      </w:r>
      <w:proofErr w:type="spellEnd"/>
      <w:r>
        <w:rPr>
          <w:rFonts w:ascii="Courier New" w:hAnsi="Courier New" w:cs="Courier New"/>
          <w:color w:val="000000"/>
          <w:sz w:val="20"/>
          <w:szCs w:val="20"/>
        </w:rPr>
        <w:t>(B(2:(</w:t>
      </w:r>
      <w:proofErr w:type="spellStart"/>
      <w:r>
        <w:rPr>
          <w:rFonts w:ascii="Courier New" w:hAnsi="Courier New" w:cs="Courier New"/>
          <w:color w:val="000000"/>
          <w:sz w:val="20"/>
          <w:szCs w:val="20"/>
        </w:rPr>
        <w:t>nynodes</w:t>
      </w:r>
      <w:proofErr w:type="spellEnd"/>
      <w:r>
        <w:rPr>
          <w:rFonts w:ascii="Courier New" w:hAnsi="Courier New" w:cs="Courier New"/>
          <w:color w:val="000000"/>
          <w:sz w:val="20"/>
          <w:szCs w:val="20"/>
        </w:rPr>
        <w:t>/2)-0.5,2:nxnodes-1));</w:t>
      </w:r>
    </w:p>
    <w:p w14:paraId="3611F0C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lastRenderedPageBreak/>
        <w:t xml:space="preserve">    </w:t>
      </w:r>
    </w:p>
    <w:p w14:paraId="694F2C01"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stop==100</w:t>
      </w:r>
    </w:p>
    <w:p w14:paraId="1D580C2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val.ZData</w:t>
      </w:r>
      <w:proofErr w:type="spellEnd"/>
      <w:proofErr w:type="gramEnd"/>
      <w:r>
        <w:rPr>
          <w:rFonts w:ascii="Courier New" w:hAnsi="Courier New" w:cs="Courier New"/>
          <w:color w:val="000000"/>
          <w:sz w:val="20"/>
          <w:szCs w:val="20"/>
        </w:rPr>
        <w:t>=B;</w:t>
      </w:r>
    </w:p>
    <w:p w14:paraId="55D76D04"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drawnow</w:t>
      </w:r>
      <w:proofErr w:type="spellEnd"/>
      <w:r>
        <w:rPr>
          <w:rFonts w:ascii="Courier New" w:hAnsi="Courier New" w:cs="Courier New"/>
          <w:color w:val="000000"/>
          <w:sz w:val="20"/>
          <w:szCs w:val="20"/>
        </w:rPr>
        <w:t>;</w:t>
      </w:r>
      <w:proofErr w:type="gramEnd"/>
    </w:p>
    <w:p w14:paraId="447E106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stop=</w:t>
      </w:r>
      <w:proofErr w:type="gramStart"/>
      <w:r>
        <w:rPr>
          <w:rFonts w:ascii="Courier New" w:hAnsi="Courier New" w:cs="Courier New"/>
          <w:color w:val="000000"/>
          <w:sz w:val="20"/>
          <w:szCs w:val="20"/>
        </w:rPr>
        <w:t>0;</w:t>
      </w:r>
      <w:proofErr w:type="gramEnd"/>
    </w:p>
    <w:p w14:paraId="334883C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7FF552BE"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 xml:space="preserve">%End Condition </w:t>
      </w:r>
    </w:p>
    <w:p w14:paraId="01744C39"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vaccinetemp</w:t>
      </w:r>
      <w:proofErr w:type="spellEnd"/>
      <w:r>
        <w:rPr>
          <w:rFonts w:ascii="Courier New" w:hAnsi="Courier New" w:cs="Courier New"/>
          <w:color w:val="000000"/>
          <w:sz w:val="20"/>
          <w:szCs w:val="20"/>
        </w:rPr>
        <w:t>=B(11+IN,11+IN</w:t>
      </w:r>
      <w:proofErr w:type="gramStart"/>
      <w:r>
        <w:rPr>
          <w:rFonts w:ascii="Courier New" w:hAnsi="Courier New" w:cs="Courier New"/>
          <w:color w:val="000000"/>
          <w:sz w:val="20"/>
          <w:szCs w:val="20"/>
        </w:rPr>
        <w:t>);</w:t>
      </w:r>
      <w:proofErr w:type="gramEnd"/>
    </w:p>
    <w:p w14:paraId="659CCA4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limit=-</w:t>
      </w:r>
      <w:proofErr w:type="gramStart"/>
      <w:r>
        <w:rPr>
          <w:rFonts w:ascii="Courier New" w:hAnsi="Courier New" w:cs="Courier New"/>
          <w:color w:val="000000"/>
          <w:sz w:val="20"/>
          <w:szCs w:val="20"/>
        </w:rPr>
        <w:t>0;</w:t>
      </w:r>
      <w:proofErr w:type="gramEnd"/>
    </w:p>
    <w:p w14:paraId="4B09AA2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if</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vaccinetemp</w:t>
      </w:r>
      <w:proofErr w:type="spellEnd"/>
      <w:r>
        <w:rPr>
          <w:rFonts w:ascii="Courier New" w:hAnsi="Courier New" w:cs="Courier New"/>
          <w:color w:val="000000"/>
          <w:sz w:val="20"/>
          <w:szCs w:val="20"/>
        </w:rPr>
        <w:t>&gt;=limit</w:t>
      </w:r>
    </w:p>
    <w:p w14:paraId="4CD1E96B"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break</w:t>
      </w:r>
    </w:p>
    <w:p w14:paraId="2BF497B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E00FF"/>
          <w:sz w:val="20"/>
          <w:szCs w:val="20"/>
        </w:rPr>
        <w:t>end</w:t>
      </w:r>
    </w:p>
    <w:p w14:paraId="616E471D"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E00FF"/>
          <w:sz w:val="20"/>
          <w:szCs w:val="20"/>
        </w:rPr>
        <w:t>end</w:t>
      </w:r>
    </w:p>
    <w:p w14:paraId="5EAAFD5F"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r>
        <w:rPr>
          <w:rFonts w:ascii="Courier New" w:hAnsi="Courier New" w:cs="Courier New"/>
          <w:color w:val="028009"/>
          <w:sz w:val="20"/>
          <w:szCs w:val="20"/>
        </w:rPr>
        <w:t>%</w:t>
      </w:r>
    </w:p>
    <w:p w14:paraId="60C71D8C"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display(</w:t>
      </w: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w:t>
      </w:r>
    </w:p>
    <w:p w14:paraId="51C55D40"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timetakentoreachconvergence</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itteration</w:t>
      </w:r>
      <w:proofErr w:type="spellEnd"/>
      <w:r>
        <w:rPr>
          <w:rFonts w:ascii="Courier New" w:hAnsi="Courier New" w:cs="Courier New"/>
          <w:color w:val="000000"/>
          <w:sz w:val="20"/>
          <w:szCs w:val="20"/>
        </w:rPr>
        <w:t>*s</w:t>
      </w:r>
    </w:p>
    <w:p w14:paraId="1B972E7A" w14:textId="77777777" w:rsidR="00D77FAA" w:rsidRDefault="00D77FAA" w:rsidP="00D77FAA">
      <w:pPr>
        <w:autoSpaceDE w:val="0"/>
        <w:autoSpaceDN w:val="0"/>
        <w:adjustRightInd w:val="0"/>
        <w:spacing w:before="0" w:after="0" w:line="240" w:lineRule="auto"/>
        <w:rPr>
          <w:rFonts w:ascii="Courier New" w:hAnsi="Courier New" w:cs="Courier New"/>
          <w:color w:val="595959" w:themeColor="text1" w:themeTint="A6"/>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datestr</w:t>
      </w:r>
      <w:proofErr w:type="spellEnd"/>
      <w:r>
        <w:rPr>
          <w:rFonts w:ascii="Courier New" w:hAnsi="Courier New" w:cs="Courier New"/>
          <w:color w:val="000000"/>
          <w:sz w:val="20"/>
          <w:szCs w:val="20"/>
        </w:rPr>
        <w:t>(seconds(</w:t>
      </w:r>
      <w:proofErr w:type="spellStart"/>
      <w:r>
        <w:rPr>
          <w:rFonts w:ascii="Courier New" w:hAnsi="Courier New" w:cs="Courier New"/>
          <w:color w:val="000000"/>
          <w:sz w:val="20"/>
          <w:szCs w:val="20"/>
        </w:rPr>
        <w:t>timetakentoreachconvergence</w:t>
      </w:r>
      <w:proofErr w:type="spellEnd"/>
      <w:r>
        <w:rPr>
          <w:rFonts w:ascii="Courier New" w:hAnsi="Courier New" w:cs="Courier New"/>
          <w:color w:val="000000"/>
          <w:sz w:val="20"/>
          <w:szCs w:val="20"/>
        </w:rPr>
        <w:t>),</w:t>
      </w:r>
      <w:r>
        <w:rPr>
          <w:rFonts w:ascii="Courier New" w:hAnsi="Courier New" w:cs="Courier New"/>
          <w:color w:val="AA04F9"/>
          <w:sz w:val="20"/>
          <w:szCs w:val="20"/>
        </w:rPr>
        <w:t>'HH:</w:t>
      </w:r>
      <w:proofErr w:type="gramStart"/>
      <w:r>
        <w:rPr>
          <w:rFonts w:ascii="Courier New" w:hAnsi="Courier New" w:cs="Courier New"/>
          <w:color w:val="AA04F9"/>
          <w:sz w:val="20"/>
          <w:szCs w:val="20"/>
        </w:rPr>
        <w:t>MM:SS</w:t>
      </w:r>
      <w:proofErr w:type="gramEnd"/>
      <w:r>
        <w:rPr>
          <w:rFonts w:ascii="Courier New" w:hAnsi="Courier New" w:cs="Courier New"/>
          <w:color w:val="AA04F9"/>
          <w:sz w:val="20"/>
          <w:szCs w:val="20"/>
        </w:rPr>
        <w:t>'</w:t>
      </w:r>
      <w:r>
        <w:rPr>
          <w:rFonts w:ascii="Courier New" w:hAnsi="Courier New" w:cs="Courier New"/>
          <w:color w:val="000000"/>
          <w:sz w:val="20"/>
          <w:szCs w:val="20"/>
        </w:rPr>
        <w:t>)</w:t>
      </w:r>
    </w:p>
    <w:p w14:paraId="2EF5E54B" w14:textId="77777777" w:rsidR="002D4DF8" w:rsidRDefault="002D4DF8" w:rsidP="00D77FAA">
      <w:pPr>
        <w:sectPr w:rsidR="002D4DF8" w:rsidSect="00D77FAA">
          <w:pgSz w:w="12240" w:h="15840"/>
          <w:pgMar w:top="1440" w:right="1440" w:bottom="1440" w:left="1440" w:header="720" w:footer="720" w:gutter="0"/>
          <w:pgNumType w:start="0"/>
          <w:cols w:space="720"/>
          <w:titlePg/>
          <w:docGrid w:linePitch="360"/>
        </w:sectPr>
      </w:pPr>
    </w:p>
    <w:p w14:paraId="68370488" w14:textId="20AEC69E" w:rsidR="002D4DF8" w:rsidRDefault="002D4DF8" w:rsidP="00D77FAA">
      <w:r w:rsidRPr="002D4DF8">
        <w:lastRenderedPageBreak/>
        <w:drawing>
          <wp:anchor distT="0" distB="0" distL="114300" distR="114300" simplePos="0" relativeHeight="251680768" behindDoc="0" locked="0" layoutInCell="1" allowOverlap="1" wp14:anchorId="5E4EB9D1" wp14:editId="616FBAAD">
            <wp:simplePos x="0" y="0"/>
            <wp:positionH relativeFrom="margin">
              <wp:align>center</wp:align>
            </wp:positionH>
            <wp:positionV relativeFrom="paragraph">
              <wp:posOffset>0</wp:posOffset>
            </wp:positionV>
            <wp:extent cx="13255625" cy="9309100"/>
            <wp:effectExtent l="0" t="0" r="3175" b="6350"/>
            <wp:wrapThrough wrapText="bothSides">
              <wp:wrapPolygon edited="0">
                <wp:start x="0" y="0"/>
                <wp:lineTo x="0" y="21571"/>
                <wp:lineTo x="21574" y="21571"/>
                <wp:lineTo x="21574"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b="677"/>
                    <a:stretch/>
                  </pic:blipFill>
                  <pic:spPr bwMode="auto">
                    <a:xfrm>
                      <a:off x="0" y="0"/>
                      <a:ext cx="13255625" cy="930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C9DA9E" w14:textId="13720A06" w:rsidR="00D77FAA" w:rsidRPr="00D77FAA" w:rsidRDefault="002D4DF8" w:rsidP="00D77FAA">
      <w:r>
        <w:rPr>
          <w:noProof/>
        </w:rPr>
        <w:lastRenderedPageBreak/>
        <w:drawing>
          <wp:anchor distT="0" distB="0" distL="114300" distR="114300" simplePos="0" relativeHeight="251681792" behindDoc="0" locked="0" layoutInCell="1" allowOverlap="1" wp14:anchorId="4CAD7BE8" wp14:editId="16596CFF">
            <wp:simplePos x="0" y="0"/>
            <wp:positionH relativeFrom="margin">
              <wp:align>center</wp:align>
            </wp:positionH>
            <wp:positionV relativeFrom="paragraph">
              <wp:posOffset>0</wp:posOffset>
            </wp:positionV>
            <wp:extent cx="13291185" cy="8885637"/>
            <wp:effectExtent l="0" t="0" r="571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291185" cy="8885637"/>
                    </a:xfrm>
                    <a:prstGeom prst="rect">
                      <a:avLst/>
                    </a:prstGeom>
                    <a:noFill/>
                  </pic:spPr>
                </pic:pic>
              </a:graphicData>
            </a:graphic>
          </wp:anchor>
        </w:drawing>
      </w:r>
    </w:p>
    <w:sectPr w:rsidR="00D77FAA" w:rsidRPr="00D77FAA" w:rsidSect="002D4DF8">
      <w:pgSz w:w="23811" w:h="16838" w:orient="landscape" w:code="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3BB60" w14:textId="77777777" w:rsidR="00D27CDA" w:rsidRDefault="00D27CDA" w:rsidP="00C6554A">
      <w:pPr>
        <w:spacing w:before="0" w:after="0" w:line="240" w:lineRule="auto"/>
      </w:pPr>
      <w:r>
        <w:separator/>
      </w:r>
    </w:p>
  </w:endnote>
  <w:endnote w:type="continuationSeparator" w:id="0">
    <w:p w14:paraId="7A0D015C" w14:textId="77777777" w:rsidR="00D27CDA" w:rsidRDefault="00D27CD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22499" w14:textId="77777777" w:rsidR="00227AA3"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D6C8D" w14:textId="77777777" w:rsidR="00D27CDA" w:rsidRDefault="00D27CDA" w:rsidP="00C6554A">
      <w:pPr>
        <w:spacing w:before="0" w:after="0" w:line="240" w:lineRule="auto"/>
      </w:pPr>
      <w:r>
        <w:separator/>
      </w:r>
    </w:p>
  </w:footnote>
  <w:footnote w:type="continuationSeparator" w:id="0">
    <w:p w14:paraId="30CEE7C5" w14:textId="77777777" w:rsidR="00D27CDA" w:rsidRDefault="00D27CD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49E5D3C"/>
    <w:multiLevelType w:val="hybridMultilevel"/>
    <w:tmpl w:val="3612B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BF848CD"/>
    <w:multiLevelType w:val="multilevel"/>
    <w:tmpl w:val="A8461A2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EBC7C18"/>
    <w:multiLevelType w:val="multilevel"/>
    <w:tmpl w:val="EBF6BE6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16FD18C7"/>
    <w:multiLevelType w:val="hybridMultilevel"/>
    <w:tmpl w:val="CE6E0F2C"/>
    <w:lvl w:ilvl="0" w:tplc="CA9C53D6">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E979B2"/>
    <w:multiLevelType w:val="hybridMultilevel"/>
    <w:tmpl w:val="9808D59A"/>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2B5B7666"/>
    <w:multiLevelType w:val="multilevel"/>
    <w:tmpl w:val="05CE1DD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D9F6E82"/>
    <w:multiLevelType w:val="multilevel"/>
    <w:tmpl w:val="894007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E0D5A1E"/>
    <w:multiLevelType w:val="hybridMultilevel"/>
    <w:tmpl w:val="D0504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241713"/>
    <w:multiLevelType w:val="hybridMultilevel"/>
    <w:tmpl w:val="D9BEEB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7C22DE4"/>
    <w:multiLevelType w:val="multilevel"/>
    <w:tmpl w:val="894007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4875014B"/>
    <w:multiLevelType w:val="hybridMultilevel"/>
    <w:tmpl w:val="99802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A82A9A"/>
    <w:multiLevelType w:val="multilevel"/>
    <w:tmpl w:val="3B22012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CCE3A1E"/>
    <w:multiLevelType w:val="hybridMultilevel"/>
    <w:tmpl w:val="A1945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2830D4"/>
    <w:multiLevelType w:val="multilevel"/>
    <w:tmpl w:val="E5908472"/>
    <w:lvl w:ilvl="0">
      <w:start w:val="1"/>
      <w:numFmt w:val="decimal"/>
      <w:lvlText w:val="%1."/>
      <w:lvlJc w:val="left"/>
      <w:pPr>
        <w:ind w:left="720" w:hanging="360"/>
      </w:pPr>
      <w:rPr>
        <w:rFonts w:hint="default"/>
      </w:rPr>
    </w:lvl>
    <w:lvl w:ilvl="1">
      <w:start w:val="1"/>
      <w:numFmt w:val="decimal"/>
      <w:isLgl/>
      <w:lvlText w:val="%2."/>
      <w:lvlJc w:val="left"/>
      <w:pPr>
        <w:ind w:left="720" w:hanging="360"/>
      </w:pPr>
      <w:rPr>
        <w:rFonts w:ascii="Times New Roman" w:eastAsiaTheme="minorHAnsi" w:hAnsi="Times New Roman" w:cstheme="minorBidi"/>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B2E3A53"/>
    <w:multiLevelType w:val="hybridMultilevel"/>
    <w:tmpl w:val="5F04A8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BA72E6"/>
    <w:multiLevelType w:val="hybridMultilevel"/>
    <w:tmpl w:val="4B9E42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681520"/>
    <w:multiLevelType w:val="hybridMultilevel"/>
    <w:tmpl w:val="5532EB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B57E6B"/>
    <w:multiLevelType w:val="hybridMultilevel"/>
    <w:tmpl w:val="692C361E"/>
    <w:lvl w:ilvl="0" w:tplc="D174EC22">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9F0626"/>
    <w:multiLevelType w:val="hybridMultilevel"/>
    <w:tmpl w:val="1B18A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543D62"/>
    <w:multiLevelType w:val="multilevel"/>
    <w:tmpl w:val="894007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FC168CF"/>
    <w:multiLevelType w:val="hybridMultilevel"/>
    <w:tmpl w:val="6BDEB4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1"/>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9"/>
  </w:num>
  <w:num w:numId="17">
    <w:abstractNumId w:val="27"/>
  </w:num>
  <w:num w:numId="18">
    <w:abstractNumId w:val="22"/>
  </w:num>
  <w:num w:numId="19">
    <w:abstractNumId w:val="26"/>
  </w:num>
  <w:num w:numId="20">
    <w:abstractNumId w:val="20"/>
  </w:num>
  <w:num w:numId="21">
    <w:abstractNumId w:val="16"/>
  </w:num>
  <w:num w:numId="22">
    <w:abstractNumId w:val="23"/>
  </w:num>
  <w:num w:numId="23">
    <w:abstractNumId w:val="19"/>
  </w:num>
  <w:num w:numId="24">
    <w:abstractNumId w:val="18"/>
  </w:num>
  <w:num w:numId="25">
    <w:abstractNumId w:val="31"/>
  </w:num>
  <w:num w:numId="26">
    <w:abstractNumId w:val="25"/>
  </w:num>
  <w:num w:numId="27">
    <w:abstractNumId w:val="28"/>
  </w:num>
  <w:num w:numId="28">
    <w:abstractNumId w:val="32"/>
  </w:num>
  <w:num w:numId="29">
    <w:abstractNumId w:val="30"/>
  </w:num>
  <w:num w:numId="30">
    <w:abstractNumId w:val="12"/>
  </w:num>
  <w:num w:numId="31">
    <w:abstractNumId w:val="14"/>
  </w:num>
  <w:num w:numId="32">
    <w:abstractNumId w:val="11"/>
  </w:num>
  <w:num w:numId="33">
    <w:abstractNumId w:val="33"/>
  </w:num>
  <w:num w:numId="34">
    <w:abstractNumId w:val="17"/>
  </w:num>
  <w:num w:numId="35">
    <w:abstractNumId w:val="24"/>
  </w:num>
  <w:num w:numId="3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1NLOwMDYzsDA0MjZR0lEKTi0uzszPAykwMq4FAM+1fiMtAAAA"/>
  </w:docVars>
  <w:rsids>
    <w:rsidRoot w:val="00415A5C"/>
    <w:rsid w:val="000177B9"/>
    <w:rsid w:val="000248F9"/>
    <w:rsid w:val="000316D9"/>
    <w:rsid w:val="00035CBC"/>
    <w:rsid w:val="00040A9B"/>
    <w:rsid w:val="00050582"/>
    <w:rsid w:val="0007076E"/>
    <w:rsid w:val="000740AF"/>
    <w:rsid w:val="00092371"/>
    <w:rsid w:val="0009660F"/>
    <w:rsid w:val="000A40A0"/>
    <w:rsid w:val="000C1A2D"/>
    <w:rsid w:val="000C64AF"/>
    <w:rsid w:val="000D67C9"/>
    <w:rsid w:val="000F2E86"/>
    <w:rsid w:val="000F6AB7"/>
    <w:rsid w:val="001072D3"/>
    <w:rsid w:val="0011627E"/>
    <w:rsid w:val="00123994"/>
    <w:rsid w:val="00156BA7"/>
    <w:rsid w:val="00156D12"/>
    <w:rsid w:val="001638D1"/>
    <w:rsid w:val="00167947"/>
    <w:rsid w:val="00167F4B"/>
    <w:rsid w:val="001A33F3"/>
    <w:rsid w:val="001A655F"/>
    <w:rsid w:val="001B6811"/>
    <w:rsid w:val="001B7F26"/>
    <w:rsid w:val="001D56BB"/>
    <w:rsid w:val="00221E6F"/>
    <w:rsid w:val="00222F85"/>
    <w:rsid w:val="00226CEA"/>
    <w:rsid w:val="00227AA3"/>
    <w:rsid w:val="00242719"/>
    <w:rsid w:val="00244576"/>
    <w:rsid w:val="00252F70"/>
    <w:rsid w:val="002554CD"/>
    <w:rsid w:val="002634BB"/>
    <w:rsid w:val="00266EB5"/>
    <w:rsid w:val="00271969"/>
    <w:rsid w:val="0027210F"/>
    <w:rsid w:val="0027405E"/>
    <w:rsid w:val="002741DF"/>
    <w:rsid w:val="00293B83"/>
    <w:rsid w:val="002B4294"/>
    <w:rsid w:val="002D058C"/>
    <w:rsid w:val="002D1603"/>
    <w:rsid w:val="002D4DF8"/>
    <w:rsid w:val="002D7219"/>
    <w:rsid w:val="002E0F44"/>
    <w:rsid w:val="002F0697"/>
    <w:rsid w:val="002F3983"/>
    <w:rsid w:val="002F7AD6"/>
    <w:rsid w:val="00301F66"/>
    <w:rsid w:val="00306BAD"/>
    <w:rsid w:val="003153E4"/>
    <w:rsid w:val="00327EDD"/>
    <w:rsid w:val="0033105A"/>
    <w:rsid w:val="00333D0D"/>
    <w:rsid w:val="00343DF7"/>
    <w:rsid w:val="0034689B"/>
    <w:rsid w:val="003573BC"/>
    <w:rsid w:val="00361645"/>
    <w:rsid w:val="00367091"/>
    <w:rsid w:val="00367675"/>
    <w:rsid w:val="00370205"/>
    <w:rsid w:val="0038620D"/>
    <w:rsid w:val="00393195"/>
    <w:rsid w:val="003A7B74"/>
    <w:rsid w:val="003C1B87"/>
    <w:rsid w:val="003C5CF7"/>
    <w:rsid w:val="003D5896"/>
    <w:rsid w:val="003E10F3"/>
    <w:rsid w:val="003E3D0A"/>
    <w:rsid w:val="00404EBD"/>
    <w:rsid w:val="00413ABB"/>
    <w:rsid w:val="00415A5C"/>
    <w:rsid w:val="004160AE"/>
    <w:rsid w:val="0042084C"/>
    <w:rsid w:val="00427168"/>
    <w:rsid w:val="0043366B"/>
    <w:rsid w:val="00443A38"/>
    <w:rsid w:val="004547C0"/>
    <w:rsid w:val="0047540C"/>
    <w:rsid w:val="0048748E"/>
    <w:rsid w:val="00492B7C"/>
    <w:rsid w:val="004B57F1"/>
    <w:rsid w:val="004C049F"/>
    <w:rsid w:val="004C6B30"/>
    <w:rsid w:val="004C79ED"/>
    <w:rsid w:val="004D6878"/>
    <w:rsid w:val="004E34E6"/>
    <w:rsid w:val="004F1B4E"/>
    <w:rsid w:val="005000E2"/>
    <w:rsid w:val="0051209E"/>
    <w:rsid w:val="00521CE5"/>
    <w:rsid w:val="005222C9"/>
    <w:rsid w:val="00562DB8"/>
    <w:rsid w:val="0057387F"/>
    <w:rsid w:val="00593FC3"/>
    <w:rsid w:val="005A7ADA"/>
    <w:rsid w:val="005B7707"/>
    <w:rsid w:val="005D6E25"/>
    <w:rsid w:val="005E0EC0"/>
    <w:rsid w:val="005E4A27"/>
    <w:rsid w:val="005E58EB"/>
    <w:rsid w:val="00606860"/>
    <w:rsid w:val="00622312"/>
    <w:rsid w:val="00623F30"/>
    <w:rsid w:val="00626E48"/>
    <w:rsid w:val="006411AD"/>
    <w:rsid w:val="006469EE"/>
    <w:rsid w:val="00651C34"/>
    <w:rsid w:val="00662DDC"/>
    <w:rsid w:val="006646A2"/>
    <w:rsid w:val="00677597"/>
    <w:rsid w:val="006934D1"/>
    <w:rsid w:val="006A07DD"/>
    <w:rsid w:val="006A3CE7"/>
    <w:rsid w:val="006C05DE"/>
    <w:rsid w:val="006C5DDB"/>
    <w:rsid w:val="006C76D4"/>
    <w:rsid w:val="006F2D49"/>
    <w:rsid w:val="00707790"/>
    <w:rsid w:val="00713C21"/>
    <w:rsid w:val="0072412F"/>
    <w:rsid w:val="00727BFA"/>
    <w:rsid w:val="0074220B"/>
    <w:rsid w:val="0075263E"/>
    <w:rsid w:val="00757F08"/>
    <w:rsid w:val="0076187E"/>
    <w:rsid w:val="00770AA8"/>
    <w:rsid w:val="007809DD"/>
    <w:rsid w:val="00783FF5"/>
    <w:rsid w:val="007A5E93"/>
    <w:rsid w:val="007B0CE7"/>
    <w:rsid w:val="007C761A"/>
    <w:rsid w:val="007D6CB9"/>
    <w:rsid w:val="007E0EFB"/>
    <w:rsid w:val="00800E07"/>
    <w:rsid w:val="00803265"/>
    <w:rsid w:val="00832424"/>
    <w:rsid w:val="00833D92"/>
    <w:rsid w:val="0083491C"/>
    <w:rsid w:val="0084498F"/>
    <w:rsid w:val="0084521D"/>
    <w:rsid w:val="00845C00"/>
    <w:rsid w:val="00862378"/>
    <w:rsid w:val="008A1F26"/>
    <w:rsid w:val="008B0476"/>
    <w:rsid w:val="008B7032"/>
    <w:rsid w:val="008C3CE2"/>
    <w:rsid w:val="008D4447"/>
    <w:rsid w:val="008D6722"/>
    <w:rsid w:val="008E7116"/>
    <w:rsid w:val="008E7607"/>
    <w:rsid w:val="0091622F"/>
    <w:rsid w:val="0092309A"/>
    <w:rsid w:val="00935F49"/>
    <w:rsid w:val="00962C73"/>
    <w:rsid w:val="0096334C"/>
    <w:rsid w:val="009652C5"/>
    <w:rsid w:val="009C34B2"/>
    <w:rsid w:val="009E6141"/>
    <w:rsid w:val="009F2F40"/>
    <w:rsid w:val="009F55BF"/>
    <w:rsid w:val="009F65B9"/>
    <w:rsid w:val="009F7D91"/>
    <w:rsid w:val="00A46350"/>
    <w:rsid w:val="00A47D72"/>
    <w:rsid w:val="00A67266"/>
    <w:rsid w:val="00A738A7"/>
    <w:rsid w:val="00A75DF9"/>
    <w:rsid w:val="00A769D8"/>
    <w:rsid w:val="00AB4225"/>
    <w:rsid w:val="00AB68E4"/>
    <w:rsid w:val="00AD0828"/>
    <w:rsid w:val="00AD5633"/>
    <w:rsid w:val="00AD72AC"/>
    <w:rsid w:val="00AE60A6"/>
    <w:rsid w:val="00AE7A34"/>
    <w:rsid w:val="00AF2F7C"/>
    <w:rsid w:val="00AF6AE9"/>
    <w:rsid w:val="00B03B24"/>
    <w:rsid w:val="00B141FC"/>
    <w:rsid w:val="00B16670"/>
    <w:rsid w:val="00B23FA7"/>
    <w:rsid w:val="00B24772"/>
    <w:rsid w:val="00B33AFC"/>
    <w:rsid w:val="00B55F10"/>
    <w:rsid w:val="00B57260"/>
    <w:rsid w:val="00B57F2D"/>
    <w:rsid w:val="00B61EEB"/>
    <w:rsid w:val="00B63676"/>
    <w:rsid w:val="00B657B3"/>
    <w:rsid w:val="00BA031D"/>
    <w:rsid w:val="00BC05C9"/>
    <w:rsid w:val="00BC115E"/>
    <w:rsid w:val="00BD6866"/>
    <w:rsid w:val="00BF22BC"/>
    <w:rsid w:val="00C000C6"/>
    <w:rsid w:val="00C03D6E"/>
    <w:rsid w:val="00C07807"/>
    <w:rsid w:val="00C27A31"/>
    <w:rsid w:val="00C53710"/>
    <w:rsid w:val="00C56B04"/>
    <w:rsid w:val="00C6554A"/>
    <w:rsid w:val="00C76FFB"/>
    <w:rsid w:val="00CB16E2"/>
    <w:rsid w:val="00CC1AE9"/>
    <w:rsid w:val="00CE018B"/>
    <w:rsid w:val="00CF7617"/>
    <w:rsid w:val="00D0793C"/>
    <w:rsid w:val="00D13CF0"/>
    <w:rsid w:val="00D15C90"/>
    <w:rsid w:val="00D2191F"/>
    <w:rsid w:val="00D25F45"/>
    <w:rsid w:val="00D27CDA"/>
    <w:rsid w:val="00D366EB"/>
    <w:rsid w:val="00D533EE"/>
    <w:rsid w:val="00D62D2E"/>
    <w:rsid w:val="00D65F1C"/>
    <w:rsid w:val="00D77FAA"/>
    <w:rsid w:val="00D804C7"/>
    <w:rsid w:val="00D80EC5"/>
    <w:rsid w:val="00D846B8"/>
    <w:rsid w:val="00DA6BF8"/>
    <w:rsid w:val="00DC7CEF"/>
    <w:rsid w:val="00DE080F"/>
    <w:rsid w:val="00DE771E"/>
    <w:rsid w:val="00E05243"/>
    <w:rsid w:val="00E21492"/>
    <w:rsid w:val="00E21790"/>
    <w:rsid w:val="00E257DA"/>
    <w:rsid w:val="00E33AF7"/>
    <w:rsid w:val="00E44AF6"/>
    <w:rsid w:val="00E62036"/>
    <w:rsid w:val="00E70F94"/>
    <w:rsid w:val="00E74745"/>
    <w:rsid w:val="00E75001"/>
    <w:rsid w:val="00E75708"/>
    <w:rsid w:val="00E7767A"/>
    <w:rsid w:val="00E909E1"/>
    <w:rsid w:val="00E94A8A"/>
    <w:rsid w:val="00E94EE1"/>
    <w:rsid w:val="00EC7D05"/>
    <w:rsid w:val="00ED7C44"/>
    <w:rsid w:val="00EE3084"/>
    <w:rsid w:val="00EF0F56"/>
    <w:rsid w:val="00EF104E"/>
    <w:rsid w:val="00EF73F9"/>
    <w:rsid w:val="00F0633F"/>
    <w:rsid w:val="00F10067"/>
    <w:rsid w:val="00F22E65"/>
    <w:rsid w:val="00F27A30"/>
    <w:rsid w:val="00F334BA"/>
    <w:rsid w:val="00F3611E"/>
    <w:rsid w:val="00F549BC"/>
    <w:rsid w:val="00F82A04"/>
    <w:rsid w:val="00F95CB3"/>
    <w:rsid w:val="00FF43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E9B1A2"/>
  <w15:docId w15:val="{717EE7E2-86EA-4C56-9677-6D2EF891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87F"/>
    <w:rPr>
      <w:rFonts w:ascii="Times New Roman" w:hAnsi="Times New Roman"/>
      <w:color w:val="auto"/>
      <w:lang w:val="en-GB"/>
    </w:rPr>
  </w:style>
  <w:style w:type="paragraph" w:styleId="Heading1">
    <w:name w:val="heading 1"/>
    <w:basedOn w:val="Normal"/>
    <w:next w:val="Normal"/>
    <w:link w:val="Heading1Char"/>
    <w:uiPriority w:val="9"/>
    <w:qFormat/>
    <w:rsid w:val="00415A5C"/>
    <w:pPr>
      <w:keepNext/>
      <w:keepLines/>
      <w:spacing w:before="600" w:after="60"/>
      <w:contextualSpacing/>
      <w:outlineLvl w:val="0"/>
    </w:pPr>
    <w:rPr>
      <w:rFonts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415A5C"/>
    <w:pPr>
      <w:keepNext/>
      <w:keepLines/>
      <w:spacing w:before="240" w:after="0"/>
      <w:contextualSpacing/>
      <w:outlineLvl w:val="1"/>
    </w:pPr>
    <w:rPr>
      <w:rFonts w:eastAsiaTheme="majorEastAsia" w:cstheme="majorBidi"/>
      <w:caps/>
      <w:color w:val="007789" w:themeColor="accent1" w:themeShade="BF"/>
      <w:sz w:val="24"/>
    </w:rPr>
  </w:style>
  <w:style w:type="paragraph" w:styleId="Heading3">
    <w:name w:val="heading 3"/>
    <w:basedOn w:val="Normal"/>
    <w:next w:val="Normal"/>
    <w:link w:val="Heading3Char"/>
    <w:uiPriority w:val="9"/>
    <w:unhideWhenUsed/>
    <w:qFormat/>
    <w:rsid w:val="00415A5C"/>
    <w:pPr>
      <w:keepNext/>
      <w:keepLines/>
      <w:spacing w:before="40" w:after="0"/>
      <w:outlineLvl w:val="2"/>
    </w:pPr>
    <w:rPr>
      <w:rFonts w:eastAsiaTheme="majorEastAsia" w:cstheme="majorBidi"/>
      <w:color w:val="004F5B" w:themeColor="accent1" w:themeShade="7F"/>
      <w:sz w:val="24"/>
      <w:szCs w:val="24"/>
    </w:rPr>
  </w:style>
  <w:style w:type="paragraph" w:styleId="Heading4">
    <w:name w:val="heading 4"/>
    <w:basedOn w:val="Normal"/>
    <w:next w:val="Normal"/>
    <w:link w:val="Heading4Char"/>
    <w:autoRedefine/>
    <w:uiPriority w:val="9"/>
    <w:unhideWhenUsed/>
    <w:qFormat/>
    <w:rsid w:val="00E74745"/>
    <w:pPr>
      <w:keepNext/>
      <w:keepLines/>
      <w:spacing w:before="40" w:after="0"/>
      <w:outlineLvl w:val="3"/>
    </w:pPr>
    <w:rPr>
      <w:rFonts w:asciiTheme="majorHAnsi" w:eastAsiaTheme="majorEastAsia" w:hAnsiTheme="majorHAnsi" w:cstheme="majorBidi"/>
      <w:i/>
      <w:iCs/>
      <w:color w:val="007789" w:themeColor="accent1" w:themeShade="BF"/>
      <w:u w:val="single"/>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A5C"/>
    <w:rPr>
      <w:rFonts w:ascii="Times New Roman" w:eastAsiaTheme="majorEastAsia" w:hAnsi="Times New Roman" w:cstheme="majorBidi"/>
      <w:color w:val="007789" w:themeColor="accent1" w:themeShade="BF"/>
      <w:sz w:val="32"/>
      <w:lang w:val="en-GB"/>
    </w:rPr>
  </w:style>
  <w:style w:type="character" w:customStyle="1" w:styleId="Heading2Char">
    <w:name w:val="Heading 2 Char"/>
    <w:basedOn w:val="DefaultParagraphFont"/>
    <w:link w:val="Heading2"/>
    <w:uiPriority w:val="9"/>
    <w:rsid w:val="00415A5C"/>
    <w:rPr>
      <w:rFonts w:ascii="Times New Roman" w:eastAsiaTheme="majorEastAsia" w:hAnsi="Times New Roman" w:cstheme="majorBidi"/>
      <w:caps/>
      <w:color w:val="007789" w:themeColor="accent1" w:themeShade="BF"/>
      <w:sz w:val="24"/>
      <w:lang w:val="en-GB"/>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415A5C"/>
    <w:pPr>
      <w:spacing w:before="480" w:after="40" w:line="240" w:lineRule="auto"/>
      <w:contextualSpacing/>
      <w:jc w:val="center"/>
    </w:pPr>
    <w:rPr>
      <w:rFonts w:eastAsiaTheme="majorEastAsia" w:cstheme="majorBidi"/>
      <w:color w:val="007789" w:themeColor="accent1" w:themeShade="BF"/>
      <w:kern w:val="28"/>
      <w:sz w:val="60"/>
    </w:rPr>
  </w:style>
  <w:style w:type="character" w:customStyle="1" w:styleId="TitleChar">
    <w:name w:val="Title Char"/>
    <w:basedOn w:val="DefaultParagraphFont"/>
    <w:link w:val="Title"/>
    <w:uiPriority w:val="2"/>
    <w:rsid w:val="00415A5C"/>
    <w:rPr>
      <w:rFonts w:ascii="Times New Roman" w:eastAsiaTheme="majorEastAsia" w:hAnsi="Times New Roman" w:cstheme="majorBidi"/>
      <w:color w:val="007789" w:themeColor="accent1" w:themeShade="BF"/>
      <w:kern w:val="28"/>
      <w:sz w:val="60"/>
      <w:lang w:val="en-GB"/>
    </w:rPr>
  </w:style>
  <w:style w:type="paragraph" w:styleId="Subtitle">
    <w:name w:val="Subtitle"/>
    <w:basedOn w:val="Normal"/>
    <w:link w:val="SubtitleChar"/>
    <w:uiPriority w:val="3"/>
    <w:unhideWhenUsed/>
    <w:qFormat/>
    <w:rsid w:val="00415A5C"/>
    <w:pPr>
      <w:numPr>
        <w:ilvl w:val="1"/>
      </w:numPr>
      <w:spacing w:before="0" w:after="480"/>
      <w:contextualSpacing/>
      <w:jc w:val="center"/>
    </w:pPr>
    <w:rPr>
      <w:rFonts w:eastAsiaTheme="majorEastAsia" w:cstheme="majorBidi"/>
      <w:caps/>
      <w:sz w:val="26"/>
    </w:rPr>
  </w:style>
  <w:style w:type="character" w:customStyle="1" w:styleId="SubtitleChar">
    <w:name w:val="Subtitle Char"/>
    <w:basedOn w:val="DefaultParagraphFont"/>
    <w:link w:val="Subtitle"/>
    <w:uiPriority w:val="3"/>
    <w:rsid w:val="00415A5C"/>
    <w:rPr>
      <w:rFonts w:ascii="Times New Roman" w:eastAsiaTheme="majorEastAsia" w:hAnsi="Times New Roman" w:cstheme="majorBidi"/>
      <w:caps/>
      <w:sz w:val="26"/>
      <w:lang w:val="en-GB"/>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415A5C"/>
    <w:rPr>
      <w:rFonts w:ascii="Times New Roman" w:eastAsiaTheme="majorEastAsia" w:hAnsi="Times New Roman" w:cstheme="majorBidi"/>
      <w:color w:val="004F5B" w:themeColor="accent1" w:themeShade="7F"/>
      <w:sz w:val="24"/>
      <w:szCs w:val="24"/>
      <w:lang w:val="en-GB"/>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rPr>
      <w:szCs w:val="20"/>
    </w:r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8B0476"/>
    <w:pPr>
      <w:ind w:left="720"/>
      <w:contextualSpacing/>
    </w:pPr>
  </w:style>
  <w:style w:type="paragraph" w:styleId="TOCHeading">
    <w:name w:val="TOC Heading"/>
    <w:basedOn w:val="Heading1"/>
    <w:next w:val="Normal"/>
    <w:uiPriority w:val="39"/>
    <w:unhideWhenUsed/>
    <w:qFormat/>
    <w:rsid w:val="006F2D49"/>
    <w:pPr>
      <w:spacing w:before="240" w:after="0" w:line="259" w:lineRule="auto"/>
      <w:contextualSpacing w:val="0"/>
      <w:outlineLvl w:val="9"/>
    </w:pPr>
    <w:rPr>
      <w:rFonts w:asciiTheme="majorHAnsi" w:hAnsiTheme="majorHAnsi"/>
      <w:szCs w:val="32"/>
      <w:lang w:val="en-US"/>
    </w:rPr>
  </w:style>
  <w:style w:type="paragraph" w:styleId="TOC1">
    <w:name w:val="toc 1"/>
    <w:basedOn w:val="Normal"/>
    <w:next w:val="Normal"/>
    <w:autoRedefine/>
    <w:uiPriority w:val="39"/>
    <w:unhideWhenUsed/>
    <w:rsid w:val="006F2D49"/>
    <w:pPr>
      <w:spacing w:after="100"/>
    </w:pPr>
  </w:style>
  <w:style w:type="paragraph" w:styleId="TOC2">
    <w:name w:val="toc 2"/>
    <w:basedOn w:val="Normal"/>
    <w:next w:val="Normal"/>
    <w:autoRedefine/>
    <w:uiPriority w:val="39"/>
    <w:unhideWhenUsed/>
    <w:rsid w:val="006F2D49"/>
    <w:pPr>
      <w:spacing w:after="100"/>
      <w:ind w:left="220"/>
    </w:pPr>
  </w:style>
  <w:style w:type="character" w:customStyle="1" w:styleId="Heading4Char">
    <w:name w:val="Heading 4 Char"/>
    <w:basedOn w:val="DefaultParagraphFont"/>
    <w:link w:val="Heading4"/>
    <w:uiPriority w:val="9"/>
    <w:rsid w:val="00E74745"/>
    <w:rPr>
      <w:rFonts w:asciiTheme="majorHAnsi" w:eastAsiaTheme="majorEastAsia" w:hAnsiTheme="majorHAnsi" w:cstheme="majorBidi"/>
      <w:i/>
      <w:iCs/>
      <w:color w:val="007789" w:themeColor="accent1" w:themeShade="BF"/>
      <w:u w:val="single"/>
      <w:lang w:val="en-GB"/>
    </w:rPr>
  </w:style>
  <w:style w:type="paragraph" w:styleId="TOC3">
    <w:name w:val="toc 3"/>
    <w:basedOn w:val="Normal"/>
    <w:next w:val="Normal"/>
    <w:autoRedefine/>
    <w:uiPriority w:val="39"/>
    <w:unhideWhenUsed/>
    <w:rsid w:val="007C76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007556">
      <w:bodyDiv w:val="1"/>
      <w:marLeft w:val="0"/>
      <w:marRight w:val="0"/>
      <w:marTop w:val="0"/>
      <w:marBottom w:val="0"/>
      <w:divBdr>
        <w:top w:val="none" w:sz="0" w:space="0" w:color="auto"/>
        <w:left w:val="none" w:sz="0" w:space="0" w:color="auto"/>
        <w:bottom w:val="none" w:sz="0" w:space="0" w:color="auto"/>
        <w:right w:val="none" w:sz="0" w:space="0" w:color="auto"/>
      </w:divBdr>
    </w:div>
    <w:div w:id="13730766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oul\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D931F72E8E4710A017AD004C9D83D8"/>
        <w:category>
          <w:name w:val="General"/>
          <w:gallery w:val="placeholder"/>
        </w:category>
        <w:types>
          <w:type w:val="bbPlcHdr"/>
        </w:types>
        <w:behaviors>
          <w:behavior w:val="content"/>
        </w:behaviors>
        <w:guid w:val="{9069B7CC-982C-4D5F-B0AE-E8884BEA80E7}"/>
      </w:docPartPr>
      <w:docPartBody>
        <w:p w:rsidR="00BD42A6" w:rsidRDefault="00597E42" w:rsidP="00597E42">
          <w:pPr>
            <w:pStyle w:val="FFD931F72E8E4710A017AD004C9D83D8"/>
          </w:pPr>
          <w:bookmarkStart w:id="0" w:name="_GoBack"/>
          <w:bookmarkEnd w:id="0"/>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E42"/>
    <w:rsid w:val="00095ACA"/>
    <w:rsid w:val="001D5D06"/>
    <w:rsid w:val="0034596C"/>
    <w:rsid w:val="00356074"/>
    <w:rsid w:val="00397528"/>
    <w:rsid w:val="004026F6"/>
    <w:rsid w:val="004C13B7"/>
    <w:rsid w:val="00557A68"/>
    <w:rsid w:val="005946AE"/>
    <w:rsid w:val="00597E42"/>
    <w:rsid w:val="005C20F8"/>
    <w:rsid w:val="0062426B"/>
    <w:rsid w:val="006805C9"/>
    <w:rsid w:val="009A2F03"/>
    <w:rsid w:val="00B10E25"/>
    <w:rsid w:val="00BD42A6"/>
    <w:rsid w:val="00DE7B14"/>
    <w:rsid w:val="00F7295C"/>
    <w:rsid w:val="00FC6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FFD931F72E8E4710A017AD004C9D83D8">
    <w:name w:val="FFD931F72E8E4710A017AD004C9D83D8"/>
    <w:rsid w:val="00597E42"/>
  </w:style>
  <w:style w:type="character" w:styleId="PlaceholderText">
    <w:name w:val="Placeholder Text"/>
    <w:basedOn w:val="DefaultParagraphFont"/>
    <w:uiPriority w:val="99"/>
    <w:semiHidden/>
    <w:rPr>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223D38-B282-4BEC-B3F1-6F5184A3D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49</Pages>
  <Words>18418</Words>
  <Characters>104986</Characters>
  <Application>Microsoft Office Word</Application>
  <DocSecurity>0</DocSecurity>
  <Lines>874</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dc:creator>
  <cp:keywords/>
  <dc:description/>
  <cp:lastModifiedBy>Raoul Morgan Chappell (P151140)</cp:lastModifiedBy>
  <cp:revision>2</cp:revision>
  <dcterms:created xsi:type="dcterms:W3CDTF">2021-06-19T16:48:00Z</dcterms:created>
  <dcterms:modified xsi:type="dcterms:W3CDTF">2021-06-19T16:48:00Z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e14c10b2-4af7-303e-aea5-d02f60a2d5c9</vt:lpwstr>
  </property>
  <property fmtid="{D5CDD505-2E9C-101B-9397-08002B2CF9AE}" pid="24" name="Mendeley Citation Style_1">
    <vt:lpwstr>http://www.zotero.org/styles/harvard1</vt:lpwstr>
  </property>
</Properties>
</file>