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676A" w:rsidRPr="00354A9E" w:rsidRDefault="00DE676A" w:rsidP="00DE676A">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Qualification: </w:t>
      </w:r>
      <w:r w:rsidRPr="005354A4">
        <w:rPr>
          <w:rFonts w:ascii="Arial" w:hAnsi="Arial" w:cs="Arial"/>
          <w:b/>
          <w:color w:val="58595B"/>
          <w:sz w:val="24"/>
          <w:szCs w:val="24"/>
        </w:rPr>
        <w:t>CIPD Diploma in Applied Human Resources</w:t>
      </w:r>
    </w:p>
    <w:p w:rsidR="00DE676A" w:rsidRDefault="00DE676A" w:rsidP="00DE676A">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Module Name: </w:t>
      </w:r>
      <w:r w:rsidRPr="005354A4">
        <w:rPr>
          <w:rFonts w:ascii="Arial" w:hAnsi="Arial" w:cs="Arial"/>
          <w:b/>
          <w:color w:val="58595B"/>
          <w:sz w:val="24"/>
          <w:szCs w:val="24"/>
        </w:rPr>
        <w:t>Understanding the Link between Individual and Organisational Performance – On the Job Training</w:t>
      </w:r>
      <w:r w:rsidR="005354A4" w:rsidRPr="005354A4">
        <w:rPr>
          <w:rFonts w:ascii="Arial" w:hAnsi="Arial" w:cs="Arial"/>
          <w:b/>
          <w:color w:val="58595B"/>
          <w:sz w:val="24"/>
          <w:szCs w:val="24"/>
        </w:rPr>
        <w:t xml:space="preserve"> – 5KIOP</w:t>
      </w:r>
    </w:p>
    <w:p w:rsidR="005354A4" w:rsidRDefault="005354A4" w:rsidP="00DE676A">
      <w:pPr>
        <w:spacing w:line="360" w:lineRule="auto"/>
        <w:jc w:val="both"/>
        <w:rPr>
          <w:rFonts w:ascii="Arial" w:hAnsi="Arial" w:cs="Arial"/>
          <w:color w:val="595959" w:themeColor="text1" w:themeTint="A6"/>
          <w:sz w:val="24"/>
          <w:szCs w:val="24"/>
        </w:rPr>
      </w:pPr>
    </w:p>
    <w:p w:rsidR="00DE676A" w:rsidRDefault="005354A4" w:rsidP="005354A4">
      <w:pPr>
        <w:spacing w:line="360" w:lineRule="auto"/>
        <w:jc w:val="both"/>
        <w:rPr>
          <w:rFonts w:ascii="Arial" w:hAnsi="Arial" w:cs="Arial"/>
          <w:color w:val="595959" w:themeColor="text1" w:themeTint="A6"/>
          <w:sz w:val="24"/>
          <w:szCs w:val="24"/>
        </w:rPr>
      </w:pPr>
      <w:r w:rsidRPr="00C62AFB">
        <w:rPr>
          <w:rFonts w:ascii="Arial" w:hAnsi="Arial" w:cs="Arial"/>
          <w:color w:val="595959" w:themeColor="text1" w:themeTint="A6"/>
          <w:sz w:val="24"/>
          <w:szCs w:val="24"/>
        </w:rPr>
        <w:t>Word Count:</w:t>
      </w:r>
      <w:r w:rsidR="00C62AFB">
        <w:rPr>
          <w:rFonts w:ascii="Arial" w:hAnsi="Arial" w:cs="Arial"/>
          <w:color w:val="595959" w:themeColor="text1" w:themeTint="A6"/>
          <w:sz w:val="24"/>
          <w:szCs w:val="24"/>
        </w:rPr>
        <w:t xml:space="preserve"> 8</w:t>
      </w:r>
      <w:r w:rsidR="00562DAE">
        <w:rPr>
          <w:rFonts w:ascii="Arial" w:hAnsi="Arial" w:cs="Arial"/>
          <w:color w:val="595959" w:themeColor="text1" w:themeTint="A6"/>
          <w:sz w:val="24"/>
          <w:szCs w:val="24"/>
        </w:rPr>
        <w:t xml:space="preserve">43 </w:t>
      </w:r>
      <w:bookmarkStart w:id="0" w:name="_GoBack"/>
      <w:bookmarkEnd w:id="0"/>
    </w:p>
    <w:p w:rsidR="005354A4" w:rsidRDefault="005354A4" w:rsidP="005354A4">
      <w:pPr>
        <w:spacing w:line="360" w:lineRule="auto"/>
        <w:jc w:val="both"/>
        <w:rPr>
          <w:rFonts w:ascii="Arial" w:hAnsi="Arial" w:cs="Arial"/>
          <w:color w:val="595959" w:themeColor="text1" w:themeTint="A6"/>
          <w:sz w:val="24"/>
          <w:szCs w:val="24"/>
        </w:rPr>
      </w:pPr>
    </w:p>
    <w:p w:rsidR="00DE676A" w:rsidRPr="00354A9E" w:rsidRDefault="00DE676A" w:rsidP="00DE676A">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Student Name: </w:t>
      </w:r>
      <w:r w:rsidRPr="005354A4">
        <w:rPr>
          <w:rFonts w:ascii="Arial" w:hAnsi="Arial" w:cs="Arial"/>
          <w:b/>
          <w:color w:val="58595B"/>
          <w:sz w:val="24"/>
          <w:szCs w:val="24"/>
        </w:rPr>
        <w:t>Catherine Thomas</w:t>
      </w:r>
    </w:p>
    <w:p w:rsidR="00DE676A" w:rsidRPr="00354A9E" w:rsidRDefault="00DE676A" w:rsidP="00DE676A">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Student Number: </w:t>
      </w:r>
      <w:r w:rsidRPr="005354A4">
        <w:rPr>
          <w:rFonts w:ascii="Arial" w:hAnsi="Arial" w:cs="Arial"/>
          <w:b/>
          <w:color w:val="58595B"/>
          <w:sz w:val="24"/>
          <w:szCs w:val="24"/>
        </w:rPr>
        <w:t>2012743</w:t>
      </w:r>
    </w:p>
    <w:p w:rsidR="00DE676A" w:rsidRPr="00354A9E" w:rsidRDefault="00DE676A" w:rsidP="00DE676A">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CIPD Membership Number: </w:t>
      </w:r>
      <w:r w:rsidRPr="005354A4">
        <w:rPr>
          <w:rFonts w:ascii="Arial" w:hAnsi="Arial" w:cs="Arial"/>
          <w:b/>
          <w:color w:val="58595B"/>
          <w:sz w:val="24"/>
          <w:szCs w:val="24"/>
        </w:rPr>
        <w:t>57612349</w:t>
      </w:r>
    </w:p>
    <w:p w:rsidR="00DE676A" w:rsidRPr="00354A9E" w:rsidRDefault="00DE676A" w:rsidP="00DE676A">
      <w:pPr>
        <w:spacing w:line="360" w:lineRule="auto"/>
        <w:jc w:val="both"/>
        <w:rPr>
          <w:rFonts w:ascii="Arial" w:hAnsi="Arial" w:cs="Arial"/>
          <w:color w:val="58595B"/>
          <w:sz w:val="24"/>
          <w:szCs w:val="24"/>
        </w:rPr>
      </w:pPr>
    </w:p>
    <w:p w:rsidR="00DE676A" w:rsidRPr="00354A9E" w:rsidRDefault="00DE676A" w:rsidP="00DE676A">
      <w:pPr>
        <w:spacing w:line="360" w:lineRule="auto"/>
        <w:jc w:val="both"/>
        <w:rPr>
          <w:rFonts w:ascii="Arial" w:hAnsi="Arial" w:cs="Arial"/>
          <w:color w:val="58595B"/>
          <w:sz w:val="24"/>
          <w:szCs w:val="24"/>
        </w:rPr>
      </w:pPr>
      <w:r w:rsidRPr="00354A9E">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rsidR="00DE676A" w:rsidRPr="00354A9E" w:rsidRDefault="00DE676A" w:rsidP="00DE676A">
      <w:pPr>
        <w:spacing w:line="360" w:lineRule="auto"/>
        <w:jc w:val="both"/>
        <w:rPr>
          <w:rFonts w:ascii="Arial" w:hAnsi="Arial" w:cs="Arial"/>
          <w:color w:val="58595B"/>
          <w:sz w:val="24"/>
          <w:szCs w:val="24"/>
        </w:rPr>
      </w:pPr>
    </w:p>
    <w:p w:rsidR="00DE676A" w:rsidRPr="005354A4" w:rsidRDefault="00DE676A" w:rsidP="00DE676A">
      <w:pPr>
        <w:spacing w:line="360" w:lineRule="auto"/>
        <w:jc w:val="both"/>
        <w:rPr>
          <w:rFonts w:ascii="Arial" w:hAnsi="Arial" w:cs="Arial"/>
          <w:color w:val="58595B"/>
          <w:sz w:val="24"/>
          <w:szCs w:val="24"/>
        </w:rPr>
      </w:pPr>
      <w:r w:rsidRPr="005354A4">
        <w:rPr>
          <w:rFonts w:ascii="Arial" w:hAnsi="Arial" w:cs="Arial"/>
          <w:color w:val="58595B"/>
          <w:sz w:val="24"/>
          <w:szCs w:val="24"/>
        </w:rPr>
        <w:t>Signed: C Thomas</w:t>
      </w:r>
    </w:p>
    <w:p w:rsidR="00DE676A" w:rsidRPr="00354A9E" w:rsidRDefault="00DE676A" w:rsidP="00DE676A">
      <w:pPr>
        <w:spacing w:line="360" w:lineRule="auto"/>
        <w:jc w:val="both"/>
        <w:rPr>
          <w:rFonts w:ascii="Arial" w:hAnsi="Arial" w:cs="Arial"/>
          <w:color w:val="58595B"/>
          <w:sz w:val="24"/>
          <w:szCs w:val="24"/>
        </w:rPr>
      </w:pPr>
      <w:r w:rsidRPr="003E1BCA">
        <w:rPr>
          <w:rFonts w:ascii="Arial" w:hAnsi="Arial" w:cs="Arial"/>
          <w:color w:val="58595B"/>
          <w:sz w:val="24"/>
          <w:szCs w:val="24"/>
        </w:rPr>
        <w:t>Date:</w:t>
      </w:r>
      <w:r w:rsidRPr="00354A9E">
        <w:rPr>
          <w:rFonts w:ascii="Arial" w:hAnsi="Arial" w:cs="Arial"/>
          <w:color w:val="58595B"/>
          <w:sz w:val="24"/>
          <w:szCs w:val="24"/>
        </w:rPr>
        <w:t xml:space="preserve"> </w:t>
      </w:r>
      <w:r w:rsidR="003E1BCA">
        <w:rPr>
          <w:rFonts w:ascii="Arial" w:hAnsi="Arial" w:cs="Arial"/>
          <w:color w:val="58595B"/>
          <w:sz w:val="24"/>
          <w:szCs w:val="24"/>
        </w:rPr>
        <w:t>14 July 2021</w:t>
      </w:r>
    </w:p>
    <w:p w:rsidR="005D4CF9" w:rsidRPr="005D4CF9" w:rsidRDefault="00DE676A" w:rsidP="005D4CF9">
      <w:pPr>
        <w:spacing w:line="360" w:lineRule="auto"/>
        <w:jc w:val="center"/>
        <w:rPr>
          <w:rFonts w:ascii="Arial" w:hAnsi="Arial" w:cs="Arial"/>
          <w:b/>
          <w:sz w:val="28"/>
          <w:szCs w:val="28"/>
        </w:rPr>
      </w:pPr>
      <w:r>
        <w:br w:type="page"/>
      </w:r>
      <w:r w:rsidR="005D4CF9" w:rsidRPr="005D4CF9">
        <w:rPr>
          <w:rFonts w:ascii="Arial" w:hAnsi="Arial" w:cs="Arial"/>
          <w:b/>
          <w:sz w:val="28"/>
          <w:szCs w:val="28"/>
        </w:rPr>
        <w:lastRenderedPageBreak/>
        <w:t xml:space="preserve"> Understanding the Link between Individual and Organisational Performance – On the Job Training – 5KIOP</w:t>
      </w:r>
    </w:p>
    <w:p w:rsidR="005D4CF9" w:rsidRPr="001B4A06" w:rsidRDefault="005D4CF9" w:rsidP="005D4CF9">
      <w:pPr>
        <w:spacing w:line="360" w:lineRule="auto"/>
        <w:rPr>
          <w:rFonts w:ascii="Arial" w:hAnsi="Arial" w:cs="Arial"/>
          <w:b/>
          <w:sz w:val="28"/>
          <w:szCs w:val="28"/>
          <w:u w:val="single"/>
        </w:rPr>
      </w:pPr>
      <w:r w:rsidRPr="001B4A06">
        <w:rPr>
          <w:rFonts w:ascii="Arial" w:hAnsi="Arial" w:cs="Arial"/>
          <w:b/>
          <w:sz w:val="28"/>
          <w:szCs w:val="28"/>
          <w:u w:val="single"/>
        </w:rPr>
        <w:t>On the Job Training</w:t>
      </w:r>
    </w:p>
    <w:p w:rsidR="00374F73" w:rsidRPr="00374F73" w:rsidRDefault="00374F73" w:rsidP="00374F73">
      <w:pPr>
        <w:pStyle w:val="Default"/>
        <w:rPr>
          <w:b/>
          <w:color w:val="auto"/>
        </w:rPr>
      </w:pPr>
    </w:p>
    <w:p w:rsidR="00374F73" w:rsidRPr="00374F73" w:rsidRDefault="00374F73" w:rsidP="00991F49">
      <w:pPr>
        <w:pStyle w:val="Default"/>
        <w:jc w:val="both"/>
        <w:rPr>
          <w:b/>
        </w:rPr>
      </w:pPr>
      <w:r w:rsidRPr="00374F73">
        <w:rPr>
          <w:b/>
        </w:rPr>
        <w:t>1. Discuss your organisation’s current approach to performance management with your manager and whether or not changes are required as a result of remote working or other implications of the pandemic.</w:t>
      </w:r>
      <w:r w:rsidRPr="00374F73">
        <w:rPr>
          <w:b/>
          <w:i/>
          <w:iCs/>
        </w:rPr>
        <w:t xml:space="preserve"> </w:t>
      </w:r>
    </w:p>
    <w:p w:rsidR="00393DA3" w:rsidRDefault="00393DA3" w:rsidP="00991F49">
      <w:pPr>
        <w:spacing w:after="0" w:line="360" w:lineRule="auto"/>
        <w:jc w:val="both"/>
        <w:rPr>
          <w:rFonts w:ascii="Arial" w:hAnsi="Arial" w:cs="Arial"/>
          <w:sz w:val="24"/>
          <w:szCs w:val="24"/>
        </w:rPr>
      </w:pPr>
    </w:p>
    <w:p w:rsidR="00FD4842" w:rsidRPr="00C62AFB" w:rsidRDefault="00FD4842" w:rsidP="00991F49">
      <w:pPr>
        <w:spacing w:after="0" w:line="360" w:lineRule="auto"/>
        <w:jc w:val="both"/>
        <w:rPr>
          <w:rFonts w:ascii="Arial" w:hAnsi="Arial" w:cs="Arial"/>
          <w:sz w:val="24"/>
          <w:szCs w:val="24"/>
        </w:rPr>
      </w:pPr>
      <w:r w:rsidRPr="00C62AFB">
        <w:rPr>
          <w:rFonts w:ascii="Arial" w:hAnsi="Arial" w:cs="Arial"/>
          <w:sz w:val="24"/>
          <w:szCs w:val="24"/>
        </w:rPr>
        <w:t xml:space="preserve">Organisations should consider not trying to do a quick fix when attempting to improve Performance Management (Science </w:t>
      </w:r>
      <w:r w:rsidR="00AF2852" w:rsidRPr="00C62AFB">
        <w:rPr>
          <w:rFonts w:ascii="Arial" w:hAnsi="Arial" w:cs="Arial"/>
          <w:sz w:val="24"/>
          <w:szCs w:val="24"/>
        </w:rPr>
        <w:t>for</w:t>
      </w:r>
      <w:r w:rsidRPr="00C62AFB">
        <w:rPr>
          <w:rFonts w:ascii="Arial" w:hAnsi="Arial" w:cs="Arial"/>
          <w:sz w:val="24"/>
          <w:szCs w:val="24"/>
        </w:rPr>
        <w:t xml:space="preserve"> Work, 2017).</w:t>
      </w:r>
    </w:p>
    <w:p w:rsidR="000C5B67" w:rsidRPr="00C62AFB" w:rsidRDefault="000C5B67" w:rsidP="00991F49">
      <w:pPr>
        <w:spacing w:after="0" w:line="360" w:lineRule="auto"/>
        <w:jc w:val="both"/>
        <w:rPr>
          <w:rFonts w:ascii="Arial" w:hAnsi="Arial" w:cs="Arial"/>
          <w:sz w:val="24"/>
          <w:szCs w:val="24"/>
        </w:rPr>
      </w:pPr>
    </w:p>
    <w:p w:rsidR="000C5B67" w:rsidRPr="00C62AFB" w:rsidRDefault="00FD4842" w:rsidP="00991F49">
      <w:pPr>
        <w:spacing w:line="360" w:lineRule="auto"/>
        <w:ind w:right="-46"/>
        <w:jc w:val="both"/>
        <w:rPr>
          <w:rFonts w:ascii="Arial" w:hAnsi="Arial" w:cs="Arial"/>
          <w:sz w:val="24"/>
          <w:szCs w:val="24"/>
        </w:rPr>
      </w:pPr>
      <w:r w:rsidRPr="00C62AFB">
        <w:rPr>
          <w:rFonts w:ascii="Arial" w:hAnsi="Arial" w:cs="Arial"/>
          <w:sz w:val="24"/>
          <w:szCs w:val="24"/>
        </w:rPr>
        <w:t>HD</w:t>
      </w:r>
      <w:r w:rsidR="007F4E22" w:rsidRPr="00C62AFB">
        <w:rPr>
          <w:rFonts w:ascii="Arial" w:hAnsi="Arial" w:cs="Arial"/>
          <w:sz w:val="24"/>
          <w:szCs w:val="24"/>
        </w:rPr>
        <w:t>U</w:t>
      </w:r>
      <w:r w:rsidRPr="00C62AFB">
        <w:rPr>
          <w:rFonts w:ascii="Arial" w:hAnsi="Arial" w:cs="Arial"/>
          <w:sz w:val="24"/>
          <w:szCs w:val="24"/>
        </w:rPr>
        <w:t>H</w:t>
      </w:r>
      <w:r w:rsidR="007F4E22" w:rsidRPr="00C62AFB">
        <w:rPr>
          <w:rFonts w:ascii="Arial" w:hAnsi="Arial" w:cs="Arial"/>
          <w:sz w:val="24"/>
          <w:szCs w:val="24"/>
        </w:rPr>
        <w:t>B’</w:t>
      </w:r>
      <w:r w:rsidRPr="00C62AFB">
        <w:rPr>
          <w:rFonts w:ascii="Arial" w:hAnsi="Arial" w:cs="Arial"/>
          <w:sz w:val="24"/>
          <w:szCs w:val="24"/>
        </w:rPr>
        <w:t>s</w:t>
      </w:r>
      <w:r w:rsidR="004B0F24" w:rsidRPr="00C62AFB">
        <w:rPr>
          <w:rFonts w:ascii="Arial" w:hAnsi="Arial" w:cs="Arial"/>
          <w:sz w:val="24"/>
          <w:szCs w:val="24"/>
        </w:rPr>
        <w:t xml:space="preserve"> current approach has very much improved during the pandemic. The </w:t>
      </w:r>
      <w:r w:rsidR="004E723A" w:rsidRPr="00C62AFB">
        <w:rPr>
          <w:rFonts w:ascii="Arial" w:hAnsi="Arial" w:cs="Arial"/>
          <w:sz w:val="24"/>
          <w:szCs w:val="24"/>
        </w:rPr>
        <w:t xml:space="preserve">Culture and Workforce Experience </w:t>
      </w:r>
      <w:r w:rsidR="004B0F24" w:rsidRPr="00C62AFB">
        <w:rPr>
          <w:rFonts w:ascii="Arial" w:hAnsi="Arial" w:cs="Arial"/>
          <w:sz w:val="24"/>
          <w:szCs w:val="24"/>
        </w:rPr>
        <w:t xml:space="preserve">department was established 5 years ago with two members of staff </w:t>
      </w:r>
      <w:r w:rsidR="00043F55" w:rsidRPr="00C62AFB">
        <w:rPr>
          <w:rFonts w:ascii="Arial" w:hAnsi="Arial" w:cs="Arial"/>
          <w:sz w:val="24"/>
          <w:szCs w:val="24"/>
        </w:rPr>
        <w:t xml:space="preserve">one being </w:t>
      </w:r>
      <w:r w:rsidR="00082C8E" w:rsidRPr="00C62AFB">
        <w:rPr>
          <w:rFonts w:ascii="Arial" w:hAnsi="Arial" w:cs="Arial"/>
          <w:sz w:val="24"/>
          <w:szCs w:val="24"/>
        </w:rPr>
        <w:t xml:space="preserve">the Head of Culture and Workforce Experience and </w:t>
      </w:r>
      <w:r w:rsidR="00043F55" w:rsidRPr="00C62AFB">
        <w:rPr>
          <w:rFonts w:ascii="Arial" w:hAnsi="Arial" w:cs="Arial"/>
          <w:sz w:val="24"/>
          <w:szCs w:val="24"/>
        </w:rPr>
        <w:t xml:space="preserve">the other being </w:t>
      </w:r>
      <w:r w:rsidR="00082C8E" w:rsidRPr="00C62AFB">
        <w:rPr>
          <w:rFonts w:ascii="Arial" w:hAnsi="Arial" w:cs="Arial"/>
          <w:sz w:val="24"/>
          <w:szCs w:val="24"/>
        </w:rPr>
        <w:t xml:space="preserve">Culture </w:t>
      </w:r>
      <w:r w:rsidR="004E723A" w:rsidRPr="00C62AFB">
        <w:rPr>
          <w:rFonts w:ascii="Arial" w:hAnsi="Arial" w:cs="Arial"/>
          <w:sz w:val="24"/>
          <w:szCs w:val="24"/>
        </w:rPr>
        <w:t>and</w:t>
      </w:r>
      <w:r w:rsidR="00082C8E" w:rsidRPr="00C62AFB">
        <w:rPr>
          <w:rFonts w:ascii="Arial" w:hAnsi="Arial" w:cs="Arial"/>
          <w:sz w:val="24"/>
          <w:szCs w:val="24"/>
        </w:rPr>
        <w:t xml:space="preserve"> Workforce Experience Manager.</w:t>
      </w:r>
      <w:r w:rsidR="00B766A2" w:rsidRPr="00C62AFB">
        <w:rPr>
          <w:rFonts w:ascii="Arial" w:hAnsi="Arial" w:cs="Arial"/>
          <w:sz w:val="24"/>
          <w:szCs w:val="24"/>
        </w:rPr>
        <w:t xml:space="preserve"> Recently it has grown tremendously</w:t>
      </w:r>
      <w:r w:rsidR="00F03604" w:rsidRPr="00C62AFB">
        <w:rPr>
          <w:rFonts w:ascii="Arial" w:hAnsi="Arial" w:cs="Arial"/>
          <w:sz w:val="24"/>
          <w:szCs w:val="24"/>
        </w:rPr>
        <w:t xml:space="preserve"> with a lot of investment gone into the department with the </w:t>
      </w:r>
      <w:r w:rsidR="00082C8E" w:rsidRPr="00C62AFB">
        <w:rPr>
          <w:rFonts w:ascii="Arial" w:hAnsi="Arial" w:cs="Arial"/>
          <w:sz w:val="24"/>
          <w:szCs w:val="24"/>
        </w:rPr>
        <w:t>Director of Workforce &amp; OD</w:t>
      </w:r>
      <w:r w:rsidR="00F03604" w:rsidRPr="00C62AFB">
        <w:rPr>
          <w:rFonts w:ascii="Arial" w:hAnsi="Arial" w:cs="Arial"/>
          <w:sz w:val="24"/>
          <w:szCs w:val="24"/>
        </w:rPr>
        <w:t xml:space="preserve"> taking the new approach </w:t>
      </w:r>
      <w:r w:rsidR="008629F6" w:rsidRPr="00C62AFB">
        <w:rPr>
          <w:rFonts w:ascii="Arial" w:hAnsi="Arial" w:cs="Arial"/>
          <w:sz w:val="24"/>
          <w:szCs w:val="24"/>
        </w:rPr>
        <w:t xml:space="preserve">as per the </w:t>
      </w:r>
      <w:r w:rsidR="004E723A" w:rsidRPr="00C62AFB">
        <w:rPr>
          <w:rFonts w:ascii="Arial" w:hAnsi="Arial" w:cs="Arial"/>
          <w:sz w:val="24"/>
          <w:szCs w:val="24"/>
        </w:rPr>
        <w:t xml:space="preserve">HDUHB </w:t>
      </w:r>
      <w:r w:rsidR="008629F6" w:rsidRPr="00C62AFB">
        <w:rPr>
          <w:rFonts w:ascii="Arial" w:eastAsia="Times New Roman" w:hAnsi="Arial" w:cs="Arial"/>
          <w:sz w:val="24"/>
          <w:szCs w:val="24"/>
          <w:lang w:val="en-US"/>
        </w:rPr>
        <w:t>Workforce, Organisational Development &amp; Education Strategy</w:t>
      </w:r>
      <w:r w:rsidR="008629F6" w:rsidRPr="00C62AFB">
        <w:rPr>
          <w:rFonts w:ascii="Times New Roman" w:eastAsia="Times New Roman" w:hAnsi="Times New Roman" w:cs="Times New Roman"/>
          <w:sz w:val="20"/>
          <w:szCs w:val="20"/>
          <w:lang w:val="en-US"/>
        </w:rPr>
        <w:t xml:space="preserve"> </w:t>
      </w:r>
      <w:r w:rsidR="008629F6" w:rsidRPr="00C62AFB">
        <w:rPr>
          <w:rFonts w:ascii="Arial" w:eastAsia="Times New Roman" w:hAnsi="Arial" w:cs="Arial"/>
          <w:sz w:val="24"/>
          <w:szCs w:val="24"/>
          <w:lang w:val="en-US"/>
        </w:rPr>
        <w:t>2020 – 2030 document</w:t>
      </w:r>
      <w:r w:rsidR="00E8420D" w:rsidRPr="00C62AFB">
        <w:rPr>
          <w:rFonts w:ascii="Arial" w:hAnsi="Arial" w:cs="Arial"/>
          <w:sz w:val="24"/>
          <w:szCs w:val="24"/>
        </w:rPr>
        <w:t xml:space="preserve"> therefore appointing </w:t>
      </w:r>
      <w:r w:rsidR="00E52D73" w:rsidRPr="00C62AFB">
        <w:rPr>
          <w:rFonts w:ascii="Arial" w:hAnsi="Arial" w:cs="Arial"/>
          <w:sz w:val="24"/>
          <w:szCs w:val="24"/>
        </w:rPr>
        <w:t xml:space="preserve">11 </w:t>
      </w:r>
      <w:r w:rsidR="00B766A2" w:rsidRPr="00C62AFB">
        <w:rPr>
          <w:rFonts w:ascii="Arial" w:hAnsi="Arial" w:cs="Arial"/>
          <w:sz w:val="24"/>
          <w:szCs w:val="24"/>
        </w:rPr>
        <w:t xml:space="preserve">new </w:t>
      </w:r>
      <w:r w:rsidR="00E8420D" w:rsidRPr="00C62AFB">
        <w:rPr>
          <w:rFonts w:ascii="Arial" w:hAnsi="Arial" w:cs="Arial"/>
          <w:sz w:val="24"/>
          <w:szCs w:val="24"/>
        </w:rPr>
        <w:t xml:space="preserve">staff </w:t>
      </w:r>
      <w:r w:rsidR="00B766A2" w:rsidRPr="00C62AFB">
        <w:rPr>
          <w:rFonts w:ascii="Arial" w:hAnsi="Arial" w:cs="Arial"/>
          <w:sz w:val="24"/>
          <w:szCs w:val="24"/>
        </w:rPr>
        <w:t>members</w:t>
      </w:r>
      <w:r w:rsidR="00E8420D" w:rsidRPr="00C62AFB">
        <w:rPr>
          <w:rFonts w:ascii="Arial" w:hAnsi="Arial" w:cs="Arial"/>
          <w:sz w:val="24"/>
          <w:szCs w:val="24"/>
        </w:rPr>
        <w:t xml:space="preserve"> to the team</w:t>
      </w:r>
      <w:r w:rsidR="00F03604" w:rsidRPr="00C62AFB">
        <w:rPr>
          <w:rFonts w:ascii="Arial" w:hAnsi="Arial" w:cs="Arial"/>
          <w:sz w:val="24"/>
          <w:szCs w:val="24"/>
        </w:rPr>
        <w:t>.</w:t>
      </w:r>
    </w:p>
    <w:p w:rsidR="00393DA3" w:rsidRPr="00C62AFB" w:rsidRDefault="006D1F6F" w:rsidP="00393DA3">
      <w:pPr>
        <w:spacing w:line="360" w:lineRule="auto"/>
        <w:jc w:val="both"/>
        <w:rPr>
          <w:rFonts w:ascii="Arial" w:hAnsi="Arial" w:cs="Arial"/>
          <w:iCs/>
          <w:sz w:val="24"/>
          <w:szCs w:val="24"/>
        </w:rPr>
      </w:pPr>
      <w:r w:rsidRPr="00C62AFB">
        <w:rPr>
          <w:rFonts w:ascii="Arial" w:hAnsi="Arial" w:cs="Arial"/>
          <w:sz w:val="24"/>
          <w:szCs w:val="24"/>
        </w:rPr>
        <w:t xml:space="preserve">During the pandemic the approach </w:t>
      </w:r>
      <w:r w:rsidR="00DF7A9E" w:rsidRPr="00C62AFB">
        <w:rPr>
          <w:rFonts w:ascii="Arial" w:hAnsi="Arial" w:cs="Arial"/>
          <w:sz w:val="24"/>
          <w:szCs w:val="24"/>
        </w:rPr>
        <w:t xml:space="preserve">to Performance Management </w:t>
      </w:r>
      <w:r w:rsidRPr="00C62AFB">
        <w:rPr>
          <w:rFonts w:ascii="Arial" w:hAnsi="Arial" w:cs="Arial"/>
          <w:sz w:val="24"/>
          <w:szCs w:val="24"/>
        </w:rPr>
        <w:t>was</w:t>
      </w:r>
      <w:r w:rsidR="00393DA3" w:rsidRPr="00C62AFB">
        <w:rPr>
          <w:rFonts w:ascii="Arial" w:hAnsi="Arial" w:cs="Arial"/>
          <w:sz w:val="24"/>
          <w:szCs w:val="24"/>
        </w:rPr>
        <w:t xml:space="preserve"> </w:t>
      </w:r>
      <w:r w:rsidR="00393DA3" w:rsidRPr="00C62AFB">
        <w:rPr>
          <w:rFonts w:ascii="Arial" w:hAnsi="Arial" w:cs="Arial"/>
          <w:iCs/>
          <w:sz w:val="24"/>
          <w:szCs w:val="24"/>
        </w:rPr>
        <w:t xml:space="preserve">direct messages through the management network to key leaders and managers about the importance of continual performance conversations in these turbulent times, to protect the well-being of staff as well as ‘checking in’ on the ever changing needs of the service. There were regular global messages to staff indicating how PADR conversations can support their personal resilience and psychological wellbeing in addition to regular global messaging sharing resources for mental &amp; physical health and psychological wellbeing. This falling in line with the </w:t>
      </w:r>
      <w:r w:rsidR="00393DA3" w:rsidRPr="00C62AFB">
        <w:rPr>
          <w:rFonts w:ascii="Arial" w:hAnsi="Arial" w:cs="Arial"/>
          <w:sz w:val="24"/>
          <w:szCs w:val="24"/>
        </w:rPr>
        <w:t xml:space="preserve">Performance Management Cycle (Plan, Act, Monitor Review) </w:t>
      </w:r>
      <w:r w:rsidR="00393DA3" w:rsidRPr="00C62AFB">
        <w:rPr>
          <w:rFonts w:ascii="Arial" w:hAnsi="Arial" w:cs="Arial"/>
        </w:rPr>
        <w:t>BrightHR (2021)</w:t>
      </w:r>
      <w:r w:rsidR="007F4E22" w:rsidRPr="00C62AFB">
        <w:rPr>
          <w:rFonts w:ascii="Arial" w:hAnsi="Arial" w:cs="Arial"/>
        </w:rPr>
        <w:t>.</w:t>
      </w:r>
      <w:r w:rsidR="00393DA3" w:rsidRPr="00C62AFB">
        <w:rPr>
          <w:rFonts w:ascii="Arial" w:hAnsi="Arial" w:cs="Arial"/>
        </w:rPr>
        <w:t xml:space="preserve"> </w:t>
      </w:r>
    </w:p>
    <w:p w:rsidR="00393DA3" w:rsidRPr="00C62AFB" w:rsidRDefault="00393DA3" w:rsidP="00393DA3">
      <w:pPr>
        <w:spacing w:line="360" w:lineRule="auto"/>
        <w:jc w:val="both"/>
        <w:rPr>
          <w:rFonts w:ascii="Arial" w:hAnsi="Arial" w:cs="Arial"/>
          <w:iCs/>
          <w:sz w:val="24"/>
          <w:szCs w:val="24"/>
        </w:rPr>
      </w:pPr>
      <w:r w:rsidRPr="00C62AFB">
        <w:rPr>
          <w:rFonts w:ascii="Arial" w:hAnsi="Arial" w:cs="Arial"/>
          <w:iCs/>
          <w:sz w:val="24"/>
          <w:szCs w:val="24"/>
        </w:rPr>
        <w:t xml:space="preserve">Also, whereby Performance Management training provision had previously been restricted to ‘on-line guidance’ and/or physical attendance at a training session (provision of which has been limited due to OD staff availability), actions have now been developed and virtual Performance Management training sessions are available to staff and managers on a monthly basis. Re-positioning performance management </w:t>
      </w:r>
      <w:r w:rsidRPr="00C62AFB">
        <w:rPr>
          <w:rFonts w:ascii="Arial" w:hAnsi="Arial" w:cs="Arial"/>
          <w:iCs/>
          <w:sz w:val="24"/>
          <w:szCs w:val="24"/>
        </w:rPr>
        <w:lastRenderedPageBreak/>
        <w:t>processes as part of our ongoing cultural change programme will form part of the OD and Leadership agenda as we continue into 2021 and beyond.</w:t>
      </w:r>
    </w:p>
    <w:p w:rsidR="00393DA3" w:rsidRPr="00C62AFB" w:rsidRDefault="00393DA3" w:rsidP="00393DA3">
      <w:pPr>
        <w:spacing w:line="360" w:lineRule="auto"/>
        <w:jc w:val="both"/>
        <w:rPr>
          <w:rFonts w:ascii="Arial" w:hAnsi="Arial" w:cs="Arial"/>
          <w:iCs/>
          <w:sz w:val="24"/>
          <w:szCs w:val="24"/>
        </w:rPr>
      </w:pPr>
      <w:r w:rsidRPr="00C62AFB">
        <w:rPr>
          <w:rFonts w:ascii="Arial" w:hAnsi="Arial" w:cs="Arial"/>
          <w:iCs/>
          <w:sz w:val="24"/>
          <w:szCs w:val="24"/>
        </w:rPr>
        <w:t>With the expansion of the OD team performance management will be approached ‘pro-actively’ with Relationship Managers based on the hospital sites who will be the Organisations ‘eyes &amp; ears on the ground’ to support leaders and collaborate with the Culture and Workforce Experience team, who will deliver bespoke interventions to improve team and leadership relationships.</w:t>
      </w:r>
    </w:p>
    <w:p w:rsidR="00393DA3" w:rsidRPr="00C62AFB" w:rsidRDefault="00393DA3" w:rsidP="00393DA3">
      <w:pPr>
        <w:spacing w:after="0" w:line="360" w:lineRule="auto"/>
        <w:jc w:val="both"/>
        <w:rPr>
          <w:rFonts w:ascii="Arial" w:hAnsi="Arial" w:cs="Arial"/>
          <w:iCs/>
          <w:sz w:val="24"/>
          <w:szCs w:val="24"/>
        </w:rPr>
      </w:pPr>
      <w:r w:rsidRPr="00C62AFB">
        <w:rPr>
          <w:rFonts w:ascii="Arial" w:hAnsi="Arial" w:cs="Arial"/>
          <w:iCs/>
          <w:sz w:val="24"/>
          <w:szCs w:val="24"/>
        </w:rPr>
        <w:t>Additionally, a coaching network has been established to support our leaders by upskilling them to have coaching conversations with staff to empower the staff to develop in areas where they need to improve.</w:t>
      </w:r>
    </w:p>
    <w:p w:rsidR="007F4E22" w:rsidRPr="00C62AFB" w:rsidRDefault="007F4E22" w:rsidP="00991F49">
      <w:pPr>
        <w:spacing w:line="360" w:lineRule="auto"/>
        <w:jc w:val="both"/>
        <w:rPr>
          <w:rFonts w:ascii="Arial" w:hAnsi="Arial" w:cs="Arial"/>
          <w:sz w:val="24"/>
          <w:szCs w:val="24"/>
        </w:rPr>
      </w:pPr>
    </w:p>
    <w:p w:rsidR="00393DA3" w:rsidRPr="00C62AFB" w:rsidRDefault="00393DA3" w:rsidP="00393DA3">
      <w:pPr>
        <w:spacing w:line="360" w:lineRule="auto"/>
        <w:jc w:val="both"/>
        <w:rPr>
          <w:rFonts w:ascii="Arial" w:hAnsi="Arial" w:cs="Arial"/>
          <w:iCs/>
          <w:sz w:val="24"/>
          <w:szCs w:val="24"/>
        </w:rPr>
      </w:pPr>
      <w:r w:rsidRPr="00C62AFB">
        <w:rPr>
          <w:rFonts w:ascii="Arial" w:hAnsi="Arial" w:cs="Arial"/>
          <w:sz w:val="24"/>
          <w:szCs w:val="24"/>
        </w:rPr>
        <w:t xml:space="preserve">Prior to the </w:t>
      </w:r>
      <w:r w:rsidR="00562DAE" w:rsidRPr="00C62AFB">
        <w:rPr>
          <w:rFonts w:ascii="Arial" w:hAnsi="Arial" w:cs="Arial"/>
          <w:sz w:val="24"/>
          <w:szCs w:val="24"/>
        </w:rPr>
        <w:t>pandemic,</w:t>
      </w:r>
      <w:r w:rsidRPr="00C62AFB">
        <w:rPr>
          <w:rFonts w:ascii="Arial" w:hAnsi="Arial" w:cs="Arial"/>
          <w:sz w:val="24"/>
          <w:szCs w:val="24"/>
        </w:rPr>
        <w:t xml:space="preserve"> the approach to Performance Management was </w:t>
      </w:r>
      <w:r w:rsidR="00562DAE" w:rsidRPr="00C62AFB">
        <w:rPr>
          <w:rFonts w:ascii="Arial" w:hAnsi="Arial" w:cs="Arial"/>
          <w:iCs/>
          <w:sz w:val="24"/>
          <w:szCs w:val="24"/>
        </w:rPr>
        <w:t>face-to-face</w:t>
      </w:r>
      <w:r w:rsidRPr="00C62AFB">
        <w:rPr>
          <w:rFonts w:ascii="Arial" w:hAnsi="Arial" w:cs="Arial"/>
          <w:iCs/>
          <w:sz w:val="24"/>
          <w:szCs w:val="24"/>
        </w:rPr>
        <w:t xml:space="preserve"> leadership training (Managers Passport &amp; Passport Plus) and support from operational HR &amp; OD on an ad hoc needs basis. The OD team also delivered bespoke Values Team building sessions with staff but again these were ‘reactive’ and usually as a result of an OCP or following an HR proceeding. The PADR process was often seen as a ‘tick box’ exercise by leaders. The pandemic has shown the organisation and the wider NHS that we need to support our staff to be resilient and allow time for reflection and development to enable them to be accountable and achieve their personal and team objectives.</w:t>
      </w:r>
    </w:p>
    <w:p w:rsidR="00374F73" w:rsidRPr="00374F73" w:rsidRDefault="00374F73" w:rsidP="00374F73">
      <w:pPr>
        <w:pStyle w:val="Default"/>
        <w:jc w:val="both"/>
        <w:rPr>
          <w:b/>
        </w:rPr>
      </w:pPr>
      <w:r w:rsidRPr="00374F73">
        <w:rPr>
          <w:b/>
        </w:rPr>
        <w:t>3. Discuss your development needs with your line manager as a result of the above activities, using the CIPD Profession Map as a basis for your discussion. Consider whether or not your skills in this area require improvement</w:t>
      </w:r>
      <w:r w:rsidR="00AF2852">
        <w:rPr>
          <w:b/>
        </w:rPr>
        <w:t>.</w:t>
      </w:r>
      <w:r w:rsidRPr="0099297E">
        <w:rPr>
          <w:b/>
          <w:color w:val="FF0000"/>
        </w:rPr>
        <w:t xml:space="preserve"> </w:t>
      </w:r>
    </w:p>
    <w:p w:rsidR="00567A75" w:rsidRDefault="00567A75" w:rsidP="00911981">
      <w:pPr>
        <w:spacing w:after="0" w:line="360" w:lineRule="auto"/>
        <w:jc w:val="both"/>
        <w:rPr>
          <w:rFonts w:ascii="Arial" w:hAnsi="Arial" w:cs="Arial"/>
          <w:sz w:val="24"/>
          <w:szCs w:val="24"/>
        </w:rPr>
      </w:pPr>
    </w:p>
    <w:p w:rsidR="00C62710" w:rsidRDefault="007F4E22" w:rsidP="00911981">
      <w:pPr>
        <w:spacing w:after="0" w:line="360" w:lineRule="auto"/>
        <w:jc w:val="both"/>
        <w:rPr>
          <w:rFonts w:ascii="Arial" w:hAnsi="Arial" w:cs="Arial"/>
          <w:sz w:val="24"/>
          <w:szCs w:val="24"/>
        </w:rPr>
      </w:pPr>
      <w:r>
        <w:rPr>
          <w:rFonts w:ascii="Arial" w:hAnsi="Arial" w:cs="Arial"/>
          <w:sz w:val="24"/>
          <w:szCs w:val="24"/>
        </w:rPr>
        <w:t>It isn’t</w:t>
      </w:r>
      <w:r w:rsidR="003C1B6E" w:rsidRPr="009F1C4A">
        <w:rPr>
          <w:rFonts w:ascii="Arial" w:hAnsi="Arial" w:cs="Arial"/>
          <w:sz w:val="24"/>
          <w:szCs w:val="24"/>
        </w:rPr>
        <w:t xml:space="preserve"> true that supervisors can </w:t>
      </w:r>
      <w:r w:rsidR="00C62710" w:rsidRPr="009F1C4A">
        <w:rPr>
          <w:rFonts w:ascii="Arial" w:hAnsi="Arial" w:cs="Arial"/>
          <w:sz w:val="24"/>
          <w:szCs w:val="24"/>
        </w:rPr>
        <w:t xml:space="preserve">precisely </w:t>
      </w:r>
      <w:r w:rsidR="00911981">
        <w:rPr>
          <w:rFonts w:ascii="Arial" w:hAnsi="Arial" w:cs="Arial"/>
          <w:sz w:val="24"/>
          <w:szCs w:val="24"/>
        </w:rPr>
        <w:t xml:space="preserve">assess the performance of staff. </w:t>
      </w:r>
      <w:r w:rsidR="00562DAE">
        <w:rPr>
          <w:rFonts w:ascii="Arial" w:hAnsi="Arial" w:cs="Arial"/>
          <w:sz w:val="24"/>
          <w:szCs w:val="24"/>
        </w:rPr>
        <w:t>Moreover,</w:t>
      </w:r>
      <w:r w:rsidR="00911981">
        <w:rPr>
          <w:rFonts w:ascii="Arial" w:hAnsi="Arial" w:cs="Arial"/>
          <w:sz w:val="24"/>
          <w:szCs w:val="24"/>
        </w:rPr>
        <w:t xml:space="preserve"> it is that ratings are still used by businesses. </w:t>
      </w:r>
      <w:r w:rsidR="00562DAE">
        <w:rPr>
          <w:rFonts w:ascii="Arial" w:hAnsi="Arial" w:cs="Arial"/>
          <w:sz w:val="24"/>
          <w:szCs w:val="24"/>
        </w:rPr>
        <w:t>Also,</w:t>
      </w:r>
      <w:r w:rsidR="00911981">
        <w:rPr>
          <w:rFonts w:ascii="Arial" w:hAnsi="Arial" w:cs="Arial"/>
          <w:sz w:val="24"/>
          <w:szCs w:val="24"/>
        </w:rPr>
        <w:t xml:space="preserve"> the fiction that </w:t>
      </w:r>
      <w:r w:rsidR="003C1B6E" w:rsidRPr="009F1C4A">
        <w:rPr>
          <w:rFonts w:ascii="Arial" w:hAnsi="Arial" w:cs="Arial"/>
          <w:sz w:val="24"/>
          <w:szCs w:val="24"/>
        </w:rPr>
        <w:t xml:space="preserve">constant </w:t>
      </w:r>
      <w:r w:rsidR="00911981">
        <w:rPr>
          <w:rFonts w:ascii="Arial" w:hAnsi="Arial" w:cs="Arial"/>
          <w:sz w:val="24"/>
          <w:szCs w:val="24"/>
        </w:rPr>
        <w:t xml:space="preserve">feedback helps with performance, for it to be successful it needs to be in line with the person’s aims and objectives </w:t>
      </w:r>
      <w:r w:rsidR="00C62710" w:rsidRPr="009F1C4A">
        <w:rPr>
          <w:rFonts w:ascii="Arial" w:hAnsi="Arial" w:cs="Arial"/>
          <w:sz w:val="24"/>
          <w:szCs w:val="24"/>
        </w:rPr>
        <w:t>(Science</w:t>
      </w:r>
      <w:r w:rsidR="00C62AFB">
        <w:rPr>
          <w:rFonts w:ascii="Arial" w:hAnsi="Arial" w:cs="Arial"/>
          <w:sz w:val="24"/>
          <w:szCs w:val="24"/>
        </w:rPr>
        <w:t xml:space="preserve"> f</w:t>
      </w:r>
      <w:r w:rsidR="00C62710" w:rsidRPr="009F1C4A">
        <w:rPr>
          <w:rFonts w:ascii="Arial" w:hAnsi="Arial" w:cs="Arial"/>
          <w:sz w:val="24"/>
          <w:szCs w:val="24"/>
        </w:rPr>
        <w:t>or</w:t>
      </w:r>
      <w:r w:rsidR="005F03CA" w:rsidRPr="009F1C4A">
        <w:rPr>
          <w:rFonts w:ascii="Arial" w:hAnsi="Arial" w:cs="Arial"/>
          <w:sz w:val="24"/>
          <w:szCs w:val="24"/>
        </w:rPr>
        <w:t xml:space="preserve"> W</w:t>
      </w:r>
      <w:r w:rsidR="00C62710" w:rsidRPr="009F1C4A">
        <w:rPr>
          <w:rFonts w:ascii="Arial" w:hAnsi="Arial" w:cs="Arial"/>
          <w:sz w:val="24"/>
          <w:szCs w:val="24"/>
        </w:rPr>
        <w:t>ork, 2017).</w:t>
      </w:r>
    </w:p>
    <w:p w:rsidR="00AF2852" w:rsidRPr="009F1C4A" w:rsidRDefault="00AF2852" w:rsidP="00911981">
      <w:pPr>
        <w:spacing w:after="0" w:line="360" w:lineRule="auto"/>
        <w:jc w:val="both"/>
        <w:rPr>
          <w:rFonts w:ascii="Arial" w:hAnsi="Arial" w:cs="Arial"/>
          <w:sz w:val="24"/>
          <w:szCs w:val="24"/>
        </w:rPr>
      </w:pPr>
    </w:p>
    <w:p w:rsidR="001E1781" w:rsidRDefault="001E1781" w:rsidP="001E1781">
      <w:pPr>
        <w:spacing w:after="0" w:line="360" w:lineRule="auto"/>
        <w:jc w:val="both"/>
        <w:rPr>
          <w:rFonts w:ascii="Arial" w:hAnsi="Arial" w:cs="Arial"/>
          <w:sz w:val="24"/>
          <w:szCs w:val="24"/>
        </w:rPr>
      </w:pPr>
      <w:r>
        <w:rPr>
          <w:rFonts w:ascii="Arial" w:hAnsi="Arial" w:cs="Arial"/>
          <w:sz w:val="24"/>
          <w:szCs w:val="24"/>
        </w:rPr>
        <w:t xml:space="preserve">Prior to the </w:t>
      </w:r>
      <w:r w:rsidR="00562DAE">
        <w:rPr>
          <w:rFonts w:ascii="Arial" w:hAnsi="Arial" w:cs="Arial"/>
          <w:sz w:val="24"/>
          <w:szCs w:val="24"/>
        </w:rPr>
        <w:t>pandemic,</w:t>
      </w:r>
      <w:r>
        <w:rPr>
          <w:rFonts w:ascii="Arial" w:hAnsi="Arial" w:cs="Arial"/>
          <w:sz w:val="24"/>
          <w:szCs w:val="24"/>
        </w:rPr>
        <w:t xml:space="preserve"> there was a push within the Health Board for PADR’s. The Culture and Workforce department held meetings with managers to train on </w:t>
      </w:r>
      <w:r w:rsidR="00762844">
        <w:rPr>
          <w:rFonts w:ascii="Arial" w:hAnsi="Arial" w:cs="Arial"/>
          <w:sz w:val="24"/>
          <w:szCs w:val="24"/>
        </w:rPr>
        <w:t xml:space="preserve">the process of </w:t>
      </w:r>
      <w:r>
        <w:rPr>
          <w:rFonts w:ascii="Arial" w:hAnsi="Arial" w:cs="Arial"/>
          <w:sz w:val="24"/>
          <w:szCs w:val="24"/>
        </w:rPr>
        <w:t xml:space="preserve">PADR’s e.g. </w:t>
      </w:r>
      <w:r w:rsidR="00762844">
        <w:rPr>
          <w:rFonts w:ascii="Arial" w:hAnsi="Arial" w:cs="Arial"/>
          <w:sz w:val="24"/>
          <w:szCs w:val="24"/>
        </w:rPr>
        <w:t>w</w:t>
      </w:r>
      <w:r>
        <w:rPr>
          <w:rFonts w:ascii="Arial" w:hAnsi="Arial" w:cs="Arial"/>
          <w:sz w:val="24"/>
          <w:szCs w:val="24"/>
        </w:rPr>
        <w:t>hat is expected of the employee and manager</w:t>
      </w:r>
      <w:r w:rsidR="00762844">
        <w:rPr>
          <w:rFonts w:ascii="Arial" w:hAnsi="Arial" w:cs="Arial"/>
          <w:sz w:val="24"/>
          <w:szCs w:val="24"/>
        </w:rPr>
        <w:t xml:space="preserve"> and objectives that should be set</w:t>
      </w:r>
      <w:r>
        <w:rPr>
          <w:rFonts w:ascii="Arial" w:hAnsi="Arial" w:cs="Arial"/>
          <w:sz w:val="24"/>
          <w:szCs w:val="24"/>
        </w:rPr>
        <w:t xml:space="preserve">. A number of documents were provided </w:t>
      </w:r>
      <w:r w:rsidR="00762844">
        <w:rPr>
          <w:rFonts w:ascii="Arial" w:hAnsi="Arial" w:cs="Arial"/>
          <w:sz w:val="24"/>
          <w:szCs w:val="24"/>
        </w:rPr>
        <w:t xml:space="preserve">to them, </w:t>
      </w:r>
      <w:r>
        <w:rPr>
          <w:rFonts w:ascii="Arial" w:hAnsi="Arial" w:cs="Arial"/>
          <w:sz w:val="24"/>
          <w:szCs w:val="24"/>
        </w:rPr>
        <w:t xml:space="preserve">being ‘performance </w:t>
      </w:r>
      <w:r>
        <w:rPr>
          <w:rFonts w:ascii="Arial" w:hAnsi="Arial" w:cs="Arial"/>
          <w:sz w:val="24"/>
          <w:szCs w:val="24"/>
        </w:rPr>
        <w:lastRenderedPageBreak/>
        <w:t>appraisal development review’ along with a checklist for managers e.g. preparation, the conversation and the recording of the PADR also a checklist</w:t>
      </w:r>
      <w:r w:rsidR="00762844">
        <w:rPr>
          <w:rFonts w:ascii="Arial" w:hAnsi="Arial" w:cs="Arial"/>
          <w:sz w:val="24"/>
          <w:szCs w:val="24"/>
        </w:rPr>
        <w:t xml:space="preserve"> for the conversation </w:t>
      </w:r>
      <w:r w:rsidR="00AF2852">
        <w:rPr>
          <w:rFonts w:ascii="Arial" w:hAnsi="Arial" w:cs="Arial"/>
          <w:sz w:val="24"/>
          <w:szCs w:val="24"/>
        </w:rPr>
        <w:t>etc.</w:t>
      </w:r>
      <w:r w:rsidR="00762844">
        <w:rPr>
          <w:rFonts w:ascii="Arial" w:hAnsi="Arial" w:cs="Arial"/>
          <w:sz w:val="24"/>
          <w:szCs w:val="24"/>
        </w:rPr>
        <w:t xml:space="preserve"> to the employee.</w:t>
      </w:r>
      <w:r>
        <w:rPr>
          <w:rFonts w:ascii="Arial" w:hAnsi="Arial" w:cs="Arial"/>
          <w:sz w:val="24"/>
          <w:szCs w:val="24"/>
        </w:rPr>
        <w:t xml:space="preserve"> Whilst th</w:t>
      </w:r>
      <w:r w:rsidR="00AF2852">
        <w:rPr>
          <w:rFonts w:ascii="Arial" w:hAnsi="Arial" w:cs="Arial"/>
          <w:sz w:val="24"/>
          <w:szCs w:val="24"/>
        </w:rPr>
        <w:t>e objectives are recorded o</w:t>
      </w:r>
      <w:r>
        <w:rPr>
          <w:rFonts w:ascii="Arial" w:hAnsi="Arial" w:cs="Arial"/>
          <w:sz w:val="24"/>
          <w:szCs w:val="24"/>
        </w:rPr>
        <w:t>n a document called the ‘Lean PADR’, the recording of the PADR dates needed to be inserted within t</w:t>
      </w:r>
      <w:r w:rsidR="007F4E22">
        <w:rPr>
          <w:rFonts w:ascii="Arial" w:hAnsi="Arial" w:cs="Arial"/>
          <w:sz w:val="24"/>
          <w:szCs w:val="24"/>
        </w:rPr>
        <w:t xml:space="preserve">he Electronic Staff Record </w:t>
      </w:r>
      <w:r>
        <w:rPr>
          <w:rFonts w:ascii="Arial" w:hAnsi="Arial" w:cs="Arial"/>
          <w:sz w:val="24"/>
          <w:szCs w:val="24"/>
        </w:rPr>
        <w:t>and being the manager</w:t>
      </w:r>
      <w:r w:rsidR="00FF3445">
        <w:rPr>
          <w:rFonts w:ascii="Arial" w:hAnsi="Arial" w:cs="Arial"/>
          <w:sz w:val="24"/>
          <w:szCs w:val="24"/>
        </w:rPr>
        <w:t xml:space="preserve"> for ESR</w:t>
      </w:r>
      <w:r>
        <w:rPr>
          <w:rFonts w:ascii="Arial" w:hAnsi="Arial" w:cs="Arial"/>
          <w:sz w:val="24"/>
          <w:szCs w:val="24"/>
        </w:rPr>
        <w:t xml:space="preserve"> I attended the meetings at the end to confirm the process for managers in entering the dates onto the system</w:t>
      </w:r>
      <w:r w:rsidR="00FF3445">
        <w:rPr>
          <w:rFonts w:ascii="Arial" w:hAnsi="Arial" w:cs="Arial"/>
          <w:sz w:val="24"/>
          <w:szCs w:val="24"/>
        </w:rPr>
        <w:t>. T</w:t>
      </w:r>
      <w:r>
        <w:rPr>
          <w:rFonts w:ascii="Arial" w:hAnsi="Arial" w:cs="Arial"/>
          <w:sz w:val="24"/>
          <w:szCs w:val="24"/>
        </w:rPr>
        <w:t xml:space="preserve">his to then show that the Health Board are complaint and working towards a reasonable percentage when the </w:t>
      </w:r>
      <w:r w:rsidR="00FF3445">
        <w:rPr>
          <w:rFonts w:ascii="Arial" w:hAnsi="Arial" w:cs="Arial"/>
          <w:sz w:val="24"/>
          <w:szCs w:val="24"/>
        </w:rPr>
        <w:t xml:space="preserve">PADR </w:t>
      </w:r>
      <w:r>
        <w:rPr>
          <w:rFonts w:ascii="Arial" w:hAnsi="Arial" w:cs="Arial"/>
          <w:sz w:val="24"/>
          <w:szCs w:val="24"/>
        </w:rPr>
        <w:t xml:space="preserve">reports </w:t>
      </w:r>
      <w:r w:rsidR="007F4E22">
        <w:rPr>
          <w:rFonts w:ascii="Arial" w:hAnsi="Arial" w:cs="Arial"/>
          <w:sz w:val="24"/>
          <w:szCs w:val="24"/>
        </w:rPr>
        <w:t>are sent to</w:t>
      </w:r>
      <w:r w:rsidR="00FF3445">
        <w:rPr>
          <w:rFonts w:ascii="Arial" w:hAnsi="Arial" w:cs="Arial"/>
          <w:sz w:val="24"/>
          <w:szCs w:val="24"/>
        </w:rPr>
        <w:t xml:space="preserve"> </w:t>
      </w:r>
      <w:r>
        <w:rPr>
          <w:rFonts w:ascii="Arial" w:hAnsi="Arial" w:cs="Arial"/>
          <w:sz w:val="24"/>
          <w:szCs w:val="24"/>
        </w:rPr>
        <w:t>Welsh Government.</w:t>
      </w:r>
      <w:r w:rsidR="00562DAE">
        <w:rPr>
          <w:rFonts w:ascii="Arial" w:hAnsi="Arial" w:cs="Arial"/>
          <w:sz w:val="24"/>
          <w:szCs w:val="24"/>
        </w:rPr>
        <w:t xml:space="preserve"> I have recently signed up to the Performance Management/PADR Training and I am awaiting an invite to attend.</w:t>
      </w:r>
    </w:p>
    <w:p w:rsidR="001E1781" w:rsidRDefault="001E1781" w:rsidP="001E1781">
      <w:pPr>
        <w:spacing w:line="259" w:lineRule="auto"/>
        <w:rPr>
          <w:rFonts w:ascii="Arial" w:hAnsi="Arial" w:cs="Arial"/>
          <w:sz w:val="24"/>
          <w:szCs w:val="24"/>
        </w:rPr>
      </w:pPr>
    </w:p>
    <w:p w:rsidR="003264C3" w:rsidRDefault="00FF3445" w:rsidP="003264C3">
      <w:pPr>
        <w:spacing w:after="0" w:line="360" w:lineRule="auto"/>
        <w:jc w:val="both"/>
        <w:rPr>
          <w:rFonts w:ascii="Arial" w:hAnsi="Arial" w:cs="Arial"/>
          <w:sz w:val="24"/>
          <w:szCs w:val="24"/>
        </w:rPr>
      </w:pPr>
      <w:r>
        <w:rPr>
          <w:rFonts w:ascii="Arial" w:hAnsi="Arial" w:cs="Arial"/>
          <w:sz w:val="24"/>
          <w:szCs w:val="24"/>
        </w:rPr>
        <w:t xml:space="preserve">Since the </w:t>
      </w:r>
      <w:r w:rsidR="00562DAE">
        <w:rPr>
          <w:rFonts w:ascii="Arial" w:hAnsi="Arial" w:cs="Arial"/>
          <w:sz w:val="24"/>
          <w:szCs w:val="24"/>
        </w:rPr>
        <w:t>pandemic,</w:t>
      </w:r>
      <w:r>
        <w:rPr>
          <w:rFonts w:ascii="Arial" w:hAnsi="Arial" w:cs="Arial"/>
          <w:sz w:val="24"/>
          <w:szCs w:val="24"/>
        </w:rPr>
        <w:t xml:space="preserve"> the department has grown and there are new staff who will be taking over the PADR meetings of which I need to liaise wi</w:t>
      </w:r>
      <w:r w:rsidR="00AF2852">
        <w:rPr>
          <w:rFonts w:ascii="Arial" w:hAnsi="Arial" w:cs="Arial"/>
          <w:sz w:val="24"/>
          <w:szCs w:val="24"/>
        </w:rPr>
        <w:t>th them to confirm the importance</w:t>
      </w:r>
      <w:r>
        <w:rPr>
          <w:rFonts w:ascii="Arial" w:hAnsi="Arial" w:cs="Arial"/>
          <w:sz w:val="24"/>
          <w:szCs w:val="24"/>
        </w:rPr>
        <w:t xml:space="preserve"> of the dates being recorded in the ESR system. </w:t>
      </w:r>
      <w:r w:rsidR="003264C3">
        <w:rPr>
          <w:rFonts w:ascii="Arial" w:hAnsi="Arial" w:cs="Arial"/>
          <w:sz w:val="24"/>
          <w:szCs w:val="24"/>
        </w:rPr>
        <w:t>Line managers have been required to take charge more for HRM (Hutchinson, 2013, p. 13).</w:t>
      </w:r>
    </w:p>
    <w:p w:rsidR="00FF3445" w:rsidRDefault="00FF3445" w:rsidP="00FF3445">
      <w:pPr>
        <w:spacing w:after="0" w:line="360" w:lineRule="auto"/>
        <w:jc w:val="both"/>
        <w:rPr>
          <w:rFonts w:ascii="Arial" w:hAnsi="Arial" w:cs="Arial"/>
          <w:sz w:val="24"/>
          <w:szCs w:val="24"/>
        </w:rPr>
      </w:pPr>
    </w:p>
    <w:p w:rsidR="00FF3445" w:rsidRDefault="003264C3" w:rsidP="00FF3445">
      <w:pPr>
        <w:spacing w:after="0" w:line="360" w:lineRule="auto"/>
        <w:jc w:val="both"/>
        <w:rPr>
          <w:rFonts w:ascii="Arial" w:hAnsi="Arial" w:cs="Arial"/>
          <w:sz w:val="24"/>
          <w:szCs w:val="24"/>
        </w:rPr>
      </w:pPr>
      <w:r>
        <w:rPr>
          <w:rFonts w:ascii="Arial" w:hAnsi="Arial" w:cs="Arial"/>
          <w:sz w:val="24"/>
          <w:szCs w:val="24"/>
        </w:rPr>
        <w:t>Si</w:t>
      </w:r>
      <w:r w:rsidR="00FF3445">
        <w:rPr>
          <w:rFonts w:ascii="Arial" w:hAnsi="Arial" w:cs="Arial"/>
          <w:sz w:val="24"/>
          <w:szCs w:val="24"/>
        </w:rPr>
        <w:t xml:space="preserve">nce having the meeting with my manager it was pointed out that there is a Performance Manager within the Operational Planning &amp; Performance </w:t>
      </w:r>
      <w:r>
        <w:rPr>
          <w:rFonts w:ascii="Arial" w:hAnsi="Arial" w:cs="Arial"/>
          <w:sz w:val="24"/>
          <w:szCs w:val="24"/>
        </w:rPr>
        <w:t xml:space="preserve">department </w:t>
      </w:r>
      <w:r w:rsidR="00FF3445">
        <w:rPr>
          <w:rFonts w:ascii="Arial" w:hAnsi="Arial" w:cs="Arial"/>
          <w:sz w:val="24"/>
          <w:szCs w:val="24"/>
        </w:rPr>
        <w:t xml:space="preserve">which I was not aware </w:t>
      </w:r>
      <w:r>
        <w:rPr>
          <w:rFonts w:ascii="Arial" w:hAnsi="Arial" w:cs="Arial"/>
          <w:sz w:val="24"/>
          <w:szCs w:val="24"/>
        </w:rPr>
        <w:t xml:space="preserve">and this has given me an insight that the Health Board are proactive when it comes to Performance. </w:t>
      </w:r>
      <w:r w:rsidR="00562DAE">
        <w:rPr>
          <w:rFonts w:ascii="Arial" w:hAnsi="Arial" w:cs="Arial"/>
          <w:sz w:val="24"/>
          <w:szCs w:val="24"/>
        </w:rPr>
        <w:t>Therefore,</w:t>
      </w:r>
      <w:r>
        <w:rPr>
          <w:rFonts w:ascii="Arial" w:hAnsi="Arial" w:cs="Arial"/>
          <w:sz w:val="24"/>
          <w:szCs w:val="24"/>
        </w:rPr>
        <w:t xml:space="preserve"> I </w:t>
      </w:r>
      <w:r w:rsidR="00FF3445">
        <w:rPr>
          <w:rFonts w:ascii="Arial" w:hAnsi="Arial" w:cs="Arial"/>
          <w:sz w:val="24"/>
          <w:szCs w:val="24"/>
        </w:rPr>
        <w:t>will liaise with them to take forward details for my portfolio.</w:t>
      </w:r>
    </w:p>
    <w:p w:rsidR="003264C3" w:rsidRDefault="003264C3" w:rsidP="00FF3445">
      <w:pPr>
        <w:spacing w:after="0" w:line="360" w:lineRule="auto"/>
        <w:jc w:val="both"/>
        <w:rPr>
          <w:rFonts w:ascii="Arial" w:hAnsi="Arial" w:cs="Arial"/>
          <w:sz w:val="24"/>
          <w:szCs w:val="24"/>
        </w:rPr>
      </w:pPr>
    </w:p>
    <w:p w:rsidR="005D4CF9" w:rsidRDefault="00FF3445" w:rsidP="007F4E22">
      <w:pPr>
        <w:spacing w:line="259" w:lineRule="auto"/>
        <w:rPr>
          <w:rFonts w:ascii="Arial" w:hAnsi="Arial" w:cs="Arial"/>
          <w:b/>
          <w:sz w:val="24"/>
          <w:szCs w:val="24"/>
          <w:u w:val="single"/>
        </w:rPr>
      </w:pPr>
      <w:r>
        <w:rPr>
          <w:rFonts w:ascii="Arial" w:hAnsi="Arial" w:cs="Arial"/>
          <w:sz w:val="24"/>
          <w:szCs w:val="24"/>
        </w:rPr>
        <w:br w:type="page"/>
      </w:r>
      <w:r w:rsidR="005D4CF9" w:rsidRPr="006E1779">
        <w:rPr>
          <w:rFonts w:ascii="Arial" w:hAnsi="Arial" w:cs="Arial"/>
          <w:b/>
          <w:sz w:val="24"/>
          <w:szCs w:val="24"/>
          <w:u w:val="single"/>
        </w:rPr>
        <w:lastRenderedPageBreak/>
        <w:t>References</w:t>
      </w:r>
    </w:p>
    <w:p w:rsidR="007F4E22" w:rsidRDefault="007F4E22" w:rsidP="00C62AFB">
      <w:pPr>
        <w:spacing w:line="259" w:lineRule="auto"/>
        <w:jc w:val="both"/>
        <w:rPr>
          <w:rFonts w:ascii="Arial" w:hAnsi="Arial" w:cs="Arial"/>
          <w:b/>
          <w:sz w:val="24"/>
          <w:szCs w:val="24"/>
          <w:u w:val="single"/>
        </w:rPr>
      </w:pPr>
    </w:p>
    <w:p w:rsidR="00447CE6" w:rsidRPr="00AF2852" w:rsidRDefault="00447CE6" w:rsidP="00C62AFB">
      <w:pPr>
        <w:pStyle w:val="ListParagraph"/>
        <w:numPr>
          <w:ilvl w:val="0"/>
          <w:numId w:val="6"/>
        </w:numPr>
        <w:spacing w:line="360" w:lineRule="auto"/>
        <w:jc w:val="both"/>
        <w:rPr>
          <w:rFonts w:ascii="Arial" w:hAnsi="Arial" w:cs="Arial"/>
          <w:sz w:val="24"/>
          <w:szCs w:val="24"/>
        </w:rPr>
      </w:pPr>
      <w:r w:rsidRPr="00AF2852">
        <w:rPr>
          <w:rFonts w:ascii="Arial" w:hAnsi="Arial" w:cs="Arial"/>
          <w:sz w:val="24"/>
          <w:szCs w:val="24"/>
        </w:rPr>
        <w:t xml:space="preserve">Brighthr (2021) </w:t>
      </w:r>
      <w:r w:rsidRPr="00AF2852">
        <w:rPr>
          <w:rFonts w:ascii="Arial" w:hAnsi="Arial" w:cs="Arial"/>
          <w:i/>
          <w:iCs/>
          <w:sz w:val="24"/>
          <w:szCs w:val="24"/>
        </w:rPr>
        <w:t xml:space="preserve">Performance Management Cycle. </w:t>
      </w:r>
      <w:r w:rsidRPr="00AF2852">
        <w:rPr>
          <w:rFonts w:ascii="Arial" w:hAnsi="Arial" w:cs="Arial"/>
          <w:sz w:val="24"/>
          <w:szCs w:val="24"/>
        </w:rPr>
        <w:t xml:space="preserve">Available at: </w:t>
      </w:r>
      <w:hyperlink r:id="rId8" w:history="1">
        <w:r w:rsidRPr="00AF2852">
          <w:rPr>
            <w:rStyle w:val="Hyperlink"/>
            <w:rFonts w:ascii="Arial" w:hAnsi="Arial" w:cs="Arial"/>
            <w:color w:val="auto"/>
            <w:sz w:val="24"/>
            <w:szCs w:val="24"/>
            <w:u w:val="none"/>
          </w:rPr>
          <w:t>https://www.brighthr.com/articles/culture-and-performance/performance-management-cycle/</w:t>
        </w:r>
      </w:hyperlink>
      <w:r w:rsidRPr="00AF2852">
        <w:rPr>
          <w:rFonts w:ascii="Arial" w:hAnsi="Arial" w:cs="Arial"/>
          <w:sz w:val="24"/>
          <w:szCs w:val="24"/>
        </w:rPr>
        <w:t xml:space="preserve"> (Accessed: 7 July 2021).</w:t>
      </w:r>
    </w:p>
    <w:p w:rsidR="00097FCE" w:rsidRPr="00AF2852" w:rsidRDefault="00097FCE" w:rsidP="00C62AFB">
      <w:pPr>
        <w:pStyle w:val="ListParagraph"/>
        <w:numPr>
          <w:ilvl w:val="0"/>
          <w:numId w:val="5"/>
        </w:numPr>
        <w:spacing w:line="360" w:lineRule="auto"/>
        <w:jc w:val="both"/>
        <w:rPr>
          <w:rFonts w:ascii="Arial" w:hAnsi="Arial" w:cs="Arial"/>
          <w:sz w:val="24"/>
          <w:szCs w:val="24"/>
        </w:rPr>
      </w:pPr>
      <w:r w:rsidRPr="00AF2852">
        <w:rPr>
          <w:rFonts w:ascii="Arial" w:hAnsi="Arial" w:cs="Arial"/>
          <w:sz w:val="24"/>
          <w:szCs w:val="24"/>
        </w:rPr>
        <w:t xml:space="preserve">HDUHB </w:t>
      </w:r>
      <w:r w:rsidRPr="00AF2852">
        <w:rPr>
          <w:rFonts w:ascii="Arial" w:hAnsi="Arial" w:cs="Arial"/>
          <w:i/>
          <w:sz w:val="24"/>
          <w:szCs w:val="24"/>
        </w:rPr>
        <w:t xml:space="preserve">Workforce, </w:t>
      </w:r>
      <w:r w:rsidRPr="00AF2852">
        <w:rPr>
          <w:rFonts w:ascii="Arial" w:hAnsi="Arial" w:cs="Arial"/>
          <w:i/>
          <w:spacing w:val="-1"/>
          <w:sz w:val="24"/>
          <w:szCs w:val="24"/>
        </w:rPr>
        <w:t>Organisational</w:t>
      </w:r>
      <w:r w:rsidRPr="00AF2852">
        <w:rPr>
          <w:rFonts w:ascii="Arial" w:hAnsi="Arial" w:cs="Arial"/>
          <w:i/>
          <w:sz w:val="24"/>
          <w:szCs w:val="24"/>
        </w:rPr>
        <w:t xml:space="preserve"> </w:t>
      </w:r>
      <w:r w:rsidRPr="00AF2852">
        <w:rPr>
          <w:rFonts w:ascii="Arial" w:hAnsi="Arial" w:cs="Arial"/>
          <w:i/>
          <w:spacing w:val="-1"/>
          <w:sz w:val="24"/>
          <w:szCs w:val="24"/>
        </w:rPr>
        <w:t>Development</w:t>
      </w:r>
      <w:r w:rsidRPr="00AF2852">
        <w:rPr>
          <w:rFonts w:ascii="Arial" w:hAnsi="Arial" w:cs="Arial"/>
          <w:i/>
          <w:spacing w:val="1"/>
          <w:sz w:val="24"/>
          <w:szCs w:val="24"/>
        </w:rPr>
        <w:t xml:space="preserve"> &amp; Education</w:t>
      </w:r>
      <w:r w:rsidRPr="00AF2852">
        <w:rPr>
          <w:rFonts w:ascii="Arial" w:hAnsi="Arial" w:cs="Arial"/>
          <w:i/>
          <w:spacing w:val="-1"/>
          <w:sz w:val="24"/>
          <w:szCs w:val="24"/>
        </w:rPr>
        <w:t xml:space="preserve"> Strategy</w:t>
      </w:r>
      <w:r w:rsidRPr="00AF2852">
        <w:rPr>
          <w:rFonts w:ascii="Arial" w:hAnsi="Arial" w:cs="Arial"/>
          <w:i/>
          <w:sz w:val="24"/>
          <w:szCs w:val="24"/>
        </w:rPr>
        <w:t xml:space="preserve"> 2020 – 2030 </w:t>
      </w:r>
      <w:r w:rsidRPr="00AF2852">
        <w:rPr>
          <w:rFonts w:ascii="Arial" w:hAnsi="Arial" w:cs="Arial"/>
          <w:sz w:val="24"/>
          <w:szCs w:val="24"/>
        </w:rPr>
        <w:t>(Accessed on 7 July 2021)</w:t>
      </w:r>
      <w:r w:rsidR="003264C3" w:rsidRPr="00AF2852">
        <w:rPr>
          <w:rFonts w:ascii="Arial" w:hAnsi="Arial" w:cs="Arial"/>
          <w:sz w:val="24"/>
          <w:szCs w:val="24"/>
        </w:rPr>
        <w:t>.</w:t>
      </w:r>
    </w:p>
    <w:p w:rsidR="003264C3" w:rsidRPr="00AF2852" w:rsidRDefault="003264C3" w:rsidP="00C62AFB">
      <w:pPr>
        <w:pStyle w:val="ListParagraph"/>
        <w:numPr>
          <w:ilvl w:val="0"/>
          <w:numId w:val="5"/>
        </w:numPr>
        <w:spacing w:line="360" w:lineRule="auto"/>
        <w:jc w:val="both"/>
        <w:rPr>
          <w:rFonts w:ascii="Arial" w:hAnsi="Arial" w:cs="Arial"/>
          <w:sz w:val="24"/>
          <w:szCs w:val="24"/>
        </w:rPr>
      </w:pPr>
      <w:r w:rsidRPr="00AF2852">
        <w:rPr>
          <w:rFonts w:ascii="Arial" w:hAnsi="Arial" w:cs="Arial"/>
          <w:sz w:val="24"/>
          <w:szCs w:val="24"/>
        </w:rPr>
        <w:t xml:space="preserve">Hutchinson, S. (2013) </w:t>
      </w:r>
      <w:r w:rsidRPr="00AF2852">
        <w:rPr>
          <w:rFonts w:ascii="Arial" w:hAnsi="Arial" w:cs="Arial"/>
          <w:i/>
          <w:iCs/>
          <w:sz w:val="24"/>
          <w:szCs w:val="24"/>
        </w:rPr>
        <w:t>Performance Management Theory and Practice. London. CIPD.</w:t>
      </w:r>
    </w:p>
    <w:p w:rsidR="00DC1DF9" w:rsidRPr="00AF2852" w:rsidRDefault="00DC1DF9" w:rsidP="00C62AFB">
      <w:pPr>
        <w:pStyle w:val="ListParagraph"/>
        <w:numPr>
          <w:ilvl w:val="0"/>
          <w:numId w:val="5"/>
        </w:numPr>
        <w:spacing w:line="360" w:lineRule="auto"/>
        <w:jc w:val="both"/>
        <w:rPr>
          <w:rFonts w:ascii="Arial" w:hAnsi="Arial" w:cs="Arial"/>
          <w:sz w:val="24"/>
          <w:szCs w:val="24"/>
        </w:rPr>
      </w:pPr>
      <w:r w:rsidRPr="00AF2852">
        <w:rPr>
          <w:rFonts w:ascii="Arial" w:hAnsi="Arial" w:cs="Arial"/>
          <w:sz w:val="24"/>
          <w:szCs w:val="24"/>
        </w:rPr>
        <w:t xml:space="preserve">Rees, G. and French, A (2016) </w:t>
      </w:r>
      <w:r w:rsidRPr="00AF2852">
        <w:rPr>
          <w:rFonts w:ascii="Arial" w:hAnsi="Arial" w:cs="Arial"/>
          <w:i/>
          <w:iCs/>
          <w:sz w:val="24"/>
          <w:szCs w:val="24"/>
        </w:rPr>
        <w:t>Leading, Managing and Developing People</w:t>
      </w:r>
      <w:r w:rsidRPr="00AF2852">
        <w:rPr>
          <w:rFonts w:ascii="Arial" w:hAnsi="Arial" w:cs="Arial"/>
          <w:sz w:val="24"/>
          <w:szCs w:val="24"/>
        </w:rPr>
        <w:t>. 5</w:t>
      </w:r>
      <w:r w:rsidRPr="00AF2852">
        <w:rPr>
          <w:rFonts w:ascii="Arial" w:hAnsi="Arial" w:cs="Arial"/>
          <w:sz w:val="24"/>
          <w:szCs w:val="24"/>
          <w:vertAlign w:val="superscript"/>
        </w:rPr>
        <w:t>th</w:t>
      </w:r>
      <w:r w:rsidRPr="00AF2852">
        <w:rPr>
          <w:rFonts w:ascii="Arial" w:hAnsi="Arial" w:cs="Arial"/>
          <w:sz w:val="24"/>
          <w:szCs w:val="24"/>
        </w:rPr>
        <w:t xml:space="preserve"> edn. London: CIPD</w:t>
      </w:r>
    </w:p>
    <w:p w:rsidR="00DE676A" w:rsidRPr="00AF2852" w:rsidRDefault="00C62AFB" w:rsidP="00C62AFB">
      <w:pPr>
        <w:pStyle w:val="ListParagraph"/>
        <w:numPr>
          <w:ilvl w:val="0"/>
          <w:numId w:val="1"/>
        </w:numPr>
        <w:jc w:val="both"/>
        <w:rPr>
          <w:rFonts w:ascii="Arial" w:hAnsi="Arial" w:cs="Arial"/>
          <w:sz w:val="24"/>
          <w:szCs w:val="24"/>
        </w:rPr>
      </w:pPr>
      <w:r>
        <w:rPr>
          <w:rFonts w:ascii="Arial" w:hAnsi="Arial" w:cs="Arial"/>
          <w:sz w:val="24"/>
          <w:szCs w:val="24"/>
        </w:rPr>
        <w:t>Science f</w:t>
      </w:r>
      <w:r w:rsidR="008609BB" w:rsidRPr="00AF2852">
        <w:rPr>
          <w:rFonts w:ascii="Arial" w:hAnsi="Arial" w:cs="Arial"/>
          <w:sz w:val="24"/>
          <w:szCs w:val="24"/>
        </w:rPr>
        <w:t>or </w:t>
      </w:r>
      <w:r w:rsidR="005F03CA" w:rsidRPr="00AF2852">
        <w:rPr>
          <w:rFonts w:ascii="Arial" w:hAnsi="Arial" w:cs="Arial"/>
          <w:sz w:val="24"/>
          <w:szCs w:val="24"/>
        </w:rPr>
        <w:t>Work</w:t>
      </w:r>
      <w:r w:rsidR="00C62710" w:rsidRPr="00AF2852">
        <w:rPr>
          <w:rFonts w:ascii="Arial" w:hAnsi="Arial" w:cs="Arial"/>
          <w:sz w:val="24"/>
          <w:szCs w:val="24"/>
        </w:rPr>
        <w:t xml:space="preserve"> (2017) </w:t>
      </w:r>
      <w:r w:rsidR="00C62710" w:rsidRPr="00AF2852">
        <w:rPr>
          <w:rFonts w:ascii="Arial" w:hAnsi="Arial" w:cs="Arial"/>
          <w:i/>
          <w:sz w:val="24"/>
          <w:szCs w:val="24"/>
        </w:rPr>
        <w:t xml:space="preserve">Next Generation Performance Management: interview with Alan Colquitt, Director at Eli Lilly. </w:t>
      </w:r>
      <w:r w:rsidR="00C62710" w:rsidRPr="00AF2852">
        <w:rPr>
          <w:rFonts w:ascii="Arial" w:hAnsi="Arial" w:cs="Arial"/>
          <w:sz w:val="24"/>
          <w:szCs w:val="24"/>
        </w:rPr>
        <w:t xml:space="preserve">Available at: </w:t>
      </w:r>
      <w:hyperlink r:id="rId9" w:history="1">
        <w:r w:rsidR="003C1B6E" w:rsidRPr="00AF2852">
          <w:rPr>
            <w:rStyle w:val="Hyperlink"/>
            <w:rFonts w:ascii="Arial" w:hAnsi="Arial" w:cs="Arial"/>
            <w:color w:val="auto"/>
            <w:sz w:val="24"/>
            <w:szCs w:val="24"/>
          </w:rPr>
          <w:t>Next Generation Performance Management: Interview with Alan Colquitt, Director at Eli Lilly.</w:t>
        </w:r>
      </w:hyperlink>
      <w:r w:rsidR="00C62710" w:rsidRPr="00AF2852">
        <w:rPr>
          <w:rFonts w:ascii="Arial" w:hAnsi="Arial" w:cs="Arial"/>
          <w:sz w:val="24"/>
          <w:szCs w:val="24"/>
        </w:rPr>
        <w:t xml:space="preserve"> (Accessed: 6 July 2021). </w:t>
      </w:r>
    </w:p>
    <w:p w:rsidR="00C62710" w:rsidRDefault="00C62710" w:rsidP="003C1B6E">
      <w:pPr>
        <w:jc w:val="both"/>
      </w:pPr>
    </w:p>
    <w:sectPr w:rsidR="00C6271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2CE2" w:rsidRDefault="00772CE2" w:rsidP="00772CE2">
      <w:pPr>
        <w:spacing w:after="0"/>
      </w:pPr>
      <w:r>
        <w:separator/>
      </w:r>
    </w:p>
  </w:endnote>
  <w:endnote w:type="continuationSeparator" w:id="0">
    <w:p w:rsidR="00772CE2" w:rsidRDefault="00772CE2" w:rsidP="00772CE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2CE2" w:rsidRDefault="00772CE2">
    <w:pPr>
      <w:pStyle w:val="Footer"/>
    </w:pPr>
    <w:r>
      <w:t>Catherine Thomas - 2012743</w:t>
    </w:r>
    <w:r>
      <w:ptab w:relativeTo="margin" w:alignment="center" w:leader="none"/>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2CE2" w:rsidRDefault="00772CE2" w:rsidP="00772CE2">
      <w:pPr>
        <w:spacing w:after="0"/>
      </w:pPr>
      <w:r>
        <w:separator/>
      </w:r>
    </w:p>
  </w:footnote>
  <w:footnote w:type="continuationSeparator" w:id="0">
    <w:p w:rsidR="00772CE2" w:rsidRDefault="00772CE2" w:rsidP="00772CE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8288250"/>
      <w:docPartObj>
        <w:docPartGallery w:val="Page Numbers (Top of Page)"/>
        <w:docPartUnique/>
      </w:docPartObj>
    </w:sdtPr>
    <w:sdtEndPr>
      <w:rPr>
        <w:noProof/>
      </w:rPr>
    </w:sdtEndPr>
    <w:sdtContent>
      <w:p w:rsidR="008609BB" w:rsidRDefault="008609BB">
        <w:pPr>
          <w:pStyle w:val="Header"/>
          <w:jc w:val="right"/>
        </w:pPr>
        <w:r>
          <w:fldChar w:fldCharType="begin"/>
        </w:r>
        <w:r>
          <w:instrText xml:space="preserve"> PAGE   \* MERGEFORMAT </w:instrText>
        </w:r>
        <w:r>
          <w:fldChar w:fldCharType="separate"/>
        </w:r>
        <w:r w:rsidR="004F4CF1">
          <w:rPr>
            <w:noProof/>
          </w:rPr>
          <w:t>2</w:t>
        </w:r>
        <w:r>
          <w:rPr>
            <w:noProof/>
          </w:rPr>
          <w:fldChar w:fldCharType="end"/>
        </w:r>
      </w:p>
    </w:sdtContent>
  </w:sdt>
  <w:p w:rsidR="008609BB" w:rsidRDefault="008609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4E15D1"/>
    <w:multiLevelType w:val="hybridMultilevel"/>
    <w:tmpl w:val="46102084"/>
    <w:lvl w:ilvl="0" w:tplc="E9F86338">
      <w:start w:val="1"/>
      <w:numFmt w:val="bullet"/>
      <w:lvlText w:val=""/>
      <w:lvlJc w:val="left"/>
      <w:pPr>
        <w:ind w:left="838" w:hanging="360"/>
      </w:pPr>
      <w:rPr>
        <w:rFonts w:ascii="Symbol" w:eastAsia="Times New Roman" w:hAnsi="Symbol" w:hint="default"/>
        <w:sz w:val="24"/>
      </w:rPr>
    </w:lvl>
    <w:lvl w:ilvl="1" w:tplc="CB120E46">
      <w:start w:val="1"/>
      <w:numFmt w:val="bullet"/>
      <w:lvlText w:val="•"/>
      <w:lvlJc w:val="left"/>
      <w:pPr>
        <w:ind w:left="1684" w:hanging="360"/>
      </w:pPr>
      <w:rPr>
        <w:rFonts w:hint="default"/>
      </w:rPr>
    </w:lvl>
    <w:lvl w:ilvl="2" w:tplc="0BB46F9A">
      <w:start w:val="1"/>
      <w:numFmt w:val="bullet"/>
      <w:lvlText w:val="•"/>
      <w:lvlJc w:val="left"/>
      <w:pPr>
        <w:ind w:left="2530" w:hanging="360"/>
      </w:pPr>
      <w:rPr>
        <w:rFonts w:hint="default"/>
      </w:rPr>
    </w:lvl>
    <w:lvl w:ilvl="3" w:tplc="FA764BE8">
      <w:start w:val="1"/>
      <w:numFmt w:val="bullet"/>
      <w:lvlText w:val="•"/>
      <w:lvlJc w:val="left"/>
      <w:pPr>
        <w:ind w:left="3376" w:hanging="360"/>
      </w:pPr>
      <w:rPr>
        <w:rFonts w:hint="default"/>
      </w:rPr>
    </w:lvl>
    <w:lvl w:ilvl="4" w:tplc="62887978">
      <w:start w:val="1"/>
      <w:numFmt w:val="bullet"/>
      <w:lvlText w:val="•"/>
      <w:lvlJc w:val="left"/>
      <w:pPr>
        <w:ind w:left="4222" w:hanging="360"/>
      </w:pPr>
      <w:rPr>
        <w:rFonts w:hint="default"/>
      </w:rPr>
    </w:lvl>
    <w:lvl w:ilvl="5" w:tplc="5A9C698A">
      <w:start w:val="1"/>
      <w:numFmt w:val="bullet"/>
      <w:lvlText w:val="•"/>
      <w:lvlJc w:val="left"/>
      <w:pPr>
        <w:ind w:left="5069" w:hanging="360"/>
      </w:pPr>
      <w:rPr>
        <w:rFonts w:hint="default"/>
      </w:rPr>
    </w:lvl>
    <w:lvl w:ilvl="6" w:tplc="4D44B6B8">
      <w:start w:val="1"/>
      <w:numFmt w:val="bullet"/>
      <w:lvlText w:val="•"/>
      <w:lvlJc w:val="left"/>
      <w:pPr>
        <w:ind w:left="5915" w:hanging="360"/>
      </w:pPr>
      <w:rPr>
        <w:rFonts w:hint="default"/>
      </w:rPr>
    </w:lvl>
    <w:lvl w:ilvl="7" w:tplc="68A02800">
      <w:start w:val="1"/>
      <w:numFmt w:val="bullet"/>
      <w:lvlText w:val="•"/>
      <w:lvlJc w:val="left"/>
      <w:pPr>
        <w:ind w:left="6761" w:hanging="360"/>
      </w:pPr>
      <w:rPr>
        <w:rFonts w:hint="default"/>
      </w:rPr>
    </w:lvl>
    <w:lvl w:ilvl="8" w:tplc="E3D4F2D2">
      <w:start w:val="1"/>
      <w:numFmt w:val="bullet"/>
      <w:lvlText w:val="•"/>
      <w:lvlJc w:val="left"/>
      <w:pPr>
        <w:ind w:left="7607" w:hanging="360"/>
      </w:pPr>
      <w:rPr>
        <w:rFonts w:hint="default"/>
      </w:rPr>
    </w:lvl>
  </w:abstractNum>
  <w:abstractNum w:abstractNumId="1" w15:restartNumberingAfterBreak="0">
    <w:nsid w:val="228922B2"/>
    <w:multiLevelType w:val="hybridMultilevel"/>
    <w:tmpl w:val="7C369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A1C6F"/>
    <w:multiLevelType w:val="hybridMultilevel"/>
    <w:tmpl w:val="2CE47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EF0C91"/>
    <w:multiLevelType w:val="hybridMultilevel"/>
    <w:tmpl w:val="9280E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20658B"/>
    <w:multiLevelType w:val="hybridMultilevel"/>
    <w:tmpl w:val="95AA3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2F47D9"/>
    <w:multiLevelType w:val="hybridMultilevel"/>
    <w:tmpl w:val="3A321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76A"/>
    <w:rsid w:val="00035A1B"/>
    <w:rsid w:val="00037D7B"/>
    <w:rsid w:val="00043F55"/>
    <w:rsid w:val="00077AC3"/>
    <w:rsid w:val="00082C8E"/>
    <w:rsid w:val="00097FCE"/>
    <w:rsid w:val="000C0CDB"/>
    <w:rsid w:val="000C5B67"/>
    <w:rsid w:val="000D586A"/>
    <w:rsid w:val="00156D64"/>
    <w:rsid w:val="001B4A06"/>
    <w:rsid w:val="001E1781"/>
    <w:rsid w:val="00214919"/>
    <w:rsid w:val="002E055E"/>
    <w:rsid w:val="003157A5"/>
    <w:rsid w:val="00325E47"/>
    <w:rsid w:val="003264C3"/>
    <w:rsid w:val="0034367C"/>
    <w:rsid w:val="00374F73"/>
    <w:rsid w:val="00393DA3"/>
    <w:rsid w:val="003C1B6E"/>
    <w:rsid w:val="003C358A"/>
    <w:rsid w:val="003E1BCA"/>
    <w:rsid w:val="004426BD"/>
    <w:rsid w:val="00447CE6"/>
    <w:rsid w:val="004719FA"/>
    <w:rsid w:val="004838E7"/>
    <w:rsid w:val="004B0F24"/>
    <w:rsid w:val="004E723A"/>
    <w:rsid w:val="004F4CF1"/>
    <w:rsid w:val="00534418"/>
    <w:rsid w:val="005354A4"/>
    <w:rsid w:val="005409C1"/>
    <w:rsid w:val="00562DAE"/>
    <w:rsid w:val="00567A75"/>
    <w:rsid w:val="00596CA0"/>
    <w:rsid w:val="005B51EB"/>
    <w:rsid w:val="005C0A74"/>
    <w:rsid w:val="005D4CF9"/>
    <w:rsid w:val="005F03CA"/>
    <w:rsid w:val="006048B8"/>
    <w:rsid w:val="00651406"/>
    <w:rsid w:val="006678E5"/>
    <w:rsid w:val="00670A6A"/>
    <w:rsid w:val="006D1F6F"/>
    <w:rsid w:val="00762844"/>
    <w:rsid w:val="00763B02"/>
    <w:rsid w:val="00772CE2"/>
    <w:rsid w:val="00785909"/>
    <w:rsid w:val="007A2634"/>
    <w:rsid w:val="007F4E22"/>
    <w:rsid w:val="00841B9A"/>
    <w:rsid w:val="008609BB"/>
    <w:rsid w:val="008629F6"/>
    <w:rsid w:val="00887A86"/>
    <w:rsid w:val="00911981"/>
    <w:rsid w:val="009642A2"/>
    <w:rsid w:val="00970282"/>
    <w:rsid w:val="00991F49"/>
    <w:rsid w:val="0099297E"/>
    <w:rsid w:val="009E7C39"/>
    <w:rsid w:val="009F0526"/>
    <w:rsid w:val="009F1C4A"/>
    <w:rsid w:val="00A63886"/>
    <w:rsid w:val="00AF2852"/>
    <w:rsid w:val="00B766A2"/>
    <w:rsid w:val="00BC5CDD"/>
    <w:rsid w:val="00BF5597"/>
    <w:rsid w:val="00C011FC"/>
    <w:rsid w:val="00C25142"/>
    <w:rsid w:val="00C5095A"/>
    <w:rsid w:val="00C62710"/>
    <w:rsid w:val="00C62AFB"/>
    <w:rsid w:val="00C86267"/>
    <w:rsid w:val="00CC01F4"/>
    <w:rsid w:val="00CC757F"/>
    <w:rsid w:val="00D343EA"/>
    <w:rsid w:val="00D835B1"/>
    <w:rsid w:val="00DC0CCA"/>
    <w:rsid w:val="00DC1DF9"/>
    <w:rsid w:val="00DE676A"/>
    <w:rsid w:val="00DF7A9E"/>
    <w:rsid w:val="00E23951"/>
    <w:rsid w:val="00E52D73"/>
    <w:rsid w:val="00E8420D"/>
    <w:rsid w:val="00F03604"/>
    <w:rsid w:val="00F42558"/>
    <w:rsid w:val="00FD0EA6"/>
    <w:rsid w:val="00FD4842"/>
    <w:rsid w:val="00FE0439"/>
    <w:rsid w:val="00FF3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A35A7"/>
  <w15:chartTrackingRefBased/>
  <w15:docId w15:val="{E0CC689E-6EE2-4D25-A885-4080E3CBE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676A"/>
    <w:pPr>
      <w:spacing w:line="240" w:lineRule="auto"/>
    </w:pPr>
  </w:style>
  <w:style w:type="paragraph" w:styleId="Heading1">
    <w:name w:val="heading 1"/>
    <w:basedOn w:val="Normal"/>
    <w:link w:val="Heading1Char"/>
    <w:uiPriority w:val="9"/>
    <w:qFormat/>
    <w:rsid w:val="003C1B6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74F73"/>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3C1B6E"/>
    <w:rPr>
      <w:color w:val="0000FF"/>
      <w:u w:val="single"/>
    </w:rPr>
  </w:style>
  <w:style w:type="character" w:customStyle="1" w:styleId="Heading1Char">
    <w:name w:val="Heading 1 Char"/>
    <w:basedOn w:val="DefaultParagraphFont"/>
    <w:link w:val="Heading1"/>
    <w:uiPriority w:val="9"/>
    <w:rsid w:val="003C1B6E"/>
    <w:rPr>
      <w:rFonts w:ascii="Times New Roman" w:eastAsia="Times New Roman" w:hAnsi="Times New Roman" w:cs="Times New Roman"/>
      <w:b/>
      <w:bCs/>
      <w:kern w:val="36"/>
      <w:sz w:val="48"/>
      <w:szCs w:val="48"/>
      <w:lang w:eastAsia="en-GB"/>
    </w:rPr>
  </w:style>
  <w:style w:type="paragraph" w:styleId="ListParagraph">
    <w:name w:val="List Paragraph"/>
    <w:aliases w:val="Bullet Points,Bullet point text,Dot pt,No Spacing1,List Paragraph Char Char Char,Indicator Text,Numbered Para 1,List Paragraph1,MAIN CONTENT,Bullet 1,List Paragraph11,List Paragraph12,F5 List Paragraph,Colorful List - Accent 11,OBC Bulle"/>
    <w:basedOn w:val="Normal"/>
    <w:link w:val="ListParagraphChar"/>
    <w:uiPriority w:val="34"/>
    <w:qFormat/>
    <w:rsid w:val="005F03CA"/>
    <w:pPr>
      <w:ind w:left="720"/>
      <w:contextualSpacing/>
    </w:pPr>
  </w:style>
  <w:style w:type="paragraph" w:styleId="Header">
    <w:name w:val="header"/>
    <w:basedOn w:val="Normal"/>
    <w:link w:val="HeaderChar"/>
    <w:uiPriority w:val="99"/>
    <w:unhideWhenUsed/>
    <w:rsid w:val="00772CE2"/>
    <w:pPr>
      <w:tabs>
        <w:tab w:val="center" w:pos="4513"/>
        <w:tab w:val="right" w:pos="9026"/>
      </w:tabs>
      <w:spacing w:after="0"/>
    </w:pPr>
  </w:style>
  <w:style w:type="character" w:customStyle="1" w:styleId="HeaderChar">
    <w:name w:val="Header Char"/>
    <w:basedOn w:val="DefaultParagraphFont"/>
    <w:link w:val="Header"/>
    <w:uiPriority w:val="99"/>
    <w:rsid w:val="00772CE2"/>
  </w:style>
  <w:style w:type="paragraph" w:styleId="Footer">
    <w:name w:val="footer"/>
    <w:basedOn w:val="Normal"/>
    <w:link w:val="FooterChar"/>
    <w:uiPriority w:val="99"/>
    <w:unhideWhenUsed/>
    <w:rsid w:val="00772CE2"/>
    <w:pPr>
      <w:tabs>
        <w:tab w:val="center" w:pos="4513"/>
        <w:tab w:val="right" w:pos="9026"/>
      </w:tabs>
      <w:spacing w:after="0"/>
    </w:pPr>
  </w:style>
  <w:style w:type="character" w:customStyle="1" w:styleId="FooterChar">
    <w:name w:val="Footer Char"/>
    <w:basedOn w:val="DefaultParagraphFont"/>
    <w:link w:val="Footer"/>
    <w:uiPriority w:val="99"/>
    <w:rsid w:val="00772CE2"/>
  </w:style>
  <w:style w:type="character" w:customStyle="1" w:styleId="ListParagraphChar">
    <w:name w:val="List Paragraph Char"/>
    <w:aliases w:val="Bullet Points Char,Bullet point text Char,Dot pt Char,No Spacing1 Char,List Paragraph Char Char Char Char,Indicator Text Char,Numbered Para 1 Char,List Paragraph1 Char,MAIN CONTENT Char,Bullet 1 Char,List Paragraph11 Char"/>
    <w:basedOn w:val="DefaultParagraphFont"/>
    <w:link w:val="ListParagraph"/>
    <w:uiPriority w:val="34"/>
    <w:qFormat/>
    <w:locked/>
    <w:rsid w:val="008629F6"/>
  </w:style>
  <w:style w:type="paragraph" w:styleId="BodyText">
    <w:name w:val="Body Text"/>
    <w:basedOn w:val="Normal"/>
    <w:link w:val="BodyTextChar"/>
    <w:uiPriority w:val="1"/>
    <w:qFormat/>
    <w:rsid w:val="004E723A"/>
    <w:pPr>
      <w:widowControl w:val="0"/>
      <w:spacing w:after="0"/>
      <w:ind w:left="838" w:hanging="360"/>
    </w:pPr>
    <w:rPr>
      <w:rFonts w:ascii="Arial" w:eastAsia="Times New Roman" w:hAnsi="Arial" w:cs="Times New Roman"/>
      <w:sz w:val="24"/>
      <w:szCs w:val="24"/>
      <w:lang w:val="en-US"/>
    </w:rPr>
  </w:style>
  <w:style w:type="character" w:customStyle="1" w:styleId="BodyTextChar">
    <w:name w:val="Body Text Char"/>
    <w:basedOn w:val="DefaultParagraphFont"/>
    <w:link w:val="BodyText"/>
    <w:uiPriority w:val="1"/>
    <w:rsid w:val="004E723A"/>
    <w:rPr>
      <w:rFonts w:ascii="Arial" w:eastAsia="Times New Roman" w:hAnsi="Arial" w:cs="Times New Roman"/>
      <w:sz w:val="24"/>
      <w:szCs w:val="24"/>
      <w:lang w:val="en-US"/>
    </w:rPr>
  </w:style>
  <w:style w:type="paragraph" w:styleId="NormalWeb">
    <w:name w:val="Normal (Web)"/>
    <w:basedOn w:val="Normal"/>
    <w:uiPriority w:val="99"/>
    <w:semiHidden/>
    <w:unhideWhenUsed/>
    <w:rsid w:val="00447CE6"/>
    <w:pPr>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119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684613">
      <w:bodyDiv w:val="1"/>
      <w:marLeft w:val="0"/>
      <w:marRight w:val="0"/>
      <w:marTop w:val="0"/>
      <w:marBottom w:val="0"/>
      <w:divBdr>
        <w:top w:val="none" w:sz="0" w:space="0" w:color="auto"/>
        <w:left w:val="none" w:sz="0" w:space="0" w:color="auto"/>
        <w:bottom w:val="none" w:sz="0" w:space="0" w:color="auto"/>
        <w:right w:val="none" w:sz="0" w:space="0" w:color="auto"/>
      </w:divBdr>
    </w:div>
    <w:div w:id="631403632">
      <w:bodyDiv w:val="1"/>
      <w:marLeft w:val="0"/>
      <w:marRight w:val="0"/>
      <w:marTop w:val="0"/>
      <w:marBottom w:val="0"/>
      <w:divBdr>
        <w:top w:val="none" w:sz="0" w:space="0" w:color="auto"/>
        <w:left w:val="none" w:sz="0" w:space="0" w:color="auto"/>
        <w:bottom w:val="none" w:sz="0" w:space="0" w:color="auto"/>
        <w:right w:val="none" w:sz="0" w:space="0" w:color="auto"/>
      </w:divBdr>
    </w:div>
    <w:div w:id="632716741">
      <w:bodyDiv w:val="1"/>
      <w:marLeft w:val="0"/>
      <w:marRight w:val="0"/>
      <w:marTop w:val="0"/>
      <w:marBottom w:val="0"/>
      <w:divBdr>
        <w:top w:val="none" w:sz="0" w:space="0" w:color="auto"/>
        <w:left w:val="none" w:sz="0" w:space="0" w:color="auto"/>
        <w:bottom w:val="none" w:sz="0" w:space="0" w:color="auto"/>
        <w:right w:val="none" w:sz="0" w:space="0" w:color="auto"/>
      </w:divBdr>
    </w:div>
    <w:div w:id="757672445">
      <w:bodyDiv w:val="1"/>
      <w:marLeft w:val="0"/>
      <w:marRight w:val="0"/>
      <w:marTop w:val="0"/>
      <w:marBottom w:val="0"/>
      <w:divBdr>
        <w:top w:val="none" w:sz="0" w:space="0" w:color="auto"/>
        <w:left w:val="none" w:sz="0" w:space="0" w:color="auto"/>
        <w:bottom w:val="none" w:sz="0" w:space="0" w:color="auto"/>
        <w:right w:val="none" w:sz="0" w:space="0" w:color="auto"/>
      </w:divBdr>
    </w:div>
    <w:div w:id="1087576772">
      <w:bodyDiv w:val="1"/>
      <w:marLeft w:val="0"/>
      <w:marRight w:val="0"/>
      <w:marTop w:val="0"/>
      <w:marBottom w:val="0"/>
      <w:divBdr>
        <w:top w:val="none" w:sz="0" w:space="0" w:color="auto"/>
        <w:left w:val="none" w:sz="0" w:space="0" w:color="auto"/>
        <w:bottom w:val="none" w:sz="0" w:space="0" w:color="auto"/>
        <w:right w:val="none" w:sz="0" w:space="0" w:color="auto"/>
      </w:divBdr>
    </w:div>
    <w:div w:id="2031684433">
      <w:bodyDiv w:val="1"/>
      <w:marLeft w:val="0"/>
      <w:marRight w:val="0"/>
      <w:marTop w:val="0"/>
      <w:marBottom w:val="0"/>
      <w:divBdr>
        <w:top w:val="none" w:sz="0" w:space="0" w:color="auto"/>
        <w:left w:val="none" w:sz="0" w:space="0" w:color="auto"/>
        <w:bottom w:val="none" w:sz="0" w:space="0" w:color="auto"/>
        <w:right w:val="none" w:sz="0" w:space="0" w:color="auto"/>
      </w:divBdr>
    </w:div>
    <w:div w:id="2125490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hr.com/articles/culture-and-performance/performance-management-cycl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cienceforwork.com/blog/alan-colquitt-performance-management/?a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B3465-7CA5-40F9-BFA9-86018FDE7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1081</Words>
  <Characters>6166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ESR Administrator/Workforce Information Manager)</dc:creator>
  <cp:keywords/>
  <dc:description/>
  <cp:lastModifiedBy>Catherine Thomas (Hywel Dda UHB - Project Support Officer (ESR Self Service))</cp:lastModifiedBy>
  <cp:revision>2</cp:revision>
  <dcterms:created xsi:type="dcterms:W3CDTF">2021-07-16T14:44:00Z</dcterms:created>
  <dcterms:modified xsi:type="dcterms:W3CDTF">2021-07-16T14:44:00Z</dcterms:modified>
</cp:coreProperties>
</file>