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body>
    <w:sdt>
      <w:sdtPr>
        <w:id w:val="2143232372"/>
        <w:docPartObj>
          <w:docPartGallery w:val="Cover Pages"/>
          <w:docPartUnique/>
        </w:docPartObj>
      </w:sdtPr>
      <w:sdtContent>
        <w:p w:rsidR="007D2A8B" w:rsidRDefault="007D2A8B" w14:paraId="7406C070" w14:textId="1232BF4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2118DAF" wp14:editId="36755C4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7D2A8B" w:rsidRDefault="007D2A8B" w14:paraId="6C731E44" w14:textId="77777777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7D2A8B" w:rsidRDefault="007D2A8B" w14:paraId="65E35B07" w14:textId="7A85ABBB"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Reflective summary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:rsidR="007D2A8B" w:rsidRDefault="007D2A8B" w14:paraId="5E280FAE" w14:textId="0C345699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 xml:space="preserve">Arjun Ubhee 2318472 </w:t>
                                      </w: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 xml:space="preserve">ADDB5021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64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spid="_x0000_s1026" w14:anchorId="42118D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style="position:absolute;width:68580;height:91440" coordsize="68580,9144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style="position:absolute;width:68580;height:91440;visibility:visible;mso-wrap-style:square;v-text-anchor:top" o:spid="_x0000_s1028" fillcolor="#102e4b [3122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>
                        <v:fill type="gradient" color2="#0c233a [2882]" colors="0 #457c94;6554f #457c94" angle="348" focus="100%"/>
                        <v:textbox inset="54pt,54pt,1in,5in">
                          <w:txbxContent>
                            <w:p w:rsidR="007D2A8B" w:rsidRDefault="007D2A8B" w14:paraId="6C731E44" w14:textId="77777777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style="position:absolute;left:25241;width:43291;height:44910" coordsize="43291,4491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style="position:absolute;left:15017;width:28274;height:28352;visibility:visible;mso-wrap-style:square;v-text-anchor:top" coordsize="1781,1786" o:spid="_x0000_s1030" filled="f" stroked="f" path="m4,1786l,1782,1776,r5,5l4,17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>
                          <v:path arrowok="t" o:connecttype="custom" o:connectlocs="6350,2835275;0,2828925;2819400,0;2827338,7938;6350,2835275" o:connectangles="0,0,0,0,0"/>
                        </v:shape>
                        <v:shape id="Freeform 57" style="position:absolute;left:7826;top:2270;width:35465;height:35464;visibility:visible;mso-wrap-style:square;v-text-anchor:top" coordsize="2234,2234" o:spid="_x0000_s1031" filled="f" stroked="f" path="m5,2234l,2229,2229,r5,5l5,223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>
                          <v:path arrowok="t" o:connecttype="custom" o:connectlocs="7938,3546475;0,3538538;3538538,0;3546475,7938;7938,3546475" o:connectangles="0,0,0,0,0"/>
                        </v:shape>
                        <v:shape id="Freeform 58" style="position:absolute;left:8413;top:1095;width:34878;height:34877;visibility:visible;mso-wrap-style:square;v-text-anchor:top" coordsize="2197,2197" o:spid="_x0000_s1032" filled="f" stroked="f" path="m9,2197l,2193,2188,r9,10l9,219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>
                          <v:path arrowok="t" o:connecttype="custom" o:connectlocs="14288,3487738;0,3481388;3473450,0;3487738,15875;14288,3487738" o:connectangles="0,0,0,0,0"/>
                        </v:shape>
                        <v:shape id="Freeform 59" style="position:absolute;left:12160;top:4984;width:31131;height:31211;visibility:visible;mso-wrap-style:square;v-text-anchor:top" coordsize="1961,1966" o:spid="_x0000_s1033" filled="f" stroked="f" path="m9,1966l,1957,1952,r9,9l9,196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>
                          <v:path arrowok="t" o:connecttype="custom" o:connectlocs="14288,3121025;0,3106738;3098800,0;3113088,14288;14288,3121025" o:connectangles="0,0,0,0,0"/>
                        </v:shape>
                        <v:shape id="Freeform 60" style="position:absolute;top:1539;width:43291;height:43371;visibility:visible;mso-wrap-style:square;v-text-anchor:top" coordsize="2727,2732" o:spid="_x0000_s1034" filled="f" stroked="f" path="m,2732r,-4l2722,r5,5l,27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style="position:absolute;left:95;top:48387;width:68434;height:37897;visibility:visible;mso-wrap-style:square;v-text-anchor:bottom" o:spid="_x0000_s1035" filled="f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>
                      <v:textbox inset="54pt,0,1in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7D2A8B" w:rsidRDefault="007D2A8B" w14:paraId="65E35B07" w14:textId="7A85ABBB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Reflective summary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:rsidR="007D2A8B" w:rsidRDefault="007D2A8B" w14:paraId="5E280FAE" w14:textId="0C345699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 xml:space="preserve">Arjun Ubhee 2318472 </w:t>
                                </w: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 xml:space="preserve">ADDB5021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7D2A8B" w:rsidRDefault="007D2A8B" w14:paraId="04A225E6" w14:textId="38BAF4A8">
          <w:r>
            <w:br w:type="page"/>
          </w:r>
        </w:p>
      </w:sdtContent>
    </w:sdt>
    <w:sdt>
      <w:sdtPr>
        <w:id w:val="1009593324"/>
        <w:docPartObj>
          <w:docPartGallery w:val="Table of Contents"/>
          <w:docPartUnique/>
        </w:docPartObj>
      </w:sdtPr>
      <w:sdtContent>
        <w:p w:rsidR="24E6F292" w:rsidP="24E6F292" w:rsidRDefault="24E6F292" w14:paraId="22392BB8" w14:noSpellErr="1" w14:textId="784ADE6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692364221">
            <w:r w:rsidRPr="213DBF6C" w:rsidR="213DBF6C">
              <w:rPr>
                <w:rStyle w:val="Hyperlink"/>
              </w:rPr>
              <w:t>Task 1: Code explanation</w:t>
            </w:r>
            <w:r>
              <w:tab/>
            </w:r>
            <w:r>
              <w:fldChar w:fldCharType="begin"/>
            </w:r>
            <w:r>
              <w:instrText xml:space="preserve">PAGEREF _Toc1692364221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4E6F292" w:rsidP="213DBF6C" w:rsidRDefault="24E6F292" w14:paraId="22D9D257" w14:noSpellErr="1" w14:textId="2C3304A0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08551098">
            <w:r w:rsidRPr="213DBF6C" w:rsidR="213DBF6C">
              <w:rPr>
                <w:rStyle w:val="Hyperlink"/>
              </w:rPr>
              <w:t>Creating the equations</w:t>
            </w:r>
            <w:r>
              <w:tab/>
            </w:r>
            <w:r>
              <w:fldChar w:fldCharType="begin"/>
            </w:r>
            <w:r>
              <w:instrText xml:space="preserve">PAGEREF _Toc1508551098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4E6F292" w:rsidP="24E6F292" w:rsidRDefault="24E6F292" w14:paraId="6E80862C" w14:noSpellErr="1" w14:textId="56195F62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350714">
            <w:r w:rsidRPr="213DBF6C" w:rsidR="213DBF6C">
              <w:rPr>
                <w:rStyle w:val="Hyperlink"/>
              </w:rPr>
              <w:t>Calculating the nth approximate</w:t>
            </w:r>
            <w:r>
              <w:tab/>
            </w:r>
            <w:r>
              <w:fldChar w:fldCharType="begin"/>
            </w:r>
            <w:r>
              <w:instrText xml:space="preserve">PAGEREF _Toc13350714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4E6F292" w:rsidP="24E6F292" w:rsidRDefault="24E6F292" w14:paraId="5E8CB4C8" w14:noSpellErr="1" w14:textId="0562A524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35933834">
            <w:r w:rsidRPr="213DBF6C" w:rsidR="213DBF6C">
              <w:rPr>
                <w:rStyle w:val="Hyperlink"/>
              </w:rPr>
              <w:t>Calculating the differences between the approximate and the square root</w:t>
            </w:r>
            <w:r>
              <w:tab/>
            </w:r>
            <w:r>
              <w:fldChar w:fldCharType="begin"/>
            </w:r>
            <w:r>
              <w:instrText xml:space="preserve">PAGEREF _Toc1935933834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13DBF6C" w:rsidP="213DBF6C" w:rsidRDefault="213DBF6C" w14:paraId="68443278" w14:textId="2948C69F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93024471">
            <w:r w:rsidRPr="213DBF6C" w:rsidR="213DBF6C">
              <w:rPr>
                <w:rStyle w:val="Hyperlink"/>
              </w:rPr>
              <w:t>Calculating the accuracy of the decimal places</w:t>
            </w:r>
            <w:r>
              <w:tab/>
            </w:r>
            <w:r>
              <w:fldChar w:fldCharType="begin"/>
            </w:r>
            <w:r>
              <w:instrText xml:space="preserve">PAGEREF _Toc293024471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13DBF6C" w:rsidP="213DBF6C" w:rsidRDefault="213DBF6C" w14:paraId="77C3ED96" w14:textId="35DF2500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85873408">
            <w:r w:rsidRPr="213DBF6C" w:rsidR="213DBF6C">
              <w:rPr>
                <w:rStyle w:val="Hyperlink"/>
              </w:rPr>
              <w:t>Data frame output</w:t>
            </w:r>
            <w:r>
              <w:tab/>
            </w:r>
            <w:r>
              <w:fldChar w:fldCharType="begin"/>
            </w:r>
            <w:r>
              <w:instrText xml:space="preserve">PAGEREF _Toc485873408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13DBF6C" w:rsidP="213DBF6C" w:rsidRDefault="213DBF6C" w14:paraId="092A036D" w14:textId="10CF5F1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77462854">
            <w:r w:rsidRPr="213DBF6C" w:rsidR="213DBF6C">
              <w:rPr>
                <w:rStyle w:val="Hyperlink"/>
              </w:rPr>
              <w:t>Task 2: Reflective analysis</w:t>
            </w:r>
            <w:r>
              <w:tab/>
            </w:r>
            <w:r>
              <w:fldChar w:fldCharType="begin"/>
            </w:r>
            <w:r>
              <w:instrText xml:space="preserve">PAGEREF _Toc477462854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13DBF6C" w:rsidP="213DBF6C" w:rsidRDefault="213DBF6C" w14:paraId="20EAFED6" w14:textId="71064D71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11053004">
            <w:r w:rsidRPr="213DBF6C" w:rsidR="213DBF6C">
              <w:rPr>
                <w:rStyle w:val="Hyperlink"/>
              </w:rPr>
              <w:t>Challenges faced</w:t>
            </w:r>
            <w:r>
              <w:tab/>
            </w:r>
            <w:r>
              <w:fldChar w:fldCharType="begin"/>
            </w:r>
            <w:r>
              <w:instrText xml:space="preserve">PAGEREF _Toc1611053004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213DBF6C" w:rsidP="213DBF6C" w:rsidRDefault="213DBF6C" w14:paraId="21336179" w14:textId="60978F50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56629340">
            <w:r w:rsidRPr="213DBF6C" w:rsidR="213DBF6C">
              <w:rPr>
                <w:rStyle w:val="Hyperlink"/>
              </w:rPr>
              <w:t>Future improvements to the project</w:t>
            </w:r>
            <w:r>
              <w:tab/>
            </w:r>
            <w:r>
              <w:fldChar w:fldCharType="begin"/>
            </w:r>
            <w:r>
              <w:instrText xml:space="preserve">PAGEREF _Toc1156629340 \h</w:instrText>
            </w:r>
            <w:r>
              <w:fldChar w:fldCharType="separate"/>
            </w:r>
            <w:r w:rsidRPr="213DBF6C" w:rsidR="213DBF6C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3119E9" w:rsidRDefault="003119E9" w14:paraId="3D77274E" w14:textId="77777777" w14:noSpellErr="1"/>
    <w:p w:rsidR="24E6F292" w:rsidRDefault="24E6F292" w14:paraId="0CBD553D" w14:textId="59B73C01">
      <w:r>
        <w:br w:type="page"/>
      </w:r>
    </w:p>
    <w:p w:rsidR="1A30183F" w:rsidP="24E6F292" w:rsidRDefault="1A30183F" w14:paraId="7E53034C" w14:textId="5D52B985" w14:noSpellErr="1">
      <w:pPr>
        <w:pStyle w:val="Heading1"/>
        <w:rPr>
          <w:u w:val="single"/>
        </w:rPr>
      </w:pPr>
      <w:bookmarkStart w:name="_Toc1692364221" w:id="1640339925"/>
      <w:r w:rsidRPr="213DBF6C" w:rsidR="1A30183F">
        <w:rPr>
          <w:u w:val="single"/>
        </w:rPr>
        <w:t>Task 1</w:t>
      </w:r>
      <w:r w:rsidRPr="213DBF6C" w:rsidR="64286B36">
        <w:rPr>
          <w:u w:val="single"/>
        </w:rPr>
        <w:t>: Code explanation</w:t>
      </w:r>
      <w:bookmarkEnd w:id="1640339925"/>
    </w:p>
    <w:p w:rsidR="1A30183F" w:rsidP="24E6F292" w:rsidRDefault="1A30183F" w14:paraId="3041E1E6" w14:textId="64CF0F6A" w14:noSpellErr="1">
      <w:pPr>
        <w:pStyle w:val="Heading3"/>
        <w:rPr>
          <w:u w:val="single"/>
        </w:rPr>
      </w:pPr>
      <w:bookmarkStart w:name="_Toc1508551098" w:id="1173011451"/>
      <w:r w:rsidRPr="213DBF6C" w:rsidR="1A30183F">
        <w:rPr>
          <w:u w:val="single"/>
        </w:rPr>
        <w:t>Creating the equations</w:t>
      </w:r>
      <w:bookmarkEnd w:id="1173011451"/>
    </w:p>
    <w:p w:rsidR="5F4C60C2" w:rsidP="24E6F292" w:rsidRDefault="5F4C60C2" w14:paraId="34B8EFB6" w14:textId="66EF4990">
      <w:pPr>
        <w:pStyle w:val="Normal"/>
        <w:rPr>
          <w:sz w:val="24"/>
          <w:szCs w:val="24"/>
          <w:u w:val="none"/>
        </w:rPr>
      </w:pPr>
      <w:r w:rsidRPr="24E6F292" w:rsidR="5F4C60C2">
        <w:rPr>
          <w:sz w:val="24"/>
          <w:szCs w:val="24"/>
          <w:u w:val="none"/>
        </w:rPr>
        <w:t>As seen in the comments, the code is tested using the defining variables of ‘a’</w:t>
      </w:r>
      <w:r w:rsidRPr="24E6F292" w:rsidR="44F7FA04">
        <w:rPr>
          <w:sz w:val="24"/>
          <w:szCs w:val="24"/>
          <w:u w:val="none"/>
        </w:rPr>
        <w:t xml:space="preserve"> and ‘x’</w:t>
      </w:r>
      <w:r w:rsidRPr="24E6F292" w:rsidR="5F4C60C2">
        <w:rPr>
          <w:sz w:val="24"/>
          <w:szCs w:val="24"/>
          <w:u w:val="none"/>
        </w:rPr>
        <w:t xml:space="preserve"> as 0 and ‘b’</w:t>
      </w:r>
      <w:r w:rsidRPr="24E6F292" w:rsidR="38E3193B">
        <w:rPr>
          <w:sz w:val="24"/>
          <w:szCs w:val="24"/>
          <w:u w:val="none"/>
        </w:rPr>
        <w:t xml:space="preserve"> and ‘y’</w:t>
      </w:r>
      <w:r w:rsidRPr="24E6F292" w:rsidR="5F4C60C2">
        <w:rPr>
          <w:sz w:val="24"/>
          <w:szCs w:val="24"/>
          <w:u w:val="none"/>
        </w:rPr>
        <w:t xml:space="preserve"> as 1</w:t>
      </w:r>
      <w:r w:rsidRPr="24E6F292" w:rsidR="0303449D">
        <w:rPr>
          <w:sz w:val="24"/>
          <w:szCs w:val="24"/>
          <w:u w:val="none"/>
        </w:rPr>
        <w:t>.</w:t>
      </w:r>
      <w:r w:rsidRPr="24E6F292" w:rsidR="5F4C60C2">
        <w:rPr>
          <w:sz w:val="24"/>
          <w:szCs w:val="24"/>
          <w:u w:val="none"/>
        </w:rPr>
        <w:t xml:space="preserve"> </w:t>
      </w:r>
      <w:r w:rsidRPr="24E6F292" w:rsidR="5F4C60C2">
        <w:rPr>
          <w:sz w:val="24"/>
          <w:szCs w:val="24"/>
          <w:u w:val="none"/>
        </w:rPr>
        <w:t xml:space="preserve">This </w:t>
      </w:r>
      <w:r w:rsidRPr="24E6F292" w:rsidR="0C9C5BB6">
        <w:rPr>
          <w:sz w:val="24"/>
          <w:szCs w:val="24"/>
          <w:u w:val="none"/>
        </w:rPr>
        <w:t xml:space="preserve">is the start of the Fibonacci </w:t>
      </w:r>
      <w:r w:rsidRPr="24E6F292" w:rsidR="019C46FC">
        <w:rPr>
          <w:sz w:val="24"/>
          <w:szCs w:val="24"/>
          <w:u w:val="none"/>
        </w:rPr>
        <w:t xml:space="preserve">and Pell </w:t>
      </w:r>
      <w:r w:rsidRPr="24E6F292" w:rsidR="3FF4138D">
        <w:rPr>
          <w:sz w:val="24"/>
          <w:szCs w:val="24"/>
          <w:u w:val="none"/>
        </w:rPr>
        <w:t>sequence</w:t>
      </w:r>
      <w:r w:rsidRPr="24E6F292" w:rsidR="3304B4F3">
        <w:rPr>
          <w:sz w:val="24"/>
          <w:szCs w:val="24"/>
          <w:u w:val="none"/>
        </w:rPr>
        <w:t xml:space="preserve">. This </w:t>
      </w:r>
      <w:r w:rsidRPr="24E6F292" w:rsidR="0B3D65D4">
        <w:rPr>
          <w:sz w:val="24"/>
          <w:szCs w:val="24"/>
          <w:u w:val="none"/>
        </w:rPr>
        <w:t>explanation</w:t>
      </w:r>
      <w:r w:rsidRPr="24E6F292" w:rsidR="3304B4F3">
        <w:rPr>
          <w:sz w:val="24"/>
          <w:szCs w:val="24"/>
          <w:u w:val="none"/>
        </w:rPr>
        <w:t xml:space="preserve"> would be referencing the Fibonacci equation.</w:t>
      </w:r>
      <w:r w:rsidRPr="24E6F292" w:rsidR="019C46FC">
        <w:rPr>
          <w:sz w:val="24"/>
          <w:szCs w:val="24"/>
          <w:u w:val="none"/>
        </w:rPr>
        <w:t xml:space="preserve"> </w:t>
      </w:r>
    </w:p>
    <w:p w:rsidR="6E5306EF" w:rsidP="24E6F292" w:rsidRDefault="6E5306EF" w14:paraId="568F6A8E" w14:textId="4066669A">
      <w:pPr>
        <w:pStyle w:val="Normal"/>
        <w:rPr>
          <w:sz w:val="24"/>
          <w:szCs w:val="24"/>
          <w:u w:val="none"/>
        </w:rPr>
      </w:pPr>
      <w:r w:rsidRPr="24E6F292" w:rsidR="6E5306EF">
        <w:rPr>
          <w:sz w:val="24"/>
          <w:szCs w:val="24"/>
          <w:u w:val="none"/>
        </w:rPr>
        <w:t>‘</w:t>
      </w:r>
      <w:r w:rsidRPr="24E6F292" w:rsidR="6E5306EF">
        <w:rPr>
          <w:sz w:val="24"/>
          <w:szCs w:val="24"/>
          <w:u w:val="none"/>
        </w:rPr>
        <w:t>fn</w:t>
      </w:r>
      <w:r w:rsidRPr="24E6F292" w:rsidR="6E5306EF">
        <w:rPr>
          <w:sz w:val="24"/>
          <w:szCs w:val="24"/>
          <w:u w:val="none"/>
        </w:rPr>
        <w:t xml:space="preserve">’ would be the start of the equation where a + b is </w:t>
      </w:r>
      <w:r w:rsidRPr="24E6F292" w:rsidR="487A2C9B">
        <w:rPr>
          <w:sz w:val="24"/>
          <w:szCs w:val="24"/>
          <w:u w:val="none"/>
        </w:rPr>
        <w:t>added and saved onto the vector. ‘</w:t>
      </w:r>
      <w:r w:rsidRPr="24E6F292" w:rsidR="487A2C9B">
        <w:rPr>
          <w:sz w:val="24"/>
          <w:szCs w:val="24"/>
          <w:u w:val="none"/>
        </w:rPr>
        <w:t>fs’</w:t>
      </w:r>
      <w:r w:rsidRPr="24E6F292" w:rsidR="487A2C9B">
        <w:rPr>
          <w:sz w:val="24"/>
          <w:szCs w:val="24"/>
          <w:u w:val="none"/>
        </w:rPr>
        <w:t xml:space="preserve"> overwrites the a and b to have new values w</w:t>
      </w:r>
      <w:r w:rsidRPr="24E6F292" w:rsidR="1CD412D4">
        <w:rPr>
          <w:sz w:val="24"/>
          <w:szCs w:val="24"/>
          <w:u w:val="none"/>
        </w:rPr>
        <w:t>here ‘</w:t>
      </w:r>
      <w:r w:rsidRPr="24E6F292" w:rsidR="1CD412D4">
        <w:rPr>
          <w:sz w:val="24"/>
          <w:szCs w:val="24"/>
          <w:u w:val="none"/>
        </w:rPr>
        <w:t>fs’</w:t>
      </w:r>
      <w:r w:rsidRPr="24E6F292" w:rsidR="1CD412D4">
        <w:rPr>
          <w:sz w:val="24"/>
          <w:szCs w:val="24"/>
          <w:u w:val="none"/>
        </w:rPr>
        <w:t xml:space="preserve"> is the new ‘a’ ‘b’ values and ‘</w:t>
      </w:r>
      <w:r w:rsidRPr="24E6F292" w:rsidR="1CD412D4">
        <w:rPr>
          <w:sz w:val="24"/>
          <w:szCs w:val="24"/>
          <w:u w:val="none"/>
        </w:rPr>
        <w:t>fn</w:t>
      </w:r>
      <w:r w:rsidRPr="24E6F292" w:rsidR="1CD412D4">
        <w:rPr>
          <w:sz w:val="24"/>
          <w:szCs w:val="24"/>
          <w:u w:val="none"/>
        </w:rPr>
        <w:t xml:space="preserve">’ would be added values. </w:t>
      </w:r>
    </w:p>
    <w:p w:rsidR="3214E2A6" w:rsidP="24E6F292" w:rsidRDefault="3214E2A6" w14:paraId="25122F11" w14:textId="1BC6F3B5">
      <w:pPr>
        <w:pStyle w:val="Normal"/>
        <w:rPr>
          <w:sz w:val="24"/>
          <w:szCs w:val="24"/>
          <w:u w:val="none"/>
        </w:rPr>
      </w:pPr>
      <w:r w:rsidRPr="24E6F292" w:rsidR="3214E2A6">
        <w:rPr>
          <w:sz w:val="24"/>
          <w:szCs w:val="24"/>
          <w:u w:val="none"/>
        </w:rPr>
        <w:t xml:space="preserve">The Pell </w:t>
      </w:r>
      <w:r w:rsidRPr="24E6F292" w:rsidR="6088EDB8">
        <w:rPr>
          <w:sz w:val="24"/>
          <w:szCs w:val="24"/>
          <w:u w:val="none"/>
        </w:rPr>
        <w:t>sequence</w:t>
      </w:r>
      <w:r w:rsidRPr="24E6F292" w:rsidR="3214E2A6">
        <w:rPr>
          <w:sz w:val="24"/>
          <w:szCs w:val="24"/>
          <w:u w:val="none"/>
        </w:rPr>
        <w:t xml:space="preserve"> is </w:t>
      </w:r>
      <w:r w:rsidRPr="24E6F292" w:rsidR="26A56670">
        <w:rPr>
          <w:sz w:val="24"/>
          <w:szCs w:val="24"/>
          <w:u w:val="none"/>
        </w:rPr>
        <w:t>similar</w:t>
      </w:r>
      <w:r w:rsidRPr="24E6F292" w:rsidR="3214E2A6">
        <w:rPr>
          <w:sz w:val="24"/>
          <w:szCs w:val="24"/>
          <w:u w:val="none"/>
        </w:rPr>
        <w:t xml:space="preserve"> but uses the equation 2*</w:t>
      </w:r>
      <w:r w:rsidRPr="24E6F292" w:rsidR="3214E2A6">
        <w:rPr>
          <w:sz w:val="24"/>
          <w:szCs w:val="24"/>
          <w:u w:val="none"/>
        </w:rPr>
        <w:t>y+x</w:t>
      </w:r>
      <w:r w:rsidRPr="24E6F292" w:rsidR="3214E2A6">
        <w:rPr>
          <w:sz w:val="24"/>
          <w:szCs w:val="24"/>
          <w:u w:val="none"/>
        </w:rPr>
        <w:t xml:space="preserve"> where ‘y’ is b and ‘x’ is a. It goes through a si</w:t>
      </w:r>
      <w:r w:rsidRPr="24E6F292" w:rsidR="0A0AF748">
        <w:rPr>
          <w:sz w:val="24"/>
          <w:szCs w:val="24"/>
          <w:u w:val="none"/>
        </w:rPr>
        <w:t xml:space="preserve">milar process as the Fibonacci sequence. </w:t>
      </w:r>
    </w:p>
    <w:p w:rsidR="2EBBE504" w:rsidP="24E6F292" w:rsidRDefault="2EBBE504" w14:paraId="5A3FCDD6" w14:textId="1853CF12">
      <w:pPr>
        <w:pStyle w:val="Normal"/>
        <w:rPr>
          <w:sz w:val="24"/>
          <w:szCs w:val="24"/>
          <w:u w:val="none"/>
        </w:rPr>
      </w:pPr>
      <w:r w:rsidRPr="24E6F292" w:rsidR="2EBBE504">
        <w:rPr>
          <w:sz w:val="24"/>
          <w:szCs w:val="24"/>
          <w:u w:val="none"/>
        </w:rPr>
        <w:t xml:space="preserve">This is done in a loop of 200 times as specified in the code. </w:t>
      </w:r>
    </w:p>
    <w:p w:rsidR="0450A20D" w:rsidP="24E6F292" w:rsidRDefault="0450A20D" w14:paraId="45ABF46E" w14:textId="422D6EBC">
      <w:pPr>
        <w:pStyle w:val="Normal"/>
        <w:rPr>
          <w:sz w:val="24"/>
          <w:szCs w:val="24"/>
          <w:u w:val="none"/>
        </w:rPr>
      </w:pPr>
      <w:r w:rsidRPr="24E6F292" w:rsidR="0450A20D">
        <w:rPr>
          <w:sz w:val="24"/>
          <w:szCs w:val="24"/>
          <w:u w:val="none"/>
        </w:rPr>
        <w:t>Creating the</w:t>
      </w:r>
      <w:r w:rsidRPr="24E6F292" w:rsidR="3A2EBC70">
        <w:rPr>
          <w:sz w:val="24"/>
          <w:szCs w:val="24"/>
          <w:u w:val="none"/>
        </w:rPr>
        <w:t xml:space="preserve"> specified</w:t>
      </w:r>
      <w:r w:rsidRPr="24E6F292" w:rsidR="0450A20D">
        <w:rPr>
          <w:sz w:val="24"/>
          <w:szCs w:val="24"/>
          <w:u w:val="none"/>
        </w:rPr>
        <w:t xml:space="preserve"> code allows easier </w:t>
      </w:r>
      <w:r w:rsidRPr="24E6F292" w:rsidR="0450A20D">
        <w:rPr>
          <w:sz w:val="24"/>
          <w:szCs w:val="24"/>
          <w:u w:val="none"/>
        </w:rPr>
        <w:t>implementation into the data frame.</w:t>
      </w:r>
    </w:p>
    <w:p w:rsidR="0A0AF748" w:rsidP="24E6F292" w:rsidRDefault="0A0AF748" w14:paraId="2A7E479C" w14:textId="06862CDC">
      <w:pPr>
        <w:pStyle w:val="Normal"/>
        <w:rPr>
          <w:sz w:val="24"/>
          <w:szCs w:val="24"/>
          <w:u w:val="none"/>
        </w:rPr>
      </w:pPr>
      <w:r w:rsidRPr="213DBF6C" w:rsidR="0A0AF748">
        <w:rPr>
          <w:sz w:val="24"/>
          <w:szCs w:val="24"/>
          <w:u w:val="none"/>
        </w:rPr>
        <w:t xml:space="preserve">For testing purposes, the code shown at the top was used to </w:t>
      </w:r>
      <w:r w:rsidRPr="213DBF6C" w:rsidR="0A0AF748">
        <w:rPr>
          <w:sz w:val="24"/>
          <w:szCs w:val="24"/>
          <w:u w:val="none"/>
        </w:rPr>
        <w:t>validate</w:t>
      </w:r>
      <w:r w:rsidRPr="213DBF6C" w:rsidR="0A0AF748">
        <w:rPr>
          <w:sz w:val="24"/>
          <w:szCs w:val="24"/>
          <w:u w:val="none"/>
        </w:rPr>
        <w:t xml:space="preserve"> the </w:t>
      </w:r>
      <w:r w:rsidRPr="213DBF6C" w:rsidR="4AB78DE8">
        <w:rPr>
          <w:sz w:val="24"/>
          <w:szCs w:val="24"/>
          <w:u w:val="none"/>
        </w:rPr>
        <w:t>sequence</w:t>
      </w:r>
      <w:r w:rsidRPr="213DBF6C" w:rsidR="0A0AF748">
        <w:rPr>
          <w:sz w:val="24"/>
          <w:szCs w:val="24"/>
          <w:u w:val="none"/>
        </w:rPr>
        <w:t xml:space="preserve"> and show the correct output of the two </w:t>
      </w:r>
      <w:r w:rsidRPr="213DBF6C" w:rsidR="4B78D434">
        <w:rPr>
          <w:sz w:val="24"/>
          <w:szCs w:val="24"/>
          <w:u w:val="none"/>
        </w:rPr>
        <w:t>sequences</w:t>
      </w:r>
      <w:r w:rsidRPr="213DBF6C" w:rsidR="6E1BC7FE">
        <w:rPr>
          <w:sz w:val="24"/>
          <w:szCs w:val="24"/>
          <w:u w:val="none"/>
        </w:rPr>
        <w:t>.</w:t>
      </w:r>
    </w:p>
    <w:p w:rsidR="24E6F292" w:rsidP="24E6F292" w:rsidRDefault="24E6F292" w14:paraId="1AC8CA8C" w14:textId="11A836F9">
      <w:pPr>
        <w:pStyle w:val="Normal"/>
        <w:rPr>
          <w:sz w:val="24"/>
          <w:szCs w:val="24"/>
          <w:u w:val="none"/>
        </w:rPr>
      </w:pPr>
      <w:r w:rsidR="24E6F292">
        <w:drawing>
          <wp:anchor distT="0" distB="0" distL="114300" distR="114300" simplePos="0" relativeHeight="251658240" behindDoc="0" locked="0" layoutInCell="1" allowOverlap="1" wp14:editId="5A8E8F40" wp14:anchorId="6E7D0F8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617156" cy="4810125"/>
            <wp:effectExtent l="0" t="0" r="0" b="0"/>
            <wp:wrapSquare wrapText="bothSides"/>
            <wp:docPr id="4626347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2634776" name=""/>
                    <pic:cNvPicPr/>
                  </pic:nvPicPr>
                  <pic:blipFill>
                    <a:blip xmlns:r="http://schemas.openxmlformats.org/officeDocument/2006/relationships" r:embed="rId2612382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17156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07B3F6D" w:rsidP="24E6F292" w:rsidRDefault="707B3F6D" w14:paraId="58B4552D" w14:textId="27D70AD0">
      <w:pPr>
        <w:pStyle w:val="Normal"/>
        <w:rPr>
          <w:sz w:val="24"/>
          <w:szCs w:val="24"/>
          <w:u w:val="none"/>
        </w:rPr>
      </w:pPr>
      <w:r w:rsidRPr="24E6F292" w:rsidR="707B3F6D">
        <w:rPr>
          <w:sz w:val="24"/>
          <w:szCs w:val="24"/>
          <w:u w:val="none"/>
        </w:rPr>
        <w:t xml:space="preserve">Figure I: Flowchart of the two </w:t>
      </w:r>
      <w:r w:rsidRPr="24E6F292" w:rsidR="707B3F6D">
        <w:rPr>
          <w:sz w:val="24"/>
          <w:szCs w:val="24"/>
          <w:u w:val="none"/>
        </w:rPr>
        <w:t>sequences</w:t>
      </w:r>
      <w:r w:rsidRPr="24E6F292" w:rsidR="7E5FA3BF">
        <w:rPr>
          <w:sz w:val="24"/>
          <w:szCs w:val="24"/>
          <w:u w:val="none"/>
        </w:rPr>
        <w:t xml:space="preserve"> </w:t>
      </w:r>
    </w:p>
    <w:p w:rsidR="11F6BD41" w:rsidP="24E6F292" w:rsidRDefault="11F6BD41" w14:paraId="7EB878CE" w14:textId="26146028" w14:noSpellErr="1">
      <w:pPr>
        <w:pStyle w:val="Heading3"/>
        <w:rPr>
          <w:u w:val="single"/>
        </w:rPr>
      </w:pPr>
      <w:bookmarkStart w:name="_Toc13350714" w:id="915976424"/>
      <w:r w:rsidRPr="213DBF6C" w:rsidR="11F6BD41">
        <w:rPr>
          <w:u w:val="single"/>
        </w:rPr>
        <w:t>Calculating the nth approximate</w:t>
      </w:r>
      <w:bookmarkEnd w:id="915976424"/>
    </w:p>
    <w:p w:rsidR="1209CE80" w:rsidP="24E6F292" w:rsidRDefault="1209CE80" w14:paraId="214BE2E9" w14:textId="5B7589FC">
      <w:pPr>
        <w:pStyle w:val="Normal"/>
        <w:rPr>
          <w:sz w:val="24"/>
          <w:szCs w:val="24"/>
          <w:u w:val="none"/>
        </w:rPr>
      </w:pPr>
      <w:r w:rsidRPr="24E6F292" w:rsidR="1209CE80">
        <w:rPr>
          <w:sz w:val="24"/>
          <w:szCs w:val="24"/>
          <w:u w:val="none"/>
        </w:rPr>
        <w:t xml:space="preserve">A simple calculation is given onto the </w:t>
      </w:r>
      <w:r w:rsidRPr="24E6F292" w:rsidR="267E251A">
        <w:rPr>
          <w:sz w:val="24"/>
          <w:szCs w:val="24"/>
          <w:u w:val="none"/>
        </w:rPr>
        <w:t>question page, detailing the equation of the nths approximate: (pn-1+pn)/pn. This allows an easy calculation of the nth</w:t>
      </w:r>
      <w:r w:rsidRPr="24E6F292" w:rsidR="293602C6">
        <w:rPr>
          <w:sz w:val="24"/>
          <w:szCs w:val="24"/>
          <w:u w:val="none"/>
        </w:rPr>
        <w:t xml:space="preserve"> approximate. </w:t>
      </w:r>
      <w:r w:rsidRPr="24E6F292" w:rsidR="0263B119">
        <w:rPr>
          <w:sz w:val="24"/>
          <w:szCs w:val="24"/>
          <w:u w:val="none"/>
        </w:rPr>
        <w:t>The loop is executed 200 times</w:t>
      </w:r>
      <w:r w:rsidRPr="24E6F292" w:rsidR="739648C7">
        <w:rPr>
          <w:sz w:val="24"/>
          <w:szCs w:val="24"/>
          <w:u w:val="none"/>
        </w:rPr>
        <w:t>.</w:t>
      </w:r>
    </w:p>
    <w:p w:rsidR="0263B119" w:rsidP="24E6F292" w:rsidRDefault="0263B119" w14:paraId="30669B41" w14:textId="603762B1">
      <w:pPr>
        <w:pStyle w:val="Normal"/>
        <w:rPr>
          <w:sz w:val="24"/>
          <w:szCs w:val="24"/>
          <w:u w:val="none"/>
        </w:rPr>
      </w:pPr>
      <w:r w:rsidRPr="24E6F292" w:rsidR="0263B119">
        <w:rPr>
          <w:sz w:val="24"/>
          <w:szCs w:val="24"/>
          <w:u w:val="none"/>
        </w:rPr>
        <w:t>The vectors used in this loop are ‘</w:t>
      </w:r>
      <w:r w:rsidRPr="24E6F292" w:rsidR="0263B119">
        <w:rPr>
          <w:sz w:val="24"/>
          <w:szCs w:val="24"/>
          <w:u w:val="none"/>
        </w:rPr>
        <w:t>ps’</w:t>
      </w:r>
      <w:r w:rsidRPr="24E6F292" w:rsidR="0263B119">
        <w:rPr>
          <w:sz w:val="24"/>
          <w:szCs w:val="24"/>
          <w:u w:val="none"/>
        </w:rPr>
        <w:t xml:space="preserve"> as </w:t>
      </w:r>
      <w:r w:rsidRPr="24E6F292" w:rsidR="20E868E8">
        <w:rPr>
          <w:sz w:val="24"/>
          <w:szCs w:val="24"/>
          <w:u w:val="none"/>
        </w:rPr>
        <w:t xml:space="preserve">the Pell sequence can be used to </w:t>
      </w:r>
      <w:r w:rsidRPr="24E6F292" w:rsidR="20E868E8">
        <w:rPr>
          <w:sz w:val="24"/>
          <w:szCs w:val="24"/>
          <w:u w:val="none"/>
        </w:rPr>
        <w:t>represent</w:t>
      </w:r>
      <w:r w:rsidRPr="24E6F292" w:rsidR="20E868E8">
        <w:rPr>
          <w:sz w:val="24"/>
          <w:szCs w:val="24"/>
          <w:u w:val="none"/>
        </w:rPr>
        <w:t xml:space="preserve"> the integers, which </w:t>
      </w:r>
      <w:r w:rsidRPr="24E6F292" w:rsidR="58E24193">
        <w:rPr>
          <w:sz w:val="24"/>
          <w:szCs w:val="24"/>
          <w:u w:val="none"/>
        </w:rPr>
        <w:t>all the data is stored into the vector ‘</w:t>
      </w:r>
      <w:r w:rsidRPr="24E6F292" w:rsidR="58E24193">
        <w:rPr>
          <w:sz w:val="24"/>
          <w:szCs w:val="24"/>
          <w:u w:val="none"/>
        </w:rPr>
        <w:t>napx</w:t>
      </w:r>
      <w:r w:rsidRPr="24E6F292" w:rsidR="58E24193">
        <w:rPr>
          <w:sz w:val="24"/>
          <w:szCs w:val="24"/>
          <w:u w:val="none"/>
        </w:rPr>
        <w:t>’</w:t>
      </w:r>
      <w:r w:rsidRPr="24E6F292" w:rsidR="1E093C83">
        <w:rPr>
          <w:sz w:val="24"/>
          <w:szCs w:val="24"/>
          <w:u w:val="none"/>
        </w:rPr>
        <w:t>.</w:t>
      </w:r>
      <w:r w:rsidRPr="24E6F292" w:rsidR="1E093C83">
        <w:rPr>
          <w:sz w:val="24"/>
          <w:szCs w:val="24"/>
          <w:u w:val="none"/>
        </w:rPr>
        <w:t xml:space="preserve"> This allows a seamless exchange into the data frame. </w:t>
      </w:r>
    </w:p>
    <w:p w:rsidR="1E093C83" w:rsidP="24E6F292" w:rsidRDefault="1E093C83" w14:paraId="4699B747" w14:textId="40F9B217">
      <w:pPr>
        <w:pStyle w:val="Normal"/>
        <w:rPr>
          <w:sz w:val="24"/>
          <w:szCs w:val="24"/>
          <w:u w:val="none"/>
        </w:rPr>
      </w:pPr>
      <w:r w:rsidRPr="24E6F292" w:rsidR="1E093C83">
        <w:rPr>
          <w:sz w:val="24"/>
          <w:szCs w:val="24"/>
          <w:u w:val="none"/>
        </w:rPr>
        <w:t xml:space="preserve">The ‘for’ loop starts 2 integers ahead as representing the nulls as 0 makes transition into the data frame simpler. </w:t>
      </w:r>
    </w:p>
    <w:p w:rsidR="1E093C83" w:rsidP="24E6F292" w:rsidRDefault="1E093C83" w14:paraId="3EA978C3" w14:textId="2F452CA4">
      <w:pPr>
        <w:pStyle w:val="Normal"/>
        <w:rPr>
          <w:sz w:val="24"/>
          <w:szCs w:val="24"/>
          <w:u w:val="none"/>
        </w:rPr>
      </w:pPr>
      <w:r w:rsidRPr="24E6F292" w:rsidR="1E093C83">
        <w:rPr>
          <w:sz w:val="24"/>
          <w:szCs w:val="24"/>
          <w:u w:val="none"/>
        </w:rPr>
        <w:t xml:space="preserve">The comment in the line 77 shows the attempt of add the column into the data frame. This was proved to </w:t>
      </w:r>
      <w:r w:rsidRPr="24E6F292" w:rsidR="5C7D6C98">
        <w:rPr>
          <w:sz w:val="24"/>
          <w:szCs w:val="24"/>
          <w:u w:val="none"/>
        </w:rPr>
        <w:t xml:space="preserve">be difficult as it did not save into the data frame. </w:t>
      </w:r>
    </w:p>
    <w:p w:rsidR="3BF21FA7" w:rsidP="213DBF6C" w:rsidRDefault="3BF21FA7" w14:paraId="766C4175" w14:textId="5E68F378">
      <w:pPr>
        <w:pStyle w:val="Normal"/>
        <w:rPr>
          <w:sz w:val="24"/>
          <w:szCs w:val="24"/>
          <w:u w:val="none"/>
        </w:rPr>
      </w:pPr>
      <w:r w:rsidR="4E44BABC">
        <w:drawing>
          <wp:inline wp14:editId="3A53C5B1" wp14:anchorId="7B7C1B18">
            <wp:extent cx="1304925" cy="5724525"/>
            <wp:effectExtent l="0" t="0" r="0" b="0"/>
            <wp:docPr id="8278846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7884634" name=""/>
                    <pic:cNvPicPr/>
                  </pic:nvPicPr>
                  <pic:blipFill>
                    <a:blip xmlns:r="http://schemas.openxmlformats.org/officeDocument/2006/relationships" r:embed="rId183733982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F21FA7" w:rsidP="24E6F292" w:rsidRDefault="3BF21FA7" w14:paraId="78F808BF" w14:textId="578575E2">
      <w:pPr>
        <w:pStyle w:val="Normal"/>
        <w:rPr>
          <w:sz w:val="24"/>
          <w:szCs w:val="24"/>
          <w:u w:val="none"/>
        </w:rPr>
      </w:pPr>
      <w:r w:rsidRPr="24E6F292" w:rsidR="3BF21FA7">
        <w:rPr>
          <w:sz w:val="24"/>
          <w:szCs w:val="24"/>
          <w:u w:val="none"/>
        </w:rPr>
        <w:t>Figure II: Flowchart of the nth approximate</w:t>
      </w:r>
    </w:p>
    <w:p w:rsidR="5E9D5C0B" w:rsidP="24E6F292" w:rsidRDefault="5E9D5C0B" w14:paraId="786883E1" w14:textId="3DBABD3A" w14:noSpellErr="1">
      <w:pPr>
        <w:pStyle w:val="Heading3"/>
        <w:rPr>
          <w:u w:val="single"/>
        </w:rPr>
      </w:pPr>
      <w:bookmarkStart w:name="_Toc1935933834" w:id="160486297"/>
      <w:r w:rsidRPr="213DBF6C" w:rsidR="5E9D5C0B">
        <w:rPr>
          <w:u w:val="single"/>
        </w:rPr>
        <w:t xml:space="preserve">Calculating the differences between the </w:t>
      </w:r>
      <w:r w:rsidRPr="213DBF6C" w:rsidR="5E9D5C0B">
        <w:rPr>
          <w:u w:val="single"/>
        </w:rPr>
        <w:t>approximate</w:t>
      </w:r>
      <w:r w:rsidRPr="213DBF6C" w:rsidR="5E9D5C0B">
        <w:rPr>
          <w:u w:val="single"/>
        </w:rPr>
        <w:t xml:space="preserve"> and the square root</w:t>
      </w:r>
      <w:bookmarkEnd w:id="160486297"/>
    </w:p>
    <w:p w:rsidR="032FEF1C" w:rsidP="24E6F292" w:rsidRDefault="032FEF1C" w14:paraId="36EB9537" w14:noSpellErr="1" w14:textId="66B7486E">
      <w:pPr>
        <w:pStyle w:val="Normal"/>
        <w:rPr>
          <w:sz w:val="24"/>
          <w:szCs w:val="24"/>
          <w:u w:val="none"/>
        </w:rPr>
      </w:pPr>
      <w:r w:rsidRPr="213DBF6C" w:rsidR="032FEF1C">
        <w:rPr>
          <w:sz w:val="24"/>
          <w:szCs w:val="24"/>
          <w:u w:val="none"/>
        </w:rPr>
        <w:t xml:space="preserve">Another simple calculation </w:t>
      </w:r>
      <w:r w:rsidRPr="213DBF6C" w:rsidR="2B9898BB">
        <w:rPr>
          <w:sz w:val="24"/>
          <w:szCs w:val="24"/>
          <w:u w:val="none"/>
        </w:rPr>
        <w:t xml:space="preserve">where the difference between the </w:t>
      </w:r>
      <w:r w:rsidRPr="213DBF6C" w:rsidR="2B9898BB">
        <w:rPr>
          <w:sz w:val="24"/>
          <w:szCs w:val="24"/>
          <w:u w:val="none"/>
        </w:rPr>
        <w:t>nths</w:t>
      </w:r>
      <w:r w:rsidRPr="213DBF6C" w:rsidR="2B9898BB">
        <w:rPr>
          <w:sz w:val="24"/>
          <w:szCs w:val="24"/>
          <w:u w:val="none"/>
        </w:rPr>
        <w:t xml:space="preserve"> approximate and the </w:t>
      </w:r>
      <w:r w:rsidRPr="213DBF6C" w:rsidR="568CC8F6">
        <w:rPr>
          <w:sz w:val="24"/>
          <w:szCs w:val="24"/>
          <w:u w:val="none"/>
        </w:rPr>
        <w:t>square</w:t>
      </w:r>
      <w:r w:rsidRPr="213DBF6C" w:rsidR="2B9898BB">
        <w:rPr>
          <w:sz w:val="24"/>
          <w:szCs w:val="24"/>
          <w:u w:val="none"/>
        </w:rPr>
        <w:t xml:space="preserve"> root is </w:t>
      </w:r>
      <w:r w:rsidRPr="213DBF6C" w:rsidR="11A6A2A3">
        <w:rPr>
          <w:sz w:val="24"/>
          <w:szCs w:val="24"/>
          <w:u w:val="none"/>
        </w:rPr>
        <w:t>calculated</w:t>
      </w:r>
      <w:r w:rsidRPr="213DBF6C" w:rsidR="2B9898BB">
        <w:rPr>
          <w:sz w:val="24"/>
          <w:szCs w:val="24"/>
          <w:u w:val="none"/>
        </w:rPr>
        <w:t xml:space="preserve"> and stored into the vector </w:t>
      </w:r>
      <w:r w:rsidRPr="213DBF6C" w:rsidR="3C183577">
        <w:rPr>
          <w:sz w:val="24"/>
          <w:szCs w:val="24"/>
          <w:u w:val="none"/>
        </w:rPr>
        <w:t>‘</w:t>
      </w:r>
      <w:r w:rsidRPr="213DBF6C" w:rsidR="3C183577">
        <w:rPr>
          <w:sz w:val="24"/>
          <w:szCs w:val="24"/>
          <w:u w:val="none"/>
        </w:rPr>
        <w:t>dif</w:t>
      </w:r>
      <w:r w:rsidRPr="213DBF6C" w:rsidR="3C183577">
        <w:rPr>
          <w:sz w:val="24"/>
          <w:szCs w:val="24"/>
          <w:u w:val="none"/>
        </w:rPr>
        <w:t>’</w:t>
      </w:r>
      <w:r w:rsidRPr="213DBF6C" w:rsidR="056DF0F3">
        <w:rPr>
          <w:sz w:val="24"/>
          <w:szCs w:val="24"/>
          <w:u w:val="none"/>
        </w:rPr>
        <w:t>.</w:t>
      </w:r>
    </w:p>
    <w:p w:rsidR="056DF0F3" w:rsidP="24E6F292" w:rsidRDefault="056DF0F3" w14:paraId="59CFE8A7" w14:textId="0FD50EF3">
      <w:pPr>
        <w:pStyle w:val="Normal"/>
        <w:rPr>
          <w:sz w:val="24"/>
          <w:szCs w:val="24"/>
          <w:u w:val="none"/>
        </w:rPr>
      </w:pPr>
      <w:r w:rsidRPr="24E6F292" w:rsidR="056DF0F3">
        <w:rPr>
          <w:sz w:val="24"/>
          <w:szCs w:val="24"/>
          <w:u w:val="none"/>
        </w:rPr>
        <w:t xml:space="preserve">Introduced </w:t>
      </w:r>
      <w:r w:rsidRPr="24E6F292" w:rsidR="2D8AC38D">
        <w:rPr>
          <w:sz w:val="24"/>
          <w:szCs w:val="24"/>
          <w:u w:val="none"/>
        </w:rPr>
        <w:t xml:space="preserve">into the equation, </w:t>
      </w:r>
      <w:r w:rsidRPr="24E6F292" w:rsidR="37C78541">
        <w:rPr>
          <w:sz w:val="24"/>
          <w:szCs w:val="24"/>
          <w:u w:val="none"/>
        </w:rPr>
        <w:t>function</w:t>
      </w:r>
      <w:r w:rsidRPr="24E6F292" w:rsidR="056DF0F3">
        <w:rPr>
          <w:sz w:val="24"/>
          <w:szCs w:val="24"/>
          <w:u w:val="none"/>
        </w:rPr>
        <w:t xml:space="preserve"> called </w:t>
      </w:r>
      <w:r w:rsidRPr="24E6F292" w:rsidR="056DF0F3">
        <w:rPr>
          <w:sz w:val="24"/>
          <w:szCs w:val="24"/>
          <w:u w:val="none"/>
        </w:rPr>
        <w:t>sqrt(</w:t>
      </w:r>
      <w:r w:rsidRPr="24E6F292" w:rsidR="056DF0F3">
        <w:rPr>
          <w:sz w:val="24"/>
          <w:szCs w:val="24"/>
          <w:u w:val="none"/>
        </w:rPr>
        <w:t xml:space="preserve">2) which is used in the vector </w:t>
      </w:r>
      <w:r w:rsidRPr="24E6F292" w:rsidR="0D3E2337">
        <w:rPr>
          <w:sz w:val="24"/>
          <w:szCs w:val="24"/>
          <w:u w:val="none"/>
        </w:rPr>
        <w:t xml:space="preserve">sq2. </w:t>
      </w:r>
    </w:p>
    <w:p w:rsidR="1A16E355" w:rsidP="24E6F292" w:rsidRDefault="1A16E355" w14:paraId="4093C8DB" w14:textId="614E87D9">
      <w:pPr>
        <w:pStyle w:val="Normal"/>
        <w:rPr>
          <w:sz w:val="24"/>
          <w:szCs w:val="24"/>
          <w:u w:val="none"/>
        </w:rPr>
      </w:pPr>
      <w:r w:rsidRPr="24E6F292" w:rsidR="1A16E355">
        <w:rPr>
          <w:sz w:val="24"/>
          <w:szCs w:val="24"/>
          <w:u w:val="none"/>
        </w:rPr>
        <w:t xml:space="preserve">The equation as follows: napx-sq2 which is then stored in the </w:t>
      </w:r>
      <w:r w:rsidRPr="24E6F292" w:rsidR="34DA81DE">
        <w:rPr>
          <w:sz w:val="24"/>
          <w:szCs w:val="24"/>
          <w:u w:val="none"/>
        </w:rPr>
        <w:t>‘</w:t>
      </w:r>
      <w:r w:rsidRPr="24E6F292" w:rsidR="1A16E355">
        <w:rPr>
          <w:sz w:val="24"/>
          <w:szCs w:val="24"/>
          <w:u w:val="none"/>
        </w:rPr>
        <w:t>dif</w:t>
      </w:r>
      <w:r w:rsidRPr="24E6F292" w:rsidR="05F86983">
        <w:rPr>
          <w:sz w:val="24"/>
          <w:szCs w:val="24"/>
          <w:u w:val="none"/>
        </w:rPr>
        <w:t>’</w:t>
      </w:r>
      <w:r w:rsidRPr="24E6F292" w:rsidR="1A16E355">
        <w:rPr>
          <w:sz w:val="24"/>
          <w:szCs w:val="24"/>
          <w:u w:val="none"/>
        </w:rPr>
        <w:t xml:space="preserve"> vector</w:t>
      </w:r>
    </w:p>
    <w:p w:rsidR="1A16E355" w:rsidP="24E6F292" w:rsidRDefault="1A16E355" w14:paraId="5E5CAF05" w14:textId="2A5EE899">
      <w:pPr>
        <w:pStyle w:val="Normal"/>
        <w:rPr>
          <w:sz w:val="24"/>
          <w:szCs w:val="24"/>
          <w:u w:val="none"/>
        </w:rPr>
      </w:pPr>
      <w:r w:rsidRPr="24E6F292" w:rsidR="1A16E355">
        <w:rPr>
          <w:sz w:val="24"/>
          <w:szCs w:val="24"/>
          <w:u w:val="none"/>
        </w:rPr>
        <w:t xml:space="preserve">As well as being stored, ‘round’ allows the output to be rounded to a whole number. As seen in the code, this is </w:t>
      </w:r>
      <w:r w:rsidRPr="24E6F292" w:rsidR="49B0E116">
        <w:rPr>
          <w:sz w:val="24"/>
          <w:szCs w:val="24"/>
          <w:u w:val="none"/>
        </w:rPr>
        <w:t>rounded</w:t>
      </w:r>
      <w:r w:rsidRPr="24E6F292" w:rsidR="1A16E355">
        <w:rPr>
          <w:sz w:val="24"/>
          <w:szCs w:val="24"/>
          <w:u w:val="none"/>
        </w:rPr>
        <w:t xml:space="preserve"> to 5 </w:t>
      </w:r>
      <w:r w:rsidRPr="24E6F292" w:rsidR="5A715170">
        <w:rPr>
          <w:sz w:val="24"/>
          <w:szCs w:val="24"/>
          <w:u w:val="none"/>
        </w:rPr>
        <w:t>places</w:t>
      </w:r>
      <w:r w:rsidRPr="24E6F292" w:rsidR="19FFF00B">
        <w:rPr>
          <w:sz w:val="24"/>
          <w:szCs w:val="24"/>
          <w:u w:val="none"/>
        </w:rPr>
        <w:t>.</w:t>
      </w:r>
    </w:p>
    <w:p w:rsidR="19FFF00B" w:rsidP="24E6F292" w:rsidRDefault="19FFF00B" w14:paraId="367737C6" w14:textId="6F7F4973">
      <w:pPr>
        <w:pStyle w:val="Normal"/>
        <w:rPr>
          <w:sz w:val="24"/>
          <w:szCs w:val="24"/>
          <w:u w:val="none"/>
        </w:rPr>
      </w:pPr>
      <w:r w:rsidRPr="24E6F292" w:rsidR="19FFF00B">
        <w:rPr>
          <w:sz w:val="24"/>
          <w:szCs w:val="24"/>
          <w:u w:val="none"/>
        </w:rPr>
        <w:t>Abs</w:t>
      </w:r>
      <w:r w:rsidRPr="24E6F292" w:rsidR="19FFF00B">
        <w:rPr>
          <w:sz w:val="24"/>
          <w:szCs w:val="24"/>
          <w:u w:val="none"/>
        </w:rPr>
        <w:t xml:space="preserve"> </w:t>
      </w:r>
      <w:r w:rsidRPr="24E6F292" w:rsidR="19FFF00B">
        <w:rPr>
          <w:sz w:val="24"/>
          <w:szCs w:val="24"/>
          <w:u w:val="none"/>
        </w:rPr>
        <w:t>create</w:t>
      </w:r>
      <w:r w:rsidRPr="24E6F292" w:rsidR="19FFF00B">
        <w:rPr>
          <w:sz w:val="24"/>
          <w:szCs w:val="24"/>
          <w:u w:val="none"/>
        </w:rPr>
        <w:t xml:space="preserve"> the output to be positive numbers. </w:t>
      </w:r>
    </w:p>
    <w:p w:rsidR="6B3D8883" w:rsidP="24E6F292" w:rsidRDefault="6B3D8883" w14:paraId="63CC00A3" w14:textId="0E2A75CF">
      <w:pPr>
        <w:pStyle w:val="Normal"/>
        <w:rPr>
          <w:sz w:val="24"/>
          <w:szCs w:val="24"/>
          <w:u w:val="none"/>
        </w:rPr>
      </w:pPr>
      <w:r w:rsidRPr="24E6F292" w:rsidR="6B3D8883">
        <w:rPr>
          <w:sz w:val="24"/>
          <w:szCs w:val="24"/>
          <w:u w:val="none"/>
        </w:rPr>
        <w:t xml:space="preserve">The ‘for’ loop starts 1 </w:t>
      </w:r>
      <w:r w:rsidRPr="24E6F292" w:rsidR="6B3D8883">
        <w:rPr>
          <w:sz w:val="24"/>
          <w:szCs w:val="24"/>
          <w:u w:val="none"/>
        </w:rPr>
        <w:t>integer</w:t>
      </w:r>
      <w:r w:rsidRPr="24E6F292" w:rsidR="6B3D8883">
        <w:rPr>
          <w:sz w:val="24"/>
          <w:szCs w:val="24"/>
          <w:u w:val="none"/>
        </w:rPr>
        <w:t xml:space="preserve"> ahead as representing the nulls as 0 makes transition into the data frame simpler.</w:t>
      </w:r>
    </w:p>
    <w:p w:rsidR="10C02935" w:rsidP="213DBF6C" w:rsidRDefault="10C02935" w14:paraId="73142947" w14:textId="34AD34E3">
      <w:pPr>
        <w:pStyle w:val="Normal"/>
        <w:rPr>
          <w:sz w:val="24"/>
          <w:szCs w:val="24"/>
          <w:u w:val="none"/>
        </w:rPr>
      </w:pPr>
      <w:r w:rsidR="339B5E40">
        <w:drawing>
          <wp:inline wp14:editId="3E0FA8C0" wp14:anchorId="16B6A9EA">
            <wp:extent cx="1895475" cy="5724525"/>
            <wp:effectExtent l="0" t="0" r="0" b="0"/>
            <wp:docPr id="15987286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8728675" name=""/>
                    <pic:cNvPicPr/>
                  </pic:nvPicPr>
                  <pic:blipFill>
                    <a:blip xmlns:r="http://schemas.openxmlformats.org/officeDocument/2006/relationships" r:embed="rId128466695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C02935" w:rsidP="24E6F292" w:rsidRDefault="10C02935" w14:paraId="417EFE26" w14:textId="4F0A4BB7">
      <w:pPr>
        <w:pStyle w:val="Normal"/>
        <w:rPr>
          <w:sz w:val="24"/>
          <w:szCs w:val="24"/>
          <w:u w:val="none"/>
        </w:rPr>
      </w:pPr>
      <w:r w:rsidRPr="24E6F292" w:rsidR="10C02935">
        <w:rPr>
          <w:sz w:val="24"/>
          <w:szCs w:val="24"/>
          <w:u w:val="none"/>
        </w:rPr>
        <w:t xml:space="preserve">Figure III: Flowchart of the differences </w:t>
      </w:r>
    </w:p>
    <w:p w:rsidR="10C02935" w:rsidP="24E6F292" w:rsidRDefault="10C02935" w14:paraId="315452AF" w14:textId="3F507F84" w14:noSpellErr="1">
      <w:pPr>
        <w:pStyle w:val="Heading3"/>
        <w:rPr>
          <w:u w:val="single"/>
        </w:rPr>
      </w:pPr>
      <w:bookmarkStart w:name="_Toc293024471" w:id="1918580949"/>
      <w:r w:rsidRPr="213DBF6C" w:rsidR="10C02935">
        <w:rPr>
          <w:u w:val="single"/>
        </w:rPr>
        <w:t>Calculating</w:t>
      </w:r>
      <w:r w:rsidRPr="213DBF6C" w:rsidR="5E9D5C0B">
        <w:rPr>
          <w:u w:val="single"/>
        </w:rPr>
        <w:t xml:space="preserve"> the accuracy of the decimal places</w:t>
      </w:r>
      <w:bookmarkEnd w:id="1918580949"/>
    </w:p>
    <w:p w:rsidR="7DA428D3" w:rsidP="24E6F292" w:rsidRDefault="7DA428D3" w14:paraId="05B4DAF9" w14:textId="7437D506">
      <w:pPr>
        <w:pStyle w:val="Normal"/>
        <w:rPr>
          <w:sz w:val="24"/>
          <w:szCs w:val="24"/>
          <w:u w:val="none"/>
        </w:rPr>
      </w:pPr>
      <w:r w:rsidRPr="24E6F292" w:rsidR="7DA428D3">
        <w:rPr>
          <w:sz w:val="24"/>
          <w:szCs w:val="24"/>
          <w:u w:val="none"/>
        </w:rPr>
        <w:t xml:space="preserve">The first </w:t>
      </w:r>
      <w:r w:rsidRPr="24E6F292" w:rsidR="6BDA44C5">
        <w:rPr>
          <w:sz w:val="24"/>
          <w:szCs w:val="24"/>
          <w:u w:val="none"/>
        </w:rPr>
        <w:t>thing that</w:t>
      </w:r>
      <w:r w:rsidRPr="24E6F292" w:rsidR="7DA428D3">
        <w:rPr>
          <w:sz w:val="24"/>
          <w:szCs w:val="24"/>
          <w:u w:val="none"/>
        </w:rPr>
        <w:t xml:space="preserve"> is presented is that the vectors defined. ‘</w:t>
      </w:r>
      <w:r w:rsidRPr="24E6F292" w:rsidR="7DA428D3">
        <w:rPr>
          <w:sz w:val="24"/>
          <w:szCs w:val="24"/>
          <w:u w:val="none"/>
        </w:rPr>
        <w:t>apxv</w:t>
      </w:r>
      <w:r w:rsidRPr="24E6F292" w:rsidR="7DA428D3">
        <w:rPr>
          <w:sz w:val="24"/>
          <w:szCs w:val="24"/>
          <w:u w:val="none"/>
        </w:rPr>
        <w:t xml:space="preserve">’ stores the </w:t>
      </w:r>
      <w:r w:rsidRPr="24E6F292" w:rsidR="7DA428D3">
        <w:rPr>
          <w:sz w:val="24"/>
          <w:szCs w:val="24"/>
          <w:u w:val="none"/>
        </w:rPr>
        <w:t>napx</w:t>
      </w:r>
      <w:r w:rsidRPr="24E6F292" w:rsidR="7DA428D3">
        <w:rPr>
          <w:sz w:val="24"/>
          <w:szCs w:val="24"/>
          <w:u w:val="none"/>
        </w:rPr>
        <w:t xml:space="preserve"> </w:t>
      </w:r>
      <w:r w:rsidRPr="24E6F292" w:rsidR="2E64411D">
        <w:rPr>
          <w:sz w:val="24"/>
          <w:szCs w:val="24"/>
          <w:u w:val="none"/>
        </w:rPr>
        <w:t>data and the ‘</w:t>
      </w:r>
      <w:r w:rsidRPr="24E6F292" w:rsidR="2E64411D">
        <w:rPr>
          <w:sz w:val="24"/>
          <w:szCs w:val="24"/>
          <w:u w:val="none"/>
        </w:rPr>
        <w:t>tval</w:t>
      </w:r>
      <w:r w:rsidRPr="24E6F292" w:rsidR="2E64411D">
        <w:rPr>
          <w:sz w:val="24"/>
          <w:szCs w:val="24"/>
          <w:u w:val="none"/>
        </w:rPr>
        <w:t xml:space="preserve">’ stores the square root function and ‘e’ </w:t>
      </w:r>
      <w:r w:rsidRPr="24E6F292" w:rsidR="0B9F9CC3">
        <w:rPr>
          <w:sz w:val="24"/>
          <w:szCs w:val="24"/>
          <w:u w:val="none"/>
        </w:rPr>
        <w:t xml:space="preserve">has the integer of 0 and ‘f’ has the integer of 1. </w:t>
      </w:r>
      <w:r w:rsidRPr="24E6F292" w:rsidR="140BC8D8">
        <w:rPr>
          <w:sz w:val="24"/>
          <w:szCs w:val="24"/>
          <w:u w:val="none"/>
        </w:rPr>
        <w:t>This is contained in a ‘for’ loop until the 200</w:t>
      </w:r>
      <w:r w:rsidRPr="24E6F292" w:rsidR="140BC8D8">
        <w:rPr>
          <w:sz w:val="24"/>
          <w:szCs w:val="24"/>
          <w:u w:val="none"/>
          <w:vertAlign w:val="superscript"/>
        </w:rPr>
        <w:t>th</w:t>
      </w:r>
      <w:r w:rsidRPr="24E6F292" w:rsidR="140BC8D8">
        <w:rPr>
          <w:sz w:val="24"/>
          <w:szCs w:val="24"/>
          <w:u w:val="none"/>
        </w:rPr>
        <w:t xml:space="preserve"> term. </w:t>
      </w:r>
    </w:p>
    <w:p w:rsidR="140BC8D8" w:rsidP="24E6F292" w:rsidRDefault="140BC8D8" w14:paraId="36389505" w14:noSpellErr="1" w14:textId="0B362A47">
      <w:pPr>
        <w:pStyle w:val="Normal"/>
        <w:rPr>
          <w:sz w:val="24"/>
          <w:szCs w:val="24"/>
          <w:u w:val="none"/>
        </w:rPr>
      </w:pPr>
      <w:r w:rsidRPr="213DBF6C" w:rsidR="140BC8D8">
        <w:rPr>
          <w:sz w:val="24"/>
          <w:szCs w:val="24"/>
          <w:u w:val="none"/>
        </w:rPr>
        <w:t xml:space="preserve">In the ‘for’ loop, </w:t>
      </w:r>
      <w:r w:rsidRPr="213DBF6C" w:rsidR="140BC8D8">
        <w:rPr>
          <w:sz w:val="24"/>
          <w:szCs w:val="24"/>
          <w:u w:val="none"/>
        </w:rPr>
        <w:t>contains</w:t>
      </w:r>
      <w:r w:rsidRPr="213DBF6C" w:rsidR="140BC8D8">
        <w:rPr>
          <w:sz w:val="24"/>
          <w:szCs w:val="24"/>
          <w:u w:val="none"/>
        </w:rPr>
        <w:t xml:space="preserve"> another for loop which </w:t>
      </w:r>
      <w:r w:rsidRPr="213DBF6C" w:rsidR="24823696">
        <w:rPr>
          <w:sz w:val="24"/>
          <w:szCs w:val="24"/>
          <w:u w:val="none"/>
        </w:rPr>
        <w:t>calculates</w:t>
      </w:r>
      <w:r w:rsidRPr="213DBF6C" w:rsidR="140BC8D8">
        <w:rPr>
          <w:sz w:val="24"/>
          <w:szCs w:val="24"/>
          <w:u w:val="none"/>
        </w:rPr>
        <w:t xml:space="preserve"> the accuracy</w:t>
      </w:r>
      <w:r w:rsidRPr="213DBF6C" w:rsidR="5DB27F2B">
        <w:rPr>
          <w:sz w:val="24"/>
          <w:szCs w:val="24"/>
          <w:u w:val="none"/>
        </w:rPr>
        <w:t xml:space="preserve"> and comparison</w:t>
      </w:r>
      <w:r w:rsidRPr="213DBF6C" w:rsidR="140BC8D8">
        <w:rPr>
          <w:sz w:val="24"/>
          <w:szCs w:val="24"/>
          <w:u w:val="none"/>
        </w:rPr>
        <w:t xml:space="preserve"> of the </w:t>
      </w:r>
      <w:r w:rsidRPr="213DBF6C" w:rsidR="2CAFD7EC">
        <w:rPr>
          <w:sz w:val="24"/>
          <w:szCs w:val="24"/>
          <w:u w:val="none"/>
        </w:rPr>
        <w:t xml:space="preserve">approximate and the </w:t>
      </w:r>
      <w:r w:rsidRPr="213DBF6C" w:rsidR="3ACC1317">
        <w:rPr>
          <w:sz w:val="24"/>
          <w:szCs w:val="24"/>
          <w:u w:val="none"/>
        </w:rPr>
        <w:t>square</w:t>
      </w:r>
      <w:r w:rsidRPr="213DBF6C" w:rsidR="19A64194">
        <w:rPr>
          <w:sz w:val="24"/>
          <w:szCs w:val="24"/>
          <w:u w:val="none"/>
        </w:rPr>
        <w:t xml:space="preserve"> root</w:t>
      </w:r>
      <w:r w:rsidRPr="213DBF6C" w:rsidR="63979C2D">
        <w:rPr>
          <w:sz w:val="24"/>
          <w:szCs w:val="24"/>
          <w:u w:val="none"/>
        </w:rPr>
        <w:t xml:space="preserve">. The calculation to do this is </w:t>
      </w:r>
      <w:r w:rsidRPr="213DBF6C" w:rsidR="63979C2D">
        <w:rPr>
          <w:sz w:val="24"/>
          <w:szCs w:val="24"/>
          <w:u w:val="none"/>
        </w:rPr>
        <w:t>apdx</w:t>
      </w:r>
      <w:r w:rsidRPr="213DBF6C" w:rsidR="63979C2D">
        <w:rPr>
          <w:sz w:val="24"/>
          <w:szCs w:val="24"/>
          <w:u w:val="none"/>
        </w:rPr>
        <w:t xml:space="preserve"> calculates the </w:t>
      </w:r>
      <w:r w:rsidRPr="213DBF6C" w:rsidR="0AA01891">
        <w:rPr>
          <w:sz w:val="24"/>
          <w:szCs w:val="24"/>
          <w:u w:val="none"/>
        </w:rPr>
        <w:t>‘</w:t>
      </w:r>
      <w:r w:rsidRPr="213DBF6C" w:rsidR="1A0A730C">
        <w:rPr>
          <w:sz w:val="24"/>
          <w:szCs w:val="24"/>
          <w:u w:val="none"/>
        </w:rPr>
        <w:t>apxv</w:t>
      </w:r>
      <w:r w:rsidRPr="213DBF6C" w:rsidR="6360212A">
        <w:rPr>
          <w:sz w:val="24"/>
          <w:szCs w:val="24"/>
          <w:u w:val="none"/>
        </w:rPr>
        <w:t>’</w:t>
      </w:r>
      <w:r w:rsidRPr="213DBF6C" w:rsidR="1A0A730C">
        <w:rPr>
          <w:sz w:val="24"/>
          <w:szCs w:val="24"/>
          <w:u w:val="none"/>
        </w:rPr>
        <w:t xml:space="preserve"> </w:t>
      </w:r>
      <w:r w:rsidRPr="213DBF6C" w:rsidR="627A5AA2">
        <w:rPr>
          <w:sz w:val="24"/>
          <w:szCs w:val="24"/>
          <w:u w:val="none"/>
        </w:rPr>
        <w:t>multiplied</w:t>
      </w:r>
      <w:r w:rsidRPr="213DBF6C" w:rsidR="017E2925">
        <w:rPr>
          <w:sz w:val="24"/>
          <w:szCs w:val="24"/>
          <w:u w:val="none"/>
        </w:rPr>
        <w:t xml:space="preserve"> by ‘f’ which then calculates the largest rounded number which then </w:t>
      </w:r>
      <w:r w:rsidRPr="213DBF6C" w:rsidR="2A56B31E">
        <w:rPr>
          <w:sz w:val="24"/>
          <w:szCs w:val="24"/>
          <w:u w:val="none"/>
        </w:rPr>
        <w:t xml:space="preserve">gives the </w:t>
      </w:r>
      <w:r w:rsidRPr="213DBF6C" w:rsidR="2A56B31E">
        <w:rPr>
          <w:sz w:val="24"/>
          <w:szCs w:val="24"/>
          <w:u w:val="none"/>
        </w:rPr>
        <w:t>remainder</w:t>
      </w:r>
      <w:r w:rsidRPr="213DBF6C" w:rsidR="2A56B31E">
        <w:rPr>
          <w:sz w:val="24"/>
          <w:szCs w:val="24"/>
          <w:u w:val="none"/>
        </w:rPr>
        <w:t xml:space="preserve"> from 10 when divided. The same equation is used when calculated for </w:t>
      </w:r>
      <w:r w:rsidRPr="213DBF6C" w:rsidR="0DC81780">
        <w:rPr>
          <w:sz w:val="24"/>
          <w:szCs w:val="24"/>
          <w:u w:val="none"/>
        </w:rPr>
        <w:t>‘</w:t>
      </w:r>
      <w:r w:rsidRPr="213DBF6C" w:rsidR="2A56B31E">
        <w:rPr>
          <w:sz w:val="24"/>
          <w:szCs w:val="24"/>
          <w:u w:val="none"/>
        </w:rPr>
        <w:t>tdig</w:t>
      </w:r>
      <w:r w:rsidRPr="213DBF6C" w:rsidR="1C3C37A3">
        <w:rPr>
          <w:sz w:val="24"/>
          <w:szCs w:val="24"/>
          <w:u w:val="none"/>
        </w:rPr>
        <w:t>’</w:t>
      </w:r>
      <w:r w:rsidRPr="213DBF6C" w:rsidR="2A56B31E">
        <w:rPr>
          <w:sz w:val="24"/>
          <w:szCs w:val="24"/>
          <w:u w:val="none"/>
        </w:rPr>
        <w:t>,</w:t>
      </w:r>
      <w:r w:rsidRPr="213DBF6C" w:rsidR="2A56B31E">
        <w:rPr>
          <w:sz w:val="24"/>
          <w:szCs w:val="24"/>
          <w:u w:val="none"/>
        </w:rPr>
        <w:t xml:space="preserve"> </w:t>
      </w:r>
      <w:r w:rsidRPr="213DBF6C" w:rsidR="73C1ADAB">
        <w:rPr>
          <w:sz w:val="24"/>
          <w:szCs w:val="24"/>
          <w:u w:val="none"/>
        </w:rPr>
        <w:t>substituting</w:t>
      </w:r>
      <w:r w:rsidRPr="213DBF6C" w:rsidR="2A56B31E">
        <w:rPr>
          <w:sz w:val="24"/>
          <w:szCs w:val="24"/>
          <w:u w:val="none"/>
        </w:rPr>
        <w:t xml:space="preserve"> ‘</w:t>
      </w:r>
      <w:r w:rsidRPr="213DBF6C" w:rsidR="2A56B31E">
        <w:rPr>
          <w:sz w:val="24"/>
          <w:szCs w:val="24"/>
          <w:u w:val="none"/>
        </w:rPr>
        <w:t>ap</w:t>
      </w:r>
      <w:r w:rsidRPr="213DBF6C" w:rsidR="5AC98105">
        <w:rPr>
          <w:sz w:val="24"/>
          <w:szCs w:val="24"/>
          <w:u w:val="none"/>
        </w:rPr>
        <w:t>xv</w:t>
      </w:r>
      <w:r w:rsidRPr="213DBF6C" w:rsidR="5AC98105">
        <w:rPr>
          <w:sz w:val="24"/>
          <w:szCs w:val="24"/>
          <w:u w:val="none"/>
        </w:rPr>
        <w:t>’ for ‘</w:t>
      </w:r>
      <w:r w:rsidRPr="213DBF6C" w:rsidR="5AC98105">
        <w:rPr>
          <w:sz w:val="24"/>
          <w:szCs w:val="24"/>
          <w:u w:val="none"/>
        </w:rPr>
        <w:t>tval</w:t>
      </w:r>
      <w:r w:rsidRPr="213DBF6C" w:rsidR="5AC98105">
        <w:rPr>
          <w:sz w:val="24"/>
          <w:szCs w:val="24"/>
          <w:u w:val="none"/>
        </w:rPr>
        <w:t>’</w:t>
      </w:r>
      <w:r w:rsidRPr="213DBF6C" w:rsidR="771A4FA5">
        <w:rPr>
          <w:sz w:val="24"/>
          <w:szCs w:val="24"/>
          <w:u w:val="none"/>
        </w:rPr>
        <w:t>.</w:t>
      </w:r>
      <w:r w:rsidRPr="213DBF6C" w:rsidR="771A4FA5">
        <w:rPr>
          <w:sz w:val="24"/>
          <w:szCs w:val="24"/>
          <w:u w:val="none"/>
        </w:rPr>
        <w:t xml:space="preserve"> These are then stored in the vectors</w:t>
      </w:r>
      <w:r w:rsidRPr="213DBF6C" w:rsidR="30675577">
        <w:rPr>
          <w:sz w:val="24"/>
          <w:szCs w:val="24"/>
          <w:u w:val="none"/>
        </w:rPr>
        <w:t>.</w:t>
      </w:r>
    </w:p>
    <w:p w:rsidR="30675577" w:rsidP="24E6F292" w:rsidRDefault="30675577" w14:paraId="2A8585D9" w14:textId="1CB68E98">
      <w:pPr>
        <w:pStyle w:val="Normal"/>
        <w:rPr>
          <w:sz w:val="24"/>
          <w:szCs w:val="24"/>
          <w:u w:val="none"/>
        </w:rPr>
      </w:pPr>
      <w:r w:rsidRPr="24E6F292" w:rsidR="30675577">
        <w:rPr>
          <w:sz w:val="24"/>
          <w:szCs w:val="24"/>
          <w:u w:val="none"/>
        </w:rPr>
        <w:t>An if else statement is then created where the condition, if the</w:t>
      </w:r>
      <w:r w:rsidRPr="24E6F292" w:rsidR="123ACE42">
        <w:rPr>
          <w:sz w:val="24"/>
          <w:szCs w:val="24"/>
          <w:u w:val="none"/>
        </w:rPr>
        <w:t xml:space="preserve">re is no null in both </w:t>
      </w:r>
      <w:r w:rsidRPr="24E6F292" w:rsidR="00DBF533">
        <w:rPr>
          <w:sz w:val="24"/>
          <w:szCs w:val="24"/>
          <w:u w:val="none"/>
        </w:rPr>
        <w:t>‘</w:t>
      </w:r>
      <w:r w:rsidRPr="24E6F292" w:rsidR="00DBF533">
        <w:rPr>
          <w:sz w:val="24"/>
          <w:szCs w:val="24"/>
          <w:u w:val="none"/>
        </w:rPr>
        <w:t>tdig</w:t>
      </w:r>
      <w:r w:rsidRPr="24E6F292" w:rsidR="00DBF533">
        <w:rPr>
          <w:sz w:val="24"/>
          <w:szCs w:val="24"/>
          <w:u w:val="none"/>
        </w:rPr>
        <w:t>’ and ‘</w:t>
      </w:r>
      <w:r w:rsidRPr="24E6F292" w:rsidR="00DBF533">
        <w:rPr>
          <w:sz w:val="24"/>
          <w:szCs w:val="24"/>
          <w:u w:val="none"/>
        </w:rPr>
        <w:t>apxv</w:t>
      </w:r>
      <w:r w:rsidRPr="24E6F292" w:rsidR="00DBF533">
        <w:rPr>
          <w:sz w:val="24"/>
          <w:szCs w:val="24"/>
          <w:u w:val="none"/>
        </w:rPr>
        <w:t xml:space="preserve">’ and they are both equal, </w:t>
      </w:r>
      <w:r w:rsidRPr="24E6F292" w:rsidR="7BA799C2">
        <w:rPr>
          <w:sz w:val="24"/>
          <w:szCs w:val="24"/>
          <w:u w:val="none"/>
        </w:rPr>
        <w:t>‘</w:t>
      </w:r>
      <w:r w:rsidRPr="24E6F292" w:rsidR="00DBF533">
        <w:rPr>
          <w:sz w:val="24"/>
          <w:szCs w:val="24"/>
          <w:u w:val="none"/>
        </w:rPr>
        <w:t>e</w:t>
      </w:r>
      <w:r w:rsidRPr="24E6F292" w:rsidR="7430BBF9">
        <w:rPr>
          <w:sz w:val="24"/>
          <w:szCs w:val="24"/>
          <w:u w:val="none"/>
        </w:rPr>
        <w:t>’</w:t>
      </w:r>
      <w:r w:rsidRPr="24E6F292" w:rsidR="00DBF533">
        <w:rPr>
          <w:sz w:val="24"/>
          <w:szCs w:val="24"/>
          <w:u w:val="none"/>
        </w:rPr>
        <w:t xml:space="preserve"> will increase until it does not and the statement breaks.</w:t>
      </w:r>
      <w:r w:rsidRPr="24E6F292" w:rsidR="2B49720F">
        <w:rPr>
          <w:sz w:val="24"/>
          <w:szCs w:val="24"/>
          <w:u w:val="none"/>
        </w:rPr>
        <w:t xml:space="preserve"> ‘f’ gets converted back to reset the counter for the next value.</w:t>
      </w:r>
      <w:r w:rsidRPr="24E6F292" w:rsidR="00DBF533">
        <w:rPr>
          <w:sz w:val="24"/>
          <w:szCs w:val="24"/>
          <w:u w:val="none"/>
        </w:rPr>
        <w:t xml:space="preserve"> </w:t>
      </w:r>
      <w:r w:rsidRPr="24E6F292" w:rsidR="11F0C08E">
        <w:rPr>
          <w:sz w:val="24"/>
          <w:szCs w:val="24"/>
          <w:u w:val="none"/>
        </w:rPr>
        <w:t>‘e’ is then stored into the vector ‘accurate’</w:t>
      </w:r>
    </w:p>
    <w:p w:rsidR="162A4995" w:rsidP="213DBF6C" w:rsidRDefault="162A4995" w14:paraId="6B3D8309" w14:textId="0D512BCE">
      <w:pPr>
        <w:pStyle w:val="Normal"/>
        <w:rPr>
          <w:sz w:val="24"/>
          <w:szCs w:val="24"/>
          <w:u w:val="none"/>
        </w:rPr>
      </w:pPr>
      <w:r w:rsidR="0AE11228">
        <w:drawing>
          <wp:inline wp14:editId="5113AD5C" wp14:anchorId="3C3C0DD5">
            <wp:extent cx="2266950" cy="5724525"/>
            <wp:effectExtent l="0" t="0" r="0" b="0"/>
            <wp:docPr id="7455641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5564124" name=""/>
                    <pic:cNvPicPr/>
                  </pic:nvPicPr>
                  <pic:blipFill>
                    <a:blip xmlns:r="http://schemas.openxmlformats.org/officeDocument/2006/relationships" r:embed="rId31818523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2A4995" w:rsidP="24E6F292" w:rsidRDefault="162A4995" w14:paraId="1E5FC2C4" w14:textId="3D314E29">
      <w:pPr>
        <w:pStyle w:val="Normal"/>
        <w:rPr>
          <w:sz w:val="24"/>
          <w:szCs w:val="24"/>
          <w:u w:val="none"/>
        </w:rPr>
      </w:pPr>
      <w:r w:rsidRPr="24E6F292" w:rsidR="162A4995">
        <w:rPr>
          <w:sz w:val="24"/>
          <w:szCs w:val="24"/>
          <w:u w:val="none"/>
        </w:rPr>
        <w:t>Figure IV: Flowchart of the accuracy of the decimal places</w:t>
      </w:r>
      <w:r w:rsidRPr="24E6F292" w:rsidR="3A51F06B">
        <w:rPr>
          <w:sz w:val="24"/>
          <w:szCs w:val="24"/>
          <w:u w:val="none"/>
        </w:rPr>
        <w:t xml:space="preserve"> </w:t>
      </w:r>
    </w:p>
    <w:p w:rsidR="29F76250" w:rsidP="24E6F292" w:rsidRDefault="29F76250" w14:paraId="26C030BE" w14:textId="2C525DDA" w14:noSpellErr="1">
      <w:pPr>
        <w:pStyle w:val="Heading3"/>
        <w:suppressLineNumbers w:val="0"/>
        <w:bidi w:val="0"/>
        <w:spacing w:before="160" w:beforeAutospacing="off" w:after="80" w:afterAutospacing="off" w:line="259" w:lineRule="auto"/>
        <w:ind w:left="0" w:right="0"/>
        <w:jc w:val="left"/>
        <w:rPr>
          <w:u w:val="single"/>
        </w:rPr>
      </w:pPr>
      <w:bookmarkStart w:name="_Toc485873408" w:id="575309210"/>
      <w:r w:rsidRPr="213DBF6C" w:rsidR="29F76250">
        <w:rPr>
          <w:u w:val="single"/>
        </w:rPr>
        <w:t>Data frame output</w:t>
      </w:r>
      <w:bookmarkEnd w:id="575309210"/>
    </w:p>
    <w:p w:rsidR="29F76250" w:rsidP="24E6F292" w:rsidRDefault="29F76250" w14:paraId="45E4CF6C" w14:textId="00C58C3A">
      <w:pPr>
        <w:pStyle w:val="Normal"/>
        <w:rPr>
          <w:sz w:val="24"/>
          <w:szCs w:val="24"/>
          <w:u w:val="none"/>
        </w:rPr>
      </w:pPr>
      <w:r w:rsidRPr="24E6F292" w:rsidR="29F76250">
        <w:rPr>
          <w:sz w:val="24"/>
          <w:szCs w:val="24"/>
          <w:u w:val="none"/>
        </w:rPr>
        <w:t xml:space="preserve">The data frame is created with all the vectors which is labelled </w:t>
      </w:r>
      <w:r w:rsidRPr="24E6F292" w:rsidR="1EF60439">
        <w:rPr>
          <w:sz w:val="24"/>
          <w:szCs w:val="24"/>
          <w:u w:val="none"/>
        </w:rPr>
        <w:t>appropriately</w:t>
      </w:r>
      <w:r w:rsidRPr="24E6F292" w:rsidR="0EAF8979">
        <w:rPr>
          <w:sz w:val="24"/>
          <w:szCs w:val="24"/>
          <w:u w:val="none"/>
        </w:rPr>
        <w:t xml:space="preserve">. </w:t>
      </w:r>
    </w:p>
    <w:p w:rsidR="283DC0D0" w:rsidP="24E6F292" w:rsidRDefault="283DC0D0" w14:paraId="53D472A5" w14:textId="32666C6F">
      <w:pPr>
        <w:pStyle w:val="Normal"/>
        <w:rPr>
          <w:sz w:val="24"/>
          <w:szCs w:val="24"/>
          <w:u w:val="none"/>
        </w:rPr>
      </w:pPr>
      <w:r w:rsidRPr="24E6F292" w:rsidR="283DC0D0">
        <w:rPr>
          <w:sz w:val="24"/>
          <w:szCs w:val="24"/>
          <w:u w:val="none"/>
        </w:rPr>
        <w:t>Labels are as followed</w:t>
      </w:r>
      <w:r w:rsidRPr="24E6F292" w:rsidR="34B5FCFE">
        <w:rPr>
          <w:sz w:val="24"/>
          <w:szCs w:val="24"/>
          <w:u w:val="none"/>
        </w:rPr>
        <w:t xml:space="preserve"> for the columns</w:t>
      </w:r>
      <w:r w:rsidRPr="24E6F292" w:rsidR="283DC0D0">
        <w:rPr>
          <w:sz w:val="24"/>
          <w:szCs w:val="24"/>
          <w:u w:val="none"/>
        </w:rPr>
        <w:t xml:space="preserve">: terms for the integers 1 to 200, </w:t>
      </w:r>
      <w:r w:rsidRPr="24E6F292" w:rsidR="283DC0D0">
        <w:rPr>
          <w:sz w:val="24"/>
          <w:szCs w:val="24"/>
          <w:u w:val="none"/>
        </w:rPr>
        <w:t>fibnumber</w:t>
      </w:r>
      <w:r w:rsidRPr="24E6F292" w:rsidR="283DC0D0">
        <w:rPr>
          <w:sz w:val="24"/>
          <w:szCs w:val="24"/>
          <w:u w:val="none"/>
        </w:rPr>
        <w:t xml:space="preserve"> for the</w:t>
      </w:r>
      <w:r w:rsidRPr="24E6F292" w:rsidR="45AD4711">
        <w:rPr>
          <w:sz w:val="24"/>
          <w:szCs w:val="24"/>
          <w:u w:val="none"/>
        </w:rPr>
        <w:t xml:space="preserve"> Fibonacci sequence, </w:t>
      </w:r>
      <w:r w:rsidRPr="24E6F292" w:rsidR="45AD4711">
        <w:rPr>
          <w:sz w:val="24"/>
          <w:szCs w:val="24"/>
          <w:u w:val="none"/>
        </w:rPr>
        <w:t>pellnumber</w:t>
      </w:r>
      <w:r w:rsidRPr="24E6F292" w:rsidR="45AD4711">
        <w:rPr>
          <w:sz w:val="24"/>
          <w:szCs w:val="24"/>
          <w:u w:val="none"/>
        </w:rPr>
        <w:t xml:space="preserve"> for the </w:t>
      </w:r>
      <w:r w:rsidRPr="24E6F292" w:rsidR="45AD4711">
        <w:rPr>
          <w:sz w:val="24"/>
          <w:szCs w:val="24"/>
          <w:u w:val="none"/>
        </w:rPr>
        <w:t>pell</w:t>
      </w:r>
      <w:r w:rsidRPr="24E6F292" w:rsidR="45AD4711">
        <w:rPr>
          <w:sz w:val="24"/>
          <w:szCs w:val="24"/>
          <w:u w:val="none"/>
        </w:rPr>
        <w:t xml:space="preserve"> sequence, </w:t>
      </w:r>
      <w:r w:rsidRPr="24E6F292" w:rsidR="45AD4711">
        <w:rPr>
          <w:sz w:val="24"/>
          <w:szCs w:val="24"/>
          <w:u w:val="none"/>
        </w:rPr>
        <w:t>nthsapproximate</w:t>
      </w:r>
      <w:r w:rsidRPr="24E6F292" w:rsidR="45AD4711">
        <w:rPr>
          <w:sz w:val="24"/>
          <w:szCs w:val="24"/>
          <w:u w:val="none"/>
        </w:rPr>
        <w:t xml:space="preserve"> for the</w:t>
      </w:r>
      <w:r w:rsidRPr="24E6F292" w:rsidR="21EBAD0F">
        <w:rPr>
          <w:sz w:val="24"/>
          <w:szCs w:val="24"/>
          <w:u w:val="none"/>
        </w:rPr>
        <w:t xml:space="preserve"> for the calculation for the </w:t>
      </w:r>
      <w:r w:rsidRPr="24E6F292" w:rsidR="490A0BB4">
        <w:rPr>
          <w:sz w:val="24"/>
          <w:szCs w:val="24"/>
          <w:u w:val="none"/>
        </w:rPr>
        <w:t>Pells</w:t>
      </w:r>
      <w:r w:rsidRPr="24E6F292" w:rsidR="21EBAD0F">
        <w:rPr>
          <w:sz w:val="24"/>
          <w:szCs w:val="24"/>
          <w:u w:val="none"/>
        </w:rPr>
        <w:t xml:space="preserve"> approximate, difference for the difference between </w:t>
      </w:r>
      <w:r w:rsidRPr="24E6F292" w:rsidR="73F975B2">
        <w:rPr>
          <w:sz w:val="24"/>
          <w:szCs w:val="24"/>
          <w:u w:val="none"/>
        </w:rPr>
        <w:t>Pells</w:t>
      </w:r>
      <w:r w:rsidRPr="24E6F292" w:rsidR="21EBAD0F">
        <w:rPr>
          <w:sz w:val="24"/>
          <w:szCs w:val="24"/>
          <w:u w:val="none"/>
        </w:rPr>
        <w:t xml:space="preserve"> approximate and the square root and accuracy for the accuracy between the </w:t>
      </w:r>
      <w:r w:rsidRPr="24E6F292" w:rsidR="5C36B8F0">
        <w:rPr>
          <w:sz w:val="24"/>
          <w:szCs w:val="24"/>
          <w:u w:val="none"/>
        </w:rPr>
        <w:t>Pells</w:t>
      </w:r>
      <w:r w:rsidRPr="24E6F292" w:rsidR="21EBAD0F">
        <w:rPr>
          <w:sz w:val="24"/>
          <w:szCs w:val="24"/>
          <w:u w:val="none"/>
        </w:rPr>
        <w:t xml:space="preserve"> appr</w:t>
      </w:r>
      <w:r w:rsidRPr="24E6F292" w:rsidR="6924714A">
        <w:rPr>
          <w:sz w:val="24"/>
          <w:szCs w:val="24"/>
          <w:u w:val="none"/>
        </w:rPr>
        <w:t>oximate and the square root</w:t>
      </w:r>
    </w:p>
    <w:p w:rsidR="1A30183F" w:rsidP="24E6F292" w:rsidRDefault="1A30183F" w14:paraId="28697267" w14:textId="035B15E3" w14:noSpellErr="1">
      <w:pPr>
        <w:pStyle w:val="Heading1"/>
        <w:rPr>
          <w:u w:val="single"/>
        </w:rPr>
      </w:pPr>
      <w:bookmarkStart w:name="_Toc477462854" w:id="443550537"/>
      <w:r w:rsidRPr="213DBF6C" w:rsidR="1A30183F">
        <w:rPr>
          <w:u w:val="single"/>
        </w:rPr>
        <w:t>Task 2</w:t>
      </w:r>
      <w:r w:rsidRPr="213DBF6C" w:rsidR="47347C23">
        <w:rPr>
          <w:u w:val="single"/>
        </w:rPr>
        <w:t xml:space="preserve">: Reflective </w:t>
      </w:r>
      <w:r w:rsidRPr="213DBF6C" w:rsidR="47347C23">
        <w:rPr>
          <w:u w:val="single"/>
        </w:rPr>
        <w:t>analysis</w:t>
      </w:r>
      <w:bookmarkEnd w:id="443550537"/>
    </w:p>
    <w:p w:rsidR="47347C23" w:rsidP="24E6F292" w:rsidRDefault="47347C23" w14:paraId="4079BE93" w14:textId="425A56F6" w14:noSpellErr="1">
      <w:pPr>
        <w:pStyle w:val="Heading3"/>
        <w:rPr>
          <w:u w:val="single"/>
        </w:rPr>
      </w:pPr>
      <w:bookmarkStart w:name="_Toc1611053004" w:id="184373474"/>
      <w:r w:rsidRPr="213DBF6C" w:rsidR="47347C23">
        <w:rPr>
          <w:u w:val="single"/>
        </w:rPr>
        <w:t>Challenges faced</w:t>
      </w:r>
      <w:bookmarkEnd w:id="184373474"/>
    </w:p>
    <w:p w:rsidR="36BB8C7C" w:rsidP="24E6F292" w:rsidRDefault="36BB8C7C" w14:paraId="49309AF9" w14:textId="4A25BE82">
      <w:pPr>
        <w:pStyle w:val="Normal"/>
        <w:rPr>
          <w:sz w:val="28"/>
          <w:szCs w:val="28"/>
        </w:rPr>
      </w:pPr>
      <w:r w:rsidRPr="24E6F292" w:rsidR="36BB8C7C">
        <w:rPr>
          <w:sz w:val="24"/>
          <w:szCs w:val="24"/>
        </w:rPr>
        <w:t xml:space="preserve">Creating the code for question 4 was a challenge as I had to use </w:t>
      </w:r>
      <w:r w:rsidRPr="24E6F292" w:rsidR="7BFA82B7">
        <w:rPr>
          <w:sz w:val="24"/>
          <w:szCs w:val="24"/>
        </w:rPr>
        <w:t>GitHub</w:t>
      </w:r>
      <w:r w:rsidRPr="24E6F292" w:rsidR="36BB8C7C">
        <w:rPr>
          <w:sz w:val="24"/>
          <w:szCs w:val="24"/>
        </w:rPr>
        <w:t xml:space="preserve"> and AI such as ChatGPT to help with the research of the accuracy</w:t>
      </w:r>
      <w:r w:rsidRPr="24E6F292" w:rsidR="1D896B57">
        <w:rPr>
          <w:sz w:val="24"/>
          <w:szCs w:val="24"/>
        </w:rPr>
        <w:t>, without using any functions.</w:t>
      </w:r>
      <w:r w:rsidRPr="24E6F292" w:rsidR="01FFD67C">
        <w:rPr>
          <w:sz w:val="24"/>
          <w:szCs w:val="24"/>
        </w:rPr>
        <w:t xml:space="preserve"> </w:t>
      </w:r>
      <w:r w:rsidRPr="24E6F292" w:rsidR="2F5227C4">
        <w:rPr>
          <w:sz w:val="24"/>
          <w:szCs w:val="24"/>
        </w:rPr>
        <w:t xml:space="preserve">Using ‘is.na’ and ‘numeric’ as shown in the code was suggested by the sources as errors </w:t>
      </w:r>
      <w:r w:rsidRPr="24E6F292" w:rsidR="1B762C90">
        <w:rPr>
          <w:sz w:val="24"/>
          <w:szCs w:val="24"/>
        </w:rPr>
        <w:t xml:space="preserve">would occur. </w:t>
      </w:r>
    </w:p>
    <w:p w:rsidR="01FFD67C" w:rsidP="24E6F292" w:rsidRDefault="01FFD67C" w14:paraId="34EF42FD" w14:textId="5E414454">
      <w:pPr>
        <w:pStyle w:val="Normal"/>
        <w:rPr>
          <w:sz w:val="24"/>
          <w:szCs w:val="24"/>
        </w:rPr>
      </w:pPr>
      <w:r w:rsidRPr="24E6F292" w:rsidR="01FFD67C">
        <w:rPr>
          <w:sz w:val="24"/>
          <w:szCs w:val="24"/>
        </w:rPr>
        <w:t>I’ve</w:t>
      </w:r>
      <w:r w:rsidRPr="24E6F292" w:rsidR="01FFD67C">
        <w:rPr>
          <w:sz w:val="24"/>
          <w:szCs w:val="24"/>
        </w:rPr>
        <w:t xml:space="preserve"> tried to clean up the output of the </w:t>
      </w:r>
      <w:r w:rsidRPr="24E6F292" w:rsidR="6B9855E9">
        <w:rPr>
          <w:sz w:val="24"/>
          <w:szCs w:val="24"/>
        </w:rPr>
        <w:t>Fibonacci</w:t>
      </w:r>
      <w:r w:rsidRPr="24E6F292" w:rsidR="01FFD67C">
        <w:rPr>
          <w:sz w:val="24"/>
          <w:szCs w:val="24"/>
        </w:rPr>
        <w:t xml:space="preserve"> and </w:t>
      </w:r>
      <w:r w:rsidRPr="24E6F292" w:rsidR="7E0A82DC">
        <w:rPr>
          <w:sz w:val="24"/>
          <w:szCs w:val="24"/>
        </w:rPr>
        <w:t>Pell</w:t>
      </w:r>
      <w:r w:rsidRPr="24E6F292" w:rsidR="01FFD67C">
        <w:rPr>
          <w:sz w:val="24"/>
          <w:szCs w:val="24"/>
        </w:rPr>
        <w:t xml:space="preserve"> numbers at the top by rounding it but as </w:t>
      </w:r>
      <w:r w:rsidRPr="24E6F292" w:rsidR="4736856C">
        <w:rPr>
          <w:sz w:val="24"/>
          <w:szCs w:val="24"/>
        </w:rPr>
        <w:t xml:space="preserve">the output increases </w:t>
      </w:r>
      <w:r w:rsidRPr="24E6F292" w:rsidR="64C7CA53">
        <w:rPr>
          <w:sz w:val="24"/>
          <w:szCs w:val="24"/>
        </w:rPr>
        <w:t>exponentially</w:t>
      </w:r>
      <w:r w:rsidRPr="24E6F292" w:rsidR="4736856C">
        <w:rPr>
          <w:sz w:val="24"/>
          <w:szCs w:val="24"/>
        </w:rPr>
        <w:t>, it would be hard to show. Using readabili</w:t>
      </w:r>
      <w:r w:rsidRPr="24E6F292" w:rsidR="6CD1830C">
        <w:rPr>
          <w:sz w:val="24"/>
          <w:szCs w:val="24"/>
        </w:rPr>
        <w:t>ty functions would be able to improve t</w:t>
      </w:r>
      <w:r w:rsidRPr="24E6F292" w:rsidR="548A5312">
        <w:rPr>
          <w:sz w:val="24"/>
          <w:szCs w:val="24"/>
        </w:rPr>
        <w:t>he</w:t>
      </w:r>
      <w:r w:rsidRPr="24E6F292" w:rsidR="6CD1830C">
        <w:rPr>
          <w:sz w:val="24"/>
          <w:szCs w:val="24"/>
        </w:rPr>
        <w:t xml:space="preserve"> output. </w:t>
      </w:r>
    </w:p>
    <w:p w:rsidR="5F83A26B" w:rsidP="24E6F292" w:rsidRDefault="5F83A26B" w14:paraId="76371134" w14:noSpellErr="1" w14:textId="2BD96D67">
      <w:pPr>
        <w:pStyle w:val="Normal"/>
        <w:rPr>
          <w:sz w:val="24"/>
          <w:szCs w:val="24"/>
        </w:rPr>
      </w:pPr>
      <w:r w:rsidRPr="213DBF6C" w:rsidR="5F83A26B">
        <w:rPr>
          <w:sz w:val="24"/>
          <w:szCs w:val="24"/>
        </w:rPr>
        <w:t>On the first testing section</w:t>
      </w:r>
      <w:r w:rsidRPr="213DBF6C" w:rsidR="5E5D687B">
        <w:rPr>
          <w:sz w:val="24"/>
          <w:szCs w:val="24"/>
        </w:rPr>
        <w:t xml:space="preserve">, </w:t>
      </w:r>
      <w:r w:rsidRPr="213DBF6C" w:rsidR="270E4D48">
        <w:rPr>
          <w:sz w:val="24"/>
          <w:szCs w:val="24"/>
        </w:rPr>
        <w:t>column</w:t>
      </w:r>
      <w:r w:rsidRPr="213DBF6C" w:rsidR="5E5D687B">
        <w:rPr>
          <w:sz w:val="24"/>
          <w:szCs w:val="24"/>
        </w:rPr>
        <w:t xml:space="preserve"> binding was proved to not to add onto the </w:t>
      </w:r>
      <w:r w:rsidRPr="213DBF6C" w:rsidR="280D67CF">
        <w:rPr>
          <w:sz w:val="24"/>
          <w:szCs w:val="24"/>
        </w:rPr>
        <w:t>data frame</w:t>
      </w:r>
      <w:r w:rsidRPr="213DBF6C" w:rsidR="5E5D687B">
        <w:rPr>
          <w:sz w:val="24"/>
          <w:szCs w:val="24"/>
        </w:rPr>
        <w:t>. This led to difficulties and d</w:t>
      </w:r>
      <w:r w:rsidRPr="213DBF6C" w:rsidR="1FB5E00C">
        <w:rPr>
          <w:sz w:val="24"/>
          <w:szCs w:val="24"/>
        </w:rPr>
        <w:t>ecisions such as addi</w:t>
      </w:r>
      <w:r w:rsidRPr="213DBF6C" w:rsidR="1FB5E00C">
        <w:rPr>
          <w:sz w:val="24"/>
          <w:szCs w:val="24"/>
        </w:rPr>
        <w:t xml:space="preserve">ng </w:t>
      </w:r>
      <w:r w:rsidRPr="213DBF6C" w:rsidR="1FB5E00C">
        <w:rPr>
          <w:sz w:val="24"/>
          <w:szCs w:val="24"/>
        </w:rPr>
        <w:t xml:space="preserve">all the variables into the </w:t>
      </w:r>
      <w:r w:rsidRPr="213DBF6C" w:rsidR="55D2888A">
        <w:rPr>
          <w:sz w:val="24"/>
          <w:szCs w:val="24"/>
        </w:rPr>
        <w:t>data frame</w:t>
      </w:r>
      <w:r w:rsidRPr="213DBF6C" w:rsidR="1FB5E00C">
        <w:rPr>
          <w:sz w:val="24"/>
          <w:szCs w:val="24"/>
        </w:rPr>
        <w:t xml:space="preserve"> and defining them</w:t>
      </w:r>
      <w:r w:rsidRPr="213DBF6C" w:rsidR="2E6B5AB1">
        <w:rPr>
          <w:sz w:val="24"/>
          <w:szCs w:val="24"/>
        </w:rPr>
        <w:t xml:space="preserve">, as seen on the comments. The formulas were easy to test as outputs but </w:t>
      </w:r>
      <w:r w:rsidRPr="213DBF6C" w:rsidR="3D51D800">
        <w:rPr>
          <w:sz w:val="24"/>
          <w:szCs w:val="24"/>
        </w:rPr>
        <w:t>inserting all the questions statements into the data frame proved to be difficult.</w:t>
      </w:r>
    </w:p>
    <w:p w:rsidR="47347C23" w:rsidP="24E6F292" w:rsidRDefault="47347C23" w14:paraId="5D459758" w14:textId="200F0FC2" w14:noSpellErr="1">
      <w:pPr>
        <w:pStyle w:val="Heading3"/>
        <w:rPr>
          <w:u w:val="single"/>
        </w:rPr>
      </w:pPr>
      <w:bookmarkStart w:name="_Toc1156629340" w:id="1443628592"/>
      <w:r w:rsidRPr="213DBF6C" w:rsidR="47347C23">
        <w:rPr>
          <w:u w:val="single"/>
        </w:rPr>
        <w:t xml:space="preserve">Future </w:t>
      </w:r>
      <w:r w:rsidRPr="213DBF6C" w:rsidR="47347C23">
        <w:rPr>
          <w:u w:val="single"/>
        </w:rPr>
        <w:t>improvements</w:t>
      </w:r>
      <w:r w:rsidRPr="213DBF6C" w:rsidR="47347C23">
        <w:rPr>
          <w:u w:val="single"/>
        </w:rPr>
        <w:t xml:space="preserve"> to the project</w:t>
      </w:r>
      <w:bookmarkEnd w:id="1443628592"/>
    </w:p>
    <w:p w:rsidR="47347C23" w:rsidP="24E6F292" w:rsidRDefault="47347C23" w14:paraId="5E8454B3" w14:textId="1A0A11A8">
      <w:pPr>
        <w:pStyle w:val="Normal"/>
        <w:rPr>
          <w:sz w:val="24"/>
          <w:szCs w:val="24"/>
        </w:rPr>
      </w:pPr>
      <w:r w:rsidRPr="24E6F292" w:rsidR="47347C23">
        <w:rPr>
          <w:sz w:val="24"/>
          <w:szCs w:val="24"/>
        </w:rPr>
        <w:t>Implementation of the data could be improved such as defining the variables properly</w:t>
      </w:r>
      <w:r w:rsidRPr="24E6F292" w:rsidR="5E14D366">
        <w:rPr>
          <w:sz w:val="24"/>
          <w:szCs w:val="24"/>
        </w:rPr>
        <w:t xml:space="preserve"> and enhancing the readability of the output of the Fibonacci and Pell numbers, even with </w:t>
      </w:r>
      <w:r w:rsidRPr="24E6F292" w:rsidR="30F01540">
        <w:rPr>
          <w:sz w:val="24"/>
          <w:szCs w:val="24"/>
        </w:rPr>
        <w:t>functions</w:t>
      </w:r>
      <w:r w:rsidRPr="24E6F292" w:rsidR="5E14D366">
        <w:rPr>
          <w:sz w:val="24"/>
          <w:szCs w:val="24"/>
        </w:rPr>
        <w:t>.</w:t>
      </w:r>
    </w:p>
    <w:p w:rsidR="5E14D366" w:rsidP="24E6F292" w:rsidRDefault="5E14D366" w14:paraId="24339A9C" w14:textId="129512BE">
      <w:pPr>
        <w:pStyle w:val="Normal"/>
        <w:rPr>
          <w:sz w:val="28"/>
          <w:szCs w:val="28"/>
        </w:rPr>
      </w:pPr>
      <w:r w:rsidRPr="24E6F292" w:rsidR="5E14D366">
        <w:rPr>
          <w:sz w:val="24"/>
          <w:szCs w:val="24"/>
        </w:rPr>
        <w:t>I</w:t>
      </w:r>
      <w:r w:rsidRPr="24E6F292" w:rsidR="45D4915B">
        <w:rPr>
          <w:sz w:val="24"/>
          <w:szCs w:val="24"/>
        </w:rPr>
        <w:t xml:space="preserve">mproving the data by collating the formulas of the </w:t>
      </w:r>
      <w:r w:rsidRPr="24E6F292" w:rsidR="4A4871DE">
        <w:rPr>
          <w:sz w:val="24"/>
          <w:szCs w:val="24"/>
        </w:rPr>
        <w:t xml:space="preserve">Fibonacci and Pell numbers would reduce how much code space is being used. </w:t>
      </w:r>
    </w:p>
    <w:p w:rsidR="2BF885ED" w:rsidP="24E6F292" w:rsidRDefault="2BF885ED" w14:paraId="44DF6B69" w14:textId="770DA3BA">
      <w:pPr>
        <w:pStyle w:val="Normal"/>
        <w:rPr>
          <w:sz w:val="24"/>
          <w:szCs w:val="24"/>
        </w:rPr>
      </w:pPr>
      <w:r w:rsidRPr="24E6F292" w:rsidR="2BF885ED">
        <w:rPr>
          <w:sz w:val="24"/>
          <w:szCs w:val="24"/>
        </w:rPr>
        <w:t xml:space="preserve">Utilising the </w:t>
      </w:r>
      <w:r w:rsidRPr="24E6F292" w:rsidR="09302A38">
        <w:rPr>
          <w:sz w:val="24"/>
          <w:szCs w:val="24"/>
        </w:rPr>
        <w:t xml:space="preserve">comments more by making it clear what section is being </w:t>
      </w:r>
      <w:r w:rsidRPr="24E6F292" w:rsidR="09302A38">
        <w:rPr>
          <w:sz w:val="24"/>
          <w:szCs w:val="24"/>
        </w:rPr>
        <w:t>formulated</w:t>
      </w:r>
      <w:r w:rsidRPr="24E6F292" w:rsidR="09302A38">
        <w:rPr>
          <w:sz w:val="24"/>
          <w:szCs w:val="24"/>
        </w:rPr>
        <w:t xml:space="preserve"> would also improve the readability of the code as well as making it easier to define variables and improve the code.</w:t>
      </w:r>
    </w:p>
    <w:p w:rsidR="24E6F292" w:rsidP="24E6F292" w:rsidRDefault="24E6F292" w14:paraId="25358AB6" w14:textId="2A9570FE">
      <w:pPr>
        <w:pStyle w:val="Heading2"/>
      </w:pPr>
    </w:p>
    <w:sectPr w:rsidR="003119E9" w:rsidSect="007D2A8B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  <w:headerReference w:type="default" r:id="R54d4c9a5c1a346fb"/>
      <w:headerReference w:type="first" r:id="R0044f2481e8e44e7"/>
      <w:footerReference w:type="default" r:id="R837510530a8f45bb"/>
      <w:footerReference w:type="first" r:id="R4ab47ead92c8411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E6F292" w:rsidTr="24E6F292" w14:paraId="2D2C8B58">
      <w:trPr>
        <w:trHeight w:val="300"/>
      </w:trPr>
      <w:tc>
        <w:tcPr>
          <w:tcW w:w="3005" w:type="dxa"/>
          <w:tcMar/>
        </w:tcPr>
        <w:p w:rsidR="24E6F292" w:rsidP="24E6F292" w:rsidRDefault="24E6F292" w14:paraId="14570DFF" w14:textId="26A5DA4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E6F292" w:rsidP="24E6F292" w:rsidRDefault="24E6F292" w14:paraId="13AF2FEC" w14:textId="7BAEE95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E6F292" w:rsidP="24E6F292" w:rsidRDefault="24E6F292" w14:paraId="03ECE151" w14:textId="330F8EC1">
          <w:pPr>
            <w:pStyle w:val="Header"/>
            <w:bidi w:val="0"/>
            <w:ind w:right="-115"/>
            <w:jc w:val="right"/>
          </w:pPr>
        </w:p>
      </w:tc>
    </w:tr>
  </w:tbl>
  <w:p w:rsidR="24E6F292" w:rsidP="24E6F292" w:rsidRDefault="24E6F292" w14:paraId="632A8B5E" w14:textId="6E9F11E5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E6F292" w:rsidTr="24E6F292" w14:paraId="14379CFE">
      <w:trPr>
        <w:trHeight w:val="300"/>
      </w:trPr>
      <w:tc>
        <w:tcPr>
          <w:tcW w:w="3005" w:type="dxa"/>
          <w:tcMar/>
        </w:tcPr>
        <w:p w:rsidR="24E6F292" w:rsidP="24E6F292" w:rsidRDefault="24E6F292" w14:paraId="55CAEE15" w14:textId="29BE6CD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E6F292" w:rsidP="24E6F292" w:rsidRDefault="24E6F292" w14:paraId="57B44FC8" w14:textId="1F4BE0A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E6F292" w:rsidP="24E6F292" w:rsidRDefault="24E6F292" w14:paraId="5B07C304" w14:textId="4B1E1AAD">
          <w:pPr>
            <w:pStyle w:val="Header"/>
            <w:bidi w:val="0"/>
            <w:ind w:right="-115"/>
            <w:jc w:val="right"/>
          </w:pPr>
        </w:p>
      </w:tc>
    </w:tr>
  </w:tbl>
  <w:p w:rsidR="24E6F292" w:rsidP="24E6F292" w:rsidRDefault="24E6F292" w14:paraId="2EDA3C82" w14:textId="0BF5B80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E6F292" w:rsidTr="24E6F292" w14:paraId="3EE20118">
      <w:trPr>
        <w:trHeight w:val="300"/>
      </w:trPr>
      <w:tc>
        <w:tcPr>
          <w:tcW w:w="3005" w:type="dxa"/>
          <w:tcMar/>
        </w:tcPr>
        <w:p w:rsidR="24E6F292" w:rsidP="24E6F292" w:rsidRDefault="24E6F292" w14:paraId="1AAE5CDC" w14:textId="14D5E96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E6F292" w:rsidP="24E6F292" w:rsidRDefault="24E6F292" w14:paraId="2BF129BE" w14:textId="270F18D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E6F292" w:rsidP="24E6F292" w:rsidRDefault="24E6F292" w14:paraId="43B629BA" w14:textId="7E957409">
          <w:pPr>
            <w:pStyle w:val="Header"/>
            <w:bidi w:val="0"/>
            <w:ind w:right="-115"/>
            <w:jc w:val="right"/>
          </w:pPr>
        </w:p>
      </w:tc>
    </w:tr>
  </w:tbl>
  <w:p w:rsidR="24E6F292" w:rsidP="24E6F292" w:rsidRDefault="24E6F292" w14:paraId="326D9D83" w14:textId="40DCDEFE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E6F292" w:rsidTr="24E6F292" w14:paraId="78A23BD2">
      <w:trPr>
        <w:trHeight w:val="300"/>
      </w:trPr>
      <w:tc>
        <w:tcPr>
          <w:tcW w:w="3005" w:type="dxa"/>
          <w:tcMar/>
        </w:tcPr>
        <w:p w:rsidR="24E6F292" w:rsidP="24E6F292" w:rsidRDefault="24E6F292" w14:paraId="21FDEA4D" w14:textId="12D33E9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E6F292" w:rsidP="24E6F292" w:rsidRDefault="24E6F292" w14:paraId="08F51AD0" w14:textId="51DE584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E6F292" w:rsidP="24E6F292" w:rsidRDefault="24E6F292" w14:paraId="14427A3C" w14:textId="0B63A4C2">
          <w:pPr>
            <w:pStyle w:val="Header"/>
            <w:bidi w:val="0"/>
            <w:ind w:right="-115"/>
            <w:jc w:val="right"/>
          </w:pPr>
        </w:p>
      </w:tc>
    </w:tr>
  </w:tbl>
  <w:p w:rsidR="24E6F292" w:rsidP="24E6F292" w:rsidRDefault="24E6F292" w14:paraId="4005444F" w14:textId="21A4771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fArJ87kD5oIxpL" int2:id="uJB0w29p">
      <int2:state int2:type="spell" int2:value="Rejected"/>
    </int2:textHash>
    <int2:textHash int2:hashCode="JaHPtwv7mtXmyW" int2:id="ZOIWOEDF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A8B"/>
    <w:rsid w:val="00110605"/>
    <w:rsid w:val="003119E9"/>
    <w:rsid w:val="004A643F"/>
    <w:rsid w:val="005FFB56"/>
    <w:rsid w:val="007D2A8B"/>
    <w:rsid w:val="009262DA"/>
    <w:rsid w:val="00A86DD2"/>
    <w:rsid w:val="00DBF533"/>
    <w:rsid w:val="01279B01"/>
    <w:rsid w:val="017E2925"/>
    <w:rsid w:val="019C46FC"/>
    <w:rsid w:val="01CF734D"/>
    <w:rsid w:val="01D4480A"/>
    <w:rsid w:val="01E83578"/>
    <w:rsid w:val="01FFD67C"/>
    <w:rsid w:val="02604F4D"/>
    <w:rsid w:val="0263B119"/>
    <w:rsid w:val="0303449D"/>
    <w:rsid w:val="032D64BB"/>
    <w:rsid w:val="032FEF1C"/>
    <w:rsid w:val="03436C29"/>
    <w:rsid w:val="0450A20D"/>
    <w:rsid w:val="056DF0F3"/>
    <w:rsid w:val="05CEE177"/>
    <w:rsid w:val="05F86983"/>
    <w:rsid w:val="0624B088"/>
    <w:rsid w:val="06D6B72D"/>
    <w:rsid w:val="0785A0F5"/>
    <w:rsid w:val="08392DBF"/>
    <w:rsid w:val="08FFA183"/>
    <w:rsid w:val="09302A38"/>
    <w:rsid w:val="0A0AF748"/>
    <w:rsid w:val="0AA01891"/>
    <w:rsid w:val="0ABE2847"/>
    <w:rsid w:val="0AE11228"/>
    <w:rsid w:val="0B054F66"/>
    <w:rsid w:val="0B063E93"/>
    <w:rsid w:val="0B3D65D4"/>
    <w:rsid w:val="0B9F9CC3"/>
    <w:rsid w:val="0C9C5BB6"/>
    <w:rsid w:val="0D3E2337"/>
    <w:rsid w:val="0D42A1BA"/>
    <w:rsid w:val="0DBBF752"/>
    <w:rsid w:val="0DC81780"/>
    <w:rsid w:val="0E71107B"/>
    <w:rsid w:val="0EAF8979"/>
    <w:rsid w:val="0EC15DFD"/>
    <w:rsid w:val="0EEEF878"/>
    <w:rsid w:val="0FD25E41"/>
    <w:rsid w:val="108740A7"/>
    <w:rsid w:val="109BA6FF"/>
    <w:rsid w:val="10C02935"/>
    <w:rsid w:val="10D10C53"/>
    <w:rsid w:val="10F3973D"/>
    <w:rsid w:val="113535CE"/>
    <w:rsid w:val="1152BB05"/>
    <w:rsid w:val="11A6A2A3"/>
    <w:rsid w:val="11F0C08E"/>
    <w:rsid w:val="11F6BD41"/>
    <w:rsid w:val="1209CE80"/>
    <w:rsid w:val="123ACE42"/>
    <w:rsid w:val="12CF72B4"/>
    <w:rsid w:val="140BC8D8"/>
    <w:rsid w:val="161B919E"/>
    <w:rsid w:val="162A4995"/>
    <w:rsid w:val="16804BC5"/>
    <w:rsid w:val="16C07E35"/>
    <w:rsid w:val="17E46766"/>
    <w:rsid w:val="18FDF516"/>
    <w:rsid w:val="19A64194"/>
    <w:rsid w:val="19AD78EA"/>
    <w:rsid w:val="19C82108"/>
    <w:rsid w:val="19F60C53"/>
    <w:rsid w:val="19FFF00B"/>
    <w:rsid w:val="1A0A730C"/>
    <w:rsid w:val="1A0D5618"/>
    <w:rsid w:val="1A16E355"/>
    <w:rsid w:val="1A30183F"/>
    <w:rsid w:val="1B762C90"/>
    <w:rsid w:val="1C25BF25"/>
    <w:rsid w:val="1C29728D"/>
    <w:rsid w:val="1C3C37A3"/>
    <w:rsid w:val="1CD412D4"/>
    <w:rsid w:val="1D0B1247"/>
    <w:rsid w:val="1D896B57"/>
    <w:rsid w:val="1E003FD4"/>
    <w:rsid w:val="1E093C83"/>
    <w:rsid w:val="1ED79296"/>
    <w:rsid w:val="1EDB8085"/>
    <w:rsid w:val="1EEAC239"/>
    <w:rsid w:val="1EF60439"/>
    <w:rsid w:val="1F20F471"/>
    <w:rsid w:val="1F422B07"/>
    <w:rsid w:val="1F719DF4"/>
    <w:rsid w:val="1FB5E00C"/>
    <w:rsid w:val="20E868E8"/>
    <w:rsid w:val="213DBF6C"/>
    <w:rsid w:val="21EBAD0F"/>
    <w:rsid w:val="23039C09"/>
    <w:rsid w:val="24823696"/>
    <w:rsid w:val="24E6F292"/>
    <w:rsid w:val="25A20B0C"/>
    <w:rsid w:val="25D5E735"/>
    <w:rsid w:val="267E251A"/>
    <w:rsid w:val="26A56670"/>
    <w:rsid w:val="270E4D48"/>
    <w:rsid w:val="2711F639"/>
    <w:rsid w:val="27195732"/>
    <w:rsid w:val="274557D7"/>
    <w:rsid w:val="27D7DD12"/>
    <w:rsid w:val="280D67CF"/>
    <w:rsid w:val="283DC0D0"/>
    <w:rsid w:val="28C57582"/>
    <w:rsid w:val="28EAC6BD"/>
    <w:rsid w:val="293602C6"/>
    <w:rsid w:val="29F76250"/>
    <w:rsid w:val="2A56B31E"/>
    <w:rsid w:val="2A620FCE"/>
    <w:rsid w:val="2AC4A1CA"/>
    <w:rsid w:val="2B49720F"/>
    <w:rsid w:val="2B77CF67"/>
    <w:rsid w:val="2B9898BB"/>
    <w:rsid w:val="2B9EECFC"/>
    <w:rsid w:val="2BF885ED"/>
    <w:rsid w:val="2C5B2DC3"/>
    <w:rsid w:val="2CAFD7EC"/>
    <w:rsid w:val="2CC4C89E"/>
    <w:rsid w:val="2CE239BA"/>
    <w:rsid w:val="2CE49D98"/>
    <w:rsid w:val="2D8AC38D"/>
    <w:rsid w:val="2D9ECA54"/>
    <w:rsid w:val="2E64411D"/>
    <w:rsid w:val="2E6B5AB1"/>
    <w:rsid w:val="2EBBE504"/>
    <w:rsid w:val="2F5227C4"/>
    <w:rsid w:val="2F6F4242"/>
    <w:rsid w:val="2FD19899"/>
    <w:rsid w:val="3054790C"/>
    <w:rsid w:val="30675577"/>
    <w:rsid w:val="30E5E1B6"/>
    <w:rsid w:val="30F01540"/>
    <w:rsid w:val="3172F095"/>
    <w:rsid w:val="31CAD376"/>
    <w:rsid w:val="3214E2A6"/>
    <w:rsid w:val="322DF460"/>
    <w:rsid w:val="32DD8059"/>
    <w:rsid w:val="3304B4F3"/>
    <w:rsid w:val="3333A6E4"/>
    <w:rsid w:val="339B5E40"/>
    <w:rsid w:val="33B3982B"/>
    <w:rsid w:val="34B5FCFE"/>
    <w:rsid w:val="34DA81DE"/>
    <w:rsid w:val="3548FB46"/>
    <w:rsid w:val="36BB8C7C"/>
    <w:rsid w:val="37C78541"/>
    <w:rsid w:val="3873EA2F"/>
    <w:rsid w:val="38E3193B"/>
    <w:rsid w:val="392A70F6"/>
    <w:rsid w:val="392DB56E"/>
    <w:rsid w:val="39B3697B"/>
    <w:rsid w:val="3A2EBC70"/>
    <w:rsid w:val="3A51F06B"/>
    <w:rsid w:val="3ACC1317"/>
    <w:rsid w:val="3B92935B"/>
    <w:rsid w:val="3BB8C06B"/>
    <w:rsid w:val="3BF21FA7"/>
    <w:rsid w:val="3C183577"/>
    <w:rsid w:val="3C397D90"/>
    <w:rsid w:val="3C5178A6"/>
    <w:rsid w:val="3D419C63"/>
    <w:rsid w:val="3D51D800"/>
    <w:rsid w:val="3FF4138D"/>
    <w:rsid w:val="4021B0B7"/>
    <w:rsid w:val="40735EFA"/>
    <w:rsid w:val="409E1C40"/>
    <w:rsid w:val="40E3D4A4"/>
    <w:rsid w:val="444A841E"/>
    <w:rsid w:val="44F7FA04"/>
    <w:rsid w:val="45AD4711"/>
    <w:rsid w:val="45D4915B"/>
    <w:rsid w:val="4605F41C"/>
    <w:rsid w:val="469F0D05"/>
    <w:rsid w:val="472BEA0C"/>
    <w:rsid w:val="47347C23"/>
    <w:rsid w:val="4736856C"/>
    <w:rsid w:val="487A2C9B"/>
    <w:rsid w:val="48DC8278"/>
    <w:rsid w:val="490A0BB4"/>
    <w:rsid w:val="49B0E116"/>
    <w:rsid w:val="4A4871DE"/>
    <w:rsid w:val="4AB78DE8"/>
    <w:rsid w:val="4B3A3A27"/>
    <w:rsid w:val="4B78D434"/>
    <w:rsid w:val="4CDA7CA1"/>
    <w:rsid w:val="4D063270"/>
    <w:rsid w:val="4D07E20C"/>
    <w:rsid w:val="4D291C7F"/>
    <w:rsid w:val="4E44BABC"/>
    <w:rsid w:val="4EC5EA21"/>
    <w:rsid w:val="50508F1B"/>
    <w:rsid w:val="509BA588"/>
    <w:rsid w:val="52981C8D"/>
    <w:rsid w:val="52981C8D"/>
    <w:rsid w:val="53082794"/>
    <w:rsid w:val="530FB6A1"/>
    <w:rsid w:val="5454D300"/>
    <w:rsid w:val="548A5312"/>
    <w:rsid w:val="54954733"/>
    <w:rsid w:val="55D2888A"/>
    <w:rsid w:val="567C0420"/>
    <w:rsid w:val="568CC8F6"/>
    <w:rsid w:val="589FB6E1"/>
    <w:rsid w:val="58AB0EF8"/>
    <w:rsid w:val="58E22C18"/>
    <w:rsid w:val="58E24193"/>
    <w:rsid w:val="5A715170"/>
    <w:rsid w:val="5AC53DD1"/>
    <w:rsid w:val="5AC98105"/>
    <w:rsid w:val="5AF832B5"/>
    <w:rsid w:val="5B3B8FB3"/>
    <w:rsid w:val="5B44C2B6"/>
    <w:rsid w:val="5C267EED"/>
    <w:rsid w:val="5C36B8F0"/>
    <w:rsid w:val="5C7D6C98"/>
    <w:rsid w:val="5D537EC2"/>
    <w:rsid w:val="5DB27F2B"/>
    <w:rsid w:val="5E11AFB5"/>
    <w:rsid w:val="5E14D366"/>
    <w:rsid w:val="5E5D687B"/>
    <w:rsid w:val="5E9D5C0B"/>
    <w:rsid w:val="5F4C60C2"/>
    <w:rsid w:val="5F83A26B"/>
    <w:rsid w:val="5FE79CD2"/>
    <w:rsid w:val="5FF8EE28"/>
    <w:rsid w:val="6088EDB8"/>
    <w:rsid w:val="61105C89"/>
    <w:rsid w:val="6276BE1B"/>
    <w:rsid w:val="627A5AA2"/>
    <w:rsid w:val="6360212A"/>
    <w:rsid w:val="63979C2D"/>
    <w:rsid w:val="64005353"/>
    <w:rsid w:val="64286B36"/>
    <w:rsid w:val="64C7CA53"/>
    <w:rsid w:val="64D75335"/>
    <w:rsid w:val="64F72483"/>
    <w:rsid w:val="65B63EDE"/>
    <w:rsid w:val="67BADD48"/>
    <w:rsid w:val="688A28C4"/>
    <w:rsid w:val="68EF47BC"/>
    <w:rsid w:val="6924714A"/>
    <w:rsid w:val="69587E29"/>
    <w:rsid w:val="6B3D8883"/>
    <w:rsid w:val="6B542A7C"/>
    <w:rsid w:val="6B9855E9"/>
    <w:rsid w:val="6BDA44C5"/>
    <w:rsid w:val="6C625968"/>
    <w:rsid w:val="6CB52624"/>
    <w:rsid w:val="6CD1830C"/>
    <w:rsid w:val="6E1BC7FE"/>
    <w:rsid w:val="6E5306EF"/>
    <w:rsid w:val="6E62ADE3"/>
    <w:rsid w:val="6EA45B0A"/>
    <w:rsid w:val="6EDE8485"/>
    <w:rsid w:val="6F2151EC"/>
    <w:rsid w:val="6F3EC38D"/>
    <w:rsid w:val="6F90615B"/>
    <w:rsid w:val="707B3F6D"/>
    <w:rsid w:val="722DFBAC"/>
    <w:rsid w:val="7235DBEE"/>
    <w:rsid w:val="739648C7"/>
    <w:rsid w:val="73BA0680"/>
    <w:rsid w:val="73C1ADAB"/>
    <w:rsid w:val="73F975B2"/>
    <w:rsid w:val="7430BBF9"/>
    <w:rsid w:val="747DA3CC"/>
    <w:rsid w:val="74D01B26"/>
    <w:rsid w:val="75390936"/>
    <w:rsid w:val="76678962"/>
    <w:rsid w:val="76850D0B"/>
    <w:rsid w:val="771A4FA5"/>
    <w:rsid w:val="77DE8E45"/>
    <w:rsid w:val="78546B56"/>
    <w:rsid w:val="7BA799C2"/>
    <w:rsid w:val="7BFA82B7"/>
    <w:rsid w:val="7D8B4C4A"/>
    <w:rsid w:val="7DA428D3"/>
    <w:rsid w:val="7E0A82DC"/>
    <w:rsid w:val="7E28F871"/>
    <w:rsid w:val="7E5FA3BF"/>
    <w:rsid w:val="7F350F23"/>
    <w:rsid w:val="7F3565DB"/>
    <w:rsid w:val="7F78B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973AF"/>
  <w15:chartTrackingRefBased/>
  <w15:docId w15:val="{C363FC07-F776-456D-B261-E5734C0DB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2A8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A8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2A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2A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2A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2A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2A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A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A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D2A8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D2A8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D2A8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D2A8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D2A8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D2A8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D2A8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D2A8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D2A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2A8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D2A8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A8B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D2A8B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2A8B"/>
    <w:pPr>
      <w:spacing w:before="160"/>
      <w:jc w:val="center"/>
    </w:pPr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7D2A8B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7D2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2A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A8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D2A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2A8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D2A8B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7D2A8B"/>
    <w:rPr>
      <w:rFonts w:eastAsiaTheme="minorEastAsia"/>
      <w:kern w:val="0"/>
      <w:lang w:val="en-US"/>
      <w14:ligatures w14:val="none"/>
    </w:rPr>
  </w:style>
  <w:style w:type="paragraph" w:styleId="Header">
    <w:uiPriority w:val="99"/>
    <w:name w:val="header"/>
    <w:basedOn w:val="Normal"/>
    <w:unhideWhenUsed/>
    <w:rsid w:val="24E6F29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4E6F29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OC1">
    <w:uiPriority w:val="39"/>
    <w:name w:val="toc 1"/>
    <w:basedOn w:val="Normal"/>
    <w:next w:val="Normal"/>
    <w:unhideWhenUsed/>
    <w:rsid w:val="24E6F292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24E6F292"/>
    <w:rPr>
      <w:color w:val="467886"/>
      <w:u w:val="single"/>
    </w:rPr>
  </w:style>
  <w:style w:type="paragraph" w:styleId="TOC3">
    <w:uiPriority w:val="39"/>
    <w:name w:val="toc 3"/>
    <w:basedOn w:val="Normal"/>
    <w:next w:val="Normal"/>
    <w:unhideWhenUsed/>
    <w:rsid w:val="24E6F292"/>
    <w:pPr>
      <w:spacing w:after="100"/>
      <w:ind w:left="44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61238221" /><Relationship Type="http://schemas.openxmlformats.org/officeDocument/2006/relationships/header" Target="header.xml" Id="R54d4c9a5c1a346fb" /><Relationship Type="http://schemas.openxmlformats.org/officeDocument/2006/relationships/header" Target="header2.xml" Id="R0044f2481e8e44e7" /><Relationship Type="http://schemas.openxmlformats.org/officeDocument/2006/relationships/footer" Target="footer.xml" Id="R837510530a8f45bb" /><Relationship Type="http://schemas.openxmlformats.org/officeDocument/2006/relationships/footer" Target="footer2.xml" Id="R4ab47ead92c8411b" /><Relationship Type="http://schemas.microsoft.com/office/2020/10/relationships/intelligence" Target="intelligence2.xml" Id="R1e672d65c22f4e61" /><Relationship Type="http://schemas.openxmlformats.org/officeDocument/2006/relationships/image" Target="/media/image2.png" Id="rId1837339820" /><Relationship Type="http://schemas.openxmlformats.org/officeDocument/2006/relationships/image" Target="/media/image3.png" Id="rId1284666951" /><Relationship Type="http://schemas.openxmlformats.org/officeDocument/2006/relationships/image" Target="/media/image4.png" Id="rId31818523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Reflective summary</dc:title>
  <dc:subject>Arjun Ubhee 2318472 ADDB5021</dc:subject>
  <dc:creator>Arjun Ubhee</dc:creator>
  <keywords/>
  <dc:description/>
  <lastModifiedBy>Arjun Ubhee (2318472)</lastModifiedBy>
  <revision>3</revision>
  <dcterms:created xsi:type="dcterms:W3CDTF">2025-11-13T21:11:00.0000000Z</dcterms:created>
  <dcterms:modified xsi:type="dcterms:W3CDTF">2025-11-14T02:16:07.3026539Z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a066af32-4440-494b-86d3-87221395debe</vt:lpwstr>
  </property>
</Properties>
</file>