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4FF47C8" w14:textId="4A2F02C9" w:rsidR="008845EB" w:rsidRPr="00FA774B" w:rsidRDefault="008845EB" w:rsidP="003373AD">
      <w:pPr>
        <w:spacing w:after="0" w:line="240" w:lineRule="auto"/>
        <w:rPr>
          <w:sz w:val="24"/>
          <w:szCs w:val="24"/>
          <w:lang w:val="en-US"/>
        </w:rPr>
      </w:pPr>
      <w:bookmarkStart w:id="0" w:name="_Hlk56355811"/>
      <w:bookmarkEnd w:id="0"/>
      <w:r w:rsidRPr="00FA774B">
        <w:rPr>
          <w:sz w:val="24"/>
          <w:szCs w:val="24"/>
          <w:lang w:val="en-US"/>
        </w:rPr>
        <w:t xml:space="preserve">This blog is aimed at A-Level students </w:t>
      </w:r>
      <w:r w:rsidR="000C5065">
        <w:rPr>
          <w:sz w:val="24"/>
          <w:szCs w:val="24"/>
          <w:lang w:val="en-US"/>
        </w:rPr>
        <w:t>in</w:t>
      </w:r>
      <w:r w:rsidR="00FA774B" w:rsidRPr="00FA774B">
        <w:rPr>
          <w:sz w:val="24"/>
          <w:szCs w:val="24"/>
          <w:lang w:val="en-US"/>
        </w:rPr>
        <w:t xml:space="preserve"> Classic</w:t>
      </w:r>
      <w:r w:rsidR="000C5065">
        <w:rPr>
          <w:sz w:val="24"/>
          <w:szCs w:val="24"/>
          <w:lang w:val="en-US"/>
        </w:rPr>
        <w:t>al Studies</w:t>
      </w:r>
      <w:r w:rsidR="00FA774B" w:rsidRPr="00FA774B">
        <w:rPr>
          <w:sz w:val="24"/>
          <w:szCs w:val="24"/>
          <w:lang w:val="en-US"/>
        </w:rPr>
        <w:t>.</w:t>
      </w:r>
    </w:p>
    <w:p w14:paraId="3DBDDBCA" w14:textId="77777777" w:rsidR="0074200D" w:rsidRDefault="0074200D" w:rsidP="003373AD">
      <w:pPr>
        <w:spacing w:after="0" w:line="240" w:lineRule="auto"/>
        <w:rPr>
          <w:b/>
          <w:bCs/>
          <w:sz w:val="28"/>
          <w:szCs w:val="28"/>
          <w:u w:val="single"/>
          <w:lang w:val="en-US"/>
        </w:rPr>
      </w:pPr>
    </w:p>
    <w:p w14:paraId="6D218860" w14:textId="55E7EEB8" w:rsidR="00BC0C37" w:rsidRDefault="006A7260" w:rsidP="003373AD">
      <w:pPr>
        <w:spacing w:after="0" w:line="240" w:lineRule="auto"/>
        <w:rPr>
          <w:b/>
          <w:bCs/>
          <w:sz w:val="28"/>
          <w:szCs w:val="28"/>
          <w:u w:val="single"/>
          <w:lang w:val="en-US"/>
        </w:rPr>
      </w:pPr>
      <w:r w:rsidRPr="003009FB">
        <w:rPr>
          <w:b/>
          <w:bCs/>
          <w:sz w:val="28"/>
          <w:szCs w:val="28"/>
          <w:u w:val="single"/>
          <w:lang w:val="en-US"/>
        </w:rPr>
        <w:t>An In</w:t>
      </w:r>
      <w:r w:rsidR="00115245">
        <w:rPr>
          <w:b/>
          <w:bCs/>
          <w:sz w:val="28"/>
          <w:szCs w:val="28"/>
          <w:u w:val="single"/>
          <w:lang w:val="en-US"/>
        </w:rPr>
        <w:t>troduction</w:t>
      </w:r>
      <w:r w:rsidRPr="003009FB">
        <w:rPr>
          <w:b/>
          <w:bCs/>
          <w:sz w:val="28"/>
          <w:szCs w:val="28"/>
          <w:u w:val="single"/>
          <w:lang w:val="en-US"/>
        </w:rPr>
        <w:t xml:space="preserve"> </w:t>
      </w:r>
      <w:r w:rsidR="008845EB">
        <w:rPr>
          <w:b/>
          <w:bCs/>
          <w:sz w:val="28"/>
          <w:szCs w:val="28"/>
          <w:u w:val="single"/>
          <w:lang w:val="en-US"/>
        </w:rPr>
        <w:t xml:space="preserve">to </w:t>
      </w:r>
      <w:r w:rsidR="008633CE" w:rsidRPr="003009FB">
        <w:rPr>
          <w:b/>
          <w:bCs/>
          <w:sz w:val="28"/>
          <w:szCs w:val="28"/>
          <w:u w:val="single"/>
          <w:lang w:val="en-US"/>
        </w:rPr>
        <w:t xml:space="preserve">Dionysiac Ritual </w:t>
      </w:r>
    </w:p>
    <w:p w14:paraId="5B15C168" w14:textId="77777777" w:rsidR="009A7E99" w:rsidRDefault="009A7E99" w:rsidP="003373AD">
      <w:pPr>
        <w:spacing w:after="0" w:line="240" w:lineRule="auto"/>
        <w:rPr>
          <w:sz w:val="24"/>
          <w:szCs w:val="24"/>
          <w:lang w:val="en-US"/>
        </w:rPr>
      </w:pPr>
    </w:p>
    <w:p w14:paraId="337E94B8" w14:textId="6C69AA1A" w:rsidR="00697AAF" w:rsidRPr="00BA40E3" w:rsidRDefault="00475C67" w:rsidP="003373AD">
      <w:pPr>
        <w:spacing w:after="0" w:line="240" w:lineRule="auto"/>
        <w:rPr>
          <w:sz w:val="24"/>
          <w:szCs w:val="24"/>
        </w:rPr>
      </w:pPr>
      <w:r w:rsidRPr="00BA40E3">
        <w:rPr>
          <w:sz w:val="24"/>
          <w:szCs w:val="24"/>
          <w:lang w:val="en-US"/>
        </w:rPr>
        <w:t>A</w:t>
      </w:r>
      <w:r w:rsidR="00FA774B" w:rsidRPr="00BA40E3">
        <w:rPr>
          <w:sz w:val="24"/>
          <w:szCs w:val="24"/>
          <w:lang w:val="en-US"/>
        </w:rPr>
        <w:t>pproximately</w:t>
      </w:r>
      <w:r w:rsidR="004F2831" w:rsidRPr="00BA40E3">
        <w:rPr>
          <w:sz w:val="24"/>
          <w:szCs w:val="24"/>
          <w:lang w:val="en-US"/>
        </w:rPr>
        <w:t xml:space="preserve"> 1</w:t>
      </w:r>
      <w:r w:rsidR="00EC72E8" w:rsidRPr="00BA40E3">
        <w:rPr>
          <w:sz w:val="24"/>
          <w:szCs w:val="24"/>
          <w:lang w:val="en-US"/>
        </w:rPr>
        <w:t>4</w:t>
      </w:r>
      <w:r w:rsidR="004F2831" w:rsidRPr="00BA40E3">
        <w:rPr>
          <w:sz w:val="24"/>
          <w:szCs w:val="24"/>
          <w:lang w:val="en-US"/>
        </w:rPr>
        <w:t>00</w:t>
      </w:r>
      <w:r w:rsidR="00487E98" w:rsidRPr="00BA40E3">
        <w:rPr>
          <w:sz w:val="24"/>
          <w:szCs w:val="24"/>
          <w:lang w:val="en-US"/>
        </w:rPr>
        <w:t xml:space="preserve"> </w:t>
      </w:r>
      <w:r w:rsidR="004F2831" w:rsidRPr="00BA40E3">
        <w:rPr>
          <w:sz w:val="24"/>
          <w:szCs w:val="24"/>
          <w:lang w:val="en-US"/>
        </w:rPr>
        <w:t xml:space="preserve">BC is </w:t>
      </w:r>
      <w:r w:rsidR="009D7732" w:rsidRPr="00BA40E3">
        <w:rPr>
          <w:sz w:val="24"/>
          <w:szCs w:val="24"/>
          <w:lang w:val="en-US"/>
        </w:rPr>
        <w:t>the earliest appearance</w:t>
      </w:r>
      <w:r w:rsidR="004F2831" w:rsidRPr="00BA40E3">
        <w:rPr>
          <w:sz w:val="24"/>
          <w:szCs w:val="24"/>
          <w:lang w:val="en-US"/>
        </w:rPr>
        <w:t xml:space="preserve"> of Dionys</w:t>
      </w:r>
      <w:r w:rsidR="009D7732" w:rsidRPr="00BA40E3">
        <w:rPr>
          <w:sz w:val="24"/>
          <w:szCs w:val="24"/>
          <w:lang w:val="en-US"/>
        </w:rPr>
        <w:t>us</w:t>
      </w:r>
      <w:r w:rsidR="00303572" w:rsidRPr="00BA40E3">
        <w:rPr>
          <w:sz w:val="24"/>
          <w:szCs w:val="24"/>
          <w:lang w:val="en-US"/>
        </w:rPr>
        <w:t>.</w:t>
      </w:r>
      <w:r w:rsidR="00B553FD" w:rsidRPr="00BA40E3">
        <w:rPr>
          <w:sz w:val="24"/>
          <w:szCs w:val="24"/>
          <w:vertAlign w:val="superscript"/>
          <w:lang w:val="en-US"/>
        </w:rPr>
        <w:t>1</w:t>
      </w:r>
      <w:r w:rsidR="00303572" w:rsidRPr="00BA40E3">
        <w:rPr>
          <w:sz w:val="24"/>
          <w:szCs w:val="24"/>
          <w:lang w:val="en-US"/>
        </w:rPr>
        <w:t xml:space="preserve"> </w:t>
      </w:r>
      <w:r w:rsidR="00A2689E" w:rsidRPr="00BA40E3">
        <w:rPr>
          <w:sz w:val="24"/>
          <w:szCs w:val="24"/>
          <w:lang w:val="en-US"/>
        </w:rPr>
        <w:t xml:space="preserve">As Greece established itself, </w:t>
      </w:r>
      <w:r w:rsidR="00766459" w:rsidRPr="00BA40E3">
        <w:rPr>
          <w:sz w:val="24"/>
          <w:szCs w:val="24"/>
        </w:rPr>
        <w:t>evidence</w:t>
      </w:r>
      <w:r w:rsidR="008469FF" w:rsidRPr="00BA40E3">
        <w:rPr>
          <w:sz w:val="24"/>
          <w:szCs w:val="24"/>
        </w:rPr>
        <w:t xml:space="preserve"> for Dionysiac ritual </w:t>
      </w:r>
      <w:r w:rsidR="00825539" w:rsidRPr="00BA40E3">
        <w:rPr>
          <w:sz w:val="24"/>
          <w:szCs w:val="24"/>
        </w:rPr>
        <w:t>appeared</w:t>
      </w:r>
      <w:r w:rsidR="009E0183" w:rsidRPr="00BA40E3">
        <w:rPr>
          <w:sz w:val="24"/>
          <w:szCs w:val="24"/>
        </w:rPr>
        <w:t xml:space="preserve"> through</w:t>
      </w:r>
      <w:r w:rsidR="008469FF" w:rsidRPr="00BA40E3">
        <w:rPr>
          <w:sz w:val="24"/>
          <w:szCs w:val="24"/>
        </w:rPr>
        <w:t xml:space="preserve"> </w:t>
      </w:r>
      <w:r w:rsidR="00F05C3C" w:rsidRPr="00BA40E3">
        <w:rPr>
          <w:sz w:val="24"/>
          <w:szCs w:val="24"/>
        </w:rPr>
        <w:t xml:space="preserve">local </w:t>
      </w:r>
      <w:r w:rsidR="000435A8" w:rsidRPr="00BA40E3">
        <w:rPr>
          <w:sz w:val="24"/>
          <w:szCs w:val="24"/>
        </w:rPr>
        <w:t>calend</w:t>
      </w:r>
      <w:r w:rsidR="006F6CDF" w:rsidRPr="00BA40E3">
        <w:rPr>
          <w:sz w:val="24"/>
          <w:szCs w:val="24"/>
        </w:rPr>
        <w:t>ar</w:t>
      </w:r>
      <w:r w:rsidR="008469FF" w:rsidRPr="00BA40E3">
        <w:rPr>
          <w:sz w:val="24"/>
          <w:szCs w:val="24"/>
        </w:rPr>
        <w:t xml:space="preserve"> names </w:t>
      </w:r>
      <w:r w:rsidR="000435A8" w:rsidRPr="00BA40E3">
        <w:rPr>
          <w:sz w:val="24"/>
          <w:szCs w:val="24"/>
        </w:rPr>
        <w:t>within cities</w:t>
      </w:r>
      <w:r w:rsidR="00F05C3C" w:rsidRPr="00BA40E3">
        <w:rPr>
          <w:sz w:val="24"/>
          <w:szCs w:val="24"/>
        </w:rPr>
        <w:t xml:space="preserve">. </w:t>
      </w:r>
      <w:r w:rsidR="00950146" w:rsidRPr="00BA40E3">
        <w:rPr>
          <w:sz w:val="24"/>
          <w:szCs w:val="24"/>
        </w:rPr>
        <w:t>Each month was named fo</w:t>
      </w:r>
      <w:r w:rsidR="004D7B2C" w:rsidRPr="00BA40E3">
        <w:rPr>
          <w:sz w:val="24"/>
          <w:szCs w:val="24"/>
        </w:rPr>
        <w:t>r</w:t>
      </w:r>
      <w:r w:rsidR="00950146" w:rsidRPr="00BA40E3">
        <w:rPr>
          <w:sz w:val="24"/>
          <w:szCs w:val="24"/>
        </w:rPr>
        <w:t xml:space="preserve"> a festival</w:t>
      </w:r>
      <w:r w:rsidR="009819B9" w:rsidRPr="00BA40E3">
        <w:rPr>
          <w:sz w:val="24"/>
          <w:szCs w:val="24"/>
        </w:rPr>
        <w:t xml:space="preserve">. </w:t>
      </w:r>
      <w:r w:rsidR="003E26B7" w:rsidRPr="00BA40E3">
        <w:rPr>
          <w:sz w:val="24"/>
          <w:szCs w:val="24"/>
        </w:rPr>
        <w:t>The names</w:t>
      </w:r>
      <w:r w:rsidR="00306D5B" w:rsidRPr="00BA40E3">
        <w:rPr>
          <w:sz w:val="24"/>
          <w:szCs w:val="24"/>
        </w:rPr>
        <w:t xml:space="preserve"> var</w:t>
      </w:r>
      <w:r w:rsidR="00825539" w:rsidRPr="00BA40E3">
        <w:rPr>
          <w:sz w:val="24"/>
          <w:szCs w:val="24"/>
        </w:rPr>
        <w:t>ied</w:t>
      </w:r>
      <w:r w:rsidR="00441180" w:rsidRPr="00BA40E3">
        <w:rPr>
          <w:sz w:val="24"/>
          <w:szCs w:val="24"/>
        </w:rPr>
        <w:t xml:space="preserve"> </w:t>
      </w:r>
      <w:r w:rsidR="00825539" w:rsidRPr="00BA40E3">
        <w:rPr>
          <w:sz w:val="24"/>
          <w:szCs w:val="24"/>
        </w:rPr>
        <w:t>with</w:t>
      </w:r>
      <w:r w:rsidR="003E26B7" w:rsidRPr="00BA40E3">
        <w:rPr>
          <w:sz w:val="24"/>
          <w:szCs w:val="24"/>
        </w:rPr>
        <w:t xml:space="preserve"> </w:t>
      </w:r>
      <w:r w:rsidR="007E4584" w:rsidRPr="00BA40E3">
        <w:rPr>
          <w:sz w:val="24"/>
          <w:szCs w:val="24"/>
        </w:rPr>
        <w:t>location,</w:t>
      </w:r>
      <w:r w:rsidR="000A6F0D" w:rsidRPr="00BA40E3">
        <w:rPr>
          <w:sz w:val="24"/>
          <w:szCs w:val="24"/>
        </w:rPr>
        <w:t xml:space="preserve"> </w:t>
      </w:r>
      <w:r w:rsidR="00487E98" w:rsidRPr="00BA40E3">
        <w:rPr>
          <w:sz w:val="24"/>
          <w:szCs w:val="24"/>
        </w:rPr>
        <w:t>i.e.,</w:t>
      </w:r>
      <w:r w:rsidR="0063225F" w:rsidRPr="00BA40E3">
        <w:rPr>
          <w:sz w:val="24"/>
          <w:szCs w:val="24"/>
        </w:rPr>
        <w:t xml:space="preserve"> the Ionic</w:t>
      </w:r>
      <w:r w:rsidR="00B95F88" w:rsidRPr="00BA40E3">
        <w:rPr>
          <w:sz w:val="24"/>
          <w:szCs w:val="24"/>
        </w:rPr>
        <w:t xml:space="preserve"> (a Gree</w:t>
      </w:r>
      <w:r w:rsidR="00337CEB" w:rsidRPr="00BA40E3">
        <w:rPr>
          <w:sz w:val="24"/>
          <w:szCs w:val="24"/>
        </w:rPr>
        <w:t>k region</w:t>
      </w:r>
      <w:r w:rsidR="00B95F88" w:rsidRPr="00BA40E3">
        <w:rPr>
          <w:sz w:val="24"/>
          <w:szCs w:val="24"/>
        </w:rPr>
        <w:t>)</w:t>
      </w:r>
      <w:r w:rsidR="0063225F" w:rsidRPr="00BA40E3">
        <w:rPr>
          <w:sz w:val="24"/>
          <w:szCs w:val="24"/>
        </w:rPr>
        <w:t xml:space="preserve"> </w:t>
      </w:r>
      <w:r w:rsidR="00AA2792" w:rsidRPr="00BA40E3">
        <w:rPr>
          <w:sz w:val="24"/>
          <w:szCs w:val="24"/>
        </w:rPr>
        <w:t xml:space="preserve">winter and spring festivals called the </w:t>
      </w:r>
      <w:proofErr w:type="spellStart"/>
      <w:r w:rsidR="00AA2792" w:rsidRPr="00BA40E3">
        <w:rPr>
          <w:i/>
          <w:iCs/>
          <w:sz w:val="24"/>
          <w:szCs w:val="24"/>
        </w:rPr>
        <w:t>Lenaia</w:t>
      </w:r>
      <w:proofErr w:type="spellEnd"/>
      <w:r w:rsidR="00AA2792" w:rsidRPr="00BA40E3">
        <w:rPr>
          <w:sz w:val="24"/>
          <w:szCs w:val="24"/>
        </w:rPr>
        <w:t xml:space="preserve"> and </w:t>
      </w:r>
      <w:proofErr w:type="spellStart"/>
      <w:r w:rsidR="00E20CC6" w:rsidRPr="00BA40E3">
        <w:rPr>
          <w:i/>
          <w:iCs/>
          <w:sz w:val="24"/>
          <w:szCs w:val="24"/>
        </w:rPr>
        <w:t>Anthesteria</w:t>
      </w:r>
      <w:proofErr w:type="spellEnd"/>
      <w:r w:rsidR="007A28CE" w:rsidRPr="00BA40E3">
        <w:rPr>
          <w:sz w:val="24"/>
          <w:szCs w:val="24"/>
        </w:rPr>
        <w:t xml:space="preserve">, </w:t>
      </w:r>
      <w:r w:rsidR="0074283A" w:rsidRPr="00BA40E3">
        <w:rPr>
          <w:sz w:val="24"/>
          <w:szCs w:val="24"/>
        </w:rPr>
        <w:t>coincid</w:t>
      </w:r>
      <w:r w:rsidR="006F6CDF" w:rsidRPr="00BA40E3">
        <w:rPr>
          <w:sz w:val="24"/>
          <w:szCs w:val="24"/>
        </w:rPr>
        <w:t xml:space="preserve">ing </w:t>
      </w:r>
      <w:r w:rsidR="0074283A" w:rsidRPr="00BA40E3">
        <w:rPr>
          <w:sz w:val="24"/>
          <w:szCs w:val="24"/>
        </w:rPr>
        <w:t xml:space="preserve">with the </w:t>
      </w:r>
      <w:r w:rsidR="00EF601E" w:rsidRPr="00BA40E3">
        <w:rPr>
          <w:sz w:val="24"/>
          <w:szCs w:val="24"/>
        </w:rPr>
        <w:t xml:space="preserve">growth and </w:t>
      </w:r>
      <w:r w:rsidR="00EE4C04" w:rsidRPr="00BA40E3">
        <w:rPr>
          <w:sz w:val="24"/>
          <w:szCs w:val="24"/>
        </w:rPr>
        <w:t>maturing of wine crops (Dionysus was the god</w:t>
      </w:r>
      <w:r w:rsidR="00CC34F3" w:rsidRPr="00BA40E3">
        <w:rPr>
          <w:sz w:val="24"/>
          <w:szCs w:val="24"/>
        </w:rPr>
        <w:t xml:space="preserve"> of wine and fertility</w:t>
      </w:r>
      <w:r w:rsidR="00EE4C04" w:rsidRPr="00BA40E3">
        <w:rPr>
          <w:sz w:val="24"/>
          <w:szCs w:val="24"/>
        </w:rPr>
        <w:t>)</w:t>
      </w:r>
      <w:r w:rsidR="004A75C4" w:rsidRPr="00BA40E3">
        <w:rPr>
          <w:sz w:val="24"/>
          <w:szCs w:val="24"/>
        </w:rPr>
        <w:t xml:space="preserve">. </w:t>
      </w:r>
      <w:r w:rsidR="00D438F8" w:rsidRPr="00BA40E3">
        <w:rPr>
          <w:sz w:val="24"/>
          <w:szCs w:val="24"/>
        </w:rPr>
        <w:t>T</w:t>
      </w:r>
      <w:r w:rsidR="00AC6235" w:rsidRPr="00BA40E3">
        <w:rPr>
          <w:sz w:val="24"/>
          <w:szCs w:val="24"/>
        </w:rPr>
        <w:t xml:space="preserve">hrough </w:t>
      </w:r>
      <w:r w:rsidR="00B31E17" w:rsidRPr="00BA40E3">
        <w:rPr>
          <w:sz w:val="24"/>
          <w:szCs w:val="24"/>
        </w:rPr>
        <w:t>wine</w:t>
      </w:r>
      <w:r w:rsidR="002508E1" w:rsidRPr="00BA40E3">
        <w:rPr>
          <w:sz w:val="24"/>
          <w:szCs w:val="24"/>
        </w:rPr>
        <w:t xml:space="preserve"> transmission,</w:t>
      </w:r>
      <w:r w:rsidR="00B31E17" w:rsidRPr="00BA40E3">
        <w:rPr>
          <w:sz w:val="24"/>
          <w:szCs w:val="24"/>
        </w:rPr>
        <w:t xml:space="preserve"> </w:t>
      </w:r>
      <w:r w:rsidR="00D438F8" w:rsidRPr="00BA40E3">
        <w:rPr>
          <w:sz w:val="24"/>
          <w:szCs w:val="24"/>
        </w:rPr>
        <w:t xml:space="preserve">the cult of Dionysus </w:t>
      </w:r>
      <w:r w:rsidR="00B31E17" w:rsidRPr="00BA40E3">
        <w:rPr>
          <w:sz w:val="24"/>
          <w:szCs w:val="24"/>
        </w:rPr>
        <w:t>grew in popularity.</w:t>
      </w:r>
      <w:r w:rsidR="00622D7F" w:rsidRPr="00BA40E3">
        <w:rPr>
          <w:sz w:val="24"/>
          <w:szCs w:val="24"/>
        </w:rPr>
        <w:t xml:space="preserve"> </w:t>
      </w:r>
      <w:r w:rsidR="005828C5" w:rsidRPr="00BA40E3">
        <w:rPr>
          <w:sz w:val="24"/>
          <w:szCs w:val="24"/>
        </w:rPr>
        <w:t>By the 5</w:t>
      </w:r>
      <w:r w:rsidR="005828C5" w:rsidRPr="00BA40E3">
        <w:rPr>
          <w:sz w:val="24"/>
          <w:szCs w:val="24"/>
          <w:vertAlign w:val="superscript"/>
        </w:rPr>
        <w:t>th</w:t>
      </w:r>
      <w:r w:rsidR="00371AB9" w:rsidRPr="00BA40E3">
        <w:rPr>
          <w:sz w:val="24"/>
          <w:szCs w:val="24"/>
        </w:rPr>
        <w:t xml:space="preserve"> Century BC</w:t>
      </w:r>
      <w:r w:rsidRPr="00BA40E3">
        <w:rPr>
          <w:sz w:val="24"/>
          <w:szCs w:val="24"/>
        </w:rPr>
        <w:t>:</w:t>
      </w:r>
      <w:r w:rsidR="00487E98" w:rsidRPr="00BA40E3">
        <w:rPr>
          <w:sz w:val="24"/>
          <w:szCs w:val="24"/>
        </w:rPr>
        <w:t xml:space="preserve"> </w:t>
      </w:r>
      <w:r w:rsidR="007E7499" w:rsidRPr="00BA40E3">
        <w:rPr>
          <w:i/>
          <w:iCs/>
          <w:sz w:val="24"/>
          <w:szCs w:val="24"/>
        </w:rPr>
        <w:t>“Dionysus was one of the chief gods</w:t>
      </w:r>
      <w:r w:rsidR="0062234D" w:rsidRPr="00BA40E3">
        <w:rPr>
          <w:i/>
          <w:iCs/>
          <w:sz w:val="24"/>
          <w:szCs w:val="24"/>
        </w:rPr>
        <w:t xml:space="preserve"> </w:t>
      </w:r>
      <w:r w:rsidR="00DC1E3D" w:rsidRPr="00BA40E3">
        <w:rPr>
          <w:i/>
          <w:iCs/>
          <w:sz w:val="24"/>
          <w:szCs w:val="24"/>
        </w:rPr>
        <w:t>in</w:t>
      </w:r>
      <w:r w:rsidR="007E7499" w:rsidRPr="00BA40E3">
        <w:rPr>
          <w:i/>
          <w:iCs/>
          <w:sz w:val="24"/>
          <w:szCs w:val="24"/>
        </w:rPr>
        <w:t xml:space="preserve"> every Greek city</w:t>
      </w:r>
      <w:r w:rsidR="000053D5" w:rsidRPr="00BA40E3">
        <w:rPr>
          <w:i/>
          <w:iCs/>
          <w:sz w:val="24"/>
          <w:szCs w:val="24"/>
        </w:rPr>
        <w:t>, worshipped at seasonal festivals with elaborate public rites.</w:t>
      </w:r>
      <w:r w:rsidR="00A32E28" w:rsidRPr="00BA40E3">
        <w:rPr>
          <w:i/>
          <w:iCs/>
          <w:sz w:val="24"/>
          <w:szCs w:val="24"/>
        </w:rPr>
        <w:t>”</w:t>
      </w:r>
      <w:r w:rsidR="00A2757D" w:rsidRPr="00BA40E3">
        <w:rPr>
          <w:sz w:val="24"/>
          <w:szCs w:val="24"/>
          <w:vertAlign w:val="superscript"/>
        </w:rPr>
        <w:t>2</w:t>
      </w:r>
      <w:r w:rsidR="00A32E28" w:rsidRPr="00BA40E3">
        <w:rPr>
          <w:sz w:val="24"/>
          <w:szCs w:val="24"/>
        </w:rPr>
        <w:t xml:space="preserve"> </w:t>
      </w:r>
      <w:r w:rsidR="00B0797B" w:rsidRPr="00BA40E3">
        <w:rPr>
          <w:sz w:val="24"/>
          <w:szCs w:val="24"/>
        </w:rPr>
        <w:t>Worship took place</w:t>
      </w:r>
      <w:r w:rsidR="00632F5E" w:rsidRPr="00BA40E3">
        <w:rPr>
          <w:sz w:val="24"/>
          <w:szCs w:val="24"/>
        </w:rPr>
        <w:t xml:space="preserve"> through </w:t>
      </w:r>
      <w:r w:rsidR="00B0797B" w:rsidRPr="00BA40E3">
        <w:rPr>
          <w:sz w:val="24"/>
          <w:szCs w:val="24"/>
        </w:rPr>
        <w:t xml:space="preserve">different forms </w:t>
      </w:r>
      <w:r w:rsidR="00D611B0" w:rsidRPr="00BA40E3">
        <w:rPr>
          <w:sz w:val="24"/>
          <w:szCs w:val="24"/>
        </w:rPr>
        <w:t>–</w:t>
      </w:r>
      <w:r w:rsidR="00B0797B" w:rsidRPr="00BA40E3">
        <w:rPr>
          <w:sz w:val="24"/>
          <w:szCs w:val="24"/>
        </w:rPr>
        <w:t xml:space="preserve"> </w:t>
      </w:r>
      <w:r w:rsidR="00D611B0" w:rsidRPr="00BA40E3">
        <w:rPr>
          <w:sz w:val="24"/>
          <w:szCs w:val="24"/>
        </w:rPr>
        <w:t xml:space="preserve">masks, costumes, miracle plays, </w:t>
      </w:r>
      <w:r w:rsidR="00D65C36" w:rsidRPr="00BA40E3">
        <w:rPr>
          <w:sz w:val="24"/>
          <w:szCs w:val="24"/>
        </w:rPr>
        <w:t>music,</w:t>
      </w:r>
      <w:r w:rsidR="005F3CFF" w:rsidRPr="00BA40E3">
        <w:rPr>
          <w:sz w:val="24"/>
          <w:szCs w:val="24"/>
        </w:rPr>
        <w:t xml:space="preserve"> and </w:t>
      </w:r>
      <w:r w:rsidR="00D611B0" w:rsidRPr="00BA40E3">
        <w:rPr>
          <w:sz w:val="24"/>
          <w:szCs w:val="24"/>
        </w:rPr>
        <w:t>dance</w:t>
      </w:r>
      <w:r w:rsidR="005F3CFF" w:rsidRPr="00BA40E3">
        <w:rPr>
          <w:sz w:val="24"/>
          <w:szCs w:val="24"/>
        </w:rPr>
        <w:t>.</w:t>
      </w:r>
      <w:r w:rsidR="00A2757D" w:rsidRPr="00BA40E3">
        <w:rPr>
          <w:sz w:val="24"/>
          <w:szCs w:val="24"/>
          <w:vertAlign w:val="superscript"/>
        </w:rPr>
        <w:t>3</w:t>
      </w:r>
      <w:r w:rsidR="005F3CFF" w:rsidRPr="00BA40E3">
        <w:rPr>
          <w:sz w:val="24"/>
          <w:szCs w:val="24"/>
        </w:rPr>
        <w:t xml:space="preserve"> </w:t>
      </w:r>
      <w:r w:rsidR="00455BC6" w:rsidRPr="00BA40E3">
        <w:rPr>
          <w:sz w:val="24"/>
          <w:szCs w:val="24"/>
        </w:rPr>
        <w:t>Th</w:t>
      </w:r>
      <w:r w:rsidR="00EA1133" w:rsidRPr="00BA40E3">
        <w:rPr>
          <w:sz w:val="24"/>
          <w:szCs w:val="24"/>
        </w:rPr>
        <w:t xml:space="preserve">e mask of Dionysus </w:t>
      </w:r>
      <w:r w:rsidR="00B13D37" w:rsidRPr="00BA40E3">
        <w:rPr>
          <w:sz w:val="24"/>
          <w:szCs w:val="24"/>
        </w:rPr>
        <w:t xml:space="preserve">confirmed </w:t>
      </w:r>
      <w:r w:rsidR="00F85F7A" w:rsidRPr="00BA40E3">
        <w:rPr>
          <w:sz w:val="24"/>
          <w:szCs w:val="24"/>
        </w:rPr>
        <w:t>his presence</w:t>
      </w:r>
      <w:r w:rsidR="00632F5E" w:rsidRPr="00BA40E3">
        <w:rPr>
          <w:sz w:val="24"/>
          <w:szCs w:val="24"/>
        </w:rPr>
        <w:t>.</w:t>
      </w:r>
      <w:r w:rsidR="00592DED" w:rsidRPr="00BA40E3">
        <w:rPr>
          <w:sz w:val="24"/>
          <w:szCs w:val="24"/>
        </w:rPr>
        <w:t xml:space="preserve"> </w:t>
      </w:r>
      <w:r w:rsidR="00DA340A" w:rsidRPr="00BA40E3">
        <w:rPr>
          <w:sz w:val="24"/>
          <w:szCs w:val="24"/>
        </w:rPr>
        <w:t>Otto (19</w:t>
      </w:r>
      <w:r w:rsidR="0040766C" w:rsidRPr="00BA40E3">
        <w:rPr>
          <w:sz w:val="24"/>
          <w:szCs w:val="24"/>
        </w:rPr>
        <w:t>6</w:t>
      </w:r>
      <w:r w:rsidR="00DA340A" w:rsidRPr="00BA40E3">
        <w:rPr>
          <w:sz w:val="24"/>
          <w:szCs w:val="24"/>
        </w:rPr>
        <w:t xml:space="preserve">5) </w:t>
      </w:r>
      <w:r w:rsidR="00592DED" w:rsidRPr="00BA40E3">
        <w:rPr>
          <w:sz w:val="24"/>
          <w:szCs w:val="24"/>
        </w:rPr>
        <w:t>no</w:t>
      </w:r>
      <w:r w:rsidR="00DA340A" w:rsidRPr="00BA40E3">
        <w:rPr>
          <w:sz w:val="24"/>
          <w:szCs w:val="24"/>
        </w:rPr>
        <w:t xml:space="preserve">tes that during ceremonial wine mixing, a </w:t>
      </w:r>
      <w:r w:rsidR="00FC3BA9" w:rsidRPr="00BA40E3">
        <w:rPr>
          <w:sz w:val="24"/>
          <w:szCs w:val="24"/>
        </w:rPr>
        <w:t xml:space="preserve">mask was hung on a wooden column, </w:t>
      </w:r>
      <w:r w:rsidR="00B00AC5" w:rsidRPr="00BA40E3">
        <w:rPr>
          <w:sz w:val="24"/>
          <w:szCs w:val="24"/>
        </w:rPr>
        <w:t>with a lon</w:t>
      </w:r>
      <w:r w:rsidR="00BE1ED3" w:rsidRPr="00BA40E3">
        <w:rPr>
          <w:sz w:val="24"/>
          <w:szCs w:val="24"/>
        </w:rPr>
        <w:t>g flowing gown.</w:t>
      </w:r>
      <w:r w:rsidR="001A6BBC" w:rsidRPr="00BA40E3">
        <w:rPr>
          <w:i/>
          <w:iCs/>
          <w:sz w:val="24"/>
          <w:szCs w:val="24"/>
        </w:rPr>
        <w:t xml:space="preserve"> “Ivy sprigs were placed over the mask much like the crown of a tree”</w:t>
      </w:r>
      <w:r w:rsidR="001A6BBC" w:rsidRPr="00BA40E3">
        <w:rPr>
          <w:sz w:val="24"/>
          <w:szCs w:val="24"/>
        </w:rPr>
        <w:t>.</w:t>
      </w:r>
      <w:r w:rsidR="00A2757D" w:rsidRPr="00BA40E3">
        <w:rPr>
          <w:sz w:val="24"/>
          <w:szCs w:val="24"/>
          <w:vertAlign w:val="superscript"/>
        </w:rPr>
        <w:t>4</w:t>
      </w:r>
      <w:r w:rsidR="001A6BBC" w:rsidRPr="00BA40E3">
        <w:rPr>
          <w:sz w:val="24"/>
          <w:szCs w:val="24"/>
          <w:vertAlign w:val="superscript"/>
        </w:rPr>
        <w:t xml:space="preserve"> </w:t>
      </w:r>
      <w:r w:rsidR="000F0A12" w:rsidRPr="00BA40E3">
        <w:rPr>
          <w:sz w:val="24"/>
          <w:szCs w:val="24"/>
        </w:rPr>
        <w:t xml:space="preserve">  </w:t>
      </w:r>
    </w:p>
    <w:p w14:paraId="5AFFEBFC" w14:textId="77777777" w:rsidR="009D515C" w:rsidRPr="00BA40E3" w:rsidRDefault="009D515C" w:rsidP="003373AD">
      <w:pPr>
        <w:spacing w:after="0" w:line="240" w:lineRule="auto"/>
        <w:rPr>
          <w:sz w:val="24"/>
          <w:szCs w:val="24"/>
        </w:rPr>
      </w:pPr>
    </w:p>
    <w:p w14:paraId="47E1AEB4" w14:textId="38356E3C" w:rsidR="00044F02" w:rsidRPr="00BA40E3" w:rsidRDefault="00697AAF" w:rsidP="003373AD">
      <w:pPr>
        <w:spacing w:after="0" w:line="240" w:lineRule="auto"/>
        <w:rPr>
          <w:sz w:val="24"/>
          <w:szCs w:val="24"/>
        </w:rPr>
      </w:pPr>
      <w:r w:rsidRPr="00BA40E3">
        <w:rPr>
          <w:sz w:val="24"/>
          <w:szCs w:val="24"/>
        </w:rPr>
        <w:t>As the cult spread, forms of divine expression</w:t>
      </w:r>
      <w:r w:rsidR="008629F6" w:rsidRPr="00BA40E3">
        <w:rPr>
          <w:sz w:val="24"/>
          <w:szCs w:val="24"/>
        </w:rPr>
        <w:t xml:space="preserve"> changed</w:t>
      </w:r>
      <w:r w:rsidRPr="00BA40E3">
        <w:rPr>
          <w:sz w:val="24"/>
          <w:szCs w:val="24"/>
        </w:rPr>
        <w:t xml:space="preserve">. </w:t>
      </w:r>
      <w:r w:rsidR="00357DDC" w:rsidRPr="00BA40E3">
        <w:rPr>
          <w:sz w:val="24"/>
          <w:szCs w:val="24"/>
        </w:rPr>
        <w:t>Whereas in Greece and Asia Minor (</w:t>
      </w:r>
      <w:r w:rsidR="008B73E4" w:rsidRPr="00BA40E3">
        <w:rPr>
          <w:sz w:val="24"/>
          <w:szCs w:val="24"/>
        </w:rPr>
        <w:t xml:space="preserve">now largely Turkey) </w:t>
      </w:r>
      <w:r w:rsidR="00244BDD" w:rsidRPr="00BA40E3">
        <w:rPr>
          <w:sz w:val="24"/>
          <w:szCs w:val="24"/>
        </w:rPr>
        <w:t xml:space="preserve">agricultural festivals were practiced, in </w:t>
      </w:r>
      <w:r w:rsidR="00244335" w:rsidRPr="00BA40E3">
        <w:rPr>
          <w:sz w:val="24"/>
          <w:szCs w:val="24"/>
        </w:rPr>
        <w:t xml:space="preserve">the Roman Empire, smaller and </w:t>
      </w:r>
      <w:r w:rsidR="008629F6" w:rsidRPr="00BA40E3">
        <w:rPr>
          <w:sz w:val="24"/>
          <w:szCs w:val="24"/>
        </w:rPr>
        <w:t>exclusive</w:t>
      </w:r>
      <w:r w:rsidR="00244335" w:rsidRPr="00BA40E3">
        <w:rPr>
          <w:sz w:val="24"/>
          <w:szCs w:val="24"/>
        </w:rPr>
        <w:t xml:space="preserve"> </w:t>
      </w:r>
      <w:r w:rsidR="0074200D" w:rsidRPr="00BA40E3">
        <w:rPr>
          <w:sz w:val="24"/>
          <w:szCs w:val="24"/>
        </w:rPr>
        <w:t xml:space="preserve">rituals </w:t>
      </w:r>
      <w:r w:rsidR="005838AB" w:rsidRPr="00BA40E3">
        <w:rPr>
          <w:sz w:val="24"/>
          <w:szCs w:val="24"/>
        </w:rPr>
        <w:t>were common</w:t>
      </w:r>
      <w:r w:rsidR="00244335" w:rsidRPr="00BA40E3">
        <w:rPr>
          <w:sz w:val="24"/>
          <w:szCs w:val="24"/>
        </w:rPr>
        <w:t>.</w:t>
      </w:r>
      <w:r w:rsidR="00A2757D" w:rsidRPr="00BA40E3">
        <w:rPr>
          <w:sz w:val="24"/>
          <w:szCs w:val="24"/>
          <w:vertAlign w:val="superscript"/>
        </w:rPr>
        <w:t>5</w:t>
      </w:r>
      <w:r w:rsidR="00157F9F" w:rsidRPr="00BA40E3">
        <w:rPr>
          <w:sz w:val="24"/>
          <w:szCs w:val="24"/>
          <w:vertAlign w:val="superscript"/>
        </w:rPr>
        <w:t xml:space="preserve"> </w:t>
      </w:r>
      <w:r w:rsidR="006744A1" w:rsidRPr="00BA40E3">
        <w:rPr>
          <w:sz w:val="24"/>
          <w:szCs w:val="24"/>
        </w:rPr>
        <w:t>Athenian</w:t>
      </w:r>
      <w:r w:rsidR="00444F0E" w:rsidRPr="00BA40E3">
        <w:rPr>
          <w:sz w:val="24"/>
          <w:szCs w:val="24"/>
        </w:rPr>
        <w:t xml:space="preserve"> drama played a large part</w:t>
      </w:r>
      <w:r w:rsidR="00847CD6" w:rsidRPr="00BA40E3">
        <w:rPr>
          <w:sz w:val="24"/>
          <w:szCs w:val="24"/>
        </w:rPr>
        <w:t xml:space="preserve">, and </w:t>
      </w:r>
      <w:r w:rsidR="00706AD9" w:rsidRPr="00BA40E3">
        <w:rPr>
          <w:sz w:val="24"/>
          <w:szCs w:val="24"/>
        </w:rPr>
        <w:t>plays were</w:t>
      </w:r>
      <w:r w:rsidR="00D7106A" w:rsidRPr="00BA40E3">
        <w:rPr>
          <w:sz w:val="24"/>
          <w:szCs w:val="24"/>
        </w:rPr>
        <w:t xml:space="preserve"> often performed at annual feasts.</w:t>
      </w:r>
      <w:r w:rsidR="00B81CCE" w:rsidRPr="00BA40E3">
        <w:rPr>
          <w:sz w:val="24"/>
          <w:szCs w:val="24"/>
        </w:rPr>
        <w:t xml:space="preserve"> </w:t>
      </w:r>
      <w:r w:rsidR="0025518F" w:rsidRPr="00BA40E3">
        <w:rPr>
          <w:i/>
          <w:iCs/>
          <w:sz w:val="24"/>
          <w:szCs w:val="24"/>
        </w:rPr>
        <w:t>Satyr</w:t>
      </w:r>
      <w:r w:rsidR="0025518F" w:rsidRPr="00BA40E3">
        <w:rPr>
          <w:sz w:val="24"/>
          <w:szCs w:val="24"/>
        </w:rPr>
        <w:t xml:space="preserve"> plays </w:t>
      </w:r>
      <w:r w:rsidR="009C4A84" w:rsidRPr="00BA40E3">
        <w:rPr>
          <w:sz w:val="24"/>
          <w:szCs w:val="24"/>
        </w:rPr>
        <w:t xml:space="preserve">were </w:t>
      </w:r>
      <w:r w:rsidR="0025518F" w:rsidRPr="00BA40E3">
        <w:rPr>
          <w:sz w:val="24"/>
          <w:szCs w:val="24"/>
        </w:rPr>
        <w:t>close</w:t>
      </w:r>
      <w:r w:rsidR="00BE0A5B" w:rsidRPr="00BA40E3">
        <w:rPr>
          <w:sz w:val="24"/>
          <w:szCs w:val="24"/>
        </w:rPr>
        <w:t>ly linked</w:t>
      </w:r>
      <w:r w:rsidR="0025518F" w:rsidRPr="00BA40E3">
        <w:rPr>
          <w:sz w:val="24"/>
          <w:szCs w:val="24"/>
        </w:rPr>
        <w:t xml:space="preserve"> to the</w:t>
      </w:r>
      <w:r w:rsidR="000C3EE8" w:rsidRPr="00BA40E3">
        <w:rPr>
          <w:sz w:val="24"/>
          <w:szCs w:val="24"/>
        </w:rPr>
        <w:t xml:space="preserve"> </w:t>
      </w:r>
      <w:r w:rsidR="0025518F" w:rsidRPr="00BA40E3">
        <w:rPr>
          <w:sz w:val="24"/>
          <w:szCs w:val="24"/>
        </w:rPr>
        <w:t>cult</w:t>
      </w:r>
      <w:r w:rsidR="000C3EE8" w:rsidRPr="00BA40E3">
        <w:rPr>
          <w:sz w:val="24"/>
          <w:szCs w:val="24"/>
        </w:rPr>
        <w:t>, t</w:t>
      </w:r>
      <w:r w:rsidR="0061190B" w:rsidRPr="00BA40E3">
        <w:rPr>
          <w:sz w:val="24"/>
          <w:szCs w:val="24"/>
        </w:rPr>
        <w:t xml:space="preserve">heir drunken </w:t>
      </w:r>
      <w:r w:rsidR="000C3EE8" w:rsidRPr="00BA40E3">
        <w:rPr>
          <w:sz w:val="24"/>
          <w:szCs w:val="24"/>
        </w:rPr>
        <w:t>activitie</w:t>
      </w:r>
      <w:r w:rsidR="0061190B" w:rsidRPr="00BA40E3">
        <w:rPr>
          <w:sz w:val="24"/>
          <w:szCs w:val="24"/>
        </w:rPr>
        <w:t>s</w:t>
      </w:r>
      <w:r w:rsidR="00F65694" w:rsidRPr="00BA40E3">
        <w:rPr>
          <w:sz w:val="24"/>
          <w:szCs w:val="24"/>
        </w:rPr>
        <w:t xml:space="preserve"> were said to imitate the drama of the suffering </w:t>
      </w:r>
      <w:r w:rsidR="00F254F3" w:rsidRPr="00BA40E3">
        <w:rPr>
          <w:sz w:val="24"/>
          <w:szCs w:val="24"/>
        </w:rPr>
        <w:t>g</w:t>
      </w:r>
      <w:r w:rsidR="00074C6E" w:rsidRPr="00BA40E3">
        <w:rPr>
          <w:sz w:val="24"/>
          <w:szCs w:val="24"/>
        </w:rPr>
        <w:t>od</w:t>
      </w:r>
      <w:r w:rsidR="00E51172" w:rsidRPr="00BA40E3">
        <w:rPr>
          <w:sz w:val="24"/>
          <w:szCs w:val="24"/>
        </w:rPr>
        <w:t>.</w:t>
      </w:r>
      <w:r w:rsidR="00592DC8" w:rsidRPr="00BA40E3">
        <w:rPr>
          <w:sz w:val="24"/>
          <w:szCs w:val="24"/>
          <w:vertAlign w:val="superscript"/>
        </w:rPr>
        <w:t>6</w:t>
      </w:r>
      <w:r w:rsidR="00074C6E" w:rsidRPr="00BA40E3">
        <w:rPr>
          <w:sz w:val="24"/>
          <w:szCs w:val="24"/>
        </w:rPr>
        <w:t xml:space="preserve"> </w:t>
      </w:r>
      <w:r w:rsidR="007473EA" w:rsidRPr="00BA40E3">
        <w:rPr>
          <w:i/>
          <w:iCs/>
          <w:sz w:val="24"/>
          <w:szCs w:val="24"/>
        </w:rPr>
        <w:t xml:space="preserve">Satyrs </w:t>
      </w:r>
      <w:r w:rsidR="004B479F" w:rsidRPr="00BA40E3">
        <w:rPr>
          <w:sz w:val="24"/>
          <w:szCs w:val="24"/>
        </w:rPr>
        <w:t xml:space="preserve">were </w:t>
      </w:r>
      <w:r w:rsidR="007473EA" w:rsidRPr="00BA40E3">
        <w:rPr>
          <w:sz w:val="24"/>
          <w:szCs w:val="24"/>
        </w:rPr>
        <w:t>male</w:t>
      </w:r>
      <w:r w:rsidR="007A27F4" w:rsidRPr="00BA40E3">
        <w:rPr>
          <w:sz w:val="24"/>
          <w:szCs w:val="24"/>
        </w:rPr>
        <w:t xml:space="preserve"> (half man, half animal)</w:t>
      </w:r>
      <w:r w:rsidR="007473EA" w:rsidRPr="00BA40E3">
        <w:rPr>
          <w:sz w:val="24"/>
          <w:szCs w:val="24"/>
        </w:rPr>
        <w:t xml:space="preserve"> followers of </w:t>
      </w:r>
      <w:r w:rsidR="00A97C0E" w:rsidRPr="00BA40E3">
        <w:rPr>
          <w:sz w:val="24"/>
          <w:szCs w:val="24"/>
        </w:rPr>
        <w:t xml:space="preserve">Dionysus, and female followers were </w:t>
      </w:r>
      <w:r w:rsidR="00A97C0E" w:rsidRPr="00BA40E3">
        <w:rPr>
          <w:i/>
          <w:iCs/>
          <w:sz w:val="24"/>
          <w:szCs w:val="24"/>
        </w:rPr>
        <w:t>Maenads</w:t>
      </w:r>
      <w:r w:rsidR="00A97C0E" w:rsidRPr="00BA40E3">
        <w:rPr>
          <w:sz w:val="24"/>
          <w:szCs w:val="24"/>
        </w:rPr>
        <w:t>.</w:t>
      </w:r>
      <w:r w:rsidR="007473EA" w:rsidRPr="00BA40E3">
        <w:rPr>
          <w:sz w:val="24"/>
          <w:szCs w:val="24"/>
        </w:rPr>
        <w:t xml:space="preserve"> </w:t>
      </w:r>
      <w:r w:rsidR="00462612" w:rsidRPr="00BA40E3">
        <w:rPr>
          <w:sz w:val="24"/>
          <w:szCs w:val="24"/>
        </w:rPr>
        <w:t xml:space="preserve">Dionysus’ </w:t>
      </w:r>
      <w:r w:rsidR="00B222AD" w:rsidRPr="00BA40E3">
        <w:rPr>
          <w:sz w:val="24"/>
          <w:szCs w:val="24"/>
        </w:rPr>
        <w:t>worship to Thebes</w:t>
      </w:r>
      <w:r w:rsidR="005549F9" w:rsidRPr="00BA40E3">
        <w:rPr>
          <w:sz w:val="24"/>
          <w:szCs w:val="24"/>
        </w:rPr>
        <w:t xml:space="preserve"> (in Greece)</w:t>
      </w:r>
      <w:r w:rsidR="00F415BE" w:rsidRPr="00BA40E3">
        <w:rPr>
          <w:sz w:val="24"/>
          <w:szCs w:val="24"/>
        </w:rPr>
        <w:t xml:space="preserve"> </w:t>
      </w:r>
      <w:r w:rsidR="00B222AD" w:rsidRPr="00BA40E3">
        <w:rPr>
          <w:sz w:val="24"/>
          <w:szCs w:val="24"/>
        </w:rPr>
        <w:t xml:space="preserve">was </w:t>
      </w:r>
      <w:proofErr w:type="spellStart"/>
      <w:r w:rsidR="00051A2F" w:rsidRPr="00BA40E3">
        <w:rPr>
          <w:sz w:val="24"/>
          <w:szCs w:val="24"/>
        </w:rPr>
        <w:t>dramatised</w:t>
      </w:r>
      <w:proofErr w:type="spellEnd"/>
      <w:r w:rsidR="00051A2F" w:rsidRPr="00BA40E3">
        <w:rPr>
          <w:sz w:val="24"/>
          <w:szCs w:val="24"/>
        </w:rPr>
        <w:t xml:space="preserve"> by Euripides in his play </w:t>
      </w:r>
      <w:r w:rsidR="00051A2F" w:rsidRPr="00BA40E3">
        <w:rPr>
          <w:i/>
          <w:iCs/>
          <w:sz w:val="24"/>
          <w:szCs w:val="24"/>
        </w:rPr>
        <w:t>‘Bacchae’</w:t>
      </w:r>
      <w:r w:rsidR="00807E61" w:rsidRPr="00BA40E3">
        <w:rPr>
          <w:sz w:val="24"/>
          <w:szCs w:val="24"/>
        </w:rPr>
        <w:t xml:space="preserve">. </w:t>
      </w:r>
      <w:r w:rsidR="00BC1473" w:rsidRPr="00BA40E3">
        <w:rPr>
          <w:sz w:val="24"/>
          <w:szCs w:val="24"/>
        </w:rPr>
        <w:t xml:space="preserve">The title refers to </w:t>
      </w:r>
      <w:r w:rsidR="00231044" w:rsidRPr="00BA40E3">
        <w:rPr>
          <w:sz w:val="24"/>
          <w:szCs w:val="24"/>
        </w:rPr>
        <w:t xml:space="preserve">Bacchus, the </w:t>
      </w:r>
      <w:r w:rsidR="00D7353E" w:rsidRPr="00BA40E3">
        <w:rPr>
          <w:sz w:val="24"/>
          <w:szCs w:val="24"/>
        </w:rPr>
        <w:t>L</w:t>
      </w:r>
      <w:r w:rsidR="00231044" w:rsidRPr="00BA40E3">
        <w:rPr>
          <w:sz w:val="24"/>
          <w:szCs w:val="24"/>
        </w:rPr>
        <w:t xml:space="preserve">atin name </w:t>
      </w:r>
      <w:r w:rsidR="00D7353E" w:rsidRPr="00BA40E3">
        <w:rPr>
          <w:sz w:val="24"/>
          <w:szCs w:val="24"/>
        </w:rPr>
        <w:t>of Dionysus</w:t>
      </w:r>
      <w:r w:rsidR="00E371C2" w:rsidRPr="00BA40E3">
        <w:rPr>
          <w:sz w:val="24"/>
          <w:szCs w:val="24"/>
        </w:rPr>
        <w:t xml:space="preserve">. </w:t>
      </w:r>
      <w:r w:rsidR="00017AD8" w:rsidRPr="00BA40E3">
        <w:rPr>
          <w:i/>
          <w:iCs/>
          <w:sz w:val="24"/>
          <w:szCs w:val="24"/>
        </w:rPr>
        <w:t>‘</w:t>
      </w:r>
      <w:r w:rsidR="00740316" w:rsidRPr="00BA40E3">
        <w:rPr>
          <w:i/>
          <w:iCs/>
          <w:sz w:val="24"/>
          <w:szCs w:val="24"/>
        </w:rPr>
        <w:t>Bacchae</w:t>
      </w:r>
      <w:r w:rsidR="00017AD8" w:rsidRPr="00BA40E3">
        <w:rPr>
          <w:i/>
          <w:iCs/>
          <w:sz w:val="24"/>
          <w:szCs w:val="24"/>
        </w:rPr>
        <w:t>’</w:t>
      </w:r>
      <w:r w:rsidR="00740316" w:rsidRPr="00BA40E3">
        <w:rPr>
          <w:sz w:val="24"/>
          <w:szCs w:val="24"/>
        </w:rPr>
        <w:t xml:space="preserve"> </w:t>
      </w:r>
      <w:r w:rsidR="00D7353E" w:rsidRPr="00BA40E3">
        <w:rPr>
          <w:sz w:val="24"/>
          <w:szCs w:val="24"/>
        </w:rPr>
        <w:t xml:space="preserve">means ‘female </w:t>
      </w:r>
      <w:r w:rsidR="00DD00BA" w:rsidRPr="00BA40E3">
        <w:rPr>
          <w:sz w:val="24"/>
          <w:szCs w:val="24"/>
        </w:rPr>
        <w:t xml:space="preserve">worshippers </w:t>
      </w:r>
      <w:r w:rsidR="00D7353E" w:rsidRPr="00BA40E3">
        <w:rPr>
          <w:sz w:val="24"/>
          <w:szCs w:val="24"/>
        </w:rPr>
        <w:t xml:space="preserve">of </w:t>
      </w:r>
      <w:r w:rsidR="00DD00BA" w:rsidRPr="00BA40E3">
        <w:rPr>
          <w:sz w:val="24"/>
          <w:szCs w:val="24"/>
        </w:rPr>
        <w:t xml:space="preserve">the god </w:t>
      </w:r>
      <w:r w:rsidR="00D7353E" w:rsidRPr="00BA40E3">
        <w:rPr>
          <w:sz w:val="24"/>
          <w:szCs w:val="24"/>
        </w:rPr>
        <w:t>Bacchus’</w:t>
      </w:r>
      <w:r w:rsidR="00DD00BA" w:rsidRPr="00BA40E3">
        <w:rPr>
          <w:sz w:val="24"/>
          <w:szCs w:val="24"/>
        </w:rPr>
        <w:t>.</w:t>
      </w:r>
      <w:r w:rsidR="00592DC8" w:rsidRPr="00BA40E3">
        <w:rPr>
          <w:sz w:val="24"/>
          <w:szCs w:val="24"/>
          <w:vertAlign w:val="superscript"/>
        </w:rPr>
        <w:t>7</w:t>
      </w:r>
      <w:r w:rsidR="00D7353E" w:rsidRPr="00BA40E3">
        <w:rPr>
          <w:sz w:val="24"/>
          <w:szCs w:val="24"/>
        </w:rPr>
        <w:t xml:space="preserve"> </w:t>
      </w:r>
      <w:r w:rsidR="007C6A34" w:rsidRPr="00BA40E3">
        <w:rPr>
          <w:sz w:val="24"/>
          <w:szCs w:val="24"/>
        </w:rPr>
        <w:t>In the play, Dionysus</w:t>
      </w:r>
      <w:r w:rsidR="00DF0366">
        <w:rPr>
          <w:sz w:val="24"/>
          <w:szCs w:val="24"/>
        </w:rPr>
        <w:t xml:space="preserve"> takes</w:t>
      </w:r>
      <w:r w:rsidR="007C6A34" w:rsidRPr="00BA40E3">
        <w:rPr>
          <w:sz w:val="24"/>
          <w:szCs w:val="24"/>
        </w:rPr>
        <w:t xml:space="preserve"> revenge on his </w:t>
      </w:r>
      <w:r w:rsidR="00F81637" w:rsidRPr="00BA40E3">
        <w:rPr>
          <w:sz w:val="24"/>
          <w:szCs w:val="24"/>
        </w:rPr>
        <w:t>mother’s sisters, a “</w:t>
      </w:r>
      <w:r w:rsidR="00502098" w:rsidRPr="00BA40E3">
        <w:rPr>
          <w:i/>
          <w:iCs/>
          <w:sz w:val="24"/>
          <w:szCs w:val="24"/>
        </w:rPr>
        <w:t>divinely induced</w:t>
      </w:r>
      <w:r w:rsidR="00F81637" w:rsidRPr="00BA40E3">
        <w:rPr>
          <w:i/>
          <w:iCs/>
          <w:sz w:val="24"/>
          <w:szCs w:val="24"/>
        </w:rPr>
        <w:t xml:space="preserve"> madness”</w:t>
      </w:r>
      <w:r w:rsidR="00592DC8" w:rsidRPr="00BA40E3">
        <w:rPr>
          <w:sz w:val="24"/>
          <w:szCs w:val="24"/>
          <w:vertAlign w:val="superscript"/>
        </w:rPr>
        <w:t>8</w:t>
      </w:r>
      <w:r w:rsidR="00502098" w:rsidRPr="00BA40E3">
        <w:rPr>
          <w:sz w:val="24"/>
          <w:szCs w:val="24"/>
        </w:rPr>
        <w:t>,</w:t>
      </w:r>
      <w:r w:rsidR="00511470" w:rsidRPr="00BA40E3">
        <w:rPr>
          <w:sz w:val="24"/>
          <w:szCs w:val="24"/>
        </w:rPr>
        <w:t xml:space="preserve"> </w:t>
      </w:r>
      <w:r w:rsidR="00EA418B" w:rsidRPr="00BA40E3">
        <w:rPr>
          <w:sz w:val="24"/>
          <w:szCs w:val="24"/>
        </w:rPr>
        <w:t>result</w:t>
      </w:r>
      <w:r w:rsidR="00502098" w:rsidRPr="00BA40E3">
        <w:rPr>
          <w:sz w:val="24"/>
          <w:szCs w:val="24"/>
        </w:rPr>
        <w:t>ing</w:t>
      </w:r>
      <w:r w:rsidR="00EA418B" w:rsidRPr="00BA40E3">
        <w:rPr>
          <w:sz w:val="24"/>
          <w:szCs w:val="24"/>
        </w:rPr>
        <w:t xml:space="preserve"> in the </w:t>
      </w:r>
      <w:r w:rsidR="00897FA3" w:rsidRPr="00BA40E3">
        <w:rPr>
          <w:sz w:val="24"/>
          <w:szCs w:val="24"/>
        </w:rPr>
        <w:t>murder of Pentheus, the son of</w:t>
      </w:r>
      <w:r w:rsidR="007B1C76" w:rsidRPr="00BA40E3">
        <w:rPr>
          <w:sz w:val="24"/>
          <w:szCs w:val="24"/>
        </w:rPr>
        <w:t xml:space="preserve"> one of the sisters. </w:t>
      </w:r>
      <w:r w:rsidR="002561D8" w:rsidRPr="00BA40E3">
        <w:rPr>
          <w:sz w:val="24"/>
          <w:szCs w:val="24"/>
        </w:rPr>
        <w:t>I</w:t>
      </w:r>
      <w:r w:rsidR="00A42ADF" w:rsidRPr="00BA40E3">
        <w:rPr>
          <w:sz w:val="24"/>
          <w:szCs w:val="24"/>
        </w:rPr>
        <w:t xml:space="preserve">t is </w:t>
      </w:r>
      <w:r w:rsidR="00A51CD1" w:rsidRPr="00BA40E3">
        <w:rPr>
          <w:sz w:val="24"/>
          <w:szCs w:val="24"/>
        </w:rPr>
        <w:t xml:space="preserve">not fully clear if the </w:t>
      </w:r>
      <w:r w:rsidR="00A42ADF" w:rsidRPr="00BA40E3">
        <w:rPr>
          <w:sz w:val="24"/>
          <w:szCs w:val="24"/>
        </w:rPr>
        <w:t xml:space="preserve">activities </w:t>
      </w:r>
      <w:r w:rsidR="00A45EA7" w:rsidRPr="00BA40E3">
        <w:rPr>
          <w:sz w:val="24"/>
          <w:szCs w:val="24"/>
        </w:rPr>
        <w:t xml:space="preserve">do </w:t>
      </w:r>
      <w:r w:rsidR="00A42ADF" w:rsidRPr="00BA40E3">
        <w:rPr>
          <w:sz w:val="24"/>
          <w:szCs w:val="24"/>
        </w:rPr>
        <w:t>re</w:t>
      </w:r>
      <w:r w:rsidR="000D646D" w:rsidRPr="00BA40E3">
        <w:rPr>
          <w:sz w:val="24"/>
          <w:szCs w:val="24"/>
        </w:rPr>
        <w:t>flect ritual process</w:t>
      </w:r>
      <w:r w:rsidR="00A42ADF" w:rsidRPr="00BA40E3">
        <w:rPr>
          <w:sz w:val="24"/>
          <w:szCs w:val="24"/>
        </w:rPr>
        <w:t>,</w:t>
      </w:r>
      <w:r w:rsidR="000D646D" w:rsidRPr="00BA40E3">
        <w:rPr>
          <w:sz w:val="24"/>
          <w:szCs w:val="24"/>
        </w:rPr>
        <w:t xml:space="preserve"> but i</w:t>
      </w:r>
      <w:r w:rsidR="007B1C47" w:rsidRPr="00BA40E3">
        <w:rPr>
          <w:sz w:val="24"/>
          <w:szCs w:val="24"/>
        </w:rPr>
        <w:t xml:space="preserve">t is </w:t>
      </w:r>
      <w:r w:rsidR="008D0CD7" w:rsidRPr="00BA40E3">
        <w:rPr>
          <w:sz w:val="24"/>
          <w:szCs w:val="24"/>
        </w:rPr>
        <w:t xml:space="preserve">useful </w:t>
      </w:r>
      <w:r w:rsidR="007B1C47" w:rsidRPr="00BA40E3">
        <w:rPr>
          <w:sz w:val="24"/>
          <w:szCs w:val="24"/>
        </w:rPr>
        <w:t xml:space="preserve">in </w:t>
      </w:r>
      <w:r w:rsidR="00C43007" w:rsidRPr="00BA40E3">
        <w:rPr>
          <w:sz w:val="24"/>
          <w:szCs w:val="24"/>
        </w:rPr>
        <w:t>indicat</w:t>
      </w:r>
      <w:r w:rsidR="007B1C47" w:rsidRPr="00BA40E3">
        <w:rPr>
          <w:sz w:val="24"/>
          <w:szCs w:val="24"/>
        </w:rPr>
        <w:t xml:space="preserve">ing </w:t>
      </w:r>
      <w:r w:rsidR="00334E9C" w:rsidRPr="00BA40E3">
        <w:rPr>
          <w:sz w:val="24"/>
          <w:szCs w:val="24"/>
        </w:rPr>
        <w:t>cultic</w:t>
      </w:r>
      <w:r w:rsidR="00C43007" w:rsidRPr="00BA40E3">
        <w:rPr>
          <w:sz w:val="24"/>
          <w:szCs w:val="24"/>
        </w:rPr>
        <w:t xml:space="preserve"> </w:t>
      </w:r>
      <w:r w:rsidR="00BF4A3B" w:rsidRPr="00BA40E3">
        <w:rPr>
          <w:sz w:val="24"/>
          <w:szCs w:val="24"/>
        </w:rPr>
        <w:t xml:space="preserve">growth within Greece. </w:t>
      </w:r>
      <w:r w:rsidR="00115245" w:rsidRPr="00BA40E3">
        <w:rPr>
          <w:sz w:val="24"/>
          <w:szCs w:val="24"/>
        </w:rPr>
        <w:t>I</w:t>
      </w:r>
      <w:r w:rsidR="00BF4A3B" w:rsidRPr="00BA40E3">
        <w:rPr>
          <w:sz w:val="24"/>
          <w:szCs w:val="24"/>
        </w:rPr>
        <w:t>n a</w:t>
      </w:r>
      <w:r w:rsidR="00831970">
        <w:rPr>
          <w:sz w:val="24"/>
          <w:szCs w:val="24"/>
        </w:rPr>
        <w:t xml:space="preserve"> meeting </w:t>
      </w:r>
      <w:r w:rsidR="00BF4A3B" w:rsidRPr="00BA40E3">
        <w:rPr>
          <w:sz w:val="24"/>
          <w:szCs w:val="24"/>
        </w:rPr>
        <w:t xml:space="preserve">between Pentheus and Dionysus, </w:t>
      </w:r>
      <w:r w:rsidR="002045C7" w:rsidRPr="00BA40E3">
        <w:rPr>
          <w:sz w:val="24"/>
          <w:szCs w:val="24"/>
        </w:rPr>
        <w:t xml:space="preserve">Pentheus asks </w:t>
      </w:r>
      <w:r w:rsidR="00017AD8" w:rsidRPr="00BA40E3">
        <w:rPr>
          <w:sz w:val="24"/>
          <w:szCs w:val="24"/>
        </w:rPr>
        <w:t>if</w:t>
      </w:r>
      <w:r w:rsidR="002045C7" w:rsidRPr="00BA40E3">
        <w:rPr>
          <w:sz w:val="24"/>
          <w:szCs w:val="24"/>
        </w:rPr>
        <w:t xml:space="preserve"> Thebes is the first place to </w:t>
      </w:r>
      <w:r w:rsidR="00512C7E">
        <w:rPr>
          <w:sz w:val="24"/>
          <w:szCs w:val="24"/>
        </w:rPr>
        <w:t>adopt</w:t>
      </w:r>
      <w:r w:rsidR="003C0F6E" w:rsidRPr="00BA40E3">
        <w:rPr>
          <w:sz w:val="24"/>
          <w:szCs w:val="24"/>
        </w:rPr>
        <w:t xml:space="preserve"> these rites, Dionysus repl</w:t>
      </w:r>
      <w:r w:rsidR="00F42D52" w:rsidRPr="00BA40E3">
        <w:rPr>
          <w:sz w:val="24"/>
          <w:szCs w:val="24"/>
        </w:rPr>
        <w:t>ies</w:t>
      </w:r>
      <w:r w:rsidR="003C0F6E" w:rsidRPr="00BA40E3">
        <w:rPr>
          <w:sz w:val="24"/>
          <w:szCs w:val="24"/>
        </w:rPr>
        <w:t xml:space="preserve"> that the</w:t>
      </w:r>
      <w:r w:rsidR="00C07F14" w:rsidRPr="00BA40E3">
        <w:rPr>
          <w:sz w:val="24"/>
          <w:szCs w:val="24"/>
        </w:rPr>
        <w:t xml:space="preserve">y </w:t>
      </w:r>
      <w:r w:rsidR="004123CA" w:rsidRPr="00BA40E3">
        <w:rPr>
          <w:sz w:val="24"/>
          <w:szCs w:val="24"/>
        </w:rPr>
        <w:t xml:space="preserve">are </w:t>
      </w:r>
      <w:r w:rsidR="008C4D7B" w:rsidRPr="00BA40E3">
        <w:rPr>
          <w:sz w:val="24"/>
          <w:szCs w:val="24"/>
        </w:rPr>
        <w:t>‘</w:t>
      </w:r>
      <w:r w:rsidR="004123CA" w:rsidRPr="00BA40E3">
        <w:rPr>
          <w:sz w:val="24"/>
          <w:szCs w:val="24"/>
        </w:rPr>
        <w:t>danced in every foreign land</w:t>
      </w:r>
      <w:r w:rsidR="008C4D7B" w:rsidRPr="00BA40E3">
        <w:rPr>
          <w:sz w:val="24"/>
          <w:szCs w:val="24"/>
        </w:rPr>
        <w:t>’</w:t>
      </w:r>
      <w:r w:rsidR="004123CA" w:rsidRPr="00BA40E3">
        <w:rPr>
          <w:sz w:val="24"/>
          <w:szCs w:val="24"/>
        </w:rPr>
        <w:t>. Can we use this as evidence that Euripides</w:t>
      </w:r>
      <w:r w:rsidR="00A95CA3" w:rsidRPr="00BA40E3">
        <w:rPr>
          <w:sz w:val="24"/>
          <w:szCs w:val="24"/>
        </w:rPr>
        <w:t xml:space="preserve"> </w:t>
      </w:r>
      <w:r w:rsidR="004123CA" w:rsidRPr="00BA40E3">
        <w:rPr>
          <w:sz w:val="24"/>
          <w:szCs w:val="24"/>
        </w:rPr>
        <w:t>was aware of rites conducted in Dionysus</w:t>
      </w:r>
      <w:r w:rsidR="00DB6DD5" w:rsidRPr="00BA40E3">
        <w:rPr>
          <w:sz w:val="24"/>
          <w:szCs w:val="24"/>
        </w:rPr>
        <w:t>’ name</w:t>
      </w:r>
      <w:r w:rsidR="004123CA" w:rsidRPr="00BA40E3">
        <w:rPr>
          <w:sz w:val="24"/>
          <w:szCs w:val="24"/>
        </w:rPr>
        <w:t>?</w:t>
      </w:r>
    </w:p>
    <w:p w14:paraId="38C80D4D" w14:textId="77777777" w:rsidR="009D515C" w:rsidRPr="00BA40E3" w:rsidRDefault="009D515C" w:rsidP="003373AD">
      <w:pPr>
        <w:spacing w:after="0" w:line="240" w:lineRule="auto"/>
        <w:rPr>
          <w:sz w:val="24"/>
          <w:szCs w:val="24"/>
        </w:rPr>
      </w:pPr>
    </w:p>
    <w:p w14:paraId="10C497A5" w14:textId="4265BB8B" w:rsidR="001E3CB6" w:rsidRPr="00BA40E3" w:rsidRDefault="00C07F14" w:rsidP="003373AD">
      <w:pPr>
        <w:spacing w:after="0" w:line="240" w:lineRule="auto"/>
        <w:rPr>
          <w:sz w:val="24"/>
          <w:szCs w:val="24"/>
        </w:rPr>
      </w:pPr>
      <w:r w:rsidRPr="00BA40E3">
        <w:rPr>
          <w:sz w:val="24"/>
          <w:szCs w:val="24"/>
        </w:rPr>
        <w:t xml:space="preserve">Euripides provides a </w:t>
      </w:r>
      <w:r w:rsidR="00D71CC4" w:rsidRPr="00BA40E3">
        <w:rPr>
          <w:sz w:val="24"/>
          <w:szCs w:val="24"/>
        </w:rPr>
        <w:t>strong</w:t>
      </w:r>
      <w:r w:rsidRPr="00BA40E3">
        <w:rPr>
          <w:sz w:val="24"/>
          <w:szCs w:val="24"/>
        </w:rPr>
        <w:t xml:space="preserve"> </w:t>
      </w:r>
      <w:r w:rsidR="00A255FA" w:rsidRPr="00BA40E3">
        <w:rPr>
          <w:sz w:val="24"/>
          <w:szCs w:val="24"/>
        </w:rPr>
        <w:t>description</w:t>
      </w:r>
      <w:r w:rsidR="00D71CC4" w:rsidRPr="00BA40E3">
        <w:rPr>
          <w:sz w:val="24"/>
          <w:szCs w:val="24"/>
        </w:rPr>
        <w:t xml:space="preserve"> </w:t>
      </w:r>
      <w:r w:rsidR="00031A6D" w:rsidRPr="00BA40E3">
        <w:rPr>
          <w:sz w:val="24"/>
          <w:szCs w:val="24"/>
        </w:rPr>
        <w:t xml:space="preserve">of ritual </w:t>
      </w:r>
      <w:r w:rsidR="00A255FA" w:rsidRPr="00BA40E3">
        <w:rPr>
          <w:sz w:val="24"/>
          <w:szCs w:val="24"/>
        </w:rPr>
        <w:t>activit</w:t>
      </w:r>
      <w:r w:rsidR="00031A6D" w:rsidRPr="00BA40E3">
        <w:rPr>
          <w:sz w:val="24"/>
          <w:szCs w:val="24"/>
        </w:rPr>
        <w:t>y</w:t>
      </w:r>
      <w:r w:rsidR="00D71CC4" w:rsidRPr="00BA40E3">
        <w:rPr>
          <w:sz w:val="24"/>
          <w:szCs w:val="24"/>
        </w:rPr>
        <w:t>,</w:t>
      </w:r>
      <w:r w:rsidR="001751A0" w:rsidRPr="00BA40E3">
        <w:rPr>
          <w:sz w:val="24"/>
          <w:szCs w:val="24"/>
        </w:rPr>
        <w:t xml:space="preserve"> </w:t>
      </w:r>
      <w:r w:rsidR="004B3C92" w:rsidRPr="00BA40E3">
        <w:rPr>
          <w:sz w:val="24"/>
          <w:szCs w:val="24"/>
        </w:rPr>
        <w:t xml:space="preserve">as </w:t>
      </w:r>
      <w:r w:rsidR="008A1C7C" w:rsidRPr="00BA40E3">
        <w:rPr>
          <w:sz w:val="24"/>
          <w:szCs w:val="24"/>
        </w:rPr>
        <w:t>do</w:t>
      </w:r>
      <w:r w:rsidR="00210E70" w:rsidRPr="00BA40E3">
        <w:rPr>
          <w:sz w:val="24"/>
          <w:szCs w:val="24"/>
        </w:rPr>
        <w:t xml:space="preserve"> </w:t>
      </w:r>
      <w:r w:rsidR="00CC6260" w:rsidRPr="00BA40E3">
        <w:rPr>
          <w:sz w:val="24"/>
          <w:szCs w:val="24"/>
        </w:rPr>
        <w:t xml:space="preserve">hymns </w:t>
      </w:r>
      <w:r w:rsidR="00674640" w:rsidRPr="00BA40E3">
        <w:rPr>
          <w:sz w:val="24"/>
          <w:szCs w:val="24"/>
        </w:rPr>
        <w:t>by Homer</w:t>
      </w:r>
      <w:r w:rsidR="007164D5" w:rsidRPr="00BA40E3">
        <w:rPr>
          <w:sz w:val="24"/>
          <w:szCs w:val="24"/>
        </w:rPr>
        <w:t>, in which Dionysu</w:t>
      </w:r>
      <w:r w:rsidR="00210E70" w:rsidRPr="00BA40E3">
        <w:rPr>
          <w:sz w:val="24"/>
          <w:szCs w:val="24"/>
        </w:rPr>
        <w:t xml:space="preserve">s’ </w:t>
      </w:r>
      <w:r w:rsidR="007164D5" w:rsidRPr="00BA40E3">
        <w:rPr>
          <w:sz w:val="24"/>
          <w:szCs w:val="24"/>
        </w:rPr>
        <w:t>epithet</w:t>
      </w:r>
      <w:r w:rsidR="000E3359" w:rsidRPr="00BA40E3">
        <w:rPr>
          <w:sz w:val="24"/>
          <w:szCs w:val="24"/>
        </w:rPr>
        <w:t xml:space="preserve"> (descriptive name)</w:t>
      </w:r>
      <w:r w:rsidR="00210E70" w:rsidRPr="00BA40E3">
        <w:rPr>
          <w:sz w:val="24"/>
          <w:szCs w:val="24"/>
        </w:rPr>
        <w:t xml:space="preserve"> is mentioned</w:t>
      </w:r>
      <w:r w:rsidR="007164D5" w:rsidRPr="00BA40E3">
        <w:rPr>
          <w:sz w:val="24"/>
          <w:szCs w:val="24"/>
        </w:rPr>
        <w:t>,</w:t>
      </w:r>
      <w:r w:rsidR="000E3359" w:rsidRPr="00BA40E3">
        <w:rPr>
          <w:sz w:val="24"/>
          <w:szCs w:val="24"/>
        </w:rPr>
        <w:t xml:space="preserve"> </w:t>
      </w:r>
      <w:r w:rsidR="00631C91" w:rsidRPr="00BA40E3">
        <w:rPr>
          <w:sz w:val="24"/>
          <w:szCs w:val="24"/>
        </w:rPr>
        <w:t>‘</w:t>
      </w:r>
      <w:proofErr w:type="spellStart"/>
      <w:r w:rsidR="00631C91" w:rsidRPr="006B0C0B">
        <w:rPr>
          <w:i/>
          <w:iCs/>
          <w:sz w:val="24"/>
          <w:szCs w:val="24"/>
        </w:rPr>
        <w:t>gynaimanes</w:t>
      </w:r>
      <w:proofErr w:type="spellEnd"/>
      <w:r w:rsidR="00631C91" w:rsidRPr="006B0C0B">
        <w:rPr>
          <w:i/>
          <w:iCs/>
          <w:sz w:val="24"/>
          <w:szCs w:val="24"/>
        </w:rPr>
        <w:t>’</w:t>
      </w:r>
      <w:r w:rsidR="00677F0D" w:rsidRPr="006B0C0B">
        <w:rPr>
          <w:i/>
          <w:iCs/>
          <w:sz w:val="24"/>
          <w:szCs w:val="24"/>
        </w:rPr>
        <w:t xml:space="preserve">: </w:t>
      </w:r>
      <w:r w:rsidR="00677F0D" w:rsidRPr="00B6180A">
        <w:rPr>
          <w:i/>
          <w:iCs/>
          <w:sz w:val="24"/>
          <w:szCs w:val="24"/>
        </w:rPr>
        <w:t>‘he who drives women insane.’</w:t>
      </w:r>
      <w:r w:rsidR="00592DC8" w:rsidRPr="00BA40E3">
        <w:rPr>
          <w:sz w:val="24"/>
          <w:szCs w:val="24"/>
          <w:vertAlign w:val="superscript"/>
        </w:rPr>
        <w:t>9</w:t>
      </w:r>
      <w:r w:rsidR="00677F0D" w:rsidRPr="00BA40E3">
        <w:rPr>
          <w:sz w:val="24"/>
          <w:szCs w:val="24"/>
        </w:rPr>
        <w:t xml:space="preserve"> </w:t>
      </w:r>
      <w:r w:rsidR="00C040E0" w:rsidRPr="00BA40E3">
        <w:rPr>
          <w:sz w:val="24"/>
          <w:szCs w:val="24"/>
        </w:rPr>
        <w:t xml:space="preserve">However, it is difficult to accurately date these hymns. </w:t>
      </w:r>
      <w:r w:rsidR="00B31965" w:rsidRPr="00BA40E3">
        <w:rPr>
          <w:sz w:val="24"/>
          <w:szCs w:val="24"/>
        </w:rPr>
        <w:t>Women</w:t>
      </w:r>
      <w:r w:rsidR="00E53403" w:rsidRPr="00BA40E3">
        <w:rPr>
          <w:sz w:val="24"/>
          <w:szCs w:val="24"/>
        </w:rPr>
        <w:t xml:space="preserve"> </w:t>
      </w:r>
      <w:r w:rsidR="00EA336F" w:rsidRPr="00BA40E3">
        <w:rPr>
          <w:sz w:val="24"/>
          <w:szCs w:val="24"/>
        </w:rPr>
        <w:t>played a significant role in the ritual process</w:t>
      </w:r>
      <w:r w:rsidR="007F2674" w:rsidRPr="00BA40E3">
        <w:rPr>
          <w:sz w:val="24"/>
          <w:szCs w:val="24"/>
        </w:rPr>
        <w:t xml:space="preserve"> (some </w:t>
      </w:r>
      <w:r w:rsidR="00241DDD" w:rsidRPr="00BA40E3">
        <w:rPr>
          <w:sz w:val="24"/>
          <w:szCs w:val="24"/>
        </w:rPr>
        <w:t>rituals were initially exclusive only to women)</w:t>
      </w:r>
      <w:r w:rsidR="00A50E38" w:rsidRPr="00BA40E3">
        <w:rPr>
          <w:sz w:val="24"/>
          <w:szCs w:val="24"/>
        </w:rPr>
        <w:t>.</w:t>
      </w:r>
      <w:r w:rsidR="00EA336F" w:rsidRPr="00BA40E3">
        <w:rPr>
          <w:sz w:val="24"/>
          <w:szCs w:val="24"/>
        </w:rPr>
        <w:t xml:space="preserve"> </w:t>
      </w:r>
      <w:r w:rsidR="00DB35CE" w:rsidRPr="00BA40E3">
        <w:rPr>
          <w:sz w:val="24"/>
          <w:szCs w:val="24"/>
        </w:rPr>
        <w:t>Female participation should not, in my opinion,</w:t>
      </w:r>
      <w:r w:rsidR="007F2674" w:rsidRPr="00BA40E3">
        <w:rPr>
          <w:sz w:val="24"/>
          <w:szCs w:val="24"/>
        </w:rPr>
        <w:t xml:space="preserve"> </w:t>
      </w:r>
      <w:r w:rsidR="00CA3BD0" w:rsidRPr="00BA40E3">
        <w:rPr>
          <w:sz w:val="24"/>
          <w:szCs w:val="24"/>
        </w:rPr>
        <w:t xml:space="preserve">be underestimated. Especially, when considering </w:t>
      </w:r>
      <w:r w:rsidR="006501D5" w:rsidRPr="00BA40E3">
        <w:rPr>
          <w:sz w:val="24"/>
          <w:szCs w:val="24"/>
        </w:rPr>
        <w:t xml:space="preserve">the position of women within Greece. </w:t>
      </w:r>
      <w:proofErr w:type="spellStart"/>
      <w:r w:rsidR="00674640" w:rsidRPr="00BA40E3">
        <w:rPr>
          <w:sz w:val="24"/>
          <w:szCs w:val="24"/>
        </w:rPr>
        <w:t>Kishlansky</w:t>
      </w:r>
      <w:proofErr w:type="spellEnd"/>
      <w:r w:rsidR="00674640" w:rsidRPr="00BA40E3">
        <w:rPr>
          <w:sz w:val="24"/>
          <w:szCs w:val="24"/>
        </w:rPr>
        <w:t xml:space="preserve"> (1993) </w:t>
      </w:r>
      <w:r w:rsidR="00640635" w:rsidRPr="00BA40E3">
        <w:rPr>
          <w:sz w:val="24"/>
          <w:szCs w:val="24"/>
        </w:rPr>
        <w:t>argues that male control over women stemmed from fear due to their links with the forces of nature.</w:t>
      </w:r>
      <w:r w:rsidR="001F14FE" w:rsidRPr="00BA40E3">
        <w:rPr>
          <w:sz w:val="24"/>
          <w:szCs w:val="24"/>
        </w:rPr>
        <w:t xml:space="preserve"> He further explains that </w:t>
      </w:r>
      <w:r w:rsidR="00316F24" w:rsidRPr="00BA40E3">
        <w:rPr>
          <w:sz w:val="24"/>
          <w:szCs w:val="24"/>
        </w:rPr>
        <w:t xml:space="preserve">they were linked with </w:t>
      </w:r>
      <w:r w:rsidR="006D39DD" w:rsidRPr="00BA40E3">
        <w:rPr>
          <w:i/>
          <w:iCs/>
          <w:sz w:val="24"/>
          <w:szCs w:val="24"/>
        </w:rPr>
        <w:t>“</w:t>
      </w:r>
      <w:r w:rsidR="00316F24" w:rsidRPr="00BA40E3">
        <w:rPr>
          <w:i/>
          <w:iCs/>
          <w:sz w:val="24"/>
          <w:szCs w:val="24"/>
        </w:rPr>
        <w:t>chaotic irrationality</w:t>
      </w:r>
      <w:r w:rsidR="002127CE" w:rsidRPr="00BA40E3">
        <w:rPr>
          <w:i/>
          <w:iCs/>
          <w:sz w:val="24"/>
          <w:szCs w:val="24"/>
        </w:rPr>
        <w:t xml:space="preserve"> …. </w:t>
      </w:r>
      <w:r w:rsidR="006D39DD" w:rsidRPr="00BA40E3">
        <w:rPr>
          <w:i/>
          <w:iCs/>
          <w:sz w:val="24"/>
          <w:szCs w:val="24"/>
        </w:rPr>
        <w:t>which threatened civilisation”</w:t>
      </w:r>
      <w:r w:rsidR="002127CE" w:rsidRPr="00BA40E3">
        <w:rPr>
          <w:sz w:val="24"/>
          <w:szCs w:val="24"/>
        </w:rPr>
        <w:t>.</w:t>
      </w:r>
      <w:r w:rsidR="00592DC8" w:rsidRPr="00BA40E3">
        <w:rPr>
          <w:sz w:val="24"/>
          <w:szCs w:val="24"/>
          <w:vertAlign w:val="superscript"/>
        </w:rPr>
        <w:t>10</w:t>
      </w:r>
      <w:r w:rsidR="00392B8A" w:rsidRPr="00BA40E3">
        <w:rPr>
          <w:sz w:val="24"/>
          <w:szCs w:val="24"/>
        </w:rPr>
        <w:t xml:space="preserve"> </w:t>
      </w:r>
      <w:r w:rsidR="006B7D7F" w:rsidRPr="00BA40E3">
        <w:rPr>
          <w:sz w:val="24"/>
          <w:szCs w:val="24"/>
        </w:rPr>
        <w:t>C</w:t>
      </w:r>
      <w:r w:rsidR="00FF66F5" w:rsidRPr="00BA40E3">
        <w:rPr>
          <w:sz w:val="24"/>
          <w:szCs w:val="24"/>
        </w:rPr>
        <w:t>onnect</w:t>
      </w:r>
      <w:r w:rsidR="00772684" w:rsidRPr="00BA40E3">
        <w:rPr>
          <w:sz w:val="24"/>
          <w:szCs w:val="24"/>
        </w:rPr>
        <w:t>ing</w:t>
      </w:r>
      <w:r w:rsidR="00FF66F5" w:rsidRPr="00BA40E3">
        <w:rPr>
          <w:sz w:val="24"/>
          <w:szCs w:val="24"/>
        </w:rPr>
        <w:t xml:space="preserve"> </w:t>
      </w:r>
      <w:r w:rsidR="00772684" w:rsidRPr="00BA40E3">
        <w:rPr>
          <w:sz w:val="24"/>
          <w:szCs w:val="24"/>
        </w:rPr>
        <w:t xml:space="preserve">women </w:t>
      </w:r>
      <w:r w:rsidR="00913642" w:rsidRPr="00BA40E3">
        <w:rPr>
          <w:sz w:val="24"/>
          <w:szCs w:val="24"/>
        </w:rPr>
        <w:t xml:space="preserve">to </w:t>
      </w:r>
      <w:r w:rsidR="00772684" w:rsidRPr="00BA40E3">
        <w:rPr>
          <w:sz w:val="24"/>
          <w:szCs w:val="24"/>
        </w:rPr>
        <w:t xml:space="preserve">the </w:t>
      </w:r>
      <w:r w:rsidR="00913642" w:rsidRPr="00BA40E3">
        <w:rPr>
          <w:sz w:val="24"/>
          <w:szCs w:val="24"/>
        </w:rPr>
        <w:t xml:space="preserve">forces of nature is </w:t>
      </w:r>
      <w:r w:rsidR="00772684" w:rsidRPr="00BA40E3">
        <w:rPr>
          <w:sz w:val="24"/>
          <w:szCs w:val="24"/>
        </w:rPr>
        <w:t xml:space="preserve">an </w:t>
      </w:r>
      <w:r w:rsidR="006B7D7F" w:rsidRPr="00BA40E3">
        <w:rPr>
          <w:sz w:val="24"/>
          <w:szCs w:val="24"/>
        </w:rPr>
        <w:t>established thought,</w:t>
      </w:r>
      <w:r w:rsidR="00B86EC1" w:rsidRPr="00BA40E3">
        <w:rPr>
          <w:sz w:val="24"/>
          <w:szCs w:val="24"/>
        </w:rPr>
        <w:t xml:space="preserve"> but I feel </w:t>
      </w:r>
      <w:r w:rsidR="002902D9" w:rsidRPr="00BA40E3">
        <w:rPr>
          <w:sz w:val="24"/>
          <w:szCs w:val="24"/>
        </w:rPr>
        <w:t xml:space="preserve">he </w:t>
      </w:r>
      <w:r w:rsidR="00B86EC1" w:rsidRPr="00BA40E3">
        <w:rPr>
          <w:sz w:val="24"/>
          <w:szCs w:val="24"/>
        </w:rPr>
        <w:t>focus</w:t>
      </w:r>
      <w:r w:rsidR="00772684" w:rsidRPr="00BA40E3">
        <w:rPr>
          <w:sz w:val="24"/>
          <w:szCs w:val="24"/>
        </w:rPr>
        <w:t>es</w:t>
      </w:r>
      <w:r w:rsidR="00B86EC1" w:rsidRPr="00BA40E3">
        <w:rPr>
          <w:sz w:val="24"/>
          <w:szCs w:val="24"/>
        </w:rPr>
        <w:t xml:space="preserve"> quite heavily on the ‘folkloric’ nature of </w:t>
      </w:r>
      <w:r w:rsidR="006D39DD" w:rsidRPr="00BA40E3">
        <w:rPr>
          <w:sz w:val="24"/>
          <w:szCs w:val="24"/>
        </w:rPr>
        <w:t xml:space="preserve">gender relations. </w:t>
      </w:r>
      <w:r w:rsidR="00F15637" w:rsidRPr="00BA40E3">
        <w:rPr>
          <w:sz w:val="24"/>
          <w:szCs w:val="24"/>
        </w:rPr>
        <w:t>I feel</w:t>
      </w:r>
      <w:r w:rsidR="00CC6260" w:rsidRPr="00BA40E3">
        <w:rPr>
          <w:sz w:val="24"/>
          <w:szCs w:val="24"/>
        </w:rPr>
        <w:t xml:space="preserve"> </w:t>
      </w:r>
      <w:r w:rsidR="006A59A9" w:rsidRPr="00BA40E3">
        <w:rPr>
          <w:sz w:val="24"/>
          <w:szCs w:val="24"/>
        </w:rPr>
        <w:t>‘</w:t>
      </w:r>
      <w:r w:rsidR="00EC6168" w:rsidRPr="00BA40E3">
        <w:rPr>
          <w:sz w:val="24"/>
          <w:szCs w:val="24"/>
        </w:rPr>
        <w:t>chaotic irrationally</w:t>
      </w:r>
      <w:r w:rsidR="006A59A9" w:rsidRPr="00BA40E3">
        <w:rPr>
          <w:sz w:val="24"/>
          <w:szCs w:val="24"/>
        </w:rPr>
        <w:t>’</w:t>
      </w:r>
      <w:r w:rsidR="00EC6168" w:rsidRPr="00BA40E3">
        <w:rPr>
          <w:sz w:val="24"/>
          <w:szCs w:val="24"/>
        </w:rPr>
        <w:t xml:space="preserve"> is </w:t>
      </w:r>
      <w:r w:rsidR="00F75611" w:rsidRPr="00BA40E3">
        <w:rPr>
          <w:sz w:val="24"/>
          <w:szCs w:val="24"/>
        </w:rPr>
        <w:t xml:space="preserve">a poor </w:t>
      </w:r>
      <w:r w:rsidR="00EC6168" w:rsidRPr="00BA40E3">
        <w:rPr>
          <w:sz w:val="24"/>
          <w:szCs w:val="24"/>
        </w:rPr>
        <w:t>phrase</w:t>
      </w:r>
      <w:r w:rsidR="00F75611" w:rsidRPr="00BA40E3">
        <w:rPr>
          <w:sz w:val="24"/>
          <w:szCs w:val="24"/>
        </w:rPr>
        <w:t>,</w:t>
      </w:r>
      <w:r w:rsidR="00EC6168" w:rsidRPr="00BA40E3">
        <w:rPr>
          <w:sz w:val="24"/>
          <w:szCs w:val="24"/>
        </w:rPr>
        <w:t xml:space="preserve"> </w:t>
      </w:r>
      <w:r w:rsidR="00112674" w:rsidRPr="00BA40E3">
        <w:rPr>
          <w:sz w:val="24"/>
          <w:szCs w:val="24"/>
        </w:rPr>
        <w:t>and t</w:t>
      </w:r>
      <w:r w:rsidR="00F75611" w:rsidRPr="00BA40E3">
        <w:rPr>
          <w:sz w:val="24"/>
          <w:szCs w:val="24"/>
        </w:rPr>
        <w:t>he notion that civilisation could be ‘threatened</w:t>
      </w:r>
      <w:r w:rsidR="00112674" w:rsidRPr="00BA40E3">
        <w:rPr>
          <w:sz w:val="24"/>
          <w:szCs w:val="24"/>
        </w:rPr>
        <w:t>’</w:t>
      </w:r>
      <w:r w:rsidR="00131082" w:rsidRPr="00BA40E3">
        <w:rPr>
          <w:sz w:val="24"/>
          <w:szCs w:val="24"/>
        </w:rPr>
        <w:t xml:space="preserve"> </w:t>
      </w:r>
      <w:r w:rsidR="00112674" w:rsidRPr="00BA40E3">
        <w:rPr>
          <w:sz w:val="24"/>
          <w:szCs w:val="24"/>
        </w:rPr>
        <w:t xml:space="preserve">is </w:t>
      </w:r>
      <w:r w:rsidR="00131082" w:rsidRPr="00BA40E3">
        <w:rPr>
          <w:sz w:val="24"/>
          <w:szCs w:val="24"/>
        </w:rPr>
        <w:t>e</w:t>
      </w:r>
      <w:r w:rsidR="00977E26" w:rsidRPr="00BA40E3">
        <w:rPr>
          <w:sz w:val="24"/>
          <w:szCs w:val="24"/>
        </w:rPr>
        <w:t>xaggerated</w:t>
      </w:r>
      <w:r w:rsidR="00874F1F" w:rsidRPr="00BA40E3">
        <w:rPr>
          <w:sz w:val="24"/>
          <w:szCs w:val="24"/>
        </w:rPr>
        <w:t>.</w:t>
      </w:r>
      <w:r w:rsidR="00F75611" w:rsidRPr="00BA40E3">
        <w:rPr>
          <w:sz w:val="24"/>
          <w:szCs w:val="24"/>
        </w:rPr>
        <w:t xml:space="preserve"> </w:t>
      </w:r>
      <w:r w:rsidR="00874F1F" w:rsidRPr="00BA40E3">
        <w:rPr>
          <w:sz w:val="24"/>
          <w:szCs w:val="24"/>
        </w:rPr>
        <w:t>Later</w:t>
      </w:r>
      <w:r w:rsidR="00BC07D2" w:rsidRPr="00BA40E3">
        <w:rPr>
          <w:sz w:val="24"/>
          <w:szCs w:val="24"/>
        </w:rPr>
        <w:t xml:space="preserve">, he explains that </w:t>
      </w:r>
      <w:r w:rsidR="004648F2" w:rsidRPr="00BA40E3">
        <w:rPr>
          <w:sz w:val="24"/>
          <w:szCs w:val="24"/>
        </w:rPr>
        <w:t>M</w:t>
      </w:r>
      <w:r w:rsidR="00BC07D2" w:rsidRPr="00BA40E3">
        <w:rPr>
          <w:sz w:val="24"/>
          <w:szCs w:val="24"/>
        </w:rPr>
        <w:t>aenads</w:t>
      </w:r>
      <w:r w:rsidR="00E6100F" w:rsidRPr="00BA40E3">
        <w:rPr>
          <w:sz w:val="24"/>
          <w:szCs w:val="24"/>
        </w:rPr>
        <w:t xml:space="preserve">, involved in a large deal of rituals, were largely out of </w:t>
      </w:r>
      <w:r w:rsidR="00C92A59" w:rsidRPr="00BA40E3">
        <w:rPr>
          <w:sz w:val="24"/>
          <w:szCs w:val="24"/>
        </w:rPr>
        <w:t>‘</w:t>
      </w:r>
      <w:r w:rsidR="00E6100F" w:rsidRPr="00BA40E3">
        <w:rPr>
          <w:sz w:val="24"/>
          <w:szCs w:val="24"/>
        </w:rPr>
        <w:t>state control</w:t>
      </w:r>
      <w:r w:rsidR="00C92A59" w:rsidRPr="00BA40E3">
        <w:rPr>
          <w:sz w:val="24"/>
          <w:szCs w:val="24"/>
        </w:rPr>
        <w:t>’</w:t>
      </w:r>
      <w:r w:rsidR="00E6100F" w:rsidRPr="00BA40E3">
        <w:rPr>
          <w:sz w:val="24"/>
          <w:szCs w:val="24"/>
          <w:vertAlign w:val="superscript"/>
        </w:rPr>
        <w:t>1</w:t>
      </w:r>
      <w:r w:rsidR="00592DC8" w:rsidRPr="00BA40E3">
        <w:rPr>
          <w:sz w:val="24"/>
          <w:szCs w:val="24"/>
          <w:vertAlign w:val="superscript"/>
        </w:rPr>
        <w:t>1</w:t>
      </w:r>
      <w:r w:rsidR="00580DFE" w:rsidRPr="00BA40E3">
        <w:rPr>
          <w:sz w:val="24"/>
          <w:szCs w:val="24"/>
        </w:rPr>
        <w:t xml:space="preserve">, </w:t>
      </w:r>
      <w:r w:rsidR="008A2762" w:rsidRPr="00BA40E3">
        <w:rPr>
          <w:sz w:val="24"/>
          <w:szCs w:val="24"/>
        </w:rPr>
        <w:t xml:space="preserve">which </w:t>
      </w:r>
      <w:r w:rsidR="00580DFE" w:rsidRPr="00BA40E3">
        <w:rPr>
          <w:sz w:val="24"/>
          <w:szCs w:val="24"/>
        </w:rPr>
        <w:t xml:space="preserve">I think is far more apt. </w:t>
      </w:r>
      <w:r w:rsidR="002C6336" w:rsidRPr="00BA40E3">
        <w:rPr>
          <w:sz w:val="24"/>
          <w:szCs w:val="24"/>
        </w:rPr>
        <w:t xml:space="preserve">There </w:t>
      </w:r>
      <w:r w:rsidR="002C6336" w:rsidRPr="00BA40E3">
        <w:rPr>
          <w:sz w:val="24"/>
          <w:szCs w:val="24"/>
        </w:rPr>
        <w:lastRenderedPageBreak/>
        <w:t>was a rapid surge in Dionysiac ritual</w:t>
      </w:r>
      <w:r w:rsidR="00CC269B" w:rsidRPr="00BA40E3">
        <w:rPr>
          <w:sz w:val="24"/>
          <w:szCs w:val="24"/>
        </w:rPr>
        <w:t xml:space="preserve"> during the 3</w:t>
      </w:r>
      <w:r w:rsidR="00CC269B" w:rsidRPr="00BA40E3">
        <w:rPr>
          <w:sz w:val="24"/>
          <w:szCs w:val="24"/>
          <w:vertAlign w:val="superscript"/>
        </w:rPr>
        <w:t>rd</w:t>
      </w:r>
      <w:r w:rsidR="00CC269B" w:rsidRPr="00BA40E3">
        <w:rPr>
          <w:sz w:val="24"/>
          <w:szCs w:val="24"/>
        </w:rPr>
        <w:t xml:space="preserve"> Century BC, </w:t>
      </w:r>
      <w:r w:rsidR="00CA3820" w:rsidRPr="00BA40E3">
        <w:rPr>
          <w:sz w:val="24"/>
          <w:szCs w:val="24"/>
        </w:rPr>
        <w:t xml:space="preserve">especially </w:t>
      </w:r>
      <w:r w:rsidR="00075117" w:rsidRPr="00BA40E3">
        <w:rPr>
          <w:sz w:val="24"/>
          <w:szCs w:val="24"/>
        </w:rPr>
        <w:t xml:space="preserve">within Italy. Evidence for changing attitudes towards Dionysiac rituals is </w:t>
      </w:r>
      <w:r w:rsidR="00821982" w:rsidRPr="00BA40E3">
        <w:rPr>
          <w:sz w:val="24"/>
          <w:szCs w:val="24"/>
        </w:rPr>
        <w:t xml:space="preserve">assessed by </w:t>
      </w:r>
      <w:r w:rsidR="003662FE" w:rsidRPr="00BA40E3">
        <w:rPr>
          <w:sz w:val="24"/>
          <w:szCs w:val="24"/>
        </w:rPr>
        <w:t>Finley (</w:t>
      </w:r>
      <w:r w:rsidR="003F02C4" w:rsidRPr="00BA40E3">
        <w:rPr>
          <w:sz w:val="24"/>
          <w:szCs w:val="24"/>
        </w:rPr>
        <w:t xml:space="preserve">1968). </w:t>
      </w:r>
      <w:r w:rsidR="00002F07" w:rsidRPr="00BA40E3">
        <w:rPr>
          <w:i/>
          <w:iCs/>
          <w:sz w:val="24"/>
          <w:szCs w:val="24"/>
        </w:rPr>
        <w:t>“The Roman aristocracy had long been suspicious of the various new cults. A great wave of orgiastic Dionysiac religion had spread in Italy after the wars with Hannibal, soon to be suppressed by the Senate in 1</w:t>
      </w:r>
      <w:r w:rsidR="006A6AE0" w:rsidRPr="00BA40E3">
        <w:rPr>
          <w:i/>
          <w:iCs/>
          <w:sz w:val="24"/>
          <w:szCs w:val="24"/>
        </w:rPr>
        <w:t>86 BC.”</w:t>
      </w:r>
      <w:r w:rsidR="006A6AE0" w:rsidRPr="00BA40E3">
        <w:rPr>
          <w:sz w:val="24"/>
          <w:szCs w:val="24"/>
          <w:vertAlign w:val="superscript"/>
        </w:rPr>
        <w:t>1</w:t>
      </w:r>
      <w:r w:rsidR="00592DC8" w:rsidRPr="00BA40E3">
        <w:rPr>
          <w:sz w:val="24"/>
          <w:szCs w:val="24"/>
          <w:vertAlign w:val="superscript"/>
        </w:rPr>
        <w:t>2</w:t>
      </w:r>
    </w:p>
    <w:p w14:paraId="7DAFD7F5" w14:textId="77777777" w:rsidR="00231799" w:rsidRPr="00BA40E3" w:rsidRDefault="00231799" w:rsidP="003373AD">
      <w:pPr>
        <w:spacing w:after="0" w:line="240" w:lineRule="auto"/>
        <w:rPr>
          <w:sz w:val="24"/>
          <w:szCs w:val="24"/>
        </w:rPr>
      </w:pPr>
    </w:p>
    <w:p w14:paraId="2D606557" w14:textId="4ED28507" w:rsidR="00251875" w:rsidRPr="00BA40E3" w:rsidRDefault="00EF1064" w:rsidP="003373AD">
      <w:pPr>
        <w:spacing w:after="0" w:line="240" w:lineRule="auto"/>
        <w:rPr>
          <w:sz w:val="24"/>
          <w:szCs w:val="24"/>
        </w:rPr>
      </w:pPr>
      <w:r w:rsidRPr="00BA40E3">
        <w:rPr>
          <w:sz w:val="24"/>
          <w:szCs w:val="24"/>
        </w:rPr>
        <w:t>Dionysus became equated with Osiris</w:t>
      </w:r>
      <w:r w:rsidR="00D93B20" w:rsidRPr="00BA40E3">
        <w:rPr>
          <w:sz w:val="24"/>
          <w:szCs w:val="24"/>
        </w:rPr>
        <w:t xml:space="preserve"> </w:t>
      </w:r>
      <w:r w:rsidR="006327E0" w:rsidRPr="00BA40E3">
        <w:rPr>
          <w:sz w:val="24"/>
          <w:szCs w:val="24"/>
        </w:rPr>
        <w:t>(</w:t>
      </w:r>
      <w:r w:rsidR="00D93B20" w:rsidRPr="00BA40E3">
        <w:rPr>
          <w:sz w:val="24"/>
          <w:szCs w:val="24"/>
        </w:rPr>
        <w:t>both ha</w:t>
      </w:r>
      <w:r w:rsidR="006327E0" w:rsidRPr="00BA40E3">
        <w:rPr>
          <w:sz w:val="24"/>
          <w:szCs w:val="24"/>
        </w:rPr>
        <w:t>ving</w:t>
      </w:r>
      <w:r w:rsidR="00D93B20" w:rsidRPr="00BA40E3">
        <w:rPr>
          <w:sz w:val="24"/>
          <w:szCs w:val="24"/>
        </w:rPr>
        <w:t xml:space="preserve"> similar roles</w:t>
      </w:r>
      <w:r w:rsidR="001F68C0" w:rsidRPr="00BA40E3">
        <w:rPr>
          <w:sz w:val="24"/>
          <w:szCs w:val="24"/>
        </w:rPr>
        <w:t>,</w:t>
      </w:r>
      <w:r w:rsidR="00207718" w:rsidRPr="00BA40E3">
        <w:rPr>
          <w:sz w:val="24"/>
          <w:szCs w:val="24"/>
        </w:rPr>
        <w:t xml:space="preserve"> </w:t>
      </w:r>
      <w:r w:rsidR="00D93B20" w:rsidRPr="00BA40E3">
        <w:rPr>
          <w:sz w:val="24"/>
          <w:szCs w:val="24"/>
        </w:rPr>
        <w:t xml:space="preserve">noted by </w:t>
      </w:r>
      <w:r w:rsidR="00961C9F" w:rsidRPr="00BA40E3">
        <w:rPr>
          <w:sz w:val="24"/>
          <w:szCs w:val="24"/>
        </w:rPr>
        <w:t xml:space="preserve">Greek </w:t>
      </w:r>
      <w:r w:rsidR="00D93B20" w:rsidRPr="00BA40E3">
        <w:rPr>
          <w:sz w:val="24"/>
          <w:szCs w:val="24"/>
        </w:rPr>
        <w:t xml:space="preserve">authors </w:t>
      </w:r>
      <w:r w:rsidR="00961C9F" w:rsidRPr="00BA40E3">
        <w:rPr>
          <w:sz w:val="24"/>
          <w:szCs w:val="24"/>
        </w:rPr>
        <w:t>such as Plutarch and Herodotus</w:t>
      </w:r>
      <w:r w:rsidR="00207718" w:rsidRPr="00BA40E3">
        <w:rPr>
          <w:sz w:val="24"/>
          <w:szCs w:val="24"/>
        </w:rPr>
        <w:t>)</w:t>
      </w:r>
      <w:r w:rsidR="00B54C3F" w:rsidRPr="00BA40E3">
        <w:rPr>
          <w:sz w:val="24"/>
          <w:szCs w:val="24"/>
        </w:rPr>
        <w:t>. Greek residents in Egypt recognised in Osiris one of their own</w:t>
      </w:r>
      <w:r w:rsidR="0017246D" w:rsidRPr="00BA40E3">
        <w:rPr>
          <w:sz w:val="24"/>
          <w:szCs w:val="24"/>
        </w:rPr>
        <w:t xml:space="preserve"> gods. </w:t>
      </w:r>
      <w:r w:rsidR="008A6904" w:rsidRPr="00BA40E3">
        <w:rPr>
          <w:sz w:val="24"/>
          <w:szCs w:val="24"/>
        </w:rPr>
        <w:t>Devotional methods used in Greece were now observed</w:t>
      </w:r>
      <w:r w:rsidR="008417F1" w:rsidRPr="00BA40E3">
        <w:rPr>
          <w:sz w:val="24"/>
          <w:szCs w:val="24"/>
        </w:rPr>
        <w:t xml:space="preserve"> across the Mediterranean </w:t>
      </w:r>
      <w:proofErr w:type="gramStart"/>
      <w:r w:rsidR="00D818D6" w:rsidRPr="00BA40E3">
        <w:rPr>
          <w:sz w:val="24"/>
          <w:szCs w:val="24"/>
        </w:rPr>
        <w:t>world</w:t>
      </w:r>
      <w:r w:rsidR="000236AF">
        <w:rPr>
          <w:sz w:val="24"/>
          <w:szCs w:val="24"/>
        </w:rPr>
        <w:t>;</w:t>
      </w:r>
      <w:proofErr w:type="gramEnd"/>
      <w:r w:rsidR="007E2234" w:rsidRPr="00BA40E3">
        <w:rPr>
          <w:sz w:val="24"/>
          <w:szCs w:val="24"/>
        </w:rPr>
        <w:t xml:space="preserve"> </w:t>
      </w:r>
      <w:r w:rsidR="00D33832" w:rsidRPr="00BA40E3">
        <w:rPr>
          <w:sz w:val="24"/>
          <w:szCs w:val="24"/>
        </w:rPr>
        <w:t xml:space="preserve">i.e. </w:t>
      </w:r>
      <w:r w:rsidR="007825FA" w:rsidRPr="00BA40E3">
        <w:rPr>
          <w:sz w:val="24"/>
          <w:szCs w:val="24"/>
        </w:rPr>
        <w:t>long-handled ladles</w:t>
      </w:r>
      <w:r w:rsidR="00D818D6" w:rsidRPr="00BA40E3">
        <w:rPr>
          <w:sz w:val="24"/>
          <w:szCs w:val="24"/>
        </w:rPr>
        <w:t xml:space="preserve"> (</w:t>
      </w:r>
      <w:proofErr w:type="spellStart"/>
      <w:r w:rsidR="00D818D6" w:rsidRPr="00BA40E3">
        <w:rPr>
          <w:i/>
          <w:iCs/>
          <w:sz w:val="24"/>
          <w:szCs w:val="24"/>
        </w:rPr>
        <w:t>kyathos</w:t>
      </w:r>
      <w:proofErr w:type="spellEnd"/>
      <w:r w:rsidR="00D818D6" w:rsidRPr="00BA40E3">
        <w:rPr>
          <w:sz w:val="24"/>
          <w:szCs w:val="24"/>
        </w:rPr>
        <w:t xml:space="preserve"> in Greek</w:t>
      </w:r>
      <w:r w:rsidR="0015768B" w:rsidRPr="00BA40E3">
        <w:rPr>
          <w:sz w:val="24"/>
          <w:szCs w:val="24"/>
        </w:rPr>
        <w:t xml:space="preserve">, </w:t>
      </w:r>
      <w:proofErr w:type="spellStart"/>
      <w:r w:rsidR="00D818D6" w:rsidRPr="00BA40E3">
        <w:rPr>
          <w:i/>
          <w:iCs/>
          <w:sz w:val="24"/>
          <w:szCs w:val="24"/>
        </w:rPr>
        <w:t>simpulum</w:t>
      </w:r>
      <w:proofErr w:type="spellEnd"/>
      <w:r w:rsidR="00D818D6" w:rsidRPr="00BA40E3">
        <w:rPr>
          <w:sz w:val="24"/>
          <w:szCs w:val="24"/>
        </w:rPr>
        <w:t xml:space="preserve"> in Latin) concerned with offering drinks to gods.</w:t>
      </w:r>
      <w:r w:rsidR="008E7B67" w:rsidRPr="00BA40E3">
        <w:rPr>
          <w:sz w:val="24"/>
          <w:szCs w:val="24"/>
          <w:vertAlign w:val="superscript"/>
        </w:rPr>
        <w:t>1</w:t>
      </w:r>
      <w:r w:rsidR="00592DC8" w:rsidRPr="00BA40E3">
        <w:rPr>
          <w:sz w:val="24"/>
          <w:szCs w:val="24"/>
          <w:vertAlign w:val="superscript"/>
        </w:rPr>
        <w:t>3</w:t>
      </w:r>
      <w:r w:rsidR="00D818D6" w:rsidRPr="00BA40E3">
        <w:rPr>
          <w:sz w:val="24"/>
          <w:szCs w:val="24"/>
        </w:rPr>
        <w:t xml:space="preserve"> In the site of </w:t>
      </w:r>
      <w:proofErr w:type="spellStart"/>
      <w:r w:rsidR="00D818D6" w:rsidRPr="00BA40E3">
        <w:rPr>
          <w:sz w:val="24"/>
          <w:szCs w:val="24"/>
        </w:rPr>
        <w:t>Thon</w:t>
      </w:r>
      <w:r w:rsidR="0015768B" w:rsidRPr="00BA40E3">
        <w:rPr>
          <w:sz w:val="24"/>
          <w:szCs w:val="24"/>
        </w:rPr>
        <w:t>i</w:t>
      </w:r>
      <w:r w:rsidR="00D818D6" w:rsidRPr="00BA40E3">
        <w:rPr>
          <w:sz w:val="24"/>
          <w:szCs w:val="24"/>
        </w:rPr>
        <w:t>s-Heracleion</w:t>
      </w:r>
      <w:proofErr w:type="spellEnd"/>
      <w:r w:rsidR="00D65C36" w:rsidRPr="00BA40E3">
        <w:rPr>
          <w:sz w:val="24"/>
          <w:szCs w:val="24"/>
        </w:rPr>
        <w:t xml:space="preserve"> (</w:t>
      </w:r>
      <w:r w:rsidR="00DD5EF9" w:rsidRPr="00BA40E3">
        <w:rPr>
          <w:sz w:val="24"/>
          <w:szCs w:val="24"/>
        </w:rPr>
        <w:t>North</w:t>
      </w:r>
      <w:r w:rsidR="00063DFF" w:rsidRPr="00BA40E3">
        <w:rPr>
          <w:sz w:val="24"/>
          <w:szCs w:val="24"/>
        </w:rPr>
        <w:t>-E</w:t>
      </w:r>
      <w:r w:rsidR="00DD5EF9" w:rsidRPr="00BA40E3">
        <w:rPr>
          <w:sz w:val="24"/>
          <w:szCs w:val="24"/>
        </w:rPr>
        <w:t>ast Alexandria)</w:t>
      </w:r>
      <w:r w:rsidR="00D818D6" w:rsidRPr="00BA40E3">
        <w:rPr>
          <w:sz w:val="24"/>
          <w:szCs w:val="24"/>
        </w:rPr>
        <w:t xml:space="preserve">, they were the most common </w:t>
      </w:r>
      <w:r w:rsidR="00795C77" w:rsidRPr="00BA40E3">
        <w:rPr>
          <w:sz w:val="24"/>
          <w:szCs w:val="24"/>
        </w:rPr>
        <w:t>ritual instruments discovered along the Grand Canal on which sacred navigations were often conducted</w:t>
      </w:r>
      <w:r w:rsidR="003F43E1" w:rsidRPr="00BA40E3">
        <w:rPr>
          <w:sz w:val="24"/>
          <w:szCs w:val="24"/>
        </w:rPr>
        <w:t xml:space="preserve"> during festivals. </w:t>
      </w:r>
      <w:r w:rsidR="00F87F36" w:rsidRPr="00BA40E3">
        <w:rPr>
          <w:sz w:val="24"/>
          <w:szCs w:val="24"/>
        </w:rPr>
        <w:t xml:space="preserve">The Ptolemaic rulers </w:t>
      </w:r>
      <w:r w:rsidR="00A12A1D" w:rsidRPr="00BA40E3">
        <w:rPr>
          <w:sz w:val="24"/>
          <w:szCs w:val="24"/>
        </w:rPr>
        <w:t xml:space="preserve">promoted the Osirian and Dionysian cults, along with </w:t>
      </w:r>
      <w:r w:rsidR="002B5204" w:rsidRPr="00BA40E3">
        <w:rPr>
          <w:sz w:val="24"/>
          <w:szCs w:val="24"/>
        </w:rPr>
        <w:t xml:space="preserve">other </w:t>
      </w:r>
      <w:r w:rsidR="00A12A1D" w:rsidRPr="00BA40E3">
        <w:rPr>
          <w:sz w:val="24"/>
          <w:szCs w:val="24"/>
        </w:rPr>
        <w:t>royal cults.</w:t>
      </w:r>
      <w:r w:rsidR="00A12A1D" w:rsidRPr="00BA40E3">
        <w:rPr>
          <w:sz w:val="24"/>
          <w:szCs w:val="24"/>
          <w:vertAlign w:val="superscript"/>
        </w:rPr>
        <w:t>1</w:t>
      </w:r>
      <w:r w:rsidR="00592DC8" w:rsidRPr="00BA40E3">
        <w:rPr>
          <w:sz w:val="24"/>
          <w:szCs w:val="24"/>
          <w:vertAlign w:val="superscript"/>
        </w:rPr>
        <w:t>4</w:t>
      </w:r>
      <w:r w:rsidR="00BE7875" w:rsidRPr="00BA40E3">
        <w:rPr>
          <w:sz w:val="24"/>
          <w:szCs w:val="24"/>
        </w:rPr>
        <w:t xml:space="preserve"> </w:t>
      </w:r>
    </w:p>
    <w:p w14:paraId="4849BF4B" w14:textId="77777777" w:rsidR="00231799" w:rsidRPr="00BA40E3" w:rsidRDefault="00231799" w:rsidP="003373AD">
      <w:pPr>
        <w:spacing w:after="0" w:line="240" w:lineRule="auto"/>
        <w:rPr>
          <w:sz w:val="24"/>
          <w:szCs w:val="24"/>
        </w:rPr>
      </w:pPr>
    </w:p>
    <w:p w14:paraId="6DF23CE6" w14:textId="26C5442D" w:rsidR="009365BC" w:rsidRPr="00BA40E3" w:rsidRDefault="007B1C47" w:rsidP="003373AD">
      <w:pPr>
        <w:spacing w:after="0" w:line="240" w:lineRule="auto"/>
        <w:jc w:val="center"/>
        <w:rPr>
          <w:rFonts w:ascii="Arial" w:hAnsi="Arial" w:cs="Arial"/>
          <w:i/>
          <w:iCs/>
          <w:sz w:val="38"/>
          <w:szCs w:val="38"/>
        </w:rPr>
      </w:pPr>
      <w:r w:rsidRPr="00BA40E3">
        <w:rPr>
          <w:i/>
          <w:iCs/>
          <w:noProof/>
        </w:rPr>
        <w:drawing>
          <wp:inline distT="0" distB="0" distL="0" distR="0" wp14:anchorId="7151BCF2" wp14:editId="67CA7810">
            <wp:extent cx="1863725" cy="2988884"/>
            <wp:effectExtent l="0" t="0" r="3175" b="254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1898820" cy="304516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A5D5844" w14:textId="5918A186" w:rsidR="00470A52" w:rsidRPr="00BA40E3" w:rsidRDefault="00470A52" w:rsidP="003373AD">
      <w:pPr>
        <w:spacing w:after="0" w:line="240" w:lineRule="auto"/>
        <w:jc w:val="center"/>
        <w:rPr>
          <w:i/>
          <w:iCs/>
          <w:sz w:val="20"/>
          <w:szCs w:val="20"/>
        </w:rPr>
      </w:pPr>
      <w:r w:rsidRPr="00BA40E3">
        <w:rPr>
          <w:i/>
          <w:iCs/>
          <w:sz w:val="20"/>
          <w:szCs w:val="20"/>
        </w:rPr>
        <w:t>Cast bronze mask of Dionysus</w:t>
      </w:r>
      <w:r w:rsidR="0080542C" w:rsidRPr="00BA40E3">
        <w:rPr>
          <w:i/>
          <w:iCs/>
          <w:sz w:val="20"/>
          <w:szCs w:val="20"/>
        </w:rPr>
        <w:t xml:space="preserve">, originally one of </w:t>
      </w:r>
      <w:r w:rsidR="00F33799" w:rsidRPr="00BA40E3">
        <w:rPr>
          <w:i/>
          <w:iCs/>
          <w:sz w:val="20"/>
          <w:szCs w:val="20"/>
        </w:rPr>
        <w:t>two</w:t>
      </w:r>
      <w:r w:rsidR="0080542C" w:rsidRPr="00BA40E3">
        <w:rPr>
          <w:i/>
          <w:iCs/>
          <w:sz w:val="20"/>
          <w:szCs w:val="20"/>
        </w:rPr>
        <w:t xml:space="preserve"> handles for a </w:t>
      </w:r>
      <w:r w:rsidR="00EC722F" w:rsidRPr="00BA40E3">
        <w:rPr>
          <w:i/>
          <w:iCs/>
          <w:sz w:val="20"/>
          <w:szCs w:val="20"/>
        </w:rPr>
        <w:t>situla</w:t>
      </w:r>
      <w:r w:rsidR="00D014F4" w:rsidRPr="00BA40E3">
        <w:rPr>
          <w:i/>
          <w:iCs/>
          <w:sz w:val="20"/>
          <w:szCs w:val="20"/>
        </w:rPr>
        <w:t>,</w:t>
      </w:r>
      <w:r w:rsidR="00EC722F" w:rsidRPr="00BA40E3">
        <w:rPr>
          <w:i/>
          <w:iCs/>
          <w:sz w:val="20"/>
          <w:szCs w:val="20"/>
        </w:rPr>
        <w:t xml:space="preserve"> (a bucket or pail)</w:t>
      </w:r>
      <w:r w:rsidR="00C5197E" w:rsidRPr="00BA40E3">
        <w:rPr>
          <w:i/>
          <w:iCs/>
          <w:sz w:val="20"/>
          <w:szCs w:val="20"/>
        </w:rPr>
        <w:t xml:space="preserve"> contain</w:t>
      </w:r>
      <w:r w:rsidR="00264424" w:rsidRPr="00BA40E3">
        <w:rPr>
          <w:i/>
          <w:iCs/>
          <w:sz w:val="20"/>
          <w:szCs w:val="20"/>
        </w:rPr>
        <w:t xml:space="preserve">ing </w:t>
      </w:r>
      <w:r w:rsidR="00C5197E" w:rsidRPr="00BA40E3">
        <w:rPr>
          <w:i/>
          <w:iCs/>
          <w:sz w:val="20"/>
          <w:szCs w:val="20"/>
        </w:rPr>
        <w:t>wine</w:t>
      </w:r>
      <w:r w:rsidR="00846AC2" w:rsidRPr="00BA40E3">
        <w:rPr>
          <w:i/>
          <w:iCs/>
          <w:sz w:val="20"/>
          <w:szCs w:val="20"/>
        </w:rPr>
        <w:t>, as par</w:t>
      </w:r>
      <w:r w:rsidR="008F4C56" w:rsidRPr="00BA40E3">
        <w:rPr>
          <w:i/>
          <w:iCs/>
          <w:sz w:val="20"/>
          <w:szCs w:val="20"/>
        </w:rPr>
        <w:t xml:space="preserve">t of the Dionysiac ritual. </w:t>
      </w:r>
      <w:r w:rsidR="00264424" w:rsidRPr="00BA40E3">
        <w:rPr>
          <w:i/>
          <w:iCs/>
          <w:sz w:val="20"/>
          <w:szCs w:val="20"/>
        </w:rPr>
        <w:t>T</w:t>
      </w:r>
      <w:r w:rsidR="008F4C56" w:rsidRPr="00BA40E3">
        <w:rPr>
          <w:i/>
          <w:iCs/>
          <w:sz w:val="20"/>
          <w:szCs w:val="20"/>
        </w:rPr>
        <w:t xml:space="preserve">he grapes </w:t>
      </w:r>
      <w:r w:rsidR="0084468B" w:rsidRPr="00BA40E3">
        <w:rPr>
          <w:i/>
          <w:iCs/>
          <w:sz w:val="20"/>
          <w:szCs w:val="20"/>
        </w:rPr>
        <w:t>and ivy berrie</w:t>
      </w:r>
      <w:r w:rsidR="007E2234" w:rsidRPr="00BA40E3">
        <w:rPr>
          <w:i/>
          <w:iCs/>
          <w:sz w:val="20"/>
          <w:szCs w:val="20"/>
        </w:rPr>
        <w:t>s</w:t>
      </w:r>
      <w:r w:rsidR="00B971F7" w:rsidRPr="00BA40E3">
        <w:rPr>
          <w:i/>
          <w:iCs/>
          <w:sz w:val="20"/>
          <w:szCs w:val="20"/>
        </w:rPr>
        <w:t xml:space="preserve"> resemb</w:t>
      </w:r>
      <w:r w:rsidR="00031B94" w:rsidRPr="00BA40E3">
        <w:rPr>
          <w:i/>
          <w:iCs/>
          <w:sz w:val="20"/>
          <w:szCs w:val="20"/>
        </w:rPr>
        <w:t xml:space="preserve">le </w:t>
      </w:r>
      <w:r w:rsidR="00B971F7" w:rsidRPr="00BA40E3">
        <w:rPr>
          <w:i/>
          <w:iCs/>
          <w:sz w:val="20"/>
          <w:szCs w:val="20"/>
        </w:rPr>
        <w:t xml:space="preserve">the wreaths </w:t>
      </w:r>
      <w:r w:rsidR="00FA138B" w:rsidRPr="00BA40E3">
        <w:rPr>
          <w:i/>
          <w:iCs/>
          <w:sz w:val="20"/>
          <w:szCs w:val="20"/>
        </w:rPr>
        <w:t xml:space="preserve">as </w:t>
      </w:r>
      <w:r w:rsidR="00031B94" w:rsidRPr="00BA40E3">
        <w:rPr>
          <w:i/>
          <w:iCs/>
          <w:sz w:val="20"/>
          <w:szCs w:val="20"/>
        </w:rPr>
        <w:t>described by Otto</w:t>
      </w:r>
      <w:r w:rsidR="00FA138B" w:rsidRPr="00BA40E3">
        <w:rPr>
          <w:i/>
          <w:iCs/>
          <w:sz w:val="20"/>
          <w:szCs w:val="20"/>
        </w:rPr>
        <w:t>.</w:t>
      </w:r>
      <w:r w:rsidR="00887D54" w:rsidRPr="00BA40E3">
        <w:rPr>
          <w:i/>
          <w:iCs/>
          <w:sz w:val="20"/>
          <w:szCs w:val="20"/>
        </w:rPr>
        <w:t xml:space="preserve"> </w:t>
      </w:r>
      <w:r w:rsidR="001B2B91" w:rsidRPr="00BA40E3">
        <w:rPr>
          <w:i/>
          <w:iCs/>
          <w:sz w:val="20"/>
          <w:szCs w:val="20"/>
        </w:rPr>
        <w:t>Ivy symbolised fertility</w:t>
      </w:r>
      <w:r w:rsidR="007B1C47" w:rsidRPr="00BA40E3">
        <w:rPr>
          <w:i/>
          <w:iCs/>
          <w:sz w:val="20"/>
          <w:szCs w:val="20"/>
        </w:rPr>
        <w:t xml:space="preserve"> offered in the context of</w:t>
      </w:r>
      <w:r w:rsidR="00217803" w:rsidRPr="00BA40E3">
        <w:rPr>
          <w:i/>
          <w:iCs/>
          <w:sz w:val="20"/>
          <w:szCs w:val="20"/>
        </w:rPr>
        <w:t xml:space="preserve"> offspring </w:t>
      </w:r>
      <w:r w:rsidR="009B6421" w:rsidRPr="00BA40E3">
        <w:rPr>
          <w:i/>
          <w:iCs/>
          <w:sz w:val="20"/>
          <w:szCs w:val="20"/>
        </w:rPr>
        <w:t>and</w:t>
      </w:r>
      <w:r w:rsidR="00217803" w:rsidRPr="00BA40E3">
        <w:rPr>
          <w:i/>
          <w:iCs/>
          <w:sz w:val="20"/>
          <w:szCs w:val="20"/>
        </w:rPr>
        <w:t xml:space="preserve"> </w:t>
      </w:r>
      <w:r w:rsidR="007B1C47" w:rsidRPr="00BA40E3">
        <w:rPr>
          <w:i/>
          <w:iCs/>
          <w:sz w:val="20"/>
          <w:szCs w:val="20"/>
        </w:rPr>
        <w:t xml:space="preserve">fruitful </w:t>
      </w:r>
      <w:r w:rsidR="00217803" w:rsidRPr="00BA40E3">
        <w:rPr>
          <w:i/>
          <w:iCs/>
          <w:sz w:val="20"/>
          <w:szCs w:val="20"/>
        </w:rPr>
        <w:t>crops.</w:t>
      </w:r>
      <w:r w:rsidR="00680A70" w:rsidRPr="00BA40E3">
        <w:rPr>
          <w:i/>
          <w:iCs/>
          <w:sz w:val="20"/>
          <w:szCs w:val="20"/>
        </w:rPr>
        <w:t xml:space="preserve"> (</w:t>
      </w:r>
      <w:r w:rsidR="008A45B8" w:rsidRPr="00BA40E3">
        <w:rPr>
          <w:i/>
          <w:iCs/>
          <w:sz w:val="20"/>
          <w:szCs w:val="20"/>
        </w:rPr>
        <w:t xml:space="preserve">The </w:t>
      </w:r>
      <w:r w:rsidR="00680A70" w:rsidRPr="00BA40E3">
        <w:rPr>
          <w:i/>
          <w:iCs/>
          <w:sz w:val="20"/>
          <w:szCs w:val="20"/>
        </w:rPr>
        <w:t>British Museum)</w:t>
      </w:r>
    </w:p>
    <w:p w14:paraId="36D5A1A8" w14:textId="6F6FF35E" w:rsidR="00C41E97" w:rsidRPr="00BA40E3" w:rsidRDefault="00C41E97" w:rsidP="003373AD">
      <w:pPr>
        <w:spacing w:after="0" w:line="240" w:lineRule="auto"/>
        <w:rPr>
          <w:sz w:val="20"/>
          <w:szCs w:val="20"/>
        </w:rPr>
      </w:pPr>
    </w:p>
    <w:p w14:paraId="1448F936" w14:textId="34808F22" w:rsidR="00A67836" w:rsidRDefault="00C41E97" w:rsidP="003373AD">
      <w:pPr>
        <w:spacing w:after="0" w:line="240" w:lineRule="auto"/>
        <w:rPr>
          <w:sz w:val="24"/>
          <w:szCs w:val="24"/>
        </w:rPr>
      </w:pPr>
      <w:r w:rsidRPr="00BA40E3">
        <w:rPr>
          <w:sz w:val="24"/>
          <w:szCs w:val="24"/>
        </w:rPr>
        <w:t>To conclude, Dionysiac ritual</w:t>
      </w:r>
      <w:r w:rsidR="00CD2B00" w:rsidRPr="00BA40E3">
        <w:rPr>
          <w:sz w:val="24"/>
          <w:szCs w:val="24"/>
        </w:rPr>
        <w:t xml:space="preserve"> </w:t>
      </w:r>
      <w:r w:rsidRPr="00BA40E3">
        <w:rPr>
          <w:sz w:val="24"/>
          <w:szCs w:val="24"/>
        </w:rPr>
        <w:t xml:space="preserve">was broad in </w:t>
      </w:r>
      <w:r w:rsidR="00B932EA" w:rsidRPr="00BA40E3">
        <w:rPr>
          <w:sz w:val="24"/>
          <w:szCs w:val="24"/>
        </w:rPr>
        <w:t>g</w:t>
      </w:r>
      <w:r w:rsidR="005B43BD" w:rsidRPr="00BA40E3">
        <w:rPr>
          <w:sz w:val="24"/>
          <w:szCs w:val="24"/>
        </w:rPr>
        <w:t>eography and demogra</w:t>
      </w:r>
      <w:r w:rsidR="00D07901" w:rsidRPr="00BA40E3">
        <w:rPr>
          <w:sz w:val="24"/>
          <w:szCs w:val="24"/>
        </w:rPr>
        <w:t>p</w:t>
      </w:r>
      <w:r w:rsidR="005B43BD" w:rsidRPr="00BA40E3">
        <w:rPr>
          <w:sz w:val="24"/>
          <w:szCs w:val="24"/>
        </w:rPr>
        <w:t>h</w:t>
      </w:r>
      <w:r w:rsidR="00D07901" w:rsidRPr="00BA40E3">
        <w:rPr>
          <w:sz w:val="24"/>
          <w:szCs w:val="24"/>
        </w:rPr>
        <w:t>y</w:t>
      </w:r>
      <w:r w:rsidR="00CD2B00" w:rsidRPr="00BA40E3">
        <w:rPr>
          <w:sz w:val="24"/>
          <w:szCs w:val="24"/>
        </w:rPr>
        <w:t xml:space="preserve">. </w:t>
      </w:r>
      <w:r w:rsidR="00FB6686" w:rsidRPr="00BA40E3">
        <w:rPr>
          <w:sz w:val="24"/>
          <w:szCs w:val="24"/>
        </w:rPr>
        <w:t xml:space="preserve">Its </w:t>
      </w:r>
      <w:r w:rsidR="00C80C3F" w:rsidRPr="00BA40E3">
        <w:rPr>
          <w:sz w:val="24"/>
          <w:szCs w:val="24"/>
        </w:rPr>
        <w:t xml:space="preserve">outreach was greatly enhanced by the trade of wine, </w:t>
      </w:r>
      <w:r w:rsidR="008C3C59" w:rsidRPr="00BA40E3">
        <w:rPr>
          <w:sz w:val="24"/>
          <w:szCs w:val="24"/>
        </w:rPr>
        <w:t xml:space="preserve">a </w:t>
      </w:r>
      <w:r w:rsidR="0066437A" w:rsidRPr="00BA40E3">
        <w:rPr>
          <w:sz w:val="24"/>
          <w:szCs w:val="24"/>
        </w:rPr>
        <w:t>widely consumed commodity</w:t>
      </w:r>
      <w:r w:rsidR="00213417" w:rsidRPr="00BA40E3">
        <w:rPr>
          <w:sz w:val="24"/>
          <w:szCs w:val="24"/>
        </w:rPr>
        <w:t xml:space="preserve">. Clear demonstrations of </w:t>
      </w:r>
      <w:r w:rsidR="00FC272C" w:rsidRPr="00BA40E3">
        <w:rPr>
          <w:sz w:val="24"/>
          <w:szCs w:val="24"/>
        </w:rPr>
        <w:t>cross-cultural</w:t>
      </w:r>
      <w:r w:rsidR="00213417" w:rsidRPr="00BA40E3">
        <w:rPr>
          <w:sz w:val="24"/>
          <w:szCs w:val="24"/>
        </w:rPr>
        <w:t xml:space="preserve"> </w:t>
      </w:r>
      <w:r w:rsidR="00762819" w:rsidRPr="00BA40E3">
        <w:rPr>
          <w:sz w:val="24"/>
          <w:szCs w:val="24"/>
        </w:rPr>
        <w:t>deity-</w:t>
      </w:r>
      <w:r w:rsidR="00B932EA" w:rsidRPr="00BA40E3">
        <w:rPr>
          <w:sz w:val="24"/>
          <w:szCs w:val="24"/>
        </w:rPr>
        <w:t xml:space="preserve">motivated </w:t>
      </w:r>
      <w:r w:rsidR="00947451" w:rsidRPr="00BA40E3">
        <w:rPr>
          <w:sz w:val="24"/>
          <w:szCs w:val="24"/>
        </w:rPr>
        <w:t xml:space="preserve">ritual </w:t>
      </w:r>
      <w:r w:rsidR="007A26E5" w:rsidRPr="00BA40E3">
        <w:rPr>
          <w:sz w:val="24"/>
          <w:szCs w:val="24"/>
        </w:rPr>
        <w:t xml:space="preserve">participation are found in the </w:t>
      </w:r>
      <w:proofErr w:type="spellStart"/>
      <w:r w:rsidR="007A26E5" w:rsidRPr="00BA40E3">
        <w:rPr>
          <w:sz w:val="24"/>
          <w:szCs w:val="24"/>
        </w:rPr>
        <w:t>Thonis-Heracleion</w:t>
      </w:r>
      <w:proofErr w:type="spellEnd"/>
      <w:r w:rsidR="007A26E5" w:rsidRPr="00BA40E3">
        <w:rPr>
          <w:sz w:val="24"/>
          <w:szCs w:val="24"/>
        </w:rPr>
        <w:t xml:space="preserve"> artefacts</w:t>
      </w:r>
      <w:r w:rsidR="001E2EE5" w:rsidRPr="00BA40E3">
        <w:rPr>
          <w:sz w:val="24"/>
          <w:szCs w:val="24"/>
        </w:rPr>
        <w:t xml:space="preserve">. It was </w:t>
      </w:r>
      <w:r w:rsidR="007A3B23" w:rsidRPr="00BA40E3">
        <w:rPr>
          <w:sz w:val="24"/>
          <w:szCs w:val="24"/>
        </w:rPr>
        <w:t xml:space="preserve">not simply confined to Greece. </w:t>
      </w:r>
      <w:r w:rsidR="006F6CDF" w:rsidRPr="00BA40E3">
        <w:rPr>
          <w:sz w:val="24"/>
          <w:szCs w:val="24"/>
        </w:rPr>
        <w:t>Their ideals translated across border</w:t>
      </w:r>
      <w:r w:rsidR="001479D8" w:rsidRPr="00BA40E3">
        <w:rPr>
          <w:sz w:val="24"/>
          <w:szCs w:val="24"/>
        </w:rPr>
        <w:t>s</w:t>
      </w:r>
      <w:r w:rsidR="006F6CDF" w:rsidRPr="00BA40E3">
        <w:rPr>
          <w:sz w:val="24"/>
          <w:szCs w:val="24"/>
        </w:rPr>
        <w:t>.</w:t>
      </w:r>
      <w:r w:rsidR="001479D8" w:rsidRPr="00BA40E3">
        <w:rPr>
          <w:sz w:val="24"/>
          <w:szCs w:val="24"/>
        </w:rPr>
        <w:t xml:space="preserve"> </w:t>
      </w:r>
      <w:r w:rsidR="00DD33E2" w:rsidRPr="00BA40E3">
        <w:rPr>
          <w:sz w:val="24"/>
          <w:szCs w:val="24"/>
        </w:rPr>
        <w:t xml:space="preserve">Unlike daily activities in </w:t>
      </w:r>
      <w:r w:rsidR="00FC272C" w:rsidRPr="00BA40E3">
        <w:rPr>
          <w:i/>
          <w:iCs/>
          <w:sz w:val="24"/>
          <w:szCs w:val="24"/>
        </w:rPr>
        <w:t xml:space="preserve">polis </w:t>
      </w:r>
      <w:r w:rsidR="00FC272C" w:rsidRPr="00BA40E3">
        <w:rPr>
          <w:sz w:val="24"/>
          <w:szCs w:val="24"/>
        </w:rPr>
        <w:t xml:space="preserve">life, deity worship was genderless, united by a common goal of appeasement. </w:t>
      </w:r>
      <w:r w:rsidR="006B1277" w:rsidRPr="009E43B5">
        <w:rPr>
          <w:sz w:val="24"/>
          <w:szCs w:val="24"/>
        </w:rPr>
        <w:br w:type="page"/>
      </w:r>
    </w:p>
    <w:p w14:paraId="657F2E18" w14:textId="37A5B125" w:rsidR="00712312" w:rsidRDefault="00712312" w:rsidP="003373AD">
      <w:pPr>
        <w:spacing w:after="0" w:line="240" w:lineRule="auto"/>
        <w:rPr>
          <w:rFonts w:cstheme="minorHAnsi"/>
          <w:b/>
          <w:bCs/>
          <w:sz w:val="24"/>
          <w:szCs w:val="24"/>
          <w:u w:val="single"/>
        </w:rPr>
      </w:pPr>
      <w:r w:rsidRPr="00E577CE">
        <w:rPr>
          <w:rFonts w:cstheme="minorHAnsi"/>
          <w:b/>
          <w:bCs/>
          <w:sz w:val="24"/>
          <w:szCs w:val="24"/>
          <w:u w:val="single"/>
        </w:rPr>
        <w:lastRenderedPageBreak/>
        <w:t xml:space="preserve">Bibliography </w:t>
      </w:r>
    </w:p>
    <w:p w14:paraId="6A89AD55" w14:textId="77777777" w:rsidR="0074200D" w:rsidRPr="00E577CE" w:rsidRDefault="0074200D" w:rsidP="003373AD">
      <w:pPr>
        <w:spacing w:after="0" w:line="240" w:lineRule="auto"/>
        <w:rPr>
          <w:rFonts w:cstheme="minorHAnsi"/>
          <w:b/>
          <w:bCs/>
          <w:sz w:val="24"/>
          <w:szCs w:val="24"/>
          <w:u w:val="single"/>
        </w:rPr>
      </w:pPr>
    </w:p>
    <w:p w14:paraId="297007A5" w14:textId="01015778" w:rsidR="00FA774B" w:rsidRPr="00736E39" w:rsidRDefault="00FA774B" w:rsidP="003A44B4">
      <w:pPr>
        <w:spacing w:after="120" w:line="240" w:lineRule="auto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1</w:t>
      </w:r>
      <w:r w:rsidR="00B721DA">
        <w:rPr>
          <w:rFonts w:cstheme="minorHAnsi"/>
          <w:sz w:val="24"/>
          <w:szCs w:val="24"/>
        </w:rPr>
        <w:t xml:space="preserve">. </w:t>
      </w:r>
      <w:proofErr w:type="spellStart"/>
      <w:r w:rsidR="008A24E1" w:rsidRPr="00736E39">
        <w:rPr>
          <w:rFonts w:cstheme="minorHAnsi"/>
          <w:sz w:val="24"/>
          <w:szCs w:val="24"/>
        </w:rPr>
        <w:t>Duev</w:t>
      </w:r>
      <w:proofErr w:type="spellEnd"/>
      <w:r w:rsidR="008A24E1" w:rsidRPr="00736E39">
        <w:rPr>
          <w:rFonts w:cstheme="minorHAnsi"/>
          <w:sz w:val="24"/>
          <w:szCs w:val="24"/>
        </w:rPr>
        <w:t xml:space="preserve">, R. ‘Zeus and Dionysus in the Light of Linear B Records’ </w:t>
      </w:r>
      <w:r w:rsidR="00B721DA" w:rsidRPr="00736E39">
        <w:rPr>
          <w:i/>
          <w:iCs/>
          <w:sz w:val="24"/>
          <w:szCs w:val="24"/>
        </w:rPr>
        <w:t xml:space="preserve">Colloquium </w:t>
      </w:r>
      <w:proofErr w:type="spellStart"/>
      <w:r w:rsidR="00B721DA" w:rsidRPr="00736E39">
        <w:rPr>
          <w:i/>
          <w:iCs/>
          <w:sz w:val="24"/>
          <w:szCs w:val="24"/>
        </w:rPr>
        <w:t>Romanum</w:t>
      </w:r>
      <w:proofErr w:type="spellEnd"/>
      <w:r w:rsidR="00B721DA" w:rsidRPr="00736E39">
        <w:rPr>
          <w:i/>
          <w:iCs/>
          <w:sz w:val="24"/>
          <w:szCs w:val="24"/>
        </w:rPr>
        <w:t xml:space="preserve">, </w:t>
      </w:r>
      <w:proofErr w:type="spellStart"/>
      <w:r w:rsidR="00B721DA" w:rsidRPr="00736E39">
        <w:rPr>
          <w:i/>
          <w:iCs/>
          <w:sz w:val="24"/>
          <w:szCs w:val="24"/>
        </w:rPr>
        <w:t>Atti</w:t>
      </w:r>
      <w:proofErr w:type="spellEnd"/>
      <w:r w:rsidR="00B721DA" w:rsidRPr="00736E39">
        <w:rPr>
          <w:i/>
          <w:iCs/>
          <w:sz w:val="24"/>
          <w:szCs w:val="24"/>
        </w:rPr>
        <w:t xml:space="preserve"> del XII </w:t>
      </w:r>
      <w:proofErr w:type="spellStart"/>
      <w:r w:rsidR="00B721DA" w:rsidRPr="00736E39">
        <w:rPr>
          <w:i/>
          <w:iCs/>
          <w:sz w:val="24"/>
          <w:szCs w:val="24"/>
        </w:rPr>
        <w:t>colloquio</w:t>
      </w:r>
      <w:proofErr w:type="spellEnd"/>
      <w:r w:rsidR="00B721DA" w:rsidRPr="00736E39">
        <w:rPr>
          <w:i/>
          <w:iCs/>
          <w:sz w:val="24"/>
          <w:szCs w:val="24"/>
        </w:rPr>
        <w:t xml:space="preserve"> </w:t>
      </w:r>
      <w:proofErr w:type="spellStart"/>
      <w:r w:rsidR="00B721DA" w:rsidRPr="00736E39">
        <w:rPr>
          <w:i/>
          <w:iCs/>
          <w:sz w:val="24"/>
          <w:szCs w:val="24"/>
        </w:rPr>
        <w:t>internazionale</w:t>
      </w:r>
      <w:proofErr w:type="spellEnd"/>
      <w:r w:rsidR="00B721DA" w:rsidRPr="00736E39">
        <w:rPr>
          <w:i/>
          <w:iCs/>
          <w:sz w:val="24"/>
          <w:szCs w:val="24"/>
        </w:rPr>
        <w:t xml:space="preserve"> di </w:t>
      </w:r>
      <w:proofErr w:type="spellStart"/>
      <w:r w:rsidR="00B721DA" w:rsidRPr="00736E39">
        <w:rPr>
          <w:i/>
          <w:iCs/>
          <w:sz w:val="24"/>
          <w:szCs w:val="24"/>
        </w:rPr>
        <w:t>Micenologia</w:t>
      </w:r>
      <w:proofErr w:type="spellEnd"/>
      <w:r w:rsidR="00B721DA" w:rsidRPr="00736E39">
        <w:rPr>
          <w:i/>
          <w:iCs/>
          <w:sz w:val="24"/>
          <w:szCs w:val="24"/>
        </w:rPr>
        <w:t>,</w:t>
      </w:r>
      <w:r w:rsidR="004311D5" w:rsidRPr="00736E39">
        <w:rPr>
          <w:i/>
          <w:iCs/>
          <w:sz w:val="24"/>
          <w:szCs w:val="24"/>
        </w:rPr>
        <w:t xml:space="preserve"> </w:t>
      </w:r>
      <w:r w:rsidR="007162DD" w:rsidRPr="00736E39">
        <w:rPr>
          <w:i/>
          <w:iCs/>
          <w:sz w:val="24"/>
          <w:szCs w:val="24"/>
        </w:rPr>
        <w:t xml:space="preserve">Pasiphae 1-2, </w:t>
      </w:r>
      <w:proofErr w:type="spellStart"/>
      <w:r w:rsidR="007162DD" w:rsidRPr="00736E39">
        <w:rPr>
          <w:i/>
          <w:iCs/>
          <w:sz w:val="24"/>
          <w:szCs w:val="24"/>
        </w:rPr>
        <w:t>Rivista</w:t>
      </w:r>
      <w:proofErr w:type="spellEnd"/>
      <w:r w:rsidR="007162DD" w:rsidRPr="00736E39">
        <w:rPr>
          <w:i/>
          <w:iCs/>
          <w:sz w:val="24"/>
          <w:szCs w:val="24"/>
        </w:rPr>
        <w:t xml:space="preserve"> di </w:t>
      </w:r>
      <w:proofErr w:type="spellStart"/>
      <w:r w:rsidR="007162DD" w:rsidRPr="00736E39">
        <w:rPr>
          <w:i/>
          <w:iCs/>
          <w:sz w:val="24"/>
          <w:szCs w:val="24"/>
        </w:rPr>
        <w:t>filologia</w:t>
      </w:r>
      <w:proofErr w:type="spellEnd"/>
      <w:r w:rsidR="007162DD" w:rsidRPr="00736E39">
        <w:rPr>
          <w:i/>
          <w:iCs/>
          <w:sz w:val="24"/>
          <w:szCs w:val="24"/>
        </w:rPr>
        <w:t xml:space="preserve"> e </w:t>
      </w:r>
      <w:proofErr w:type="spellStart"/>
      <w:r w:rsidR="007162DD" w:rsidRPr="00736E39">
        <w:rPr>
          <w:i/>
          <w:iCs/>
          <w:sz w:val="24"/>
          <w:szCs w:val="24"/>
        </w:rPr>
        <w:t>antichità</w:t>
      </w:r>
      <w:proofErr w:type="spellEnd"/>
      <w:r w:rsidR="007162DD" w:rsidRPr="00736E39">
        <w:rPr>
          <w:i/>
          <w:iCs/>
          <w:sz w:val="24"/>
          <w:szCs w:val="24"/>
        </w:rPr>
        <w:t xml:space="preserve"> </w:t>
      </w:r>
      <w:proofErr w:type="spellStart"/>
      <w:r w:rsidR="007162DD" w:rsidRPr="00736E39">
        <w:rPr>
          <w:i/>
          <w:iCs/>
          <w:sz w:val="24"/>
          <w:szCs w:val="24"/>
        </w:rPr>
        <w:t>egee</w:t>
      </w:r>
      <w:proofErr w:type="spellEnd"/>
      <w:r w:rsidR="007162DD" w:rsidRPr="00736E39">
        <w:rPr>
          <w:i/>
          <w:iCs/>
          <w:sz w:val="24"/>
          <w:szCs w:val="24"/>
        </w:rPr>
        <w:t xml:space="preserve">: </w:t>
      </w:r>
      <w:r w:rsidR="004311D5" w:rsidRPr="00736E39">
        <w:rPr>
          <w:sz w:val="24"/>
          <w:szCs w:val="24"/>
        </w:rPr>
        <w:t xml:space="preserve">Fabrizio Serra </w:t>
      </w:r>
      <w:proofErr w:type="spellStart"/>
      <w:r w:rsidR="004311D5" w:rsidRPr="00736E39">
        <w:rPr>
          <w:sz w:val="24"/>
          <w:szCs w:val="24"/>
        </w:rPr>
        <w:t>editore</w:t>
      </w:r>
      <w:proofErr w:type="spellEnd"/>
      <w:r w:rsidR="004311D5" w:rsidRPr="00736E39">
        <w:rPr>
          <w:sz w:val="24"/>
          <w:szCs w:val="24"/>
        </w:rPr>
        <w:t xml:space="preserve">; Pisa, Rome, pp. </w:t>
      </w:r>
      <w:r w:rsidR="007162DD" w:rsidRPr="00736E39">
        <w:rPr>
          <w:sz w:val="24"/>
          <w:szCs w:val="24"/>
        </w:rPr>
        <w:t>223-230</w:t>
      </w:r>
    </w:p>
    <w:p w14:paraId="5B182F26" w14:textId="65B44405" w:rsidR="00712312" w:rsidRPr="00785E1C" w:rsidRDefault="00FA774B" w:rsidP="003A44B4">
      <w:pPr>
        <w:spacing w:after="120" w:line="240" w:lineRule="auto"/>
        <w:rPr>
          <w:rFonts w:cstheme="minorHAnsi"/>
          <w:i/>
          <w:iCs/>
          <w:sz w:val="24"/>
          <w:szCs w:val="24"/>
        </w:rPr>
      </w:pPr>
      <w:r>
        <w:rPr>
          <w:rFonts w:cstheme="minorHAnsi"/>
          <w:sz w:val="24"/>
          <w:szCs w:val="24"/>
        </w:rPr>
        <w:t>2</w:t>
      </w:r>
      <w:r w:rsidR="00712312" w:rsidRPr="00785E1C">
        <w:rPr>
          <w:rFonts w:cstheme="minorHAnsi"/>
          <w:sz w:val="24"/>
          <w:szCs w:val="24"/>
        </w:rPr>
        <w:t xml:space="preserve">. Robertson, N. ‘Orphic Mysteries and Dionysiac Ritual’ (2003) </w:t>
      </w:r>
      <w:r w:rsidR="00712312" w:rsidRPr="00785E1C">
        <w:rPr>
          <w:rFonts w:cstheme="minorHAnsi"/>
          <w:i/>
          <w:iCs/>
          <w:sz w:val="24"/>
          <w:szCs w:val="24"/>
        </w:rPr>
        <w:t>Greek Mysteries: The Archaeology and Ritual of Ancient Greek Secret Cults, London, Routledge Press, pp. 218</w:t>
      </w:r>
    </w:p>
    <w:p w14:paraId="49D5BC3D" w14:textId="25B7278D" w:rsidR="00712312" w:rsidRPr="00785E1C" w:rsidRDefault="00FA774B" w:rsidP="003A44B4">
      <w:pPr>
        <w:spacing w:after="120" w:line="240" w:lineRule="auto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3</w:t>
      </w:r>
      <w:r w:rsidR="00712312" w:rsidRPr="00785E1C">
        <w:rPr>
          <w:rFonts w:cstheme="minorHAnsi"/>
          <w:sz w:val="24"/>
          <w:szCs w:val="24"/>
        </w:rPr>
        <w:t xml:space="preserve">. Foley H.P, ‘The Masque of Dionysus’ (1980) </w:t>
      </w:r>
      <w:r w:rsidR="00712312" w:rsidRPr="00785E1C">
        <w:rPr>
          <w:rFonts w:cstheme="minorHAnsi"/>
          <w:i/>
          <w:iCs/>
          <w:sz w:val="24"/>
          <w:szCs w:val="24"/>
        </w:rPr>
        <w:t>Transactions of the American Philological Association. Vol. 110</w:t>
      </w:r>
      <w:r w:rsidR="00712312" w:rsidRPr="00785E1C">
        <w:rPr>
          <w:rFonts w:cstheme="minorHAnsi"/>
          <w:sz w:val="24"/>
          <w:szCs w:val="24"/>
        </w:rPr>
        <w:t>. Maryland, The John Hopkins University Press, pp. 108</w:t>
      </w:r>
    </w:p>
    <w:p w14:paraId="27A35E88" w14:textId="6AFDB6A0" w:rsidR="00712312" w:rsidRPr="00785E1C" w:rsidRDefault="00FA774B" w:rsidP="003A44B4">
      <w:pPr>
        <w:spacing w:after="120" w:line="240" w:lineRule="auto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4</w:t>
      </w:r>
      <w:r w:rsidR="00712312" w:rsidRPr="00785E1C">
        <w:rPr>
          <w:rFonts w:cstheme="minorHAnsi"/>
          <w:sz w:val="24"/>
          <w:szCs w:val="24"/>
        </w:rPr>
        <w:t>. Otto, M.F. ‘Dionysus: Myth and Cult’ (1965) Indiana, Indiana University Press, pp. 35</w:t>
      </w:r>
    </w:p>
    <w:p w14:paraId="416E503D" w14:textId="0E222CAE" w:rsidR="00712312" w:rsidRPr="00785E1C" w:rsidRDefault="00FA774B" w:rsidP="003A44B4">
      <w:pPr>
        <w:spacing w:after="120" w:line="240" w:lineRule="auto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5</w:t>
      </w:r>
      <w:r w:rsidR="00712312" w:rsidRPr="00785E1C">
        <w:rPr>
          <w:rFonts w:cstheme="minorHAnsi"/>
          <w:sz w:val="24"/>
          <w:szCs w:val="24"/>
        </w:rPr>
        <w:t>. Kraemer, R.S, ‘E</w:t>
      </w:r>
      <w:r w:rsidR="00EA5ABE">
        <w:rPr>
          <w:rFonts w:cstheme="minorHAnsi"/>
          <w:sz w:val="24"/>
          <w:szCs w:val="24"/>
        </w:rPr>
        <w:t>cstasy and Possession: The Attraction of Women to the Cult</w:t>
      </w:r>
      <w:r w:rsidR="00272A27">
        <w:rPr>
          <w:rFonts w:cstheme="minorHAnsi"/>
          <w:sz w:val="24"/>
          <w:szCs w:val="24"/>
        </w:rPr>
        <w:t xml:space="preserve"> of Dionysus’ </w:t>
      </w:r>
      <w:r w:rsidR="00712312" w:rsidRPr="00785E1C">
        <w:rPr>
          <w:rFonts w:cstheme="minorHAnsi"/>
          <w:sz w:val="24"/>
          <w:szCs w:val="24"/>
        </w:rPr>
        <w:t xml:space="preserve">(1979) </w:t>
      </w:r>
      <w:r w:rsidR="00712312" w:rsidRPr="00D51091">
        <w:rPr>
          <w:rFonts w:cstheme="minorHAnsi"/>
          <w:i/>
          <w:iCs/>
          <w:sz w:val="24"/>
          <w:szCs w:val="24"/>
        </w:rPr>
        <w:t xml:space="preserve">The Harvard Theological Review, Jan. - </w:t>
      </w:r>
      <w:proofErr w:type="gramStart"/>
      <w:r w:rsidR="00712312" w:rsidRPr="00D51091">
        <w:rPr>
          <w:rFonts w:cstheme="minorHAnsi"/>
          <w:i/>
          <w:iCs/>
          <w:sz w:val="24"/>
          <w:szCs w:val="24"/>
        </w:rPr>
        <w:t>Apr.,</w:t>
      </w:r>
      <w:proofErr w:type="gramEnd"/>
      <w:r w:rsidR="00712312" w:rsidRPr="00D51091">
        <w:rPr>
          <w:rFonts w:cstheme="minorHAnsi"/>
          <w:i/>
          <w:iCs/>
          <w:sz w:val="24"/>
          <w:szCs w:val="24"/>
        </w:rPr>
        <w:t xml:space="preserve"> 1979, Vol. 72, No. ½,</w:t>
      </w:r>
      <w:r w:rsidR="00712312" w:rsidRPr="00785E1C">
        <w:rPr>
          <w:rFonts w:cstheme="minorHAnsi"/>
          <w:sz w:val="24"/>
          <w:szCs w:val="24"/>
        </w:rPr>
        <w:t xml:space="preserve"> pp. 55-80</w:t>
      </w:r>
    </w:p>
    <w:p w14:paraId="4008FCEA" w14:textId="63B7ABAA" w:rsidR="00712312" w:rsidRPr="00785E1C" w:rsidRDefault="00FA774B" w:rsidP="003A44B4">
      <w:pPr>
        <w:spacing w:after="120" w:line="240" w:lineRule="auto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6</w:t>
      </w:r>
      <w:r w:rsidR="00712312" w:rsidRPr="00785E1C">
        <w:rPr>
          <w:rFonts w:cstheme="minorHAnsi"/>
          <w:sz w:val="24"/>
          <w:szCs w:val="24"/>
        </w:rPr>
        <w:t xml:space="preserve">. Eliade, M. ‘Cosmos and History: The Myth of the Eternal Return’ (1954) New York, Harper &amp; Brothers, pp. 22   </w:t>
      </w:r>
    </w:p>
    <w:p w14:paraId="33DB8529" w14:textId="1C206E2A" w:rsidR="00712312" w:rsidRPr="00785E1C" w:rsidRDefault="00FA774B" w:rsidP="003A44B4">
      <w:pPr>
        <w:spacing w:after="120" w:line="240" w:lineRule="auto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7</w:t>
      </w:r>
      <w:r w:rsidR="00712312" w:rsidRPr="00785E1C">
        <w:rPr>
          <w:rFonts w:cstheme="minorHAnsi"/>
          <w:sz w:val="24"/>
          <w:szCs w:val="24"/>
        </w:rPr>
        <w:t xml:space="preserve">. </w:t>
      </w:r>
      <w:r w:rsidR="00A2757D" w:rsidRPr="00785E1C">
        <w:rPr>
          <w:rFonts w:cstheme="minorHAnsi"/>
          <w:sz w:val="24"/>
          <w:szCs w:val="24"/>
        </w:rPr>
        <w:t xml:space="preserve">Kraemer, R.S </w:t>
      </w:r>
      <w:r w:rsidR="00712312" w:rsidRPr="00785E1C">
        <w:rPr>
          <w:rFonts w:cstheme="minorHAnsi"/>
          <w:sz w:val="24"/>
          <w:szCs w:val="24"/>
        </w:rPr>
        <w:t>‘Ecstasy and Pos</w:t>
      </w:r>
      <w:r w:rsidR="00EA5ABE">
        <w:rPr>
          <w:rFonts w:cstheme="minorHAnsi"/>
          <w:sz w:val="24"/>
          <w:szCs w:val="24"/>
        </w:rPr>
        <w:t>s</w:t>
      </w:r>
      <w:r w:rsidR="00712312" w:rsidRPr="00785E1C">
        <w:rPr>
          <w:rFonts w:cstheme="minorHAnsi"/>
          <w:sz w:val="24"/>
          <w:szCs w:val="24"/>
        </w:rPr>
        <w:t xml:space="preserve">ession: The Attraction of Women to the Cult of Dionysus’ (1979) </w:t>
      </w:r>
      <w:r w:rsidR="00712312" w:rsidRPr="0056620E">
        <w:rPr>
          <w:rFonts w:cstheme="minorHAnsi"/>
          <w:i/>
          <w:iCs/>
          <w:sz w:val="24"/>
          <w:szCs w:val="24"/>
        </w:rPr>
        <w:t xml:space="preserve">The Harvard Theological Review, Jan. - </w:t>
      </w:r>
      <w:proofErr w:type="gramStart"/>
      <w:r w:rsidR="00712312" w:rsidRPr="0056620E">
        <w:rPr>
          <w:rFonts w:cstheme="minorHAnsi"/>
          <w:i/>
          <w:iCs/>
          <w:sz w:val="24"/>
          <w:szCs w:val="24"/>
        </w:rPr>
        <w:t>Apr.,</w:t>
      </w:r>
      <w:proofErr w:type="gramEnd"/>
      <w:r w:rsidR="00712312" w:rsidRPr="0056620E">
        <w:rPr>
          <w:rFonts w:cstheme="minorHAnsi"/>
          <w:i/>
          <w:iCs/>
          <w:sz w:val="24"/>
          <w:szCs w:val="24"/>
        </w:rPr>
        <w:t xml:space="preserve"> 1979, Vol. 72, No. 1/2</w:t>
      </w:r>
      <w:r w:rsidR="00712312" w:rsidRPr="00785E1C">
        <w:rPr>
          <w:rFonts w:cstheme="minorHAnsi"/>
          <w:sz w:val="24"/>
          <w:szCs w:val="24"/>
        </w:rPr>
        <w:t>, pp. 55-80</w:t>
      </w:r>
    </w:p>
    <w:p w14:paraId="07903BCE" w14:textId="118BFFD6" w:rsidR="00712312" w:rsidRPr="00785E1C" w:rsidRDefault="00FA774B" w:rsidP="003A44B4">
      <w:pPr>
        <w:spacing w:after="120" w:line="240" w:lineRule="auto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8</w:t>
      </w:r>
      <w:r w:rsidR="00712312" w:rsidRPr="00785E1C">
        <w:rPr>
          <w:rFonts w:cstheme="minorHAnsi"/>
          <w:sz w:val="24"/>
          <w:szCs w:val="24"/>
        </w:rPr>
        <w:t xml:space="preserve">. Kraemer, R.S ‘Ecstasy and Possession: The Attraction of Women to the Cult of Dionysus’ (1979) </w:t>
      </w:r>
      <w:r w:rsidR="00712312" w:rsidRPr="00D51091">
        <w:rPr>
          <w:rFonts w:cstheme="minorHAnsi"/>
          <w:i/>
          <w:iCs/>
          <w:sz w:val="24"/>
          <w:szCs w:val="24"/>
        </w:rPr>
        <w:t xml:space="preserve">The Harvard Theological Review, Jan. - </w:t>
      </w:r>
      <w:proofErr w:type="gramStart"/>
      <w:r w:rsidR="00712312" w:rsidRPr="00D51091">
        <w:rPr>
          <w:rFonts w:cstheme="minorHAnsi"/>
          <w:i/>
          <w:iCs/>
          <w:sz w:val="24"/>
          <w:szCs w:val="24"/>
        </w:rPr>
        <w:t>Apr.,</w:t>
      </w:r>
      <w:proofErr w:type="gramEnd"/>
      <w:r w:rsidR="00712312" w:rsidRPr="00D51091">
        <w:rPr>
          <w:rFonts w:cstheme="minorHAnsi"/>
          <w:i/>
          <w:iCs/>
          <w:sz w:val="24"/>
          <w:szCs w:val="24"/>
        </w:rPr>
        <w:t xml:space="preserve"> 1979, Vol. 72, No. 1/2</w:t>
      </w:r>
      <w:r w:rsidR="00712312" w:rsidRPr="00785E1C">
        <w:rPr>
          <w:rFonts w:cstheme="minorHAnsi"/>
          <w:sz w:val="24"/>
          <w:szCs w:val="24"/>
        </w:rPr>
        <w:t>, pp. 55-80</w:t>
      </w:r>
    </w:p>
    <w:p w14:paraId="4353135F" w14:textId="042C4DDB" w:rsidR="00712312" w:rsidRPr="00785E1C" w:rsidRDefault="00FA774B" w:rsidP="003A44B4">
      <w:pPr>
        <w:spacing w:after="120" w:line="240" w:lineRule="auto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9</w:t>
      </w:r>
      <w:r w:rsidR="00712312" w:rsidRPr="00785E1C">
        <w:rPr>
          <w:rFonts w:cstheme="minorHAnsi"/>
          <w:sz w:val="24"/>
          <w:szCs w:val="24"/>
        </w:rPr>
        <w:t>. Kraemer, R.S, ‘E</w:t>
      </w:r>
      <w:r w:rsidR="00272A27">
        <w:rPr>
          <w:rFonts w:cstheme="minorHAnsi"/>
          <w:sz w:val="24"/>
          <w:szCs w:val="24"/>
        </w:rPr>
        <w:t>cstasy and</w:t>
      </w:r>
      <w:r w:rsidR="00712312" w:rsidRPr="00785E1C">
        <w:rPr>
          <w:rFonts w:cstheme="minorHAnsi"/>
          <w:sz w:val="24"/>
          <w:szCs w:val="24"/>
        </w:rPr>
        <w:t xml:space="preserve"> P</w:t>
      </w:r>
      <w:r w:rsidR="00272A27">
        <w:rPr>
          <w:rFonts w:cstheme="minorHAnsi"/>
          <w:sz w:val="24"/>
          <w:szCs w:val="24"/>
        </w:rPr>
        <w:t>ossession:</w:t>
      </w:r>
      <w:r w:rsidR="00712312" w:rsidRPr="00785E1C">
        <w:rPr>
          <w:rFonts w:cstheme="minorHAnsi"/>
          <w:sz w:val="24"/>
          <w:szCs w:val="24"/>
        </w:rPr>
        <w:t xml:space="preserve"> T</w:t>
      </w:r>
      <w:r w:rsidR="00272A27">
        <w:rPr>
          <w:rFonts w:cstheme="minorHAnsi"/>
          <w:sz w:val="24"/>
          <w:szCs w:val="24"/>
        </w:rPr>
        <w:t xml:space="preserve">he </w:t>
      </w:r>
      <w:r w:rsidR="00712312" w:rsidRPr="00785E1C">
        <w:rPr>
          <w:rFonts w:cstheme="minorHAnsi"/>
          <w:sz w:val="24"/>
          <w:szCs w:val="24"/>
        </w:rPr>
        <w:t>A</w:t>
      </w:r>
      <w:r w:rsidR="00272A27">
        <w:rPr>
          <w:rFonts w:cstheme="minorHAnsi"/>
          <w:sz w:val="24"/>
          <w:szCs w:val="24"/>
        </w:rPr>
        <w:t>ttraction</w:t>
      </w:r>
      <w:r w:rsidR="00712312" w:rsidRPr="00785E1C">
        <w:rPr>
          <w:rFonts w:cstheme="minorHAnsi"/>
          <w:sz w:val="24"/>
          <w:szCs w:val="24"/>
        </w:rPr>
        <w:t xml:space="preserve"> </w:t>
      </w:r>
      <w:r w:rsidR="00272A27">
        <w:rPr>
          <w:rFonts w:cstheme="minorHAnsi"/>
          <w:sz w:val="24"/>
          <w:szCs w:val="24"/>
        </w:rPr>
        <w:t>of</w:t>
      </w:r>
      <w:r w:rsidR="00712312" w:rsidRPr="00785E1C">
        <w:rPr>
          <w:rFonts w:cstheme="minorHAnsi"/>
          <w:sz w:val="24"/>
          <w:szCs w:val="24"/>
        </w:rPr>
        <w:t xml:space="preserve"> W</w:t>
      </w:r>
      <w:r w:rsidR="00272A27">
        <w:rPr>
          <w:rFonts w:cstheme="minorHAnsi"/>
          <w:sz w:val="24"/>
          <w:szCs w:val="24"/>
        </w:rPr>
        <w:t>omen</w:t>
      </w:r>
      <w:r w:rsidR="00712312" w:rsidRPr="00785E1C">
        <w:rPr>
          <w:rFonts w:cstheme="minorHAnsi"/>
          <w:sz w:val="24"/>
          <w:szCs w:val="24"/>
        </w:rPr>
        <w:t xml:space="preserve"> </w:t>
      </w:r>
      <w:r w:rsidR="00272A27">
        <w:rPr>
          <w:rFonts w:cstheme="minorHAnsi"/>
          <w:sz w:val="24"/>
          <w:szCs w:val="24"/>
        </w:rPr>
        <w:t>to</w:t>
      </w:r>
      <w:r w:rsidR="00712312" w:rsidRPr="00785E1C">
        <w:rPr>
          <w:rFonts w:cstheme="minorHAnsi"/>
          <w:sz w:val="24"/>
          <w:szCs w:val="24"/>
        </w:rPr>
        <w:t xml:space="preserve"> </w:t>
      </w:r>
      <w:r w:rsidR="00272A27">
        <w:rPr>
          <w:rFonts w:cstheme="minorHAnsi"/>
          <w:sz w:val="24"/>
          <w:szCs w:val="24"/>
        </w:rPr>
        <w:t>the</w:t>
      </w:r>
      <w:r w:rsidR="00712312" w:rsidRPr="00785E1C">
        <w:rPr>
          <w:rFonts w:cstheme="minorHAnsi"/>
          <w:sz w:val="24"/>
          <w:szCs w:val="24"/>
        </w:rPr>
        <w:t xml:space="preserve"> C</w:t>
      </w:r>
      <w:r w:rsidR="00272A27">
        <w:rPr>
          <w:rFonts w:cstheme="minorHAnsi"/>
          <w:sz w:val="24"/>
          <w:szCs w:val="24"/>
        </w:rPr>
        <w:t>ult</w:t>
      </w:r>
      <w:r w:rsidR="00712312" w:rsidRPr="00785E1C">
        <w:rPr>
          <w:rFonts w:cstheme="minorHAnsi"/>
          <w:sz w:val="24"/>
          <w:szCs w:val="24"/>
        </w:rPr>
        <w:t xml:space="preserve"> </w:t>
      </w:r>
      <w:r w:rsidR="00272A27">
        <w:rPr>
          <w:rFonts w:cstheme="minorHAnsi"/>
          <w:sz w:val="24"/>
          <w:szCs w:val="24"/>
        </w:rPr>
        <w:t>of</w:t>
      </w:r>
      <w:r w:rsidR="00712312" w:rsidRPr="00785E1C">
        <w:rPr>
          <w:rFonts w:cstheme="minorHAnsi"/>
          <w:sz w:val="24"/>
          <w:szCs w:val="24"/>
        </w:rPr>
        <w:t xml:space="preserve"> D</w:t>
      </w:r>
      <w:r w:rsidR="00272A27">
        <w:rPr>
          <w:rFonts w:cstheme="minorHAnsi"/>
          <w:sz w:val="24"/>
          <w:szCs w:val="24"/>
        </w:rPr>
        <w:t>ionysus</w:t>
      </w:r>
      <w:r w:rsidR="00712312" w:rsidRPr="00785E1C">
        <w:rPr>
          <w:rFonts w:cstheme="minorHAnsi"/>
          <w:sz w:val="24"/>
          <w:szCs w:val="24"/>
        </w:rPr>
        <w:t xml:space="preserve">’ (1979) </w:t>
      </w:r>
      <w:r w:rsidR="00712312" w:rsidRPr="00D51091">
        <w:rPr>
          <w:rFonts w:cstheme="minorHAnsi"/>
          <w:i/>
          <w:iCs/>
          <w:sz w:val="24"/>
          <w:szCs w:val="24"/>
        </w:rPr>
        <w:t xml:space="preserve">The Harvard Theological Review, Jan. - </w:t>
      </w:r>
      <w:proofErr w:type="gramStart"/>
      <w:r w:rsidR="00712312" w:rsidRPr="00D51091">
        <w:rPr>
          <w:rFonts w:cstheme="minorHAnsi"/>
          <w:i/>
          <w:iCs/>
          <w:sz w:val="24"/>
          <w:szCs w:val="24"/>
        </w:rPr>
        <w:t>Apr.,</w:t>
      </w:r>
      <w:proofErr w:type="gramEnd"/>
      <w:r w:rsidR="00712312" w:rsidRPr="00D51091">
        <w:rPr>
          <w:rFonts w:cstheme="minorHAnsi"/>
          <w:i/>
          <w:iCs/>
          <w:sz w:val="24"/>
          <w:szCs w:val="24"/>
        </w:rPr>
        <w:t xml:space="preserve"> 1979, Vol. 72, No. ½,</w:t>
      </w:r>
      <w:r w:rsidR="00712312" w:rsidRPr="00785E1C">
        <w:rPr>
          <w:rFonts w:cstheme="minorHAnsi"/>
          <w:sz w:val="24"/>
          <w:szCs w:val="24"/>
        </w:rPr>
        <w:t xml:space="preserve"> pp. 55-80</w:t>
      </w:r>
    </w:p>
    <w:p w14:paraId="651AEC91" w14:textId="5D7B0E22" w:rsidR="00712312" w:rsidRPr="00785E1C" w:rsidRDefault="00A2757D" w:rsidP="003A44B4">
      <w:pPr>
        <w:spacing w:after="120" w:line="240" w:lineRule="auto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10</w:t>
      </w:r>
      <w:r w:rsidR="00712312" w:rsidRPr="00785E1C">
        <w:rPr>
          <w:rFonts w:cstheme="minorHAnsi"/>
          <w:sz w:val="24"/>
          <w:szCs w:val="24"/>
        </w:rPr>
        <w:t xml:space="preserve">. </w:t>
      </w:r>
      <w:proofErr w:type="spellStart"/>
      <w:r w:rsidR="00712312" w:rsidRPr="00785E1C">
        <w:rPr>
          <w:rFonts w:cstheme="minorHAnsi"/>
          <w:sz w:val="24"/>
          <w:szCs w:val="24"/>
        </w:rPr>
        <w:t>Kishlansky</w:t>
      </w:r>
      <w:proofErr w:type="spellEnd"/>
      <w:r w:rsidR="00712312" w:rsidRPr="00785E1C">
        <w:rPr>
          <w:rFonts w:cstheme="minorHAnsi"/>
          <w:sz w:val="24"/>
          <w:szCs w:val="24"/>
        </w:rPr>
        <w:t xml:space="preserve">, M et.al. ‘The Unfinished Legacy: A Brief History of Western Civilisation’ (1993) New York, HarperCollins College Publishers, pp. 76  </w:t>
      </w:r>
    </w:p>
    <w:p w14:paraId="54F25456" w14:textId="5AD18915" w:rsidR="00712312" w:rsidRPr="00785E1C" w:rsidRDefault="00712312" w:rsidP="003A44B4">
      <w:pPr>
        <w:spacing w:after="120" w:line="240" w:lineRule="auto"/>
        <w:rPr>
          <w:rFonts w:cstheme="minorHAnsi"/>
          <w:sz w:val="24"/>
          <w:szCs w:val="24"/>
        </w:rPr>
      </w:pPr>
      <w:r w:rsidRPr="00785E1C">
        <w:rPr>
          <w:rFonts w:cstheme="minorHAnsi"/>
          <w:sz w:val="24"/>
          <w:szCs w:val="24"/>
        </w:rPr>
        <w:t>1</w:t>
      </w:r>
      <w:r w:rsidR="00A2757D">
        <w:rPr>
          <w:rFonts w:cstheme="minorHAnsi"/>
          <w:sz w:val="24"/>
          <w:szCs w:val="24"/>
        </w:rPr>
        <w:t>1</w:t>
      </w:r>
      <w:r w:rsidRPr="00785E1C">
        <w:rPr>
          <w:rFonts w:cstheme="minorHAnsi"/>
          <w:sz w:val="24"/>
          <w:szCs w:val="24"/>
        </w:rPr>
        <w:t xml:space="preserve">. </w:t>
      </w:r>
      <w:proofErr w:type="spellStart"/>
      <w:r w:rsidRPr="00785E1C">
        <w:rPr>
          <w:rFonts w:cstheme="minorHAnsi"/>
          <w:sz w:val="24"/>
          <w:szCs w:val="24"/>
        </w:rPr>
        <w:t>Kishlansky</w:t>
      </w:r>
      <w:proofErr w:type="spellEnd"/>
      <w:r w:rsidRPr="00785E1C">
        <w:rPr>
          <w:rFonts w:cstheme="minorHAnsi"/>
          <w:sz w:val="24"/>
          <w:szCs w:val="24"/>
        </w:rPr>
        <w:t xml:space="preserve">, M et.al. ‘The Unfinished Legacy: A Brief History of Western Civilisation’ (1993) New York, HarperCollins College Publishers, pp. 128 </w:t>
      </w:r>
    </w:p>
    <w:p w14:paraId="6F9A4307" w14:textId="06D9A820" w:rsidR="00712312" w:rsidRPr="00785E1C" w:rsidRDefault="00712312" w:rsidP="003A44B4">
      <w:pPr>
        <w:spacing w:after="120" w:line="240" w:lineRule="auto"/>
        <w:rPr>
          <w:rFonts w:cstheme="minorHAnsi"/>
          <w:sz w:val="24"/>
          <w:szCs w:val="24"/>
        </w:rPr>
      </w:pPr>
      <w:r w:rsidRPr="00785E1C">
        <w:rPr>
          <w:rFonts w:cstheme="minorHAnsi"/>
          <w:sz w:val="24"/>
          <w:szCs w:val="24"/>
        </w:rPr>
        <w:t>1</w:t>
      </w:r>
      <w:r w:rsidR="00A2757D">
        <w:rPr>
          <w:rFonts w:cstheme="minorHAnsi"/>
          <w:sz w:val="24"/>
          <w:szCs w:val="24"/>
        </w:rPr>
        <w:t>2</w:t>
      </w:r>
      <w:r w:rsidRPr="00785E1C">
        <w:rPr>
          <w:rFonts w:cstheme="minorHAnsi"/>
          <w:sz w:val="24"/>
          <w:szCs w:val="24"/>
        </w:rPr>
        <w:t xml:space="preserve">. Finley, M.I ‘The Silent Women of Rome’ (1968) </w:t>
      </w:r>
      <w:r w:rsidRPr="00785E1C">
        <w:rPr>
          <w:rFonts w:cstheme="minorHAnsi"/>
          <w:i/>
          <w:iCs/>
          <w:sz w:val="24"/>
          <w:szCs w:val="24"/>
        </w:rPr>
        <w:t>Discoveries and Controversies</w:t>
      </w:r>
      <w:r w:rsidRPr="00785E1C">
        <w:rPr>
          <w:rFonts w:cstheme="minorHAnsi"/>
          <w:sz w:val="24"/>
          <w:szCs w:val="24"/>
        </w:rPr>
        <w:t xml:space="preserve">, London, </w:t>
      </w:r>
      <w:proofErr w:type="spellStart"/>
      <w:r w:rsidRPr="00785E1C">
        <w:rPr>
          <w:rFonts w:cstheme="minorHAnsi"/>
          <w:sz w:val="24"/>
          <w:szCs w:val="24"/>
        </w:rPr>
        <w:t>Chatto</w:t>
      </w:r>
      <w:proofErr w:type="spellEnd"/>
      <w:r w:rsidRPr="00785E1C">
        <w:rPr>
          <w:rFonts w:cstheme="minorHAnsi"/>
          <w:sz w:val="24"/>
          <w:szCs w:val="24"/>
        </w:rPr>
        <w:t xml:space="preserve"> and </w:t>
      </w:r>
      <w:proofErr w:type="spellStart"/>
      <w:r w:rsidRPr="00785E1C">
        <w:rPr>
          <w:rFonts w:cstheme="minorHAnsi"/>
          <w:sz w:val="24"/>
          <w:szCs w:val="24"/>
        </w:rPr>
        <w:t>Windus</w:t>
      </w:r>
      <w:proofErr w:type="spellEnd"/>
      <w:r w:rsidRPr="00785E1C">
        <w:rPr>
          <w:rFonts w:cstheme="minorHAnsi"/>
          <w:sz w:val="24"/>
          <w:szCs w:val="24"/>
        </w:rPr>
        <w:t xml:space="preserve"> Publishers pp. 129-42 </w:t>
      </w:r>
    </w:p>
    <w:p w14:paraId="0C0A50F1" w14:textId="4239714A" w:rsidR="00712312" w:rsidRPr="00785E1C" w:rsidRDefault="00712312" w:rsidP="003A44B4">
      <w:pPr>
        <w:spacing w:after="120" w:line="240" w:lineRule="auto"/>
        <w:rPr>
          <w:rFonts w:cstheme="minorHAnsi"/>
          <w:sz w:val="24"/>
          <w:szCs w:val="24"/>
        </w:rPr>
      </w:pPr>
      <w:r w:rsidRPr="00785E1C">
        <w:rPr>
          <w:rFonts w:cstheme="minorHAnsi"/>
          <w:sz w:val="24"/>
          <w:szCs w:val="24"/>
        </w:rPr>
        <w:t>1</w:t>
      </w:r>
      <w:r w:rsidR="00A2757D">
        <w:rPr>
          <w:rFonts w:cstheme="minorHAnsi"/>
          <w:sz w:val="24"/>
          <w:szCs w:val="24"/>
        </w:rPr>
        <w:t>3</w:t>
      </w:r>
      <w:r w:rsidRPr="00785E1C">
        <w:rPr>
          <w:rFonts w:cstheme="minorHAnsi"/>
          <w:sz w:val="24"/>
          <w:szCs w:val="24"/>
        </w:rPr>
        <w:t>. Goddio, F and Masson-</w:t>
      </w:r>
      <w:proofErr w:type="spellStart"/>
      <w:r w:rsidRPr="00785E1C">
        <w:rPr>
          <w:rFonts w:cstheme="minorHAnsi"/>
          <w:sz w:val="24"/>
          <w:szCs w:val="24"/>
        </w:rPr>
        <w:t>Berghoff</w:t>
      </w:r>
      <w:proofErr w:type="spellEnd"/>
      <w:r w:rsidRPr="00785E1C">
        <w:rPr>
          <w:rFonts w:cstheme="minorHAnsi"/>
          <w:sz w:val="24"/>
          <w:szCs w:val="24"/>
        </w:rPr>
        <w:t xml:space="preserve">, A. </w:t>
      </w:r>
      <w:r w:rsidRPr="00785E1C">
        <w:rPr>
          <w:rFonts w:cstheme="minorHAnsi"/>
          <w:i/>
          <w:iCs/>
          <w:sz w:val="24"/>
          <w:szCs w:val="24"/>
        </w:rPr>
        <w:t>‘Sunken Cities: Egypt’s Lost Worlds’</w:t>
      </w:r>
      <w:r w:rsidRPr="00785E1C">
        <w:rPr>
          <w:rFonts w:cstheme="minorHAnsi"/>
          <w:sz w:val="24"/>
          <w:szCs w:val="24"/>
        </w:rPr>
        <w:t xml:space="preserve"> </w:t>
      </w:r>
      <w:proofErr w:type="gramStart"/>
      <w:r w:rsidRPr="0056620E">
        <w:rPr>
          <w:rFonts w:cstheme="minorHAnsi"/>
          <w:i/>
          <w:iCs/>
          <w:sz w:val="24"/>
          <w:szCs w:val="24"/>
        </w:rPr>
        <w:t>The</w:t>
      </w:r>
      <w:proofErr w:type="gramEnd"/>
      <w:r w:rsidRPr="0056620E">
        <w:rPr>
          <w:rFonts w:cstheme="minorHAnsi"/>
          <w:i/>
          <w:iCs/>
          <w:sz w:val="24"/>
          <w:szCs w:val="24"/>
        </w:rPr>
        <w:t xml:space="preserve"> BP Exhibition</w:t>
      </w:r>
      <w:r w:rsidRPr="00785E1C">
        <w:rPr>
          <w:rFonts w:cstheme="minorHAnsi"/>
          <w:sz w:val="24"/>
          <w:szCs w:val="24"/>
        </w:rPr>
        <w:t xml:space="preserve"> (201</w:t>
      </w:r>
      <w:r w:rsidR="00B703E8">
        <w:rPr>
          <w:rFonts w:cstheme="minorHAnsi"/>
          <w:sz w:val="24"/>
          <w:szCs w:val="24"/>
        </w:rPr>
        <w:t>6</w:t>
      </w:r>
      <w:r w:rsidRPr="00785E1C">
        <w:rPr>
          <w:rFonts w:cstheme="minorHAnsi"/>
          <w:sz w:val="24"/>
          <w:szCs w:val="24"/>
        </w:rPr>
        <w:t xml:space="preserve">) London, Thames &amp; Hudson Press, pp. </w:t>
      </w:r>
      <w:r w:rsidR="000B3C8F">
        <w:rPr>
          <w:rFonts w:cstheme="minorHAnsi"/>
          <w:sz w:val="24"/>
          <w:szCs w:val="24"/>
        </w:rPr>
        <w:t>145-14</w:t>
      </w:r>
      <w:r w:rsidR="006335AA">
        <w:rPr>
          <w:rFonts w:cstheme="minorHAnsi"/>
          <w:sz w:val="24"/>
          <w:szCs w:val="24"/>
        </w:rPr>
        <w:t>7</w:t>
      </w:r>
    </w:p>
    <w:p w14:paraId="02CFE886" w14:textId="3868C3B7" w:rsidR="00712312" w:rsidRPr="00785E1C" w:rsidRDefault="00712312" w:rsidP="003A44B4">
      <w:pPr>
        <w:spacing w:after="120" w:line="240" w:lineRule="auto"/>
        <w:rPr>
          <w:rFonts w:cstheme="minorHAnsi"/>
          <w:sz w:val="24"/>
          <w:szCs w:val="24"/>
        </w:rPr>
      </w:pPr>
      <w:r w:rsidRPr="00785E1C">
        <w:rPr>
          <w:rFonts w:cstheme="minorHAnsi"/>
          <w:sz w:val="24"/>
          <w:szCs w:val="24"/>
        </w:rPr>
        <w:t>1</w:t>
      </w:r>
      <w:r w:rsidR="00A2757D">
        <w:rPr>
          <w:rFonts w:cstheme="minorHAnsi"/>
          <w:sz w:val="24"/>
          <w:szCs w:val="24"/>
        </w:rPr>
        <w:t>4</w:t>
      </w:r>
      <w:r w:rsidRPr="00785E1C">
        <w:rPr>
          <w:rFonts w:cstheme="minorHAnsi"/>
          <w:sz w:val="24"/>
          <w:szCs w:val="24"/>
        </w:rPr>
        <w:t>. Goddio, F and Masson-</w:t>
      </w:r>
      <w:proofErr w:type="spellStart"/>
      <w:r w:rsidRPr="00785E1C">
        <w:rPr>
          <w:rFonts w:cstheme="minorHAnsi"/>
          <w:sz w:val="24"/>
          <w:szCs w:val="24"/>
        </w:rPr>
        <w:t>Berghoff</w:t>
      </w:r>
      <w:proofErr w:type="spellEnd"/>
      <w:r w:rsidRPr="00785E1C">
        <w:rPr>
          <w:rFonts w:cstheme="minorHAnsi"/>
          <w:sz w:val="24"/>
          <w:szCs w:val="24"/>
        </w:rPr>
        <w:t>, A. ‘</w:t>
      </w:r>
      <w:r w:rsidRPr="00785E1C">
        <w:rPr>
          <w:rFonts w:cstheme="minorHAnsi"/>
          <w:i/>
          <w:iCs/>
          <w:sz w:val="24"/>
          <w:szCs w:val="24"/>
        </w:rPr>
        <w:t>Sunken Cities: Egypt’s Lost Worlds’</w:t>
      </w:r>
      <w:r w:rsidRPr="00785E1C">
        <w:rPr>
          <w:rFonts w:cstheme="minorHAnsi"/>
          <w:sz w:val="24"/>
          <w:szCs w:val="24"/>
        </w:rPr>
        <w:t xml:space="preserve"> </w:t>
      </w:r>
      <w:proofErr w:type="gramStart"/>
      <w:r w:rsidRPr="00B95AD0">
        <w:rPr>
          <w:rFonts w:cstheme="minorHAnsi"/>
          <w:i/>
          <w:iCs/>
          <w:sz w:val="24"/>
          <w:szCs w:val="24"/>
        </w:rPr>
        <w:t>The</w:t>
      </w:r>
      <w:proofErr w:type="gramEnd"/>
      <w:r w:rsidRPr="00B95AD0">
        <w:rPr>
          <w:rFonts w:cstheme="minorHAnsi"/>
          <w:i/>
          <w:iCs/>
          <w:sz w:val="24"/>
          <w:szCs w:val="24"/>
        </w:rPr>
        <w:t xml:space="preserve"> BP Exhibition </w:t>
      </w:r>
      <w:r w:rsidRPr="00785E1C">
        <w:rPr>
          <w:rFonts w:cstheme="minorHAnsi"/>
          <w:sz w:val="24"/>
          <w:szCs w:val="24"/>
        </w:rPr>
        <w:t>(201</w:t>
      </w:r>
      <w:r w:rsidR="00B703E8">
        <w:rPr>
          <w:rFonts w:cstheme="minorHAnsi"/>
          <w:sz w:val="24"/>
          <w:szCs w:val="24"/>
        </w:rPr>
        <w:t>6</w:t>
      </w:r>
      <w:r w:rsidRPr="00785E1C">
        <w:rPr>
          <w:rFonts w:cstheme="minorHAnsi"/>
          <w:sz w:val="24"/>
          <w:szCs w:val="24"/>
        </w:rPr>
        <w:t xml:space="preserve">) </w:t>
      </w:r>
      <w:r w:rsidR="006930E5">
        <w:rPr>
          <w:rFonts w:cstheme="minorHAnsi"/>
          <w:sz w:val="24"/>
          <w:szCs w:val="24"/>
        </w:rPr>
        <w:t xml:space="preserve">London, </w:t>
      </w:r>
      <w:r w:rsidRPr="00785E1C">
        <w:rPr>
          <w:rFonts w:cstheme="minorHAnsi"/>
          <w:sz w:val="24"/>
          <w:szCs w:val="24"/>
        </w:rPr>
        <w:t>Thames &amp; Hudson</w:t>
      </w:r>
      <w:r w:rsidR="006930E5">
        <w:rPr>
          <w:rFonts w:cstheme="minorHAnsi"/>
          <w:sz w:val="24"/>
          <w:szCs w:val="24"/>
        </w:rPr>
        <w:t xml:space="preserve"> Press, pp. </w:t>
      </w:r>
      <w:r w:rsidRPr="00785E1C">
        <w:rPr>
          <w:rFonts w:cstheme="minorHAnsi"/>
          <w:sz w:val="24"/>
          <w:szCs w:val="24"/>
        </w:rPr>
        <w:t xml:space="preserve"> </w:t>
      </w:r>
      <w:r w:rsidR="000B3C8F">
        <w:rPr>
          <w:rFonts w:cstheme="minorHAnsi"/>
          <w:sz w:val="24"/>
          <w:szCs w:val="24"/>
        </w:rPr>
        <w:t>145-14</w:t>
      </w:r>
      <w:r w:rsidR="006335AA">
        <w:rPr>
          <w:rFonts w:cstheme="minorHAnsi"/>
          <w:sz w:val="24"/>
          <w:szCs w:val="24"/>
        </w:rPr>
        <w:t>7</w:t>
      </w:r>
    </w:p>
    <w:p w14:paraId="7E64362C" w14:textId="6CD6F43D" w:rsidR="00712312" w:rsidRDefault="00712312" w:rsidP="003373AD">
      <w:pPr>
        <w:spacing w:after="0" w:line="240" w:lineRule="auto"/>
        <w:rPr>
          <w:sz w:val="24"/>
          <w:szCs w:val="24"/>
        </w:rPr>
      </w:pPr>
    </w:p>
    <w:p w14:paraId="793EB0EA" w14:textId="77777777" w:rsidR="003373AD" w:rsidRPr="003373AD" w:rsidRDefault="00DD264C" w:rsidP="003373AD">
      <w:pPr>
        <w:spacing w:after="0" w:line="240" w:lineRule="auto"/>
        <w:rPr>
          <w:b/>
          <w:bCs/>
          <w:sz w:val="24"/>
          <w:szCs w:val="24"/>
        </w:rPr>
      </w:pPr>
      <w:r w:rsidRPr="003373AD">
        <w:rPr>
          <w:b/>
          <w:bCs/>
          <w:sz w:val="24"/>
          <w:szCs w:val="24"/>
        </w:rPr>
        <w:t>Picture Reference</w:t>
      </w:r>
      <w:r w:rsidR="008766A6" w:rsidRPr="003373AD">
        <w:rPr>
          <w:b/>
          <w:bCs/>
          <w:sz w:val="24"/>
          <w:szCs w:val="24"/>
        </w:rPr>
        <w:t>:</w:t>
      </w:r>
    </w:p>
    <w:p w14:paraId="054945BE" w14:textId="79FCFB39" w:rsidR="00DD264C" w:rsidRPr="008766A6" w:rsidRDefault="00DC1193" w:rsidP="003373AD">
      <w:pPr>
        <w:spacing w:after="0" w:line="240" w:lineRule="auto"/>
        <w:rPr>
          <w:sz w:val="24"/>
          <w:szCs w:val="24"/>
        </w:rPr>
      </w:pPr>
      <w:r w:rsidRPr="008766A6">
        <w:rPr>
          <w:i/>
          <w:iCs/>
          <w:sz w:val="24"/>
          <w:szCs w:val="24"/>
        </w:rPr>
        <w:t>Situla-fitting Dionysus Mask</w:t>
      </w:r>
      <w:r w:rsidRPr="008766A6">
        <w:rPr>
          <w:sz w:val="24"/>
          <w:szCs w:val="24"/>
        </w:rPr>
        <w:t xml:space="preserve"> https://www.britishmuseum.org/collection/object/G_1989-0130-1 </w:t>
      </w:r>
      <w:r w:rsidR="00EA5ABE" w:rsidRPr="008766A6">
        <w:rPr>
          <w:sz w:val="24"/>
          <w:szCs w:val="24"/>
        </w:rPr>
        <w:t xml:space="preserve">[accessed. 15/11/20] </w:t>
      </w:r>
    </w:p>
    <w:sectPr w:rsidR="00DD264C" w:rsidRPr="008766A6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7EF841B2"/>
    <w:multiLevelType w:val="hybridMultilevel"/>
    <w:tmpl w:val="CF80DEB8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16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36DF9"/>
    <w:rsid w:val="00002F07"/>
    <w:rsid w:val="000053D5"/>
    <w:rsid w:val="00017AD8"/>
    <w:rsid w:val="000236AF"/>
    <w:rsid w:val="0002495A"/>
    <w:rsid w:val="00026B91"/>
    <w:rsid w:val="00027042"/>
    <w:rsid w:val="00031A6D"/>
    <w:rsid w:val="00031B94"/>
    <w:rsid w:val="00041A92"/>
    <w:rsid w:val="000435A8"/>
    <w:rsid w:val="00044F02"/>
    <w:rsid w:val="00047CD0"/>
    <w:rsid w:val="00051A2F"/>
    <w:rsid w:val="00063DFF"/>
    <w:rsid w:val="00074C6E"/>
    <w:rsid w:val="00075117"/>
    <w:rsid w:val="00077471"/>
    <w:rsid w:val="00091CB4"/>
    <w:rsid w:val="000A6F0D"/>
    <w:rsid w:val="000B2A5C"/>
    <w:rsid w:val="000B3C8F"/>
    <w:rsid w:val="000C3EE8"/>
    <w:rsid w:val="000C5065"/>
    <w:rsid w:val="000D0364"/>
    <w:rsid w:val="000D32D8"/>
    <w:rsid w:val="000D646D"/>
    <w:rsid w:val="000E3359"/>
    <w:rsid w:val="000F0A12"/>
    <w:rsid w:val="000F2E20"/>
    <w:rsid w:val="001076F1"/>
    <w:rsid w:val="00112674"/>
    <w:rsid w:val="00115245"/>
    <w:rsid w:val="00131082"/>
    <w:rsid w:val="001479D8"/>
    <w:rsid w:val="0015768B"/>
    <w:rsid w:val="00157F9F"/>
    <w:rsid w:val="001619DA"/>
    <w:rsid w:val="00161EB6"/>
    <w:rsid w:val="00164081"/>
    <w:rsid w:val="00164F07"/>
    <w:rsid w:val="0017246D"/>
    <w:rsid w:val="001751A0"/>
    <w:rsid w:val="0019499F"/>
    <w:rsid w:val="00196EB9"/>
    <w:rsid w:val="001A6BBC"/>
    <w:rsid w:val="001B2B91"/>
    <w:rsid w:val="001D38B5"/>
    <w:rsid w:val="001E254B"/>
    <w:rsid w:val="001E2E4D"/>
    <w:rsid w:val="001E2EE5"/>
    <w:rsid w:val="001E3CB6"/>
    <w:rsid w:val="001E4152"/>
    <w:rsid w:val="001F14FE"/>
    <w:rsid w:val="001F430A"/>
    <w:rsid w:val="001F4A3D"/>
    <w:rsid w:val="001F68C0"/>
    <w:rsid w:val="002045C7"/>
    <w:rsid w:val="00207718"/>
    <w:rsid w:val="00210E70"/>
    <w:rsid w:val="002127CE"/>
    <w:rsid w:val="00213417"/>
    <w:rsid w:val="002136FE"/>
    <w:rsid w:val="00217803"/>
    <w:rsid w:val="00223127"/>
    <w:rsid w:val="00231044"/>
    <w:rsid w:val="00231799"/>
    <w:rsid w:val="0023787A"/>
    <w:rsid w:val="00241DDD"/>
    <w:rsid w:val="00244335"/>
    <w:rsid w:val="00244BDD"/>
    <w:rsid w:val="00245114"/>
    <w:rsid w:val="002508E1"/>
    <w:rsid w:val="00251875"/>
    <w:rsid w:val="0025518F"/>
    <w:rsid w:val="002561D8"/>
    <w:rsid w:val="00257EC1"/>
    <w:rsid w:val="0026143B"/>
    <w:rsid w:val="00264424"/>
    <w:rsid w:val="00272A27"/>
    <w:rsid w:val="00286A27"/>
    <w:rsid w:val="0028796A"/>
    <w:rsid w:val="002902D9"/>
    <w:rsid w:val="002A6329"/>
    <w:rsid w:val="002B5204"/>
    <w:rsid w:val="002B69F2"/>
    <w:rsid w:val="002C6336"/>
    <w:rsid w:val="002F6AF0"/>
    <w:rsid w:val="003009FB"/>
    <w:rsid w:val="00303572"/>
    <w:rsid w:val="003058B9"/>
    <w:rsid w:val="00306D5B"/>
    <w:rsid w:val="0031038D"/>
    <w:rsid w:val="00316F24"/>
    <w:rsid w:val="00330E61"/>
    <w:rsid w:val="00334E9C"/>
    <w:rsid w:val="003373AD"/>
    <w:rsid w:val="00337CEB"/>
    <w:rsid w:val="00357DDC"/>
    <w:rsid w:val="003662FE"/>
    <w:rsid w:val="00371AB9"/>
    <w:rsid w:val="00376C20"/>
    <w:rsid w:val="003904BF"/>
    <w:rsid w:val="00392B8A"/>
    <w:rsid w:val="003970A5"/>
    <w:rsid w:val="003A2DF6"/>
    <w:rsid w:val="003A44B4"/>
    <w:rsid w:val="003B720D"/>
    <w:rsid w:val="003B7D1A"/>
    <w:rsid w:val="003C0F6E"/>
    <w:rsid w:val="003C3C34"/>
    <w:rsid w:val="003C6781"/>
    <w:rsid w:val="003C6B0C"/>
    <w:rsid w:val="003E26B7"/>
    <w:rsid w:val="003E729F"/>
    <w:rsid w:val="003F02C4"/>
    <w:rsid w:val="003F43E1"/>
    <w:rsid w:val="004067F3"/>
    <w:rsid w:val="0040766C"/>
    <w:rsid w:val="004123CA"/>
    <w:rsid w:val="00420973"/>
    <w:rsid w:val="004261C2"/>
    <w:rsid w:val="004311D5"/>
    <w:rsid w:val="00436DF9"/>
    <w:rsid w:val="00441180"/>
    <w:rsid w:val="00444F0E"/>
    <w:rsid w:val="00454908"/>
    <w:rsid w:val="004549B9"/>
    <w:rsid w:val="00455BC6"/>
    <w:rsid w:val="00462283"/>
    <w:rsid w:val="00462612"/>
    <w:rsid w:val="004648F2"/>
    <w:rsid w:val="0047063A"/>
    <w:rsid w:val="00470A52"/>
    <w:rsid w:val="00471E7E"/>
    <w:rsid w:val="00475C67"/>
    <w:rsid w:val="004777AE"/>
    <w:rsid w:val="00487E98"/>
    <w:rsid w:val="004A13D3"/>
    <w:rsid w:val="004A75C4"/>
    <w:rsid w:val="004B3C92"/>
    <w:rsid w:val="004B479F"/>
    <w:rsid w:val="004C5CA8"/>
    <w:rsid w:val="004D7B2C"/>
    <w:rsid w:val="004E5919"/>
    <w:rsid w:val="004F2831"/>
    <w:rsid w:val="00502098"/>
    <w:rsid w:val="005036F7"/>
    <w:rsid w:val="00503F10"/>
    <w:rsid w:val="00511470"/>
    <w:rsid w:val="00512C7E"/>
    <w:rsid w:val="00516880"/>
    <w:rsid w:val="005169A2"/>
    <w:rsid w:val="00526907"/>
    <w:rsid w:val="00545338"/>
    <w:rsid w:val="005535E2"/>
    <w:rsid w:val="005549F9"/>
    <w:rsid w:val="005605EE"/>
    <w:rsid w:val="00564905"/>
    <w:rsid w:val="0056620E"/>
    <w:rsid w:val="00580DFE"/>
    <w:rsid w:val="005828C5"/>
    <w:rsid w:val="005838AB"/>
    <w:rsid w:val="00592DC8"/>
    <w:rsid w:val="00592DED"/>
    <w:rsid w:val="005B43BD"/>
    <w:rsid w:val="005E5BA3"/>
    <w:rsid w:val="005E7919"/>
    <w:rsid w:val="005F3CFF"/>
    <w:rsid w:val="00606B52"/>
    <w:rsid w:val="0061190B"/>
    <w:rsid w:val="006132F7"/>
    <w:rsid w:val="00621576"/>
    <w:rsid w:val="006216F6"/>
    <w:rsid w:val="0062234D"/>
    <w:rsid w:val="00622D7F"/>
    <w:rsid w:val="00625600"/>
    <w:rsid w:val="00631C91"/>
    <w:rsid w:val="0063225F"/>
    <w:rsid w:val="006327E0"/>
    <w:rsid w:val="00632F5E"/>
    <w:rsid w:val="006335AA"/>
    <w:rsid w:val="0063727C"/>
    <w:rsid w:val="00640635"/>
    <w:rsid w:val="006501D5"/>
    <w:rsid w:val="00661142"/>
    <w:rsid w:val="0066437A"/>
    <w:rsid w:val="006679E4"/>
    <w:rsid w:val="006708BA"/>
    <w:rsid w:val="006744A1"/>
    <w:rsid w:val="00674640"/>
    <w:rsid w:val="00677F0D"/>
    <w:rsid w:val="00680A70"/>
    <w:rsid w:val="006930E5"/>
    <w:rsid w:val="006968B4"/>
    <w:rsid w:val="00697AAF"/>
    <w:rsid w:val="006A59A9"/>
    <w:rsid w:val="006A6AE0"/>
    <w:rsid w:val="006A7260"/>
    <w:rsid w:val="006B0C0B"/>
    <w:rsid w:val="006B1277"/>
    <w:rsid w:val="006B2D19"/>
    <w:rsid w:val="006B7D7F"/>
    <w:rsid w:val="006C6C47"/>
    <w:rsid w:val="006D39DD"/>
    <w:rsid w:val="006F2FBC"/>
    <w:rsid w:val="006F51A5"/>
    <w:rsid w:val="006F6CDF"/>
    <w:rsid w:val="00706AD9"/>
    <w:rsid w:val="00712312"/>
    <w:rsid w:val="007162DD"/>
    <w:rsid w:val="007164D5"/>
    <w:rsid w:val="00736E39"/>
    <w:rsid w:val="00740316"/>
    <w:rsid w:val="00741DE2"/>
    <w:rsid w:val="0074200D"/>
    <w:rsid w:val="0074283A"/>
    <w:rsid w:val="00746CD2"/>
    <w:rsid w:val="007473EA"/>
    <w:rsid w:val="007624C2"/>
    <w:rsid w:val="00762819"/>
    <w:rsid w:val="00766459"/>
    <w:rsid w:val="007722EF"/>
    <w:rsid w:val="00772684"/>
    <w:rsid w:val="0077636C"/>
    <w:rsid w:val="00776FE0"/>
    <w:rsid w:val="0078133F"/>
    <w:rsid w:val="007825FA"/>
    <w:rsid w:val="00785E1C"/>
    <w:rsid w:val="00795C77"/>
    <w:rsid w:val="007A26E5"/>
    <w:rsid w:val="007A27F4"/>
    <w:rsid w:val="007A28CE"/>
    <w:rsid w:val="007A3B23"/>
    <w:rsid w:val="007B1C47"/>
    <w:rsid w:val="007B1C76"/>
    <w:rsid w:val="007B396E"/>
    <w:rsid w:val="007B66DD"/>
    <w:rsid w:val="007C6A34"/>
    <w:rsid w:val="007D202A"/>
    <w:rsid w:val="007D340B"/>
    <w:rsid w:val="007E2234"/>
    <w:rsid w:val="007E4584"/>
    <w:rsid w:val="007E7499"/>
    <w:rsid w:val="007F2674"/>
    <w:rsid w:val="0080542C"/>
    <w:rsid w:val="0080710B"/>
    <w:rsid w:val="00807E61"/>
    <w:rsid w:val="00821982"/>
    <w:rsid w:val="00822926"/>
    <w:rsid w:val="00825539"/>
    <w:rsid w:val="00831970"/>
    <w:rsid w:val="00833883"/>
    <w:rsid w:val="008376C9"/>
    <w:rsid w:val="008417F1"/>
    <w:rsid w:val="0084468B"/>
    <w:rsid w:val="008469FF"/>
    <w:rsid w:val="00846AC2"/>
    <w:rsid w:val="00847CD6"/>
    <w:rsid w:val="008629F6"/>
    <w:rsid w:val="008633CE"/>
    <w:rsid w:val="00863428"/>
    <w:rsid w:val="00873B9F"/>
    <w:rsid w:val="00874F1F"/>
    <w:rsid w:val="008761EF"/>
    <w:rsid w:val="008766A6"/>
    <w:rsid w:val="0087792F"/>
    <w:rsid w:val="008845EB"/>
    <w:rsid w:val="00887810"/>
    <w:rsid w:val="00887D54"/>
    <w:rsid w:val="00897FA3"/>
    <w:rsid w:val="008A0F08"/>
    <w:rsid w:val="008A1C7C"/>
    <w:rsid w:val="008A24E1"/>
    <w:rsid w:val="008A2762"/>
    <w:rsid w:val="008A45B8"/>
    <w:rsid w:val="008A6904"/>
    <w:rsid w:val="008B6FB7"/>
    <w:rsid w:val="008B73E4"/>
    <w:rsid w:val="008C3C59"/>
    <w:rsid w:val="008C4D7B"/>
    <w:rsid w:val="008C78F1"/>
    <w:rsid w:val="008D0CD7"/>
    <w:rsid w:val="008D0EF7"/>
    <w:rsid w:val="008D373F"/>
    <w:rsid w:val="008D793D"/>
    <w:rsid w:val="008E5080"/>
    <w:rsid w:val="008E5799"/>
    <w:rsid w:val="008E5A8E"/>
    <w:rsid w:val="008E679B"/>
    <w:rsid w:val="008E7B67"/>
    <w:rsid w:val="008F4C56"/>
    <w:rsid w:val="0090109D"/>
    <w:rsid w:val="00913642"/>
    <w:rsid w:val="009204A2"/>
    <w:rsid w:val="00924984"/>
    <w:rsid w:val="0093292A"/>
    <w:rsid w:val="00933575"/>
    <w:rsid w:val="009365BC"/>
    <w:rsid w:val="00947451"/>
    <w:rsid w:val="00950146"/>
    <w:rsid w:val="00950F33"/>
    <w:rsid w:val="00956FF5"/>
    <w:rsid w:val="00961C9F"/>
    <w:rsid w:val="009644B0"/>
    <w:rsid w:val="009709D8"/>
    <w:rsid w:val="00977E26"/>
    <w:rsid w:val="009819B9"/>
    <w:rsid w:val="009A7E99"/>
    <w:rsid w:val="009B6421"/>
    <w:rsid w:val="009C10B6"/>
    <w:rsid w:val="009C4A84"/>
    <w:rsid w:val="009D515C"/>
    <w:rsid w:val="009D7732"/>
    <w:rsid w:val="009E0183"/>
    <w:rsid w:val="009E2742"/>
    <w:rsid w:val="009E2CDC"/>
    <w:rsid w:val="009E43B5"/>
    <w:rsid w:val="009F43D5"/>
    <w:rsid w:val="00A0102E"/>
    <w:rsid w:val="00A10FAE"/>
    <w:rsid w:val="00A12A1D"/>
    <w:rsid w:val="00A138FE"/>
    <w:rsid w:val="00A156B6"/>
    <w:rsid w:val="00A255FA"/>
    <w:rsid w:val="00A2689E"/>
    <w:rsid w:val="00A2757D"/>
    <w:rsid w:val="00A27AEA"/>
    <w:rsid w:val="00A32E28"/>
    <w:rsid w:val="00A33441"/>
    <w:rsid w:val="00A35035"/>
    <w:rsid w:val="00A42ADF"/>
    <w:rsid w:val="00A45EA7"/>
    <w:rsid w:val="00A50E38"/>
    <w:rsid w:val="00A51CD1"/>
    <w:rsid w:val="00A66239"/>
    <w:rsid w:val="00A6696E"/>
    <w:rsid w:val="00A67836"/>
    <w:rsid w:val="00A95CA3"/>
    <w:rsid w:val="00A97C0E"/>
    <w:rsid w:val="00AA018B"/>
    <w:rsid w:val="00AA2792"/>
    <w:rsid w:val="00AA594E"/>
    <w:rsid w:val="00AC5683"/>
    <w:rsid w:val="00AC6235"/>
    <w:rsid w:val="00AC7660"/>
    <w:rsid w:val="00AD58C1"/>
    <w:rsid w:val="00AF2F26"/>
    <w:rsid w:val="00AF5DD1"/>
    <w:rsid w:val="00B00639"/>
    <w:rsid w:val="00B00AC5"/>
    <w:rsid w:val="00B04132"/>
    <w:rsid w:val="00B0797B"/>
    <w:rsid w:val="00B10CD4"/>
    <w:rsid w:val="00B138BD"/>
    <w:rsid w:val="00B13D37"/>
    <w:rsid w:val="00B1430C"/>
    <w:rsid w:val="00B17207"/>
    <w:rsid w:val="00B222AD"/>
    <w:rsid w:val="00B226C1"/>
    <w:rsid w:val="00B23950"/>
    <w:rsid w:val="00B31965"/>
    <w:rsid w:val="00B31E17"/>
    <w:rsid w:val="00B372F9"/>
    <w:rsid w:val="00B40ABC"/>
    <w:rsid w:val="00B5053D"/>
    <w:rsid w:val="00B52C73"/>
    <w:rsid w:val="00B54C3F"/>
    <w:rsid w:val="00B553FD"/>
    <w:rsid w:val="00B6180A"/>
    <w:rsid w:val="00B673F8"/>
    <w:rsid w:val="00B67FD3"/>
    <w:rsid w:val="00B703E8"/>
    <w:rsid w:val="00B721DA"/>
    <w:rsid w:val="00B7235A"/>
    <w:rsid w:val="00B81CCE"/>
    <w:rsid w:val="00B86EC1"/>
    <w:rsid w:val="00B932EA"/>
    <w:rsid w:val="00B95AD0"/>
    <w:rsid w:val="00B95F88"/>
    <w:rsid w:val="00B971F7"/>
    <w:rsid w:val="00BA1642"/>
    <w:rsid w:val="00BA40E3"/>
    <w:rsid w:val="00BC07D2"/>
    <w:rsid w:val="00BC0C37"/>
    <w:rsid w:val="00BC1473"/>
    <w:rsid w:val="00BD45F4"/>
    <w:rsid w:val="00BD47F4"/>
    <w:rsid w:val="00BE0A5B"/>
    <w:rsid w:val="00BE1A25"/>
    <w:rsid w:val="00BE1ED3"/>
    <w:rsid w:val="00BE223B"/>
    <w:rsid w:val="00BE4177"/>
    <w:rsid w:val="00BE7875"/>
    <w:rsid w:val="00BF4A3B"/>
    <w:rsid w:val="00C016F5"/>
    <w:rsid w:val="00C040E0"/>
    <w:rsid w:val="00C0793C"/>
    <w:rsid w:val="00C07B76"/>
    <w:rsid w:val="00C07F14"/>
    <w:rsid w:val="00C2505C"/>
    <w:rsid w:val="00C34E6D"/>
    <w:rsid w:val="00C352A1"/>
    <w:rsid w:val="00C36336"/>
    <w:rsid w:val="00C41E97"/>
    <w:rsid w:val="00C43007"/>
    <w:rsid w:val="00C43DD1"/>
    <w:rsid w:val="00C43DDE"/>
    <w:rsid w:val="00C5197E"/>
    <w:rsid w:val="00C65495"/>
    <w:rsid w:val="00C66A79"/>
    <w:rsid w:val="00C73BB2"/>
    <w:rsid w:val="00C80C3F"/>
    <w:rsid w:val="00C92A59"/>
    <w:rsid w:val="00CA3820"/>
    <w:rsid w:val="00CA3BD0"/>
    <w:rsid w:val="00CA6CE2"/>
    <w:rsid w:val="00CB4791"/>
    <w:rsid w:val="00CB7FDB"/>
    <w:rsid w:val="00CC1C1A"/>
    <w:rsid w:val="00CC269B"/>
    <w:rsid w:val="00CC34F3"/>
    <w:rsid w:val="00CC6260"/>
    <w:rsid w:val="00CD2B00"/>
    <w:rsid w:val="00D014F4"/>
    <w:rsid w:val="00D05676"/>
    <w:rsid w:val="00D057CD"/>
    <w:rsid w:val="00D05C6B"/>
    <w:rsid w:val="00D07901"/>
    <w:rsid w:val="00D24DE3"/>
    <w:rsid w:val="00D2684F"/>
    <w:rsid w:val="00D33832"/>
    <w:rsid w:val="00D438F8"/>
    <w:rsid w:val="00D51091"/>
    <w:rsid w:val="00D51973"/>
    <w:rsid w:val="00D57820"/>
    <w:rsid w:val="00D611B0"/>
    <w:rsid w:val="00D64024"/>
    <w:rsid w:val="00D65C36"/>
    <w:rsid w:val="00D7106A"/>
    <w:rsid w:val="00D71CC4"/>
    <w:rsid w:val="00D71F04"/>
    <w:rsid w:val="00D7353E"/>
    <w:rsid w:val="00D757B6"/>
    <w:rsid w:val="00D7729C"/>
    <w:rsid w:val="00D818D6"/>
    <w:rsid w:val="00D822B5"/>
    <w:rsid w:val="00D869D0"/>
    <w:rsid w:val="00D93B20"/>
    <w:rsid w:val="00DA3084"/>
    <w:rsid w:val="00DA340A"/>
    <w:rsid w:val="00DA4A48"/>
    <w:rsid w:val="00DB35CE"/>
    <w:rsid w:val="00DB6DD5"/>
    <w:rsid w:val="00DC1193"/>
    <w:rsid w:val="00DC1E3D"/>
    <w:rsid w:val="00DC635C"/>
    <w:rsid w:val="00DD00BA"/>
    <w:rsid w:val="00DD0895"/>
    <w:rsid w:val="00DD264C"/>
    <w:rsid w:val="00DD33E2"/>
    <w:rsid w:val="00DD5EF9"/>
    <w:rsid w:val="00DE1E17"/>
    <w:rsid w:val="00DE2C04"/>
    <w:rsid w:val="00DE3924"/>
    <w:rsid w:val="00DF0366"/>
    <w:rsid w:val="00DF663A"/>
    <w:rsid w:val="00E1191D"/>
    <w:rsid w:val="00E127FA"/>
    <w:rsid w:val="00E13B18"/>
    <w:rsid w:val="00E20CC6"/>
    <w:rsid w:val="00E2729B"/>
    <w:rsid w:val="00E31C4A"/>
    <w:rsid w:val="00E371C2"/>
    <w:rsid w:val="00E40E8D"/>
    <w:rsid w:val="00E51172"/>
    <w:rsid w:val="00E53403"/>
    <w:rsid w:val="00E56E64"/>
    <w:rsid w:val="00E577CE"/>
    <w:rsid w:val="00E57C84"/>
    <w:rsid w:val="00E6100F"/>
    <w:rsid w:val="00E72718"/>
    <w:rsid w:val="00E948AD"/>
    <w:rsid w:val="00EA1133"/>
    <w:rsid w:val="00EA336F"/>
    <w:rsid w:val="00EA418B"/>
    <w:rsid w:val="00EA5ABE"/>
    <w:rsid w:val="00EB21A9"/>
    <w:rsid w:val="00EC1E78"/>
    <w:rsid w:val="00EC25EC"/>
    <w:rsid w:val="00EC6168"/>
    <w:rsid w:val="00EC722F"/>
    <w:rsid w:val="00EC72E8"/>
    <w:rsid w:val="00ED1D76"/>
    <w:rsid w:val="00ED22D1"/>
    <w:rsid w:val="00ED3F74"/>
    <w:rsid w:val="00EE16B9"/>
    <w:rsid w:val="00EE4C04"/>
    <w:rsid w:val="00EF1064"/>
    <w:rsid w:val="00EF601E"/>
    <w:rsid w:val="00F05C3C"/>
    <w:rsid w:val="00F116CC"/>
    <w:rsid w:val="00F15637"/>
    <w:rsid w:val="00F21183"/>
    <w:rsid w:val="00F23787"/>
    <w:rsid w:val="00F254F3"/>
    <w:rsid w:val="00F33799"/>
    <w:rsid w:val="00F350D4"/>
    <w:rsid w:val="00F415BE"/>
    <w:rsid w:val="00F42D52"/>
    <w:rsid w:val="00F45850"/>
    <w:rsid w:val="00F56A0D"/>
    <w:rsid w:val="00F576A5"/>
    <w:rsid w:val="00F65694"/>
    <w:rsid w:val="00F75611"/>
    <w:rsid w:val="00F80CCE"/>
    <w:rsid w:val="00F81637"/>
    <w:rsid w:val="00F85F7A"/>
    <w:rsid w:val="00F87F36"/>
    <w:rsid w:val="00F92A1E"/>
    <w:rsid w:val="00FA138B"/>
    <w:rsid w:val="00FA67DC"/>
    <w:rsid w:val="00FA774B"/>
    <w:rsid w:val="00FB6686"/>
    <w:rsid w:val="00FC272C"/>
    <w:rsid w:val="00FC3BA9"/>
    <w:rsid w:val="00FE3C6D"/>
    <w:rsid w:val="00FE41C3"/>
    <w:rsid w:val="00FF66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77ECFA7"/>
  <w15:chartTrackingRefBased/>
  <w15:docId w15:val="{25DECB83-3E00-4BD0-80D8-9D01785556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2"/>
        <w:szCs w:val="22"/>
        <w:lang w:val="en-GB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link w:val="Heading1Char"/>
    <w:uiPriority w:val="9"/>
    <w:qFormat/>
    <w:rsid w:val="00BC0C37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C0C37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ListParagraph">
    <w:name w:val="List Paragraph"/>
    <w:basedOn w:val="Normal"/>
    <w:uiPriority w:val="34"/>
    <w:qFormat/>
    <w:rsid w:val="00DD264C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DC1193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DC1193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923613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10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9838E74B3C9A834F8A8E47B0BD2580C3" ma:contentTypeVersion="7" ma:contentTypeDescription="Create a new document." ma:contentTypeScope="" ma:versionID="0e3db520924bd084a29d9349d9cfef51">
  <xsd:schema xmlns:xsd="http://www.w3.org/2001/XMLSchema" xmlns:xs="http://www.w3.org/2001/XMLSchema" xmlns:p="http://schemas.microsoft.com/office/2006/metadata/properties" xmlns:ns3="38a49699-8251-46aa-85ce-476a66afaff0" xmlns:ns4="9d807a4e-0c4f-4012-af74-dbfe5fab9fe5" targetNamespace="http://schemas.microsoft.com/office/2006/metadata/properties" ma:root="true" ma:fieldsID="0a85500938c56fc327699aaae112d1d5" ns3:_="" ns4:_="">
    <xsd:import namespace="38a49699-8251-46aa-85ce-476a66afaff0"/>
    <xsd:import namespace="9d807a4e-0c4f-4012-af74-dbfe5fab9fe5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4:SharedWithUsers" minOccurs="0"/>
                <xsd:element ref="ns4:SharedWithDetails" minOccurs="0"/>
                <xsd:element ref="ns4:SharingHintHash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8a49699-8251-46aa-85ce-476a66afaff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07a4e-0c4f-4012-af74-dbfe5fab9fe5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4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A08568FB-051E-46FC-9034-C00867469E0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8a49699-8251-46aa-85ce-476a66afaff0"/>
    <ds:schemaRef ds:uri="9d807a4e-0c4f-4012-af74-dbfe5fab9fe5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208D2105-E015-484A-BA48-CF38093B6BE4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65A1FFEC-24A1-475D-8091-D588121D0EC9}">
  <ds:schemaRefs>
    <ds:schemaRef ds:uri="38a49699-8251-46aa-85ce-476a66afaff0"/>
    <ds:schemaRef ds:uri="http://purl.org/dc/elements/1.1/"/>
    <ds:schemaRef ds:uri="http://schemas.microsoft.com/office/2006/metadata/properties"/>
    <ds:schemaRef ds:uri="http://schemas.microsoft.com/office/2006/documentManagement/types"/>
    <ds:schemaRef ds:uri="http://purl.org/dc/terms/"/>
    <ds:schemaRef ds:uri="http://schemas.openxmlformats.org/package/2006/metadata/core-properties"/>
    <ds:schemaRef ds:uri="http://purl.org/dc/dcmitype/"/>
    <ds:schemaRef ds:uri="http://schemas.microsoft.com/office/infopath/2007/PartnerControls"/>
    <ds:schemaRef ds:uri="9d807a4e-0c4f-4012-af74-dbfe5fab9fe5"/>
    <ds:schemaRef ds:uri="http://www.w3.org/XML/1998/namespace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1675</TotalTime>
  <Pages>3</Pages>
  <Words>1148</Words>
  <Characters>6547</Characters>
  <Application>Microsoft Office Word</Application>
  <DocSecurity>0</DocSecurity>
  <Lines>54</Lines>
  <Paragraphs>15</Paragraphs>
  <ScaleCrop>false</ScaleCrop>
  <Company/>
  <LinksUpToDate>false</LinksUpToDate>
  <CharactersWithSpaces>7680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Thomas Edwin Clarke</dc:creator>
  <cp:keywords/>
  <dc:description/>
  <cp:lastModifiedBy>Thomas Edwin Clarke</cp:lastModifiedBy>
  <cp:revision>532</cp:revision>
  <dcterms:created xsi:type="dcterms:W3CDTF">2020-11-11T17:57:00Z</dcterms:created>
  <dcterms:modified xsi:type="dcterms:W3CDTF">2020-11-15T20:34:00Z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0x0101009838E74B3C9A834F8A8E47B0BD2580C3</vt:lpwstr>
  </property>
</Properties>
</file>