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66070" w14:textId="77777777" w:rsidR="0035299F" w:rsidRDefault="0035299F" w:rsidP="00A73349">
      <w:pPr>
        <w:jc w:val="center"/>
        <w:rPr>
          <w:b/>
          <w:bCs/>
          <w:sz w:val="40"/>
          <w:szCs w:val="36"/>
        </w:rPr>
      </w:pPr>
    </w:p>
    <w:p w14:paraId="1C3E836E" w14:textId="77777777" w:rsidR="0035299F" w:rsidRDefault="0035299F" w:rsidP="00A73349">
      <w:pPr>
        <w:jc w:val="center"/>
        <w:rPr>
          <w:b/>
          <w:bCs/>
          <w:sz w:val="40"/>
          <w:szCs w:val="36"/>
        </w:rPr>
      </w:pPr>
    </w:p>
    <w:p w14:paraId="2544C52A" w14:textId="77777777" w:rsidR="0035299F" w:rsidRDefault="0035299F" w:rsidP="00A73349">
      <w:pPr>
        <w:jc w:val="center"/>
        <w:rPr>
          <w:b/>
          <w:bCs/>
          <w:sz w:val="40"/>
          <w:szCs w:val="36"/>
        </w:rPr>
      </w:pPr>
    </w:p>
    <w:p w14:paraId="5A4CAA8E" w14:textId="77777777" w:rsidR="0035299F" w:rsidRDefault="0035299F" w:rsidP="00A73349">
      <w:pPr>
        <w:jc w:val="center"/>
        <w:rPr>
          <w:b/>
          <w:bCs/>
          <w:sz w:val="40"/>
          <w:szCs w:val="36"/>
        </w:rPr>
      </w:pPr>
    </w:p>
    <w:p w14:paraId="4A3802AB" w14:textId="77777777" w:rsidR="0035299F" w:rsidRDefault="0035299F" w:rsidP="00A73349">
      <w:pPr>
        <w:jc w:val="center"/>
        <w:rPr>
          <w:b/>
          <w:bCs/>
          <w:sz w:val="40"/>
          <w:szCs w:val="36"/>
        </w:rPr>
      </w:pPr>
    </w:p>
    <w:p w14:paraId="61CB4857" w14:textId="77777777" w:rsidR="0035299F" w:rsidRDefault="0035299F" w:rsidP="00A73349">
      <w:pPr>
        <w:jc w:val="center"/>
        <w:rPr>
          <w:b/>
          <w:bCs/>
          <w:sz w:val="40"/>
          <w:szCs w:val="36"/>
        </w:rPr>
      </w:pPr>
    </w:p>
    <w:p w14:paraId="4EA312DD" w14:textId="4CB7CE08" w:rsidR="00DA7F79" w:rsidRDefault="00EC2E70" w:rsidP="00EC2E70">
      <w:pPr>
        <w:jc w:val="center"/>
        <w:rPr>
          <w:b/>
          <w:bCs/>
          <w:sz w:val="40"/>
          <w:szCs w:val="36"/>
        </w:rPr>
      </w:pPr>
      <w:r>
        <w:rPr>
          <w:b/>
          <w:bCs/>
          <w:sz w:val="40"/>
          <w:szCs w:val="36"/>
        </w:rPr>
        <w:t>BMIH5007, BMIH5002</w:t>
      </w:r>
    </w:p>
    <w:p w14:paraId="5F2DC5B0" w14:textId="260BCC13" w:rsidR="00EE64C2" w:rsidRDefault="00000000" w:rsidP="00EC2E70">
      <w:pPr>
        <w:jc w:val="center"/>
        <w:rPr>
          <w:b/>
          <w:bCs/>
          <w:sz w:val="40"/>
          <w:szCs w:val="36"/>
        </w:rPr>
      </w:pPr>
      <w:r w:rsidRPr="00A73349">
        <w:rPr>
          <w:b/>
          <w:bCs/>
          <w:sz w:val="40"/>
          <w:szCs w:val="36"/>
        </w:rPr>
        <w:t>Financial Management for the Hotel Industry</w:t>
      </w:r>
    </w:p>
    <w:p w14:paraId="2DA0BC4F" w14:textId="5183AD12" w:rsidR="00EC2E70" w:rsidRDefault="00EC2E70" w:rsidP="00EC2E70">
      <w:pPr>
        <w:jc w:val="center"/>
        <w:rPr>
          <w:b/>
          <w:bCs/>
          <w:sz w:val="40"/>
          <w:szCs w:val="36"/>
        </w:rPr>
      </w:pPr>
      <w:r>
        <w:rPr>
          <w:b/>
          <w:bCs/>
          <w:sz w:val="40"/>
          <w:szCs w:val="36"/>
        </w:rPr>
        <w:t>LEVEL 5</w:t>
      </w:r>
    </w:p>
    <w:p w14:paraId="43935DE3" w14:textId="03D55878" w:rsidR="00EC2E70" w:rsidRDefault="00EC2E70" w:rsidP="00EC2E70">
      <w:pPr>
        <w:jc w:val="center"/>
        <w:rPr>
          <w:b/>
          <w:bCs/>
          <w:sz w:val="40"/>
          <w:szCs w:val="36"/>
        </w:rPr>
      </w:pPr>
      <w:r>
        <w:rPr>
          <w:b/>
          <w:bCs/>
          <w:sz w:val="40"/>
          <w:szCs w:val="36"/>
        </w:rPr>
        <w:t>Student name: Simona-Elena Mezo</w:t>
      </w:r>
    </w:p>
    <w:p w14:paraId="2AAFADAA" w14:textId="6685C0C9" w:rsidR="00EC2E70" w:rsidRDefault="00EC2E70" w:rsidP="00EC2E70">
      <w:pPr>
        <w:jc w:val="center"/>
        <w:rPr>
          <w:b/>
          <w:bCs/>
          <w:sz w:val="40"/>
          <w:szCs w:val="36"/>
        </w:rPr>
      </w:pPr>
      <w:r>
        <w:rPr>
          <w:b/>
          <w:bCs/>
          <w:sz w:val="40"/>
          <w:szCs w:val="36"/>
        </w:rPr>
        <w:t>Student Id:</w:t>
      </w:r>
      <w:r w:rsidR="006F5C8B">
        <w:rPr>
          <w:b/>
          <w:bCs/>
          <w:sz w:val="40"/>
          <w:szCs w:val="36"/>
        </w:rPr>
        <w:t xml:space="preserve"> </w:t>
      </w:r>
      <w:r>
        <w:rPr>
          <w:b/>
          <w:bCs/>
          <w:sz w:val="40"/>
          <w:szCs w:val="36"/>
        </w:rPr>
        <w:t>2030170</w:t>
      </w:r>
    </w:p>
    <w:p w14:paraId="25287AB4" w14:textId="2785A280" w:rsidR="00EC2E70" w:rsidRDefault="00EC2E70" w:rsidP="00EC2E70">
      <w:pPr>
        <w:jc w:val="center"/>
        <w:rPr>
          <w:b/>
          <w:bCs/>
          <w:sz w:val="40"/>
          <w:szCs w:val="36"/>
        </w:rPr>
      </w:pPr>
      <w:r>
        <w:rPr>
          <w:b/>
          <w:bCs/>
          <w:sz w:val="40"/>
          <w:szCs w:val="36"/>
        </w:rPr>
        <w:t>Lecturer: Dale Clarke</w:t>
      </w:r>
    </w:p>
    <w:p w14:paraId="4BDC3EFB" w14:textId="2665AF88" w:rsidR="00EE64C2" w:rsidRDefault="00EE64C2">
      <w:pPr>
        <w:spacing w:after="160" w:line="259" w:lineRule="auto"/>
        <w:jc w:val="left"/>
        <w:rPr>
          <w:b/>
          <w:bCs/>
          <w:sz w:val="40"/>
          <w:szCs w:val="36"/>
        </w:rPr>
      </w:pPr>
      <w:r>
        <w:rPr>
          <w:b/>
          <w:bCs/>
          <w:sz w:val="40"/>
          <w:szCs w:val="36"/>
        </w:rPr>
        <w:lastRenderedPageBreak/>
        <w:br w:type="page"/>
      </w:r>
    </w:p>
    <w:p w14:paraId="3576F02F" w14:textId="77777777" w:rsidR="00EE64C2" w:rsidRDefault="00EE64C2" w:rsidP="00EE64C2">
      <w:pPr>
        <w:jc w:val="center"/>
        <w:rPr>
          <w:b/>
          <w:bCs/>
        </w:rPr>
      </w:pPr>
      <w:r>
        <w:rPr>
          <w:b/>
          <w:bCs/>
        </w:rPr>
        <w:lastRenderedPageBreak/>
        <w:t>Executive Summary</w:t>
      </w:r>
    </w:p>
    <w:p w14:paraId="2EE90E05" w14:textId="53BB59BC" w:rsidR="00F82C62" w:rsidRDefault="00EE64C2" w:rsidP="00EE64C2">
      <w:r>
        <w:t xml:space="preserve">Financial management basically assists organisations in obtaining, managing, and allocating the overall capital. The below-mentioned segment has elaborated on all the essential aspects of financial management within the hospitality industry. The whole context has focused on depicting a specific comparison between all the accounting aspects of Hilton Hotel as well as Marriott International. Both of the hotels are multinational and famous hospitality companies. The comparison is basically based on the factors like current profit margin, commitment to CSR, growth potentiality, and position in the market. </w:t>
      </w:r>
    </w:p>
    <w:p w14:paraId="556E5EE2" w14:textId="77777777" w:rsidR="00F82C62" w:rsidRDefault="00F82C62">
      <w:pPr>
        <w:spacing w:after="160" w:line="259" w:lineRule="auto"/>
        <w:jc w:val="left"/>
      </w:pPr>
      <w:r>
        <w:br w:type="page"/>
      </w:r>
    </w:p>
    <w:sdt>
      <w:sdtPr>
        <w:rPr>
          <w:rFonts w:ascii="Times New Roman" w:eastAsiaTheme="minorEastAsia" w:hAnsi="Times New Roman" w:cstheme="minorBidi"/>
          <w:color w:val="auto"/>
          <w:sz w:val="24"/>
          <w:szCs w:val="22"/>
          <w:lang w:val="en-GB" w:eastAsia="zh-CN"/>
        </w:rPr>
        <w:id w:val="-282961816"/>
        <w:docPartObj>
          <w:docPartGallery w:val="Table of Contents"/>
          <w:docPartUnique/>
        </w:docPartObj>
      </w:sdtPr>
      <w:sdtEndPr>
        <w:rPr>
          <w:b/>
          <w:bCs/>
          <w:noProof/>
        </w:rPr>
      </w:sdtEndPr>
      <w:sdtContent>
        <w:p w14:paraId="2F416AAF" w14:textId="1C85821D" w:rsidR="00F82C62" w:rsidRDefault="00F82C62">
          <w:pPr>
            <w:pStyle w:val="TOCHeading"/>
          </w:pPr>
          <w:r>
            <w:t>Table of Contents</w:t>
          </w:r>
        </w:p>
        <w:p w14:paraId="23E5B697" w14:textId="0DD7F588" w:rsidR="00EB0DB0" w:rsidRDefault="00F82C62">
          <w:pPr>
            <w:pStyle w:val="TOC1"/>
            <w:tabs>
              <w:tab w:val="right" w:leader="dot" w:pos="9350"/>
            </w:tabs>
            <w:rPr>
              <w:rFonts w:asciiTheme="minorHAnsi" w:hAnsiTheme="minorHAnsi"/>
              <w:noProof/>
              <w:sz w:val="22"/>
              <w:lang w:val="en-IN" w:eastAsia="en-IN"/>
            </w:rPr>
          </w:pPr>
          <w:r>
            <w:fldChar w:fldCharType="begin"/>
          </w:r>
          <w:r>
            <w:instrText xml:space="preserve"> TOC \o "1-3" \h \z \u </w:instrText>
          </w:r>
          <w:r>
            <w:fldChar w:fldCharType="separate"/>
          </w:r>
          <w:hyperlink w:anchor="_Toc126098562" w:history="1">
            <w:r w:rsidR="00EB0DB0" w:rsidRPr="008428EC">
              <w:rPr>
                <w:rStyle w:val="Hyperlink"/>
                <w:noProof/>
              </w:rPr>
              <w:t>Introduction</w:t>
            </w:r>
            <w:r w:rsidR="00EB0DB0">
              <w:rPr>
                <w:noProof/>
                <w:webHidden/>
              </w:rPr>
              <w:tab/>
            </w:r>
            <w:r w:rsidR="00EB0DB0">
              <w:rPr>
                <w:noProof/>
                <w:webHidden/>
              </w:rPr>
              <w:fldChar w:fldCharType="begin"/>
            </w:r>
            <w:r w:rsidR="00EB0DB0">
              <w:rPr>
                <w:noProof/>
                <w:webHidden/>
              </w:rPr>
              <w:instrText xml:space="preserve"> PAGEREF _Toc126098562 \h </w:instrText>
            </w:r>
            <w:r w:rsidR="00EB0DB0">
              <w:rPr>
                <w:noProof/>
                <w:webHidden/>
              </w:rPr>
            </w:r>
            <w:r w:rsidR="00EB0DB0">
              <w:rPr>
                <w:noProof/>
                <w:webHidden/>
              </w:rPr>
              <w:fldChar w:fldCharType="separate"/>
            </w:r>
            <w:r w:rsidR="00EB0DB0">
              <w:rPr>
                <w:noProof/>
                <w:webHidden/>
              </w:rPr>
              <w:t>4</w:t>
            </w:r>
            <w:r w:rsidR="00EB0DB0">
              <w:rPr>
                <w:noProof/>
                <w:webHidden/>
              </w:rPr>
              <w:fldChar w:fldCharType="end"/>
            </w:r>
          </w:hyperlink>
        </w:p>
        <w:p w14:paraId="3E9A921A" w14:textId="7AE104F4" w:rsidR="00EB0DB0" w:rsidRDefault="00000000">
          <w:pPr>
            <w:pStyle w:val="TOC1"/>
            <w:tabs>
              <w:tab w:val="right" w:leader="dot" w:pos="9350"/>
            </w:tabs>
            <w:rPr>
              <w:rFonts w:asciiTheme="minorHAnsi" w:hAnsiTheme="minorHAnsi"/>
              <w:noProof/>
              <w:sz w:val="22"/>
              <w:lang w:val="en-IN" w:eastAsia="en-IN"/>
            </w:rPr>
          </w:pPr>
          <w:hyperlink w:anchor="_Toc126098563" w:history="1">
            <w:r w:rsidR="00EB0DB0" w:rsidRPr="008428EC">
              <w:rPr>
                <w:rStyle w:val="Hyperlink"/>
                <w:noProof/>
              </w:rPr>
              <w:t>Establishing the comparison among two hotel industries like Marriot International and Hilton</w:t>
            </w:r>
            <w:r w:rsidR="00EB0DB0">
              <w:rPr>
                <w:noProof/>
                <w:webHidden/>
              </w:rPr>
              <w:tab/>
            </w:r>
            <w:r w:rsidR="00EB0DB0">
              <w:rPr>
                <w:noProof/>
                <w:webHidden/>
              </w:rPr>
              <w:fldChar w:fldCharType="begin"/>
            </w:r>
            <w:r w:rsidR="00EB0DB0">
              <w:rPr>
                <w:noProof/>
                <w:webHidden/>
              </w:rPr>
              <w:instrText xml:space="preserve"> PAGEREF _Toc126098563 \h </w:instrText>
            </w:r>
            <w:r w:rsidR="00EB0DB0">
              <w:rPr>
                <w:noProof/>
                <w:webHidden/>
              </w:rPr>
            </w:r>
            <w:r w:rsidR="00EB0DB0">
              <w:rPr>
                <w:noProof/>
                <w:webHidden/>
              </w:rPr>
              <w:fldChar w:fldCharType="separate"/>
            </w:r>
            <w:r w:rsidR="00EB0DB0">
              <w:rPr>
                <w:noProof/>
                <w:webHidden/>
              </w:rPr>
              <w:t>5</w:t>
            </w:r>
            <w:r w:rsidR="00EB0DB0">
              <w:rPr>
                <w:noProof/>
                <w:webHidden/>
              </w:rPr>
              <w:fldChar w:fldCharType="end"/>
            </w:r>
          </w:hyperlink>
        </w:p>
        <w:p w14:paraId="4AE3C1B7" w14:textId="189BD54D" w:rsidR="00EB0DB0" w:rsidRDefault="00000000">
          <w:pPr>
            <w:pStyle w:val="TOC2"/>
            <w:tabs>
              <w:tab w:val="right" w:leader="dot" w:pos="9350"/>
            </w:tabs>
            <w:rPr>
              <w:rFonts w:asciiTheme="minorHAnsi" w:hAnsiTheme="minorHAnsi"/>
              <w:noProof/>
              <w:sz w:val="22"/>
              <w:lang w:val="en-IN" w:eastAsia="en-IN"/>
            </w:rPr>
          </w:pPr>
          <w:hyperlink w:anchor="_Toc126098564" w:history="1">
            <w:r w:rsidR="00EB0DB0" w:rsidRPr="008428EC">
              <w:rPr>
                <w:rStyle w:val="Hyperlink"/>
                <w:noProof/>
              </w:rPr>
              <w:t>Discussion about Marriott International</w:t>
            </w:r>
            <w:r w:rsidR="00EB0DB0">
              <w:rPr>
                <w:noProof/>
                <w:webHidden/>
              </w:rPr>
              <w:tab/>
            </w:r>
            <w:r w:rsidR="00EB0DB0">
              <w:rPr>
                <w:noProof/>
                <w:webHidden/>
              </w:rPr>
              <w:fldChar w:fldCharType="begin"/>
            </w:r>
            <w:r w:rsidR="00EB0DB0">
              <w:rPr>
                <w:noProof/>
                <w:webHidden/>
              </w:rPr>
              <w:instrText xml:space="preserve"> PAGEREF _Toc126098564 \h </w:instrText>
            </w:r>
            <w:r w:rsidR="00EB0DB0">
              <w:rPr>
                <w:noProof/>
                <w:webHidden/>
              </w:rPr>
            </w:r>
            <w:r w:rsidR="00EB0DB0">
              <w:rPr>
                <w:noProof/>
                <w:webHidden/>
              </w:rPr>
              <w:fldChar w:fldCharType="separate"/>
            </w:r>
            <w:r w:rsidR="00EB0DB0">
              <w:rPr>
                <w:noProof/>
                <w:webHidden/>
              </w:rPr>
              <w:t>5</w:t>
            </w:r>
            <w:r w:rsidR="00EB0DB0">
              <w:rPr>
                <w:noProof/>
                <w:webHidden/>
              </w:rPr>
              <w:fldChar w:fldCharType="end"/>
            </w:r>
          </w:hyperlink>
        </w:p>
        <w:p w14:paraId="1E8B7441" w14:textId="456505FD" w:rsidR="00EB0DB0" w:rsidRDefault="00000000">
          <w:pPr>
            <w:pStyle w:val="TOC2"/>
            <w:tabs>
              <w:tab w:val="right" w:leader="dot" w:pos="9350"/>
            </w:tabs>
            <w:rPr>
              <w:rFonts w:asciiTheme="minorHAnsi" w:hAnsiTheme="minorHAnsi"/>
              <w:noProof/>
              <w:sz w:val="22"/>
              <w:lang w:val="en-IN" w:eastAsia="en-IN"/>
            </w:rPr>
          </w:pPr>
          <w:hyperlink w:anchor="_Toc126098565" w:history="1">
            <w:r w:rsidR="00EB0DB0" w:rsidRPr="008428EC">
              <w:rPr>
                <w:rStyle w:val="Hyperlink"/>
                <w:noProof/>
                <w:lang w:val="en-IN" w:eastAsia="en-US"/>
              </w:rPr>
              <w:t>Discussion about Hilton</w:t>
            </w:r>
            <w:r w:rsidR="00EB0DB0">
              <w:rPr>
                <w:noProof/>
                <w:webHidden/>
              </w:rPr>
              <w:tab/>
            </w:r>
            <w:r w:rsidR="00EB0DB0">
              <w:rPr>
                <w:noProof/>
                <w:webHidden/>
              </w:rPr>
              <w:fldChar w:fldCharType="begin"/>
            </w:r>
            <w:r w:rsidR="00EB0DB0">
              <w:rPr>
                <w:noProof/>
                <w:webHidden/>
              </w:rPr>
              <w:instrText xml:space="preserve"> PAGEREF _Toc126098565 \h </w:instrText>
            </w:r>
            <w:r w:rsidR="00EB0DB0">
              <w:rPr>
                <w:noProof/>
                <w:webHidden/>
              </w:rPr>
            </w:r>
            <w:r w:rsidR="00EB0DB0">
              <w:rPr>
                <w:noProof/>
                <w:webHidden/>
              </w:rPr>
              <w:fldChar w:fldCharType="separate"/>
            </w:r>
            <w:r w:rsidR="00EB0DB0">
              <w:rPr>
                <w:noProof/>
                <w:webHidden/>
              </w:rPr>
              <w:t>8</w:t>
            </w:r>
            <w:r w:rsidR="00EB0DB0">
              <w:rPr>
                <w:noProof/>
                <w:webHidden/>
              </w:rPr>
              <w:fldChar w:fldCharType="end"/>
            </w:r>
          </w:hyperlink>
        </w:p>
        <w:p w14:paraId="66F7B53B" w14:textId="729F3BA5" w:rsidR="00EB0DB0" w:rsidRDefault="00000000">
          <w:pPr>
            <w:pStyle w:val="TOC1"/>
            <w:tabs>
              <w:tab w:val="right" w:leader="dot" w:pos="9350"/>
            </w:tabs>
            <w:rPr>
              <w:rFonts w:asciiTheme="minorHAnsi" w:hAnsiTheme="minorHAnsi"/>
              <w:noProof/>
              <w:sz w:val="22"/>
              <w:lang w:val="en-IN" w:eastAsia="en-IN"/>
            </w:rPr>
          </w:pPr>
          <w:hyperlink w:anchor="_Toc126098566" w:history="1">
            <w:r w:rsidR="00EB0DB0" w:rsidRPr="008428EC">
              <w:rPr>
                <w:rStyle w:val="Hyperlink"/>
                <w:noProof/>
              </w:rPr>
              <w:t>Suggesting certain recommendations to the above-mentioned hospitality companies</w:t>
            </w:r>
            <w:r w:rsidR="00EB0DB0">
              <w:rPr>
                <w:noProof/>
                <w:webHidden/>
              </w:rPr>
              <w:tab/>
            </w:r>
            <w:r w:rsidR="00EB0DB0">
              <w:rPr>
                <w:noProof/>
                <w:webHidden/>
              </w:rPr>
              <w:fldChar w:fldCharType="begin"/>
            </w:r>
            <w:r w:rsidR="00EB0DB0">
              <w:rPr>
                <w:noProof/>
                <w:webHidden/>
              </w:rPr>
              <w:instrText xml:space="preserve"> PAGEREF _Toc126098566 \h </w:instrText>
            </w:r>
            <w:r w:rsidR="00EB0DB0">
              <w:rPr>
                <w:noProof/>
                <w:webHidden/>
              </w:rPr>
            </w:r>
            <w:r w:rsidR="00EB0DB0">
              <w:rPr>
                <w:noProof/>
                <w:webHidden/>
              </w:rPr>
              <w:fldChar w:fldCharType="separate"/>
            </w:r>
            <w:r w:rsidR="00EB0DB0">
              <w:rPr>
                <w:noProof/>
                <w:webHidden/>
              </w:rPr>
              <w:t>11</w:t>
            </w:r>
            <w:r w:rsidR="00EB0DB0">
              <w:rPr>
                <w:noProof/>
                <w:webHidden/>
              </w:rPr>
              <w:fldChar w:fldCharType="end"/>
            </w:r>
          </w:hyperlink>
        </w:p>
        <w:p w14:paraId="47F08D8C" w14:textId="6BD712D1" w:rsidR="00EB0DB0" w:rsidRDefault="00000000">
          <w:pPr>
            <w:pStyle w:val="TOC2"/>
            <w:tabs>
              <w:tab w:val="right" w:leader="dot" w:pos="9350"/>
            </w:tabs>
            <w:rPr>
              <w:rFonts w:asciiTheme="minorHAnsi" w:hAnsiTheme="minorHAnsi"/>
              <w:noProof/>
              <w:sz w:val="22"/>
              <w:lang w:val="en-IN" w:eastAsia="en-IN"/>
            </w:rPr>
          </w:pPr>
          <w:hyperlink w:anchor="_Toc126098567" w:history="1">
            <w:r w:rsidR="00EB0DB0" w:rsidRPr="008428EC">
              <w:rPr>
                <w:rStyle w:val="Hyperlink"/>
                <w:noProof/>
              </w:rPr>
              <w:t>Recommendation for Marriott International</w:t>
            </w:r>
            <w:r w:rsidR="00EB0DB0">
              <w:rPr>
                <w:noProof/>
                <w:webHidden/>
              </w:rPr>
              <w:tab/>
            </w:r>
            <w:r w:rsidR="00EB0DB0">
              <w:rPr>
                <w:noProof/>
                <w:webHidden/>
              </w:rPr>
              <w:fldChar w:fldCharType="begin"/>
            </w:r>
            <w:r w:rsidR="00EB0DB0">
              <w:rPr>
                <w:noProof/>
                <w:webHidden/>
              </w:rPr>
              <w:instrText xml:space="preserve"> PAGEREF _Toc126098567 \h </w:instrText>
            </w:r>
            <w:r w:rsidR="00EB0DB0">
              <w:rPr>
                <w:noProof/>
                <w:webHidden/>
              </w:rPr>
            </w:r>
            <w:r w:rsidR="00EB0DB0">
              <w:rPr>
                <w:noProof/>
                <w:webHidden/>
              </w:rPr>
              <w:fldChar w:fldCharType="separate"/>
            </w:r>
            <w:r w:rsidR="00EB0DB0">
              <w:rPr>
                <w:noProof/>
                <w:webHidden/>
              </w:rPr>
              <w:t>11</w:t>
            </w:r>
            <w:r w:rsidR="00EB0DB0">
              <w:rPr>
                <w:noProof/>
                <w:webHidden/>
              </w:rPr>
              <w:fldChar w:fldCharType="end"/>
            </w:r>
          </w:hyperlink>
        </w:p>
        <w:p w14:paraId="72730A06" w14:textId="27C175C8" w:rsidR="00EB0DB0" w:rsidRDefault="00000000">
          <w:pPr>
            <w:pStyle w:val="TOC2"/>
            <w:tabs>
              <w:tab w:val="right" w:leader="dot" w:pos="9350"/>
            </w:tabs>
            <w:rPr>
              <w:rFonts w:asciiTheme="minorHAnsi" w:hAnsiTheme="minorHAnsi"/>
              <w:noProof/>
              <w:sz w:val="22"/>
              <w:lang w:val="en-IN" w:eastAsia="en-IN"/>
            </w:rPr>
          </w:pPr>
          <w:hyperlink w:anchor="_Toc126098568" w:history="1">
            <w:r w:rsidR="00EB0DB0" w:rsidRPr="008428EC">
              <w:rPr>
                <w:rStyle w:val="Hyperlink"/>
                <w:noProof/>
              </w:rPr>
              <w:t>Recommendation for Hilton Hotel</w:t>
            </w:r>
            <w:r w:rsidR="00EB0DB0">
              <w:rPr>
                <w:noProof/>
                <w:webHidden/>
              </w:rPr>
              <w:tab/>
            </w:r>
            <w:r w:rsidR="00EB0DB0">
              <w:rPr>
                <w:noProof/>
                <w:webHidden/>
              </w:rPr>
              <w:fldChar w:fldCharType="begin"/>
            </w:r>
            <w:r w:rsidR="00EB0DB0">
              <w:rPr>
                <w:noProof/>
                <w:webHidden/>
              </w:rPr>
              <w:instrText xml:space="preserve"> PAGEREF _Toc126098568 \h </w:instrText>
            </w:r>
            <w:r w:rsidR="00EB0DB0">
              <w:rPr>
                <w:noProof/>
                <w:webHidden/>
              </w:rPr>
            </w:r>
            <w:r w:rsidR="00EB0DB0">
              <w:rPr>
                <w:noProof/>
                <w:webHidden/>
              </w:rPr>
              <w:fldChar w:fldCharType="separate"/>
            </w:r>
            <w:r w:rsidR="00EB0DB0">
              <w:rPr>
                <w:noProof/>
                <w:webHidden/>
              </w:rPr>
              <w:t>11</w:t>
            </w:r>
            <w:r w:rsidR="00EB0DB0">
              <w:rPr>
                <w:noProof/>
                <w:webHidden/>
              </w:rPr>
              <w:fldChar w:fldCharType="end"/>
            </w:r>
          </w:hyperlink>
        </w:p>
        <w:p w14:paraId="42548409" w14:textId="729203F1" w:rsidR="00EB0DB0" w:rsidRDefault="00000000">
          <w:pPr>
            <w:pStyle w:val="TOC1"/>
            <w:tabs>
              <w:tab w:val="right" w:leader="dot" w:pos="9350"/>
            </w:tabs>
            <w:rPr>
              <w:rFonts w:asciiTheme="minorHAnsi" w:hAnsiTheme="minorHAnsi"/>
              <w:noProof/>
              <w:sz w:val="22"/>
              <w:lang w:val="en-IN" w:eastAsia="en-IN"/>
            </w:rPr>
          </w:pPr>
          <w:hyperlink w:anchor="_Toc126098569" w:history="1">
            <w:r w:rsidR="00EB0DB0" w:rsidRPr="008428EC">
              <w:rPr>
                <w:rStyle w:val="Hyperlink"/>
                <w:noProof/>
              </w:rPr>
              <w:t>Conclusion</w:t>
            </w:r>
            <w:r w:rsidR="00EB0DB0">
              <w:rPr>
                <w:noProof/>
                <w:webHidden/>
              </w:rPr>
              <w:tab/>
            </w:r>
            <w:r w:rsidR="00EB0DB0">
              <w:rPr>
                <w:noProof/>
                <w:webHidden/>
              </w:rPr>
              <w:fldChar w:fldCharType="begin"/>
            </w:r>
            <w:r w:rsidR="00EB0DB0">
              <w:rPr>
                <w:noProof/>
                <w:webHidden/>
              </w:rPr>
              <w:instrText xml:space="preserve"> PAGEREF _Toc126098569 \h </w:instrText>
            </w:r>
            <w:r w:rsidR="00EB0DB0">
              <w:rPr>
                <w:noProof/>
                <w:webHidden/>
              </w:rPr>
            </w:r>
            <w:r w:rsidR="00EB0DB0">
              <w:rPr>
                <w:noProof/>
                <w:webHidden/>
              </w:rPr>
              <w:fldChar w:fldCharType="separate"/>
            </w:r>
            <w:r w:rsidR="00EB0DB0">
              <w:rPr>
                <w:noProof/>
                <w:webHidden/>
              </w:rPr>
              <w:t>13</w:t>
            </w:r>
            <w:r w:rsidR="00EB0DB0">
              <w:rPr>
                <w:noProof/>
                <w:webHidden/>
              </w:rPr>
              <w:fldChar w:fldCharType="end"/>
            </w:r>
          </w:hyperlink>
        </w:p>
        <w:p w14:paraId="3F5A30D9" w14:textId="1EECFB3D" w:rsidR="00EB0DB0" w:rsidRDefault="00000000">
          <w:pPr>
            <w:pStyle w:val="TOC1"/>
            <w:tabs>
              <w:tab w:val="right" w:leader="dot" w:pos="9350"/>
            </w:tabs>
            <w:rPr>
              <w:rFonts w:asciiTheme="minorHAnsi" w:hAnsiTheme="minorHAnsi"/>
              <w:noProof/>
              <w:sz w:val="22"/>
              <w:lang w:val="en-IN" w:eastAsia="en-IN"/>
            </w:rPr>
          </w:pPr>
          <w:hyperlink w:anchor="_Toc126098570" w:history="1">
            <w:r w:rsidR="00EB0DB0" w:rsidRPr="008428EC">
              <w:rPr>
                <w:rStyle w:val="Hyperlink"/>
                <w:noProof/>
              </w:rPr>
              <w:t>Reference</w:t>
            </w:r>
            <w:r w:rsidR="00EB0DB0">
              <w:rPr>
                <w:noProof/>
                <w:webHidden/>
              </w:rPr>
              <w:tab/>
            </w:r>
            <w:r w:rsidR="00EB0DB0">
              <w:rPr>
                <w:noProof/>
                <w:webHidden/>
              </w:rPr>
              <w:fldChar w:fldCharType="begin"/>
            </w:r>
            <w:r w:rsidR="00EB0DB0">
              <w:rPr>
                <w:noProof/>
                <w:webHidden/>
              </w:rPr>
              <w:instrText xml:space="preserve"> PAGEREF _Toc126098570 \h </w:instrText>
            </w:r>
            <w:r w:rsidR="00EB0DB0">
              <w:rPr>
                <w:noProof/>
                <w:webHidden/>
              </w:rPr>
            </w:r>
            <w:r w:rsidR="00EB0DB0">
              <w:rPr>
                <w:noProof/>
                <w:webHidden/>
              </w:rPr>
              <w:fldChar w:fldCharType="separate"/>
            </w:r>
            <w:r w:rsidR="00EB0DB0">
              <w:rPr>
                <w:noProof/>
                <w:webHidden/>
              </w:rPr>
              <w:t>14</w:t>
            </w:r>
            <w:r w:rsidR="00EB0DB0">
              <w:rPr>
                <w:noProof/>
                <w:webHidden/>
              </w:rPr>
              <w:fldChar w:fldCharType="end"/>
            </w:r>
          </w:hyperlink>
        </w:p>
        <w:p w14:paraId="7BA687D9" w14:textId="0210DE09" w:rsidR="00F82C62" w:rsidRDefault="00F82C62">
          <w:r>
            <w:rPr>
              <w:b/>
              <w:bCs/>
              <w:noProof/>
            </w:rPr>
            <w:fldChar w:fldCharType="end"/>
          </w:r>
        </w:p>
      </w:sdtContent>
    </w:sdt>
    <w:p w14:paraId="61BABB96" w14:textId="77777777" w:rsidR="00C1277C" w:rsidRDefault="00C1277C" w:rsidP="00EE64C2"/>
    <w:p w14:paraId="3CAFEF7D" w14:textId="77777777" w:rsidR="00C1277C" w:rsidRDefault="00C1277C">
      <w:pPr>
        <w:spacing w:after="160" w:line="259" w:lineRule="auto"/>
        <w:jc w:val="left"/>
      </w:pPr>
      <w:r>
        <w:br w:type="page"/>
      </w:r>
    </w:p>
    <w:p w14:paraId="63E72A50" w14:textId="77777777" w:rsidR="00C1277C" w:rsidRDefault="00C1277C" w:rsidP="00C1277C">
      <w:pPr>
        <w:pStyle w:val="Heading1"/>
      </w:pPr>
      <w:bookmarkStart w:id="0" w:name="_Toc126098562"/>
      <w:r>
        <w:lastRenderedPageBreak/>
        <w:t>Introduction</w:t>
      </w:r>
      <w:bookmarkEnd w:id="0"/>
    </w:p>
    <w:p w14:paraId="1B53D2F0" w14:textId="3D0AE327" w:rsidR="00EE64C2" w:rsidRPr="00C1277C" w:rsidRDefault="00C1277C" w:rsidP="00EE64C2">
      <w:pPr>
        <w:rPr>
          <w:lang w:val="en-IN"/>
        </w:rPr>
      </w:pPr>
      <w:r w:rsidRPr="000D43B4">
        <w:rPr>
          <w:lang w:val="en-IN"/>
        </w:rPr>
        <w:t>The following report has been prepared on comparing two hospitality organisations by some of their financial aspects. Marriott International and Hilton are two popular hotel chains that will be discussed in the following. The total revenue of both hotel businesses will be highlighted. The market position of the hotels will be discussed. The growth of the business is necessary for achieving better results in future. The growth potential of both the hotel businesses and their financial commitment to CSR will also be mentioned below. Some recommendations like growth opportunities and potential outsourcing for both businesses will also be highlighted there.</w:t>
      </w:r>
    </w:p>
    <w:p w14:paraId="61177948" w14:textId="7A05CED2" w:rsidR="00A73349" w:rsidRPr="00A73349" w:rsidRDefault="00000000" w:rsidP="00EE64C2">
      <w:r w:rsidRPr="00A73349">
        <w:br w:type="page"/>
      </w:r>
    </w:p>
    <w:p w14:paraId="5C94A68E" w14:textId="50418BDD" w:rsidR="00D2022F" w:rsidRDefault="00000000" w:rsidP="00102F13">
      <w:pPr>
        <w:pStyle w:val="Heading1"/>
      </w:pPr>
      <w:bookmarkStart w:id="1" w:name="_Toc126098563"/>
      <w:r>
        <w:lastRenderedPageBreak/>
        <w:t xml:space="preserve">Establishing the comparison among two hotel industries </w:t>
      </w:r>
      <w:r w:rsidR="002B1286">
        <w:t>like Marriot International and Hilton</w:t>
      </w:r>
      <w:bookmarkEnd w:id="1"/>
      <w:r w:rsidR="002B1286">
        <w:t xml:space="preserve"> </w:t>
      </w:r>
    </w:p>
    <w:p w14:paraId="7D9F740C" w14:textId="0591EB69" w:rsidR="00552C06" w:rsidRPr="00552C06" w:rsidRDefault="00552C06" w:rsidP="00552C06">
      <w:pPr>
        <w:pStyle w:val="Heading2"/>
      </w:pPr>
      <w:bookmarkStart w:id="2" w:name="_Toc126098564"/>
      <w:r>
        <w:t>Discussion about Marriott International</w:t>
      </w:r>
      <w:bookmarkEnd w:id="2"/>
    </w:p>
    <w:p w14:paraId="4DC688E6" w14:textId="77777777" w:rsidR="00656447" w:rsidRPr="00F82C62" w:rsidRDefault="00000000" w:rsidP="00F82C62">
      <w:pPr>
        <w:rPr>
          <w:b/>
          <w:bCs/>
        </w:rPr>
      </w:pPr>
      <w:r w:rsidRPr="00F82C62">
        <w:rPr>
          <w:b/>
          <w:bCs/>
        </w:rPr>
        <w:t xml:space="preserve">1. </w:t>
      </w:r>
      <w:r w:rsidR="008E2A9C" w:rsidRPr="00F82C62">
        <w:rPr>
          <w:b/>
          <w:bCs/>
        </w:rPr>
        <w:t xml:space="preserve">Total earnings of the </w:t>
      </w:r>
      <w:r w:rsidR="00C71514" w:rsidRPr="00F82C62">
        <w:rPr>
          <w:b/>
          <w:bCs/>
        </w:rPr>
        <w:t xml:space="preserve">Marriot International </w:t>
      </w:r>
    </w:p>
    <w:p w14:paraId="547ECE4C" w14:textId="15DFC5F2" w:rsidR="00CF601A" w:rsidRPr="000E6DBA" w:rsidRDefault="00000000" w:rsidP="00CF601A">
      <w:r>
        <w:rPr>
          <w:lang w:val="en-IN"/>
        </w:rPr>
        <w:t>This respective hotel business is the one top-notch hotel chain business entity worldwide that offers its hotel services to the entire world. This</w:t>
      </w:r>
      <w:r w:rsidR="00955118">
        <w:rPr>
          <w:lang w:val="en-IN"/>
        </w:rPr>
        <w:t xml:space="preserve"> business entity offers room services in different places of the world wi</w:t>
      </w:r>
      <w:r w:rsidR="00177999">
        <w:rPr>
          <w:lang w:val="en-IN"/>
        </w:rPr>
        <w:t xml:space="preserve">th the assistance of </w:t>
      </w:r>
      <w:r>
        <w:rPr>
          <w:lang w:val="en-IN"/>
        </w:rPr>
        <w:t xml:space="preserve">120000 </w:t>
      </w:r>
      <w:r w:rsidR="00177999">
        <w:rPr>
          <w:lang w:val="en-IN"/>
        </w:rPr>
        <w:t xml:space="preserve">workers </w:t>
      </w:r>
      <w:r w:rsidR="007E5064">
        <w:rPr>
          <w:lang w:val="en-IN"/>
        </w:rPr>
        <w:t>who are conducting the daily activity of the business in a precise manner</w:t>
      </w:r>
      <w:r w:rsidR="000E6DBA">
        <w:rPr>
          <w:lang w:val="en-IN"/>
        </w:rPr>
        <w:t xml:space="preserve"> (</w:t>
      </w:r>
      <w:r w:rsidR="000E6DBA" w:rsidRPr="00543BEB">
        <w:rPr>
          <w:lang w:val="en-US"/>
        </w:rPr>
        <w:t>Harrison</w:t>
      </w:r>
      <w:r w:rsidR="000E6DBA">
        <w:rPr>
          <w:lang w:val="en-US"/>
        </w:rPr>
        <w:t xml:space="preserve"> et al., </w:t>
      </w:r>
      <w:r w:rsidR="000E6DBA" w:rsidRPr="00543BEB">
        <w:rPr>
          <w:lang w:val="en-US"/>
        </w:rPr>
        <w:t>2012</w:t>
      </w:r>
      <w:r w:rsidR="000E6DBA">
        <w:t>)</w:t>
      </w:r>
      <w:r w:rsidR="007E5064">
        <w:rPr>
          <w:lang w:val="en-IN"/>
        </w:rPr>
        <w:t xml:space="preserve">. </w:t>
      </w:r>
      <w:r>
        <w:rPr>
          <w:lang w:val="en-IN"/>
        </w:rPr>
        <w:t xml:space="preserve"> </w:t>
      </w:r>
      <w:r w:rsidR="003C56FD">
        <w:rPr>
          <w:lang w:val="en-IN"/>
        </w:rPr>
        <w:t xml:space="preserve">On the basis of the given information, </w:t>
      </w:r>
      <w:r>
        <w:rPr>
          <w:lang w:val="en-IN"/>
        </w:rPr>
        <w:t xml:space="preserve">the total </w:t>
      </w:r>
      <w:r w:rsidR="00393A20">
        <w:rPr>
          <w:lang w:val="en-IN"/>
        </w:rPr>
        <w:t>earnings of Marriot international</w:t>
      </w:r>
      <w:r>
        <w:rPr>
          <w:lang w:val="en-IN"/>
        </w:rPr>
        <w:t xml:space="preserve"> in</w:t>
      </w:r>
      <w:r w:rsidR="003A157C">
        <w:rPr>
          <w:lang w:val="en-IN"/>
        </w:rPr>
        <w:t xml:space="preserve"> the year </w:t>
      </w:r>
      <w:r>
        <w:rPr>
          <w:lang w:val="en-IN"/>
        </w:rPr>
        <w:t xml:space="preserve">2022 was </w:t>
      </w:r>
      <w:r>
        <w:rPr>
          <w:rFonts w:cs="Times New Roman"/>
          <w:lang w:val="en-IN"/>
        </w:rPr>
        <w:t>£</w:t>
      </w:r>
      <w:r>
        <w:rPr>
          <w:lang w:val="en-IN"/>
        </w:rPr>
        <w:t>19.29 B</w:t>
      </w:r>
      <w:r w:rsidR="009C7BAD">
        <w:rPr>
          <w:lang w:val="en-IN"/>
        </w:rPr>
        <w:t>illion</w:t>
      </w:r>
      <w:r>
        <w:rPr>
          <w:lang w:val="en-IN"/>
        </w:rPr>
        <w:t xml:space="preserve">. In </w:t>
      </w:r>
      <w:r w:rsidR="00256223">
        <w:rPr>
          <w:lang w:val="en-IN"/>
        </w:rPr>
        <w:t xml:space="preserve">the time of </w:t>
      </w:r>
      <w:r>
        <w:rPr>
          <w:lang w:val="en-IN"/>
        </w:rPr>
        <w:t xml:space="preserve">2021, it was </w:t>
      </w:r>
      <w:r w:rsidR="00631209">
        <w:rPr>
          <w:lang w:val="en-IN"/>
        </w:rPr>
        <w:t xml:space="preserve">just about </w:t>
      </w:r>
      <w:r>
        <w:rPr>
          <w:rFonts w:cs="Times New Roman"/>
          <w:lang w:val="en-IN"/>
        </w:rPr>
        <w:t>£</w:t>
      </w:r>
      <w:r>
        <w:rPr>
          <w:lang w:val="en-IN"/>
        </w:rPr>
        <w:t>13.85 B</w:t>
      </w:r>
      <w:r w:rsidR="00631209">
        <w:rPr>
          <w:lang w:val="en-IN"/>
        </w:rPr>
        <w:t xml:space="preserve">illion, this highlights the total interchange </w:t>
      </w:r>
      <w:r>
        <w:rPr>
          <w:lang w:val="en-IN"/>
        </w:rPr>
        <w:t xml:space="preserve">in the </w:t>
      </w:r>
      <w:r w:rsidR="00631209">
        <w:rPr>
          <w:lang w:val="en-IN"/>
        </w:rPr>
        <w:t>sum of income</w:t>
      </w:r>
      <w:r>
        <w:rPr>
          <w:lang w:val="en-IN"/>
        </w:rPr>
        <w:t xml:space="preserve"> in 2022 </w:t>
      </w:r>
      <w:r w:rsidR="00631209">
        <w:rPr>
          <w:lang w:val="en-IN"/>
        </w:rPr>
        <w:t xml:space="preserve">around </w:t>
      </w:r>
      <w:r>
        <w:rPr>
          <w:lang w:val="en-IN"/>
        </w:rPr>
        <w:t xml:space="preserve">a 39.25% </w:t>
      </w:r>
      <w:r w:rsidR="00A5240C">
        <w:rPr>
          <w:lang w:val="en-IN"/>
        </w:rPr>
        <w:t>increase</w:t>
      </w:r>
      <w:r w:rsidR="00631209">
        <w:rPr>
          <w:lang w:val="en-IN"/>
        </w:rPr>
        <w:t xml:space="preserve"> </w:t>
      </w:r>
      <w:r>
        <w:rPr>
          <w:lang w:val="en-IN"/>
        </w:rPr>
        <w:t xml:space="preserve">from the </w:t>
      </w:r>
      <w:r w:rsidR="001A269C">
        <w:rPr>
          <w:lang w:val="en-IN"/>
        </w:rPr>
        <w:t>preceding</w:t>
      </w:r>
      <w:r>
        <w:rPr>
          <w:lang w:val="en-IN"/>
        </w:rPr>
        <w:t xml:space="preserve"> </w:t>
      </w:r>
      <w:r w:rsidR="001A269C">
        <w:rPr>
          <w:lang w:val="en-IN"/>
        </w:rPr>
        <w:t>time</w:t>
      </w:r>
      <w:r>
        <w:rPr>
          <w:lang w:val="en-IN"/>
        </w:rPr>
        <w:t>. During</w:t>
      </w:r>
      <w:r w:rsidR="00DF1E4F">
        <w:rPr>
          <w:lang w:val="en-IN"/>
        </w:rPr>
        <w:t xml:space="preserve"> the unexpected layout of the novel virus</w:t>
      </w:r>
      <w:r>
        <w:rPr>
          <w:lang w:val="en-IN"/>
        </w:rPr>
        <w:t xml:space="preserve">, the business </w:t>
      </w:r>
      <w:r w:rsidR="00DF1E4F">
        <w:rPr>
          <w:lang w:val="en-IN"/>
        </w:rPr>
        <w:t xml:space="preserve">faced </w:t>
      </w:r>
      <w:r>
        <w:rPr>
          <w:lang w:val="en-IN"/>
        </w:rPr>
        <w:t>a lot</w:t>
      </w:r>
      <w:r w:rsidR="00DF1E4F">
        <w:rPr>
          <w:lang w:val="en-IN"/>
        </w:rPr>
        <w:t xml:space="preserve"> of issues while accomplishing the task in a precise manner</w:t>
      </w:r>
      <w:r>
        <w:rPr>
          <w:lang w:val="en-IN"/>
        </w:rPr>
        <w:t>. The industry was affected the most as most</w:t>
      </w:r>
      <w:r w:rsidR="00A92A75">
        <w:rPr>
          <w:lang w:val="en-IN"/>
        </w:rPr>
        <w:t xml:space="preserve"> during the issues of lockdown</w:t>
      </w:r>
      <w:r>
        <w:rPr>
          <w:lang w:val="en-IN"/>
        </w:rPr>
        <w:t>. Due to the</w:t>
      </w:r>
      <w:r w:rsidR="000C06A8">
        <w:rPr>
          <w:lang w:val="en-IN"/>
        </w:rPr>
        <w:t xml:space="preserve"> problem </w:t>
      </w:r>
      <w:r w:rsidR="00CB14CA">
        <w:rPr>
          <w:lang w:val="en-IN"/>
        </w:rPr>
        <w:t>of business</w:t>
      </w:r>
      <w:r>
        <w:rPr>
          <w:lang w:val="en-IN"/>
        </w:rPr>
        <w:t xml:space="preserve">, the </w:t>
      </w:r>
      <w:r w:rsidR="00CB14CA">
        <w:rPr>
          <w:lang w:val="en-IN"/>
        </w:rPr>
        <w:t>level of earning</w:t>
      </w:r>
      <w:r>
        <w:rPr>
          <w:lang w:val="en-IN"/>
        </w:rPr>
        <w:t xml:space="preserve">s in </w:t>
      </w:r>
      <w:r w:rsidR="00CB14CA">
        <w:rPr>
          <w:lang w:val="en-IN"/>
        </w:rPr>
        <w:t xml:space="preserve">the time of </w:t>
      </w:r>
      <w:r>
        <w:rPr>
          <w:lang w:val="en-IN"/>
        </w:rPr>
        <w:t>2020 was</w:t>
      </w:r>
      <w:r w:rsidR="00A142B4">
        <w:rPr>
          <w:lang w:val="en-IN"/>
        </w:rPr>
        <w:t xml:space="preserve"> about</w:t>
      </w:r>
      <w:r>
        <w:rPr>
          <w:lang w:val="en-IN"/>
        </w:rPr>
        <w:t xml:space="preserve"> </w:t>
      </w:r>
      <w:r>
        <w:rPr>
          <w:rFonts w:cs="Times New Roman"/>
          <w:lang w:val="en-IN"/>
        </w:rPr>
        <w:t>£</w:t>
      </w:r>
      <w:r>
        <w:rPr>
          <w:lang w:val="en-IN"/>
        </w:rPr>
        <w:t>10.57 B</w:t>
      </w:r>
      <w:r w:rsidR="00A142B4">
        <w:rPr>
          <w:lang w:val="en-IN"/>
        </w:rPr>
        <w:t>illion</w:t>
      </w:r>
      <w:r>
        <w:rPr>
          <w:lang w:val="en-IN"/>
        </w:rPr>
        <w:t xml:space="preserve">. It </w:t>
      </w:r>
      <w:r w:rsidR="00155202">
        <w:rPr>
          <w:lang w:val="en-IN"/>
        </w:rPr>
        <w:t>suffered</w:t>
      </w:r>
      <w:r>
        <w:rPr>
          <w:lang w:val="en-IN"/>
        </w:rPr>
        <w:t xml:space="preserve"> a huge </w:t>
      </w:r>
      <w:r w:rsidR="00155202">
        <w:rPr>
          <w:lang w:val="en-IN"/>
        </w:rPr>
        <w:t>disgrace</w:t>
      </w:r>
      <w:r>
        <w:rPr>
          <w:lang w:val="en-IN"/>
        </w:rPr>
        <w:t xml:space="preserve"> of -49.59% in </w:t>
      </w:r>
      <w:r w:rsidR="00155202">
        <w:rPr>
          <w:lang w:val="en-IN"/>
        </w:rPr>
        <w:t xml:space="preserve">the accounting year of </w:t>
      </w:r>
      <w:r>
        <w:rPr>
          <w:lang w:val="en-IN"/>
        </w:rPr>
        <w:t xml:space="preserve">2019 due to </w:t>
      </w:r>
      <w:r w:rsidR="000F1172">
        <w:rPr>
          <w:lang w:val="en-IN"/>
        </w:rPr>
        <w:t xml:space="preserve">the unpredicted spread of </w:t>
      </w:r>
      <w:r>
        <w:rPr>
          <w:lang w:val="en-IN"/>
        </w:rPr>
        <w:t>the pandemic</w:t>
      </w:r>
      <w:r w:rsidR="000F1172">
        <w:rPr>
          <w:lang w:val="en-IN"/>
        </w:rPr>
        <w:t xml:space="preserve"> condition</w:t>
      </w:r>
      <w:r w:rsidR="00A86E3C">
        <w:rPr>
          <w:lang w:val="en-IN"/>
        </w:rPr>
        <w:t xml:space="preserve"> (</w:t>
      </w:r>
      <w:r w:rsidR="00A86E3C">
        <w:rPr>
          <w:lang w:eastAsia="en-US"/>
        </w:rPr>
        <w:t>Hayes</w:t>
      </w:r>
      <w:r w:rsidR="00A86E3C">
        <w:t xml:space="preserve"> </w:t>
      </w:r>
      <w:r w:rsidR="00B246FA">
        <w:rPr>
          <w:lang w:eastAsia="en-US"/>
        </w:rPr>
        <w:t>and</w:t>
      </w:r>
      <w:r w:rsidR="00A86E3C">
        <w:rPr>
          <w:lang w:eastAsia="en-US"/>
        </w:rPr>
        <w:t xml:space="preserve"> Miller, 2012)</w:t>
      </w:r>
      <w:r w:rsidR="000F1172">
        <w:rPr>
          <w:lang w:val="en-IN"/>
        </w:rPr>
        <w:t xml:space="preserve">. </w:t>
      </w:r>
    </w:p>
    <w:p w14:paraId="1FBD2549" w14:textId="77777777" w:rsidR="00356196" w:rsidRDefault="00000000" w:rsidP="00552C06">
      <w:pPr>
        <w:jc w:val="center"/>
        <w:rPr>
          <w:lang w:val="en-IN" w:eastAsia="en-US"/>
        </w:rPr>
      </w:pPr>
      <w:r w:rsidRPr="003F328B">
        <w:rPr>
          <w:noProof/>
          <w:lang w:val="en-IN"/>
        </w:rPr>
        <w:lastRenderedPageBreak/>
        <w:drawing>
          <wp:inline distT="0" distB="0" distL="0" distR="0" wp14:anchorId="70F885A7" wp14:editId="092C46A4">
            <wp:extent cx="3886200" cy="29692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rcRect l="31575" t="21656" r="621" b="746"/>
                    <a:stretch>
                      <a:fillRect/>
                    </a:stretch>
                  </pic:blipFill>
                  <pic:spPr bwMode="auto">
                    <a:xfrm>
                      <a:off x="0" y="0"/>
                      <a:ext cx="3886200" cy="2969260"/>
                    </a:xfrm>
                    <a:prstGeom prst="rect">
                      <a:avLst/>
                    </a:prstGeom>
                    <a:ln>
                      <a:noFill/>
                    </a:ln>
                    <a:extLst>
                      <a:ext uri="{53640926-AAD7-44D8-BBD7-CCE9431645EC}">
                        <a14:shadowObscured xmlns:a14="http://schemas.microsoft.com/office/drawing/2010/main"/>
                      </a:ext>
                    </a:extLst>
                  </pic:spPr>
                </pic:pic>
              </a:graphicData>
            </a:graphic>
          </wp:inline>
        </w:drawing>
      </w:r>
    </w:p>
    <w:p w14:paraId="364C15AC" w14:textId="2B2F4D74" w:rsidR="0070470A" w:rsidRPr="009474D8" w:rsidRDefault="00000000" w:rsidP="00552C06">
      <w:pPr>
        <w:jc w:val="center"/>
        <w:rPr>
          <w:b/>
          <w:bCs/>
          <w:lang w:val="en-IN" w:eastAsia="en-US"/>
        </w:rPr>
      </w:pPr>
      <w:r w:rsidRPr="009474D8">
        <w:rPr>
          <w:b/>
          <w:bCs/>
          <w:lang w:val="en-IN" w:eastAsia="en-US"/>
        </w:rPr>
        <w:t>Source:</w:t>
      </w:r>
      <w:sdt>
        <w:sdtPr>
          <w:rPr>
            <w:b/>
            <w:bCs/>
            <w:lang w:val="en-IN" w:eastAsia="en-US"/>
          </w:rPr>
          <w:id w:val="-24171640"/>
          <w:citation/>
        </w:sdtPr>
        <w:sdtContent>
          <w:r w:rsidR="009474D8" w:rsidRPr="009474D8">
            <w:rPr>
              <w:b/>
              <w:bCs/>
              <w:lang w:val="en-IN" w:eastAsia="en-US"/>
            </w:rPr>
            <w:fldChar w:fldCharType="begin"/>
          </w:r>
          <w:r w:rsidR="009474D8" w:rsidRPr="009474D8">
            <w:rPr>
              <w:b/>
              <w:bCs/>
              <w:lang w:val="en-US" w:eastAsia="en-US"/>
            </w:rPr>
            <w:instrText xml:space="preserve"> CITATION mar221 \l 1033 </w:instrText>
          </w:r>
          <w:r w:rsidR="009474D8" w:rsidRPr="009474D8">
            <w:rPr>
              <w:b/>
              <w:bCs/>
              <w:lang w:val="en-IN" w:eastAsia="en-US"/>
            </w:rPr>
            <w:fldChar w:fldCharType="separate"/>
          </w:r>
          <w:r w:rsidR="006C0F44">
            <w:rPr>
              <w:b/>
              <w:bCs/>
              <w:noProof/>
              <w:lang w:val="en-US" w:eastAsia="en-US"/>
            </w:rPr>
            <w:t xml:space="preserve"> </w:t>
          </w:r>
          <w:r w:rsidR="006C0F44" w:rsidRPr="006C0F44">
            <w:rPr>
              <w:noProof/>
              <w:lang w:val="en-US" w:eastAsia="en-US"/>
            </w:rPr>
            <w:t>(marriott, 2022)</w:t>
          </w:r>
          <w:r w:rsidR="009474D8" w:rsidRPr="009474D8">
            <w:rPr>
              <w:b/>
              <w:bCs/>
              <w:lang w:val="en-IN" w:eastAsia="en-US"/>
            </w:rPr>
            <w:fldChar w:fldCharType="end"/>
          </w:r>
        </w:sdtContent>
      </w:sdt>
    </w:p>
    <w:p w14:paraId="1FE82B26" w14:textId="77777777" w:rsidR="00AD2A78" w:rsidRPr="00F82C62" w:rsidRDefault="00000000" w:rsidP="00F82C62">
      <w:pPr>
        <w:rPr>
          <w:b/>
          <w:bCs/>
          <w:lang w:val="en-IN" w:eastAsia="en-US"/>
        </w:rPr>
      </w:pPr>
      <w:r w:rsidRPr="00F82C62">
        <w:rPr>
          <w:b/>
          <w:bCs/>
          <w:lang w:val="en-IN" w:eastAsia="en-US"/>
        </w:rPr>
        <w:t xml:space="preserve">2. </w:t>
      </w:r>
      <w:r w:rsidR="003C6545" w:rsidRPr="00F82C62">
        <w:rPr>
          <w:b/>
          <w:bCs/>
          <w:lang w:val="en-IN" w:eastAsia="en-US"/>
        </w:rPr>
        <w:t>E</w:t>
      </w:r>
      <w:r w:rsidRPr="00F82C62">
        <w:rPr>
          <w:b/>
          <w:bCs/>
          <w:lang w:val="en-IN" w:eastAsia="en-US"/>
        </w:rPr>
        <w:t xml:space="preserve">valuating the Market </w:t>
      </w:r>
      <w:r w:rsidR="000D7AFA" w:rsidRPr="00F82C62">
        <w:rPr>
          <w:b/>
          <w:bCs/>
          <w:lang w:val="en-IN" w:eastAsia="en-US"/>
        </w:rPr>
        <w:t>position</w:t>
      </w:r>
      <w:r w:rsidRPr="00F82C62">
        <w:rPr>
          <w:b/>
          <w:bCs/>
          <w:lang w:val="en-IN" w:eastAsia="en-US"/>
        </w:rPr>
        <w:t xml:space="preserve"> of the Marriot International </w:t>
      </w:r>
    </w:p>
    <w:p w14:paraId="28CC051B" w14:textId="3C684EB3" w:rsidR="000D7AFA" w:rsidRPr="00B246FA" w:rsidRDefault="00000000" w:rsidP="00CF601A">
      <w:r>
        <w:rPr>
          <w:lang w:val="en-IN" w:eastAsia="en-US"/>
        </w:rPr>
        <w:t>The market position of a business e</w:t>
      </w:r>
      <w:r w:rsidR="005E7795">
        <w:rPr>
          <w:lang w:val="en-IN" w:eastAsia="en-US"/>
        </w:rPr>
        <w:t xml:space="preserve">ntity </w:t>
      </w:r>
      <w:r w:rsidR="00493098">
        <w:rPr>
          <w:lang w:val="en-IN" w:eastAsia="en-US"/>
        </w:rPr>
        <w:t>indicates the position of</w:t>
      </w:r>
      <w:r w:rsidR="00026C13">
        <w:rPr>
          <w:lang w:val="en-IN" w:eastAsia="en-US"/>
        </w:rPr>
        <w:t xml:space="preserve"> </w:t>
      </w:r>
      <w:r w:rsidR="00DE5768">
        <w:rPr>
          <w:lang w:val="en-IN" w:eastAsia="en-US"/>
        </w:rPr>
        <w:t xml:space="preserve">this in the market relating to attracting consumers over time. </w:t>
      </w:r>
      <w:r w:rsidR="0011797F">
        <w:rPr>
          <w:lang w:val="en-IN" w:eastAsia="en-US"/>
        </w:rPr>
        <w:t xml:space="preserve">This is a brand which offers premium tourism services </w:t>
      </w:r>
      <w:r w:rsidR="00192DBA">
        <w:rPr>
          <w:lang w:val="en-IN" w:eastAsia="en-US"/>
        </w:rPr>
        <w:t xml:space="preserve">to its premium </w:t>
      </w:r>
      <w:r w:rsidR="000B3C0D">
        <w:rPr>
          <w:lang w:val="en-IN" w:eastAsia="en-US"/>
        </w:rPr>
        <w:t>consumers</w:t>
      </w:r>
      <w:r w:rsidR="00192DBA">
        <w:rPr>
          <w:lang w:val="en-IN" w:eastAsia="en-US"/>
        </w:rPr>
        <w:t xml:space="preserve"> </w:t>
      </w:r>
      <w:r w:rsidR="00EF3A4F">
        <w:rPr>
          <w:lang w:val="en-IN" w:eastAsia="en-US"/>
        </w:rPr>
        <w:t xml:space="preserve">that have the potential to consume </w:t>
      </w:r>
      <w:r w:rsidR="00C226F7">
        <w:rPr>
          <w:lang w:val="en-IN" w:eastAsia="en-US"/>
        </w:rPr>
        <w:t>these services</w:t>
      </w:r>
      <w:r w:rsidR="00EF3A4F">
        <w:rPr>
          <w:lang w:val="en-IN" w:eastAsia="en-US"/>
        </w:rPr>
        <w:t xml:space="preserve"> at a high value. </w:t>
      </w:r>
      <w:r w:rsidR="003F74C6">
        <w:rPr>
          <w:lang w:val="en-IN" w:eastAsia="en-US"/>
        </w:rPr>
        <w:t>The sum volume of the</w:t>
      </w:r>
      <w:r w:rsidR="000B3C0D">
        <w:rPr>
          <w:lang w:val="en-IN" w:eastAsia="en-US"/>
        </w:rPr>
        <w:t xml:space="preserve"> </w:t>
      </w:r>
      <w:r w:rsidR="00EE3F6D">
        <w:rPr>
          <w:lang w:val="en-IN" w:eastAsia="en-US"/>
        </w:rPr>
        <w:t xml:space="preserve">market share of Marriot International is about 17.95% of the total market and has a separate level of goodwill rather than other </w:t>
      </w:r>
      <w:r w:rsidR="00E54DC9">
        <w:rPr>
          <w:lang w:val="en-IN" w:eastAsia="en-US"/>
        </w:rPr>
        <w:t>competitors</w:t>
      </w:r>
      <w:sdt>
        <w:sdtPr>
          <w:rPr>
            <w:lang w:val="en-IN" w:eastAsia="en-US"/>
          </w:rPr>
          <w:id w:val="-1083682467"/>
          <w:citation/>
        </w:sdtPr>
        <w:sdtContent>
          <w:r w:rsidR="00B04F02">
            <w:rPr>
              <w:lang w:val="en-IN" w:eastAsia="en-US"/>
            </w:rPr>
            <w:fldChar w:fldCharType="begin"/>
          </w:r>
          <w:r w:rsidR="00B04F02">
            <w:rPr>
              <w:lang w:val="en-US" w:eastAsia="en-US"/>
            </w:rPr>
            <w:instrText xml:space="preserve"> CITATION mar221 \l 1033 </w:instrText>
          </w:r>
          <w:r w:rsidR="00B04F02">
            <w:rPr>
              <w:lang w:val="en-IN" w:eastAsia="en-US"/>
            </w:rPr>
            <w:fldChar w:fldCharType="separate"/>
          </w:r>
          <w:r w:rsidR="006C0F44">
            <w:rPr>
              <w:noProof/>
              <w:lang w:val="en-US" w:eastAsia="en-US"/>
            </w:rPr>
            <w:t xml:space="preserve"> </w:t>
          </w:r>
          <w:r w:rsidR="006C0F44" w:rsidRPr="006C0F44">
            <w:rPr>
              <w:noProof/>
              <w:lang w:val="en-US" w:eastAsia="en-US"/>
            </w:rPr>
            <w:t>(marriott, 2022)</w:t>
          </w:r>
          <w:r w:rsidR="00B04F02">
            <w:rPr>
              <w:lang w:val="en-IN" w:eastAsia="en-US"/>
            </w:rPr>
            <w:fldChar w:fldCharType="end"/>
          </w:r>
        </w:sdtContent>
      </w:sdt>
      <w:r w:rsidR="00EE3F6D">
        <w:rPr>
          <w:lang w:val="en-IN" w:eastAsia="en-US"/>
        </w:rPr>
        <w:t xml:space="preserve">. </w:t>
      </w:r>
      <w:r w:rsidR="00772505">
        <w:rPr>
          <w:lang w:val="en-IN" w:eastAsia="en-US"/>
        </w:rPr>
        <w:t>This has a unique position in the total market of the UK from the other business rivals Hyatt Hotels Crop</w:t>
      </w:r>
      <w:r w:rsidR="000C5C90">
        <w:rPr>
          <w:lang w:val="en-IN" w:eastAsia="en-US"/>
        </w:rPr>
        <w:t xml:space="preserve">. </w:t>
      </w:r>
      <w:r w:rsidR="004223EB">
        <w:rPr>
          <w:lang w:val="en-IN" w:eastAsia="en-US"/>
        </w:rPr>
        <w:t xml:space="preserve">Apart from that, the sum </w:t>
      </w:r>
      <w:r w:rsidR="001F7914">
        <w:rPr>
          <w:lang w:val="en-IN" w:eastAsia="en-US"/>
        </w:rPr>
        <w:t xml:space="preserve">value of the capitalised market is around 44.51 billion pounds during accounting periods. </w:t>
      </w:r>
      <w:r w:rsidR="00B30A6C">
        <w:rPr>
          <w:lang w:val="en-IN" w:eastAsia="en-US"/>
        </w:rPr>
        <w:t xml:space="preserve">The positioning of the </w:t>
      </w:r>
      <w:r w:rsidR="00503CE7">
        <w:rPr>
          <w:lang w:val="en-IN" w:eastAsia="en-US"/>
        </w:rPr>
        <w:t xml:space="preserve">respective business is to offer a </w:t>
      </w:r>
      <w:r w:rsidR="00C226F7">
        <w:rPr>
          <w:lang w:val="en-IN" w:eastAsia="en-US"/>
        </w:rPr>
        <w:t>quality service</w:t>
      </w:r>
      <w:r w:rsidR="00503CE7">
        <w:rPr>
          <w:lang w:val="en-IN" w:eastAsia="en-US"/>
        </w:rPr>
        <w:t xml:space="preserve"> to the consumer over time with the assistance of premium pricing</w:t>
      </w:r>
      <w:r w:rsidR="00B246FA">
        <w:rPr>
          <w:lang w:val="en-IN" w:eastAsia="en-US"/>
        </w:rPr>
        <w:t xml:space="preserve"> (</w:t>
      </w:r>
      <w:r w:rsidR="00B246FA">
        <w:rPr>
          <w:lang w:eastAsia="en-US"/>
        </w:rPr>
        <w:t>Seal</w:t>
      </w:r>
      <w:r w:rsidR="00B246FA">
        <w:t xml:space="preserve">, et al., </w:t>
      </w:r>
      <w:r w:rsidR="00B246FA">
        <w:rPr>
          <w:lang w:eastAsia="en-US"/>
        </w:rPr>
        <w:t>2008)</w:t>
      </w:r>
      <w:r w:rsidR="00503CE7">
        <w:rPr>
          <w:lang w:val="en-IN" w:eastAsia="en-US"/>
        </w:rPr>
        <w:t xml:space="preserve">. </w:t>
      </w:r>
    </w:p>
    <w:p w14:paraId="35ECAE68" w14:textId="77777777" w:rsidR="00384DDC" w:rsidRPr="00F578EF" w:rsidRDefault="00000000" w:rsidP="00CF601A">
      <w:pPr>
        <w:rPr>
          <w:b/>
          <w:bCs/>
          <w:lang w:val="en-IN" w:eastAsia="en-US"/>
        </w:rPr>
      </w:pPr>
      <w:r w:rsidRPr="00F578EF">
        <w:rPr>
          <w:b/>
          <w:bCs/>
          <w:lang w:val="en-IN" w:eastAsia="en-US"/>
        </w:rPr>
        <w:t xml:space="preserve">3. </w:t>
      </w:r>
      <w:r w:rsidR="00080A5D" w:rsidRPr="00F578EF">
        <w:rPr>
          <w:b/>
          <w:bCs/>
          <w:lang w:val="en-IN" w:eastAsia="en-US"/>
        </w:rPr>
        <w:t xml:space="preserve">Identifying the </w:t>
      </w:r>
      <w:r w:rsidR="00E717DA" w:rsidRPr="00F578EF">
        <w:rPr>
          <w:b/>
          <w:bCs/>
          <w:lang w:val="en-IN" w:eastAsia="en-US"/>
        </w:rPr>
        <w:t>g</w:t>
      </w:r>
      <w:r w:rsidR="00080A5D" w:rsidRPr="00F578EF">
        <w:rPr>
          <w:b/>
          <w:bCs/>
          <w:lang w:val="en-IN" w:eastAsia="en-US"/>
        </w:rPr>
        <w:t xml:space="preserve">rowth potential </w:t>
      </w:r>
      <w:r w:rsidR="00E717DA" w:rsidRPr="00F578EF">
        <w:rPr>
          <w:b/>
          <w:bCs/>
          <w:lang w:val="en-IN" w:eastAsia="en-US"/>
        </w:rPr>
        <w:t xml:space="preserve">of Marriot International </w:t>
      </w:r>
    </w:p>
    <w:p w14:paraId="53EB9E34" w14:textId="7694EC59" w:rsidR="00EE08BD" w:rsidRPr="00B246FA" w:rsidRDefault="00000000" w:rsidP="00CF601A">
      <w:r>
        <w:rPr>
          <w:lang w:val="en-IN" w:eastAsia="en-US"/>
        </w:rPr>
        <w:lastRenderedPageBreak/>
        <w:t>The growth potential of the business reflects the chance of development in the daily function of the respective hotel industry over time</w:t>
      </w:r>
      <w:r w:rsidR="00B359EA">
        <w:rPr>
          <w:lang w:val="en-IN" w:eastAsia="en-US"/>
        </w:rPr>
        <w:t xml:space="preserve"> (</w:t>
      </w:r>
      <w:r w:rsidR="00B359EA">
        <w:rPr>
          <w:lang w:eastAsia="en-US"/>
        </w:rPr>
        <w:t>Jagels</w:t>
      </w:r>
      <w:r w:rsidR="00B359EA">
        <w:t xml:space="preserve">, </w:t>
      </w:r>
      <w:r w:rsidR="00B359EA">
        <w:rPr>
          <w:lang w:eastAsia="en-US"/>
        </w:rPr>
        <w:t>2007)</w:t>
      </w:r>
      <w:r>
        <w:rPr>
          <w:lang w:val="en-IN" w:eastAsia="en-US"/>
        </w:rPr>
        <w:t xml:space="preserve">. </w:t>
      </w:r>
      <w:r w:rsidR="00F90EDD">
        <w:rPr>
          <w:lang w:val="en-IN" w:eastAsia="en-US"/>
        </w:rPr>
        <w:t xml:space="preserve">The probability of future development by offering this quality service is very high rather to other business entities. </w:t>
      </w:r>
      <w:r w:rsidR="008436C7">
        <w:rPr>
          <w:lang w:val="en-IN" w:eastAsia="en-US"/>
        </w:rPr>
        <w:t>On the basis of the analysis in the period of 2023, the assistance of 156 new branches help to grow the overall level of business by 2.2% over</w:t>
      </w:r>
      <w:r w:rsidR="00916387">
        <w:rPr>
          <w:lang w:val="en-IN" w:eastAsia="en-US"/>
        </w:rPr>
        <w:t xml:space="preserve"> </w:t>
      </w:r>
      <w:r w:rsidR="00C9274A">
        <w:rPr>
          <w:lang w:val="en-IN" w:eastAsia="en-US"/>
        </w:rPr>
        <w:t>a</w:t>
      </w:r>
      <w:r w:rsidR="008436C7">
        <w:rPr>
          <w:lang w:val="en-IN" w:eastAsia="en-US"/>
        </w:rPr>
        <w:t xml:space="preserve"> period</w:t>
      </w:r>
      <w:r w:rsidR="00640500">
        <w:rPr>
          <w:lang w:val="en-IN" w:eastAsia="en-US"/>
        </w:rPr>
        <w:t xml:space="preserve"> (</w:t>
      </w:r>
      <w:r w:rsidR="00640500">
        <w:rPr>
          <w:shd w:val="clear" w:color="auto" w:fill="FFFFFF"/>
        </w:rPr>
        <w:t>Bahadori-Jahromi</w:t>
      </w:r>
      <w:r w:rsidR="00640500">
        <w:t xml:space="preserve"> et al., </w:t>
      </w:r>
      <w:r w:rsidR="00640500">
        <w:rPr>
          <w:shd w:val="clear" w:color="auto" w:fill="FFFFFF"/>
        </w:rPr>
        <w:t>2020</w:t>
      </w:r>
      <w:r w:rsidR="00640500">
        <w:t>)</w:t>
      </w:r>
      <w:r w:rsidR="008436C7">
        <w:rPr>
          <w:lang w:val="en-IN" w:eastAsia="en-US"/>
        </w:rPr>
        <w:t xml:space="preserve">. </w:t>
      </w:r>
      <w:r w:rsidR="00691810">
        <w:rPr>
          <w:lang w:val="en-IN" w:eastAsia="en-US"/>
        </w:rPr>
        <w:t xml:space="preserve">The higher authority </w:t>
      </w:r>
      <w:r w:rsidR="009D2BD6">
        <w:rPr>
          <w:lang w:val="en-IN" w:eastAsia="en-US"/>
        </w:rPr>
        <w:t>needs</w:t>
      </w:r>
      <w:r w:rsidR="00691810">
        <w:rPr>
          <w:lang w:val="en-IN" w:eastAsia="en-US"/>
        </w:rPr>
        <w:t xml:space="preserve"> to focus on operational activity monitoring, and regular training of the employees </w:t>
      </w:r>
      <w:r w:rsidR="00C9274A">
        <w:rPr>
          <w:lang w:val="en-IN" w:eastAsia="en-US"/>
        </w:rPr>
        <w:t>helps</w:t>
      </w:r>
      <w:r w:rsidR="0072196C">
        <w:rPr>
          <w:lang w:val="en-IN" w:eastAsia="en-US"/>
        </w:rPr>
        <w:t xml:space="preserve"> to generate more returns over time. </w:t>
      </w:r>
      <w:r w:rsidR="009D2BD6">
        <w:rPr>
          <w:lang w:val="en-IN" w:eastAsia="en-US"/>
        </w:rPr>
        <w:t xml:space="preserve">This also plays an important part in </w:t>
      </w:r>
      <w:r w:rsidR="00C9274A">
        <w:rPr>
          <w:lang w:val="en-IN" w:eastAsia="en-US"/>
        </w:rPr>
        <w:t>accomplishing</w:t>
      </w:r>
      <w:r w:rsidR="009D2BD6">
        <w:rPr>
          <w:lang w:val="en-IN" w:eastAsia="en-US"/>
        </w:rPr>
        <w:t xml:space="preserve"> the task in an efficient way</w:t>
      </w:r>
      <w:r w:rsidR="00C9274A">
        <w:rPr>
          <w:lang w:val="en-IN" w:eastAsia="en-US"/>
        </w:rPr>
        <w:t xml:space="preserve"> and also acquiring relevant resources to meet the objectives of itself in the allotted time</w:t>
      </w:r>
      <w:r w:rsidR="00B246FA">
        <w:rPr>
          <w:lang w:val="en-IN" w:eastAsia="en-US"/>
        </w:rPr>
        <w:t xml:space="preserve"> (</w:t>
      </w:r>
      <w:r w:rsidR="00B246FA">
        <w:rPr>
          <w:lang w:eastAsia="en-US"/>
        </w:rPr>
        <w:t>Bhimani</w:t>
      </w:r>
      <w:r w:rsidR="00B246FA">
        <w:t xml:space="preserve">, </w:t>
      </w:r>
      <w:r w:rsidR="00B246FA">
        <w:rPr>
          <w:lang w:eastAsia="en-US"/>
        </w:rPr>
        <w:t>2006)</w:t>
      </w:r>
      <w:r w:rsidR="00C9274A">
        <w:rPr>
          <w:lang w:val="en-IN" w:eastAsia="en-US"/>
        </w:rPr>
        <w:t xml:space="preserve">. </w:t>
      </w:r>
      <w:r w:rsidR="009D2BD6">
        <w:rPr>
          <w:lang w:val="en-IN" w:eastAsia="en-US"/>
        </w:rPr>
        <w:t xml:space="preserve"> </w:t>
      </w:r>
    </w:p>
    <w:p w14:paraId="6D21657F" w14:textId="663669D8" w:rsidR="00552C06" w:rsidRPr="00552C06" w:rsidRDefault="00552C06" w:rsidP="00552C06">
      <w:pPr>
        <w:rPr>
          <w:b/>
          <w:bCs/>
        </w:rPr>
      </w:pPr>
      <w:r>
        <w:rPr>
          <w:b/>
          <w:bCs/>
        </w:rPr>
        <w:t xml:space="preserve">4. </w:t>
      </w:r>
      <w:r w:rsidRPr="00552C06">
        <w:rPr>
          <w:b/>
          <w:bCs/>
        </w:rPr>
        <w:t xml:space="preserve">Financial commitment to CSR for Marriot International </w:t>
      </w:r>
    </w:p>
    <w:p w14:paraId="4C5A0E20" w14:textId="2257E8C1" w:rsidR="00552C06" w:rsidRPr="00AD2A2D" w:rsidRDefault="00552C06" w:rsidP="00552C06">
      <w:pPr>
        <w:rPr>
          <w:lang w:val="en-IN"/>
        </w:rPr>
      </w:pPr>
      <w:r>
        <w:t>Marriot is one of the biggest business companies in the hospitality industry. They have a lot of responsibilities towards the environment and society which they fulfil. The specific company properly maintain their sustainability towards the environment and take initiatives to clean the environment</w:t>
      </w:r>
      <w:r w:rsidR="00AD2A2D">
        <w:t xml:space="preserve"> </w:t>
      </w:r>
      <w:r w:rsidR="00AD2A2D">
        <w:rPr>
          <w:lang w:val="en-IN"/>
        </w:rPr>
        <w:t>(</w:t>
      </w:r>
      <w:proofErr w:type="spellStart"/>
      <w:r w:rsidR="00AD2A2D" w:rsidRPr="00E828DE">
        <w:rPr>
          <w:lang w:val="en-IN"/>
        </w:rPr>
        <w:t>Sanvitale</w:t>
      </w:r>
      <w:proofErr w:type="spellEnd"/>
      <w:r w:rsidR="00AD2A2D">
        <w:rPr>
          <w:lang w:val="en-IN"/>
        </w:rPr>
        <w:t>., 2020)</w:t>
      </w:r>
      <w:r>
        <w:t>. Other than this, the respective hotels also promote the education of awareness regarding human trafficking and also forced labour on the walls of the hotels. In addition to this, all these aspects would definitely need investment. These investments are mainly handled by the finance department of the respective company</w:t>
      </w:r>
      <w:r w:rsidR="00AD2A2D">
        <w:t xml:space="preserve"> </w:t>
      </w:r>
      <w:r w:rsidR="00AD2A2D">
        <w:rPr>
          <w:lang w:val="en-IN"/>
        </w:rPr>
        <w:t>(</w:t>
      </w:r>
      <w:proofErr w:type="spellStart"/>
      <w:r w:rsidR="00AD2A2D" w:rsidRPr="00E828DE">
        <w:rPr>
          <w:lang w:val="en-IN"/>
        </w:rPr>
        <w:t>Boğan</w:t>
      </w:r>
      <w:proofErr w:type="spellEnd"/>
      <w:r w:rsidR="00AD2A2D">
        <w:rPr>
          <w:lang w:val="en-IN"/>
        </w:rPr>
        <w:t>., 2021)</w:t>
      </w:r>
      <w:r>
        <w:t>.</w:t>
      </w:r>
    </w:p>
    <w:p w14:paraId="1121033D" w14:textId="77777777" w:rsidR="00BE071E" w:rsidRDefault="00000000">
      <w:pPr>
        <w:spacing w:after="160" w:line="259" w:lineRule="auto"/>
        <w:jc w:val="left"/>
        <w:rPr>
          <w:lang w:val="en-IN" w:eastAsia="en-US"/>
        </w:rPr>
      </w:pPr>
      <w:r>
        <w:rPr>
          <w:lang w:val="en-IN" w:eastAsia="en-US"/>
        </w:rPr>
        <w:br w:type="page"/>
      </w:r>
    </w:p>
    <w:p w14:paraId="428C1EB2" w14:textId="071CE07C" w:rsidR="00552C06" w:rsidRDefault="00552C06" w:rsidP="00552C06">
      <w:pPr>
        <w:pStyle w:val="Heading2"/>
        <w:rPr>
          <w:lang w:val="en-IN" w:eastAsia="en-US"/>
        </w:rPr>
      </w:pPr>
      <w:bookmarkStart w:id="3" w:name="_Toc126098565"/>
      <w:r>
        <w:rPr>
          <w:lang w:val="en-IN" w:eastAsia="en-US"/>
        </w:rPr>
        <w:lastRenderedPageBreak/>
        <w:t>Discussion about Hilton</w:t>
      </w:r>
      <w:bookmarkEnd w:id="3"/>
    </w:p>
    <w:p w14:paraId="3A86068A" w14:textId="0BEDF2E6" w:rsidR="001C06FC" w:rsidRPr="00552C06" w:rsidRDefault="00000000" w:rsidP="00552C06">
      <w:pPr>
        <w:rPr>
          <w:b/>
          <w:bCs/>
        </w:rPr>
      </w:pPr>
      <w:r w:rsidRPr="00552C06">
        <w:rPr>
          <w:b/>
          <w:bCs/>
          <w:lang w:val="en-IN" w:eastAsia="en-US"/>
        </w:rPr>
        <w:t xml:space="preserve">1. </w:t>
      </w:r>
      <w:r w:rsidRPr="00552C06">
        <w:rPr>
          <w:b/>
          <w:bCs/>
        </w:rPr>
        <w:t xml:space="preserve">Total earnings of the Hilton </w:t>
      </w:r>
    </w:p>
    <w:p w14:paraId="42B5ABA2" w14:textId="18BCFE42" w:rsidR="0096642B" w:rsidRPr="00B246FA" w:rsidRDefault="00000000" w:rsidP="004C110C">
      <w:r>
        <w:t>The Hilton hotel is a quality full hotel service provider that offers services to the potential business. This is the main competitor</w:t>
      </w:r>
      <w:r w:rsidR="003F2D2B">
        <w:t xml:space="preserve"> of </w:t>
      </w:r>
      <w:r w:rsidR="00437C43">
        <w:t xml:space="preserve">Marriot International and took place in the </w:t>
      </w:r>
      <w:r w:rsidR="006C1DB9">
        <w:t xml:space="preserve">second position on the basis of the consumer base. </w:t>
      </w:r>
      <w:r w:rsidR="004C46B4">
        <w:t xml:space="preserve">On the basis of the reports, </w:t>
      </w:r>
      <w:r w:rsidR="004C7731">
        <w:t xml:space="preserve">the overall earning of this is around </w:t>
      </w:r>
      <w:r w:rsidR="004C7731">
        <w:rPr>
          <w:rFonts w:cs="Times New Roman"/>
          <w:lang w:val="en-IN"/>
        </w:rPr>
        <w:t>£</w:t>
      </w:r>
      <w:r w:rsidR="004C7731">
        <w:rPr>
          <w:lang w:val="en-IN"/>
        </w:rPr>
        <w:t xml:space="preserve">8.16 Billion over time. </w:t>
      </w:r>
      <w:r w:rsidR="0051370A">
        <w:rPr>
          <w:lang w:val="en-IN"/>
        </w:rPr>
        <w:t xml:space="preserve">It has the capacity to enhance the total volume of income by 41.07% from the </w:t>
      </w:r>
      <w:r>
        <w:rPr>
          <w:lang w:val="en-IN"/>
        </w:rPr>
        <w:t>preceding</w:t>
      </w:r>
      <w:r w:rsidR="0051370A">
        <w:rPr>
          <w:lang w:val="en-IN"/>
        </w:rPr>
        <w:t xml:space="preserve"> time</w:t>
      </w:r>
      <w:r w:rsidR="007E6F06">
        <w:rPr>
          <w:lang w:val="en-IN"/>
        </w:rPr>
        <w:t xml:space="preserve"> for </w:t>
      </w:r>
      <w:r w:rsidR="00A91DE2">
        <w:rPr>
          <w:lang w:val="en-IN"/>
        </w:rPr>
        <w:t xml:space="preserve">the year </w:t>
      </w:r>
      <w:r w:rsidR="0051370A">
        <w:rPr>
          <w:lang w:val="en-IN"/>
        </w:rPr>
        <w:t>2021</w:t>
      </w:r>
      <w:sdt>
        <w:sdtPr>
          <w:rPr>
            <w:lang w:val="en-IN"/>
          </w:rPr>
          <w:id w:val="-908912420"/>
          <w:citation/>
        </w:sdtPr>
        <w:sdtContent>
          <w:r w:rsidR="00FD161B">
            <w:rPr>
              <w:lang w:val="en-IN"/>
            </w:rPr>
            <w:fldChar w:fldCharType="begin"/>
          </w:r>
          <w:r w:rsidR="00FD161B">
            <w:rPr>
              <w:lang w:val="en-US"/>
            </w:rPr>
            <w:instrText xml:space="preserve"> CITATION hil23 \l 1033 </w:instrText>
          </w:r>
          <w:r w:rsidR="00FD161B">
            <w:rPr>
              <w:lang w:val="en-IN"/>
            </w:rPr>
            <w:fldChar w:fldCharType="separate"/>
          </w:r>
          <w:r w:rsidR="006C0F44">
            <w:rPr>
              <w:noProof/>
              <w:lang w:val="en-US"/>
            </w:rPr>
            <w:t xml:space="preserve"> </w:t>
          </w:r>
          <w:r w:rsidR="006C0F44" w:rsidRPr="006C0F44">
            <w:rPr>
              <w:noProof/>
              <w:lang w:val="en-US"/>
            </w:rPr>
            <w:t>(hilton, 2023)</w:t>
          </w:r>
          <w:r w:rsidR="00FD161B">
            <w:rPr>
              <w:lang w:val="en-IN"/>
            </w:rPr>
            <w:fldChar w:fldCharType="end"/>
          </w:r>
        </w:sdtContent>
      </w:sdt>
      <w:r w:rsidR="0051370A">
        <w:rPr>
          <w:lang w:val="en-IN"/>
        </w:rPr>
        <w:t xml:space="preserve">. </w:t>
      </w:r>
      <w:r>
        <w:rPr>
          <w:lang w:val="en-IN"/>
        </w:rPr>
        <w:t xml:space="preserve">In the period </w:t>
      </w:r>
      <w:r w:rsidR="00220230">
        <w:rPr>
          <w:lang w:val="en-IN"/>
        </w:rPr>
        <w:t xml:space="preserve">2020, the earnings from owned hotels were about 0.42 and the level of income was around </w:t>
      </w:r>
      <w:r w:rsidR="007E3A3F">
        <w:rPr>
          <w:lang w:val="en-IN"/>
        </w:rPr>
        <w:t xml:space="preserve">2.71 over time. </w:t>
      </w:r>
      <w:r w:rsidR="001F4FD7">
        <w:rPr>
          <w:lang w:val="en-IN"/>
        </w:rPr>
        <w:t xml:space="preserve">Apart from that, </w:t>
      </w:r>
      <w:r w:rsidR="00FF4EC6">
        <w:rPr>
          <w:lang w:val="en-IN"/>
        </w:rPr>
        <w:t xml:space="preserve">in the time of 2021, </w:t>
      </w:r>
      <w:r w:rsidR="00031C36">
        <w:rPr>
          <w:lang w:val="en-IN"/>
        </w:rPr>
        <w:t xml:space="preserve">owned and leasehold income </w:t>
      </w:r>
      <w:r w:rsidR="00270B8A">
        <w:rPr>
          <w:lang w:val="en-IN"/>
        </w:rPr>
        <w:t xml:space="preserve">was around 0.6 and the income from the other properties </w:t>
      </w:r>
      <w:r w:rsidR="00085458">
        <w:rPr>
          <w:lang w:val="en-IN"/>
        </w:rPr>
        <w:t>was around 3.34 over the point of time</w:t>
      </w:r>
      <w:r w:rsidR="00B246FA">
        <w:rPr>
          <w:lang w:val="en-IN"/>
        </w:rPr>
        <w:t xml:space="preserve"> (</w:t>
      </w:r>
      <w:proofErr w:type="spellStart"/>
      <w:r w:rsidR="00B246FA">
        <w:rPr>
          <w:lang w:eastAsia="en-US"/>
        </w:rPr>
        <w:t>Atrill</w:t>
      </w:r>
      <w:proofErr w:type="spellEnd"/>
      <w:r w:rsidR="00B246FA">
        <w:t xml:space="preserve"> and </w:t>
      </w:r>
      <w:r w:rsidR="00B246FA">
        <w:rPr>
          <w:lang w:eastAsia="en-US"/>
        </w:rPr>
        <w:t>McLaney</w:t>
      </w:r>
      <w:r w:rsidR="00B246FA">
        <w:t xml:space="preserve">, </w:t>
      </w:r>
      <w:r w:rsidR="00B246FA">
        <w:rPr>
          <w:lang w:eastAsia="en-US"/>
        </w:rPr>
        <w:t>2015)</w:t>
      </w:r>
      <w:r w:rsidR="00085458">
        <w:rPr>
          <w:lang w:val="en-IN"/>
        </w:rPr>
        <w:t xml:space="preserve">. </w:t>
      </w:r>
    </w:p>
    <w:p w14:paraId="4E8634FA" w14:textId="50876806" w:rsidR="004C110C" w:rsidRPr="004C110C" w:rsidRDefault="00000000" w:rsidP="00552C06">
      <w:pPr>
        <w:jc w:val="center"/>
      </w:pPr>
      <w:r w:rsidRPr="0096642B">
        <w:rPr>
          <w:noProof/>
          <w:lang w:val="en-IN"/>
        </w:rPr>
        <w:drawing>
          <wp:inline distT="0" distB="0" distL="0" distR="0" wp14:anchorId="029EB582" wp14:editId="1DA5EAFC">
            <wp:extent cx="5943600" cy="36798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5943600" cy="3679825"/>
                    </a:xfrm>
                    <a:prstGeom prst="rect">
                      <a:avLst/>
                    </a:prstGeom>
                  </pic:spPr>
                </pic:pic>
              </a:graphicData>
            </a:graphic>
          </wp:inline>
        </w:drawing>
      </w:r>
    </w:p>
    <w:p w14:paraId="0DAB2D78" w14:textId="75AE7EE0" w:rsidR="00356196" w:rsidRPr="003F6805" w:rsidRDefault="00482852" w:rsidP="00552C06">
      <w:pPr>
        <w:jc w:val="center"/>
        <w:rPr>
          <w:b/>
          <w:bCs/>
          <w:lang w:val="en-IN" w:eastAsia="en-US"/>
        </w:rPr>
      </w:pPr>
      <w:r w:rsidRPr="003F6805">
        <w:rPr>
          <w:b/>
          <w:bCs/>
          <w:lang w:val="en-IN" w:eastAsia="en-US"/>
        </w:rPr>
        <w:t>Source:</w:t>
      </w:r>
      <w:sdt>
        <w:sdtPr>
          <w:rPr>
            <w:b/>
            <w:bCs/>
            <w:lang w:val="en-IN"/>
          </w:rPr>
          <w:id w:val="-1945994390"/>
          <w:citation/>
        </w:sdtPr>
        <w:sdtContent>
          <w:r w:rsidR="003F6805" w:rsidRPr="003F6805">
            <w:rPr>
              <w:b/>
              <w:bCs/>
              <w:lang w:val="en-IN"/>
            </w:rPr>
            <w:fldChar w:fldCharType="begin"/>
          </w:r>
          <w:r w:rsidR="003F6805" w:rsidRPr="003F6805">
            <w:rPr>
              <w:b/>
              <w:bCs/>
              <w:lang w:val="en-US"/>
            </w:rPr>
            <w:instrText xml:space="preserve"> CITATION hil23 \l 1033 </w:instrText>
          </w:r>
          <w:r w:rsidR="003F6805" w:rsidRPr="003F6805">
            <w:rPr>
              <w:b/>
              <w:bCs/>
              <w:lang w:val="en-IN"/>
            </w:rPr>
            <w:fldChar w:fldCharType="separate"/>
          </w:r>
          <w:r w:rsidR="006C0F44">
            <w:rPr>
              <w:b/>
              <w:bCs/>
              <w:noProof/>
              <w:lang w:val="en-US"/>
            </w:rPr>
            <w:t xml:space="preserve"> </w:t>
          </w:r>
          <w:r w:rsidR="006C0F44" w:rsidRPr="006C0F44">
            <w:rPr>
              <w:noProof/>
              <w:lang w:val="en-US"/>
            </w:rPr>
            <w:t>(hilton, 2023)</w:t>
          </w:r>
          <w:r w:rsidR="003F6805" w:rsidRPr="003F6805">
            <w:rPr>
              <w:b/>
              <w:bCs/>
              <w:lang w:val="en-IN"/>
            </w:rPr>
            <w:fldChar w:fldCharType="end"/>
          </w:r>
        </w:sdtContent>
      </w:sdt>
    </w:p>
    <w:p w14:paraId="7AFC157A" w14:textId="77777777" w:rsidR="00D8774F" w:rsidRPr="00A14739" w:rsidRDefault="00000000" w:rsidP="00A14739">
      <w:pPr>
        <w:rPr>
          <w:b/>
          <w:bCs/>
          <w:lang w:val="en-IN" w:eastAsia="en-US"/>
        </w:rPr>
      </w:pPr>
      <w:r w:rsidRPr="00A14739">
        <w:rPr>
          <w:b/>
          <w:bCs/>
          <w:lang w:val="en-IN" w:eastAsia="en-US"/>
        </w:rPr>
        <w:lastRenderedPageBreak/>
        <w:t xml:space="preserve">2. Evaluating the Market position of the Hilton </w:t>
      </w:r>
    </w:p>
    <w:p w14:paraId="33D0F510" w14:textId="1B7BBF55" w:rsidR="00900266" w:rsidRPr="00BA20CD" w:rsidRDefault="00000000" w:rsidP="00900266">
      <w:r>
        <w:rPr>
          <w:lang w:val="en-US"/>
        </w:rPr>
        <w:t xml:space="preserve">The </w:t>
      </w:r>
      <w:r w:rsidR="008A1799">
        <w:rPr>
          <w:lang w:val="en-US"/>
        </w:rPr>
        <w:t>commercial</w:t>
      </w:r>
      <w:r>
        <w:rPr>
          <w:lang w:val="en-US"/>
        </w:rPr>
        <w:t xml:space="preserve"> </w:t>
      </w:r>
      <w:r w:rsidR="00584363">
        <w:rPr>
          <w:lang w:val="en-US"/>
        </w:rPr>
        <w:t>object</w:t>
      </w:r>
      <w:r>
        <w:rPr>
          <w:lang w:val="en-US"/>
        </w:rPr>
        <w:t xml:space="preserve"> is been </w:t>
      </w:r>
      <w:r w:rsidR="00584363">
        <w:rPr>
          <w:lang w:val="en-US"/>
        </w:rPr>
        <w:t>stated</w:t>
      </w:r>
      <w:r>
        <w:rPr>
          <w:lang w:val="en-US"/>
        </w:rPr>
        <w:t xml:space="preserve"> as </w:t>
      </w:r>
      <w:r w:rsidR="00584363">
        <w:rPr>
          <w:lang w:val="en-US"/>
        </w:rPr>
        <w:t xml:space="preserve">a </w:t>
      </w:r>
      <w:r>
        <w:rPr>
          <w:lang w:val="en-US"/>
        </w:rPr>
        <w:t>well-</w:t>
      </w:r>
      <w:r w:rsidR="00584363">
        <w:rPr>
          <w:lang w:val="en-US"/>
        </w:rPr>
        <w:t>arranged</w:t>
      </w:r>
      <w:r>
        <w:rPr>
          <w:lang w:val="en-US"/>
        </w:rPr>
        <w:t xml:space="preserve"> hotel in the hospitality </w:t>
      </w:r>
      <w:r w:rsidR="00584363">
        <w:rPr>
          <w:lang w:val="en-US"/>
        </w:rPr>
        <w:t>segment over the point of time</w:t>
      </w:r>
      <w:r>
        <w:rPr>
          <w:lang w:val="en-US"/>
        </w:rPr>
        <w:t xml:space="preserve">. </w:t>
      </w:r>
      <w:r w:rsidR="00CF0FD7">
        <w:rPr>
          <w:lang w:val="en-US"/>
        </w:rPr>
        <w:t>The mentioned</w:t>
      </w:r>
      <w:r>
        <w:rPr>
          <w:lang w:val="en-US"/>
        </w:rPr>
        <w:t xml:space="preserve"> business entity</w:t>
      </w:r>
      <w:r w:rsidR="00A22717">
        <w:rPr>
          <w:lang w:val="en-US"/>
        </w:rPr>
        <w:t xml:space="preserve"> is considered </w:t>
      </w:r>
      <w:r>
        <w:rPr>
          <w:lang w:val="en-US"/>
        </w:rPr>
        <w:t xml:space="preserve">the </w:t>
      </w:r>
      <w:r w:rsidR="00A22717">
        <w:rPr>
          <w:lang w:val="en-US"/>
        </w:rPr>
        <w:t>strongest</w:t>
      </w:r>
      <w:r>
        <w:rPr>
          <w:lang w:val="en-US"/>
        </w:rPr>
        <w:t xml:space="preserve"> </w:t>
      </w:r>
      <w:r w:rsidR="00A22717">
        <w:rPr>
          <w:lang w:val="en-US"/>
        </w:rPr>
        <w:t>business rival</w:t>
      </w:r>
      <w:r w:rsidR="007C0593">
        <w:rPr>
          <w:lang w:val="en-US"/>
        </w:rPr>
        <w:t xml:space="preserve"> </w:t>
      </w:r>
      <w:r>
        <w:rPr>
          <w:lang w:val="en-US"/>
        </w:rPr>
        <w:t>in the</w:t>
      </w:r>
      <w:r w:rsidR="007C0593">
        <w:rPr>
          <w:lang w:val="en-US"/>
        </w:rPr>
        <w:t xml:space="preserve"> entire</w:t>
      </w:r>
      <w:r>
        <w:rPr>
          <w:lang w:val="en-US"/>
        </w:rPr>
        <w:t xml:space="preserve"> market. </w:t>
      </w:r>
      <w:r w:rsidRPr="00A04B84">
        <w:rPr>
          <w:lang w:val="en-US"/>
        </w:rPr>
        <w:t xml:space="preserve">In a survey of the top hotel firms </w:t>
      </w:r>
      <w:r w:rsidR="00F75F35" w:rsidRPr="00A04B84">
        <w:rPr>
          <w:lang w:val="en-US"/>
        </w:rPr>
        <w:t>internationally</w:t>
      </w:r>
      <w:r w:rsidRPr="00A04B84">
        <w:rPr>
          <w:lang w:val="en-US"/>
        </w:rPr>
        <w:t xml:space="preserve"> by revenue, </w:t>
      </w:r>
      <w:r w:rsidR="00F75F35">
        <w:rPr>
          <w:lang w:val="en-US"/>
        </w:rPr>
        <w:t xml:space="preserve">it had the option to grab the position of </w:t>
      </w:r>
      <w:r w:rsidR="009A7DAB">
        <w:rPr>
          <w:lang w:val="en-US"/>
        </w:rPr>
        <w:t>2</w:t>
      </w:r>
      <w:r w:rsidR="009A7DAB" w:rsidRPr="009A7DAB">
        <w:rPr>
          <w:vertAlign w:val="superscript"/>
          <w:lang w:val="en-US"/>
        </w:rPr>
        <w:t>nd</w:t>
      </w:r>
      <w:r w:rsidR="009A7DAB">
        <w:rPr>
          <w:lang w:val="en-US"/>
        </w:rPr>
        <w:t xml:space="preserve"> during the accounting period</w:t>
      </w:r>
      <w:r w:rsidR="00BA20CD">
        <w:rPr>
          <w:lang w:val="en-US"/>
        </w:rPr>
        <w:t xml:space="preserve"> (</w:t>
      </w:r>
      <w:r w:rsidR="00BA20CD" w:rsidRPr="00543BEB">
        <w:rPr>
          <w:lang w:val="en-US"/>
        </w:rPr>
        <w:t>Leeds University</w:t>
      </w:r>
      <w:r w:rsidR="00BA20CD">
        <w:rPr>
          <w:lang w:val="en-US"/>
        </w:rPr>
        <w:t xml:space="preserve">, </w:t>
      </w:r>
      <w:r w:rsidR="00BA20CD" w:rsidRPr="00543BEB">
        <w:rPr>
          <w:lang w:val="en-US"/>
        </w:rPr>
        <w:t>2016</w:t>
      </w:r>
      <w:r w:rsidR="00BA20CD">
        <w:t>)</w:t>
      </w:r>
      <w:r w:rsidR="009A7DAB">
        <w:rPr>
          <w:lang w:val="en-US"/>
        </w:rPr>
        <w:t xml:space="preserve">. </w:t>
      </w:r>
      <w:r>
        <w:rPr>
          <w:lang w:val="en-US"/>
        </w:rPr>
        <w:t>O</w:t>
      </w:r>
      <w:r w:rsidR="000B239F">
        <w:rPr>
          <w:lang w:val="en-US"/>
        </w:rPr>
        <w:t>n the other hand</w:t>
      </w:r>
      <w:r>
        <w:rPr>
          <w:lang w:val="en-US"/>
        </w:rPr>
        <w:t xml:space="preserve">, the </w:t>
      </w:r>
      <w:r w:rsidR="000B239F">
        <w:rPr>
          <w:lang w:val="en-US"/>
        </w:rPr>
        <w:t>total</w:t>
      </w:r>
      <w:r>
        <w:rPr>
          <w:lang w:val="en-US"/>
        </w:rPr>
        <w:t xml:space="preserve"> market </w:t>
      </w:r>
      <w:r w:rsidR="000B239F">
        <w:rPr>
          <w:lang w:val="en-US"/>
        </w:rPr>
        <w:t>exposure</w:t>
      </w:r>
      <w:r>
        <w:rPr>
          <w:lang w:val="en-US"/>
        </w:rPr>
        <w:t xml:space="preserve"> of the </w:t>
      </w:r>
      <w:r w:rsidR="000B239F">
        <w:rPr>
          <w:lang w:val="en-US"/>
        </w:rPr>
        <w:t>Hilton</w:t>
      </w:r>
      <w:r>
        <w:rPr>
          <w:lang w:val="en-US"/>
        </w:rPr>
        <w:t xml:space="preserve"> business has been </w:t>
      </w:r>
      <w:r w:rsidR="000B239F">
        <w:rPr>
          <w:lang w:val="en-US"/>
        </w:rPr>
        <w:t>reflected</w:t>
      </w:r>
      <w:r>
        <w:rPr>
          <w:lang w:val="en-US"/>
        </w:rPr>
        <w:t xml:space="preserve"> as</w:t>
      </w:r>
      <w:r w:rsidR="000B239F">
        <w:rPr>
          <w:lang w:val="en-US"/>
        </w:rPr>
        <w:t xml:space="preserve"> </w:t>
      </w:r>
      <w:r>
        <w:rPr>
          <w:lang w:val="en-US"/>
        </w:rPr>
        <w:t>7.78% respectively</w:t>
      </w:r>
      <w:r w:rsidR="000B239F">
        <w:rPr>
          <w:lang w:val="en-US"/>
        </w:rPr>
        <w:t xml:space="preserve">. After the position of Marriot International, </w:t>
      </w:r>
      <w:r w:rsidR="00C45A1A">
        <w:rPr>
          <w:lang w:val="en-US"/>
        </w:rPr>
        <w:t>Hilton</w:t>
      </w:r>
      <w:r w:rsidR="000B239F">
        <w:rPr>
          <w:lang w:val="en-US"/>
        </w:rPr>
        <w:t xml:space="preserve"> has the option to offer a </w:t>
      </w:r>
      <w:r w:rsidR="00332E80">
        <w:rPr>
          <w:lang w:val="en-US"/>
        </w:rPr>
        <w:t>premium service</w:t>
      </w:r>
      <w:r w:rsidR="000B239F">
        <w:rPr>
          <w:lang w:val="en-US"/>
        </w:rPr>
        <w:t xml:space="preserve"> to its potential consumers. </w:t>
      </w:r>
      <w:r>
        <w:rPr>
          <w:lang w:val="en-US"/>
        </w:rPr>
        <w:t xml:space="preserve">Other than this, the </w:t>
      </w:r>
      <w:r w:rsidR="00E218D6">
        <w:rPr>
          <w:lang w:val="en-US"/>
        </w:rPr>
        <w:t>goal</w:t>
      </w:r>
      <w:r>
        <w:rPr>
          <w:lang w:val="en-US"/>
        </w:rPr>
        <w:t xml:space="preserve"> </w:t>
      </w:r>
      <w:r w:rsidR="00E218D6">
        <w:rPr>
          <w:lang w:val="en-US"/>
        </w:rPr>
        <w:t>marketplace</w:t>
      </w:r>
      <w:r>
        <w:rPr>
          <w:lang w:val="en-US"/>
        </w:rPr>
        <w:t xml:space="preserve"> of the </w:t>
      </w:r>
      <w:r w:rsidR="00E218D6">
        <w:rPr>
          <w:lang w:val="en-US"/>
        </w:rPr>
        <w:t>stated</w:t>
      </w:r>
      <w:r>
        <w:rPr>
          <w:lang w:val="en-US"/>
        </w:rPr>
        <w:t xml:space="preserve"> business entity is been </w:t>
      </w:r>
      <w:r w:rsidR="00E218D6">
        <w:rPr>
          <w:lang w:val="en-US"/>
        </w:rPr>
        <w:t>acknowledged</w:t>
      </w:r>
      <w:r>
        <w:rPr>
          <w:lang w:val="en-US"/>
        </w:rPr>
        <w:t xml:space="preserve"> as a demographic </w:t>
      </w:r>
      <w:r w:rsidR="00E218D6">
        <w:rPr>
          <w:lang w:val="en-US"/>
        </w:rPr>
        <w:t>subdivision</w:t>
      </w:r>
      <w:r>
        <w:rPr>
          <w:lang w:val="en-US"/>
        </w:rPr>
        <w:t xml:space="preserve"> </w:t>
      </w:r>
      <w:r w:rsidR="00E218D6">
        <w:rPr>
          <w:lang w:val="en-US"/>
        </w:rPr>
        <w:t>correspondingly</w:t>
      </w:r>
      <w:r w:rsidR="00A86E3C">
        <w:rPr>
          <w:lang w:val="en-US"/>
        </w:rPr>
        <w:t xml:space="preserve"> (</w:t>
      </w:r>
      <w:proofErr w:type="spellStart"/>
      <w:r w:rsidR="00A86E3C">
        <w:rPr>
          <w:lang w:eastAsia="en-US"/>
        </w:rPr>
        <w:t>Guilding</w:t>
      </w:r>
      <w:proofErr w:type="spellEnd"/>
      <w:r w:rsidR="00A86E3C">
        <w:rPr>
          <w:lang w:eastAsia="en-US"/>
        </w:rPr>
        <w:t>,</w:t>
      </w:r>
      <w:r w:rsidR="00A86E3C">
        <w:t xml:space="preserve"> </w:t>
      </w:r>
      <w:r w:rsidR="00A86E3C">
        <w:rPr>
          <w:lang w:eastAsia="en-US"/>
        </w:rPr>
        <w:t>2013)</w:t>
      </w:r>
      <w:r>
        <w:rPr>
          <w:lang w:val="en-US"/>
        </w:rPr>
        <w:t xml:space="preserve">. </w:t>
      </w:r>
    </w:p>
    <w:p w14:paraId="72563782" w14:textId="77777777" w:rsidR="0012095D" w:rsidRPr="00A14739" w:rsidRDefault="00000000" w:rsidP="00A14739">
      <w:pPr>
        <w:rPr>
          <w:b/>
          <w:bCs/>
          <w:lang w:val="en-US"/>
        </w:rPr>
      </w:pPr>
      <w:r w:rsidRPr="00A14739">
        <w:rPr>
          <w:b/>
          <w:bCs/>
          <w:lang w:val="en-US"/>
        </w:rPr>
        <w:t xml:space="preserve">3. Reflecting the </w:t>
      </w:r>
      <w:r w:rsidR="00A96AF6" w:rsidRPr="00A14739">
        <w:rPr>
          <w:b/>
          <w:bCs/>
          <w:lang w:val="en-US"/>
        </w:rPr>
        <w:t xml:space="preserve">chance of growth </w:t>
      </w:r>
      <w:r w:rsidR="00DF676A" w:rsidRPr="00A14739">
        <w:rPr>
          <w:b/>
          <w:bCs/>
          <w:lang w:val="en-US"/>
        </w:rPr>
        <w:t xml:space="preserve">for the operation of </w:t>
      </w:r>
      <w:r w:rsidR="002C7E91" w:rsidRPr="00A14739">
        <w:rPr>
          <w:b/>
          <w:bCs/>
          <w:lang w:val="en-US"/>
        </w:rPr>
        <w:t>Hilton</w:t>
      </w:r>
    </w:p>
    <w:p w14:paraId="709C681D" w14:textId="3C8EFF31" w:rsidR="00EE64C2" w:rsidRPr="009D7E96" w:rsidRDefault="00000000" w:rsidP="006B68E5">
      <w:r>
        <w:rPr>
          <w:lang w:val="en-US"/>
        </w:rPr>
        <w:t>On the basis</w:t>
      </w:r>
      <w:r w:rsidRPr="00B419F7">
        <w:rPr>
          <w:lang w:val="en-US"/>
        </w:rPr>
        <w:t xml:space="preserve"> </w:t>
      </w:r>
      <w:r>
        <w:rPr>
          <w:lang w:val="en-US"/>
        </w:rPr>
        <w:t xml:space="preserve">of </w:t>
      </w:r>
      <w:r w:rsidRPr="00B419F7">
        <w:rPr>
          <w:lang w:val="en-US"/>
        </w:rPr>
        <w:t xml:space="preserve">a recent </w:t>
      </w:r>
      <w:r>
        <w:rPr>
          <w:lang w:val="en-US"/>
        </w:rPr>
        <w:t>analysis</w:t>
      </w:r>
      <w:r w:rsidRPr="00B419F7">
        <w:rPr>
          <w:lang w:val="en-US"/>
        </w:rPr>
        <w:t>,</w:t>
      </w:r>
      <w:r>
        <w:rPr>
          <w:lang w:val="en-US"/>
        </w:rPr>
        <w:t xml:space="preserve"> the respective business of Hilton Hotels</w:t>
      </w:r>
      <w:r w:rsidRPr="00B419F7">
        <w:rPr>
          <w:lang w:val="en-US"/>
        </w:rPr>
        <w:t xml:space="preserve"> unfastened 414 </w:t>
      </w:r>
      <w:r>
        <w:rPr>
          <w:lang w:val="en-US"/>
        </w:rPr>
        <w:t>branches</w:t>
      </w:r>
      <w:r w:rsidRPr="00B419F7">
        <w:rPr>
          <w:lang w:val="en-US"/>
        </w:rPr>
        <w:t xml:space="preserve"> and added more than 67,100 accommodations to its arrangement, </w:t>
      </w:r>
      <w:r>
        <w:rPr>
          <w:lang w:val="en-US"/>
        </w:rPr>
        <w:t>establishing</w:t>
      </w:r>
      <w:r w:rsidRPr="00B419F7">
        <w:rPr>
          <w:lang w:val="en-US"/>
        </w:rPr>
        <w:t xml:space="preserve"> the greatest year for expansion activities</w:t>
      </w:r>
      <w:r w:rsidR="00B233EC">
        <w:rPr>
          <w:lang w:val="en-US"/>
        </w:rPr>
        <w:t xml:space="preserve"> (</w:t>
      </w:r>
      <w:r w:rsidR="00B233EC">
        <w:rPr>
          <w:lang w:eastAsia="en-US"/>
        </w:rPr>
        <w:t>Garbutt</w:t>
      </w:r>
      <w:r w:rsidR="00B233EC">
        <w:t xml:space="preserve">, </w:t>
      </w:r>
      <w:r w:rsidR="00B233EC">
        <w:rPr>
          <w:lang w:eastAsia="en-US"/>
        </w:rPr>
        <w:t>1992)</w:t>
      </w:r>
      <w:r w:rsidRPr="00B419F7">
        <w:rPr>
          <w:lang w:val="en-US"/>
        </w:rPr>
        <w:t xml:space="preserve">. With a remaining unit upsurge of 5.6%, the secure decided 2021 with </w:t>
      </w:r>
      <w:r>
        <w:rPr>
          <w:lang w:val="en-US"/>
        </w:rPr>
        <w:t xml:space="preserve">the assistance </w:t>
      </w:r>
      <w:r w:rsidRPr="00B419F7">
        <w:rPr>
          <w:lang w:val="en-US"/>
        </w:rPr>
        <w:t xml:space="preserve">of more than 6,800 </w:t>
      </w:r>
      <w:r w:rsidR="00E52A1F" w:rsidRPr="00B419F7">
        <w:rPr>
          <w:lang w:val="en-US"/>
        </w:rPr>
        <w:t>boarding house</w:t>
      </w:r>
      <w:r w:rsidRPr="00B419F7">
        <w:rPr>
          <w:lang w:val="en-US"/>
        </w:rPr>
        <w:t xml:space="preserve"> </w:t>
      </w:r>
      <w:r w:rsidR="00E52A1F" w:rsidRPr="00B419F7">
        <w:rPr>
          <w:lang w:val="en-US"/>
        </w:rPr>
        <w:t>meal</w:t>
      </w:r>
      <w:r w:rsidRPr="00B419F7">
        <w:rPr>
          <w:lang w:val="en-US"/>
        </w:rPr>
        <w:t xml:space="preserve">s across 18 brands and six </w:t>
      </w:r>
      <w:r w:rsidR="00E52A1F" w:rsidRPr="00B419F7">
        <w:rPr>
          <w:lang w:val="en-US"/>
        </w:rPr>
        <w:t>landforms</w:t>
      </w:r>
      <w:r w:rsidR="0058264E">
        <w:rPr>
          <w:shd w:val="clear" w:color="auto" w:fill="FFFFFF"/>
        </w:rPr>
        <w:t xml:space="preserve">. </w:t>
      </w:r>
      <w:r w:rsidR="0058264E">
        <w:rPr>
          <w:lang w:val="en-US"/>
        </w:rPr>
        <w:t>Furthermore</w:t>
      </w:r>
      <w:r>
        <w:rPr>
          <w:lang w:val="en-US"/>
        </w:rPr>
        <w:t xml:space="preserve">, </w:t>
      </w:r>
      <w:r w:rsidR="0058264E">
        <w:rPr>
          <w:lang w:val="en-US"/>
        </w:rPr>
        <w:t xml:space="preserve">having a strong monetary model, </w:t>
      </w:r>
      <w:r w:rsidR="0058264E" w:rsidRPr="002148B3">
        <w:rPr>
          <w:lang w:val="en-US"/>
        </w:rPr>
        <w:t xml:space="preserve">Hilton doesn't have to make reserves in the </w:t>
      </w:r>
      <w:r w:rsidR="00E26F46" w:rsidRPr="002148B3">
        <w:rPr>
          <w:lang w:val="en-US"/>
        </w:rPr>
        <w:t>building</w:t>
      </w:r>
      <w:r w:rsidR="0058264E" w:rsidRPr="002148B3">
        <w:rPr>
          <w:lang w:val="en-US"/>
        </w:rPr>
        <w:t xml:space="preserve"> of new </w:t>
      </w:r>
      <w:r w:rsidR="00E26F46">
        <w:rPr>
          <w:lang w:val="en-US"/>
        </w:rPr>
        <w:t xml:space="preserve">branches to offer the services to the potential consumer over time. </w:t>
      </w:r>
      <w:r w:rsidR="006242F0">
        <w:rPr>
          <w:lang w:val="en-US"/>
        </w:rPr>
        <w:t xml:space="preserve">This authority </w:t>
      </w:r>
      <w:proofErr w:type="spellStart"/>
      <w:r w:rsidR="006242F0">
        <w:rPr>
          <w:lang w:val="en-US"/>
        </w:rPr>
        <w:t>f</w:t>
      </w:r>
      <w:proofErr w:type="spellEnd"/>
      <w:r w:rsidR="006242F0">
        <w:rPr>
          <w:lang w:val="en-US"/>
        </w:rPr>
        <w:t xml:space="preserve"> the business always keeps focusing on the usage of </w:t>
      </w:r>
      <w:r w:rsidR="0058264E" w:rsidRPr="002148B3">
        <w:rPr>
          <w:lang w:val="en-US"/>
        </w:rPr>
        <w:t>the franchise</w:t>
      </w:r>
      <w:r w:rsidR="006242F0">
        <w:rPr>
          <w:lang w:val="en-US"/>
        </w:rPr>
        <w:t xml:space="preserve"> method for expansion</w:t>
      </w:r>
      <w:sdt>
        <w:sdtPr>
          <w:rPr>
            <w:lang w:val="en-US"/>
          </w:rPr>
          <w:id w:val="-1677412888"/>
          <w:citation/>
        </w:sdtPr>
        <w:sdtContent>
          <w:r w:rsidR="0031713B">
            <w:rPr>
              <w:lang w:val="en-US"/>
            </w:rPr>
            <w:fldChar w:fldCharType="begin"/>
          </w:r>
          <w:r w:rsidR="0031713B">
            <w:rPr>
              <w:lang w:val="en-US"/>
            </w:rPr>
            <w:instrText xml:space="preserve"> CITATION hil22 \l 1033 </w:instrText>
          </w:r>
          <w:r w:rsidR="0031713B">
            <w:rPr>
              <w:lang w:val="en-US"/>
            </w:rPr>
            <w:fldChar w:fldCharType="separate"/>
          </w:r>
          <w:r w:rsidR="006C0F44">
            <w:rPr>
              <w:noProof/>
              <w:lang w:val="en-US"/>
            </w:rPr>
            <w:t xml:space="preserve"> </w:t>
          </w:r>
          <w:r w:rsidR="006C0F44" w:rsidRPr="006C0F44">
            <w:rPr>
              <w:noProof/>
              <w:lang w:val="en-US"/>
            </w:rPr>
            <w:t>(hiltonmanchesterdeansgate, 2022)</w:t>
          </w:r>
          <w:r w:rsidR="0031713B">
            <w:rPr>
              <w:lang w:val="en-US"/>
            </w:rPr>
            <w:fldChar w:fldCharType="end"/>
          </w:r>
        </w:sdtContent>
      </w:sdt>
      <w:r w:rsidR="0058264E" w:rsidRPr="002148B3">
        <w:rPr>
          <w:lang w:val="en-US"/>
        </w:rPr>
        <w:t xml:space="preserve">. </w:t>
      </w:r>
      <w:r w:rsidR="00500476">
        <w:rPr>
          <w:lang w:val="en-US"/>
        </w:rPr>
        <w:t>T</w:t>
      </w:r>
      <w:r w:rsidR="0058264E">
        <w:rPr>
          <w:lang w:val="en-US"/>
        </w:rPr>
        <w:t xml:space="preserve">he </w:t>
      </w:r>
      <w:r w:rsidR="00500476">
        <w:rPr>
          <w:lang w:val="en-US"/>
        </w:rPr>
        <w:t>individual</w:t>
      </w:r>
      <w:r w:rsidR="0058264E">
        <w:rPr>
          <w:lang w:val="en-US"/>
        </w:rPr>
        <w:t xml:space="preserve"> business entity</w:t>
      </w:r>
      <w:r w:rsidR="0058264E" w:rsidRPr="002148B3">
        <w:rPr>
          <w:lang w:val="en-US"/>
        </w:rPr>
        <w:t xml:space="preserve"> may </w:t>
      </w:r>
      <w:r w:rsidR="00500476">
        <w:rPr>
          <w:lang w:val="en-US"/>
        </w:rPr>
        <w:t>start</w:t>
      </w:r>
      <w:r w:rsidR="0058264E" w:rsidRPr="002148B3">
        <w:rPr>
          <w:lang w:val="en-US"/>
        </w:rPr>
        <w:t xml:space="preserve"> </w:t>
      </w:r>
      <w:r w:rsidR="00500476" w:rsidRPr="002148B3">
        <w:rPr>
          <w:lang w:val="en-US"/>
        </w:rPr>
        <w:t>accusing</w:t>
      </w:r>
      <w:r w:rsidR="0058264E" w:rsidRPr="002148B3">
        <w:rPr>
          <w:lang w:val="en-US"/>
        </w:rPr>
        <w:t xml:space="preserve"> franchise and </w:t>
      </w:r>
      <w:r w:rsidR="00500476" w:rsidRPr="002148B3">
        <w:rPr>
          <w:lang w:val="en-US"/>
        </w:rPr>
        <w:t>administration</w:t>
      </w:r>
      <w:r w:rsidR="0058264E" w:rsidRPr="002148B3">
        <w:rPr>
          <w:lang w:val="en-US"/>
        </w:rPr>
        <w:t xml:space="preserve"> fees once </w:t>
      </w:r>
      <w:r w:rsidR="00500476" w:rsidRPr="002148B3">
        <w:rPr>
          <w:lang w:val="en-US"/>
        </w:rPr>
        <w:t>designers</w:t>
      </w:r>
      <w:r w:rsidR="0058264E" w:rsidRPr="002148B3">
        <w:rPr>
          <w:lang w:val="en-US"/>
        </w:rPr>
        <w:t xml:space="preserve"> have </w:t>
      </w:r>
      <w:r w:rsidR="00500476" w:rsidRPr="002148B3">
        <w:rPr>
          <w:lang w:val="en-US"/>
        </w:rPr>
        <w:t>enclosed</w:t>
      </w:r>
      <w:r w:rsidR="0058264E" w:rsidRPr="002148B3">
        <w:rPr>
          <w:lang w:val="en-US"/>
        </w:rPr>
        <w:t xml:space="preserve"> the first </w:t>
      </w:r>
      <w:r w:rsidR="00504DAA" w:rsidRPr="002148B3">
        <w:rPr>
          <w:lang w:val="en-US"/>
        </w:rPr>
        <w:t>expenses</w:t>
      </w:r>
      <w:r w:rsidR="0058264E" w:rsidRPr="002148B3">
        <w:rPr>
          <w:lang w:val="en-US"/>
        </w:rPr>
        <w:t>.</w:t>
      </w:r>
      <w:r w:rsidR="0058264E">
        <w:rPr>
          <w:lang w:val="en-US"/>
        </w:rPr>
        <w:t xml:space="preserve"> </w:t>
      </w:r>
      <w:r w:rsidR="004F65F4">
        <w:rPr>
          <w:lang w:val="en-US"/>
        </w:rPr>
        <w:t>T</w:t>
      </w:r>
      <w:r w:rsidR="0058264E">
        <w:rPr>
          <w:lang w:val="en-US"/>
        </w:rPr>
        <w:t xml:space="preserve">he </w:t>
      </w:r>
      <w:r w:rsidR="004F65F4">
        <w:rPr>
          <w:lang w:val="en-US"/>
        </w:rPr>
        <w:t>stated</w:t>
      </w:r>
      <w:r w:rsidR="0058264E">
        <w:rPr>
          <w:lang w:val="en-US"/>
        </w:rPr>
        <w:t xml:space="preserve"> business entity </w:t>
      </w:r>
      <w:r w:rsidR="004F65F4">
        <w:rPr>
          <w:lang w:val="en-US"/>
        </w:rPr>
        <w:t>brands</w:t>
      </w:r>
      <w:r w:rsidR="0058264E">
        <w:rPr>
          <w:lang w:val="en-US"/>
        </w:rPr>
        <w:t xml:space="preserve"> use the </w:t>
      </w:r>
      <w:r w:rsidR="004F65F4">
        <w:rPr>
          <w:lang w:val="en-US"/>
        </w:rPr>
        <w:t>7</w:t>
      </w:r>
      <w:r w:rsidR="0058264E">
        <w:rPr>
          <w:lang w:val="en-US"/>
        </w:rPr>
        <w:t xml:space="preserve">Ps of the </w:t>
      </w:r>
      <w:r w:rsidR="004F65F4">
        <w:rPr>
          <w:lang w:val="en-US"/>
        </w:rPr>
        <w:t>advertising</w:t>
      </w:r>
      <w:r w:rsidR="0058264E">
        <w:rPr>
          <w:lang w:val="en-US"/>
        </w:rPr>
        <w:t xml:space="preserve"> </w:t>
      </w:r>
      <w:r w:rsidR="00A34AD5">
        <w:rPr>
          <w:lang w:val="en-US"/>
        </w:rPr>
        <w:t xml:space="preserve">system to </w:t>
      </w:r>
      <w:r w:rsidR="0058264E">
        <w:rPr>
          <w:lang w:val="en-US"/>
        </w:rPr>
        <w:t xml:space="preserve">its growth for </w:t>
      </w:r>
      <w:r w:rsidR="00A34AD5">
        <w:rPr>
          <w:lang w:val="en-US"/>
        </w:rPr>
        <w:t>intensifying</w:t>
      </w:r>
      <w:r w:rsidR="0058264E">
        <w:rPr>
          <w:lang w:val="en-US"/>
        </w:rPr>
        <w:t xml:space="preserve"> the </w:t>
      </w:r>
      <w:r w:rsidR="00A34AD5">
        <w:rPr>
          <w:lang w:val="en-US"/>
        </w:rPr>
        <w:t xml:space="preserve">operations of the </w:t>
      </w:r>
      <w:r w:rsidR="0058264E">
        <w:rPr>
          <w:lang w:val="en-US"/>
        </w:rPr>
        <w:t>business. Hence,</w:t>
      </w:r>
      <w:r w:rsidR="001F1201">
        <w:rPr>
          <w:lang w:val="en-US"/>
        </w:rPr>
        <w:t xml:space="preserve"> on the basis of the </w:t>
      </w:r>
      <w:r w:rsidR="0058264E">
        <w:rPr>
          <w:lang w:val="en-US"/>
        </w:rPr>
        <w:t xml:space="preserve">data that is been </w:t>
      </w:r>
      <w:r w:rsidR="001F1201">
        <w:rPr>
          <w:lang w:val="en-US"/>
        </w:rPr>
        <w:t>accessible</w:t>
      </w:r>
      <w:r w:rsidR="0058264E">
        <w:rPr>
          <w:lang w:val="en-US"/>
        </w:rPr>
        <w:t xml:space="preserve"> in the </w:t>
      </w:r>
      <w:r w:rsidR="001F1201">
        <w:rPr>
          <w:lang w:val="en-US"/>
        </w:rPr>
        <w:t>upstairs</w:t>
      </w:r>
      <w:r w:rsidR="0058264E">
        <w:rPr>
          <w:lang w:val="en-US"/>
        </w:rPr>
        <w:t xml:space="preserve"> part, </w:t>
      </w:r>
      <w:r w:rsidR="00C84CE4">
        <w:rPr>
          <w:lang w:val="en-US"/>
        </w:rPr>
        <w:t xml:space="preserve">these </w:t>
      </w:r>
      <w:r w:rsidR="00C84CE4">
        <w:rPr>
          <w:lang w:val="en-US"/>
        </w:rPr>
        <w:lastRenderedPageBreak/>
        <w:t>demonstrations</w:t>
      </w:r>
      <w:r w:rsidR="0058264E">
        <w:rPr>
          <w:lang w:val="en-US"/>
        </w:rPr>
        <w:t xml:space="preserve"> that the </w:t>
      </w:r>
      <w:r w:rsidR="00C84CE4">
        <w:rPr>
          <w:lang w:val="en-US"/>
        </w:rPr>
        <w:t>professional</w:t>
      </w:r>
      <w:r w:rsidR="0058264E">
        <w:rPr>
          <w:lang w:val="en-US"/>
        </w:rPr>
        <w:t xml:space="preserve"> has the </w:t>
      </w:r>
      <w:r w:rsidR="00C84CE4">
        <w:rPr>
          <w:lang w:val="en-US"/>
        </w:rPr>
        <w:t>possib</w:t>
      </w:r>
      <w:r w:rsidR="0058264E">
        <w:rPr>
          <w:lang w:val="en-US"/>
        </w:rPr>
        <w:t xml:space="preserve">ility </w:t>
      </w:r>
      <w:r w:rsidR="003E3992">
        <w:rPr>
          <w:lang w:val="en-US"/>
        </w:rPr>
        <w:t>to increase</w:t>
      </w:r>
      <w:r w:rsidR="0058264E">
        <w:rPr>
          <w:lang w:val="en-US"/>
        </w:rPr>
        <w:t xml:space="preserve"> and </w:t>
      </w:r>
      <w:r w:rsidR="00C84CE4">
        <w:rPr>
          <w:lang w:val="en-US"/>
        </w:rPr>
        <w:t>transport</w:t>
      </w:r>
      <w:r w:rsidR="0058264E">
        <w:rPr>
          <w:lang w:val="en-US"/>
        </w:rPr>
        <w:t xml:space="preserve"> better </w:t>
      </w:r>
      <w:r w:rsidR="00C84CE4">
        <w:rPr>
          <w:lang w:val="en-US"/>
        </w:rPr>
        <w:t>development</w:t>
      </w:r>
      <w:r w:rsidR="0058264E">
        <w:rPr>
          <w:lang w:val="en-US"/>
        </w:rPr>
        <w:t xml:space="preserve"> </w:t>
      </w:r>
      <w:r w:rsidR="00BA7EDE">
        <w:rPr>
          <w:lang w:val="en-US"/>
        </w:rPr>
        <w:t>occasions</w:t>
      </w:r>
      <w:r w:rsidR="0058264E">
        <w:rPr>
          <w:lang w:val="en-US"/>
        </w:rPr>
        <w:t xml:space="preserve"> in the future </w:t>
      </w:r>
      <w:r w:rsidR="00BA7EDE">
        <w:rPr>
          <w:lang w:val="en-US"/>
        </w:rPr>
        <w:t>correspondingly</w:t>
      </w:r>
      <w:r w:rsidR="009D7E96">
        <w:rPr>
          <w:lang w:val="en-US"/>
        </w:rPr>
        <w:t xml:space="preserve"> (</w:t>
      </w:r>
      <w:r w:rsidR="009D7E96">
        <w:rPr>
          <w:lang w:eastAsia="en-US"/>
        </w:rPr>
        <w:t>Drury</w:t>
      </w:r>
      <w:r w:rsidR="009D7E96">
        <w:t xml:space="preserve">, </w:t>
      </w:r>
      <w:r w:rsidR="009D7E96">
        <w:rPr>
          <w:lang w:eastAsia="en-US"/>
        </w:rPr>
        <w:t>2015)</w:t>
      </w:r>
      <w:r w:rsidR="00BA7EDE">
        <w:rPr>
          <w:lang w:val="en-US"/>
        </w:rPr>
        <w:t xml:space="preserve">. </w:t>
      </w:r>
    </w:p>
    <w:p w14:paraId="7C0A0461" w14:textId="29878D39" w:rsidR="00552C06" w:rsidRPr="00552C06" w:rsidRDefault="00552C06" w:rsidP="00552C06">
      <w:pPr>
        <w:rPr>
          <w:b/>
          <w:bCs/>
          <w:lang w:val="en-US"/>
        </w:rPr>
      </w:pPr>
      <w:r>
        <w:rPr>
          <w:b/>
          <w:bCs/>
          <w:lang w:val="en-US"/>
        </w:rPr>
        <w:t>4. The</w:t>
      </w:r>
      <w:r w:rsidRPr="00552C06">
        <w:rPr>
          <w:b/>
          <w:bCs/>
          <w:lang w:val="en-US"/>
        </w:rPr>
        <w:t xml:space="preserve"> financial commitment for Hilton </w:t>
      </w:r>
    </w:p>
    <w:p w14:paraId="1D759324" w14:textId="019E026A" w:rsidR="00552C06" w:rsidRPr="00BE6737" w:rsidRDefault="00552C06" w:rsidP="00552C06">
      <w:pPr>
        <w:rPr>
          <w:lang w:val="en-IN"/>
        </w:rPr>
      </w:pPr>
      <w:r w:rsidRPr="00552C06">
        <w:rPr>
          <w:lang w:val="en-US"/>
        </w:rPr>
        <w:t>The CSR aspects of Hilton are also one of the main parts of the whole business. They take multiple initiatives for society. They usually support the local communities quite often by implementing non-profit organisations and thousands of volunteers. Other than this, the specific business hotel provided 2 million courses and more than 5 million hours of learning in the year 2015. Here, all these kinds of responsibilities need investment which is usually handled by the financial department of the respective business</w:t>
      </w:r>
      <w:r w:rsidR="00BE6737">
        <w:rPr>
          <w:lang w:val="en-US"/>
        </w:rPr>
        <w:t xml:space="preserve"> </w:t>
      </w:r>
      <w:r w:rsidR="00BE6737">
        <w:rPr>
          <w:lang w:val="en-IN"/>
        </w:rPr>
        <w:t>(</w:t>
      </w:r>
      <w:proofErr w:type="spellStart"/>
      <w:r w:rsidR="00BE6737" w:rsidRPr="002C7AF7">
        <w:rPr>
          <w:lang w:val="en-IN"/>
        </w:rPr>
        <w:t>Barauskaite</w:t>
      </w:r>
      <w:proofErr w:type="spellEnd"/>
      <w:r w:rsidR="00BE6737">
        <w:rPr>
          <w:lang w:val="en-IN"/>
        </w:rPr>
        <w:t xml:space="preserve"> et al., 2021)</w:t>
      </w:r>
      <w:r w:rsidRPr="00552C06">
        <w:rPr>
          <w:lang w:val="en-US"/>
        </w:rPr>
        <w:t>.</w:t>
      </w:r>
    </w:p>
    <w:p w14:paraId="72E94BFA" w14:textId="77777777" w:rsidR="00EE64C2" w:rsidRDefault="00EE64C2">
      <w:pPr>
        <w:spacing w:after="160" w:line="259" w:lineRule="auto"/>
        <w:jc w:val="left"/>
        <w:rPr>
          <w:lang w:val="en-US"/>
        </w:rPr>
      </w:pPr>
      <w:r>
        <w:rPr>
          <w:lang w:val="en-US"/>
        </w:rPr>
        <w:br w:type="page"/>
      </w:r>
    </w:p>
    <w:p w14:paraId="178F6511" w14:textId="77777777" w:rsidR="00EE64C2" w:rsidRDefault="00EE64C2" w:rsidP="00EE64C2">
      <w:pPr>
        <w:pStyle w:val="Heading1"/>
      </w:pPr>
      <w:bookmarkStart w:id="4" w:name="_Toc126098566"/>
      <w:r>
        <w:lastRenderedPageBreak/>
        <w:t>Suggesting certain recommendations to the above-mentioned hospitality companies</w:t>
      </w:r>
      <w:bookmarkEnd w:id="4"/>
    </w:p>
    <w:p w14:paraId="7324ECE7" w14:textId="45533B0A" w:rsidR="00EE64C2" w:rsidRDefault="00EE64C2" w:rsidP="00EE64C2">
      <w:pPr>
        <w:pStyle w:val="Heading2"/>
      </w:pPr>
      <w:bookmarkStart w:id="5" w:name="_Toc126098567"/>
      <w:r>
        <w:t>Recommendation for Marriott International</w:t>
      </w:r>
      <w:bookmarkEnd w:id="5"/>
    </w:p>
    <w:p w14:paraId="6AA14ECE" w14:textId="77777777" w:rsidR="00EE64C2" w:rsidRDefault="00EE64C2" w:rsidP="00EE64C2">
      <w:pPr>
        <w:rPr>
          <w:lang w:eastAsia="en-US"/>
        </w:rPr>
      </w:pPr>
      <w:r>
        <w:rPr>
          <w:lang w:eastAsia="en-US"/>
        </w:rPr>
        <w:t xml:space="preserve">As the revenue margin of this multinational hotel company is very high, it can focus on grabbing any possible opportunities for the purpose of growth. As multiple millennials are entering the market of consumers, Marriott International can acquire the opportunities to strengthen its overall customer base by representing itself as a better and more youthful brand. Also, the requirement for hospitality services in all developing nations is constantly escalating and bestows lucrative and essential opportunities for all the hotel chains, such as Marriott International </w:t>
      </w:r>
      <w:sdt>
        <w:sdtPr>
          <w:rPr>
            <w:lang w:eastAsia="en-US"/>
          </w:rPr>
          <w:id w:val="1909498715"/>
          <w:citation/>
        </w:sdtPr>
        <w:sdtContent>
          <w:r>
            <w:rPr>
              <w:lang w:eastAsia="en-US"/>
            </w:rPr>
            <w:fldChar w:fldCharType="begin"/>
          </w:r>
          <w:r>
            <w:rPr>
              <w:lang w:eastAsia="en-US"/>
            </w:rPr>
            <w:instrText xml:space="preserve"> CITATION Lau201 \l 2057 </w:instrText>
          </w:r>
          <w:r>
            <w:rPr>
              <w:lang w:eastAsia="en-US"/>
            </w:rPr>
            <w:fldChar w:fldCharType="separate"/>
          </w:r>
          <w:r w:rsidRPr="00EA69B6">
            <w:rPr>
              <w:rFonts w:eastAsia="Calibri"/>
              <w:noProof/>
              <w:lang w:eastAsia="en-US"/>
            </w:rPr>
            <w:t>(Fredericks, 2020)</w:t>
          </w:r>
          <w:r>
            <w:rPr>
              <w:lang w:eastAsia="en-US"/>
            </w:rPr>
            <w:fldChar w:fldCharType="end"/>
          </w:r>
        </w:sdtContent>
      </w:sdt>
      <w:r>
        <w:rPr>
          <w:lang w:eastAsia="en-US"/>
        </w:rPr>
        <w:t xml:space="preserve">. Marriott can have a better opportunity to open more hotel chains in order to serve various elite-class tourists. The hotel also can focus on satisfying the customers with the help of technology because it is difficult to </w:t>
      </w:r>
      <w:proofErr w:type="spellStart"/>
      <w:r>
        <w:rPr>
          <w:lang w:eastAsia="en-US"/>
        </w:rPr>
        <w:t>fulfill</w:t>
      </w:r>
      <w:proofErr w:type="spellEnd"/>
      <w:r>
        <w:rPr>
          <w:lang w:eastAsia="en-US"/>
        </w:rPr>
        <w:t xml:space="preserve"> the demands of the customers in this digital age. This hotel business is connected with a broad range of tourism sectors, catering as well as real estate. Marriott International can render housing for the core business, such as Airbnb </w:t>
      </w:r>
      <w:sdt>
        <w:sdtPr>
          <w:rPr>
            <w:lang w:eastAsia="en-US"/>
          </w:rPr>
          <w:id w:val="-2000424924"/>
          <w:citation/>
        </w:sdtPr>
        <w:sdtContent>
          <w:r>
            <w:rPr>
              <w:lang w:eastAsia="en-US"/>
            </w:rPr>
            <w:fldChar w:fldCharType="begin"/>
          </w:r>
          <w:r>
            <w:rPr>
              <w:lang w:eastAsia="en-US"/>
            </w:rPr>
            <w:instrText xml:space="preserve"> CITATION Hal19 \l 2057 </w:instrText>
          </w:r>
          <w:r>
            <w:rPr>
              <w:lang w:eastAsia="en-US"/>
            </w:rPr>
            <w:fldChar w:fldCharType="separate"/>
          </w:r>
          <w:r w:rsidRPr="006020B3">
            <w:rPr>
              <w:rFonts w:eastAsia="Calibri"/>
              <w:noProof/>
              <w:lang w:eastAsia="en-US"/>
            </w:rPr>
            <w:t>(Touryalai, 2019)</w:t>
          </w:r>
          <w:r>
            <w:rPr>
              <w:lang w:eastAsia="en-US"/>
            </w:rPr>
            <w:fldChar w:fldCharType="end"/>
          </w:r>
        </w:sdtContent>
      </w:sdt>
      <w:r>
        <w:rPr>
          <w:lang w:eastAsia="en-US"/>
        </w:rPr>
        <w:t xml:space="preserve">. </w:t>
      </w:r>
    </w:p>
    <w:p w14:paraId="49591C76" w14:textId="150F30C9" w:rsidR="00EE64C2" w:rsidRDefault="00EE64C2" w:rsidP="00EE64C2">
      <w:pPr>
        <w:pStyle w:val="Heading2"/>
      </w:pPr>
      <w:bookmarkStart w:id="6" w:name="_Toc126098568"/>
      <w:r>
        <w:t>Recommendation for Hilton Hotel</w:t>
      </w:r>
      <w:bookmarkEnd w:id="6"/>
    </w:p>
    <w:p w14:paraId="3DD5F593" w14:textId="6648D302" w:rsidR="00C1277C" w:rsidRDefault="00EE64C2" w:rsidP="00EE64C2">
      <w:pPr>
        <w:rPr>
          <w:lang w:eastAsia="en-US"/>
        </w:rPr>
      </w:pPr>
      <w:r>
        <w:rPr>
          <w:lang w:eastAsia="en-US"/>
        </w:rPr>
        <w:t>This specific hotel chain can focus on elevating its revenue margin by adopting the business practice of outsourcing. This particular business practice can aid the Hilton Hotel chain in leveraging its knowledge and abilities as well as the overall supply chain. Outsourcing helps in enhancing the agility, flexibility, and ability to adapt to multiple market trends of the company.</w:t>
      </w:r>
      <w:r w:rsidR="00F03F64">
        <w:rPr>
          <w:lang w:eastAsia="en-US"/>
        </w:rPr>
        <w:t xml:space="preserve"> </w:t>
      </w:r>
      <w:r>
        <w:rPr>
          <w:lang w:eastAsia="en-US"/>
        </w:rPr>
        <w:t xml:space="preserve">This will also help this hospitality company to face the issues while rendering cost savings and also service level developments. This hotel can utilise this business practice for cutting </w:t>
      </w:r>
      <w:proofErr w:type="spellStart"/>
      <w:r>
        <w:rPr>
          <w:lang w:eastAsia="en-US"/>
        </w:rPr>
        <w:t>labor</w:t>
      </w:r>
      <w:proofErr w:type="spellEnd"/>
      <w:r>
        <w:rPr>
          <w:lang w:eastAsia="en-US"/>
        </w:rPr>
        <w:t xml:space="preserve"> costs, </w:t>
      </w:r>
      <w:r>
        <w:rPr>
          <w:lang w:eastAsia="en-US"/>
        </w:rPr>
        <w:lastRenderedPageBreak/>
        <w:t xml:space="preserve">involving salaries for its overall management, employees, and expense for technology and equipment. After using the outsourcing practice, Hilton can enlist the aid of other hotel companies not affiliated with this company in order to </w:t>
      </w:r>
      <w:proofErr w:type="spellStart"/>
      <w:r>
        <w:rPr>
          <w:lang w:eastAsia="en-US"/>
        </w:rPr>
        <w:t>fulfill</w:t>
      </w:r>
      <w:proofErr w:type="spellEnd"/>
      <w:r>
        <w:rPr>
          <w:lang w:eastAsia="en-US"/>
        </w:rPr>
        <w:t xml:space="preserve"> particular tasks. This hotel can also improve its focus on all the integral business activities. This practice can free up the business of Hilton Hotel to focus on the overall strengths, and also motivate the employees to concentrate on daily tasks as well as future strategies (</w:t>
      </w:r>
      <w:r w:rsidRPr="00D3423A">
        <w:rPr>
          <w:lang w:eastAsia="en-US"/>
        </w:rPr>
        <w:t>Tranter,</w:t>
      </w:r>
      <w:r>
        <w:t xml:space="preserve"> </w:t>
      </w:r>
      <w:r w:rsidRPr="00D3423A">
        <w:rPr>
          <w:lang w:eastAsia="en-US"/>
        </w:rPr>
        <w:t>2013)</w:t>
      </w:r>
      <w:r>
        <w:rPr>
          <w:lang w:eastAsia="en-US"/>
        </w:rPr>
        <w:t xml:space="preserve">. </w:t>
      </w:r>
    </w:p>
    <w:p w14:paraId="12D3F368" w14:textId="77777777" w:rsidR="00C1277C" w:rsidRDefault="00C1277C">
      <w:pPr>
        <w:spacing w:after="160" w:line="259" w:lineRule="auto"/>
        <w:jc w:val="left"/>
        <w:rPr>
          <w:lang w:eastAsia="en-US"/>
        </w:rPr>
      </w:pPr>
      <w:r>
        <w:rPr>
          <w:lang w:eastAsia="en-US"/>
        </w:rPr>
        <w:br w:type="page"/>
      </w:r>
    </w:p>
    <w:p w14:paraId="68F6BDD4" w14:textId="77777777" w:rsidR="00C1277C" w:rsidRPr="000D43B4" w:rsidRDefault="00C1277C" w:rsidP="00C1277C">
      <w:pPr>
        <w:pStyle w:val="Heading1"/>
      </w:pPr>
      <w:bookmarkStart w:id="7" w:name="_Toc126098569"/>
      <w:r w:rsidRPr="000D43B4">
        <w:lastRenderedPageBreak/>
        <w:t>Conclusion</w:t>
      </w:r>
      <w:bookmarkEnd w:id="7"/>
      <w:r w:rsidRPr="000D43B4">
        <w:t xml:space="preserve"> </w:t>
      </w:r>
    </w:p>
    <w:p w14:paraId="0CE27255" w14:textId="552BE777" w:rsidR="001553AD" w:rsidRPr="00C1277C" w:rsidRDefault="00C1277C" w:rsidP="00EE64C2">
      <w:pPr>
        <w:rPr>
          <w:lang w:val="en-IN"/>
        </w:rPr>
      </w:pPr>
      <w:r w:rsidRPr="000D43B4">
        <w:rPr>
          <w:lang w:val="en-IN"/>
        </w:rPr>
        <w:t xml:space="preserve">The report has been reflecting on some different financial approaches. Hilton and Marriott International are both popular hotel chains that are serving people worldwide. A good amount of revenue is being generated by the hotels. The total revenue of both the hotels and their position in the market has been mentioned. </w:t>
      </w:r>
      <w:r>
        <w:rPr>
          <w:lang w:val="en-IN"/>
        </w:rPr>
        <w:t xml:space="preserve">The total earnings of Marriott International have been recorded at </w:t>
      </w:r>
      <w:r>
        <w:rPr>
          <w:rFonts w:cs="Times New Roman"/>
          <w:lang w:val="en-IN"/>
        </w:rPr>
        <w:t>£</w:t>
      </w:r>
      <w:r>
        <w:rPr>
          <w:lang w:val="en-IN"/>
        </w:rPr>
        <w:t xml:space="preserve">19.29 billion in the year 2022. On the other hand, the revenue of Hilton is </w:t>
      </w:r>
      <w:r>
        <w:rPr>
          <w:rFonts w:cs="Times New Roman"/>
          <w:lang w:val="en-IN"/>
        </w:rPr>
        <w:t>£</w:t>
      </w:r>
      <w:r>
        <w:rPr>
          <w:lang w:val="en-IN"/>
        </w:rPr>
        <w:t xml:space="preserve">8.16 billion in a period. Marriott holds near about 17.96% of the total market share in the hospitality industry whereas, Hilton grabs almost 7.78% of the share. </w:t>
      </w:r>
      <w:r w:rsidRPr="000D43B4">
        <w:rPr>
          <w:lang w:val="en-IN"/>
        </w:rPr>
        <w:t>The growth potential and financial commitment to CSR have also been highlighted to measure the financial position of the business. Growth opportunities for the business have been recommended fo</w:t>
      </w:r>
      <w:r>
        <w:rPr>
          <w:lang w:val="en-IN"/>
        </w:rPr>
        <w:t>r</w:t>
      </w:r>
      <w:r w:rsidRPr="000D43B4">
        <w:rPr>
          <w:lang w:val="en-IN"/>
        </w:rPr>
        <w:t xml:space="preserve"> Marriott International.</w:t>
      </w:r>
      <w:r>
        <w:rPr>
          <w:lang w:val="en-IN"/>
        </w:rPr>
        <w:t xml:space="preserve"> By implementing this strategy, the hotel chain can increase its customer base and do a good amount of business. </w:t>
      </w:r>
      <w:r w:rsidRPr="000D43B4">
        <w:rPr>
          <w:lang w:val="en-IN"/>
        </w:rPr>
        <w:t xml:space="preserve"> Possible outsourcing has also been recommended to the Hilton to make their business sustainable in the market.</w:t>
      </w:r>
      <w:r>
        <w:rPr>
          <w:lang w:val="en-IN"/>
        </w:rPr>
        <w:t xml:space="preserve"> This outsourcing can help the business in strengthening its business by advancing its ability and acquiring a good quality supply chain.</w:t>
      </w:r>
    </w:p>
    <w:p w14:paraId="3B532456" w14:textId="77777777" w:rsidR="001553AD" w:rsidRDefault="00000000">
      <w:pPr>
        <w:spacing w:after="160" w:line="259" w:lineRule="auto"/>
        <w:jc w:val="left"/>
        <w:rPr>
          <w:lang w:val="en-US"/>
        </w:rPr>
      </w:pPr>
      <w:r>
        <w:rPr>
          <w:lang w:val="en-US"/>
        </w:rPr>
        <w:br w:type="page"/>
      </w:r>
    </w:p>
    <w:p w14:paraId="52ECFFCF" w14:textId="77777777" w:rsidR="00C45A1A" w:rsidRDefault="00C45A1A" w:rsidP="00C45A1A">
      <w:pPr>
        <w:pStyle w:val="Heading1"/>
      </w:pPr>
      <w:bookmarkStart w:id="8" w:name="_Toc126098570"/>
      <w:r>
        <w:lastRenderedPageBreak/>
        <w:t>Reference</w:t>
      </w:r>
      <w:bookmarkEnd w:id="8"/>
    </w:p>
    <w:p w14:paraId="6F2F82E9" w14:textId="77777777" w:rsidR="001276FB" w:rsidRDefault="001276FB" w:rsidP="00B246FA">
      <w:pPr>
        <w:rPr>
          <w:lang w:eastAsia="en-US"/>
        </w:rPr>
      </w:pPr>
      <w:proofErr w:type="spellStart"/>
      <w:r>
        <w:rPr>
          <w:lang w:eastAsia="en-US"/>
        </w:rPr>
        <w:t>Atrill</w:t>
      </w:r>
      <w:proofErr w:type="spellEnd"/>
      <w:r>
        <w:rPr>
          <w:lang w:eastAsia="en-US"/>
        </w:rPr>
        <w:t xml:space="preserve"> P, McLaney E (2015) Management Accounting for Decision Makers, FT Prentice Hall.</w:t>
      </w:r>
    </w:p>
    <w:p w14:paraId="0CBE121E" w14:textId="77777777" w:rsidR="001276FB" w:rsidRPr="00BE6737" w:rsidRDefault="001276FB" w:rsidP="00C45A1A">
      <w:pPr>
        <w:rPr>
          <w:lang w:val="en-IN"/>
        </w:rPr>
      </w:pPr>
      <w:proofErr w:type="spellStart"/>
      <w:r w:rsidRPr="002C7AF7">
        <w:rPr>
          <w:lang w:val="en-IN"/>
        </w:rPr>
        <w:t>Barauskaite</w:t>
      </w:r>
      <w:proofErr w:type="spellEnd"/>
      <w:r w:rsidRPr="002C7AF7">
        <w:rPr>
          <w:lang w:val="en-IN"/>
        </w:rPr>
        <w:t xml:space="preserve">, G. and </w:t>
      </w:r>
      <w:proofErr w:type="spellStart"/>
      <w:r w:rsidRPr="002C7AF7">
        <w:rPr>
          <w:lang w:val="en-IN"/>
        </w:rPr>
        <w:t>Streimikiene</w:t>
      </w:r>
      <w:proofErr w:type="spellEnd"/>
      <w:r w:rsidRPr="002C7AF7">
        <w:rPr>
          <w:lang w:val="en-IN"/>
        </w:rPr>
        <w:t xml:space="preserve">, D., </w:t>
      </w:r>
      <w:r>
        <w:rPr>
          <w:lang w:val="en-IN"/>
        </w:rPr>
        <w:t>(</w:t>
      </w:r>
      <w:r w:rsidRPr="002C7AF7">
        <w:rPr>
          <w:lang w:val="en-IN"/>
        </w:rPr>
        <w:t>2021</w:t>
      </w:r>
      <w:r>
        <w:rPr>
          <w:lang w:val="en-IN"/>
        </w:rPr>
        <w:t>)</w:t>
      </w:r>
      <w:r w:rsidRPr="002C7AF7">
        <w:rPr>
          <w:lang w:val="en-IN"/>
        </w:rPr>
        <w:t>. Corporate social responsibility and financial performance of companies: The puzzle of concepts, definitions and assessment methods. Corporate Social Responsibility and Environmental Management, 28(1), pp.278-287.</w:t>
      </w:r>
    </w:p>
    <w:p w14:paraId="72C9CAE8" w14:textId="77777777" w:rsidR="001276FB" w:rsidRDefault="001276FB" w:rsidP="00B246FA">
      <w:pPr>
        <w:rPr>
          <w:lang w:eastAsia="en-US"/>
        </w:rPr>
      </w:pPr>
      <w:r>
        <w:rPr>
          <w:lang w:eastAsia="en-US"/>
        </w:rPr>
        <w:t>Bhimani A, (Ed) (2006) Contemporary Issues in Management Accounting , Oxford.</w:t>
      </w:r>
    </w:p>
    <w:p w14:paraId="427A2775" w14:textId="77777777" w:rsidR="001276FB" w:rsidRDefault="001276FB" w:rsidP="00954F01">
      <w:pPr>
        <w:rPr>
          <w:lang w:val="en-IN"/>
        </w:rPr>
      </w:pPr>
      <w:proofErr w:type="spellStart"/>
      <w:r w:rsidRPr="00E828DE">
        <w:rPr>
          <w:lang w:val="en-IN"/>
        </w:rPr>
        <w:t>Boğan</w:t>
      </w:r>
      <w:proofErr w:type="spellEnd"/>
      <w:r w:rsidRPr="00E828DE">
        <w:rPr>
          <w:lang w:val="en-IN"/>
        </w:rPr>
        <w:t xml:space="preserve">, E., </w:t>
      </w:r>
      <w:r>
        <w:rPr>
          <w:lang w:val="en-IN"/>
        </w:rPr>
        <w:t>(</w:t>
      </w:r>
      <w:r w:rsidRPr="00E828DE">
        <w:rPr>
          <w:lang w:val="en-IN"/>
        </w:rPr>
        <w:t>2021</w:t>
      </w:r>
      <w:r>
        <w:rPr>
          <w:lang w:val="en-IN"/>
        </w:rPr>
        <w:t>)</w:t>
      </w:r>
      <w:r w:rsidRPr="00E828DE">
        <w:rPr>
          <w:lang w:val="en-IN"/>
        </w:rPr>
        <w:t>. A review of prominent theories in perceived CSR-employee outcomes link in hospitality literature. Journal of multidisciplinary academic tourism, 6(2), pp.99-105.</w:t>
      </w:r>
    </w:p>
    <w:p w14:paraId="63489309" w14:textId="77777777" w:rsidR="001276FB" w:rsidRDefault="001276FB" w:rsidP="009D7E96">
      <w:pPr>
        <w:rPr>
          <w:lang w:eastAsia="en-US"/>
        </w:rPr>
      </w:pPr>
      <w:r>
        <w:rPr>
          <w:lang w:eastAsia="en-US"/>
        </w:rPr>
        <w:t xml:space="preserve">Drury C (2015) (9 </w:t>
      </w:r>
      <w:proofErr w:type="spellStart"/>
      <w:r>
        <w:rPr>
          <w:lang w:eastAsia="en-US"/>
        </w:rPr>
        <w:t>th</w:t>
      </w:r>
      <w:proofErr w:type="spellEnd"/>
      <w:r>
        <w:rPr>
          <w:lang w:eastAsia="en-US"/>
        </w:rPr>
        <w:t xml:space="preserve"> Ed) Management and Cost Accounting, London, Prentice Hall.</w:t>
      </w:r>
    </w:p>
    <w:p w14:paraId="723DB0CF" w14:textId="77777777" w:rsidR="001276FB" w:rsidRDefault="001276FB" w:rsidP="00C45A1A">
      <w:r>
        <w:t>Fredericks, L., (2020). The Ultimate Hotel SWOT Analysis in 7 Simple Steps. [Online] Available at: https://www.cvent.com/en/blog/hospitality/hotel-swot-analysis [Accessed 30 January 2023].</w:t>
      </w:r>
    </w:p>
    <w:p w14:paraId="43B4EEA8" w14:textId="77777777" w:rsidR="001276FB" w:rsidRDefault="001276FB" w:rsidP="009D7E96">
      <w:pPr>
        <w:rPr>
          <w:lang w:eastAsia="en-US"/>
        </w:rPr>
      </w:pPr>
      <w:r>
        <w:rPr>
          <w:lang w:eastAsia="en-US"/>
        </w:rPr>
        <w:t>Garbutt Prof. D (1992) Making Budgets Work, London: CIMA.</w:t>
      </w:r>
    </w:p>
    <w:p w14:paraId="0F348DCF" w14:textId="77777777" w:rsidR="001276FB" w:rsidRDefault="001276FB" w:rsidP="009D7E96">
      <w:pPr>
        <w:rPr>
          <w:lang w:eastAsia="en-US"/>
        </w:rPr>
      </w:pPr>
      <w:proofErr w:type="spellStart"/>
      <w:r>
        <w:rPr>
          <w:lang w:eastAsia="en-US"/>
        </w:rPr>
        <w:t>Guilding,C</w:t>
      </w:r>
      <w:proofErr w:type="spellEnd"/>
      <w:r>
        <w:rPr>
          <w:lang w:eastAsia="en-US"/>
        </w:rPr>
        <w:t>.(2013) Accounting Essentials for Hospitality Managers, London, Taylor and Francis.</w:t>
      </w:r>
    </w:p>
    <w:p w14:paraId="6E30EB74" w14:textId="77777777" w:rsidR="001276FB" w:rsidRPr="00C45A1A" w:rsidRDefault="001276FB" w:rsidP="00543BEB">
      <w:pPr>
        <w:rPr>
          <w:lang w:eastAsia="en-US"/>
        </w:rPr>
      </w:pPr>
      <w:r w:rsidRPr="00543BEB">
        <w:rPr>
          <w:lang w:val="en-US"/>
        </w:rPr>
        <w:t>Harrison, M, Jakeman, V &amp;amp; Paterson, K (2012) Improve your Grammar, Hampshire:</w:t>
      </w:r>
      <w:r>
        <w:rPr>
          <w:lang w:val="en-US"/>
        </w:rPr>
        <w:t xml:space="preserve"> </w:t>
      </w:r>
      <w:r w:rsidRPr="00543BEB">
        <w:rPr>
          <w:lang w:val="en-US"/>
        </w:rPr>
        <w:t>Palgrave Macmilla</w:t>
      </w:r>
      <w:r>
        <w:rPr>
          <w:lang w:val="en-US"/>
        </w:rPr>
        <w:t xml:space="preserve">n  </w:t>
      </w:r>
    </w:p>
    <w:p w14:paraId="65C5B640" w14:textId="77777777" w:rsidR="001276FB" w:rsidRDefault="001276FB" w:rsidP="00A86E3C">
      <w:pPr>
        <w:rPr>
          <w:lang w:eastAsia="en-US"/>
        </w:rPr>
      </w:pPr>
      <w:proofErr w:type="spellStart"/>
      <w:r>
        <w:rPr>
          <w:lang w:eastAsia="en-US"/>
        </w:rPr>
        <w:t>Hayes,M</w:t>
      </w:r>
      <w:proofErr w:type="spellEnd"/>
      <w:r>
        <w:rPr>
          <w:lang w:eastAsia="en-US"/>
        </w:rPr>
        <w:t xml:space="preserve">. &amp; Miller, A. (2012) Revenue Management for </w:t>
      </w:r>
      <w:proofErr w:type="spellStart"/>
      <w:r>
        <w:rPr>
          <w:lang w:eastAsia="en-US"/>
        </w:rPr>
        <w:t>theHospitality</w:t>
      </w:r>
      <w:proofErr w:type="spellEnd"/>
      <w:r>
        <w:rPr>
          <w:lang w:eastAsia="en-US"/>
        </w:rPr>
        <w:t xml:space="preserve"> Industry, London, Wiley.</w:t>
      </w:r>
    </w:p>
    <w:p w14:paraId="6CEDB1DA" w14:textId="77777777" w:rsidR="001276FB" w:rsidRDefault="001276FB" w:rsidP="006C0F44">
      <w:proofErr w:type="spellStart"/>
      <w:r>
        <w:t>hilton</w:t>
      </w:r>
      <w:proofErr w:type="spellEnd"/>
      <w:r>
        <w:t>, (2023). Get the most from your stay. [Online] Available at: https://www.hilton.com/en/ [Accessed 24 January 2023].</w:t>
      </w:r>
    </w:p>
    <w:p w14:paraId="75CCFB04" w14:textId="77777777" w:rsidR="001276FB" w:rsidRDefault="001276FB" w:rsidP="006C0F44">
      <w:proofErr w:type="spellStart"/>
      <w:r>
        <w:lastRenderedPageBreak/>
        <w:t>hiltonmanchesterdeansgate</w:t>
      </w:r>
      <w:proofErr w:type="spellEnd"/>
      <w:r>
        <w:t>, (2022). Hilton Manchester Deansgate. [Online] Available at: https://hiltonmanchesterdeansgate.h-rez.com/?lbl=ggl-uk-rsp&amp;gclid=CjwKCAiAleOeBhBdEiwAfgmXf73EXLChUmbLFuwiKt-V2DJI0o48d2lKKVEhOgElpCiaKTiJApqjbxoCYAQQAvD_BwE [Accessed 26 January 2023].</w:t>
      </w:r>
    </w:p>
    <w:p w14:paraId="53C6CE59" w14:textId="77777777" w:rsidR="001276FB" w:rsidRDefault="001276FB" w:rsidP="00B359EA">
      <w:pPr>
        <w:rPr>
          <w:lang w:eastAsia="en-US"/>
        </w:rPr>
      </w:pPr>
      <w:proofErr w:type="spellStart"/>
      <w:r>
        <w:rPr>
          <w:lang w:eastAsia="en-US"/>
        </w:rPr>
        <w:t>Jagels,M</w:t>
      </w:r>
      <w:proofErr w:type="spellEnd"/>
      <w:r>
        <w:rPr>
          <w:lang w:eastAsia="en-US"/>
        </w:rPr>
        <w:t>. (2007) Hospitality Management Accounting, London, Wiley.</w:t>
      </w:r>
    </w:p>
    <w:p w14:paraId="0CE71CF4" w14:textId="77777777" w:rsidR="001276FB" w:rsidRDefault="001276FB" w:rsidP="00543BEB">
      <w:pPr>
        <w:rPr>
          <w:lang w:val="en-US"/>
        </w:rPr>
      </w:pPr>
      <w:r w:rsidRPr="00543BEB">
        <w:rPr>
          <w:lang w:val="en-US"/>
        </w:rPr>
        <w:t xml:space="preserve">Leeds University (2016) Referencing [Online] https://library.leeds.ac.uk, Accessed 17 </w:t>
      </w:r>
      <w:proofErr w:type="spellStart"/>
      <w:r w:rsidRPr="00543BEB">
        <w:rPr>
          <w:lang w:val="en-US"/>
        </w:rPr>
        <w:t>th</w:t>
      </w:r>
      <w:proofErr w:type="spellEnd"/>
      <w:r>
        <w:rPr>
          <w:lang w:val="en-US"/>
        </w:rPr>
        <w:t xml:space="preserve"> </w:t>
      </w:r>
      <w:r w:rsidRPr="00543BEB">
        <w:rPr>
          <w:lang w:val="en-US"/>
        </w:rPr>
        <w:t>November 2016</w:t>
      </w:r>
    </w:p>
    <w:p w14:paraId="194E7058" w14:textId="77777777" w:rsidR="001276FB" w:rsidRDefault="001276FB" w:rsidP="006C0F44">
      <w:proofErr w:type="spellStart"/>
      <w:r>
        <w:t>marriott</w:t>
      </w:r>
      <w:proofErr w:type="spellEnd"/>
      <w:r>
        <w:t xml:space="preserve">, (2022). We Are Marriott International. [Online] Available at: https://www.marriott.com/marriott/aboutmarriott.mi [Accessed 26 </w:t>
      </w:r>
      <w:proofErr w:type="spellStart"/>
      <w:r>
        <w:t>Janauary</w:t>
      </w:r>
      <w:proofErr w:type="spellEnd"/>
      <w:r>
        <w:t xml:space="preserve"> 2023].</w:t>
      </w:r>
    </w:p>
    <w:p w14:paraId="7138A02E" w14:textId="77777777" w:rsidR="001276FB" w:rsidRDefault="001276FB" w:rsidP="00A13EAD">
      <w:pPr>
        <w:rPr>
          <w:shd w:val="clear" w:color="auto" w:fill="FFFFFF"/>
        </w:rPr>
      </w:pPr>
      <w:r>
        <w:rPr>
          <w:shd w:val="clear" w:color="auto" w:fill="FFFFFF"/>
        </w:rPr>
        <w:t xml:space="preserve">Salem, R., Bahadori-Jahromi, A., Mylona, A., Godfrey, P. and Cook, D., (2020). Energy performance and cost analysis for the </w:t>
      </w:r>
      <w:proofErr w:type="spellStart"/>
      <w:r>
        <w:rPr>
          <w:shd w:val="clear" w:color="auto" w:fill="FFFFFF"/>
        </w:rPr>
        <w:t>nZEB</w:t>
      </w:r>
      <w:proofErr w:type="spellEnd"/>
      <w:r>
        <w:rPr>
          <w:shd w:val="clear" w:color="auto" w:fill="FFFFFF"/>
        </w:rPr>
        <w:t xml:space="preserve"> retrofit of a typical UK hotel. </w:t>
      </w:r>
      <w:r>
        <w:rPr>
          <w:i/>
          <w:iCs/>
          <w:shd w:val="clear" w:color="auto" w:fill="FFFFFF"/>
        </w:rPr>
        <w:t>Journal of Building Engineering</w:t>
      </w:r>
      <w:r>
        <w:rPr>
          <w:shd w:val="clear" w:color="auto" w:fill="FFFFFF"/>
        </w:rPr>
        <w:t>, </w:t>
      </w:r>
      <w:r>
        <w:rPr>
          <w:i/>
          <w:iCs/>
          <w:shd w:val="clear" w:color="auto" w:fill="FFFFFF"/>
        </w:rPr>
        <w:t>31</w:t>
      </w:r>
      <w:r>
        <w:rPr>
          <w:shd w:val="clear" w:color="auto" w:fill="FFFFFF"/>
        </w:rPr>
        <w:t>, p.101403.</w:t>
      </w:r>
    </w:p>
    <w:p w14:paraId="2465F81A" w14:textId="77777777" w:rsidR="001276FB" w:rsidRDefault="001276FB" w:rsidP="00954F01">
      <w:pPr>
        <w:rPr>
          <w:lang w:val="en-IN"/>
        </w:rPr>
      </w:pPr>
      <w:proofErr w:type="spellStart"/>
      <w:r w:rsidRPr="00E828DE">
        <w:rPr>
          <w:lang w:val="en-IN"/>
        </w:rPr>
        <w:t>Sanvitale</w:t>
      </w:r>
      <w:proofErr w:type="spellEnd"/>
      <w:r w:rsidRPr="00E828DE">
        <w:rPr>
          <w:lang w:val="en-IN"/>
        </w:rPr>
        <w:t xml:space="preserve">, A.L., </w:t>
      </w:r>
      <w:r>
        <w:rPr>
          <w:lang w:val="en-IN"/>
        </w:rPr>
        <w:t>(</w:t>
      </w:r>
      <w:r w:rsidRPr="00E828DE">
        <w:rPr>
          <w:lang w:val="en-IN"/>
        </w:rPr>
        <w:t>2020</w:t>
      </w:r>
      <w:r>
        <w:rPr>
          <w:lang w:val="en-IN"/>
        </w:rPr>
        <w:t>)</w:t>
      </w:r>
      <w:r w:rsidRPr="00E828DE">
        <w:rPr>
          <w:lang w:val="en-IN"/>
        </w:rPr>
        <w:t>. Corporate Social Responsibility in the Hotel Industry: A Study of Marriott International and Odyssey Hotel Group.</w:t>
      </w:r>
    </w:p>
    <w:p w14:paraId="76EBCCCB" w14:textId="77777777" w:rsidR="001276FB" w:rsidRDefault="001276FB" w:rsidP="00B246FA">
      <w:pPr>
        <w:rPr>
          <w:lang w:eastAsia="en-US"/>
        </w:rPr>
      </w:pPr>
      <w:r>
        <w:rPr>
          <w:lang w:eastAsia="en-US"/>
        </w:rPr>
        <w:t>Seal W, Garrison RH, Noreen E (2008) Management Accounting, McGraw Hill.</w:t>
      </w:r>
    </w:p>
    <w:p w14:paraId="4F1C6F4C" w14:textId="77777777" w:rsidR="001276FB" w:rsidRDefault="001276FB" w:rsidP="00C45A1A">
      <w:proofErr w:type="spellStart"/>
      <w:r>
        <w:t>Touryalai</w:t>
      </w:r>
      <w:proofErr w:type="spellEnd"/>
      <w:r>
        <w:t>, H., (2019). World's Largest Hotels 2019: Marriott Leads Again, Hyatt &amp; Accor Rise. [Online] Available at: https://www.forbes.com/sites/halahtouryalai/2019/05/15/worlds-largest-hotels-2019/?sh=68acb85f796d [Accessed 30 January 2023].</w:t>
      </w:r>
    </w:p>
    <w:p w14:paraId="41D95DD8" w14:textId="1DE839DB" w:rsidR="006C0F44" w:rsidRDefault="001276FB" w:rsidP="006C0F44">
      <w:pPr>
        <w:rPr>
          <w:lang w:eastAsia="en-US"/>
        </w:rPr>
      </w:pPr>
      <w:proofErr w:type="spellStart"/>
      <w:r w:rsidRPr="00D3423A">
        <w:rPr>
          <w:lang w:eastAsia="en-US"/>
        </w:rPr>
        <w:t>Tranter,K</w:t>
      </w:r>
      <w:proofErr w:type="spellEnd"/>
      <w:r w:rsidRPr="00D3423A">
        <w:rPr>
          <w:lang w:eastAsia="en-US"/>
        </w:rPr>
        <w:t>. Stuart-</w:t>
      </w:r>
      <w:proofErr w:type="spellStart"/>
      <w:r w:rsidRPr="00D3423A">
        <w:rPr>
          <w:lang w:eastAsia="en-US"/>
        </w:rPr>
        <w:t>Hill,T</w:t>
      </w:r>
      <w:proofErr w:type="spellEnd"/>
      <w:r w:rsidRPr="00D3423A">
        <w:rPr>
          <w:lang w:eastAsia="en-US"/>
        </w:rPr>
        <w:t xml:space="preserve">. </w:t>
      </w:r>
      <w:proofErr w:type="spellStart"/>
      <w:r w:rsidRPr="00D3423A">
        <w:rPr>
          <w:lang w:eastAsia="en-US"/>
        </w:rPr>
        <w:t>Parker,J</w:t>
      </w:r>
      <w:proofErr w:type="spellEnd"/>
      <w:r w:rsidRPr="00D3423A">
        <w:rPr>
          <w:lang w:eastAsia="en-US"/>
        </w:rPr>
        <w:t>. (2013) Introduction to</w:t>
      </w:r>
      <w:r>
        <w:rPr>
          <w:lang w:eastAsia="en-US"/>
        </w:rPr>
        <w:t xml:space="preserve"> </w:t>
      </w:r>
      <w:r w:rsidRPr="00D3423A">
        <w:rPr>
          <w:lang w:eastAsia="en-US"/>
        </w:rPr>
        <w:t>Revenue Management for the</w:t>
      </w:r>
      <w:r>
        <w:rPr>
          <w:lang w:eastAsia="en-US"/>
        </w:rPr>
        <w:t xml:space="preserve"> </w:t>
      </w:r>
      <w:r w:rsidRPr="00D3423A">
        <w:rPr>
          <w:lang w:eastAsia="en-US"/>
        </w:rPr>
        <w:t>Hospitality Industry, London,</w:t>
      </w:r>
      <w:r>
        <w:rPr>
          <w:lang w:eastAsia="en-US"/>
        </w:rPr>
        <w:t xml:space="preserve"> </w:t>
      </w:r>
      <w:r w:rsidRPr="00D3423A">
        <w:rPr>
          <w:lang w:eastAsia="en-US"/>
        </w:rPr>
        <w:t>Pearson</w:t>
      </w:r>
      <w:r>
        <w:rPr>
          <w:lang w:eastAsia="en-US"/>
        </w:rPr>
        <w:t>.</w:t>
      </w:r>
    </w:p>
    <w:sectPr w:rsidR="006C0F44" w:rsidSect="00A73349">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CC39D" w14:textId="77777777" w:rsidR="000F00EF" w:rsidRDefault="000F00EF">
      <w:pPr>
        <w:spacing w:after="0" w:line="240" w:lineRule="auto"/>
      </w:pPr>
      <w:r>
        <w:separator/>
      </w:r>
    </w:p>
  </w:endnote>
  <w:endnote w:type="continuationSeparator" w:id="0">
    <w:p w14:paraId="53DA54AE" w14:textId="77777777" w:rsidR="000F00EF" w:rsidRDefault="000F0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6965984"/>
      <w:docPartObj>
        <w:docPartGallery w:val="Page Numbers (Bottom of Page)"/>
        <w:docPartUnique/>
      </w:docPartObj>
    </w:sdtPr>
    <w:sdtContent>
      <w:sdt>
        <w:sdtPr>
          <w:id w:val="-1769616900"/>
          <w:docPartObj>
            <w:docPartGallery w:val="Page Numbers (Top of Page)"/>
            <w:docPartUnique/>
          </w:docPartObj>
        </w:sdtPr>
        <w:sdtContent>
          <w:p w14:paraId="1EAFC966" w14:textId="77777777" w:rsidR="00A73349"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8CE0C65" w14:textId="77777777" w:rsidR="00A73349" w:rsidRDefault="00A733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A9AAD" w14:textId="77777777" w:rsidR="000F00EF" w:rsidRDefault="000F00EF">
      <w:pPr>
        <w:spacing w:after="0" w:line="240" w:lineRule="auto"/>
      </w:pPr>
      <w:r>
        <w:separator/>
      </w:r>
    </w:p>
  </w:footnote>
  <w:footnote w:type="continuationSeparator" w:id="0">
    <w:p w14:paraId="07A30E19" w14:textId="77777777" w:rsidR="000F00EF" w:rsidRDefault="000F00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5FD6C" w14:textId="77777777" w:rsidR="00A73349" w:rsidRDefault="00000000" w:rsidP="00A73349">
    <w:pPr>
      <w:jc w:val="right"/>
    </w:pPr>
    <w:r w:rsidRPr="00A73349">
      <w:t>Financial Management for the Hotel Industry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349"/>
    <w:rsid w:val="00026C13"/>
    <w:rsid w:val="00031C36"/>
    <w:rsid w:val="00080A5D"/>
    <w:rsid w:val="00085458"/>
    <w:rsid w:val="000B239F"/>
    <w:rsid w:val="000B3C0D"/>
    <w:rsid w:val="000B5630"/>
    <w:rsid w:val="000C06A8"/>
    <w:rsid w:val="000C5C90"/>
    <w:rsid w:val="000D7AFA"/>
    <w:rsid w:val="000E6C1B"/>
    <w:rsid w:val="000E6DBA"/>
    <w:rsid w:val="000F00EF"/>
    <w:rsid w:val="000F1172"/>
    <w:rsid w:val="00102F13"/>
    <w:rsid w:val="0011797F"/>
    <w:rsid w:val="0012095D"/>
    <w:rsid w:val="001210F4"/>
    <w:rsid w:val="001276FB"/>
    <w:rsid w:val="00155202"/>
    <w:rsid w:val="001553AD"/>
    <w:rsid w:val="00177999"/>
    <w:rsid w:val="00192DBA"/>
    <w:rsid w:val="001A269C"/>
    <w:rsid w:val="001C06FC"/>
    <w:rsid w:val="001F1201"/>
    <w:rsid w:val="001F4FD7"/>
    <w:rsid w:val="001F6A28"/>
    <w:rsid w:val="001F7914"/>
    <w:rsid w:val="002148B3"/>
    <w:rsid w:val="00220230"/>
    <w:rsid w:val="00256223"/>
    <w:rsid w:val="00270B8A"/>
    <w:rsid w:val="002A4FAF"/>
    <w:rsid w:val="002B1286"/>
    <w:rsid w:val="002C7E91"/>
    <w:rsid w:val="003028F3"/>
    <w:rsid w:val="0031713B"/>
    <w:rsid w:val="003237D7"/>
    <w:rsid w:val="00332E66"/>
    <w:rsid w:val="00332E80"/>
    <w:rsid w:val="0035299F"/>
    <w:rsid w:val="00356196"/>
    <w:rsid w:val="00384DDC"/>
    <w:rsid w:val="00393A20"/>
    <w:rsid w:val="003A157C"/>
    <w:rsid w:val="003C56FD"/>
    <w:rsid w:val="003C6545"/>
    <w:rsid w:val="003E3992"/>
    <w:rsid w:val="003F2D2B"/>
    <w:rsid w:val="003F6805"/>
    <w:rsid w:val="003F74C6"/>
    <w:rsid w:val="004223EB"/>
    <w:rsid w:val="004332B8"/>
    <w:rsid w:val="00437C43"/>
    <w:rsid w:val="00471D1B"/>
    <w:rsid w:val="00482852"/>
    <w:rsid w:val="004877AF"/>
    <w:rsid w:val="00493098"/>
    <w:rsid w:val="004C110C"/>
    <w:rsid w:val="004C46B4"/>
    <w:rsid w:val="004C7731"/>
    <w:rsid w:val="004F65F4"/>
    <w:rsid w:val="00500476"/>
    <w:rsid w:val="00503CE7"/>
    <w:rsid w:val="00504DAA"/>
    <w:rsid w:val="0051370A"/>
    <w:rsid w:val="00543BEB"/>
    <w:rsid w:val="00552C06"/>
    <w:rsid w:val="0058264E"/>
    <w:rsid w:val="005831DD"/>
    <w:rsid w:val="00584363"/>
    <w:rsid w:val="0058469F"/>
    <w:rsid w:val="00593589"/>
    <w:rsid w:val="005C1CFD"/>
    <w:rsid w:val="005E7795"/>
    <w:rsid w:val="006242F0"/>
    <w:rsid w:val="00631209"/>
    <w:rsid w:val="00636A4F"/>
    <w:rsid w:val="00640500"/>
    <w:rsid w:val="00656447"/>
    <w:rsid w:val="00660EA5"/>
    <w:rsid w:val="00680054"/>
    <w:rsid w:val="00691810"/>
    <w:rsid w:val="006A396A"/>
    <w:rsid w:val="006B68E5"/>
    <w:rsid w:val="006C0F44"/>
    <w:rsid w:val="006C1DB9"/>
    <w:rsid w:val="006C737A"/>
    <w:rsid w:val="006D3779"/>
    <w:rsid w:val="006F5C8B"/>
    <w:rsid w:val="0070470A"/>
    <w:rsid w:val="0072196C"/>
    <w:rsid w:val="00732766"/>
    <w:rsid w:val="007460DD"/>
    <w:rsid w:val="00747094"/>
    <w:rsid w:val="00772505"/>
    <w:rsid w:val="00795DB4"/>
    <w:rsid w:val="007C0593"/>
    <w:rsid w:val="007E3A3F"/>
    <w:rsid w:val="007E5064"/>
    <w:rsid w:val="007E6F06"/>
    <w:rsid w:val="007F1BAD"/>
    <w:rsid w:val="00837F15"/>
    <w:rsid w:val="008436C7"/>
    <w:rsid w:val="00851F8E"/>
    <w:rsid w:val="008A1799"/>
    <w:rsid w:val="008D170B"/>
    <w:rsid w:val="008E2A9C"/>
    <w:rsid w:val="008F0844"/>
    <w:rsid w:val="008F546B"/>
    <w:rsid w:val="00900266"/>
    <w:rsid w:val="00916387"/>
    <w:rsid w:val="00942433"/>
    <w:rsid w:val="009474D8"/>
    <w:rsid w:val="00954F01"/>
    <w:rsid w:val="00955118"/>
    <w:rsid w:val="0096642B"/>
    <w:rsid w:val="00966F9B"/>
    <w:rsid w:val="009A7DAB"/>
    <w:rsid w:val="009C7BAD"/>
    <w:rsid w:val="009D2BD6"/>
    <w:rsid w:val="009D7E96"/>
    <w:rsid w:val="009F4706"/>
    <w:rsid w:val="00A04B84"/>
    <w:rsid w:val="00A13EAD"/>
    <w:rsid w:val="00A142B4"/>
    <w:rsid w:val="00A14739"/>
    <w:rsid w:val="00A22717"/>
    <w:rsid w:val="00A34AD5"/>
    <w:rsid w:val="00A5240C"/>
    <w:rsid w:val="00A73349"/>
    <w:rsid w:val="00A86E3C"/>
    <w:rsid w:val="00A91DE2"/>
    <w:rsid w:val="00A92A75"/>
    <w:rsid w:val="00A96AF6"/>
    <w:rsid w:val="00AD2A2D"/>
    <w:rsid w:val="00AD2A78"/>
    <w:rsid w:val="00B04F02"/>
    <w:rsid w:val="00B058A3"/>
    <w:rsid w:val="00B131EA"/>
    <w:rsid w:val="00B14E15"/>
    <w:rsid w:val="00B17719"/>
    <w:rsid w:val="00B233EC"/>
    <w:rsid w:val="00B246FA"/>
    <w:rsid w:val="00B30A6C"/>
    <w:rsid w:val="00B359EA"/>
    <w:rsid w:val="00B419F7"/>
    <w:rsid w:val="00B54A92"/>
    <w:rsid w:val="00B6720A"/>
    <w:rsid w:val="00B91279"/>
    <w:rsid w:val="00BA20CD"/>
    <w:rsid w:val="00BA7EDE"/>
    <w:rsid w:val="00BE071E"/>
    <w:rsid w:val="00BE6737"/>
    <w:rsid w:val="00C1277C"/>
    <w:rsid w:val="00C226F7"/>
    <w:rsid w:val="00C45A1A"/>
    <w:rsid w:val="00C660A8"/>
    <w:rsid w:val="00C71514"/>
    <w:rsid w:val="00C84CE4"/>
    <w:rsid w:val="00C9274A"/>
    <w:rsid w:val="00CB14CA"/>
    <w:rsid w:val="00CE093C"/>
    <w:rsid w:val="00CF0FD7"/>
    <w:rsid w:val="00CF3601"/>
    <w:rsid w:val="00CF601A"/>
    <w:rsid w:val="00D030D0"/>
    <w:rsid w:val="00D05AE4"/>
    <w:rsid w:val="00D2022F"/>
    <w:rsid w:val="00D30B92"/>
    <w:rsid w:val="00D361FF"/>
    <w:rsid w:val="00D434AD"/>
    <w:rsid w:val="00D8774F"/>
    <w:rsid w:val="00DA7F79"/>
    <w:rsid w:val="00DE22AA"/>
    <w:rsid w:val="00DE4F07"/>
    <w:rsid w:val="00DE5768"/>
    <w:rsid w:val="00DF1E4F"/>
    <w:rsid w:val="00DF676A"/>
    <w:rsid w:val="00E218D6"/>
    <w:rsid w:val="00E26F46"/>
    <w:rsid w:val="00E5275C"/>
    <w:rsid w:val="00E52A1F"/>
    <w:rsid w:val="00E54DC9"/>
    <w:rsid w:val="00E550A6"/>
    <w:rsid w:val="00E717DA"/>
    <w:rsid w:val="00EB0DB0"/>
    <w:rsid w:val="00EC2E70"/>
    <w:rsid w:val="00EE08BD"/>
    <w:rsid w:val="00EE3D5F"/>
    <w:rsid w:val="00EE3F6D"/>
    <w:rsid w:val="00EE64C2"/>
    <w:rsid w:val="00EF3A4F"/>
    <w:rsid w:val="00F03F64"/>
    <w:rsid w:val="00F2355F"/>
    <w:rsid w:val="00F332D8"/>
    <w:rsid w:val="00F373B9"/>
    <w:rsid w:val="00F578EF"/>
    <w:rsid w:val="00F75F35"/>
    <w:rsid w:val="00F82C62"/>
    <w:rsid w:val="00F90807"/>
    <w:rsid w:val="00F90EDD"/>
    <w:rsid w:val="00F9288E"/>
    <w:rsid w:val="00FD161B"/>
    <w:rsid w:val="00FF4E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102F9"/>
  <w15:chartTrackingRefBased/>
  <w15:docId w15:val="{D901348A-F7A9-41E2-B154-1F73427B9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A4F"/>
    <w:pPr>
      <w:spacing w:after="200" w:line="480" w:lineRule="auto"/>
      <w:jc w:val="both"/>
    </w:pPr>
    <w:rPr>
      <w:rFonts w:ascii="Times New Roman" w:eastAsiaTheme="minorEastAsia" w:hAnsi="Times New Roman"/>
      <w:sz w:val="24"/>
      <w:lang w:val="en-GB" w:eastAsia="zh-CN"/>
    </w:rPr>
  </w:style>
  <w:style w:type="paragraph" w:styleId="Heading1">
    <w:name w:val="heading 1"/>
    <w:basedOn w:val="Normal"/>
    <w:next w:val="Normal"/>
    <w:link w:val="Heading1Char"/>
    <w:uiPriority w:val="9"/>
    <w:qFormat/>
    <w:rsid w:val="00732766"/>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5275C"/>
    <w:pPr>
      <w:keepNext/>
      <w:keepLines/>
      <w:spacing w:before="40"/>
      <w:outlineLvl w:val="1"/>
    </w:pPr>
    <w:rPr>
      <w:rFonts w:eastAsiaTheme="majorEastAsia" w:cstheme="majorBidi"/>
      <w:b/>
      <w:color w:val="0D0D0D" w:themeColor="text1" w:themeTint="F2"/>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276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E5275C"/>
    <w:rPr>
      <w:rFonts w:ascii="Times New Roman" w:eastAsiaTheme="majorEastAsia" w:hAnsi="Times New Roman" w:cstheme="majorBidi"/>
      <w:b/>
      <w:color w:val="0D0D0D" w:themeColor="text1" w:themeTint="F2"/>
      <w:sz w:val="26"/>
      <w:szCs w:val="26"/>
    </w:rPr>
  </w:style>
  <w:style w:type="paragraph" w:styleId="Header">
    <w:name w:val="header"/>
    <w:basedOn w:val="Normal"/>
    <w:link w:val="HeaderChar"/>
    <w:uiPriority w:val="99"/>
    <w:unhideWhenUsed/>
    <w:rsid w:val="00A733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3349"/>
    <w:rPr>
      <w:rFonts w:ascii="Times New Roman" w:eastAsiaTheme="minorEastAsia" w:hAnsi="Times New Roman"/>
      <w:sz w:val="24"/>
      <w:lang w:val="en-GB" w:eastAsia="zh-CN"/>
    </w:rPr>
  </w:style>
  <w:style w:type="paragraph" w:styleId="Footer">
    <w:name w:val="footer"/>
    <w:basedOn w:val="Normal"/>
    <w:link w:val="FooterChar"/>
    <w:uiPriority w:val="99"/>
    <w:unhideWhenUsed/>
    <w:rsid w:val="00A733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3349"/>
    <w:rPr>
      <w:rFonts w:ascii="Times New Roman" w:eastAsiaTheme="minorEastAsia" w:hAnsi="Times New Roman"/>
      <w:sz w:val="24"/>
      <w:lang w:val="en-GB" w:eastAsia="zh-CN"/>
    </w:rPr>
  </w:style>
  <w:style w:type="paragraph" w:styleId="ListParagraph">
    <w:name w:val="List Paragraph"/>
    <w:basedOn w:val="Normal"/>
    <w:uiPriority w:val="34"/>
    <w:qFormat/>
    <w:rsid w:val="00F373B9"/>
    <w:pPr>
      <w:ind w:left="720"/>
      <w:contextualSpacing/>
    </w:pPr>
  </w:style>
  <w:style w:type="paragraph" w:styleId="Bibliography">
    <w:name w:val="Bibliography"/>
    <w:basedOn w:val="Normal"/>
    <w:next w:val="Normal"/>
    <w:uiPriority w:val="37"/>
    <w:unhideWhenUsed/>
    <w:rsid w:val="006C0F44"/>
  </w:style>
  <w:style w:type="character" w:styleId="Hyperlink">
    <w:name w:val="Hyperlink"/>
    <w:basedOn w:val="DefaultParagraphFont"/>
    <w:uiPriority w:val="99"/>
    <w:unhideWhenUsed/>
    <w:rsid w:val="006C0F44"/>
    <w:rPr>
      <w:color w:val="0563C1" w:themeColor="hyperlink"/>
      <w:u w:val="single"/>
    </w:rPr>
  </w:style>
  <w:style w:type="character" w:styleId="UnresolvedMention">
    <w:name w:val="Unresolved Mention"/>
    <w:basedOn w:val="DefaultParagraphFont"/>
    <w:uiPriority w:val="99"/>
    <w:semiHidden/>
    <w:unhideWhenUsed/>
    <w:rsid w:val="006C0F44"/>
    <w:rPr>
      <w:color w:val="605E5C"/>
      <w:shd w:val="clear" w:color="auto" w:fill="E1DFDD"/>
    </w:rPr>
  </w:style>
  <w:style w:type="paragraph" w:styleId="TOCHeading">
    <w:name w:val="TOC Heading"/>
    <w:basedOn w:val="Heading1"/>
    <w:next w:val="Normal"/>
    <w:uiPriority w:val="39"/>
    <w:unhideWhenUsed/>
    <w:qFormat/>
    <w:rsid w:val="00F82C62"/>
    <w:pPr>
      <w:spacing w:after="0"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F82C62"/>
    <w:pPr>
      <w:spacing w:after="100"/>
    </w:pPr>
  </w:style>
  <w:style w:type="paragraph" w:styleId="TOC2">
    <w:name w:val="toc 2"/>
    <w:basedOn w:val="Normal"/>
    <w:next w:val="Normal"/>
    <w:autoRedefine/>
    <w:uiPriority w:val="39"/>
    <w:unhideWhenUsed/>
    <w:rsid w:val="00F82C6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421074">
      <w:bodyDiv w:val="1"/>
      <w:marLeft w:val="0"/>
      <w:marRight w:val="0"/>
      <w:marTop w:val="0"/>
      <w:marBottom w:val="0"/>
      <w:divBdr>
        <w:top w:val="none" w:sz="0" w:space="0" w:color="auto"/>
        <w:left w:val="none" w:sz="0" w:space="0" w:color="auto"/>
        <w:bottom w:val="none" w:sz="0" w:space="0" w:color="auto"/>
        <w:right w:val="none" w:sz="0" w:space="0" w:color="auto"/>
      </w:divBdr>
    </w:div>
    <w:div w:id="468941358">
      <w:bodyDiv w:val="1"/>
      <w:marLeft w:val="0"/>
      <w:marRight w:val="0"/>
      <w:marTop w:val="0"/>
      <w:marBottom w:val="0"/>
      <w:divBdr>
        <w:top w:val="none" w:sz="0" w:space="0" w:color="auto"/>
        <w:left w:val="none" w:sz="0" w:space="0" w:color="auto"/>
        <w:bottom w:val="none" w:sz="0" w:space="0" w:color="auto"/>
        <w:right w:val="none" w:sz="0" w:space="0" w:color="auto"/>
      </w:divBdr>
    </w:div>
    <w:div w:id="1152480737">
      <w:bodyDiv w:val="1"/>
      <w:marLeft w:val="0"/>
      <w:marRight w:val="0"/>
      <w:marTop w:val="0"/>
      <w:marBottom w:val="0"/>
      <w:divBdr>
        <w:top w:val="none" w:sz="0" w:space="0" w:color="auto"/>
        <w:left w:val="none" w:sz="0" w:space="0" w:color="auto"/>
        <w:bottom w:val="none" w:sz="0" w:space="0" w:color="auto"/>
        <w:right w:val="none" w:sz="0" w:space="0" w:color="auto"/>
      </w:divBdr>
    </w:div>
    <w:div w:id="1257324490">
      <w:bodyDiv w:val="1"/>
      <w:marLeft w:val="0"/>
      <w:marRight w:val="0"/>
      <w:marTop w:val="0"/>
      <w:marBottom w:val="0"/>
      <w:divBdr>
        <w:top w:val="none" w:sz="0" w:space="0" w:color="auto"/>
        <w:left w:val="none" w:sz="0" w:space="0" w:color="auto"/>
        <w:bottom w:val="none" w:sz="0" w:space="0" w:color="auto"/>
        <w:right w:val="none" w:sz="0" w:space="0" w:color="auto"/>
      </w:divBdr>
    </w:div>
    <w:div w:id="1271888290">
      <w:bodyDiv w:val="1"/>
      <w:marLeft w:val="0"/>
      <w:marRight w:val="0"/>
      <w:marTop w:val="0"/>
      <w:marBottom w:val="0"/>
      <w:divBdr>
        <w:top w:val="none" w:sz="0" w:space="0" w:color="auto"/>
        <w:left w:val="none" w:sz="0" w:space="0" w:color="auto"/>
        <w:bottom w:val="none" w:sz="0" w:space="0" w:color="auto"/>
        <w:right w:val="none" w:sz="0" w:space="0" w:color="auto"/>
      </w:divBdr>
    </w:div>
    <w:div w:id="1430352188">
      <w:bodyDiv w:val="1"/>
      <w:marLeft w:val="0"/>
      <w:marRight w:val="0"/>
      <w:marTop w:val="0"/>
      <w:marBottom w:val="0"/>
      <w:divBdr>
        <w:top w:val="none" w:sz="0" w:space="0" w:color="auto"/>
        <w:left w:val="none" w:sz="0" w:space="0" w:color="auto"/>
        <w:bottom w:val="none" w:sz="0" w:space="0" w:color="auto"/>
        <w:right w:val="none" w:sz="0" w:space="0" w:color="auto"/>
      </w:divBdr>
    </w:div>
    <w:div w:id="187900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hil23</b:Tag>
    <b:SourceType>InternetSite</b:SourceType>
    <b:Guid>{98CF79F0-E0E7-4273-AD0E-D010C44D49C2}</b:Guid>
    <b:Author>
      <b:Author>
        <b:Corporate>hilton</b:Corporate>
      </b:Author>
    </b:Author>
    <b:Title>Get the most from your stay</b:Title>
    <b:Year>2023</b:Year>
    <b:YearAccessed>2023</b:YearAccessed>
    <b:MonthAccessed>January</b:MonthAccessed>
    <b:DayAccessed>24</b:DayAccessed>
    <b:URL>https://www.hilton.com/en/</b:URL>
    <b:RefOrder>2</b:RefOrder>
  </b:Source>
  <b:Source>
    <b:Tag>hil22</b:Tag>
    <b:SourceType>InternetSite</b:SourceType>
    <b:Guid>{C4EB3B5E-D1D5-4B58-BAA5-078B76E8B4D8}</b:Guid>
    <b:Author>
      <b:Author>
        <b:Corporate>hiltonmanchesterdeansgate</b:Corporate>
      </b:Author>
    </b:Author>
    <b:Title>Hilton Manchester Deansgate</b:Title>
    <b:Year>2022</b:Year>
    <b:YearAccessed>2023</b:YearAccessed>
    <b:MonthAccessed>January</b:MonthAccessed>
    <b:DayAccessed>26</b:DayAccessed>
    <b:URL>https://hiltonmanchesterdeansgate.h-rez.com/?lbl=ggl-uk-rsp&amp;gclid=CjwKCAiAleOeBhBdEiwAfgmXf73EXLChUmbLFuwiKt-V2DJI0o48d2lKKVEhOgElpCiaKTiJApqjbxoCYAQQAvD_BwE</b:URL>
    <b:RefOrder>3</b:RefOrder>
  </b:Source>
  <b:Source>
    <b:Tag>mar221</b:Tag>
    <b:SourceType>InternetSite</b:SourceType>
    <b:Guid>{AEB2BFC1-5C5C-448E-A2BF-E247339CAE67}</b:Guid>
    <b:Author>
      <b:Author>
        <b:Corporate>marriott</b:Corporate>
      </b:Author>
    </b:Author>
    <b:Title>We Are Marriott International</b:Title>
    <b:Year>2022</b:Year>
    <b:YearAccessed>2023</b:YearAccessed>
    <b:MonthAccessed>Janauary</b:MonthAccessed>
    <b:DayAccessed>26</b:DayAccessed>
    <b:URL>https://www.marriott.com/marriott/aboutmarriott.mi</b:URL>
    <b:RefOrder>1</b:RefOrder>
  </b:Source>
  <b:Source>
    <b:Tag>Lau201</b:Tag>
    <b:SourceType>InternetSite</b:SourceType>
    <b:Guid>{FC9B7C5A-6AF8-4D8E-9861-3B6A8E2850E4}</b:Guid>
    <b:Author>
      <b:Author>
        <b:NameList>
          <b:Person>
            <b:Last>Fredericks</b:Last>
            <b:First>Laura</b:First>
          </b:Person>
        </b:NameList>
      </b:Author>
    </b:Author>
    <b:Title>The Ultimate Hotel SWOT Analysis in 7 Simple Steps</b:Title>
    <b:Year>2020</b:Year>
    <b:YearAccessed>2023</b:YearAccessed>
    <b:MonthAccessed>January</b:MonthAccessed>
    <b:DayAccessed>30</b:DayAccessed>
    <b:URL>https://www.cvent.com/en/blog/hospitality/hotel-swot-analysis</b:URL>
    <b:RefOrder>1</b:RefOrder>
  </b:Source>
  <b:Source>
    <b:Tag>Hal19</b:Tag>
    <b:SourceType>InternetSite</b:SourceType>
    <b:Guid>{BD9EAF10-70C7-45D1-A542-C833F54BFC4F}</b:Guid>
    <b:Author>
      <b:Author>
        <b:NameList>
          <b:Person>
            <b:Last>Touryalai</b:Last>
            <b:First>Halah</b:First>
          </b:Person>
        </b:NameList>
      </b:Author>
    </b:Author>
    <b:Title>World's Largest Hotels 2019: Marriott Leads Again, Hyatt &amp; Accor Rise</b:Title>
    <b:Year>2019</b:Year>
    <b:YearAccessed>2023</b:YearAccessed>
    <b:MonthAccessed>January</b:MonthAccessed>
    <b:DayAccessed>30</b:DayAccessed>
    <b:URL>https://www.forbes.com/sites/halahtouryalai/2019/05/15/worlds-largest-hotels-2019/?sh=68acb85f796d</b:URL>
    <b:RefOrder>2</b:RefOrder>
  </b:Source>
</b:Sources>
</file>

<file path=customXml/itemProps1.xml><?xml version="1.0" encoding="utf-8"?>
<ds:datastoreItem xmlns:ds="http://schemas.openxmlformats.org/officeDocument/2006/customXml" ds:itemID="{C6210F3C-3CA6-4C33-BBDD-FF151DF3A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2427</Words>
  <Characters>13836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Simona Mezo (2030170)</cp:lastModifiedBy>
  <cp:revision>191</cp:revision>
  <dcterms:created xsi:type="dcterms:W3CDTF">2023-01-31T08:20:00Z</dcterms:created>
  <dcterms:modified xsi:type="dcterms:W3CDTF">2023-02-16T11:35:00Z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fea4477091ed80f22568eb8973f1f85b4cb3add3c522dbcff0f9fcfb6b6d94ec</vt:lpwstr>
  </property>
</Properties>
</file>