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F8F5B" w14:textId="7437FC62" w:rsidR="00B814B3" w:rsidRDefault="00190F70">
      <w:bookmarkStart w:id="0" w:name="_Hlk127125761"/>
      <w:bookmarkEnd w:id="0"/>
      <w:r w:rsidRPr="00A36006">
        <w:rPr>
          <w:rFonts w:ascii="Arial" w:eastAsiaTheme="majorEastAsia" w:hAnsi="Arial" w:cs="Arial"/>
          <w:b/>
          <w:i/>
          <w:caps/>
          <w:noProof/>
          <w:sz w:val="24"/>
          <w:szCs w:val="24"/>
          <w:u w:val="single"/>
          <w:lang w:eastAsia="en-GB"/>
        </w:rPr>
        <w:drawing>
          <wp:anchor distT="0" distB="0" distL="114300" distR="114300" simplePos="0" relativeHeight="251659264" behindDoc="1" locked="0" layoutInCell="1" allowOverlap="1" wp14:anchorId="08F4AAA9" wp14:editId="2D43DADB">
            <wp:simplePos x="0" y="0"/>
            <wp:positionH relativeFrom="margin">
              <wp:posOffset>0</wp:posOffset>
            </wp:positionH>
            <wp:positionV relativeFrom="margin">
              <wp:posOffset>285750</wp:posOffset>
            </wp:positionV>
            <wp:extent cx="5630545" cy="2209800"/>
            <wp:effectExtent l="0" t="0" r="8255" b="0"/>
            <wp:wrapTight wrapText="bothSides">
              <wp:wrapPolygon edited="0">
                <wp:start x="0" y="0"/>
                <wp:lineTo x="0" y="21401"/>
                <wp:lineTo x="21559" y="21401"/>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22DA3FED" w14:textId="29D3388C" w:rsidR="00190F70" w:rsidRPr="00190F70" w:rsidRDefault="00190F70" w:rsidP="00190F70"/>
    <w:p w14:paraId="31AF8E2D" w14:textId="77777777" w:rsidR="00650777" w:rsidRDefault="00650777" w:rsidP="00190F70">
      <w:pPr>
        <w:tabs>
          <w:tab w:val="left" w:pos="4020"/>
        </w:tabs>
        <w:rPr>
          <w:b/>
          <w:sz w:val="48"/>
          <w:szCs w:val="48"/>
        </w:rPr>
      </w:pPr>
    </w:p>
    <w:p w14:paraId="272D1758" w14:textId="5AEC2E0D" w:rsidR="00190F70" w:rsidRDefault="00190F70" w:rsidP="00190F70">
      <w:pPr>
        <w:tabs>
          <w:tab w:val="left" w:pos="4020"/>
        </w:tabs>
        <w:rPr>
          <w:b/>
          <w:sz w:val="48"/>
          <w:szCs w:val="48"/>
        </w:rPr>
      </w:pPr>
      <w:r>
        <w:rPr>
          <w:b/>
          <w:sz w:val="48"/>
          <w:szCs w:val="48"/>
        </w:rPr>
        <w:t>An evaluation of the Roads Policing Strategy in reducing fatalities and denying criminals use of the roads in Gwent.</w:t>
      </w:r>
    </w:p>
    <w:p w14:paraId="786FE3E7" w14:textId="778703E2" w:rsidR="00190F70" w:rsidRDefault="00190F70" w:rsidP="00190F70">
      <w:pPr>
        <w:tabs>
          <w:tab w:val="left" w:pos="4020"/>
        </w:tabs>
        <w:rPr>
          <w:b/>
          <w:sz w:val="48"/>
          <w:szCs w:val="48"/>
        </w:rPr>
      </w:pPr>
    </w:p>
    <w:p w14:paraId="0675E995" w14:textId="2CBB8B15" w:rsidR="00190F70" w:rsidRDefault="00190F70" w:rsidP="00190F70">
      <w:pPr>
        <w:tabs>
          <w:tab w:val="left" w:pos="4020"/>
        </w:tabs>
        <w:rPr>
          <w:b/>
          <w:sz w:val="48"/>
          <w:szCs w:val="48"/>
        </w:rPr>
      </w:pPr>
      <w:r>
        <w:rPr>
          <w:b/>
          <w:sz w:val="48"/>
          <w:szCs w:val="48"/>
        </w:rPr>
        <w:t xml:space="preserve">Samuel Reynolds </w:t>
      </w:r>
    </w:p>
    <w:p w14:paraId="31D366CB" w14:textId="2B52057B" w:rsidR="00190F70" w:rsidRDefault="00190F70" w:rsidP="00190F70">
      <w:pPr>
        <w:tabs>
          <w:tab w:val="left" w:pos="4020"/>
        </w:tabs>
        <w:rPr>
          <w:b/>
          <w:sz w:val="48"/>
          <w:szCs w:val="48"/>
        </w:rPr>
      </w:pPr>
      <w:r>
        <w:rPr>
          <w:b/>
          <w:sz w:val="48"/>
          <w:szCs w:val="48"/>
        </w:rPr>
        <w:t>Student Number: 1921214</w:t>
      </w:r>
    </w:p>
    <w:p w14:paraId="04A90273" w14:textId="62CFA32F" w:rsidR="00190F70" w:rsidRDefault="00190F70" w:rsidP="00190F70">
      <w:pPr>
        <w:tabs>
          <w:tab w:val="left" w:pos="4020"/>
        </w:tabs>
        <w:rPr>
          <w:b/>
          <w:sz w:val="48"/>
          <w:szCs w:val="48"/>
        </w:rPr>
      </w:pPr>
    </w:p>
    <w:p w14:paraId="52B41EC2" w14:textId="630CECC3" w:rsidR="00190F70" w:rsidRDefault="00190F70" w:rsidP="00190F70">
      <w:pPr>
        <w:tabs>
          <w:tab w:val="left" w:pos="4020"/>
        </w:tabs>
        <w:rPr>
          <w:b/>
          <w:sz w:val="48"/>
          <w:szCs w:val="48"/>
        </w:rPr>
      </w:pPr>
    </w:p>
    <w:p w14:paraId="01E3F173" w14:textId="20B27EE1" w:rsidR="00190F70" w:rsidRDefault="00190F70" w:rsidP="00190F70">
      <w:pPr>
        <w:tabs>
          <w:tab w:val="left" w:pos="4020"/>
        </w:tabs>
        <w:rPr>
          <w:b/>
          <w:sz w:val="48"/>
          <w:szCs w:val="48"/>
        </w:rPr>
      </w:pPr>
    </w:p>
    <w:p w14:paraId="7ABA36C2" w14:textId="54D3AA16" w:rsidR="00190F70" w:rsidRDefault="00190F70" w:rsidP="00190F70">
      <w:pPr>
        <w:tabs>
          <w:tab w:val="left" w:pos="4020"/>
        </w:tabs>
        <w:rPr>
          <w:b/>
          <w:sz w:val="48"/>
          <w:szCs w:val="48"/>
        </w:rPr>
      </w:pPr>
    </w:p>
    <w:p w14:paraId="5730E056" w14:textId="091B34FD" w:rsidR="00190F70" w:rsidRDefault="00190F70" w:rsidP="00190F70">
      <w:pPr>
        <w:tabs>
          <w:tab w:val="left" w:pos="4020"/>
        </w:tabs>
        <w:rPr>
          <w:b/>
          <w:sz w:val="48"/>
          <w:szCs w:val="48"/>
        </w:rPr>
      </w:pPr>
    </w:p>
    <w:p w14:paraId="73CC770B" w14:textId="05FFD67D" w:rsidR="00190F70" w:rsidRDefault="00190F70" w:rsidP="00190F70">
      <w:pPr>
        <w:tabs>
          <w:tab w:val="left" w:pos="4020"/>
        </w:tabs>
        <w:rPr>
          <w:b/>
          <w:sz w:val="48"/>
          <w:szCs w:val="48"/>
        </w:rPr>
      </w:pPr>
    </w:p>
    <w:p w14:paraId="42D425B1" w14:textId="5FB6DE8D" w:rsidR="00190F70" w:rsidRDefault="00190F70" w:rsidP="00190F70">
      <w:pPr>
        <w:tabs>
          <w:tab w:val="left" w:pos="4020"/>
        </w:tabs>
        <w:rPr>
          <w:b/>
          <w:sz w:val="48"/>
          <w:szCs w:val="48"/>
        </w:rPr>
      </w:pPr>
    </w:p>
    <w:p w14:paraId="672B8599" w14:textId="3524AC21" w:rsidR="00190F70" w:rsidRDefault="00650777" w:rsidP="00190F70">
      <w:pPr>
        <w:tabs>
          <w:tab w:val="left" w:pos="4020"/>
        </w:tabs>
        <w:rPr>
          <w:b/>
          <w:sz w:val="48"/>
          <w:szCs w:val="48"/>
        </w:rPr>
      </w:pPr>
      <w:r>
        <w:rPr>
          <w:b/>
          <w:sz w:val="48"/>
          <w:szCs w:val="48"/>
        </w:rPr>
        <w:t>Acknowledgements</w:t>
      </w:r>
      <w:r w:rsidR="00190F70">
        <w:rPr>
          <w:b/>
          <w:sz w:val="48"/>
          <w:szCs w:val="48"/>
        </w:rPr>
        <w:t xml:space="preserve"> </w:t>
      </w:r>
    </w:p>
    <w:p w14:paraId="52C5F3A4" w14:textId="0F20B206" w:rsidR="00190F70" w:rsidRDefault="00190F70" w:rsidP="00190F70">
      <w:pPr>
        <w:tabs>
          <w:tab w:val="left" w:pos="4020"/>
        </w:tabs>
        <w:rPr>
          <w:b/>
          <w:sz w:val="48"/>
          <w:szCs w:val="48"/>
        </w:rPr>
      </w:pPr>
    </w:p>
    <w:p w14:paraId="745A42AE" w14:textId="2A77308B" w:rsidR="00190F70" w:rsidRDefault="00190F70" w:rsidP="00190F70">
      <w:pPr>
        <w:tabs>
          <w:tab w:val="left" w:pos="4020"/>
        </w:tabs>
        <w:rPr>
          <w:bCs/>
          <w:sz w:val="24"/>
          <w:szCs w:val="24"/>
        </w:rPr>
      </w:pPr>
      <w:r>
        <w:rPr>
          <w:bCs/>
          <w:sz w:val="24"/>
          <w:szCs w:val="24"/>
        </w:rPr>
        <w:t xml:space="preserve">I would like to take this opportunity to thank my family for their support whilst completing this dissertation. </w:t>
      </w:r>
    </w:p>
    <w:p w14:paraId="398DFB6B" w14:textId="16F3172F" w:rsidR="00190F70" w:rsidRDefault="00190F70" w:rsidP="00190F70">
      <w:pPr>
        <w:tabs>
          <w:tab w:val="left" w:pos="4020"/>
        </w:tabs>
        <w:rPr>
          <w:bCs/>
          <w:sz w:val="24"/>
          <w:szCs w:val="24"/>
        </w:rPr>
      </w:pPr>
    </w:p>
    <w:p w14:paraId="06CD1B5A" w14:textId="471E93AF" w:rsidR="00190F70" w:rsidRPr="00190F70" w:rsidRDefault="00190F70" w:rsidP="00190F70">
      <w:pPr>
        <w:tabs>
          <w:tab w:val="left" w:pos="4020"/>
        </w:tabs>
        <w:rPr>
          <w:bCs/>
          <w:sz w:val="24"/>
          <w:szCs w:val="24"/>
        </w:rPr>
      </w:pPr>
      <w:r>
        <w:rPr>
          <w:bCs/>
          <w:sz w:val="24"/>
          <w:szCs w:val="24"/>
        </w:rPr>
        <w:t xml:space="preserve">I would also like to thank my friends and colleagues who have also been supportive throughout this process </w:t>
      </w:r>
    </w:p>
    <w:p w14:paraId="20020DAC" w14:textId="09D34E8A" w:rsidR="00190F70" w:rsidRPr="00190F70" w:rsidRDefault="00190F70" w:rsidP="00190F70"/>
    <w:p w14:paraId="0A78A973" w14:textId="520965C9" w:rsidR="00190F70" w:rsidRPr="00190F70" w:rsidRDefault="00190F70" w:rsidP="00190F70"/>
    <w:p w14:paraId="4D92B506" w14:textId="10377B54" w:rsidR="00190F70" w:rsidRPr="00190F70" w:rsidRDefault="00190F70" w:rsidP="00190F70"/>
    <w:p w14:paraId="3B82F851" w14:textId="2A7D1B1C" w:rsidR="00190F70" w:rsidRPr="00190F70" w:rsidRDefault="00190F70" w:rsidP="00190F70"/>
    <w:p w14:paraId="1C85D94A" w14:textId="55EDB6BC" w:rsidR="00190F70" w:rsidRPr="00190F70" w:rsidRDefault="00190F70" w:rsidP="00190F70"/>
    <w:p w14:paraId="1B8835BF" w14:textId="72D676AF" w:rsidR="00190F70" w:rsidRDefault="00190F70" w:rsidP="00190F70"/>
    <w:p w14:paraId="289400ED" w14:textId="50F4468F" w:rsidR="00190F70" w:rsidRDefault="00190F70" w:rsidP="00190F70"/>
    <w:p w14:paraId="4643BA35" w14:textId="2F4B706D" w:rsidR="00190F70" w:rsidRDefault="00190F70" w:rsidP="00190F70"/>
    <w:p w14:paraId="7C24D205" w14:textId="2B9A1483" w:rsidR="00190F70" w:rsidRDefault="00190F70" w:rsidP="00190F70"/>
    <w:p w14:paraId="5111A175" w14:textId="2C6BE45D" w:rsidR="00190F70" w:rsidRDefault="00190F70" w:rsidP="00190F70"/>
    <w:p w14:paraId="42249BFA" w14:textId="118097A5" w:rsidR="00190F70" w:rsidRDefault="00190F70" w:rsidP="00190F70"/>
    <w:p w14:paraId="0D4655E8" w14:textId="5E5A6B43" w:rsidR="00190F70" w:rsidRDefault="00190F70" w:rsidP="00190F70"/>
    <w:p w14:paraId="4DD1DC34" w14:textId="06F9A231" w:rsidR="00190F70" w:rsidRDefault="00190F70" w:rsidP="00190F70"/>
    <w:p w14:paraId="31CFE979" w14:textId="103C9F3A" w:rsidR="00190F70" w:rsidRDefault="00190F70" w:rsidP="00190F70"/>
    <w:p w14:paraId="00B52680" w14:textId="4092B958" w:rsidR="00190F70" w:rsidRDefault="00190F70" w:rsidP="00190F70"/>
    <w:p w14:paraId="57DD2B54" w14:textId="5AD409F5" w:rsidR="00190F70" w:rsidRDefault="00190F70" w:rsidP="00190F70"/>
    <w:p w14:paraId="138EF10C" w14:textId="6DC20231" w:rsidR="00190F70" w:rsidRDefault="00190F70" w:rsidP="00190F70"/>
    <w:p w14:paraId="46DB11C7" w14:textId="5D45E26C" w:rsidR="00190F70" w:rsidRDefault="00190F70" w:rsidP="00190F70"/>
    <w:p w14:paraId="5D0C2EFC" w14:textId="37736D03" w:rsidR="00190F70" w:rsidRDefault="00190F70" w:rsidP="00190F70"/>
    <w:p w14:paraId="6229E268" w14:textId="7BDF9335" w:rsidR="00190F70" w:rsidRDefault="00190F70" w:rsidP="00190F70"/>
    <w:p w14:paraId="4B1F59E1" w14:textId="0CC7EFDF" w:rsidR="00190F70" w:rsidRPr="00190F70" w:rsidRDefault="00190F70" w:rsidP="00190F70">
      <w:pPr>
        <w:rPr>
          <w:b/>
          <w:bCs/>
        </w:rPr>
      </w:pPr>
    </w:p>
    <w:p w14:paraId="6D49FD66" w14:textId="29BDE521" w:rsidR="00190F70" w:rsidRDefault="00190F70" w:rsidP="00190F70">
      <w:pPr>
        <w:rPr>
          <w:b/>
          <w:bCs/>
          <w:sz w:val="48"/>
          <w:szCs w:val="48"/>
        </w:rPr>
      </w:pPr>
      <w:r>
        <w:rPr>
          <w:b/>
          <w:bCs/>
          <w:sz w:val="48"/>
          <w:szCs w:val="48"/>
        </w:rPr>
        <w:t xml:space="preserve">Declaration </w:t>
      </w:r>
    </w:p>
    <w:p w14:paraId="750BE765" w14:textId="64B9160F" w:rsidR="00190F70" w:rsidRDefault="00190F70" w:rsidP="00190F70">
      <w:pPr>
        <w:rPr>
          <w:b/>
          <w:bCs/>
          <w:sz w:val="48"/>
          <w:szCs w:val="48"/>
        </w:rPr>
      </w:pPr>
    </w:p>
    <w:p w14:paraId="3729F034" w14:textId="77777777" w:rsidR="00190F70" w:rsidRDefault="00190F70" w:rsidP="00190F70">
      <w:pPr>
        <w:ind w:left="720"/>
        <w:rPr>
          <w:sz w:val="24"/>
          <w:szCs w:val="24"/>
        </w:rPr>
      </w:pPr>
      <w:r w:rsidRPr="00190F70">
        <w:rPr>
          <w:sz w:val="24"/>
          <w:szCs w:val="24"/>
          <w:u w:val="single"/>
        </w:rPr>
        <w:t>Declaration</w:t>
      </w:r>
      <w:r w:rsidRPr="00190F70">
        <w:rPr>
          <w:sz w:val="24"/>
          <w:szCs w:val="24"/>
        </w:rPr>
        <w:t xml:space="preserve"> - This work has not previously been accepted in substance for any degree and is not being concurrently submitted in candidature for any degree.   </w:t>
      </w:r>
    </w:p>
    <w:p w14:paraId="5765EF58" w14:textId="77777777" w:rsidR="00190F70" w:rsidRDefault="00190F70" w:rsidP="00190F70">
      <w:pPr>
        <w:ind w:left="720"/>
        <w:rPr>
          <w:sz w:val="24"/>
          <w:szCs w:val="24"/>
        </w:rPr>
      </w:pPr>
    </w:p>
    <w:p w14:paraId="253E0361" w14:textId="56970F76" w:rsidR="00190F70" w:rsidRDefault="00190F70" w:rsidP="00190F70">
      <w:pPr>
        <w:ind w:left="720"/>
        <w:rPr>
          <w:sz w:val="24"/>
          <w:szCs w:val="24"/>
        </w:rPr>
      </w:pPr>
      <w:r w:rsidRPr="00190F70">
        <w:rPr>
          <w:sz w:val="24"/>
          <w:szCs w:val="24"/>
        </w:rPr>
        <w:t xml:space="preserve">Signed: </w:t>
      </w:r>
      <w:r>
        <w:rPr>
          <w:sz w:val="24"/>
          <w:szCs w:val="24"/>
        </w:rPr>
        <w:t xml:space="preserve">Samuel Reynolds </w:t>
      </w:r>
    </w:p>
    <w:p w14:paraId="46D8ABBB" w14:textId="77777777" w:rsidR="00190F70" w:rsidRDefault="00190F70" w:rsidP="00190F70">
      <w:pPr>
        <w:ind w:left="720"/>
        <w:rPr>
          <w:sz w:val="24"/>
          <w:szCs w:val="24"/>
        </w:rPr>
      </w:pPr>
    </w:p>
    <w:p w14:paraId="26B96578" w14:textId="37C8B416" w:rsidR="00190F70" w:rsidRDefault="00190F70" w:rsidP="00190F70">
      <w:pPr>
        <w:ind w:left="720"/>
        <w:rPr>
          <w:sz w:val="24"/>
          <w:szCs w:val="24"/>
        </w:rPr>
      </w:pPr>
      <w:r w:rsidRPr="00190F70">
        <w:rPr>
          <w:sz w:val="24"/>
          <w:szCs w:val="24"/>
        </w:rPr>
        <w:t xml:space="preserve">Date: </w:t>
      </w:r>
      <w:r>
        <w:rPr>
          <w:sz w:val="24"/>
          <w:szCs w:val="24"/>
        </w:rPr>
        <w:t>05/01/2023</w:t>
      </w:r>
    </w:p>
    <w:p w14:paraId="50620340" w14:textId="77777777" w:rsidR="00190F70" w:rsidRPr="00190F70" w:rsidRDefault="00190F70" w:rsidP="00190F70">
      <w:pPr>
        <w:ind w:left="360"/>
        <w:rPr>
          <w:sz w:val="24"/>
          <w:szCs w:val="24"/>
        </w:rPr>
      </w:pPr>
    </w:p>
    <w:p w14:paraId="0635B78D" w14:textId="77777777" w:rsidR="00190F70" w:rsidRDefault="00190F70" w:rsidP="00190F70">
      <w:pPr>
        <w:ind w:left="720"/>
        <w:rPr>
          <w:sz w:val="24"/>
          <w:szCs w:val="24"/>
        </w:rPr>
      </w:pPr>
      <w:r w:rsidRPr="00190F70">
        <w:rPr>
          <w:sz w:val="24"/>
          <w:szCs w:val="24"/>
          <w:u w:val="single"/>
        </w:rPr>
        <w:t>Statement 1</w:t>
      </w:r>
      <w:r w:rsidRPr="00190F70">
        <w:rPr>
          <w:sz w:val="24"/>
          <w:szCs w:val="24"/>
        </w:rPr>
        <w:t xml:space="preserve"> - This dissertation is being submitted in partial fulfilment of the requirements for the degree of BSc. </w:t>
      </w:r>
    </w:p>
    <w:p w14:paraId="0D371772" w14:textId="77777777" w:rsidR="00190F70" w:rsidRDefault="00190F70" w:rsidP="00190F70">
      <w:pPr>
        <w:ind w:left="720"/>
        <w:rPr>
          <w:sz w:val="24"/>
          <w:szCs w:val="24"/>
        </w:rPr>
      </w:pPr>
    </w:p>
    <w:p w14:paraId="149F4281" w14:textId="089F0935" w:rsidR="00190F70" w:rsidRDefault="00190F70" w:rsidP="00190F70">
      <w:pPr>
        <w:ind w:left="720"/>
        <w:rPr>
          <w:sz w:val="24"/>
          <w:szCs w:val="24"/>
        </w:rPr>
      </w:pPr>
      <w:r w:rsidRPr="00190F70">
        <w:rPr>
          <w:sz w:val="24"/>
          <w:szCs w:val="24"/>
        </w:rPr>
        <w:t xml:space="preserve">Signed: </w:t>
      </w:r>
      <w:r>
        <w:rPr>
          <w:sz w:val="24"/>
          <w:szCs w:val="24"/>
        </w:rPr>
        <w:t xml:space="preserve">Samuel Reynolds </w:t>
      </w:r>
    </w:p>
    <w:p w14:paraId="3C46B788" w14:textId="77777777" w:rsidR="00190F70" w:rsidRDefault="00190F70" w:rsidP="00190F70">
      <w:pPr>
        <w:ind w:left="720"/>
        <w:rPr>
          <w:sz w:val="24"/>
          <w:szCs w:val="24"/>
        </w:rPr>
      </w:pPr>
    </w:p>
    <w:p w14:paraId="31766C22" w14:textId="6ADDF218" w:rsidR="00190F70" w:rsidRDefault="00190F70" w:rsidP="00190F70">
      <w:pPr>
        <w:ind w:left="720"/>
        <w:rPr>
          <w:sz w:val="24"/>
          <w:szCs w:val="24"/>
        </w:rPr>
      </w:pPr>
      <w:r w:rsidRPr="00190F70">
        <w:rPr>
          <w:sz w:val="24"/>
          <w:szCs w:val="24"/>
        </w:rPr>
        <w:t xml:space="preserve">Date: </w:t>
      </w:r>
      <w:r>
        <w:rPr>
          <w:sz w:val="24"/>
          <w:szCs w:val="24"/>
        </w:rPr>
        <w:t>05/01/2023</w:t>
      </w:r>
    </w:p>
    <w:p w14:paraId="3FA38587" w14:textId="77777777" w:rsidR="00190F70" w:rsidRPr="00190F70" w:rsidRDefault="00190F70" w:rsidP="00190F70">
      <w:pPr>
        <w:ind w:left="720"/>
        <w:rPr>
          <w:sz w:val="24"/>
          <w:szCs w:val="24"/>
        </w:rPr>
      </w:pPr>
    </w:p>
    <w:p w14:paraId="78294DEF" w14:textId="77777777" w:rsidR="00190F70" w:rsidRDefault="00190F70" w:rsidP="00190F70">
      <w:pPr>
        <w:ind w:left="720"/>
        <w:rPr>
          <w:sz w:val="24"/>
          <w:szCs w:val="24"/>
        </w:rPr>
      </w:pPr>
      <w:r w:rsidRPr="00190F70">
        <w:rPr>
          <w:sz w:val="24"/>
          <w:szCs w:val="24"/>
          <w:u w:val="single"/>
        </w:rPr>
        <w:t>Statement 2</w:t>
      </w:r>
      <w:r w:rsidRPr="00190F70">
        <w:rPr>
          <w:sz w:val="24"/>
          <w:szCs w:val="24"/>
        </w:rPr>
        <w:t xml:space="preserve"> - This dissertation is the result of my own independent work/investigation, except where otherwise stated. Other sources are acknowledged by footnotes giving explicit references.  A bibliography is appended. </w:t>
      </w:r>
    </w:p>
    <w:p w14:paraId="0158DFD9" w14:textId="77777777" w:rsidR="00190F70" w:rsidRDefault="00190F70" w:rsidP="00190F70">
      <w:pPr>
        <w:ind w:left="720"/>
        <w:rPr>
          <w:sz w:val="24"/>
          <w:szCs w:val="24"/>
        </w:rPr>
      </w:pPr>
    </w:p>
    <w:p w14:paraId="3F709E27" w14:textId="66A465B8" w:rsidR="00190F70" w:rsidRDefault="00190F70" w:rsidP="00190F70">
      <w:pPr>
        <w:ind w:left="720"/>
        <w:rPr>
          <w:sz w:val="24"/>
          <w:szCs w:val="24"/>
        </w:rPr>
      </w:pPr>
      <w:r w:rsidRPr="00190F70">
        <w:rPr>
          <w:sz w:val="24"/>
          <w:szCs w:val="24"/>
        </w:rPr>
        <w:t xml:space="preserve">Signed:  </w:t>
      </w:r>
      <w:r>
        <w:rPr>
          <w:sz w:val="24"/>
          <w:szCs w:val="24"/>
        </w:rPr>
        <w:t xml:space="preserve">Samuel Reynolds </w:t>
      </w:r>
    </w:p>
    <w:p w14:paraId="0F49FFE6" w14:textId="77777777" w:rsidR="00190F70" w:rsidRDefault="00190F70" w:rsidP="00190F70">
      <w:pPr>
        <w:ind w:left="720"/>
        <w:rPr>
          <w:sz w:val="24"/>
          <w:szCs w:val="24"/>
        </w:rPr>
      </w:pPr>
    </w:p>
    <w:p w14:paraId="271F2F64" w14:textId="1FD539D2" w:rsidR="00190F70" w:rsidRDefault="00190F70" w:rsidP="00190F70">
      <w:pPr>
        <w:ind w:left="720"/>
        <w:rPr>
          <w:sz w:val="24"/>
          <w:szCs w:val="24"/>
        </w:rPr>
      </w:pPr>
      <w:r w:rsidRPr="00190F70">
        <w:rPr>
          <w:sz w:val="24"/>
          <w:szCs w:val="24"/>
        </w:rPr>
        <w:t xml:space="preserve">Date: </w:t>
      </w:r>
      <w:r>
        <w:rPr>
          <w:sz w:val="24"/>
          <w:szCs w:val="24"/>
        </w:rPr>
        <w:t xml:space="preserve">05/01/2023 </w:t>
      </w:r>
    </w:p>
    <w:p w14:paraId="4C5A6E48" w14:textId="77777777" w:rsidR="00190F70" w:rsidRPr="00190F70" w:rsidRDefault="00190F70" w:rsidP="00190F70">
      <w:pPr>
        <w:ind w:left="720"/>
        <w:rPr>
          <w:sz w:val="24"/>
          <w:szCs w:val="24"/>
        </w:rPr>
      </w:pPr>
    </w:p>
    <w:p w14:paraId="08324C32" w14:textId="77777777" w:rsidR="00190F70" w:rsidRDefault="00190F70" w:rsidP="00190F70">
      <w:pPr>
        <w:ind w:left="720"/>
        <w:rPr>
          <w:sz w:val="24"/>
          <w:szCs w:val="24"/>
        </w:rPr>
      </w:pPr>
      <w:r w:rsidRPr="00190F70">
        <w:rPr>
          <w:sz w:val="24"/>
          <w:szCs w:val="24"/>
          <w:u w:val="single"/>
        </w:rPr>
        <w:t>Statement 3</w:t>
      </w:r>
      <w:r w:rsidRPr="00190F70">
        <w:rPr>
          <w:sz w:val="24"/>
          <w:szCs w:val="24"/>
        </w:rPr>
        <w:t xml:space="preserve"> - I hereby give consent for my dissertation, if accepted, to be available for photocopying and for interlibrary loan, and for the title and summary to be made available to outside organisations. </w:t>
      </w:r>
    </w:p>
    <w:p w14:paraId="34163860" w14:textId="77777777" w:rsidR="00190F70" w:rsidRDefault="00190F70" w:rsidP="00190F70">
      <w:pPr>
        <w:ind w:left="720"/>
        <w:rPr>
          <w:sz w:val="24"/>
          <w:szCs w:val="24"/>
        </w:rPr>
      </w:pPr>
    </w:p>
    <w:p w14:paraId="60A3C6EB" w14:textId="6C46F9E7" w:rsidR="00190F70" w:rsidRDefault="00190F70" w:rsidP="00190F70">
      <w:pPr>
        <w:ind w:left="720"/>
        <w:rPr>
          <w:sz w:val="24"/>
          <w:szCs w:val="24"/>
        </w:rPr>
      </w:pPr>
      <w:r w:rsidRPr="00190F70">
        <w:rPr>
          <w:sz w:val="24"/>
          <w:szCs w:val="24"/>
        </w:rPr>
        <w:lastRenderedPageBreak/>
        <w:t>Signed</w:t>
      </w:r>
      <w:r>
        <w:rPr>
          <w:sz w:val="24"/>
          <w:szCs w:val="24"/>
        </w:rPr>
        <w:t xml:space="preserve">: Samuel Reynolds </w:t>
      </w:r>
    </w:p>
    <w:p w14:paraId="25A12094" w14:textId="77777777" w:rsidR="00190F70" w:rsidRDefault="00190F70" w:rsidP="00190F70">
      <w:pPr>
        <w:ind w:left="720"/>
        <w:rPr>
          <w:sz w:val="24"/>
          <w:szCs w:val="24"/>
        </w:rPr>
      </w:pPr>
    </w:p>
    <w:p w14:paraId="7269DD67" w14:textId="6B7054CA" w:rsidR="00190F70" w:rsidRDefault="00190F70" w:rsidP="00190F70">
      <w:pPr>
        <w:ind w:left="720"/>
        <w:rPr>
          <w:sz w:val="24"/>
          <w:szCs w:val="24"/>
        </w:rPr>
      </w:pPr>
      <w:r w:rsidRPr="00190F70">
        <w:rPr>
          <w:sz w:val="24"/>
          <w:szCs w:val="24"/>
        </w:rPr>
        <w:t>Date:</w:t>
      </w:r>
      <w:r>
        <w:rPr>
          <w:sz w:val="24"/>
          <w:szCs w:val="24"/>
        </w:rPr>
        <w:t xml:space="preserve"> 05/01/2023</w:t>
      </w:r>
    </w:p>
    <w:p w14:paraId="3B0F75E2" w14:textId="77777777" w:rsidR="00190F70" w:rsidRPr="00190F70" w:rsidRDefault="00190F70" w:rsidP="00190F70">
      <w:pPr>
        <w:ind w:left="720"/>
        <w:rPr>
          <w:sz w:val="24"/>
          <w:szCs w:val="24"/>
        </w:rPr>
      </w:pPr>
    </w:p>
    <w:p w14:paraId="2AF2FABC" w14:textId="77777777" w:rsidR="00190F70" w:rsidRDefault="00190F70" w:rsidP="00190F70">
      <w:pPr>
        <w:ind w:left="720"/>
        <w:rPr>
          <w:sz w:val="24"/>
          <w:szCs w:val="24"/>
        </w:rPr>
      </w:pPr>
      <w:r w:rsidRPr="00190F70">
        <w:rPr>
          <w:sz w:val="24"/>
          <w:szCs w:val="24"/>
          <w:u w:val="single"/>
        </w:rPr>
        <w:t>Statement 4</w:t>
      </w:r>
      <w:r w:rsidRPr="00190F70">
        <w:rPr>
          <w:sz w:val="24"/>
          <w:szCs w:val="24"/>
        </w:rPr>
        <w:t xml:space="preserve"> - I hereby give consent for my dissertation, if accepted, to be available on the university’s IT system to those who have consent to use the system. </w:t>
      </w:r>
    </w:p>
    <w:p w14:paraId="2D4D3565" w14:textId="77777777" w:rsidR="00190F70" w:rsidRDefault="00190F70" w:rsidP="00190F70">
      <w:pPr>
        <w:ind w:left="720"/>
        <w:rPr>
          <w:sz w:val="24"/>
          <w:szCs w:val="24"/>
        </w:rPr>
      </w:pPr>
    </w:p>
    <w:p w14:paraId="34D5C5B9" w14:textId="16DAC929" w:rsidR="00190F70" w:rsidRDefault="00190F70" w:rsidP="00190F70">
      <w:pPr>
        <w:ind w:left="720"/>
        <w:rPr>
          <w:sz w:val="24"/>
          <w:szCs w:val="24"/>
        </w:rPr>
      </w:pPr>
      <w:r w:rsidRPr="00190F70">
        <w:rPr>
          <w:sz w:val="24"/>
          <w:szCs w:val="24"/>
        </w:rPr>
        <w:t xml:space="preserve">Signed:  </w:t>
      </w:r>
      <w:r>
        <w:rPr>
          <w:sz w:val="24"/>
          <w:szCs w:val="24"/>
        </w:rPr>
        <w:t xml:space="preserve">Samuel Reynolds </w:t>
      </w:r>
    </w:p>
    <w:p w14:paraId="4579CDF7" w14:textId="77777777" w:rsidR="00190F70" w:rsidRDefault="00190F70" w:rsidP="00190F70">
      <w:pPr>
        <w:ind w:left="720"/>
        <w:rPr>
          <w:sz w:val="24"/>
          <w:szCs w:val="24"/>
        </w:rPr>
      </w:pPr>
    </w:p>
    <w:p w14:paraId="625F9C98" w14:textId="7503006F" w:rsidR="00190F70" w:rsidRPr="00190F70" w:rsidRDefault="00190F70" w:rsidP="00190F70">
      <w:pPr>
        <w:ind w:left="720"/>
        <w:rPr>
          <w:sz w:val="24"/>
          <w:szCs w:val="24"/>
        </w:rPr>
      </w:pPr>
      <w:r w:rsidRPr="00190F70">
        <w:rPr>
          <w:sz w:val="24"/>
          <w:szCs w:val="24"/>
        </w:rPr>
        <w:t>Date:</w:t>
      </w:r>
      <w:r>
        <w:rPr>
          <w:sz w:val="24"/>
          <w:szCs w:val="24"/>
        </w:rPr>
        <w:t xml:space="preserve"> 05/01/2023 </w:t>
      </w:r>
    </w:p>
    <w:p w14:paraId="2B902DC5" w14:textId="0F348622" w:rsidR="00190F70" w:rsidRDefault="00190F70" w:rsidP="00190F70">
      <w:pPr>
        <w:rPr>
          <w:sz w:val="24"/>
          <w:szCs w:val="24"/>
        </w:rPr>
      </w:pPr>
    </w:p>
    <w:p w14:paraId="6D0A77BA" w14:textId="45A00F4F" w:rsidR="00190F70" w:rsidRDefault="00190F70" w:rsidP="00190F70">
      <w:pPr>
        <w:rPr>
          <w:sz w:val="24"/>
          <w:szCs w:val="24"/>
        </w:rPr>
      </w:pPr>
    </w:p>
    <w:p w14:paraId="2878238A" w14:textId="23F836CF" w:rsidR="00190F70" w:rsidRDefault="00190F70" w:rsidP="00190F70">
      <w:pPr>
        <w:rPr>
          <w:sz w:val="24"/>
          <w:szCs w:val="24"/>
        </w:rPr>
      </w:pPr>
    </w:p>
    <w:p w14:paraId="045B563B" w14:textId="3F07BD4C" w:rsidR="00190F70" w:rsidRDefault="00190F70" w:rsidP="00190F70">
      <w:pPr>
        <w:rPr>
          <w:sz w:val="24"/>
          <w:szCs w:val="24"/>
        </w:rPr>
      </w:pPr>
    </w:p>
    <w:p w14:paraId="26F5D85D" w14:textId="407A33C3" w:rsidR="00190F70" w:rsidRDefault="00190F70" w:rsidP="00190F70">
      <w:pPr>
        <w:rPr>
          <w:sz w:val="24"/>
          <w:szCs w:val="24"/>
        </w:rPr>
      </w:pPr>
    </w:p>
    <w:p w14:paraId="2B20A0B9" w14:textId="1DC2ADBB" w:rsidR="00190F70" w:rsidRDefault="00190F70" w:rsidP="00190F70">
      <w:pPr>
        <w:rPr>
          <w:sz w:val="24"/>
          <w:szCs w:val="24"/>
        </w:rPr>
      </w:pPr>
    </w:p>
    <w:p w14:paraId="508F8E36" w14:textId="2E4F9F0F" w:rsidR="00190F70" w:rsidRDefault="00190F70" w:rsidP="00190F70">
      <w:pPr>
        <w:rPr>
          <w:sz w:val="24"/>
          <w:szCs w:val="24"/>
        </w:rPr>
      </w:pPr>
    </w:p>
    <w:p w14:paraId="3F95DC70" w14:textId="7336944B" w:rsidR="00190F70" w:rsidRDefault="00190F70" w:rsidP="00190F70">
      <w:pPr>
        <w:rPr>
          <w:sz w:val="24"/>
          <w:szCs w:val="24"/>
        </w:rPr>
      </w:pPr>
    </w:p>
    <w:p w14:paraId="0FE3F8C3" w14:textId="37CAF987" w:rsidR="00190F70" w:rsidRDefault="00190F70" w:rsidP="00190F70">
      <w:pPr>
        <w:rPr>
          <w:sz w:val="24"/>
          <w:szCs w:val="24"/>
        </w:rPr>
      </w:pPr>
    </w:p>
    <w:p w14:paraId="00D37BBA" w14:textId="4C3E2D37" w:rsidR="00190F70" w:rsidRDefault="00190F70" w:rsidP="00190F70">
      <w:pPr>
        <w:rPr>
          <w:sz w:val="24"/>
          <w:szCs w:val="24"/>
        </w:rPr>
      </w:pPr>
    </w:p>
    <w:p w14:paraId="08597BFD" w14:textId="6BF65227" w:rsidR="00190F70" w:rsidRDefault="00190F70" w:rsidP="00190F70">
      <w:pPr>
        <w:rPr>
          <w:sz w:val="24"/>
          <w:szCs w:val="24"/>
        </w:rPr>
      </w:pPr>
    </w:p>
    <w:p w14:paraId="63BA99AD" w14:textId="08A67744" w:rsidR="00190F70" w:rsidRDefault="00190F70" w:rsidP="00190F70">
      <w:pPr>
        <w:rPr>
          <w:sz w:val="24"/>
          <w:szCs w:val="24"/>
        </w:rPr>
      </w:pPr>
    </w:p>
    <w:p w14:paraId="753A1104" w14:textId="4FABB1D3" w:rsidR="00190F70" w:rsidRDefault="00190F70" w:rsidP="00190F70">
      <w:pPr>
        <w:rPr>
          <w:sz w:val="24"/>
          <w:szCs w:val="24"/>
        </w:rPr>
      </w:pPr>
    </w:p>
    <w:p w14:paraId="08D1D0BC" w14:textId="7441710B" w:rsidR="00190F70" w:rsidRDefault="00190F70" w:rsidP="00190F70">
      <w:pPr>
        <w:rPr>
          <w:sz w:val="24"/>
          <w:szCs w:val="24"/>
        </w:rPr>
      </w:pPr>
    </w:p>
    <w:p w14:paraId="0D9AAE68" w14:textId="0221858E" w:rsidR="00190F70" w:rsidRDefault="00190F70" w:rsidP="00190F70">
      <w:pPr>
        <w:rPr>
          <w:sz w:val="24"/>
          <w:szCs w:val="24"/>
        </w:rPr>
      </w:pPr>
    </w:p>
    <w:p w14:paraId="5B0D4DC9" w14:textId="286DF084" w:rsidR="00190F70" w:rsidRDefault="00190F70" w:rsidP="00190F70">
      <w:pPr>
        <w:rPr>
          <w:sz w:val="24"/>
          <w:szCs w:val="24"/>
        </w:rPr>
      </w:pPr>
    </w:p>
    <w:p w14:paraId="1CB0AFED" w14:textId="4159E4E0" w:rsidR="00190F70" w:rsidRDefault="00190F70" w:rsidP="00190F70">
      <w:pPr>
        <w:rPr>
          <w:sz w:val="24"/>
          <w:szCs w:val="24"/>
        </w:rPr>
      </w:pPr>
    </w:p>
    <w:p w14:paraId="30AE2DAF" w14:textId="251B50EB" w:rsidR="00190F70" w:rsidRDefault="00190F70" w:rsidP="00190F70">
      <w:pPr>
        <w:rPr>
          <w:sz w:val="24"/>
          <w:szCs w:val="24"/>
        </w:rPr>
      </w:pPr>
    </w:p>
    <w:p w14:paraId="23FBFFA5" w14:textId="158B203B" w:rsidR="00190F70" w:rsidRDefault="00190F70" w:rsidP="00190F70">
      <w:pPr>
        <w:rPr>
          <w:sz w:val="24"/>
          <w:szCs w:val="24"/>
        </w:rPr>
      </w:pPr>
    </w:p>
    <w:p w14:paraId="15602F42" w14:textId="2601B6D1" w:rsidR="00190F70" w:rsidRDefault="00190F70" w:rsidP="00190F70">
      <w:pPr>
        <w:rPr>
          <w:sz w:val="24"/>
          <w:szCs w:val="24"/>
        </w:rPr>
      </w:pPr>
    </w:p>
    <w:p w14:paraId="2ACF407A" w14:textId="6BE945E9" w:rsidR="00190F70" w:rsidRDefault="00190F70" w:rsidP="00190F70">
      <w:pPr>
        <w:rPr>
          <w:sz w:val="24"/>
          <w:szCs w:val="24"/>
        </w:rPr>
      </w:pPr>
    </w:p>
    <w:p w14:paraId="6F2BE152" w14:textId="016FF35D" w:rsidR="00190F70" w:rsidRDefault="00190F70" w:rsidP="00190F70">
      <w:pPr>
        <w:rPr>
          <w:sz w:val="24"/>
          <w:szCs w:val="24"/>
        </w:rPr>
      </w:pPr>
    </w:p>
    <w:p w14:paraId="1C5A2ECB" w14:textId="7E1D0E77" w:rsidR="00190F70" w:rsidRDefault="00190F70" w:rsidP="00190F70">
      <w:pPr>
        <w:rPr>
          <w:b/>
          <w:bCs/>
          <w:sz w:val="48"/>
          <w:szCs w:val="48"/>
          <w:u w:val="single"/>
        </w:rPr>
      </w:pPr>
      <w:r>
        <w:rPr>
          <w:b/>
          <w:bCs/>
          <w:sz w:val="48"/>
          <w:szCs w:val="48"/>
          <w:u w:val="single"/>
        </w:rPr>
        <w:t xml:space="preserve">Abstract </w:t>
      </w:r>
    </w:p>
    <w:p w14:paraId="3BC0D661" w14:textId="372657B9" w:rsidR="00190F70" w:rsidRDefault="00190F70" w:rsidP="00190F70">
      <w:pPr>
        <w:rPr>
          <w:sz w:val="24"/>
          <w:szCs w:val="24"/>
        </w:rPr>
      </w:pPr>
    </w:p>
    <w:p w14:paraId="550026DA" w14:textId="73B97AC2" w:rsidR="00190F70" w:rsidRDefault="00190F70" w:rsidP="00190F70">
      <w:pPr>
        <w:rPr>
          <w:sz w:val="24"/>
          <w:szCs w:val="24"/>
        </w:rPr>
      </w:pPr>
      <w:r>
        <w:rPr>
          <w:sz w:val="24"/>
          <w:szCs w:val="24"/>
        </w:rPr>
        <w:t>The purpose of this dissertation was to evaluate the effectiveness of the Roads Policing Model in reducing fatalities and denying criminals use of the road in Gwent</w:t>
      </w:r>
      <w:r w:rsidR="00122044">
        <w:rPr>
          <w:sz w:val="24"/>
          <w:szCs w:val="24"/>
        </w:rPr>
        <w:t xml:space="preserve">, and to what extent it was successful in doing so, the researcher carried out a review of the current literature pertaining to reducing Road Traffic Fatalities and preventing criminals use of the roads and identified the research gap pertaining to Gwent Police. </w:t>
      </w:r>
    </w:p>
    <w:p w14:paraId="2DA74AE8" w14:textId="5F7509C7" w:rsidR="00122044" w:rsidRDefault="00122044" w:rsidP="00190F70">
      <w:pPr>
        <w:rPr>
          <w:sz w:val="24"/>
          <w:szCs w:val="24"/>
        </w:rPr>
      </w:pPr>
      <w:r>
        <w:rPr>
          <w:sz w:val="24"/>
          <w:szCs w:val="24"/>
        </w:rPr>
        <w:t xml:space="preserve">In order to better understand the effectiveness of the Roads Policing Model in Gwent and in person attachment was conducted with the Roads Policing and Specialist Operations team in order to gain a qualitative insight into the effectiveness and challenges facing the department. Understanding was further enhanced using Questionnaires allowing the researcher to understand individual officers’ daily activities and competence with Road Traffic Legislation. Lastly, numerical data was sought from the Gwent Police itself relating to key performance figures regarding Roads Policing. </w:t>
      </w:r>
    </w:p>
    <w:p w14:paraId="428FF296" w14:textId="2E371F5D" w:rsidR="00122044" w:rsidRDefault="00122044" w:rsidP="00190F70">
      <w:pPr>
        <w:rPr>
          <w:sz w:val="24"/>
          <w:szCs w:val="24"/>
        </w:rPr>
      </w:pPr>
      <w:r>
        <w:rPr>
          <w:sz w:val="24"/>
          <w:szCs w:val="24"/>
        </w:rPr>
        <w:t xml:space="preserve">The finding of the research support literature suggesting a stagnation of the Roads Policing model, both in Gwent Police and Wider UK Police forces and identified key reason as to the findings. </w:t>
      </w:r>
    </w:p>
    <w:p w14:paraId="13BAEFB4" w14:textId="058A99B8" w:rsidR="00122044" w:rsidRDefault="00122044" w:rsidP="00190F70">
      <w:pPr>
        <w:rPr>
          <w:sz w:val="24"/>
          <w:szCs w:val="24"/>
        </w:rPr>
      </w:pPr>
    </w:p>
    <w:p w14:paraId="3137ECB4" w14:textId="49808C75" w:rsidR="00122044" w:rsidRDefault="00122044" w:rsidP="00190F70">
      <w:pPr>
        <w:rPr>
          <w:sz w:val="24"/>
          <w:szCs w:val="24"/>
        </w:rPr>
      </w:pPr>
    </w:p>
    <w:p w14:paraId="639940E3" w14:textId="095B433F" w:rsidR="00122044" w:rsidRDefault="00122044" w:rsidP="00190F70">
      <w:pPr>
        <w:rPr>
          <w:sz w:val="24"/>
          <w:szCs w:val="24"/>
        </w:rPr>
      </w:pPr>
    </w:p>
    <w:p w14:paraId="0D2F8841" w14:textId="738ADA36" w:rsidR="00122044" w:rsidRDefault="00122044" w:rsidP="00190F70">
      <w:pPr>
        <w:rPr>
          <w:sz w:val="24"/>
          <w:szCs w:val="24"/>
        </w:rPr>
      </w:pPr>
    </w:p>
    <w:p w14:paraId="30E23717" w14:textId="71682F5D" w:rsidR="00122044" w:rsidRDefault="00122044" w:rsidP="00190F70">
      <w:pPr>
        <w:rPr>
          <w:sz w:val="24"/>
          <w:szCs w:val="24"/>
        </w:rPr>
      </w:pPr>
    </w:p>
    <w:p w14:paraId="44EE03F6" w14:textId="7A1AD3E6" w:rsidR="00122044" w:rsidRDefault="00122044" w:rsidP="00190F70">
      <w:pPr>
        <w:rPr>
          <w:sz w:val="24"/>
          <w:szCs w:val="24"/>
        </w:rPr>
      </w:pPr>
    </w:p>
    <w:p w14:paraId="72400F18" w14:textId="1E900554" w:rsidR="00122044" w:rsidRDefault="00122044" w:rsidP="00190F70">
      <w:pPr>
        <w:rPr>
          <w:sz w:val="24"/>
          <w:szCs w:val="24"/>
        </w:rPr>
      </w:pPr>
    </w:p>
    <w:p w14:paraId="162939DD" w14:textId="469D9EAA" w:rsidR="00122044" w:rsidRDefault="00122044" w:rsidP="00190F70">
      <w:pPr>
        <w:rPr>
          <w:sz w:val="24"/>
          <w:szCs w:val="24"/>
        </w:rPr>
      </w:pPr>
    </w:p>
    <w:p w14:paraId="27DCAF42" w14:textId="583C461A" w:rsidR="00122044" w:rsidRDefault="00122044" w:rsidP="00190F70">
      <w:pPr>
        <w:rPr>
          <w:sz w:val="24"/>
          <w:szCs w:val="24"/>
        </w:rPr>
      </w:pPr>
    </w:p>
    <w:p w14:paraId="1B5A2618" w14:textId="6C74279B" w:rsidR="00122044" w:rsidRDefault="00122044" w:rsidP="00190F70">
      <w:pPr>
        <w:rPr>
          <w:sz w:val="24"/>
          <w:szCs w:val="24"/>
        </w:rPr>
      </w:pPr>
    </w:p>
    <w:p w14:paraId="3F204AB0" w14:textId="54DE12A2" w:rsidR="00122044" w:rsidRDefault="00122044" w:rsidP="00190F70">
      <w:pPr>
        <w:rPr>
          <w:sz w:val="24"/>
          <w:szCs w:val="24"/>
        </w:rPr>
      </w:pPr>
    </w:p>
    <w:p w14:paraId="667DC2BE" w14:textId="01A4D077" w:rsidR="00122044" w:rsidRDefault="00122044" w:rsidP="00190F70">
      <w:pPr>
        <w:rPr>
          <w:sz w:val="24"/>
          <w:szCs w:val="24"/>
        </w:rPr>
      </w:pPr>
    </w:p>
    <w:p w14:paraId="2ADE05C0" w14:textId="228F6A26" w:rsidR="00122044" w:rsidRDefault="00122044" w:rsidP="00190F70">
      <w:pPr>
        <w:rPr>
          <w:sz w:val="24"/>
          <w:szCs w:val="24"/>
        </w:rPr>
      </w:pPr>
    </w:p>
    <w:p w14:paraId="72E7F926" w14:textId="484E17FC" w:rsidR="00122044" w:rsidRDefault="00122044" w:rsidP="00190F70">
      <w:pPr>
        <w:rPr>
          <w:sz w:val="24"/>
          <w:szCs w:val="24"/>
        </w:rPr>
      </w:pPr>
    </w:p>
    <w:p w14:paraId="76FAF370" w14:textId="145A082D" w:rsidR="00122044" w:rsidRDefault="00122044" w:rsidP="00190F70">
      <w:pPr>
        <w:rPr>
          <w:sz w:val="24"/>
          <w:szCs w:val="24"/>
        </w:rPr>
      </w:pPr>
    </w:p>
    <w:p w14:paraId="5CF85CD2" w14:textId="3F0DC027" w:rsidR="00122044" w:rsidRDefault="00122044" w:rsidP="00190F70">
      <w:pPr>
        <w:rPr>
          <w:sz w:val="24"/>
          <w:szCs w:val="24"/>
        </w:rPr>
      </w:pPr>
    </w:p>
    <w:p w14:paraId="683B2FB8" w14:textId="111C8577" w:rsidR="00122044" w:rsidRDefault="00122044" w:rsidP="00190F70">
      <w:pPr>
        <w:rPr>
          <w:b/>
          <w:bCs/>
          <w:sz w:val="48"/>
          <w:szCs w:val="48"/>
          <w:u w:val="single"/>
        </w:rPr>
      </w:pPr>
      <w:r>
        <w:rPr>
          <w:b/>
          <w:bCs/>
          <w:sz w:val="48"/>
          <w:szCs w:val="48"/>
          <w:u w:val="single"/>
        </w:rPr>
        <w:t xml:space="preserve">Table of Contents </w:t>
      </w:r>
    </w:p>
    <w:p w14:paraId="0E38D6A3" w14:textId="358EEBBB" w:rsidR="00122044" w:rsidRDefault="00122044" w:rsidP="00190F70">
      <w:pPr>
        <w:rPr>
          <w:b/>
          <w:bCs/>
          <w:sz w:val="48"/>
          <w:szCs w:val="48"/>
          <w:u w:val="single"/>
        </w:rPr>
      </w:pPr>
    </w:p>
    <w:p w14:paraId="46F62778" w14:textId="103180F5" w:rsidR="00122044" w:rsidRDefault="00122044" w:rsidP="00190F70">
      <w:pPr>
        <w:rPr>
          <w:b/>
          <w:bCs/>
          <w:sz w:val="24"/>
          <w:szCs w:val="24"/>
        </w:rPr>
      </w:pPr>
      <w:r>
        <w:rPr>
          <w:b/>
          <w:bCs/>
          <w:sz w:val="24"/>
          <w:szCs w:val="24"/>
        </w:rPr>
        <w:t>Chapter 1 – Introduction</w:t>
      </w:r>
      <w:r w:rsidR="008A3440">
        <w:rPr>
          <w:b/>
          <w:bCs/>
          <w:sz w:val="24"/>
          <w:szCs w:val="24"/>
        </w:rPr>
        <w:t>………………………………………………………………………………………………9</w:t>
      </w:r>
    </w:p>
    <w:p w14:paraId="0AD0703C" w14:textId="4973D8E4" w:rsidR="00122044" w:rsidRPr="004E6464" w:rsidRDefault="004E6464" w:rsidP="004E6464">
      <w:pPr>
        <w:pStyle w:val="ListParagraph"/>
        <w:numPr>
          <w:ilvl w:val="1"/>
          <w:numId w:val="2"/>
        </w:numPr>
        <w:rPr>
          <w:b/>
          <w:bCs/>
          <w:sz w:val="24"/>
          <w:szCs w:val="24"/>
        </w:rPr>
      </w:pPr>
      <w:r w:rsidRPr="004E6464">
        <w:rPr>
          <w:b/>
          <w:bCs/>
          <w:sz w:val="24"/>
          <w:szCs w:val="24"/>
        </w:rPr>
        <w:t xml:space="preserve">Aims and Objectives </w:t>
      </w:r>
      <w:r w:rsidR="008A3440">
        <w:rPr>
          <w:b/>
          <w:bCs/>
          <w:sz w:val="24"/>
          <w:szCs w:val="24"/>
        </w:rPr>
        <w:t>………………………………………………………………………………………………9</w:t>
      </w:r>
    </w:p>
    <w:p w14:paraId="03A795C8" w14:textId="2865A748" w:rsidR="004E6464" w:rsidRDefault="004E6464" w:rsidP="004E6464">
      <w:pPr>
        <w:pStyle w:val="ListParagraph"/>
        <w:numPr>
          <w:ilvl w:val="1"/>
          <w:numId w:val="2"/>
        </w:numPr>
        <w:rPr>
          <w:b/>
          <w:bCs/>
          <w:sz w:val="24"/>
          <w:szCs w:val="24"/>
        </w:rPr>
      </w:pPr>
      <w:r>
        <w:rPr>
          <w:b/>
          <w:bCs/>
          <w:sz w:val="24"/>
          <w:szCs w:val="24"/>
        </w:rPr>
        <w:t xml:space="preserve"> </w:t>
      </w:r>
      <w:r w:rsidR="0083688B">
        <w:rPr>
          <w:b/>
          <w:bCs/>
          <w:sz w:val="24"/>
          <w:szCs w:val="24"/>
        </w:rPr>
        <w:t xml:space="preserve">Structure </w:t>
      </w:r>
      <w:r w:rsidR="008A3440">
        <w:rPr>
          <w:b/>
          <w:bCs/>
          <w:sz w:val="24"/>
          <w:szCs w:val="24"/>
        </w:rPr>
        <w:t>………………………………………………………………………………………………………………9</w:t>
      </w:r>
    </w:p>
    <w:p w14:paraId="07C9DFDF" w14:textId="4813F78C" w:rsidR="0083688B" w:rsidRDefault="0083688B" w:rsidP="004E6464">
      <w:pPr>
        <w:pStyle w:val="ListParagraph"/>
        <w:numPr>
          <w:ilvl w:val="1"/>
          <w:numId w:val="2"/>
        </w:numPr>
        <w:rPr>
          <w:b/>
          <w:bCs/>
          <w:sz w:val="24"/>
          <w:szCs w:val="24"/>
        </w:rPr>
      </w:pPr>
      <w:r>
        <w:rPr>
          <w:b/>
          <w:bCs/>
          <w:sz w:val="24"/>
          <w:szCs w:val="24"/>
        </w:rPr>
        <w:t xml:space="preserve">Conclusion </w:t>
      </w:r>
      <w:r w:rsidR="008A3440">
        <w:rPr>
          <w:b/>
          <w:bCs/>
          <w:sz w:val="24"/>
          <w:szCs w:val="24"/>
        </w:rPr>
        <w:t>…………………………………………………………………………………………………………….10</w:t>
      </w:r>
    </w:p>
    <w:p w14:paraId="44F7B0A4" w14:textId="57722DA3" w:rsidR="004E6464" w:rsidRDefault="004E6464" w:rsidP="004E6464">
      <w:pPr>
        <w:rPr>
          <w:b/>
          <w:bCs/>
          <w:sz w:val="24"/>
          <w:szCs w:val="24"/>
        </w:rPr>
      </w:pPr>
    </w:p>
    <w:p w14:paraId="524DA0A7" w14:textId="7FD31DFB" w:rsidR="004E6464" w:rsidRDefault="004E6464" w:rsidP="004E6464">
      <w:pPr>
        <w:rPr>
          <w:b/>
          <w:bCs/>
          <w:sz w:val="24"/>
          <w:szCs w:val="24"/>
        </w:rPr>
      </w:pPr>
      <w:r>
        <w:rPr>
          <w:b/>
          <w:bCs/>
          <w:sz w:val="24"/>
          <w:szCs w:val="24"/>
        </w:rPr>
        <w:t xml:space="preserve">Chapter 2 – Literature review </w:t>
      </w:r>
      <w:r w:rsidR="008A3440">
        <w:rPr>
          <w:b/>
          <w:bCs/>
          <w:sz w:val="24"/>
          <w:szCs w:val="24"/>
        </w:rPr>
        <w:t>……………………………………………………………………………………..11</w:t>
      </w:r>
    </w:p>
    <w:p w14:paraId="01AC2ADD" w14:textId="69E51905" w:rsidR="004E6464" w:rsidRDefault="004E6464" w:rsidP="004E6464">
      <w:pPr>
        <w:rPr>
          <w:b/>
          <w:bCs/>
          <w:sz w:val="24"/>
          <w:szCs w:val="24"/>
        </w:rPr>
      </w:pPr>
      <w:r>
        <w:rPr>
          <w:b/>
          <w:bCs/>
          <w:sz w:val="24"/>
          <w:szCs w:val="24"/>
        </w:rPr>
        <w:t xml:space="preserve">2.1 Introduction </w:t>
      </w:r>
      <w:r w:rsidR="008A3440">
        <w:rPr>
          <w:b/>
          <w:bCs/>
          <w:sz w:val="24"/>
          <w:szCs w:val="24"/>
        </w:rPr>
        <w:t>………………………………………………………………………………………………………….11</w:t>
      </w:r>
    </w:p>
    <w:p w14:paraId="48C76355" w14:textId="5BB36C10" w:rsidR="004E6464" w:rsidRDefault="004E6464" w:rsidP="004E6464">
      <w:pPr>
        <w:rPr>
          <w:b/>
          <w:bCs/>
          <w:sz w:val="24"/>
          <w:szCs w:val="24"/>
        </w:rPr>
      </w:pPr>
      <w:r>
        <w:rPr>
          <w:b/>
          <w:bCs/>
          <w:sz w:val="24"/>
          <w:szCs w:val="24"/>
        </w:rPr>
        <w:t xml:space="preserve">2.2 Objective one </w:t>
      </w:r>
      <w:r w:rsidR="008A3440">
        <w:rPr>
          <w:b/>
          <w:bCs/>
          <w:sz w:val="24"/>
          <w:szCs w:val="24"/>
        </w:rPr>
        <w:t>………………………………………………………………………………………………………..11</w:t>
      </w:r>
    </w:p>
    <w:p w14:paraId="04543F50" w14:textId="4E574018" w:rsidR="006F5C55" w:rsidRDefault="004E6464" w:rsidP="004E6464">
      <w:pPr>
        <w:rPr>
          <w:b/>
          <w:bCs/>
          <w:sz w:val="24"/>
          <w:szCs w:val="24"/>
        </w:rPr>
      </w:pPr>
      <w:r>
        <w:rPr>
          <w:b/>
          <w:bCs/>
          <w:sz w:val="24"/>
          <w:szCs w:val="24"/>
        </w:rPr>
        <w:t>2.3</w:t>
      </w:r>
      <w:r w:rsidR="006F5C55">
        <w:rPr>
          <w:b/>
          <w:bCs/>
          <w:sz w:val="24"/>
          <w:szCs w:val="24"/>
        </w:rPr>
        <w:t xml:space="preserve"> Gwent Roads Policing review………………………………………………………………………………….12</w:t>
      </w:r>
    </w:p>
    <w:p w14:paraId="3729C393" w14:textId="1B33BA47" w:rsidR="006F5C55" w:rsidRDefault="006F5C55" w:rsidP="004E6464">
      <w:pPr>
        <w:rPr>
          <w:b/>
          <w:bCs/>
          <w:sz w:val="24"/>
          <w:szCs w:val="24"/>
        </w:rPr>
      </w:pPr>
      <w:r>
        <w:rPr>
          <w:b/>
          <w:bCs/>
          <w:sz w:val="24"/>
          <w:szCs w:val="24"/>
        </w:rPr>
        <w:t>2.4 Go Safe Wales ………………………………………………………………………………………………………..12</w:t>
      </w:r>
    </w:p>
    <w:p w14:paraId="6FBF5495" w14:textId="5381CBB0" w:rsidR="006F5C55" w:rsidRDefault="006F5C55" w:rsidP="004E6464">
      <w:pPr>
        <w:rPr>
          <w:b/>
          <w:bCs/>
          <w:sz w:val="24"/>
          <w:szCs w:val="24"/>
        </w:rPr>
      </w:pPr>
      <w:r>
        <w:rPr>
          <w:b/>
          <w:bCs/>
          <w:sz w:val="24"/>
          <w:szCs w:val="24"/>
        </w:rPr>
        <w:t>2.5 Operation Tutelage …………………………………………………………………………………………………13</w:t>
      </w:r>
    </w:p>
    <w:p w14:paraId="32EFFA70" w14:textId="1A1F7B66" w:rsidR="004E6464" w:rsidRDefault="006F5C55" w:rsidP="004E6464">
      <w:pPr>
        <w:rPr>
          <w:b/>
          <w:bCs/>
          <w:sz w:val="24"/>
          <w:szCs w:val="24"/>
        </w:rPr>
      </w:pPr>
      <w:r>
        <w:rPr>
          <w:b/>
          <w:bCs/>
          <w:sz w:val="24"/>
          <w:szCs w:val="24"/>
        </w:rPr>
        <w:t>2.6</w:t>
      </w:r>
      <w:r w:rsidR="004E6464">
        <w:rPr>
          <w:b/>
          <w:bCs/>
          <w:sz w:val="24"/>
          <w:szCs w:val="24"/>
        </w:rPr>
        <w:t xml:space="preserve"> Conclusion </w:t>
      </w:r>
      <w:r w:rsidR="008A3440">
        <w:rPr>
          <w:b/>
          <w:bCs/>
          <w:sz w:val="24"/>
          <w:szCs w:val="24"/>
        </w:rPr>
        <w:t>…………………………………………………………………………………………………………….1</w:t>
      </w:r>
      <w:r>
        <w:rPr>
          <w:b/>
          <w:bCs/>
          <w:sz w:val="24"/>
          <w:szCs w:val="24"/>
        </w:rPr>
        <w:t>5</w:t>
      </w:r>
    </w:p>
    <w:p w14:paraId="5788DC8F" w14:textId="38823AAF" w:rsidR="004E6464" w:rsidRDefault="004E6464" w:rsidP="004E6464">
      <w:pPr>
        <w:rPr>
          <w:b/>
          <w:bCs/>
          <w:sz w:val="24"/>
          <w:szCs w:val="24"/>
        </w:rPr>
      </w:pPr>
    </w:p>
    <w:p w14:paraId="77121227" w14:textId="23CF7456" w:rsidR="004E6464" w:rsidRDefault="004E6464" w:rsidP="004E6464">
      <w:pPr>
        <w:rPr>
          <w:b/>
          <w:bCs/>
          <w:sz w:val="24"/>
          <w:szCs w:val="24"/>
        </w:rPr>
      </w:pPr>
      <w:r>
        <w:rPr>
          <w:b/>
          <w:bCs/>
          <w:sz w:val="24"/>
          <w:szCs w:val="24"/>
        </w:rPr>
        <w:t xml:space="preserve">Chapter 3 – Research Methodology </w:t>
      </w:r>
      <w:r w:rsidR="008A3440">
        <w:rPr>
          <w:b/>
          <w:bCs/>
          <w:sz w:val="24"/>
          <w:szCs w:val="24"/>
        </w:rPr>
        <w:t>…………………………………………………………………………….1</w:t>
      </w:r>
      <w:r w:rsidR="006F5C55">
        <w:rPr>
          <w:b/>
          <w:bCs/>
          <w:sz w:val="24"/>
          <w:szCs w:val="24"/>
        </w:rPr>
        <w:t>6</w:t>
      </w:r>
    </w:p>
    <w:p w14:paraId="4AB57EBB" w14:textId="13DBE3E5" w:rsidR="004E6464" w:rsidRDefault="004E6464" w:rsidP="004E6464">
      <w:pPr>
        <w:rPr>
          <w:b/>
          <w:bCs/>
          <w:sz w:val="24"/>
          <w:szCs w:val="24"/>
        </w:rPr>
      </w:pPr>
      <w:r>
        <w:rPr>
          <w:b/>
          <w:bCs/>
          <w:sz w:val="24"/>
          <w:szCs w:val="24"/>
        </w:rPr>
        <w:t xml:space="preserve">3.1 Introduction </w:t>
      </w:r>
      <w:r w:rsidR="008A3440">
        <w:rPr>
          <w:b/>
          <w:bCs/>
          <w:sz w:val="24"/>
          <w:szCs w:val="24"/>
        </w:rPr>
        <w:t>…………………………………………………………………………………………………………..1</w:t>
      </w:r>
      <w:r w:rsidR="006F5C55">
        <w:rPr>
          <w:b/>
          <w:bCs/>
          <w:sz w:val="24"/>
          <w:szCs w:val="24"/>
        </w:rPr>
        <w:t>6</w:t>
      </w:r>
    </w:p>
    <w:p w14:paraId="57F12B27" w14:textId="643D729D" w:rsidR="004E6464" w:rsidRDefault="004E6464" w:rsidP="004E6464">
      <w:pPr>
        <w:rPr>
          <w:b/>
          <w:bCs/>
          <w:sz w:val="24"/>
          <w:szCs w:val="24"/>
        </w:rPr>
      </w:pPr>
      <w:r>
        <w:rPr>
          <w:b/>
          <w:bCs/>
          <w:sz w:val="24"/>
          <w:szCs w:val="24"/>
        </w:rPr>
        <w:t xml:space="preserve">3.2 Research Strategy </w:t>
      </w:r>
      <w:r w:rsidR="008A3440">
        <w:rPr>
          <w:b/>
          <w:bCs/>
          <w:sz w:val="24"/>
          <w:szCs w:val="24"/>
        </w:rPr>
        <w:t>………………………………………………………………………………………………….1</w:t>
      </w:r>
      <w:r w:rsidR="00F8141E">
        <w:rPr>
          <w:b/>
          <w:bCs/>
          <w:sz w:val="24"/>
          <w:szCs w:val="24"/>
        </w:rPr>
        <w:t>6</w:t>
      </w:r>
    </w:p>
    <w:p w14:paraId="3BF1A267" w14:textId="7D30437E" w:rsidR="004E6464" w:rsidRDefault="004E6464" w:rsidP="004E6464">
      <w:pPr>
        <w:rPr>
          <w:b/>
          <w:bCs/>
          <w:sz w:val="24"/>
          <w:szCs w:val="24"/>
        </w:rPr>
      </w:pPr>
      <w:r>
        <w:rPr>
          <w:b/>
          <w:bCs/>
          <w:sz w:val="24"/>
          <w:szCs w:val="24"/>
        </w:rPr>
        <w:t xml:space="preserve">3.3 Data Collection </w:t>
      </w:r>
      <w:r w:rsidR="008A3440">
        <w:rPr>
          <w:b/>
          <w:bCs/>
          <w:sz w:val="24"/>
          <w:szCs w:val="24"/>
        </w:rPr>
        <w:t>………………………………………………………………………………………………………1</w:t>
      </w:r>
      <w:r w:rsidR="00F8141E">
        <w:rPr>
          <w:b/>
          <w:bCs/>
          <w:sz w:val="24"/>
          <w:szCs w:val="24"/>
        </w:rPr>
        <w:t>7</w:t>
      </w:r>
    </w:p>
    <w:p w14:paraId="3DC77717" w14:textId="18CDF47C" w:rsidR="004E6464" w:rsidRDefault="004E6464" w:rsidP="004E6464">
      <w:pPr>
        <w:rPr>
          <w:b/>
          <w:bCs/>
          <w:sz w:val="24"/>
          <w:szCs w:val="24"/>
        </w:rPr>
      </w:pPr>
      <w:r>
        <w:rPr>
          <w:b/>
          <w:bCs/>
          <w:sz w:val="24"/>
          <w:szCs w:val="24"/>
        </w:rPr>
        <w:t xml:space="preserve">3.4 Data Analysis </w:t>
      </w:r>
      <w:r w:rsidR="008A3440">
        <w:rPr>
          <w:b/>
          <w:bCs/>
          <w:sz w:val="24"/>
          <w:szCs w:val="24"/>
        </w:rPr>
        <w:t>…………………………………………………………………………………………………………1</w:t>
      </w:r>
      <w:r w:rsidR="00F8141E">
        <w:rPr>
          <w:b/>
          <w:bCs/>
          <w:sz w:val="24"/>
          <w:szCs w:val="24"/>
        </w:rPr>
        <w:t>7</w:t>
      </w:r>
    </w:p>
    <w:p w14:paraId="1B381E84" w14:textId="311FD326" w:rsidR="004E6464" w:rsidRDefault="004E6464" w:rsidP="004E6464">
      <w:pPr>
        <w:rPr>
          <w:b/>
          <w:bCs/>
          <w:sz w:val="24"/>
          <w:szCs w:val="24"/>
        </w:rPr>
      </w:pPr>
      <w:r>
        <w:rPr>
          <w:b/>
          <w:bCs/>
          <w:sz w:val="24"/>
          <w:szCs w:val="24"/>
        </w:rPr>
        <w:t xml:space="preserve">3.5 Limitations and problems </w:t>
      </w:r>
      <w:r w:rsidR="008A3440">
        <w:rPr>
          <w:b/>
          <w:bCs/>
          <w:sz w:val="24"/>
          <w:szCs w:val="24"/>
        </w:rPr>
        <w:t>………………………………………………………………………………………1</w:t>
      </w:r>
      <w:r w:rsidR="00F8141E">
        <w:rPr>
          <w:b/>
          <w:bCs/>
          <w:sz w:val="24"/>
          <w:szCs w:val="24"/>
        </w:rPr>
        <w:t>7</w:t>
      </w:r>
    </w:p>
    <w:p w14:paraId="7C8DDBC5" w14:textId="2E02E43A" w:rsidR="004E6464" w:rsidRDefault="004E6464" w:rsidP="004E6464">
      <w:pPr>
        <w:rPr>
          <w:b/>
          <w:bCs/>
          <w:sz w:val="24"/>
          <w:szCs w:val="24"/>
        </w:rPr>
      </w:pPr>
      <w:r>
        <w:rPr>
          <w:b/>
          <w:bCs/>
          <w:sz w:val="24"/>
          <w:szCs w:val="24"/>
        </w:rPr>
        <w:t xml:space="preserve">3.6 Summary of chapter </w:t>
      </w:r>
      <w:r w:rsidR="008A3440">
        <w:rPr>
          <w:b/>
          <w:bCs/>
          <w:sz w:val="24"/>
          <w:szCs w:val="24"/>
        </w:rPr>
        <w:t>………………………………………………………………………………………………1</w:t>
      </w:r>
      <w:r w:rsidR="00F8141E">
        <w:rPr>
          <w:b/>
          <w:bCs/>
          <w:sz w:val="24"/>
          <w:szCs w:val="24"/>
        </w:rPr>
        <w:t>8</w:t>
      </w:r>
    </w:p>
    <w:p w14:paraId="74117C85" w14:textId="5DE2FCD7" w:rsidR="004D7A43" w:rsidRDefault="004D7A43" w:rsidP="004E6464">
      <w:pPr>
        <w:rPr>
          <w:b/>
          <w:bCs/>
          <w:sz w:val="24"/>
          <w:szCs w:val="24"/>
        </w:rPr>
      </w:pPr>
    </w:p>
    <w:p w14:paraId="680AAE20" w14:textId="03D2B9EA" w:rsidR="004D7A43" w:rsidRDefault="004D7A43" w:rsidP="004E6464">
      <w:pPr>
        <w:rPr>
          <w:b/>
          <w:bCs/>
          <w:sz w:val="24"/>
          <w:szCs w:val="24"/>
        </w:rPr>
      </w:pPr>
      <w:r>
        <w:rPr>
          <w:b/>
          <w:bCs/>
          <w:sz w:val="24"/>
          <w:szCs w:val="24"/>
        </w:rPr>
        <w:t xml:space="preserve">Chapter 4 – Analysis of Results </w:t>
      </w:r>
      <w:r w:rsidR="008A3440">
        <w:rPr>
          <w:b/>
          <w:bCs/>
          <w:sz w:val="24"/>
          <w:szCs w:val="24"/>
        </w:rPr>
        <w:t>……………………………………………………………………………………1</w:t>
      </w:r>
      <w:r w:rsidR="00F8141E">
        <w:rPr>
          <w:b/>
          <w:bCs/>
          <w:sz w:val="24"/>
          <w:szCs w:val="24"/>
        </w:rPr>
        <w:t>9</w:t>
      </w:r>
    </w:p>
    <w:p w14:paraId="47290F8E" w14:textId="2CA27B55" w:rsidR="004D7A43" w:rsidRDefault="004D7A43" w:rsidP="004E6464">
      <w:pPr>
        <w:rPr>
          <w:b/>
          <w:bCs/>
          <w:sz w:val="24"/>
          <w:szCs w:val="24"/>
        </w:rPr>
      </w:pPr>
      <w:r>
        <w:rPr>
          <w:b/>
          <w:bCs/>
          <w:sz w:val="24"/>
          <w:szCs w:val="24"/>
        </w:rPr>
        <w:t xml:space="preserve">4.1 Introduction </w:t>
      </w:r>
      <w:r w:rsidR="008A3440">
        <w:rPr>
          <w:b/>
          <w:bCs/>
          <w:sz w:val="24"/>
          <w:szCs w:val="24"/>
        </w:rPr>
        <w:t>………………………………………………………………………………………………………….1</w:t>
      </w:r>
      <w:r w:rsidR="00F8141E">
        <w:rPr>
          <w:b/>
          <w:bCs/>
          <w:sz w:val="24"/>
          <w:szCs w:val="24"/>
        </w:rPr>
        <w:t>9</w:t>
      </w:r>
    </w:p>
    <w:p w14:paraId="58C2985E" w14:textId="032DEBA2" w:rsidR="004D7A43" w:rsidRDefault="004D7A43" w:rsidP="004E6464">
      <w:pPr>
        <w:rPr>
          <w:b/>
          <w:bCs/>
          <w:sz w:val="24"/>
          <w:szCs w:val="24"/>
        </w:rPr>
      </w:pPr>
      <w:r>
        <w:rPr>
          <w:b/>
          <w:bCs/>
          <w:sz w:val="24"/>
          <w:szCs w:val="24"/>
        </w:rPr>
        <w:t xml:space="preserve">4.2 Data Analysis </w:t>
      </w:r>
      <w:r w:rsidR="008A3440">
        <w:rPr>
          <w:b/>
          <w:bCs/>
          <w:sz w:val="24"/>
          <w:szCs w:val="24"/>
        </w:rPr>
        <w:t>………………………………………………………………………………………………………..1</w:t>
      </w:r>
      <w:r w:rsidR="00F8141E">
        <w:rPr>
          <w:b/>
          <w:bCs/>
          <w:sz w:val="24"/>
          <w:szCs w:val="24"/>
        </w:rPr>
        <w:t>9</w:t>
      </w:r>
    </w:p>
    <w:p w14:paraId="2DAFE673" w14:textId="3141A565" w:rsidR="004D7A43" w:rsidRDefault="004D7A43" w:rsidP="004E6464">
      <w:pPr>
        <w:rPr>
          <w:b/>
          <w:bCs/>
          <w:sz w:val="24"/>
          <w:szCs w:val="24"/>
        </w:rPr>
      </w:pPr>
      <w:r>
        <w:rPr>
          <w:b/>
          <w:bCs/>
          <w:sz w:val="24"/>
          <w:szCs w:val="24"/>
        </w:rPr>
        <w:t xml:space="preserve">4.3 Method for analysis </w:t>
      </w:r>
      <w:r w:rsidR="008A3440">
        <w:rPr>
          <w:b/>
          <w:bCs/>
          <w:sz w:val="24"/>
          <w:szCs w:val="24"/>
        </w:rPr>
        <w:t>………………………………………………………………………………………………1</w:t>
      </w:r>
      <w:r w:rsidR="00F8141E">
        <w:rPr>
          <w:b/>
          <w:bCs/>
          <w:sz w:val="24"/>
          <w:szCs w:val="24"/>
        </w:rPr>
        <w:t>9</w:t>
      </w:r>
    </w:p>
    <w:p w14:paraId="66E699C7" w14:textId="52F59CCE" w:rsidR="004D7A43" w:rsidRDefault="004D7A43" w:rsidP="004E6464">
      <w:pPr>
        <w:rPr>
          <w:b/>
          <w:bCs/>
          <w:sz w:val="24"/>
          <w:szCs w:val="24"/>
        </w:rPr>
      </w:pPr>
      <w:r>
        <w:rPr>
          <w:b/>
          <w:bCs/>
          <w:sz w:val="24"/>
          <w:szCs w:val="24"/>
        </w:rPr>
        <w:lastRenderedPageBreak/>
        <w:t xml:space="preserve">4.4 Theme one: Knowledge and confidence in road traffic legislation </w:t>
      </w:r>
      <w:r w:rsidR="008A3440">
        <w:rPr>
          <w:b/>
          <w:bCs/>
          <w:sz w:val="24"/>
          <w:szCs w:val="24"/>
        </w:rPr>
        <w:t>…………………………</w:t>
      </w:r>
      <w:r w:rsidR="00F8141E">
        <w:rPr>
          <w:b/>
          <w:bCs/>
          <w:sz w:val="24"/>
          <w:szCs w:val="24"/>
        </w:rPr>
        <w:t>20</w:t>
      </w:r>
    </w:p>
    <w:p w14:paraId="791376FC" w14:textId="4E18298F" w:rsidR="004D7A43" w:rsidRDefault="004D7A43" w:rsidP="004E6464">
      <w:pPr>
        <w:rPr>
          <w:b/>
          <w:bCs/>
          <w:sz w:val="24"/>
          <w:szCs w:val="24"/>
        </w:rPr>
      </w:pPr>
      <w:r>
        <w:rPr>
          <w:b/>
          <w:bCs/>
          <w:sz w:val="24"/>
          <w:szCs w:val="24"/>
        </w:rPr>
        <w:t xml:space="preserve">4.5 Theme two: Reduction in vehicle seizures for no insurance </w:t>
      </w:r>
      <w:r w:rsidR="008A3440">
        <w:rPr>
          <w:b/>
          <w:bCs/>
          <w:sz w:val="24"/>
          <w:szCs w:val="24"/>
        </w:rPr>
        <w:t>…………………………………..</w:t>
      </w:r>
      <w:r w:rsidR="00F8141E">
        <w:rPr>
          <w:b/>
          <w:bCs/>
          <w:sz w:val="24"/>
          <w:szCs w:val="24"/>
        </w:rPr>
        <w:t>21</w:t>
      </w:r>
    </w:p>
    <w:p w14:paraId="64E05AC2" w14:textId="4CFB60D2" w:rsidR="004D7A43" w:rsidRDefault="004D7A43" w:rsidP="004E6464">
      <w:pPr>
        <w:rPr>
          <w:b/>
          <w:bCs/>
          <w:sz w:val="24"/>
          <w:szCs w:val="24"/>
        </w:rPr>
      </w:pPr>
      <w:r>
        <w:rPr>
          <w:b/>
          <w:bCs/>
          <w:sz w:val="24"/>
          <w:szCs w:val="24"/>
        </w:rPr>
        <w:t xml:space="preserve">4.6 Automatic Number Plate Recognition </w:t>
      </w:r>
      <w:r w:rsidR="008A3440">
        <w:rPr>
          <w:b/>
          <w:bCs/>
          <w:sz w:val="24"/>
          <w:szCs w:val="24"/>
        </w:rPr>
        <w:t>……………………………………………………………………2</w:t>
      </w:r>
      <w:r w:rsidR="00F8141E">
        <w:rPr>
          <w:b/>
          <w:bCs/>
          <w:sz w:val="24"/>
          <w:szCs w:val="24"/>
        </w:rPr>
        <w:t>2</w:t>
      </w:r>
    </w:p>
    <w:p w14:paraId="34AD1823" w14:textId="3BE3F03F" w:rsidR="00F8141E" w:rsidRDefault="004D7A43" w:rsidP="004E6464">
      <w:pPr>
        <w:rPr>
          <w:b/>
          <w:bCs/>
          <w:sz w:val="24"/>
          <w:szCs w:val="24"/>
        </w:rPr>
      </w:pPr>
      <w:r>
        <w:rPr>
          <w:b/>
          <w:bCs/>
          <w:sz w:val="24"/>
          <w:szCs w:val="24"/>
        </w:rPr>
        <w:t xml:space="preserve">4.7 </w:t>
      </w:r>
      <w:r w:rsidR="00F8141E">
        <w:rPr>
          <w:b/>
          <w:bCs/>
          <w:sz w:val="24"/>
          <w:szCs w:val="24"/>
        </w:rPr>
        <w:t>Time spent on proactive patrol and its correlation to traffic enforcement………………23</w:t>
      </w:r>
    </w:p>
    <w:p w14:paraId="49EF637F" w14:textId="42A81A15" w:rsidR="004D7A43" w:rsidRDefault="00F8141E" w:rsidP="004E6464">
      <w:pPr>
        <w:rPr>
          <w:b/>
          <w:bCs/>
          <w:sz w:val="24"/>
          <w:szCs w:val="24"/>
        </w:rPr>
      </w:pPr>
      <w:r>
        <w:rPr>
          <w:b/>
          <w:bCs/>
          <w:sz w:val="24"/>
          <w:szCs w:val="24"/>
        </w:rPr>
        <w:t xml:space="preserve">4.8 </w:t>
      </w:r>
      <w:r w:rsidR="004D7A43">
        <w:rPr>
          <w:b/>
          <w:bCs/>
          <w:sz w:val="24"/>
          <w:szCs w:val="24"/>
        </w:rPr>
        <w:t xml:space="preserve">Conclusion </w:t>
      </w:r>
      <w:r w:rsidR="008A3440">
        <w:rPr>
          <w:b/>
          <w:bCs/>
          <w:sz w:val="24"/>
          <w:szCs w:val="24"/>
        </w:rPr>
        <w:t>…………………………………………………………………………………………………………..2</w:t>
      </w:r>
      <w:r>
        <w:rPr>
          <w:b/>
          <w:bCs/>
          <w:sz w:val="24"/>
          <w:szCs w:val="24"/>
        </w:rPr>
        <w:t>4</w:t>
      </w:r>
    </w:p>
    <w:p w14:paraId="6C37C99A" w14:textId="2C87319A" w:rsidR="006F5C55" w:rsidRDefault="006F5C55" w:rsidP="004E6464">
      <w:pPr>
        <w:rPr>
          <w:b/>
          <w:bCs/>
          <w:sz w:val="24"/>
          <w:szCs w:val="24"/>
        </w:rPr>
      </w:pPr>
    </w:p>
    <w:p w14:paraId="3126AA3D" w14:textId="335DB92F" w:rsidR="004D7A43" w:rsidRDefault="004D7A43" w:rsidP="004E6464">
      <w:pPr>
        <w:rPr>
          <w:b/>
          <w:bCs/>
          <w:sz w:val="24"/>
          <w:szCs w:val="24"/>
        </w:rPr>
      </w:pPr>
    </w:p>
    <w:p w14:paraId="2D95FD71" w14:textId="68F395F1" w:rsidR="004D7A43" w:rsidRDefault="004D7A43" w:rsidP="004E6464">
      <w:pPr>
        <w:rPr>
          <w:b/>
          <w:bCs/>
          <w:sz w:val="24"/>
          <w:szCs w:val="24"/>
        </w:rPr>
      </w:pPr>
      <w:r>
        <w:rPr>
          <w:b/>
          <w:bCs/>
          <w:sz w:val="24"/>
          <w:szCs w:val="24"/>
        </w:rPr>
        <w:t xml:space="preserve">Chapter 5: Conclusions and recommendations </w:t>
      </w:r>
      <w:r w:rsidR="008A3440">
        <w:rPr>
          <w:b/>
          <w:bCs/>
          <w:sz w:val="24"/>
          <w:szCs w:val="24"/>
        </w:rPr>
        <w:t>…………………………………………………………..2</w:t>
      </w:r>
      <w:r w:rsidR="008B576D">
        <w:rPr>
          <w:b/>
          <w:bCs/>
          <w:sz w:val="24"/>
          <w:szCs w:val="24"/>
        </w:rPr>
        <w:t>5</w:t>
      </w:r>
    </w:p>
    <w:p w14:paraId="0A0E3C70" w14:textId="2B17E03D" w:rsidR="004D7A43" w:rsidRDefault="004D7A43" w:rsidP="004E6464">
      <w:pPr>
        <w:rPr>
          <w:b/>
          <w:bCs/>
          <w:sz w:val="24"/>
          <w:szCs w:val="24"/>
        </w:rPr>
      </w:pPr>
      <w:r>
        <w:rPr>
          <w:b/>
          <w:bCs/>
          <w:sz w:val="24"/>
          <w:szCs w:val="24"/>
        </w:rPr>
        <w:t xml:space="preserve">5.1 – Introduction </w:t>
      </w:r>
      <w:r w:rsidR="008A3440">
        <w:rPr>
          <w:b/>
          <w:bCs/>
          <w:sz w:val="24"/>
          <w:szCs w:val="24"/>
        </w:rPr>
        <w:t>………………………………………………………………………………………………………2</w:t>
      </w:r>
      <w:r w:rsidR="008B576D">
        <w:rPr>
          <w:b/>
          <w:bCs/>
          <w:sz w:val="24"/>
          <w:szCs w:val="24"/>
        </w:rPr>
        <w:t>5</w:t>
      </w:r>
    </w:p>
    <w:p w14:paraId="45045CC0" w14:textId="49AF50C3" w:rsidR="004D7A43" w:rsidRDefault="004D7A43" w:rsidP="004E6464">
      <w:pPr>
        <w:rPr>
          <w:b/>
          <w:bCs/>
          <w:sz w:val="24"/>
          <w:szCs w:val="24"/>
        </w:rPr>
      </w:pPr>
      <w:r>
        <w:rPr>
          <w:b/>
          <w:bCs/>
          <w:sz w:val="24"/>
          <w:szCs w:val="24"/>
        </w:rPr>
        <w:t xml:space="preserve">5.2 Completion and achievement of objectives </w:t>
      </w:r>
      <w:r w:rsidR="008A3440">
        <w:rPr>
          <w:b/>
          <w:bCs/>
          <w:sz w:val="24"/>
          <w:szCs w:val="24"/>
        </w:rPr>
        <w:t>………………………………………………………….2</w:t>
      </w:r>
      <w:r w:rsidR="008B576D">
        <w:rPr>
          <w:b/>
          <w:bCs/>
          <w:sz w:val="24"/>
          <w:szCs w:val="24"/>
        </w:rPr>
        <w:t>5</w:t>
      </w:r>
    </w:p>
    <w:p w14:paraId="4C06D215" w14:textId="2FD44A44" w:rsidR="004D7A43" w:rsidRDefault="004D7A43" w:rsidP="004E6464">
      <w:pPr>
        <w:rPr>
          <w:b/>
          <w:bCs/>
          <w:sz w:val="24"/>
          <w:szCs w:val="24"/>
        </w:rPr>
      </w:pPr>
      <w:r>
        <w:rPr>
          <w:b/>
          <w:bCs/>
          <w:sz w:val="24"/>
          <w:szCs w:val="24"/>
        </w:rPr>
        <w:t xml:space="preserve">5.3 Main Findings </w:t>
      </w:r>
      <w:r w:rsidR="008A3440">
        <w:rPr>
          <w:b/>
          <w:bCs/>
          <w:sz w:val="24"/>
          <w:szCs w:val="24"/>
        </w:rPr>
        <w:t>……………………………………………………………………………………………………….2</w:t>
      </w:r>
      <w:r w:rsidR="008B576D">
        <w:rPr>
          <w:b/>
          <w:bCs/>
          <w:sz w:val="24"/>
          <w:szCs w:val="24"/>
        </w:rPr>
        <w:t>6</w:t>
      </w:r>
    </w:p>
    <w:p w14:paraId="1C1A5BC7" w14:textId="59164727" w:rsidR="004D7A43" w:rsidRDefault="004D7A43" w:rsidP="004E6464">
      <w:pPr>
        <w:rPr>
          <w:b/>
          <w:bCs/>
          <w:sz w:val="24"/>
          <w:szCs w:val="24"/>
        </w:rPr>
      </w:pPr>
      <w:r>
        <w:rPr>
          <w:b/>
          <w:bCs/>
          <w:sz w:val="24"/>
          <w:szCs w:val="24"/>
        </w:rPr>
        <w:t>5.4 Recommendations</w:t>
      </w:r>
      <w:r w:rsidR="008A3440">
        <w:rPr>
          <w:b/>
          <w:bCs/>
          <w:sz w:val="24"/>
          <w:szCs w:val="24"/>
        </w:rPr>
        <w:t>…………………………………………………………………………………………………2</w:t>
      </w:r>
      <w:r w:rsidR="008B576D">
        <w:rPr>
          <w:b/>
          <w:bCs/>
          <w:sz w:val="24"/>
          <w:szCs w:val="24"/>
        </w:rPr>
        <w:t>6</w:t>
      </w:r>
    </w:p>
    <w:p w14:paraId="4B76F36C" w14:textId="1942D854" w:rsidR="004D7A43" w:rsidRDefault="004D7A43" w:rsidP="004E6464">
      <w:pPr>
        <w:rPr>
          <w:b/>
          <w:bCs/>
          <w:sz w:val="24"/>
          <w:szCs w:val="24"/>
        </w:rPr>
      </w:pPr>
      <w:r>
        <w:rPr>
          <w:b/>
          <w:bCs/>
          <w:sz w:val="24"/>
          <w:szCs w:val="24"/>
        </w:rPr>
        <w:t xml:space="preserve">5.5 Limitations </w:t>
      </w:r>
      <w:r w:rsidR="008A3440">
        <w:rPr>
          <w:b/>
          <w:bCs/>
          <w:sz w:val="24"/>
          <w:szCs w:val="24"/>
        </w:rPr>
        <w:t>……………………………………………………………………………………………………………2</w:t>
      </w:r>
      <w:r w:rsidR="008B576D">
        <w:rPr>
          <w:b/>
          <w:bCs/>
          <w:sz w:val="24"/>
          <w:szCs w:val="24"/>
        </w:rPr>
        <w:t>6</w:t>
      </w:r>
    </w:p>
    <w:p w14:paraId="567A346E" w14:textId="0A854673" w:rsidR="004D7A43" w:rsidRDefault="004D7A43" w:rsidP="004E6464">
      <w:pPr>
        <w:rPr>
          <w:b/>
          <w:bCs/>
          <w:sz w:val="24"/>
          <w:szCs w:val="24"/>
        </w:rPr>
      </w:pPr>
      <w:r>
        <w:rPr>
          <w:b/>
          <w:bCs/>
          <w:sz w:val="24"/>
          <w:szCs w:val="24"/>
        </w:rPr>
        <w:t xml:space="preserve">5.6 Future Research </w:t>
      </w:r>
      <w:r w:rsidR="008A3440">
        <w:rPr>
          <w:b/>
          <w:bCs/>
          <w:sz w:val="24"/>
          <w:szCs w:val="24"/>
        </w:rPr>
        <w:t>……………………………………………………………………………………………………</w:t>
      </w:r>
      <w:r w:rsidR="00BD000B">
        <w:rPr>
          <w:b/>
          <w:bCs/>
          <w:sz w:val="24"/>
          <w:szCs w:val="24"/>
        </w:rPr>
        <w:t>2</w:t>
      </w:r>
      <w:r w:rsidR="008B576D">
        <w:rPr>
          <w:b/>
          <w:bCs/>
          <w:sz w:val="24"/>
          <w:szCs w:val="24"/>
        </w:rPr>
        <w:t>7</w:t>
      </w:r>
    </w:p>
    <w:p w14:paraId="585691CE" w14:textId="490449CD" w:rsidR="004D7A43" w:rsidRDefault="004D7A43" w:rsidP="004E6464">
      <w:pPr>
        <w:rPr>
          <w:b/>
          <w:bCs/>
          <w:sz w:val="24"/>
          <w:szCs w:val="24"/>
        </w:rPr>
      </w:pPr>
      <w:r>
        <w:rPr>
          <w:b/>
          <w:bCs/>
          <w:sz w:val="24"/>
          <w:szCs w:val="24"/>
        </w:rPr>
        <w:t xml:space="preserve">5.7 </w:t>
      </w:r>
      <w:r w:rsidR="00BD000B">
        <w:rPr>
          <w:b/>
          <w:bCs/>
          <w:sz w:val="24"/>
          <w:szCs w:val="24"/>
        </w:rPr>
        <w:t>Conclusion ……………………………………………………………………………………………………………2</w:t>
      </w:r>
      <w:r w:rsidR="008B576D">
        <w:rPr>
          <w:b/>
          <w:bCs/>
          <w:sz w:val="24"/>
          <w:szCs w:val="24"/>
        </w:rPr>
        <w:t>7</w:t>
      </w:r>
    </w:p>
    <w:p w14:paraId="0F32FAE9" w14:textId="03F0EF88" w:rsidR="004D7A43" w:rsidRDefault="004D7A43" w:rsidP="00BD000B">
      <w:pPr>
        <w:tabs>
          <w:tab w:val="left" w:pos="5000"/>
        </w:tabs>
        <w:rPr>
          <w:b/>
          <w:bCs/>
          <w:sz w:val="24"/>
          <w:szCs w:val="24"/>
        </w:rPr>
      </w:pPr>
    </w:p>
    <w:p w14:paraId="4D21E137" w14:textId="669BEC94" w:rsidR="00BD000B" w:rsidRDefault="00BD000B" w:rsidP="00BD000B">
      <w:pPr>
        <w:tabs>
          <w:tab w:val="left" w:pos="5000"/>
        </w:tabs>
        <w:rPr>
          <w:b/>
          <w:bCs/>
          <w:sz w:val="24"/>
          <w:szCs w:val="24"/>
        </w:rPr>
      </w:pPr>
      <w:r>
        <w:rPr>
          <w:b/>
          <w:bCs/>
          <w:sz w:val="24"/>
          <w:szCs w:val="24"/>
        </w:rPr>
        <w:t>Bibliography ……………………………………………………………………………………………………………….2</w:t>
      </w:r>
      <w:r w:rsidR="008B576D">
        <w:rPr>
          <w:b/>
          <w:bCs/>
          <w:sz w:val="24"/>
          <w:szCs w:val="24"/>
        </w:rPr>
        <w:t>8</w:t>
      </w:r>
    </w:p>
    <w:p w14:paraId="28C8545C" w14:textId="12B9FCAA" w:rsidR="00BD000B" w:rsidRDefault="00BD000B" w:rsidP="00BD000B">
      <w:pPr>
        <w:tabs>
          <w:tab w:val="left" w:pos="5000"/>
        </w:tabs>
        <w:rPr>
          <w:b/>
          <w:bCs/>
          <w:sz w:val="24"/>
          <w:szCs w:val="24"/>
        </w:rPr>
      </w:pPr>
      <w:r>
        <w:rPr>
          <w:b/>
          <w:bCs/>
          <w:sz w:val="24"/>
          <w:szCs w:val="24"/>
        </w:rPr>
        <w:t>Appendices………………………………………………………………………………………………………………….</w:t>
      </w:r>
      <w:r w:rsidR="008B576D">
        <w:rPr>
          <w:b/>
          <w:bCs/>
          <w:sz w:val="24"/>
          <w:szCs w:val="24"/>
        </w:rPr>
        <w:t>32</w:t>
      </w:r>
    </w:p>
    <w:p w14:paraId="57E9F340" w14:textId="37E4AF36" w:rsidR="00BD000B" w:rsidRDefault="00BD000B" w:rsidP="00BD000B">
      <w:pPr>
        <w:tabs>
          <w:tab w:val="left" w:pos="5000"/>
        </w:tabs>
        <w:rPr>
          <w:b/>
          <w:bCs/>
          <w:sz w:val="24"/>
          <w:szCs w:val="24"/>
        </w:rPr>
      </w:pPr>
      <w:r>
        <w:rPr>
          <w:b/>
          <w:bCs/>
          <w:sz w:val="24"/>
          <w:szCs w:val="24"/>
        </w:rPr>
        <w:t>Appendix A – Questionnaire ………………………………………………………………………………………..</w:t>
      </w:r>
      <w:r w:rsidR="008B576D">
        <w:rPr>
          <w:b/>
          <w:bCs/>
          <w:sz w:val="24"/>
          <w:szCs w:val="24"/>
        </w:rPr>
        <w:t>32</w:t>
      </w:r>
    </w:p>
    <w:p w14:paraId="08B54F33" w14:textId="23FA4BA5" w:rsidR="00BD000B" w:rsidRDefault="00BD000B" w:rsidP="00BD000B">
      <w:pPr>
        <w:tabs>
          <w:tab w:val="left" w:pos="5000"/>
        </w:tabs>
        <w:rPr>
          <w:b/>
          <w:bCs/>
          <w:sz w:val="24"/>
          <w:szCs w:val="24"/>
        </w:rPr>
      </w:pPr>
      <w:r>
        <w:rPr>
          <w:b/>
          <w:bCs/>
          <w:sz w:val="24"/>
          <w:szCs w:val="24"/>
        </w:rPr>
        <w:t>Appendix B – Drink Drive arrests 2020-2022 ……………………………………………………………….</w:t>
      </w:r>
      <w:r w:rsidR="008B576D">
        <w:rPr>
          <w:b/>
          <w:bCs/>
          <w:sz w:val="24"/>
          <w:szCs w:val="24"/>
        </w:rPr>
        <w:t>35</w:t>
      </w:r>
    </w:p>
    <w:p w14:paraId="5434C4B1" w14:textId="23F4D2E9" w:rsidR="008B576D" w:rsidRDefault="008B576D" w:rsidP="00BD000B">
      <w:pPr>
        <w:tabs>
          <w:tab w:val="left" w:pos="5000"/>
        </w:tabs>
        <w:rPr>
          <w:b/>
          <w:bCs/>
          <w:sz w:val="24"/>
          <w:szCs w:val="24"/>
        </w:rPr>
      </w:pPr>
      <w:r>
        <w:rPr>
          <w:b/>
          <w:bCs/>
          <w:sz w:val="24"/>
          <w:szCs w:val="24"/>
        </w:rPr>
        <w:t>Appendix C – No insurance seizures ……………………………………………………………………………..36</w:t>
      </w:r>
    </w:p>
    <w:p w14:paraId="024BEFD8" w14:textId="0D8ACF67" w:rsidR="008B576D" w:rsidRDefault="008B576D" w:rsidP="00BD000B">
      <w:pPr>
        <w:tabs>
          <w:tab w:val="left" w:pos="5000"/>
        </w:tabs>
        <w:rPr>
          <w:b/>
          <w:bCs/>
          <w:sz w:val="24"/>
          <w:szCs w:val="24"/>
        </w:rPr>
      </w:pPr>
      <w:r>
        <w:rPr>
          <w:b/>
          <w:bCs/>
          <w:sz w:val="24"/>
          <w:szCs w:val="24"/>
        </w:rPr>
        <w:t>Appendix D – Vehicles seizures 2021 …………………………………………………………………………….37</w:t>
      </w:r>
    </w:p>
    <w:p w14:paraId="2316F632" w14:textId="42EFA91E" w:rsidR="004D7A43" w:rsidRDefault="004D7A43" w:rsidP="004E6464">
      <w:pPr>
        <w:rPr>
          <w:b/>
          <w:bCs/>
          <w:sz w:val="24"/>
          <w:szCs w:val="24"/>
        </w:rPr>
      </w:pPr>
    </w:p>
    <w:p w14:paraId="7F37AC47" w14:textId="15D90B78" w:rsidR="004D7A43" w:rsidRDefault="004D7A43" w:rsidP="004E6464">
      <w:pPr>
        <w:rPr>
          <w:b/>
          <w:bCs/>
          <w:sz w:val="24"/>
          <w:szCs w:val="24"/>
        </w:rPr>
      </w:pPr>
    </w:p>
    <w:p w14:paraId="4299AED2" w14:textId="1CD478EC" w:rsidR="004D7A43" w:rsidRDefault="004D7A43" w:rsidP="004E6464">
      <w:pPr>
        <w:rPr>
          <w:b/>
          <w:bCs/>
          <w:sz w:val="24"/>
          <w:szCs w:val="24"/>
        </w:rPr>
      </w:pPr>
    </w:p>
    <w:p w14:paraId="1E2FA5EA" w14:textId="24FCD3FB" w:rsidR="004D7A43" w:rsidRDefault="004D7A43" w:rsidP="004E6464">
      <w:pPr>
        <w:rPr>
          <w:b/>
          <w:bCs/>
          <w:sz w:val="24"/>
          <w:szCs w:val="24"/>
        </w:rPr>
      </w:pPr>
    </w:p>
    <w:p w14:paraId="125D1316" w14:textId="17B1F0BC" w:rsidR="004D7A43" w:rsidRDefault="004D7A43" w:rsidP="004E6464">
      <w:pPr>
        <w:rPr>
          <w:b/>
          <w:bCs/>
          <w:sz w:val="24"/>
          <w:szCs w:val="24"/>
        </w:rPr>
      </w:pPr>
    </w:p>
    <w:p w14:paraId="206D298D" w14:textId="16DFC41E" w:rsidR="004D7A43" w:rsidRDefault="004D7A43" w:rsidP="004E6464">
      <w:pPr>
        <w:rPr>
          <w:b/>
          <w:bCs/>
          <w:sz w:val="24"/>
          <w:szCs w:val="24"/>
        </w:rPr>
      </w:pPr>
    </w:p>
    <w:p w14:paraId="217367BA" w14:textId="635F0038" w:rsidR="004D7A43" w:rsidRDefault="004D7A43" w:rsidP="004E6464">
      <w:pPr>
        <w:rPr>
          <w:b/>
          <w:bCs/>
          <w:sz w:val="24"/>
          <w:szCs w:val="24"/>
        </w:rPr>
      </w:pPr>
    </w:p>
    <w:p w14:paraId="4E984048" w14:textId="41E6DF20" w:rsidR="004D7A43" w:rsidRDefault="004D7A43" w:rsidP="004E6464">
      <w:pPr>
        <w:rPr>
          <w:b/>
          <w:bCs/>
          <w:sz w:val="24"/>
          <w:szCs w:val="24"/>
        </w:rPr>
      </w:pPr>
    </w:p>
    <w:p w14:paraId="71C76079" w14:textId="77777777" w:rsidR="006F5C55" w:rsidRDefault="006F5C55" w:rsidP="004E6464">
      <w:pPr>
        <w:rPr>
          <w:b/>
          <w:bCs/>
          <w:sz w:val="24"/>
          <w:szCs w:val="24"/>
        </w:rPr>
      </w:pPr>
    </w:p>
    <w:p w14:paraId="3A045B9A" w14:textId="25BA2919" w:rsidR="004D7A43" w:rsidRDefault="004D7A43" w:rsidP="004E6464">
      <w:pPr>
        <w:rPr>
          <w:b/>
          <w:bCs/>
          <w:sz w:val="48"/>
          <w:szCs w:val="48"/>
          <w:u w:val="single"/>
        </w:rPr>
      </w:pPr>
      <w:r>
        <w:rPr>
          <w:b/>
          <w:bCs/>
          <w:sz w:val="48"/>
          <w:szCs w:val="48"/>
          <w:u w:val="single"/>
        </w:rPr>
        <w:t xml:space="preserve">List of figures </w:t>
      </w:r>
    </w:p>
    <w:p w14:paraId="4279C98F" w14:textId="44CA4323" w:rsidR="004D7A43" w:rsidRDefault="00051099" w:rsidP="004E6464">
      <w:r>
        <w:t xml:space="preserve">Figure </w:t>
      </w:r>
      <w:r w:rsidR="005600C3">
        <w:t>1</w:t>
      </w:r>
      <w:r>
        <w:t xml:space="preserve"> </w:t>
      </w:r>
      <w:r w:rsidR="005600C3">
        <w:t xml:space="preserve">Bar graphs showing results of question two of questionnaire </w:t>
      </w:r>
    </w:p>
    <w:p w14:paraId="3670B616" w14:textId="1E7E8044" w:rsidR="005600C3" w:rsidRDefault="005600C3" w:rsidP="004E6464">
      <w:r>
        <w:t xml:space="preserve">Figure 2 </w:t>
      </w:r>
      <w:r>
        <w:t>Vehicles seized for No insurance between 2017 and 2022 Gwent Police (2022)</w:t>
      </w:r>
    </w:p>
    <w:p w14:paraId="760B6F6A" w14:textId="5D2A8C17" w:rsidR="005600C3" w:rsidRDefault="005600C3" w:rsidP="004E6464">
      <w:r>
        <w:t xml:space="preserve">Figure 3 Bar Graph showing data of question eight of questionnaire </w:t>
      </w:r>
    </w:p>
    <w:p w14:paraId="2D7E211D" w14:textId="7C90EB53" w:rsidR="005600C3" w:rsidRDefault="005600C3" w:rsidP="004E6464">
      <w:r>
        <w:t xml:space="preserve">Figure 4 Bar graph showing data of question three of questionnaire </w:t>
      </w:r>
    </w:p>
    <w:p w14:paraId="5EA0C2C4" w14:textId="75629428" w:rsidR="005600C3" w:rsidRPr="00051099" w:rsidRDefault="005600C3" w:rsidP="004E6464">
      <w:pPr>
        <w:rPr>
          <w:b/>
          <w:bCs/>
          <w:sz w:val="24"/>
          <w:szCs w:val="24"/>
        </w:rPr>
      </w:pPr>
      <w:r>
        <w:t xml:space="preserve">Figure 5 Bar graph showing data for question ten of questionnaire </w:t>
      </w:r>
    </w:p>
    <w:p w14:paraId="20AB01DB" w14:textId="5B72FCEF" w:rsidR="004D7A43" w:rsidRDefault="004D7A43" w:rsidP="004E6464">
      <w:pPr>
        <w:rPr>
          <w:b/>
          <w:bCs/>
          <w:sz w:val="48"/>
          <w:szCs w:val="48"/>
          <w:u w:val="single"/>
        </w:rPr>
      </w:pPr>
    </w:p>
    <w:p w14:paraId="655E3683" w14:textId="6A5E29B0" w:rsidR="004D7A43" w:rsidRDefault="004D7A43" w:rsidP="004E6464">
      <w:pPr>
        <w:rPr>
          <w:b/>
          <w:bCs/>
          <w:sz w:val="48"/>
          <w:szCs w:val="48"/>
          <w:u w:val="single"/>
        </w:rPr>
      </w:pPr>
    </w:p>
    <w:p w14:paraId="39722692" w14:textId="6B3E7C83" w:rsidR="004D7A43" w:rsidRDefault="004D7A43" w:rsidP="004E6464">
      <w:pPr>
        <w:rPr>
          <w:b/>
          <w:bCs/>
          <w:sz w:val="48"/>
          <w:szCs w:val="48"/>
          <w:u w:val="single"/>
        </w:rPr>
      </w:pPr>
    </w:p>
    <w:p w14:paraId="573BA6BF" w14:textId="2678E2A7" w:rsidR="004D7A43" w:rsidRDefault="004D7A43" w:rsidP="004E6464">
      <w:pPr>
        <w:rPr>
          <w:b/>
          <w:bCs/>
          <w:sz w:val="48"/>
          <w:szCs w:val="48"/>
          <w:u w:val="single"/>
        </w:rPr>
      </w:pPr>
    </w:p>
    <w:p w14:paraId="069BDE6A" w14:textId="24B02F66" w:rsidR="004D7A43" w:rsidRDefault="004D7A43" w:rsidP="004E6464">
      <w:pPr>
        <w:rPr>
          <w:b/>
          <w:bCs/>
          <w:sz w:val="48"/>
          <w:szCs w:val="48"/>
          <w:u w:val="single"/>
        </w:rPr>
      </w:pPr>
    </w:p>
    <w:p w14:paraId="161719F3" w14:textId="0F4B341B" w:rsidR="004D7A43" w:rsidRDefault="004D7A43" w:rsidP="004E6464">
      <w:pPr>
        <w:rPr>
          <w:b/>
          <w:bCs/>
          <w:sz w:val="48"/>
          <w:szCs w:val="48"/>
          <w:u w:val="single"/>
        </w:rPr>
      </w:pPr>
    </w:p>
    <w:p w14:paraId="531AA575" w14:textId="404A5571" w:rsidR="004D7A43" w:rsidRDefault="004D7A43" w:rsidP="004E6464">
      <w:pPr>
        <w:rPr>
          <w:b/>
          <w:bCs/>
          <w:sz w:val="48"/>
          <w:szCs w:val="48"/>
          <w:u w:val="single"/>
        </w:rPr>
      </w:pPr>
    </w:p>
    <w:p w14:paraId="7EBCA504" w14:textId="261389E8" w:rsidR="004D7A43" w:rsidRDefault="004D7A43" w:rsidP="004E6464">
      <w:pPr>
        <w:rPr>
          <w:b/>
          <w:bCs/>
          <w:sz w:val="48"/>
          <w:szCs w:val="48"/>
          <w:u w:val="single"/>
        </w:rPr>
      </w:pPr>
    </w:p>
    <w:p w14:paraId="569E6212" w14:textId="15252FBF" w:rsidR="004D7A43" w:rsidRDefault="004D7A43" w:rsidP="004E6464">
      <w:pPr>
        <w:rPr>
          <w:b/>
          <w:bCs/>
          <w:sz w:val="48"/>
          <w:szCs w:val="48"/>
          <w:u w:val="single"/>
        </w:rPr>
      </w:pPr>
    </w:p>
    <w:p w14:paraId="4EA578BE" w14:textId="3D16005E" w:rsidR="004D7A43" w:rsidRDefault="004D7A43" w:rsidP="004E6464">
      <w:pPr>
        <w:rPr>
          <w:b/>
          <w:bCs/>
          <w:sz w:val="48"/>
          <w:szCs w:val="48"/>
          <w:u w:val="single"/>
        </w:rPr>
      </w:pPr>
    </w:p>
    <w:p w14:paraId="1018ECD8" w14:textId="2742D404" w:rsidR="004D7A43" w:rsidRDefault="004D7A43" w:rsidP="004E6464">
      <w:pPr>
        <w:rPr>
          <w:b/>
          <w:bCs/>
          <w:sz w:val="48"/>
          <w:szCs w:val="48"/>
          <w:u w:val="single"/>
        </w:rPr>
      </w:pPr>
    </w:p>
    <w:p w14:paraId="49CC641C" w14:textId="41296B07" w:rsidR="004D7A43" w:rsidRDefault="004D7A43" w:rsidP="004E6464">
      <w:pPr>
        <w:rPr>
          <w:b/>
          <w:bCs/>
          <w:sz w:val="48"/>
          <w:szCs w:val="48"/>
          <w:u w:val="single"/>
        </w:rPr>
      </w:pPr>
    </w:p>
    <w:p w14:paraId="18DF8526" w14:textId="77777777" w:rsidR="008F2855" w:rsidRDefault="008F2855" w:rsidP="00847908">
      <w:pPr>
        <w:rPr>
          <w:b/>
          <w:bCs/>
          <w:sz w:val="48"/>
          <w:szCs w:val="48"/>
          <w:u w:val="single"/>
        </w:rPr>
      </w:pPr>
    </w:p>
    <w:p w14:paraId="38691837" w14:textId="77777777" w:rsidR="006F5C55" w:rsidRDefault="006F5C55" w:rsidP="00847908">
      <w:pPr>
        <w:rPr>
          <w:rFonts w:cs="Arial"/>
          <w:b/>
          <w:bCs/>
          <w:u w:val="single"/>
        </w:rPr>
      </w:pPr>
    </w:p>
    <w:p w14:paraId="5CB7DA3E" w14:textId="77777777" w:rsidR="006F5C55" w:rsidRDefault="006F5C55" w:rsidP="00847908">
      <w:pPr>
        <w:rPr>
          <w:rFonts w:cs="Arial"/>
          <w:b/>
          <w:bCs/>
          <w:u w:val="single"/>
        </w:rPr>
      </w:pPr>
    </w:p>
    <w:p w14:paraId="6DFFEEF5" w14:textId="77777777" w:rsidR="006F5C55" w:rsidRDefault="006F5C55" w:rsidP="00847908">
      <w:pPr>
        <w:rPr>
          <w:rFonts w:cs="Arial"/>
          <w:b/>
          <w:bCs/>
          <w:u w:val="single"/>
        </w:rPr>
      </w:pPr>
    </w:p>
    <w:p w14:paraId="3E440F74" w14:textId="77777777" w:rsidR="006F5C55" w:rsidRDefault="006F5C55" w:rsidP="00847908">
      <w:pPr>
        <w:rPr>
          <w:rFonts w:cs="Arial"/>
          <w:b/>
          <w:bCs/>
          <w:u w:val="single"/>
        </w:rPr>
      </w:pPr>
    </w:p>
    <w:p w14:paraId="46A63704" w14:textId="77777777" w:rsidR="006F5C55" w:rsidRDefault="006F5C55" w:rsidP="00847908">
      <w:pPr>
        <w:rPr>
          <w:rFonts w:cs="Arial"/>
          <w:b/>
          <w:bCs/>
          <w:u w:val="single"/>
        </w:rPr>
      </w:pPr>
    </w:p>
    <w:p w14:paraId="11464B2F" w14:textId="5411B6FF" w:rsidR="00847908" w:rsidRPr="00847908" w:rsidRDefault="00847908" w:rsidP="00847908">
      <w:pPr>
        <w:rPr>
          <w:rFonts w:cs="Arial"/>
          <w:b/>
          <w:bCs/>
          <w:u w:val="single"/>
        </w:rPr>
      </w:pPr>
      <w:r>
        <w:rPr>
          <w:rFonts w:cs="Arial"/>
          <w:b/>
          <w:bCs/>
          <w:u w:val="single"/>
        </w:rPr>
        <w:t xml:space="preserve">Chapter 1 – Introduction </w:t>
      </w:r>
    </w:p>
    <w:p w14:paraId="5720E0AD" w14:textId="4CAAE091" w:rsidR="00091FA8" w:rsidRPr="00091FA8" w:rsidRDefault="00847908" w:rsidP="00091FA8">
      <w:pPr>
        <w:jc w:val="both"/>
        <w:rPr>
          <w:rFonts w:cs="Arial"/>
        </w:rPr>
      </w:pPr>
      <w:r>
        <w:rPr>
          <w:rFonts w:cs="Arial"/>
        </w:rPr>
        <w:t>Every day, five people are killed whilst using the roads in the United Kingdom</w:t>
      </w:r>
      <w:r w:rsidR="00091FA8">
        <w:rPr>
          <w:rFonts w:cs="Arial"/>
        </w:rPr>
        <w:t xml:space="preserve">. </w:t>
      </w:r>
      <w:r w:rsidR="00091FA8" w:rsidRPr="00091FA8">
        <w:rPr>
          <w:rFonts w:eastAsia="Times New Roman" w:cstheme="minorHAnsi"/>
          <w:lang w:eastAsia="en-GB"/>
        </w:rPr>
        <w:t xml:space="preserve">Brake (2022). </w:t>
      </w:r>
      <w:r>
        <w:rPr>
          <w:rFonts w:cs="Arial"/>
        </w:rPr>
        <w:t xml:space="preserve">Further to this, every 22 minutes someone is killed or seriously injured on UK roads. In 2020, </w:t>
      </w:r>
      <w:r w:rsidR="00091FA8">
        <w:rPr>
          <w:rFonts w:cs="Arial"/>
        </w:rPr>
        <w:t xml:space="preserve">over </w:t>
      </w:r>
      <w:r>
        <w:rPr>
          <w:rFonts w:cs="Arial"/>
        </w:rPr>
        <w:t>1,</w:t>
      </w:r>
      <w:r w:rsidR="00091FA8">
        <w:rPr>
          <w:rFonts w:cs="Arial"/>
        </w:rPr>
        <w:t>400</w:t>
      </w:r>
      <w:r>
        <w:rPr>
          <w:rFonts w:cs="Arial"/>
        </w:rPr>
        <w:t xml:space="preserve"> people were killed on UK roads and although this was a significant decline in figures from previous years, this is still a shocking statistic. </w:t>
      </w:r>
      <w:r w:rsidR="00091FA8" w:rsidRPr="00091FA8">
        <w:rPr>
          <w:rFonts w:eastAsia="Times New Roman" w:cstheme="minorHAnsi"/>
          <w:lang w:eastAsia="en-GB"/>
        </w:rPr>
        <w:t xml:space="preserve">Department of Transport (2021). </w:t>
      </w:r>
    </w:p>
    <w:p w14:paraId="71305E4E" w14:textId="65426C18" w:rsidR="00847908" w:rsidRDefault="00847908" w:rsidP="00847908">
      <w:pPr>
        <w:jc w:val="both"/>
        <w:rPr>
          <w:rFonts w:cs="Arial"/>
        </w:rPr>
      </w:pPr>
      <w:r>
        <w:rPr>
          <w:rFonts w:cs="Arial"/>
        </w:rPr>
        <w:t>The use of vehicles and the roads itself have become vital to all aspects of modern-day life</w:t>
      </w:r>
      <w:r w:rsidR="005E2F00">
        <w:rPr>
          <w:rFonts w:cs="Arial"/>
        </w:rPr>
        <w:t xml:space="preserve">. </w:t>
      </w:r>
      <w:proofErr w:type="spellStart"/>
      <w:r w:rsidR="005E2F00" w:rsidRPr="005E2F00">
        <w:rPr>
          <w:rFonts w:eastAsia="Times New Roman" w:cstheme="minorHAnsi"/>
          <w:lang w:eastAsia="en-GB"/>
        </w:rPr>
        <w:t>Redshaw</w:t>
      </w:r>
      <w:proofErr w:type="spellEnd"/>
      <w:r w:rsidR="005E2F00" w:rsidRPr="005E2F00">
        <w:rPr>
          <w:rFonts w:eastAsia="Times New Roman" w:cstheme="minorHAnsi"/>
          <w:lang w:eastAsia="en-GB"/>
        </w:rPr>
        <w:t xml:space="preserve">, S. (2017). </w:t>
      </w:r>
      <w:r>
        <w:rPr>
          <w:rFonts w:cs="Arial"/>
        </w:rPr>
        <w:t xml:space="preserve"> </w:t>
      </w:r>
      <w:r w:rsidR="005E2F00">
        <w:rPr>
          <w:rFonts w:cs="Arial"/>
        </w:rPr>
        <w:t>F</w:t>
      </w:r>
      <w:r>
        <w:rPr>
          <w:rFonts w:cs="Arial"/>
        </w:rPr>
        <w:t xml:space="preserve">rom people’s personal lives all the way to the British economy itself and the vital role Motorways play in ensuring transportation of materials are completed. Alternatively, the use of vehicles and the roads in the facilitation of crime have also mirrored this same trend showing that an effective roads policing model is vital in order to prevent criminals use of the roads and minimise the risk to legal and safe road users. </w:t>
      </w:r>
    </w:p>
    <w:p w14:paraId="5320834F" w14:textId="77777777" w:rsidR="00847908" w:rsidRDefault="00847908" w:rsidP="00847908">
      <w:pPr>
        <w:jc w:val="both"/>
        <w:rPr>
          <w:rFonts w:cs="Arial"/>
        </w:rPr>
      </w:pPr>
      <w:r>
        <w:rPr>
          <w:rFonts w:cs="Arial"/>
        </w:rPr>
        <w:t xml:space="preserve">Roads policing is ever changing in terms of new technologies such as Automatic Number Plate Recognition (ANPR), CCTV covering vast areas of road, dash cameras capturing people’s everyday journeys and more speed cameras including new ones that cover a longer range and average speed and consideration has to be given to the role new technologies play in implementing an effective Roads Policing Strategy. </w:t>
      </w:r>
    </w:p>
    <w:p w14:paraId="23627DAC" w14:textId="77777777" w:rsidR="00847908" w:rsidRPr="007736A1" w:rsidRDefault="00847908" w:rsidP="00847908">
      <w:pPr>
        <w:jc w:val="both"/>
        <w:rPr>
          <w:rFonts w:cs="Arial"/>
        </w:rPr>
      </w:pPr>
      <w:r>
        <w:rPr>
          <w:rFonts w:cs="Arial"/>
        </w:rPr>
        <w:t xml:space="preserve">The consideration around this topic is not only to consider the method used to deny the use of roads for criminality, but also research into what is currently being done to reduce fatalities and what could be done to increase safety on the roads within Gwent. It will look at the current operations in place which specifically look to promote and enhance road safety and assess the effectiveness of these models, it will also look at road safety initiatives elsewhere and consider its potential effectiveness in reducing fatalities on the roads of Gwent. </w:t>
      </w:r>
    </w:p>
    <w:p w14:paraId="79C77572" w14:textId="77777777" w:rsidR="00847908" w:rsidRDefault="00847908" w:rsidP="00847908">
      <w:pPr>
        <w:rPr>
          <w:rFonts w:cs="Arial"/>
        </w:rPr>
      </w:pPr>
    </w:p>
    <w:p w14:paraId="129CC638" w14:textId="6E7C064C" w:rsidR="00847908" w:rsidRPr="00847908" w:rsidRDefault="00847908" w:rsidP="00847908">
      <w:pPr>
        <w:rPr>
          <w:rFonts w:cs="Arial"/>
          <w:i/>
          <w:iCs/>
        </w:rPr>
      </w:pPr>
      <w:r>
        <w:rPr>
          <w:rFonts w:cs="Arial"/>
          <w:b/>
          <w:bCs/>
          <w:u w:val="single"/>
        </w:rPr>
        <w:t xml:space="preserve">1.1 Aims and </w:t>
      </w:r>
      <w:r w:rsidR="0083688B">
        <w:rPr>
          <w:rFonts w:cs="Arial"/>
          <w:b/>
          <w:bCs/>
          <w:u w:val="single"/>
        </w:rPr>
        <w:t xml:space="preserve">Objectives </w:t>
      </w:r>
    </w:p>
    <w:p w14:paraId="50BF0E1C" w14:textId="72015371" w:rsidR="00847908" w:rsidRDefault="00847908" w:rsidP="00847908">
      <w:pPr>
        <w:rPr>
          <w:rFonts w:cs="Arial"/>
        </w:rPr>
      </w:pPr>
      <w:r>
        <w:rPr>
          <w:rFonts w:cs="Arial"/>
        </w:rPr>
        <w:t xml:space="preserve">The research will look to collate key statistics relating to the UK, acknowledging the current STATS19 system of recordable collisions that Gwent contribute to, and data relating specifically to Gwent Police pertaining to Serious Road traffic collisions and preventing criminals use of the roads in Gwent. </w:t>
      </w:r>
    </w:p>
    <w:p w14:paraId="5CF7236A" w14:textId="77777777" w:rsidR="00847908" w:rsidRDefault="00847908" w:rsidP="00847908">
      <w:pPr>
        <w:rPr>
          <w:rFonts w:cs="Arial"/>
        </w:rPr>
      </w:pPr>
      <w:r>
        <w:rPr>
          <w:rFonts w:cs="Arial"/>
        </w:rPr>
        <w:t xml:space="preserve">The research will look to explore the strategies that Gwent Police as a force employ in tackling criminality on the roads and reducing fatalities in order to evaluate the effectiveness of its current model. </w:t>
      </w:r>
    </w:p>
    <w:p w14:paraId="4D3EF65C" w14:textId="77777777" w:rsidR="00847908" w:rsidRDefault="00847908" w:rsidP="00847908">
      <w:pPr>
        <w:rPr>
          <w:rFonts w:cs="Arial"/>
        </w:rPr>
      </w:pPr>
      <w:r>
        <w:rPr>
          <w:rFonts w:cs="Arial"/>
        </w:rPr>
        <w:lastRenderedPageBreak/>
        <w:t xml:space="preserve">Lastly, the research will look to the strategies that other forces employ to tackle criminality on the roads and to reduce fatalities and compare them to the model employed by Gwent Police to assess its suitability for use in the Gwent area. </w:t>
      </w:r>
    </w:p>
    <w:p w14:paraId="037DFEDE" w14:textId="77777777" w:rsidR="00847908" w:rsidRDefault="00847908" w:rsidP="00847908">
      <w:pPr>
        <w:rPr>
          <w:rFonts w:cs="Arial"/>
        </w:rPr>
      </w:pPr>
    </w:p>
    <w:p w14:paraId="13A73D27" w14:textId="77777777" w:rsidR="00847908" w:rsidRDefault="00847908" w:rsidP="00847908">
      <w:pPr>
        <w:rPr>
          <w:rFonts w:cs="Arial"/>
        </w:rPr>
      </w:pPr>
      <w:r>
        <w:rPr>
          <w:rFonts w:cs="Arial"/>
        </w:rPr>
        <w:t xml:space="preserve">In order to do this, this research will be measuring the effectiveness of the current Roads Policing Strategy through analyse of its results in several main areas. </w:t>
      </w:r>
    </w:p>
    <w:p w14:paraId="11E1C4FB" w14:textId="77777777" w:rsidR="00847908" w:rsidRDefault="00847908" w:rsidP="00847908">
      <w:pPr>
        <w:rPr>
          <w:rFonts w:cs="Arial"/>
        </w:rPr>
      </w:pPr>
    </w:p>
    <w:p w14:paraId="0030FC95" w14:textId="6B92FFD7" w:rsidR="00847908" w:rsidRDefault="005600C3" w:rsidP="00847908">
      <w:pPr>
        <w:pStyle w:val="ListParagraph"/>
        <w:numPr>
          <w:ilvl w:val="0"/>
          <w:numId w:val="4"/>
        </w:numPr>
      </w:pPr>
      <w:r>
        <w:t>C</w:t>
      </w:r>
      <w:r w:rsidR="00847908">
        <w:t xml:space="preserve">ritically review and analyse the current available literature and research surrounding the current Roads Policing Model and its application to Gwent Police </w:t>
      </w:r>
    </w:p>
    <w:p w14:paraId="7B3BF794" w14:textId="45D1EE36" w:rsidR="00847908" w:rsidRDefault="00AB55A8" w:rsidP="00847908">
      <w:pPr>
        <w:pStyle w:val="ListParagraph"/>
        <w:numPr>
          <w:ilvl w:val="0"/>
          <w:numId w:val="4"/>
        </w:numPr>
      </w:pPr>
      <w:r>
        <w:t xml:space="preserve">Conduct an appropriate questionnaire of serving roads policing officer and frontline officers to gain primary data relating to roads policing in Gwent. </w:t>
      </w:r>
    </w:p>
    <w:p w14:paraId="7CCC667D" w14:textId="38100EA3" w:rsidR="004A7F03" w:rsidRDefault="00AB55A8" w:rsidP="00847908">
      <w:pPr>
        <w:pStyle w:val="ListParagraph"/>
        <w:numPr>
          <w:ilvl w:val="0"/>
          <w:numId w:val="4"/>
        </w:numPr>
      </w:pPr>
      <w:r>
        <w:t xml:space="preserve">Review and analyse data obtained from research and compare with available literature. </w:t>
      </w:r>
    </w:p>
    <w:p w14:paraId="5C055A27" w14:textId="2291083A" w:rsidR="00847908" w:rsidRDefault="005600C3" w:rsidP="00847908">
      <w:pPr>
        <w:pStyle w:val="ListParagraph"/>
        <w:numPr>
          <w:ilvl w:val="0"/>
          <w:numId w:val="4"/>
        </w:numPr>
      </w:pPr>
      <w:r>
        <w:t>P</w:t>
      </w:r>
      <w:r w:rsidR="00847908">
        <w:t xml:space="preserve">rovide recommendations relating to the effectiveness of the Roads Policing Model in Gwent Police. </w:t>
      </w:r>
    </w:p>
    <w:p w14:paraId="00345771" w14:textId="77777777" w:rsidR="00847908" w:rsidRDefault="00847908" w:rsidP="00847908">
      <w:pPr>
        <w:rPr>
          <w:rFonts w:cs="Arial"/>
        </w:rPr>
      </w:pPr>
    </w:p>
    <w:p w14:paraId="11529513" w14:textId="05F3D66E" w:rsidR="00847908" w:rsidRDefault="00847908" w:rsidP="00847908">
      <w:pPr>
        <w:pStyle w:val="ListParagraph"/>
        <w:numPr>
          <w:ilvl w:val="1"/>
          <w:numId w:val="5"/>
        </w:numPr>
        <w:rPr>
          <w:rFonts w:cs="Arial"/>
          <w:b/>
          <w:bCs/>
          <w:u w:val="single"/>
        </w:rPr>
      </w:pPr>
      <w:r w:rsidRPr="00847908">
        <w:rPr>
          <w:rFonts w:cs="Arial"/>
          <w:b/>
          <w:bCs/>
          <w:u w:val="single"/>
        </w:rPr>
        <w:t xml:space="preserve">– Structure </w:t>
      </w:r>
    </w:p>
    <w:p w14:paraId="6813B2CA" w14:textId="7675F0CF" w:rsidR="00847908" w:rsidRDefault="00847908" w:rsidP="00847908">
      <w:pPr>
        <w:rPr>
          <w:rFonts w:cs="Arial"/>
        </w:rPr>
      </w:pPr>
      <w:r>
        <w:rPr>
          <w:rFonts w:cs="Arial"/>
        </w:rPr>
        <w:t xml:space="preserve">For the dissertation to ensure it achieves its stated objectives, the dissertation will be comprised of chapters ensuring each chapter outlines and achieves its set objectives and ultimately the objective of the dissertation, an evaluation of the effectiveness of the roads policing model in reducing fatalities and denying criminals use of the roads. </w:t>
      </w:r>
    </w:p>
    <w:p w14:paraId="25A41BEA" w14:textId="7FC9123D" w:rsidR="00847908" w:rsidRPr="00847908" w:rsidRDefault="00847908" w:rsidP="00847908">
      <w:pPr>
        <w:rPr>
          <w:rFonts w:cs="Arial"/>
        </w:rPr>
      </w:pPr>
      <w:r>
        <w:rPr>
          <w:rFonts w:cs="Arial"/>
        </w:rPr>
        <w:t xml:space="preserve">Chapter two of the dissertation will serve to achieve objective one, to review and analyse the current available literature and research surrounding the topic of the Roads Policing Model and its application to Gwent Police. </w:t>
      </w:r>
    </w:p>
    <w:p w14:paraId="2D0BFF8D" w14:textId="0E9327A4" w:rsidR="00847908" w:rsidRDefault="00847908" w:rsidP="00847908">
      <w:pPr>
        <w:rPr>
          <w:rFonts w:cs="Arial"/>
        </w:rPr>
      </w:pPr>
      <w:r>
        <w:rPr>
          <w:rFonts w:cs="Arial"/>
        </w:rPr>
        <w:t xml:space="preserve">Chapter three will serve to identify and adopt the most appropriate research method for the Research phase of the dissertation. </w:t>
      </w:r>
    </w:p>
    <w:p w14:paraId="3E6471AE" w14:textId="58F8C30C" w:rsidR="00847908" w:rsidRDefault="00847908" w:rsidP="00847908">
      <w:pPr>
        <w:rPr>
          <w:rFonts w:cs="Arial"/>
        </w:rPr>
      </w:pPr>
      <w:r>
        <w:rPr>
          <w:rFonts w:cs="Arial"/>
        </w:rPr>
        <w:t>Chapter four will analyse the data collated</w:t>
      </w:r>
      <w:r w:rsidR="0083688B">
        <w:rPr>
          <w:rFonts w:cs="Arial"/>
        </w:rPr>
        <w:t xml:space="preserve"> as a result of the research method conducted</w:t>
      </w:r>
      <w:r>
        <w:rPr>
          <w:rFonts w:cs="Arial"/>
        </w:rPr>
        <w:t xml:space="preserve"> and </w:t>
      </w:r>
      <w:r w:rsidR="0083688B">
        <w:rPr>
          <w:rFonts w:cs="Arial"/>
        </w:rPr>
        <w:t>identify</w:t>
      </w:r>
      <w:r>
        <w:rPr>
          <w:rFonts w:cs="Arial"/>
        </w:rPr>
        <w:t xml:space="preserve"> themes and relationship found in the data</w:t>
      </w:r>
      <w:r w:rsidR="0083688B">
        <w:rPr>
          <w:rFonts w:cs="Arial"/>
        </w:rPr>
        <w:t xml:space="preserve"> and present these findings. </w:t>
      </w:r>
    </w:p>
    <w:p w14:paraId="6F884D9C" w14:textId="5A5F7D1F" w:rsidR="0083688B" w:rsidRDefault="0083688B" w:rsidP="00847908">
      <w:pPr>
        <w:rPr>
          <w:rFonts w:cs="Arial"/>
        </w:rPr>
      </w:pPr>
      <w:r>
        <w:rPr>
          <w:rFonts w:cs="Arial"/>
        </w:rPr>
        <w:t xml:space="preserve">Chapter five, the final chapter will conclude the dissertation and achieve the final objective of providing a recommendation to improve the Current Roads Policing model. </w:t>
      </w:r>
    </w:p>
    <w:p w14:paraId="0C915C34" w14:textId="4CE3AA61" w:rsidR="0083688B" w:rsidRDefault="0083688B" w:rsidP="0083688B">
      <w:pPr>
        <w:rPr>
          <w:rFonts w:cs="Arial"/>
          <w:b/>
          <w:bCs/>
          <w:u w:val="single"/>
        </w:rPr>
      </w:pPr>
    </w:p>
    <w:p w14:paraId="550C3902" w14:textId="4C0DB8A2" w:rsidR="0083688B" w:rsidRPr="0083688B" w:rsidRDefault="0083688B" w:rsidP="0083688B">
      <w:pPr>
        <w:pStyle w:val="ListParagraph"/>
        <w:numPr>
          <w:ilvl w:val="1"/>
          <w:numId w:val="5"/>
        </w:numPr>
        <w:rPr>
          <w:rFonts w:cs="Arial"/>
          <w:b/>
          <w:bCs/>
          <w:u w:val="single"/>
        </w:rPr>
      </w:pPr>
      <w:r w:rsidRPr="0083688B">
        <w:rPr>
          <w:rFonts w:cs="Arial"/>
          <w:b/>
          <w:bCs/>
          <w:u w:val="single"/>
        </w:rPr>
        <w:t xml:space="preserve">Conclusion </w:t>
      </w:r>
    </w:p>
    <w:p w14:paraId="58C51B22" w14:textId="7F99890E" w:rsidR="0083688B" w:rsidRPr="0083688B" w:rsidRDefault="0083688B" w:rsidP="0083688B">
      <w:pPr>
        <w:rPr>
          <w:rFonts w:cs="Arial"/>
        </w:rPr>
      </w:pPr>
      <w:r>
        <w:rPr>
          <w:rFonts w:cs="Arial"/>
        </w:rPr>
        <w:t>This chapter has explored the history of Roads Policing and discussed the importance of the road network and Vehicle in our daily lives and its importance to the economy, it has outlined the stated objectives of this dissertation and has justified why further research is needed into this topic. The following chapter, Literature Review, will seek to provide a review and analysis of the current available literature regarding the Roads Policing Model, and methods used in reducing Ro</w:t>
      </w:r>
      <w:r w:rsidR="00DB2517">
        <w:rPr>
          <w:rFonts w:cs="Arial"/>
        </w:rPr>
        <w:t>a</w:t>
      </w:r>
      <w:r>
        <w:rPr>
          <w:rFonts w:cs="Arial"/>
        </w:rPr>
        <w:t xml:space="preserve">d traffic Fatalities and denying criminals use of the roads. </w:t>
      </w:r>
    </w:p>
    <w:p w14:paraId="2E56A423" w14:textId="77777777" w:rsidR="0083688B" w:rsidRPr="0083688B" w:rsidRDefault="0083688B" w:rsidP="0083688B">
      <w:pPr>
        <w:rPr>
          <w:rFonts w:cs="Arial"/>
          <w:b/>
          <w:bCs/>
          <w:u w:val="single"/>
        </w:rPr>
      </w:pPr>
    </w:p>
    <w:p w14:paraId="164F206A" w14:textId="2C00DF3C" w:rsidR="004D7A43" w:rsidRDefault="004D7A43" w:rsidP="004E6464">
      <w:pPr>
        <w:rPr>
          <w:sz w:val="24"/>
          <w:szCs w:val="24"/>
        </w:rPr>
      </w:pPr>
    </w:p>
    <w:p w14:paraId="3880C80E" w14:textId="3F8790F6" w:rsidR="0083688B" w:rsidRDefault="0083688B" w:rsidP="004E6464">
      <w:pPr>
        <w:rPr>
          <w:sz w:val="24"/>
          <w:szCs w:val="24"/>
        </w:rPr>
      </w:pPr>
    </w:p>
    <w:p w14:paraId="4ED0F8F8" w14:textId="41EC267F" w:rsidR="0083688B" w:rsidRDefault="0083688B" w:rsidP="004E6464">
      <w:pPr>
        <w:rPr>
          <w:sz w:val="24"/>
          <w:szCs w:val="24"/>
        </w:rPr>
      </w:pPr>
    </w:p>
    <w:p w14:paraId="1B8DBF43" w14:textId="27EF411D" w:rsidR="0083688B" w:rsidRDefault="0083688B" w:rsidP="004E6464">
      <w:pPr>
        <w:rPr>
          <w:sz w:val="24"/>
          <w:szCs w:val="24"/>
        </w:rPr>
      </w:pPr>
    </w:p>
    <w:p w14:paraId="20A1ABDC" w14:textId="754AE4D8" w:rsidR="0083688B" w:rsidRDefault="0083688B" w:rsidP="004E6464">
      <w:pPr>
        <w:rPr>
          <w:sz w:val="24"/>
          <w:szCs w:val="24"/>
        </w:rPr>
      </w:pPr>
    </w:p>
    <w:p w14:paraId="553A2F13" w14:textId="342CC871" w:rsidR="0083688B" w:rsidRDefault="0083688B" w:rsidP="004E6464">
      <w:pPr>
        <w:rPr>
          <w:sz w:val="24"/>
          <w:szCs w:val="24"/>
        </w:rPr>
      </w:pPr>
    </w:p>
    <w:p w14:paraId="3512570A" w14:textId="1BA1F91F" w:rsidR="0083688B" w:rsidRDefault="0083688B" w:rsidP="004E6464">
      <w:pPr>
        <w:rPr>
          <w:sz w:val="24"/>
          <w:szCs w:val="24"/>
        </w:rPr>
      </w:pPr>
    </w:p>
    <w:p w14:paraId="51FD8948" w14:textId="77777777" w:rsidR="00AB55A8" w:rsidRDefault="00AB55A8" w:rsidP="0083688B">
      <w:pPr>
        <w:rPr>
          <w:b/>
          <w:bCs/>
          <w:u w:val="single"/>
        </w:rPr>
      </w:pPr>
    </w:p>
    <w:p w14:paraId="1F30295D" w14:textId="5B0E631F" w:rsidR="0083688B" w:rsidRPr="00F35138" w:rsidRDefault="0083688B" w:rsidP="0083688B">
      <w:pPr>
        <w:rPr>
          <w:b/>
          <w:bCs/>
          <w:u w:val="single"/>
        </w:rPr>
      </w:pPr>
      <w:r w:rsidRPr="00F35138">
        <w:rPr>
          <w:b/>
          <w:bCs/>
          <w:u w:val="single"/>
        </w:rPr>
        <w:t xml:space="preserve">Chapter 2 – Literature review </w:t>
      </w:r>
    </w:p>
    <w:p w14:paraId="15AFA017" w14:textId="77777777" w:rsidR="0083688B" w:rsidRPr="00F35138" w:rsidRDefault="0083688B" w:rsidP="0083688B">
      <w:pPr>
        <w:rPr>
          <w:b/>
          <w:bCs/>
          <w:u w:val="single"/>
        </w:rPr>
      </w:pPr>
    </w:p>
    <w:p w14:paraId="0D9D5AE4" w14:textId="77777777" w:rsidR="0083688B" w:rsidRPr="00F35138" w:rsidRDefault="0083688B" w:rsidP="0083688B">
      <w:pPr>
        <w:rPr>
          <w:b/>
          <w:bCs/>
        </w:rPr>
      </w:pPr>
      <w:r w:rsidRPr="00F35138">
        <w:rPr>
          <w:b/>
          <w:bCs/>
        </w:rPr>
        <w:t xml:space="preserve">2.1 Introduction </w:t>
      </w:r>
    </w:p>
    <w:p w14:paraId="68B489B5" w14:textId="77777777" w:rsidR="0083688B" w:rsidRDefault="0083688B" w:rsidP="0083688B">
      <w:r>
        <w:t xml:space="preserve">This section of the dissertation will serve to provide an analysis of the available literature covering the topic of Roads Policing in Great Britain, it will seek to locate available literature which provides current, relevant, and credible research into the area and seek to identify the current extent of research conducted, it will seek to identify any conflicting arguments and highlight any shortcomings or areas where research would appear to be incomplete or lacking in depth. </w:t>
      </w:r>
    </w:p>
    <w:p w14:paraId="7113DD63" w14:textId="49A6FE50" w:rsidR="0083688B" w:rsidRDefault="0083688B" w:rsidP="0083688B">
      <w:pPr>
        <w:jc w:val="both"/>
        <w:rPr>
          <w:rFonts w:cs="Arial"/>
        </w:rPr>
      </w:pPr>
      <w:r>
        <w:t>Moreover, the purpose of this chapter is to identify, assess and review the literature available for the topic of research, which is ‘’</w:t>
      </w:r>
      <w:r w:rsidRPr="00646EF8">
        <w:rPr>
          <w:rFonts w:cs="Arial"/>
        </w:rPr>
        <w:t xml:space="preserve"> </w:t>
      </w:r>
      <w:r w:rsidRPr="009E52EA">
        <w:rPr>
          <w:rFonts w:cs="Arial"/>
        </w:rPr>
        <w:t xml:space="preserve">An Evaluation of the Roads Policing Strategy </w:t>
      </w:r>
      <w:r>
        <w:rPr>
          <w:rFonts w:cs="Arial"/>
        </w:rPr>
        <w:t>in reducing fatalities and preventing criminals use of the roads in Gwent.’’</w:t>
      </w:r>
    </w:p>
    <w:p w14:paraId="26770ED1" w14:textId="77777777" w:rsidR="0083688B" w:rsidRDefault="0083688B" w:rsidP="0083688B">
      <w:pPr>
        <w:jc w:val="both"/>
        <w:rPr>
          <w:rFonts w:cs="Arial"/>
        </w:rPr>
      </w:pPr>
    </w:p>
    <w:p w14:paraId="7CD723DF" w14:textId="77777777" w:rsidR="008F2855" w:rsidRPr="00E37E49" w:rsidRDefault="008F2855" w:rsidP="008F2855">
      <w:pPr>
        <w:rPr>
          <w:b/>
          <w:bCs/>
        </w:rPr>
      </w:pPr>
      <w:r>
        <w:rPr>
          <w:b/>
          <w:bCs/>
        </w:rPr>
        <w:t xml:space="preserve">2.2 Objective one </w:t>
      </w:r>
    </w:p>
    <w:p w14:paraId="64881074" w14:textId="6FB7716C" w:rsidR="008F2855" w:rsidRDefault="008F2855" w:rsidP="008F2855">
      <w:r>
        <w:t>The objective of the research will be conducted through examination of the literature, which is publicly available, this will be sought to be completed using academic search engines, most notably the UWTSD online database in addition to publicly available search engine such as Google scholar and Google Search engine itself. The use of these highlighted search engines will allow this study to locate and analyse the relevant credible research in the form of Academic Journals and due to the availability of the STATS19 Model, Government Publications of journal and statistics and other relevant organisation or persons relating to Roads Policing or Transport, furthermore the data will be specific to Gwent through looking at data relating to Gwent police</w:t>
      </w:r>
      <w:r w:rsidR="00AB55A8">
        <w:t xml:space="preserve"> specifically, through use of their website and open source information relating to Gwent Police. </w:t>
      </w:r>
    </w:p>
    <w:p w14:paraId="52EC2874" w14:textId="4C8BB1FD" w:rsidR="008F2855" w:rsidRDefault="008F2855" w:rsidP="008F2855">
      <w:pPr>
        <w:rPr>
          <w:rFonts w:cstheme="minorHAnsi"/>
        </w:rPr>
      </w:pPr>
      <w:r>
        <w:t xml:space="preserve">Since the introduction of dedicated Roads Policing Units in Great Britain, the objective of the units has sought to limit criminal the use of the road network and limit the number of fatalities whilst using the roads. Whilst traditionally, Dedicated roads Policing units have been a staple of Police forces, in recent years questions have been raised as to the effectiveness of these departments, As highlighted in 2020 Government publication review into Roads Policing. </w:t>
      </w:r>
      <w:r w:rsidRPr="00646EF8">
        <w:rPr>
          <w:rFonts w:cstheme="minorHAnsi"/>
        </w:rPr>
        <w:t xml:space="preserve">Department of Transport (2020). </w:t>
      </w:r>
      <w:r>
        <w:rPr>
          <w:rFonts w:cstheme="minorHAnsi"/>
        </w:rPr>
        <w:t>This study identified that following 2010, prior to which road fatalities had been documented to reduce year on year, that following the turn of 2010 road fatalities and serious injuries plateaued until current date</w:t>
      </w:r>
      <w:r w:rsidR="008B793A">
        <w:rPr>
          <w:rFonts w:cstheme="minorHAnsi"/>
        </w:rPr>
        <w:t xml:space="preserve"> suggesting a limited effectiveness of Road Policing to deny criminals use of the roads and prevent fatalities. </w:t>
      </w:r>
    </w:p>
    <w:p w14:paraId="48D8BCB6" w14:textId="77777777" w:rsidR="008F2855" w:rsidRDefault="008F2855" w:rsidP="008F2855">
      <w:pPr>
        <w:rPr>
          <w:rFonts w:cstheme="minorHAnsi"/>
          <w:color w:val="0B0C0C"/>
          <w:shd w:val="clear" w:color="auto" w:fill="FFFFFF"/>
        </w:rPr>
      </w:pPr>
      <w:r>
        <w:rPr>
          <w:rFonts w:cstheme="minorHAnsi"/>
        </w:rPr>
        <w:lastRenderedPageBreak/>
        <w:t>The study further comments on the state of the current Roads Policing model, indicating that it would be apparent that many Police Forces now place less significance on dedicated Road Policing departments, asserting ‘’</w:t>
      </w:r>
      <w:r w:rsidRPr="007A2CD6">
        <w:rPr>
          <w:rFonts w:cstheme="minorHAnsi"/>
          <w:color w:val="0B0C0C"/>
          <w:shd w:val="clear" w:color="auto" w:fill="FFFFFF"/>
        </w:rPr>
        <w:t>Some police forces have worked as collaborations, sharing a roads policing resource between them. Others have maintained independent roads policing functions or have done away with roads policing as a separate function all together.</w:t>
      </w:r>
      <w:r>
        <w:rPr>
          <w:rFonts w:cstheme="minorHAnsi"/>
          <w:color w:val="0B0C0C"/>
          <w:shd w:val="clear" w:color="auto" w:fill="FFFFFF"/>
        </w:rPr>
        <w:t xml:space="preserve">’’  This study is credible and relevant as it is a government published recently whereby it appears to highlight the shortcomings of the current Roads Policing model through identifying the plateauing of road deaths. While this study is an initial call for evidence it does assert some reasons as to possible causes, it identifies the role of technology led enforcement within Policing being contributary to the reduction of enforcement requiring more traditional approaches by Police forces such as Seatbelt enforcement. Lastly, it should be noted that the call for evidence is based largely upon the data of stagnation of the reduction in road death and serious injuries since 2010 and appears to only address the Policing response as a factor to this. The publication does not appear to make any consideration as to the progression and advancement of car safety features during this period. While it does consider how Roads Policing departments within Police Forces have changed over this period, it does not make any reference as to numbers of Roads Policing Officers within these departments over this period and thus does not address the correlation between enforcement and reduction in serious injuries and fatalities. </w:t>
      </w:r>
    </w:p>
    <w:p w14:paraId="3DCC7267" w14:textId="77777777" w:rsidR="008F2855" w:rsidRDefault="008F2855" w:rsidP="008F2855">
      <w:pPr>
        <w:rPr>
          <w:rFonts w:cstheme="minorHAnsi"/>
          <w:color w:val="0B0C0C"/>
          <w:shd w:val="clear" w:color="auto" w:fill="FFFFFF"/>
        </w:rPr>
      </w:pPr>
    </w:p>
    <w:p w14:paraId="674D9C8D" w14:textId="77777777" w:rsidR="008F2855" w:rsidRDefault="008F2855" w:rsidP="008F2855">
      <w:pPr>
        <w:rPr>
          <w:rFonts w:cstheme="minorHAnsi"/>
          <w:b/>
          <w:bCs/>
          <w:color w:val="0B0C0C"/>
          <w:shd w:val="clear" w:color="auto" w:fill="FFFFFF"/>
        </w:rPr>
      </w:pPr>
      <w:r>
        <w:rPr>
          <w:rFonts w:cstheme="minorHAnsi"/>
          <w:b/>
          <w:bCs/>
          <w:color w:val="0B0C0C"/>
          <w:shd w:val="clear" w:color="auto" w:fill="FFFFFF"/>
        </w:rPr>
        <w:t xml:space="preserve">2.3 Gwent Roads Policing review </w:t>
      </w:r>
    </w:p>
    <w:p w14:paraId="277BC3D6" w14:textId="56CA1CB1" w:rsidR="008F2855" w:rsidRDefault="008F2855" w:rsidP="008F2855">
      <w:pPr>
        <w:rPr>
          <w:rFonts w:cstheme="minorHAnsi"/>
          <w:color w:val="333333"/>
          <w:shd w:val="clear" w:color="auto" w:fill="FFFFFF"/>
        </w:rPr>
      </w:pPr>
      <w:r>
        <w:rPr>
          <w:rFonts w:cstheme="minorHAnsi"/>
          <w:color w:val="0B0C0C"/>
          <w:shd w:val="clear" w:color="auto" w:fill="FFFFFF"/>
        </w:rPr>
        <w:t>Perhaps the most relevant and credible available research relating to the roads p</w:t>
      </w:r>
      <w:r w:rsidR="008E5CFB">
        <w:rPr>
          <w:rFonts w:cstheme="minorHAnsi"/>
          <w:color w:val="0B0C0C"/>
          <w:shd w:val="clear" w:color="auto" w:fill="FFFFFF"/>
        </w:rPr>
        <w:t>olicing</w:t>
      </w:r>
      <w:r>
        <w:rPr>
          <w:rFonts w:cstheme="minorHAnsi"/>
          <w:color w:val="0B0C0C"/>
          <w:shd w:val="clear" w:color="auto" w:fill="FFFFFF"/>
        </w:rPr>
        <w:t xml:space="preserve"> structure in Gwent can be seen in the Roads Policing review conducted in 2021, the review cites several successes of the model such as during </w:t>
      </w:r>
      <w:r w:rsidR="008B793A">
        <w:rPr>
          <w:rFonts w:cstheme="minorHAnsi"/>
          <w:color w:val="0B0C0C"/>
          <w:shd w:val="clear" w:color="auto" w:fill="FFFFFF"/>
        </w:rPr>
        <w:t xml:space="preserve">a </w:t>
      </w:r>
      <w:r>
        <w:rPr>
          <w:rFonts w:cstheme="minorHAnsi"/>
          <w:color w:val="0B0C0C"/>
          <w:shd w:val="clear" w:color="auto" w:fill="FFFFFF"/>
        </w:rPr>
        <w:t xml:space="preserve">one </w:t>
      </w:r>
      <w:r w:rsidR="008B793A">
        <w:rPr>
          <w:rFonts w:cstheme="minorHAnsi"/>
          <w:color w:val="0B0C0C"/>
          <w:shd w:val="clear" w:color="auto" w:fill="FFFFFF"/>
        </w:rPr>
        <w:t xml:space="preserve">month </w:t>
      </w:r>
      <w:r>
        <w:rPr>
          <w:rFonts w:cstheme="minorHAnsi"/>
          <w:color w:val="0B0C0C"/>
          <w:shd w:val="clear" w:color="auto" w:fill="FFFFFF"/>
        </w:rPr>
        <w:t>period seizing over 81 Kilograms of controlled drug equating to the value of over three million pounds. It does however recognise its shortcoming primarily due to the restructuring of the roads policing unit during the mid-2010’s in which asserted much of the unit’s design was to provide ‘’value for money’’ owing to what it described as ‘’</w:t>
      </w:r>
      <w:r w:rsidRPr="00C62F48">
        <w:t xml:space="preserve"> </w:t>
      </w:r>
      <w:r>
        <w:t xml:space="preserve">a decade of fiscal restraint’ </w:t>
      </w:r>
      <w:r w:rsidRPr="00C62F48">
        <w:rPr>
          <w:rFonts w:cstheme="minorHAnsi"/>
        </w:rPr>
        <w:t>Roberts, I. (2021)</w:t>
      </w:r>
      <w:r w:rsidR="008E5CFB">
        <w:rPr>
          <w:rFonts w:cstheme="minorHAnsi"/>
        </w:rPr>
        <w:t xml:space="preserve"> </w:t>
      </w:r>
      <w:r>
        <w:rPr>
          <w:rFonts w:cstheme="minorHAnsi"/>
        </w:rPr>
        <w:t xml:space="preserve">This view is supported by the Police and crime commissioner for </w:t>
      </w:r>
      <w:r w:rsidR="008B793A">
        <w:rPr>
          <w:rFonts w:cstheme="minorHAnsi"/>
        </w:rPr>
        <w:t>G</w:t>
      </w:r>
      <w:r>
        <w:rPr>
          <w:rFonts w:cstheme="minorHAnsi"/>
        </w:rPr>
        <w:t>went police Jeff Cuthbert</w:t>
      </w:r>
      <w:r w:rsidR="008B793A">
        <w:rPr>
          <w:rFonts w:cstheme="minorHAnsi"/>
        </w:rPr>
        <w:t>,</w:t>
      </w:r>
      <w:r>
        <w:rPr>
          <w:rFonts w:cstheme="minorHAnsi"/>
        </w:rPr>
        <w:t xml:space="preserve"> who conceded the fiscal restraints during the period had led to the Roads Policing unit being somewhat neglected, Citing </w:t>
      </w:r>
      <w:r>
        <w:rPr>
          <w:rFonts w:cstheme="minorHAnsi"/>
          <w:color w:val="333333"/>
          <w:shd w:val="clear" w:color="auto" w:fill="FFFFFF"/>
        </w:rPr>
        <w:t>‘’</w:t>
      </w:r>
      <w:r w:rsidRPr="00C62F48">
        <w:rPr>
          <w:rFonts w:cstheme="minorHAnsi"/>
          <w:color w:val="333333"/>
          <w:shd w:val="clear" w:color="auto" w:fill="FFFFFF"/>
        </w:rPr>
        <w:t>This has inevitably meant that prioritising resources in some areas has been a challenge.</w:t>
      </w:r>
      <w:r>
        <w:rPr>
          <w:rFonts w:cstheme="minorHAnsi"/>
          <w:color w:val="333333"/>
          <w:shd w:val="clear" w:color="auto" w:fill="FFFFFF"/>
        </w:rPr>
        <w:t xml:space="preserve">’’ </w:t>
      </w:r>
      <w:r w:rsidR="008E5CFB" w:rsidRPr="008E5CFB">
        <w:rPr>
          <w:rFonts w:eastAsia="Times New Roman" w:cstheme="minorHAnsi"/>
          <w:lang w:eastAsia="en-GB"/>
        </w:rPr>
        <w:t>Gwent police and crime commissioner (2021).</w:t>
      </w:r>
      <w:r w:rsidR="008E5CFB">
        <w:rPr>
          <w:rFonts w:cstheme="minorHAnsi"/>
          <w:color w:val="333333"/>
          <w:shd w:val="clear" w:color="auto" w:fill="FFFFFF"/>
        </w:rPr>
        <w:t xml:space="preserve"> </w:t>
      </w:r>
      <w:r>
        <w:rPr>
          <w:rFonts w:cstheme="minorHAnsi"/>
          <w:color w:val="333333"/>
          <w:shd w:val="clear" w:color="auto" w:fill="FFFFFF"/>
        </w:rPr>
        <w:t xml:space="preserve">Which would illustrate a stagnation In the effectiveness of the roads policing unit during the period, Cuthbert then further asserts </w:t>
      </w:r>
      <w:r w:rsidRPr="00DC43CE">
        <w:rPr>
          <w:rFonts w:cstheme="minorHAnsi"/>
          <w:color w:val="333333"/>
          <w:shd w:val="clear" w:color="auto" w:fill="FFFFFF"/>
        </w:rPr>
        <w:t>‘’ a commitment to invest in more specialist data collection and research to better understand the root causes of traffic collisions in Gwent’’</w:t>
      </w:r>
      <w:r>
        <w:rPr>
          <w:rFonts w:cstheme="minorHAnsi"/>
          <w:color w:val="333333"/>
          <w:shd w:val="clear" w:color="auto" w:fill="FFFFFF"/>
        </w:rPr>
        <w:t xml:space="preserve"> which would suggest Gwent Police’s move to a more data driven</w:t>
      </w:r>
      <w:r w:rsidR="008B793A">
        <w:rPr>
          <w:rFonts w:cstheme="minorHAnsi"/>
          <w:color w:val="333333"/>
          <w:shd w:val="clear" w:color="auto" w:fill="FFFFFF"/>
        </w:rPr>
        <w:t xml:space="preserve"> and technology based</w:t>
      </w:r>
      <w:r>
        <w:rPr>
          <w:rFonts w:cstheme="minorHAnsi"/>
          <w:color w:val="333333"/>
          <w:shd w:val="clear" w:color="auto" w:fill="FFFFFF"/>
        </w:rPr>
        <w:t xml:space="preserve"> approach to Roads Policing under its current strategy. </w:t>
      </w:r>
    </w:p>
    <w:p w14:paraId="5214B0D3" w14:textId="70D42F35" w:rsidR="008F2855" w:rsidRDefault="008F2855" w:rsidP="008F2855">
      <w:pPr>
        <w:rPr>
          <w:rFonts w:cstheme="minorHAnsi"/>
          <w:b/>
          <w:bCs/>
          <w:color w:val="333333"/>
          <w:shd w:val="clear" w:color="auto" w:fill="FFFFFF"/>
        </w:rPr>
      </w:pPr>
      <w:r>
        <w:rPr>
          <w:rFonts w:cstheme="minorHAnsi"/>
          <w:b/>
          <w:bCs/>
          <w:color w:val="333333"/>
          <w:shd w:val="clear" w:color="auto" w:fill="FFFFFF"/>
        </w:rPr>
        <w:t>2.4</w:t>
      </w:r>
      <w:r>
        <w:rPr>
          <w:rFonts w:cstheme="minorHAnsi"/>
          <w:color w:val="333333"/>
          <w:shd w:val="clear" w:color="auto" w:fill="FFFFFF"/>
        </w:rPr>
        <w:t xml:space="preserve"> </w:t>
      </w:r>
      <w:r>
        <w:rPr>
          <w:rFonts w:cstheme="minorHAnsi"/>
          <w:b/>
          <w:bCs/>
          <w:color w:val="333333"/>
          <w:shd w:val="clear" w:color="auto" w:fill="FFFFFF"/>
        </w:rPr>
        <w:t xml:space="preserve">Go Safe </w:t>
      </w:r>
      <w:r w:rsidR="006F5C55">
        <w:rPr>
          <w:rFonts w:cstheme="minorHAnsi"/>
          <w:b/>
          <w:bCs/>
          <w:color w:val="333333"/>
          <w:shd w:val="clear" w:color="auto" w:fill="FFFFFF"/>
        </w:rPr>
        <w:t>Wales</w:t>
      </w:r>
    </w:p>
    <w:p w14:paraId="7ED05E73" w14:textId="65121027" w:rsidR="008F2855" w:rsidRPr="00D02D6E" w:rsidRDefault="008F2855" w:rsidP="008F2855">
      <w:pPr>
        <w:rPr>
          <w:rFonts w:cstheme="minorHAnsi"/>
          <w:color w:val="333333"/>
          <w:shd w:val="clear" w:color="auto" w:fill="FFFFFF"/>
        </w:rPr>
      </w:pPr>
      <w:r>
        <w:rPr>
          <w:rFonts w:cstheme="minorHAnsi"/>
          <w:color w:val="333333"/>
          <w:shd w:val="clear" w:color="auto" w:fill="FFFFFF"/>
        </w:rPr>
        <w:t>One of the key aspects of Gwent police</w:t>
      </w:r>
      <w:r w:rsidR="008B793A">
        <w:rPr>
          <w:rFonts w:cstheme="minorHAnsi"/>
          <w:color w:val="333333"/>
          <w:shd w:val="clear" w:color="auto" w:fill="FFFFFF"/>
        </w:rPr>
        <w:t>’</w:t>
      </w:r>
      <w:r>
        <w:rPr>
          <w:rFonts w:cstheme="minorHAnsi"/>
          <w:color w:val="333333"/>
          <w:shd w:val="clear" w:color="auto" w:fill="FFFFFF"/>
        </w:rPr>
        <w:t xml:space="preserve">s Data driven approach to </w:t>
      </w:r>
      <w:r w:rsidR="008B793A">
        <w:rPr>
          <w:rFonts w:cstheme="minorHAnsi"/>
          <w:color w:val="333333"/>
          <w:shd w:val="clear" w:color="auto" w:fill="FFFFFF"/>
        </w:rPr>
        <w:t>Road’s</w:t>
      </w:r>
      <w:r>
        <w:rPr>
          <w:rFonts w:cstheme="minorHAnsi"/>
          <w:color w:val="333333"/>
          <w:shd w:val="clear" w:color="auto" w:fill="FFFFFF"/>
        </w:rPr>
        <w:t xml:space="preserve"> policing can be seen through its partnership with </w:t>
      </w:r>
      <w:proofErr w:type="spellStart"/>
      <w:r>
        <w:rPr>
          <w:rFonts w:cstheme="minorHAnsi"/>
          <w:color w:val="333333"/>
          <w:shd w:val="clear" w:color="auto" w:fill="FFFFFF"/>
        </w:rPr>
        <w:t>GoSafe</w:t>
      </w:r>
      <w:proofErr w:type="spellEnd"/>
      <w:r w:rsidR="008B793A">
        <w:rPr>
          <w:rFonts w:cstheme="minorHAnsi"/>
          <w:color w:val="333333"/>
          <w:shd w:val="clear" w:color="auto" w:fill="FFFFFF"/>
        </w:rPr>
        <w:t xml:space="preserve"> Wales</w:t>
      </w:r>
      <w:r>
        <w:rPr>
          <w:rFonts w:cstheme="minorHAnsi"/>
          <w:color w:val="333333"/>
          <w:shd w:val="clear" w:color="auto" w:fill="FFFFFF"/>
        </w:rPr>
        <w:t>, in which its aim is to reduce fatal road traffic collision through use of technology based policing specifically targeting Fatal f</w:t>
      </w:r>
      <w:r w:rsidR="008B793A">
        <w:rPr>
          <w:rFonts w:cstheme="minorHAnsi"/>
          <w:color w:val="333333"/>
          <w:shd w:val="clear" w:color="auto" w:fill="FFFFFF"/>
        </w:rPr>
        <w:t>ive</w:t>
      </w:r>
      <w:r>
        <w:rPr>
          <w:rFonts w:cstheme="minorHAnsi"/>
          <w:color w:val="333333"/>
          <w:shd w:val="clear" w:color="auto" w:fill="FFFFFF"/>
        </w:rPr>
        <w:t xml:space="preserve"> offences such as Red light offences, Speeding and mobile phone offences. </w:t>
      </w:r>
      <w:r>
        <w:t>Go Safe (n.d.).</w:t>
      </w:r>
    </w:p>
    <w:p w14:paraId="1AC44CC7" w14:textId="26AD5C6A" w:rsidR="008F2855" w:rsidRPr="002E2218" w:rsidRDefault="008F2855" w:rsidP="008F2855">
      <w:pPr>
        <w:rPr>
          <w:rFonts w:cstheme="minorHAnsi"/>
        </w:rPr>
      </w:pPr>
      <w:r>
        <w:rPr>
          <w:rFonts w:cstheme="minorHAnsi"/>
        </w:rPr>
        <w:t>Go Safe presents irrefutable data linking the establishment of Core, fixed and mobile speed cameras in area</w:t>
      </w:r>
      <w:r w:rsidR="008B793A">
        <w:rPr>
          <w:rFonts w:cstheme="minorHAnsi"/>
        </w:rPr>
        <w:t>s which</w:t>
      </w:r>
      <w:r>
        <w:rPr>
          <w:rFonts w:cstheme="minorHAnsi"/>
        </w:rPr>
        <w:t xml:space="preserve"> contributes to a change in driving behaviour of road users, with the study asserting that following camera being implemented a reduction in the speed of drivers were noted. </w:t>
      </w:r>
      <w:proofErr w:type="spellStart"/>
      <w:r w:rsidRPr="00D02D6E">
        <w:rPr>
          <w:rFonts w:cstheme="minorHAnsi"/>
        </w:rPr>
        <w:t>Cstat</w:t>
      </w:r>
      <w:proofErr w:type="spellEnd"/>
      <w:r w:rsidRPr="00D02D6E">
        <w:rPr>
          <w:rFonts w:cstheme="minorHAnsi"/>
        </w:rPr>
        <w:t xml:space="preserve">, J. (2015). </w:t>
      </w:r>
      <w:proofErr w:type="spellStart"/>
      <w:r w:rsidRPr="00D02D6E">
        <w:rPr>
          <w:rFonts w:cstheme="minorHAnsi"/>
          <w:i/>
          <w:iCs/>
        </w:rPr>
        <w:t>GoSafe</w:t>
      </w:r>
      <w:proofErr w:type="spellEnd"/>
      <w:r w:rsidRPr="00D02D6E">
        <w:rPr>
          <w:rFonts w:cstheme="minorHAnsi"/>
          <w:i/>
          <w:iCs/>
        </w:rPr>
        <w:t xml:space="preserve"> </w:t>
      </w:r>
      <w:r>
        <w:rPr>
          <w:rFonts w:cstheme="minorHAnsi"/>
          <w:i/>
          <w:iCs/>
        </w:rPr>
        <w:t>Furthermore</w:t>
      </w:r>
      <w:r>
        <w:rPr>
          <w:rFonts w:cstheme="minorHAnsi"/>
        </w:rPr>
        <w:t xml:space="preserve">, there is further independent research illustrating the effectiveness of </w:t>
      </w:r>
      <w:r>
        <w:rPr>
          <w:rFonts w:cstheme="minorHAnsi"/>
        </w:rPr>
        <w:lastRenderedPageBreak/>
        <w:t xml:space="preserve">speed Enforcement Cameras, </w:t>
      </w:r>
      <w:proofErr w:type="spellStart"/>
      <w:r w:rsidRPr="002E2218">
        <w:rPr>
          <w:rFonts w:cstheme="minorHAnsi"/>
        </w:rPr>
        <w:t>Tilahun</w:t>
      </w:r>
      <w:proofErr w:type="spellEnd"/>
      <w:r w:rsidRPr="002E2218">
        <w:rPr>
          <w:rFonts w:cstheme="minorHAnsi"/>
        </w:rPr>
        <w:t>, N. (2022)</w:t>
      </w:r>
      <w:r>
        <w:rPr>
          <w:rFonts w:cstheme="minorHAnsi"/>
        </w:rPr>
        <w:t xml:space="preserve"> concluding for their research that in areas w</w:t>
      </w:r>
      <w:r w:rsidR="008B793A">
        <w:rPr>
          <w:rFonts w:cstheme="minorHAnsi"/>
        </w:rPr>
        <w:t>h</w:t>
      </w:r>
      <w:r>
        <w:rPr>
          <w:rFonts w:cstheme="minorHAnsi"/>
        </w:rPr>
        <w:t>ere speed enforcement cameras are present, noting a 12</w:t>
      </w:r>
      <w:r w:rsidR="008E5CFB">
        <w:rPr>
          <w:rFonts w:cstheme="minorHAnsi"/>
        </w:rPr>
        <w:t>%</w:t>
      </w:r>
      <w:r>
        <w:rPr>
          <w:rFonts w:cstheme="minorHAnsi"/>
        </w:rPr>
        <w:t xml:space="preserve"> reduction in Fatal and serious injury Road traffic Collisions. Lastly, while </w:t>
      </w:r>
      <w:proofErr w:type="spellStart"/>
      <w:r w:rsidRPr="002E2218">
        <w:rPr>
          <w:rFonts w:cstheme="minorHAnsi"/>
        </w:rPr>
        <w:t>Høye</w:t>
      </w:r>
      <w:proofErr w:type="spellEnd"/>
      <w:r w:rsidRPr="002E2218">
        <w:rPr>
          <w:rFonts w:cstheme="minorHAnsi"/>
        </w:rPr>
        <w:t>, A. (2015)</w:t>
      </w:r>
      <w:r>
        <w:rPr>
          <w:rFonts w:cstheme="minorHAnsi"/>
        </w:rPr>
        <w:t xml:space="preserve"> reaffirms the effectiveness of Speed cameras in reducing Road traffic collision, citing a 22% reduction, it does however concede that there was a correlation between the distance travelled from the cameras and an increase in Road traffic collisions. </w:t>
      </w:r>
    </w:p>
    <w:p w14:paraId="6CDDC975" w14:textId="77777777" w:rsidR="008B793A" w:rsidRDefault="008F2855" w:rsidP="008F2855">
      <w:pPr>
        <w:rPr>
          <w:rFonts w:cstheme="minorHAnsi"/>
        </w:rPr>
      </w:pPr>
      <w:r>
        <w:rPr>
          <w:rFonts w:cstheme="minorHAnsi"/>
        </w:rPr>
        <w:t xml:space="preserve">This research would suggest that the use of go Safe partnership within Gwent would have a notable affect in reducing Serious and Fatal road traffic collisions and have an impact on the driving behaviour within the local area the cameras are based, however the research would suggest that the further a driver travels from the camera, the more likely they are to speed and thus be involved in a Serious or Fatal Road traffic Collision. </w:t>
      </w:r>
    </w:p>
    <w:p w14:paraId="29139445" w14:textId="49E4E2CE" w:rsidR="008F2855" w:rsidRPr="008B793A" w:rsidRDefault="008F2855" w:rsidP="008F2855">
      <w:pPr>
        <w:rPr>
          <w:rFonts w:cstheme="minorHAnsi"/>
        </w:rPr>
      </w:pPr>
      <w:r>
        <w:rPr>
          <w:rFonts w:cstheme="minorHAnsi"/>
          <w:b/>
          <w:bCs/>
        </w:rPr>
        <w:t xml:space="preserve">2.5 Operation tutelage </w:t>
      </w:r>
    </w:p>
    <w:p w14:paraId="6F2BF401" w14:textId="56A2C3DE" w:rsidR="008F2855" w:rsidRPr="00D8135A" w:rsidRDefault="008F2855" w:rsidP="008F2855">
      <w:pPr>
        <w:rPr>
          <w:rFonts w:cstheme="minorHAnsi"/>
        </w:rPr>
      </w:pPr>
      <w:r>
        <w:rPr>
          <w:rFonts w:cstheme="minorHAnsi"/>
        </w:rPr>
        <w:t>A further strategy of which Gwent police utilises in denying criminals use of the road i</w:t>
      </w:r>
      <w:r w:rsidR="008B793A">
        <w:rPr>
          <w:rFonts w:cstheme="minorHAnsi"/>
        </w:rPr>
        <w:t>s</w:t>
      </w:r>
      <w:r>
        <w:rPr>
          <w:rFonts w:cstheme="minorHAnsi"/>
        </w:rPr>
        <w:t xml:space="preserve"> done through Op Tutelage, a national scheme of which the force has adopted </w:t>
      </w:r>
      <w:r w:rsidR="008B793A">
        <w:rPr>
          <w:rFonts w:cstheme="minorHAnsi"/>
        </w:rPr>
        <w:t>t</w:t>
      </w:r>
      <w:r>
        <w:rPr>
          <w:rFonts w:cstheme="minorHAnsi"/>
        </w:rPr>
        <w:t xml:space="preserve"> </w:t>
      </w:r>
      <w:proofErr w:type="spellStart"/>
      <w:r>
        <w:rPr>
          <w:rFonts w:cstheme="minorHAnsi"/>
        </w:rPr>
        <w:t>r</w:t>
      </w:r>
      <w:r w:rsidR="008B793A">
        <w:rPr>
          <w:rFonts w:cstheme="minorHAnsi"/>
        </w:rPr>
        <w:t>o</w:t>
      </w:r>
      <w:r>
        <w:rPr>
          <w:rFonts w:cstheme="minorHAnsi"/>
        </w:rPr>
        <w:t>educ</w:t>
      </w:r>
      <w:r w:rsidR="008B793A">
        <w:rPr>
          <w:rFonts w:cstheme="minorHAnsi"/>
        </w:rPr>
        <w:t>e</w:t>
      </w:r>
      <w:proofErr w:type="spellEnd"/>
      <w:r>
        <w:rPr>
          <w:rFonts w:cstheme="minorHAnsi"/>
        </w:rPr>
        <w:t xml:space="preserve"> the number of uninsured drivers on its roads, in which seeks to address persons driving without insurance through sending advisory letters to uninsured drivers.  </w:t>
      </w:r>
      <w:r w:rsidRPr="008258C4">
        <w:rPr>
          <w:rFonts w:cstheme="minorHAnsi"/>
        </w:rPr>
        <w:t xml:space="preserve">Gwent Police (n.d.). </w:t>
      </w:r>
      <w:r>
        <w:rPr>
          <w:rFonts w:cstheme="minorHAnsi"/>
        </w:rPr>
        <w:t xml:space="preserve">The researched conducted into the effectiveness of this area by the motor Insurance Bureau would suggest it is an effective method in reducing the number of uninsured vehicles on the road. </w:t>
      </w:r>
      <w:r w:rsidRPr="00C86967">
        <w:rPr>
          <w:rFonts w:cstheme="minorHAnsi"/>
        </w:rPr>
        <w:t>Motor Insurance Bureau (2023)</w:t>
      </w:r>
      <w:r>
        <w:rPr>
          <w:rFonts w:cstheme="minorHAnsi"/>
        </w:rPr>
        <w:t xml:space="preserve"> asserts that as a direct result of the operation, it has reduced the number of uninsured </w:t>
      </w:r>
      <w:r w:rsidR="008B793A">
        <w:rPr>
          <w:rFonts w:cstheme="minorHAnsi"/>
        </w:rPr>
        <w:t>drivers</w:t>
      </w:r>
      <w:r>
        <w:rPr>
          <w:rFonts w:cstheme="minorHAnsi"/>
        </w:rPr>
        <w:t xml:space="preserve"> on the roads by 150,000. </w:t>
      </w:r>
      <w:r w:rsidR="008B793A">
        <w:rPr>
          <w:rFonts w:cstheme="minorHAnsi"/>
        </w:rPr>
        <w:t>Furthermore,</w:t>
      </w:r>
      <w:r>
        <w:rPr>
          <w:rFonts w:cstheme="minorHAnsi"/>
        </w:rPr>
        <w:t xml:space="preserve"> there is scientific evidence which would support the use of advisory letters, citing the nudge and behaviour changes approach, </w:t>
      </w:r>
      <w:proofErr w:type="spellStart"/>
      <w:r w:rsidRPr="00D8135A">
        <w:rPr>
          <w:rFonts w:cstheme="minorHAnsi"/>
        </w:rPr>
        <w:t>Guldborg</w:t>
      </w:r>
      <w:proofErr w:type="spellEnd"/>
      <w:r w:rsidRPr="00D8135A">
        <w:rPr>
          <w:rFonts w:cstheme="minorHAnsi"/>
        </w:rPr>
        <w:t xml:space="preserve"> Hansen, P. and </w:t>
      </w:r>
      <w:proofErr w:type="spellStart"/>
      <w:r w:rsidRPr="00D8135A">
        <w:rPr>
          <w:rFonts w:cstheme="minorHAnsi"/>
        </w:rPr>
        <w:t>Maaløe</w:t>
      </w:r>
      <w:proofErr w:type="spellEnd"/>
      <w:r w:rsidRPr="00D8135A">
        <w:rPr>
          <w:rFonts w:cstheme="minorHAnsi"/>
        </w:rPr>
        <w:t xml:space="preserve"> Jespersen, A. (2023)</w:t>
      </w:r>
      <w:r>
        <w:rPr>
          <w:rFonts w:cstheme="minorHAnsi"/>
        </w:rPr>
        <w:t xml:space="preserve"> suggesting that influencing driver behaviour yield more successful results than enforcement alone. Furthermore, the data presented by Gwent police suggest 80% of those who received letters went on to be insured, with only 20% continuing to offend. This would suggest this method is a highly effective method in reduce criminality use of the roads and influencing driver behaviour. </w:t>
      </w:r>
    </w:p>
    <w:p w14:paraId="043CBB82" w14:textId="77777777" w:rsidR="008F2855" w:rsidRDefault="008F2855" w:rsidP="008F2855">
      <w:pPr>
        <w:rPr>
          <w:rFonts w:cstheme="minorHAnsi"/>
        </w:rPr>
      </w:pPr>
      <w:r>
        <w:t xml:space="preserve"> The Royal Society for the prevention of accidents asserts a number of reason as to the stagnation of Roads Policing in the United Kingdom, it owes this to the reduced number of roads policing officers and further asserts that the expansion of their duties to include supporting general policing to be the main contributory reason for Road traffic Facilities remaining stagnant, this is evident within Gwent Police itself, owing to the creation of the Roads Policing and Specialist operations department, Asserting ‘’RoSPA believe that the decline in roads policing has contributed to the plateau in road casualty numbers’’ </w:t>
      </w:r>
      <w:r w:rsidRPr="00D97218">
        <w:rPr>
          <w:rFonts w:cstheme="minorHAnsi"/>
        </w:rPr>
        <w:t xml:space="preserve">Royal Society for the Prevention of Accidents (2020). </w:t>
      </w:r>
      <w:r>
        <w:rPr>
          <w:rFonts w:cstheme="minorHAnsi"/>
        </w:rPr>
        <w:t xml:space="preserve">Moreover, the study assesses that the increasing reliance on technology in Policing has resulted in the changing behaviours of road users due to officers being less visible on the road network giving road users a sense that only some offences may be enforced. </w:t>
      </w:r>
    </w:p>
    <w:p w14:paraId="28F2287E" w14:textId="77777777" w:rsidR="008F2855" w:rsidRDefault="008F2855" w:rsidP="008F2855">
      <w:pPr>
        <w:rPr>
          <w:rFonts w:cstheme="minorHAnsi"/>
        </w:rPr>
      </w:pPr>
      <w:r>
        <w:rPr>
          <w:rFonts w:cstheme="minorHAnsi"/>
        </w:rPr>
        <w:t xml:space="preserve">RoSPA provides further evidence directly linking the reduction of dedicated Roads Policing officers to the stagnation of Road Policing in general, positing a 15% reduction in the number of Roads Policing Officers since 2015 being the single most contributary factor as to the reduction in detected traffic offences, it does concede that some areas of traffic enforcement had increased, namely speeding offences owing to the increasing dependence on Technology led Policing. </w:t>
      </w:r>
    </w:p>
    <w:p w14:paraId="6D084170" w14:textId="77777777" w:rsidR="008F2855" w:rsidRDefault="008F2855" w:rsidP="008F2855">
      <w:pPr>
        <w:rPr>
          <w:rFonts w:cstheme="minorHAnsi"/>
        </w:rPr>
      </w:pPr>
      <w:r>
        <w:t xml:space="preserve">Furthermore, there is credible research linking the effective enforcement of traffic offences to the reduction of Road Traffic Offences. Frank Norbury’s review of Roads Policing and its contribution to road safety, and specifically an analysis of previous research into the area leads to their conclusion ‘’It is clear that there is a relationship between roads policing and road safety – more enforcement </w:t>
      </w:r>
      <w:r>
        <w:lastRenderedPageBreak/>
        <w:t xml:space="preserve">tends to improve compliance, and to reduce collisions and casualties. However, the precise nature of the relationship is not easy to establish.’’ </w:t>
      </w:r>
      <w:r w:rsidRPr="008B3724">
        <w:rPr>
          <w:rFonts w:cstheme="minorHAnsi"/>
        </w:rPr>
        <w:t xml:space="preserve">Norbury, F. (2020). </w:t>
      </w:r>
      <w:r>
        <w:rPr>
          <w:rFonts w:cstheme="minorHAnsi"/>
        </w:rPr>
        <w:t xml:space="preserve"> Norbury further asserts that while there is a clear correlation between enforcement and road safety, the extent to which it is effective is questionable and details a ‘’Saturation level’’ whereby the level of traffic enforcement reaches a diminishing result on traffic compliance and fatality reduction. </w:t>
      </w:r>
    </w:p>
    <w:p w14:paraId="70C35374" w14:textId="77777777" w:rsidR="008F2855" w:rsidRDefault="008F2855" w:rsidP="008F2855">
      <w:r>
        <w:rPr>
          <w:rFonts w:cstheme="minorHAnsi"/>
        </w:rPr>
        <w:t xml:space="preserve">Norbury also details his research on Enforcement of the Fatal Four; Namely, speed, Drink Driving, Mobile phones, and seat belts whereby he illustrates the impact of enforcing speed limits was significant, positing that statics convey that an increase in speed enforcement will directly result in a reduction of Fatal and serious injury in road collisions. </w:t>
      </w:r>
      <w:r>
        <w:t>Furthermore, Norbury explains that there is significant evidence to suggest that enforcement of drink and drug driving to have a large impact on the reduction of serious and Fatal collisions, however it is posited that ‘’Checkpoints’’ rather than a mobile approach is more effective.</w:t>
      </w:r>
    </w:p>
    <w:p w14:paraId="10658D64" w14:textId="77777777" w:rsidR="008F2855" w:rsidRPr="00381D2C" w:rsidRDefault="008F2855" w:rsidP="008F2855">
      <w:r>
        <w:t xml:space="preserve">Moreover, this research asserts that serious road traffic offenders were likely to be involved in other criminality. The NPCC Roads Policing strategic review support this whereby analysis of offending history of driver arrested for drug driving found ‘’ 48% of offenders had previous arrest records for more serious crimes such as burglary, theft, drug supply, violent crime, criminal damage, robbery and rape’’ </w:t>
      </w:r>
      <w:r w:rsidRPr="00381D2C">
        <w:rPr>
          <w:rFonts w:cstheme="minorHAnsi"/>
        </w:rPr>
        <w:t>National Police Chiefs Council (2020).</w:t>
      </w:r>
      <w:r>
        <w:rPr>
          <w:rFonts w:cstheme="minorHAnsi"/>
        </w:rPr>
        <w:t xml:space="preserve"> This would suggest a direct link between serious criminality and their use of the road, this would suggest the actions of Roads policing in identifying and targeting fatal five offenders, such as drink and drug driving provides serious disruption of criminals and their use of the roads. </w:t>
      </w:r>
    </w:p>
    <w:p w14:paraId="46A12B41" w14:textId="77777777" w:rsidR="008F2855" w:rsidRPr="00E95CCF" w:rsidRDefault="008F2855" w:rsidP="008F2855">
      <w:pPr>
        <w:rPr>
          <w:rFonts w:cstheme="minorHAnsi"/>
        </w:rPr>
      </w:pPr>
      <w:r>
        <w:t xml:space="preserve">When assessing more up to date research regarding drivers’ attitude towards seat belt use, shows that since 2008, it would be apparent attitudes towards wearing seat belts would remain the same, with the 2020 Roads Policing Review case study relating to seat belt use in the West Midlands region identifying  ‘’The review reported that this shows the scale of seat belt offending in the West Midlands region is much greater than is reported as the number of offences detected is much higher when resources are more focused on targeted enforcement activity’’ </w:t>
      </w:r>
      <w:r>
        <w:rPr>
          <w:rFonts w:cstheme="minorHAnsi"/>
        </w:rPr>
        <w:t>and the study further reinforces the link between traffic offences and more serious crime, asserting ‘’</w:t>
      </w:r>
      <w:r w:rsidRPr="003A5CEC">
        <w:t xml:space="preserve"> </w:t>
      </w:r>
      <w:r>
        <w:t xml:space="preserve">offenders showed 7 out of the 8 top repeat offenders for seat belt offences also have convictions for other fatal four offences. Only 3 currently have clean driving licences. 5 have been found guilty of drugs possession and 4 have been convicted or cautioned for violent crimes.’’ </w:t>
      </w:r>
      <w:r w:rsidRPr="003A5CEC">
        <w:rPr>
          <w:rFonts w:cstheme="minorHAnsi"/>
        </w:rPr>
        <w:t>National Police Chiefs Council (2020)</w:t>
      </w:r>
      <w:r>
        <w:rPr>
          <w:rFonts w:cstheme="minorHAnsi"/>
        </w:rPr>
        <w:t xml:space="preserve">. This would suggest a lack of effectiveness in the current roads policing model in addressing re-offending behaviour, one such study asserts </w:t>
      </w:r>
      <w:r>
        <w:rPr>
          <w:rStyle w:val="Strong"/>
          <w:rFonts w:cstheme="minorHAnsi"/>
          <w:b w:val="0"/>
          <w:bCs w:val="0"/>
          <w:color w:val="3A3A3A"/>
          <w:bdr w:val="none" w:sz="0" w:space="0" w:color="auto" w:frame="1"/>
          <w:shd w:val="clear" w:color="auto" w:fill="FFFFFF"/>
        </w:rPr>
        <w:t>‘’</w:t>
      </w:r>
      <w:r w:rsidRPr="000C6070">
        <w:rPr>
          <w:rStyle w:val="Strong"/>
          <w:rFonts w:cstheme="minorHAnsi"/>
          <w:b w:val="0"/>
          <w:bCs w:val="0"/>
          <w:color w:val="3A3A3A"/>
          <w:bdr w:val="none" w:sz="0" w:space="0" w:color="auto" w:frame="1"/>
          <w:shd w:val="clear" w:color="auto" w:fill="FFFFFF"/>
        </w:rPr>
        <w:t>Almost 33% of all drivers arrested or convicted of drunk driving are repeat offenders.</w:t>
      </w:r>
      <w:r>
        <w:rPr>
          <w:rStyle w:val="Strong"/>
          <w:rFonts w:cstheme="minorHAnsi"/>
          <w:b w:val="0"/>
          <w:bCs w:val="0"/>
          <w:color w:val="3A3A3A"/>
          <w:bdr w:val="none" w:sz="0" w:space="0" w:color="auto" w:frame="1"/>
          <w:shd w:val="clear" w:color="auto" w:fill="FFFFFF"/>
        </w:rPr>
        <w:t xml:space="preserve"> ’</w:t>
      </w:r>
      <w:r w:rsidRPr="000C6070">
        <w:rPr>
          <w:rFonts w:cstheme="minorHAnsi"/>
        </w:rPr>
        <w:t xml:space="preserve">Brandon </w:t>
      </w:r>
      <w:proofErr w:type="spellStart"/>
      <w:r w:rsidRPr="000C6070">
        <w:rPr>
          <w:rFonts w:cstheme="minorHAnsi"/>
        </w:rPr>
        <w:t>Gaille</w:t>
      </w:r>
      <w:proofErr w:type="spellEnd"/>
      <w:r w:rsidRPr="000C6070">
        <w:rPr>
          <w:rFonts w:cstheme="minorHAnsi"/>
        </w:rPr>
        <w:t xml:space="preserve"> (2017). </w:t>
      </w:r>
      <w:r>
        <w:rPr>
          <w:rFonts w:cstheme="minorHAnsi"/>
        </w:rPr>
        <w:t xml:space="preserve">Furthermore, a study conducted in 1995 posited one third of all persons charged for drink driving in USA went on to reoffend, </w:t>
      </w:r>
      <w:proofErr w:type="spellStart"/>
      <w:r w:rsidRPr="00E95CCF">
        <w:rPr>
          <w:rFonts w:cstheme="minorHAnsi"/>
        </w:rPr>
        <w:t>rtblogadmin</w:t>
      </w:r>
      <w:proofErr w:type="spellEnd"/>
      <w:r w:rsidRPr="00E95CCF">
        <w:rPr>
          <w:rFonts w:cstheme="minorHAnsi"/>
        </w:rPr>
        <w:t xml:space="preserve"> (2018). </w:t>
      </w:r>
      <w:r>
        <w:rPr>
          <w:rFonts w:cstheme="minorHAnsi"/>
        </w:rPr>
        <w:t xml:space="preserve">With both studies being conducted almost thirty years apart, it would suggest that attitudes towards driving offences and reoffending itself has not changed during this period. </w:t>
      </w:r>
    </w:p>
    <w:p w14:paraId="30053ACD" w14:textId="624DF2B3" w:rsidR="008F2855" w:rsidRDefault="008B793A" w:rsidP="008F2855">
      <w:r>
        <w:t>The</w:t>
      </w:r>
      <w:r w:rsidR="008F2855">
        <w:t xml:space="preserve"> identified aim of the Roads Policing strategy is denying criminals use of the road, one the biggest tools available to Roads Policing officers</w:t>
      </w:r>
      <w:r>
        <w:t xml:space="preserve"> would appear to be ANPR</w:t>
      </w:r>
      <w:r w:rsidR="008F2855">
        <w:t xml:space="preserve">, one six-month study conducted by PA consulting group, comprising of nine Police forces using an ANPR-Enabled intercept team over a six-month period. </w:t>
      </w:r>
      <w:r w:rsidR="008F2855" w:rsidRPr="00C15F9B">
        <w:rPr>
          <w:rFonts w:cstheme="minorHAnsi"/>
        </w:rPr>
        <w:t>PA Consulting group (n.d.)</w:t>
      </w:r>
      <w:r w:rsidR="008F2855">
        <w:rPr>
          <w:rFonts w:cstheme="minorHAnsi"/>
        </w:rPr>
        <w:t xml:space="preserve"> As addressed previously, the impact of Police presence has been identified to have a direct link to driver behaviour, the pilot documented 79% of the officer’s tour of duty was spent on intercept duties, or travelling to or from their duties, this was up from 57% of what the average officer spends away from their Police Station. Moreover, the effectiveness of ANPR dedicated teams is highlighted whereby the study predicted ‘’</w:t>
      </w:r>
      <w:r w:rsidR="008F2855">
        <w:t xml:space="preserve">each Police Constable operating as part of an ANPR enabled intercept team would expect to make approximately 100 arrests per year – 10 times the national average for a Police Constable.’’ </w:t>
      </w:r>
      <w:r w:rsidR="008F2855">
        <w:lastRenderedPageBreak/>
        <w:t xml:space="preserve">Illustrating the effectiveness of correct implementation of ANPR cameras and teams. The pilot further predicts a Police constable acting as part of an ANPR team would expect to ‘’recover 11 stolen vehicles, with a total value of approximately £68,000, recover stolen goods on three occasions, with a total value of approximately £23,000, seize drugs on seven occasions, with a total street value of approximately £3,300,seize two offensive weapons/firearms, recover property on five occasions’’ The study does however, recognise the shortcomings of ANPR led teams, citing operations could be disrupted due to poor weather or darkness, however asserts the study was conducted over the period of year with poor light conditions, proving the effectiveness of ANPR even during poor conditions. Moreover, the study notes that 22% of all vehicles stops conducted over the period were because of officer observation, again reinforcing the idea that Roads Policing cannot only be technology led, but that experienced officers being assisted by technology such as ANPR is more effective. </w:t>
      </w:r>
    </w:p>
    <w:p w14:paraId="53AD8A50" w14:textId="77777777" w:rsidR="008F2855" w:rsidRPr="00E37E49" w:rsidRDefault="008F2855" w:rsidP="008F2855">
      <w:pPr>
        <w:rPr>
          <w:rFonts w:cstheme="minorHAnsi"/>
        </w:rPr>
      </w:pPr>
      <w:r>
        <w:t xml:space="preserve">Effective use of ANPR within Gwent itself can best be seen through is use of ‘’Operation Utah’’ whereby through use of ANPR combined with working with partner agencies. Its effectiveness in reducing criminals use of the road and reducing road traffic fatalities can be seen through its seizure of numerous vehicles, arrests of drink/drug driver and through working with partner agencies. </w:t>
      </w:r>
      <w:r w:rsidRPr="00DF07E2">
        <w:rPr>
          <w:rFonts w:cstheme="minorHAnsi"/>
        </w:rPr>
        <w:t xml:space="preserve">Road Safety Wales (2018). </w:t>
      </w:r>
      <w:r>
        <w:rPr>
          <w:rFonts w:cstheme="minorHAnsi"/>
        </w:rPr>
        <w:t xml:space="preserve">Illustrates the effectiveness of the operation and its continued success can further be seen in. </w:t>
      </w:r>
      <w:r>
        <w:t xml:space="preserve">Gwent Police (2021). While the continued ‘’success’’ of operation Utah appears to be measured as to the amount of traffic offence reports, vehicle seizure and arrest made during them, it is apparent from the continued high statistics yielded by the operation that it </w:t>
      </w:r>
      <w:proofErr w:type="spellStart"/>
      <w:r>
        <w:t>as</w:t>
      </w:r>
      <w:proofErr w:type="spellEnd"/>
      <w:r>
        <w:t xml:space="preserve"> failed to have a meaningful impact on addressing the behaviours of road users within Gwent. </w:t>
      </w:r>
    </w:p>
    <w:p w14:paraId="1129B1A2" w14:textId="77777777" w:rsidR="00D21E47" w:rsidRDefault="00D21E47" w:rsidP="008F2855">
      <w:pPr>
        <w:rPr>
          <w:b/>
          <w:bCs/>
        </w:rPr>
      </w:pPr>
    </w:p>
    <w:p w14:paraId="439FEF9C" w14:textId="2F600196" w:rsidR="008F2855" w:rsidRPr="002C5C07" w:rsidRDefault="008F2855" w:rsidP="008F2855">
      <w:pPr>
        <w:rPr>
          <w:b/>
          <w:bCs/>
        </w:rPr>
      </w:pPr>
      <w:r>
        <w:rPr>
          <w:b/>
          <w:bCs/>
        </w:rPr>
        <w:t xml:space="preserve">2.6 Conclusion </w:t>
      </w:r>
    </w:p>
    <w:p w14:paraId="69B817A0" w14:textId="3D2FEA47" w:rsidR="008F2855" w:rsidRDefault="008F2855" w:rsidP="008F2855">
      <w:r>
        <w:t xml:space="preserve">The literature available and reviewed for this section clearly indicates a stagnation as to the effectiveness in the reducing road traffic fatalities since 2010 and further identifies the decline in Road traffic offences being combatted and targeted, while research makes slight account for these, namely being the reduction of dedicated Roads Policing officers available to combating Traffic Offences. It is evident there is little assessment as to the effectiveness of the current roads policing model, and its current impact on reducing fatal road traffic collision and denying criminals use of the road. </w:t>
      </w:r>
      <w:r w:rsidR="001F1BC7">
        <w:t>Moreover,</w:t>
      </w:r>
      <w:r>
        <w:t xml:space="preserve"> and most significantly to this research there is </w:t>
      </w:r>
      <w:r w:rsidR="00D21E47">
        <w:t>little</w:t>
      </w:r>
      <w:r>
        <w:t xml:space="preserve"> apparent available research conducted into Gwent Police specifically and the effectiveness of its Roads Policing Strategy.</w:t>
      </w:r>
    </w:p>
    <w:p w14:paraId="566F3ACD" w14:textId="77777777" w:rsidR="008F2855" w:rsidRDefault="008F2855" w:rsidP="008F2855"/>
    <w:p w14:paraId="7AF582AA" w14:textId="20732820" w:rsidR="0083688B" w:rsidRPr="008F2855" w:rsidRDefault="0083688B" w:rsidP="008F2855">
      <w:pPr>
        <w:jc w:val="both"/>
        <w:rPr>
          <w:rFonts w:cs="Arial"/>
          <w:b/>
          <w:bCs/>
        </w:rPr>
      </w:pPr>
    </w:p>
    <w:p w14:paraId="37A2A6EC" w14:textId="77777777" w:rsidR="0083688B" w:rsidRPr="008B3724" w:rsidRDefault="0083688B" w:rsidP="0083688B"/>
    <w:p w14:paraId="75EA8C9D" w14:textId="77777777" w:rsidR="0083688B" w:rsidRPr="00075F2B" w:rsidRDefault="0083688B" w:rsidP="0083688B"/>
    <w:p w14:paraId="42215DEB" w14:textId="77777777" w:rsidR="0083688B" w:rsidRDefault="0083688B" w:rsidP="0083688B"/>
    <w:p w14:paraId="5DA6FEDC" w14:textId="70B0BC8D" w:rsidR="0083688B" w:rsidRPr="00051099" w:rsidRDefault="0083688B" w:rsidP="0083688B">
      <w:r>
        <w:br w:type="page"/>
      </w:r>
      <w:r>
        <w:rPr>
          <w:b/>
          <w:bCs/>
          <w:u w:val="single"/>
        </w:rPr>
        <w:lastRenderedPageBreak/>
        <w:t xml:space="preserve">Chapter 3 – Research Methodology </w:t>
      </w:r>
    </w:p>
    <w:p w14:paraId="6A8C2B3D" w14:textId="77777777" w:rsidR="0083688B" w:rsidRDefault="0083688B" w:rsidP="0083688B">
      <w:pPr>
        <w:rPr>
          <w:b/>
          <w:bCs/>
          <w:u w:val="single"/>
        </w:rPr>
      </w:pPr>
    </w:p>
    <w:p w14:paraId="1E63C3E4" w14:textId="77777777" w:rsidR="0083688B" w:rsidRPr="00B54620" w:rsidRDefault="0083688B" w:rsidP="0083688B">
      <w:pPr>
        <w:rPr>
          <w:b/>
          <w:bCs/>
          <w:u w:val="single"/>
        </w:rPr>
      </w:pPr>
      <w:r>
        <w:rPr>
          <w:b/>
          <w:bCs/>
          <w:u w:val="single"/>
        </w:rPr>
        <w:t xml:space="preserve">3.1 Introduction </w:t>
      </w:r>
    </w:p>
    <w:p w14:paraId="745EB78D" w14:textId="0E29CB0F" w:rsidR="0083688B" w:rsidRPr="00A50847" w:rsidRDefault="0083688B" w:rsidP="0083688B">
      <w:r>
        <w:t xml:space="preserve">The previous chapter of this dissertation reviewed the current state of literature available regarding the topic of roads policing and research as to its effectiveness, identifying a lack of current research providing a critical review of the current Roads Policing Models effectiveness and identified a clear gap regarding research into this area. This Chapter of the dissertation intends to outline three key objectives for its research; firstly, to identify the most appropriate method of research strategy to effectively conduct research into effectiveness of Gwent Police’s Roads Policing Model. Secondly, to outline the data collection strategy which will be utilised to analyse the results of the study and lastly, to identify the limitation and problems to the research being conducted. As stated in the previous chapter, the research being conducted seeks to provide an up-to-date analysis of the roads Policing Model within Gwent Specifically, however to an extent will apply to many Police Forces in the United Kingdom due to little independent research being conducted in this area, namely one of the more recent studies being in 2015. </w:t>
      </w:r>
      <w:r w:rsidRPr="00A50847">
        <w:rPr>
          <w:rFonts w:cstheme="minorHAnsi"/>
        </w:rPr>
        <w:t xml:space="preserve">Smith, L., Lawton, B., Beard, G., Durrell, L., </w:t>
      </w:r>
      <w:proofErr w:type="spellStart"/>
      <w:r w:rsidRPr="00A50847">
        <w:rPr>
          <w:rFonts w:cstheme="minorHAnsi"/>
        </w:rPr>
        <w:t>Scoons</w:t>
      </w:r>
      <w:proofErr w:type="spellEnd"/>
      <w:r w:rsidRPr="00A50847">
        <w:rPr>
          <w:rFonts w:cstheme="minorHAnsi"/>
        </w:rPr>
        <w:t xml:space="preserve">, J. and Lloyd, L. (2015). </w:t>
      </w:r>
    </w:p>
    <w:p w14:paraId="70B47F20" w14:textId="77777777" w:rsidR="0083688B" w:rsidRDefault="0083688B" w:rsidP="0083688B"/>
    <w:p w14:paraId="577DE5D6" w14:textId="005A3375" w:rsidR="0083688B" w:rsidRDefault="00650777" w:rsidP="0083688B">
      <w:pPr>
        <w:rPr>
          <w:b/>
          <w:bCs/>
          <w:u w:val="single"/>
        </w:rPr>
      </w:pPr>
      <w:r>
        <w:rPr>
          <w:b/>
          <w:bCs/>
          <w:u w:val="single"/>
        </w:rPr>
        <w:t xml:space="preserve">3.2 </w:t>
      </w:r>
      <w:r w:rsidR="0083688B">
        <w:rPr>
          <w:b/>
          <w:bCs/>
          <w:u w:val="single"/>
        </w:rPr>
        <w:t xml:space="preserve">Research Strategy </w:t>
      </w:r>
    </w:p>
    <w:p w14:paraId="13E71C49" w14:textId="53E3FEE8" w:rsidR="0083688B" w:rsidRDefault="0083688B" w:rsidP="0083688B">
      <w:r>
        <w:t xml:space="preserve">During the initial stages of proposing this dissertation, the study aimed to utilise a combination of quantitative and qualitive data, due to the extensive and in-depth nature of Roads Policing and to allow for the study to accurately assess the effectiveness of the current Roads Policing Strategy, a Quantitative driven approach will be taken to the study, namely through the medium of conducting </w:t>
      </w:r>
      <w:r w:rsidR="001B6335">
        <w:t>a questionnaire</w:t>
      </w:r>
      <w:r w:rsidR="00267D99">
        <w:t xml:space="preserve">. </w:t>
      </w:r>
    </w:p>
    <w:p w14:paraId="49792D4A" w14:textId="6050E4AC" w:rsidR="00267D99" w:rsidRPr="00267D99" w:rsidRDefault="0083688B" w:rsidP="00267D99">
      <w:pPr>
        <w:rPr>
          <w:rFonts w:eastAsia="Times New Roman" w:cstheme="minorHAnsi"/>
          <w:lang w:eastAsia="en-GB"/>
        </w:rPr>
      </w:pPr>
      <w:r>
        <w:t xml:space="preserve">The use of a </w:t>
      </w:r>
      <w:r w:rsidR="00267D99">
        <w:t>questionnaire</w:t>
      </w:r>
      <w:r>
        <w:t xml:space="preserve"> for the study will allow for multiple avenues of gathering data, primarily it will allow for questionnaires to be conducted specifically aimed at Gwent Roads Policing Officers and other frontline </w:t>
      </w:r>
      <w:r w:rsidR="00267D99">
        <w:t xml:space="preserve">officers and allow for the process of collecting and analysing the data collected from the officer completing the questionnaire. </w:t>
      </w:r>
      <w:proofErr w:type="spellStart"/>
      <w:r w:rsidR="00267D99" w:rsidRPr="00267D99">
        <w:rPr>
          <w:rFonts w:eastAsia="Times New Roman" w:cstheme="minorHAnsi"/>
          <w:lang w:eastAsia="en-GB"/>
        </w:rPr>
        <w:t>Biggam</w:t>
      </w:r>
      <w:proofErr w:type="spellEnd"/>
      <w:r w:rsidR="00267D99" w:rsidRPr="00267D99">
        <w:rPr>
          <w:rFonts w:eastAsia="Times New Roman" w:cstheme="minorHAnsi"/>
          <w:lang w:eastAsia="en-GB"/>
        </w:rPr>
        <w:t xml:space="preserve">, J. (2015). </w:t>
      </w:r>
      <w:r w:rsidR="00267D99">
        <w:rPr>
          <w:rFonts w:eastAsia="Times New Roman" w:cstheme="minorHAnsi"/>
          <w:lang w:eastAsia="en-GB"/>
        </w:rPr>
        <w:t xml:space="preserve">Furthermore, the use of a quantitative questionnaire will allow the study to identify any patterns or trends which emerge from the respondent’s data, moreover this will allow the study to present the data in a digestible manner such as in the form of graphs. </w:t>
      </w:r>
      <w:r w:rsidR="00267D99" w:rsidRPr="00267D99">
        <w:rPr>
          <w:rFonts w:eastAsia="Times New Roman" w:cstheme="minorHAnsi"/>
          <w:lang w:eastAsia="en-GB"/>
        </w:rPr>
        <w:t xml:space="preserve">Black, T.R. (2005). </w:t>
      </w:r>
    </w:p>
    <w:p w14:paraId="1975574D" w14:textId="77777777" w:rsidR="0083688B" w:rsidRDefault="0083688B" w:rsidP="0083688B">
      <w:r>
        <w:t xml:space="preserve">In order to conduct the questionnaire aspect of the study, the means of sampling method will be Non-probability sampling, while the overall population of the research group is around sixty officers, it is likely many will not wish to participate, while Probability sampling would allow for strong statistical analysis regarding the whole group and limit the possibility of bias affecting the results,  The use of non-probability sampling allows for the ease of collecting data relevant to the study through the use of Voluntary response sampling, which due to the role the subject group conducts and the limited number of the population, is the most appropriate means for gathering data relevant to the study. </w:t>
      </w:r>
    </w:p>
    <w:p w14:paraId="45A2F1B3" w14:textId="77777777" w:rsidR="0083688B" w:rsidRDefault="0083688B" w:rsidP="0083688B">
      <w:r>
        <w:t xml:space="preserve">Furthermore, the study will seek to gain quantitative data specifically relating to key aspects of the roles and responsibilities of Roads policing officers, such as the number of vehicles seized for driving offenses, arrests made relating to drink/drug drivers, number of processes for miscellaneous driving offences from Gwent, this will be achieved through reviewing and conducting freedom of information requests in order to gather up to data and correct data. </w:t>
      </w:r>
    </w:p>
    <w:p w14:paraId="171F39DF" w14:textId="77777777" w:rsidR="0083688B" w:rsidRDefault="0083688B" w:rsidP="0083688B"/>
    <w:p w14:paraId="23FBCB53" w14:textId="77777777" w:rsidR="0083688B" w:rsidRDefault="0083688B" w:rsidP="0083688B">
      <w:r>
        <w:t xml:space="preserve">Lastly, while quantitative data can provide irrefutable statistical data for analysis to this study, it in itself is unlikely to allow the study to understand the reasons for such results, In order for the study to understand the causes for the results, it will be conducted through an attachment on the Roads Policing Department as to allow the study to gain an insight as to the daily role, challenges and pressures placed on the department which would contribute to the results. </w:t>
      </w:r>
    </w:p>
    <w:p w14:paraId="0DB3E22F" w14:textId="77777777" w:rsidR="0083688B" w:rsidRDefault="0083688B" w:rsidP="0083688B">
      <w:pPr>
        <w:rPr>
          <w:b/>
          <w:bCs/>
          <w:u w:val="single"/>
        </w:rPr>
      </w:pPr>
    </w:p>
    <w:p w14:paraId="48F8CCF0" w14:textId="4263AA8F" w:rsidR="0083688B" w:rsidRDefault="00650777" w:rsidP="0083688B">
      <w:pPr>
        <w:rPr>
          <w:b/>
          <w:bCs/>
          <w:u w:val="single"/>
        </w:rPr>
      </w:pPr>
      <w:r>
        <w:rPr>
          <w:b/>
          <w:bCs/>
          <w:u w:val="single"/>
        </w:rPr>
        <w:t xml:space="preserve">3.3 </w:t>
      </w:r>
      <w:r w:rsidR="0083688B">
        <w:rPr>
          <w:b/>
          <w:bCs/>
          <w:u w:val="single"/>
        </w:rPr>
        <w:t xml:space="preserve">Data Collection </w:t>
      </w:r>
    </w:p>
    <w:p w14:paraId="0BDADEF2" w14:textId="74C633C5" w:rsidR="0083688B" w:rsidRDefault="0083688B" w:rsidP="0083688B">
      <w:r>
        <w:t>As outlined, the data sought to be collected during the research phase relates to primary collection methods, namely being quantitative data being sought, which allows for the study to best achieve its principal outcomes and objectives</w:t>
      </w:r>
      <w:r w:rsidR="001B6335">
        <w:t xml:space="preserve"> and the sampling method chosen being that of non-probability sampling. </w:t>
      </w:r>
    </w:p>
    <w:p w14:paraId="66A78F87" w14:textId="72EFF148" w:rsidR="0083688B" w:rsidRDefault="0083688B" w:rsidP="0083688B">
      <w:r>
        <w:t>Due to the time demands placed on Roads Policing Officers</w:t>
      </w:r>
      <w:r w:rsidR="001B6335">
        <w:t xml:space="preserve"> and frontline officers, and for their ease of completion</w:t>
      </w:r>
      <w:r w:rsidR="00D21E47">
        <w:t xml:space="preserve"> and</w:t>
      </w:r>
      <w:r w:rsidR="001B6335">
        <w:t xml:space="preserve"> in order to gain a higher response rate, the questionnaire will be</w:t>
      </w:r>
      <w:r w:rsidR="00D21E47">
        <w:t xml:space="preserve"> completed</w:t>
      </w:r>
      <w:r w:rsidR="001B6335">
        <w:t xml:space="preserve"> using a word document, which will then, over the course of one week will be taken to the roads policing </w:t>
      </w:r>
      <w:r w:rsidR="001519AA">
        <w:t xml:space="preserve">Sergeants </w:t>
      </w:r>
      <w:r w:rsidR="001B6335">
        <w:t>in person</w:t>
      </w:r>
      <w:r w:rsidR="001519AA">
        <w:t xml:space="preserve"> to be given to their officers</w:t>
      </w:r>
      <w:r w:rsidR="001B6335">
        <w:t xml:space="preserve"> at the beginning of their shift as to make it readily available, this will also ensure that officer across different shift pattern can be targeted allowing for a larger sample of the population</w:t>
      </w:r>
      <w:r w:rsidR="00D21E47">
        <w:t xml:space="preserve">, and the Reponses collected at the end of the week. </w:t>
      </w:r>
    </w:p>
    <w:p w14:paraId="453A0EED" w14:textId="77777777" w:rsidR="0083688B" w:rsidRPr="0008372A" w:rsidRDefault="0083688B" w:rsidP="0083688B"/>
    <w:p w14:paraId="5F5B6E9D" w14:textId="3B3494BA" w:rsidR="0083688B" w:rsidRDefault="00650777" w:rsidP="0083688B">
      <w:pPr>
        <w:rPr>
          <w:b/>
          <w:bCs/>
          <w:u w:val="single"/>
        </w:rPr>
      </w:pPr>
      <w:r>
        <w:rPr>
          <w:b/>
          <w:bCs/>
          <w:u w:val="single"/>
        </w:rPr>
        <w:t xml:space="preserve">3.4 </w:t>
      </w:r>
      <w:r w:rsidR="0083688B">
        <w:rPr>
          <w:b/>
          <w:bCs/>
          <w:u w:val="single"/>
        </w:rPr>
        <w:t xml:space="preserve">Data analysis </w:t>
      </w:r>
    </w:p>
    <w:p w14:paraId="51AF790A" w14:textId="77777777" w:rsidR="0083688B" w:rsidRDefault="0083688B" w:rsidP="0083688B">
      <w:r>
        <w:t xml:space="preserve">As a result of Quantitative data being sought to be collected, the data being analysed will predominantly refer to numerical and physical data. The study will seek to conduct statistical analysis, allowing for the study to identify any trends, patterns or themes which emerge from the results, furthermore, the data will allow the research to draw conclusions relating from the sample to the wider population of the study and illustrate them in a manner which is digestible, such as in the form of graphs. </w:t>
      </w:r>
    </w:p>
    <w:p w14:paraId="53C36613" w14:textId="77777777" w:rsidR="0083688B" w:rsidRDefault="0083688B" w:rsidP="0083688B">
      <w:r>
        <w:t xml:space="preserve">The study will, dependent on the sample size and results, consider use of illustrating trends using exploratory analysis, as this would allow the study to explore the causes and affecting factors relating to the data received and allow the study to base conclusion and recommendations on its findings. </w:t>
      </w:r>
    </w:p>
    <w:p w14:paraId="0A2FC0E5" w14:textId="77777777" w:rsidR="0083688B" w:rsidRDefault="0083688B" w:rsidP="0083688B">
      <w:r>
        <w:t xml:space="preserve">Furthermore, to ascertain the effectiveness of the current roads Policing model in Gwent, it would be beneficial of the study to consider the results against previous models and years, this will allow the study to ascertain any progression. Moreover, the data can be compared against Gwent Geographical neighbours, whereby Geographical and contextual issues are likely to be similar. </w:t>
      </w:r>
    </w:p>
    <w:p w14:paraId="6507CA6F" w14:textId="77777777" w:rsidR="0083688B" w:rsidRDefault="0083688B" w:rsidP="0083688B"/>
    <w:p w14:paraId="76EDFBD5" w14:textId="7F7A26FD" w:rsidR="0083688B" w:rsidRDefault="00650777" w:rsidP="0083688B">
      <w:pPr>
        <w:rPr>
          <w:b/>
          <w:bCs/>
          <w:u w:val="single"/>
        </w:rPr>
      </w:pPr>
      <w:r>
        <w:rPr>
          <w:b/>
          <w:bCs/>
          <w:u w:val="single"/>
        </w:rPr>
        <w:t xml:space="preserve">3.5 </w:t>
      </w:r>
      <w:r w:rsidR="0083688B">
        <w:rPr>
          <w:b/>
          <w:bCs/>
          <w:u w:val="single"/>
        </w:rPr>
        <w:t xml:space="preserve">Limitations and potential problems </w:t>
      </w:r>
    </w:p>
    <w:p w14:paraId="6AC8B242" w14:textId="7F150B36" w:rsidR="00FB3F78" w:rsidRPr="00FB3F78" w:rsidRDefault="0083688B" w:rsidP="00FB3F78">
      <w:r>
        <w:t xml:space="preserve">As with any research, there are several limitation and potential problems facing the study, perhaps most pressing will relate to the sample size, given the approximate size of the Gwent Police Roads policing unit and the sample method being voluntary response sampling. It is feasible that no officers decide to respond for a litany of reasons or is possible that the respondent sample size be </w:t>
      </w:r>
      <w:r>
        <w:lastRenderedPageBreak/>
        <w:t xml:space="preserve">too small to allow the study to make accurate conclusions and recommendations against the larger population. </w:t>
      </w:r>
      <w:r w:rsidR="00FB3F78" w:rsidRPr="00FB3F78">
        <w:rPr>
          <w:rFonts w:eastAsia="Times New Roman" w:cstheme="minorHAnsi"/>
          <w:lang w:eastAsia="en-GB"/>
        </w:rPr>
        <w:t>Chukwuemeka, E.S. (2021).</w:t>
      </w:r>
    </w:p>
    <w:p w14:paraId="7BDECAB3" w14:textId="7A085196" w:rsidR="0083688B" w:rsidRDefault="0083688B" w:rsidP="0083688B">
      <w:r>
        <w:t>While quantitative research has been chosen primarily over Qualitive, the study recognises quantitative research can limit the findings when assessing the effectiveness, as it prevents the respondents from discussing various issues/policies which affect their duties day to day.</w:t>
      </w:r>
    </w:p>
    <w:p w14:paraId="5B6D4B04" w14:textId="2C2EE034" w:rsidR="001519AA" w:rsidRPr="001519AA" w:rsidRDefault="001519AA" w:rsidP="001519AA">
      <w:r>
        <w:t>In order to overcome the issue of sample size, the questionnaire will be handed to the greatest number of potential respondents as possible in order to gai</w:t>
      </w:r>
      <w:r w:rsidR="00D21E47">
        <w:t>n</w:t>
      </w:r>
      <w:r>
        <w:t xml:space="preserve"> the largest sample size possible. Furthermore, one potential weakness as to this method is the limited outcomes of the questionnaire, this will be due to the resources available to the study to collate and analyse the data. </w:t>
      </w:r>
      <w:proofErr w:type="spellStart"/>
      <w:r w:rsidRPr="001519AA">
        <w:rPr>
          <w:rFonts w:eastAsia="Times New Roman" w:cstheme="minorHAnsi"/>
          <w:lang w:eastAsia="en-GB"/>
        </w:rPr>
        <w:t>P.Chetty</w:t>
      </w:r>
      <w:proofErr w:type="spellEnd"/>
      <w:r w:rsidRPr="001519AA">
        <w:rPr>
          <w:rFonts w:eastAsia="Times New Roman" w:cstheme="minorHAnsi"/>
          <w:lang w:eastAsia="en-GB"/>
        </w:rPr>
        <w:t xml:space="preserve"> (2016). </w:t>
      </w:r>
    </w:p>
    <w:p w14:paraId="2EEFFC26" w14:textId="77777777" w:rsidR="001519AA" w:rsidRDefault="001519AA" w:rsidP="0083688B"/>
    <w:p w14:paraId="54838F0A" w14:textId="594A6634" w:rsidR="0083688B" w:rsidRDefault="00650777" w:rsidP="0083688B">
      <w:pPr>
        <w:rPr>
          <w:b/>
          <w:bCs/>
          <w:u w:val="single"/>
        </w:rPr>
      </w:pPr>
      <w:r>
        <w:rPr>
          <w:b/>
          <w:bCs/>
          <w:u w:val="single"/>
        </w:rPr>
        <w:t xml:space="preserve">3.6 </w:t>
      </w:r>
      <w:r w:rsidR="0083688B">
        <w:rPr>
          <w:b/>
          <w:bCs/>
          <w:u w:val="single"/>
        </w:rPr>
        <w:t xml:space="preserve">Summary of Chapter </w:t>
      </w:r>
    </w:p>
    <w:p w14:paraId="561358FC" w14:textId="77777777" w:rsidR="0083688B" w:rsidRPr="00BF76EC" w:rsidRDefault="0083688B" w:rsidP="0083688B">
      <w:r>
        <w:t xml:space="preserve">This chapter has identified and discussed the research method which will be utilised, why it is appropriate to illicit the most appropriate data for the study, it has discussed the most appropriate method of analysing the data and identified the potential limitation and problems which may affect the research being conducted. </w:t>
      </w:r>
    </w:p>
    <w:p w14:paraId="0E4B2289" w14:textId="77777777" w:rsidR="0083688B" w:rsidRDefault="0083688B" w:rsidP="0083688B"/>
    <w:p w14:paraId="73789564" w14:textId="163FD14E" w:rsidR="0083688B" w:rsidRDefault="0083688B" w:rsidP="0083688B"/>
    <w:p w14:paraId="294D4CD8" w14:textId="1589B417" w:rsidR="00650777" w:rsidRDefault="00650777" w:rsidP="0083688B"/>
    <w:p w14:paraId="3CC5B0B6" w14:textId="77777777" w:rsidR="00051099" w:rsidRDefault="00051099" w:rsidP="00650777"/>
    <w:p w14:paraId="6982C4C8" w14:textId="77777777" w:rsidR="00051099" w:rsidRDefault="00051099" w:rsidP="00650777"/>
    <w:p w14:paraId="78D46746" w14:textId="77777777" w:rsidR="00051099" w:rsidRDefault="00051099" w:rsidP="00650777"/>
    <w:p w14:paraId="7381E942" w14:textId="77777777" w:rsidR="00051099" w:rsidRDefault="00051099" w:rsidP="00650777"/>
    <w:p w14:paraId="4841A70B" w14:textId="77777777" w:rsidR="00051099" w:rsidRDefault="00051099" w:rsidP="00650777"/>
    <w:p w14:paraId="62A0CB3B" w14:textId="77777777" w:rsidR="00051099" w:rsidRDefault="00051099" w:rsidP="00650777"/>
    <w:p w14:paraId="4A1728A8" w14:textId="77777777" w:rsidR="00051099" w:rsidRDefault="00051099" w:rsidP="00650777"/>
    <w:p w14:paraId="383D0255" w14:textId="77777777" w:rsidR="00051099" w:rsidRDefault="00051099" w:rsidP="00650777"/>
    <w:p w14:paraId="7007354A" w14:textId="77777777" w:rsidR="00051099" w:rsidRDefault="00051099" w:rsidP="00650777"/>
    <w:p w14:paraId="56E7AE0D" w14:textId="77777777" w:rsidR="00051099" w:rsidRDefault="00051099" w:rsidP="00650777"/>
    <w:p w14:paraId="3D41A7CD" w14:textId="77777777" w:rsidR="00051099" w:rsidRDefault="00051099" w:rsidP="00650777"/>
    <w:p w14:paraId="1ADD5E55" w14:textId="77777777" w:rsidR="00051099" w:rsidRDefault="00051099" w:rsidP="00650777"/>
    <w:p w14:paraId="64DBF3D2" w14:textId="77777777" w:rsidR="00051099" w:rsidRDefault="00051099" w:rsidP="00650777"/>
    <w:p w14:paraId="2FC239BB" w14:textId="77777777" w:rsidR="002637BF" w:rsidRDefault="002637BF" w:rsidP="00650777"/>
    <w:p w14:paraId="6C06646F" w14:textId="77777777" w:rsidR="00D21E47" w:rsidRDefault="00D21E47" w:rsidP="00650777">
      <w:pPr>
        <w:rPr>
          <w:b/>
          <w:bCs/>
          <w:u w:val="single"/>
        </w:rPr>
      </w:pPr>
    </w:p>
    <w:p w14:paraId="428BE57B" w14:textId="1D5BF659" w:rsidR="00650777" w:rsidRDefault="00650777" w:rsidP="00650777">
      <w:pPr>
        <w:rPr>
          <w:b/>
          <w:bCs/>
          <w:u w:val="single"/>
        </w:rPr>
      </w:pPr>
      <w:r>
        <w:rPr>
          <w:b/>
          <w:bCs/>
          <w:u w:val="single"/>
        </w:rPr>
        <w:lastRenderedPageBreak/>
        <w:t xml:space="preserve">Chapter 4 </w:t>
      </w:r>
      <w:r w:rsidR="00DB2517">
        <w:rPr>
          <w:b/>
          <w:bCs/>
          <w:u w:val="single"/>
        </w:rPr>
        <w:t>– Analysis</w:t>
      </w:r>
      <w:r>
        <w:rPr>
          <w:b/>
          <w:bCs/>
          <w:u w:val="single"/>
        </w:rPr>
        <w:t xml:space="preserve"> of results </w:t>
      </w:r>
    </w:p>
    <w:p w14:paraId="0BEF7016" w14:textId="77777777" w:rsidR="00650777" w:rsidRDefault="00650777" w:rsidP="00650777">
      <w:pPr>
        <w:rPr>
          <w:b/>
          <w:bCs/>
          <w:u w:val="single"/>
        </w:rPr>
      </w:pPr>
    </w:p>
    <w:p w14:paraId="7BABABA5" w14:textId="77777777" w:rsidR="00650777" w:rsidRPr="00A162F6" w:rsidRDefault="00650777" w:rsidP="00650777">
      <w:pPr>
        <w:rPr>
          <w:b/>
          <w:bCs/>
          <w:u w:val="single"/>
        </w:rPr>
      </w:pPr>
      <w:r>
        <w:rPr>
          <w:b/>
          <w:bCs/>
          <w:u w:val="single"/>
        </w:rPr>
        <w:t>4.1 Introduction</w:t>
      </w:r>
    </w:p>
    <w:p w14:paraId="03E4C6DD" w14:textId="77777777" w:rsidR="00650777" w:rsidRDefault="00650777" w:rsidP="00650777">
      <w:r>
        <w:t xml:space="preserve">This chapter will consist of a review and analysis of the research phase of this dissertation. As previously discussed, the research objectives for this section are to identify the effectiveness of the Gwent Roads Policing Strategy and to satisfy one of the research objectives, which was to conduct primary research and analyse the result in order to identify themes and relationships.  This has been achieved through a questionnaire competed by Roads Policing Officers which itself was broken down into ten differing sections in order to provide quantitative data illustrating the current state of Roads Policing and its effectiveness, Moreover, accurate empirical data was sought through conducting Freedom of information request from Gwent Police in order to accurately assess current and accurate statistics relating to key areas of Roads Policing. The research of this phase was assisted through the completion of an attachment with the Roads Policing team in order to gain a first-hand insight into the role and the challenges it faces. </w:t>
      </w:r>
    </w:p>
    <w:p w14:paraId="7AADD1BE" w14:textId="77777777" w:rsidR="00650777" w:rsidRDefault="00650777" w:rsidP="00650777">
      <w:r>
        <w:t xml:space="preserve">As previously identified, one inhibiting factor on the research being the number of respondents, owning to the small number of active Roads Policing Officers in Gwent and their willingness to complete the questionnaire.  The total number for this questionnaire was a total of fourteen respondents. With nine being members of the Roads Policing team and five being Response officers, each respondent was asked to consider a typical working set of four days in twelve-hour shifts. </w:t>
      </w:r>
    </w:p>
    <w:p w14:paraId="79544E78" w14:textId="77777777" w:rsidR="00650777" w:rsidRDefault="00650777" w:rsidP="00650777">
      <w:pPr>
        <w:rPr>
          <w:b/>
          <w:bCs/>
        </w:rPr>
      </w:pPr>
      <w:r>
        <w:t xml:space="preserve">A blank Question survey can be found in </w:t>
      </w:r>
      <w:r>
        <w:rPr>
          <w:b/>
          <w:bCs/>
        </w:rPr>
        <w:t xml:space="preserve">Appendix A. </w:t>
      </w:r>
    </w:p>
    <w:p w14:paraId="325359E4" w14:textId="77777777" w:rsidR="00650777" w:rsidRDefault="00650777" w:rsidP="00650777">
      <w:pPr>
        <w:rPr>
          <w:b/>
          <w:bCs/>
          <w:u w:val="single"/>
        </w:rPr>
      </w:pPr>
    </w:p>
    <w:p w14:paraId="42AC42E4" w14:textId="77777777" w:rsidR="00650777" w:rsidRDefault="00650777" w:rsidP="00650777">
      <w:pPr>
        <w:rPr>
          <w:b/>
          <w:bCs/>
          <w:u w:val="single"/>
        </w:rPr>
      </w:pPr>
      <w:r>
        <w:rPr>
          <w:b/>
          <w:bCs/>
          <w:u w:val="single"/>
        </w:rPr>
        <w:t xml:space="preserve">4.2 Data Analysis </w:t>
      </w:r>
    </w:p>
    <w:p w14:paraId="658EEE1B" w14:textId="77777777" w:rsidR="00650777" w:rsidRDefault="00650777" w:rsidP="00650777">
      <w:r>
        <w:t>Data analysis is defined as the process of collating, cleansing, and modelling data for the purpose of discovering information and identifying themes and relationships within the data which would allow the research to come to an informed conclusion as to the research title, namely, ‘’The effectiveness of the Roads Policing model in Gwent in reducing Road traffic fatalities and denying criminals use of the road.’’</w:t>
      </w:r>
      <w:r>
        <w:tab/>
      </w:r>
    </w:p>
    <w:p w14:paraId="37517460" w14:textId="77777777" w:rsidR="00650777" w:rsidRDefault="00650777" w:rsidP="00650777"/>
    <w:p w14:paraId="4AEA564C" w14:textId="77777777" w:rsidR="00650777" w:rsidRDefault="00650777" w:rsidP="00650777">
      <w:pPr>
        <w:rPr>
          <w:b/>
          <w:bCs/>
          <w:u w:val="single"/>
        </w:rPr>
      </w:pPr>
      <w:r>
        <w:rPr>
          <w:b/>
          <w:bCs/>
          <w:u w:val="single"/>
        </w:rPr>
        <w:t xml:space="preserve">4.3 Method for Analysis </w:t>
      </w:r>
    </w:p>
    <w:p w14:paraId="2BE792A2" w14:textId="4C47E7B1" w:rsidR="002637BF" w:rsidRPr="002637BF" w:rsidRDefault="00650777" w:rsidP="002637BF">
      <w:pPr>
        <w:rPr>
          <w:rFonts w:eastAsia="Times New Roman" w:cstheme="minorHAnsi"/>
          <w:lang w:eastAsia="en-GB"/>
        </w:rPr>
      </w:pPr>
      <w:r>
        <w:t>Due to the research being conducted being that of a Quantitative nature, whereby in particular the data being sought is that of statistics collated using a questionnaire and Freedom of information requests relating to Roads Policing arrests and vehicle seizure</w:t>
      </w:r>
      <w:r w:rsidR="00D21E47">
        <w:t>s</w:t>
      </w:r>
      <w:r>
        <w:t>, allowed the study to collect largely numerical data which allowed for ease of input and analysis to identifying themes and relationships.</w:t>
      </w:r>
      <w:r w:rsidR="002637BF">
        <w:t xml:space="preserve"> </w:t>
      </w:r>
      <w:r w:rsidR="002637BF" w:rsidRPr="002637BF">
        <w:rPr>
          <w:rFonts w:eastAsia="Times New Roman" w:cstheme="minorHAnsi"/>
          <w:lang w:eastAsia="en-GB"/>
        </w:rPr>
        <w:t>Ali, A. (2021)</w:t>
      </w:r>
      <w:r w:rsidR="002637BF" w:rsidRPr="002637BF">
        <w:rPr>
          <w:rFonts w:eastAsia="Times New Roman" w:cstheme="minorHAnsi"/>
          <w:i/>
          <w:iCs/>
          <w:lang w:eastAsia="en-GB"/>
        </w:rPr>
        <w:t xml:space="preserve"> </w:t>
      </w:r>
      <w:r w:rsidR="002637BF">
        <w:rPr>
          <w:rFonts w:eastAsia="Times New Roman" w:cstheme="minorHAnsi"/>
          <w:lang w:eastAsia="en-GB"/>
        </w:rPr>
        <w:t xml:space="preserve">asserts quantitative data analysis allows for the systematically </w:t>
      </w:r>
      <w:r w:rsidR="00FE48BD">
        <w:rPr>
          <w:rFonts w:eastAsia="Times New Roman" w:cstheme="minorHAnsi"/>
          <w:lang w:eastAsia="en-GB"/>
        </w:rPr>
        <w:t>categorise</w:t>
      </w:r>
      <w:r w:rsidR="002637BF">
        <w:rPr>
          <w:rFonts w:eastAsia="Times New Roman" w:cstheme="minorHAnsi"/>
          <w:lang w:eastAsia="en-GB"/>
        </w:rPr>
        <w:t xml:space="preserve"> and sum up data, this was done through inputting the data collected into graphs allowing for trends to be easily identified and understood. </w:t>
      </w:r>
      <w:r w:rsidR="002637BF" w:rsidRPr="002637BF">
        <w:rPr>
          <w:rFonts w:eastAsia="Times New Roman" w:cstheme="minorHAnsi"/>
          <w:lang w:eastAsia="en-GB"/>
        </w:rPr>
        <w:t xml:space="preserve">Stephanie (2018). </w:t>
      </w:r>
    </w:p>
    <w:p w14:paraId="1C2FB3DD" w14:textId="77777777" w:rsidR="002637BF" w:rsidRPr="002637BF" w:rsidRDefault="002637BF" w:rsidP="002637BF"/>
    <w:p w14:paraId="770CB260" w14:textId="77777777" w:rsidR="002637BF" w:rsidRDefault="002637BF" w:rsidP="00650777"/>
    <w:p w14:paraId="0C8F18C2" w14:textId="77777777" w:rsidR="00650777" w:rsidRDefault="00650777" w:rsidP="00650777"/>
    <w:p w14:paraId="68B58AFD" w14:textId="77777777" w:rsidR="00650777" w:rsidRDefault="00650777" w:rsidP="00650777">
      <w:pPr>
        <w:rPr>
          <w:b/>
          <w:bCs/>
          <w:u w:val="single"/>
        </w:rPr>
      </w:pPr>
      <w:r>
        <w:rPr>
          <w:b/>
          <w:bCs/>
          <w:u w:val="single"/>
        </w:rPr>
        <w:lastRenderedPageBreak/>
        <w:t>4.4 Theme One: Knowledge and confidence in Road Traffic Legislation</w:t>
      </w:r>
    </w:p>
    <w:p w14:paraId="4ED406A1" w14:textId="466B0867" w:rsidR="002E0A0C" w:rsidRDefault="00FE48BD" w:rsidP="00650777">
      <w:r>
        <w:t xml:space="preserve">Question 2 of the questionnaire aimed to establish the </w:t>
      </w:r>
      <w:r w:rsidR="00D21E47">
        <w:t>confidence level of officers</w:t>
      </w:r>
      <w:r>
        <w:t xml:space="preserve"> in their understanding and use of Road traffic Legislation</w:t>
      </w:r>
      <w:r w:rsidR="002E0A0C">
        <w:t xml:space="preserve"> and how the levels of confidence </w:t>
      </w:r>
      <w:r w:rsidR="00D21E47">
        <w:t>differentiated</w:t>
      </w:r>
      <w:r w:rsidR="002E0A0C">
        <w:t xml:space="preserve"> between the departments.</w:t>
      </w:r>
    </w:p>
    <w:p w14:paraId="5E81CE0B" w14:textId="77777777" w:rsidR="002E0A0C" w:rsidRDefault="002E0A0C" w:rsidP="00650777"/>
    <w:p w14:paraId="065FA92F" w14:textId="5FCDE254" w:rsidR="00FE48BD" w:rsidRDefault="008B576D" w:rsidP="00650777">
      <w:r>
        <w:rPr>
          <w:noProof/>
        </w:rPr>
        <mc:AlternateContent>
          <mc:Choice Requires="wps">
            <w:drawing>
              <wp:anchor distT="0" distB="0" distL="114300" distR="114300" simplePos="0" relativeHeight="251664384" behindDoc="0" locked="0" layoutInCell="1" allowOverlap="1" wp14:anchorId="7870A7CC" wp14:editId="57F0E9E5">
                <wp:simplePos x="0" y="0"/>
                <wp:positionH relativeFrom="column">
                  <wp:posOffset>0</wp:posOffset>
                </wp:positionH>
                <wp:positionV relativeFrom="paragraph">
                  <wp:posOffset>3258185</wp:posOffset>
                </wp:positionV>
                <wp:extent cx="548640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7D5933FD" w14:textId="7DD69994" w:rsidR="008B576D" w:rsidRPr="00B41DCD" w:rsidRDefault="008B576D" w:rsidP="008B576D">
                            <w:pPr>
                              <w:pStyle w:val="Caption"/>
                              <w:rPr>
                                <w:noProof/>
                              </w:rPr>
                            </w:pPr>
                            <w:r>
                              <w:t xml:space="preserve">Figure 1 – Bar chart showing data for question 2 of the questionnaire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870A7CC" id="_x0000_t202" coordsize="21600,21600" o:spt="202" path="m,l,21600r21600,l21600,xe">
                <v:stroke joinstyle="miter"/>
                <v:path gradientshapeok="t" o:connecttype="rect"/>
              </v:shapetype>
              <v:shape id="Text Box 9" o:spid="_x0000_s1026" type="#_x0000_t202" style="position:absolute;margin-left:0;margin-top:256.55pt;width:6in;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yaDFQIAADgEAAAOAAAAZHJzL2Uyb0RvYy54bWysU8Fu2zAMvQ/YPwi6L066tii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" stroked="f">
                <v:textbox style="mso-fit-shape-to-text:t" inset="0,0,0,0">
                  <w:txbxContent>
                    <w:p w14:paraId="7D5933FD" w14:textId="7DD69994" w:rsidR="008B576D" w:rsidRPr="00B41DCD" w:rsidRDefault="008B576D" w:rsidP="008B576D">
                      <w:pPr>
                        <w:pStyle w:val="Caption"/>
                        <w:rPr>
                          <w:noProof/>
                        </w:rPr>
                      </w:pPr>
                      <w:r>
                        <w:t xml:space="preserve">Figure 1 – Bar chart showing data for question 2 of the questionnaire </w:t>
                      </w:r>
                    </w:p>
                  </w:txbxContent>
                </v:textbox>
                <w10:wrap type="square"/>
              </v:shape>
            </w:pict>
          </mc:Fallback>
        </mc:AlternateContent>
      </w:r>
      <w:r w:rsidR="002E0A0C">
        <w:rPr>
          <w:noProof/>
        </w:rPr>
        <w:drawing>
          <wp:anchor distT="0" distB="0" distL="114300" distR="114300" simplePos="0" relativeHeight="251660288" behindDoc="0" locked="0" layoutInCell="1" allowOverlap="1" wp14:anchorId="54E95AC5" wp14:editId="6E9873C5">
            <wp:simplePos x="0" y="0"/>
            <wp:positionH relativeFrom="column">
              <wp:posOffset>0</wp:posOffset>
            </wp:positionH>
            <wp:positionV relativeFrom="paragraph">
              <wp:posOffset>635</wp:posOffset>
            </wp:positionV>
            <wp:extent cx="5486400" cy="32004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2E0A0C">
        <w:t xml:space="preserve"> </w:t>
      </w:r>
    </w:p>
    <w:p w14:paraId="3B398E6E" w14:textId="48C10E61" w:rsidR="00650777" w:rsidRDefault="00650777" w:rsidP="00650777">
      <w:r>
        <w:t>It was clear that among respondents identifying as ‘’Response Officers’</w:t>
      </w:r>
      <w:r w:rsidR="002E0A0C">
        <w:t>’ that</w:t>
      </w:r>
      <w:r>
        <w:t xml:space="preserve"> the levels of awareness and confidence in utilising Road Traffic Legislation was significantly lower than that of the Roads Policing Officer. </w:t>
      </w:r>
    </w:p>
    <w:p w14:paraId="2A19D4A6" w14:textId="30919A33" w:rsidR="00650777" w:rsidRPr="00161219" w:rsidRDefault="00650777" w:rsidP="00650777">
      <w:r>
        <w:t xml:space="preserve">The causation for this result could be for varying reasons, perhaps most notably would owe to insufficient training relating to Road Traffic Legislation. </w:t>
      </w:r>
      <w:r w:rsidR="002E0A0C">
        <w:t xml:space="preserve">The overarching </w:t>
      </w:r>
      <w:proofErr w:type="spellStart"/>
      <w:r w:rsidR="002E0A0C">
        <w:t>affect</w:t>
      </w:r>
      <w:proofErr w:type="spellEnd"/>
      <w:r w:rsidR="002E0A0C">
        <w:t xml:space="preserve"> of this however would illustrate that a significant proportion of the policing population is not actively participating in the Roads Policing Model and shows that the extent of which Gwent is successful in denying criminals use of the roads through use of traffic legislation is largely limited to the action of the Roads Policing officers. </w:t>
      </w:r>
    </w:p>
    <w:p w14:paraId="3BFFB11B" w14:textId="77777777" w:rsidR="00650777" w:rsidRDefault="00650777" w:rsidP="00650777"/>
    <w:p w14:paraId="6B94F511" w14:textId="77777777" w:rsidR="002E0A0C" w:rsidRDefault="002E0A0C" w:rsidP="00650777">
      <w:pPr>
        <w:rPr>
          <w:b/>
          <w:bCs/>
          <w:u w:val="single"/>
        </w:rPr>
      </w:pPr>
    </w:p>
    <w:p w14:paraId="79F438D8" w14:textId="77777777" w:rsidR="002E0A0C" w:rsidRDefault="002E0A0C" w:rsidP="00650777">
      <w:pPr>
        <w:rPr>
          <w:b/>
          <w:bCs/>
          <w:u w:val="single"/>
        </w:rPr>
      </w:pPr>
    </w:p>
    <w:p w14:paraId="08CE02ED" w14:textId="77777777" w:rsidR="002E0A0C" w:rsidRDefault="002E0A0C" w:rsidP="00650777">
      <w:pPr>
        <w:rPr>
          <w:b/>
          <w:bCs/>
          <w:u w:val="single"/>
        </w:rPr>
      </w:pPr>
    </w:p>
    <w:p w14:paraId="2568EACA" w14:textId="77777777" w:rsidR="002E0A0C" w:rsidRDefault="002E0A0C" w:rsidP="00650777">
      <w:pPr>
        <w:rPr>
          <w:b/>
          <w:bCs/>
          <w:u w:val="single"/>
        </w:rPr>
      </w:pPr>
    </w:p>
    <w:p w14:paraId="4695E641" w14:textId="77777777" w:rsidR="002E0A0C" w:rsidRDefault="002E0A0C" w:rsidP="00650777">
      <w:pPr>
        <w:rPr>
          <w:b/>
          <w:bCs/>
          <w:u w:val="single"/>
        </w:rPr>
      </w:pPr>
    </w:p>
    <w:p w14:paraId="7EC0B35A" w14:textId="77777777" w:rsidR="002E0A0C" w:rsidRDefault="002E0A0C" w:rsidP="00650777">
      <w:pPr>
        <w:rPr>
          <w:b/>
          <w:bCs/>
          <w:u w:val="single"/>
        </w:rPr>
      </w:pPr>
    </w:p>
    <w:p w14:paraId="35B8C230" w14:textId="77777777" w:rsidR="002E0A0C" w:rsidRDefault="002E0A0C" w:rsidP="00650777">
      <w:pPr>
        <w:rPr>
          <w:b/>
          <w:bCs/>
          <w:u w:val="single"/>
        </w:rPr>
      </w:pPr>
    </w:p>
    <w:p w14:paraId="5B3A399D" w14:textId="41AD7044" w:rsidR="00650777" w:rsidRDefault="00650777" w:rsidP="00650777">
      <w:pPr>
        <w:rPr>
          <w:b/>
          <w:bCs/>
          <w:u w:val="single"/>
        </w:rPr>
      </w:pPr>
      <w:r>
        <w:rPr>
          <w:b/>
          <w:bCs/>
          <w:u w:val="single"/>
        </w:rPr>
        <w:t>4.5 Theme two: Reduction in vehicle seizures for No Insurance.</w:t>
      </w:r>
    </w:p>
    <w:p w14:paraId="3A5AD3DC" w14:textId="77777777" w:rsidR="002E0A0C" w:rsidRDefault="00650777" w:rsidP="00650777">
      <w:r>
        <w:t>As identified within the literature section in which identified at the very least, a stagnation as to the effectiveness of the Roads Policing Model, data relating directly to the amount of vehicle seizures for no insurance for the years 2017 through to 2022 show a concerning trend, a significant decline in the effectiveness of the Roads Policing department in removing uninsured vehicles from Gwent Roads.</w:t>
      </w:r>
    </w:p>
    <w:p w14:paraId="63C12FF3" w14:textId="0BFE6AFB" w:rsidR="00650777" w:rsidRDefault="00650777" w:rsidP="00650777">
      <w:r>
        <w:t xml:space="preserve"> </w:t>
      </w:r>
    </w:p>
    <w:tbl>
      <w:tblPr>
        <w:tblpPr w:leftFromText="180" w:rightFromText="180" w:vertAnchor="text" w:horzAnchor="margin" w:tblpY="10"/>
        <w:tblW w:w="887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04"/>
        <w:gridCol w:w="945"/>
        <w:gridCol w:w="945"/>
        <w:gridCol w:w="945"/>
        <w:gridCol w:w="945"/>
        <w:gridCol w:w="945"/>
        <w:gridCol w:w="945"/>
      </w:tblGrid>
      <w:tr w:rsidR="00051099" w14:paraId="79BBF66A" w14:textId="77777777" w:rsidTr="00051099">
        <w:trPr>
          <w:trHeight w:val="381"/>
        </w:trPr>
        <w:tc>
          <w:tcPr>
            <w:tcW w:w="3204" w:type="dxa"/>
            <w:tcBorders>
              <w:top w:val="single" w:sz="6" w:space="0" w:color="auto"/>
              <w:left w:val="single" w:sz="6" w:space="0" w:color="auto"/>
              <w:bottom w:val="single" w:sz="6" w:space="0" w:color="auto"/>
              <w:right w:val="single" w:sz="6" w:space="0" w:color="auto"/>
            </w:tcBorders>
            <w:shd w:val="clear" w:color="auto" w:fill="C5E0B3"/>
            <w:hideMark/>
          </w:tcPr>
          <w:p w14:paraId="3D845A1A"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lang w:eastAsia="en-GB"/>
              </w:rPr>
              <w:t xml:space="preserve">No Insurance Offences </w:t>
            </w:r>
            <w:r>
              <w:rPr>
                <w:rFonts w:ascii="Calibri" w:eastAsia="Times New Roman" w:hAnsi="Calibri" w:cs="Calibri"/>
                <w:color w:val="000000"/>
                <w:lang w:eastAsia="en-GB"/>
              </w:rPr>
              <w:t> </w:t>
            </w:r>
          </w:p>
        </w:tc>
        <w:tc>
          <w:tcPr>
            <w:tcW w:w="945" w:type="dxa"/>
            <w:tcBorders>
              <w:top w:val="single" w:sz="6" w:space="0" w:color="auto"/>
              <w:left w:val="nil"/>
              <w:bottom w:val="single" w:sz="6" w:space="0" w:color="auto"/>
              <w:right w:val="single" w:sz="6" w:space="0" w:color="auto"/>
            </w:tcBorders>
            <w:shd w:val="clear" w:color="auto" w:fill="D9D9D9"/>
            <w:hideMark/>
          </w:tcPr>
          <w:p w14:paraId="19816CF1"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2017 </w:t>
            </w:r>
          </w:p>
        </w:tc>
        <w:tc>
          <w:tcPr>
            <w:tcW w:w="945" w:type="dxa"/>
            <w:tcBorders>
              <w:top w:val="single" w:sz="6" w:space="0" w:color="auto"/>
              <w:left w:val="nil"/>
              <w:bottom w:val="single" w:sz="6" w:space="0" w:color="auto"/>
              <w:right w:val="single" w:sz="6" w:space="0" w:color="auto"/>
            </w:tcBorders>
            <w:shd w:val="clear" w:color="auto" w:fill="D9D9D9"/>
            <w:hideMark/>
          </w:tcPr>
          <w:p w14:paraId="153D16B2"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2018 </w:t>
            </w:r>
          </w:p>
        </w:tc>
        <w:tc>
          <w:tcPr>
            <w:tcW w:w="945" w:type="dxa"/>
            <w:tcBorders>
              <w:top w:val="single" w:sz="6" w:space="0" w:color="auto"/>
              <w:left w:val="nil"/>
              <w:bottom w:val="single" w:sz="6" w:space="0" w:color="auto"/>
              <w:right w:val="single" w:sz="6" w:space="0" w:color="auto"/>
            </w:tcBorders>
            <w:shd w:val="clear" w:color="auto" w:fill="D9D9D9"/>
            <w:hideMark/>
          </w:tcPr>
          <w:p w14:paraId="639C6688"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2019 </w:t>
            </w:r>
          </w:p>
        </w:tc>
        <w:tc>
          <w:tcPr>
            <w:tcW w:w="945" w:type="dxa"/>
            <w:tcBorders>
              <w:top w:val="single" w:sz="6" w:space="0" w:color="auto"/>
              <w:left w:val="nil"/>
              <w:bottom w:val="single" w:sz="6" w:space="0" w:color="auto"/>
              <w:right w:val="single" w:sz="6" w:space="0" w:color="auto"/>
            </w:tcBorders>
            <w:shd w:val="clear" w:color="auto" w:fill="D9D9D9"/>
            <w:hideMark/>
          </w:tcPr>
          <w:p w14:paraId="02164E45"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2020 </w:t>
            </w:r>
          </w:p>
        </w:tc>
        <w:tc>
          <w:tcPr>
            <w:tcW w:w="945" w:type="dxa"/>
            <w:tcBorders>
              <w:top w:val="single" w:sz="6" w:space="0" w:color="auto"/>
              <w:left w:val="nil"/>
              <w:bottom w:val="single" w:sz="6" w:space="0" w:color="auto"/>
              <w:right w:val="single" w:sz="6" w:space="0" w:color="auto"/>
            </w:tcBorders>
            <w:shd w:val="clear" w:color="auto" w:fill="D9D9D9"/>
            <w:hideMark/>
          </w:tcPr>
          <w:p w14:paraId="2CC55EE5"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2021 </w:t>
            </w:r>
          </w:p>
        </w:tc>
        <w:tc>
          <w:tcPr>
            <w:tcW w:w="945" w:type="dxa"/>
            <w:tcBorders>
              <w:top w:val="single" w:sz="6" w:space="0" w:color="auto"/>
              <w:left w:val="nil"/>
              <w:bottom w:val="single" w:sz="6" w:space="0" w:color="auto"/>
              <w:right w:val="single" w:sz="6" w:space="0" w:color="auto"/>
            </w:tcBorders>
            <w:shd w:val="clear" w:color="auto" w:fill="D9D9D9"/>
            <w:hideMark/>
          </w:tcPr>
          <w:p w14:paraId="2AD64904"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2022 </w:t>
            </w:r>
          </w:p>
        </w:tc>
      </w:tr>
      <w:tr w:rsidR="00051099" w14:paraId="17D682CE" w14:textId="77777777" w:rsidTr="00051099">
        <w:trPr>
          <w:trHeight w:val="381"/>
        </w:trPr>
        <w:tc>
          <w:tcPr>
            <w:tcW w:w="3204" w:type="dxa"/>
            <w:tcBorders>
              <w:top w:val="nil"/>
              <w:left w:val="single" w:sz="6" w:space="0" w:color="auto"/>
              <w:bottom w:val="single" w:sz="6" w:space="0" w:color="auto"/>
              <w:right w:val="single" w:sz="6" w:space="0" w:color="auto"/>
            </w:tcBorders>
            <w:shd w:val="clear" w:color="auto" w:fill="D9D9D9"/>
            <w:hideMark/>
          </w:tcPr>
          <w:p w14:paraId="3AE94A27" w14:textId="77777777" w:rsidR="00051099" w:rsidRDefault="00051099" w:rsidP="00051099">
            <w:pPr>
              <w:tabs>
                <w:tab w:val="right" w:pos="3135"/>
              </w:tabs>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January  </w:t>
            </w:r>
            <w:r>
              <w:rPr>
                <w:rFonts w:ascii="Calibri" w:eastAsia="Times New Roman" w:hAnsi="Calibri" w:cs="Calibri"/>
                <w:color w:val="000000"/>
                <w:lang w:eastAsia="en-GB"/>
              </w:rPr>
              <w:tab/>
            </w:r>
          </w:p>
        </w:tc>
        <w:tc>
          <w:tcPr>
            <w:tcW w:w="945" w:type="dxa"/>
            <w:tcBorders>
              <w:top w:val="nil"/>
              <w:left w:val="nil"/>
              <w:bottom w:val="single" w:sz="6" w:space="0" w:color="auto"/>
              <w:right w:val="single" w:sz="6" w:space="0" w:color="auto"/>
            </w:tcBorders>
            <w:hideMark/>
          </w:tcPr>
          <w:p w14:paraId="22CE8792"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45</w:t>
            </w:r>
          </w:p>
        </w:tc>
        <w:tc>
          <w:tcPr>
            <w:tcW w:w="945" w:type="dxa"/>
            <w:tcBorders>
              <w:top w:val="nil"/>
              <w:left w:val="nil"/>
              <w:bottom w:val="single" w:sz="6" w:space="0" w:color="auto"/>
              <w:right w:val="single" w:sz="6" w:space="0" w:color="auto"/>
            </w:tcBorders>
            <w:hideMark/>
          </w:tcPr>
          <w:p w14:paraId="6833B7DD"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76</w:t>
            </w:r>
          </w:p>
        </w:tc>
        <w:tc>
          <w:tcPr>
            <w:tcW w:w="945" w:type="dxa"/>
            <w:tcBorders>
              <w:top w:val="nil"/>
              <w:left w:val="nil"/>
              <w:bottom w:val="single" w:sz="6" w:space="0" w:color="auto"/>
              <w:right w:val="single" w:sz="6" w:space="0" w:color="auto"/>
            </w:tcBorders>
            <w:hideMark/>
          </w:tcPr>
          <w:p w14:paraId="23219299"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72</w:t>
            </w:r>
          </w:p>
        </w:tc>
        <w:tc>
          <w:tcPr>
            <w:tcW w:w="945" w:type="dxa"/>
            <w:tcBorders>
              <w:top w:val="nil"/>
              <w:left w:val="nil"/>
              <w:bottom w:val="single" w:sz="6" w:space="0" w:color="auto"/>
              <w:right w:val="single" w:sz="6" w:space="0" w:color="auto"/>
            </w:tcBorders>
            <w:hideMark/>
          </w:tcPr>
          <w:p w14:paraId="5A01ADFB"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86</w:t>
            </w:r>
          </w:p>
        </w:tc>
        <w:tc>
          <w:tcPr>
            <w:tcW w:w="945" w:type="dxa"/>
            <w:tcBorders>
              <w:top w:val="nil"/>
              <w:left w:val="nil"/>
              <w:bottom w:val="single" w:sz="6" w:space="0" w:color="auto"/>
              <w:right w:val="single" w:sz="6" w:space="0" w:color="auto"/>
            </w:tcBorders>
            <w:hideMark/>
          </w:tcPr>
          <w:p w14:paraId="0D7C4B15"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77</w:t>
            </w:r>
          </w:p>
        </w:tc>
        <w:tc>
          <w:tcPr>
            <w:tcW w:w="945" w:type="dxa"/>
            <w:tcBorders>
              <w:top w:val="nil"/>
              <w:left w:val="nil"/>
              <w:bottom w:val="single" w:sz="6" w:space="0" w:color="auto"/>
              <w:right w:val="single" w:sz="6" w:space="0" w:color="auto"/>
            </w:tcBorders>
            <w:hideMark/>
          </w:tcPr>
          <w:p w14:paraId="74591062"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44</w:t>
            </w:r>
          </w:p>
        </w:tc>
      </w:tr>
      <w:tr w:rsidR="00051099" w14:paraId="61FE498E" w14:textId="77777777" w:rsidTr="00051099">
        <w:trPr>
          <w:trHeight w:val="381"/>
        </w:trPr>
        <w:tc>
          <w:tcPr>
            <w:tcW w:w="3204" w:type="dxa"/>
            <w:tcBorders>
              <w:top w:val="nil"/>
              <w:left w:val="single" w:sz="6" w:space="0" w:color="auto"/>
              <w:bottom w:val="single" w:sz="6" w:space="0" w:color="auto"/>
              <w:right w:val="single" w:sz="6" w:space="0" w:color="auto"/>
            </w:tcBorders>
            <w:shd w:val="clear" w:color="auto" w:fill="D9D9D9"/>
            <w:hideMark/>
          </w:tcPr>
          <w:p w14:paraId="1B64CE6A"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February  </w:t>
            </w:r>
          </w:p>
        </w:tc>
        <w:tc>
          <w:tcPr>
            <w:tcW w:w="945" w:type="dxa"/>
            <w:tcBorders>
              <w:top w:val="nil"/>
              <w:left w:val="nil"/>
              <w:bottom w:val="single" w:sz="6" w:space="0" w:color="auto"/>
              <w:right w:val="single" w:sz="6" w:space="0" w:color="auto"/>
            </w:tcBorders>
            <w:hideMark/>
          </w:tcPr>
          <w:p w14:paraId="054F671E"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w:t>
            </w:r>
          </w:p>
        </w:tc>
        <w:tc>
          <w:tcPr>
            <w:tcW w:w="945" w:type="dxa"/>
            <w:tcBorders>
              <w:top w:val="nil"/>
              <w:left w:val="nil"/>
              <w:bottom w:val="single" w:sz="6" w:space="0" w:color="auto"/>
              <w:right w:val="single" w:sz="6" w:space="0" w:color="auto"/>
            </w:tcBorders>
            <w:hideMark/>
          </w:tcPr>
          <w:p w14:paraId="52339CA0"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w:t>
            </w:r>
          </w:p>
        </w:tc>
        <w:tc>
          <w:tcPr>
            <w:tcW w:w="945" w:type="dxa"/>
            <w:tcBorders>
              <w:top w:val="nil"/>
              <w:left w:val="nil"/>
              <w:bottom w:val="single" w:sz="6" w:space="0" w:color="auto"/>
              <w:right w:val="single" w:sz="6" w:space="0" w:color="auto"/>
            </w:tcBorders>
            <w:hideMark/>
          </w:tcPr>
          <w:p w14:paraId="210C7ED8"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67</w:t>
            </w:r>
          </w:p>
        </w:tc>
        <w:tc>
          <w:tcPr>
            <w:tcW w:w="945" w:type="dxa"/>
            <w:tcBorders>
              <w:top w:val="nil"/>
              <w:left w:val="nil"/>
              <w:bottom w:val="single" w:sz="6" w:space="0" w:color="auto"/>
              <w:right w:val="single" w:sz="6" w:space="0" w:color="auto"/>
            </w:tcBorders>
            <w:hideMark/>
          </w:tcPr>
          <w:p w14:paraId="776ADA57"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69</w:t>
            </w:r>
          </w:p>
        </w:tc>
        <w:tc>
          <w:tcPr>
            <w:tcW w:w="945" w:type="dxa"/>
            <w:tcBorders>
              <w:top w:val="nil"/>
              <w:left w:val="nil"/>
              <w:bottom w:val="single" w:sz="6" w:space="0" w:color="auto"/>
              <w:right w:val="single" w:sz="6" w:space="0" w:color="auto"/>
            </w:tcBorders>
            <w:hideMark/>
          </w:tcPr>
          <w:p w14:paraId="59472C72"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w:t>
            </w:r>
          </w:p>
        </w:tc>
        <w:tc>
          <w:tcPr>
            <w:tcW w:w="945" w:type="dxa"/>
            <w:tcBorders>
              <w:top w:val="nil"/>
              <w:left w:val="nil"/>
              <w:bottom w:val="single" w:sz="6" w:space="0" w:color="auto"/>
              <w:right w:val="single" w:sz="6" w:space="0" w:color="auto"/>
            </w:tcBorders>
            <w:hideMark/>
          </w:tcPr>
          <w:p w14:paraId="1A810089"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37</w:t>
            </w:r>
          </w:p>
        </w:tc>
      </w:tr>
      <w:tr w:rsidR="00051099" w14:paraId="7821A26D" w14:textId="77777777" w:rsidTr="00051099">
        <w:trPr>
          <w:trHeight w:val="366"/>
        </w:trPr>
        <w:tc>
          <w:tcPr>
            <w:tcW w:w="3204" w:type="dxa"/>
            <w:tcBorders>
              <w:top w:val="nil"/>
              <w:left w:val="single" w:sz="6" w:space="0" w:color="auto"/>
              <w:bottom w:val="single" w:sz="6" w:space="0" w:color="auto"/>
              <w:right w:val="single" w:sz="6" w:space="0" w:color="auto"/>
            </w:tcBorders>
            <w:shd w:val="clear" w:color="auto" w:fill="D9D9D9"/>
            <w:hideMark/>
          </w:tcPr>
          <w:p w14:paraId="7358B8DB"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March </w:t>
            </w:r>
          </w:p>
        </w:tc>
        <w:tc>
          <w:tcPr>
            <w:tcW w:w="945" w:type="dxa"/>
            <w:tcBorders>
              <w:top w:val="nil"/>
              <w:left w:val="nil"/>
              <w:bottom w:val="single" w:sz="6" w:space="0" w:color="auto"/>
              <w:right w:val="single" w:sz="6" w:space="0" w:color="auto"/>
            </w:tcBorders>
            <w:hideMark/>
          </w:tcPr>
          <w:p w14:paraId="2DB89575"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w:t>
            </w:r>
          </w:p>
        </w:tc>
        <w:tc>
          <w:tcPr>
            <w:tcW w:w="945" w:type="dxa"/>
            <w:tcBorders>
              <w:top w:val="nil"/>
              <w:left w:val="nil"/>
              <w:bottom w:val="single" w:sz="6" w:space="0" w:color="auto"/>
              <w:right w:val="single" w:sz="6" w:space="0" w:color="auto"/>
            </w:tcBorders>
            <w:hideMark/>
          </w:tcPr>
          <w:p w14:paraId="1D4A7290"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79</w:t>
            </w:r>
          </w:p>
        </w:tc>
        <w:tc>
          <w:tcPr>
            <w:tcW w:w="945" w:type="dxa"/>
            <w:tcBorders>
              <w:top w:val="nil"/>
              <w:left w:val="nil"/>
              <w:bottom w:val="single" w:sz="6" w:space="0" w:color="auto"/>
              <w:right w:val="single" w:sz="6" w:space="0" w:color="auto"/>
            </w:tcBorders>
            <w:hideMark/>
          </w:tcPr>
          <w:p w14:paraId="4C19B59C"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69</w:t>
            </w:r>
          </w:p>
        </w:tc>
        <w:tc>
          <w:tcPr>
            <w:tcW w:w="945" w:type="dxa"/>
            <w:tcBorders>
              <w:top w:val="nil"/>
              <w:left w:val="nil"/>
              <w:bottom w:val="single" w:sz="6" w:space="0" w:color="auto"/>
              <w:right w:val="single" w:sz="6" w:space="0" w:color="auto"/>
            </w:tcBorders>
            <w:hideMark/>
          </w:tcPr>
          <w:p w14:paraId="1158FD76"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36</w:t>
            </w:r>
          </w:p>
        </w:tc>
        <w:tc>
          <w:tcPr>
            <w:tcW w:w="945" w:type="dxa"/>
            <w:tcBorders>
              <w:top w:val="nil"/>
              <w:left w:val="nil"/>
              <w:bottom w:val="single" w:sz="6" w:space="0" w:color="auto"/>
              <w:right w:val="single" w:sz="6" w:space="0" w:color="auto"/>
            </w:tcBorders>
            <w:hideMark/>
          </w:tcPr>
          <w:p w14:paraId="1E005EE7"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36</w:t>
            </w:r>
          </w:p>
        </w:tc>
        <w:tc>
          <w:tcPr>
            <w:tcW w:w="945" w:type="dxa"/>
            <w:tcBorders>
              <w:top w:val="nil"/>
              <w:left w:val="nil"/>
              <w:bottom w:val="single" w:sz="6" w:space="0" w:color="auto"/>
              <w:right w:val="single" w:sz="6" w:space="0" w:color="auto"/>
            </w:tcBorders>
            <w:hideMark/>
          </w:tcPr>
          <w:p w14:paraId="0F457EE4"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36</w:t>
            </w:r>
          </w:p>
        </w:tc>
      </w:tr>
      <w:tr w:rsidR="00051099" w14:paraId="08F538B1" w14:textId="77777777" w:rsidTr="00051099">
        <w:trPr>
          <w:trHeight w:val="381"/>
        </w:trPr>
        <w:tc>
          <w:tcPr>
            <w:tcW w:w="3204" w:type="dxa"/>
            <w:tcBorders>
              <w:top w:val="nil"/>
              <w:left w:val="single" w:sz="6" w:space="0" w:color="auto"/>
              <w:bottom w:val="single" w:sz="6" w:space="0" w:color="auto"/>
              <w:right w:val="single" w:sz="6" w:space="0" w:color="auto"/>
            </w:tcBorders>
            <w:shd w:val="clear" w:color="auto" w:fill="D9D9D9"/>
            <w:hideMark/>
          </w:tcPr>
          <w:p w14:paraId="3D61393E"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April </w:t>
            </w:r>
          </w:p>
        </w:tc>
        <w:tc>
          <w:tcPr>
            <w:tcW w:w="945" w:type="dxa"/>
            <w:tcBorders>
              <w:top w:val="nil"/>
              <w:left w:val="nil"/>
              <w:bottom w:val="single" w:sz="6" w:space="0" w:color="auto"/>
              <w:right w:val="single" w:sz="6" w:space="0" w:color="auto"/>
            </w:tcBorders>
            <w:hideMark/>
          </w:tcPr>
          <w:p w14:paraId="55DDCCEC"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w:t>
            </w:r>
          </w:p>
        </w:tc>
        <w:tc>
          <w:tcPr>
            <w:tcW w:w="945" w:type="dxa"/>
            <w:tcBorders>
              <w:top w:val="nil"/>
              <w:left w:val="nil"/>
              <w:bottom w:val="single" w:sz="6" w:space="0" w:color="auto"/>
              <w:right w:val="single" w:sz="6" w:space="0" w:color="auto"/>
            </w:tcBorders>
            <w:hideMark/>
          </w:tcPr>
          <w:p w14:paraId="390B6BED"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w:t>
            </w:r>
          </w:p>
        </w:tc>
        <w:tc>
          <w:tcPr>
            <w:tcW w:w="945" w:type="dxa"/>
            <w:tcBorders>
              <w:top w:val="nil"/>
              <w:left w:val="nil"/>
              <w:bottom w:val="single" w:sz="6" w:space="0" w:color="auto"/>
              <w:right w:val="single" w:sz="6" w:space="0" w:color="auto"/>
            </w:tcBorders>
            <w:hideMark/>
          </w:tcPr>
          <w:p w14:paraId="0638360C"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60</w:t>
            </w:r>
          </w:p>
        </w:tc>
        <w:tc>
          <w:tcPr>
            <w:tcW w:w="945" w:type="dxa"/>
            <w:tcBorders>
              <w:top w:val="nil"/>
              <w:left w:val="nil"/>
              <w:bottom w:val="single" w:sz="6" w:space="0" w:color="auto"/>
              <w:right w:val="single" w:sz="6" w:space="0" w:color="auto"/>
            </w:tcBorders>
            <w:hideMark/>
          </w:tcPr>
          <w:p w14:paraId="357E20C2"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99</w:t>
            </w:r>
          </w:p>
        </w:tc>
        <w:tc>
          <w:tcPr>
            <w:tcW w:w="945" w:type="dxa"/>
            <w:tcBorders>
              <w:top w:val="nil"/>
              <w:left w:val="nil"/>
              <w:bottom w:val="single" w:sz="6" w:space="0" w:color="auto"/>
              <w:right w:val="single" w:sz="6" w:space="0" w:color="auto"/>
            </w:tcBorders>
            <w:hideMark/>
          </w:tcPr>
          <w:p w14:paraId="42BB875F"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65</w:t>
            </w:r>
          </w:p>
        </w:tc>
        <w:tc>
          <w:tcPr>
            <w:tcW w:w="945" w:type="dxa"/>
            <w:tcBorders>
              <w:top w:val="nil"/>
              <w:left w:val="nil"/>
              <w:bottom w:val="single" w:sz="6" w:space="0" w:color="auto"/>
              <w:right w:val="single" w:sz="6" w:space="0" w:color="auto"/>
            </w:tcBorders>
            <w:hideMark/>
          </w:tcPr>
          <w:p w14:paraId="2F4519A2"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38</w:t>
            </w:r>
          </w:p>
        </w:tc>
      </w:tr>
      <w:tr w:rsidR="00051099" w14:paraId="5D9EA899" w14:textId="77777777" w:rsidTr="00051099">
        <w:trPr>
          <w:trHeight w:val="381"/>
        </w:trPr>
        <w:tc>
          <w:tcPr>
            <w:tcW w:w="3204" w:type="dxa"/>
            <w:tcBorders>
              <w:top w:val="nil"/>
              <w:left w:val="single" w:sz="6" w:space="0" w:color="auto"/>
              <w:bottom w:val="single" w:sz="6" w:space="0" w:color="auto"/>
              <w:right w:val="single" w:sz="6" w:space="0" w:color="auto"/>
            </w:tcBorders>
            <w:shd w:val="clear" w:color="auto" w:fill="D9D9D9"/>
            <w:hideMark/>
          </w:tcPr>
          <w:p w14:paraId="428C93CD"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May </w:t>
            </w:r>
          </w:p>
        </w:tc>
        <w:tc>
          <w:tcPr>
            <w:tcW w:w="945" w:type="dxa"/>
            <w:tcBorders>
              <w:top w:val="nil"/>
              <w:left w:val="nil"/>
              <w:bottom w:val="single" w:sz="6" w:space="0" w:color="auto"/>
              <w:right w:val="single" w:sz="6" w:space="0" w:color="auto"/>
            </w:tcBorders>
            <w:hideMark/>
          </w:tcPr>
          <w:p w14:paraId="260EED7A"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63</w:t>
            </w:r>
          </w:p>
        </w:tc>
        <w:tc>
          <w:tcPr>
            <w:tcW w:w="945" w:type="dxa"/>
            <w:tcBorders>
              <w:top w:val="nil"/>
              <w:left w:val="nil"/>
              <w:bottom w:val="single" w:sz="6" w:space="0" w:color="auto"/>
              <w:right w:val="single" w:sz="6" w:space="0" w:color="auto"/>
            </w:tcBorders>
            <w:hideMark/>
          </w:tcPr>
          <w:p w14:paraId="25B9182B"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66</w:t>
            </w:r>
          </w:p>
        </w:tc>
        <w:tc>
          <w:tcPr>
            <w:tcW w:w="945" w:type="dxa"/>
            <w:tcBorders>
              <w:top w:val="nil"/>
              <w:left w:val="nil"/>
              <w:bottom w:val="single" w:sz="6" w:space="0" w:color="auto"/>
              <w:right w:val="single" w:sz="6" w:space="0" w:color="auto"/>
            </w:tcBorders>
            <w:hideMark/>
          </w:tcPr>
          <w:p w14:paraId="48E101F6"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55</w:t>
            </w:r>
          </w:p>
        </w:tc>
        <w:tc>
          <w:tcPr>
            <w:tcW w:w="945" w:type="dxa"/>
            <w:tcBorders>
              <w:top w:val="nil"/>
              <w:left w:val="nil"/>
              <w:bottom w:val="single" w:sz="6" w:space="0" w:color="auto"/>
              <w:right w:val="single" w:sz="6" w:space="0" w:color="auto"/>
            </w:tcBorders>
            <w:hideMark/>
          </w:tcPr>
          <w:p w14:paraId="7B151A1F"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78</w:t>
            </w:r>
          </w:p>
        </w:tc>
        <w:tc>
          <w:tcPr>
            <w:tcW w:w="945" w:type="dxa"/>
            <w:tcBorders>
              <w:top w:val="nil"/>
              <w:left w:val="nil"/>
              <w:bottom w:val="single" w:sz="6" w:space="0" w:color="auto"/>
              <w:right w:val="single" w:sz="6" w:space="0" w:color="auto"/>
            </w:tcBorders>
            <w:hideMark/>
          </w:tcPr>
          <w:p w14:paraId="73981CB5"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47</w:t>
            </w:r>
          </w:p>
        </w:tc>
        <w:tc>
          <w:tcPr>
            <w:tcW w:w="945" w:type="dxa"/>
            <w:tcBorders>
              <w:top w:val="nil"/>
              <w:left w:val="nil"/>
              <w:bottom w:val="single" w:sz="6" w:space="0" w:color="auto"/>
              <w:right w:val="single" w:sz="6" w:space="0" w:color="auto"/>
            </w:tcBorders>
            <w:hideMark/>
          </w:tcPr>
          <w:p w14:paraId="2D9238ED"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w:t>
            </w:r>
          </w:p>
        </w:tc>
      </w:tr>
      <w:tr w:rsidR="00051099" w14:paraId="1835E880" w14:textId="77777777" w:rsidTr="00051099">
        <w:trPr>
          <w:trHeight w:val="381"/>
        </w:trPr>
        <w:tc>
          <w:tcPr>
            <w:tcW w:w="3204" w:type="dxa"/>
            <w:tcBorders>
              <w:top w:val="nil"/>
              <w:left w:val="single" w:sz="6" w:space="0" w:color="auto"/>
              <w:bottom w:val="single" w:sz="6" w:space="0" w:color="auto"/>
              <w:right w:val="single" w:sz="6" w:space="0" w:color="auto"/>
            </w:tcBorders>
            <w:shd w:val="clear" w:color="auto" w:fill="D9D9D9"/>
            <w:hideMark/>
          </w:tcPr>
          <w:p w14:paraId="2AB6E0E2"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June </w:t>
            </w:r>
          </w:p>
        </w:tc>
        <w:tc>
          <w:tcPr>
            <w:tcW w:w="945" w:type="dxa"/>
            <w:tcBorders>
              <w:top w:val="nil"/>
              <w:left w:val="nil"/>
              <w:bottom w:val="single" w:sz="6" w:space="0" w:color="auto"/>
              <w:right w:val="single" w:sz="6" w:space="0" w:color="auto"/>
            </w:tcBorders>
            <w:hideMark/>
          </w:tcPr>
          <w:p w14:paraId="44DDF5C6"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w:t>
            </w:r>
          </w:p>
        </w:tc>
        <w:tc>
          <w:tcPr>
            <w:tcW w:w="945" w:type="dxa"/>
            <w:tcBorders>
              <w:top w:val="nil"/>
              <w:left w:val="nil"/>
              <w:bottom w:val="single" w:sz="6" w:space="0" w:color="auto"/>
              <w:right w:val="single" w:sz="6" w:space="0" w:color="auto"/>
            </w:tcBorders>
            <w:hideMark/>
          </w:tcPr>
          <w:p w14:paraId="122A8533"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49</w:t>
            </w:r>
          </w:p>
        </w:tc>
        <w:tc>
          <w:tcPr>
            <w:tcW w:w="945" w:type="dxa"/>
            <w:tcBorders>
              <w:top w:val="nil"/>
              <w:left w:val="nil"/>
              <w:bottom w:val="single" w:sz="6" w:space="0" w:color="auto"/>
              <w:right w:val="single" w:sz="6" w:space="0" w:color="auto"/>
            </w:tcBorders>
            <w:hideMark/>
          </w:tcPr>
          <w:p w14:paraId="0444A7F5"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w:t>
            </w:r>
          </w:p>
        </w:tc>
        <w:tc>
          <w:tcPr>
            <w:tcW w:w="945" w:type="dxa"/>
            <w:tcBorders>
              <w:top w:val="nil"/>
              <w:left w:val="nil"/>
              <w:bottom w:val="single" w:sz="6" w:space="0" w:color="auto"/>
              <w:right w:val="single" w:sz="6" w:space="0" w:color="auto"/>
            </w:tcBorders>
            <w:hideMark/>
          </w:tcPr>
          <w:p w14:paraId="58EC1ED8"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60</w:t>
            </w:r>
          </w:p>
        </w:tc>
        <w:tc>
          <w:tcPr>
            <w:tcW w:w="945" w:type="dxa"/>
            <w:tcBorders>
              <w:top w:val="nil"/>
              <w:left w:val="nil"/>
              <w:bottom w:val="single" w:sz="6" w:space="0" w:color="auto"/>
              <w:right w:val="single" w:sz="6" w:space="0" w:color="auto"/>
            </w:tcBorders>
            <w:hideMark/>
          </w:tcPr>
          <w:p w14:paraId="75683130"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44</w:t>
            </w:r>
          </w:p>
        </w:tc>
        <w:tc>
          <w:tcPr>
            <w:tcW w:w="945" w:type="dxa"/>
            <w:tcBorders>
              <w:top w:val="nil"/>
              <w:left w:val="nil"/>
              <w:bottom w:val="single" w:sz="6" w:space="0" w:color="auto"/>
              <w:right w:val="single" w:sz="6" w:space="0" w:color="auto"/>
            </w:tcBorders>
            <w:hideMark/>
          </w:tcPr>
          <w:p w14:paraId="3933EDC8"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26</w:t>
            </w:r>
          </w:p>
        </w:tc>
      </w:tr>
      <w:tr w:rsidR="00051099" w14:paraId="1B966F96" w14:textId="77777777" w:rsidTr="00051099">
        <w:trPr>
          <w:trHeight w:val="381"/>
        </w:trPr>
        <w:tc>
          <w:tcPr>
            <w:tcW w:w="3204" w:type="dxa"/>
            <w:tcBorders>
              <w:top w:val="nil"/>
              <w:left w:val="single" w:sz="6" w:space="0" w:color="auto"/>
              <w:bottom w:val="single" w:sz="6" w:space="0" w:color="auto"/>
              <w:right w:val="single" w:sz="6" w:space="0" w:color="auto"/>
            </w:tcBorders>
            <w:shd w:val="clear" w:color="auto" w:fill="D9D9D9"/>
            <w:hideMark/>
          </w:tcPr>
          <w:p w14:paraId="67253DFB"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July </w:t>
            </w:r>
          </w:p>
        </w:tc>
        <w:tc>
          <w:tcPr>
            <w:tcW w:w="945" w:type="dxa"/>
            <w:tcBorders>
              <w:top w:val="nil"/>
              <w:left w:val="nil"/>
              <w:bottom w:val="single" w:sz="6" w:space="0" w:color="auto"/>
              <w:right w:val="single" w:sz="6" w:space="0" w:color="auto"/>
            </w:tcBorders>
            <w:hideMark/>
          </w:tcPr>
          <w:p w14:paraId="1AC7AAF7"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61</w:t>
            </w:r>
          </w:p>
        </w:tc>
        <w:tc>
          <w:tcPr>
            <w:tcW w:w="945" w:type="dxa"/>
            <w:tcBorders>
              <w:top w:val="nil"/>
              <w:left w:val="nil"/>
              <w:bottom w:val="single" w:sz="6" w:space="0" w:color="auto"/>
              <w:right w:val="single" w:sz="6" w:space="0" w:color="auto"/>
            </w:tcBorders>
            <w:hideMark/>
          </w:tcPr>
          <w:p w14:paraId="78F684F8"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51</w:t>
            </w:r>
          </w:p>
        </w:tc>
        <w:tc>
          <w:tcPr>
            <w:tcW w:w="945" w:type="dxa"/>
            <w:tcBorders>
              <w:top w:val="nil"/>
              <w:left w:val="nil"/>
              <w:bottom w:val="single" w:sz="6" w:space="0" w:color="auto"/>
              <w:right w:val="single" w:sz="6" w:space="0" w:color="auto"/>
            </w:tcBorders>
            <w:hideMark/>
          </w:tcPr>
          <w:p w14:paraId="245803A0"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53</w:t>
            </w:r>
          </w:p>
        </w:tc>
        <w:tc>
          <w:tcPr>
            <w:tcW w:w="945" w:type="dxa"/>
            <w:tcBorders>
              <w:top w:val="nil"/>
              <w:left w:val="nil"/>
              <w:bottom w:val="single" w:sz="6" w:space="0" w:color="auto"/>
              <w:right w:val="single" w:sz="6" w:space="0" w:color="auto"/>
            </w:tcBorders>
            <w:hideMark/>
          </w:tcPr>
          <w:p w14:paraId="5F8FC965"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68</w:t>
            </w:r>
          </w:p>
        </w:tc>
        <w:tc>
          <w:tcPr>
            <w:tcW w:w="945" w:type="dxa"/>
            <w:tcBorders>
              <w:top w:val="nil"/>
              <w:left w:val="nil"/>
              <w:bottom w:val="single" w:sz="6" w:space="0" w:color="auto"/>
              <w:right w:val="single" w:sz="6" w:space="0" w:color="auto"/>
            </w:tcBorders>
            <w:hideMark/>
          </w:tcPr>
          <w:p w14:paraId="2A2E1158"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38</w:t>
            </w:r>
          </w:p>
        </w:tc>
        <w:tc>
          <w:tcPr>
            <w:tcW w:w="945" w:type="dxa"/>
            <w:tcBorders>
              <w:top w:val="nil"/>
              <w:left w:val="nil"/>
              <w:bottom w:val="single" w:sz="6" w:space="0" w:color="auto"/>
              <w:right w:val="single" w:sz="6" w:space="0" w:color="auto"/>
            </w:tcBorders>
            <w:hideMark/>
          </w:tcPr>
          <w:p w14:paraId="445C14CA"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38</w:t>
            </w:r>
          </w:p>
        </w:tc>
      </w:tr>
      <w:tr w:rsidR="00051099" w14:paraId="5C6D8621" w14:textId="77777777" w:rsidTr="00051099">
        <w:trPr>
          <w:trHeight w:val="381"/>
        </w:trPr>
        <w:tc>
          <w:tcPr>
            <w:tcW w:w="3204" w:type="dxa"/>
            <w:tcBorders>
              <w:top w:val="nil"/>
              <w:left w:val="single" w:sz="6" w:space="0" w:color="auto"/>
              <w:bottom w:val="single" w:sz="6" w:space="0" w:color="auto"/>
              <w:right w:val="single" w:sz="6" w:space="0" w:color="auto"/>
            </w:tcBorders>
            <w:shd w:val="clear" w:color="auto" w:fill="D9D9D9"/>
            <w:hideMark/>
          </w:tcPr>
          <w:p w14:paraId="75439E0A"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August </w:t>
            </w:r>
          </w:p>
        </w:tc>
        <w:tc>
          <w:tcPr>
            <w:tcW w:w="945" w:type="dxa"/>
            <w:tcBorders>
              <w:top w:val="nil"/>
              <w:left w:val="nil"/>
              <w:bottom w:val="single" w:sz="6" w:space="0" w:color="auto"/>
              <w:right w:val="single" w:sz="6" w:space="0" w:color="auto"/>
            </w:tcBorders>
            <w:hideMark/>
          </w:tcPr>
          <w:p w14:paraId="3E12C996"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71</w:t>
            </w:r>
          </w:p>
        </w:tc>
        <w:tc>
          <w:tcPr>
            <w:tcW w:w="945" w:type="dxa"/>
            <w:tcBorders>
              <w:top w:val="nil"/>
              <w:left w:val="nil"/>
              <w:bottom w:val="single" w:sz="6" w:space="0" w:color="auto"/>
              <w:right w:val="single" w:sz="6" w:space="0" w:color="auto"/>
            </w:tcBorders>
            <w:hideMark/>
          </w:tcPr>
          <w:p w14:paraId="71CC6551"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w:t>
            </w:r>
          </w:p>
        </w:tc>
        <w:tc>
          <w:tcPr>
            <w:tcW w:w="945" w:type="dxa"/>
            <w:tcBorders>
              <w:top w:val="nil"/>
              <w:left w:val="nil"/>
              <w:bottom w:val="single" w:sz="6" w:space="0" w:color="auto"/>
              <w:right w:val="single" w:sz="6" w:space="0" w:color="auto"/>
            </w:tcBorders>
            <w:hideMark/>
          </w:tcPr>
          <w:p w14:paraId="4957CEDC"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37</w:t>
            </w:r>
          </w:p>
        </w:tc>
        <w:tc>
          <w:tcPr>
            <w:tcW w:w="945" w:type="dxa"/>
            <w:tcBorders>
              <w:top w:val="nil"/>
              <w:left w:val="nil"/>
              <w:bottom w:val="single" w:sz="6" w:space="0" w:color="auto"/>
              <w:right w:val="single" w:sz="6" w:space="0" w:color="auto"/>
            </w:tcBorders>
            <w:hideMark/>
          </w:tcPr>
          <w:p w14:paraId="48A7A045"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51</w:t>
            </w:r>
          </w:p>
        </w:tc>
        <w:tc>
          <w:tcPr>
            <w:tcW w:w="945" w:type="dxa"/>
            <w:tcBorders>
              <w:top w:val="nil"/>
              <w:left w:val="nil"/>
              <w:bottom w:val="single" w:sz="6" w:space="0" w:color="auto"/>
              <w:right w:val="single" w:sz="6" w:space="0" w:color="auto"/>
            </w:tcBorders>
            <w:hideMark/>
          </w:tcPr>
          <w:p w14:paraId="61BC4271"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31</w:t>
            </w:r>
          </w:p>
        </w:tc>
        <w:tc>
          <w:tcPr>
            <w:tcW w:w="945" w:type="dxa"/>
            <w:tcBorders>
              <w:top w:val="nil"/>
              <w:left w:val="nil"/>
              <w:bottom w:val="single" w:sz="6" w:space="0" w:color="auto"/>
              <w:right w:val="single" w:sz="6" w:space="0" w:color="auto"/>
            </w:tcBorders>
            <w:hideMark/>
          </w:tcPr>
          <w:p w14:paraId="0E4DDEEB"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25</w:t>
            </w:r>
          </w:p>
        </w:tc>
      </w:tr>
      <w:tr w:rsidR="00051099" w14:paraId="146B5CD9" w14:textId="77777777" w:rsidTr="00051099">
        <w:trPr>
          <w:trHeight w:val="381"/>
        </w:trPr>
        <w:tc>
          <w:tcPr>
            <w:tcW w:w="3204" w:type="dxa"/>
            <w:tcBorders>
              <w:top w:val="nil"/>
              <w:left w:val="single" w:sz="6" w:space="0" w:color="auto"/>
              <w:bottom w:val="single" w:sz="6" w:space="0" w:color="auto"/>
              <w:right w:val="single" w:sz="6" w:space="0" w:color="auto"/>
            </w:tcBorders>
            <w:shd w:val="clear" w:color="auto" w:fill="D9D9D9"/>
            <w:hideMark/>
          </w:tcPr>
          <w:p w14:paraId="70BF98FF"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September </w:t>
            </w:r>
          </w:p>
        </w:tc>
        <w:tc>
          <w:tcPr>
            <w:tcW w:w="945" w:type="dxa"/>
            <w:tcBorders>
              <w:top w:val="nil"/>
              <w:left w:val="nil"/>
              <w:bottom w:val="single" w:sz="6" w:space="0" w:color="auto"/>
              <w:right w:val="single" w:sz="6" w:space="0" w:color="auto"/>
            </w:tcBorders>
            <w:hideMark/>
          </w:tcPr>
          <w:p w14:paraId="015D55E4"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53</w:t>
            </w:r>
          </w:p>
        </w:tc>
        <w:tc>
          <w:tcPr>
            <w:tcW w:w="945" w:type="dxa"/>
            <w:tcBorders>
              <w:top w:val="nil"/>
              <w:left w:val="nil"/>
              <w:bottom w:val="single" w:sz="6" w:space="0" w:color="auto"/>
              <w:right w:val="single" w:sz="6" w:space="0" w:color="auto"/>
            </w:tcBorders>
            <w:hideMark/>
          </w:tcPr>
          <w:p w14:paraId="74B4CAFD"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74</w:t>
            </w:r>
          </w:p>
        </w:tc>
        <w:tc>
          <w:tcPr>
            <w:tcW w:w="945" w:type="dxa"/>
            <w:tcBorders>
              <w:top w:val="nil"/>
              <w:left w:val="nil"/>
              <w:bottom w:val="single" w:sz="6" w:space="0" w:color="auto"/>
              <w:right w:val="single" w:sz="6" w:space="0" w:color="auto"/>
            </w:tcBorders>
            <w:hideMark/>
          </w:tcPr>
          <w:p w14:paraId="56DC50D5"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43</w:t>
            </w:r>
          </w:p>
        </w:tc>
        <w:tc>
          <w:tcPr>
            <w:tcW w:w="945" w:type="dxa"/>
            <w:tcBorders>
              <w:top w:val="nil"/>
              <w:left w:val="nil"/>
              <w:bottom w:val="single" w:sz="6" w:space="0" w:color="auto"/>
              <w:right w:val="single" w:sz="6" w:space="0" w:color="auto"/>
            </w:tcBorders>
            <w:hideMark/>
          </w:tcPr>
          <w:p w14:paraId="5D15E999"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57</w:t>
            </w:r>
          </w:p>
        </w:tc>
        <w:tc>
          <w:tcPr>
            <w:tcW w:w="945" w:type="dxa"/>
            <w:tcBorders>
              <w:top w:val="nil"/>
              <w:left w:val="nil"/>
              <w:bottom w:val="single" w:sz="6" w:space="0" w:color="auto"/>
              <w:right w:val="single" w:sz="6" w:space="0" w:color="auto"/>
            </w:tcBorders>
            <w:hideMark/>
          </w:tcPr>
          <w:p w14:paraId="2CAF73D7"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49</w:t>
            </w:r>
          </w:p>
        </w:tc>
        <w:tc>
          <w:tcPr>
            <w:tcW w:w="945" w:type="dxa"/>
            <w:tcBorders>
              <w:top w:val="nil"/>
              <w:left w:val="nil"/>
              <w:bottom w:val="single" w:sz="6" w:space="0" w:color="auto"/>
              <w:right w:val="single" w:sz="6" w:space="0" w:color="auto"/>
            </w:tcBorders>
            <w:hideMark/>
          </w:tcPr>
          <w:p w14:paraId="61FBD01A"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w:t>
            </w:r>
          </w:p>
        </w:tc>
      </w:tr>
      <w:tr w:rsidR="00051099" w14:paraId="0249388F" w14:textId="77777777" w:rsidTr="00051099">
        <w:trPr>
          <w:trHeight w:val="366"/>
        </w:trPr>
        <w:tc>
          <w:tcPr>
            <w:tcW w:w="3204" w:type="dxa"/>
            <w:tcBorders>
              <w:top w:val="nil"/>
              <w:left w:val="single" w:sz="6" w:space="0" w:color="auto"/>
              <w:bottom w:val="single" w:sz="6" w:space="0" w:color="auto"/>
              <w:right w:val="single" w:sz="6" w:space="0" w:color="auto"/>
            </w:tcBorders>
            <w:shd w:val="clear" w:color="auto" w:fill="D9D9D9"/>
            <w:hideMark/>
          </w:tcPr>
          <w:p w14:paraId="75D5BDC8"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October </w:t>
            </w:r>
          </w:p>
        </w:tc>
        <w:tc>
          <w:tcPr>
            <w:tcW w:w="945" w:type="dxa"/>
            <w:tcBorders>
              <w:top w:val="nil"/>
              <w:left w:val="nil"/>
              <w:bottom w:val="single" w:sz="6" w:space="0" w:color="auto"/>
              <w:right w:val="single" w:sz="6" w:space="0" w:color="auto"/>
            </w:tcBorders>
            <w:hideMark/>
          </w:tcPr>
          <w:p w14:paraId="23DE9067"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80</w:t>
            </w:r>
          </w:p>
        </w:tc>
        <w:tc>
          <w:tcPr>
            <w:tcW w:w="945" w:type="dxa"/>
            <w:tcBorders>
              <w:top w:val="nil"/>
              <w:left w:val="nil"/>
              <w:bottom w:val="single" w:sz="6" w:space="0" w:color="auto"/>
              <w:right w:val="single" w:sz="6" w:space="0" w:color="auto"/>
            </w:tcBorders>
            <w:hideMark/>
          </w:tcPr>
          <w:p w14:paraId="2C5684E1"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w:t>
            </w:r>
          </w:p>
        </w:tc>
        <w:tc>
          <w:tcPr>
            <w:tcW w:w="945" w:type="dxa"/>
            <w:tcBorders>
              <w:top w:val="nil"/>
              <w:left w:val="nil"/>
              <w:bottom w:val="single" w:sz="6" w:space="0" w:color="auto"/>
              <w:right w:val="single" w:sz="6" w:space="0" w:color="auto"/>
            </w:tcBorders>
            <w:hideMark/>
          </w:tcPr>
          <w:p w14:paraId="0E346DD4"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57</w:t>
            </w:r>
          </w:p>
        </w:tc>
        <w:tc>
          <w:tcPr>
            <w:tcW w:w="945" w:type="dxa"/>
            <w:tcBorders>
              <w:top w:val="nil"/>
              <w:left w:val="nil"/>
              <w:bottom w:val="single" w:sz="6" w:space="0" w:color="auto"/>
              <w:right w:val="single" w:sz="6" w:space="0" w:color="auto"/>
            </w:tcBorders>
            <w:hideMark/>
          </w:tcPr>
          <w:p w14:paraId="0C661970"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59</w:t>
            </w:r>
          </w:p>
        </w:tc>
        <w:tc>
          <w:tcPr>
            <w:tcW w:w="945" w:type="dxa"/>
            <w:tcBorders>
              <w:top w:val="nil"/>
              <w:left w:val="nil"/>
              <w:bottom w:val="single" w:sz="6" w:space="0" w:color="auto"/>
              <w:right w:val="single" w:sz="6" w:space="0" w:color="auto"/>
            </w:tcBorders>
            <w:hideMark/>
          </w:tcPr>
          <w:p w14:paraId="43EA92BD"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33</w:t>
            </w:r>
          </w:p>
        </w:tc>
        <w:tc>
          <w:tcPr>
            <w:tcW w:w="945" w:type="dxa"/>
            <w:tcBorders>
              <w:top w:val="nil"/>
              <w:left w:val="nil"/>
              <w:bottom w:val="single" w:sz="6" w:space="0" w:color="auto"/>
              <w:right w:val="single" w:sz="6" w:space="0" w:color="auto"/>
            </w:tcBorders>
            <w:hideMark/>
          </w:tcPr>
          <w:p w14:paraId="190C2737"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lang w:eastAsia="en-GB"/>
              </w:rPr>
              <w:t> </w:t>
            </w:r>
          </w:p>
        </w:tc>
      </w:tr>
      <w:tr w:rsidR="00051099" w14:paraId="206C3C79" w14:textId="77777777" w:rsidTr="00051099">
        <w:trPr>
          <w:trHeight w:val="381"/>
        </w:trPr>
        <w:tc>
          <w:tcPr>
            <w:tcW w:w="3204" w:type="dxa"/>
            <w:tcBorders>
              <w:top w:val="nil"/>
              <w:left w:val="single" w:sz="6" w:space="0" w:color="auto"/>
              <w:bottom w:val="single" w:sz="6" w:space="0" w:color="auto"/>
              <w:right w:val="single" w:sz="6" w:space="0" w:color="auto"/>
            </w:tcBorders>
            <w:shd w:val="clear" w:color="auto" w:fill="D9D9D9"/>
            <w:hideMark/>
          </w:tcPr>
          <w:p w14:paraId="4E0B75AE"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November </w:t>
            </w:r>
          </w:p>
        </w:tc>
        <w:tc>
          <w:tcPr>
            <w:tcW w:w="945" w:type="dxa"/>
            <w:tcBorders>
              <w:top w:val="nil"/>
              <w:left w:val="nil"/>
              <w:bottom w:val="single" w:sz="6" w:space="0" w:color="auto"/>
              <w:right w:val="single" w:sz="6" w:space="0" w:color="auto"/>
            </w:tcBorders>
            <w:hideMark/>
          </w:tcPr>
          <w:p w14:paraId="28AE62BD"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66</w:t>
            </w:r>
          </w:p>
        </w:tc>
        <w:tc>
          <w:tcPr>
            <w:tcW w:w="945" w:type="dxa"/>
            <w:tcBorders>
              <w:top w:val="nil"/>
              <w:left w:val="nil"/>
              <w:bottom w:val="single" w:sz="6" w:space="0" w:color="auto"/>
              <w:right w:val="single" w:sz="6" w:space="0" w:color="auto"/>
            </w:tcBorders>
            <w:hideMark/>
          </w:tcPr>
          <w:p w14:paraId="450EC4ED"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70</w:t>
            </w:r>
          </w:p>
        </w:tc>
        <w:tc>
          <w:tcPr>
            <w:tcW w:w="945" w:type="dxa"/>
            <w:tcBorders>
              <w:top w:val="nil"/>
              <w:left w:val="nil"/>
              <w:bottom w:val="single" w:sz="6" w:space="0" w:color="auto"/>
              <w:right w:val="single" w:sz="6" w:space="0" w:color="auto"/>
            </w:tcBorders>
            <w:hideMark/>
          </w:tcPr>
          <w:p w14:paraId="62A590E3"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62</w:t>
            </w:r>
          </w:p>
        </w:tc>
        <w:tc>
          <w:tcPr>
            <w:tcW w:w="945" w:type="dxa"/>
            <w:tcBorders>
              <w:top w:val="nil"/>
              <w:left w:val="nil"/>
              <w:bottom w:val="single" w:sz="6" w:space="0" w:color="auto"/>
              <w:right w:val="single" w:sz="6" w:space="0" w:color="auto"/>
            </w:tcBorders>
            <w:hideMark/>
          </w:tcPr>
          <w:p w14:paraId="04B437AD"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w:t>
            </w:r>
          </w:p>
        </w:tc>
        <w:tc>
          <w:tcPr>
            <w:tcW w:w="945" w:type="dxa"/>
            <w:tcBorders>
              <w:top w:val="nil"/>
              <w:left w:val="nil"/>
              <w:bottom w:val="single" w:sz="6" w:space="0" w:color="auto"/>
              <w:right w:val="single" w:sz="6" w:space="0" w:color="auto"/>
            </w:tcBorders>
            <w:hideMark/>
          </w:tcPr>
          <w:p w14:paraId="10C887D8"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41</w:t>
            </w:r>
          </w:p>
        </w:tc>
        <w:tc>
          <w:tcPr>
            <w:tcW w:w="945" w:type="dxa"/>
            <w:tcBorders>
              <w:top w:val="nil"/>
              <w:left w:val="nil"/>
              <w:bottom w:val="single" w:sz="6" w:space="0" w:color="auto"/>
              <w:right w:val="single" w:sz="6" w:space="0" w:color="auto"/>
            </w:tcBorders>
            <w:hideMark/>
          </w:tcPr>
          <w:p w14:paraId="78103272"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lang w:eastAsia="en-GB"/>
              </w:rPr>
              <w:t> </w:t>
            </w:r>
          </w:p>
        </w:tc>
      </w:tr>
      <w:tr w:rsidR="00051099" w14:paraId="338C1035" w14:textId="77777777" w:rsidTr="00051099">
        <w:trPr>
          <w:trHeight w:val="381"/>
        </w:trPr>
        <w:tc>
          <w:tcPr>
            <w:tcW w:w="3204" w:type="dxa"/>
            <w:tcBorders>
              <w:top w:val="nil"/>
              <w:left w:val="single" w:sz="6" w:space="0" w:color="auto"/>
              <w:bottom w:val="single" w:sz="6" w:space="0" w:color="auto"/>
              <w:right w:val="single" w:sz="6" w:space="0" w:color="auto"/>
            </w:tcBorders>
            <w:shd w:val="clear" w:color="auto" w:fill="D9D9D9"/>
            <w:hideMark/>
          </w:tcPr>
          <w:p w14:paraId="7358A793" w14:textId="77777777" w:rsidR="00051099" w:rsidRDefault="00051099" w:rsidP="00051099">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December </w:t>
            </w:r>
          </w:p>
        </w:tc>
        <w:tc>
          <w:tcPr>
            <w:tcW w:w="945" w:type="dxa"/>
            <w:tcBorders>
              <w:top w:val="nil"/>
              <w:left w:val="nil"/>
              <w:bottom w:val="single" w:sz="6" w:space="0" w:color="auto"/>
              <w:right w:val="single" w:sz="6" w:space="0" w:color="auto"/>
            </w:tcBorders>
            <w:hideMark/>
          </w:tcPr>
          <w:p w14:paraId="2B21A665"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52</w:t>
            </w:r>
          </w:p>
        </w:tc>
        <w:tc>
          <w:tcPr>
            <w:tcW w:w="945" w:type="dxa"/>
            <w:tcBorders>
              <w:top w:val="nil"/>
              <w:left w:val="nil"/>
              <w:bottom w:val="single" w:sz="6" w:space="0" w:color="auto"/>
              <w:right w:val="single" w:sz="6" w:space="0" w:color="auto"/>
            </w:tcBorders>
            <w:hideMark/>
          </w:tcPr>
          <w:p w14:paraId="44F92B10"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82</w:t>
            </w:r>
          </w:p>
        </w:tc>
        <w:tc>
          <w:tcPr>
            <w:tcW w:w="945" w:type="dxa"/>
            <w:tcBorders>
              <w:top w:val="nil"/>
              <w:left w:val="nil"/>
              <w:bottom w:val="single" w:sz="6" w:space="0" w:color="auto"/>
              <w:right w:val="single" w:sz="6" w:space="0" w:color="auto"/>
            </w:tcBorders>
            <w:hideMark/>
          </w:tcPr>
          <w:p w14:paraId="25F5CB66"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60</w:t>
            </w:r>
          </w:p>
        </w:tc>
        <w:tc>
          <w:tcPr>
            <w:tcW w:w="945" w:type="dxa"/>
            <w:tcBorders>
              <w:top w:val="nil"/>
              <w:left w:val="nil"/>
              <w:bottom w:val="single" w:sz="6" w:space="0" w:color="auto"/>
              <w:right w:val="single" w:sz="6" w:space="0" w:color="auto"/>
            </w:tcBorders>
            <w:hideMark/>
          </w:tcPr>
          <w:p w14:paraId="6188BF93"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63</w:t>
            </w:r>
          </w:p>
        </w:tc>
        <w:tc>
          <w:tcPr>
            <w:tcW w:w="945" w:type="dxa"/>
            <w:tcBorders>
              <w:top w:val="nil"/>
              <w:left w:val="nil"/>
              <w:bottom w:val="single" w:sz="6" w:space="0" w:color="auto"/>
              <w:right w:val="single" w:sz="6" w:space="0" w:color="auto"/>
            </w:tcBorders>
            <w:hideMark/>
          </w:tcPr>
          <w:p w14:paraId="562A5B18" w14:textId="77777777" w:rsidR="00051099" w:rsidRDefault="00051099" w:rsidP="00051099">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w:t>
            </w:r>
          </w:p>
        </w:tc>
        <w:tc>
          <w:tcPr>
            <w:tcW w:w="945" w:type="dxa"/>
            <w:tcBorders>
              <w:top w:val="nil"/>
              <w:left w:val="nil"/>
              <w:bottom w:val="single" w:sz="6" w:space="0" w:color="auto"/>
              <w:right w:val="single" w:sz="6" w:space="0" w:color="auto"/>
            </w:tcBorders>
            <w:hideMark/>
          </w:tcPr>
          <w:p w14:paraId="31F588C1" w14:textId="77777777" w:rsidR="00051099" w:rsidRDefault="00051099" w:rsidP="00051099">
            <w:pPr>
              <w:keepNext/>
              <w:textAlignment w:val="baseline"/>
              <w:rPr>
                <w:rFonts w:ascii="Segoe UI" w:eastAsia="Times New Roman" w:hAnsi="Segoe UI" w:cs="Segoe UI"/>
                <w:sz w:val="18"/>
                <w:szCs w:val="18"/>
                <w:lang w:eastAsia="en-GB"/>
              </w:rPr>
            </w:pPr>
            <w:r>
              <w:rPr>
                <w:rFonts w:ascii="Calibri" w:eastAsia="Times New Roman" w:hAnsi="Calibri" w:cs="Calibri"/>
                <w:lang w:eastAsia="en-GB"/>
              </w:rPr>
              <w:t> </w:t>
            </w:r>
          </w:p>
        </w:tc>
      </w:tr>
    </w:tbl>
    <w:p w14:paraId="6B534522" w14:textId="770EB008" w:rsidR="00051099" w:rsidRDefault="00051099" w:rsidP="00051099">
      <w:pPr>
        <w:pStyle w:val="Caption"/>
        <w:framePr w:hSpace="180" w:wrap="around" w:vAnchor="text" w:hAnchor="page" w:x="2101" w:y="6264"/>
      </w:pPr>
      <w:r>
        <w:t xml:space="preserve">Figure </w:t>
      </w:r>
      <w:r w:rsidR="008B576D">
        <w:t xml:space="preserve">2 </w:t>
      </w:r>
      <w:r>
        <w:t xml:space="preserve"> Vehicles seized for No insurance between 2017 and 2022 Gwent Police (2022)</w:t>
      </w:r>
    </w:p>
    <w:p w14:paraId="6455EBB0" w14:textId="77777777" w:rsidR="00650777" w:rsidRDefault="00650777" w:rsidP="00650777"/>
    <w:p w14:paraId="4F3F9AB9" w14:textId="7D2FE028" w:rsidR="00650777" w:rsidRDefault="00650777" w:rsidP="00650777"/>
    <w:p w14:paraId="30B76973" w14:textId="075531A1" w:rsidR="004B5866" w:rsidRDefault="004B5866" w:rsidP="00650777"/>
    <w:p w14:paraId="01188D72" w14:textId="77777777" w:rsidR="004B5866" w:rsidRDefault="004B5866" w:rsidP="004B5866">
      <w:pPr>
        <w:keepNext/>
      </w:pPr>
      <w:r>
        <w:rPr>
          <w:noProof/>
        </w:rPr>
        <w:lastRenderedPageBreak/>
        <w:drawing>
          <wp:inline distT="0" distB="0" distL="0" distR="0" wp14:anchorId="3D17385B" wp14:editId="3ED9C769">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5DA096" w14:textId="6E74FDE2" w:rsidR="004B5866" w:rsidRDefault="004B5866" w:rsidP="004B5866">
      <w:pPr>
        <w:pStyle w:val="Caption"/>
      </w:pPr>
      <w:r>
        <w:t xml:space="preserve">Figure </w:t>
      </w:r>
      <w:r w:rsidR="008B576D">
        <w:t>3</w:t>
      </w:r>
      <w:r>
        <w:t xml:space="preserve"> – Bar chart showing responses from Question 8 of questionnaire </w:t>
      </w:r>
    </w:p>
    <w:p w14:paraId="64DE1126" w14:textId="77777777" w:rsidR="004B5866" w:rsidRDefault="004B5866" w:rsidP="00650777"/>
    <w:p w14:paraId="561F989A" w14:textId="373A394C" w:rsidR="00650777" w:rsidRDefault="00650777" w:rsidP="00650777">
      <w:r>
        <w:t xml:space="preserve">Concerningly, while 2017 through to 2020 illustrated mixed results, the number of vehicles seized in 2021 and 2022 show a distinct reduction in the number of vehicles seized and thus indicate a deficiency in the ability of the Roads Policing Team to prevent criminals use of the roads, as previously identified within the Literature review section, there is a clear correlation between persons who commit road traffic offence and their propensity to commit more serious offences. </w:t>
      </w:r>
      <w:r w:rsidRPr="00381D2C">
        <w:rPr>
          <w:rFonts w:cstheme="minorHAnsi"/>
        </w:rPr>
        <w:t>National Police Chiefs Council (2020).</w:t>
      </w:r>
      <w:r w:rsidR="004A23B1">
        <w:rPr>
          <w:rFonts w:cstheme="minorHAnsi"/>
        </w:rPr>
        <w:t xml:space="preserve"> Furthermore, the responses from the questionnaire, alike the previous theme identified, would suggest a limited contribution of response officers in denying criminals use of the roads </w:t>
      </w:r>
      <w:r w:rsidR="006E69C4">
        <w:rPr>
          <w:rFonts w:cstheme="minorHAnsi"/>
        </w:rPr>
        <w:t xml:space="preserve">and thus further limiting the effectiveness of the current roads Policing model.  </w:t>
      </w:r>
    </w:p>
    <w:p w14:paraId="152E2D48" w14:textId="77777777" w:rsidR="00650777" w:rsidRDefault="00650777" w:rsidP="00650777"/>
    <w:p w14:paraId="281354CE" w14:textId="77777777" w:rsidR="00650777" w:rsidRDefault="00650777" w:rsidP="00650777">
      <w:pPr>
        <w:rPr>
          <w:b/>
          <w:bCs/>
          <w:u w:val="single"/>
        </w:rPr>
      </w:pPr>
      <w:r>
        <w:rPr>
          <w:b/>
          <w:bCs/>
          <w:u w:val="single"/>
        </w:rPr>
        <w:t xml:space="preserve">4.6 Automatic Number Plate Recognition </w:t>
      </w:r>
    </w:p>
    <w:p w14:paraId="08A927B3" w14:textId="77777777" w:rsidR="00650777" w:rsidRDefault="00650777" w:rsidP="00650777">
      <w:r>
        <w:t xml:space="preserve">The results discussed in section 4.4 while concerning, appear to be very explainable. Whilst conducting research for the study through the completion of an attachment with the Roads Policing and Specialist operations unit. </w:t>
      </w:r>
    </w:p>
    <w:p w14:paraId="5C64AEBB" w14:textId="77777777" w:rsidR="00650777" w:rsidRDefault="00650777" w:rsidP="00650777">
      <w:r>
        <w:t xml:space="preserve">It became clear that the fleet available to officers which were authorised for use as dedicated traffic vehicle were undergoing a redevelopment, the result was that many cars were used temporarily and were not solely equipped for the purpose of Roads Policing. </w:t>
      </w:r>
    </w:p>
    <w:p w14:paraId="1D901853" w14:textId="48CFCE0C" w:rsidR="00650777" w:rsidRDefault="00650777" w:rsidP="00650777">
      <w:r>
        <w:t xml:space="preserve">The most identifiable deficiency was the lack of Automatic Number Plate Recognition (ANPR) Cameras fitted to the vehicles, as previously discussed </w:t>
      </w:r>
      <w:r w:rsidR="00F9234C">
        <w:t xml:space="preserve">by Home Office(2003) </w:t>
      </w:r>
      <w:r>
        <w:t xml:space="preserve">the benefits of ANPR vastly enhance the efficiency and capability of Roads Policing Units and the data relating to vehicle seizures and their reduction in the past two years would suggest the lack of ANPR fitted vehicles were a major factor in the reduction of vehicle seized during that period. </w:t>
      </w:r>
    </w:p>
    <w:p w14:paraId="3C01DA34" w14:textId="2A14EAAD" w:rsidR="00650777" w:rsidRDefault="00650777" w:rsidP="00650777"/>
    <w:p w14:paraId="0F71AE26" w14:textId="77777777" w:rsidR="00D006CD" w:rsidRPr="00F9234C" w:rsidRDefault="00D006CD" w:rsidP="00D006CD">
      <w:pPr>
        <w:rPr>
          <w:b/>
          <w:bCs/>
          <w:noProof/>
          <w:u w:val="single"/>
        </w:rPr>
      </w:pPr>
      <w:r w:rsidRPr="00F9234C">
        <w:rPr>
          <w:b/>
          <w:bCs/>
          <w:noProof/>
          <w:u w:val="single"/>
        </w:rPr>
        <w:lastRenderedPageBreak/>
        <w:t xml:space="preserve">4.7 – Time spent on proactive patrol and its correlation with traffic enforcement </w:t>
      </w:r>
    </w:p>
    <w:p w14:paraId="17329B0F" w14:textId="77777777" w:rsidR="00D006CD" w:rsidRDefault="00D006CD" w:rsidP="00D006CD">
      <w:pPr>
        <w:rPr>
          <w:b/>
          <w:bCs/>
          <w:noProof/>
        </w:rPr>
      </w:pPr>
    </w:p>
    <w:p w14:paraId="0B734B38" w14:textId="0AC9BCDB" w:rsidR="00D006CD" w:rsidRDefault="00D006CD" w:rsidP="00D006CD">
      <w:r>
        <w:t xml:space="preserve">Question 3 set to ascertain the amount of time officer spent of proactive patrol, whereby the belief is that the more time an officer spent on patrol, the more likely they would be to come across traffic offence and conduct traffic enforcement. </w:t>
      </w:r>
    </w:p>
    <w:p w14:paraId="611962BB" w14:textId="094D644A" w:rsidR="00D006CD" w:rsidRDefault="00D006CD" w:rsidP="00D006CD">
      <w:pPr>
        <w:keepNext/>
      </w:pPr>
      <w:r>
        <w:rPr>
          <w:noProof/>
        </w:rPr>
        <w:drawing>
          <wp:inline distT="0" distB="0" distL="0" distR="0" wp14:anchorId="08FCD828" wp14:editId="09E4C37B">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5ED9366" w14:textId="497DA6B0" w:rsidR="00D006CD" w:rsidRDefault="00D006CD" w:rsidP="00D006CD">
      <w:pPr>
        <w:pStyle w:val="Caption"/>
        <w:rPr>
          <w:noProof/>
        </w:rPr>
      </w:pPr>
      <w:r>
        <w:t xml:space="preserve">Figure 4 – Bar graph showing results of questionnaire relating to time spent on proactive patrol </w:t>
      </w:r>
    </w:p>
    <w:p w14:paraId="263C8660" w14:textId="13CF43B8" w:rsidR="00D006CD" w:rsidRDefault="00D006CD" w:rsidP="00D006CD">
      <w:pPr>
        <w:rPr>
          <w:noProof/>
        </w:rPr>
      </w:pPr>
    </w:p>
    <w:p w14:paraId="7AFBCDF0" w14:textId="26EB235E" w:rsidR="00D006CD" w:rsidRDefault="00D006CD" w:rsidP="00D006CD">
      <w:r>
        <w:t xml:space="preserve">The results illustrated that RPSO officers were able to spend much greater time on proactive patrol than their counterparts. This was then compared against the result of questions 9 and 10, of which sought to identify the arrest per working set for rink and drug drive respectively, it was found </w:t>
      </w:r>
      <w:proofErr w:type="spellStart"/>
      <w:r>
        <w:t>their</w:t>
      </w:r>
      <w:proofErr w:type="spellEnd"/>
      <w:r>
        <w:t xml:space="preserve"> was a direct correlation between the time spent on proactive patrol and the productivity in officer making arrests for drink and drug drive. </w:t>
      </w:r>
    </w:p>
    <w:p w14:paraId="291871D1" w14:textId="020285A8" w:rsidR="00D006CD" w:rsidRDefault="008B576D" w:rsidP="00D006CD">
      <w:r>
        <w:rPr>
          <w:noProof/>
        </w:rPr>
        <w:drawing>
          <wp:anchor distT="0" distB="0" distL="114300" distR="114300" simplePos="0" relativeHeight="251662336" behindDoc="0" locked="0" layoutInCell="1" allowOverlap="1" wp14:anchorId="4C9D5360" wp14:editId="5BFF4B63">
            <wp:simplePos x="0" y="0"/>
            <wp:positionH relativeFrom="column">
              <wp:posOffset>-139700</wp:posOffset>
            </wp:positionH>
            <wp:positionV relativeFrom="page">
              <wp:posOffset>7085330</wp:posOffset>
            </wp:positionV>
            <wp:extent cx="5486400" cy="3200400"/>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29D31BB2" w14:textId="04DAF2BB" w:rsidR="00D006CD" w:rsidRDefault="00D006CD" w:rsidP="00D006CD"/>
    <w:p w14:paraId="22DA3B0E" w14:textId="6E9644F5" w:rsidR="00D006CD" w:rsidRDefault="00D006CD" w:rsidP="00D006CD"/>
    <w:p w14:paraId="29185530" w14:textId="1BC63276" w:rsidR="00D006CD" w:rsidRDefault="00D006CD" w:rsidP="00D006CD"/>
    <w:p w14:paraId="2588E8C2" w14:textId="475C4FE4" w:rsidR="00D006CD" w:rsidRDefault="00D006CD" w:rsidP="00D006CD"/>
    <w:p w14:paraId="1056178C" w14:textId="71BB5F54" w:rsidR="00D006CD" w:rsidRDefault="00D006CD" w:rsidP="00D006CD"/>
    <w:p w14:paraId="51D20AC2" w14:textId="734FDBB0" w:rsidR="00D006CD" w:rsidRDefault="00D006CD" w:rsidP="00D006CD"/>
    <w:p w14:paraId="01F39776" w14:textId="2504C458" w:rsidR="00D006CD" w:rsidRDefault="00D006CD" w:rsidP="00D006CD"/>
    <w:p w14:paraId="79063B51" w14:textId="35CE32A2" w:rsidR="00D006CD" w:rsidRDefault="008B576D" w:rsidP="00D006CD">
      <w:r>
        <w:rPr>
          <w:noProof/>
        </w:rPr>
        <mc:AlternateContent>
          <mc:Choice Requires="wps">
            <w:drawing>
              <wp:anchor distT="0" distB="0" distL="114300" distR="114300" simplePos="0" relativeHeight="251666432" behindDoc="0" locked="0" layoutInCell="1" allowOverlap="1" wp14:anchorId="380A8E34" wp14:editId="3BB38B1E">
                <wp:simplePos x="0" y="0"/>
                <wp:positionH relativeFrom="column">
                  <wp:posOffset>-146050</wp:posOffset>
                </wp:positionH>
                <wp:positionV relativeFrom="page">
                  <wp:posOffset>10293350</wp:posOffset>
                </wp:positionV>
                <wp:extent cx="548640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5486400" cy="266700"/>
                        </a:xfrm>
                        <a:prstGeom prst="rect">
                          <a:avLst/>
                        </a:prstGeom>
                        <a:solidFill>
                          <a:prstClr val="white"/>
                        </a:solidFill>
                        <a:ln>
                          <a:noFill/>
                        </a:ln>
                      </wps:spPr>
                      <wps:txbx>
                        <w:txbxContent>
                          <w:p w14:paraId="17E5A893" w14:textId="3E631BE7" w:rsidR="008B576D" w:rsidRPr="00F46A2F" w:rsidRDefault="008B576D" w:rsidP="008B576D">
                            <w:pPr>
                              <w:pStyle w:val="Caption"/>
                              <w:rPr>
                                <w:noProof/>
                              </w:rPr>
                            </w:pPr>
                            <w:r>
                              <w:t xml:space="preserve">Figure 4 – Bar graphs showing results of Question 9 of Questionnaire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0A8E34" id="Text Box 10" o:spid="_x0000_s1027" type="#_x0000_t202" style="position:absolute;margin-left:-11.5pt;margin-top:810.5pt;width:6in;height:21pt;z-index:25166643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" stroked="f">
                <v:textbox style="mso-fit-shape-to-text:t" inset="0,0,0,0">
                  <w:txbxContent>
                    <w:p w14:paraId="17E5A893" w14:textId="3E631BE7" w:rsidR="008B576D" w:rsidRPr="00F46A2F" w:rsidRDefault="008B576D" w:rsidP="008B576D">
                      <w:pPr>
                        <w:pStyle w:val="Caption"/>
                        <w:rPr>
                          <w:noProof/>
                        </w:rPr>
                      </w:pPr>
                      <w:r>
                        <w:t xml:space="preserve">Figure 4 – Bar graphs showing results of Question 9 of Questionnaire </w:t>
                      </w:r>
                    </w:p>
                  </w:txbxContent>
                </v:textbox>
                <w10:wrap type="square" anchory="page"/>
              </v:shape>
            </w:pict>
          </mc:Fallback>
        </mc:AlternateContent>
      </w:r>
    </w:p>
    <w:p w14:paraId="7F1E8E22" w14:textId="6726092A" w:rsidR="00D006CD" w:rsidRDefault="00F9234C" w:rsidP="00D006CD">
      <w:r>
        <w:rPr>
          <w:noProof/>
        </w:rPr>
        <w:lastRenderedPageBreak/>
        <w:drawing>
          <wp:inline distT="0" distB="0" distL="0" distR="0" wp14:anchorId="393A90C3" wp14:editId="16D05006">
            <wp:extent cx="5486400" cy="2825750"/>
            <wp:effectExtent l="0" t="0" r="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3F9AEC" w14:textId="443F2DBE" w:rsidR="00D006CD" w:rsidRDefault="00D006CD" w:rsidP="00D006CD"/>
    <w:p w14:paraId="6D273137" w14:textId="1B23186A" w:rsidR="00D006CD" w:rsidRDefault="00D006CD" w:rsidP="00D006CD">
      <w:pPr>
        <w:keepNext/>
      </w:pPr>
    </w:p>
    <w:p w14:paraId="1397F0E3" w14:textId="290141DA" w:rsidR="00D006CD" w:rsidRDefault="00D006CD" w:rsidP="00D006CD">
      <w:pPr>
        <w:pStyle w:val="Caption"/>
      </w:pPr>
      <w:r>
        <w:t xml:space="preserve">Figure </w:t>
      </w:r>
      <w:r w:rsidR="008B576D">
        <w:t>5</w:t>
      </w:r>
      <w:r>
        <w:t xml:space="preserve"> – Figures showing arrest made for drug driving </w:t>
      </w:r>
    </w:p>
    <w:p w14:paraId="4700E924" w14:textId="7F827A97" w:rsidR="00D006CD" w:rsidRPr="00D647E3" w:rsidRDefault="00D006CD" w:rsidP="00D006CD">
      <w:r>
        <w:t>Home Office (2003) illustrated data asserting that specially trained ANPR officers spent a vastly higher majority of their time I</w:t>
      </w:r>
      <w:r w:rsidR="00A7509B">
        <w:t>n</w:t>
      </w:r>
      <w:r>
        <w:t xml:space="preserve"> the field whilst presenting data highlighting their improved performance when compared to their other colleagues, the data found from the research appeared to share this same sentiment, with RPSO officer</w:t>
      </w:r>
      <w:r w:rsidR="00A7509B">
        <w:t>s</w:t>
      </w:r>
      <w:r>
        <w:t xml:space="preserve"> spending a significantly more amount of time on proactive patrol, and their figures in arrest for drink and drug drive vastly outweighs that of their colleagues and proving a direct link between time spent on patrol and an officer productivity in denying criminals use of the road. </w:t>
      </w:r>
    </w:p>
    <w:p w14:paraId="438484AE" w14:textId="77777777" w:rsidR="00D006CD" w:rsidRPr="00815095" w:rsidRDefault="00D006CD" w:rsidP="00650777"/>
    <w:p w14:paraId="1304C662" w14:textId="77777777" w:rsidR="00D006CD" w:rsidRDefault="00D006CD" w:rsidP="00D006CD">
      <w:pPr>
        <w:rPr>
          <w:b/>
          <w:bCs/>
          <w:u w:val="single"/>
        </w:rPr>
      </w:pPr>
    </w:p>
    <w:p w14:paraId="33D8DB7B" w14:textId="77777777" w:rsidR="00D006CD" w:rsidRDefault="00D006CD" w:rsidP="00D006CD">
      <w:pPr>
        <w:rPr>
          <w:b/>
          <w:bCs/>
          <w:u w:val="single"/>
        </w:rPr>
      </w:pPr>
    </w:p>
    <w:p w14:paraId="2E1CE39E" w14:textId="4CAF6076" w:rsidR="00650777" w:rsidRPr="00D006CD" w:rsidRDefault="00650777" w:rsidP="00D006CD">
      <w:pPr>
        <w:pStyle w:val="ListParagraph"/>
        <w:numPr>
          <w:ilvl w:val="1"/>
          <w:numId w:val="20"/>
        </w:numPr>
        <w:rPr>
          <w:b/>
          <w:bCs/>
          <w:u w:val="single"/>
        </w:rPr>
      </w:pPr>
      <w:r w:rsidRPr="00D006CD">
        <w:rPr>
          <w:b/>
          <w:bCs/>
          <w:u w:val="single"/>
        </w:rPr>
        <w:t xml:space="preserve">Conclusion </w:t>
      </w:r>
    </w:p>
    <w:p w14:paraId="2554FF5D" w14:textId="77777777" w:rsidR="00650777" w:rsidRDefault="00650777" w:rsidP="00650777">
      <w:r>
        <w:t xml:space="preserve">This chapter has presented the finding and themes identified from the research conducted through Questionnaire and Freedom of information requests. It has achieved objective three which was  ‘’Conduct research using identified research method, collate and analyse data to identify relevant themes relating to the Roads Policing Model in Gwent. ‘’ </w:t>
      </w:r>
    </w:p>
    <w:p w14:paraId="48D559E4" w14:textId="77777777" w:rsidR="00650777" w:rsidRDefault="00650777" w:rsidP="00650777">
      <w:r>
        <w:t>The last chapter of the dissertation will seek to provide and conclusion, discuss the implications and provide recommendations to the dissertation</w:t>
      </w:r>
    </w:p>
    <w:p w14:paraId="3BE66821" w14:textId="77777777" w:rsidR="00650777" w:rsidRDefault="00650777" w:rsidP="00650777"/>
    <w:p w14:paraId="11358DD6" w14:textId="77777777" w:rsidR="00650777" w:rsidRDefault="00650777" w:rsidP="00650777"/>
    <w:p w14:paraId="227765E0" w14:textId="77777777" w:rsidR="00F9234C" w:rsidRDefault="00F9234C" w:rsidP="00650777">
      <w:pPr>
        <w:rPr>
          <w:b/>
          <w:bCs/>
          <w:u w:val="single"/>
        </w:rPr>
      </w:pPr>
    </w:p>
    <w:p w14:paraId="6B9124C7" w14:textId="77777777" w:rsidR="00F9234C" w:rsidRDefault="00F9234C" w:rsidP="00650777">
      <w:pPr>
        <w:rPr>
          <w:b/>
          <w:bCs/>
          <w:u w:val="single"/>
        </w:rPr>
      </w:pPr>
    </w:p>
    <w:p w14:paraId="7734B5E8" w14:textId="598C0463" w:rsidR="00650777" w:rsidRPr="0093084D" w:rsidRDefault="00650777" w:rsidP="00650777">
      <w:r>
        <w:rPr>
          <w:b/>
          <w:bCs/>
          <w:u w:val="single"/>
        </w:rPr>
        <w:lastRenderedPageBreak/>
        <w:t xml:space="preserve">Conclusions and recommendations </w:t>
      </w:r>
    </w:p>
    <w:p w14:paraId="3C33790C" w14:textId="77777777" w:rsidR="00650777" w:rsidRDefault="00650777" w:rsidP="00650777">
      <w:pPr>
        <w:rPr>
          <w:b/>
          <w:bCs/>
          <w:u w:val="single"/>
        </w:rPr>
      </w:pPr>
    </w:p>
    <w:p w14:paraId="1DB78D44" w14:textId="77777777" w:rsidR="00650777" w:rsidRDefault="00650777" w:rsidP="00650777">
      <w:pPr>
        <w:rPr>
          <w:b/>
          <w:bCs/>
          <w:u w:val="single"/>
        </w:rPr>
      </w:pPr>
      <w:r>
        <w:rPr>
          <w:b/>
          <w:bCs/>
          <w:u w:val="single"/>
        </w:rPr>
        <w:t xml:space="preserve">5.1: Introduction </w:t>
      </w:r>
    </w:p>
    <w:p w14:paraId="25B31D41" w14:textId="77777777" w:rsidR="00650777" w:rsidRDefault="00650777" w:rsidP="00650777">
      <w:r>
        <w:t xml:space="preserve">Prior to this portion of the dissertation the study has completed the introductory, review of available literature, planning of research and analytical portions of the project, with the previous chapter presenting the data and themes identified from the research conducted via the form of qualitative questionnaire and analysis of organisational data. Throughout the study objectives have been set which have been achieved and this section will seek to achieve one final objective, namely, to provide recommendations as to how to improve the effectiveness of the current Roads Policing Model in Gwent Police. </w:t>
      </w:r>
    </w:p>
    <w:p w14:paraId="63761F40" w14:textId="77777777" w:rsidR="00650777" w:rsidRDefault="00650777" w:rsidP="00650777">
      <w:r>
        <w:t xml:space="preserve">Lastly, this section will seek to provide a conclusion surround the original research question, being the effectiveness of the current Roads Policing Model in Gwent in preventing criminals use of the road and reducing fatalities and will look to identify the limitation of this research and scope for further future research. </w:t>
      </w:r>
    </w:p>
    <w:p w14:paraId="4599D5E2" w14:textId="77777777" w:rsidR="00650777" w:rsidRDefault="00650777" w:rsidP="00650777"/>
    <w:p w14:paraId="39AF0DB4" w14:textId="77777777" w:rsidR="00650777" w:rsidRDefault="00650777" w:rsidP="00650777">
      <w:pPr>
        <w:rPr>
          <w:b/>
          <w:bCs/>
          <w:u w:val="single"/>
        </w:rPr>
      </w:pPr>
      <w:r>
        <w:rPr>
          <w:b/>
          <w:bCs/>
          <w:u w:val="single"/>
        </w:rPr>
        <w:t xml:space="preserve">5.2 - Completion and achievement of objectives </w:t>
      </w:r>
    </w:p>
    <w:p w14:paraId="0BAD7AA0" w14:textId="77777777" w:rsidR="00650777" w:rsidRDefault="00650777" w:rsidP="00650777">
      <w:pPr>
        <w:pStyle w:val="ListParagraph"/>
        <w:numPr>
          <w:ilvl w:val="0"/>
          <w:numId w:val="7"/>
        </w:numPr>
      </w:pPr>
      <w:bookmarkStart w:id="1" w:name="_Hlk124780469"/>
      <w:r>
        <w:t xml:space="preserve">To critically review and analyse the current available literature and research surrounding the current Roads Policing Model and its application to Gwent Police </w:t>
      </w:r>
    </w:p>
    <w:p w14:paraId="19460380" w14:textId="77777777" w:rsidR="00650777" w:rsidRDefault="00650777" w:rsidP="00650777">
      <w:r>
        <w:t xml:space="preserve">This was achieved in Chapter two of the dissertation where the current available literature was reviewed, and a gap was identified In that there was no current study’s into the effectiveness of Gwent Roads Policing Model. </w:t>
      </w:r>
    </w:p>
    <w:p w14:paraId="40D22F71" w14:textId="18D8E5C0" w:rsidR="00F9234C" w:rsidRDefault="00F9234C" w:rsidP="00F9234C">
      <w:pPr>
        <w:pStyle w:val="ListParagraph"/>
        <w:numPr>
          <w:ilvl w:val="0"/>
          <w:numId w:val="7"/>
        </w:numPr>
      </w:pPr>
      <w:r>
        <w:t xml:space="preserve">Conduct an appropriate questionnaire of serving roads policing officer and frontline officers to gain primary data relating to roads policing in Gwent. </w:t>
      </w:r>
    </w:p>
    <w:p w14:paraId="77B27119" w14:textId="17F6C292" w:rsidR="00650777" w:rsidRDefault="00650777" w:rsidP="00650777">
      <w:r>
        <w:t>This was achieved in Chapter three where it was decided quantitate questionnaire would be most suitable to gather data in addition to gathering organisational data relating to key performance indicators for Roads Policing Teams, and through first-hand experience working o</w:t>
      </w:r>
      <w:r w:rsidR="00F9234C">
        <w:t>n</w:t>
      </w:r>
      <w:r>
        <w:t xml:space="preserve"> the Roads Policing Team. </w:t>
      </w:r>
    </w:p>
    <w:p w14:paraId="64537193" w14:textId="50F5D640" w:rsidR="00F9234C" w:rsidRDefault="00F9234C" w:rsidP="00F9234C">
      <w:pPr>
        <w:pStyle w:val="ListParagraph"/>
        <w:numPr>
          <w:ilvl w:val="0"/>
          <w:numId w:val="7"/>
        </w:numPr>
      </w:pPr>
      <w:r>
        <w:t xml:space="preserve">Review and analyse data obtained from research and compare with available literature. </w:t>
      </w:r>
    </w:p>
    <w:p w14:paraId="55D161EA" w14:textId="77777777" w:rsidR="00F9234C" w:rsidRDefault="00F9234C" w:rsidP="00650777"/>
    <w:p w14:paraId="753CB09C" w14:textId="70931674" w:rsidR="00650777" w:rsidRDefault="00650777" w:rsidP="00650777">
      <w:r>
        <w:t xml:space="preserve">This was achieved in the in chapter four where the data was analysed, and themes identified. </w:t>
      </w:r>
    </w:p>
    <w:p w14:paraId="345045B6" w14:textId="77777777" w:rsidR="00650777" w:rsidRDefault="00650777" w:rsidP="00650777">
      <w:pPr>
        <w:pStyle w:val="ListParagraph"/>
        <w:numPr>
          <w:ilvl w:val="0"/>
          <w:numId w:val="7"/>
        </w:numPr>
      </w:pPr>
      <w:r>
        <w:t xml:space="preserve">To provide recommendations relating to the effectiveness of the Roads Policing Model in Gwent Police. </w:t>
      </w:r>
    </w:p>
    <w:bookmarkEnd w:id="1"/>
    <w:p w14:paraId="068F2678" w14:textId="77777777" w:rsidR="00650777" w:rsidRDefault="00650777" w:rsidP="00650777">
      <w:r>
        <w:t xml:space="preserve">This last objective will be completed in this chapter. </w:t>
      </w:r>
    </w:p>
    <w:p w14:paraId="3CC38AC8" w14:textId="77777777" w:rsidR="00650777" w:rsidRDefault="00650777" w:rsidP="00650777">
      <w:pPr>
        <w:ind w:left="360"/>
      </w:pPr>
    </w:p>
    <w:p w14:paraId="7E51A30B" w14:textId="77777777" w:rsidR="0093084D" w:rsidRDefault="0093084D" w:rsidP="00650777">
      <w:pPr>
        <w:rPr>
          <w:b/>
          <w:bCs/>
          <w:u w:val="single"/>
        </w:rPr>
      </w:pPr>
    </w:p>
    <w:p w14:paraId="2A78365A" w14:textId="77777777" w:rsidR="0093084D" w:rsidRDefault="0093084D" w:rsidP="00650777">
      <w:pPr>
        <w:rPr>
          <w:b/>
          <w:bCs/>
          <w:u w:val="single"/>
        </w:rPr>
      </w:pPr>
    </w:p>
    <w:p w14:paraId="092BD140" w14:textId="77777777" w:rsidR="00F9234C" w:rsidRDefault="00F9234C" w:rsidP="00650777">
      <w:pPr>
        <w:rPr>
          <w:b/>
          <w:bCs/>
          <w:u w:val="single"/>
        </w:rPr>
      </w:pPr>
    </w:p>
    <w:p w14:paraId="34AFF58C" w14:textId="7C0FE75D" w:rsidR="00650777" w:rsidRDefault="00650777" w:rsidP="00650777">
      <w:pPr>
        <w:rPr>
          <w:b/>
          <w:bCs/>
          <w:u w:val="single"/>
        </w:rPr>
      </w:pPr>
      <w:r>
        <w:rPr>
          <w:b/>
          <w:bCs/>
          <w:u w:val="single"/>
        </w:rPr>
        <w:lastRenderedPageBreak/>
        <w:t xml:space="preserve">5.3 Main findings </w:t>
      </w:r>
    </w:p>
    <w:p w14:paraId="5D6BBBFF" w14:textId="53410076" w:rsidR="00650777" w:rsidRDefault="00650777" w:rsidP="00650777">
      <w:r>
        <w:t>The most notable finding to the study was found in analysing the data released by Gwent Police , due to a recent change in vehicles authorised to be used for Roads Policing tactics, it resulted in many vehicle being used not being fitted with ANPR Cameras,</w:t>
      </w:r>
      <w:r w:rsidR="0093084D">
        <w:t xml:space="preserve"> As previously discussed by </w:t>
      </w:r>
      <w:r w:rsidR="0093084D" w:rsidRPr="0093084D">
        <w:rPr>
          <w:rFonts w:eastAsia="Times New Roman" w:cstheme="minorHAnsi"/>
          <w:lang w:eastAsia="en-GB"/>
        </w:rPr>
        <w:t>Home Office (</w:t>
      </w:r>
      <w:r w:rsidR="00AE4718">
        <w:rPr>
          <w:rFonts w:eastAsia="Times New Roman" w:cstheme="minorHAnsi"/>
          <w:lang w:eastAsia="en-GB"/>
        </w:rPr>
        <w:t>2003</w:t>
      </w:r>
      <w:r w:rsidR="0093084D" w:rsidRPr="0093084D">
        <w:rPr>
          <w:rFonts w:eastAsia="Times New Roman" w:cstheme="minorHAnsi"/>
          <w:lang w:eastAsia="en-GB"/>
        </w:rPr>
        <w:t xml:space="preserve">) </w:t>
      </w:r>
      <w:r w:rsidR="0093084D">
        <w:rPr>
          <w:rFonts w:eastAsia="Times New Roman" w:cstheme="minorHAnsi"/>
          <w:lang w:eastAsia="en-GB"/>
        </w:rPr>
        <w:t xml:space="preserve">cannot be understated, </w:t>
      </w:r>
      <w:r w:rsidR="00DC4565">
        <w:t xml:space="preserve">When analysing Appendix C, which shows the total number of vehicle seizures in 2021  and appendix D which shows the total number of vehicle seizures for No insurance between 2017 and 2022.  it is clear there was a </w:t>
      </w:r>
      <w:r>
        <w:t xml:space="preserve">reduced number of vehicle seizures in 2022 when compared to previous years it is clear to the study that it played a significant impact on the effectiveness of the Roads Policing Team in denying criminals use of the roads. </w:t>
      </w:r>
    </w:p>
    <w:p w14:paraId="1E48A966" w14:textId="054971EE" w:rsidR="00DC4565" w:rsidRPr="00DC4565" w:rsidRDefault="00650777" w:rsidP="00DC4565">
      <w:r>
        <w:t xml:space="preserve">Furthermore, it was found that outside of the Roads Policing department, other departments such as Response and Neighbourhood Policing team contributed little to the Roads Policing Model and was apparent that the level of awareness and confidence with Road Traffic Legislation was significantly lower than that of Roads Policing officers. </w:t>
      </w:r>
      <w:r w:rsidR="00DC4565">
        <w:t>Research would suggest this would be due to the amount of time traffic officer</w:t>
      </w:r>
      <w:r w:rsidR="00AE4718">
        <w:t>s</w:t>
      </w:r>
      <w:r w:rsidR="00DC4565">
        <w:t xml:space="preserve"> spent in the field specifically dealing with traffic offences, researched conducted by </w:t>
      </w:r>
      <w:r w:rsidR="00DC4565" w:rsidRPr="00DC4565">
        <w:rPr>
          <w:rFonts w:eastAsia="Times New Roman" w:cstheme="minorHAnsi"/>
          <w:lang w:eastAsia="en-GB"/>
        </w:rPr>
        <w:t>Home Office (</w:t>
      </w:r>
      <w:r w:rsidR="00AE4718">
        <w:rPr>
          <w:rFonts w:eastAsia="Times New Roman" w:cstheme="minorHAnsi"/>
          <w:lang w:eastAsia="en-GB"/>
        </w:rPr>
        <w:t>2003</w:t>
      </w:r>
      <w:r w:rsidR="00DC4565" w:rsidRPr="00DC4565">
        <w:rPr>
          <w:rFonts w:eastAsia="Times New Roman" w:cstheme="minorHAnsi"/>
          <w:lang w:eastAsia="en-GB"/>
        </w:rPr>
        <w:t>.</w:t>
      </w:r>
      <w:r w:rsidR="00DC4565">
        <w:rPr>
          <w:rFonts w:eastAsia="Times New Roman" w:cstheme="minorHAnsi"/>
          <w:lang w:eastAsia="en-GB"/>
        </w:rPr>
        <w:t xml:space="preserve">) </w:t>
      </w:r>
      <w:r w:rsidR="00AE4718">
        <w:rPr>
          <w:rFonts w:eastAsia="Times New Roman" w:cstheme="minorHAnsi"/>
          <w:lang w:eastAsia="en-GB"/>
        </w:rPr>
        <w:t xml:space="preserve">found officers based on ANPR teams spent 79% of their time in the field, compared to 57% of their uniformed colleagues. </w:t>
      </w:r>
    </w:p>
    <w:p w14:paraId="150E84AC" w14:textId="77777777" w:rsidR="00DC4565" w:rsidRDefault="00DC4565" w:rsidP="00650777"/>
    <w:p w14:paraId="7B799CEB" w14:textId="77777777" w:rsidR="00650777" w:rsidRPr="002D43B6" w:rsidRDefault="00650777" w:rsidP="00650777"/>
    <w:p w14:paraId="0385CA8D" w14:textId="77777777" w:rsidR="00650777" w:rsidRDefault="00650777" w:rsidP="00650777">
      <w:pPr>
        <w:rPr>
          <w:b/>
          <w:bCs/>
          <w:u w:val="single"/>
        </w:rPr>
      </w:pPr>
      <w:r>
        <w:rPr>
          <w:b/>
          <w:bCs/>
          <w:u w:val="single"/>
        </w:rPr>
        <w:t xml:space="preserve">5.4: Recommendations </w:t>
      </w:r>
    </w:p>
    <w:p w14:paraId="3EB83B58" w14:textId="77777777" w:rsidR="00650777" w:rsidRDefault="00650777" w:rsidP="00650777">
      <w:r>
        <w:t xml:space="preserve">The recommendations provided are based upon the result of the research conducted during this dissertation, these being through Questionnaire, Organisational statistics and first-hand experience working on the department. </w:t>
      </w:r>
    </w:p>
    <w:p w14:paraId="3CC97AAE" w14:textId="77777777" w:rsidR="00650777" w:rsidRDefault="00650777" w:rsidP="00650777">
      <w:r>
        <w:t xml:space="preserve">Perhaps the most pressing of the recommendations relates to ensuring that ANPR is fitted to all appropriate vehicles within the Roads Policing fleet, there is ample research which identifies ANPR as an invaluable tool in Roads Policing and its strategy, the data analysed illustrated a reduced number of vehicle seizures made by Gwent Police during 2022 when compared to recent years and it is likely that the lack of ANPR is the single biggest contributing factor to this. </w:t>
      </w:r>
    </w:p>
    <w:p w14:paraId="18744BA4" w14:textId="77777777" w:rsidR="00650777" w:rsidRDefault="00650777" w:rsidP="00650777">
      <w:r>
        <w:t xml:space="preserve">Secondly, it was identified that officers working on response teams had little contribution to the data of collected in the study and showed a lower level of awareness with Road Traffic Legislation. Through placing more training and emphasis of this area to Response officer it is likely that this will improve any further research when examining the role of Response officers in Road Traffic Policing. </w:t>
      </w:r>
    </w:p>
    <w:p w14:paraId="408691AB" w14:textId="77777777" w:rsidR="00650777" w:rsidRDefault="00650777" w:rsidP="00650777">
      <w:pPr>
        <w:rPr>
          <w:b/>
          <w:bCs/>
          <w:u w:val="single"/>
        </w:rPr>
      </w:pPr>
    </w:p>
    <w:p w14:paraId="058F24B7" w14:textId="77777777" w:rsidR="00650777" w:rsidRDefault="00650777" w:rsidP="00650777">
      <w:pPr>
        <w:rPr>
          <w:b/>
          <w:bCs/>
          <w:u w:val="single"/>
        </w:rPr>
      </w:pPr>
      <w:r>
        <w:rPr>
          <w:b/>
          <w:bCs/>
          <w:u w:val="single"/>
        </w:rPr>
        <w:t xml:space="preserve">5.5: Limitations </w:t>
      </w:r>
    </w:p>
    <w:p w14:paraId="5F8040EB" w14:textId="77777777" w:rsidR="00650777" w:rsidRDefault="00650777" w:rsidP="00650777">
      <w:r>
        <w:t xml:space="preserve">The single biggest limitation impacting this study has been owing to the size and scope of the project itself, owing to the study being that of a undergraduate degree which is inherently limited in scope and other restrictions such as word count and due to being a study into an organisation it would be impossible to fully assess all facets of the Roads Policing Model in Gwent as much would be kept private for operational necessity. </w:t>
      </w:r>
    </w:p>
    <w:p w14:paraId="42B9FE3E" w14:textId="32AF4CC8" w:rsidR="00592680" w:rsidRPr="00592680" w:rsidRDefault="00650777" w:rsidP="00592680">
      <w:r>
        <w:t xml:space="preserve">Further limitations, as identified prior to research pertain to the sample size as more respondent would enable the research to assess larger data sets and thus more accurate results. This may have </w:t>
      </w:r>
      <w:r>
        <w:lastRenderedPageBreak/>
        <w:t>been partially due to the relatively small size of the Roads Policing Unit itself resulting in a smaller sample size.</w:t>
      </w:r>
      <w:r w:rsidR="00592680">
        <w:t xml:space="preserve"> </w:t>
      </w:r>
      <w:r w:rsidR="00592680" w:rsidRPr="00592680">
        <w:rPr>
          <w:rFonts w:eastAsia="Times New Roman" w:cstheme="minorHAnsi"/>
          <w:lang w:eastAsia="en-GB"/>
        </w:rPr>
        <w:t xml:space="preserve">William, G. (2021). </w:t>
      </w:r>
    </w:p>
    <w:p w14:paraId="5A5DCFFA" w14:textId="77777777" w:rsidR="00592680" w:rsidRDefault="00592680" w:rsidP="00650777"/>
    <w:p w14:paraId="65C6DA76" w14:textId="38403FB4" w:rsidR="00650777" w:rsidRDefault="00650777" w:rsidP="00650777">
      <w:pPr>
        <w:rPr>
          <w:b/>
          <w:bCs/>
          <w:u w:val="single"/>
        </w:rPr>
      </w:pPr>
      <w:r>
        <w:rPr>
          <w:b/>
          <w:bCs/>
          <w:u w:val="single"/>
        </w:rPr>
        <w:t>5.6: Future research</w:t>
      </w:r>
    </w:p>
    <w:p w14:paraId="18B7D78E" w14:textId="77777777" w:rsidR="00650777" w:rsidRDefault="00650777" w:rsidP="00650777">
      <w:r>
        <w:t xml:space="preserve">Should future research look to be conducted into the area of Roads Policing within Gwent, firstly, this study has provided a foundation for future research to build upon, namely the findings such as lack of Automatic Number Plate Recognition cameras within the current Roads Policing fleet affecting the data for seized vehicle for the year of 2022, future research conducted could well provide more accurate data when the issue of the APNR cameras have been resolved. </w:t>
      </w:r>
    </w:p>
    <w:p w14:paraId="5FD531A2" w14:textId="77777777" w:rsidR="00650777" w:rsidRPr="00D2065F" w:rsidRDefault="00650777" w:rsidP="00650777">
      <w:r>
        <w:t>Moreover, future research into the area can bridge the gap of the limitations of this study, namely further research would a greater sample size and thus more available data which can be analysed or even a greater scoped study could provide further analysis into the area.</w:t>
      </w:r>
    </w:p>
    <w:p w14:paraId="10DE05E5" w14:textId="77777777" w:rsidR="00650777" w:rsidRDefault="00650777" w:rsidP="00650777">
      <w:pPr>
        <w:rPr>
          <w:b/>
          <w:bCs/>
          <w:u w:val="single"/>
        </w:rPr>
      </w:pPr>
    </w:p>
    <w:p w14:paraId="3094E734" w14:textId="77777777" w:rsidR="00650777" w:rsidRDefault="00650777" w:rsidP="00650777">
      <w:pPr>
        <w:rPr>
          <w:b/>
          <w:bCs/>
          <w:u w:val="single"/>
        </w:rPr>
      </w:pPr>
      <w:r>
        <w:rPr>
          <w:b/>
          <w:bCs/>
          <w:u w:val="single"/>
        </w:rPr>
        <w:t>5.7: Conclusion</w:t>
      </w:r>
    </w:p>
    <w:p w14:paraId="5B767488" w14:textId="77777777" w:rsidR="00650777" w:rsidRDefault="00650777" w:rsidP="00650777">
      <w:r>
        <w:t xml:space="preserve">This Dissertation has achieved the aims and objectives it set out from its initial inception and has provided an assessment as to the research question, namely the effectiveness of the Roads Policing Model in Gwent in denying criminals use of the road and reducing road traffic fatalities. </w:t>
      </w:r>
    </w:p>
    <w:p w14:paraId="6A61598C" w14:textId="77777777" w:rsidR="00650777" w:rsidRDefault="00650777" w:rsidP="00650777">
      <w:r>
        <w:t xml:space="preserve">It has presented the key finding of the research conducted, most notably the lack of training and awareness relating to Road Traffic legislation and procedures, the current deficiencies of the current Roads Policing Model impacting the effectiveness, those being, the reduced number of available ANPR cameras within the vehicles. </w:t>
      </w:r>
    </w:p>
    <w:p w14:paraId="33B54F63" w14:textId="77777777" w:rsidR="00650777" w:rsidRPr="0053717C" w:rsidRDefault="00650777" w:rsidP="00650777">
      <w:r>
        <w:t xml:space="preserve">It is important to conclude this study noting that there is much room for further interrogation and research into the Roads Policing Model, both within Gwent and other Police Forces In the United Kingdom </w:t>
      </w:r>
    </w:p>
    <w:p w14:paraId="089C8205" w14:textId="77777777" w:rsidR="00650777" w:rsidRDefault="00650777" w:rsidP="0083688B"/>
    <w:p w14:paraId="5F8BF689" w14:textId="75ADD131" w:rsidR="0083688B" w:rsidRDefault="0083688B" w:rsidP="004E6464">
      <w:pPr>
        <w:rPr>
          <w:sz w:val="24"/>
          <w:szCs w:val="24"/>
        </w:rPr>
      </w:pPr>
    </w:p>
    <w:p w14:paraId="283F3917" w14:textId="1C7DFD9A" w:rsidR="00DB2517" w:rsidRDefault="00DB2517" w:rsidP="004E6464">
      <w:pPr>
        <w:rPr>
          <w:sz w:val="24"/>
          <w:szCs w:val="24"/>
        </w:rPr>
      </w:pPr>
    </w:p>
    <w:p w14:paraId="2876B30C" w14:textId="6CBF8C61" w:rsidR="00DB2517" w:rsidRDefault="00DB2517" w:rsidP="004E6464">
      <w:pPr>
        <w:rPr>
          <w:sz w:val="24"/>
          <w:szCs w:val="24"/>
        </w:rPr>
      </w:pPr>
    </w:p>
    <w:p w14:paraId="0B7947D9" w14:textId="46C604CE" w:rsidR="00DB2517" w:rsidRDefault="00DB2517" w:rsidP="004E6464">
      <w:pPr>
        <w:rPr>
          <w:sz w:val="24"/>
          <w:szCs w:val="24"/>
        </w:rPr>
      </w:pPr>
    </w:p>
    <w:p w14:paraId="35B33CC9" w14:textId="382FBEB7" w:rsidR="00DB2517" w:rsidRDefault="00DB2517" w:rsidP="004E6464">
      <w:pPr>
        <w:rPr>
          <w:sz w:val="24"/>
          <w:szCs w:val="24"/>
        </w:rPr>
      </w:pPr>
    </w:p>
    <w:p w14:paraId="1AB44833" w14:textId="11429E94" w:rsidR="00DB2517" w:rsidRDefault="00DB2517" w:rsidP="004E6464">
      <w:pPr>
        <w:rPr>
          <w:sz w:val="24"/>
          <w:szCs w:val="24"/>
        </w:rPr>
      </w:pPr>
    </w:p>
    <w:p w14:paraId="43CA4345" w14:textId="41838E0D" w:rsidR="00DB2517" w:rsidRDefault="00DB2517" w:rsidP="004E6464">
      <w:pPr>
        <w:rPr>
          <w:sz w:val="24"/>
          <w:szCs w:val="24"/>
        </w:rPr>
      </w:pPr>
    </w:p>
    <w:p w14:paraId="5947501D" w14:textId="77777777" w:rsidR="00AE4718" w:rsidRDefault="00AE4718" w:rsidP="00DB2517">
      <w:pPr>
        <w:rPr>
          <w:sz w:val="24"/>
          <w:szCs w:val="24"/>
        </w:rPr>
      </w:pPr>
    </w:p>
    <w:p w14:paraId="57DDBB83" w14:textId="77777777" w:rsidR="006F5C55" w:rsidRDefault="006F5C55" w:rsidP="00DB2517">
      <w:pPr>
        <w:rPr>
          <w:b/>
          <w:bCs/>
          <w:sz w:val="48"/>
          <w:szCs w:val="48"/>
        </w:rPr>
      </w:pPr>
    </w:p>
    <w:p w14:paraId="01BC7CD0" w14:textId="77777777" w:rsidR="006F5C55" w:rsidRDefault="006F5C55" w:rsidP="00DB2517">
      <w:pPr>
        <w:rPr>
          <w:b/>
          <w:bCs/>
          <w:sz w:val="48"/>
          <w:szCs w:val="48"/>
        </w:rPr>
      </w:pPr>
    </w:p>
    <w:p w14:paraId="6A08B0CD" w14:textId="77777777" w:rsidR="008B576D" w:rsidRPr="00D22347" w:rsidRDefault="008B576D" w:rsidP="008B576D">
      <w:pPr>
        <w:widowControl w:val="0"/>
        <w:autoSpaceDE w:val="0"/>
        <w:autoSpaceDN w:val="0"/>
        <w:adjustRightInd w:val="0"/>
        <w:spacing w:after="240" w:line="360" w:lineRule="auto"/>
        <w:rPr>
          <w:rFonts w:cstheme="minorHAnsi"/>
          <w:sz w:val="36"/>
          <w:szCs w:val="36"/>
          <w:lang w:val="en-US"/>
        </w:rPr>
      </w:pPr>
      <w:r w:rsidRPr="00D22347">
        <w:rPr>
          <w:rFonts w:cstheme="minorHAnsi"/>
          <w:sz w:val="36"/>
          <w:szCs w:val="36"/>
          <w:lang w:val="en-US"/>
        </w:rPr>
        <w:t xml:space="preserve">Bibliography </w:t>
      </w:r>
    </w:p>
    <w:p w14:paraId="6A7389BA"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Ali, A. (2021). </w:t>
      </w:r>
      <w:r w:rsidRPr="00D22347">
        <w:rPr>
          <w:rFonts w:cstheme="minorHAnsi"/>
          <w:i/>
          <w:iCs/>
          <w:lang w:val="en-US"/>
        </w:rPr>
        <w:t>(PDF) Quantitative Data Analysis</w:t>
      </w:r>
      <w:r w:rsidRPr="00D22347">
        <w:rPr>
          <w:rFonts w:cstheme="minorHAnsi"/>
          <w:lang w:val="en-US"/>
        </w:rPr>
        <w:t xml:space="preserve">. [online] ResearchGate. Available at: </w:t>
      </w:r>
      <w:hyperlink r:id="rId13" w:history="1">
        <w:r w:rsidRPr="00D22347">
          <w:rPr>
            <w:rFonts w:cstheme="minorHAnsi"/>
            <w:lang w:val="en-US"/>
          </w:rPr>
          <w:t>https://www.researchgate.net/publication/351637670_Quantitative_Data_Analysis</w:t>
        </w:r>
      </w:hyperlink>
      <w:r w:rsidRPr="00D22347">
        <w:rPr>
          <w:rFonts w:cstheme="minorHAnsi"/>
          <w:lang w:val="en-US"/>
        </w:rPr>
        <w:t>.</w:t>
      </w:r>
    </w:p>
    <w:p w14:paraId="6D779BEE" w14:textId="77777777" w:rsidR="008B576D" w:rsidRPr="00D22347" w:rsidRDefault="008B576D" w:rsidP="008B576D">
      <w:pPr>
        <w:widowControl w:val="0"/>
        <w:autoSpaceDE w:val="0"/>
        <w:autoSpaceDN w:val="0"/>
        <w:adjustRightInd w:val="0"/>
        <w:spacing w:after="240" w:line="360" w:lineRule="auto"/>
        <w:rPr>
          <w:rFonts w:cstheme="minorHAnsi"/>
          <w:lang w:val="en-US"/>
        </w:rPr>
      </w:pPr>
      <w:proofErr w:type="spellStart"/>
      <w:r w:rsidRPr="00D22347">
        <w:rPr>
          <w:rFonts w:cstheme="minorHAnsi"/>
          <w:lang w:val="en-US"/>
        </w:rPr>
        <w:t>Biggam</w:t>
      </w:r>
      <w:proofErr w:type="spellEnd"/>
      <w:r w:rsidRPr="00D22347">
        <w:rPr>
          <w:rFonts w:cstheme="minorHAnsi"/>
          <w:lang w:val="en-US"/>
        </w:rPr>
        <w:t xml:space="preserve">, J. (2015). </w:t>
      </w:r>
      <w:r w:rsidRPr="00D22347">
        <w:rPr>
          <w:rFonts w:cstheme="minorHAnsi"/>
          <w:i/>
          <w:iCs/>
          <w:lang w:val="en-US"/>
        </w:rPr>
        <w:t>Succeeding with your Master’s dissertation</w:t>
      </w:r>
      <w:r w:rsidRPr="00D22347">
        <w:rPr>
          <w:rFonts w:cstheme="minorHAnsi"/>
          <w:lang w:val="en-US"/>
        </w:rPr>
        <w:t xml:space="preserve">. New York: </w:t>
      </w:r>
      <w:proofErr w:type="spellStart"/>
      <w:r w:rsidRPr="00D22347">
        <w:rPr>
          <w:rFonts w:cstheme="minorHAnsi"/>
          <w:lang w:val="en-US"/>
        </w:rPr>
        <w:t>Mcgraw-Hill</w:t>
      </w:r>
      <w:proofErr w:type="spellEnd"/>
      <w:r w:rsidRPr="00D22347">
        <w:rPr>
          <w:rFonts w:cstheme="minorHAnsi"/>
          <w:lang w:val="en-US"/>
        </w:rPr>
        <w:t>.</w:t>
      </w:r>
    </w:p>
    <w:p w14:paraId="20A5E0DD"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Black, T.R. (2005). </w:t>
      </w:r>
      <w:r w:rsidRPr="00D22347">
        <w:rPr>
          <w:rFonts w:cstheme="minorHAnsi"/>
          <w:i/>
          <w:iCs/>
          <w:lang w:val="en-US"/>
        </w:rPr>
        <w:t>Doing quantitative research in the social sciences : an integrated approach to research design, measurement and statistics</w:t>
      </w:r>
      <w:r w:rsidRPr="00D22347">
        <w:rPr>
          <w:rFonts w:cstheme="minorHAnsi"/>
          <w:lang w:val="en-US"/>
        </w:rPr>
        <w:t>. London: SAGE Publications Ltd.</w:t>
      </w:r>
    </w:p>
    <w:p w14:paraId="16B04B3D"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Brake (2022). </w:t>
      </w:r>
      <w:r w:rsidRPr="00D22347">
        <w:rPr>
          <w:rFonts w:cstheme="minorHAnsi"/>
          <w:i/>
          <w:iCs/>
          <w:lang w:val="en-US"/>
        </w:rPr>
        <w:t>UK road death and casualty statistics</w:t>
      </w:r>
      <w:r w:rsidRPr="00D22347">
        <w:rPr>
          <w:rFonts w:cstheme="minorHAnsi"/>
          <w:lang w:val="en-US"/>
        </w:rPr>
        <w:t xml:space="preserve">. [online] Brake. Available at: </w:t>
      </w:r>
      <w:hyperlink r:id="rId14" w:history="1">
        <w:r w:rsidRPr="00D22347">
          <w:rPr>
            <w:rFonts w:cstheme="minorHAnsi"/>
            <w:lang w:val="en-US"/>
          </w:rPr>
          <w:t>https://www.brake.org.uk/get-involved/take-action/mybrake/knowledge-centre/uk-road-safety</w:t>
        </w:r>
      </w:hyperlink>
      <w:r w:rsidRPr="00D22347">
        <w:rPr>
          <w:rFonts w:cstheme="minorHAnsi"/>
          <w:lang w:val="en-US"/>
        </w:rPr>
        <w:t>.</w:t>
      </w:r>
    </w:p>
    <w:p w14:paraId="04432B8B"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Brandon </w:t>
      </w:r>
      <w:proofErr w:type="spellStart"/>
      <w:r w:rsidRPr="00D22347">
        <w:rPr>
          <w:rFonts w:cstheme="minorHAnsi"/>
          <w:lang w:val="en-US"/>
        </w:rPr>
        <w:t>Gaille</w:t>
      </w:r>
      <w:proofErr w:type="spellEnd"/>
      <w:r w:rsidRPr="00D22347">
        <w:rPr>
          <w:rFonts w:cstheme="minorHAnsi"/>
          <w:lang w:val="en-US"/>
        </w:rPr>
        <w:t xml:space="preserve"> (2017). </w:t>
      </w:r>
      <w:r w:rsidRPr="00D22347">
        <w:rPr>
          <w:rFonts w:cstheme="minorHAnsi"/>
          <w:i/>
          <w:iCs/>
          <w:lang w:val="en-US"/>
        </w:rPr>
        <w:t>21 Drunk Driving Repeat Offenders Statistics</w:t>
      </w:r>
      <w:r w:rsidRPr="00D22347">
        <w:rPr>
          <w:rFonts w:cstheme="minorHAnsi"/>
          <w:lang w:val="en-US"/>
        </w:rPr>
        <w:t xml:space="preserve">. [online] BrandonGaille.com. Available at: </w:t>
      </w:r>
      <w:hyperlink r:id="rId15" w:history="1">
        <w:r w:rsidRPr="00D22347">
          <w:rPr>
            <w:rFonts w:cstheme="minorHAnsi"/>
            <w:lang w:val="en-US"/>
          </w:rPr>
          <w:t>https://brandongaille.com/20-drunk-driving-repeat-offenders-statistics/#:~:text=Sometimes%20they%20end%20up%20hurting%20a%20lot%20of</w:t>
        </w:r>
      </w:hyperlink>
      <w:r w:rsidRPr="00D22347">
        <w:rPr>
          <w:rFonts w:cstheme="minorHAnsi"/>
          <w:lang w:val="en-US"/>
        </w:rPr>
        <w:t xml:space="preserve"> [Accessed 12 Feb. 2023].</w:t>
      </w:r>
    </w:p>
    <w:p w14:paraId="1FEA38CF"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Chukwuemeka, E.S. (2021). </w:t>
      </w:r>
      <w:r w:rsidRPr="00D22347">
        <w:rPr>
          <w:rFonts w:cstheme="minorHAnsi"/>
          <w:i/>
          <w:iCs/>
          <w:lang w:val="en-US"/>
        </w:rPr>
        <w:t>Limitations and Weaknesses of Quantitative Research</w:t>
      </w:r>
      <w:r w:rsidRPr="00D22347">
        <w:rPr>
          <w:rFonts w:cstheme="minorHAnsi"/>
          <w:lang w:val="en-US"/>
        </w:rPr>
        <w:t xml:space="preserve">. [online] </w:t>
      </w:r>
      <w:proofErr w:type="spellStart"/>
      <w:r w:rsidRPr="00D22347">
        <w:rPr>
          <w:rFonts w:cstheme="minorHAnsi"/>
          <w:lang w:val="en-US"/>
        </w:rPr>
        <w:t>Bscholarly</w:t>
      </w:r>
      <w:proofErr w:type="spellEnd"/>
      <w:r w:rsidRPr="00D22347">
        <w:rPr>
          <w:rFonts w:cstheme="minorHAnsi"/>
          <w:lang w:val="en-US"/>
        </w:rPr>
        <w:t xml:space="preserve">. Available at: </w:t>
      </w:r>
      <w:hyperlink r:id="rId16" w:history="1">
        <w:r w:rsidRPr="00D22347">
          <w:rPr>
            <w:rFonts w:cstheme="minorHAnsi"/>
            <w:lang w:val="en-US"/>
          </w:rPr>
          <w:t>https://bscholarly.com/limitations-and-weaknesses-of-quantitative-research/</w:t>
        </w:r>
      </w:hyperlink>
      <w:r w:rsidRPr="00D22347">
        <w:rPr>
          <w:rFonts w:cstheme="minorHAnsi"/>
          <w:lang w:val="en-US"/>
        </w:rPr>
        <w:t>.</w:t>
      </w:r>
    </w:p>
    <w:p w14:paraId="77921159" w14:textId="77777777" w:rsidR="008B576D" w:rsidRPr="00D22347" w:rsidRDefault="008B576D" w:rsidP="008B576D">
      <w:pPr>
        <w:widowControl w:val="0"/>
        <w:autoSpaceDE w:val="0"/>
        <w:autoSpaceDN w:val="0"/>
        <w:adjustRightInd w:val="0"/>
        <w:spacing w:after="240" w:line="360" w:lineRule="auto"/>
        <w:rPr>
          <w:rFonts w:cstheme="minorHAnsi"/>
          <w:lang w:val="en-US"/>
        </w:rPr>
      </w:pPr>
      <w:proofErr w:type="spellStart"/>
      <w:r w:rsidRPr="00D22347">
        <w:rPr>
          <w:rFonts w:cstheme="minorHAnsi"/>
          <w:lang w:val="en-US"/>
        </w:rPr>
        <w:t>Cstat</w:t>
      </w:r>
      <w:proofErr w:type="spellEnd"/>
      <w:r w:rsidRPr="00D22347">
        <w:rPr>
          <w:rFonts w:cstheme="minorHAnsi"/>
          <w:lang w:val="en-US"/>
        </w:rPr>
        <w:t xml:space="preserve">, J. (2015). </w:t>
      </w:r>
      <w:proofErr w:type="spellStart"/>
      <w:r w:rsidRPr="00D22347">
        <w:rPr>
          <w:rFonts w:cstheme="minorHAnsi"/>
          <w:i/>
          <w:iCs/>
          <w:lang w:val="en-US"/>
        </w:rPr>
        <w:t>GoSafe</w:t>
      </w:r>
      <w:proofErr w:type="spellEnd"/>
      <w:r w:rsidRPr="00D22347">
        <w:rPr>
          <w:rFonts w:cstheme="minorHAnsi"/>
          <w:i/>
          <w:iCs/>
          <w:lang w:val="en-US"/>
        </w:rPr>
        <w:t xml:space="preserve"> -safety camera statistical analysis report Produced by the Local Government Data Unit ~ Wales</w:t>
      </w:r>
      <w:r w:rsidRPr="00D22347">
        <w:rPr>
          <w:rFonts w:cstheme="minorHAnsi"/>
          <w:lang w:val="en-US"/>
        </w:rPr>
        <w:t xml:space="preserve">. [online] Available at: </w:t>
      </w:r>
      <w:hyperlink r:id="rId17" w:history="1">
        <w:r w:rsidRPr="00D22347">
          <w:rPr>
            <w:rFonts w:cstheme="minorHAnsi"/>
            <w:lang w:val="en-US"/>
          </w:rPr>
          <w:t>https://gosafe.org/media/826340/Go_Safe_statistical_analysis_report_eng.pdf</w:t>
        </w:r>
      </w:hyperlink>
      <w:r w:rsidRPr="00D22347">
        <w:rPr>
          <w:rFonts w:cstheme="minorHAnsi"/>
          <w:lang w:val="en-US"/>
        </w:rPr>
        <w:t xml:space="preserve"> [Accessed 12 Feb. 2023].</w:t>
      </w:r>
    </w:p>
    <w:p w14:paraId="39B06D5B"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Department of Transport (2021). </w:t>
      </w:r>
      <w:r w:rsidRPr="00D22347">
        <w:rPr>
          <w:rFonts w:cstheme="minorHAnsi"/>
          <w:i/>
          <w:iCs/>
          <w:lang w:val="en-US"/>
        </w:rPr>
        <w:t>Reported road casualties Great Britain, annual report: 2020</w:t>
      </w:r>
      <w:r w:rsidRPr="00D22347">
        <w:rPr>
          <w:rFonts w:cstheme="minorHAnsi"/>
          <w:lang w:val="en-US"/>
        </w:rPr>
        <w:t xml:space="preserve">. [online] GOV.UK. Available at: </w:t>
      </w:r>
      <w:hyperlink r:id="rId18" w:history="1">
        <w:r w:rsidRPr="00D22347">
          <w:rPr>
            <w:rFonts w:cstheme="minorHAnsi"/>
            <w:lang w:val="en-US"/>
          </w:rPr>
          <w:t>https://www.gov.uk/government/statistics/reported-road-casualties-great-britain-annual-report-2020/reported-road-casualties-great-britain-annual-report-2020</w:t>
        </w:r>
      </w:hyperlink>
      <w:r w:rsidRPr="00D22347">
        <w:rPr>
          <w:rFonts w:cstheme="minorHAnsi"/>
          <w:lang w:val="en-US"/>
        </w:rPr>
        <w:t xml:space="preserve"> [Accessed 12 Feb. 2023].</w:t>
      </w:r>
    </w:p>
    <w:p w14:paraId="406016CC"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Go Safe (n.d.). </w:t>
      </w:r>
      <w:r w:rsidRPr="00D22347">
        <w:rPr>
          <w:rFonts w:cstheme="minorHAnsi"/>
          <w:i/>
          <w:iCs/>
          <w:lang w:val="en-US"/>
        </w:rPr>
        <w:t>The Partnership</w:t>
      </w:r>
      <w:r w:rsidRPr="00D22347">
        <w:rPr>
          <w:rFonts w:cstheme="minorHAnsi"/>
          <w:lang w:val="en-US"/>
        </w:rPr>
        <w:t xml:space="preserve">. [online] www.gosafe.org. Available at: </w:t>
      </w:r>
      <w:hyperlink r:id="rId19" w:history="1">
        <w:r w:rsidRPr="00D22347">
          <w:rPr>
            <w:rFonts w:cstheme="minorHAnsi"/>
            <w:lang w:val="en-US"/>
          </w:rPr>
          <w:t>https://gosafe.org/about-us/the-partnership/</w:t>
        </w:r>
      </w:hyperlink>
      <w:r w:rsidRPr="00D22347">
        <w:rPr>
          <w:rFonts w:cstheme="minorHAnsi"/>
          <w:lang w:val="en-US"/>
        </w:rPr>
        <w:t>.</w:t>
      </w:r>
    </w:p>
    <w:p w14:paraId="415768AD"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GOV.UK (2020). </w:t>
      </w:r>
      <w:r w:rsidRPr="00D22347">
        <w:rPr>
          <w:rFonts w:cstheme="minorHAnsi"/>
          <w:i/>
          <w:iCs/>
          <w:lang w:val="en-US"/>
        </w:rPr>
        <w:t>Roads policing review: call for evidence</w:t>
      </w:r>
      <w:r w:rsidRPr="00D22347">
        <w:rPr>
          <w:rFonts w:cstheme="minorHAnsi"/>
          <w:lang w:val="en-US"/>
        </w:rPr>
        <w:t xml:space="preserve">. [online] GOV.UK. Available at: </w:t>
      </w:r>
      <w:hyperlink r:id="rId20" w:history="1">
        <w:r w:rsidRPr="00D22347">
          <w:rPr>
            <w:rFonts w:cstheme="minorHAnsi"/>
            <w:lang w:val="en-US"/>
          </w:rPr>
          <w:t>https://www.gov.uk/government/consultations/roads-policing-review-future-methods-to-improve-safety-and-reduce-causalities/roads-policing-review-call-for-evidence</w:t>
        </w:r>
      </w:hyperlink>
      <w:r w:rsidRPr="00D22347">
        <w:rPr>
          <w:rFonts w:cstheme="minorHAnsi"/>
          <w:lang w:val="en-US"/>
        </w:rPr>
        <w:t xml:space="preserve"> [Accessed Jul. 12022].</w:t>
      </w:r>
    </w:p>
    <w:p w14:paraId="51578326" w14:textId="77777777" w:rsidR="008B576D" w:rsidRPr="00D22347" w:rsidRDefault="008B576D" w:rsidP="008B576D">
      <w:pPr>
        <w:widowControl w:val="0"/>
        <w:autoSpaceDE w:val="0"/>
        <w:autoSpaceDN w:val="0"/>
        <w:adjustRightInd w:val="0"/>
        <w:spacing w:after="240" w:line="360" w:lineRule="auto"/>
        <w:rPr>
          <w:rFonts w:cstheme="minorHAnsi"/>
          <w:lang w:val="en-US"/>
        </w:rPr>
      </w:pPr>
      <w:proofErr w:type="spellStart"/>
      <w:r w:rsidRPr="00D22347">
        <w:rPr>
          <w:rFonts w:cstheme="minorHAnsi"/>
          <w:lang w:val="en-US"/>
        </w:rPr>
        <w:t>Guldborg</w:t>
      </w:r>
      <w:proofErr w:type="spellEnd"/>
      <w:r w:rsidRPr="00D22347">
        <w:rPr>
          <w:rFonts w:cstheme="minorHAnsi"/>
          <w:lang w:val="en-US"/>
        </w:rPr>
        <w:t xml:space="preserve"> Hansen, P. and </w:t>
      </w:r>
      <w:proofErr w:type="spellStart"/>
      <w:r w:rsidRPr="00D22347">
        <w:rPr>
          <w:rFonts w:cstheme="minorHAnsi"/>
          <w:lang w:val="en-US"/>
        </w:rPr>
        <w:t>Maaløe</w:t>
      </w:r>
      <w:proofErr w:type="spellEnd"/>
      <w:r w:rsidRPr="00D22347">
        <w:rPr>
          <w:rFonts w:cstheme="minorHAnsi"/>
          <w:lang w:val="en-US"/>
        </w:rPr>
        <w:t xml:space="preserve"> Jespersen, A. (2023). </w:t>
      </w:r>
      <w:r w:rsidRPr="00D22347">
        <w:rPr>
          <w:rFonts w:cstheme="minorHAnsi"/>
          <w:i/>
          <w:iCs/>
          <w:lang w:val="en-US"/>
        </w:rPr>
        <w:t>Nudge and the Manipulation of Choice</w:t>
      </w:r>
      <w:r w:rsidRPr="00D22347">
        <w:rPr>
          <w:rFonts w:cstheme="minorHAnsi"/>
          <w:lang w:val="en-US"/>
        </w:rPr>
        <w:t xml:space="preserve">. [online] Uwtsd.ac.uk. Available at: </w:t>
      </w:r>
      <w:hyperlink r:id="rId21" w:history="1">
        <w:r w:rsidRPr="00D22347">
          <w:rPr>
            <w:rFonts w:cstheme="minorHAnsi"/>
            <w:lang w:val="en-US"/>
          </w:rPr>
          <w:t>https://www-cambridge-org.ezproxy.uwtsd.ac.uk/core/journals/european-journal-of-risk-regulation/article/nudge-and-the-manipulation-of-choice/D1ED64479FF868BD79FFE90E76A4AB54</w:t>
        </w:r>
      </w:hyperlink>
      <w:r w:rsidRPr="00D22347">
        <w:rPr>
          <w:rFonts w:cstheme="minorHAnsi"/>
          <w:lang w:val="en-US"/>
        </w:rPr>
        <w:t xml:space="preserve"> [Accessed 12 Feb. 2023].</w:t>
      </w:r>
    </w:p>
    <w:p w14:paraId="254F1B87"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Gwent Police (2022). </w:t>
      </w:r>
      <w:r w:rsidRPr="00D22347">
        <w:rPr>
          <w:rFonts w:cstheme="minorHAnsi"/>
          <w:i/>
          <w:iCs/>
          <w:lang w:val="en-US"/>
        </w:rPr>
        <w:t>2022/25578 - Driving without insurance</w:t>
      </w:r>
      <w:r w:rsidRPr="00D22347">
        <w:rPr>
          <w:rFonts w:cstheme="minorHAnsi"/>
          <w:lang w:val="en-US"/>
        </w:rPr>
        <w:t xml:space="preserve">. [online] Gwent Police. Available at: </w:t>
      </w:r>
      <w:hyperlink r:id="rId22" w:history="1">
        <w:r w:rsidRPr="00D22347">
          <w:rPr>
            <w:rFonts w:cstheme="minorHAnsi"/>
            <w:lang w:val="en-US"/>
          </w:rPr>
          <w:t>https://www.gwent.police.uk/foi-ai/gwent-police/disclosure2/2022/11---november/202225578---driving-without-insurance/</w:t>
        </w:r>
      </w:hyperlink>
      <w:r w:rsidRPr="00D22347">
        <w:rPr>
          <w:rFonts w:cstheme="minorHAnsi"/>
          <w:lang w:val="en-US"/>
        </w:rPr>
        <w:t xml:space="preserve"> [Accessed Nov. 22AD].</w:t>
      </w:r>
    </w:p>
    <w:p w14:paraId="66DFD1E6"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Gwent Police (n.d.). </w:t>
      </w:r>
      <w:r w:rsidRPr="00D22347">
        <w:rPr>
          <w:rFonts w:cstheme="minorHAnsi"/>
          <w:i/>
          <w:iCs/>
          <w:lang w:val="en-US"/>
        </w:rPr>
        <w:t>Operation tutelage</w:t>
      </w:r>
      <w:r w:rsidRPr="00D22347">
        <w:rPr>
          <w:rFonts w:cstheme="minorHAnsi"/>
          <w:lang w:val="en-US"/>
        </w:rPr>
        <w:t xml:space="preserve">. [online] Gwent Police. Available at: </w:t>
      </w:r>
      <w:hyperlink r:id="rId23" w:history="1">
        <w:r w:rsidRPr="00D22347">
          <w:rPr>
            <w:rFonts w:cstheme="minorHAnsi"/>
            <w:lang w:val="en-US"/>
          </w:rPr>
          <w:t>https://www.gwent.police.uk/police-forces/gwent-police/areas/campaigns/campaigns/2020/operation-tutelage/</w:t>
        </w:r>
      </w:hyperlink>
      <w:r w:rsidRPr="00D22347">
        <w:rPr>
          <w:rFonts w:cstheme="minorHAnsi"/>
          <w:lang w:val="en-US"/>
        </w:rPr>
        <w:t xml:space="preserve"> [Accessed 12 Feb. 2023].</w:t>
      </w:r>
    </w:p>
    <w:p w14:paraId="338445D0"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Gwent Police (2021). </w:t>
      </w:r>
      <w:r w:rsidRPr="00D22347">
        <w:rPr>
          <w:rFonts w:cstheme="minorHAnsi"/>
          <w:i/>
          <w:iCs/>
          <w:lang w:val="en-US"/>
        </w:rPr>
        <w:t>Over 40 vehicles checked and two people arrested as part of latest operation to crack down on motoring offences</w:t>
      </w:r>
      <w:r w:rsidRPr="00D22347">
        <w:rPr>
          <w:rFonts w:cstheme="minorHAnsi"/>
          <w:lang w:val="en-US"/>
        </w:rPr>
        <w:t xml:space="preserve">. [online] Gwent Police. Available at: </w:t>
      </w:r>
      <w:hyperlink r:id="rId24" w:history="1">
        <w:r w:rsidRPr="00D22347">
          <w:rPr>
            <w:rFonts w:cstheme="minorHAnsi"/>
            <w:lang w:val="en-US"/>
          </w:rPr>
          <w:t>https://www.gwent.police.uk/news/gwent/news/news/2021/october/over-40-vehicles-checked-and-two-people-arrested-as-part-of-latest-operation-to-crack-down-on-motoring-offences/</w:t>
        </w:r>
      </w:hyperlink>
      <w:r w:rsidRPr="00D22347">
        <w:rPr>
          <w:rFonts w:cstheme="minorHAnsi"/>
          <w:lang w:val="en-US"/>
        </w:rPr>
        <w:t xml:space="preserve"> [Accessed 12 Feb. 2023].</w:t>
      </w:r>
    </w:p>
    <w:p w14:paraId="74770D8F"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Gwent police and crime commissioner (2021). </w:t>
      </w:r>
      <w:r w:rsidRPr="00D22347">
        <w:rPr>
          <w:rFonts w:cstheme="minorHAnsi"/>
          <w:i/>
          <w:iCs/>
          <w:lang w:val="en-US"/>
        </w:rPr>
        <w:t>Roads policing review</w:t>
      </w:r>
      <w:r w:rsidRPr="00D22347">
        <w:rPr>
          <w:rFonts w:cstheme="minorHAnsi"/>
          <w:lang w:val="en-US"/>
        </w:rPr>
        <w:t xml:space="preserve">. [online] Gwent Police and Crime Commissioner. Available at: </w:t>
      </w:r>
      <w:hyperlink r:id="rId25" w:history="1">
        <w:r w:rsidRPr="00D22347">
          <w:rPr>
            <w:rFonts w:cstheme="minorHAnsi"/>
            <w:lang w:val="en-US"/>
          </w:rPr>
          <w:t>https://www.gwent.pcc.police.uk/en/news-room/roads-policing-review/</w:t>
        </w:r>
      </w:hyperlink>
      <w:r w:rsidRPr="00D22347">
        <w:rPr>
          <w:rFonts w:cstheme="minorHAnsi"/>
          <w:lang w:val="en-US"/>
        </w:rPr>
        <w:t xml:space="preserve"> [Accessed 12 Feb. 2023].</w:t>
      </w:r>
    </w:p>
    <w:p w14:paraId="16500E5A"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Home Office (n.d.). </w:t>
      </w:r>
      <w:r w:rsidRPr="00D22347">
        <w:rPr>
          <w:rFonts w:cstheme="minorHAnsi"/>
          <w:i/>
          <w:iCs/>
          <w:lang w:val="en-US"/>
        </w:rPr>
        <w:t>Engaging criminality - denying criminals use of the roads</w:t>
      </w:r>
      <w:r w:rsidRPr="00D22347">
        <w:rPr>
          <w:rFonts w:cstheme="minorHAnsi"/>
          <w:lang w:val="en-US"/>
        </w:rPr>
        <w:t xml:space="preserve">. [online] Available at: </w:t>
      </w:r>
      <w:hyperlink r:id="rId26" w:history="1">
        <w:r w:rsidRPr="00D22347">
          <w:rPr>
            <w:rFonts w:cstheme="minorHAnsi"/>
            <w:lang w:val="en-US"/>
          </w:rPr>
          <w:t>http://cebcp.org/wp-content/lpr/ANPR_report_24_Oct.pdf</w:t>
        </w:r>
      </w:hyperlink>
      <w:r w:rsidRPr="00D22347">
        <w:rPr>
          <w:rFonts w:cstheme="minorHAnsi"/>
          <w:lang w:val="en-US"/>
        </w:rPr>
        <w:t>.</w:t>
      </w:r>
    </w:p>
    <w:p w14:paraId="18435FA6" w14:textId="77777777" w:rsidR="008B576D" w:rsidRPr="00D22347" w:rsidRDefault="008B576D" w:rsidP="008B576D">
      <w:pPr>
        <w:widowControl w:val="0"/>
        <w:autoSpaceDE w:val="0"/>
        <w:autoSpaceDN w:val="0"/>
        <w:adjustRightInd w:val="0"/>
        <w:spacing w:after="240" w:line="360" w:lineRule="auto"/>
        <w:rPr>
          <w:rFonts w:cstheme="minorHAnsi"/>
          <w:lang w:val="en-US"/>
        </w:rPr>
      </w:pPr>
      <w:proofErr w:type="spellStart"/>
      <w:r w:rsidRPr="00D22347">
        <w:rPr>
          <w:rFonts w:cstheme="minorHAnsi"/>
          <w:lang w:val="en-US"/>
        </w:rPr>
        <w:t>Høye</w:t>
      </w:r>
      <w:proofErr w:type="spellEnd"/>
      <w:r w:rsidRPr="00D22347">
        <w:rPr>
          <w:rFonts w:cstheme="minorHAnsi"/>
          <w:lang w:val="en-US"/>
        </w:rPr>
        <w:t xml:space="preserve">, A. (2015). Safety effects of fixed speed cameras—An empirical Bayes evaluation. </w:t>
      </w:r>
      <w:r w:rsidRPr="00D22347">
        <w:rPr>
          <w:rFonts w:cstheme="minorHAnsi"/>
          <w:i/>
          <w:iCs/>
          <w:lang w:val="en-US"/>
        </w:rPr>
        <w:t>Accident Analysis &amp; Prevention</w:t>
      </w:r>
      <w:r w:rsidRPr="00D22347">
        <w:rPr>
          <w:rFonts w:cstheme="minorHAnsi"/>
          <w:lang w:val="en-US"/>
        </w:rPr>
        <w:t xml:space="preserve">, 82, pp.263–269. </w:t>
      </w:r>
      <w:proofErr w:type="spellStart"/>
      <w:r w:rsidRPr="00D22347">
        <w:rPr>
          <w:rFonts w:cstheme="minorHAnsi"/>
          <w:lang w:val="en-US"/>
        </w:rPr>
        <w:t>doi:</w:t>
      </w:r>
      <w:hyperlink r:id="rId27" w:history="1">
        <w:r w:rsidRPr="00D22347">
          <w:rPr>
            <w:rFonts w:cstheme="minorHAnsi"/>
            <w:lang w:val="en-US"/>
          </w:rPr>
          <w:t>https</w:t>
        </w:r>
        <w:proofErr w:type="spellEnd"/>
        <w:r w:rsidRPr="00D22347">
          <w:rPr>
            <w:rFonts w:cstheme="minorHAnsi"/>
            <w:lang w:val="en-US"/>
          </w:rPr>
          <w:t>://doi.org/10.1016/j.aap.2015.06.001</w:t>
        </w:r>
      </w:hyperlink>
      <w:r w:rsidRPr="00D22347">
        <w:rPr>
          <w:rFonts w:cstheme="minorHAnsi"/>
          <w:lang w:val="en-US"/>
        </w:rPr>
        <w:t>.</w:t>
      </w:r>
    </w:p>
    <w:p w14:paraId="6BB92BAF"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Motor Insurance Bureau (2023). </w:t>
      </w:r>
      <w:r w:rsidRPr="00D22347">
        <w:rPr>
          <w:rFonts w:cstheme="minorHAnsi"/>
          <w:i/>
          <w:iCs/>
          <w:lang w:val="en-US"/>
        </w:rPr>
        <w:t>National policing initiative encourages over 150,000 motorists to drive insured</w:t>
      </w:r>
      <w:r w:rsidRPr="00D22347">
        <w:rPr>
          <w:rFonts w:cstheme="minorHAnsi"/>
          <w:lang w:val="en-US"/>
        </w:rPr>
        <w:t xml:space="preserve">. [online] Mib.org.uk. Available at: </w:t>
      </w:r>
      <w:hyperlink r:id="rId28" w:history="1">
        <w:r w:rsidRPr="00D22347">
          <w:rPr>
            <w:rFonts w:cstheme="minorHAnsi"/>
            <w:lang w:val="en-US"/>
          </w:rPr>
          <w:t>https://www.mib.org.uk/media-centre/news/2021/september/national-policing-initiative-encourages-over-150-000-motorists-to-drive-insured/</w:t>
        </w:r>
      </w:hyperlink>
      <w:r w:rsidRPr="00D22347">
        <w:rPr>
          <w:rFonts w:cstheme="minorHAnsi"/>
          <w:lang w:val="en-US"/>
        </w:rPr>
        <w:t xml:space="preserve"> [Accessed 12 Feb. 2023].</w:t>
      </w:r>
    </w:p>
    <w:p w14:paraId="39CDC43F"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National Police Chiefs Council (2019). </w:t>
      </w:r>
      <w:proofErr w:type="spellStart"/>
      <w:r w:rsidRPr="00D22347">
        <w:rPr>
          <w:rFonts w:cstheme="minorHAnsi"/>
          <w:i/>
          <w:iCs/>
          <w:lang w:val="en-US"/>
        </w:rPr>
        <w:t>Npcc</w:t>
      </w:r>
      <w:proofErr w:type="spellEnd"/>
      <w:r w:rsidRPr="00D22347">
        <w:rPr>
          <w:rFonts w:cstheme="minorHAnsi"/>
          <w:i/>
          <w:iCs/>
          <w:lang w:val="en-US"/>
        </w:rPr>
        <w:t xml:space="preserve"> Roads Policing Strategic Review</w:t>
      </w:r>
      <w:r w:rsidRPr="00D22347">
        <w:rPr>
          <w:rFonts w:cstheme="minorHAnsi"/>
          <w:lang w:val="en-US"/>
        </w:rPr>
        <w:t xml:space="preserve">. [online] </w:t>
      </w:r>
      <w:proofErr w:type="spellStart"/>
      <w:r w:rsidRPr="00D22347">
        <w:rPr>
          <w:rFonts w:cstheme="minorHAnsi"/>
          <w:lang w:val="en-US"/>
        </w:rPr>
        <w:t>Docslib</w:t>
      </w:r>
      <w:proofErr w:type="spellEnd"/>
      <w:r w:rsidRPr="00D22347">
        <w:rPr>
          <w:rFonts w:cstheme="minorHAnsi"/>
          <w:lang w:val="en-US"/>
        </w:rPr>
        <w:t xml:space="preserve">. </w:t>
      </w:r>
      <w:r w:rsidRPr="00D22347">
        <w:rPr>
          <w:rFonts w:cstheme="minorHAnsi"/>
          <w:lang w:val="en-US"/>
        </w:rPr>
        <w:lastRenderedPageBreak/>
        <w:t xml:space="preserve">Available at: </w:t>
      </w:r>
      <w:hyperlink r:id="rId29" w:history="1">
        <w:r w:rsidRPr="00D22347">
          <w:rPr>
            <w:rFonts w:cstheme="minorHAnsi"/>
            <w:lang w:val="en-US"/>
          </w:rPr>
          <w:t>https://docslib.org/doc/496568/npcc-roads-policing-strategic-review#pf17</w:t>
        </w:r>
      </w:hyperlink>
      <w:r w:rsidRPr="00D22347">
        <w:rPr>
          <w:rFonts w:cstheme="minorHAnsi"/>
          <w:lang w:val="en-US"/>
        </w:rPr>
        <w:t xml:space="preserve"> [Accessed 16 Apr. 2022].</w:t>
      </w:r>
    </w:p>
    <w:p w14:paraId="25EE7F7A"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National Police Chiefs Council (2022). </w:t>
      </w:r>
      <w:r w:rsidRPr="00D22347">
        <w:rPr>
          <w:rFonts w:cstheme="minorHAnsi"/>
          <w:i/>
          <w:iCs/>
          <w:lang w:val="en-US"/>
        </w:rPr>
        <w:t>National Roads  Policing Strategy</w:t>
      </w:r>
      <w:r w:rsidRPr="00D22347">
        <w:rPr>
          <w:rFonts w:cstheme="minorHAnsi"/>
          <w:lang w:val="en-US"/>
        </w:rPr>
        <w:t xml:space="preserve">. [online] Available at: </w:t>
      </w:r>
      <w:hyperlink r:id="rId30" w:history="1">
        <w:r w:rsidRPr="00D22347">
          <w:rPr>
            <w:rFonts w:cstheme="minorHAnsi"/>
            <w:lang w:val="en-US"/>
          </w:rPr>
          <w:t>https://www.police.uk/SysSiteAssets/media/downloads/central/advice/road-safety/npcc-roads-policing-strategy-2022-25.pdf</w:t>
        </w:r>
      </w:hyperlink>
      <w:r w:rsidRPr="00D22347">
        <w:rPr>
          <w:rFonts w:cstheme="minorHAnsi"/>
          <w:lang w:val="en-US"/>
        </w:rPr>
        <w:t>.</w:t>
      </w:r>
    </w:p>
    <w:p w14:paraId="499D35F3"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Norbury, F. (2020). </w:t>
      </w:r>
      <w:r w:rsidRPr="00D22347">
        <w:rPr>
          <w:rFonts w:cstheme="minorHAnsi"/>
          <w:i/>
          <w:iCs/>
          <w:lang w:val="en-US"/>
        </w:rPr>
        <w:t>‘Roads policing and its contribution to road safety’ – report from PACTS – PACTS</w:t>
      </w:r>
      <w:r w:rsidRPr="00D22347">
        <w:rPr>
          <w:rFonts w:cstheme="minorHAnsi"/>
          <w:lang w:val="en-US"/>
        </w:rPr>
        <w:t xml:space="preserve">. [online] www.pacts.org.uk. Available at: </w:t>
      </w:r>
      <w:hyperlink r:id="rId31" w:history="1">
        <w:r w:rsidRPr="00D22347">
          <w:rPr>
            <w:rFonts w:cstheme="minorHAnsi"/>
            <w:lang w:val="en-US"/>
          </w:rPr>
          <w:t>https://www.pacts.org.uk/roads-policing-and-its-contribution-to-road-safety-report-from-pacts/</w:t>
        </w:r>
      </w:hyperlink>
      <w:r w:rsidRPr="00D22347">
        <w:rPr>
          <w:rFonts w:cstheme="minorHAnsi"/>
          <w:lang w:val="en-US"/>
        </w:rPr>
        <w:t>.</w:t>
      </w:r>
    </w:p>
    <w:p w14:paraId="2F2B81D2" w14:textId="77777777" w:rsidR="008B576D" w:rsidRPr="00D22347" w:rsidRDefault="008B576D" w:rsidP="008B576D">
      <w:pPr>
        <w:widowControl w:val="0"/>
        <w:autoSpaceDE w:val="0"/>
        <w:autoSpaceDN w:val="0"/>
        <w:adjustRightInd w:val="0"/>
        <w:spacing w:after="240" w:line="360" w:lineRule="auto"/>
        <w:rPr>
          <w:rFonts w:cstheme="minorHAnsi"/>
          <w:lang w:val="en-US"/>
        </w:rPr>
      </w:pPr>
      <w:proofErr w:type="spellStart"/>
      <w:r w:rsidRPr="00D22347">
        <w:rPr>
          <w:rFonts w:cstheme="minorHAnsi"/>
          <w:lang w:val="en-US"/>
        </w:rPr>
        <w:t>Redshaw</w:t>
      </w:r>
      <w:proofErr w:type="spellEnd"/>
      <w:r w:rsidRPr="00D22347">
        <w:rPr>
          <w:rFonts w:cstheme="minorHAnsi"/>
          <w:lang w:val="en-US"/>
        </w:rPr>
        <w:t xml:space="preserve">, S. (2017). In the Company of Cars. 1(1). </w:t>
      </w:r>
      <w:proofErr w:type="spellStart"/>
      <w:r w:rsidRPr="00D22347">
        <w:rPr>
          <w:rFonts w:cstheme="minorHAnsi"/>
          <w:lang w:val="en-US"/>
        </w:rPr>
        <w:t>doi:</w:t>
      </w:r>
      <w:hyperlink r:id="rId32" w:history="1">
        <w:r w:rsidRPr="00D22347">
          <w:rPr>
            <w:rFonts w:cstheme="minorHAnsi"/>
            <w:lang w:val="en-US"/>
          </w:rPr>
          <w:t>https</w:t>
        </w:r>
        <w:proofErr w:type="spellEnd"/>
        <w:r w:rsidRPr="00D22347">
          <w:rPr>
            <w:rFonts w:cstheme="minorHAnsi"/>
            <w:lang w:val="en-US"/>
          </w:rPr>
          <w:t>://doi.org/10.1201/9781315588186</w:t>
        </w:r>
      </w:hyperlink>
      <w:r w:rsidRPr="00D22347">
        <w:rPr>
          <w:rFonts w:cstheme="minorHAnsi"/>
          <w:lang w:val="en-US"/>
        </w:rPr>
        <w:t>.</w:t>
      </w:r>
    </w:p>
    <w:p w14:paraId="33202743"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Road Safety Wales (2018). </w:t>
      </w:r>
      <w:r w:rsidRPr="00D22347">
        <w:rPr>
          <w:rFonts w:cstheme="minorHAnsi"/>
          <w:i/>
          <w:iCs/>
          <w:lang w:val="en-US"/>
        </w:rPr>
        <w:t>Operation Utah | Road Safety Wales</w:t>
      </w:r>
      <w:r w:rsidRPr="00D22347">
        <w:rPr>
          <w:rFonts w:cstheme="minorHAnsi"/>
          <w:lang w:val="en-US"/>
        </w:rPr>
        <w:t xml:space="preserve">. [online] www.roadsafetywales.org.uk. Available at: </w:t>
      </w:r>
      <w:hyperlink r:id="rId33" w:history="1">
        <w:r w:rsidRPr="00D22347">
          <w:rPr>
            <w:rFonts w:cstheme="minorHAnsi"/>
            <w:lang w:val="en-US"/>
          </w:rPr>
          <w:t>https://www.roadsafetywales.org.uk/news/posts/2018/november/operation-utah/?Language=undefined</w:t>
        </w:r>
      </w:hyperlink>
      <w:r w:rsidRPr="00D22347">
        <w:rPr>
          <w:rFonts w:cstheme="minorHAnsi"/>
          <w:lang w:val="en-US"/>
        </w:rPr>
        <w:t xml:space="preserve"> [Accessed 12 Feb. 2023].</w:t>
      </w:r>
    </w:p>
    <w:p w14:paraId="738F043D"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Roberts, I. (2021). </w:t>
      </w:r>
      <w:r w:rsidRPr="00D22347">
        <w:rPr>
          <w:rFonts w:cstheme="minorHAnsi"/>
          <w:i/>
          <w:iCs/>
          <w:lang w:val="en-US"/>
        </w:rPr>
        <w:t>Gwent Roads Policing Review</w:t>
      </w:r>
      <w:r w:rsidRPr="00D22347">
        <w:rPr>
          <w:rFonts w:cstheme="minorHAnsi"/>
          <w:lang w:val="en-US"/>
        </w:rPr>
        <w:t xml:space="preserve">. [online] Available at: </w:t>
      </w:r>
      <w:hyperlink r:id="rId34" w:history="1">
        <w:r w:rsidRPr="00D22347">
          <w:rPr>
            <w:rFonts w:cstheme="minorHAnsi"/>
            <w:lang w:val="en-US"/>
          </w:rPr>
          <w:t>https://www.gwent.pcc.police.uk/media/2peehnlt/3d-gwent-roads-policing-review-v1-5.pdf</w:t>
        </w:r>
      </w:hyperlink>
      <w:r w:rsidRPr="00D22347">
        <w:rPr>
          <w:rFonts w:cstheme="minorHAnsi"/>
          <w:lang w:val="en-US"/>
        </w:rPr>
        <w:t xml:space="preserve"> [Accessed 12 Feb. 2023].</w:t>
      </w:r>
    </w:p>
    <w:p w14:paraId="50A27C43"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Royal Society for the Prevention of Accidents (2020). </w:t>
      </w:r>
      <w:r w:rsidRPr="00D22347">
        <w:rPr>
          <w:rFonts w:cstheme="minorHAnsi"/>
          <w:i/>
          <w:iCs/>
          <w:lang w:val="en-US"/>
        </w:rPr>
        <w:t>Roads policing review: future  methods to improve safety and  reduce casualties</w:t>
      </w:r>
      <w:r w:rsidRPr="00D22347">
        <w:rPr>
          <w:rFonts w:cstheme="minorHAnsi"/>
          <w:lang w:val="en-US"/>
        </w:rPr>
        <w:t xml:space="preserve">. [online] </w:t>
      </w:r>
      <w:proofErr w:type="spellStart"/>
      <w:r w:rsidRPr="00D22347">
        <w:rPr>
          <w:rFonts w:cstheme="minorHAnsi"/>
          <w:lang w:val="en-US"/>
        </w:rPr>
        <w:t>Rospa</w:t>
      </w:r>
      <w:proofErr w:type="spellEnd"/>
      <w:r w:rsidRPr="00D22347">
        <w:rPr>
          <w:rFonts w:cstheme="minorHAnsi"/>
          <w:lang w:val="en-US"/>
        </w:rPr>
        <w:t xml:space="preserve">. Available at: </w:t>
      </w:r>
      <w:hyperlink r:id="rId35" w:history="1">
        <w:r w:rsidRPr="00D22347">
          <w:rPr>
            <w:rFonts w:cstheme="minorHAnsi"/>
            <w:lang w:val="en-US"/>
          </w:rPr>
          <w:t>https://www.rospa.com/media/documents/road-safety/consultation-responses/roads-policing-review.pdf</w:t>
        </w:r>
      </w:hyperlink>
      <w:r w:rsidRPr="00D22347">
        <w:rPr>
          <w:rFonts w:cstheme="minorHAnsi"/>
          <w:lang w:val="en-US"/>
        </w:rPr>
        <w:t xml:space="preserve"> [Accessed Apr. 2022].</w:t>
      </w:r>
    </w:p>
    <w:p w14:paraId="048609F5" w14:textId="77777777" w:rsidR="008B576D" w:rsidRPr="00D22347" w:rsidRDefault="008B576D" w:rsidP="008B576D">
      <w:pPr>
        <w:widowControl w:val="0"/>
        <w:autoSpaceDE w:val="0"/>
        <w:autoSpaceDN w:val="0"/>
        <w:adjustRightInd w:val="0"/>
        <w:spacing w:after="240" w:line="360" w:lineRule="auto"/>
        <w:rPr>
          <w:rFonts w:cstheme="minorHAnsi"/>
          <w:lang w:val="en-US"/>
        </w:rPr>
      </w:pPr>
      <w:proofErr w:type="spellStart"/>
      <w:r w:rsidRPr="00D22347">
        <w:rPr>
          <w:rFonts w:cstheme="minorHAnsi"/>
          <w:lang w:val="en-US"/>
        </w:rPr>
        <w:t>rtblogadmin</w:t>
      </w:r>
      <w:proofErr w:type="spellEnd"/>
      <w:r w:rsidRPr="00D22347">
        <w:rPr>
          <w:rFonts w:cstheme="minorHAnsi"/>
          <w:lang w:val="en-US"/>
        </w:rPr>
        <w:t xml:space="preserve"> (2018). </w:t>
      </w:r>
      <w:r w:rsidRPr="00D22347">
        <w:rPr>
          <w:rFonts w:cstheme="minorHAnsi"/>
          <w:i/>
          <w:iCs/>
          <w:lang w:val="en-US"/>
        </w:rPr>
        <w:t>What Is the Recidivism Rate for DUI Offenders?</w:t>
      </w:r>
      <w:r w:rsidRPr="00D22347">
        <w:rPr>
          <w:rFonts w:cstheme="minorHAnsi"/>
          <w:lang w:val="en-US"/>
        </w:rPr>
        <w:t xml:space="preserve"> [online] Retreat Behavioral Health Content Hub. Available at: </w:t>
      </w:r>
      <w:hyperlink r:id="rId36" w:history="1">
        <w:r w:rsidRPr="00D22347">
          <w:rPr>
            <w:rFonts w:cstheme="minorHAnsi"/>
            <w:lang w:val="en-US"/>
          </w:rPr>
          <w:t>https://www.retreatbehavioralhealth.com/blog/what-is-the-recidivism-rate-for-dui-offenders/</w:t>
        </w:r>
      </w:hyperlink>
      <w:r w:rsidRPr="00D22347">
        <w:rPr>
          <w:rFonts w:cstheme="minorHAnsi"/>
          <w:lang w:val="en-US"/>
        </w:rPr>
        <w:t>.</w:t>
      </w:r>
    </w:p>
    <w:p w14:paraId="2538B9E6"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Smith, L., Lawton, B., Beard, G., Durrell, L., </w:t>
      </w:r>
      <w:proofErr w:type="spellStart"/>
      <w:r w:rsidRPr="00D22347">
        <w:rPr>
          <w:rFonts w:cstheme="minorHAnsi"/>
          <w:lang w:val="en-US"/>
        </w:rPr>
        <w:t>Scoons</w:t>
      </w:r>
      <w:proofErr w:type="spellEnd"/>
      <w:r w:rsidRPr="00D22347">
        <w:rPr>
          <w:rFonts w:cstheme="minorHAnsi"/>
          <w:lang w:val="en-US"/>
        </w:rPr>
        <w:t xml:space="preserve">, J. and Lloyd, L. (2015). The effectiveness of roads policing strategies. </w:t>
      </w:r>
      <w:r w:rsidRPr="00D22347">
        <w:rPr>
          <w:rFonts w:cstheme="minorHAnsi"/>
          <w:i/>
          <w:iCs/>
          <w:lang w:val="en-US"/>
        </w:rPr>
        <w:t>trid.trb.org</w:t>
      </w:r>
      <w:r w:rsidRPr="00D22347">
        <w:rPr>
          <w:rFonts w:cstheme="minorHAnsi"/>
          <w:lang w:val="en-US"/>
        </w:rPr>
        <w:t xml:space="preserve">. [online] Available at: </w:t>
      </w:r>
      <w:hyperlink r:id="rId37" w:history="1">
        <w:r w:rsidRPr="00D22347">
          <w:rPr>
            <w:rFonts w:cstheme="minorHAnsi"/>
            <w:lang w:val="en-US"/>
          </w:rPr>
          <w:t>https://trid.trb.org/view/1342534</w:t>
        </w:r>
      </w:hyperlink>
      <w:r w:rsidRPr="00D22347">
        <w:rPr>
          <w:rFonts w:cstheme="minorHAnsi"/>
          <w:lang w:val="en-US"/>
        </w:rPr>
        <w:t>.</w:t>
      </w:r>
    </w:p>
    <w:p w14:paraId="0C406162"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Src=’https://Secure.gravatar.com/Avatar/0b2b7bc4760a2e29f2b8c39967545c36?s=250, </w:t>
      </w:r>
      <w:proofErr w:type="spellStart"/>
      <w:r w:rsidRPr="00D22347">
        <w:rPr>
          <w:rFonts w:cstheme="minorHAnsi"/>
          <w:lang w:val="en-US"/>
        </w:rPr>
        <w:t>img</w:t>
      </w:r>
      <w:proofErr w:type="spellEnd"/>
      <w:r w:rsidRPr="00D22347">
        <w:rPr>
          <w:rFonts w:cstheme="minorHAnsi"/>
          <w:lang w:val="en-US"/>
        </w:rPr>
        <w:t xml:space="preserve"> A., #038;d=wp_user_avatar, #038;d=wp_user_avatar, marketing, 038;r=g 2x’ class=’avatar avatar-250 photo’ height=’250’ width=’250’ loading=’lazy’/&gt; P.C. at P.G. is a master in business administration with majors in, modelling, finance S. is fluent with data and Chetty, P. (2016). </w:t>
      </w:r>
      <w:r w:rsidRPr="00D22347">
        <w:rPr>
          <w:rFonts w:cstheme="minorHAnsi"/>
          <w:i/>
          <w:iCs/>
          <w:lang w:val="en-US"/>
        </w:rPr>
        <w:t xml:space="preserve">Limitations and </w:t>
      </w:r>
      <w:r w:rsidRPr="00D22347">
        <w:rPr>
          <w:rFonts w:cstheme="minorHAnsi"/>
          <w:i/>
          <w:iCs/>
          <w:lang w:val="en-US"/>
        </w:rPr>
        <w:lastRenderedPageBreak/>
        <w:t>weakness of quantitative research methods</w:t>
      </w:r>
      <w:r w:rsidRPr="00D22347">
        <w:rPr>
          <w:rFonts w:cstheme="minorHAnsi"/>
          <w:lang w:val="en-US"/>
        </w:rPr>
        <w:t xml:space="preserve">. [online] Project Guru. Available at: </w:t>
      </w:r>
      <w:hyperlink r:id="rId38" w:history="1">
        <w:r w:rsidRPr="00D22347">
          <w:rPr>
            <w:rFonts w:cstheme="minorHAnsi"/>
            <w:lang w:val="en-US"/>
          </w:rPr>
          <w:t>https://www.projectguru.in/limitations-quantitative-research/#:~:text=Limitations%20and%20weakness%20of%20quantitative%20research%20methods%201</w:t>
        </w:r>
      </w:hyperlink>
      <w:r w:rsidRPr="00D22347">
        <w:rPr>
          <w:rFonts w:cstheme="minorHAnsi"/>
          <w:lang w:val="en-US"/>
        </w:rPr>
        <w:t>.</w:t>
      </w:r>
    </w:p>
    <w:p w14:paraId="1CE4A241"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Stephanie (2018). </w:t>
      </w:r>
      <w:r w:rsidRPr="00D22347">
        <w:rPr>
          <w:rFonts w:cstheme="minorHAnsi"/>
          <w:i/>
          <w:iCs/>
          <w:lang w:val="en-US"/>
        </w:rPr>
        <w:t>Trend Analysis: Simple Definition, Examples</w:t>
      </w:r>
      <w:r w:rsidRPr="00D22347">
        <w:rPr>
          <w:rFonts w:cstheme="minorHAnsi"/>
          <w:lang w:val="en-US"/>
        </w:rPr>
        <w:t xml:space="preserve">. [online] Statistics How To. Available at: </w:t>
      </w:r>
      <w:hyperlink r:id="rId39" w:history="1">
        <w:r w:rsidRPr="00D22347">
          <w:rPr>
            <w:rFonts w:cstheme="minorHAnsi"/>
            <w:lang w:val="en-US"/>
          </w:rPr>
          <w:t>https://www.statisticshowto.com/trend-analysis/</w:t>
        </w:r>
      </w:hyperlink>
      <w:r w:rsidRPr="00D22347">
        <w:rPr>
          <w:rFonts w:cstheme="minorHAnsi"/>
          <w:lang w:val="en-US"/>
        </w:rPr>
        <w:t>.</w:t>
      </w:r>
    </w:p>
    <w:p w14:paraId="0A314D31" w14:textId="77777777" w:rsidR="008B576D" w:rsidRPr="00D22347" w:rsidRDefault="008B576D" w:rsidP="008B576D">
      <w:pPr>
        <w:widowControl w:val="0"/>
        <w:autoSpaceDE w:val="0"/>
        <w:autoSpaceDN w:val="0"/>
        <w:adjustRightInd w:val="0"/>
        <w:spacing w:after="240" w:line="360" w:lineRule="auto"/>
        <w:rPr>
          <w:rFonts w:cstheme="minorHAnsi"/>
          <w:lang w:val="en-US"/>
        </w:rPr>
      </w:pPr>
      <w:proofErr w:type="spellStart"/>
      <w:r w:rsidRPr="00D22347">
        <w:rPr>
          <w:rFonts w:cstheme="minorHAnsi"/>
          <w:lang w:val="en-US"/>
        </w:rPr>
        <w:t>Tilahun</w:t>
      </w:r>
      <w:proofErr w:type="spellEnd"/>
      <w:r w:rsidRPr="00D22347">
        <w:rPr>
          <w:rFonts w:cstheme="minorHAnsi"/>
          <w:lang w:val="en-US"/>
        </w:rPr>
        <w:t xml:space="preserve">, N. (2022). Safety Impact of Automated Speed Camera Enforcement: Empirical Findings Based on Chicago’s Speed Cameras. </w:t>
      </w:r>
      <w:r w:rsidRPr="00D22347">
        <w:rPr>
          <w:rFonts w:cstheme="minorHAnsi"/>
          <w:i/>
          <w:iCs/>
          <w:lang w:val="en-US"/>
        </w:rPr>
        <w:t>Transportation Research Record: Journal of the Transportation Research Board</w:t>
      </w:r>
      <w:r w:rsidRPr="00D22347">
        <w:rPr>
          <w:rFonts w:cstheme="minorHAnsi"/>
          <w:lang w:val="en-US"/>
        </w:rPr>
        <w:t xml:space="preserve">, 2677, issue 1(1), p.036119812211048. </w:t>
      </w:r>
      <w:proofErr w:type="spellStart"/>
      <w:r w:rsidRPr="00D22347">
        <w:rPr>
          <w:rFonts w:cstheme="minorHAnsi"/>
          <w:lang w:val="en-US"/>
        </w:rPr>
        <w:t>doi:</w:t>
      </w:r>
      <w:hyperlink r:id="rId40" w:history="1">
        <w:r w:rsidRPr="00D22347">
          <w:rPr>
            <w:rFonts w:cstheme="minorHAnsi"/>
            <w:lang w:val="en-US"/>
          </w:rPr>
          <w:t>https</w:t>
        </w:r>
        <w:proofErr w:type="spellEnd"/>
        <w:r w:rsidRPr="00D22347">
          <w:rPr>
            <w:rFonts w:cstheme="minorHAnsi"/>
            <w:lang w:val="en-US"/>
          </w:rPr>
          <w:t>://doi.org/10.1177/03611981221104808</w:t>
        </w:r>
      </w:hyperlink>
      <w:r w:rsidRPr="00D22347">
        <w:rPr>
          <w:rFonts w:cstheme="minorHAnsi"/>
          <w:lang w:val="en-US"/>
        </w:rPr>
        <w:t>.</w:t>
      </w:r>
    </w:p>
    <w:p w14:paraId="206AFF69"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Walter, L. (2008). </w:t>
      </w:r>
      <w:r w:rsidRPr="00D22347">
        <w:rPr>
          <w:rFonts w:cstheme="minorHAnsi"/>
          <w:i/>
          <w:iCs/>
          <w:lang w:val="en-US"/>
        </w:rPr>
        <w:t>Evaluation of Operation Radar</w:t>
      </w:r>
      <w:r w:rsidRPr="00D22347">
        <w:rPr>
          <w:rFonts w:cstheme="minorHAnsi"/>
          <w:lang w:val="en-US"/>
        </w:rPr>
        <w:t xml:space="preserve">. [online] Available at: </w:t>
      </w:r>
      <w:hyperlink r:id="rId41" w:history="1">
        <w:r w:rsidRPr="00D22347">
          <w:rPr>
            <w:rFonts w:cstheme="minorHAnsi"/>
            <w:lang w:val="en-US"/>
          </w:rPr>
          <w:t>https://content.tfl.gov.uk/evaluation-of-operation-radar.pdf</w:t>
        </w:r>
      </w:hyperlink>
      <w:r w:rsidRPr="00D22347">
        <w:rPr>
          <w:rFonts w:cstheme="minorHAnsi"/>
          <w:lang w:val="en-US"/>
        </w:rPr>
        <w:t>.</w:t>
      </w:r>
    </w:p>
    <w:p w14:paraId="43D511DF" w14:textId="77777777" w:rsidR="008B576D" w:rsidRPr="00D22347" w:rsidRDefault="008B576D" w:rsidP="008B576D">
      <w:pPr>
        <w:widowControl w:val="0"/>
        <w:autoSpaceDE w:val="0"/>
        <w:autoSpaceDN w:val="0"/>
        <w:adjustRightInd w:val="0"/>
        <w:spacing w:after="240" w:line="360" w:lineRule="auto"/>
        <w:rPr>
          <w:rFonts w:cstheme="minorHAnsi"/>
          <w:lang w:val="en-US"/>
        </w:rPr>
      </w:pPr>
      <w:r w:rsidRPr="00D22347">
        <w:rPr>
          <w:rFonts w:cstheme="minorHAnsi"/>
          <w:lang w:val="en-US"/>
        </w:rPr>
        <w:t xml:space="preserve">William, G. (2021). </w:t>
      </w:r>
      <w:r w:rsidRPr="00D22347">
        <w:rPr>
          <w:rFonts w:cstheme="minorHAnsi"/>
          <w:i/>
          <w:iCs/>
          <w:lang w:val="en-US"/>
        </w:rPr>
        <w:t>7 Possible Limitation of Study that Could Affect Your Project Work</w:t>
      </w:r>
      <w:r w:rsidRPr="00D22347">
        <w:rPr>
          <w:rFonts w:cstheme="minorHAnsi"/>
          <w:lang w:val="en-US"/>
        </w:rPr>
        <w:t xml:space="preserve">. [online] Modish Project. Available at: </w:t>
      </w:r>
      <w:hyperlink r:id="rId42" w:history="1">
        <w:r w:rsidRPr="00D22347">
          <w:rPr>
            <w:rFonts w:cstheme="minorHAnsi"/>
            <w:lang w:val="en-US"/>
          </w:rPr>
          <w:t>https://www.modishproject.com/limitation-of-your-research/</w:t>
        </w:r>
      </w:hyperlink>
      <w:r w:rsidRPr="00D22347">
        <w:rPr>
          <w:rFonts w:cstheme="minorHAnsi"/>
          <w:lang w:val="en-US"/>
        </w:rPr>
        <w:t>.</w:t>
      </w:r>
    </w:p>
    <w:p w14:paraId="0261466B" w14:textId="77777777" w:rsidR="00C12FB0" w:rsidRDefault="00C12FB0" w:rsidP="00DB2517">
      <w:pPr>
        <w:pStyle w:val="NormalWeb"/>
        <w:spacing w:before="0" w:beforeAutospacing="0" w:after="240" w:afterAutospacing="0" w:line="360" w:lineRule="auto"/>
      </w:pPr>
    </w:p>
    <w:p w14:paraId="585EFD17" w14:textId="77777777" w:rsidR="00DB2517" w:rsidRPr="00DB2517" w:rsidRDefault="00DB2517" w:rsidP="004E6464"/>
    <w:p w14:paraId="217F77F4" w14:textId="32299991" w:rsidR="00DB2517" w:rsidRDefault="00DB2517" w:rsidP="004E6464">
      <w:pPr>
        <w:rPr>
          <w:sz w:val="24"/>
          <w:szCs w:val="24"/>
        </w:rPr>
      </w:pPr>
    </w:p>
    <w:p w14:paraId="172136AA" w14:textId="77777777" w:rsidR="008B576D" w:rsidRDefault="008B576D" w:rsidP="00DB2517">
      <w:pPr>
        <w:rPr>
          <w:b/>
          <w:bCs/>
          <w:sz w:val="48"/>
          <w:szCs w:val="48"/>
        </w:rPr>
      </w:pPr>
    </w:p>
    <w:p w14:paraId="19E7163B" w14:textId="77777777" w:rsidR="008B576D" w:rsidRDefault="008B576D" w:rsidP="00DB2517">
      <w:pPr>
        <w:rPr>
          <w:b/>
          <w:bCs/>
          <w:sz w:val="48"/>
          <w:szCs w:val="48"/>
        </w:rPr>
      </w:pPr>
    </w:p>
    <w:p w14:paraId="02B1075A" w14:textId="77777777" w:rsidR="008B576D" w:rsidRDefault="008B576D" w:rsidP="00DB2517">
      <w:pPr>
        <w:rPr>
          <w:b/>
          <w:bCs/>
          <w:sz w:val="48"/>
          <w:szCs w:val="48"/>
        </w:rPr>
      </w:pPr>
    </w:p>
    <w:p w14:paraId="5E731D92" w14:textId="77777777" w:rsidR="008B576D" w:rsidRDefault="008B576D" w:rsidP="00DB2517">
      <w:pPr>
        <w:rPr>
          <w:b/>
          <w:bCs/>
          <w:sz w:val="48"/>
          <w:szCs w:val="48"/>
        </w:rPr>
      </w:pPr>
    </w:p>
    <w:p w14:paraId="6A0CD40D" w14:textId="77777777" w:rsidR="008B576D" w:rsidRDefault="008B576D" w:rsidP="00DB2517">
      <w:pPr>
        <w:rPr>
          <w:b/>
          <w:bCs/>
          <w:sz w:val="48"/>
          <w:szCs w:val="48"/>
        </w:rPr>
      </w:pPr>
    </w:p>
    <w:p w14:paraId="0B32D803" w14:textId="77777777" w:rsidR="008B576D" w:rsidRDefault="008B576D" w:rsidP="00DB2517">
      <w:pPr>
        <w:rPr>
          <w:b/>
          <w:bCs/>
          <w:sz w:val="48"/>
          <w:szCs w:val="48"/>
        </w:rPr>
      </w:pPr>
    </w:p>
    <w:p w14:paraId="5E94F67C" w14:textId="77777777" w:rsidR="008B576D" w:rsidRDefault="008B576D" w:rsidP="00DB2517">
      <w:pPr>
        <w:rPr>
          <w:b/>
          <w:bCs/>
          <w:sz w:val="48"/>
          <w:szCs w:val="48"/>
        </w:rPr>
      </w:pPr>
    </w:p>
    <w:p w14:paraId="57754726" w14:textId="38959C2B" w:rsidR="00DB2517" w:rsidRPr="00DB2517" w:rsidRDefault="00DB2517" w:rsidP="00DB2517">
      <w:pPr>
        <w:rPr>
          <w:b/>
          <w:bCs/>
          <w:sz w:val="48"/>
          <w:szCs w:val="48"/>
        </w:rPr>
      </w:pPr>
      <w:r>
        <w:rPr>
          <w:b/>
          <w:bCs/>
          <w:sz w:val="48"/>
          <w:szCs w:val="48"/>
        </w:rPr>
        <w:lastRenderedPageBreak/>
        <w:t>Appendix A – Questionnaire</w:t>
      </w:r>
    </w:p>
    <w:p w14:paraId="49376687" w14:textId="77777777" w:rsidR="00DB2517" w:rsidRDefault="00DB2517" w:rsidP="00DB2517"/>
    <w:p w14:paraId="6D652E32" w14:textId="77777777" w:rsidR="00DB2517" w:rsidRDefault="00DB2517" w:rsidP="00DB2517">
      <w:r>
        <w:t xml:space="preserve">This questionnaire will ask you to reflect upon an average set (four days) and circle the answer which most reflects the answer. </w:t>
      </w:r>
    </w:p>
    <w:p w14:paraId="5DAA163E" w14:textId="77777777" w:rsidR="00DB2517" w:rsidRDefault="00DB2517" w:rsidP="00DB2517"/>
    <w:p w14:paraId="61243FE2" w14:textId="77777777" w:rsidR="00DB2517" w:rsidRDefault="00DB2517" w:rsidP="00DB2517">
      <w:pPr>
        <w:pStyle w:val="ListParagraph"/>
        <w:numPr>
          <w:ilvl w:val="0"/>
          <w:numId w:val="8"/>
        </w:numPr>
      </w:pPr>
      <w:r>
        <w:t>What is your department?</w:t>
      </w:r>
    </w:p>
    <w:p w14:paraId="46B3A881" w14:textId="77777777" w:rsidR="00DB2517" w:rsidRDefault="00DB2517" w:rsidP="00DB2517"/>
    <w:p w14:paraId="755429D0" w14:textId="77777777" w:rsidR="00DB2517" w:rsidRDefault="00DB2517" w:rsidP="00DB2517">
      <w:pPr>
        <w:pStyle w:val="ListParagraph"/>
        <w:numPr>
          <w:ilvl w:val="0"/>
          <w:numId w:val="9"/>
        </w:numPr>
      </w:pPr>
      <w:r>
        <w:t xml:space="preserve">Response </w:t>
      </w:r>
    </w:p>
    <w:p w14:paraId="38D4FF4F" w14:textId="77777777" w:rsidR="00DB2517" w:rsidRDefault="00DB2517" w:rsidP="00DB2517">
      <w:pPr>
        <w:pStyle w:val="ListParagraph"/>
        <w:numPr>
          <w:ilvl w:val="0"/>
          <w:numId w:val="9"/>
        </w:numPr>
      </w:pPr>
      <w:r>
        <w:t xml:space="preserve">Neighbourhood </w:t>
      </w:r>
    </w:p>
    <w:p w14:paraId="5E533F28" w14:textId="77777777" w:rsidR="00DB2517" w:rsidRDefault="00DB2517" w:rsidP="00DB2517">
      <w:pPr>
        <w:pStyle w:val="ListParagraph"/>
        <w:numPr>
          <w:ilvl w:val="0"/>
          <w:numId w:val="9"/>
        </w:numPr>
      </w:pPr>
      <w:r>
        <w:t xml:space="preserve">Roads Policing </w:t>
      </w:r>
    </w:p>
    <w:p w14:paraId="3AAAC9FB" w14:textId="77777777" w:rsidR="00DB2517" w:rsidRDefault="00DB2517" w:rsidP="00DB2517">
      <w:pPr>
        <w:pStyle w:val="ListParagraph"/>
        <w:numPr>
          <w:ilvl w:val="0"/>
          <w:numId w:val="9"/>
        </w:numPr>
      </w:pPr>
      <w:r>
        <w:t xml:space="preserve">Other </w:t>
      </w:r>
    </w:p>
    <w:p w14:paraId="451383F7" w14:textId="77777777" w:rsidR="00DB2517" w:rsidRDefault="00DB2517" w:rsidP="00DB2517">
      <w:pPr>
        <w:ind w:left="360"/>
      </w:pPr>
    </w:p>
    <w:p w14:paraId="18BA7625" w14:textId="77777777" w:rsidR="00DB2517" w:rsidRDefault="00DB2517" w:rsidP="00DB2517">
      <w:pPr>
        <w:pStyle w:val="ListParagraph"/>
        <w:numPr>
          <w:ilvl w:val="0"/>
          <w:numId w:val="8"/>
        </w:numPr>
      </w:pPr>
      <w:r>
        <w:t xml:space="preserve">Which best describes your confidence and knowledge with Roads Policing Legislation? </w:t>
      </w:r>
    </w:p>
    <w:p w14:paraId="445333FF" w14:textId="77777777" w:rsidR="00DB2517" w:rsidRDefault="00DB2517" w:rsidP="00DB2517"/>
    <w:p w14:paraId="46FE8D36" w14:textId="77777777" w:rsidR="00DB2517" w:rsidRDefault="00DB2517" w:rsidP="00DB2517">
      <w:pPr>
        <w:pStyle w:val="ListParagraph"/>
        <w:numPr>
          <w:ilvl w:val="0"/>
          <w:numId w:val="10"/>
        </w:numPr>
      </w:pPr>
      <w:r>
        <w:t xml:space="preserve">Not confident at all </w:t>
      </w:r>
    </w:p>
    <w:p w14:paraId="2E7C26B6" w14:textId="77777777" w:rsidR="00DB2517" w:rsidRDefault="00DB2517" w:rsidP="00DB2517">
      <w:pPr>
        <w:pStyle w:val="ListParagraph"/>
        <w:numPr>
          <w:ilvl w:val="0"/>
          <w:numId w:val="10"/>
        </w:numPr>
      </w:pPr>
      <w:r>
        <w:t xml:space="preserve">Fair knowledge </w:t>
      </w:r>
    </w:p>
    <w:p w14:paraId="6BE5E2A4" w14:textId="77777777" w:rsidR="00DB2517" w:rsidRDefault="00DB2517" w:rsidP="00DB2517">
      <w:pPr>
        <w:pStyle w:val="ListParagraph"/>
        <w:numPr>
          <w:ilvl w:val="0"/>
          <w:numId w:val="10"/>
        </w:numPr>
      </w:pPr>
      <w:r>
        <w:t xml:space="preserve">Confident </w:t>
      </w:r>
    </w:p>
    <w:p w14:paraId="6D349534" w14:textId="77777777" w:rsidR="00DB2517" w:rsidRDefault="00DB2517" w:rsidP="00DB2517">
      <w:pPr>
        <w:pStyle w:val="ListParagraph"/>
        <w:numPr>
          <w:ilvl w:val="0"/>
          <w:numId w:val="10"/>
        </w:numPr>
      </w:pPr>
      <w:r>
        <w:t xml:space="preserve">Very Confident </w:t>
      </w:r>
    </w:p>
    <w:p w14:paraId="154CCDD3" w14:textId="77777777" w:rsidR="00DB2517" w:rsidRDefault="00DB2517" w:rsidP="00DB2517">
      <w:pPr>
        <w:pStyle w:val="ListParagraph"/>
      </w:pPr>
    </w:p>
    <w:p w14:paraId="3E80DAB7" w14:textId="77777777" w:rsidR="00DB2517" w:rsidRDefault="00DB2517" w:rsidP="00DB2517">
      <w:pPr>
        <w:pStyle w:val="ListParagraph"/>
        <w:numPr>
          <w:ilvl w:val="0"/>
          <w:numId w:val="8"/>
        </w:numPr>
      </w:pPr>
      <w:r>
        <w:t xml:space="preserve">On Average, how many hours per working set do you spend on proactive patrol? </w:t>
      </w:r>
    </w:p>
    <w:p w14:paraId="705367C2" w14:textId="77777777" w:rsidR="00DB2517" w:rsidRDefault="00DB2517" w:rsidP="00DB2517">
      <w:pPr>
        <w:ind w:left="360"/>
      </w:pPr>
    </w:p>
    <w:p w14:paraId="4AC0700B" w14:textId="77777777" w:rsidR="00DB2517" w:rsidRDefault="00DB2517" w:rsidP="00DB2517">
      <w:pPr>
        <w:pStyle w:val="ListParagraph"/>
        <w:numPr>
          <w:ilvl w:val="0"/>
          <w:numId w:val="11"/>
        </w:numPr>
      </w:pPr>
      <w:r>
        <w:t xml:space="preserve">Between 1 and 10 hours </w:t>
      </w:r>
    </w:p>
    <w:p w14:paraId="5397257F" w14:textId="77777777" w:rsidR="00DB2517" w:rsidRDefault="00DB2517" w:rsidP="00DB2517">
      <w:pPr>
        <w:pStyle w:val="ListParagraph"/>
        <w:numPr>
          <w:ilvl w:val="0"/>
          <w:numId w:val="11"/>
        </w:numPr>
      </w:pPr>
      <w:r>
        <w:t>Between 10 and 20 hours</w:t>
      </w:r>
    </w:p>
    <w:p w14:paraId="68864842" w14:textId="77777777" w:rsidR="00DB2517" w:rsidRDefault="00DB2517" w:rsidP="00DB2517">
      <w:pPr>
        <w:pStyle w:val="ListParagraph"/>
        <w:numPr>
          <w:ilvl w:val="0"/>
          <w:numId w:val="11"/>
        </w:numPr>
      </w:pPr>
      <w:r>
        <w:t xml:space="preserve">Between 20 and 30 hours </w:t>
      </w:r>
    </w:p>
    <w:p w14:paraId="028F04FD" w14:textId="77777777" w:rsidR="00DB2517" w:rsidRDefault="00DB2517" w:rsidP="00DB2517">
      <w:pPr>
        <w:pStyle w:val="ListParagraph"/>
        <w:numPr>
          <w:ilvl w:val="0"/>
          <w:numId w:val="11"/>
        </w:numPr>
      </w:pPr>
      <w:r>
        <w:t xml:space="preserve">Between 30 and 40 hours </w:t>
      </w:r>
    </w:p>
    <w:p w14:paraId="43BF1ECC" w14:textId="77777777" w:rsidR="00DB2517" w:rsidRDefault="00DB2517" w:rsidP="00DB2517">
      <w:pPr>
        <w:ind w:left="360"/>
      </w:pPr>
    </w:p>
    <w:p w14:paraId="160D5D7E" w14:textId="77777777" w:rsidR="00DB2517" w:rsidRDefault="00DB2517" w:rsidP="00DB2517">
      <w:pPr>
        <w:pStyle w:val="ListParagraph"/>
        <w:numPr>
          <w:ilvl w:val="0"/>
          <w:numId w:val="8"/>
        </w:numPr>
      </w:pPr>
      <w:r>
        <w:t xml:space="preserve">On average, how many hours do you spend on high visibility patrol? </w:t>
      </w:r>
    </w:p>
    <w:p w14:paraId="19C86C0A" w14:textId="77777777" w:rsidR="00DB2517" w:rsidRDefault="00DB2517" w:rsidP="00DB2517">
      <w:pPr>
        <w:ind w:left="360"/>
      </w:pPr>
    </w:p>
    <w:p w14:paraId="38E57720" w14:textId="77777777" w:rsidR="00DB2517" w:rsidRDefault="00DB2517" w:rsidP="00DB2517">
      <w:pPr>
        <w:pStyle w:val="ListParagraph"/>
        <w:numPr>
          <w:ilvl w:val="0"/>
          <w:numId w:val="12"/>
        </w:numPr>
      </w:pPr>
      <w:r>
        <w:t xml:space="preserve">Between 1 and 10 hours </w:t>
      </w:r>
    </w:p>
    <w:p w14:paraId="5617E901" w14:textId="77777777" w:rsidR="00DB2517" w:rsidRDefault="00DB2517" w:rsidP="00DB2517">
      <w:pPr>
        <w:pStyle w:val="ListParagraph"/>
        <w:numPr>
          <w:ilvl w:val="0"/>
          <w:numId w:val="12"/>
        </w:numPr>
      </w:pPr>
      <w:r>
        <w:t xml:space="preserve">Between 10 and 20 hours </w:t>
      </w:r>
    </w:p>
    <w:p w14:paraId="6E52B828" w14:textId="77777777" w:rsidR="00DB2517" w:rsidRDefault="00DB2517" w:rsidP="00DB2517">
      <w:pPr>
        <w:pStyle w:val="ListParagraph"/>
        <w:numPr>
          <w:ilvl w:val="0"/>
          <w:numId w:val="12"/>
        </w:numPr>
      </w:pPr>
      <w:r>
        <w:t xml:space="preserve">Between 20 and 30 hours </w:t>
      </w:r>
    </w:p>
    <w:p w14:paraId="766FCCD7" w14:textId="77777777" w:rsidR="00DB2517" w:rsidRDefault="00DB2517" w:rsidP="00DB2517">
      <w:pPr>
        <w:pStyle w:val="ListParagraph"/>
        <w:numPr>
          <w:ilvl w:val="0"/>
          <w:numId w:val="12"/>
        </w:numPr>
      </w:pPr>
      <w:r>
        <w:t xml:space="preserve">Between 30 and 40 hours </w:t>
      </w:r>
    </w:p>
    <w:p w14:paraId="3A124D1E" w14:textId="77777777" w:rsidR="00DB2517" w:rsidRDefault="00DB2517" w:rsidP="00DB2517"/>
    <w:p w14:paraId="6B2538DC" w14:textId="77777777" w:rsidR="00DB2517" w:rsidRDefault="00DB2517" w:rsidP="00DB2517">
      <w:pPr>
        <w:pStyle w:val="ListParagraph"/>
        <w:numPr>
          <w:ilvl w:val="0"/>
          <w:numId w:val="8"/>
        </w:numPr>
      </w:pPr>
      <w:r>
        <w:t xml:space="preserve">On average, how many hours per set do you spend conducting non-traffic related tasks </w:t>
      </w:r>
      <w:proofErr w:type="spellStart"/>
      <w:r>
        <w:t>eg</w:t>
      </w:r>
      <w:proofErr w:type="spellEnd"/>
      <w:r>
        <w:t xml:space="preserve">: Arrest enquiries, assisting division, tasking </w:t>
      </w:r>
    </w:p>
    <w:p w14:paraId="0E033C46" w14:textId="77777777" w:rsidR="00DB2517" w:rsidRDefault="00DB2517" w:rsidP="00DB2517">
      <w:pPr>
        <w:pStyle w:val="ListParagraph"/>
      </w:pPr>
    </w:p>
    <w:p w14:paraId="2D2BEFB8" w14:textId="77777777" w:rsidR="00DB2517" w:rsidRDefault="00DB2517" w:rsidP="00DB2517">
      <w:pPr>
        <w:pStyle w:val="ListParagraph"/>
        <w:numPr>
          <w:ilvl w:val="0"/>
          <w:numId w:val="13"/>
        </w:numPr>
      </w:pPr>
      <w:r>
        <w:t xml:space="preserve">Between 1 and 10 hours </w:t>
      </w:r>
    </w:p>
    <w:p w14:paraId="099838B8" w14:textId="77777777" w:rsidR="00DB2517" w:rsidRDefault="00DB2517" w:rsidP="00DB2517">
      <w:pPr>
        <w:pStyle w:val="ListParagraph"/>
        <w:numPr>
          <w:ilvl w:val="0"/>
          <w:numId w:val="13"/>
        </w:numPr>
      </w:pPr>
      <w:r>
        <w:lastRenderedPageBreak/>
        <w:t xml:space="preserve">Between 10 and 20 hours </w:t>
      </w:r>
    </w:p>
    <w:p w14:paraId="2FC49A46" w14:textId="77777777" w:rsidR="00DB2517" w:rsidRDefault="00DB2517" w:rsidP="00DB2517">
      <w:pPr>
        <w:pStyle w:val="ListParagraph"/>
        <w:numPr>
          <w:ilvl w:val="0"/>
          <w:numId w:val="13"/>
        </w:numPr>
      </w:pPr>
      <w:r>
        <w:t xml:space="preserve">Between 20 and 30 hours </w:t>
      </w:r>
    </w:p>
    <w:p w14:paraId="245F4872" w14:textId="77777777" w:rsidR="00DB2517" w:rsidRDefault="00DB2517" w:rsidP="00DB2517">
      <w:pPr>
        <w:pStyle w:val="ListParagraph"/>
        <w:numPr>
          <w:ilvl w:val="0"/>
          <w:numId w:val="13"/>
        </w:numPr>
      </w:pPr>
      <w:r>
        <w:t xml:space="preserve">Between 30 and 40 hours </w:t>
      </w:r>
    </w:p>
    <w:p w14:paraId="766B0F28" w14:textId="77777777" w:rsidR="00DB2517" w:rsidRDefault="00DB2517" w:rsidP="00DB2517">
      <w:pPr>
        <w:pStyle w:val="ListParagraph"/>
      </w:pPr>
    </w:p>
    <w:p w14:paraId="04317842" w14:textId="77777777" w:rsidR="00DB2517" w:rsidRDefault="00DB2517" w:rsidP="00DB2517">
      <w:pPr>
        <w:pStyle w:val="ListParagraph"/>
        <w:numPr>
          <w:ilvl w:val="0"/>
          <w:numId w:val="8"/>
        </w:numPr>
      </w:pPr>
      <w:r>
        <w:t xml:space="preserve">On average how many Road Traffic Collision do you attend per set? </w:t>
      </w:r>
    </w:p>
    <w:p w14:paraId="78DF1FDD" w14:textId="77777777" w:rsidR="00DB2517" w:rsidRDefault="00DB2517" w:rsidP="00DB2517">
      <w:pPr>
        <w:pStyle w:val="ListParagraph"/>
      </w:pPr>
    </w:p>
    <w:p w14:paraId="22D661B7" w14:textId="77777777" w:rsidR="00DB2517" w:rsidRDefault="00DB2517" w:rsidP="00DB2517">
      <w:pPr>
        <w:pStyle w:val="ListParagraph"/>
        <w:numPr>
          <w:ilvl w:val="0"/>
          <w:numId w:val="14"/>
        </w:numPr>
      </w:pPr>
      <w:r>
        <w:t xml:space="preserve">Between 1 and 3 </w:t>
      </w:r>
    </w:p>
    <w:p w14:paraId="156F69D9" w14:textId="77777777" w:rsidR="00DB2517" w:rsidRDefault="00DB2517" w:rsidP="00DB2517">
      <w:pPr>
        <w:pStyle w:val="ListParagraph"/>
        <w:numPr>
          <w:ilvl w:val="0"/>
          <w:numId w:val="14"/>
        </w:numPr>
      </w:pPr>
      <w:r>
        <w:t xml:space="preserve">Between 3 and 5 </w:t>
      </w:r>
    </w:p>
    <w:p w14:paraId="6E3C5E6E" w14:textId="77777777" w:rsidR="00DB2517" w:rsidRDefault="00DB2517" w:rsidP="00DB2517">
      <w:pPr>
        <w:pStyle w:val="ListParagraph"/>
        <w:numPr>
          <w:ilvl w:val="0"/>
          <w:numId w:val="14"/>
        </w:numPr>
      </w:pPr>
      <w:r>
        <w:t xml:space="preserve">Between 5 and 7 </w:t>
      </w:r>
    </w:p>
    <w:p w14:paraId="1CFF8F6F" w14:textId="77777777" w:rsidR="00DB2517" w:rsidRDefault="00DB2517" w:rsidP="00DB2517">
      <w:pPr>
        <w:pStyle w:val="ListParagraph"/>
        <w:numPr>
          <w:ilvl w:val="0"/>
          <w:numId w:val="14"/>
        </w:numPr>
      </w:pPr>
      <w:r>
        <w:t xml:space="preserve">Between 7 and 10 </w:t>
      </w:r>
    </w:p>
    <w:p w14:paraId="132E5757" w14:textId="77777777" w:rsidR="00DB2517" w:rsidRDefault="00DB2517" w:rsidP="00DB2517">
      <w:pPr>
        <w:pStyle w:val="ListParagraph"/>
        <w:numPr>
          <w:ilvl w:val="0"/>
          <w:numId w:val="14"/>
        </w:numPr>
      </w:pPr>
      <w:r>
        <w:t xml:space="preserve">More than 10 </w:t>
      </w:r>
    </w:p>
    <w:p w14:paraId="73D9590D" w14:textId="77777777" w:rsidR="00DB2517" w:rsidRDefault="00DB2517" w:rsidP="00DB2517"/>
    <w:p w14:paraId="743A4D9E" w14:textId="77777777" w:rsidR="00DB2517" w:rsidRDefault="00DB2517" w:rsidP="00DB2517">
      <w:pPr>
        <w:pStyle w:val="ListParagraph"/>
        <w:numPr>
          <w:ilvl w:val="0"/>
          <w:numId w:val="8"/>
        </w:numPr>
      </w:pPr>
      <w:r>
        <w:t xml:space="preserve">On average, how many processes do you issue for traffic offences </w:t>
      </w:r>
      <w:proofErr w:type="spellStart"/>
      <w:r>
        <w:t>eg</w:t>
      </w:r>
      <w:proofErr w:type="spellEnd"/>
      <w:r>
        <w:t xml:space="preserve">: Traffic offence report, Vehicle defect rectification scheme? </w:t>
      </w:r>
    </w:p>
    <w:p w14:paraId="7BC09703" w14:textId="77777777" w:rsidR="00DB2517" w:rsidRDefault="00DB2517" w:rsidP="00DB2517">
      <w:pPr>
        <w:ind w:left="360"/>
      </w:pPr>
    </w:p>
    <w:p w14:paraId="266E4E98" w14:textId="77777777" w:rsidR="00DB2517" w:rsidRDefault="00DB2517" w:rsidP="00DB2517">
      <w:pPr>
        <w:pStyle w:val="ListParagraph"/>
        <w:numPr>
          <w:ilvl w:val="0"/>
          <w:numId w:val="15"/>
        </w:numPr>
      </w:pPr>
      <w:r>
        <w:t xml:space="preserve">Between 1 and 3 </w:t>
      </w:r>
    </w:p>
    <w:p w14:paraId="70C9E479" w14:textId="77777777" w:rsidR="00DB2517" w:rsidRDefault="00DB2517" w:rsidP="00DB2517">
      <w:pPr>
        <w:pStyle w:val="ListParagraph"/>
        <w:numPr>
          <w:ilvl w:val="0"/>
          <w:numId w:val="15"/>
        </w:numPr>
      </w:pPr>
      <w:r>
        <w:t xml:space="preserve">Between 3 and 5 </w:t>
      </w:r>
    </w:p>
    <w:p w14:paraId="0C4EEC33" w14:textId="77777777" w:rsidR="00DB2517" w:rsidRDefault="00DB2517" w:rsidP="00DB2517">
      <w:pPr>
        <w:pStyle w:val="ListParagraph"/>
        <w:numPr>
          <w:ilvl w:val="0"/>
          <w:numId w:val="15"/>
        </w:numPr>
      </w:pPr>
      <w:r>
        <w:t xml:space="preserve">Between 5 and 7 </w:t>
      </w:r>
    </w:p>
    <w:p w14:paraId="4AC805EB" w14:textId="77777777" w:rsidR="00DB2517" w:rsidRDefault="00DB2517" w:rsidP="00DB2517">
      <w:pPr>
        <w:pStyle w:val="ListParagraph"/>
        <w:numPr>
          <w:ilvl w:val="0"/>
          <w:numId w:val="15"/>
        </w:numPr>
      </w:pPr>
      <w:r>
        <w:t xml:space="preserve">Between 7 and 10 </w:t>
      </w:r>
    </w:p>
    <w:p w14:paraId="7697D458" w14:textId="77777777" w:rsidR="00DB2517" w:rsidRDefault="00DB2517" w:rsidP="00DB2517">
      <w:pPr>
        <w:pStyle w:val="ListParagraph"/>
        <w:numPr>
          <w:ilvl w:val="0"/>
          <w:numId w:val="15"/>
        </w:numPr>
      </w:pPr>
      <w:r>
        <w:t xml:space="preserve">More than 10 </w:t>
      </w:r>
    </w:p>
    <w:p w14:paraId="39BA3B37" w14:textId="77777777" w:rsidR="00DB2517" w:rsidRDefault="00DB2517" w:rsidP="00DB2517"/>
    <w:p w14:paraId="387E8193" w14:textId="77777777" w:rsidR="00DB2517" w:rsidRDefault="00DB2517" w:rsidP="00DB2517">
      <w:pPr>
        <w:pStyle w:val="ListParagraph"/>
        <w:numPr>
          <w:ilvl w:val="0"/>
          <w:numId w:val="8"/>
        </w:numPr>
      </w:pPr>
      <w:r>
        <w:t xml:space="preserve">On Average, how many vehicle do you seize for driving offences, </w:t>
      </w:r>
      <w:proofErr w:type="spellStart"/>
      <w:r>
        <w:t>eg</w:t>
      </w:r>
      <w:proofErr w:type="spellEnd"/>
      <w:r>
        <w:t xml:space="preserve">: NO insurance, no Tax </w:t>
      </w:r>
    </w:p>
    <w:p w14:paraId="683DC103" w14:textId="77777777" w:rsidR="00DB2517" w:rsidRDefault="00DB2517" w:rsidP="00DB2517"/>
    <w:p w14:paraId="24227D6A" w14:textId="77777777" w:rsidR="00DB2517" w:rsidRDefault="00DB2517" w:rsidP="00DB2517">
      <w:pPr>
        <w:pStyle w:val="ListParagraph"/>
        <w:numPr>
          <w:ilvl w:val="0"/>
          <w:numId w:val="16"/>
        </w:numPr>
      </w:pPr>
      <w:r>
        <w:t xml:space="preserve">Between 1 and 3 </w:t>
      </w:r>
    </w:p>
    <w:p w14:paraId="5A31FF82" w14:textId="77777777" w:rsidR="00DB2517" w:rsidRDefault="00DB2517" w:rsidP="00DB2517">
      <w:pPr>
        <w:pStyle w:val="ListParagraph"/>
        <w:numPr>
          <w:ilvl w:val="0"/>
          <w:numId w:val="16"/>
        </w:numPr>
      </w:pPr>
      <w:r>
        <w:t xml:space="preserve">Between 3 and 5 </w:t>
      </w:r>
    </w:p>
    <w:p w14:paraId="4B23FA50" w14:textId="77777777" w:rsidR="00DB2517" w:rsidRDefault="00DB2517" w:rsidP="00DB2517">
      <w:pPr>
        <w:pStyle w:val="ListParagraph"/>
        <w:numPr>
          <w:ilvl w:val="0"/>
          <w:numId w:val="16"/>
        </w:numPr>
      </w:pPr>
      <w:r>
        <w:t xml:space="preserve">Between 5 and 7 </w:t>
      </w:r>
    </w:p>
    <w:p w14:paraId="3E46B1F8" w14:textId="77777777" w:rsidR="00DB2517" w:rsidRDefault="00DB2517" w:rsidP="00DB2517">
      <w:pPr>
        <w:pStyle w:val="ListParagraph"/>
        <w:numPr>
          <w:ilvl w:val="0"/>
          <w:numId w:val="16"/>
        </w:numPr>
      </w:pPr>
      <w:r>
        <w:t xml:space="preserve">Between 7 and 10 </w:t>
      </w:r>
    </w:p>
    <w:p w14:paraId="392647F1" w14:textId="77777777" w:rsidR="00DB2517" w:rsidRDefault="00DB2517" w:rsidP="00DB2517">
      <w:pPr>
        <w:pStyle w:val="ListParagraph"/>
        <w:numPr>
          <w:ilvl w:val="0"/>
          <w:numId w:val="16"/>
        </w:numPr>
      </w:pPr>
      <w:r>
        <w:t xml:space="preserve">More than 10 </w:t>
      </w:r>
    </w:p>
    <w:p w14:paraId="0CA2C205" w14:textId="77777777" w:rsidR="00DB2517" w:rsidRDefault="00DB2517" w:rsidP="00DB2517"/>
    <w:p w14:paraId="5AF9E8A5" w14:textId="77777777" w:rsidR="00DB2517" w:rsidRDefault="00DB2517" w:rsidP="00DB2517">
      <w:pPr>
        <w:pStyle w:val="ListParagraph"/>
        <w:numPr>
          <w:ilvl w:val="0"/>
          <w:numId w:val="8"/>
        </w:numPr>
      </w:pPr>
      <w:r>
        <w:t xml:space="preserve">On Average, how many arrests do you make for </w:t>
      </w:r>
      <w:proofErr w:type="spellStart"/>
      <w:r>
        <w:t>dirivng</w:t>
      </w:r>
      <w:proofErr w:type="spellEnd"/>
      <w:r>
        <w:t xml:space="preserve"> whilst over the prescribed limit of alcohol? </w:t>
      </w:r>
    </w:p>
    <w:p w14:paraId="405EEFF0" w14:textId="77777777" w:rsidR="00DB2517" w:rsidRDefault="00DB2517" w:rsidP="00DB2517"/>
    <w:p w14:paraId="1527968B" w14:textId="77777777" w:rsidR="00DB2517" w:rsidRDefault="00DB2517" w:rsidP="00DB2517">
      <w:pPr>
        <w:pStyle w:val="ListParagraph"/>
        <w:numPr>
          <w:ilvl w:val="0"/>
          <w:numId w:val="17"/>
        </w:numPr>
      </w:pPr>
      <w:r>
        <w:t xml:space="preserve">Between 1 and 3 </w:t>
      </w:r>
    </w:p>
    <w:p w14:paraId="2AC7097F" w14:textId="77777777" w:rsidR="00DB2517" w:rsidRDefault="00DB2517" w:rsidP="00DB2517">
      <w:pPr>
        <w:pStyle w:val="ListParagraph"/>
        <w:numPr>
          <w:ilvl w:val="0"/>
          <w:numId w:val="17"/>
        </w:numPr>
      </w:pPr>
      <w:r>
        <w:t xml:space="preserve">Between 3 and 5 </w:t>
      </w:r>
    </w:p>
    <w:p w14:paraId="30C40D0D" w14:textId="77777777" w:rsidR="00DB2517" w:rsidRDefault="00DB2517" w:rsidP="00DB2517">
      <w:pPr>
        <w:pStyle w:val="ListParagraph"/>
        <w:numPr>
          <w:ilvl w:val="0"/>
          <w:numId w:val="17"/>
        </w:numPr>
      </w:pPr>
      <w:r>
        <w:t xml:space="preserve">Between 5 and 7 </w:t>
      </w:r>
    </w:p>
    <w:p w14:paraId="6C35833D" w14:textId="77777777" w:rsidR="00DB2517" w:rsidRDefault="00DB2517" w:rsidP="00DB2517">
      <w:pPr>
        <w:pStyle w:val="ListParagraph"/>
        <w:numPr>
          <w:ilvl w:val="0"/>
          <w:numId w:val="17"/>
        </w:numPr>
      </w:pPr>
      <w:r>
        <w:t xml:space="preserve">Between 7 and 10 </w:t>
      </w:r>
    </w:p>
    <w:p w14:paraId="5BF89AFE" w14:textId="77777777" w:rsidR="00DB2517" w:rsidRDefault="00DB2517" w:rsidP="00DB2517">
      <w:pPr>
        <w:pStyle w:val="ListParagraph"/>
        <w:numPr>
          <w:ilvl w:val="0"/>
          <w:numId w:val="17"/>
        </w:numPr>
      </w:pPr>
      <w:r>
        <w:t xml:space="preserve">More than 10 </w:t>
      </w:r>
    </w:p>
    <w:p w14:paraId="6B5EE866" w14:textId="77777777" w:rsidR="00DB2517" w:rsidRDefault="00DB2517" w:rsidP="00DB2517"/>
    <w:p w14:paraId="33068100" w14:textId="77777777" w:rsidR="00DB2517" w:rsidRDefault="00DB2517" w:rsidP="00DB2517"/>
    <w:p w14:paraId="1B8F9EDD" w14:textId="77777777" w:rsidR="00DB2517" w:rsidRDefault="00DB2517" w:rsidP="00DB2517"/>
    <w:p w14:paraId="6FCE5129" w14:textId="77777777" w:rsidR="00DB2517" w:rsidRDefault="00DB2517" w:rsidP="00DB2517"/>
    <w:p w14:paraId="590C79AB" w14:textId="77777777" w:rsidR="00DB2517" w:rsidRDefault="00DB2517" w:rsidP="00DB2517"/>
    <w:p w14:paraId="4EA484FD" w14:textId="77777777" w:rsidR="00DB2517" w:rsidRDefault="00DB2517" w:rsidP="00DB2517">
      <w:pPr>
        <w:pStyle w:val="ListParagraph"/>
        <w:numPr>
          <w:ilvl w:val="0"/>
          <w:numId w:val="8"/>
        </w:numPr>
      </w:pPr>
      <w:r>
        <w:t xml:space="preserve">On Average, How many arrest do you make for driving whilst over the specified limit of a controlled drug? </w:t>
      </w:r>
    </w:p>
    <w:p w14:paraId="188EBF05" w14:textId="77777777" w:rsidR="00DB2517" w:rsidRDefault="00DB2517" w:rsidP="00DB2517">
      <w:pPr>
        <w:ind w:left="360"/>
      </w:pPr>
    </w:p>
    <w:p w14:paraId="3742E5E1" w14:textId="77777777" w:rsidR="00DB2517" w:rsidRDefault="00DB2517" w:rsidP="00DB2517">
      <w:pPr>
        <w:pStyle w:val="ListParagraph"/>
        <w:numPr>
          <w:ilvl w:val="0"/>
          <w:numId w:val="18"/>
        </w:numPr>
      </w:pPr>
      <w:r>
        <w:t xml:space="preserve">Between 1 and 3 </w:t>
      </w:r>
    </w:p>
    <w:p w14:paraId="1C79B205" w14:textId="77777777" w:rsidR="00DB2517" w:rsidRDefault="00DB2517" w:rsidP="00DB2517">
      <w:pPr>
        <w:pStyle w:val="ListParagraph"/>
        <w:numPr>
          <w:ilvl w:val="0"/>
          <w:numId w:val="18"/>
        </w:numPr>
      </w:pPr>
      <w:r>
        <w:t xml:space="preserve">Between 3 and 5 </w:t>
      </w:r>
    </w:p>
    <w:p w14:paraId="03AF3606" w14:textId="77777777" w:rsidR="00DB2517" w:rsidRDefault="00DB2517" w:rsidP="00DB2517">
      <w:pPr>
        <w:pStyle w:val="ListParagraph"/>
        <w:numPr>
          <w:ilvl w:val="0"/>
          <w:numId w:val="18"/>
        </w:numPr>
      </w:pPr>
      <w:r>
        <w:t xml:space="preserve">Between 5 and 7 </w:t>
      </w:r>
    </w:p>
    <w:p w14:paraId="73B82D3D" w14:textId="77777777" w:rsidR="00DB2517" w:rsidRDefault="00DB2517" w:rsidP="00DB2517">
      <w:pPr>
        <w:pStyle w:val="ListParagraph"/>
        <w:numPr>
          <w:ilvl w:val="0"/>
          <w:numId w:val="18"/>
        </w:numPr>
      </w:pPr>
      <w:r>
        <w:t xml:space="preserve">Between 7 and 10 </w:t>
      </w:r>
    </w:p>
    <w:p w14:paraId="7BAC6BAD" w14:textId="77777777" w:rsidR="00DB2517" w:rsidRDefault="00DB2517" w:rsidP="00DB2517">
      <w:pPr>
        <w:pStyle w:val="ListParagraph"/>
        <w:numPr>
          <w:ilvl w:val="0"/>
          <w:numId w:val="18"/>
        </w:numPr>
      </w:pPr>
      <w:r>
        <w:t xml:space="preserve">More than 10 </w:t>
      </w:r>
    </w:p>
    <w:p w14:paraId="20ABC90E" w14:textId="77777777" w:rsidR="00DB2517" w:rsidRDefault="00DB2517" w:rsidP="00DB2517">
      <w:pPr>
        <w:pStyle w:val="ListParagraph"/>
        <w:ind w:left="1080"/>
      </w:pPr>
    </w:p>
    <w:p w14:paraId="00F525EC" w14:textId="3C845F97" w:rsidR="00DB2517" w:rsidRDefault="00DB2517" w:rsidP="004E6464">
      <w:pPr>
        <w:rPr>
          <w:b/>
          <w:bCs/>
          <w:sz w:val="48"/>
          <w:szCs w:val="48"/>
        </w:rPr>
      </w:pPr>
      <w:r>
        <w:rPr>
          <w:b/>
          <w:bCs/>
          <w:sz w:val="48"/>
          <w:szCs w:val="48"/>
        </w:rPr>
        <w:t xml:space="preserve"> </w:t>
      </w:r>
    </w:p>
    <w:p w14:paraId="0C5BCD3D" w14:textId="38DD513C" w:rsidR="00DB2517" w:rsidRDefault="00DB2517" w:rsidP="004E6464">
      <w:pPr>
        <w:rPr>
          <w:b/>
          <w:bCs/>
          <w:sz w:val="48"/>
          <w:szCs w:val="48"/>
        </w:rPr>
      </w:pPr>
    </w:p>
    <w:p w14:paraId="1D824DDB" w14:textId="180BB29D" w:rsidR="00DB2517" w:rsidRDefault="00DB2517" w:rsidP="004E6464">
      <w:pPr>
        <w:rPr>
          <w:b/>
          <w:bCs/>
          <w:sz w:val="48"/>
          <w:szCs w:val="48"/>
        </w:rPr>
      </w:pPr>
    </w:p>
    <w:p w14:paraId="13CFF35A" w14:textId="2BB76DA8" w:rsidR="00C12FB0" w:rsidRDefault="00C12FB0" w:rsidP="004E6464">
      <w:pPr>
        <w:rPr>
          <w:b/>
          <w:bCs/>
          <w:sz w:val="48"/>
          <w:szCs w:val="48"/>
        </w:rPr>
      </w:pPr>
    </w:p>
    <w:p w14:paraId="36F69515" w14:textId="2CC2124F" w:rsidR="00C12FB0" w:rsidRDefault="00C12FB0" w:rsidP="004E6464">
      <w:pPr>
        <w:rPr>
          <w:b/>
          <w:bCs/>
          <w:sz w:val="48"/>
          <w:szCs w:val="48"/>
        </w:rPr>
      </w:pPr>
    </w:p>
    <w:p w14:paraId="2C4525B6" w14:textId="73C475C1" w:rsidR="00C12FB0" w:rsidRDefault="00C12FB0" w:rsidP="004E6464">
      <w:pPr>
        <w:rPr>
          <w:b/>
          <w:bCs/>
          <w:sz w:val="48"/>
          <w:szCs w:val="48"/>
        </w:rPr>
      </w:pPr>
    </w:p>
    <w:p w14:paraId="52E6679F" w14:textId="6C221800" w:rsidR="00C12FB0" w:rsidRDefault="00C12FB0" w:rsidP="004E6464">
      <w:pPr>
        <w:rPr>
          <w:b/>
          <w:bCs/>
          <w:sz w:val="48"/>
          <w:szCs w:val="48"/>
        </w:rPr>
      </w:pPr>
    </w:p>
    <w:p w14:paraId="72FF9EA6" w14:textId="537640D0" w:rsidR="00C12FB0" w:rsidRDefault="00C12FB0" w:rsidP="004E6464">
      <w:pPr>
        <w:rPr>
          <w:b/>
          <w:bCs/>
          <w:sz w:val="48"/>
          <w:szCs w:val="48"/>
        </w:rPr>
      </w:pPr>
    </w:p>
    <w:p w14:paraId="7AA144CD" w14:textId="17D95321" w:rsidR="00C12FB0" w:rsidRDefault="00C12FB0" w:rsidP="004E6464">
      <w:pPr>
        <w:rPr>
          <w:b/>
          <w:bCs/>
          <w:sz w:val="48"/>
          <w:szCs w:val="48"/>
        </w:rPr>
      </w:pPr>
    </w:p>
    <w:p w14:paraId="4480ADF6" w14:textId="77777777" w:rsidR="00A1657B" w:rsidRDefault="00A1657B" w:rsidP="004E6464">
      <w:pPr>
        <w:rPr>
          <w:b/>
          <w:bCs/>
          <w:sz w:val="48"/>
          <w:szCs w:val="48"/>
        </w:rPr>
      </w:pPr>
    </w:p>
    <w:p w14:paraId="17768A34" w14:textId="77777777" w:rsidR="008B576D" w:rsidRDefault="008B576D" w:rsidP="004E6464">
      <w:pPr>
        <w:rPr>
          <w:b/>
          <w:bCs/>
          <w:sz w:val="48"/>
          <w:szCs w:val="48"/>
        </w:rPr>
      </w:pPr>
    </w:p>
    <w:p w14:paraId="63E1548D" w14:textId="77777777" w:rsidR="008B576D" w:rsidRDefault="008B576D" w:rsidP="004E6464">
      <w:pPr>
        <w:rPr>
          <w:b/>
          <w:bCs/>
          <w:sz w:val="48"/>
          <w:szCs w:val="48"/>
        </w:rPr>
      </w:pPr>
    </w:p>
    <w:p w14:paraId="05152CCF" w14:textId="39A0AB88" w:rsidR="00C12FB0" w:rsidRDefault="00C12FB0" w:rsidP="004E6464">
      <w:pPr>
        <w:rPr>
          <w:b/>
          <w:bCs/>
          <w:sz w:val="48"/>
          <w:szCs w:val="48"/>
        </w:rPr>
      </w:pPr>
      <w:r>
        <w:rPr>
          <w:b/>
          <w:bCs/>
          <w:sz w:val="48"/>
          <w:szCs w:val="48"/>
        </w:rPr>
        <w:lastRenderedPageBreak/>
        <w:t xml:space="preserve">Appendix B </w:t>
      </w:r>
    </w:p>
    <w:p w14:paraId="3996D0D6" w14:textId="25696831" w:rsidR="00C12FB0" w:rsidRDefault="00A1657B" w:rsidP="004E6464">
      <w:pPr>
        <w:rPr>
          <w:b/>
          <w:bCs/>
          <w:sz w:val="48"/>
          <w:szCs w:val="48"/>
        </w:rPr>
      </w:pPr>
      <w:r w:rsidRPr="00515188">
        <w:rPr>
          <w:rFonts w:cs="Arial"/>
          <w:noProof/>
        </w:rPr>
        <w:drawing>
          <wp:inline distT="0" distB="0" distL="0" distR="0" wp14:anchorId="57CEE2C9" wp14:editId="36DF21B2">
            <wp:extent cx="2407920" cy="78181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07920" cy="7818120"/>
                    </a:xfrm>
                    <a:prstGeom prst="rect">
                      <a:avLst/>
                    </a:prstGeom>
                    <a:noFill/>
                    <a:ln>
                      <a:noFill/>
                    </a:ln>
                  </pic:spPr>
                </pic:pic>
              </a:graphicData>
            </a:graphic>
          </wp:inline>
        </w:drawing>
      </w:r>
    </w:p>
    <w:p w14:paraId="747E7BA5" w14:textId="77777777" w:rsidR="008B576D" w:rsidRDefault="008B576D" w:rsidP="004E6464">
      <w:pPr>
        <w:rPr>
          <w:b/>
          <w:bCs/>
          <w:sz w:val="48"/>
          <w:szCs w:val="48"/>
        </w:rPr>
      </w:pPr>
    </w:p>
    <w:p w14:paraId="6F271E40" w14:textId="56757E63" w:rsidR="00A1657B" w:rsidRDefault="00A1657B" w:rsidP="004E6464">
      <w:pPr>
        <w:rPr>
          <w:b/>
          <w:bCs/>
          <w:sz w:val="48"/>
          <w:szCs w:val="48"/>
        </w:rPr>
      </w:pPr>
      <w:r>
        <w:rPr>
          <w:b/>
          <w:bCs/>
          <w:sz w:val="48"/>
          <w:szCs w:val="48"/>
        </w:rPr>
        <w:lastRenderedPageBreak/>
        <w:t xml:space="preserve">Appendix C </w:t>
      </w:r>
    </w:p>
    <w:p w14:paraId="1C2DAE68" w14:textId="1F888421" w:rsidR="00A1657B" w:rsidRDefault="00A1657B" w:rsidP="004E6464">
      <w:pPr>
        <w:rPr>
          <w:b/>
          <w:bCs/>
          <w:sz w:val="48"/>
          <w:szCs w:val="4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50"/>
        <w:gridCol w:w="930"/>
        <w:gridCol w:w="930"/>
        <w:gridCol w:w="930"/>
        <w:gridCol w:w="930"/>
        <w:gridCol w:w="930"/>
        <w:gridCol w:w="930"/>
      </w:tblGrid>
      <w:tr w:rsidR="00A1657B" w14:paraId="32056696" w14:textId="77777777" w:rsidTr="000E26C0">
        <w:trPr>
          <w:trHeight w:val="375"/>
        </w:trPr>
        <w:tc>
          <w:tcPr>
            <w:tcW w:w="3150" w:type="dxa"/>
            <w:tcBorders>
              <w:top w:val="single" w:sz="6" w:space="0" w:color="auto"/>
              <w:left w:val="single" w:sz="6" w:space="0" w:color="auto"/>
              <w:bottom w:val="single" w:sz="6" w:space="0" w:color="auto"/>
              <w:right w:val="single" w:sz="6" w:space="0" w:color="auto"/>
            </w:tcBorders>
            <w:shd w:val="clear" w:color="auto" w:fill="C5E0B3"/>
            <w:hideMark/>
          </w:tcPr>
          <w:p w14:paraId="1A131497"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lang w:eastAsia="en-GB"/>
              </w:rPr>
              <w:t xml:space="preserve">No Insurance Offences </w:t>
            </w:r>
            <w:r>
              <w:rPr>
                <w:rFonts w:ascii="Calibri" w:eastAsia="Times New Roman" w:hAnsi="Calibri" w:cs="Calibri"/>
                <w:color w:val="000000"/>
                <w:lang w:eastAsia="en-GB"/>
              </w:rPr>
              <w:t> </w:t>
            </w:r>
          </w:p>
        </w:tc>
        <w:tc>
          <w:tcPr>
            <w:tcW w:w="930" w:type="dxa"/>
            <w:tcBorders>
              <w:top w:val="single" w:sz="6" w:space="0" w:color="auto"/>
              <w:left w:val="nil"/>
              <w:bottom w:val="single" w:sz="6" w:space="0" w:color="auto"/>
              <w:right w:val="single" w:sz="6" w:space="0" w:color="auto"/>
            </w:tcBorders>
            <w:shd w:val="clear" w:color="auto" w:fill="D9D9D9"/>
            <w:hideMark/>
          </w:tcPr>
          <w:p w14:paraId="6909A511"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2017 </w:t>
            </w:r>
          </w:p>
        </w:tc>
        <w:tc>
          <w:tcPr>
            <w:tcW w:w="930" w:type="dxa"/>
            <w:tcBorders>
              <w:top w:val="single" w:sz="6" w:space="0" w:color="auto"/>
              <w:left w:val="nil"/>
              <w:bottom w:val="single" w:sz="6" w:space="0" w:color="auto"/>
              <w:right w:val="single" w:sz="6" w:space="0" w:color="auto"/>
            </w:tcBorders>
            <w:shd w:val="clear" w:color="auto" w:fill="D9D9D9"/>
            <w:hideMark/>
          </w:tcPr>
          <w:p w14:paraId="320E7091"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2018 </w:t>
            </w:r>
          </w:p>
        </w:tc>
        <w:tc>
          <w:tcPr>
            <w:tcW w:w="930" w:type="dxa"/>
            <w:tcBorders>
              <w:top w:val="single" w:sz="6" w:space="0" w:color="auto"/>
              <w:left w:val="nil"/>
              <w:bottom w:val="single" w:sz="6" w:space="0" w:color="auto"/>
              <w:right w:val="single" w:sz="6" w:space="0" w:color="auto"/>
            </w:tcBorders>
            <w:shd w:val="clear" w:color="auto" w:fill="D9D9D9"/>
            <w:hideMark/>
          </w:tcPr>
          <w:p w14:paraId="6F013A06"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2019 </w:t>
            </w:r>
          </w:p>
        </w:tc>
        <w:tc>
          <w:tcPr>
            <w:tcW w:w="930" w:type="dxa"/>
            <w:tcBorders>
              <w:top w:val="single" w:sz="6" w:space="0" w:color="auto"/>
              <w:left w:val="nil"/>
              <w:bottom w:val="single" w:sz="6" w:space="0" w:color="auto"/>
              <w:right w:val="single" w:sz="6" w:space="0" w:color="auto"/>
            </w:tcBorders>
            <w:shd w:val="clear" w:color="auto" w:fill="D9D9D9"/>
            <w:hideMark/>
          </w:tcPr>
          <w:p w14:paraId="1D1BDFBC"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2020 </w:t>
            </w:r>
          </w:p>
        </w:tc>
        <w:tc>
          <w:tcPr>
            <w:tcW w:w="930" w:type="dxa"/>
            <w:tcBorders>
              <w:top w:val="single" w:sz="6" w:space="0" w:color="auto"/>
              <w:left w:val="nil"/>
              <w:bottom w:val="single" w:sz="6" w:space="0" w:color="auto"/>
              <w:right w:val="single" w:sz="6" w:space="0" w:color="auto"/>
            </w:tcBorders>
            <w:shd w:val="clear" w:color="auto" w:fill="D9D9D9"/>
            <w:hideMark/>
          </w:tcPr>
          <w:p w14:paraId="5162E3F9"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2021 </w:t>
            </w:r>
          </w:p>
        </w:tc>
        <w:tc>
          <w:tcPr>
            <w:tcW w:w="930" w:type="dxa"/>
            <w:tcBorders>
              <w:top w:val="single" w:sz="6" w:space="0" w:color="auto"/>
              <w:left w:val="nil"/>
              <w:bottom w:val="single" w:sz="6" w:space="0" w:color="auto"/>
              <w:right w:val="single" w:sz="6" w:space="0" w:color="auto"/>
            </w:tcBorders>
            <w:shd w:val="clear" w:color="auto" w:fill="D9D9D9"/>
            <w:hideMark/>
          </w:tcPr>
          <w:p w14:paraId="59D09588"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2022 </w:t>
            </w:r>
          </w:p>
        </w:tc>
      </w:tr>
      <w:tr w:rsidR="00A1657B" w14:paraId="3E39D025" w14:textId="77777777" w:rsidTr="000E26C0">
        <w:trPr>
          <w:trHeight w:val="375"/>
        </w:trPr>
        <w:tc>
          <w:tcPr>
            <w:tcW w:w="3150" w:type="dxa"/>
            <w:tcBorders>
              <w:top w:val="nil"/>
              <w:left w:val="single" w:sz="6" w:space="0" w:color="auto"/>
              <w:bottom w:val="single" w:sz="6" w:space="0" w:color="auto"/>
              <w:right w:val="single" w:sz="6" w:space="0" w:color="auto"/>
            </w:tcBorders>
            <w:shd w:val="clear" w:color="auto" w:fill="D9D9D9"/>
            <w:hideMark/>
          </w:tcPr>
          <w:p w14:paraId="143D5CB7"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January  </w:t>
            </w:r>
          </w:p>
        </w:tc>
        <w:tc>
          <w:tcPr>
            <w:tcW w:w="930" w:type="dxa"/>
            <w:tcBorders>
              <w:top w:val="nil"/>
              <w:left w:val="nil"/>
              <w:bottom w:val="single" w:sz="6" w:space="0" w:color="auto"/>
              <w:right w:val="single" w:sz="6" w:space="0" w:color="auto"/>
            </w:tcBorders>
            <w:hideMark/>
          </w:tcPr>
          <w:p w14:paraId="111A9241"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45</w:t>
            </w:r>
          </w:p>
        </w:tc>
        <w:tc>
          <w:tcPr>
            <w:tcW w:w="930" w:type="dxa"/>
            <w:tcBorders>
              <w:top w:val="nil"/>
              <w:left w:val="nil"/>
              <w:bottom w:val="single" w:sz="6" w:space="0" w:color="auto"/>
              <w:right w:val="single" w:sz="6" w:space="0" w:color="auto"/>
            </w:tcBorders>
            <w:hideMark/>
          </w:tcPr>
          <w:p w14:paraId="43697CD0"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76</w:t>
            </w:r>
          </w:p>
        </w:tc>
        <w:tc>
          <w:tcPr>
            <w:tcW w:w="930" w:type="dxa"/>
            <w:tcBorders>
              <w:top w:val="nil"/>
              <w:left w:val="nil"/>
              <w:bottom w:val="single" w:sz="6" w:space="0" w:color="auto"/>
              <w:right w:val="single" w:sz="6" w:space="0" w:color="auto"/>
            </w:tcBorders>
            <w:hideMark/>
          </w:tcPr>
          <w:p w14:paraId="40E6100E"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72</w:t>
            </w:r>
          </w:p>
        </w:tc>
        <w:tc>
          <w:tcPr>
            <w:tcW w:w="930" w:type="dxa"/>
            <w:tcBorders>
              <w:top w:val="nil"/>
              <w:left w:val="nil"/>
              <w:bottom w:val="single" w:sz="6" w:space="0" w:color="auto"/>
              <w:right w:val="single" w:sz="6" w:space="0" w:color="auto"/>
            </w:tcBorders>
            <w:hideMark/>
          </w:tcPr>
          <w:p w14:paraId="5502B06B"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86</w:t>
            </w:r>
          </w:p>
        </w:tc>
        <w:tc>
          <w:tcPr>
            <w:tcW w:w="930" w:type="dxa"/>
            <w:tcBorders>
              <w:top w:val="nil"/>
              <w:left w:val="nil"/>
              <w:bottom w:val="single" w:sz="6" w:space="0" w:color="auto"/>
              <w:right w:val="single" w:sz="6" w:space="0" w:color="auto"/>
            </w:tcBorders>
            <w:hideMark/>
          </w:tcPr>
          <w:p w14:paraId="6336CFB6"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77</w:t>
            </w:r>
          </w:p>
        </w:tc>
        <w:tc>
          <w:tcPr>
            <w:tcW w:w="930" w:type="dxa"/>
            <w:tcBorders>
              <w:top w:val="nil"/>
              <w:left w:val="nil"/>
              <w:bottom w:val="single" w:sz="6" w:space="0" w:color="auto"/>
              <w:right w:val="single" w:sz="6" w:space="0" w:color="auto"/>
            </w:tcBorders>
            <w:hideMark/>
          </w:tcPr>
          <w:p w14:paraId="48CB66F6"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44</w:t>
            </w:r>
          </w:p>
        </w:tc>
      </w:tr>
      <w:tr w:rsidR="00A1657B" w14:paraId="2E2C913E" w14:textId="77777777" w:rsidTr="000E26C0">
        <w:trPr>
          <w:trHeight w:val="375"/>
        </w:trPr>
        <w:tc>
          <w:tcPr>
            <w:tcW w:w="3150" w:type="dxa"/>
            <w:tcBorders>
              <w:top w:val="nil"/>
              <w:left w:val="single" w:sz="6" w:space="0" w:color="auto"/>
              <w:bottom w:val="single" w:sz="6" w:space="0" w:color="auto"/>
              <w:right w:val="single" w:sz="6" w:space="0" w:color="auto"/>
            </w:tcBorders>
            <w:shd w:val="clear" w:color="auto" w:fill="D9D9D9"/>
            <w:hideMark/>
          </w:tcPr>
          <w:p w14:paraId="4AF3010B"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February  </w:t>
            </w:r>
          </w:p>
        </w:tc>
        <w:tc>
          <w:tcPr>
            <w:tcW w:w="930" w:type="dxa"/>
            <w:tcBorders>
              <w:top w:val="nil"/>
              <w:left w:val="nil"/>
              <w:bottom w:val="single" w:sz="6" w:space="0" w:color="auto"/>
              <w:right w:val="single" w:sz="6" w:space="0" w:color="auto"/>
            </w:tcBorders>
            <w:hideMark/>
          </w:tcPr>
          <w:p w14:paraId="677BE886"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w:t>
            </w:r>
          </w:p>
        </w:tc>
        <w:tc>
          <w:tcPr>
            <w:tcW w:w="930" w:type="dxa"/>
            <w:tcBorders>
              <w:top w:val="nil"/>
              <w:left w:val="nil"/>
              <w:bottom w:val="single" w:sz="6" w:space="0" w:color="auto"/>
              <w:right w:val="single" w:sz="6" w:space="0" w:color="auto"/>
            </w:tcBorders>
            <w:hideMark/>
          </w:tcPr>
          <w:p w14:paraId="17943B3E"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w:t>
            </w:r>
          </w:p>
        </w:tc>
        <w:tc>
          <w:tcPr>
            <w:tcW w:w="930" w:type="dxa"/>
            <w:tcBorders>
              <w:top w:val="nil"/>
              <w:left w:val="nil"/>
              <w:bottom w:val="single" w:sz="6" w:space="0" w:color="auto"/>
              <w:right w:val="single" w:sz="6" w:space="0" w:color="auto"/>
            </w:tcBorders>
            <w:hideMark/>
          </w:tcPr>
          <w:p w14:paraId="2CB175D8"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67</w:t>
            </w:r>
          </w:p>
        </w:tc>
        <w:tc>
          <w:tcPr>
            <w:tcW w:w="930" w:type="dxa"/>
            <w:tcBorders>
              <w:top w:val="nil"/>
              <w:left w:val="nil"/>
              <w:bottom w:val="single" w:sz="6" w:space="0" w:color="auto"/>
              <w:right w:val="single" w:sz="6" w:space="0" w:color="auto"/>
            </w:tcBorders>
            <w:hideMark/>
          </w:tcPr>
          <w:p w14:paraId="2F029B6A"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69</w:t>
            </w:r>
          </w:p>
        </w:tc>
        <w:tc>
          <w:tcPr>
            <w:tcW w:w="930" w:type="dxa"/>
            <w:tcBorders>
              <w:top w:val="nil"/>
              <w:left w:val="nil"/>
              <w:bottom w:val="single" w:sz="6" w:space="0" w:color="auto"/>
              <w:right w:val="single" w:sz="6" w:space="0" w:color="auto"/>
            </w:tcBorders>
            <w:hideMark/>
          </w:tcPr>
          <w:p w14:paraId="1210F0FA"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w:t>
            </w:r>
          </w:p>
        </w:tc>
        <w:tc>
          <w:tcPr>
            <w:tcW w:w="930" w:type="dxa"/>
            <w:tcBorders>
              <w:top w:val="nil"/>
              <w:left w:val="nil"/>
              <w:bottom w:val="single" w:sz="6" w:space="0" w:color="auto"/>
              <w:right w:val="single" w:sz="6" w:space="0" w:color="auto"/>
            </w:tcBorders>
            <w:hideMark/>
          </w:tcPr>
          <w:p w14:paraId="2EF95487"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37</w:t>
            </w:r>
          </w:p>
        </w:tc>
      </w:tr>
      <w:tr w:rsidR="00A1657B" w14:paraId="310A4E16" w14:textId="77777777" w:rsidTr="000E26C0">
        <w:trPr>
          <w:trHeight w:val="360"/>
        </w:trPr>
        <w:tc>
          <w:tcPr>
            <w:tcW w:w="3150" w:type="dxa"/>
            <w:tcBorders>
              <w:top w:val="nil"/>
              <w:left w:val="single" w:sz="6" w:space="0" w:color="auto"/>
              <w:bottom w:val="single" w:sz="6" w:space="0" w:color="auto"/>
              <w:right w:val="single" w:sz="6" w:space="0" w:color="auto"/>
            </w:tcBorders>
            <w:shd w:val="clear" w:color="auto" w:fill="D9D9D9"/>
            <w:hideMark/>
          </w:tcPr>
          <w:p w14:paraId="7ECCB4F6"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March </w:t>
            </w:r>
          </w:p>
        </w:tc>
        <w:tc>
          <w:tcPr>
            <w:tcW w:w="930" w:type="dxa"/>
            <w:tcBorders>
              <w:top w:val="nil"/>
              <w:left w:val="nil"/>
              <w:bottom w:val="single" w:sz="6" w:space="0" w:color="auto"/>
              <w:right w:val="single" w:sz="6" w:space="0" w:color="auto"/>
            </w:tcBorders>
            <w:hideMark/>
          </w:tcPr>
          <w:p w14:paraId="0E473F7A"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w:t>
            </w:r>
          </w:p>
        </w:tc>
        <w:tc>
          <w:tcPr>
            <w:tcW w:w="930" w:type="dxa"/>
            <w:tcBorders>
              <w:top w:val="nil"/>
              <w:left w:val="nil"/>
              <w:bottom w:val="single" w:sz="6" w:space="0" w:color="auto"/>
              <w:right w:val="single" w:sz="6" w:space="0" w:color="auto"/>
            </w:tcBorders>
            <w:hideMark/>
          </w:tcPr>
          <w:p w14:paraId="5E5AD368"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79</w:t>
            </w:r>
          </w:p>
        </w:tc>
        <w:tc>
          <w:tcPr>
            <w:tcW w:w="930" w:type="dxa"/>
            <w:tcBorders>
              <w:top w:val="nil"/>
              <w:left w:val="nil"/>
              <w:bottom w:val="single" w:sz="6" w:space="0" w:color="auto"/>
              <w:right w:val="single" w:sz="6" w:space="0" w:color="auto"/>
            </w:tcBorders>
            <w:hideMark/>
          </w:tcPr>
          <w:p w14:paraId="5D6D1D70"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69</w:t>
            </w:r>
          </w:p>
        </w:tc>
        <w:tc>
          <w:tcPr>
            <w:tcW w:w="930" w:type="dxa"/>
            <w:tcBorders>
              <w:top w:val="nil"/>
              <w:left w:val="nil"/>
              <w:bottom w:val="single" w:sz="6" w:space="0" w:color="auto"/>
              <w:right w:val="single" w:sz="6" w:space="0" w:color="auto"/>
            </w:tcBorders>
            <w:hideMark/>
          </w:tcPr>
          <w:p w14:paraId="3E0F37AA"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36</w:t>
            </w:r>
          </w:p>
        </w:tc>
        <w:tc>
          <w:tcPr>
            <w:tcW w:w="930" w:type="dxa"/>
            <w:tcBorders>
              <w:top w:val="nil"/>
              <w:left w:val="nil"/>
              <w:bottom w:val="single" w:sz="6" w:space="0" w:color="auto"/>
              <w:right w:val="single" w:sz="6" w:space="0" w:color="auto"/>
            </w:tcBorders>
            <w:hideMark/>
          </w:tcPr>
          <w:p w14:paraId="68D756C3"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36</w:t>
            </w:r>
          </w:p>
        </w:tc>
        <w:tc>
          <w:tcPr>
            <w:tcW w:w="930" w:type="dxa"/>
            <w:tcBorders>
              <w:top w:val="nil"/>
              <w:left w:val="nil"/>
              <w:bottom w:val="single" w:sz="6" w:space="0" w:color="auto"/>
              <w:right w:val="single" w:sz="6" w:space="0" w:color="auto"/>
            </w:tcBorders>
            <w:hideMark/>
          </w:tcPr>
          <w:p w14:paraId="28286729"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36</w:t>
            </w:r>
          </w:p>
        </w:tc>
      </w:tr>
      <w:tr w:rsidR="00A1657B" w14:paraId="7AB5208E" w14:textId="77777777" w:rsidTr="000E26C0">
        <w:trPr>
          <w:trHeight w:val="375"/>
        </w:trPr>
        <w:tc>
          <w:tcPr>
            <w:tcW w:w="3150" w:type="dxa"/>
            <w:tcBorders>
              <w:top w:val="nil"/>
              <w:left w:val="single" w:sz="6" w:space="0" w:color="auto"/>
              <w:bottom w:val="single" w:sz="6" w:space="0" w:color="auto"/>
              <w:right w:val="single" w:sz="6" w:space="0" w:color="auto"/>
            </w:tcBorders>
            <w:shd w:val="clear" w:color="auto" w:fill="D9D9D9"/>
            <w:hideMark/>
          </w:tcPr>
          <w:p w14:paraId="736272B0"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April </w:t>
            </w:r>
          </w:p>
        </w:tc>
        <w:tc>
          <w:tcPr>
            <w:tcW w:w="930" w:type="dxa"/>
            <w:tcBorders>
              <w:top w:val="nil"/>
              <w:left w:val="nil"/>
              <w:bottom w:val="single" w:sz="6" w:space="0" w:color="auto"/>
              <w:right w:val="single" w:sz="6" w:space="0" w:color="auto"/>
            </w:tcBorders>
            <w:hideMark/>
          </w:tcPr>
          <w:p w14:paraId="22D6BBD5"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56</w:t>
            </w:r>
          </w:p>
        </w:tc>
        <w:tc>
          <w:tcPr>
            <w:tcW w:w="930" w:type="dxa"/>
            <w:tcBorders>
              <w:top w:val="nil"/>
              <w:left w:val="nil"/>
              <w:bottom w:val="single" w:sz="6" w:space="0" w:color="auto"/>
              <w:right w:val="single" w:sz="6" w:space="0" w:color="auto"/>
            </w:tcBorders>
            <w:hideMark/>
          </w:tcPr>
          <w:p w14:paraId="22F09174"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w:t>
            </w:r>
          </w:p>
        </w:tc>
        <w:tc>
          <w:tcPr>
            <w:tcW w:w="930" w:type="dxa"/>
            <w:tcBorders>
              <w:top w:val="nil"/>
              <w:left w:val="nil"/>
              <w:bottom w:val="single" w:sz="6" w:space="0" w:color="auto"/>
              <w:right w:val="single" w:sz="6" w:space="0" w:color="auto"/>
            </w:tcBorders>
            <w:hideMark/>
          </w:tcPr>
          <w:p w14:paraId="0208D607"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60</w:t>
            </w:r>
          </w:p>
        </w:tc>
        <w:tc>
          <w:tcPr>
            <w:tcW w:w="930" w:type="dxa"/>
            <w:tcBorders>
              <w:top w:val="nil"/>
              <w:left w:val="nil"/>
              <w:bottom w:val="single" w:sz="6" w:space="0" w:color="auto"/>
              <w:right w:val="single" w:sz="6" w:space="0" w:color="auto"/>
            </w:tcBorders>
            <w:hideMark/>
          </w:tcPr>
          <w:p w14:paraId="28077794"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99</w:t>
            </w:r>
          </w:p>
        </w:tc>
        <w:tc>
          <w:tcPr>
            <w:tcW w:w="930" w:type="dxa"/>
            <w:tcBorders>
              <w:top w:val="nil"/>
              <w:left w:val="nil"/>
              <w:bottom w:val="single" w:sz="6" w:space="0" w:color="auto"/>
              <w:right w:val="single" w:sz="6" w:space="0" w:color="auto"/>
            </w:tcBorders>
            <w:hideMark/>
          </w:tcPr>
          <w:p w14:paraId="4183229D"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65</w:t>
            </w:r>
          </w:p>
        </w:tc>
        <w:tc>
          <w:tcPr>
            <w:tcW w:w="930" w:type="dxa"/>
            <w:tcBorders>
              <w:top w:val="nil"/>
              <w:left w:val="nil"/>
              <w:bottom w:val="single" w:sz="6" w:space="0" w:color="auto"/>
              <w:right w:val="single" w:sz="6" w:space="0" w:color="auto"/>
            </w:tcBorders>
            <w:hideMark/>
          </w:tcPr>
          <w:p w14:paraId="5ED3B434"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38</w:t>
            </w:r>
          </w:p>
        </w:tc>
      </w:tr>
      <w:tr w:rsidR="00A1657B" w14:paraId="57ED2C7A" w14:textId="77777777" w:rsidTr="000E26C0">
        <w:trPr>
          <w:trHeight w:val="375"/>
        </w:trPr>
        <w:tc>
          <w:tcPr>
            <w:tcW w:w="3150" w:type="dxa"/>
            <w:tcBorders>
              <w:top w:val="nil"/>
              <w:left w:val="single" w:sz="6" w:space="0" w:color="auto"/>
              <w:bottom w:val="single" w:sz="6" w:space="0" w:color="auto"/>
              <w:right w:val="single" w:sz="6" w:space="0" w:color="auto"/>
            </w:tcBorders>
            <w:shd w:val="clear" w:color="auto" w:fill="D9D9D9"/>
            <w:hideMark/>
          </w:tcPr>
          <w:p w14:paraId="11AED67C"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May </w:t>
            </w:r>
          </w:p>
        </w:tc>
        <w:tc>
          <w:tcPr>
            <w:tcW w:w="930" w:type="dxa"/>
            <w:tcBorders>
              <w:top w:val="nil"/>
              <w:left w:val="nil"/>
              <w:bottom w:val="single" w:sz="6" w:space="0" w:color="auto"/>
              <w:right w:val="single" w:sz="6" w:space="0" w:color="auto"/>
            </w:tcBorders>
            <w:hideMark/>
          </w:tcPr>
          <w:p w14:paraId="7B66FFED"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63</w:t>
            </w:r>
          </w:p>
        </w:tc>
        <w:tc>
          <w:tcPr>
            <w:tcW w:w="930" w:type="dxa"/>
            <w:tcBorders>
              <w:top w:val="nil"/>
              <w:left w:val="nil"/>
              <w:bottom w:val="single" w:sz="6" w:space="0" w:color="auto"/>
              <w:right w:val="single" w:sz="6" w:space="0" w:color="auto"/>
            </w:tcBorders>
            <w:hideMark/>
          </w:tcPr>
          <w:p w14:paraId="39751FBC"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66</w:t>
            </w:r>
          </w:p>
        </w:tc>
        <w:tc>
          <w:tcPr>
            <w:tcW w:w="930" w:type="dxa"/>
            <w:tcBorders>
              <w:top w:val="nil"/>
              <w:left w:val="nil"/>
              <w:bottom w:val="single" w:sz="6" w:space="0" w:color="auto"/>
              <w:right w:val="single" w:sz="6" w:space="0" w:color="auto"/>
            </w:tcBorders>
            <w:hideMark/>
          </w:tcPr>
          <w:p w14:paraId="5D4F33DB"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55</w:t>
            </w:r>
          </w:p>
        </w:tc>
        <w:tc>
          <w:tcPr>
            <w:tcW w:w="930" w:type="dxa"/>
            <w:tcBorders>
              <w:top w:val="nil"/>
              <w:left w:val="nil"/>
              <w:bottom w:val="single" w:sz="6" w:space="0" w:color="auto"/>
              <w:right w:val="single" w:sz="6" w:space="0" w:color="auto"/>
            </w:tcBorders>
            <w:hideMark/>
          </w:tcPr>
          <w:p w14:paraId="42853A1E"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78</w:t>
            </w:r>
          </w:p>
        </w:tc>
        <w:tc>
          <w:tcPr>
            <w:tcW w:w="930" w:type="dxa"/>
            <w:tcBorders>
              <w:top w:val="nil"/>
              <w:left w:val="nil"/>
              <w:bottom w:val="single" w:sz="6" w:space="0" w:color="auto"/>
              <w:right w:val="single" w:sz="6" w:space="0" w:color="auto"/>
            </w:tcBorders>
            <w:hideMark/>
          </w:tcPr>
          <w:p w14:paraId="0C135769"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47</w:t>
            </w:r>
          </w:p>
        </w:tc>
        <w:tc>
          <w:tcPr>
            <w:tcW w:w="930" w:type="dxa"/>
            <w:tcBorders>
              <w:top w:val="nil"/>
              <w:left w:val="nil"/>
              <w:bottom w:val="single" w:sz="6" w:space="0" w:color="auto"/>
              <w:right w:val="single" w:sz="6" w:space="0" w:color="auto"/>
            </w:tcBorders>
            <w:hideMark/>
          </w:tcPr>
          <w:p w14:paraId="5D0D07B2"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30</w:t>
            </w:r>
          </w:p>
        </w:tc>
      </w:tr>
      <w:tr w:rsidR="00A1657B" w14:paraId="3863C5C6" w14:textId="77777777" w:rsidTr="000E26C0">
        <w:trPr>
          <w:trHeight w:val="375"/>
        </w:trPr>
        <w:tc>
          <w:tcPr>
            <w:tcW w:w="3150" w:type="dxa"/>
            <w:tcBorders>
              <w:top w:val="nil"/>
              <w:left w:val="single" w:sz="6" w:space="0" w:color="auto"/>
              <w:bottom w:val="single" w:sz="6" w:space="0" w:color="auto"/>
              <w:right w:val="single" w:sz="6" w:space="0" w:color="auto"/>
            </w:tcBorders>
            <w:shd w:val="clear" w:color="auto" w:fill="D9D9D9"/>
            <w:hideMark/>
          </w:tcPr>
          <w:p w14:paraId="40D024FA"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June </w:t>
            </w:r>
          </w:p>
        </w:tc>
        <w:tc>
          <w:tcPr>
            <w:tcW w:w="930" w:type="dxa"/>
            <w:tcBorders>
              <w:top w:val="nil"/>
              <w:left w:val="nil"/>
              <w:bottom w:val="single" w:sz="6" w:space="0" w:color="auto"/>
              <w:right w:val="single" w:sz="6" w:space="0" w:color="auto"/>
            </w:tcBorders>
            <w:hideMark/>
          </w:tcPr>
          <w:p w14:paraId="0C2770CD"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w:t>
            </w:r>
          </w:p>
        </w:tc>
        <w:tc>
          <w:tcPr>
            <w:tcW w:w="930" w:type="dxa"/>
            <w:tcBorders>
              <w:top w:val="nil"/>
              <w:left w:val="nil"/>
              <w:bottom w:val="single" w:sz="6" w:space="0" w:color="auto"/>
              <w:right w:val="single" w:sz="6" w:space="0" w:color="auto"/>
            </w:tcBorders>
            <w:hideMark/>
          </w:tcPr>
          <w:p w14:paraId="601F241D"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49</w:t>
            </w:r>
          </w:p>
        </w:tc>
        <w:tc>
          <w:tcPr>
            <w:tcW w:w="930" w:type="dxa"/>
            <w:tcBorders>
              <w:top w:val="nil"/>
              <w:left w:val="nil"/>
              <w:bottom w:val="single" w:sz="6" w:space="0" w:color="auto"/>
              <w:right w:val="single" w:sz="6" w:space="0" w:color="auto"/>
            </w:tcBorders>
            <w:hideMark/>
          </w:tcPr>
          <w:p w14:paraId="25B95CDB"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w:t>
            </w:r>
          </w:p>
        </w:tc>
        <w:tc>
          <w:tcPr>
            <w:tcW w:w="930" w:type="dxa"/>
            <w:tcBorders>
              <w:top w:val="nil"/>
              <w:left w:val="nil"/>
              <w:bottom w:val="single" w:sz="6" w:space="0" w:color="auto"/>
              <w:right w:val="single" w:sz="6" w:space="0" w:color="auto"/>
            </w:tcBorders>
            <w:hideMark/>
          </w:tcPr>
          <w:p w14:paraId="532BFBC0"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60</w:t>
            </w:r>
          </w:p>
        </w:tc>
        <w:tc>
          <w:tcPr>
            <w:tcW w:w="930" w:type="dxa"/>
            <w:tcBorders>
              <w:top w:val="nil"/>
              <w:left w:val="nil"/>
              <w:bottom w:val="single" w:sz="6" w:space="0" w:color="auto"/>
              <w:right w:val="single" w:sz="6" w:space="0" w:color="auto"/>
            </w:tcBorders>
            <w:hideMark/>
          </w:tcPr>
          <w:p w14:paraId="5965C572"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44</w:t>
            </w:r>
          </w:p>
        </w:tc>
        <w:tc>
          <w:tcPr>
            <w:tcW w:w="930" w:type="dxa"/>
            <w:tcBorders>
              <w:top w:val="nil"/>
              <w:left w:val="nil"/>
              <w:bottom w:val="single" w:sz="6" w:space="0" w:color="auto"/>
              <w:right w:val="single" w:sz="6" w:space="0" w:color="auto"/>
            </w:tcBorders>
            <w:hideMark/>
          </w:tcPr>
          <w:p w14:paraId="3054984E"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26</w:t>
            </w:r>
          </w:p>
        </w:tc>
      </w:tr>
      <w:tr w:rsidR="00A1657B" w14:paraId="16ADF106" w14:textId="77777777" w:rsidTr="000E26C0">
        <w:trPr>
          <w:trHeight w:val="375"/>
        </w:trPr>
        <w:tc>
          <w:tcPr>
            <w:tcW w:w="3150" w:type="dxa"/>
            <w:tcBorders>
              <w:top w:val="nil"/>
              <w:left w:val="single" w:sz="6" w:space="0" w:color="auto"/>
              <w:bottom w:val="single" w:sz="6" w:space="0" w:color="auto"/>
              <w:right w:val="single" w:sz="6" w:space="0" w:color="auto"/>
            </w:tcBorders>
            <w:shd w:val="clear" w:color="auto" w:fill="D9D9D9"/>
            <w:hideMark/>
          </w:tcPr>
          <w:p w14:paraId="66A703CF"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July </w:t>
            </w:r>
          </w:p>
        </w:tc>
        <w:tc>
          <w:tcPr>
            <w:tcW w:w="930" w:type="dxa"/>
            <w:tcBorders>
              <w:top w:val="nil"/>
              <w:left w:val="nil"/>
              <w:bottom w:val="single" w:sz="6" w:space="0" w:color="auto"/>
              <w:right w:val="single" w:sz="6" w:space="0" w:color="auto"/>
            </w:tcBorders>
            <w:hideMark/>
          </w:tcPr>
          <w:p w14:paraId="304A15F5"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61</w:t>
            </w:r>
          </w:p>
        </w:tc>
        <w:tc>
          <w:tcPr>
            <w:tcW w:w="930" w:type="dxa"/>
            <w:tcBorders>
              <w:top w:val="nil"/>
              <w:left w:val="nil"/>
              <w:bottom w:val="single" w:sz="6" w:space="0" w:color="auto"/>
              <w:right w:val="single" w:sz="6" w:space="0" w:color="auto"/>
            </w:tcBorders>
            <w:hideMark/>
          </w:tcPr>
          <w:p w14:paraId="25393837"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51</w:t>
            </w:r>
          </w:p>
        </w:tc>
        <w:tc>
          <w:tcPr>
            <w:tcW w:w="930" w:type="dxa"/>
            <w:tcBorders>
              <w:top w:val="nil"/>
              <w:left w:val="nil"/>
              <w:bottom w:val="single" w:sz="6" w:space="0" w:color="auto"/>
              <w:right w:val="single" w:sz="6" w:space="0" w:color="auto"/>
            </w:tcBorders>
            <w:hideMark/>
          </w:tcPr>
          <w:p w14:paraId="1F2E5226"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53</w:t>
            </w:r>
          </w:p>
        </w:tc>
        <w:tc>
          <w:tcPr>
            <w:tcW w:w="930" w:type="dxa"/>
            <w:tcBorders>
              <w:top w:val="nil"/>
              <w:left w:val="nil"/>
              <w:bottom w:val="single" w:sz="6" w:space="0" w:color="auto"/>
              <w:right w:val="single" w:sz="6" w:space="0" w:color="auto"/>
            </w:tcBorders>
            <w:hideMark/>
          </w:tcPr>
          <w:p w14:paraId="4F12502C"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68</w:t>
            </w:r>
          </w:p>
        </w:tc>
        <w:tc>
          <w:tcPr>
            <w:tcW w:w="930" w:type="dxa"/>
            <w:tcBorders>
              <w:top w:val="nil"/>
              <w:left w:val="nil"/>
              <w:bottom w:val="single" w:sz="6" w:space="0" w:color="auto"/>
              <w:right w:val="single" w:sz="6" w:space="0" w:color="auto"/>
            </w:tcBorders>
            <w:hideMark/>
          </w:tcPr>
          <w:p w14:paraId="0C9A960F"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38</w:t>
            </w:r>
          </w:p>
        </w:tc>
        <w:tc>
          <w:tcPr>
            <w:tcW w:w="930" w:type="dxa"/>
            <w:tcBorders>
              <w:top w:val="nil"/>
              <w:left w:val="nil"/>
              <w:bottom w:val="single" w:sz="6" w:space="0" w:color="auto"/>
              <w:right w:val="single" w:sz="6" w:space="0" w:color="auto"/>
            </w:tcBorders>
            <w:hideMark/>
          </w:tcPr>
          <w:p w14:paraId="217B6A69"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38</w:t>
            </w:r>
          </w:p>
        </w:tc>
      </w:tr>
      <w:tr w:rsidR="00A1657B" w14:paraId="73B092E8" w14:textId="77777777" w:rsidTr="000E26C0">
        <w:trPr>
          <w:trHeight w:val="375"/>
        </w:trPr>
        <w:tc>
          <w:tcPr>
            <w:tcW w:w="3150" w:type="dxa"/>
            <w:tcBorders>
              <w:top w:val="nil"/>
              <w:left w:val="single" w:sz="6" w:space="0" w:color="auto"/>
              <w:bottom w:val="single" w:sz="6" w:space="0" w:color="auto"/>
              <w:right w:val="single" w:sz="6" w:space="0" w:color="auto"/>
            </w:tcBorders>
            <w:shd w:val="clear" w:color="auto" w:fill="D9D9D9"/>
            <w:hideMark/>
          </w:tcPr>
          <w:p w14:paraId="2A043378"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August </w:t>
            </w:r>
          </w:p>
        </w:tc>
        <w:tc>
          <w:tcPr>
            <w:tcW w:w="930" w:type="dxa"/>
            <w:tcBorders>
              <w:top w:val="nil"/>
              <w:left w:val="nil"/>
              <w:bottom w:val="single" w:sz="6" w:space="0" w:color="auto"/>
              <w:right w:val="single" w:sz="6" w:space="0" w:color="auto"/>
            </w:tcBorders>
            <w:hideMark/>
          </w:tcPr>
          <w:p w14:paraId="7E375696"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71</w:t>
            </w:r>
          </w:p>
        </w:tc>
        <w:tc>
          <w:tcPr>
            <w:tcW w:w="930" w:type="dxa"/>
            <w:tcBorders>
              <w:top w:val="nil"/>
              <w:left w:val="nil"/>
              <w:bottom w:val="single" w:sz="6" w:space="0" w:color="auto"/>
              <w:right w:val="single" w:sz="6" w:space="0" w:color="auto"/>
            </w:tcBorders>
            <w:hideMark/>
          </w:tcPr>
          <w:p w14:paraId="2C01AA16"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54</w:t>
            </w:r>
          </w:p>
        </w:tc>
        <w:tc>
          <w:tcPr>
            <w:tcW w:w="930" w:type="dxa"/>
            <w:tcBorders>
              <w:top w:val="nil"/>
              <w:left w:val="nil"/>
              <w:bottom w:val="single" w:sz="6" w:space="0" w:color="auto"/>
              <w:right w:val="single" w:sz="6" w:space="0" w:color="auto"/>
            </w:tcBorders>
            <w:hideMark/>
          </w:tcPr>
          <w:p w14:paraId="56E6CF8E"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37</w:t>
            </w:r>
          </w:p>
        </w:tc>
        <w:tc>
          <w:tcPr>
            <w:tcW w:w="930" w:type="dxa"/>
            <w:tcBorders>
              <w:top w:val="nil"/>
              <w:left w:val="nil"/>
              <w:bottom w:val="single" w:sz="6" w:space="0" w:color="auto"/>
              <w:right w:val="single" w:sz="6" w:space="0" w:color="auto"/>
            </w:tcBorders>
            <w:hideMark/>
          </w:tcPr>
          <w:p w14:paraId="6FB551F3"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51</w:t>
            </w:r>
          </w:p>
        </w:tc>
        <w:tc>
          <w:tcPr>
            <w:tcW w:w="930" w:type="dxa"/>
            <w:tcBorders>
              <w:top w:val="nil"/>
              <w:left w:val="nil"/>
              <w:bottom w:val="single" w:sz="6" w:space="0" w:color="auto"/>
              <w:right w:val="single" w:sz="6" w:space="0" w:color="auto"/>
            </w:tcBorders>
            <w:hideMark/>
          </w:tcPr>
          <w:p w14:paraId="1A15CF8A"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31</w:t>
            </w:r>
          </w:p>
        </w:tc>
        <w:tc>
          <w:tcPr>
            <w:tcW w:w="930" w:type="dxa"/>
            <w:tcBorders>
              <w:top w:val="nil"/>
              <w:left w:val="nil"/>
              <w:bottom w:val="single" w:sz="6" w:space="0" w:color="auto"/>
              <w:right w:val="single" w:sz="6" w:space="0" w:color="auto"/>
            </w:tcBorders>
            <w:hideMark/>
          </w:tcPr>
          <w:p w14:paraId="51C7A923"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25</w:t>
            </w:r>
          </w:p>
        </w:tc>
      </w:tr>
      <w:tr w:rsidR="00A1657B" w14:paraId="0CD81F45" w14:textId="77777777" w:rsidTr="000E26C0">
        <w:trPr>
          <w:trHeight w:val="375"/>
        </w:trPr>
        <w:tc>
          <w:tcPr>
            <w:tcW w:w="3150" w:type="dxa"/>
            <w:tcBorders>
              <w:top w:val="nil"/>
              <w:left w:val="single" w:sz="6" w:space="0" w:color="auto"/>
              <w:bottom w:val="single" w:sz="6" w:space="0" w:color="auto"/>
              <w:right w:val="single" w:sz="6" w:space="0" w:color="auto"/>
            </w:tcBorders>
            <w:shd w:val="clear" w:color="auto" w:fill="D9D9D9"/>
            <w:hideMark/>
          </w:tcPr>
          <w:p w14:paraId="5800BD66"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September </w:t>
            </w:r>
          </w:p>
        </w:tc>
        <w:tc>
          <w:tcPr>
            <w:tcW w:w="930" w:type="dxa"/>
            <w:tcBorders>
              <w:top w:val="nil"/>
              <w:left w:val="nil"/>
              <w:bottom w:val="single" w:sz="6" w:space="0" w:color="auto"/>
              <w:right w:val="single" w:sz="6" w:space="0" w:color="auto"/>
            </w:tcBorders>
            <w:hideMark/>
          </w:tcPr>
          <w:p w14:paraId="2F6EDA48"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53</w:t>
            </w:r>
          </w:p>
        </w:tc>
        <w:tc>
          <w:tcPr>
            <w:tcW w:w="930" w:type="dxa"/>
            <w:tcBorders>
              <w:top w:val="nil"/>
              <w:left w:val="nil"/>
              <w:bottom w:val="single" w:sz="6" w:space="0" w:color="auto"/>
              <w:right w:val="single" w:sz="6" w:space="0" w:color="auto"/>
            </w:tcBorders>
            <w:hideMark/>
          </w:tcPr>
          <w:p w14:paraId="4AB8C908"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74</w:t>
            </w:r>
          </w:p>
        </w:tc>
        <w:tc>
          <w:tcPr>
            <w:tcW w:w="930" w:type="dxa"/>
            <w:tcBorders>
              <w:top w:val="nil"/>
              <w:left w:val="nil"/>
              <w:bottom w:val="single" w:sz="6" w:space="0" w:color="auto"/>
              <w:right w:val="single" w:sz="6" w:space="0" w:color="auto"/>
            </w:tcBorders>
            <w:hideMark/>
          </w:tcPr>
          <w:p w14:paraId="2E051FAF"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43</w:t>
            </w:r>
          </w:p>
        </w:tc>
        <w:tc>
          <w:tcPr>
            <w:tcW w:w="930" w:type="dxa"/>
            <w:tcBorders>
              <w:top w:val="nil"/>
              <w:left w:val="nil"/>
              <w:bottom w:val="single" w:sz="6" w:space="0" w:color="auto"/>
              <w:right w:val="single" w:sz="6" w:space="0" w:color="auto"/>
            </w:tcBorders>
            <w:hideMark/>
          </w:tcPr>
          <w:p w14:paraId="159D4602"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57</w:t>
            </w:r>
          </w:p>
        </w:tc>
        <w:tc>
          <w:tcPr>
            <w:tcW w:w="930" w:type="dxa"/>
            <w:tcBorders>
              <w:top w:val="nil"/>
              <w:left w:val="nil"/>
              <w:bottom w:val="single" w:sz="6" w:space="0" w:color="auto"/>
              <w:right w:val="single" w:sz="6" w:space="0" w:color="auto"/>
            </w:tcBorders>
            <w:hideMark/>
          </w:tcPr>
          <w:p w14:paraId="4D936E80"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49</w:t>
            </w:r>
          </w:p>
        </w:tc>
        <w:tc>
          <w:tcPr>
            <w:tcW w:w="930" w:type="dxa"/>
            <w:tcBorders>
              <w:top w:val="nil"/>
              <w:left w:val="nil"/>
              <w:bottom w:val="single" w:sz="6" w:space="0" w:color="auto"/>
              <w:right w:val="single" w:sz="6" w:space="0" w:color="auto"/>
            </w:tcBorders>
            <w:hideMark/>
          </w:tcPr>
          <w:p w14:paraId="2C03120C"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w:t>
            </w:r>
          </w:p>
        </w:tc>
      </w:tr>
      <w:tr w:rsidR="00A1657B" w14:paraId="57643E30" w14:textId="77777777" w:rsidTr="000E26C0">
        <w:trPr>
          <w:trHeight w:val="360"/>
        </w:trPr>
        <w:tc>
          <w:tcPr>
            <w:tcW w:w="3150" w:type="dxa"/>
            <w:tcBorders>
              <w:top w:val="nil"/>
              <w:left w:val="single" w:sz="6" w:space="0" w:color="auto"/>
              <w:bottom w:val="single" w:sz="6" w:space="0" w:color="auto"/>
              <w:right w:val="single" w:sz="6" w:space="0" w:color="auto"/>
            </w:tcBorders>
            <w:shd w:val="clear" w:color="auto" w:fill="D9D9D9"/>
            <w:hideMark/>
          </w:tcPr>
          <w:p w14:paraId="5A34436D"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October </w:t>
            </w:r>
          </w:p>
        </w:tc>
        <w:tc>
          <w:tcPr>
            <w:tcW w:w="930" w:type="dxa"/>
            <w:tcBorders>
              <w:top w:val="nil"/>
              <w:left w:val="nil"/>
              <w:bottom w:val="single" w:sz="6" w:space="0" w:color="auto"/>
              <w:right w:val="single" w:sz="6" w:space="0" w:color="auto"/>
            </w:tcBorders>
            <w:hideMark/>
          </w:tcPr>
          <w:p w14:paraId="220B90A1"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80</w:t>
            </w:r>
          </w:p>
        </w:tc>
        <w:tc>
          <w:tcPr>
            <w:tcW w:w="930" w:type="dxa"/>
            <w:tcBorders>
              <w:top w:val="nil"/>
              <w:left w:val="nil"/>
              <w:bottom w:val="single" w:sz="6" w:space="0" w:color="auto"/>
              <w:right w:val="single" w:sz="6" w:space="0" w:color="auto"/>
            </w:tcBorders>
            <w:hideMark/>
          </w:tcPr>
          <w:p w14:paraId="30B836C6"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w:t>
            </w:r>
          </w:p>
        </w:tc>
        <w:tc>
          <w:tcPr>
            <w:tcW w:w="930" w:type="dxa"/>
            <w:tcBorders>
              <w:top w:val="nil"/>
              <w:left w:val="nil"/>
              <w:bottom w:val="single" w:sz="6" w:space="0" w:color="auto"/>
              <w:right w:val="single" w:sz="6" w:space="0" w:color="auto"/>
            </w:tcBorders>
            <w:hideMark/>
          </w:tcPr>
          <w:p w14:paraId="261A0BF2"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57</w:t>
            </w:r>
          </w:p>
        </w:tc>
        <w:tc>
          <w:tcPr>
            <w:tcW w:w="930" w:type="dxa"/>
            <w:tcBorders>
              <w:top w:val="nil"/>
              <w:left w:val="nil"/>
              <w:bottom w:val="single" w:sz="6" w:space="0" w:color="auto"/>
              <w:right w:val="single" w:sz="6" w:space="0" w:color="auto"/>
            </w:tcBorders>
            <w:hideMark/>
          </w:tcPr>
          <w:p w14:paraId="5048F75D"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59</w:t>
            </w:r>
          </w:p>
        </w:tc>
        <w:tc>
          <w:tcPr>
            <w:tcW w:w="930" w:type="dxa"/>
            <w:tcBorders>
              <w:top w:val="nil"/>
              <w:left w:val="nil"/>
              <w:bottom w:val="single" w:sz="6" w:space="0" w:color="auto"/>
              <w:right w:val="single" w:sz="6" w:space="0" w:color="auto"/>
            </w:tcBorders>
            <w:hideMark/>
          </w:tcPr>
          <w:p w14:paraId="1A468A52"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33</w:t>
            </w:r>
          </w:p>
        </w:tc>
        <w:tc>
          <w:tcPr>
            <w:tcW w:w="930" w:type="dxa"/>
            <w:tcBorders>
              <w:top w:val="nil"/>
              <w:left w:val="nil"/>
              <w:bottom w:val="single" w:sz="6" w:space="0" w:color="auto"/>
              <w:right w:val="single" w:sz="6" w:space="0" w:color="auto"/>
            </w:tcBorders>
            <w:hideMark/>
          </w:tcPr>
          <w:p w14:paraId="1F3535F8"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lang w:eastAsia="en-GB"/>
              </w:rPr>
              <w:t> </w:t>
            </w:r>
          </w:p>
        </w:tc>
      </w:tr>
      <w:tr w:rsidR="00A1657B" w14:paraId="55B4DCCC" w14:textId="77777777" w:rsidTr="000E26C0">
        <w:trPr>
          <w:trHeight w:val="375"/>
        </w:trPr>
        <w:tc>
          <w:tcPr>
            <w:tcW w:w="3150" w:type="dxa"/>
            <w:tcBorders>
              <w:top w:val="nil"/>
              <w:left w:val="single" w:sz="6" w:space="0" w:color="auto"/>
              <w:bottom w:val="single" w:sz="6" w:space="0" w:color="auto"/>
              <w:right w:val="single" w:sz="6" w:space="0" w:color="auto"/>
            </w:tcBorders>
            <w:shd w:val="clear" w:color="auto" w:fill="D9D9D9"/>
            <w:hideMark/>
          </w:tcPr>
          <w:p w14:paraId="3BB2A223"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November </w:t>
            </w:r>
          </w:p>
        </w:tc>
        <w:tc>
          <w:tcPr>
            <w:tcW w:w="930" w:type="dxa"/>
            <w:tcBorders>
              <w:top w:val="nil"/>
              <w:left w:val="nil"/>
              <w:bottom w:val="single" w:sz="6" w:space="0" w:color="auto"/>
              <w:right w:val="single" w:sz="6" w:space="0" w:color="auto"/>
            </w:tcBorders>
            <w:hideMark/>
          </w:tcPr>
          <w:p w14:paraId="4F02E55E"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66</w:t>
            </w:r>
          </w:p>
        </w:tc>
        <w:tc>
          <w:tcPr>
            <w:tcW w:w="930" w:type="dxa"/>
            <w:tcBorders>
              <w:top w:val="nil"/>
              <w:left w:val="nil"/>
              <w:bottom w:val="single" w:sz="6" w:space="0" w:color="auto"/>
              <w:right w:val="single" w:sz="6" w:space="0" w:color="auto"/>
            </w:tcBorders>
            <w:hideMark/>
          </w:tcPr>
          <w:p w14:paraId="3D261A05"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70</w:t>
            </w:r>
          </w:p>
        </w:tc>
        <w:tc>
          <w:tcPr>
            <w:tcW w:w="930" w:type="dxa"/>
            <w:tcBorders>
              <w:top w:val="nil"/>
              <w:left w:val="nil"/>
              <w:bottom w:val="single" w:sz="6" w:space="0" w:color="auto"/>
              <w:right w:val="single" w:sz="6" w:space="0" w:color="auto"/>
            </w:tcBorders>
            <w:hideMark/>
          </w:tcPr>
          <w:p w14:paraId="79C1079B"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62</w:t>
            </w:r>
          </w:p>
        </w:tc>
        <w:tc>
          <w:tcPr>
            <w:tcW w:w="930" w:type="dxa"/>
            <w:tcBorders>
              <w:top w:val="nil"/>
              <w:left w:val="nil"/>
              <w:bottom w:val="single" w:sz="6" w:space="0" w:color="auto"/>
              <w:right w:val="single" w:sz="6" w:space="0" w:color="auto"/>
            </w:tcBorders>
            <w:hideMark/>
          </w:tcPr>
          <w:p w14:paraId="7D4DC4AF"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40</w:t>
            </w:r>
          </w:p>
        </w:tc>
        <w:tc>
          <w:tcPr>
            <w:tcW w:w="930" w:type="dxa"/>
            <w:tcBorders>
              <w:top w:val="nil"/>
              <w:left w:val="nil"/>
              <w:bottom w:val="single" w:sz="6" w:space="0" w:color="auto"/>
              <w:right w:val="single" w:sz="6" w:space="0" w:color="auto"/>
            </w:tcBorders>
            <w:hideMark/>
          </w:tcPr>
          <w:p w14:paraId="2B7F65B0"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41</w:t>
            </w:r>
          </w:p>
        </w:tc>
        <w:tc>
          <w:tcPr>
            <w:tcW w:w="930" w:type="dxa"/>
            <w:tcBorders>
              <w:top w:val="nil"/>
              <w:left w:val="nil"/>
              <w:bottom w:val="single" w:sz="6" w:space="0" w:color="auto"/>
              <w:right w:val="single" w:sz="6" w:space="0" w:color="auto"/>
            </w:tcBorders>
            <w:hideMark/>
          </w:tcPr>
          <w:p w14:paraId="516CCB02"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lang w:eastAsia="en-GB"/>
              </w:rPr>
              <w:t> </w:t>
            </w:r>
          </w:p>
        </w:tc>
      </w:tr>
      <w:tr w:rsidR="00A1657B" w14:paraId="20BBE02A" w14:textId="77777777" w:rsidTr="000E26C0">
        <w:trPr>
          <w:trHeight w:val="375"/>
        </w:trPr>
        <w:tc>
          <w:tcPr>
            <w:tcW w:w="3150" w:type="dxa"/>
            <w:tcBorders>
              <w:top w:val="nil"/>
              <w:left w:val="single" w:sz="6" w:space="0" w:color="auto"/>
              <w:bottom w:val="single" w:sz="6" w:space="0" w:color="auto"/>
              <w:right w:val="single" w:sz="6" w:space="0" w:color="auto"/>
            </w:tcBorders>
            <w:shd w:val="clear" w:color="auto" w:fill="D9D9D9"/>
            <w:hideMark/>
          </w:tcPr>
          <w:p w14:paraId="16876C7B"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December </w:t>
            </w:r>
          </w:p>
        </w:tc>
        <w:tc>
          <w:tcPr>
            <w:tcW w:w="930" w:type="dxa"/>
            <w:tcBorders>
              <w:top w:val="nil"/>
              <w:left w:val="nil"/>
              <w:bottom w:val="single" w:sz="6" w:space="0" w:color="auto"/>
              <w:right w:val="single" w:sz="6" w:space="0" w:color="auto"/>
            </w:tcBorders>
            <w:hideMark/>
          </w:tcPr>
          <w:p w14:paraId="64597383"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52</w:t>
            </w:r>
          </w:p>
        </w:tc>
        <w:tc>
          <w:tcPr>
            <w:tcW w:w="930" w:type="dxa"/>
            <w:tcBorders>
              <w:top w:val="nil"/>
              <w:left w:val="nil"/>
              <w:bottom w:val="single" w:sz="6" w:space="0" w:color="auto"/>
              <w:right w:val="single" w:sz="6" w:space="0" w:color="auto"/>
            </w:tcBorders>
            <w:hideMark/>
          </w:tcPr>
          <w:p w14:paraId="56B157B5"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82</w:t>
            </w:r>
          </w:p>
        </w:tc>
        <w:tc>
          <w:tcPr>
            <w:tcW w:w="930" w:type="dxa"/>
            <w:tcBorders>
              <w:top w:val="nil"/>
              <w:left w:val="nil"/>
              <w:bottom w:val="single" w:sz="6" w:space="0" w:color="auto"/>
              <w:right w:val="single" w:sz="6" w:space="0" w:color="auto"/>
            </w:tcBorders>
            <w:hideMark/>
          </w:tcPr>
          <w:p w14:paraId="6C7EA2E7"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60</w:t>
            </w:r>
          </w:p>
        </w:tc>
        <w:tc>
          <w:tcPr>
            <w:tcW w:w="930" w:type="dxa"/>
            <w:tcBorders>
              <w:top w:val="nil"/>
              <w:left w:val="nil"/>
              <w:bottom w:val="single" w:sz="6" w:space="0" w:color="auto"/>
              <w:right w:val="single" w:sz="6" w:space="0" w:color="auto"/>
            </w:tcBorders>
            <w:hideMark/>
          </w:tcPr>
          <w:p w14:paraId="513C6430"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63</w:t>
            </w:r>
          </w:p>
        </w:tc>
        <w:tc>
          <w:tcPr>
            <w:tcW w:w="930" w:type="dxa"/>
            <w:tcBorders>
              <w:top w:val="nil"/>
              <w:left w:val="nil"/>
              <w:bottom w:val="single" w:sz="6" w:space="0" w:color="auto"/>
              <w:right w:val="single" w:sz="6" w:space="0" w:color="auto"/>
            </w:tcBorders>
            <w:hideMark/>
          </w:tcPr>
          <w:p w14:paraId="14DC716A" w14:textId="77777777" w:rsidR="00A1657B" w:rsidRDefault="00A1657B" w:rsidP="000E26C0">
            <w:pPr>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28</w:t>
            </w:r>
          </w:p>
        </w:tc>
        <w:tc>
          <w:tcPr>
            <w:tcW w:w="930" w:type="dxa"/>
            <w:tcBorders>
              <w:top w:val="nil"/>
              <w:left w:val="nil"/>
              <w:bottom w:val="single" w:sz="6" w:space="0" w:color="auto"/>
              <w:right w:val="single" w:sz="6" w:space="0" w:color="auto"/>
            </w:tcBorders>
            <w:hideMark/>
          </w:tcPr>
          <w:p w14:paraId="67F7992A" w14:textId="77777777" w:rsidR="00A1657B" w:rsidRDefault="00A1657B" w:rsidP="000E26C0">
            <w:pPr>
              <w:textAlignment w:val="baseline"/>
              <w:rPr>
                <w:rFonts w:ascii="Segoe UI" w:eastAsia="Times New Roman" w:hAnsi="Segoe UI" w:cs="Segoe UI"/>
                <w:sz w:val="18"/>
                <w:szCs w:val="18"/>
                <w:lang w:eastAsia="en-GB"/>
              </w:rPr>
            </w:pPr>
            <w:r>
              <w:rPr>
                <w:rFonts w:ascii="Calibri" w:eastAsia="Times New Roman" w:hAnsi="Calibri" w:cs="Calibri"/>
                <w:lang w:eastAsia="en-GB"/>
              </w:rPr>
              <w:t> </w:t>
            </w:r>
          </w:p>
        </w:tc>
      </w:tr>
    </w:tbl>
    <w:p w14:paraId="5341B03E" w14:textId="179E820C" w:rsidR="00A1657B" w:rsidRDefault="00A1657B" w:rsidP="004E6464">
      <w:pPr>
        <w:rPr>
          <w:b/>
          <w:bCs/>
          <w:sz w:val="48"/>
          <w:szCs w:val="48"/>
        </w:rPr>
      </w:pPr>
    </w:p>
    <w:p w14:paraId="36EFCB5F" w14:textId="2859BA27" w:rsidR="00A1657B" w:rsidRDefault="00A1657B" w:rsidP="004E6464">
      <w:pPr>
        <w:rPr>
          <w:b/>
          <w:bCs/>
          <w:sz w:val="48"/>
          <w:szCs w:val="48"/>
        </w:rPr>
      </w:pPr>
    </w:p>
    <w:p w14:paraId="15473E51" w14:textId="692E5C3A" w:rsidR="00A1657B" w:rsidRDefault="00A1657B" w:rsidP="004E6464">
      <w:pPr>
        <w:rPr>
          <w:b/>
          <w:bCs/>
          <w:sz w:val="48"/>
          <w:szCs w:val="48"/>
        </w:rPr>
      </w:pPr>
    </w:p>
    <w:p w14:paraId="3294FCC1" w14:textId="18B1503B" w:rsidR="00A1657B" w:rsidRDefault="00A1657B" w:rsidP="004E6464">
      <w:pPr>
        <w:rPr>
          <w:b/>
          <w:bCs/>
          <w:sz w:val="48"/>
          <w:szCs w:val="48"/>
        </w:rPr>
      </w:pPr>
    </w:p>
    <w:p w14:paraId="655FB249" w14:textId="234785F8" w:rsidR="00A1657B" w:rsidRDefault="00A1657B" w:rsidP="004E6464">
      <w:pPr>
        <w:rPr>
          <w:b/>
          <w:bCs/>
          <w:sz w:val="48"/>
          <w:szCs w:val="48"/>
        </w:rPr>
      </w:pPr>
    </w:p>
    <w:p w14:paraId="09EB40B5" w14:textId="211E096B" w:rsidR="00A1657B" w:rsidRDefault="00A1657B" w:rsidP="004E6464">
      <w:pPr>
        <w:rPr>
          <w:b/>
          <w:bCs/>
          <w:sz w:val="48"/>
          <w:szCs w:val="48"/>
        </w:rPr>
      </w:pPr>
    </w:p>
    <w:p w14:paraId="185C010D" w14:textId="1CA10586" w:rsidR="00A1657B" w:rsidRDefault="00A1657B" w:rsidP="004E6464">
      <w:pPr>
        <w:rPr>
          <w:b/>
          <w:bCs/>
          <w:sz w:val="48"/>
          <w:szCs w:val="48"/>
        </w:rPr>
      </w:pPr>
    </w:p>
    <w:p w14:paraId="685DA930" w14:textId="6C308986" w:rsidR="00A1657B" w:rsidRDefault="00A1657B" w:rsidP="004E6464">
      <w:pPr>
        <w:rPr>
          <w:b/>
          <w:bCs/>
          <w:sz w:val="48"/>
          <w:szCs w:val="48"/>
        </w:rPr>
      </w:pPr>
    </w:p>
    <w:p w14:paraId="00D45932" w14:textId="53E968B9" w:rsidR="00A1657B" w:rsidRDefault="00A1657B" w:rsidP="004E6464">
      <w:pPr>
        <w:rPr>
          <w:b/>
          <w:bCs/>
          <w:sz w:val="48"/>
          <w:szCs w:val="48"/>
        </w:rPr>
      </w:pPr>
      <w:r>
        <w:rPr>
          <w:b/>
          <w:bCs/>
          <w:sz w:val="48"/>
          <w:szCs w:val="48"/>
        </w:rPr>
        <w:lastRenderedPageBreak/>
        <w:t xml:space="preserve">Appendix </w:t>
      </w:r>
      <w:r w:rsidR="00DC4565">
        <w:rPr>
          <w:b/>
          <w:bCs/>
          <w:sz w:val="48"/>
          <w:szCs w:val="48"/>
        </w:rPr>
        <w:t>D</w:t>
      </w:r>
      <w:r>
        <w:rPr>
          <w:b/>
          <w:bCs/>
          <w:sz w:val="48"/>
          <w:szCs w:val="48"/>
        </w:rPr>
        <w:t xml:space="preserve"> </w:t>
      </w:r>
    </w:p>
    <w:p w14:paraId="0F8335BA" w14:textId="37B0E308" w:rsidR="00A1657B" w:rsidRDefault="00A1657B" w:rsidP="004E6464">
      <w:pPr>
        <w:rPr>
          <w:b/>
          <w:bCs/>
          <w:sz w:val="48"/>
          <w:szCs w:val="48"/>
        </w:rPr>
      </w:pPr>
    </w:p>
    <w:p w14:paraId="1802882B" w14:textId="58DF211E" w:rsidR="00A1657B" w:rsidRPr="00DB2517" w:rsidRDefault="00A1657B" w:rsidP="004E6464">
      <w:pPr>
        <w:rPr>
          <w:b/>
          <w:bCs/>
          <w:sz w:val="48"/>
          <w:szCs w:val="48"/>
        </w:rPr>
      </w:pPr>
      <w:r>
        <w:rPr>
          <w:noProof/>
        </w:rPr>
        <w:drawing>
          <wp:inline distT="0" distB="0" distL="0" distR="0" wp14:anchorId="122A824C" wp14:editId="223B52AB">
            <wp:extent cx="4286250"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286250" cy="2800350"/>
                    </a:xfrm>
                    <a:prstGeom prst="rect">
                      <a:avLst/>
                    </a:prstGeom>
                    <a:noFill/>
                    <a:ln>
                      <a:noFill/>
                    </a:ln>
                  </pic:spPr>
                </pic:pic>
              </a:graphicData>
            </a:graphic>
          </wp:inline>
        </w:drawing>
      </w:r>
    </w:p>
    <w:sectPr w:rsidR="00A1657B" w:rsidRPr="00DB2517">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3BC31" w14:textId="77777777" w:rsidR="004D7A43" w:rsidRDefault="004D7A43" w:rsidP="004D7A43">
      <w:pPr>
        <w:spacing w:after="0" w:line="240" w:lineRule="auto"/>
      </w:pPr>
      <w:r>
        <w:separator/>
      </w:r>
    </w:p>
  </w:endnote>
  <w:endnote w:type="continuationSeparator" w:id="0">
    <w:p w14:paraId="31B93ADE" w14:textId="77777777" w:rsidR="004D7A43" w:rsidRDefault="004D7A43" w:rsidP="004D7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5893879"/>
      <w:docPartObj>
        <w:docPartGallery w:val="Page Numbers (Bottom of Page)"/>
        <w:docPartUnique/>
      </w:docPartObj>
    </w:sdtPr>
    <w:sdtEndPr>
      <w:rPr>
        <w:noProof/>
      </w:rPr>
    </w:sdtEndPr>
    <w:sdtContent>
      <w:p w14:paraId="03BE61DB" w14:textId="168CC60D" w:rsidR="004D7A43" w:rsidRDefault="004D7A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C9D706" w14:textId="77777777" w:rsidR="004D7A43" w:rsidRDefault="004D7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4115C" w14:textId="77777777" w:rsidR="004D7A43" w:rsidRDefault="004D7A43" w:rsidP="004D7A43">
      <w:pPr>
        <w:spacing w:after="0" w:line="240" w:lineRule="auto"/>
      </w:pPr>
      <w:r>
        <w:separator/>
      </w:r>
    </w:p>
  </w:footnote>
  <w:footnote w:type="continuationSeparator" w:id="0">
    <w:p w14:paraId="1E4BE593" w14:textId="77777777" w:rsidR="004D7A43" w:rsidRDefault="004D7A43" w:rsidP="004D7A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F4A15"/>
    <w:multiLevelType w:val="hybridMultilevel"/>
    <w:tmpl w:val="42807B80"/>
    <w:lvl w:ilvl="0" w:tplc="FC94498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EF17558"/>
    <w:multiLevelType w:val="multilevel"/>
    <w:tmpl w:val="21144D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60246B"/>
    <w:multiLevelType w:val="multilevel"/>
    <w:tmpl w:val="ADB80686"/>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AE36B3"/>
    <w:multiLevelType w:val="hybridMultilevel"/>
    <w:tmpl w:val="3808E29E"/>
    <w:lvl w:ilvl="0" w:tplc="97A07A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1E1EAC"/>
    <w:multiLevelType w:val="hybridMultilevel"/>
    <w:tmpl w:val="0186B934"/>
    <w:lvl w:ilvl="0" w:tplc="740692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E5F63"/>
    <w:multiLevelType w:val="multilevel"/>
    <w:tmpl w:val="3FC0F7B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D16114"/>
    <w:multiLevelType w:val="hybridMultilevel"/>
    <w:tmpl w:val="9C16A22C"/>
    <w:lvl w:ilvl="0" w:tplc="F8A8EBD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C633F"/>
    <w:multiLevelType w:val="hybridMultilevel"/>
    <w:tmpl w:val="278CB200"/>
    <w:lvl w:ilvl="0" w:tplc="E9C6F9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BE132B"/>
    <w:multiLevelType w:val="multilevel"/>
    <w:tmpl w:val="196C93A6"/>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B30B6A"/>
    <w:multiLevelType w:val="hybridMultilevel"/>
    <w:tmpl w:val="87009284"/>
    <w:lvl w:ilvl="0" w:tplc="94CE151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0DF162F"/>
    <w:multiLevelType w:val="hybridMultilevel"/>
    <w:tmpl w:val="781660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9819F6"/>
    <w:multiLevelType w:val="hybridMultilevel"/>
    <w:tmpl w:val="383E27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81141B"/>
    <w:multiLevelType w:val="hybridMultilevel"/>
    <w:tmpl w:val="0CAEF1E2"/>
    <w:lvl w:ilvl="0" w:tplc="1EE224D2">
      <w:start w:val="1"/>
      <w:numFmt w:val="lowerLetter"/>
      <w:lvlText w:val="%1)"/>
      <w:lvlJc w:val="left"/>
      <w:pPr>
        <w:tabs>
          <w:tab w:val="num" w:pos="720"/>
        </w:tabs>
        <w:ind w:left="720" w:hanging="360"/>
      </w:pPr>
    </w:lvl>
    <w:lvl w:ilvl="1" w:tplc="E4541722" w:tentative="1">
      <w:start w:val="1"/>
      <w:numFmt w:val="lowerLetter"/>
      <w:lvlText w:val="%2)"/>
      <w:lvlJc w:val="left"/>
      <w:pPr>
        <w:tabs>
          <w:tab w:val="num" w:pos="1440"/>
        </w:tabs>
        <w:ind w:left="1440" w:hanging="360"/>
      </w:pPr>
    </w:lvl>
    <w:lvl w:ilvl="2" w:tplc="EA822A4A" w:tentative="1">
      <w:start w:val="1"/>
      <w:numFmt w:val="lowerLetter"/>
      <w:lvlText w:val="%3)"/>
      <w:lvlJc w:val="left"/>
      <w:pPr>
        <w:tabs>
          <w:tab w:val="num" w:pos="2160"/>
        </w:tabs>
        <w:ind w:left="2160" w:hanging="360"/>
      </w:pPr>
    </w:lvl>
    <w:lvl w:ilvl="3" w:tplc="CE2C0A8E" w:tentative="1">
      <w:start w:val="1"/>
      <w:numFmt w:val="lowerLetter"/>
      <w:lvlText w:val="%4)"/>
      <w:lvlJc w:val="left"/>
      <w:pPr>
        <w:tabs>
          <w:tab w:val="num" w:pos="2880"/>
        </w:tabs>
        <w:ind w:left="2880" w:hanging="360"/>
      </w:pPr>
    </w:lvl>
    <w:lvl w:ilvl="4" w:tplc="42CCD8B8" w:tentative="1">
      <w:start w:val="1"/>
      <w:numFmt w:val="lowerLetter"/>
      <w:lvlText w:val="%5)"/>
      <w:lvlJc w:val="left"/>
      <w:pPr>
        <w:tabs>
          <w:tab w:val="num" w:pos="3600"/>
        </w:tabs>
        <w:ind w:left="3600" w:hanging="360"/>
      </w:pPr>
    </w:lvl>
    <w:lvl w:ilvl="5" w:tplc="9F923B50" w:tentative="1">
      <w:start w:val="1"/>
      <w:numFmt w:val="lowerLetter"/>
      <w:lvlText w:val="%6)"/>
      <w:lvlJc w:val="left"/>
      <w:pPr>
        <w:tabs>
          <w:tab w:val="num" w:pos="4320"/>
        </w:tabs>
        <w:ind w:left="4320" w:hanging="360"/>
      </w:pPr>
    </w:lvl>
    <w:lvl w:ilvl="6" w:tplc="D5B40562" w:tentative="1">
      <w:start w:val="1"/>
      <w:numFmt w:val="lowerLetter"/>
      <w:lvlText w:val="%7)"/>
      <w:lvlJc w:val="left"/>
      <w:pPr>
        <w:tabs>
          <w:tab w:val="num" w:pos="5040"/>
        </w:tabs>
        <w:ind w:left="5040" w:hanging="360"/>
      </w:pPr>
    </w:lvl>
    <w:lvl w:ilvl="7" w:tplc="C75CC8D4" w:tentative="1">
      <w:start w:val="1"/>
      <w:numFmt w:val="lowerLetter"/>
      <w:lvlText w:val="%8)"/>
      <w:lvlJc w:val="left"/>
      <w:pPr>
        <w:tabs>
          <w:tab w:val="num" w:pos="5760"/>
        </w:tabs>
        <w:ind w:left="5760" w:hanging="360"/>
      </w:pPr>
    </w:lvl>
    <w:lvl w:ilvl="8" w:tplc="FF22585C" w:tentative="1">
      <w:start w:val="1"/>
      <w:numFmt w:val="lowerLetter"/>
      <w:lvlText w:val="%9)"/>
      <w:lvlJc w:val="left"/>
      <w:pPr>
        <w:tabs>
          <w:tab w:val="num" w:pos="6480"/>
        </w:tabs>
        <w:ind w:left="6480" w:hanging="360"/>
      </w:pPr>
    </w:lvl>
  </w:abstractNum>
  <w:abstractNum w:abstractNumId="13" w15:restartNumberingAfterBreak="0">
    <w:nsid w:val="42F45177"/>
    <w:multiLevelType w:val="hybridMultilevel"/>
    <w:tmpl w:val="383E27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24C7C6F"/>
    <w:multiLevelType w:val="hybridMultilevel"/>
    <w:tmpl w:val="383E27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57105C6"/>
    <w:multiLevelType w:val="hybridMultilevel"/>
    <w:tmpl w:val="01FA428A"/>
    <w:lvl w:ilvl="0" w:tplc="F1306E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A233E4"/>
    <w:multiLevelType w:val="hybridMultilevel"/>
    <w:tmpl w:val="383E27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4D36EF"/>
    <w:multiLevelType w:val="hybridMultilevel"/>
    <w:tmpl w:val="A8F43DAA"/>
    <w:lvl w:ilvl="0" w:tplc="FFEEE2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8216AA"/>
    <w:multiLevelType w:val="multilevel"/>
    <w:tmpl w:val="42AE79B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D452E15"/>
    <w:multiLevelType w:val="hybridMultilevel"/>
    <w:tmpl w:val="8BC0D45A"/>
    <w:lvl w:ilvl="0" w:tplc="0334482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9033E88"/>
    <w:multiLevelType w:val="hybridMultilevel"/>
    <w:tmpl w:val="655005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096677"/>
    <w:multiLevelType w:val="hybridMultilevel"/>
    <w:tmpl w:val="B5ACFAD0"/>
    <w:lvl w:ilvl="0" w:tplc="0540A9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5830736">
    <w:abstractNumId w:val="12"/>
  </w:num>
  <w:num w:numId="2" w16cid:durableId="1871914798">
    <w:abstractNumId w:val="1"/>
  </w:num>
  <w:num w:numId="3" w16cid:durableId="296303750">
    <w:abstractNumId w:val="10"/>
  </w:num>
  <w:num w:numId="4" w16cid:durableId="588853086">
    <w:abstractNumId w:val="11"/>
  </w:num>
  <w:num w:numId="5" w16cid:durableId="1820028999">
    <w:abstractNumId w:val="18"/>
  </w:num>
  <w:num w:numId="6" w16cid:durableId="642663319">
    <w:abstractNumId w:val="8"/>
  </w:num>
  <w:num w:numId="7" w16cid:durableId="1937471780">
    <w:abstractNumId w:val="14"/>
  </w:num>
  <w:num w:numId="8" w16cid:durableId="37511539">
    <w:abstractNumId w:val="20"/>
  </w:num>
  <w:num w:numId="9" w16cid:durableId="525679825">
    <w:abstractNumId w:val="17"/>
  </w:num>
  <w:num w:numId="10" w16cid:durableId="1372614362">
    <w:abstractNumId w:val="4"/>
  </w:num>
  <w:num w:numId="11" w16cid:durableId="788940183">
    <w:abstractNumId w:val="3"/>
  </w:num>
  <w:num w:numId="12" w16cid:durableId="1926262467">
    <w:abstractNumId w:val="0"/>
  </w:num>
  <w:num w:numId="13" w16cid:durableId="540553601">
    <w:abstractNumId w:val="9"/>
  </w:num>
  <w:num w:numId="14" w16cid:durableId="557086807">
    <w:abstractNumId w:val="19"/>
  </w:num>
  <w:num w:numId="15" w16cid:durableId="362942155">
    <w:abstractNumId w:val="21"/>
  </w:num>
  <w:num w:numId="16" w16cid:durableId="1136794871">
    <w:abstractNumId w:val="6"/>
  </w:num>
  <w:num w:numId="17" w16cid:durableId="1365789602">
    <w:abstractNumId w:val="7"/>
  </w:num>
  <w:num w:numId="18" w16cid:durableId="172960231">
    <w:abstractNumId w:val="15"/>
  </w:num>
  <w:num w:numId="19" w16cid:durableId="1394354442">
    <w:abstractNumId w:val="2"/>
  </w:num>
  <w:num w:numId="20" w16cid:durableId="1985743745">
    <w:abstractNumId w:val="5"/>
  </w:num>
  <w:num w:numId="21" w16cid:durableId="96483347">
    <w:abstractNumId w:val="13"/>
  </w:num>
  <w:num w:numId="22" w16cid:durableId="17292633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F70"/>
    <w:rsid w:val="00051099"/>
    <w:rsid w:val="00091FA8"/>
    <w:rsid w:val="00122044"/>
    <w:rsid w:val="001519AA"/>
    <w:rsid w:val="00190F70"/>
    <w:rsid w:val="00192FC7"/>
    <w:rsid w:val="001B6335"/>
    <w:rsid w:val="001F1BC7"/>
    <w:rsid w:val="002637BF"/>
    <w:rsid w:val="00267D99"/>
    <w:rsid w:val="002E0A0C"/>
    <w:rsid w:val="004A23B1"/>
    <w:rsid w:val="004A7F03"/>
    <w:rsid w:val="004B5866"/>
    <w:rsid w:val="004D7A43"/>
    <w:rsid w:val="004E6464"/>
    <w:rsid w:val="005600C3"/>
    <w:rsid w:val="00592680"/>
    <w:rsid w:val="005E2F00"/>
    <w:rsid w:val="00650777"/>
    <w:rsid w:val="006E69C4"/>
    <w:rsid w:val="006F5C55"/>
    <w:rsid w:val="0083688B"/>
    <w:rsid w:val="00847908"/>
    <w:rsid w:val="008A3440"/>
    <w:rsid w:val="008B576D"/>
    <w:rsid w:val="008B793A"/>
    <w:rsid w:val="008E5CFB"/>
    <w:rsid w:val="008E79AC"/>
    <w:rsid w:val="008F2855"/>
    <w:rsid w:val="0093084D"/>
    <w:rsid w:val="00A1657B"/>
    <w:rsid w:val="00A7509B"/>
    <w:rsid w:val="00AB55A8"/>
    <w:rsid w:val="00AE4718"/>
    <w:rsid w:val="00B814B3"/>
    <w:rsid w:val="00BD000B"/>
    <w:rsid w:val="00C12FB0"/>
    <w:rsid w:val="00D006CD"/>
    <w:rsid w:val="00D14D37"/>
    <w:rsid w:val="00D21E47"/>
    <w:rsid w:val="00DB2517"/>
    <w:rsid w:val="00DC4565"/>
    <w:rsid w:val="00F8141E"/>
    <w:rsid w:val="00F9234C"/>
    <w:rsid w:val="00FB3F78"/>
    <w:rsid w:val="00FE4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9CD253"/>
  <w15:chartTrackingRefBased/>
  <w15:docId w15:val="{59A0AEAE-4933-4336-BF92-5EDEA8554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E6464"/>
    <w:pPr>
      <w:ind w:left="720"/>
      <w:contextualSpacing/>
    </w:pPr>
  </w:style>
  <w:style w:type="paragraph" w:styleId="Header">
    <w:name w:val="header"/>
    <w:basedOn w:val="Normal"/>
    <w:link w:val="HeaderChar"/>
    <w:uiPriority w:val="99"/>
    <w:unhideWhenUsed/>
    <w:rsid w:val="004D7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A43"/>
  </w:style>
  <w:style w:type="paragraph" w:styleId="Footer">
    <w:name w:val="footer"/>
    <w:basedOn w:val="Normal"/>
    <w:link w:val="FooterChar"/>
    <w:uiPriority w:val="99"/>
    <w:unhideWhenUsed/>
    <w:rsid w:val="004D7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A43"/>
  </w:style>
  <w:style w:type="character" w:customStyle="1" w:styleId="ListParagraphChar">
    <w:name w:val="List Paragraph Char"/>
    <w:link w:val="ListParagraph"/>
    <w:uiPriority w:val="34"/>
    <w:locked/>
    <w:rsid w:val="00847908"/>
  </w:style>
  <w:style w:type="character" w:styleId="CommentReference">
    <w:name w:val="annotation reference"/>
    <w:basedOn w:val="DefaultParagraphFont"/>
    <w:uiPriority w:val="99"/>
    <w:semiHidden/>
    <w:unhideWhenUsed/>
    <w:rsid w:val="00051099"/>
    <w:rPr>
      <w:sz w:val="16"/>
      <w:szCs w:val="16"/>
    </w:rPr>
  </w:style>
  <w:style w:type="paragraph" w:styleId="CommentText">
    <w:name w:val="annotation text"/>
    <w:basedOn w:val="Normal"/>
    <w:link w:val="CommentTextChar"/>
    <w:uiPriority w:val="99"/>
    <w:semiHidden/>
    <w:unhideWhenUsed/>
    <w:rsid w:val="00051099"/>
    <w:pPr>
      <w:spacing w:line="240" w:lineRule="auto"/>
    </w:pPr>
    <w:rPr>
      <w:sz w:val="20"/>
      <w:szCs w:val="20"/>
    </w:rPr>
  </w:style>
  <w:style w:type="character" w:customStyle="1" w:styleId="CommentTextChar">
    <w:name w:val="Comment Text Char"/>
    <w:basedOn w:val="DefaultParagraphFont"/>
    <w:link w:val="CommentText"/>
    <w:uiPriority w:val="99"/>
    <w:semiHidden/>
    <w:rsid w:val="00051099"/>
    <w:rPr>
      <w:sz w:val="20"/>
      <w:szCs w:val="20"/>
    </w:rPr>
  </w:style>
  <w:style w:type="paragraph" w:styleId="CommentSubject">
    <w:name w:val="annotation subject"/>
    <w:basedOn w:val="CommentText"/>
    <w:next w:val="CommentText"/>
    <w:link w:val="CommentSubjectChar"/>
    <w:uiPriority w:val="99"/>
    <w:semiHidden/>
    <w:unhideWhenUsed/>
    <w:rsid w:val="00051099"/>
    <w:rPr>
      <w:b/>
      <w:bCs/>
    </w:rPr>
  </w:style>
  <w:style w:type="character" w:customStyle="1" w:styleId="CommentSubjectChar">
    <w:name w:val="Comment Subject Char"/>
    <w:basedOn w:val="CommentTextChar"/>
    <w:link w:val="CommentSubject"/>
    <w:uiPriority w:val="99"/>
    <w:semiHidden/>
    <w:rsid w:val="00051099"/>
    <w:rPr>
      <w:b/>
      <w:bCs/>
      <w:sz w:val="20"/>
      <w:szCs w:val="20"/>
    </w:rPr>
  </w:style>
  <w:style w:type="paragraph" w:styleId="Caption">
    <w:name w:val="caption"/>
    <w:basedOn w:val="Normal"/>
    <w:next w:val="Normal"/>
    <w:uiPriority w:val="35"/>
    <w:unhideWhenUsed/>
    <w:qFormat/>
    <w:rsid w:val="00051099"/>
    <w:pPr>
      <w:spacing w:after="200" w:line="240" w:lineRule="auto"/>
    </w:pPr>
    <w:rPr>
      <w:i/>
      <w:iCs/>
      <w:color w:val="44546A" w:themeColor="text2"/>
      <w:sz w:val="18"/>
      <w:szCs w:val="18"/>
    </w:rPr>
  </w:style>
  <w:style w:type="paragraph" w:styleId="NormalWeb">
    <w:name w:val="Normal (Web)"/>
    <w:basedOn w:val="Normal"/>
    <w:uiPriority w:val="99"/>
    <w:semiHidden/>
    <w:unhideWhenUsed/>
    <w:rsid w:val="00DB25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B2517"/>
    <w:rPr>
      <w:color w:val="0563C1" w:themeColor="hyperlink"/>
      <w:u w:val="single"/>
    </w:rPr>
  </w:style>
  <w:style w:type="character" w:styleId="UnresolvedMention">
    <w:name w:val="Unresolved Mention"/>
    <w:basedOn w:val="DefaultParagraphFont"/>
    <w:uiPriority w:val="99"/>
    <w:semiHidden/>
    <w:unhideWhenUsed/>
    <w:rsid w:val="00DB2517"/>
    <w:rPr>
      <w:color w:val="605E5C"/>
      <w:shd w:val="clear" w:color="auto" w:fill="E1DFDD"/>
    </w:rPr>
  </w:style>
  <w:style w:type="character" w:styleId="Strong">
    <w:name w:val="Strong"/>
    <w:basedOn w:val="DefaultParagraphFont"/>
    <w:uiPriority w:val="22"/>
    <w:qFormat/>
    <w:rsid w:val="008F28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54656">
      <w:bodyDiv w:val="1"/>
      <w:marLeft w:val="0"/>
      <w:marRight w:val="0"/>
      <w:marTop w:val="0"/>
      <w:marBottom w:val="0"/>
      <w:divBdr>
        <w:top w:val="none" w:sz="0" w:space="0" w:color="auto"/>
        <w:left w:val="none" w:sz="0" w:space="0" w:color="auto"/>
        <w:bottom w:val="none" w:sz="0" w:space="0" w:color="auto"/>
        <w:right w:val="none" w:sz="0" w:space="0" w:color="auto"/>
      </w:divBdr>
      <w:divsChild>
        <w:div w:id="2130078327">
          <w:marLeft w:val="0"/>
          <w:marRight w:val="0"/>
          <w:marTop w:val="0"/>
          <w:marBottom w:val="0"/>
          <w:divBdr>
            <w:top w:val="none" w:sz="0" w:space="0" w:color="auto"/>
            <w:left w:val="none" w:sz="0" w:space="0" w:color="auto"/>
            <w:bottom w:val="none" w:sz="0" w:space="0" w:color="auto"/>
            <w:right w:val="none" w:sz="0" w:space="0" w:color="auto"/>
          </w:divBdr>
        </w:div>
      </w:divsChild>
    </w:div>
    <w:div w:id="445539172">
      <w:bodyDiv w:val="1"/>
      <w:marLeft w:val="0"/>
      <w:marRight w:val="0"/>
      <w:marTop w:val="0"/>
      <w:marBottom w:val="0"/>
      <w:divBdr>
        <w:top w:val="none" w:sz="0" w:space="0" w:color="auto"/>
        <w:left w:val="none" w:sz="0" w:space="0" w:color="auto"/>
        <w:bottom w:val="none" w:sz="0" w:space="0" w:color="auto"/>
        <w:right w:val="none" w:sz="0" w:space="0" w:color="auto"/>
      </w:divBdr>
      <w:divsChild>
        <w:div w:id="12465930">
          <w:marLeft w:val="0"/>
          <w:marRight w:val="0"/>
          <w:marTop w:val="0"/>
          <w:marBottom w:val="0"/>
          <w:divBdr>
            <w:top w:val="none" w:sz="0" w:space="0" w:color="auto"/>
            <w:left w:val="none" w:sz="0" w:space="0" w:color="auto"/>
            <w:bottom w:val="none" w:sz="0" w:space="0" w:color="auto"/>
            <w:right w:val="none" w:sz="0" w:space="0" w:color="auto"/>
          </w:divBdr>
        </w:div>
      </w:divsChild>
    </w:div>
    <w:div w:id="877670180">
      <w:bodyDiv w:val="1"/>
      <w:marLeft w:val="0"/>
      <w:marRight w:val="0"/>
      <w:marTop w:val="0"/>
      <w:marBottom w:val="0"/>
      <w:divBdr>
        <w:top w:val="none" w:sz="0" w:space="0" w:color="auto"/>
        <w:left w:val="none" w:sz="0" w:space="0" w:color="auto"/>
        <w:bottom w:val="none" w:sz="0" w:space="0" w:color="auto"/>
        <w:right w:val="none" w:sz="0" w:space="0" w:color="auto"/>
      </w:divBdr>
      <w:divsChild>
        <w:div w:id="108555383">
          <w:marLeft w:val="0"/>
          <w:marRight w:val="0"/>
          <w:marTop w:val="0"/>
          <w:marBottom w:val="0"/>
          <w:divBdr>
            <w:top w:val="none" w:sz="0" w:space="0" w:color="auto"/>
            <w:left w:val="none" w:sz="0" w:space="0" w:color="auto"/>
            <w:bottom w:val="none" w:sz="0" w:space="0" w:color="auto"/>
            <w:right w:val="none" w:sz="0" w:space="0" w:color="auto"/>
          </w:divBdr>
        </w:div>
      </w:divsChild>
    </w:div>
    <w:div w:id="956330936">
      <w:bodyDiv w:val="1"/>
      <w:marLeft w:val="0"/>
      <w:marRight w:val="0"/>
      <w:marTop w:val="0"/>
      <w:marBottom w:val="0"/>
      <w:divBdr>
        <w:top w:val="none" w:sz="0" w:space="0" w:color="auto"/>
        <w:left w:val="none" w:sz="0" w:space="0" w:color="auto"/>
        <w:bottom w:val="none" w:sz="0" w:space="0" w:color="auto"/>
        <w:right w:val="none" w:sz="0" w:space="0" w:color="auto"/>
      </w:divBdr>
      <w:divsChild>
        <w:div w:id="1419324053">
          <w:marLeft w:val="0"/>
          <w:marRight w:val="0"/>
          <w:marTop w:val="0"/>
          <w:marBottom w:val="0"/>
          <w:divBdr>
            <w:top w:val="none" w:sz="0" w:space="0" w:color="auto"/>
            <w:left w:val="none" w:sz="0" w:space="0" w:color="auto"/>
            <w:bottom w:val="none" w:sz="0" w:space="0" w:color="auto"/>
            <w:right w:val="none" w:sz="0" w:space="0" w:color="auto"/>
          </w:divBdr>
        </w:div>
      </w:divsChild>
    </w:div>
    <w:div w:id="1094786297">
      <w:bodyDiv w:val="1"/>
      <w:marLeft w:val="0"/>
      <w:marRight w:val="0"/>
      <w:marTop w:val="0"/>
      <w:marBottom w:val="0"/>
      <w:divBdr>
        <w:top w:val="none" w:sz="0" w:space="0" w:color="auto"/>
        <w:left w:val="none" w:sz="0" w:space="0" w:color="auto"/>
        <w:bottom w:val="none" w:sz="0" w:space="0" w:color="auto"/>
        <w:right w:val="none" w:sz="0" w:space="0" w:color="auto"/>
      </w:divBdr>
      <w:divsChild>
        <w:div w:id="951859864">
          <w:marLeft w:val="547"/>
          <w:marRight w:val="0"/>
          <w:marTop w:val="0"/>
          <w:marBottom w:val="160"/>
          <w:divBdr>
            <w:top w:val="none" w:sz="0" w:space="0" w:color="auto"/>
            <w:left w:val="none" w:sz="0" w:space="0" w:color="auto"/>
            <w:bottom w:val="none" w:sz="0" w:space="0" w:color="auto"/>
            <w:right w:val="none" w:sz="0" w:space="0" w:color="auto"/>
          </w:divBdr>
        </w:div>
        <w:div w:id="1383481299">
          <w:marLeft w:val="547"/>
          <w:marRight w:val="0"/>
          <w:marTop w:val="200"/>
          <w:marBottom w:val="160"/>
          <w:divBdr>
            <w:top w:val="none" w:sz="0" w:space="0" w:color="auto"/>
            <w:left w:val="none" w:sz="0" w:space="0" w:color="auto"/>
            <w:bottom w:val="none" w:sz="0" w:space="0" w:color="auto"/>
            <w:right w:val="none" w:sz="0" w:space="0" w:color="auto"/>
          </w:divBdr>
        </w:div>
        <w:div w:id="654380102">
          <w:marLeft w:val="547"/>
          <w:marRight w:val="0"/>
          <w:marTop w:val="200"/>
          <w:marBottom w:val="160"/>
          <w:divBdr>
            <w:top w:val="none" w:sz="0" w:space="0" w:color="auto"/>
            <w:left w:val="none" w:sz="0" w:space="0" w:color="auto"/>
            <w:bottom w:val="none" w:sz="0" w:space="0" w:color="auto"/>
            <w:right w:val="none" w:sz="0" w:space="0" w:color="auto"/>
          </w:divBdr>
        </w:div>
        <w:div w:id="201139187">
          <w:marLeft w:val="547"/>
          <w:marRight w:val="0"/>
          <w:marTop w:val="200"/>
          <w:marBottom w:val="160"/>
          <w:divBdr>
            <w:top w:val="none" w:sz="0" w:space="0" w:color="auto"/>
            <w:left w:val="none" w:sz="0" w:space="0" w:color="auto"/>
            <w:bottom w:val="none" w:sz="0" w:space="0" w:color="auto"/>
            <w:right w:val="none" w:sz="0" w:space="0" w:color="auto"/>
          </w:divBdr>
        </w:div>
        <w:div w:id="468013113">
          <w:marLeft w:val="547"/>
          <w:marRight w:val="0"/>
          <w:marTop w:val="200"/>
          <w:marBottom w:val="160"/>
          <w:divBdr>
            <w:top w:val="none" w:sz="0" w:space="0" w:color="auto"/>
            <w:left w:val="none" w:sz="0" w:space="0" w:color="auto"/>
            <w:bottom w:val="none" w:sz="0" w:space="0" w:color="auto"/>
            <w:right w:val="none" w:sz="0" w:space="0" w:color="auto"/>
          </w:divBdr>
        </w:div>
      </w:divsChild>
    </w:div>
    <w:div w:id="1139834713">
      <w:bodyDiv w:val="1"/>
      <w:marLeft w:val="0"/>
      <w:marRight w:val="0"/>
      <w:marTop w:val="0"/>
      <w:marBottom w:val="0"/>
      <w:divBdr>
        <w:top w:val="none" w:sz="0" w:space="0" w:color="auto"/>
        <w:left w:val="none" w:sz="0" w:space="0" w:color="auto"/>
        <w:bottom w:val="none" w:sz="0" w:space="0" w:color="auto"/>
        <w:right w:val="none" w:sz="0" w:space="0" w:color="auto"/>
      </w:divBdr>
      <w:divsChild>
        <w:div w:id="1306013664">
          <w:marLeft w:val="0"/>
          <w:marRight w:val="0"/>
          <w:marTop w:val="0"/>
          <w:marBottom w:val="0"/>
          <w:divBdr>
            <w:top w:val="none" w:sz="0" w:space="0" w:color="auto"/>
            <w:left w:val="none" w:sz="0" w:space="0" w:color="auto"/>
            <w:bottom w:val="none" w:sz="0" w:space="0" w:color="auto"/>
            <w:right w:val="none" w:sz="0" w:space="0" w:color="auto"/>
          </w:divBdr>
        </w:div>
      </w:divsChild>
    </w:div>
    <w:div w:id="1147091707">
      <w:bodyDiv w:val="1"/>
      <w:marLeft w:val="0"/>
      <w:marRight w:val="0"/>
      <w:marTop w:val="0"/>
      <w:marBottom w:val="0"/>
      <w:divBdr>
        <w:top w:val="none" w:sz="0" w:space="0" w:color="auto"/>
        <w:left w:val="none" w:sz="0" w:space="0" w:color="auto"/>
        <w:bottom w:val="none" w:sz="0" w:space="0" w:color="auto"/>
        <w:right w:val="none" w:sz="0" w:space="0" w:color="auto"/>
      </w:divBdr>
      <w:divsChild>
        <w:div w:id="615524950">
          <w:marLeft w:val="0"/>
          <w:marRight w:val="0"/>
          <w:marTop w:val="0"/>
          <w:marBottom w:val="0"/>
          <w:divBdr>
            <w:top w:val="none" w:sz="0" w:space="0" w:color="auto"/>
            <w:left w:val="none" w:sz="0" w:space="0" w:color="auto"/>
            <w:bottom w:val="none" w:sz="0" w:space="0" w:color="auto"/>
            <w:right w:val="none" w:sz="0" w:space="0" w:color="auto"/>
          </w:divBdr>
        </w:div>
      </w:divsChild>
    </w:div>
    <w:div w:id="1231843979">
      <w:bodyDiv w:val="1"/>
      <w:marLeft w:val="0"/>
      <w:marRight w:val="0"/>
      <w:marTop w:val="0"/>
      <w:marBottom w:val="0"/>
      <w:divBdr>
        <w:top w:val="none" w:sz="0" w:space="0" w:color="auto"/>
        <w:left w:val="none" w:sz="0" w:space="0" w:color="auto"/>
        <w:bottom w:val="none" w:sz="0" w:space="0" w:color="auto"/>
        <w:right w:val="none" w:sz="0" w:space="0" w:color="auto"/>
      </w:divBdr>
      <w:divsChild>
        <w:div w:id="836724929">
          <w:marLeft w:val="0"/>
          <w:marRight w:val="0"/>
          <w:marTop w:val="0"/>
          <w:marBottom w:val="0"/>
          <w:divBdr>
            <w:top w:val="none" w:sz="0" w:space="0" w:color="auto"/>
            <w:left w:val="none" w:sz="0" w:space="0" w:color="auto"/>
            <w:bottom w:val="none" w:sz="0" w:space="0" w:color="auto"/>
            <w:right w:val="none" w:sz="0" w:space="0" w:color="auto"/>
          </w:divBdr>
        </w:div>
      </w:divsChild>
    </w:div>
    <w:div w:id="1491827767">
      <w:bodyDiv w:val="1"/>
      <w:marLeft w:val="0"/>
      <w:marRight w:val="0"/>
      <w:marTop w:val="0"/>
      <w:marBottom w:val="0"/>
      <w:divBdr>
        <w:top w:val="none" w:sz="0" w:space="0" w:color="auto"/>
        <w:left w:val="none" w:sz="0" w:space="0" w:color="auto"/>
        <w:bottom w:val="none" w:sz="0" w:space="0" w:color="auto"/>
        <w:right w:val="none" w:sz="0" w:space="0" w:color="auto"/>
      </w:divBdr>
      <w:divsChild>
        <w:div w:id="1346590004">
          <w:marLeft w:val="0"/>
          <w:marRight w:val="0"/>
          <w:marTop w:val="0"/>
          <w:marBottom w:val="0"/>
          <w:divBdr>
            <w:top w:val="none" w:sz="0" w:space="0" w:color="auto"/>
            <w:left w:val="none" w:sz="0" w:space="0" w:color="auto"/>
            <w:bottom w:val="none" w:sz="0" w:space="0" w:color="auto"/>
            <w:right w:val="none" w:sz="0" w:space="0" w:color="auto"/>
          </w:divBdr>
        </w:div>
      </w:divsChild>
    </w:div>
    <w:div w:id="1527869233">
      <w:bodyDiv w:val="1"/>
      <w:marLeft w:val="0"/>
      <w:marRight w:val="0"/>
      <w:marTop w:val="0"/>
      <w:marBottom w:val="0"/>
      <w:divBdr>
        <w:top w:val="none" w:sz="0" w:space="0" w:color="auto"/>
        <w:left w:val="none" w:sz="0" w:space="0" w:color="auto"/>
        <w:bottom w:val="none" w:sz="0" w:space="0" w:color="auto"/>
        <w:right w:val="none" w:sz="0" w:space="0" w:color="auto"/>
      </w:divBdr>
      <w:divsChild>
        <w:div w:id="1351226225">
          <w:marLeft w:val="0"/>
          <w:marRight w:val="0"/>
          <w:marTop w:val="0"/>
          <w:marBottom w:val="0"/>
          <w:divBdr>
            <w:top w:val="none" w:sz="0" w:space="0" w:color="auto"/>
            <w:left w:val="none" w:sz="0" w:space="0" w:color="auto"/>
            <w:bottom w:val="none" w:sz="0" w:space="0" w:color="auto"/>
            <w:right w:val="none" w:sz="0" w:space="0" w:color="auto"/>
          </w:divBdr>
        </w:div>
      </w:divsChild>
    </w:div>
    <w:div w:id="1574394005">
      <w:bodyDiv w:val="1"/>
      <w:marLeft w:val="0"/>
      <w:marRight w:val="0"/>
      <w:marTop w:val="0"/>
      <w:marBottom w:val="0"/>
      <w:divBdr>
        <w:top w:val="none" w:sz="0" w:space="0" w:color="auto"/>
        <w:left w:val="none" w:sz="0" w:space="0" w:color="auto"/>
        <w:bottom w:val="none" w:sz="0" w:space="0" w:color="auto"/>
        <w:right w:val="none" w:sz="0" w:space="0" w:color="auto"/>
      </w:divBdr>
      <w:divsChild>
        <w:div w:id="581837926">
          <w:marLeft w:val="0"/>
          <w:marRight w:val="0"/>
          <w:marTop w:val="0"/>
          <w:marBottom w:val="0"/>
          <w:divBdr>
            <w:top w:val="none" w:sz="0" w:space="0" w:color="auto"/>
            <w:left w:val="none" w:sz="0" w:space="0" w:color="auto"/>
            <w:bottom w:val="none" w:sz="0" w:space="0" w:color="auto"/>
            <w:right w:val="none" w:sz="0" w:space="0" w:color="auto"/>
          </w:divBdr>
        </w:div>
      </w:divsChild>
    </w:div>
    <w:div w:id="1727752135">
      <w:bodyDiv w:val="1"/>
      <w:marLeft w:val="0"/>
      <w:marRight w:val="0"/>
      <w:marTop w:val="0"/>
      <w:marBottom w:val="0"/>
      <w:divBdr>
        <w:top w:val="none" w:sz="0" w:space="0" w:color="auto"/>
        <w:left w:val="none" w:sz="0" w:space="0" w:color="auto"/>
        <w:bottom w:val="none" w:sz="0" w:space="0" w:color="auto"/>
        <w:right w:val="none" w:sz="0" w:space="0" w:color="auto"/>
      </w:divBdr>
      <w:divsChild>
        <w:div w:id="1359623368">
          <w:marLeft w:val="0"/>
          <w:marRight w:val="0"/>
          <w:marTop w:val="0"/>
          <w:marBottom w:val="0"/>
          <w:divBdr>
            <w:top w:val="none" w:sz="0" w:space="0" w:color="auto"/>
            <w:left w:val="none" w:sz="0" w:space="0" w:color="auto"/>
            <w:bottom w:val="none" w:sz="0" w:space="0" w:color="auto"/>
            <w:right w:val="none" w:sz="0" w:space="0" w:color="auto"/>
          </w:divBdr>
        </w:div>
      </w:divsChild>
    </w:div>
    <w:div w:id="1741437450">
      <w:bodyDiv w:val="1"/>
      <w:marLeft w:val="0"/>
      <w:marRight w:val="0"/>
      <w:marTop w:val="0"/>
      <w:marBottom w:val="0"/>
      <w:divBdr>
        <w:top w:val="none" w:sz="0" w:space="0" w:color="auto"/>
        <w:left w:val="none" w:sz="0" w:space="0" w:color="auto"/>
        <w:bottom w:val="none" w:sz="0" w:space="0" w:color="auto"/>
        <w:right w:val="none" w:sz="0" w:space="0" w:color="auto"/>
      </w:divBdr>
      <w:divsChild>
        <w:div w:id="1814329922">
          <w:marLeft w:val="0"/>
          <w:marRight w:val="0"/>
          <w:marTop w:val="0"/>
          <w:marBottom w:val="0"/>
          <w:divBdr>
            <w:top w:val="none" w:sz="0" w:space="0" w:color="auto"/>
            <w:left w:val="none" w:sz="0" w:space="0" w:color="auto"/>
            <w:bottom w:val="none" w:sz="0" w:space="0" w:color="auto"/>
            <w:right w:val="none" w:sz="0" w:space="0" w:color="auto"/>
          </w:divBdr>
        </w:div>
      </w:divsChild>
    </w:div>
    <w:div w:id="1774285317">
      <w:bodyDiv w:val="1"/>
      <w:marLeft w:val="0"/>
      <w:marRight w:val="0"/>
      <w:marTop w:val="0"/>
      <w:marBottom w:val="0"/>
      <w:divBdr>
        <w:top w:val="none" w:sz="0" w:space="0" w:color="auto"/>
        <w:left w:val="none" w:sz="0" w:space="0" w:color="auto"/>
        <w:bottom w:val="none" w:sz="0" w:space="0" w:color="auto"/>
        <w:right w:val="none" w:sz="0" w:space="0" w:color="auto"/>
      </w:divBdr>
      <w:divsChild>
        <w:div w:id="905457380">
          <w:marLeft w:val="0"/>
          <w:marRight w:val="0"/>
          <w:marTop w:val="0"/>
          <w:marBottom w:val="0"/>
          <w:divBdr>
            <w:top w:val="none" w:sz="0" w:space="0" w:color="auto"/>
            <w:left w:val="none" w:sz="0" w:space="0" w:color="auto"/>
            <w:bottom w:val="none" w:sz="0" w:space="0" w:color="auto"/>
            <w:right w:val="none" w:sz="0" w:space="0" w:color="auto"/>
          </w:divBdr>
        </w:div>
      </w:divsChild>
    </w:div>
    <w:div w:id="1949583821">
      <w:bodyDiv w:val="1"/>
      <w:marLeft w:val="0"/>
      <w:marRight w:val="0"/>
      <w:marTop w:val="0"/>
      <w:marBottom w:val="0"/>
      <w:divBdr>
        <w:top w:val="none" w:sz="0" w:space="0" w:color="auto"/>
        <w:left w:val="none" w:sz="0" w:space="0" w:color="auto"/>
        <w:bottom w:val="none" w:sz="0" w:space="0" w:color="auto"/>
        <w:right w:val="none" w:sz="0" w:space="0" w:color="auto"/>
      </w:divBdr>
      <w:divsChild>
        <w:div w:id="1491948853">
          <w:marLeft w:val="0"/>
          <w:marRight w:val="0"/>
          <w:marTop w:val="0"/>
          <w:marBottom w:val="0"/>
          <w:divBdr>
            <w:top w:val="none" w:sz="0" w:space="0" w:color="auto"/>
            <w:left w:val="none" w:sz="0" w:space="0" w:color="auto"/>
            <w:bottom w:val="none" w:sz="0" w:space="0" w:color="auto"/>
            <w:right w:val="none" w:sz="0" w:space="0" w:color="auto"/>
          </w:divBdr>
        </w:div>
      </w:divsChild>
    </w:div>
    <w:div w:id="2057466099">
      <w:bodyDiv w:val="1"/>
      <w:marLeft w:val="0"/>
      <w:marRight w:val="0"/>
      <w:marTop w:val="0"/>
      <w:marBottom w:val="0"/>
      <w:divBdr>
        <w:top w:val="none" w:sz="0" w:space="0" w:color="auto"/>
        <w:left w:val="none" w:sz="0" w:space="0" w:color="auto"/>
        <w:bottom w:val="none" w:sz="0" w:space="0" w:color="auto"/>
        <w:right w:val="none" w:sz="0" w:space="0" w:color="auto"/>
      </w:divBdr>
      <w:divsChild>
        <w:div w:id="1984579939">
          <w:marLeft w:val="0"/>
          <w:marRight w:val="0"/>
          <w:marTop w:val="0"/>
          <w:marBottom w:val="0"/>
          <w:divBdr>
            <w:top w:val="none" w:sz="0" w:space="0" w:color="auto"/>
            <w:left w:val="none" w:sz="0" w:space="0" w:color="auto"/>
            <w:bottom w:val="none" w:sz="0" w:space="0" w:color="auto"/>
            <w:right w:val="none" w:sz="0" w:space="0" w:color="auto"/>
          </w:divBdr>
        </w:div>
      </w:divsChild>
    </w:div>
    <w:div w:id="2074547986">
      <w:bodyDiv w:val="1"/>
      <w:marLeft w:val="0"/>
      <w:marRight w:val="0"/>
      <w:marTop w:val="0"/>
      <w:marBottom w:val="0"/>
      <w:divBdr>
        <w:top w:val="none" w:sz="0" w:space="0" w:color="auto"/>
        <w:left w:val="none" w:sz="0" w:space="0" w:color="auto"/>
        <w:bottom w:val="none" w:sz="0" w:space="0" w:color="auto"/>
        <w:right w:val="none" w:sz="0" w:space="0" w:color="auto"/>
      </w:divBdr>
      <w:divsChild>
        <w:div w:id="840314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researchgate.net/publication/351637670_Quantitative_Data_Analysis" TargetMode="External"/><Relationship Id="rId18" Type="http://schemas.openxmlformats.org/officeDocument/2006/relationships/hyperlink" Target="https://www.gov.uk/government/statistics/reported-road-casualties-great-britain-annual-report-2020/reported-road-casualties-great-britain-annual-report-2020" TargetMode="External"/><Relationship Id="rId26" Type="http://schemas.openxmlformats.org/officeDocument/2006/relationships/hyperlink" Target="http://cebcp.org/wp-content/lpr/ANPR_report_24_Oct.pdf" TargetMode="External"/><Relationship Id="rId39" Type="http://schemas.openxmlformats.org/officeDocument/2006/relationships/hyperlink" Target="https://www.statisticshowto.com/trend-analysis/" TargetMode="External"/><Relationship Id="rId3" Type="http://schemas.openxmlformats.org/officeDocument/2006/relationships/settings" Target="settings.xml"/><Relationship Id="rId21" Type="http://schemas.openxmlformats.org/officeDocument/2006/relationships/hyperlink" Target="https://www-cambridge-org.ezproxy.uwtsd.ac.uk/core/journals/european-journal-of-risk-regulation/article/nudge-and-the-manipulation-of-choice/D1ED64479FF868BD79FFE90E76A4AB54" TargetMode="External"/><Relationship Id="rId34" Type="http://schemas.openxmlformats.org/officeDocument/2006/relationships/hyperlink" Target="https://www.gwent.pcc.police.uk/media/2peehnlt/3d-gwent-roads-policing-review-v1-5.pdf" TargetMode="External"/><Relationship Id="rId42" Type="http://schemas.openxmlformats.org/officeDocument/2006/relationships/hyperlink" Target="https://www.modishproject.com/limitation-of-your-research/" TargetMode="External"/><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chart" Target="charts/chart5.xml"/><Relationship Id="rId17" Type="http://schemas.openxmlformats.org/officeDocument/2006/relationships/hyperlink" Target="https://gosafe.org/media/826340/Go_Safe_statistical_analysis_report_eng.pdf" TargetMode="External"/><Relationship Id="rId25" Type="http://schemas.openxmlformats.org/officeDocument/2006/relationships/hyperlink" Target="https://www.gwent.pcc.police.uk/en/news-room/roads-policing-review/" TargetMode="External"/><Relationship Id="rId33" Type="http://schemas.openxmlformats.org/officeDocument/2006/relationships/hyperlink" Target="https://www.roadsafetywales.org.uk/news/posts/2018/november/operation-utah/?Language=undefined" TargetMode="External"/><Relationship Id="rId38" Type="http://schemas.openxmlformats.org/officeDocument/2006/relationships/hyperlink" Target="https://www.projectguru.in/limitations-quantitative-research/#:~:text=Limitations%20and%20weakness%20of%20quantitative%20research%20methods%201"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scholarly.com/limitations-and-weaknesses-of-quantitative-research/" TargetMode="External"/><Relationship Id="rId20" Type="http://schemas.openxmlformats.org/officeDocument/2006/relationships/hyperlink" Target="https://www.gov.uk/government/consultations/roads-policing-review-future-methods-to-improve-safety-and-reduce-causalities/roads-policing-review-call-for-evidence" TargetMode="External"/><Relationship Id="rId29" Type="http://schemas.openxmlformats.org/officeDocument/2006/relationships/hyperlink" Target="https://docslib.org/doc/496568/npcc-roads-policing-strategic-review#pf17" TargetMode="External"/><Relationship Id="rId41" Type="http://schemas.openxmlformats.org/officeDocument/2006/relationships/hyperlink" Target="https://content.tfl.gov.uk/evaluation-of-operation-radar.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hyperlink" Target="https://www.gwent.police.uk/news/gwent/news/news/2021/october/over-40-vehicles-checked-and-two-people-arrested-as-part-of-latest-operation-to-crack-down-on-motoring-offences/" TargetMode="External"/><Relationship Id="rId32" Type="http://schemas.openxmlformats.org/officeDocument/2006/relationships/hyperlink" Target="https://doi.org/10.1201/9781315588186" TargetMode="External"/><Relationship Id="rId37" Type="http://schemas.openxmlformats.org/officeDocument/2006/relationships/hyperlink" Target="https://trid.trb.org/view/1342534" TargetMode="External"/><Relationship Id="rId40" Type="http://schemas.openxmlformats.org/officeDocument/2006/relationships/hyperlink" Target="https://doi.org/10.1177/03611981221104808"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randongaille.com/20-drunk-driving-repeat-offenders-statistics/#:~:text=Sometimes%20they%20end%20up%20hurting%20a%20lot%20of" TargetMode="External"/><Relationship Id="rId23" Type="http://schemas.openxmlformats.org/officeDocument/2006/relationships/hyperlink" Target="https://www.gwent.police.uk/police-forces/gwent-police/areas/campaigns/campaigns/2020/operation-tutelage/" TargetMode="External"/><Relationship Id="rId28" Type="http://schemas.openxmlformats.org/officeDocument/2006/relationships/hyperlink" Target="https://www.mib.org.uk/media-centre/news/2021/september/national-policing-initiative-encourages-over-150-000-motorists-to-drive-insured/" TargetMode="External"/><Relationship Id="rId36" Type="http://schemas.openxmlformats.org/officeDocument/2006/relationships/hyperlink" Target="https://www.retreatbehavioralhealth.com/blog/what-is-the-recidivism-rate-for-dui-offenders/" TargetMode="External"/><Relationship Id="rId10" Type="http://schemas.openxmlformats.org/officeDocument/2006/relationships/chart" Target="charts/chart3.xml"/><Relationship Id="rId19" Type="http://schemas.openxmlformats.org/officeDocument/2006/relationships/hyperlink" Target="https://gosafe.org/about-us/the-partnership/" TargetMode="External"/><Relationship Id="rId31" Type="http://schemas.openxmlformats.org/officeDocument/2006/relationships/hyperlink" Target="https://www.pacts.org.uk/roads-policing-and-its-contribution-to-road-safety-report-from-pacts/" TargetMode="External"/><Relationship Id="rId44"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www.brake.org.uk/get-involved/take-action/mybrake/knowledge-centre/uk-road-safety" TargetMode="External"/><Relationship Id="rId22" Type="http://schemas.openxmlformats.org/officeDocument/2006/relationships/hyperlink" Target="https://www.gwent.police.uk/foi-ai/gwent-police/disclosure2/2022/11---november/202225578---driving-without-insurance/" TargetMode="External"/><Relationship Id="rId27" Type="http://schemas.openxmlformats.org/officeDocument/2006/relationships/hyperlink" Target="https://doi.org/10.1016/j.aap.2015.06.001" TargetMode="External"/><Relationship Id="rId30" Type="http://schemas.openxmlformats.org/officeDocument/2006/relationships/hyperlink" Target="https://www.police.uk/SysSiteAssets/media/downloads/central/advice/road-safety/npcc-roads-policing-strategy-2022-25.pdf" TargetMode="External"/><Relationship Id="rId35" Type="http://schemas.openxmlformats.org/officeDocument/2006/relationships/hyperlink" Target="https://www.rospa.com/media/documents/road-safety/consultation-responses/roads-policing-review.pdf" TargetMode="External"/><Relationship Id="rId43" Type="http://schemas.openxmlformats.org/officeDocument/2006/relationships/image" Target="media/image2.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Which</a:t>
            </a:r>
            <a:r>
              <a:rPr lang="en-GB" baseline="0"/>
              <a:t> Best describes your confidence and knowledge of roads policing legislation? </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RPSO Officer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Not Confident </c:v>
                </c:pt>
                <c:pt idx="1">
                  <c:v>Fair Knowledge </c:v>
                </c:pt>
                <c:pt idx="2">
                  <c:v>Confident </c:v>
                </c:pt>
                <c:pt idx="3">
                  <c:v>Very confident </c:v>
                </c:pt>
              </c:strCache>
            </c:strRef>
          </c:cat>
          <c:val>
            <c:numRef>
              <c:f>Sheet1!$B$2:$B$5</c:f>
              <c:numCache>
                <c:formatCode>General</c:formatCode>
                <c:ptCount val="4"/>
                <c:pt idx="2">
                  <c:v>2</c:v>
                </c:pt>
                <c:pt idx="3">
                  <c:v>7</c:v>
                </c:pt>
              </c:numCache>
            </c:numRef>
          </c:val>
          <c:extLst>
            <c:ext xmlns:c16="http://schemas.microsoft.com/office/drawing/2014/chart" uri="{C3380CC4-5D6E-409C-BE32-E72D297353CC}">
              <c16:uniqueId val="{00000000-7B52-4A6A-9AC9-78368140BCC4}"/>
            </c:ext>
          </c:extLst>
        </c:ser>
        <c:ser>
          <c:idx val="1"/>
          <c:order val="1"/>
          <c:tx>
            <c:strRef>
              <c:f>Sheet1!$C$1</c:f>
              <c:strCache>
                <c:ptCount val="1"/>
                <c:pt idx="0">
                  <c:v>Response Officer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Not Confident </c:v>
                </c:pt>
                <c:pt idx="1">
                  <c:v>Fair Knowledge </c:v>
                </c:pt>
                <c:pt idx="2">
                  <c:v>Confident </c:v>
                </c:pt>
                <c:pt idx="3">
                  <c:v>Very confident </c:v>
                </c:pt>
              </c:strCache>
            </c:strRef>
          </c:cat>
          <c:val>
            <c:numRef>
              <c:f>Sheet1!$C$2:$C$5</c:f>
              <c:numCache>
                <c:formatCode>General</c:formatCode>
                <c:ptCount val="4"/>
                <c:pt idx="0">
                  <c:v>2</c:v>
                </c:pt>
                <c:pt idx="1">
                  <c:v>2</c:v>
                </c:pt>
                <c:pt idx="2">
                  <c:v>1</c:v>
                </c:pt>
              </c:numCache>
            </c:numRef>
          </c:val>
          <c:extLst>
            <c:ext xmlns:c16="http://schemas.microsoft.com/office/drawing/2014/chart" uri="{C3380CC4-5D6E-409C-BE32-E72D297353CC}">
              <c16:uniqueId val="{00000001-7B52-4A6A-9AC9-78368140BCC4}"/>
            </c:ext>
          </c:extLst>
        </c:ser>
        <c:ser>
          <c:idx val="2"/>
          <c:order val="2"/>
          <c:tx>
            <c:strRef>
              <c:f>Sheet1!$D$1</c:f>
              <c:strCache>
                <c:ptCount val="1"/>
                <c:pt idx="0">
                  <c:v>Column1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Not Confident </c:v>
                </c:pt>
                <c:pt idx="1">
                  <c:v>Fair Knowledge </c:v>
                </c:pt>
                <c:pt idx="2">
                  <c:v>Confident </c:v>
                </c:pt>
                <c:pt idx="3">
                  <c:v>Very confident </c:v>
                </c:pt>
              </c:strCache>
            </c:strRef>
          </c:cat>
          <c:val>
            <c:numRef>
              <c:f>Sheet1!$D$2:$D$5</c:f>
              <c:numCache>
                <c:formatCode>General</c:formatCode>
                <c:ptCount val="4"/>
              </c:numCache>
            </c:numRef>
          </c:val>
          <c:extLst>
            <c:ext xmlns:c16="http://schemas.microsoft.com/office/drawing/2014/chart" uri="{C3380CC4-5D6E-409C-BE32-E72D297353CC}">
              <c16:uniqueId val="{00000002-7B52-4A6A-9AC9-78368140BCC4}"/>
            </c:ext>
          </c:extLst>
        </c:ser>
        <c:dLbls>
          <c:showLegendKey val="0"/>
          <c:showVal val="0"/>
          <c:showCatName val="0"/>
          <c:showSerName val="0"/>
          <c:showPercent val="0"/>
          <c:showBubbleSize val="0"/>
        </c:dLbls>
        <c:gapWidth val="100"/>
        <c:overlap val="-24"/>
        <c:axId val="699591624"/>
        <c:axId val="699589656"/>
      </c:barChart>
      <c:catAx>
        <c:axId val="69959162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99589656"/>
        <c:crosses val="autoZero"/>
        <c:auto val="1"/>
        <c:lblAlgn val="ctr"/>
        <c:lblOffset val="100"/>
        <c:noMultiLvlLbl val="0"/>
      </c:catAx>
      <c:valAx>
        <c:axId val="69958965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99591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On</a:t>
            </a:r>
            <a:r>
              <a:rPr lang="en-GB" baseline="0"/>
              <a:t> average, how many vehicles do you seize per working set? </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RPSO Officer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Between 1 and 3 </c:v>
                </c:pt>
                <c:pt idx="1">
                  <c:v>Between 3 and 5  </c:v>
                </c:pt>
                <c:pt idx="2">
                  <c:v>Between 5 and 7</c:v>
                </c:pt>
                <c:pt idx="3">
                  <c:v>Between 7 and 10 </c:v>
                </c:pt>
              </c:strCache>
            </c:strRef>
          </c:cat>
          <c:val>
            <c:numRef>
              <c:f>Sheet1!$B$2:$B$5</c:f>
              <c:numCache>
                <c:formatCode>General</c:formatCode>
                <c:ptCount val="4"/>
                <c:pt idx="1">
                  <c:v>7</c:v>
                </c:pt>
                <c:pt idx="2">
                  <c:v>2</c:v>
                </c:pt>
              </c:numCache>
            </c:numRef>
          </c:val>
          <c:extLst>
            <c:ext xmlns:c16="http://schemas.microsoft.com/office/drawing/2014/chart" uri="{C3380CC4-5D6E-409C-BE32-E72D297353CC}">
              <c16:uniqueId val="{00000000-D0E2-4028-8C9E-3761B5AC9E15}"/>
            </c:ext>
          </c:extLst>
        </c:ser>
        <c:ser>
          <c:idx val="1"/>
          <c:order val="1"/>
          <c:tx>
            <c:strRef>
              <c:f>Sheet1!$C$1</c:f>
              <c:strCache>
                <c:ptCount val="1"/>
                <c:pt idx="0">
                  <c:v>Response Officer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Between 1 and 3 </c:v>
                </c:pt>
                <c:pt idx="1">
                  <c:v>Between 3 and 5  </c:v>
                </c:pt>
                <c:pt idx="2">
                  <c:v>Between 5 and 7</c:v>
                </c:pt>
                <c:pt idx="3">
                  <c:v>Between 7 and 10 </c:v>
                </c:pt>
              </c:strCache>
            </c:strRef>
          </c:cat>
          <c:val>
            <c:numRef>
              <c:f>Sheet1!$C$2:$C$5</c:f>
              <c:numCache>
                <c:formatCode>General</c:formatCode>
                <c:ptCount val="4"/>
                <c:pt idx="0">
                  <c:v>5</c:v>
                </c:pt>
              </c:numCache>
            </c:numRef>
          </c:val>
          <c:extLst>
            <c:ext xmlns:c16="http://schemas.microsoft.com/office/drawing/2014/chart" uri="{C3380CC4-5D6E-409C-BE32-E72D297353CC}">
              <c16:uniqueId val="{00000001-D0E2-4028-8C9E-3761B5AC9E15}"/>
            </c:ext>
          </c:extLst>
        </c:ser>
        <c:ser>
          <c:idx val="2"/>
          <c:order val="2"/>
          <c:tx>
            <c:strRef>
              <c:f>Sheet1!$D$1</c:f>
              <c:strCache>
                <c:ptCount val="1"/>
                <c:pt idx="0">
                  <c:v>Column1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Between 1 and 3 </c:v>
                </c:pt>
                <c:pt idx="1">
                  <c:v>Between 3 and 5  </c:v>
                </c:pt>
                <c:pt idx="2">
                  <c:v>Between 5 and 7</c:v>
                </c:pt>
                <c:pt idx="3">
                  <c:v>Between 7 and 10 </c:v>
                </c:pt>
              </c:strCache>
            </c:strRef>
          </c:cat>
          <c:val>
            <c:numRef>
              <c:f>Sheet1!$D$2:$D$5</c:f>
              <c:numCache>
                <c:formatCode>General</c:formatCode>
                <c:ptCount val="4"/>
              </c:numCache>
            </c:numRef>
          </c:val>
          <c:extLst>
            <c:ext xmlns:c16="http://schemas.microsoft.com/office/drawing/2014/chart" uri="{C3380CC4-5D6E-409C-BE32-E72D297353CC}">
              <c16:uniqueId val="{00000002-D0E2-4028-8C9E-3761B5AC9E15}"/>
            </c:ext>
          </c:extLst>
        </c:ser>
        <c:dLbls>
          <c:showLegendKey val="0"/>
          <c:showVal val="0"/>
          <c:showCatName val="0"/>
          <c:showSerName val="0"/>
          <c:showPercent val="0"/>
          <c:showBubbleSize val="0"/>
        </c:dLbls>
        <c:gapWidth val="100"/>
        <c:overlap val="-24"/>
        <c:axId val="699591624"/>
        <c:axId val="699589656"/>
      </c:barChart>
      <c:catAx>
        <c:axId val="69959162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99589656"/>
        <c:crosses val="autoZero"/>
        <c:auto val="1"/>
        <c:lblAlgn val="ctr"/>
        <c:lblOffset val="100"/>
        <c:noMultiLvlLbl val="0"/>
      </c:catAx>
      <c:valAx>
        <c:axId val="69958965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99591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a:t>
            </a:r>
            <a:r>
              <a:rPr lang="en-GB" baseline="0"/>
              <a:t> average, how many hours per set do you spend on proactive patrol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RPSO Officers </c:v>
                </c:pt>
              </c:strCache>
            </c:strRef>
          </c:tx>
          <c:spPr>
            <a:solidFill>
              <a:schemeClr val="accent1"/>
            </a:solidFill>
            <a:ln>
              <a:noFill/>
            </a:ln>
            <a:effectLst/>
          </c:spPr>
          <c:invertIfNegative val="0"/>
          <c:cat>
            <c:strRef>
              <c:f>Sheet1!$A$2:$A$5</c:f>
              <c:strCache>
                <c:ptCount val="4"/>
                <c:pt idx="0">
                  <c:v>Between 1 and 10 hours </c:v>
                </c:pt>
                <c:pt idx="1">
                  <c:v>Between 10 and 20 hours </c:v>
                </c:pt>
                <c:pt idx="2">
                  <c:v>Between 20 and 30 hours </c:v>
                </c:pt>
                <c:pt idx="3">
                  <c:v>between 30 and 40 hours </c:v>
                </c:pt>
              </c:strCache>
            </c:strRef>
          </c:cat>
          <c:val>
            <c:numRef>
              <c:f>Sheet1!$B$2:$B$5</c:f>
              <c:numCache>
                <c:formatCode>General</c:formatCode>
                <c:ptCount val="4"/>
                <c:pt idx="1">
                  <c:v>6</c:v>
                </c:pt>
                <c:pt idx="2">
                  <c:v>3</c:v>
                </c:pt>
              </c:numCache>
            </c:numRef>
          </c:val>
          <c:extLst>
            <c:ext xmlns:c16="http://schemas.microsoft.com/office/drawing/2014/chart" uri="{C3380CC4-5D6E-409C-BE32-E72D297353CC}">
              <c16:uniqueId val="{00000000-72FB-4329-9619-B615EA8A6249}"/>
            </c:ext>
          </c:extLst>
        </c:ser>
        <c:ser>
          <c:idx val="1"/>
          <c:order val="1"/>
          <c:tx>
            <c:strRef>
              <c:f>Sheet1!$C$1</c:f>
              <c:strCache>
                <c:ptCount val="1"/>
                <c:pt idx="0">
                  <c:v>Response Officers </c:v>
                </c:pt>
              </c:strCache>
            </c:strRef>
          </c:tx>
          <c:spPr>
            <a:solidFill>
              <a:schemeClr val="accent2"/>
            </a:solidFill>
            <a:ln>
              <a:noFill/>
            </a:ln>
            <a:effectLst/>
          </c:spPr>
          <c:invertIfNegative val="0"/>
          <c:cat>
            <c:strRef>
              <c:f>Sheet1!$A$2:$A$5</c:f>
              <c:strCache>
                <c:ptCount val="4"/>
                <c:pt idx="0">
                  <c:v>Between 1 and 10 hours </c:v>
                </c:pt>
                <c:pt idx="1">
                  <c:v>Between 10 and 20 hours </c:v>
                </c:pt>
                <c:pt idx="2">
                  <c:v>Between 20 and 30 hours </c:v>
                </c:pt>
                <c:pt idx="3">
                  <c:v>between 30 and 40 hours </c:v>
                </c:pt>
              </c:strCache>
            </c:strRef>
          </c:cat>
          <c:val>
            <c:numRef>
              <c:f>Sheet1!$C$2:$C$5</c:f>
              <c:numCache>
                <c:formatCode>General</c:formatCode>
                <c:ptCount val="4"/>
                <c:pt idx="0">
                  <c:v>5</c:v>
                </c:pt>
              </c:numCache>
            </c:numRef>
          </c:val>
          <c:extLst>
            <c:ext xmlns:c16="http://schemas.microsoft.com/office/drawing/2014/chart" uri="{C3380CC4-5D6E-409C-BE32-E72D297353CC}">
              <c16:uniqueId val="{00000001-72FB-4329-9619-B615EA8A6249}"/>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Between 1 and 10 hours </c:v>
                </c:pt>
                <c:pt idx="1">
                  <c:v>Between 10 and 20 hours </c:v>
                </c:pt>
                <c:pt idx="2">
                  <c:v>Between 20 and 30 hours </c:v>
                </c:pt>
                <c:pt idx="3">
                  <c:v>between 30 and 40 hours </c:v>
                </c:pt>
              </c:strCache>
            </c:strRef>
          </c:cat>
          <c:val>
            <c:numRef>
              <c:f>Sheet1!$D$2:$D$5</c:f>
              <c:numCache>
                <c:formatCode>General</c:formatCode>
                <c:ptCount val="4"/>
              </c:numCache>
            </c:numRef>
          </c:val>
          <c:extLst>
            <c:ext xmlns:c16="http://schemas.microsoft.com/office/drawing/2014/chart" uri="{C3380CC4-5D6E-409C-BE32-E72D297353CC}">
              <c16:uniqueId val="{00000002-72FB-4329-9619-B615EA8A6249}"/>
            </c:ext>
          </c:extLst>
        </c:ser>
        <c:dLbls>
          <c:showLegendKey val="0"/>
          <c:showVal val="0"/>
          <c:showCatName val="0"/>
          <c:showSerName val="0"/>
          <c:showPercent val="0"/>
          <c:showBubbleSize val="0"/>
        </c:dLbls>
        <c:gapWidth val="219"/>
        <c:overlap val="-27"/>
        <c:axId val="940615096"/>
        <c:axId val="940611160"/>
      </c:barChart>
      <c:catAx>
        <c:axId val="940615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0611160"/>
        <c:crosses val="autoZero"/>
        <c:auto val="1"/>
        <c:lblAlgn val="ctr"/>
        <c:lblOffset val="100"/>
        <c:noMultiLvlLbl val="0"/>
      </c:catAx>
      <c:valAx>
        <c:axId val="940611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0615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On</a:t>
            </a:r>
            <a:r>
              <a:rPr lang="en-GB" baseline="0"/>
              <a:t> Average, how many arrest do you make for drink drive?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RPSO Officer </c:v>
                </c:pt>
              </c:strCache>
            </c:strRef>
          </c:tx>
          <c:spPr>
            <a:solidFill>
              <a:schemeClr val="accent1"/>
            </a:solidFill>
            <a:ln>
              <a:noFill/>
            </a:ln>
            <a:effectLst/>
          </c:spPr>
          <c:invertIfNegative val="0"/>
          <c:cat>
            <c:strRef>
              <c:f>Sheet1!$A$2:$A$5</c:f>
              <c:strCache>
                <c:ptCount val="4"/>
                <c:pt idx="0">
                  <c:v>Between 1 and 3</c:v>
                </c:pt>
                <c:pt idx="1">
                  <c:v>Between 3 and 5 </c:v>
                </c:pt>
                <c:pt idx="2">
                  <c:v>Between 5 and 7 </c:v>
                </c:pt>
                <c:pt idx="3">
                  <c:v>Bteween 7 and 10 </c:v>
                </c:pt>
              </c:strCache>
            </c:strRef>
          </c:cat>
          <c:val>
            <c:numRef>
              <c:f>Sheet1!$B$2:$B$5</c:f>
              <c:numCache>
                <c:formatCode>General</c:formatCode>
                <c:ptCount val="4"/>
                <c:pt idx="0">
                  <c:v>1</c:v>
                </c:pt>
                <c:pt idx="1">
                  <c:v>7</c:v>
                </c:pt>
                <c:pt idx="2">
                  <c:v>1</c:v>
                </c:pt>
              </c:numCache>
            </c:numRef>
          </c:val>
          <c:extLst>
            <c:ext xmlns:c16="http://schemas.microsoft.com/office/drawing/2014/chart" uri="{C3380CC4-5D6E-409C-BE32-E72D297353CC}">
              <c16:uniqueId val="{00000000-886F-4269-9114-5906D7FBB5C3}"/>
            </c:ext>
          </c:extLst>
        </c:ser>
        <c:ser>
          <c:idx val="1"/>
          <c:order val="1"/>
          <c:tx>
            <c:strRef>
              <c:f>Sheet1!$C$1</c:f>
              <c:strCache>
                <c:ptCount val="1"/>
                <c:pt idx="0">
                  <c:v>Response Officer </c:v>
                </c:pt>
              </c:strCache>
            </c:strRef>
          </c:tx>
          <c:spPr>
            <a:solidFill>
              <a:schemeClr val="accent2"/>
            </a:solidFill>
            <a:ln>
              <a:noFill/>
            </a:ln>
            <a:effectLst/>
          </c:spPr>
          <c:invertIfNegative val="0"/>
          <c:cat>
            <c:strRef>
              <c:f>Sheet1!$A$2:$A$5</c:f>
              <c:strCache>
                <c:ptCount val="4"/>
                <c:pt idx="0">
                  <c:v>Between 1 and 3</c:v>
                </c:pt>
                <c:pt idx="1">
                  <c:v>Between 3 and 5 </c:v>
                </c:pt>
                <c:pt idx="2">
                  <c:v>Between 5 and 7 </c:v>
                </c:pt>
                <c:pt idx="3">
                  <c:v>Bteween 7 and 10 </c:v>
                </c:pt>
              </c:strCache>
            </c:strRef>
          </c:cat>
          <c:val>
            <c:numRef>
              <c:f>Sheet1!$C$2:$C$5</c:f>
              <c:numCache>
                <c:formatCode>General</c:formatCode>
                <c:ptCount val="4"/>
                <c:pt idx="0">
                  <c:v>5</c:v>
                </c:pt>
              </c:numCache>
            </c:numRef>
          </c:val>
          <c:extLst>
            <c:ext xmlns:c16="http://schemas.microsoft.com/office/drawing/2014/chart" uri="{C3380CC4-5D6E-409C-BE32-E72D297353CC}">
              <c16:uniqueId val="{00000001-886F-4269-9114-5906D7FBB5C3}"/>
            </c:ext>
          </c:extLst>
        </c:ser>
        <c:dLbls>
          <c:showLegendKey val="0"/>
          <c:showVal val="0"/>
          <c:showCatName val="0"/>
          <c:showSerName val="0"/>
          <c:showPercent val="0"/>
          <c:showBubbleSize val="0"/>
        </c:dLbls>
        <c:gapWidth val="219"/>
        <c:overlap val="-27"/>
        <c:axId val="940605584"/>
        <c:axId val="940607224"/>
      </c:barChart>
      <c:catAx>
        <c:axId val="94060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0607224"/>
        <c:crosses val="autoZero"/>
        <c:auto val="1"/>
        <c:lblAlgn val="ctr"/>
        <c:lblOffset val="100"/>
        <c:noMultiLvlLbl val="0"/>
      </c:catAx>
      <c:valAx>
        <c:axId val="940607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0605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On</a:t>
            </a:r>
            <a:r>
              <a:rPr lang="en-GB" baseline="0"/>
              <a:t> Average, how many arrest do you make per set for Drug drive?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RPSO Officers </c:v>
                </c:pt>
              </c:strCache>
            </c:strRef>
          </c:tx>
          <c:spPr>
            <a:solidFill>
              <a:schemeClr val="accent1"/>
            </a:solidFill>
            <a:ln>
              <a:noFill/>
            </a:ln>
            <a:effectLst/>
          </c:spPr>
          <c:invertIfNegative val="0"/>
          <c:cat>
            <c:strRef>
              <c:f>Sheet1!$A$2:$A$5</c:f>
              <c:strCache>
                <c:ptCount val="4"/>
                <c:pt idx="0">
                  <c:v>Between 1 and 3 </c:v>
                </c:pt>
                <c:pt idx="1">
                  <c:v>Between 3 and 5 </c:v>
                </c:pt>
                <c:pt idx="2">
                  <c:v>Between 5 and 7 </c:v>
                </c:pt>
                <c:pt idx="3">
                  <c:v>Between 7 and 10 </c:v>
                </c:pt>
              </c:strCache>
            </c:strRef>
          </c:cat>
          <c:val>
            <c:numRef>
              <c:f>Sheet1!$B$2:$B$5</c:f>
              <c:numCache>
                <c:formatCode>General</c:formatCode>
                <c:ptCount val="4"/>
                <c:pt idx="0">
                  <c:v>6</c:v>
                </c:pt>
                <c:pt idx="1">
                  <c:v>3</c:v>
                </c:pt>
              </c:numCache>
            </c:numRef>
          </c:val>
          <c:extLst>
            <c:ext xmlns:c16="http://schemas.microsoft.com/office/drawing/2014/chart" uri="{C3380CC4-5D6E-409C-BE32-E72D297353CC}">
              <c16:uniqueId val="{00000000-0B47-47A9-8B0F-CF7A9FA731D7}"/>
            </c:ext>
          </c:extLst>
        </c:ser>
        <c:ser>
          <c:idx val="1"/>
          <c:order val="1"/>
          <c:tx>
            <c:strRef>
              <c:f>Sheet1!$C$1</c:f>
              <c:strCache>
                <c:ptCount val="1"/>
                <c:pt idx="0">
                  <c:v>Response Officers </c:v>
                </c:pt>
              </c:strCache>
            </c:strRef>
          </c:tx>
          <c:spPr>
            <a:solidFill>
              <a:schemeClr val="accent2"/>
            </a:solidFill>
            <a:ln>
              <a:noFill/>
            </a:ln>
            <a:effectLst/>
          </c:spPr>
          <c:invertIfNegative val="0"/>
          <c:cat>
            <c:strRef>
              <c:f>Sheet1!$A$2:$A$5</c:f>
              <c:strCache>
                <c:ptCount val="4"/>
                <c:pt idx="0">
                  <c:v>Between 1 and 3 </c:v>
                </c:pt>
                <c:pt idx="1">
                  <c:v>Between 3 and 5 </c:v>
                </c:pt>
                <c:pt idx="2">
                  <c:v>Between 5 and 7 </c:v>
                </c:pt>
                <c:pt idx="3">
                  <c:v>Between 7 and 10 </c:v>
                </c:pt>
              </c:strCache>
            </c:strRef>
          </c:cat>
          <c:val>
            <c:numRef>
              <c:f>Sheet1!$C$2:$C$5</c:f>
              <c:numCache>
                <c:formatCode>General</c:formatCode>
                <c:ptCount val="4"/>
                <c:pt idx="0">
                  <c:v>5</c:v>
                </c:pt>
              </c:numCache>
            </c:numRef>
          </c:val>
          <c:extLst>
            <c:ext xmlns:c16="http://schemas.microsoft.com/office/drawing/2014/chart" uri="{C3380CC4-5D6E-409C-BE32-E72D297353CC}">
              <c16:uniqueId val="{00000001-0B47-47A9-8B0F-CF7A9FA731D7}"/>
            </c:ext>
          </c:extLst>
        </c:ser>
        <c:dLbls>
          <c:showLegendKey val="0"/>
          <c:showVal val="0"/>
          <c:showCatName val="0"/>
          <c:showSerName val="0"/>
          <c:showPercent val="0"/>
          <c:showBubbleSize val="0"/>
        </c:dLbls>
        <c:gapWidth val="219"/>
        <c:overlap val="-27"/>
        <c:axId val="929311520"/>
        <c:axId val="929315456"/>
      </c:barChart>
      <c:catAx>
        <c:axId val="92931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315456"/>
        <c:crosses val="autoZero"/>
        <c:auto val="1"/>
        <c:lblAlgn val="ctr"/>
        <c:lblOffset val="100"/>
        <c:noMultiLvlLbl val="0"/>
      </c:catAx>
      <c:valAx>
        <c:axId val="929315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311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37</Pages>
  <Words>9692</Words>
  <Characters>55246</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Samuel</dc:creator>
  <cp:keywords/>
  <dc:description/>
  <cp:lastModifiedBy>Reynolds, Samuel</cp:lastModifiedBy>
  <cp:revision>5</cp:revision>
  <dcterms:created xsi:type="dcterms:W3CDTF">2023-01-16T16:04:00Z</dcterms:created>
  <dcterms:modified xsi:type="dcterms:W3CDTF">2023-02-13T20:08:00Z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2023-01-16T16:04:40Z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6c06cc32-e05a-42af-8694-e06b279d65da</vt:lpwstr>
  </property>
  <property fmtid="{D5CDD505-2E9C-101B-9397-08002B2CF9AE}" pid="8" name="MSIP_Label_f2acd28b-79a3-4a0f-b0ff-4b75658b1549_ContentBits">
    <vt:lpwstr>0</vt:lpwstr>
  </property>
</Properties>
</file>