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17CE86" w:rsidR="00EC129D" w:rsidRPr="007D32C5" w:rsidRDefault="00EC129D">
            <w:pPr>
              <w:rPr>
                <w:rFonts w:ascii="Arial" w:hAnsi="Arial" w:cs="Arial"/>
                <w:sz w:val="22"/>
              </w:rPr>
            </w:pP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7B11F68" w:rsidR="00EC129D" w:rsidRPr="007D32C5" w:rsidRDefault="00304EA2">
            <w:pPr>
              <w:rPr>
                <w:rFonts w:ascii="Arial" w:hAnsi="Arial" w:cs="Arial"/>
                <w:sz w:val="22"/>
              </w:rPr>
            </w:pPr>
            <w:r>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C599814" w:rsidR="00EC129D" w:rsidRPr="007D32C5" w:rsidRDefault="00304EA2">
            <w:pPr>
              <w:rPr>
                <w:rFonts w:ascii="Arial" w:hAnsi="Arial" w:cs="Arial"/>
                <w:sz w:val="22"/>
              </w:rPr>
            </w:pPr>
            <w:r>
              <w:rPr>
                <w:rFonts w:ascii="Arial" w:hAnsi="Arial" w:cs="Arial"/>
                <w:sz w:val="22"/>
              </w:rPr>
              <w:t>https://www.cleanersoflondon.co.uk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604F1B2E" w14:textId="613C74FF" w:rsidR="00061623" w:rsidRPr="007D32C5"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tc>
      </w:tr>
      <w:tr w:rsidR="00EC129D" w:rsidRPr="000778F4" w14:paraId="18536030" w14:textId="77777777" w:rsidTr="0048096B">
        <w:tc>
          <w:tcPr>
            <w:tcW w:w="9016" w:type="dxa"/>
            <w:gridSpan w:val="5"/>
          </w:tcPr>
          <w:p w14:paraId="310B4287" w14:textId="77777777" w:rsidR="0011596B" w:rsidRPr="0011596B" w:rsidRDefault="00061623" w:rsidP="0011596B">
            <w:pPr>
              <w:rPr>
                <w:rFonts w:ascii="Arial" w:hAnsi="Arial" w:cs="Arial"/>
                <w:szCs w:val="24"/>
              </w:rPr>
            </w:pPr>
            <w:r w:rsidRPr="000778F4">
              <w:rPr>
                <w:rFonts w:ascii="Arial" w:hAnsi="Arial" w:cs="Arial"/>
                <w:szCs w:val="24"/>
              </w:rPr>
              <w:t xml:space="preserve">Answer: </w:t>
            </w:r>
            <w:r w:rsidR="0011596B" w:rsidRPr="0011596B">
              <w:rPr>
                <w:rFonts w:ascii="Arial" w:hAnsi="Arial" w:cs="Arial"/>
                <w:szCs w:val="24"/>
              </w:rPr>
              <w:t>The Cleaners of London website offers strong performance due to fast loading times that provide immediate access to essential content. Speed is decisive for user satisfaction and efficiency. According to Nielsen, rapid system responses strengthen users’ sense of control, reduce uncertainty, and help maintain task flow (Nielsen, 1993, pp. 42–44). Short response times also improve perceptions of reliability and overall usability (Nielsen, 2012).</w:t>
            </w:r>
          </w:p>
          <w:p w14:paraId="6DA5C782" w14:textId="1803FBC7" w:rsidR="00C92CCF" w:rsidRPr="000778F4" w:rsidRDefault="00C92CCF" w:rsidP="00C92CCF">
            <w:pPr>
              <w:rPr>
                <w:rFonts w:ascii="Arial" w:hAnsi="Arial" w:cs="Arial"/>
                <w:szCs w:val="24"/>
              </w:rPr>
            </w:pPr>
          </w:p>
          <w:p w14:paraId="6CC0CA55" w14:textId="77777777" w:rsidR="00665FCC" w:rsidRPr="0075583E" w:rsidRDefault="00665FCC" w:rsidP="00665FCC">
            <w:pPr>
              <w:rPr>
                <w:rFonts w:ascii="Arial" w:hAnsi="Arial" w:cs="Arial"/>
                <w:szCs w:val="24"/>
              </w:rPr>
            </w:pPr>
            <w:r w:rsidRPr="0075583E">
              <w:rPr>
                <w:rFonts w:ascii="Arial" w:hAnsi="Arial" w:cs="Arial"/>
                <w:szCs w:val="24"/>
              </w:rPr>
              <w:t xml:space="preserve">Nielsen, J. (2010) ‘Website response times’, </w:t>
            </w:r>
            <w:r w:rsidRPr="0075583E">
              <w:rPr>
                <w:rFonts w:ascii="Arial" w:hAnsi="Arial" w:cs="Arial"/>
                <w:i/>
                <w:iCs/>
                <w:szCs w:val="24"/>
              </w:rPr>
              <w:t>Nielsen Norman Group</w:t>
            </w:r>
            <w:r w:rsidRPr="0075583E">
              <w:rPr>
                <w:rFonts w:ascii="Arial" w:hAnsi="Arial" w:cs="Arial"/>
                <w:szCs w:val="24"/>
              </w:rPr>
              <w:t>. Available at:</w:t>
            </w:r>
            <w:r w:rsidRPr="0075583E">
              <w:rPr>
                <w:rFonts w:ascii="Arial" w:hAnsi="Arial" w:cs="Arial"/>
                <w:szCs w:val="24"/>
              </w:rPr>
              <w:br/>
              <w:t>https://www.nngroup.com/articles/website-response-times/</w:t>
            </w:r>
            <w:r w:rsidRPr="0075583E">
              <w:rPr>
                <w:rFonts w:ascii="Arial" w:hAnsi="Arial" w:cs="Arial"/>
                <w:szCs w:val="24"/>
              </w:rPr>
              <w:br/>
              <w:t>(Accessed: 17 April 2026).</w:t>
            </w:r>
          </w:p>
          <w:p w14:paraId="1C9196D0" w14:textId="06BAD70B" w:rsidR="00061623" w:rsidRPr="000778F4" w:rsidRDefault="00061623">
            <w:pPr>
              <w:rPr>
                <w:rFonts w:ascii="Arial" w:hAnsi="Arial" w:cs="Arial"/>
                <w:szCs w:val="24"/>
              </w:rPr>
            </w:pPr>
          </w:p>
        </w:tc>
      </w:tr>
      <w:tr w:rsidR="00EC129D" w:rsidRPr="000778F4" w14:paraId="426F6955" w14:textId="77777777" w:rsidTr="00697353">
        <w:tc>
          <w:tcPr>
            <w:tcW w:w="9016" w:type="dxa"/>
            <w:gridSpan w:val="5"/>
          </w:tcPr>
          <w:p w14:paraId="5842196E" w14:textId="167129FB" w:rsidR="00EC129D" w:rsidRPr="000778F4" w:rsidRDefault="00061623">
            <w:pPr>
              <w:rPr>
                <w:rFonts w:ascii="Arial" w:hAnsi="Arial" w:cs="Arial"/>
                <w:szCs w:val="24"/>
              </w:rPr>
            </w:pPr>
            <w:r w:rsidRPr="000778F4">
              <w:rPr>
                <w:rFonts w:ascii="Arial" w:hAnsi="Arial" w:cs="Arial"/>
                <w:b/>
                <w:bCs/>
                <w:szCs w:val="24"/>
              </w:rPr>
              <w:t>Question 1b</w:t>
            </w:r>
            <w:r w:rsidRPr="000778F4">
              <w:rPr>
                <w:rFonts w:ascii="Arial" w:hAnsi="Arial" w:cs="Arial"/>
                <w:szCs w:val="24"/>
              </w:rPr>
              <w:t xml:space="preserve"> - </w:t>
            </w:r>
            <w:r w:rsidR="00EC129D" w:rsidRPr="000778F4">
              <w:rPr>
                <w:rFonts w:ascii="Arial" w:hAnsi="Arial" w:cs="Arial"/>
                <w:szCs w:val="24"/>
              </w:rPr>
              <w:t xml:space="preserve">Does the website contain many sub-pages? How does a prospective customer navigate these? </w:t>
            </w:r>
          </w:p>
          <w:p w14:paraId="33759F5C" w14:textId="67D53253" w:rsidR="00EC129D" w:rsidRPr="000778F4" w:rsidRDefault="00EC129D">
            <w:pPr>
              <w:rPr>
                <w:rFonts w:ascii="Arial" w:hAnsi="Arial" w:cs="Arial"/>
                <w:szCs w:val="24"/>
              </w:rPr>
            </w:pPr>
          </w:p>
        </w:tc>
      </w:tr>
      <w:tr w:rsidR="00EC129D" w:rsidRPr="000778F4" w14:paraId="4A81A333" w14:textId="77777777" w:rsidTr="00A15C54">
        <w:tc>
          <w:tcPr>
            <w:tcW w:w="9016" w:type="dxa"/>
            <w:gridSpan w:val="5"/>
          </w:tcPr>
          <w:p w14:paraId="1232DE89" w14:textId="77777777" w:rsidR="00174555" w:rsidRDefault="00061623" w:rsidP="00174555">
            <w:pPr>
              <w:rPr>
                <w:rFonts w:ascii="Arial" w:hAnsi="Arial" w:cs="Arial"/>
                <w:szCs w:val="24"/>
              </w:rPr>
            </w:pPr>
            <w:r w:rsidRPr="000778F4">
              <w:rPr>
                <w:rFonts w:ascii="Arial" w:hAnsi="Arial" w:cs="Arial"/>
                <w:szCs w:val="24"/>
              </w:rPr>
              <w:t xml:space="preserve">Answer: </w:t>
            </w:r>
            <w:r w:rsidR="00174555" w:rsidRPr="00D86AED">
              <w:rPr>
                <w:rFonts w:ascii="Arial" w:hAnsi="Arial" w:cs="Arial"/>
                <w:szCs w:val="24"/>
              </w:rPr>
              <w:t>The website features a limited number of sub-pages, which simplifies navigation and reduces the cognitive load for potential customers. This approach aligns with Krug’s usability principle, which emphasises that users prefer clear and intuitive structures that allow them to orient themselves quickly without having to consciously analyse how the site works (Krug, 2014, pp. 24–26). Minimalist site architectures therefore promote effective user orientation and facilitate navigation, enabling users to access the desired information with reduced cognitive effort.</w:t>
            </w:r>
          </w:p>
          <w:p w14:paraId="7B5D1BCB" w14:textId="77777777" w:rsidR="00E32B44" w:rsidRPr="00D86AED" w:rsidRDefault="00E32B44" w:rsidP="00174555">
            <w:pPr>
              <w:rPr>
                <w:rFonts w:ascii="Arial" w:hAnsi="Arial" w:cs="Arial"/>
                <w:szCs w:val="24"/>
              </w:rPr>
            </w:pPr>
          </w:p>
          <w:p w14:paraId="448FD8EE" w14:textId="77777777" w:rsidR="00174555" w:rsidRPr="00D86AED" w:rsidRDefault="00174555" w:rsidP="00174555">
            <w:pPr>
              <w:rPr>
                <w:rFonts w:ascii="Arial" w:hAnsi="Arial" w:cs="Arial"/>
                <w:szCs w:val="24"/>
              </w:rPr>
            </w:pPr>
            <w:r w:rsidRPr="00D86AED">
              <w:rPr>
                <w:rFonts w:ascii="Arial" w:hAnsi="Arial" w:cs="Arial"/>
                <w:szCs w:val="24"/>
              </w:rPr>
              <w:t xml:space="preserve">Krug, S. (2014) </w:t>
            </w:r>
            <w:r w:rsidRPr="00D86AED">
              <w:rPr>
                <w:rFonts w:ascii="Arial" w:hAnsi="Arial" w:cs="Arial"/>
                <w:i/>
                <w:iCs/>
                <w:szCs w:val="24"/>
              </w:rPr>
              <w:t xml:space="preserve">Don’t Make Me Think, Revisited: A </w:t>
            </w:r>
            <w:proofErr w:type="gramStart"/>
            <w:r w:rsidRPr="00D86AED">
              <w:rPr>
                <w:rFonts w:ascii="Arial" w:hAnsi="Arial" w:cs="Arial"/>
                <w:i/>
                <w:iCs/>
                <w:szCs w:val="24"/>
              </w:rPr>
              <w:t>Common Sense</w:t>
            </w:r>
            <w:proofErr w:type="gramEnd"/>
            <w:r w:rsidRPr="00D86AED">
              <w:rPr>
                <w:rFonts w:ascii="Arial" w:hAnsi="Arial" w:cs="Arial"/>
                <w:i/>
                <w:iCs/>
                <w:szCs w:val="24"/>
              </w:rPr>
              <w:t xml:space="preserve"> Approach to Web Usability</w:t>
            </w:r>
            <w:r w:rsidRPr="00D86AED">
              <w:rPr>
                <w:rFonts w:ascii="Arial" w:hAnsi="Arial" w:cs="Arial"/>
                <w:szCs w:val="24"/>
              </w:rPr>
              <w:t xml:space="preserve">. 3rd </w:t>
            </w:r>
            <w:proofErr w:type="spellStart"/>
            <w:r w:rsidRPr="00D86AED">
              <w:rPr>
                <w:rFonts w:ascii="Arial" w:hAnsi="Arial" w:cs="Arial"/>
                <w:szCs w:val="24"/>
              </w:rPr>
              <w:t>edn</w:t>
            </w:r>
            <w:proofErr w:type="spellEnd"/>
            <w:r w:rsidRPr="00D86AED">
              <w:rPr>
                <w:rFonts w:ascii="Arial" w:hAnsi="Arial" w:cs="Arial"/>
                <w:szCs w:val="24"/>
              </w:rPr>
              <w:t>. Berkeley, CA: New Riders.</w:t>
            </w:r>
          </w:p>
          <w:p w14:paraId="710E3E87" w14:textId="5D81EDEA" w:rsidR="00061623" w:rsidRPr="000778F4" w:rsidRDefault="00061623">
            <w:pPr>
              <w:rPr>
                <w:rFonts w:ascii="Arial" w:hAnsi="Arial" w:cs="Arial"/>
                <w:szCs w:val="24"/>
              </w:rPr>
            </w:pPr>
          </w:p>
        </w:tc>
      </w:tr>
      <w:tr w:rsidR="00EC129D" w:rsidRPr="000778F4" w14:paraId="1E4B0196" w14:textId="77777777" w:rsidTr="00D9314E">
        <w:tc>
          <w:tcPr>
            <w:tcW w:w="9016" w:type="dxa"/>
            <w:gridSpan w:val="5"/>
          </w:tcPr>
          <w:p w14:paraId="1029C3A8" w14:textId="1A3A06FC" w:rsidR="00FB627B" w:rsidRPr="000778F4" w:rsidRDefault="009C6B52">
            <w:pPr>
              <w:rPr>
                <w:rFonts w:ascii="Arial" w:hAnsi="Arial" w:cs="Arial"/>
                <w:szCs w:val="24"/>
              </w:rPr>
            </w:pPr>
            <w:r w:rsidRPr="000778F4">
              <w:rPr>
                <w:rFonts w:ascii="Arial" w:hAnsi="Arial" w:cs="Arial"/>
                <w:b/>
                <w:bCs/>
                <w:szCs w:val="24"/>
              </w:rPr>
              <w:t>Question 1c</w:t>
            </w:r>
            <w:r w:rsidRPr="000778F4">
              <w:rPr>
                <w:rFonts w:ascii="Arial" w:hAnsi="Arial" w:cs="Arial"/>
                <w:szCs w:val="24"/>
              </w:rPr>
              <w:t xml:space="preserve"> - </w:t>
            </w:r>
            <w:r w:rsidR="00EC129D" w:rsidRPr="000778F4">
              <w:rPr>
                <w:rFonts w:ascii="Arial" w:hAnsi="Arial" w:cs="Arial"/>
                <w:szCs w:val="24"/>
              </w:rPr>
              <w:t>Can a customer make a book</w:t>
            </w:r>
            <w:r w:rsidR="00D4258D" w:rsidRPr="000778F4">
              <w:rPr>
                <w:rFonts w:ascii="Arial" w:hAnsi="Arial" w:cs="Arial"/>
                <w:szCs w:val="24"/>
              </w:rPr>
              <w:t>ing</w:t>
            </w:r>
            <w:r w:rsidR="00EC129D" w:rsidRPr="000778F4">
              <w:rPr>
                <w:rFonts w:ascii="Arial" w:hAnsi="Arial" w:cs="Arial"/>
                <w:szCs w:val="24"/>
              </w:rPr>
              <w:t xml:space="preserve"> via the webpage?</w:t>
            </w:r>
          </w:p>
          <w:p w14:paraId="7D0AB191" w14:textId="1B98F65C" w:rsidR="00EC129D" w:rsidRPr="000778F4" w:rsidRDefault="00EC129D">
            <w:pPr>
              <w:rPr>
                <w:rFonts w:ascii="Arial" w:hAnsi="Arial" w:cs="Arial"/>
                <w:szCs w:val="24"/>
              </w:rPr>
            </w:pPr>
            <w:r w:rsidRPr="000778F4">
              <w:rPr>
                <w:rFonts w:ascii="Arial" w:hAnsi="Arial" w:cs="Arial"/>
                <w:szCs w:val="24"/>
              </w:rPr>
              <w:t xml:space="preserve"> </w:t>
            </w:r>
          </w:p>
        </w:tc>
      </w:tr>
      <w:tr w:rsidR="00E26B70" w:rsidRPr="000778F4" w14:paraId="439C5F89" w14:textId="77777777" w:rsidTr="002D1311">
        <w:tc>
          <w:tcPr>
            <w:tcW w:w="9016" w:type="dxa"/>
            <w:gridSpan w:val="5"/>
          </w:tcPr>
          <w:p w14:paraId="4CAC9B20" w14:textId="2650C80E" w:rsidR="00A77BD9" w:rsidRDefault="009C6B52" w:rsidP="00A77BD9">
            <w:pPr>
              <w:rPr>
                <w:rFonts w:ascii="Arial" w:hAnsi="Arial" w:cs="Arial"/>
                <w:szCs w:val="24"/>
              </w:rPr>
            </w:pPr>
            <w:r w:rsidRPr="000778F4">
              <w:rPr>
                <w:rFonts w:ascii="Arial" w:hAnsi="Arial" w:cs="Arial"/>
                <w:szCs w:val="24"/>
              </w:rPr>
              <w:t>Answer:</w:t>
            </w:r>
            <w:r w:rsidR="00EB5B47">
              <w:rPr>
                <w:rFonts w:ascii="Arial" w:hAnsi="Arial" w:cs="Arial"/>
                <w:szCs w:val="24"/>
              </w:rPr>
              <w:t xml:space="preserve"> </w:t>
            </w:r>
            <w:r w:rsidR="00A77BD9" w:rsidRPr="00A77BD9">
              <w:rPr>
                <w:rFonts w:ascii="Arial" w:hAnsi="Arial" w:cs="Arial"/>
                <w:szCs w:val="24"/>
              </w:rPr>
              <w:t>The platform integrates an online booking system that allows customers to schedule services directly, meeting expectations for digital convenience. This aligns with Laudon and Traver’s user-centred e-commerce approach, which argues that online transactional tools should reduce intermediary steps and simplify access to services to enhance efficiency and customer satisfaction (Laudon &amp; Traver, 2021, pp. 55–57). Online booking therefore improves the digital customer experience by offering fast, autonomous, and immediate access to available services.</w:t>
            </w:r>
          </w:p>
          <w:p w14:paraId="66E6E998" w14:textId="110D1B65" w:rsidR="00A77BD9" w:rsidRPr="000778F4" w:rsidRDefault="00236FAC">
            <w:pPr>
              <w:rPr>
                <w:rFonts w:ascii="Arial" w:hAnsi="Arial" w:cs="Arial"/>
                <w:szCs w:val="24"/>
              </w:rPr>
            </w:pPr>
            <w:r w:rsidRPr="00D614ED">
              <w:rPr>
                <w:rFonts w:ascii="Arial" w:hAnsi="Arial" w:cs="Arial"/>
                <w:szCs w:val="24"/>
              </w:rPr>
              <w:lastRenderedPageBreak/>
              <w:t xml:space="preserve">Laudon, K.C. and Traver, C.G. (2021) </w:t>
            </w:r>
            <w:r w:rsidRPr="00D614ED">
              <w:rPr>
                <w:rFonts w:ascii="Arial" w:hAnsi="Arial" w:cs="Arial"/>
                <w:i/>
                <w:iCs/>
                <w:szCs w:val="24"/>
              </w:rPr>
              <w:t>E-commerce: Business, Technology, Society</w:t>
            </w:r>
            <w:r w:rsidRPr="00D614ED">
              <w:rPr>
                <w:rFonts w:ascii="Arial" w:hAnsi="Arial" w:cs="Arial"/>
                <w:szCs w:val="24"/>
              </w:rPr>
              <w:t xml:space="preserve">. 16th </w:t>
            </w:r>
            <w:proofErr w:type="spellStart"/>
            <w:r w:rsidRPr="00D614ED">
              <w:rPr>
                <w:rFonts w:ascii="Arial" w:hAnsi="Arial" w:cs="Arial"/>
                <w:szCs w:val="24"/>
              </w:rPr>
              <w:t>edn</w:t>
            </w:r>
            <w:proofErr w:type="spellEnd"/>
            <w:r w:rsidRPr="00D614ED">
              <w:rPr>
                <w:rFonts w:ascii="Arial" w:hAnsi="Arial" w:cs="Arial"/>
                <w:szCs w:val="24"/>
              </w:rPr>
              <w:t>. Harlow: Pearson Education.</w:t>
            </w:r>
          </w:p>
        </w:tc>
      </w:tr>
      <w:tr w:rsidR="00E26B70" w:rsidRPr="000778F4" w14:paraId="4D7EB115" w14:textId="77777777" w:rsidTr="002E5141">
        <w:tc>
          <w:tcPr>
            <w:tcW w:w="9016" w:type="dxa"/>
            <w:gridSpan w:val="5"/>
          </w:tcPr>
          <w:p w14:paraId="0708874E" w14:textId="77777777" w:rsidR="00E26B70" w:rsidRPr="000778F4" w:rsidRDefault="009C6B52">
            <w:pPr>
              <w:rPr>
                <w:rFonts w:ascii="Arial" w:hAnsi="Arial" w:cs="Arial"/>
                <w:szCs w:val="24"/>
              </w:rPr>
            </w:pPr>
            <w:r w:rsidRPr="000778F4">
              <w:rPr>
                <w:rFonts w:ascii="Arial" w:hAnsi="Arial" w:cs="Arial"/>
                <w:b/>
                <w:bCs/>
                <w:szCs w:val="24"/>
              </w:rPr>
              <w:lastRenderedPageBreak/>
              <w:t>Question 1d</w:t>
            </w:r>
            <w:r w:rsidRPr="000778F4">
              <w:rPr>
                <w:rFonts w:ascii="Arial" w:hAnsi="Arial" w:cs="Arial"/>
                <w:szCs w:val="24"/>
              </w:rPr>
              <w:t xml:space="preserve"> - </w:t>
            </w:r>
            <w:r w:rsidR="00E26B70" w:rsidRPr="000778F4">
              <w:rPr>
                <w:rFonts w:ascii="Arial" w:hAnsi="Arial" w:cs="Arial"/>
                <w:szCs w:val="24"/>
              </w:rPr>
              <w:t>What improvements could be made to the usability of the website?</w:t>
            </w:r>
          </w:p>
          <w:p w14:paraId="32179367" w14:textId="2BD0DF05" w:rsidR="009C6B52" w:rsidRPr="000778F4" w:rsidRDefault="009C6B52">
            <w:pPr>
              <w:rPr>
                <w:rFonts w:ascii="Arial" w:hAnsi="Arial" w:cs="Arial"/>
                <w:szCs w:val="24"/>
              </w:rPr>
            </w:pPr>
          </w:p>
        </w:tc>
      </w:tr>
      <w:tr w:rsidR="00E26B70" w:rsidRPr="000778F4" w14:paraId="33183705" w14:textId="77777777" w:rsidTr="00D96644">
        <w:tc>
          <w:tcPr>
            <w:tcW w:w="9016" w:type="dxa"/>
            <w:gridSpan w:val="5"/>
          </w:tcPr>
          <w:p w14:paraId="117756B0" w14:textId="77777777" w:rsidR="006F0F59" w:rsidRDefault="009C6B52" w:rsidP="006F0F59">
            <w:pPr>
              <w:rPr>
                <w:rFonts w:ascii="Arial" w:hAnsi="Arial" w:cs="Arial"/>
                <w:szCs w:val="24"/>
              </w:rPr>
            </w:pPr>
            <w:r w:rsidRPr="000778F4">
              <w:rPr>
                <w:rFonts w:ascii="Arial" w:hAnsi="Arial" w:cs="Arial"/>
                <w:szCs w:val="24"/>
              </w:rPr>
              <w:t xml:space="preserve">Answer: </w:t>
            </w:r>
            <w:r w:rsidR="006F0F59" w:rsidRPr="006F0F59">
              <w:rPr>
                <w:rFonts w:ascii="Arial" w:hAnsi="Arial" w:cs="Arial"/>
                <w:szCs w:val="24"/>
              </w:rPr>
              <w:t>The absence of concise explanatory summaries limits customers’ understanding, even when services are clearly displayed. This aligns with Redish’s argument that web content should support rapid, task</w:t>
            </w:r>
            <w:r w:rsidR="006F0F59" w:rsidRPr="006F0F59">
              <w:rPr>
                <w:rFonts w:ascii="Arial" w:hAnsi="Arial" w:cs="Arial"/>
                <w:szCs w:val="24"/>
              </w:rPr>
              <w:noBreakHyphen/>
              <w:t>focused reading by offering clear and succinct explanations early in navigation (Redish, 2012, pp. 3–6). Following web communication best practices, brief service descriptions would enhance clarity and support informed decision making by reducing the cognitive effort required to understand available services online for end users (Redish, 2012, pp. 31–34).</w:t>
            </w:r>
          </w:p>
          <w:p w14:paraId="6DDEED44" w14:textId="77777777" w:rsidR="00047970" w:rsidRPr="006F0F59" w:rsidRDefault="00047970" w:rsidP="006F0F59">
            <w:pPr>
              <w:rPr>
                <w:rFonts w:ascii="Arial" w:hAnsi="Arial" w:cs="Arial"/>
                <w:szCs w:val="24"/>
              </w:rPr>
            </w:pPr>
          </w:p>
          <w:p w14:paraId="12404BF4" w14:textId="77777777" w:rsidR="00047970" w:rsidRPr="0075583E" w:rsidRDefault="00047970" w:rsidP="00047970">
            <w:pPr>
              <w:rPr>
                <w:rFonts w:ascii="Arial" w:hAnsi="Arial" w:cs="Arial"/>
                <w:szCs w:val="24"/>
              </w:rPr>
            </w:pPr>
            <w:r w:rsidRPr="00D614ED">
              <w:rPr>
                <w:rFonts w:ascii="Arial" w:hAnsi="Arial" w:cs="Arial"/>
                <w:szCs w:val="24"/>
              </w:rPr>
              <w:t xml:space="preserve">Redish, J. (2012) </w:t>
            </w:r>
            <w:r w:rsidRPr="00D614ED">
              <w:rPr>
                <w:rFonts w:ascii="Arial" w:hAnsi="Arial" w:cs="Arial"/>
                <w:i/>
                <w:iCs/>
                <w:szCs w:val="24"/>
              </w:rPr>
              <w:t>Letting Go of the Words: Writing Web Content That Works</w:t>
            </w:r>
            <w:r w:rsidRPr="00D614ED">
              <w:rPr>
                <w:rFonts w:ascii="Arial" w:hAnsi="Arial" w:cs="Arial"/>
                <w:szCs w:val="24"/>
              </w:rPr>
              <w:t xml:space="preserve">. 2nd </w:t>
            </w:r>
            <w:proofErr w:type="spellStart"/>
            <w:r w:rsidRPr="00D614ED">
              <w:rPr>
                <w:rFonts w:ascii="Arial" w:hAnsi="Arial" w:cs="Arial"/>
                <w:szCs w:val="24"/>
              </w:rPr>
              <w:t>edn</w:t>
            </w:r>
            <w:proofErr w:type="spellEnd"/>
            <w:r w:rsidRPr="00D614ED">
              <w:rPr>
                <w:rFonts w:ascii="Arial" w:hAnsi="Arial" w:cs="Arial"/>
                <w:szCs w:val="24"/>
              </w:rPr>
              <w:t>. Amsterdam: Elsevier Morgan Kaufmann.</w:t>
            </w:r>
          </w:p>
          <w:p w14:paraId="544696E8" w14:textId="163096E7" w:rsidR="009C6B52" w:rsidRPr="000778F4" w:rsidRDefault="009C6B52">
            <w:pPr>
              <w:rPr>
                <w:rFonts w:ascii="Arial" w:hAnsi="Arial" w:cs="Arial"/>
                <w:szCs w:val="24"/>
              </w:rPr>
            </w:pPr>
          </w:p>
        </w:tc>
      </w:tr>
      <w:tr w:rsidR="00E26B70" w:rsidRPr="000778F4" w14:paraId="22996F11" w14:textId="77777777" w:rsidTr="0037561B">
        <w:tc>
          <w:tcPr>
            <w:tcW w:w="9016" w:type="dxa"/>
            <w:gridSpan w:val="5"/>
          </w:tcPr>
          <w:p w14:paraId="08A5F497" w14:textId="5A03CE0C" w:rsidR="00E26B70" w:rsidRPr="000778F4" w:rsidRDefault="00E26B70" w:rsidP="00594A98">
            <w:pPr>
              <w:jc w:val="center"/>
              <w:rPr>
                <w:rFonts w:ascii="Arial" w:hAnsi="Arial" w:cs="Arial"/>
                <w:b/>
                <w:bCs/>
                <w:szCs w:val="24"/>
              </w:rPr>
            </w:pPr>
            <w:r w:rsidRPr="000778F4">
              <w:rPr>
                <w:rFonts w:ascii="Arial" w:hAnsi="Arial" w:cs="Arial"/>
                <w:b/>
                <w:bCs/>
                <w:szCs w:val="24"/>
              </w:rPr>
              <w:t xml:space="preserve">Section 2 – </w:t>
            </w:r>
            <w:r w:rsidR="00594A98" w:rsidRPr="000778F4">
              <w:rPr>
                <w:rFonts w:ascii="Arial" w:hAnsi="Arial" w:cs="Arial"/>
                <w:b/>
                <w:bCs/>
                <w:szCs w:val="24"/>
              </w:rPr>
              <w:t xml:space="preserve">Pleasure </w:t>
            </w:r>
            <w:r w:rsidR="009C6B52" w:rsidRPr="000778F4">
              <w:rPr>
                <w:rFonts w:ascii="Arial" w:hAnsi="Arial" w:cs="Arial"/>
                <w:b/>
                <w:bCs/>
                <w:szCs w:val="24"/>
              </w:rPr>
              <w:t>–</w:t>
            </w:r>
            <w:r w:rsidR="00594A98" w:rsidRPr="000778F4">
              <w:rPr>
                <w:rFonts w:ascii="Arial" w:hAnsi="Arial" w:cs="Arial"/>
                <w:b/>
                <w:bCs/>
                <w:szCs w:val="24"/>
              </w:rPr>
              <w:t xml:space="preserve"> Customer </w:t>
            </w:r>
            <w:r w:rsidRPr="000778F4">
              <w:rPr>
                <w:rFonts w:ascii="Arial" w:hAnsi="Arial" w:cs="Arial"/>
                <w:b/>
                <w:bCs/>
                <w:szCs w:val="24"/>
              </w:rPr>
              <w:t>Experience</w:t>
            </w:r>
          </w:p>
          <w:p w14:paraId="5F048497" w14:textId="77777777" w:rsidR="009C6B52" w:rsidRPr="000778F4" w:rsidRDefault="009C6B52" w:rsidP="00594A98">
            <w:pPr>
              <w:jc w:val="center"/>
              <w:rPr>
                <w:rFonts w:ascii="Arial" w:hAnsi="Arial" w:cs="Arial"/>
                <w:b/>
                <w:bCs/>
                <w:szCs w:val="24"/>
              </w:rPr>
            </w:pPr>
          </w:p>
          <w:p w14:paraId="2A2D300F" w14:textId="4613AAA8" w:rsidR="009C6B52" w:rsidRPr="000778F4" w:rsidRDefault="009C6B52" w:rsidP="009C6B52">
            <w:pPr>
              <w:rPr>
                <w:rFonts w:ascii="Arial" w:hAnsi="Arial" w:cs="Arial"/>
                <w:b/>
                <w:bCs/>
                <w:szCs w:val="24"/>
              </w:rPr>
            </w:pPr>
            <w:r w:rsidRPr="000778F4">
              <w:rPr>
                <w:rFonts w:ascii="Arial" w:hAnsi="Arial" w:cs="Arial"/>
                <w:b/>
                <w:bCs/>
                <w:szCs w:val="24"/>
              </w:rPr>
              <w:t>(</w:t>
            </w:r>
            <w:r w:rsidR="00CE5D08" w:rsidRPr="000778F4">
              <w:rPr>
                <w:rFonts w:ascii="Arial" w:hAnsi="Arial" w:cs="Arial"/>
                <w:b/>
                <w:bCs/>
                <w:szCs w:val="24"/>
              </w:rPr>
              <w:t xml:space="preserve">75 </w:t>
            </w:r>
            <w:r w:rsidRPr="000778F4">
              <w:rPr>
                <w:rFonts w:ascii="Arial" w:hAnsi="Arial" w:cs="Arial"/>
                <w:b/>
                <w:bCs/>
                <w:szCs w:val="24"/>
              </w:rPr>
              <w:t>words maximum for each answer)</w:t>
            </w:r>
          </w:p>
        </w:tc>
      </w:tr>
      <w:tr w:rsidR="00594A98" w:rsidRPr="000778F4" w14:paraId="36045634" w14:textId="77777777" w:rsidTr="00157410">
        <w:tc>
          <w:tcPr>
            <w:tcW w:w="9016" w:type="dxa"/>
            <w:gridSpan w:val="5"/>
          </w:tcPr>
          <w:p w14:paraId="2A1FA9BE" w14:textId="263DE63C" w:rsidR="00594A98" w:rsidRPr="000778F4" w:rsidRDefault="00594A98">
            <w:pPr>
              <w:rPr>
                <w:rFonts w:ascii="Arial" w:hAnsi="Arial" w:cs="Arial"/>
                <w:szCs w:val="24"/>
              </w:rPr>
            </w:pPr>
            <w:r w:rsidRPr="000778F4">
              <w:rPr>
                <w:rFonts w:ascii="Arial" w:hAnsi="Arial" w:cs="Arial"/>
                <w:b/>
                <w:bCs/>
                <w:szCs w:val="24"/>
              </w:rPr>
              <w:t>Q</w:t>
            </w:r>
            <w:r w:rsidR="009C6B52" w:rsidRPr="000778F4">
              <w:rPr>
                <w:rFonts w:ascii="Arial" w:hAnsi="Arial" w:cs="Arial"/>
                <w:b/>
                <w:bCs/>
                <w:szCs w:val="24"/>
              </w:rPr>
              <w:t>uestion 2a</w:t>
            </w:r>
            <w:r w:rsidR="009C6B52" w:rsidRPr="000778F4">
              <w:rPr>
                <w:rFonts w:ascii="Arial" w:hAnsi="Arial" w:cs="Arial"/>
                <w:szCs w:val="24"/>
              </w:rPr>
              <w:t xml:space="preserve"> – How pleasant does the</w:t>
            </w:r>
            <w:r w:rsidRPr="000778F4">
              <w:rPr>
                <w:rFonts w:ascii="Arial" w:hAnsi="Arial" w:cs="Arial"/>
                <w:szCs w:val="24"/>
              </w:rPr>
              <w:t xml:space="preserve"> </w:t>
            </w:r>
            <w:r w:rsidR="009C6B52" w:rsidRPr="000778F4">
              <w:rPr>
                <w:rFonts w:ascii="Arial" w:hAnsi="Arial" w:cs="Arial"/>
                <w:szCs w:val="24"/>
              </w:rPr>
              <w:t>w</w:t>
            </w:r>
            <w:r w:rsidRPr="000778F4">
              <w:rPr>
                <w:rFonts w:ascii="Arial" w:hAnsi="Arial" w:cs="Arial"/>
                <w:szCs w:val="24"/>
              </w:rPr>
              <w:t xml:space="preserve">ebpage </w:t>
            </w:r>
            <w:r w:rsidR="009C6B52" w:rsidRPr="000778F4">
              <w:rPr>
                <w:rFonts w:ascii="Arial" w:hAnsi="Arial" w:cs="Arial"/>
                <w:szCs w:val="24"/>
              </w:rPr>
              <w:t xml:space="preserve">look? </w:t>
            </w:r>
            <w:r w:rsidRPr="000778F4">
              <w:rPr>
                <w:rFonts w:ascii="Arial" w:hAnsi="Arial" w:cs="Arial"/>
                <w:szCs w:val="24"/>
              </w:rPr>
              <w:t xml:space="preserve"> </w:t>
            </w:r>
            <w:r w:rsidR="009C6B52" w:rsidRPr="000778F4">
              <w:rPr>
                <w:rFonts w:ascii="Arial" w:hAnsi="Arial" w:cs="Arial"/>
                <w:szCs w:val="24"/>
              </w:rPr>
              <w:t xml:space="preserve">Are there any differences </w:t>
            </w:r>
            <w:r w:rsidR="00D4258D" w:rsidRPr="000778F4">
              <w:rPr>
                <w:rFonts w:ascii="Arial" w:hAnsi="Arial" w:cs="Arial"/>
                <w:szCs w:val="24"/>
              </w:rPr>
              <w:t xml:space="preserve">in appearance </w:t>
            </w:r>
            <w:r w:rsidR="009C6B52" w:rsidRPr="000778F4">
              <w:rPr>
                <w:rFonts w:ascii="Arial" w:hAnsi="Arial" w:cs="Arial"/>
                <w:szCs w:val="24"/>
              </w:rPr>
              <w:t xml:space="preserve">on a </w:t>
            </w:r>
            <w:r w:rsidRPr="000778F4">
              <w:rPr>
                <w:rFonts w:ascii="Arial" w:hAnsi="Arial" w:cs="Arial"/>
                <w:szCs w:val="24"/>
              </w:rPr>
              <w:t>mobile</w:t>
            </w:r>
            <w:r w:rsidR="009C6B52" w:rsidRPr="000778F4">
              <w:rPr>
                <w:rFonts w:ascii="Arial" w:hAnsi="Arial" w:cs="Arial"/>
                <w:szCs w:val="24"/>
              </w:rPr>
              <w:t xml:space="preserve"> phone versus a computer? </w:t>
            </w:r>
          </w:p>
          <w:p w14:paraId="3E78A951" w14:textId="4F3472A9" w:rsidR="009C6B52" w:rsidRPr="000778F4" w:rsidRDefault="009C6B52">
            <w:pPr>
              <w:rPr>
                <w:rFonts w:ascii="Arial" w:hAnsi="Arial" w:cs="Arial"/>
                <w:szCs w:val="24"/>
              </w:rPr>
            </w:pPr>
          </w:p>
        </w:tc>
      </w:tr>
      <w:tr w:rsidR="00594A98" w:rsidRPr="000778F4" w14:paraId="1D7CCA2C" w14:textId="77777777" w:rsidTr="003036AC">
        <w:tc>
          <w:tcPr>
            <w:tcW w:w="9016" w:type="dxa"/>
            <w:gridSpan w:val="5"/>
          </w:tcPr>
          <w:p w14:paraId="4BD76226" w14:textId="77777777" w:rsidR="001D5DD0" w:rsidRPr="001D5DD0" w:rsidRDefault="00594A98" w:rsidP="001D5DD0">
            <w:pPr>
              <w:rPr>
                <w:rFonts w:ascii="Arial" w:hAnsi="Arial" w:cs="Arial"/>
                <w:szCs w:val="24"/>
              </w:rPr>
            </w:pPr>
            <w:r w:rsidRPr="000778F4">
              <w:rPr>
                <w:rFonts w:ascii="Arial" w:hAnsi="Arial" w:cs="Arial"/>
                <w:szCs w:val="24"/>
              </w:rPr>
              <w:t>Answer</w:t>
            </w:r>
            <w:r w:rsidR="009C6B52" w:rsidRPr="000778F4">
              <w:rPr>
                <w:rFonts w:ascii="Arial" w:hAnsi="Arial" w:cs="Arial"/>
                <w:szCs w:val="24"/>
              </w:rPr>
              <w:t>:</w:t>
            </w:r>
            <w:r w:rsidR="009E3794" w:rsidRPr="000778F4">
              <w:rPr>
                <w:rFonts w:ascii="Arial" w:hAnsi="Arial" w:cs="Arial"/>
                <w:szCs w:val="24"/>
              </w:rPr>
              <w:t xml:space="preserve"> </w:t>
            </w:r>
            <w:r w:rsidR="001D5DD0" w:rsidRPr="001D5DD0">
              <w:rPr>
                <w:rFonts w:ascii="Arial" w:hAnsi="Arial" w:cs="Arial"/>
                <w:szCs w:val="24"/>
              </w:rPr>
              <w:t>On both desktop and mobile devices, the website’s visual design remains clear and consistent. Garrett argues that positive user experience depends on visual coherence and functional consistency across devices, as users expect predictable interface behaviour regardless of screen size (Garrett, 2011, chap. 6, pp. 135–165). Consistent layout, structure, and visual hierarchy support usability and engagement. In this context, the website’s simple layout and fast loading speed contribute to an enjoyable overall browsing experience across devices.</w:t>
            </w:r>
          </w:p>
          <w:p w14:paraId="6CB947A4" w14:textId="77777777" w:rsidR="009C6B52" w:rsidRDefault="009C6B52">
            <w:pPr>
              <w:rPr>
                <w:rFonts w:ascii="Arial" w:hAnsi="Arial" w:cs="Arial"/>
                <w:szCs w:val="24"/>
              </w:rPr>
            </w:pPr>
          </w:p>
          <w:p w14:paraId="1AFE4515" w14:textId="77777777" w:rsidR="009D0AFB" w:rsidRPr="0075583E" w:rsidRDefault="009D0AFB" w:rsidP="009D0AFB">
            <w:pPr>
              <w:rPr>
                <w:rFonts w:ascii="Arial" w:hAnsi="Arial" w:cs="Arial"/>
                <w:szCs w:val="24"/>
              </w:rPr>
            </w:pPr>
            <w:r w:rsidRPr="0075583E">
              <w:rPr>
                <w:rFonts w:ascii="Arial" w:hAnsi="Arial" w:cs="Arial"/>
                <w:szCs w:val="24"/>
              </w:rPr>
              <w:t xml:space="preserve">Garrett, J. J. (2011) </w:t>
            </w:r>
            <w:r w:rsidRPr="0075583E">
              <w:rPr>
                <w:rFonts w:ascii="Arial" w:hAnsi="Arial" w:cs="Arial"/>
                <w:i/>
                <w:iCs/>
                <w:szCs w:val="24"/>
              </w:rPr>
              <w:t>The elements of user experience: user-</w:t>
            </w:r>
            <w:proofErr w:type="spellStart"/>
            <w:r w:rsidRPr="0075583E">
              <w:rPr>
                <w:rFonts w:ascii="Arial" w:hAnsi="Arial" w:cs="Arial"/>
                <w:i/>
                <w:iCs/>
                <w:szCs w:val="24"/>
              </w:rPr>
              <w:t>centered</w:t>
            </w:r>
            <w:proofErr w:type="spellEnd"/>
            <w:r w:rsidRPr="0075583E">
              <w:rPr>
                <w:rFonts w:ascii="Arial" w:hAnsi="Arial" w:cs="Arial"/>
                <w:i/>
                <w:iCs/>
                <w:szCs w:val="24"/>
              </w:rPr>
              <w:t xml:space="preserve"> design for the web and beyond</w:t>
            </w:r>
            <w:r w:rsidRPr="0075583E">
              <w:rPr>
                <w:rFonts w:ascii="Arial" w:hAnsi="Arial" w:cs="Arial"/>
                <w:szCs w:val="24"/>
              </w:rPr>
              <w:t xml:space="preserve">. 2nd </w:t>
            </w:r>
            <w:proofErr w:type="spellStart"/>
            <w:r w:rsidRPr="0075583E">
              <w:rPr>
                <w:rFonts w:ascii="Arial" w:hAnsi="Arial" w:cs="Arial"/>
                <w:szCs w:val="24"/>
              </w:rPr>
              <w:t>edn</w:t>
            </w:r>
            <w:proofErr w:type="spellEnd"/>
            <w:r w:rsidRPr="0075583E">
              <w:rPr>
                <w:rFonts w:ascii="Arial" w:hAnsi="Arial" w:cs="Arial"/>
                <w:szCs w:val="24"/>
              </w:rPr>
              <w:t>. Berkeley, CA: New Riders.</w:t>
            </w:r>
          </w:p>
          <w:p w14:paraId="1CCA71CF" w14:textId="20DD3143" w:rsidR="009D0AFB" w:rsidRPr="000778F4" w:rsidRDefault="009D0AFB">
            <w:pPr>
              <w:rPr>
                <w:rFonts w:ascii="Arial" w:hAnsi="Arial" w:cs="Arial"/>
                <w:szCs w:val="24"/>
              </w:rPr>
            </w:pPr>
          </w:p>
        </w:tc>
      </w:tr>
      <w:tr w:rsidR="00594A98" w:rsidRPr="000778F4" w14:paraId="0B97B08E" w14:textId="77777777" w:rsidTr="004A64A6">
        <w:tc>
          <w:tcPr>
            <w:tcW w:w="9016" w:type="dxa"/>
            <w:gridSpan w:val="5"/>
          </w:tcPr>
          <w:p w14:paraId="2EB59D7A" w14:textId="77777777" w:rsidR="00594A98" w:rsidRPr="000778F4" w:rsidRDefault="00594A98">
            <w:pPr>
              <w:rPr>
                <w:rFonts w:ascii="Arial" w:hAnsi="Arial" w:cs="Arial"/>
                <w:szCs w:val="24"/>
              </w:rPr>
            </w:pPr>
            <w:r w:rsidRPr="000778F4">
              <w:rPr>
                <w:rFonts w:ascii="Arial" w:hAnsi="Arial" w:cs="Arial"/>
                <w:b/>
                <w:bCs/>
                <w:szCs w:val="24"/>
              </w:rPr>
              <w:t>Q</w:t>
            </w:r>
            <w:r w:rsidR="009C6B52" w:rsidRPr="000778F4">
              <w:rPr>
                <w:rFonts w:ascii="Arial" w:hAnsi="Arial" w:cs="Arial"/>
                <w:b/>
                <w:bCs/>
                <w:szCs w:val="24"/>
              </w:rPr>
              <w:t xml:space="preserve">uestion </w:t>
            </w:r>
            <w:r w:rsidRPr="000778F4">
              <w:rPr>
                <w:rFonts w:ascii="Arial" w:hAnsi="Arial" w:cs="Arial"/>
                <w:b/>
                <w:bCs/>
                <w:szCs w:val="24"/>
              </w:rPr>
              <w:t>2</w:t>
            </w:r>
            <w:r w:rsidR="009C6B52" w:rsidRPr="000778F4">
              <w:rPr>
                <w:rFonts w:ascii="Arial" w:hAnsi="Arial" w:cs="Arial"/>
                <w:b/>
                <w:bCs/>
                <w:szCs w:val="24"/>
              </w:rPr>
              <w:t>b</w:t>
            </w:r>
            <w:r w:rsidR="009C6B52" w:rsidRPr="000778F4">
              <w:rPr>
                <w:rFonts w:ascii="Arial" w:hAnsi="Arial" w:cs="Arial"/>
                <w:szCs w:val="24"/>
              </w:rPr>
              <w:t xml:space="preserve"> </w:t>
            </w:r>
            <w:proofErr w:type="gramStart"/>
            <w:r w:rsidR="009C6B52" w:rsidRPr="000778F4">
              <w:rPr>
                <w:rFonts w:ascii="Arial" w:hAnsi="Arial" w:cs="Arial"/>
                <w:szCs w:val="24"/>
              </w:rPr>
              <w:t xml:space="preserve">- </w:t>
            </w:r>
            <w:r w:rsidRPr="000778F4">
              <w:rPr>
                <w:rFonts w:ascii="Arial" w:hAnsi="Arial" w:cs="Arial"/>
                <w:szCs w:val="24"/>
              </w:rPr>
              <w:t xml:space="preserve"> </w:t>
            </w:r>
            <w:r w:rsidR="009C6B52" w:rsidRPr="000778F4">
              <w:rPr>
                <w:rFonts w:ascii="Arial" w:hAnsi="Arial" w:cs="Arial"/>
                <w:szCs w:val="24"/>
              </w:rPr>
              <w:t>How</w:t>
            </w:r>
            <w:proofErr w:type="gramEnd"/>
            <w:r w:rsidR="009C6B52" w:rsidRPr="000778F4">
              <w:rPr>
                <w:rFonts w:ascii="Arial" w:hAnsi="Arial" w:cs="Arial"/>
                <w:szCs w:val="24"/>
              </w:rPr>
              <w:t xml:space="preserve"> does the website u</w:t>
            </w:r>
            <w:r w:rsidRPr="000778F4">
              <w:rPr>
                <w:rFonts w:ascii="Arial" w:hAnsi="Arial" w:cs="Arial"/>
                <w:szCs w:val="24"/>
              </w:rPr>
              <w:t>se imagery, video and colour</w:t>
            </w:r>
            <w:r w:rsidR="009C6B52" w:rsidRPr="000778F4">
              <w:rPr>
                <w:rFonts w:ascii="Arial" w:hAnsi="Arial" w:cs="Arial"/>
                <w:szCs w:val="24"/>
              </w:rPr>
              <w:t xml:space="preserve">? </w:t>
            </w:r>
          </w:p>
          <w:p w14:paraId="388CC614" w14:textId="3D061DE5" w:rsidR="009C6B52" w:rsidRPr="000778F4" w:rsidRDefault="009C6B52">
            <w:pPr>
              <w:rPr>
                <w:rFonts w:ascii="Arial" w:hAnsi="Arial" w:cs="Arial"/>
                <w:szCs w:val="24"/>
              </w:rPr>
            </w:pPr>
          </w:p>
        </w:tc>
      </w:tr>
      <w:tr w:rsidR="00594A98" w:rsidRPr="000778F4" w14:paraId="290C97B9" w14:textId="77777777" w:rsidTr="006C641A">
        <w:tc>
          <w:tcPr>
            <w:tcW w:w="9016" w:type="dxa"/>
            <w:gridSpan w:val="5"/>
          </w:tcPr>
          <w:p w14:paraId="7B4ACD9F" w14:textId="71A6B5F4" w:rsidR="001A68CB" w:rsidRPr="001A68CB" w:rsidRDefault="00594A98" w:rsidP="001A68CB">
            <w:pPr>
              <w:rPr>
                <w:rFonts w:ascii="Arial" w:hAnsi="Arial" w:cs="Arial"/>
                <w:szCs w:val="24"/>
              </w:rPr>
            </w:pPr>
            <w:r w:rsidRPr="000778F4">
              <w:rPr>
                <w:rFonts w:ascii="Arial" w:hAnsi="Arial" w:cs="Arial"/>
                <w:szCs w:val="24"/>
              </w:rPr>
              <w:t>Answer</w:t>
            </w:r>
            <w:r w:rsidR="009C6B52" w:rsidRPr="000778F4">
              <w:rPr>
                <w:rFonts w:ascii="Arial" w:hAnsi="Arial" w:cs="Arial"/>
                <w:szCs w:val="24"/>
              </w:rPr>
              <w:t>:</w:t>
            </w:r>
            <w:r w:rsidR="00AE7769" w:rsidRPr="000778F4">
              <w:rPr>
                <w:rFonts w:ascii="Arial" w:hAnsi="Arial" w:cs="Arial"/>
                <w:szCs w:val="24"/>
              </w:rPr>
              <w:t xml:space="preserve"> </w:t>
            </w:r>
            <w:r w:rsidR="001A68CB" w:rsidRPr="001A68CB">
              <w:rPr>
                <w:rFonts w:ascii="Arial" w:hAnsi="Arial" w:cs="Arial"/>
                <w:szCs w:val="24"/>
              </w:rPr>
              <w:t>The platform uses visually engaging images and a harmonious colour scheme to enhance aesthetic appeal and reinforce brand credibility. Garrett explains that imagery, colour, and multimedia shape users’ perceptions and emotional responses at the surface level of user experience (Garrett, 2011, chap. 7, pp. 166–191). Although the visual foundation is strong, the absence of video content limits opportunities for more immersive, explanatory, and engaging service presentations for users across different stages of interaction online effectively.</w:t>
            </w:r>
          </w:p>
          <w:p w14:paraId="2D82D4FB" w14:textId="77777777" w:rsidR="001A68CB" w:rsidRDefault="001A68CB">
            <w:pPr>
              <w:rPr>
                <w:rFonts w:ascii="Arial" w:hAnsi="Arial" w:cs="Arial"/>
                <w:szCs w:val="24"/>
              </w:rPr>
            </w:pPr>
          </w:p>
          <w:p w14:paraId="294A78E4" w14:textId="52D577D1" w:rsidR="009C6B52" w:rsidRPr="000778F4" w:rsidRDefault="00BD636C">
            <w:pPr>
              <w:rPr>
                <w:rFonts w:ascii="Arial" w:hAnsi="Arial" w:cs="Arial"/>
                <w:szCs w:val="24"/>
              </w:rPr>
            </w:pPr>
            <w:r w:rsidRPr="0075583E">
              <w:rPr>
                <w:rFonts w:ascii="Arial" w:hAnsi="Arial" w:cs="Arial"/>
                <w:b/>
                <w:bCs/>
                <w:szCs w:val="24"/>
              </w:rPr>
              <w:t>Garrett, J.J. (2011)</w:t>
            </w:r>
            <w:r w:rsidRPr="0075583E">
              <w:rPr>
                <w:rFonts w:ascii="Arial" w:hAnsi="Arial" w:cs="Arial"/>
                <w:szCs w:val="24"/>
              </w:rPr>
              <w:t xml:space="preserve"> </w:t>
            </w:r>
            <w:r w:rsidRPr="0075583E">
              <w:rPr>
                <w:rFonts w:ascii="Arial" w:hAnsi="Arial" w:cs="Arial"/>
                <w:i/>
                <w:iCs/>
                <w:szCs w:val="24"/>
              </w:rPr>
              <w:t>The elements of user experience: user-</w:t>
            </w:r>
            <w:proofErr w:type="spellStart"/>
            <w:r w:rsidRPr="0075583E">
              <w:rPr>
                <w:rFonts w:ascii="Arial" w:hAnsi="Arial" w:cs="Arial"/>
                <w:i/>
                <w:iCs/>
                <w:szCs w:val="24"/>
              </w:rPr>
              <w:t>centered</w:t>
            </w:r>
            <w:proofErr w:type="spellEnd"/>
            <w:r w:rsidRPr="0075583E">
              <w:rPr>
                <w:rFonts w:ascii="Arial" w:hAnsi="Arial" w:cs="Arial"/>
                <w:i/>
                <w:iCs/>
                <w:szCs w:val="24"/>
              </w:rPr>
              <w:t xml:space="preserve"> design for the web and beyond</w:t>
            </w:r>
            <w:r w:rsidRPr="0075583E">
              <w:rPr>
                <w:rFonts w:ascii="Arial" w:hAnsi="Arial" w:cs="Arial"/>
                <w:szCs w:val="24"/>
              </w:rPr>
              <w:t xml:space="preserve">. 2nd </w:t>
            </w:r>
            <w:proofErr w:type="spellStart"/>
            <w:r w:rsidRPr="0075583E">
              <w:rPr>
                <w:rFonts w:ascii="Arial" w:hAnsi="Arial" w:cs="Arial"/>
                <w:szCs w:val="24"/>
              </w:rPr>
              <w:t>edn</w:t>
            </w:r>
            <w:proofErr w:type="spellEnd"/>
            <w:r w:rsidRPr="0075583E">
              <w:rPr>
                <w:rFonts w:ascii="Arial" w:hAnsi="Arial" w:cs="Arial"/>
                <w:szCs w:val="24"/>
              </w:rPr>
              <w:t>. Berkeley, CA: New Riders.</w:t>
            </w:r>
          </w:p>
        </w:tc>
      </w:tr>
      <w:tr w:rsidR="00594A98" w:rsidRPr="000778F4" w14:paraId="7B70DC90" w14:textId="77777777" w:rsidTr="006C641A">
        <w:tc>
          <w:tcPr>
            <w:tcW w:w="9016" w:type="dxa"/>
            <w:gridSpan w:val="5"/>
          </w:tcPr>
          <w:p w14:paraId="35370825" w14:textId="5B7BA455" w:rsidR="009C6B52" w:rsidRPr="000778F4" w:rsidRDefault="00594A98">
            <w:pPr>
              <w:rPr>
                <w:rFonts w:ascii="Arial" w:hAnsi="Arial" w:cs="Arial"/>
                <w:szCs w:val="24"/>
              </w:rPr>
            </w:pPr>
            <w:r w:rsidRPr="000778F4">
              <w:rPr>
                <w:rFonts w:ascii="Arial" w:hAnsi="Arial" w:cs="Arial"/>
                <w:b/>
                <w:bCs/>
                <w:szCs w:val="24"/>
              </w:rPr>
              <w:t>Q</w:t>
            </w:r>
            <w:r w:rsidR="009C6B52" w:rsidRPr="000778F4">
              <w:rPr>
                <w:rFonts w:ascii="Arial" w:hAnsi="Arial" w:cs="Arial"/>
                <w:b/>
                <w:bCs/>
                <w:szCs w:val="24"/>
              </w:rPr>
              <w:t>uestion 2c</w:t>
            </w:r>
            <w:r w:rsidRPr="000778F4">
              <w:rPr>
                <w:rFonts w:ascii="Arial" w:hAnsi="Arial" w:cs="Arial"/>
                <w:szCs w:val="24"/>
              </w:rPr>
              <w:t xml:space="preserve"> </w:t>
            </w:r>
            <w:r w:rsidR="009C6B52" w:rsidRPr="000778F4">
              <w:rPr>
                <w:rFonts w:ascii="Arial" w:hAnsi="Arial" w:cs="Arial"/>
                <w:szCs w:val="24"/>
              </w:rPr>
              <w:t>– Has the website made use of an</w:t>
            </w:r>
            <w:r w:rsidRPr="000778F4">
              <w:rPr>
                <w:rFonts w:ascii="Arial" w:hAnsi="Arial" w:cs="Arial"/>
                <w:szCs w:val="24"/>
              </w:rPr>
              <w:t xml:space="preserve"> online chat tool</w:t>
            </w:r>
            <w:r w:rsidR="009C6B52" w:rsidRPr="000778F4">
              <w:rPr>
                <w:rFonts w:ascii="Arial" w:hAnsi="Arial" w:cs="Arial"/>
                <w:szCs w:val="24"/>
              </w:rPr>
              <w:t xml:space="preserve"> on the website</w:t>
            </w:r>
            <w:r w:rsidRPr="000778F4">
              <w:rPr>
                <w:rFonts w:ascii="Arial" w:hAnsi="Arial" w:cs="Arial"/>
                <w:szCs w:val="24"/>
              </w:rPr>
              <w:t>?</w:t>
            </w:r>
            <w:r w:rsidR="009C6B52" w:rsidRPr="000778F4">
              <w:rPr>
                <w:rFonts w:ascii="Arial" w:hAnsi="Arial" w:cs="Arial"/>
                <w:szCs w:val="24"/>
              </w:rPr>
              <w:t xml:space="preserve"> How effective is this to enquire about the product or service? </w:t>
            </w:r>
          </w:p>
          <w:p w14:paraId="5E6C4A72" w14:textId="6CEC02DF" w:rsidR="00594A98" w:rsidRPr="000778F4" w:rsidRDefault="00594A98">
            <w:pPr>
              <w:rPr>
                <w:rFonts w:ascii="Arial" w:hAnsi="Arial" w:cs="Arial"/>
                <w:szCs w:val="24"/>
              </w:rPr>
            </w:pPr>
            <w:r w:rsidRPr="000778F4">
              <w:rPr>
                <w:rFonts w:ascii="Arial" w:hAnsi="Arial" w:cs="Arial"/>
                <w:szCs w:val="24"/>
              </w:rPr>
              <w:t xml:space="preserve"> </w:t>
            </w:r>
          </w:p>
        </w:tc>
      </w:tr>
      <w:tr w:rsidR="00594A98" w:rsidRPr="000778F4" w14:paraId="5975485B" w14:textId="77777777" w:rsidTr="006C641A">
        <w:tc>
          <w:tcPr>
            <w:tcW w:w="9016" w:type="dxa"/>
            <w:gridSpan w:val="5"/>
          </w:tcPr>
          <w:p w14:paraId="6A10FBB8" w14:textId="77777777" w:rsidR="00F13F96" w:rsidRPr="00F13F96" w:rsidRDefault="00594A98" w:rsidP="00F13F96">
            <w:pPr>
              <w:rPr>
                <w:rFonts w:ascii="Arial" w:hAnsi="Arial" w:cs="Arial"/>
                <w:szCs w:val="24"/>
              </w:rPr>
            </w:pPr>
            <w:r w:rsidRPr="000778F4">
              <w:rPr>
                <w:rFonts w:ascii="Arial" w:hAnsi="Arial" w:cs="Arial"/>
                <w:szCs w:val="24"/>
              </w:rPr>
              <w:lastRenderedPageBreak/>
              <w:t>Answer</w:t>
            </w:r>
            <w:r w:rsidR="009C6B52" w:rsidRPr="000778F4">
              <w:rPr>
                <w:rFonts w:ascii="Arial" w:hAnsi="Arial" w:cs="Arial"/>
                <w:szCs w:val="24"/>
              </w:rPr>
              <w:t>:</w:t>
            </w:r>
            <w:r w:rsidR="00F73548" w:rsidRPr="000778F4">
              <w:rPr>
                <w:rFonts w:ascii="Arial" w:hAnsi="Arial" w:cs="Arial"/>
                <w:szCs w:val="24"/>
              </w:rPr>
              <w:t xml:space="preserve"> </w:t>
            </w:r>
            <w:r w:rsidR="00F13F96" w:rsidRPr="00F13F96">
              <w:rPr>
                <w:rFonts w:ascii="Arial" w:hAnsi="Arial" w:cs="Arial"/>
                <w:szCs w:val="24"/>
              </w:rPr>
              <w:t>The website lacks an online chat function, limiting real</w:t>
            </w:r>
            <w:r w:rsidR="00F13F96" w:rsidRPr="00F13F96">
              <w:rPr>
                <w:rFonts w:ascii="Arial" w:hAnsi="Arial" w:cs="Arial"/>
                <w:szCs w:val="24"/>
              </w:rPr>
              <w:noBreakHyphen/>
              <w:t>time communication and immediate user support. Garrett argues that interactive interface components are essential for meeting user needs and facilitating communication at the interface and interaction levels (Garrett, 2011, chap. 6, pp. 135–165). The absence of live chat may disadvantage users who rely on text</w:t>
            </w:r>
            <w:r w:rsidR="00F13F96" w:rsidRPr="00F13F96">
              <w:rPr>
                <w:rFonts w:ascii="Arial" w:hAnsi="Arial" w:cs="Arial"/>
                <w:szCs w:val="24"/>
              </w:rPr>
              <w:noBreakHyphen/>
              <w:t>based interaction, including individuals with speech impairments. Implementing a chat tool could enhance accessibility and strengthen overall customer support (Wang et al., 2020).</w:t>
            </w:r>
          </w:p>
          <w:p w14:paraId="41CAF6E8" w14:textId="77777777" w:rsidR="009C6B52" w:rsidRDefault="009C6B52">
            <w:pPr>
              <w:rPr>
                <w:rFonts w:ascii="Arial" w:hAnsi="Arial" w:cs="Arial"/>
                <w:szCs w:val="24"/>
              </w:rPr>
            </w:pPr>
          </w:p>
          <w:p w14:paraId="7BED4B79" w14:textId="2A63D6BD" w:rsidR="00B94F4D" w:rsidRPr="000778F4" w:rsidRDefault="00B94F4D">
            <w:pPr>
              <w:rPr>
                <w:rFonts w:ascii="Arial" w:hAnsi="Arial" w:cs="Arial"/>
                <w:szCs w:val="24"/>
              </w:rPr>
            </w:pPr>
            <w:r w:rsidRPr="0075583E">
              <w:rPr>
                <w:rFonts w:ascii="Arial" w:hAnsi="Arial" w:cs="Arial"/>
                <w:b/>
                <w:bCs/>
                <w:szCs w:val="24"/>
              </w:rPr>
              <w:t>Garrett, J.J. (2011)</w:t>
            </w:r>
            <w:r w:rsidRPr="0075583E">
              <w:rPr>
                <w:rFonts w:ascii="Arial" w:hAnsi="Arial" w:cs="Arial"/>
                <w:szCs w:val="24"/>
              </w:rPr>
              <w:t xml:space="preserve"> </w:t>
            </w:r>
            <w:r w:rsidRPr="0075583E">
              <w:rPr>
                <w:rFonts w:ascii="Arial" w:hAnsi="Arial" w:cs="Arial"/>
                <w:i/>
                <w:iCs/>
                <w:szCs w:val="24"/>
              </w:rPr>
              <w:t>The elements of user experience: user-</w:t>
            </w:r>
            <w:proofErr w:type="spellStart"/>
            <w:r w:rsidRPr="0075583E">
              <w:rPr>
                <w:rFonts w:ascii="Arial" w:hAnsi="Arial" w:cs="Arial"/>
                <w:i/>
                <w:iCs/>
                <w:szCs w:val="24"/>
              </w:rPr>
              <w:t>centered</w:t>
            </w:r>
            <w:proofErr w:type="spellEnd"/>
            <w:r w:rsidRPr="0075583E">
              <w:rPr>
                <w:rFonts w:ascii="Arial" w:hAnsi="Arial" w:cs="Arial"/>
                <w:i/>
                <w:iCs/>
                <w:szCs w:val="24"/>
              </w:rPr>
              <w:t xml:space="preserve"> design for the web and beyond</w:t>
            </w:r>
            <w:r w:rsidRPr="0075583E">
              <w:rPr>
                <w:rFonts w:ascii="Arial" w:hAnsi="Arial" w:cs="Arial"/>
                <w:szCs w:val="24"/>
              </w:rPr>
              <w:t xml:space="preserve">. 2nd </w:t>
            </w:r>
            <w:proofErr w:type="spellStart"/>
            <w:r w:rsidRPr="0075583E">
              <w:rPr>
                <w:rFonts w:ascii="Arial" w:hAnsi="Arial" w:cs="Arial"/>
                <w:szCs w:val="24"/>
              </w:rPr>
              <w:t>edn</w:t>
            </w:r>
            <w:proofErr w:type="spellEnd"/>
            <w:r w:rsidRPr="0075583E">
              <w:rPr>
                <w:rFonts w:ascii="Arial" w:hAnsi="Arial" w:cs="Arial"/>
                <w:szCs w:val="24"/>
              </w:rPr>
              <w:t>. Berkeley, CA: New Riders.</w:t>
            </w:r>
          </w:p>
        </w:tc>
      </w:tr>
      <w:tr w:rsidR="00594A98" w:rsidRPr="000778F4" w14:paraId="067F764A" w14:textId="77777777" w:rsidTr="006C641A">
        <w:tc>
          <w:tcPr>
            <w:tcW w:w="9016" w:type="dxa"/>
            <w:gridSpan w:val="5"/>
          </w:tcPr>
          <w:p w14:paraId="4EDF2511" w14:textId="77777777" w:rsidR="00594A98" w:rsidRPr="000778F4" w:rsidRDefault="00594A98">
            <w:pPr>
              <w:rPr>
                <w:rFonts w:ascii="Arial" w:hAnsi="Arial" w:cs="Arial"/>
                <w:szCs w:val="24"/>
              </w:rPr>
            </w:pPr>
            <w:r w:rsidRPr="000778F4">
              <w:rPr>
                <w:rFonts w:ascii="Arial" w:hAnsi="Arial" w:cs="Arial"/>
                <w:b/>
                <w:bCs/>
                <w:szCs w:val="24"/>
              </w:rPr>
              <w:t>Q</w:t>
            </w:r>
            <w:r w:rsidR="009C6B52" w:rsidRPr="000778F4">
              <w:rPr>
                <w:rFonts w:ascii="Arial" w:hAnsi="Arial" w:cs="Arial"/>
                <w:b/>
                <w:bCs/>
                <w:szCs w:val="24"/>
              </w:rPr>
              <w:t>uestion 2d</w:t>
            </w:r>
            <w:r w:rsidR="009C6B52" w:rsidRPr="000778F4">
              <w:rPr>
                <w:rFonts w:ascii="Arial" w:hAnsi="Arial" w:cs="Arial"/>
                <w:szCs w:val="24"/>
              </w:rPr>
              <w:t xml:space="preserve"> – How effective are the s</w:t>
            </w:r>
            <w:r w:rsidRPr="000778F4">
              <w:rPr>
                <w:rFonts w:ascii="Arial" w:hAnsi="Arial" w:cs="Arial"/>
                <w:szCs w:val="24"/>
              </w:rPr>
              <w:t xml:space="preserve">ocial </w:t>
            </w:r>
            <w:r w:rsidR="009C6B52" w:rsidRPr="000778F4">
              <w:rPr>
                <w:rFonts w:ascii="Arial" w:hAnsi="Arial" w:cs="Arial"/>
                <w:szCs w:val="24"/>
              </w:rPr>
              <w:t>m</w:t>
            </w:r>
            <w:r w:rsidRPr="000778F4">
              <w:rPr>
                <w:rFonts w:ascii="Arial" w:hAnsi="Arial" w:cs="Arial"/>
                <w:szCs w:val="24"/>
              </w:rPr>
              <w:t>edia links</w:t>
            </w:r>
            <w:r w:rsidR="009C6B52" w:rsidRPr="000778F4">
              <w:rPr>
                <w:rFonts w:ascii="Arial" w:hAnsi="Arial" w:cs="Arial"/>
                <w:szCs w:val="24"/>
              </w:rPr>
              <w:t xml:space="preserve"> on the website?</w:t>
            </w:r>
          </w:p>
          <w:p w14:paraId="71453141" w14:textId="5AECF0CF" w:rsidR="009C6B52" w:rsidRPr="000778F4" w:rsidRDefault="009C6B52">
            <w:pPr>
              <w:rPr>
                <w:rFonts w:ascii="Arial" w:hAnsi="Arial" w:cs="Arial"/>
                <w:szCs w:val="24"/>
              </w:rPr>
            </w:pPr>
          </w:p>
        </w:tc>
      </w:tr>
      <w:tr w:rsidR="00594A98" w:rsidRPr="000778F4" w14:paraId="37F9CC04" w14:textId="77777777" w:rsidTr="006C641A">
        <w:tc>
          <w:tcPr>
            <w:tcW w:w="9016" w:type="dxa"/>
            <w:gridSpan w:val="5"/>
          </w:tcPr>
          <w:p w14:paraId="50104629" w14:textId="77777777" w:rsidR="004559F6" w:rsidRPr="004559F6" w:rsidRDefault="00594A98" w:rsidP="004559F6">
            <w:pPr>
              <w:rPr>
                <w:rFonts w:ascii="Arial" w:hAnsi="Arial" w:cs="Arial"/>
                <w:szCs w:val="24"/>
              </w:rPr>
            </w:pPr>
            <w:r w:rsidRPr="000778F4">
              <w:rPr>
                <w:rFonts w:ascii="Arial" w:hAnsi="Arial" w:cs="Arial"/>
                <w:szCs w:val="24"/>
              </w:rPr>
              <w:t>Answer</w:t>
            </w:r>
            <w:r w:rsidR="009C6B52" w:rsidRPr="000778F4">
              <w:rPr>
                <w:rFonts w:ascii="Arial" w:hAnsi="Arial" w:cs="Arial"/>
                <w:szCs w:val="24"/>
              </w:rPr>
              <w:t>:</w:t>
            </w:r>
            <w:r w:rsidR="004559F6">
              <w:rPr>
                <w:rFonts w:ascii="Arial" w:hAnsi="Arial" w:cs="Arial"/>
                <w:szCs w:val="24"/>
              </w:rPr>
              <w:t xml:space="preserve"> </w:t>
            </w:r>
            <w:r w:rsidR="004559F6" w:rsidRPr="004559F6">
              <w:rPr>
                <w:rFonts w:ascii="Arial" w:hAnsi="Arial" w:cs="Arial"/>
                <w:szCs w:val="24"/>
              </w:rPr>
              <w:t>The absence of social media links on the website limits online visibility and reduces opportunities for user engagement beyond the platform. Garrett argues that effective interfaces should support users’ broader goals by enabling pathways to related external platforms at the structure and interface levels of user experience (Garrett, 2011, chap. 5–6, pp. 111–165). Without these links, cross</w:t>
            </w:r>
            <w:r w:rsidR="004559F6" w:rsidRPr="004559F6">
              <w:rPr>
                <w:rFonts w:ascii="Arial" w:hAnsi="Arial" w:cs="Arial"/>
                <w:szCs w:val="24"/>
              </w:rPr>
              <w:noBreakHyphen/>
              <w:t>channel interaction is restricted. A strategic social media presence could attract customers and strengthen brand reputation (Tuten &amp; Solomon, 2018).</w:t>
            </w:r>
          </w:p>
          <w:p w14:paraId="0F919DB2" w14:textId="77777777" w:rsidR="009C6B52" w:rsidRDefault="009C6B52">
            <w:pPr>
              <w:rPr>
                <w:rFonts w:ascii="Arial" w:hAnsi="Arial" w:cs="Arial"/>
                <w:szCs w:val="24"/>
              </w:rPr>
            </w:pPr>
          </w:p>
          <w:p w14:paraId="390961CD" w14:textId="364C272A" w:rsidR="00C2307F" w:rsidRPr="000778F4" w:rsidRDefault="00C2307F">
            <w:pPr>
              <w:rPr>
                <w:rFonts w:ascii="Arial" w:hAnsi="Arial" w:cs="Arial"/>
                <w:szCs w:val="24"/>
              </w:rPr>
            </w:pPr>
            <w:r w:rsidRPr="0075583E">
              <w:rPr>
                <w:rFonts w:ascii="Arial" w:hAnsi="Arial" w:cs="Arial"/>
                <w:b/>
                <w:bCs/>
                <w:szCs w:val="24"/>
              </w:rPr>
              <w:t>Garrett, J.J. (2011)</w:t>
            </w:r>
            <w:r w:rsidRPr="0075583E">
              <w:rPr>
                <w:rFonts w:ascii="Arial" w:hAnsi="Arial" w:cs="Arial"/>
                <w:szCs w:val="24"/>
              </w:rPr>
              <w:t xml:space="preserve"> </w:t>
            </w:r>
            <w:r w:rsidRPr="0075583E">
              <w:rPr>
                <w:rFonts w:ascii="Arial" w:hAnsi="Arial" w:cs="Arial"/>
                <w:i/>
                <w:iCs/>
                <w:szCs w:val="24"/>
              </w:rPr>
              <w:t>The elements of user experience: user-</w:t>
            </w:r>
            <w:proofErr w:type="spellStart"/>
            <w:r w:rsidRPr="0075583E">
              <w:rPr>
                <w:rFonts w:ascii="Arial" w:hAnsi="Arial" w:cs="Arial"/>
                <w:i/>
                <w:iCs/>
                <w:szCs w:val="24"/>
              </w:rPr>
              <w:t>centered</w:t>
            </w:r>
            <w:proofErr w:type="spellEnd"/>
            <w:r w:rsidRPr="0075583E">
              <w:rPr>
                <w:rFonts w:ascii="Arial" w:hAnsi="Arial" w:cs="Arial"/>
                <w:i/>
                <w:iCs/>
                <w:szCs w:val="24"/>
              </w:rPr>
              <w:t xml:space="preserve"> design for the web and beyond</w:t>
            </w:r>
            <w:r w:rsidRPr="0075583E">
              <w:rPr>
                <w:rFonts w:ascii="Arial" w:hAnsi="Arial" w:cs="Arial"/>
                <w:szCs w:val="24"/>
              </w:rPr>
              <w:t xml:space="preserve">. 2nd </w:t>
            </w:r>
            <w:proofErr w:type="spellStart"/>
            <w:r w:rsidRPr="0075583E">
              <w:rPr>
                <w:rFonts w:ascii="Arial" w:hAnsi="Arial" w:cs="Arial"/>
                <w:szCs w:val="24"/>
              </w:rPr>
              <w:t>edn</w:t>
            </w:r>
            <w:proofErr w:type="spellEnd"/>
            <w:r w:rsidRPr="0075583E">
              <w:rPr>
                <w:rFonts w:ascii="Arial" w:hAnsi="Arial" w:cs="Arial"/>
                <w:szCs w:val="24"/>
              </w:rPr>
              <w:t>. Berkeley, CA: New Riders.</w:t>
            </w:r>
          </w:p>
        </w:tc>
      </w:tr>
      <w:tr w:rsidR="00594A98" w:rsidRPr="000778F4" w14:paraId="2A148DD5" w14:textId="77777777" w:rsidTr="006C641A">
        <w:tc>
          <w:tcPr>
            <w:tcW w:w="9016" w:type="dxa"/>
            <w:gridSpan w:val="5"/>
          </w:tcPr>
          <w:p w14:paraId="5019159B" w14:textId="77777777" w:rsidR="009C6B52" w:rsidRPr="000778F4" w:rsidRDefault="009C6B52" w:rsidP="00594A98">
            <w:pPr>
              <w:jc w:val="center"/>
              <w:rPr>
                <w:rFonts w:ascii="Arial" w:hAnsi="Arial" w:cs="Arial"/>
                <w:szCs w:val="24"/>
              </w:rPr>
            </w:pPr>
          </w:p>
          <w:p w14:paraId="66273B2A" w14:textId="24AED895" w:rsidR="00594A98" w:rsidRPr="000778F4" w:rsidRDefault="00594A98" w:rsidP="00594A98">
            <w:pPr>
              <w:jc w:val="center"/>
              <w:rPr>
                <w:rFonts w:ascii="Arial" w:hAnsi="Arial" w:cs="Arial"/>
                <w:b/>
                <w:bCs/>
                <w:szCs w:val="24"/>
              </w:rPr>
            </w:pPr>
            <w:r w:rsidRPr="000778F4">
              <w:rPr>
                <w:rFonts w:ascii="Arial" w:hAnsi="Arial" w:cs="Arial"/>
                <w:b/>
                <w:bCs/>
                <w:szCs w:val="24"/>
              </w:rPr>
              <w:t>Section 3 – Perceived Value</w:t>
            </w:r>
          </w:p>
          <w:p w14:paraId="62B789A5" w14:textId="77777777" w:rsidR="009C6B52" w:rsidRPr="000778F4" w:rsidRDefault="009C6B52" w:rsidP="00594A98">
            <w:pPr>
              <w:jc w:val="center"/>
              <w:rPr>
                <w:rFonts w:ascii="Arial" w:hAnsi="Arial" w:cs="Arial"/>
                <w:b/>
                <w:bCs/>
                <w:szCs w:val="24"/>
              </w:rPr>
            </w:pPr>
          </w:p>
          <w:p w14:paraId="01335A1C" w14:textId="12061DED" w:rsidR="009C6B52" w:rsidRPr="000778F4" w:rsidRDefault="009C6B52" w:rsidP="009C6B52">
            <w:pPr>
              <w:rPr>
                <w:rFonts w:ascii="Arial" w:hAnsi="Arial" w:cs="Arial"/>
                <w:b/>
                <w:bCs/>
                <w:szCs w:val="24"/>
              </w:rPr>
            </w:pPr>
            <w:r w:rsidRPr="000778F4">
              <w:rPr>
                <w:rFonts w:ascii="Arial" w:hAnsi="Arial" w:cs="Arial"/>
                <w:b/>
                <w:bCs/>
                <w:szCs w:val="24"/>
              </w:rPr>
              <w:t>(</w:t>
            </w:r>
            <w:r w:rsidR="00CE5D08" w:rsidRPr="000778F4">
              <w:rPr>
                <w:rFonts w:ascii="Arial" w:hAnsi="Arial" w:cs="Arial"/>
                <w:b/>
                <w:bCs/>
                <w:szCs w:val="24"/>
              </w:rPr>
              <w:t>75</w:t>
            </w:r>
            <w:r w:rsidRPr="000778F4">
              <w:rPr>
                <w:rFonts w:ascii="Arial" w:hAnsi="Arial" w:cs="Arial"/>
                <w:b/>
                <w:bCs/>
                <w:szCs w:val="24"/>
              </w:rPr>
              <w:t xml:space="preserve"> words maximum for each answer)</w:t>
            </w:r>
          </w:p>
        </w:tc>
      </w:tr>
      <w:tr w:rsidR="00594A98" w:rsidRPr="000778F4" w14:paraId="568C1377" w14:textId="77777777" w:rsidTr="006C641A">
        <w:tc>
          <w:tcPr>
            <w:tcW w:w="9016" w:type="dxa"/>
            <w:gridSpan w:val="5"/>
          </w:tcPr>
          <w:p w14:paraId="31DBDA0B" w14:textId="1CDEA6B9" w:rsidR="00594A98" w:rsidRPr="000778F4" w:rsidRDefault="00594A98">
            <w:pPr>
              <w:rPr>
                <w:rFonts w:ascii="Arial" w:hAnsi="Arial" w:cs="Arial"/>
                <w:szCs w:val="24"/>
              </w:rPr>
            </w:pPr>
            <w:r w:rsidRPr="000778F4">
              <w:rPr>
                <w:rFonts w:ascii="Arial" w:hAnsi="Arial" w:cs="Arial"/>
                <w:b/>
                <w:bCs/>
                <w:szCs w:val="24"/>
              </w:rPr>
              <w:t>Q</w:t>
            </w:r>
            <w:r w:rsidR="009C6B52" w:rsidRPr="000778F4">
              <w:rPr>
                <w:rFonts w:ascii="Arial" w:hAnsi="Arial" w:cs="Arial"/>
                <w:b/>
                <w:bCs/>
                <w:szCs w:val="24"/>
              </w:rPr>
              <w:t>uestion 3a</w:t>
            </w:r>
            <w:r w:rsidR="009C6B52" w:rsidRPr="000778F4">
              <w:rPr>
                <w:rFonts w:ascii="Arial" w:hAnsi="Arial" w:cs="Arial"/>
                <w:szCs w:val="24"/>
              </w:rPr>
              <w:t xml:space="preserve"> </w:t>
            </w:r>
            <w:proofErr w:type="gramStart"/>
            <w:r w:rsidR="009C6B52" w:rsidRPr="000778F4">
              <w:rPr>
                <w:rFonts w:ascii="Arial" w:hAnsi="Arial" w:cs="Arial"/>
                <w:szCs w:val="24"/>
              </w:rPr>
              <w:t xml:space="preserve">- </w:t>
            </w:r>
            <w:r w:rsidRPr="000778F4">
              <w:rPr>
                <w:rFonts w:ascii="Arial" w:hAnsi="Arial" w:cs="Arial"/>
                <w:szCs w:val="24"/>
              </w:rPr>
              <w:t xml:space="preserve"> </w:t>
            </w:r>
            <w:r w:rsidR="009C6B52" w:rsidRPr="000778F4">
              <w:rPr>
                <w:rFonts w:ascii="Arial" w:hAnsi="Arial" w:cs="Arial"/>
                <w:szCs w:val="24"/>
              </w:rPr>
              <w:t>How</w:t>
            </w:r>
            <w:proofErr w:type="gramEnd"/>
            <w:r w:rsidR="009C6B52" w:rsidRPr="000778F4">
              <w:rPr>
                <w:rFonts w:ascii="Arial" w:hAnsi="Arial" w:cs="Arial"/>
                <w:szCs w:val="24"/>
              </w:rPr>
              <w:t xml:space="preserve"> a</w:t>
            </w:r>
            <w:r w:rsidRPr="000778F4">
              <w:rPr>
                <w:rFonts w:ascii="Arial" w:hAnsi="Arial" w:cs="Arial"/>
                <w:szCs w:val="24"/>
              </w:rPr>
              <w:t>re the services offered by the company made clear to customers?</w:t>
            </w:r>
          </w:p>
          <w:p w14:paraId="08C7080A" w14:textId="04830823" w:rsidR="009C6B52" w:rsidRPr="000778F4" w:rsidRDefault="009C6B52">
            <w:pPr>
              <w:rPr>
                <w:rFonts w:ascii="Arial" w:hAnsi="Arial" w:cs="Arial"/>
                <w:szCs w:val="24"/>
              </w:rPr>
            </w:pPr>
          </w:p>
        </w:tc>
      </w:tr>
      <w:tr w:rsidR="00594A98" w:rsidRPr="000778F4" w14:paraId="53C3AE77" w14:textId="77777777" w:rsidTr="006C641A">
        <w:tc>
          <w:tcPr>
            <w:tcW w:w="9016" w:type="dxa"/>
            <w:gridSpan w:val="5"/>
          </w:tcPr>
          <w:p w14:paraId="7431C5A0" w14:textId="77777777" w:rsidR="000F43CF" w:rsidRPr="000F43CF" w:rsidRDefault="00594A98" w:rsidP="000F43CF">
            <w:pPr>
              <w:rPr>
                <w:rFonts w:ascii="Arial" w:eastAsia="Times New Roman" w:hAnsi="Arial" w:cs="Arial"/>
                <w:szCs w:val="24"/>
                <w:lang w:eastAsia="en-GB"/>
              </w:rPr>
            </w:pPr>
            <w:r w:rsidRPr="000778F4">
              <w:rPr>
                <w:rFonts w:ascii="Arial" w:hAnsi="Arial" w:cs="Arial"/>
                <w:szCs w:val="24"/>
              </w:rPr>
              <w:t>Answer</w:t>
            </w:r>
            <w:r w:rsidR="009C6B52" w:rsidRPr="000778F4">
              <w:rPr>
                <w:rFonts w:ascii="Arial" w:hAnsi="Arial" w:cs="Arial"/>
                <w:szCs w:val="24"/>
              </w:rPr>
              <w:t>:</w:t>
            </w:r>
            <w:r w:rsidR="00B0468F" w:rsidRPr="000778F4">
              <w:rPr>
                <w:rFonts w:ascii="Arial" w:eastAsia="Times New Roman" w:hAnsi="Arial" w:cs="Arial"/>
                <w:szCs w:val="24"/>
                <w:lang w:eastAsia="en-GB"/>
              </w:rPr>
              <w:t xml:space="preserve"> </w:t>
            </w:r>
            <w:r w:rsidR="000F43CF" w:rsidRPr="000F43CF">
              <w:rPr>
                <w:rFonts w:ascii="Arial" w:eastAsia="Times New Roman" w:hAnsi="Arial" w:cs="Arial"/>
                <w:szCs w:val="24"/>
                <w:lang w:eastAsia="en-GB"/>
              </w:rPr>
              <w:t>The services are presented clearly, enabling customers to understand available options easily. Garrett explains that structured information and intuitive content organisation help users understand what a digital product offers (Garrett, 2011). At the structure and skeleton planes, clear content hierarchies and descriptions reduce uncertainty and support transparency (The Elements of User Experience, chap. 5–6). Such clarity builds customer confidence, crucial in service</w:t>
            </w:r>
            <w:r w:rsidR="000F43CF" w:rsidRPr="000F43CF">
              <w:rPr>
                <w:rFonts w:ascii="Arial" w:eastAsia="Times New Roman" w:hAnsi="Arial" w:cs="Arial"/>
                <w:szCs w:val="24"/>
                <w:lang w:eastAsia="en-GB"/>
              </w:rPr>
              <w:noBreakHyphen/>
              <w:t>based industries where perceived value depends on trust and understanding (Zeithaml et al., 2018).</w:t>
            </w:r>
          </w:p>
          <w:p w14:paraId="4A26CCCC" w14:textId="34778AE1" w:rsidR="00594A98" w:rsidRDefault="00594A98">
            <w:pPr>
              <w:rPr>
                <w:rFonts w:ascii="Arial" w:hAnsi="Arial" w:cs="Arial"/>
                <w:szCs w:val="24"/>
              </w:rPr>
            </w:pPr>
          </w:p>
          <w:p w14:paraId="0FAF5104" w14:textId="56EE3EE6" w:rsidR="009C6B52" w:rsidRPr="000778F4" w:rsidRDefault="006F58F3">
            <w:pPr>
              <w:rPr>
                <w:rFonts w:ascii="Arial" w:hAnsi="Arial" w:cs="Arial"/>
                <w:szCs w:val="24"/>
              </w:rPr>
            </w:pPr>
            <w:r w:rsidRPr="0075583E">
              <w:rPr>
                <w:rFonts w:ascii="Arial" w:hAnsi="Arial" w:cs="Arial"/>
                <w:szCs w:val="24"/>
              </w:rPr>
              <w:t xml:space="preserve">Garrett, J.J. (2011) </w:t>
            </w:r>
            <w:r w:rsidRPr="0075583E">
              <w:rPr>
                <w:rFonts w:ascii="Arial" w:hAnsi="Arial" w:cs="Arial"/>
                <w:i/>
                <w:iCs/>
                <w:szCs w:val="24"/>
              </w:rPr>
              <w:t>The elements of user experience: user</w:t>
            </w:r>
            <w:r w:rsidRPr="0075583E">
              <w:rPr>
                <w:rFonts w:ascii="Arial" w:hAnsi="Arial" w:cs="Arial"/>
                <w:i/>
                <w:iCs/>
                <w:szCs w:val="24"/>
              </w:rPr>
              <w:noBreakHyphen/>
            </w:r>
            <w:proofErr w:type="spellStart"/>
            <w:r w:rsidRPr="0075583E">
              <w:rPr>
                <w:rFonts w:ascii="Arial" w:hAnsi="Arial" w:cs="Arial"/>
                <w:i/>
                <w:iCs/>
                <w:szCs w:val="24"/>
              </w:rPr>
              <w:t>centered</w:t>
            </w:r>
            <w:proofErr w:type="spellEnd"/>
            <w:r w:rsidRPr="0075583E">
              <w:rPr>
                <w:rFonts w:ascii="Arial" w:hAnsi="Arial" w:cs="Arial"/>
                <w:i/>
                <w:iCs/>
                <w:szCs w:val="24"/>
              </w:rPr>
              <w:t xml:space="preserve"> design for the web and beyond</w:t>
            </w:r>
            <w:r w:rsidRPr="0075583E">
              <w:rPr>
                <w:rFonts w:ascii="Arial" w:hAnsi="Arial" w:cs="Arial"/>
                <w:szCs w:val="24"/>
              </w:rPr>
              <w:t xml:space="preserve">. 2nd </w:t>
            </w:r>
            <w:proofErr w:type="spellStart"/>
            <w:r w:rsidRPr="0075583E">
              <w:rPr>
                <w:rFonts w:ascii="Arial" w:hAnsi="Arial" w:cs="Arial"/>
                <w:szCs w:val="24"/>
              </w:rPr>
              <w:t>edn</w:t>
            </w:r>
            <w:proofErr w:type="spellEnd"/>
            <w:r w:rsidRPr="0075583E">
              <w:rPr>
                <w:rFonts w:ascii="Arial" w:hAnsi="Arial" w:cs="Arial"/>
                <w:szCs w:val="24"/>
              </w:rPr>
              <w:t>. Berkeley, CA: New Riders.</w:t>
            </w:r>
          </w:p>
        </w:tc>
      </w:tr>
      <w:tr w:rsidR="00594A98" w:rsidRPr="000778F4" w14:paraId="50CFDE3A" w14:textId="77777777" w:rsidTr="006C641A">
        <w:tc>
          <w:tcPr>
            <w:tcW w:w="9016" w:type="dxa"/>
            <w:gridSpan w:val="5"/>
          </w:tcPr>
          <w:p w14:paraId="5A9B0682" w14:textId="77777777" w:rsidR="00594A98" w:rsidRPr="000778F4" w:rsidRDefault="00594A98">
            <w:pPr>
              <w:rPr>
                <w:rFonts w:ascii="Arial" w:hAnsi="Arial" w:cs="Arial"/>
                <w:szCs w:val="24"/>
              </w:rPr>
            </w:pPr>
            <w:r w:rsidRPr="000778F4">
              <w:rPr>
                <w:rFonts w:ascii="Arial" w:hAnsi="Arial" w:cs="Arial"/>
                <w:b/>
                <w:bCs/>
                <w:szCs w:val="24"/>
              </w:rPr>
              <w:t>Q</w:t>
            </w:r>
            <w:r w:rsidR="009C6B52" w:rsidRPr="000778F4">
              <w:rPr>
                <w:rFonts w:ascii="Arial" w:hAnsi="Arial" w:cs="Arial"/>
                <w:b/>
                <w:bCs/>
                <w:szCs w:val="24"/>
              </w:rPr>
              <w:t>uestion 3b</w:t>
            </w:r>
            <w:r w:rsidR="009C6B52" w:rsidRPr="000778F4">
              <w:rPr>
                <w:rFonts w:ascii="Arial" w:hAnsi="Arial" w:cs="Arial"/>
                <w:szCs w:val="24"/>
              </w:rPr>
              <w:t xml:space="preserve"> </w:t>
            </w:r>
            <w:proofErr w:type="gramStart"/>
            <w:r w:rsidR="009C6B52" w:rsidRPr="000778F4">
              <w:rPr>
                <w:rFonts w:ascii="Arial" w:hAnsi="Arial" w:cs="Arial"/>
                <w:szCs w:val="24"/>
              </w:rPr>
              <w:t xml:space="preserve">- </w:t>
            </w:r>
            <w:r w:rsidRPr="000778F4">
              <w:rPr>
                <w:rFonts w:ascii="Arial" w:hAnsi="Arial" w:cs="Arial"/>
                <w:szCs w:val="24"/>
              </w:rPr>
              <w:t xml:space="preserve"> </w:t>
            </w:r>
            <w:r w:rsidR="009C6B52" w:rsidRPr="000778F4">
              <w:rPr>
                <w:rFonts w:ascii="Arial" w:hAnsi="Arial" w:cs="Arial"/>
                <w:szCs w:val="24"/>
              </w:rPr>
              <w:t>How</w:t>
            </w:r>
            <w:proofErr w:type="gramEnd"/>
            <w:r w:rsidR="009C6B52" w:rsidRPr="000778F4">
              <w:rPr>
                <w:rFonts w:ascii="Arial" w:hAnsi="Arial" w:cs="Arial"/>
                <w:szCs w:val="24"/>
              </w:rPr>
              <w:t xml:space="preserve"> a</w:t>
            </w:r>
            <w:r w:rsidRPr="000778F4">
              <w:rPr>
                <w:rFonts w:ascii="Arial" w:hAnsi="Arial" w:cs="Arial"/>
                <w:szCs w:val="24"/>
              </w:rPr>
              <w:t xml:space="preserve">re customer reviews made available? Are these up to date? </w:t>
            </w:r>
          </w:p>
          <w:p w14:paraId="1142F579" w14:textId="44004D1C" w:rsidR="009C6B52" w:rsidRPr="000778F4" w:rsidRDefault="009C6B52">
            <w:pPr>
              <w:rPr>
                <w:rFonts w:ascii="Arial" w:hAnsi="Arial" w:cs="Arial"/>
                <w:szCs w:val="24"/>
              </w:rPr>
            </w:pPr>
          </w:p>
        </w:tc>
      </w:tr>
      <w:tr w:rsidR="00594A98" w:rsidRPr="000778F4" w14:paraId="1240B8DC" w14:textId="77777777" w:rsidTr="006C641A">
        <w:tc>
          <w:tcPr>
            <w:tcW w:w="9016" w:type="dxa"/>
            <w:gridSpan w:val="5"/>
          </w:tcPr>
          <w:p w14:paraId="7B113B75" w14:textId="77777777" w:rsidR="00BF66F7" w:rsidRPr="00BF66F7" w:rsidRDefault="00594A98" w:rsidP="00BF66F7">
            <w:pPr>
              <w:rPr>
                <w:rFonts w:ascii="Arial" w:hAnsi="Arial" w:cs="Arial"/>
                <w:szCs w:val="24"/>
              </w:rPr>
            </w:pPr>
            <w:r w:rsidRPr="000778F4">
              <w:rPr>
                <w:rFonts w:ascii="Arial" w:hAnsi="Arial" w:cs="Arial"/>
                <w:szCs w:val="24"/>
              </w:rPr>
              <w:t>Answer</w:t>
            </w:r>
            <w:r w:rsidR="009C6B52" w:rsidRPr="000778F4">
              <w:rPr>
                <w:rFonts w:ascii="Arial" w:hAnsi="Arial" w:cs="Arial"/>
                <w:szCs w:val="24"/>
              </w:rPr>
              <w:t>:</w:t>
            </w:r>
            <w:r w:rsidR="00BF66F7">
              <w:rPr>
                <w:rFonts w:ascii="Arial" w:hAnsi="Arial" w:cs="Arial"/>
                <w:szCs w:val="24"/>
              </w:rPr>
              <w:t xml:space="preserve"> </w:t>
            </w:r>
            <w:r w:rsidR="00BF66F7" w:rsidRPr="00BF66F7">
              <w:rPr>
                <w:rFonts w:ascii="Arial" w:hAnsi="Arial" w:cs="Arial"/>
                <w:szCs w:val="24"/>
              </w:rPr>
              <w:t xml:space="preserve">Customer reviews are available on the website and appear to be updated regularly, providing users with recent feedback. </w:t>
            </w:r>
            <w:proofErr w:type="spellStart"/>
            <w:r w:rsidR="00BF66F7" w:rsidRPr="00BF66F7">
              <w:rPr>
                <w:rFonts w:ascii="Arial" w:hAnsi="Arial" w:cs="Arial"/>
                <w:szCs w:val="24"/>
              </w:rPr>
              <w:t>Filieri</w:t>
            </w:r>
            <w:proofErr w:type="spellEnd"/>
            <w:r w:rsidR="00BF66F7" w:rsidRPr="00BF66F7">
              <w:rPr>
                <w:rFonts w:ascii="Arial" w:hAnsi="Arial" w:cs="Arial"/>
                <w:szCs w:val="24"/>
              </w:rPr>
              <w:t xml:space="preserve"> explains that timely and relevant online reviews help consumers assess service quality and reduce perceived risk in digital environments (</w:t>
            </w:r>
            <w:proofErr w:type="spellStart"/>
            <w:r w:rsidR="00BF66F7" w:rsidRPr="00BF66F7">
              <w:rPr>
                <w:rFonts w:ascii="Arial" w:hAnsi="Arial" w:cs="Arial"/>
                <w:szCs w:val="24"/>
              </w:rPr>
              <w:t>Filieri</w:t>
            </w:r>
            <w:proofErr w:type="spellEnd"/>
            <w:r w:rsidR="00BF66F7" w:rsidRPr="00BF66F7">
              <w:rPr>
                <w:rFonts w:ascii="Arial" w:hAnsi="Arial" w:cs="Arial"/>
                <w:szCs w:val="24"/>
              </w:rPr>
              <w:t>, 2016, pp. 1261–1270). Up</w:t>
            </w:r>
            <w:r w:rsidR="00BF66F7" w:rsidRPr="00BF66F7">
              <w:rPr>
                <w:rFonts w:ascii="Arial" w:hAnsi="Arial" w:cs="Arial"/>
                <w:szCs w:val="24"/>
              </w:rPr>
              <w:noBreakHyphen/>
              <w:t>to</w:t>
            </w:r>
            <w:r w:rsidR="00BF66F7" w:rsidRPr="00BF66F7">
              <w:rPr>
                <w:rFonts w:ascii="Arial" w:hAnsi="Arial" w:cs="Arial"/>
                <w:szCs w:val="24"/>
              </w:rPr>
              <w:noBreakHyphen/>
              <w:t xml:space="preserve">date reviews increase credibility and trustworthiness by signalling reliability and transparency. As a result, regularly updated reviews support informed decision </w:t>
            </w:r>
            <w:r w:rsidR="00BF66F7" w:rsidRPr="00BF66F7">
              <w:rPr>
                <w:rFonts w:ascii="Arial" w:hAnsi="Arial" w:cs="Arial"/>
                <w:szCs w:val="24"/>
              </w:rPr>
              <w:lastRenderedPageBreak/>
              <w:t>making and positively influence consumers’ confidence when selecting services online today consistently effectively.</w:t>
            </w:r>
          </w:p>
          <w:p w14:paraId="7E79B2A0" w14:textId="5F22FBFA" w:rsidR="00B0468F" w:rsidRDefault="00B0468F" w:rsidP="00B0468F">
            <w:pPr>
              <w:rPr>
                <w:rFonts w:ascii="Arial" w:hAnsi="Arial" w:cs="Arial"/>
                <w:szCs w:val="24"/>
              </w:rPr>
            </w:pPr>
          </w:p>
          <w:p w14:paraId="2EBFE1A8" w14:textId="738AB6D1" w:rsidR="009C6B52" w:rsidRPr="000778F4" w:rsidRDefault="00494C53">
            <w:pPr>
              <w:rPr>
                <w:rFonts w:ascii="Arial" w:hAnsi="Arial" w:cs="Arial"/>
                <w:szCs w:val="24"/>
              </w:rPr>
            </w:pPr>
            <w:proofErr w:type="spellStart"/>
            <w:r w:rsidRPr="0075583E">
              <w:rPr>
                <w:rFonts w:ascii="Arial" w:hAnsi="Arial" w:cs="Arial"/>
                <w:szCs w:val="24"/>
              </w:rPr>
              <w:t>Filieri</w:t>
            </w:r>
            <w:proofErr w:type="spellEnd"/>
            <w:r w:rsidRPr="0075583E">
              <w:rPr>
                <w:rFonts w:ascii="Arial" w:hAnsi="Arial" w:cs="Arial"/>
                <w:szCs w:val="24"/>
              </w:rPr>
              <w:t xml:space="preserve">, R. (2016) ‘What makes an online consumer review trustworthy?’, </w:t>
            </w:r>
            <w:r w:rsidRPr="0075583E">
              <w:rPr>
                <w:rFonts w:ascii="Arial" w:hAnsi="Arial" w:cs="Arial"/>
                <w:i/>
                <w:iCs/>
                <w:szCs w:val="24"/>
              </w:rPr>
              <w:t>Journal of Business Research</w:t>
            </w:r>
            <w:r w:rsidRPr="0075583E">
              <w:rPr>
                <w:rFonts w:ascii="Arial" w:hAnsi="Arial" w:cs="Arial"/>
                <w:szCs w:val="24"/>
              </w:rPr>
              <w:t>, 69(10), pp. 1261–1270.</w:t>
            </w:r>
          </w:p>
        </w:tc>
      </w:tr>
      <w:tr w:rsidR="00594A98" w:rsidRPr="000778F4" w14:paraId="4A723926" w14:textId="77777777" w:rsidTr="006C641A">
        <w:tc>
          <w:tcPr>
            <w:tcW w:w="9016" w:type="dxa"/>
            <w:gridSpan w:val="5"/>
          </w:tcPr>
          <w:p w14:paraId="7A25BB40" w14:textId="00912C02" w:rsidR="00594A98" w:rsidRPr="000778F4" w:rsidRDefault="00594A98">
            <w:pPr>
              <w:rPr>
                <w:rFonts w:ascii="Arial" w:hAnsi="Arial" w:cs="Arial"/>
                <w:szCs w:val="24"/>
              </w:rPr>
            </w:pPr>
            <w:r w:rsidRPr="000778F4">
              <w:rPr>
                <w:rFonts w:ascii="Arial" w:hAnsi="Arial" w:cs="Arial"/>
                <w:b/>
                <w:bCs/>
                <w:szCs w:val="24"/>
              </w:rPr>
              <w:lastRenderedPageBreak/>
              <w:t>Q</w:t>
            </w:r>
            <w:r w:rsidR="009C6B52" w:rsidRPr="000778F4">
              <w:rPr>
                <w:rFonts w:ascii="Arial" w:hAnsi="Arial" w:cs="Arial"/>
                <w:b/>
                <w:bCs/>
                <w:szCs w:val="24"/>
              </w:rPr>
              <w:t xml:space="preserve">uestion </w:t>
            </w:r>
            <w:r w:rsidRPr="000778F4">
              <w:rPr>
                <w:rFonts w:ascii="Arial" w:hAnsi="Arial" w:cs="Arial"/>
                <w:b/>
                <w:bCs/>
                <w:szCs w:val="24"/>
              </w:rPr>
              <w:t>3</w:t>
            </w:r>
            <w:r w:rsidR="009C6B52" w:rsidRPr="000778F4">
              <w:rPr>
                <w:rFonts w:ascii="Arial" w:hAnsi="Arial" w:cs="Arial"/>
                <w:b/>
                <w:bCs/>
                <w:szCs w:val="24"/>
              </w:rPr>
              <w:t>c</w:t>
            </w:r>
            <w:r w:rsidR="009C6B52" w:rsidRPr="000778F4">
              <w:rPr>
                <w:rFonts w:ascii="Arial" w:hAnsi="Arial" w:cs="Arial"/>
                <w:szCs w:val="24"/>
              </w:rPr>
              <w:t xml:space="preserve"> –</w:t>
            </w:r>
            <w:r w:rsidRPr="000778F4">
              <w:rPr>
                <w:rFonts w:ascii="Arial" w:hAnsi="Arial" w:cs="Arial"/>
                <w:szCs w:val="24"/>
              </w:rPr>
              <w:t xml:space="preserve"> </w:t>
            </w:r>
            <w:r w:rsidR="009C6B52" w:rsidRPr="000778F4">
              <w:rPr>
                <w:rFonts w:ascii="Arial" w:hAnsi="Arial" w:cs="Arial"/>
                <w:szCs w:val="24"/>
              </w:rPr>
              <w:t>How is</w:t>
            </w:r>
            <w:r w:rsidRPr="000778F4">
              <w:rPr>
                <w:rFonts w:ascii="Arial" w:hAnsi="Arial" w:cs="Arial"/>
                <w:szCs w:val="24"/>
              </w:rPr>
              <w:t xml:space="preserve"> the service presented as high quality? </w:t>
            </w:r>
            <w:r w:rsidR="009C6B52" w:rsidRPr="000778F4">
              <w:rPr>
                <w:rFonts w:ascii="Arial" w:hAnsi="Arial" w:cs="Arial"/>
                <w:szCs w:val="24"/>
              </w:rPr>
              <w:t>For what reasons w</w:t>
            </w:r>
            <w:r w:rsidRPr="000778F4">
              <w:rPr>
                <w:rFonts w:ascii="Arial" w:hAnsi="Arial" w:cs="Arial"/>
                <w:szCs w:val="24"/>
              </w:rPr>
              <w:t xml:space="preserve">ould you use the company’s service or recommend to a friend or family member? </w:t>
            </w:r>
          </w:p>
          <w:p w14:paraId="273C2C0A" w14:textId="0ED0C517" w:rsidR="009C6B52" w:rsidRPr="000778F4" w:rsidRDefault="009C6B52">
            <w:pPr>
              <w:rPr>
                <w:rFonts w:ascii="Arial" w:hAnsi="Arial" w:cs="Arial"/>
                <w:szCs w:val="24"/>
              </w:rPr>
            </w:pPr>
          </w:p>
        </w:tc>
      </w:tr>
      <w:tr w:rsidR="00594A98" w:rsidRPr="000778F4" w14:paraId="6B7AE77C" w14:textId="77777777" w:rsidTr="006C641A">
        <w:tc>
          <w:tcPr>
            <w:tcW w:w="9016" w:type="dxa"/>
            <w:gridSpan w:val="5"/>
          </w:tcPr>
          <w:p w14:paraId="7B0D7A3F" w14:textId="77777777" w:rsidR="00DF5279" w:rsidRPr="00DF5279" w:rsidRDefault="00594A98" w:rsidP="00DF5279">
            <w:pPr>
              <w:rPr>
                <w:rFonts w:ascii="Arial" w:hAnsi="Arial" w:cs="Arial"/>
                <w:szCs w:val="24"/>
              </w:rPr>
            </w:pPr>
            <w:r w:rsidRPr="000778F4">
              <w:rPr>
                <w:rFonts w:ascii="Arial" w:hAnsi="Arial" w:cs="Arial"/>
                <w:szCs w:val="24"/>
              </w:rPr>
              <w:t>Answer</w:t>
            </w:r>
            <w:r w:rsidR="009C6B52" w:rsidRPr="000778F4">
              <w:rPr>
                <w:rFonts w:ascii="Arial" w:hAnsi="Arial" w:cs="Arial"/>
                <w:szCs w:val="24"/>
              </w:rPr>
              <w:t xml:space="preserve">: </w:t>
            </w:r>
            <w:r w:rsidR="00DF5279" w:rsidRPr="00DF5279">
              <w:rPr>
                <w:rFonts w:ascii="Arial" w:hAnsi="Arial" w:cs="Arial"/>
                <w:szCs w:val="24"/>
              </w:rPr>
              <w:t>The company’s rating of 4.5 out of 5 indicates a high level of customer satisfaction. Parasuraman et al. explain that perceived service quality is shaped by customers’ evaluations of reliability, professionalism, and overall performance (Parasuraman et al., 1988, pp. 12–40). Strong quality perceptions increase trust and positively influence judgments. High ratings therefore act as visible signals of service excellence, reinforcing reliability and professionalism while encouraging positive customer recommendations.</w:t>
            </w:r>
          </w:p>
          <w:p w14:paraId="70D8D1A4" w14:textId="77777777" w:rsidR="009C6B52" w:rsidRDefault="009C6B52">
            <w:pPr>
              <w:rPr>
                <w:rFonts w:ascii="Arial" w:hAnsi="Arial" w:cs="Arial"/>
                <w:szCs w:val="24"/>
              </w:rPr>
            </w:pPr>
          </w:p>
          <w:p w14:paraId="7905B843" w14:textId="07C9618F" w:rsidR="00164E32" w:rsidRPr="000778F4" w:rsidRDefault="008D0F1E">
            <w:pPr>
              <w:rPr>
                <w:rFonts w:ascii="Arial" w:hAnsi="Arial" w:cs="Arial"/>
                <w:szCs w:val="24"/>
              </w:rPr>
            </w:pPr>
            <w:r w:rsidRPr="0075583E">
              <w:rPr>
                <w:rFonts w:ascii="Arial" w:hAnsi="Arial" w:cs="Arial"/>
                <w:szCs w:val="24"/>
              </w:rPr>
              <w:t>Parasuraman, A., Zeithaml, V.A. and Berry, L.L. (1988) ‘SERVQUAL: A multiple</w:t>
            </w:r>
            <w:r w:rsidRPr="0075583E">
              <w:rPr>
                <w:rFonts w:ascii="Arial" w:hAnsi="Arial" w:cs="Arial"/>
                <w:szCs w:val="24"/>
              </w:rPr>
              <w:noBreakHyphen/>
              <w:t xml:space="preserve">item scale for measuring consumer perceptions of service quality’, </w:t>
            </w:r>
            <w:r w:rsidRPr="0075583E">
              <w:rPr>
                <w:rFonts w:ascii="Arial" w:hAnsi="Arial" w:cs="Arial"/>
                <w:i/>
                <w:iCs/>
                <w:szCs w:val="24"/>
              </w:rPr>
              <w:t>Journal of Retailing</w:t>
            </w:r>
            <w:r w:rsidRPr="0075583E">
              <w:rPr>
                <w:rFonts w:ascii="Arial" w:hAnsi="Arial" w:cs="Arial"/>
                <w:szCs w:val="24"/>
              </w:rPr>
              <w:t>, 64(1), pp. 12–40.</w:t>
            </w:r>
          </w:p>
        </w:tc>
      </w:tr>
      <w:tr w:rsidR="00594A98" w:rsidRPr="000778F4" w14:paraId="75173775" w14:textId="77777777" w:rsidTr="006C641A">
        <w:tc>
          <w:tcPr>
            <w:tcW w:w="9016" w:type="dxa"/>
            <w:gridSpan w:val="5"/>
          </w:tcPr>
          <w:p w14:paraId="1D7037BE" w14:textId="574F0A29" w:rsidR="009C6B52" w:rsidRPr="000778F4" w:rsidRDefault="00594A98">
            <w:pPr>
              <w:rPr>
                <w:rFonts w:ascii="Arial" w:hAnsi="Arial" w:cs="Arial"/>
                <w:szCs w:val="24"/>
              </w:rPr>
            </w:pPr>
            <w:r w:rsidRPr="000778F4">
              <w:rPr>
                <w:rFonts w:ascii="Arial" w:hAnsi="Arial" w:cs="Arial"/>
                <w:b/>
                <w:bCs/>
                <w:szCs w:val="24"/>
              </w:rPr>
              <w:t>Q</w:t>
            </w:r>
            <w:r w:rsidR="00CE5D08" w:rsidRPr="000778F4">
              <w:rPr>
                <w:rFonts w:ascii="Arial" w:hAnsi="Arial" w:cs="Arial"/>
                <w:b/>
                <w:bCs/>
                <w:szCs w:val="24"/>
              </w:rPr>
              <w:t>uestion 3d</w:t>
            </w:r>
            <w:r w:rsidR="00CE5D08" w:rsidRPr="000778F4">
              <w:rPr>
                <w:rFonts w:ascii="Arial" w:hAnsi="Arial" w:cs="Arial"/>
                <w:szCs w:val="24"/>
              </w:rPr>
              <w:t xml:space="preserve"> -</w:t>
            </w:r>
            <w:r w:rsidRPr="000778F4">
              <w:rPr>
                <w:rFonts w:ascii="Arial" w:hAnsi="Arial" w:cs="Arial"/>
                <w:szCs w:val="24"/>
              </w:rPr>
              <w:t xml:space="preserve">   Are prices made clear to customers? </w:t>
            </w:r>
            <w:r w:rsidR="000E774D" w:rsidRPr="000778F4">
              <w:rPr>
                <w:rFonts w:ascii="Arial" w:hAnsi="Arial" w:cs="Arial"/>
                <w:szCs w:val="24"/>
              </w:rPr>
              <w:t xml:space="preserve">If yes, do the prices reflect the quality of service shown? If no, why do you think the company has chosen not to include prices? </w:t>
            </w:r>
          </w:p>
        </w:tc>
      </w:tr>
      <w:tr w:rsidR="00594A98" w:rsidRPr="000778F4" w14:paraId="4FB523D1" w14:textId="77777777" w:rsidTr="006C641A">
        <w:tc>
          <w:tcPr>
            <w:tcW w:w="9016" w:type="dxa"/>
            <w:gridSpan w:val="5"/>
          </w:tcPr>
          <w:p w14:paraId="130821A4" w14:textId="5BC431E9" w:rsidR="00A91164" w:rsidRPr="00A91164" w:rsidRDefault="00594A98" w:rsidP="00A91164">
            <w:pPr>
              <w:rPr>
                <w:rFonts w:ascii="Arial" w:hAnsi="Arial" w:cs="Arial"/>
                <w:szCs w:val="24"/>
              </w:rPr>
            </w:pPr>
            <w:r w:rsidRPr="000778F4">
              <w:rPr>
                <w:rFonts w:ascii="Arial" w:hAnsi="Arial" w:cs="Arial"/>
                <w:szCs w:val="24"/>
              </w:rPr>
              <w:t>Answer</w:t>
            </w:r>
            <w:r w:rsidR="00CE5D08" w:rsidRPr="000778F4">
              <w:rPr>
                <w:rFonts w:ascii="Arial" w:hAnsi="Arial" w:cs="Arial"/>
                <w:szCs w:val="24"/>
              </w:rPr>
              <w:t>:</w:t>
            </w:r>
            <w:r w:rsidR="00543D79" w:rsidRPr="000778F4">
              <w:rPr>
                <w:rFonts w:ascii="Arial" w:hAnsi="Arial" w:cs="Arial"/>
                <w:szCs w:val="24"/>
              </w:rPr>
              <w:t xml:space="preserve"> </w:t>
            </w:r>
            <w:r w:rsidR="00A91164" w:rsidRPr="00A91164">
              <w:rPr>
                <w:rFonts w:ascii="Arial" w:hAnsi="Arial" w:cs="Arial"/>
                <w:szCs w:val="24"/>
              </w:rPr>
              <w:t>Prices are clearly displayed and appear consistent with the quality of service offered. Kotler and Armstrong explain that transparent pricing reduces perceived risk and uncertainty during the purchasing process (Kotler &amp; Armstrong, 2020, pp. 283–286). When customers understand what they are paying for and perceive prices as fair, trust in the provider increases. In online contexts, clear pricing information therefore supports customer confidence and enables more assured purchasing decisions.</w:t>
            </w:r>
          </w:p>
          <w:p w14:paraId="30760476" w14:textId="77777777" w:rsidR="00A91164" w:rsidRDefault="00A91164">
            <w:pPr>
              <w:rPr>
                <w:rFonts w:ascii="Arial" w:hAnsi="Arial" w:cs="Arial"/>
                <w:szCs w:val="24"/>
              </w:rPr>
            </w:pPr>
          </w:p>
          <w:p w14:paraId="0FA5337E" w14:textId="6E93B169" w:rsidR="00CE5D08" w:rsidRPr="000778F4" w:rsidRDefault="00C8668D">
            <w:pPr>
              <w:rPr>
                <w:rFonts w:ascii="Arial" w:hAnsi="Arial" w:cs="Arial"/>
                <w:szCs w:val="24"/>
              </w:rPr>
            </w:pPr>
            <w:r w:rsidRPr="0075583E">
              <w:rPr>
                <w:rFonts w:ascii="Arial" w:hAnsi="Arial" w:cs="Arial"/>
                <w:szCs w:val="24"/>
              </w:rPr>
              <w:t xml:space="preserve">Kotler, P. and Armstrong, G. (2020) </w:t>
            </w:r>
            <w:r w:rsidRPr="0075583E">
              <w:rPr>
                <w:rFonts w:ascii="Arial" w:hAnsi="Arial" w:cs="Arial"/>
                <w:i/>
                <w:iCs/>
                <w:szCs w:val="24"/>
              </w:rPr>
              <w:t>Principles of marketing</w:t>
            </w:r>
            <w:r w:rsidRPr="0075583E">
              <w:rPr>
                <w:rFonts w:ascii="Arial" w:hAnsi="Arial" w:cs="Arial"/>
                <w:szCs w:val="24"/>
              </w:rPr>
              <w:t xml:space="preserve">. 18th </w:t>
            </w:r>
            <w:proofErr w:type="spellStart"/>
            <w:r w:rsidRPr="0075583E">
              <w:rPr>
                <w:rFonts w:ascii="Arial" w:hAnsi="Arial" w:cs="Arial"/>
                <w:szCs w:val="24"/>
              </w:rPr>
              <w:t>edn</w:t>
            </w:r>
            <w:proofErr w:type="spellEnd"/>
            <w:r w:rsidRPr="0075583E">
              <w:rPr>
                <w:rFonts w:ascii="Arial" w:hAnsi="Arial" w:cs="Arial"/>
                <w:szCs w:val="24"/>
              </w:rPr>
              <w:t>. Harlow: Pearson Education.</w:t>
            </w:r>
          </w:p>
        </w:tc>
      </w:tr>
      <w:tr w:rsidR="000E774D" w:rsidRPr="000778F4" w14:paraId="2A77A42F" w14:textId="77777777" w:rsidTr="006C641A">
        <w:tc>
          <w:tcPr>
            <w:tcW w:w="9016" w:type="dxa"/>
            <w:gridSpan w:val="5"/>
          </w:tcPr>
          <w:p w14:paraId="662B7643" w14:textId="77777777" w:rsidR="000E774D" w:rsidRPr="000778F4" w:rsidRDefault="000E774D" w:rsidP="00CE5D08">
            <w:pPr>
              <w:jc w:val="center"/>
              <w:rPr>
                <w:rFonts w:ascii="Arial" w:hAnsi="Arial" w:cs="Arial"/>
                <w:b/>
                <w:bCs/>
                <w:szCs w:val="24"/>
              </w:rPr>
            </w:pPr>
            <w:r w:rsidRPr="000778F4">
              <w:rPr>
                <w:rFonts w:ascii="Arial" w:hAnsi="Arial" w:cs="Arial"/>
                <w:b/>
                <w:bCs/>
                <w:szCs w:val="24"/>
              </w:rPr>
              <w:t>Section 4 – Searchability</w:t>
            </w:r>
          </w:p>
          <w:p w14:paraId="14A8CAC5" w14:textId="4CE772C9" w:rsidR="00CE5D08" w:rsidRPr="000778F4" w:rsidRDefault="00CE5D08" w:rsidP="00CE5D08">
            <w:pPr>
              <w:jc w:val="center"/>
              <w:rPr>
                <w:rFonts w:ascii="Arial" w:hAnsi="Arial" w:cs="Arial"/>
                <w:b/>
                <w:bCs/>
                <w:szCs w:val="24"/>
              </w:rPr>
            </w:pPr>
          </w:p>
        </w:tc>
      </w:tr>
      <w:tr w:rsidR="000E774D" w:rsidRPr="000778F4" w14:paraId="5E92833B" w14:textId="77777777" w:rsidTr="000E774D">
        <w:trPr>
          <w:trHeight w:val="185"/>
        </w:trPr>
        <w:tc>
          <w:tcPr>
            <w:tcW w:w="4508" w:type="dxa"/>
            <w:gridSpan w:val="3"/>
            <w:vMerge w:val="restart"/>
          </w:tcPr>
          <w:p w14:paraId="394CE9DC" w14:textId="14D2A04D" w:rsidR="000E774D" w:rsidRPr="000778F4" w:rsidRDefault="00CE5D08">
            <w:pPr>
              <w:rPr>
                <w:rFonts w:ascii="Arial" w:hAnsi="Arial" w:cs="Arial"/>
                <w:szCs w:val="24"/>
              </w:rPr>
            </w:pPr>
            <w:r w:rsidRPr="000778F4">
              <w:rPr>
                <w:rFonts w:ascii="Arial" w:hAnsi="Arial" w:cs="Arial"/>
                <w:b/>
                <w:bCs/>
                <w:szCs w:val="24"/>
              </w:rPr>
              <w:t>Question 4a</w:t>
            </w:r>
            <w:r w:rsidRPr="000778F4">
              <w:rPr>
                <w:rFonts w:ascii="Arial" w:hAnsi="Arial" w:cs="Arial"/>
                <w:szCs w:val="24"/>
              </w:rPr>
              <w:t xml:space="preserve"> - </w:t>
            </w:r>
            <w:r w:rsidR="000E774D" w:rsidRPr="000778F4">
              <w:rPr>
                <w:rFonts w:ascii="Arial" w:hAnsi="Arial" w:cs="Arial"/>
                <w:szCs w:val="24"/>
              </w:rPr>
              <w:t xml:space="preserve">What </w:t>
            </w:r>
            <w:r w:rsidR="000E774D" w:rsidRPr="000778F4">
              <w:rPr>
                <w:rFonts w:ascii="Arial" w:hAnsi="Arial" w:cs="Arial"/>
                <w:b/>
                <w:bCs/>
                <w:szCs w:val="24"/>
              </w:rPr>
              <w:t>three</w:t>
            </w:r>
            <w:r w:rsidR="000E774D" w:rsidRPr="000778F4">
              <w:rPr>
                <w:rFonts w:ascii="Arial" w:hAnsi="Arial" w:cs="Arial"/>
                <w:szCs w:val="24"/>
              </w:rPr>
              <w:t xml:space="preserve"> words would you type into Google to find this type of service? </w:t>
            </w:r>
          </w:p>
        </w:tc>
        <w:tc>
          <w:tcPr>
            <w:tcW w:w="4508" w:type="dxa"/>
            <w:gridSpan w:val="2"/>
          </w:tcPr>
          <w:p w14:paraId="28870333" w14:textId="48A7BEEE" w:rsidR="000E774D" w:rsidRPr="000778F4" w:rsidRDefault="00147519" w:rsidP="00147519">
            <w:pPr>
              <w:pStyle w:val="ListParagraph"/>
              <w:numPr>
                <w:ilvl w:val="0"/>
                <w:numId w:val="2"/>
              </w:numPr>
              <w:rPr>
                <w:rFonts w:ascii="Arial" w:hAnsi="Arial" w:cs="Arial"/>
                <w:szCs w:val="24"/>
              </w:rPr>
            </w:pPr>
            <w:r w:rsidRPr="000778F4">
              <w:rPr>
                <w:rFonts w:ascii="Arial" w:hAnsi="Arial" w:cs="Arial"/>
                <w:szCs w:val="24"/>
              </w:rPr>
              <w:t>London cleaning services</w:t>
            </w:r>
          </w:p>
        </w:tc>
      </w:tr>
      <w:tr w:rsidR="000E774D" w:rsidRPr="000778F4" w14:paraId="360472DD" w14:textId="77777777" w:rsidTr="00735497">
        <w:trPr>
          <w:trHeight w:val="185"/>
        </w:trPr>
        <w:tc>
          <w:tcPr>
            <w:tcW w:w="4508" w:type="dxa"/>
            <w:gridSpan w:val="3"/>
            <w:vMerge/>
          </w:tcPr>
          <w:p w14:paraId="7493D5A8" w14:textId="77777777" w:rsidR="000E774D" w:rsidRPr="000778F4" w:rsidRDefault="000E774D">
            <w:pPr>
              <w:rPr>
                <w:rFonts w:ascii="Arial" w:hAnsi="Arial" w:cs="Arial"/>
                <w:szCs w:val="24"/>
              </w:rPr>
            </w:pPr>
          </w:p>
        </w:tc>
        <w:tc>
          <w:tcPr>
            <w:tcW w:w="4508" w:type="dxa"/>
            <w:gridSpan w:val="2"/>
          </w:tcPr>
          <w:p w14:paraId="667873EF" w14:textId="534BEE63" w:rsidR="00CE5D08" w:rsidRPr="000778F4" w:rsidRDefault="00293836" w:rsidP="00293836">
            <w:pPr>
              <w:pStyle w:val="ListParagraph"/>
              <w:numPr>
                <w:ilvl w:val="0"/>
                <w:numId w:val="2"/>
              </w:numPr>
              <w:rPr>
                <w:rFonts w:ascii="Arial" w:hAnsi="Arial" w:cs="Arial"/>
                <w:szCs w:val="24"/>
              </w:rPr>
            </w:pPr>
            <w:r w:rsidRPr="000778F4">
              <w:rPr>
                <w:rFonts w:ascii="Arial" w:hAnsi="Arial" w:cs="Arial"/>
                <w:szCs w:val="24"/>
              </w:rPr>
              <w:t xml:space="preserve">Professional cleaners </w:t>
            </w:r>
            <w:r w:rsidR="006D0317" w:rsidRPr="000778F4">
              <w:rPr>
                <w:rFonts w:ascii="Arial" w:hAnsi="Arial" w:cs="Arial"/>
                <w:szCs w:val="24"/>
              </w:rPr>
              <w:t xml:space="preserve">London </w:t>
            </w:r>
          </w:p>
        </w:tc>
      </w:tr>
      <w:tr w:rsidR="000E774D" w:rsidRPr="000778F4" w14:paraId="38F3472A" w14:textId="77777777" w:rsidTr="00735497">
        <w:trPr>
          <w:trHeight w:val="185"/>
        </w:trPr>
        <w:tc>
          <w:tcPr>
            <w:tcW w:w="4508" w:type="dxa"/>
            <w:gridSpan w:val="3"/>
            <w:vMerge/>
          </w:tcPr>
          <w:p w14:paraId="63B7565C" w14:textId="77777777" w:rsidR="000E774D" w:rsidRPr="000778F4" w:rsidRDefault="000E774D">
            <w:pPr>
              <w:rPr>
                <w:rFonts w:ascii="Arial" w:hAnsi="Arial" w:cs="Arial"/>
                <w:szCs w:val="24"/>
              </w:rPr>
            </w:pPr>
          </w:p>
        </w:tc>
        <w:tc>
          <w:tcPr>
            <w:tcW w:w="4508" w:type="dxa"/>
            <w:gridSpan w:val="2"/>
          </w:tcPr>
          <w:p w14:paraId="0B78EB9B" w14:textId="483B10CA" w:rsidR="000E774D" w:rsidRPr="000778F4" w:rsidRDefault="006D0317" w:rsidP="00503144">
            <w:pPr>
              <w:pStyle w:val="ListParagraph"/>
              <w:numPr>
                <w:ilvl w:val="0"/>
                <w:numId w:val="2"/>
              </w:numPr>
              <w:rPr>
                <w:rFonts w:ascii="Arial" w:hAnsi="Arial" w:cs="Arial"/>
                <w:szCs w:val="24"/>
              </w:rPr>
            </w:pPr>
            <w:r w:rsidRPr="000778F4">
              <w:rPr>
                <w:rFonts w:ascii="Arial" w:hAnsi="Arial" w:cs="Arial"/>
                <w:szCs w:val="24"/>
              </w:rPr>
              <w:t xml:space="preserve">Domestic </w:t>
            </w:r>
            <w:r w:rsidR="00503144" w:rsidRPr="000778F4">
              <w:rPr>
                <w:rFonts w:ascii="Arial" w:hAnsi="Arial" w:cs="Arial"/>
                <w:szCs w:val="24"/>
              </w:rPr>
              <w:t>cleaning London</w:t>
            </w:r>
          </w:p>
        </w:tc>
      </w:tr>
      <w:tr w:rsidR="000E774D" w:rsidRPr="000778F4" w14:paraId="1A11C55F" w14:textId="77777777" w:rsidTr="006C641A">
        <w:tc>
          <w:tcPr>
            <w:tcW w:w="9016" w:type="dxa"/>
            <w:gridSpan w:val="5"/>
          </w:tcPr>
          <w:p w14:paraId="0583804F" w14:textId="7D32F832" w:rsidR="000E774D" w:rsidRPr="000778F4" w:rsidRDefault="00CE5D08">
            <w:pPr>
              <w:rPr>
                <w:rFonts w:ascii="Arial" w:hAnsi="Arial" w:cs="Arial"/>
                <w:szCs w:val="24"/>
              </w:rPr>
            </w:pPr>
            <w:r w:rsidRPr="000778F4">
              <w:rPr>
                <w:rFonts w:ascii="Arial" w:hAnsi="Arial" w:cs="Arial"/>
                <w:b/>
                <w:bCs/>
                <w:szCs w:val="24"/>
              </w:rPr>
              <w:t>Question 4b</w:t>
            </w:r>
            <w:r w:rsidRPr="000778F4">
              <w:rPr>
                <w:rFonts w:ascii="Arial" w:hAnsi="Arial" w:cs="Arial"/>
                <w:szCs w:val="24"/>
              </w:rPr>
              <w:t xml:space="preserve"> - </w:t>
            </w:r>
            <w:r w:rsidR="000E774D" w:rsidRPr="000778F4">
              <w:rPr>
                <w:rFonts w:ascii="Arial" w:hAnsi="Arial" w:cs="Arial"/>
                <w:szCs w:val="24"/>
              </w:rPr>
              <w:t xml:space="preserve">When you type these words into </w:t>
            </w:r>
            <w:r w:rsidR="00D23E88" w:rsidRPr="000778F4">
              <w:rPr>
                <w:rFonts w:ascii="Arial" w:hAnsi="Arial" w:cs="Arial"/>
                <w:szCs w:val="24"/>
              </w:rPr>
              <w:t>G</w:t>
            </w:r>
            <w:r w:rsidR="000E774D" w:rsidRPr="000778F4">
              <w:rPr>
                <w:rFonts w:ascii="Arial" w:hAnsi="Arial" w:cs="Arial"/>
                <w:szCs w:val="24"/>
              </w:rPr>
              <w:t xml:space="preserve">oogle, does the company’s website appear in the top ten websites? </w:t>
            </w:r>
          </w:p>
          <w:p w14:paraId="57C42023" w14:textId="6F9A1779" w:rsidR="00CE5D08" w:rsidRPr="000778F4" w:rsidRDefault="00CE5D08">
            <w:pPr>
              <w:rPr>
                <w:rFonts w:ascii="Arial" w:hAnsi="Arial" w:cs="Arial"/>
                <w:szCs w:val="24"/>
              </w:rPr>
            </w:pPr>
          </w:p>
        </w:tc>
      </w:tr>
      <w:tr w:rsidR="000E774D" w:rsidRPr="000778F4" w14:paraId="7F4818F5" w14:textId="77777777" w:rsidTr="006C641A">
        <w:tc>
          <w:tcPr>
            <w:tcW w:w="9016" w:type="dxa"/>
            <w:gridSpan w:val="5"/>
          </w:tcPr>
          <w:p w14:paraId="383123E6" w14:textId="798583AC" w:rsidR="00187382" w:rsidRDefault="00CE5D08" w:rsidP="00187382">
            <w:pPr>
              <w:rPr>
                <w:rFonts w:ascii="Arial" w:hAnsi="Arial" w:cs="Arial"/>
                <w:szCs w:val="24"/>
              </w:rPr>
            </w:pPr>
            <w:r w:rsidRPr="000778F4">
              <w:rPr>
                <w:rFonts w:ascii="Arial" w:hAnsi="Arial" w:cs="Arial"/>
                <w:szCs w:val="24"/>
              </w:rPr>
              <w:t xml:space="preserve">Answer: </w:t>
            </w:r>
            <w:r w:rsidR="00187382" w:rsidRPr="00187382">
              <w:rPr>
                <w:rFonts w:ascii="Arial" w:hAnsi="Arial" w:cs="Arial"/>
                <w:szCs w:val="24"/>
              </w:rPr>
              <w:t xml:space="preserve">When the identified keywords are entered into Google, the company’s website appears within the top ten search results, indicating effective search engine optimisation. Fishkin and </w:t>
            </w:r>
            <w:proofErr w:type="spellStart"/>
            <w:r w:rsidR="00187382" w:rsidRPr="00187382">
              <w:rPr>
                <w:rFonts w:ascii="Arial" w:hAnsi="Arial" w:cs="Arial"/>
                <w:szCs w:val="24"/>
              </w:rPr>
              <w:t>Hogenhaven</w:t>
            </w:r>
            <w:proofErr w:type="spellEnd"/>
            <w:r w:rsidR="00187382" w:rsidRPr="00187382">
              <w:rPr>
                <w:rFonts w:ascii="Arial" w:hAnsi="Arial" w:cs="Arial"/>
                <w:szCs w:val="24"/>
              </w:rPr>
              <w:t xml:space="preserve"> explain that high rankings are closely linked to visibility and traffic, as users mainly focus on first</w:t>
            </w:r>
            <w:r w:rsidR="00187382" w:rsidRPr="00187382">
              <w:rPr>
                <w:rFonts w:ascii="Arial" w:hAnsi="Arial" w:cs="Arial"/>
                <w:szCs w:val="24"/>
              </w:rPr>
              <w:noBreakHyphen/>
              <w:t xml:space="preserve">page results (Fishkin &amp; </w:t>
            </w:r>
            <w:proofErr w:type="spellStart"/>
            <w:r w:rsidR="00187382" w:rsidRPr="00187382">
              <w:rPr>
                <w:rFonts w:ascii="Arial" w:hAnsi="Arial" w:cs="Arial"/>
                <w:szCs w:val="24"/>
              </w:rPr>
              <w:t>Hogenhaven</w:t>
            </w:r>
            <w:proofErr w:type="spellEnd"/>
            <w:r w:rsidR="00187382" w:rsidRPr="00187382">
              <w:rPr>
                <w:rFonts w:ascii="Arial" w:hAnsi="Arial" w:cs="Arial"/>
                <w:szCs w:val="24"/>
              </w:rPr>
              <w:t>, 2013, pp. 25–32; 81–90). Effective SEO strategies such as keyword relevance, content quality, and technical optimisation therefore enhance online visibility, credibility, and discoverability for sustained long</w:t>
            </w:r>
            <w:r w:rsidR="00187382" w:rsidRPr="00187382">
              <w:rPr>
                <w:rFonts w:ascii="Arial" w:hAnsi="Arial" w:cs="Arial"/>
                <w:szCs w:val="24"/>
              </w:rPr>
              <w:noBreakHyphen/>
              <w:t>term competitive advantage.</w:t>
            </w:r>
          </w:p>
          <w:p w14:paraId="6FDEB545" w14:textId="77777777" w:rsidR="00187382" w:rsidRDefault="00187382" w:rsidP="00187382">
            <w:pPr>
              <w:rPr>
                <w:rFonts w:ascii="Arial" w:hAnsi="Arial" w:cs="Arial"/>
                <w:szCs w:val="24"/>
              </w:rPr>
            </w:pPr>
          </w:p>
          <w:p w14:paraId="203729B7" w14:textId="2D748D90" w:rsidR="00CE5D08" w:rsidRPr="000778F4" w:rsidRDefault="00AB5997">
            <w:pPr>
              <w:rPr>
                <w:rFonts w:ascii="Arial" w:hAnsi="Arial" w:cs="Arial"/>
                <w:szCs w:val="24"/>
              </w:rPr>
            </w:pPr>
            <w:r w:rsidRPr="0075583E">
              <w:rPr>
                <w:rFonts w:ascii="Arial" w:hAnsi="Arial" w:cs="Arial"/>
                <w:szCs w:val="24"/>
              </w:rPr>
              <w:lastRenderedPageBreak/>
              <w:t xml:space="preserve">Fishkin, R. and </w:t>
            </w:r>
            <w:proofErr w:type="spellStart"/>
            <w:r w:rsidRPr="0075583E">
              <w:rPr>
                <w:rFonts w:ascii="Arial" w:hAnsi="Arial" w:cs="Arial"/>
                <w:szCs w:val="24"/>
              </w:rPr>
              <w:t>Hogenhaven</w:t>
            </w:r>
            <w:proofErr w:type="spellEnd"/>
            <w:r w:rsidRPr="0075583E">
              <w:rPr>
                <w:rFonts w:ascii="Arial" w:hAnsi="Arial" w:cs="Arial"/>
                <w:szCs w:val="24"/>
              </w:rPr>
              <w:t xml:space="preserve">, T. (2013) </w:t>
            </w:r>
            <w:r w:rsidRPr="0075583E">
              <w:rPr>
                <w:rFonts w:ascii="Arial" w:hAnsi="Arial" w:cs="Arial"/>
                <w:i/>
                <w:iCs/>
                <w:szCs w:val="24"/>
              </w:rPr>
              <w:t>Inbound marketing and SEO: insights from the Moz blog</w:t>
            </w:r>
            <w:r w:rsidRPr="0075583E">
              <w:rPr>
                <w:rFonts w:ascii="Arial" w:hAnsi="Arial" w:cs="Arial"/>
                <w:szCs w:val="24"/>
              </w:rPr>
              <w:t>. Hoboken, NJ: Wiley.</w:t>
            </w:r>
          </w:p>
        </w:tc>
      </w:tr>
      <w:tr w:rsidR="000E774D" w:rsidRPr="000778F4" w14:paraId="18FE4266" w14:textId="77777777" w:rsidTr="006C641A">
        <w:tc>
          <w:tcPr>
            <w:tcW w:w="9016" w:type="dxa"/>
            <w:gridSpan w:val="5"/>
          </w:tcPr>
          <w:p w14:paraId="2BC457E6" w14:textId="60CE0984" w:rsidR="000E774D" w:rsidRPr="000778F4" w:rsidRDefault="000E774D" w:rsidP="00CE5D08">
            <w:pPr>
              <w:jc w:val="center"/>
              <w:rPr>
                <w:rFonts w:ascii="Arial" w:hAnsi="Arial" w:cs="Arial"/>
                <w:b/>
                <w:bCs/>
                <w:szCs w:val="24"/>
              </w:rPr>
            </w:pPr>
            <w:r w:rsidRPr="000778F4">
              <w:rPr>
                <w:rFonts w:ascii="Arial" w:hAnsi="Arial" w:cs="Arial"/>
                <w:b/>
                <w:bCs/>
                <w:szCs w:val="24"/>
              </w:rPr>
              <w:lastRenderedPageBreak/>
              <w:t>Section 5 – Reflection and conclusion</w:t>
            </w:r>
          </w:p>
          <w:p w14:paraId="5B4FE72A" w14:textId="77777777" w:rsidR="00CE5D08" w:rsidRPr="000778F4" w:rsidRDefault="00CE5D08" w:rsidP="00CE5D08">
            <w:pPr>
              <w:jc w:val="center"/>
              <w:rPr>
                <w:rFonts w:ascii="Arial" w:hAnsi="Arial" w:cs="Arial"/>
                <w:b/>
                <w:bCs/>
                <w:szCs w:val="24"/>
              </w:rPr>
            </w:pPr>
          </w:p>
          <w:p w14:paraId="7044C31E" w14:textId="2EC543FD" w:rsidR="00CE5D08" w:rsidRPr="000778F4" w:rsidRDefault="00CE5D08" w:rsidP="00CE5D08">
            <w:pPr>
              <w:rPr>
                <w:rFonts w:ascii="Arial" w:hAnsi="Arial" w:cs="Arial"/>
                <w:b/>
                <w:bCs/>
                <w:szCs w:val="24"/>
              </w:rPr>
            </w:pPr>
            <w:r w:rsidRPr="000778F4">
              <w:rPr>
                <w:rFonts w:ascii="Arial" w:hAnsi="Arial" w:cs="Arial"/>
                <w:b/>
                <w:bCs/>
                <w:szCs w:val="24"/>
              </w:rPr>
              <w:t>(120 words maximum for each answer)</w:t>
            </w:r>
          </w:p>
        </w:tc>
      </w:tr>
      <w:tr w:rsidR="000E774D" w:rsidRPr="000778F4" w14:paraId="5270D4EE" w14:textId="77777777" w:rsidTr="006C641A">
        <w:tc>
          <w:tcPr>
            <w:tcW w:w="9016" w:type="dxa"/>
            <w:gridSpan w:val="5"/>
          </w:tcPr>
          <w:p w14:paraId="3026900B" w14:textId="34A4F1A6" w:rsidR="000E774D" w:rsidRPr="000778F4" w:rsidRDefault="00CE5D08">
            <w:pPr>
              <w:rPr>
                <w:rFonts w:ascii="Arial" w:hAnsi="Arial" w:cs="Arial"/>
                <w:szCs w:val="24"/>
              </w:rPr>
            </w:pPr>
            <w:r w:rsidRPr="000778F4">
              <w:rPr>
                <w:rFonts w:ascii="Arial" w:hAnsi="Arial" w:cs="Arial"/>
                <w:b/>
                <w:bCs/>
                <w:szCs w:val="24"/>
              </w:rPr>
              <w:t>Question 5a</w:t>
            </w:r>
            <w:r w:rsidRPr="000778F4">
              <w:rPr>
                <w:rFonts w:ascii="Arial" w:hAnsi="Arial" w:cs="Arial"/>
                <w:szCs w:val="24"/>
              </w:rPr>
              <w:t xml:space="preserve"> - </w:t>
            </w:r>
            <w:r w:rsidR="000E774D" w:rsidRPr="000778F4">
              <w:rPr>
                <w:rFonts w:ascii="Arial" w:hAnsi="Arial" w:cs="Arial"/>
                <w:szCs w:val="24"/>
              </w:rPr>
              <w:t xml:space="preserve">Do you feel that websites still have relevance in modern UK business? Explain your answer. </w:t>
            </w:r>
          </w:p>
        </w:tc>
      </w:tr>
      <w:tr w:rsidR="000E774D" w:rsidRPr="000778F4" w14:paraId="462A66DE" w14:textId="77777777" w:rsidTr="006C641A">
        <w:tc>
          <w:tcPr>
            <w:tcW w:w="9016" w:type="dxa"/>
            <w:gridSpan w:val="5"/>
          </w:tcPr>
          <w:p w14:paraId="4E8E065D" w14:textId="77777777" w:rsidR="00733E35" w:rsidRPr="00733E35" w:rsidRDefault="00CE5D08" w:rsidP="00733E35">
            <w:pPr>
              <w:rPr>
                <w:rFonts w:ascii="Arial" w:hAnsi="Arial" w:cs="Arial"/>
                <w:szCs w:val="24"/>
              </w:rPr>
            </w:pPr>
            <w:r w:rsidRPr="000778F4">
              <w:rPr>
                <w:rFonts w:ascii="Arial" w:hAnsi="Arial" w:cs="Arial"/>
                <w:szCs w:val="24"/>
              </w:rPr>
              <w:t xml:space="preserve">Answer: </w:t>
            </w:r>
            <w:r w:rsidR="00733E35" w:rsidRPr="00733E35">
              <w:rPr>
                <w:rFonts w:ascii="Arial" w:hAnsi="Arial" w:cs="Arial"/>
                <w:szCs w:val="24"/>
              </w:rPr>
              <w:t>Websites continue to play a role in modern UK businesses as reliable and authoritative information sources. Laudon and Traver argue that, despite the growth of social media, corporate websites remain central to digital strategy because they provide controlled, accurate, and comprehensive information about services, pricing, and transactions (Laudon &amp; Traver, 2021, pp. 8–11; 426–430). Customers rely on official websites for service details and booking tools, making well</w:t>
            </w:r>
            <w:r w:rsidR="00733E35" w:rsidRPr="00733E35">
              <w:rPr>
                <w:rFonts w:ascii="Arial" w:hAnsi="Arial" w:cs="Arial"/>
                <w:szCs w:val="24"/>
              </w:rPr>
              <w:noBreakHyphen/>
              <w:t>designed sites essential for credibility and informed decision making.</w:t>
            </w:r>
          </w:p>
          <w:p w14:paraId="49B25E7C" w14:textId="77777777" w:rsidR="00CE5D08" w:rsidRDefault="00CE5D08">
            <w:pPr>
              <w:rPr>
                <w:rFonts w:ascii="Arial" w:hAnsi="Arial" w:cs="Arial"/>
                <w:szCs w:val="24"/>
              </w:rPr>
            </w:pPr>
          </w:p>
          <w:p w14:paraId="15C51E5C" w14:textId="49392BD0" w:rsidR="00733E35" w:rsidRPr="000778F4" w:rsidRDefault="00423D78">
            <w:pPr>
              <w:rPr>
                <w:rFonts w:ascii="Arial" w:hAnsi="Arial" w:cs="Arial"/>
                <w:szCs w:val="24"/>
              </w:rPr>
            </w:pPr>
            <w:r w:rsidRPr="0075583E">
              <w:rPr>
                <w:rFonts w:ascii="Arial" w:hAnsi="Arial" w:cs="Arial"/>
                <w:szCs w:val="24"/>
              </w:rPr>
              <w:t xml:space="preserve">Laudon, K.C. and Traver, C.G. (2021) </w:t>
            </w:r>
            <w:r w:rsidRPr="0075583E">
              <w:rPr>
                <w:rFonts w:ascii="Arial" w:hAnsi="Arial" w:cs="Arial"/>
                <w:i/>
                <w:iCs/>
                <w:szCs w:val="24"/>
              </w:rPr>
              <w:t>E</w:t>
            </w:r>
            <w:r w:rsidRPr="0075583E">
              <w:rPr>
                <w:rFonts w:ascii="Arial" w:hAnsi="Arial" w:cs="Arial"/>
                <w:i/>
                <w:iCs/>
                <w:szCs w:val="24"/>
              </w:rPr>
              <w:noBreakHyphen/>
              <w:t>commerce: business, technology, society</w:t>
            </w:r>
            <w:r w:rsidRPr="0075583E">
              <w:rPr>
                <w:rFonts w:ascii="Arial" w:hAnsi="Arial" w:cs="Arial"/>
                <w:szCs w:val="24"/>
              </w:rPr>
              <w:t xml:space="preserve">. 16th </w:t>
            </w:r>
            <w:proofErr w:type="spellStart"/>
            <w:r w:rsidRPr="0075583E">
              <w:rPr>
                <w:rFonts w:ascii="Arial" w:hAnsi="Arial" w:cs="Arial"/>
                <w:szCs w:val="24"/>
              </w:rPr>
              <w:t>edn</w:t>
            </w:r>
            <w:proofErr w:type="spellEnd"/>
            <w:r w:rsidRPr="0075583E">
              <w:rPr>
                <w:rFonts w:ascii="Arial" w:hAnsi="Arial" w:cs="Arial"/>
                <w:szCs w:val="24"/>
              </w:rPr>
              <w:t>. Harlow: Pearson Education.</w:t>
            </w:r>
          </w:p>
        </w:tc>
      </w:tr>
      <w:tr w:rsidR="000E774D" w:rsidRPr="000778F4" w14:paraId="33331734" w14:textId="77777777" w:rsidTr="006C641A">
        <w:tc>
          <w:tcPr>
            <w:tcW w:w="9016" w:type="dxa"/>
            <w:gridSpan w:val="5"/>
          </w:tcPr>
          <w:p w14:paraId="755DCB6C" w14:textId="77777777" w:rsidR="000E774D" w:rsidRPr="000778F4" w:rsidRDefault="00CE5D08">
            <w:pPr>
              <w:rPr>
                <w:rFonts w:ascii="Arial" w:hAnsi="Arial" w:cs="Arial"/>
                <w:szCs w:val="24"/>
              </w:rPr>
            </w:pPr>
            <w:r w:rsidRPr="000778F4">
              <w:rPr>
                <w:rFonts w:ascii="Arial" w:hAnsi="Arial" w:cs="Arial"/>
                <w:b/>
                <w:bCs/>
                <w:szCs w:val="24"/>
              </w:rPr>
              <w:t>Question 5b</w:t>
            </w:r>
            <w:r w:rsidRPr="000778F4">
              <w:rPr>
                <w:rFonts w:ascii="Arial" w:hAnsi="Arial" w:cs="Arial"/>
                <w:szCs w:val="24"/>
              </w:rPr>
              <w:t xml:space="preserve"> - </w:t>
            </w:r>
            <w:r w:rsidR="000E774D" w:rsidRPr="000778F4">
              <w:rPr>
                <w:rFonts w:ascii="Arial" w:hAnsi="Arial" w:cs="Arial"/>
                <w:szCs w:val="24"/>
              </w:rPr>
              <w:t xml:space="preserve">If you were to make one recommendation about how to improve the website of your chosen company, what would it be? Why have you suggested this improvement? </w:t>
            </w:r>
          </w:p>
          <w:p w14:paraId="326A4DB0" w14:textId="77899D20" w:rsidR="00CE5D08" w:rsidRPr="000778F4" w:rsidRDefault="00CE5D08">
            <w:pPr>
              <w:rPr>
                <w:rFonts w:ascii="Arial" w:hAnsi="Arial" w:cs="Arial"/>
                <w:szCs w:val="24"/>
              </w:rPr>
            </w:pPr>
          </w:p>
        </w:tc>
      </w:tr>
      <w:tr w:rsidR="000E774D" w:rsidRPr="000778F4" w14:paraId="55F79962" w14:textId="77777777" w:rsidTr="006C641A">
        <w:tc>
          <w:tcPr>
            <w:tcW w:w="9016" w:type="dxa"/>
            <w:gridSpan w:val="5"/>
          </w:tcPr>
          <w:p w14:paraId="202741B8" w14:textId="77777777" w:rsidR="001A10D8" w:rsidRPr="001A10D8" w:rsidRDefault="00CE5D08" w:rsidP="001A10D8">
            <w:pPr>
              <w:rPr>
                <w:rFonts w:ascii="Arial" w:hAnsi="Arial" w:cs="Arial"/>
                <w:szCs w:val="24"/>
              </w:rPr>
            </w:pPr>
            <w:r w:rsidRPr="000778F4">
              <w:rPr>
                <w:rFonts w:ascii="Arial" w:hAnsi="Arial" w:cs="Arial"/>
                <w:szCs w:val="24"/>
              </w:rPr>
              <w:t>Answer:</w:t>
            </w:r>
            <w:r w:rsidR="00C66FF0" w:rsidRPr="000778F4">
              <w:rPr>
                <w:rFonts w:ascii="Arial" w:hAnsi="Arial" w:cs="Arial"/>
                <w:szCs w:val="24"/>
              </w:rPr>
              <w:t xml:space="preserve"> </w:t>
            </w:r>
            <w:r w:rsidR="001A10D8" w:rsidRPr="001A10D8">
              <w:rPr>
                <w:rFonts w:ascii="Arial" w:hAnsi="Arial" w:cs="Arial"/>
                <w:szCs w:val="24"/>
              </w:rPr>
              <w:t xml:space="preserve">The creation of a dedicated promotional media section using images, audio, and video represents an important area for improvement. Garrett explains that multimedia at the surface level enhances engagement and helps users understand services more effectively (Garrett, 2011, </w:t>
            </w:r>
            <w:proofErr w:type="spellStart"/>
            <w:r w:rsidR="001A10D8" w:rsidRPr="001A10D8">
              <w:rPr>
                <w:rFonts w:ascii="Arial" w:hAnsi="Arial" w:cs="Arial"/>
                <w:szCs w:val="24"/>
              </w:rPr>
              <w:t>ch.</w:t>
            </w:r>
            <w:proofErr w:type="spellEnd"/>
            <w:r w:rsidR="001A10D8" w:rsidRPr="001A10D8">
              <w:rPr>
                <w:rFonts w:ascii="Arial" w:hAnsi="Arial" w:cs="Arial"/>
                <w:szCs w:val="24"/>
              </w:rPr>
              <w:t xml:space="preserve"> 7, pp. 166–191). He also argues that interactive features at the structure and interface levels, such as online chat, improve accessibility and usability (Garrett, 2011, </w:t>
            </w:r>
            <w:proofErr w:type="spellStart"/>
            <w:r w:rsidR="001A10D8" w:rsidRPr="001A10D8">
              <w:rPr>
                <w:rFonts w:ascii="Arial" w:hAnsi="Arial" w:cs="Arial"/>
                <w:szCs w:val="24"/>
              </w:rPr>
              <w:t>ch.</w:t>
            </w:r>
            <w:proofErr w:type="spellEnd"/>
            <w:r w:rsidR="001A10D8" w:rsidRPr="001A10D8">
              <w:rPr>
                <w:rFonts w:ascii="Arial" w:hAnsi="Arial" w:cs="Arial"/>
                <w:szCs w:val="24"/>
              </w:rPr>
              <w:t> 5–6, pp. 111–165). Together, these enhancements would strengthen user experience.</w:t>
            </w:r>
          </w:p>
          <w:p w14:paraId="30EFCBC3" w14:textId="1D10E56C" w:rsidR="000E774D" w:rsidRDefault="000E774D">
            <w:pPr>
              <w:rPr>
                <w:rFonts w:ascii="Arial" w:hAnsi="Arial" w:cs="Arial"/>
                <w:szCs w:val="24"/>
              </w:rPr>
            </w:pPr>
          </w:p>
          <w:p w14:paraId="09D36A2B" w14:textId="0630B975" w:rsidR="00A23C41" w:rsidRPr="000778F4" w:rsidRDefault="00A23C41">
            <w:pPr>
              <w:rPr>
                <w:rFonts w:ascii="Arial" w:hAnsi="Arial" w:cs="Arial"/>
                <w:szCs w:val="24"/>
              </w:rPr>
            </w:pPr>
            <w:r w:rsidRPr="0075583E">
              <w:rPr>
                <w:rFonts w:ascii="Arial" w:hAnsi="Arial" w:cs="Arial"/>
                <w:szCs w:val="24"/>
              </w:rPr>
              <w:t xml:space="preserve">Garrett, J.J. (2011) </w:t>
            </w:r>
            <w:r w:rsidRPr="0075583E">
              <w:rPr>
                <w:rFonts w:ascii="Arial" w:hAnsi="Arial" w:cs="Arial"/>
                <w:i/>
                <w:iCs/>
                <w:szCs w:val="24"/>
              </w:rPr>
              <w:t>The elements of user experience: user</w:t>
            </w:r>
            <w:r w:rsidRPr="0075583E">
              <w:rPr>
                <w:rFonts w:ascii="Arial" w:hAnsi="Arial" w:cs="Arial"/>
                <w:i/>
                <w:iCs/>
                <w:szCs w:val="24"/>
              </w:rPr>
              <w:noBreakHyphen/>
            </w:r>
            <w:proofErr w:type="spellStart"/>
            <w:r w:rsidRPr="0075583E">
              <w:rPr>
                <w:rFonts w:ascii="Arial" w:hAnsi="Arial" w:cs="Arial"/>
                <w:i/>
                <w:iCs/>
                <w:szCs w:val="24"/>
              </w:rPr>
              <w:t>centered</w:t>
            </w:r>
            <w:proofErr w:type="spellEnd"/>
            <w:r w:rsidRPr="0075583E">
              <w:rPr>
                <w:rFonts w:ascii="Arial" w:hAnsi="Arial" w:cs="Arial"/>
                <w:i/>
                <w:iCs/>
                <w:szCs w:val="24"/>
              </w:rPr>
              <w:t xml:space="preserve"> design for the web and beyond</w:t>
            </w:r>
            <w:r w:rsidRPr="0075583E">
              <w:rPr>
                <w:rFonts w:ascii="Arial" w:hAnsi="Arial" w:cs="Arial"/>
                <w:szCs w:val="24"/>
              </w:rPr>
              <w:t xml:space="preserve">. 2nd </w:t>
            </w:r>
            <w:proofErr w:type="spellStart"/>
            <w:r w:rsidRPr="0075583E">
              <w:rPr>
                <w:rFonts w:ascii="Arial" w:hAnsi="Arial" w:cs="Arial"/>
                <w:szCs w:val="24"/>
              </w:rPr>
              <w:t>edn</w:t>
            </w:r>
            <w:proofErr w:type="spellEnd"/>
            <w:r w:rsidRPr="0075583E">
              <w:rPr>
                <w:rFonts w:ascii="Arial" w:hAnsi="Arial" w:cs="Arial"/>
                <w:szCs w:val="24"/>
              </w:rPr>
              <w:t>. Berkeley, CA: New Riders.</w:t>
            </w:r>
          </w:p>
          <w:p w14:paraId="34D1214F" w14:textId="1CACEC3E" w:rsidR="00CE5D08" w:rsidRPr="000778F4" w:rsidRDefault="00CE5D08">
            <w:pPr>
              <w:rPr>
                <w:rFonts w:ascii="Arial" w:hAnsi="Arial" w:cs="Arial"/>
                <w:szCs w:val="24"/>
              </w:rPr>
            </w:pPr>
          </w:p>
        </w:tc>
      </w:tr>
    </w:tbl>
    <w:p w14:paraId="0FA28803" w14:textId="729B3917" w:rsidR="00801251" w:rsidRPr="000778F4" w:rsidRDefault="00801251">
      <w:pPr>
        <w:rPr>
          <w:rFonts w:ascii="Arial" w:hAnsi="Arial" w:cs="Arial"/>
          <w:szCs w:val="24"/>
        </w:rPr>
      </w:pPr>
    </w:p>
    <w:p w14:paraId="47EA2755" w14:textId="3A0DF996" w:rsidR="001F1175" w:rsidRPr="00CC5C9A" w:rsidRDefault="001F1175">
      <w:pPr>
        <w:rPr>
          <w:rFonts w:ascii="Arial" w:hAnsi="Arial" w:cs="Arial"/>
          <w:b/>
          <w:bCs/>
          <w:szCs w:val="24"/>
        </w:rPr>
      </w:pPr>
      <w:r w:rsidRPr="00CC5C9A">
        <w:rPr>
          <w:rFonts w:ascii="Arial" w:hAnsi="Arial" w:cs="Arial"/>
          <w:b/>
          <w:bCs/>
          <w:szCs w:val="24"/>
        </w:rPr>
        <w:t xml:space="preserve">Reference List </w:t>
      </w:r>
    </w:p>
    <w:tbl>
      <w:tblPr>
        <w:tblStyle w:val="TableGrid"/>
        <w:tblW w:w="0" w:type="auto"/>
        <w:tblLook w:val="04A0" w:firstRow="1" w:lastRow="0" w:firstColumn="1" w:lastColumn="0" w:noHBand="0" w:noVBand="1"/>
      </w:tblPr>
      <w:tblGrid>
        <w:gridCol w:w="9016"/>
      </w:tblGrid>
      <w:tr w:rsidR="001F1175" w:rsidRPr="00665FCC" w14:paraId="08945955" w14:textId="77777777" w:rsidTr="001F1175">
        <w:tc>
          <w:tcPr>
            <w:tcW w:w="9016" w:type="dxa"/>
          </w:tcPr>
          <w:p w14:paraId="1872A4B1" w14:textId="77777777" w:rsidR="007E534B" w:rsidRPr="0075583E" w:rsidRDefault="007E534B" w:rsidP="007E534B">
            <w:pPr>
              <w:rPr>
                <w:rFonts w:ascii="Arial" w:hAnsi="Arial" w:cs="Arial"/>
                <w:szCs w:val="24"/>
              </w:rPr>
            </w:pPr>
            <w:r w:rsidRPr="0075583E">
              <w:rPr>
                <w:rFonts w:ascii="Arial" w:hAnsi="Arial" w:cs="Arial"/>
                <w:szCs w:val="24"/>
              </w:rPr>
              <w:t xml:space="preserve">Nielsen, J. (2010) ‘Website response times’, </w:t>
            </w:r>
            <w:r w:rsidRPr="0075583E">
              <w:rPr>
                <w:rFonts w:ascii="Arial" w:hAnsi="Arial" w:cs="Arial"/>
                <w:i/>
                <w:iCs/>
                <w:szCs w:val="24"/>
              </w:rPr>
              <w:t>Nielsen Norman Group</w:t>
            </w:r>
            <w:r w:rsidRPr="0075583E">
              <w:rPr>
                <w:rFonts w:ascii="Arial" w:hAnsi="Arial" w:cs="Arial"/>
                <w:szCs w:val="24"/>
              </w:rPr>
              <w:t>. Available at:</w:t>
            </w:r>
            <w:r w:rsidRPr="0075583E">
              <w:rPr>
                <w:rFonts w:ascii="Arial" w:hAnsi="Arial" w:cs="Arial"/>
                <w:szCs w:val="24"/>
              </w:rPr>
              <w:br/>
              <w:t>https://www.nngroup.com/articles/website-response-times/</w:t>
            </w:r>
            <w:r w:rsidRPr="0075583E">
              <w:rPr>
                <w:rFonts w:ascii="Arial" w:hAnsi="Arial" w:cs="Arial"/>
                <w:szCs w:val="24"/>
              </w:rPr>
              <w:br/>
              <w:t>(Accessed: 17 April 2026).</w:t>
            </w:r>
          </w:p>
          <w:p w14:paraId="43A7F6CD" w14:textId="77777777" w:rsidR="00665FCC" w:rsidRDefault="00665FCC" w:rsidP="003461ED">
            <w:pPr>
              <w:jc w:val="both"/>
              <w:rPr>
                <w:rFonts w:ascii="Arial" w:hAnsi="Arial" w:cs="Arial"/>
                <w:color w:val="EE0000"/>
                <w:szCs w:val="24"/>
              </w:rPr>
            </w:pPr>
          </w:p>
          <w:p w14:paraId="45223BDD" w14:textId="77777777" w:rsidR="00C22433" w:rsidRDefault="00C22433" w:rsidP="00C22433">
            <w:pPr>
              <w:rPr>
                <w:rFonts w:ascii="Arial" w:hAnsi="Arial" w:cs="Arial"/>
                <w:szCs w:val="24"/>
              </w:rPr>
            </w:pPr>
            <w:r w:rsidRPr="0075583E">
              <w:rPr>
                <w:rFonts w:ascii="Arial" w:hAnsi="Arial" w:cs="Arial"/>
                <w:szCs w:val="24"/>
              </w:rPr>
              <w:t xml:space="preserve">Nielsen, J. (2012) ‘Response times: The 3 important limits’, </w:t>
            </w:r>
            <w:r w:rsidRPr="0075583E">
              <w:rPr>
                <w:rFonts w:ascii="Arial" w:hAnsi="Arial" w:cs="Arial"/>
                <w:i/>
                <w:iCs/>
                <w:szCs w:val="24"/>
              </w:rPr>
              <w:t>Nielsen Norman Group</w:t>
            </w:r>
            <w:r w:rsidRPr="0075583E">
              <w:rPr>
                <w:rFonts w:ascii="Arial" w:hAnsi="Arial" w:cs="Arial"/>
                <w:szCs w:val="24"/>
              </w:rPr>
              <w:t>. Available at:</w:t>
            </w:r>
            <w:r w:rsidRPr="0075583E">
              <w:rPr>
                <w:rFonts w:ascii="Arial" w:hAnsi="Arial" w:cs="Arial"/>
                <w:szCs w:val="24"/>
              </w:rPr>
              <w:br/>
              <w:t>https://www.nngroup.com/articles/response-times-3-important-limits/</w:t>
            </w:r>
            <w:r w:rsidRPr="0075583E">
              <w:rPr>
                <w:rFonts w:ascii="Arial" w:hAnsi="Arial" w:cs="Arial"/>
                <w:szCs w:val="24"/>
              </w:rPr>
              <w:br/>
              <w:t>(Accessed: 17 April 2026).</w:t>
            </w:r>
          </w:p>
          <w:p w14:paraId="72400A6A" w14:textId="77777777" w:rsidR="0003121D" w:rsidRDefault="0003121D" w:rsidP="00C22433">
            <w:pPr>
              <w:rPr>
                <w:rFonts w:ascii="Arial" w:hAnsi="Arial" w:cs="Arial"/>
                <w:szCs w:val="24"/>
              </w:rPr>
            </w:pPr>
          </w:p>
          <w:p w14:paraId="6AB690F9" w14:textId="77777777" w:rsidR="0003121D" w:rsidRDefault="0003121D" w:rsidP="0003121D">
            <w:pPr>
              <w:rPr>
                <w:rFonts w:ascii="Arial" w:hAnsi="Arial" w:cs="Arial"/>
                <w:szCs w:val="24"/>
              </w:rPr>
            </w:pPr>
            <w:r w:rsidRPr="00D86AED">
              <w:rPr>
                <w:rFonts w:ascii="Arial" w:hAnsi="Arial" w:cs="Arial"/>
                <w:szCs w:val="24"/>
              </w:rPr>
              <w:t xml:space="preserve">Krug, S. (2014) </w:t>
            </w:r>
            <w:r w:rsidRPr="00D86AED">
              <w:rPr>
                <w:rFonts w:ascii="Arial" w:hAnsi="Arial" w:cs="Arial"/>
                <w:i/>
                <w:iCs/>
                <w:szCs w:val="24"/>
              </w:rPr>
              <w:t xml:space="preserve">Don’t Make Me Think, Revisited: A </w:t>
            </w:r>
            <w:proofErr w:type="gramStart"/>
            <w:r w:rsidRPr="00D86AED">
              <w:rPr>
                <w:rFonts w:ascii="Arial" w:hAnsi="Arial" w:cs="Arial"/>
                <w:i/>
                <w:iCs/>
                <w:szCs w:val="24"/>
              </w:rPr>
              <w:t>Common Sense</w:t>
            </w:r>
            <w:proofErr w:type="gramEnd"/>
            <w:r w:rsidRPr="00D86AED">
              <w:rPr>
                <w:rFonts w:ascii="Arial" w:hAnsi="Arial" w:cs="Arial"/>
                <w:i/>
                <w:iCs/>
                <w:szCs w:val="24"/>
              </w:rPr>
              <w:t xml:space="preserve"> Approach to Web Usability</w:t>
            </w:r>
            <w:r w:rsidRPr="00D86AED">
              <w:rPr>
                <w:rFonts w:ascii="Arial" w:hAnsi="Arial" w:cs="Arial"/>
                <w:szCs w:val="24"/>
              </w:rPr>
              <w:t xml:space="preserve">. 3rd </w:t>
            </w:r>
            <w:proofErr w:type="spellStart"/>
            <w:r w:rsidRPr="00D86AED">
              <w:rPr>
                <w:rFonts w:ascii="Arial" w:hAnsi="Arial" w:cs="Arial"/>
                <w:szCs w:val="24"/>
              </w:rPr>
              <w:t>edn</w:t>
            </w:r>
            <w:proofErr w:type="spellEnd"/>
            <w:r w:rsidRPr="00D86AED">
              <w:rPr>
                <w:rFonts w:ascii="Arial" w:hAnsi="Arial" w:cs="Arial"/>
                <w:szCs w:val="24"/>
              </w:rPr>
              <w:t>. Berkeley, CA: New Riders.</w:t>
            </w:r>
          </w:p>
          <w:p w14:paraId="14E2A00F" w14:textId="77777777" w:rsidR="00CB02AE" w:rsidRDefault="00CB02AE" w:rsidP="0003121D">
            <w:pPr>
              <w:rPr>
                <w:rFonts w:ascii="Arial" w:hAnsi="Arial" w:cs="Arial"/>
                <w:szCs w:val="24"/>
              </w:rPr>
            </w:pPr>
          </w:p>
          <w:p w14:paraId="3CDAFA02" w14:textId="066A4A88" w:rsidR="00FB7120" w:rsidRDefault="00CB02AE" w:rsidP="0003121D">
            <w:pPr>
              <w:rPr>
                <w:rFonts w:ascii="Arial" w:hAnsi="Arial" w:cs="Arial"/>
                <w:szCs w:val="24"/>
              </w:rPr>
            </w:pPr>
            <w:r w:rsidRPr="00D614ED">
              <w:rPr>
                <w:rFonts w:ascii="Arial" w:hAnsi="Arial" w:cs="Arial"/>
                <w:szCs w:val="24"/>
              </w:rPr>
              <w:t xml:space="preserve">Laudon, K.C. and Traver, C.G. (2021) </w:t>
            </w:r>
            <w:r w:rsidRPr="00D614ED">
              <w:rPr>
                <w:rFonts w:ascii="Arial" w:hAnsi="Arial" w:cs="Arial"/>
                <w:i/>
                <w:iCs/>
                <w:szCs w:val="24"/>
              </w:rPr>
              <w:t>E-commerce: Business, Technology, Society</w:t>
            </w:r>
            <w:r w:rsidRPr="00D614ED">
              <w:rPr>
                <w:rFonts w:ascii="Arial" w:hAnsi="Arial" w:cs="Arial"/>
                <w:szCs w:val="24"/>
              </w:rPr>
              <w:t xml:space="preserve">. 16th </w:t>
            </w:r>
            <w:proofErr w:type="spellStart"/>
            <w:r w:rsidRPr="00D614ED">
              <w:rPr>
                <w:rFonts w:ascii="Arial" w:hAnsi="Arial" w:cs="Arial"/>
                <w:szCs w:val="24"/>
              </w:rPr>
              <w:t>edn</w:t>
            </w:r>
            <w:proofErr w:type="spellEnd"/>
            <w:r w:rsidRPr="00D614ED">
              <w:rPr>
                <w:rFonts w:ascii="Arial" w:hAnsi="Arial" w:cs="Arial"/>
                <w:szCs w:val="24"/>
              </w:rPr>
              <w:t>. Harlow: Pearson Education.</w:t>
            </w:r>
          </w:p>
          <w:p w14:paraId="3CF7E442" w14:textId="77777777" w:rsidR="00CB02AE" w:rsidRDefault="00CB02AE" w:rsidP="0003121D">
            <w:pPr>
              <w:rPr>
                <w:rFonts w:ascii="Arial" w:hAnsi="Arial" w:cs="Arial"/>
                <w:szCs w:val="24"/>
              </w:rPr>
            </w:pPr>
          </w:p>
          <w:p w14:paraId="7B90F2EE" w14:textId="77777777" w:rsidR="00CB02AE" w:rsidRDefault="00CB02AE" w:rsidP="00CB02AE">
            <w:pPr>
              <w:rPr>
                <w:rFonts w:ascii="Arial" w:hAnsi="Arial" w:cs="Arial"/>
                <w:szCs w:val="24"/>
              </w:rPr>
            </w:pPr>
            <w:r w:rsidRPr="00D614ED">
              <w:rPr>
                <w:rFonts w:ascii="Arial" w:hAnsi="Arial" w:cs="Arial"/>
                <w:szCs w:val="24"/>
              </w:rPr>
              <w:t xml:space="preserve">Redish, J. (2012) </w:t>
            </w:r>
            <w:r w:rsidRPr="00D614ED">
              <w:rPr>
                <w:rFonts w:ascii="Arial" w:hAnsi="Arial" w:cs="Arial"/>
                <w:i/>
                <w:iCs/>
                <w:szCs w:val="24"/>
              </w:rPr>
              <w:t>Letting Go of the Words: Writing Web Content That Works</w:t>
            </w:r>
            <w:r w:rsidRPr="00D614ED">
              <w:rPr>
                <w:rFonts w:ascii="Arial" w:hAnsi="Arial" w:cs="Arial"/>
                <w:szCs w:val="24"/>
              </w:rPr>
              <w:t xml:space="preserve">. 2nd </w:t>
            </w:r>
            <w:proofErr w:type="spellStart"/>
            <w:r w:rsidRPr="00D614ED">
              <w:rPr>
                <w:rFonts w:ascii="Arial" w:hAnsi="Arial" w:cs="Arial"/>
                <w:szCs w:val="24"/>
              </w:rPr>
              <w:t>edn</w:t>
            </w:r>
            <w:proofErr w:type="spellEnd"/>
            <w:r w:rsidRPr="00D614ED">
              <w:rPr>
                <w:rFonts w:ascii="Arial" w:hAnsi="Arial" w:cs="Arial"/>
                <w:szCs w:val="24"/>
              </w:rPr>
              <w:t>. Amsterdam: Elsevier Morgan Kaufmann.</w:t>
            </w:r>
          </w:p>
          <w:p w14:paraId="2CE64B55" w14:textId="77777777" w:rsidR="00044DD9" w:rsidRDefault="00044DD9" w:rsidP="00CB02AE">
            <w:pPr>
              <w:rPr>
                <w:rFonts w:ascii="Arial" w:hAnsi="Arial" w:cs="Arial"/>
                <w:szCs w:val="24"/>
              </w:rPr>
            </w:pPr>
          </w:p>
          <w:p w14:paraId="05E474F3" w14:textId="77777777" w:rsidR="0080087E" w:rsidRDefault="0080087E" w:rsidP="0080087E">
            <w:pPr>
              <w:rPr>
                <w:rFonts w:ascii="Arial" w:hAnsi="Arial" w:cs="Arial"/>
                <w:szCs w:val="24"/>
              </w:rPr>
            </w:pPr>
            <w:r w:rsidRPr="0075583E">
              <w:rPr>
                <w:rFonts w:ascii="Arial" w:hAnsi="Arial" w:cs="Arial"/>
                <w:szCs w:val="24"/>
              </w:rPr>
              <w:t xml:space="preserve">Garrett, J. J. (2011) </w:t>
            </w:r>
            <w:r w:rsidRPr="0075583E">
              <w:rPr>
                <w:rFonts w:ascii="Arial" w:hAnsi="Arial" w:cs="Arial"/>
                <w:i/>
                <w:iCs/>
                <w:szCs w:val="24"/>
              </w:rPr>
              <w:t>The elements of user experience: user-</w:t>
            </w:r>
            <w:proofErr w:type="spellStart"/>
            <w:r w:rsidRPr="0075583E">
              <w:rPr>
                <w:rFonts w:ascii="Arial" w:hAnsi="Arial" w:cs="Arial"/>
                <w:i/>
                <w:iCs/>
                <w:szCs w:val="24"/>
              </w:rPr>
              <w:t>centered</w:t>
            </w:r>
            <w:proofErr w:type="spellEnd"/>
            <w:r w:rsidRPr="0075583E">
              <w:rPr>
                <w:rFonts w:ascii="Arial" w:hAnsi="Arial" w:cs="Arial"/>
                <w:i/>
                <w:iCs/>
                <w:szCs w:val="24"/>
              </w:rPr>
              <w:t xml:space="preserve"> design for the web and beyond</w:t>
            </w:r>
            <w:r w:rsidRPr="0075583E">
              <w:rPr>
                <w:rFonts w:ascii="Arial" w:hAnsi="Arial" w:cs="Arial"/>
                <w:szCs w:val="24"/>
              </w:rPr>
              <w:t xml:space="preserve">. 2nd </w:t>
            </w:r>
            <w:proofErr w:type="spellStart"/>
            <w:r w:rsidRPr="0075583E">
              <w:rPr>
                <w:rFonts w:ascii="Arial" w:hAnsi="Arial" w:cs="Arial"/>
                <w:szCs w:val="24"/>
              </w:rPr>
              <w:t>edn</w:t>
            </w:r>
            <w:proofErr w:type="spellEnd"/>
            <w:r w:rsidRPr="0075583E">
              <w:rPr>
                <w:rFonts w:ascii="Arial" w:hAnsi="Arial" w:cs="Arial"/>
                <w:szCs w:val="24"/>
              </w:rPr>
              <w:t>. Berkeley, CA: New Riders.</w:t>
            </w:r>
          </w:p>
          <w:p w14:paraId="6EED6D99" w14:textId="77777777" w:rsidR="00CC5C9A" w:rsidRDefault="00CC5C9A" w:rsidP="0080087E">
            <w:pPr>
              <w:rPr>
                <w:rFonts w:ascii="Arial" w:hAnsi="Arial" w:cs="Arial"/>
                <w:szCs w:val="24"/>
              </w:rPr>
            </w:pPr>
          </w:p>
          <w:p w14:paraId="18FD2B11" w14:textId="7941DDF8" w:rsidR="00DB6FA3" w:rsidRDefault="00DB6FA3" w:rsidP="0080087E">
            <w:pPr>
              <w:rPr>
                <w:rFonts w:ascii="Arial" w:hAnsi="Arial" w:cs="Arial"/>
                <w:szCs w:val="24"/>
              </w:rPr>
            </w:pPr>
            <w:proofErr w:type="spellStart"/>
            <w:r w:rsidRPr="0075583E">
              <w:rPr>
                <w:rFonts w:ascii="Arial" w:hAnsi="Arial" w:cs="Arial"/>
                <w:szCs w:val="24"/>
              </w:rPr>
              <w:t>Filieri</w:t>
            </w:r>
            <w:proofErr w:type="spellEnd"/>
            <w:r w:rsidRPr="0075583E">
              <w:rPr>
                <w:rFonts w:ascii="Arial" w:hAnsi="Arial" w:cs="Arial"/>
                <w:szCs w:val="24"/>
              </w:rPr>
              <w:t xml:space="preserve">, R. (2016) ‘What makes an online consumer review trustworthy?’, </w:t>
            </w:r>
            <w:r w:rsidRPr="0075583E">
              <w:rPr>
                <w:rFonts w:ascii="Arial" w:hAnsi="Arial" w:cs="Arial"/>
                <w:i/>
                <w:iCs/>
                <w:szCs w:val="24"/>
              </w:rPr>
              <w:t>Journal of Business Research</w:t>
            </w:r>
            <w:r w:rsidRPr="0075583E">
              <w:rPr>
                <w:rFonts w:ascii="Arial" w:hAnsi="Arial" w:cs="Arial"/>
                <w:szCs w:val="24"/>
              </w:rPr>
              <w:t>, 69(10), pp. 1261–1270.</w:t>
            </w:r>
          </w:p>
          <w:p w14:paraId="1CCDB70F" w14:textId="77777777" w:rsidR="00DC70A2" w:rsidRDefault="00DC70A2" w:rsidP="0080087E">
            <w:pPr>
              <w:rPr>
                <w:rFonts w:ascii="Arial" w:hAnsi="Arial" w:cs="Arial"/>
                <w:szCs w:val="24"/>
              </w:rPr>
            </w:pPr>
          </w:p>
          <w:p w14:paraId="32A1FB4D" w14:textId="0B327571" w:rsidR="00DC70A2" w:rsidRDefault="00DC70A2" w:rsidP="0080087E">
            <w:pPr>
              <w:rPr>
                <w:rFonts w:ascii="Arial" w:hAnsi="Arial" w:cs="Arial"/>
                <w:szCs w:val="24"/>
              </w:rPr>
            </w:pPr>
            <w:r w:rsidRPr="0075583E">
              <w:rPr>
                <w:rFonts w:ascii="Arial" w:hAnsi="Arial" w:cs="Arial"/>
                <w:szCs w:val="24"/>
              </w:rPr>
              <w:t>Parasuraman, A., Zeithaml, V.A. and Berry, L.L. (1988) ‘SERVQUAL: A multiple</w:t>
            </w:r>
            <w:r w:rsidRPr="0075583E">
              <w:rPr>
                <w:rFonts w:ascii="Arial" w:hAnsi="Arial" w:cs="Arial"/>
                <w:szCs w:val="24"/>
              </w:rPr>
              <w:noBreakHyphen/>
              <w:t xml:space="preserve">item scale for measuring consumer perceptions of service quality’, </w:t>
            </w:r>
            <w:r w:rsidRPr="0075583E">
              <w:rPr>
                <w:rFonts w:ascii="Arial" w:hAnsi="Arial" w:cs="Arial"/>
                <w:i/>
                <w:iCs/>
                <w:szCs w:val="24"/>
              </w:rPr>
              <w:t>Journal of Retailing</w:t>
            </w:r>
            <w:r w:rsidRPr="0075583E">
              <w:rPr>
                <w:rFonts w:ascii="Arial" w:hAnsi="Arial" w:cs="Arial"/>
                <w:szCs w:val="24"/>
              </w:rPr>
              <w:t>, 64(1), pp. 12–40.</w:t>
            </w:r>
          </w:p>
          <w:p w14:paraId="32A056B5" w14:textId="77777777" w:rsidR="00EA64E9" w:rsidRDefault="00EA64E9" w:rsidP="0080087E">
            <w:pPr>
              <w:rPr>
                <w:rFonts w:ascii="Arial" w:hAnsi="Arial" w:cs="Arial"/>
                <w:szCs w:val="24"/>
              </w:rPr>
            </w:pPr>
          </w:p>
          <w:p w14:paraId="2CB6854B" w14:textId="1E7C6C90" w:rsidR="00EA64E9" w:rsidRDefault="009A3E1D" w:rsidP="0080087E">
            <w:pPr>
              <w:rPr>
                <w:rFonts w:ascii="Arial" w:hAnsi="Arial" w:cs="Arial"/>
                <w:szCs w:val="24"/>
              </w:rPr>
            </w:pPr>
            <w:r w:rsidRPr="0075583E">
              <w:rPr>
                <w:rFonts w:ascii="Arial" w:hAnsi="Arial" w:cs="Arial"/>
                <w:szCs w:val="24"/>
              </w:rPr>
              <w:t xml:space="preserve">Kotler, P. and Armstrong, G. (2020) </w:t>
            </w:r>
            <w:r w:rsidRPr="0075583E">
              <w:rPr>
                <w:rFonts w:ascii="Arial" w:hAnsi="Arial" w:cs="Arial"/>
                <w:i/>
                <w:iCs/>
                <w:szCs w:val="24"/>
              </w:rPr>
              <w:t>Principles of marketing</w:t>
            </w:r>
            <w:r w:rsidRPr="0075583E">
              <w:rPr>
                <w:rFonts w:ascii="Arial" w:hAnsi="Arial" w:cs="Arial"/>
                <w:szCs w:val="24"/>
              </w:rPr>
              <w:t xml:space="preserve">. 18th </w:t>
            </w:r>
            <w:proofErr w:type="spellStart"/>
            <w:r w:rsidRPr="0075583E">
              <w:rPr>
                <w:rFonts w:ascii="Arial" w:hAnsi="Arial" w:cs="Arial"/>
                <w:szCs w:val="24"/>
              </w:rPr>
              <w:t>edn</w:t>
            </w:r>
            <w:proofErr w:type="spellEnd"/>
            <w:r w:rsidRPr="0075583E">
              <w:rPr>
                <w:rFonts w:ascii="Arial" w:hAnsi="Arial" w:cs="Arial"/>
                <w:szCs w:val="24"/>
              </w:rPr>
              <w:t>. Harlow: Pearson Education</w:t>
            </w:r>
          </w:p>
          <w:p w14:paraId="55087DD7" w14:textId="77777777" w:rsidR="007E1398" w:rsidRDefault="007E1398" w:rsidP="0080087E">
            <w:pPr>
              <w:rPr>
                <w:rFonts w:ascii="Arial" w:hAnsi="Arial" w:cs="Arial"/>
                <w:szCs w:val="24"/>
              </w:rPr>
            </w:pPr>
          </w:p>
          <w:p w14:paraId="774E38F8" w14:textId="25BFDB58" w:rsidR="007E1398" w:rsidRDefault="00F621C4" w:rsidP="0080087E">
            <w:pPr>
              <w:rPr>
                <w:rFonts w:ascii="Arial" w:hAnsi="Arial" w:cs="Arial"/>
                <w:szCs w:val="24"/>
              </w:rPr>
            </w:pPr>
            <w:r w:rsidRPr="0075583E">
              <w:rPr>
                <w:rFonts w:ascii="Arial" w:hAnsi="Arial" w:cs="Arial"/>
                <w:szCs w:val="24"/>
              </w:rPr>
              <w:t xml:space="preserve">Fishkin, R. and </w:t>
            </w:r>
            <w:proofErr w:type="spellStart"/>
            <w:r w:rsidRPr="0075583E">
              <w:rPr>
                <w:rFonts w:ascii="Arial" w:hAnsi="Arial" w:cs="Arial"/>
                <w:szCs w:val="24"/>
              </w:rPr>
              <w:t>Hogenhaven</w:t>
            </w:r>
            <w:proofErr w:type="spellEnd"/>
            <w:r w:rsidRPr="0075583E">
              <w:rPr>
                <w:rFonts w:ascii="Arial" w:hAnsi="Arial" w:cs="Arial"/>
                <w:szCs w:val="24"/>
              </w:rPr>
              <w:t xml:space="preserve">, T. (2013) </w:t>
            </w:r>
            <w:r w:rsidRPr="0075583E">
              <w:rPr>
                <w:rFonts w:ascii="Arial" w:hAnsi="Arial" w:cs="Arial"/>
                <w:i/>
                <w:iCs/>
                <w:szCs w:val="24"/>
              </w:rPr>
              <w:t>Inbound marketing and SEO: insights from the Moz blog</w:t>
            </w:r>
            <w:r w:rsidRPr="0075583E">
              <w:rPr>
                <w:rFonts w:ascii="Arial" w:hAnsi="Arial" w:cs="Arial"/>
                <w:szCs w:val="24"/>
              </w:rPr>
              <w:t>. Hoboken, NJ: Wiley.</w:t>
            </w:r>
          </w:p>
          <w:p w14:paraId="7DE1D568" w14:textId="77777777" w:rsidR="009A3039" w:rsidRDefault="009A3039" w:rsidP="0080087E">
            <w:pPr>
              <w:rPr>
                <w:rFonts w:ascii="Arial" w:hAnsi="Arial" w:cs="Arial"/>
                <w:szCs w:val="24"/>
              </w:rPr>
            </w:pPr>
          </w:p>
          <w:p w14:paraId="51501722" w14:textId="3B5C5249" w:rsidR="001F1175" w:rsidRPr="00366498" w:rsidRDefault="00366498" w:rsidP="00366498">
            <w:pPr>
              <w:rPr>
                <w:rFonts w:ascii="Arial" w:hAnsi="Arial" w:cs="Arial"/>
                <w:szCs w:val="24"/>
              </w:rPr>
            </w:pPr>
            <w:r w:rsidRPr="0075583E">
              <w:rPr>
                <w:rFonts w:ascii="Arial" w:hAnsi="Arial" w:cs="Arial"/>
                <w:szCs w:val="24"/>
              </w:rPr>
              <w:t xml:space="preserve">Laudon, K.C. and Traver, C.G. (2021) </w:t>
            </w:r>
            <w:r w:rsidRPr="0075583E">
              <w:rPr>
                <w:rFonts w:ascii="Arial" w:hAnsi="Arial" w:cs="Arial"/>
                <w:i/>
                <w:iCs/>
                <w:szCs w:val="24"/>
              </w:rPr>
              <w:t>E</w:t>
            </w:r>
            <w:r w:rsidRPr="0075583E">
              <w:rPr>
                <w:rFonts w:ascii="Arial" w:hAnsi="Arial" w:cs="Arial"/>
                <w:i/>
                <w:iCs/>
                <w:szCs w:val="24"/>
              </w:rPr>
              <w:noBreakHyphen/>
              <w:t>commerce: business, technology, society</w:t>
            </w:r>
            <w:r w:rsidRPr="0075583E">
              <w:rPr>
                <w:rFonts w:ascii="Arial" w:hAnsi="Arial" w:cs="Arial"/>
                <w:szCs w:val="24"/>
              </w:rPr>
              <w:t xml:space="preserve">. 16th </w:t>
            </w:r>
            <w:proofErr w:type="spellStart"/>
            <w:r w:rsidRPr="0075583E">
              <w:rPr>
                <w:rFonts w:ascii="Arial" w:hAnsi="Arial" w:cs="Arial"/>
                <w:szCs w:val="24"/>
              </w:rPr>
              <w:t>edn</w:t>
            </w:r>
            <w:proofErr w:type="spellEnd"/>
            <w:r w:rsidRPr="0075583E">
              <w:rPr>
                <w:rFonts w:ascii="Arial" w:hAnsi="Arial" w:cs="Arial"/>
                <w:szCs w:val="24"/>
              </w:rPr>
              <w:t>. Harlow: Pearson Education.</w:t>
            </w:r>
          </w:p>
        </w:tc>
      </w:tr>
    </w:tbl>
    <w:p w14:paraId="4600C823" w14:textId="77777777" w:rsidR="001F1175" w:rsidRPr="00665FCC" w:rsidRDefault="001F1175">
      <w:pPr>
        <w:rPr>
          <w:rFonts w:ascii="Arial" w:hAnsi="Arial" w:cs="Arial"/>
          <w:color w:val="EE0000"/>
          <w:szCs w:val="24"/>
        </w:rPr>
      </w:pPr>
    </w:p>
    <w:p w14:paraId="62486A8F" w14:textId="77777777" w:rsidR="001F1175" w:rsidRPr="00665FCC" w:rsidRDefault="001F1175">
      <w:pPr>
        <w:rPr>
          <w:rFonts w:ascii="Arial" w:hAnsi="Arial" w:cs="Arial"/>
          <w:color w:val="EE0000"/>
          <w:szCs w:val="24"/>
        </w:rPr>
      </w:pPr>
    </w:p>
    <w:sectPr w:rsidR="001F1175" w:rsidRPr="00665F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D65619"/>
    <w:multiLevelType w:val="hybridMultilevel"/>
    <w:tmpl w:val="608A13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8007317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18FA"/>
    <w:rsid w:val="0000768C"/>
    <w:rsid w:val="0003121D"/>
    <w:rsid w:val="0003498A"/>
    <w:rsid w:val="00035DFD"/>
    <w:rsid w:val="00036080"/>
    <w:rsid w:val="0003636E"/>
    <w:rsid w:val="00042FBB"/>
    <w:rsid w:val="000444AB"/>
    <w:rsid w:val="00044DD9"/>
    <w:rsid w:val="0004629A"/>
    <w:rsid w:val="00047970"/>
    <w:rsid w:val="00056378"/>
    <w:rsid w:val="00061623"/>
    <w:rsid w:val="00061941"/>
    <w:rsid w:val="00064618"/>
    <w:rsid w:val="000728DF"/>
    <w:rsid w:val="000777B2"/>
    <w:rsid w:val="000778F4"/>
    <w:rsid w:val="00080115"/>
    <w:rsid w:val="00094A94"/>
    <w:rsid w:val="000C4AD1"/>
    <w:rsid w:val="000D7F27"/>
    <w:rsid w:val="000E6F64"/>
    <w:rsid w:val="000E774D"/>
    <w:rsid w:val="000F30AF"/>
    <w:rsid w:val="000F43CF"/>
    <w:rsid w:val="00114D16"/>
    <w:rsid w:val="0011596B"/>
    <w:rsid w:val="00123F7A"/>
    <w:rsid w:val="001301A2"/>
    <w:rsid w:val="00147519"/>
    <w:rsid w:val="00164E32"/>
    <w:rsid w:val="00174555"/>
    <w:rsid w:val="00175CC6"/>
    <w:rsid w:val="00187382"/>
    <w:rsid w:val="00191B86"/>
    <w:rsid w:val="001A10D8"/>
    <w:rsid w:val="001A68CB"/>
    <w:rsid w:val="001B17E6"/>
    <w:rsid w:val="001B56E1"/>
    <w:rsid w:val="001B6401"/>
    <w:rsid w:val="001D3477"/>
    <w:rsid w:val="001D5DD0"/>
    <w:rsid w:val="001E682F"/>
    <w:rsid w:val="001F1175"/>
    <w:rsid w:val="001F3CD1"/>
    <w:rsid w:val="001F6AA1"/>
    <w:rsid w:val="00200F70"/>
    <w:rsid w:val="00207B96"/>
    <w:rsid w:val="002170DF"/>
    <w:rsid w:val="002255AD"/>
    <w:rsid w:val="00231D88"/>
    <w:rsid w:val="00236FAC"/>
    <w:rsid w:val="00243F0E"/>
    <w:rsid w:val="00246BFA"/>
    <w:rsid w:val="0025724F"/>
    <w:rsid w:val="002612F5"/>
    <w:rsid w:val="002706CE"/>
    <w:rsid w:val="0027563D"/>
    <w:rsid w:val="00283A09"/>
    <w:rsid w:val="00287B9A"/>
    <w:rsid w:val="00293836"/>
    <w:rsid w:val="00296D74"/>
    <w:rsid w:val="002B1E70"/>
    <w:rsid w:val="002B4844"/>
    <w:rsid w:val="002B7A14"/>
    <w:rsid w:val="002D1C20"/>
    <w:rsid w:val="002F274A"/>
    <w:rsid w:val="002F404D"/>
    <w:rsid w:val="00304EA2"/>
    <w:rsid w:val="00304F15"/>
    <w:rsid w:val="003068B0"/>
    <w:rsid w:val="00316950"/>
    <w:rsid w:val="003242AD"/>
    <w:rsid w:val="003461ED"/>
    <w:rsid w:val="00366498"/>
    <w:rsid w:val="00366F9A"/>
    <w:rsid w:val="00370DFB"/>
    <w:rsid w:val="00382AD1"/>
    <w:rsid w:val="003B4BA8"/>
    <w:rsid w:val="003B5C26"/>
    <w:rsid w:val="003C32EB"/>
    <w:rsid w:val="003C35AD"/>
    <w:rsid w:val="003C41F2"/>
    <w:rsid w:val="003E09CA"/>
    <w:rsid w:val="003F524A"/>
    <w:rsid w:val="00423141"/>
    <w:rsid w:val="00423D78"/>
    <w:rsid w:val="00424FB3"/>
    <w:rsid w:val="004559F6"/>
    <w:rsid w:val="00466280"/>
    <w:rsid w:val="00487174"/>
    <w:rsid w:val="00492A8E"/>
    <w:rsid w:val="00494C53"/>
    <w:rsid w:val="00494CFE"/>
    <w:rsid w:val="004B080E"/>
    <w:rsid w:val="004B3E06"/>
    <w:rsid w:val="004B4B3D"/>
    <w:rsid w:val="004E7BE1"/>
    <w:rsid w:val="00503144"/>
    <w:rsid w:val="0050666F"/>
    <w:rsid w:val="005069A0"/>
    <w:rsid w:val="0051092B"/>
    <w:rsid w:val="005136E7"/>
    <w:rsid w:val="005167D9"/>
    <w:rsid w:val="00521ADB"/>
    <w:rsid w:val="00526D9D"/>
    <w:rsid w:val="00543D79"/>
    <w:rsid w:val="00550C3A"/>
    <w:rsid w:val="00555BA8"/>
    <w:rsid w:val="0056062E"/>
    <w:rsid w:val="00562632"/>
    <w:rsid w:val="00565149"/>
    <w:rsid w:val="005715D6"/>
    <w:rsid w:val="00572CE2"/>
    <w:rsid w:val="0057446A"/>
    <w:rsid w:val="00575C78"/>
    <w:rsid w:val="0057692D"/>
    <w:rsid w:val="005907DD"/>
    <w:rsid w:val="00590C2C"/>
    <w:rsid w:val="005915A1"/>
    <w:rsid w:val="00594A98"/>
    <w:rsid w:val="005A0EE0"/>
    <w:rsid w:val="005A10E5"/>
    <w:rsid w:val="005B1E2F"/>
    <w:rsid w:val="005B4A9E"/>
    <w:rsid w:val="005B60CC"/>
    <w:rsid w:val="00614A66"/>
    <w:rsid w:val="00621D69"/>
    <w:rsid w:val="006345FA"/>
    <w:rsid w:val="006406C3"/>
    <w:rsid w:val="00643B80"/>
    <w:rsid w:val="00645594"/>
    <w:rsid w:val="00646A34"/>
    <w:rsid w:val="006524F2"/>
    <w:rsid w:val="006620AE"/>
    <w:rsid w:val="00665FCC"/>
    <w:rsid w:val="00687500"/>
    <w:rsid w:val="006A3EB4"/>
    <w:rsid w:val="006A4D57"/>
    <w:rsid w:val="006A50B3"/>
    <w:rsid w:val="006B3E86"/>
    <w:rsid w:val="006B6E13"/>
    <w:rsid w:val="006C22AB"/>
    <w:rsid w:val="006D0317"/>
    <w:rsid w:val="006E49D4"/>
    <w:rsid w:val="006F0F59"/>
    <w:rsid w:val="006F4BA6"/>
    <w:rsid w:val="006F5542"/>
    <w:rsid w:val="006F58F3"/>
    <w:rsid w:val="006F7EEC"/>
    <w:rsid w:val="00713AB4"/>
    <w:rsid w:val="007140E3"/>
    <w:rsid w:val="00717C5E"/>
    <w:rsid w:val="00733E35"/>
    <w:rsid w:val="00736B83"/>
    <w:rsid w:val="007474A0"/>
    <w:rsid w:val="0075012F"/>
    <w:rsid w:val="00752F32"/>
    <w:rsid w:val="00762C25"/>
    <w:rsid w:val="00766FE3"/>
    <w:rsid w:val="00772064"/>
    <w:rsid w:val="00784675"/>
    <w:rsid w:val="00790F59"/>
    <w:rsid w:val="00793FFB"/>
    <w:rsid w:val="007B6D07"/>
    <w:rsid w:val="007D0211"/>
    <w:rsid w:val="007D32C5"/>
    <w:rsid w:val="007E1398"/>
    <w:rsid w:val="007E534B"/>
    <w:rsid w:val="007E65FA"/>
    <w:rsid w:val="007F3283"/>
    <w:rsid w:val="0080087E"/>
    <w:rsid w:val="00801251"/>
    <w:rsid w:val="008028FD"/>
    <w:rsid w:val="0081227D"/>
    <w:rsid w:val="00837FDC"/>
    <w:rsid w:val="00842702"/>
    <w:rsid w:val="008705A6"/>
    <w:rsid w:val="00880ED7"/>
    <w:rsid w:val="0089672F"/>
    <w:rsid w:val="0089675C"/>
    <w:rsid w:val="008967B6"/>
    <w:rsid w:val="008B6C88"/>
    <w:rsid w:val="008C549A"/>
    <w:rsid w:val="008D0F1E"/>
    <w:rsid w:val="008E3AF5"/>
    <w:rsid w:val="008E3D26"/>
    <w:rsid w:val="008F39B4"/>
    <w:rsid w:val="00905A2F"/>
    <w:rsid w:val="00906CD6"/>
    <w:rsid w:val="00965376"/>
    <w:rsid w:val="00972291"/>
    <w:rsid w:val="00975AEF"/>
    <w:rsid w:val="009834A7"/>
    <w:rsid w:val="00993148"/>
    <w:rsid w:val="009A3039"/>
    <w:rsid w:val="009A3E1D"/>
    <w:rsid w:val="009A47E3"/>
    <w:rsid w:val="009C6B52"/>
    <w:rsid w:val="009D0AFB"/>
    <w:rsid w:val="009E3794"/>
    <w:rsid w:val="00A00EA1"/>
    <w:rsid w:val="00A11C99"/>
    <w:rsid w:val="00A15D14"/>
    <w:rsid w:val="00A23C41"/>
    <w:rsid w:val="00A34A7C"/>
    <w:rsid w:val="00A40EFA"/>
    <w:rsid w:val="00A4327A"/>
    <w:rsid w:val="00A5497E"/>
    <w:rsid w:val="00A54A9E"/>
    <w:rsid w:val="00A623BA"/>
    <w:rsid w:val="00A6254F"/>
    <w:rsid w:val="00A71443"/>
    <w:rsid w:val="00A77025"/>
    <w:rsid w:val="00A77BD9"/>
    <w:rsid w:val="00A845C1"/>
    <w:rsid w:val="00A91164"/>
    <w:rsid w:val="00A92DFB"/>
    <w:rsid w:val="00A95F40"/>
    <w:rsid w:val="00A9788C"/>
    <w:rsid w:val="00AA2D13"/>
    <w:rsid w:val="00AA65A1"/>
    <w:rsid w:val="00AB5997"/>
    <w:rsid w:val="00AE7769"/>
    <w:rsid w:val="00B0468F"/>
    <w:rsid w:val="00B12EA1"/>
    <w:rsid w:val="00B239D4"/>
    <w:rsid w:val="00B34BF8"/>
    <w:rsid w:val="00B373B0"/>
    <w:rsid w:val="00B42264"/>
    <w:rsid w:val="00B46547"/>
    <w:rsid w:val="00B4704F"/>
    <w:rsid w:val="00B541CA"/>
    <w:rsid w:val="00B62E3B"/>
    <w:rsid w:val="00B761D0"/>
    <w:rsid w:val="00B90A8B"/>
    <w:rsid w:val="00B94F4D"/>
    <w:rsid w:val="00B95503"/>
    <w:rsid w:val="00BA281E"/>
    <w:rsid w:val="00BA38C3"/>
    <w:rsid w:val="00BB728E"/>
    <w:rsid w:val="00BD636C"/>
    <w:rsid w:val="00BE6050"/>
    <w:rsid w:val="00BF2008"/>
    <w:rsid w:val="00BF369B"/>
    <w:rsid w:val="00BF66F7"/>
    <w:rsid w:val="00BF6EEC"/>
    <w:rsid w:val="00C17CB0"/>
    <w:rsid w:val="00C22433"/>
    <w:rsid w:val="00C2307F"/>
    <w:rsid w:val="00C66FF0"/>
    <w:rsid w:val="00C67A06"/>
    <w:rsid w:val="00C86150"/>
    <w:rsid w:val="00C8668D"/>
    <w:rsid w:val="00C92418"/>
    <w:rsid w:val="00C92CCF"/>
    <w:rsid w:val="00CA00F5"/>
    <w:rsid w:val="00CB02AE"/>
    <w:rsid w:val="00CB0418"/>
    <w:rsid w:val="00CB16A7"/>
    <w:rsid w:val="00CC5C9A"/>
    <w:rsid w:val="00CD4EAB"/>
    <w:rsid w:val="00CE5D08"/>
    <w:rsid w:val="00CF1221"/>
    <w:rsid w:val="00CF4D5C"/>
    <w:rsid w:val="00CF6B41"/>
    <w:rsid w:val="00D23E88"/>
    <w:rsid w:val="00D241B9"/>
    <w:rsid w:val="00D24B67"/>
    <w:rsid w:val="00D334B9"/>
    <w:rsid w:val="00D4258D"/>
    <w:rsid w:val="00D52DA8"/>
    <w:rsid w:val="00D57A05"/>
    <w:rsid w:val="00D722DD"/>
    <w:rsid w:val="00D8575E"/>
    <w:rsid w:val="00D90828"/>
    <w:rsid w:val="00D91F63"/>
    <w:rsid w:val="00DA2A64"/>
    <w:rsid w:val="00DA5556"/>
    <w:rsid w:val="00DB45CB"/>
    <w:rsid w:val="00DB6FA3"/>
    <w:rsid w:val="00DC3C3C"/>
    <w:rsid w:val="00DC70A2"/>
    <w:rsid w:val="00DD23DE"/>
    <w:rsid w:val="00DE75A7"/>
    <w:rsid w:val="00DF3398"/>
    <w:rsid w:val="00DF5279"/>
    <w:rsid w:val="00E017B5"/>
    <w:rsid w:val="00E10CFD"/>
    <w:rsid w:val="00E26B70"/>
    <w:rsid w:val="00E32B44"/>
    <w:rsid w:val="00E349CE"/>
    <w:rsid w:val="00E56203"/>
    <w:rsid w:val="00E64C95"/>
    <w:rsid w:val="00E708F3"/>
    <w:rsid w:val="00E919DD"/>
    <w:rsid w:val="00E9758D"/>
    <w:rsid w:val="00EA64E9"/>
    <w:rsid w:val="00EA655A"/>
    <w:rsid w:val="00EB5B47"/>
    <w:rsid w:val="00EB73E9"/>
    <w:rsid w:val="00EC064D"/>
    <w:rsid w:val="00EC129D"/>
    <w:rsid w:val="00EC5370"/>
    <w:rsid w:val="00EE1672"/>
    <w:rsid w:val="00EE7AA8"/>
    <w:rsid w:val="00F10DF7"/>
    <w:rsid w:val="00F11BBE"/>
    <w:rsid w:val="00F13F96"/>
    <w:rsid w:val="00F16592"/>
    <w:rsid w:val="00F2529F"/>
    <w:rsid w:val="00F31A48"/>
    <w:rsid w:val="00F343A3"/>
    <w:rsid w:val="00F44D45"/>
    <w:rsid w:val="00F6149A"/>
    <w:rsid w:val="00F621C4"/>
    <w:rsid w:val="00F62E28"/>
    <w:rsid w:val="00F62E7F"/>
    <w:rsid w:val="00F73548"/>
    <w:rsid w:val="00F76443"/>
    <w:rsid w:val="00F83E8C"/>
    <w:rsid w:val="00F97AAC"/>
    <w:rsid w:val="00FA4DD5"/>
    <w:rsid w:val="00FB1FA6"/>
    <w:rsid w:val="00FB2DC8"/>
    <w:rsid w:val="00FB627B"/>
    <w:rsid w:val="00FB7120"/>
    <w:rsid w:val="00FC6EA0"/>
    <w:rsid w:val="00FD4DB8"/>
    <w:rsid w:val="00FF5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304EA2"/>
    <w:rPr>
      <w:color w:val="0563C1" w:themeColor="hyperlink"/>
      <w:u w:val="single"/>
    </w:rPr>
  </w:style>
  <w:style w:type="character" w:styleId="UnresolvedMention">
    <w:name w:val="Unresolved Mention"/>
    <w:basedOn w:val="DefaultParagraphFont"/>
    <w:uiPriority w:val="99"/>
    <w:semiHidden/>
    <w:unhideWhenUsed/>
    <w:rsid w:val="00304EA2"/>
    <w:rPr>
      <w:color w:val="605E5C"/>
      <w:shd w:val="clear" w:color="auto" w:fill="E1DFDD"/>
    </w:rPr>
  </w:style>
  <w:style w:type="paragraph" w:styleId="NormalWeb">
    <w:name w:val="Normal (Web)"/>
    <w:basedOn w:val="Normal"/>
    <w:uiPriority w:val="99"/>
    <w:semiHidden/>
    <w:unhideWhenUsed/>
    <w:rsid w:val="00CF6B41"/>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2108</Words>
  <Characters>12020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Willy Makuala</cp:lastModifiedBy>
  <cp:revision>2</cp:revision>
  <dcterms:created xsi:type="dcterms:W3CDTF">2026-04-17T17:44:00Z</dcterms:created>
  <dcterms:modified xsi:type="dcterms:W3CDTF">2026-04-17T17:44:00Z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9cfe0d51-bf4a-4798-95a5-58201b621003</vt:lpwstr>
  </property>
</Properties>
</file>