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E09F7" w14:textId="5A2AE662" w:rsidR="00833F95" w:rsidRPr="009B511C" w:rsidRDefault="00833F95">
      <w:pPr>
        <w:rPr>
          <w:b/>
          <w:bCs/>
        </w:rPr>
      </w:pPr>
      <w:r w:rsidRPr="009B511C">
        <w:rPr>
          <w:b/>
          <w:bCs/>
        </w:rPr>
        <w:t>ECIE5009</w:t>
      </w:r>
    </w:p>
    <w:p w14:paraId="2C37E2DD" w14:textId="237E3526" w:rsidR="00833F95" w:rsidRPr="00C131AC" w:rsidRDefault="00833F95">
      <w:pPr>
        <w:rPr>
          <w:rFonts w:asciiTheme="majorHAnsi" w:hAnsiTheme="majorHAnsi"/>
          <w:b/>
          <w:bCs/>
        </w:rPr>
      </w:pPr>
      <w:r w:rsidRPr="00C131AC">
        <w:rPr>
          <w:rFonts w:asciiTheme="majorHAnsi" w:hAnsiTheme="majorHAnsi"/>
          <w:b/>
          <w:bCs/>
        </w:rPr>
        <w:t xml:space="preserve">Children and young </w:t>
      </w:r>
      <w:r w:rsidR="00C42963" w:rsidRPr="00C131AC">
        <w:rPr>
          <w:rFonts w:asciiTheme="majorHAnsi" w:hAnsiTheme="majorHAnsi"/>
          <w:b/>
          <w:bCs/>
        </w:rPr>
        <w:t>people’s</w:t>
      </w:r>
      <w:r w:rsidRPr="00C131AC">
        <w:rPr>
          <w:rFonts w:asciiTheme="majorHAnsi" w:hAnsiTheme="majorHAnsi"/>
          <w:b/>
          <w:bCs/>
        </w:rPr>
        <w:t xml:space="preserve"> Mental Health and Wellbeing.</w:t>
      </w:r>
    </w:p>
    <w:p w14:paraId="03890F30" w14:textId="7F3EB41F" w:rsidR="00C131AC" w:rsidRPr="008E70FE" w:rsidRDefault="008D1EC8" w:rsidP="00FB571E">
      <w:pPr>
        <w:pStyle w:val="NormalWeb"/>
        <w:rPr>
          <w:color w:val="0D0D0D" w:themeColor="text1" w:themeTint="F2"/>
        </w:rPr>
      </w:pPr>
      <w:r w:rsidRPr="008E70FE">
        <w:rPr>
          <w:color w:val="0D0D0D" w:themeColor="text1" w:themeTint="F2"/>
        </w:rPr>
        <w:t xml:space="preserve">When </w:t>
      </w:r>
      <w:r w:rsidR="00C131AC" w:rsidRPr="008E70FE">
        <w:rPr>
          <w:color w:val="0D0D0D" w:themeColor="text1" w:themeTint="F2"/>
        </w:rPr>
        <w:t>explor</w:t>
      </w:r>
      <w:r w:rsidR="00955095" w:rsidRPr="008E70FE">
        <w:rPr>
          <w:color w:val="0D0D0D" w:themeColor="text1" w:themeTint="F2"/>
        </w:rPr>
        <w:t xml:space="preserve">ing </w:t>
      </w:r>
      <w:r w:rsidR="00C131AC" w:rsidRPr="008E70FE">
        <w:rPr>
          <w:color w:val="0D0D0D" w:themeColor="text1" w:themeTint="F2"/>
        </w:rPr>
        <w:t>the concept of mental health and wellbeing in children and young people</w:t>
      </w:r>
      <w:r w:rsidRPr="008E70FE">
        <w:rPr>
          <w:color w:val="0D0D0D" w:themeColor="text1" w:themeTint="F2"/>
        </w:rPr>
        <w:t>,</w:t>
      </w:r>
      <w:r w:rsidR="00C131AC" w:rsidRPr="008E70FE">
        <w:rPr>
          <w:color w:val="0D0D0D" w:themeColor="text1" w:themeTint="F2"/>
        </w:rPr>
        <w:t xml:space="preserve"> </w:t>
      </w:r>
      <w:r w:rsidR="001217B2" w:rsidRPr="008E70FE">
        <w:rPr>
          <w:color w:val="0D0D0D" w:themeColor="text1" w:themeTint="F2"/>
        </w:rPr>
        <w:t>it</w:t>
      </w:r>
      <w:r w:rsidR="00C131AC" w:rsidRPr="008E70FE">
        <w:rPr>
          <w:color w:val="0D0D0D" w:themeColor="text1" w:themeTint="F2"/>
        </w:rPr>
        <w:t xml:space="preserve"> </w:t>
      </w:r>
      <w:r w:rsidR="00A3512A" w:rsidRPr="008E70FE">
        <w:rPr>
          <w:color w:val="0D0D0D" w:themeColor="text1" w:themeTint="F2"/>
        </w:rPr>
        <w:t xml:space="preserve">is important to analyse </w:t>
      </w:r>
      <w:r w:rsidR="00C131AC" w:rsidRPr="008E70FE">
        <w:rPr>
          <w:color w:val="0D0D0D" w:themeColor="text1" w:themeTint="F2"/>
        </w:rPr>
        <w:t xml:space="preserve">current issues that contribute to poor mental </w:t>
      </w:r>
      <w:r w:rsidR="002E2AB1" w:rsidRPr="008E70FE">
        <w:rPr>
          <w:color w:val="0D0D0D" w:themeColor="text1" w:themeTint="F2"/>
        </w:rPr>
        <w:t>health and</w:t>
      </w:r>
      <w:r w:rsidR="00C131AC" w:rsidRPr="008E70FE">
        <w:rPr>
          <w:color w:val="0D0D0D" w:themeColor="text1" w:themeTint="F2"/>
        </w:rPr>
        <w:t xml:space="preserve"> consider the role that schools play in supporting pupils’ emotional and psychological development. </w:t>
      </w:r>
      <w:r w:rsidR="00222740" w:rsidRPr="008E70FE">
        <w:rPr>
          <w:color w:val="0D0D0D" w:themeColor="text1" w:themeTint="F2"/>
        </w:rPr>
        <w:t xml:space="preserve">During this essay it </w:t>
      </w:r>
      <w:r w:rsidR="00C131AC" w:rsidRPr="008E70FE">
        <w:rPr>
          <w:color w:val="0D0D0D" w:themeColor="text1" w:themeTint="F2"/>
        </w:rPr>
        <w:t>will critically analyse strategies used within educational settings to support children, young people, and their families.</w:t>
      </w:r>
      <w:r w:rsidR="0026002A" w:rsidRPr="008E70FE">
        <w:rPr>
          <w:color w:val="0D0D0D" w:themeColor="text1" w:themeTint="F2"/>
        </w:rPr>
        <w:t xml:space="preserve"> </w:t>
      </w:r>
      <w:r w:rsidR="00C131AC" w:rsidRPr="008E70FE">
        <w:rPr>
          <w:color w:val="0D0D0D" w:themeColor="text1" w:themeTint="F2"/>
        </w:rPr>
        <w:t>Children’s mental health and wellbeing will be linked to relevant theoretical perspectives, including Maslow’s (1943) Hierarchy of Needs, which highlights the importance of meeting a child’s basic, emotional, and cognitive needs to promote healthy development (Marjon, 2025)</w:t>
      </w:r>
      <w:r w:rsidR="00274F1F">
        <w:rPr>
          <w:color w:val="0D0D0D" w:themeColor="text1" w:themeTint="F2"/>
        </w:rPr>
        <w:t>.</w:t>
      </w:r>
      <w:r w:rsidR="00DB5B4C">
        <w:rPr>
          <w:color w:val="0D0D0D" w:themeColor="text1" w:themeTint="F2"/>
        </w:rPr>
        <w:t xml:space="preserve"> As well as</w:t>
      </w:r>
      <w:r w:rsidR="00274F1F">
        <w:rPr>
          <w:color w:val="0D0D0D" w:themeColor="text1" w:themeTint="F2"/>
        </w:rPr>
        <w:t xml:space="preserve"> </w:t>
      </w:r>
      <w:r w:rsidR="006D481A">
        <w:rPr>
          <w:color w:val="0D0D0D" w:themeColor="text1" w:themeTint="F2"/>
        </w:rPr>
        <w:t>Bronfenbrenner’s</w:t>
      </w:r>
      <w:r w:rsidR="00F92BFA">
        <w:rPr>
          <w:color w:val="0D0D0D" w:themeColor="text1" w:themeTint="F2"/>
        </w:rPr>
        <w:t xml:space="preserve"> </w:t>
      </w:r>
      <w:r w:rsidR="006D481A">
        <w:rPr>
          <w:color w:val="0D0D0D" w:themeColor="text1" w:themeTint="F2"/>
        </w:rPr>
        <w:t xml:space="preserve">Ecological system theory and critically analysing how the two compare.  </w:t>
      </w:r>
      <w:r w:rsidR="00B65861" w:rsidRPr="008E70FE">
        <w:rPr>
          <w:color w:val="0D0D0D" w:themeColor="text1" w:themeTint="F2"/>
        </w:rPr>
        <w:t>Furthermore,</w:t>
      </w:r>
      <w:r w:rsidR="005A5B06" w:rsidRPr="008E70FE">
        <w:rPr>
          <w:color w:val="0D0D0D" w:themeColor="text1" w:themeTint="F2"/>
        </w:rPr>
        <w:t xml:space="preserve"> </w:t>
      </w:r>
      <w:r w:rsidR="00975C77" w:rsidRPr="008E70FE">
        <w:rPr>
          <w:color w:val="0D0D0D" w:themeColor="text1" w:themeTint="F2"/>
        </w:rPr>
        <w:t>it</w:t>
      </w:r>
      <w:r w:rsidR="005A5B06" w:rsidRPr="008E70FE">
        <w:rPr>
          <w:color w:val="0D0D0D" w:themeColor="text1" w:themeTint="F2"/>
        </w:rPr>
        <w:t xml:space="preserve"> </w:t>
      </w:r>
      <w:r w:rsidR="00C131AC" w:rsidRPr="008E70FE">
        <w:rPr>
          <w:color w:val="0D0D0D" w:themeColor="text1" w:themeTint="F2"/>
        </w:rPr>
        <w:t>will also examine national policies designed to protect children’s rights and ensure appropriate provision.</w:t>
      </w:r>
      <w:r w:rsidR="004666D0">
        <w:rPr>
          <w:color w:val="0D0D0D" w:themeColor="text1" w:themeTint="F2"/>
        </w:rPr>
        <w:t xml:space="preserve"> </w:t>
      </w:r>
      <w:r w:rsidR="004C562F">
        <w:rPr>
          <w:color w:val="0D0D0D" w:themeColor="text1" w:themeTint="F2"/>
        </w:rPr>
        <w:t>In addition</w:t>
      </w:r>
      <w:r w:rsidR="00C131AC" w:rsidRPr="008E70FE">
        <w:rPr>
          <w:color w:val="0D0D0D" w:themeColor="text1" w:themeTint="F2"/>
        </w:rPr>
        <w:t>, it will explore how different life circumstances, such as neurodiversity, can influence mental health outcomes, and discuss the challenges that neurodivergent children and young people may face. Overall, this essay emphasises that understanding a child’s</w:t>
      </w:r>
      <w:r w:rsidR="005F7A0E" w:rsidRPr="008E70FE">
        <w:rPr>
          <w:color w:val="0D0D0D" w:themeColor="text1" w:themeTint="F2"/>
        </w:rPr>
        <w:t xml:space="preserve"> </w:t>
      </w:r>
      <w:r w:rsidR="00C131AC" w:rsidRPr="008E70FE">
        <w:rPr>
          <w:color w:val="0D0D0D" w:themeColor="text1" w:themeTint="F2"/>
        </w:rPr>
        <w:t>behaviour requires understanding the reasons behind it, recognising that each child is an individual with unique needs (Marjon, 2025)</w:t>
      </w:r>
      <w:r w:rsidR="005F7A0E" w:rsidRPr="008E70FE">
        <w:rPr>
          <w:color w:val="0D0D0D" w:themeColor="text1" w:themeTint="F2"/>
        </w:rPr>
        <w:t>.</w:t>
      </w:r>
    </w:p>
    <w:p w14:paraId="0AEA1A89" w14:textId="77777777" w:rsidR="00DB04D9" w:rsidRDefault="002F6D47" w:rsidP="00A6342B">
      <w:pPr>
        <w:pStyle w:val="NormalWeb"/>
        <w:rPr>
          <w:color w:val="0D0D0D" w:themeColor="text1" w:themeTint="F2"/>
        </w:rPr>
      </w:pPr>
      <w:r w:rsidRPr="008E70FE">
        <w:rPr>
          <w:color w:val="0D0D0D" w:themeColor="text1" w:themeTint="F2"/>
        </w:rPr>
        <w:t>Mental health refers to an individual’s psychological, social, and emotional wellbeing, and influences how they think, feel, and behave. For children, signs of poor mental health may include difficulties interacting with others, managing stressful situations, or regulating their emotions and behaviour (Marjon, 2025). In contrast, children with positive mental health are generally more able to cope with challenges and develop resilience.</w:t>
      </w:r>
      <w:r w:rsidR="00576C7C" w:rsidRPr="008E70FE">
        <w:rPr>
          <w:color w:val="0D0D0D" w:themeColor="text1" w:themeTint="F2"/>
        </w:rPr>
        <w:t xml:space="preserve"> </w:t>
      </w:r>
      <w:r w:rsidRPr="008E70FE">
        <w:rPr>
          <w:color w:val="0D0D0D" w:themeColor="text1" w:themeTint="F2"/>
        </w:rPr>
        <w:t>Mental health is not fixed; it can change in response to life events, environmental conditions, and genetic factors. Although closely linked, mental health and wellbeing are distinct concepts. Wellbeing relates more specifically to a child’s life satisfaction, quality of relationships, and physical health (Clear Learning, 2024). Positive mental health supports positive wellbeing, promoting healthy self-esteem, stronger relationships, and improved academic outcomes. Recent reports highlight a concerning decline in children’s happiness and mental health. The Children’s Society (2022) found that five in every thirty children report poor mental health, while one in six experience a mental health disorder. This upward trend continues, with the NSPCC (2024) reporting that over half of all counselling</w:t>
      </w:r>
      <w:r w:rsidR="00F7603D" w:rsidRPr="008E70FE">
        <w:rPr>
          <w:color w:val="0D0D0D" w:themeColor="text1" w:themeTint="F2"/>
        </w:rPr>
        <w:t xml:space="preserve"> </w:t>
      </w:r>
      <w:r w:rsidRPr="008E70FE">
        <w:rPr>
          <w:color w:val="0D0D0D" w:themeColor="text1" w:themeTint="F2"/>
        </w:rPr>
        <w:t xml:space="preserve">sessions in 2024–25 </w:t>
      </w:r>
      <w:r w:rsidR="002E2AB1" w:rsidRPr="008E70FE">
        <w:rPr>
          <w:color w:val="0D0D0D" w:themeColor="text1" w:themeTint="F2"/>
        </w:rPr>
        <w:t>was</w:t>
      </w:r>
      <w:r w:rsidRPr="008E70FE">
        <w:rPr>
          <w:color w:val="0D0D0D" w:themeColor="text1" w:themeTint="F2"/>
        </w:rPr>
        <w:t xml:space="preserve"> related to mental health and wellbeing. A wide range of factors can negatively affect a child’s mental health, including Adverse Childhood Experiences (ACEs) such as abuse, neglect, domestic violence, and family breakdown. These experiences can have long-term, detrimental impacts that continue into adulthood (Anxious Minds, 2025).</w:t>
      </w:r>
    </w:p>
    <w:p w14:paraId="20448B36" w14:textId="7E41AD53" w:rsidR="00A6342B" w:rsidRPr="008E70FE" w:rsidRDefault="00DB04D9" w:rsidP="00A6342B">
      <w:pPr>
        <w:pStyle w:val="NormalWeb"/>
        <w:rPr>
          <w:color w:val="0D0D0D" w:themeColor="text1" w:themeTint="F2"/>
        </w:rPr>
      </w:pPr>
      <w:r>
        <w:rPr>
          <w:color w:val="0D0D0D" w:themeColor="text1" w:themeTint="F2"/>
        </w:rPr>
        <w:t xml:space="preserve">How do </w:t>
      </w:r>
      <w:r w:rsidR="00FC7EF5">
        <w:rPr>
          <w:color w:val="0D0D0D" w:themeColor="text1" w:themeTint="F2"/>
        </w:rPr>
        <w:t>factors</w:t>
      </w:r>
      <w:r w:rsidR="00CC7ECF">
        <w:rPr>
          <w:color w:val="0D0D0D" w:themeColor="text1" w:themeTint="F2"/>
        </w:rPr>
        <w:t xml:space="preserve"> impact mental h</w:t>
      </w:r>
      <w:r w:rsidR="00A6342B" w:rsidRPr="008E70FE">
        <w:rPr>
          <w:color w:val="0D0D0D" w:themeColor="text1" w:themeTint="F2"/>
        </w:rPr>
        <w:t>ealth and wellbeing among neurodivergent children and young people, as well as the wider impact on families. Neurodiversity is not a mental health disorder; however, neurodivergent children often face significant barriers that increase their vulnerability to mental health difficulties. Research suggests that up to half of young people with autism will experience depression at some point in their lives (Autism.org, 2026), and those with ADHD are at a higher risk of developing anxiety disorders (Van der Meer et al., 2017).</w:t>
      </w:r>
    </w:p>
    <w:p w14:paraId="2F2FF55F" w14:textId="6A0241B6" w:rsidR="00A6342B" w:rsidRPr="008E70FE" w:rsidRDefault="00A6342B" w:rsidP="00A6342B">
      <w:pPr>
        <w:pStyle w:val="NormalWeb"/>
        <w:rPr>
          <w:color w:val="0D0D0D" w:themeColor="text1" w:themeTint="F2"/>
        </w:rPr>
      </w:pPr>
      <w:r w:rsidRPr="008E70FE">
        <w:rPr>
          <w:color w:val="0D0D0D" w:themeColor="text1" w:themeTint="F2"/>
        </w:rPr>
        <w:t>In the UK, over one million people are diagnosed as neurodivergent, including those with autism, ADHD, dyslexia, and dyspraxia (Charity, 2021). Neurodivergent children may think, learn, and process the world differently, which can lead to both strengths and challenges. Many neurodivergent children also experience increased exposure to Adverse Childhood</w:t>
      </w:r>
      <w:r w:rsidR="009C6B59" w:rsidRPr="008E70FE">
        <w:rPr>
          <w:color w:val="0D0D0D" w:themeColor="text1" w:themeTint="F2"/>
        </w:rPr>
        <w:t xml:space="preserve"> </w:t>
      </w:r>
      <w:r w:rsidRPr="008E70FE">
        <w:rPr>
          <w:color w:val="0D0D0D" w:themeColor="text1" w:themeTint="F2"/>
        </w:rPr>
        <w:lastRenderedPageBreak/>
        <w:t>Experiences (ACEs)</w:t>
      </w:r>
      <w:r w:rsidR="00104B0C">
        <w:rPr>
          <w:color w:val="0D0D0D" w:themeColor="text1" w:themeTint="F2"/>
        </w:rPr>
        <w:t xml:space="preserve">. </w:t>
      </w:r>
      <w:r w:rsidR="00BB46F0">
        <w:rPr>
          <w:color w:val="0D0D0D" w:themeColor="text1" w:themeTint="F2"/>
        </w:rPr>
        <w:t>ACEs</w:t>
      </w:r>
      <w:r w:rsidR="00104B0C">
        <w:rPr>
          <w:color w:val="0D0D0D" w:themeColor="text1" w:themeTint="F2"/>
        </w:rPr>
        <w:t xml:space="preserve"> are </w:t>
      </w:r>
      <w:r w:rsidR="00773775">
        <w:rPr>
          <w:color w:val="0D0D0D" w:themeColor="text1" w:themeTint="F2"/>
        </w:rPr>
        <w:t>stressful events that occur within childhood</w:t>
      </w:r>
      <w:r w:rsidRPr="008E70FE">
        <w:rPr>
          <w:color w:val="0D0D0D" w:themeColor="text1" w:themeTint="F2"/>
        </w:rPr>
        <w:t xml:space="preserve"> such as neglect, abuse, or household dysfunction</w:t>
      </w:r>
      <w:r w:rsidR="00BF181F">
        <w:rPr>
          <w:color w:val="0D0D0D" w:themeColor="text1" w:themeTint="F2"/>
        </w:rPr>
        <w:t xml:space="preserve"> (Help children live better, 2024)</w:t>
      </w:r>
      <w:r w:rsidRPr="008E70FE">
        <w:rPr>
          <w:color w:val="0D0D0D" w:themeColor="text1" w:themeTint="F2"/>
        </w:rPr>
        <w:t>. While ACEs can affect any child, the risk may be higher for neurodivergent young people due to factors such as communication difficulties or parental stress associated with navigating additional needs (Minnis, 2025).</w:t>
      </w:r>
      <w:r w:rsidR="00710764">
        <w:rPr>
          <w:color w:val="0D0D0D" w:themeColor="text1" w:themeTint="F2"/>
        </w:rPr>
        <w:t>ACE’s are scored by each trauma experienced, e</w:t>
      </w:r>
      <w:r w:rsidRPr="008E70FE">
        <w:rPr>
          <w:color w:val="0D0D0D" w:themeColor="text1" w:themeTint="F2"/>
        </w:rPr>
        <w:t>xposure to multiple ACEs significantly increases the likelihood of developing mental health problems throughout childhood and into adulthood, and has been linked to behavioural difficulties, emotional dysregulation, chronic health conditions, and severe mental health challenges later in life (Shu et al., 2025).</w:t>
      </w:r>
    </w:p>
    <w:p w14:paraId="1B794C32" w14:textId="16DA2E5D" w:rsidR="00B66E9D" w:rsidRDefault="000F7174" w:rsidP="00767770">
      <w:pPr>
        <w:spacing w:before="120"/>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For neurodivergent children</w:t>
      </w:r>
      <w:r w:rsidR="00F621AB">
        <w:rPr>
          <w:rFonts w:ascii="Times New Roman" w:hAnsi="Times New Roman" w:cs="Times New Roman"/>
          <w:color w:val="0D0D0D" w:themeColor="text1" w:themeTint="F2"/>
          <w:shd w:val="clear" w:color="auto" w:fill="FFFFFF"/>
        </w:rPr>
        <w:t>, the inability to meet fundamental needs can have significant effects across multiple</w:t>
      </w:r>
      <w:r w:rsidR="00BD265E">
        <w:rPr>
          <w:rFonts w:ascii="Times New Roman" w:hAnsi="Times New Roman" w:cs="Times New Roman"/>
          <w:color w:val="0D0D0D" w:themeColor="text1" w:themeTint="F2"/>
          <w:shd w:val="clear" w:color="auto" w:fill="FFFFFF"/>
        </w:rPr>
        <w:t xml:space="preserve"> areas of their lives, including </w:t>
      </w:r>
      <w:r w:rsidR="009624DA">
        <w:rPr>
          <w:rFonts w:ascii="Times New Roman" w:hAnsi="Times New Roman" w:cs="Times New Roman"/>
          <w:color w:val="0D0D0D" w:themeColor="text1" w:themeTint="F2"/>
          <w:shd w:val="clear" w:color="auto" w:fill="FFFFFF"/>
        </w:rPr>
        <w:t>their</w:t>
      </w:r>
      <w:r w:rsidR="00BD265E">
        <w:rPr>
          <w:rFonts w:ascii="Times New Roman" w:hAnsi="Times New Roman" w:cs="Times New Roman"/>
          <w:color w:val="0D0D0D" w:themeColor="text1" w:themeTint="F2"/>
          <w:shd w:val="clear" w:color="auto" w:fill="FFFFFF"/>
        </w:rPr>
        <w:t xml:space="preserve"> </w:t>
      </w:r>
      <w:r w:rsidR="009624DA">
        <w:rPr>
          <w:rFonts w:ascii="Times New Roman" w:hAnsi="Times New Roman" w:cs="Times New Roman"/>
          <w:color w:val="0D0D0D" w:themeColor="text1" w:themeTint="F2"/>
          <w:shd w:val="clear" w:color="auto" w:fill="FFFFFF"/>
        </w:rPr>
        <w:t>mental</w:t>
      </w:r>
      <w:r w:rsidR="00BD265E">
        <w:rPr>
          <w:rFonts w:ascii="Times New Roman" w:hAnsi="Times New Roman" w:cs="Times New Roman"/>
          <w:color w:val="0D0D0D" w:themeColor="text1" w:themeTint="F2"/>
          <w:shd w:val="clear" w:color="auto" w:fill="FFFFFF"/>
        </w:rPr>
        <w:t xml:space="preserve"> health and well-</w:t>
      </w:r>
      <w:r w:rsidR="009624DA">
        <w:rPr>
          <w:rFonts w:ascii="Times New Roman" w:hAnsi="Times New Roman" w:cs="Times New Roman"/>
          <w:color w:val="0D0D0D" w:themeColor="text1" w:themeTint="F2"/>
          <w:shd w:val="clear" w:color="auto" w:fill="FFFFFF"/>
        </w:rPr>
        <w:t>being. When basic physiological and security needs are not met</w:t>
      </w:r>
      <w:r w:rsidR="0020448E">
        <w:rPr>
          <w:rFonts w:ascii="Times New Roman" w:hAnsi="Times New Roman" w:cs="Times New Roman"/>
          <w:color w:val="0D0D0D" w:themeColor="text1" w:themeTint="F2"/>
          <w:shd w:val="clear" w:color="auto" w:fill="FFFFFF"/>
        </w:rPr>
        <w:t xml:space="preserve">, children </w:t>
      </w:r>
      <w:r w:rsidR="008F48E6">
        <w:rPr>
          <w:rFonts w:ascii="Times New Roman" w:hAnsi="Times New Roman" w:cs="Times New Roman"/>
          <w:color w:val="0D0D0D" w:themeColor="text1" w:themeTint="F2"/>
          <w:shd w:val="clear" w:color="auto" w:fill="FFFFFF"/>
        </w:rPr>
        <w:t>may</w:t>
      </w:r>
      <w:r w:rsidR="0020448E">
        <w:rPr>
          <w:rFonts w:ascii="Times New Roman" w:hAnsi="Times New Roman" w:cs="Times New Roman"/>
          <w:color w:val="0D0D0D" w:themeColor="text1" w:themeTint="F2"/>
          <w:shd w:val="clear" w:color="auto" w:fill="FFFFFF"/>
        </w:rPr>
        <w:t xml:space="preserve"> experience stress, </w:t>
      </w:r>
      <w:r w:rsidR="008F48E6">
        <w:rPr>
          <w:rFonts w:ascii="Times New Roman" w:hAnsi="Times New Roman" w:cs="Times New Roman"/>
          <w:color w:val="0D0D0D" w:themeColor="text1" w:themeTint="F2"/>
          <w:shd w:val="clear" w:color="auto" w:fill="FFFFFF"/>
        </w:rPr>
        <w:t>anxiety</w:t>
      </w:r>
      <w:r w:rsidR="0020448E">
        <w:rPr>
          <w:rFonts w:ascii="Times New Roman" w:hAnsi="Times New Roman" w:cs="Times New Roman"/>
          <w:color w:val="0D0D0D" w:themeColor="text1" w:themeTint="F2"/>
          <w:shd w:val="clear" w:color="auto" w:fill="FFFFFF"/>
        </w:rPr>
        <w:t xml:space="preserve"> and emotional dysregulation</w:t>
      </w:r>
      <w:r w:rsidR="00E078D5" w:rsidRPr="008E70FE">
        <w:rPr>
          <w:rFonts w:ascii="Times New Roman" w:hAnsi="Times New Roman" w:cs="Times New Roman"/>
          <w:color w:val="0D0D0D" w:themeColor="text1" w:themeTint="F2"/>
          <w:shd w:val="clear" w:color="auto" w:fill="FFFFFF"/>
        </w:rPr>
        <w:t xml:space="preserve">. </w:t>
      </w:r>
      <w:r w:rsidR="004866CB">
        <w:rPr>
          <w:rFonts w:ascii="Times New Roman" w:hAnsi="Times New Roman" w:cs="Times New Roman"/>
          <w:color w:val="0D0D0D" w:themeColor="text1" w:themeTint="F2"/>
          <w:shd w:val="clear" w:color="auto" w:fill="FFFFFF"/>
        </w:rPr>
        <w:t>Poverty is</w:t>
      </w:r>
      <w:r w:rsidR="008F48E6">
        <w:rPr>
          <w:rFonts w:ascii="Times New Roman" w:hAnsi="Times New Roman" w:cs="Times New Roman"/>
          <w:color w:val="0D0D0D" w:themeColor="text1" w:themeTint="F2"/>
          <w:shd w:val="clear" w:color="auto" w:fill="FFFFFF"/>
        </w:rPr>
        <w:t xml:space="preserve"> defined </w:t>
      </w:r>
      <w:r w:rsidR="004866CB">
        <w:rPr>
          <w:rFonts w:ascii="Times New Roman" w:hAnsi="Times New Roman" w:cs="Times New Roman"/>
          <w:color w:val="0D0D0D" w:themeColor="text1" w:themeTint="F2"/>
          <w:shd w:val="clear" w:color="auto" w:fill="FFFFFF"/>
        </w:rPr>
        <w:t xml:space="preserve">as </w:t>
      </w:r>
      <w:r w:rsidR="00D023AF">
        <w:rPr>
          <w:rFonts w:ascii="Times New Roman" w:hAnsi="Times New Roman" w:cs="Times New Roman"/>
          <w:color w:val="0D0D0D" w:themeColor="text1" w:themeTint="F2"/>
          <w:shd w:val="clear" w:color="auto" w:fill="FFFFFF"/>
        </w:rPr>
        <w:t xml:space="preserve">a </w:t>
      </w:r>
      <w:r w:rsidR="00F77582">
        <w:rPr>
          <w:rFonts w:ascii="Times New Roman" w:hAnsi="Times New Roman" w:cs="Times New Roman"/>
          <w:color w:val="0D0D0D" w:themeColor="text1" w:themeTint="F2"/>
          <w:shd w:val="clear" w:color="auto" w:fill="FFFFFF"/>
        </w:rPr>
        <w:t xml:space="preserve">are </w:t>
      </w:r>
      <w:r w:rsidR="00875357">
        <w:rPr>
          <w:rFonts w:ascii="Times New Roman" w:hAnsi="Times New Roman" w:cs="Times New Roman"/>
          <w:color w:val="0D0D0D" w:themeColor="text1" w:themeTint="F2"/>
          <w:shd w:val="clear" w:color="auto" w:fill="FFFFFF"/>
        </w:rPr>
        <w:t>insufficiently</w:t>
      </w:r>
      <w:r w:rsidR="00F77582">
        <w:rPr>
          <w:rFonts w:ascii="Times New Roman" w:hAnsi="Times New Roman" w:cs="Times New Roman"/>
          <w:color w:val="0D0D0D" w:themeColor="text1" w:themeTint="F2"/>
          <w:shd w:val="clear" w:color="auto" w:fill="FFFFFF"/>
        </w:rPr>
        <w:t xml:space="preserve"> </w:t>
      </w:r>
      <w:r w:rsidR="00875357">
        <w:rPr>
          <w:rFonts w:ascii="Times New Roman" w:hAnsi="Times New Roman" w:cs="Times New Roman"/>
          <w:color w:val="0D0D0D" w:themeColor="text1" w:themeTint="F2"/>
          <w:shd w:val="clear" w:color="auto" w:fill="FFFFFF"/>
        </w:rPr>
        <w:t>met</w:t>
      </w:r>
      <w:r w:rsidR="00F638B0">
        <w:rPr>
          <w:rFonts w:ascii="Times New Roman" w:hAnsi="Times New Roman" w:cs="Times New Roman"/>
          <w:color w:val="0D0D0D" w:themeColor="text1" w:themeTint="F2"/>
          <w:shd w:val="clear" w:color="auto" w:fill="FFFFFF"/>
        </w:rPr>
        <w:t xml:space="preserve">. The intersection of neurodivergence </w:t>
      </w:r>
      <w:r w:rsidR="004B6CC5">
        <w:rPr>
          <w:rFonts w:ascii="Times New Roman" w:hAnsi="Times New Roman" w:cs="Times New Roman"/>
          <w:color w:val="0D0D0D" w:themeColor="text1" w:themeTint="F2"/>
          <w:shd w:val="clear" w:color="auto" w:fill="FFFFFF"/>
        </w:rPr>
        <w:t xml:space="preserve">and poverty can therefore carry risk factors for poor mental </w:t>
      </w:r>
      <w:r w:rsidR="00E93464">
        <w:rPr>
          <w:rFonts w:ascii="Times New Roman" w:hAnsi="Times New Roman" w:cs="Times New Roman"/>
          <w:color w:val="0D0D0D" w:themeColor="text1" w:themeTint="F2"/>
          <w:shd w:val="clear" w:color="auto" w:fill="FFFFFF"/>
        </w:rPr>
        <w:t xml:space="preserve">health conditions </w:t>
      </w:r>
      <w:r w:rsidR="00FF7792">
        <w:rPr>
          <w:rFonts w:ascii="Times New Roman" w:hAnsi="Times New Roman" w:cs="Times New Roman"/>
          <w:color w:val="0D0D0D" w:themeColor="text1" w:themeTint="F2"/>
          <w:shd w:val="clear" w:color="auto" w:fill="FFFFFF"/>
        </w:rPr>
        <w:t>(Joseph</w:t>
      </w:r>
      <w:r w:rsidR="005C0AC0">
        <w:rPr>
          <w:rFonts w:ascii="Times New Roman" w:hAnsi="Times New Roman" w:cs="Times New Roman"/>
          <w:color w:val="0D0D0D" w:themeColor="text1" w:themeTint="F2"/>
          <w:shd w:val="clear" w:color="auto" w:fill="FFFFFF"/>
        </w:rPr>
        <w:t xml:space="preserve"> Rowntree foundation, 2024).</w:t>
      </w:r>
      <w:r w:rsidR="00E93464">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 xml:space="preserve">Statics show in a journal of autism and developmental disorders that 27% of children and families that are supporting an individual with autism and more likely to be living in poverty. The chances of </w:t>
      </w:r>
      <w:r w:rsidR="00CF647C" w:rsidRPr="008E70FE">
        <w:rPr>
          <w:rFonts w:ascii="Times New Roman" w:hAnsi="Times New Roman" w:cs="Times New Roman"/>
          <w:color w:val="0D0D0D" w:themeColor="text1" w:themeTint="F2"/>
          <w:shd w:val="clear" w:color="auto" w:fill="FFFFFF"/>
        </w:rPr>
        <w:t xml:space="preserve">this </w:t>
      </w:r>
      <w:r w:rsidR="004945A4" w:rsidRPr="008E70FE">
        <w:rPr>
          <w:rFonts w:ascii="Times New Roman" w:hAnsi="Times New Roman" w:cs="Times New Roman"/>
          <w:color w:val="0D0D0D" w:themeColor="text1" w:themeTint="F2"/>
          <w:shd w:val="clear" w:color="auto" w:fill="FFFFFF"/>
        </w:rPr>
        <w:t>occurring become</w:t>
      </w:r>
      <w:r w:rsidR="00E078D5" w:rsidRPr="008E70FE">
        <w:rPr>
          <w:rFonts w:ascii="Times New Roman" w:hAnsi="Times New Roman" w:cs="Times New Roman"/>
          <w:color w:val="0D0D0D" w:themeColor="text1" w:themeTint="F2"/>
          <w:shd w:val="clear" w:color="auto" w:fill="FFFFFF"/>
        </w:rPr>
        <w:t xml:space="preserve"> greater depending on </w:t>
      </w:r>
      <w:r w:rsidR="004945A4" w:rsidRPr="008E70FE">
        <w:rPr>
          <w:rFonts w:ascii="Times New Roman" w:hAnsi="Times New Roman" w:cs="Times New Roman"/>
          <w:color w:val="0D0D0D" w:themeColor="text1" w:themeTint="F2"/>
          <w:shd w:val="clear" w:color="auto" w:fill="FFFFFF"/>
        </w:rPr>
        <w:t xml:space="preserve">the </w:t>
      </w:r>
      <w:r w:rsidR="00E078D5" w:rsidRPr="008E70FE">
        <w:rPr>
          <w:rFonts w:ascii="Times New Roman" w:hAnsi="Times New Roman" w:cs="Times New Roman"/>
          <w:color w:val="0D0D0D" w:themeColor="text1" w:themeTint="F2"/>
          <w:shd w:val="clear" w:color="auto" w:fill="FFFFFF"/>
        </w:rPr>
        <w:t>circumstances</w:t>
      </w:r>
      <w:r w:rsidR="00A335C8" w:rsidRPr="008E70FE">
        <w:rPr>
          <w:rFonts w:ascii="Times New Roman" w:hAnsi="Times New Roman" w:cs="Times New Roman"/>
          <w:color w:val="0D0D0D" w:themeColor="text1" w:themeTint="F2"/>
          <w:shd w:val="clear" w:color="auto" w:fill="FFFFFF"/>
        </w:rPr>
        <w:t>,</w:t>
      </w:r>
      <w:r w:rsidR="00E078D5" w:rsidRPr="008E70FE">
        <w:rPr>
          <w:rFonts w:ascii="Times New Roman" w:hAnsi="Times New Roman" w:cs="Times New Roman"/>
          <w:color w:val="0D0D0D" w:themeColor="text1" w:themeTint="F2"/>
          <w:shd w:val="clear" w:color="auto" w:fill="FFFFFF"/>
        </w:rPr>
        <w:t xml:space="preserve"> such as single parent households with </w:t>
      </w:r>
      <w:r w:rsidR="004A61C8" w:rsidRPr="008E70FE">
        <w:rPr>
          <w:rFonts w:ascii="Times New Roman" w:hAnsi="Times New Roman" w:cs="Times New Roman"/>
          <w:color w:val="0D0D0D" w:themeColor="text1" w:themeTint="F2"/>
          <w:shd w:val="clear" w:color="auto" w:fill="FFFFFF"/>
        </w:rPr>
        <w:t>an autistic child</w:t>
      </w:r>
      <w:r w:rsidR="00E078D5" w:rsidRPr="008E70FE">
        <w:rPr>
          <w:rFonts w:ascii="Times New Roman" w:hAnsi="Times New Roman" w:cs="Times New Roman"/>
          <w:color w:val="0D0D0D" w:themeColor="text1" w:themeTint="F2"/>
          <w:shd w:val="clear" w:color="auto" w:fill="FFFFFF"/>
        </w:rPr>
        <w:t xml:space="preserve"> are 35% more likely to be living in poverty (Team, 2024). </w:t>
      </w:r>
      <w:r w:rsidR="00F33972">
        <w:rPr>
          <w:rFonts w:ascii="Times New Roman" w:hAnsi="Times New Roman" w:cs="Times New Roman"/>
          <w:color w:val="0D0D0D" w:themeColor="text1" w:themeTint="F2"/>
          <w:shd w:val="clear" w:color="auto" w:fill="FFFFFF"/>
        </w:rPr>
        <w:t xml:space="preserve">This may be due to the </w:t>
      </w:r>
      <w:r w:rsidR="00054AA7">
        <w:rPr>
          <w:rFonts w:ascii="Times New Roman" w:hAnsi="Times New Roman" w:cs="Times New Roman"/>
          <w:color w:val="0D0D0D" w:themeColor="text1" w:themeTint="F2"/>
          <w:shd w:val="clear" w:color="auto" w:fill="FFFFFF"/>
        </w:rPr>
        <w:t>parent not having sufficient support</w:t>
      </w:r>
      <w:r w:rsidR="000B04ED">
        <w:rPr>
          <w:rFonts w:ascii="Times New Roman" w:hAnsi="Times New Roman" w:cs="Times New Roman"/>
          <w:color w:val="0D0D0D" w:themeColor="text1" w:themeTint="F2"/>
          <w:shd w:val="clear" w:color="auto" w:fill="FFFFFF"/>
        </w:rPr>
        <w:t xml:space="preserve"> while balancing work and childcare </w:t>
      </w:r>
      <w:r w:rsidR="00B4503E">
        <w:rPr>
          <w:rFonts w:ascii="Times New Roman" w:hAnsi="Times New Roman" w:cs="Times New Roman"/>
          <w:color w:val="0D0D0D" w:themeColor="text1" w:themeTint="F2"/>
          <w:shd w:val="clear" w:color="auto" w:fill="FFFFFF"/>
        </w:rPr>
        <w:t>responsibilities,</w:t>
      </w:r>
      <w:r w:rsidR="00311DFB">
        <w:rPr>
          <w:rFonts w:ascii="Times New Roman" w:hAnsi="Times New Roman" w:cs="Times New Roman"/>
          <w:color w:val="0D0D0D" w:themeColor="text1" w:themeTint="F2"/>
          <w:shd w:val="clear" w:color="auto" w:fill="FFFFFF"/>
        </w:rPr>
        <w:t xml:space="preserve"> which can limit their ability to work </w:t>
      </w:r>
      <w:r w:rsidR="00B4503E">
        <w:rPr>
          <w:rFonts w:ascii="Times New Roman" w:hAnsi="Times New Roman" w:cs="Times New Roman"/>
          <w:color w:val="0D0D0D" w:themeColor="text1" w:themeTint="F2"/>
          <w:shd w:val="clear" w:color="auto" w:fill="FFFFFF"/>
        </w:rPr>
        <w:t xml:space="preserve">more hours or pursue higher paying opportunities. </w:t>
      </w:r>
      <w:r w:rsidR="00D22B61">
        <w:rPr>
          <w:rFonts w:ascii="Times New Roman" w:hAnsi="Times New Roman" w:cs="Times New Roman"/>
          <w:color w:val="0D0D0D" w:themeColor="text1" w:themeTint="F2"/>
          <w:shd w:val="clear" w:color="auto" w:fill="FFFFFF"/>
        </w:rPr>
        <w:t xml:space="preserve">Additionally, the </w:t>
      </w:r>
      <w:r w:rsidR="00FA27D5">
        <w:rPr>
          <w:rFonts w:ascii="Times New Roman" w:hAnsi="Times New Roman" w:cs="Times New Roman"/>
          <w:color w:val="0D0D0D" w:themeColor="text1" w:themeTint="F2"/>
          <w:shd w:val="clear" w:color="auto" w:fill="FFFFFF"/>
        </w:rPr>
        <w:t>financial</w:t>
      </w:r>
      <w:r w:rsidR="00D22B61">
        <w:rPr>
          <w:rFonts w:ascii="Times New Roman" w:hAnsi="Times New Roman" w:cs="Times New Roman"/>
          <w:color w:val="0D0D0D" w:themeColor="text1" w:themeTint="F2"/>
          <w:shd w:val="clear" w:color="auto" w:fill="FFFFFF"/>
        </w:rPr>
        <w:t xml:space="preserve"> burden of ensuring a </w:t>
      </w:r>
      <w:r w:rsidR="00FA27D5">
        <w:rPr>
          <w:rFonts w:ascii="Times New Roman" w:hAnsi="Times New Roman" w:cs="Times New Roman"/>
          <w:color w:val="0D0D0D" w:themeColor="text1" w:themeTint="F2"/>
          <w:shd w:val="clear" w:color="auto" w:fill="FFFFFF"/>
        </w:rPr>
        <w:t>Childs</w:t>
      </w:r>
      <w:r w:rsidR="00D22B61">
        <w:rPr>
          <w:rFonts w:ascii="Times New Roman" w:hAnsi="Times New Roman" w:cs="Times New Roman"/>
          <w:color w:val="0D0D0D" w:themeColor="text1" w:themeTint="F2"/>
          <w:shd w:val="clear" w:color="auto" w:fill="FFFFFF"/>
        </w:rPr>
        <w:t xml:space="preserve"> basic needs are met</w:t>
      </w:r>
      <w:r w:rsidR="00FA27D5">
        <w:rPr>
          <w:rFonts w:ascii="Times New Roman" w:hAnsi="Times New Roman" w:cs="Times New Roman"/>
          <w:color w:val="0D0D0D" w:themeColor="text1" w:themeTint="F2"/>
          <w:shd w:val="clear" w:color="auto" w:fill="FFFFFF"/>
        </w:rPr>
        <w:t xml:space="preserve"> in the way if clothing, food and heating can further limit the parents ability to achieve financial stability</w:t>
      </w:r>
      <w:r w:rsidR="00E078D5" w:rsidRPr="008E70FE">
        <w:rPr>
          <w:rFonts w:ascii="Times New Roman" w:hAnsi="Times New Roman" w:cs="Times New Roman"/>
          <w:color w:val="0D0D0D" w:themeColor="text1" w:themeTint="F2"/>
          <w:shd w:val="clear" w:color="auto" w:fill="FFFFFF"/>
        </w:rPr>
        <w:t xml:space="preserve">. </w:t>
      </w:r>
      <w:r w:rsidR="00240ADE" w:rsidRPr="008E70FE">
        <w:rPr>
          <w:rFonts w:ascii="Times New Roman" w:hAnsi="Times New Roman" w:cs="Times New Roman"/>
          <w:color w:val="0D0D0D" w:themeColor="text1" w:themeTint="F2"/>
          <w:shd w:val="clear" w:color="auto" w:fill="FFFFFF"/>
        </w:rPr>
        <w:t>Furthermore</w:t>
      </w:r>
      <w:r w:rsidR="00E078D5" w:rsidRPr="008E70FE">
        <w:rPr>
          <w:rFonts w:ascii="Times New Roman" w:hAnsi="Times New Roman" w:cs="Times New Roman"/>
          <w:color w:val="0D0D0D" w:themeColor="text1" w:themeTint="F2"/>
          <w:shd w:val="clear" w:color="auto" w:fill="FFFFFF"/>
        </w:rPr>
        <w:t>, in 2025 an investment of £13.7 million was</w:t>
      </w:r>
      <w:r w:rsidR="00EC7E1A">
        <w:rPr>
          <w:rFonts w:ascii="Times New Roman" w:hAnsi="Times New Roman" w:cs="Times New Roman"/>
          <w:color w:val="0D0D0D" w:themeColor="text1" w:themeTint="F2"/>
          <w:shd w:val="clear" w:color="auto" w:fill="FFFFFF"/>
        </w:rPr>
        <w:t xml:space="preserve"> allocated</w:t>
      </w:r>
      <w:r w:rsidR="00E078D5" w:rsidRPr="008E70FE">
        <w:rPr>
          <w:rFonts w:ascii="Times New Roman" w:hAnsi="Times New Roman" w:cs="Times New Roman"/>
          <w:color w:val="0D0D0D" w:themeColor="text1" w:themeTint="F2"/>
          <w:shd w:val="clear" w:color="auto" w:fill="FFFFFF"/>
        </w:rPr>
        <w:t xml:space="preserve"> </w:t>
      </w:r>
      <w:r w:rsidR="006554A2">
        <w:rPr>
          <w:rFonts w:ascii="Times New Roman" w:hAnsi="Times New Roman" w:cs="Times New Roman"/>
          <w:color w:val="0D0D0D" w:themeColor="text1" w:themeTint="F2"/>
          <w:shd w:val="clear" w:color="auto" w:fill="FFFFFF"/>
        </w:rPr>
        <w:t xml:space="preserve">by the government in </w:t>
      </w:r>
      <w:r w:rsidR="00E078D5" w:rsidRPr="008E70FE">
        <w:rPr>
          <w:rFonts w:ascii="Times New Roman" w:hAnsi="Times New Roman" w:cs="Times New Roman"/>
          <w:color w:val="0D0D0D" w:themeColor="text1" w:themeTint="F2"/>
          <w:shd w:val="clear" w:color="auto" w:fill="FFFFFF"/>
        </w:rPr>
        <w:t xml:space="preserve">Wales to </w:t>
      </w:r>
      <w:r w:rsidR="006554A2">
        <w:rPr>
          <w:rFonts w:ascii="Times New Roman" w:hAnsi="Times New Roman" w:cs="Times New Roman"/>
          <w:color w:val="0D0D0D" w:themeColor="text1" w:themeTint="F2"/>
          <w:shd w:val="clear" w:color="auto" w:fill="FFFFFF"/>
        </w:rPr>
        <w:t xml:space="preserve">strengthen </w:t>
      </w:r>
      <w:r w:rsidR="00F665B1">
        <w:rPr>
          <w:rFonts w:ascii="Times New Roman" w:hAnsi="Times New Roman" w:cs="Times New Roman"/>
          <w:color w:val="0D0D0D" w:themeColor="text1" w:themeTint="F2"/>
          <w:shd w:val="clear" w:color="auto" w:fill="FFFFFF"/>
        </w:rPr>
        <w:t xml:space="preserve">service provision and enhance </w:t>
      </w:r>
      <w:r w:rsidR="00E078D5" w:rsidRPr="008E70FE">
        <w:rPr>
          <w:rFonts w:ascii="Times New Roman" w:hAnsi="Times New Roman" w:cs="Times New Roman"/>
          <w:color w:val="0D0D0D" w:themeColor="text1" w:themeTint="F2"/>
          <w:shd w:val="clear" w:color="auto" w:fill="FFFFFF"/>
        </w:rPr>
        <w:t xml:space="preserve">resources </w:t>
      </w:r>
      <w:r w:rsidR="00F665B1">
        <w:rPr>
          <w:rFonts w:ascii="Times New Roman" w:hAnsi="Times New Roman" w:cs="Times New Roman"/>
          <w:color w:val="0D0D0D" w:themeColor="text1" w:themeTint="F2"/>
          <w:shd w:val="clear" w:color="auto" w:fill="FFFFFF"/>
        </w:rPr>
        <w:t>designed to support</w:t>
      </w:r>
      <w:r w:rsidR="00E078D5" w:rsidRPr="008E70FE">
        <w:rPr>
          <w:rFonts w:ascii="Times New Roman" w:hAnsi="Times New Roman" w:cs="Times New Roman"/>
          <w:color w:val="0D0D0D" w:themeColor="text1" w:themeTint="F2"/>
          <w:shd w:val="clear" w:color="auto" w:fill="FFFFFF"/>
        </w:rPr>
        <w:t xml:space="preserve"> children</w:t>
      </w:r>
      <w:r w:rsidR="00BD1F1A" w:rsidRPr="008E70FE">
        <w:rPr>
          <w:rFonts w:ascii="Times New Roman" w:hAnsi="Times New Roman" w:cs="Times New Roman"/>
          <w:color w:val="0D0D0D" w:themeColor="text1" w:themeTint="F2"/>
          <w:shd w:val="clear" w:color="auto" w:fill="FFFFFF"/>
        </w:rPr>
        <w:t>, adults and</w:t>
      </w:r>
      <w:r w:rsidR="00E078D5" w:rsidRPr="008E70FE">
        <w:rPr>
          <w:rFonts w:ascii="Times New Roman" w:hAnsi="Times New Roman" w:cs="Times New Roman"/>
          <w:color w:val="0D0D0D" w:themeColor="text1" w:themeTint="F2"/>
          <w:shd w:val="clear" w:color="auto" w:fill="FFFFFF"/>
        </w:rPr>
        <w:t xml:space="preserve"> their families</w:t>
      </w:r>
      <w:r w:rsidR="004D48C5">
        <w:rPr>
          <w:rFonts w:ascii="Times New Roman" w:hAnsi="Times New Roman" w:cs="Times New Roman"/>
          <w:color w:val="0D0D0D" w:themeColor="text1" w:themeTint="F2"/>
          <w:shd w:val="clear" w:color="auto" w:fill="FFFFFF"/>
        </w:rPr>
        <w:t xml:space="preserve">, with the aim of improving </w:t>
      </w:r>
      <w:r w:rsidR="00792A50">
        <w:rPr>
          <w:rFonts w:ascii="Times New Roman" w:hAnsi="Times New Roman" w:cs="Times New Roman"/>
          <w:color w:val="0D0D0D" w:themeColor="text1" w:themeTint="F2"/>
          <w:shd w:val="clear" w:color="auto" w:fill="FFFFFF"/>
        </w:rPr>
        <w:t>the accessibility, quality, and effectiveness of care and intervention</w:t>
      </w:r>
      <w:r w:rsidR="00E078D5" w:rsidRPr="008E70FE">
        <w:rPr>
          <w:rFonts w:ascii="Times New Roman" w:hAnsi="Times New Roman" w:cs="Times New Roman"/>
          <w:color w:val="0D0D0D" w:themeColor="text1" w:themeTint="F2"/>
          <w:shd w:val="clear" w:color="auto" w:fill="FFFFFF"/>
        </w:rPr>
        <w:t xml:space="preserve"> (Gov.Wales, 2025). This will allow the work to continue of the national neurodivergence programme which will </w:t>
      </w:r>
      <w:r w:rsidR="0051302E" w:rsidRPr="008E70FE">
        <w:rPr>
          <w:rFonts w:ascii="Times New Roman" w:hAnsi="Times New Roman" w:cs="Times New Roman"/>
          <w:color w:val="0D0D0D" w:themeColor="text1" w:themeTint="F2"/>
          <w:shd w:val="clear" w:color="auto" w:fill="FFFFFF"/>
        </w:rPr>
        <w:t>drive improvement</w:t>
      </w:r>
      <w:r w:rsidR="00A43339" w:rsidRPr="008E70FE">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across Wales until 2027. Allowing</w:t>
      </w:r>
      <w:r w:rsidR="00583FF7" w:rsidRPr="008E70FE">
        <w:rPr>
          <w:rFonts w:ascii="Times New Roman" w:hAnsi="Times New Roman" w:cs="Times New Roman"/>
          <w:color w:val="0D0D0D" w:themeColor="text1" w:themeTint="F2"/>
          <w:shd w:val="clear" w:color="auto" w:fill="FFFFFF"/>
        </w:rPr>
        <w:t xml:space="preserve"> continued</w:t>
      </w:r>
      <w:r w:rsidR="00E078D5" w:rsidRPr="008E70FE">
        <w:rPr>
          <w:rFonts w:ascii="Times New Roman" w:hAnsi="Times New Roman" w:cs="Times New Roman"/>
          <w:color w:val="0D0D0D" w:themeColor="text1" w:themeTint="F2"/>
          <w:shd w:val="clear" w:color="auto" w:fill="FFFFFF"/>
        </w:rPr>
        <w:t xml:space="preserve"> support for not just children</w:t>
      </w:r>
      <w:r w:rsidR="00583FF7" w:rsidRPr="008E70FE">
        <w:rPr>
          <w:rFonts w:ascii="Times New Roman" w:hAnsi="Times New Roman" w:cs="Times New Roman"/>
          <w:color w:val="0D0D0D" w:themeColor="text1" w:themeTint="F2"/>
          <w:shd w:val="clear" w:color="auto" w:fill="FFFFFF"/>
        </w:rPr>
        <w:t xml:space="preserve"> but also</w:t>
      </w:r>
      <w:r w:rsidR="00E078D5" w:rsidRPr="008E70FE">
        <w:rPr>
          <w:rFonts w:ascii="Times New Roman" w:hAnsi="Times New Roman" w:cs="Times New Roman"/>
          <w:color w:val="0D0D0D" w:themeColor="text1" w:themeTint="F2"/>
          <w:shd w:val="clear" w:color="auto" w:fill="FFFFFF"/>
        </w:rPr>
        <w:t xml:space="preserve"> young people and their families</w:t>
      </w:r>
      <w:r w:rsidR="0051302E" w:rsidRPr="008E70FE">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(Department of health and human services, 2021)</w:t>
      </w:r>
      <w:r w:rsidR="00D541E4" w:rsidRPr="008E70FE">
        <w:rPr>
          <w:rFonts w:ascii="Times New Roman" w:hAnsi="Times New Roman" w:cs="Times New Roman"/>
          <w:color w:val="0D0D0D" w:themeColor="text1" w:themeTint="F2"/>
          <w:shd w:val="clear" w:color="auto" w:fill="FFFFFF"/>
        </w:rPr>
        <w:t xml:space="preserve">. </w:t>
      </w:r>
    </w:p>
    <w:p w14:paraId="40EB4EFA" w14:textId="23AC91DB" w:rsidR="00647255" w:rsidRPr="008E70FE" w:rsidRDefault="00D541E4"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In</w:t>
      </w:r>
      <w:r w:rsidR="004D656D" w:rsidRPr="008E70FE">
        <w:rPr>
          <w:rFonts w:ascii="Times New Roman" w:hAnsi="Times New Roman" w:cs="Times New Roman"/>
          <w:color w:val="0D0D0D" w:themeColor="text1" w:themeTint="F2"/>
          <w:shd w:val="clear" w:color="auto" w:fill="FFFFFF"/>
        </w:rPr>
        <w:t xml:space="preserve"> </w:t>
      </w:r>
      <w:r w:rsidRPr="008E70FE">
        <w:rPr>
          <w:rFonts w:ascii="Times New Roman" w:hAnsi="Times New Roman" w:cs="Times New Roman"/>
          <w:color w:val="0D0D0D" w:themeColor="text1" w:themeTint="F2"/>
          <w:shd w:val="clear" w:color="auto" w:fill="FFFFFF"/>
        </w:rPr>
        <w:t>addition</w:t>
      </w:r>
      <w:r w:rsidR="00742139">
        <w:rPr>
          <w:rFonts w:ascii="Times New Roman" w:hAnsi="Times New Roman" w:cs="Times New Roman"/>
          <w:color w:val="0D0D0D" w:themeColor="text1" w:themeTint="F2"/>
          <w:shd w:val="clear" w:color="auto" w:fill="FFFFFF"/>
        </w:rPr>
        <w:t>, neurodiverse children are also likely to encounter bullying</w:t>
      </w:r>
      <w:r w:rsidR="005C43BE" w:rsidRPr="008E70FE">
        <w:rPr>
          <w:rFonts w:ascii="Times New Roman" w:hAnsi="Times New Roman" w:cs="Times New Roman"/>
          <w:color w:val="0D0D0D" w:themeColor="text1" w:themeTint="F2"/>
          <w:shd w:val="clear" w:color="auto" w:fill="FFFFFF"/>
        </w:rPr>
        <w:t>. A neurodiver</w:t>
      </w:r>
      <w:r w:rsidR="008549F0" w:rsidRPr="008E70FE">
        <w:rPr>
          <w:rFonts w:ascii="Times New Roman" w:hAnsi="Times New Roman" w:cs="Times New Roman"/>
          <w:color w:val="0D0D0D" w:themeColor="text1" w:themeTint="F2"/>
          <w:shd w:val="clear" w:color="auto" w:fill="FFFFFF"/>
        </w:rPr>
        <w:t xml:space="preserve">se child </w:t>
      </w:r>
      <w:r w:rsidR="00DD539E" w:rsidRPr="008E70FE">
        <w:rPr>
          <w:rFonts w:ascii="Times New Roman" w:hAnsi="Times New Roman" w:cs="Times New Roman"/>
          <w:color w:val="0D0D0D" w:themeColor="text1" w:themeTint="F2"/>
          <w:shd w:val="clear" w:color="auto" w:fill="FFFFFF"/>
        </w:rPr>
        <w:t>is at greater risk of bullying and cyber bullying.</w:t>
      </w:r>
      <w:r w:rsidR="00036F10">
        <w:rPr>
          <w:rFonts w:ascii="Times New Roman" w:hAnsi="Times New Roman" w:cs="Times New Roman"/>
          <w:color w:val="0D0D0D" w:themeColor="text1" w:themeTint="F2"/>
          <w:shd w:val="clear" w:color="auto" w:fill="FFFFFF"/>
        </w:rPr>
        <w:t xml:space="preserve"> In</w:t>
      </w:r>
      <w:r w:rsidR="00670291" w:rsidRPr="008E70FE">
        <w:rPr>
          <w:rFonts w:ascii="Times New Roman" w:hAnsi="Times New Roman" w:cs="Times New Roman"/>
          <w:color w:val="0D0D0D" w:themeColor="text1" w:themeTint="F2"/>
          <w:shd w:val="clear" w:color="auto" w:fill="FFFFFF"/>
        </w:rPr>
        <w:t xml:space="preserve"> 2021 research</w:t>
      </w:r>
      <w:r w:rsidR="007A5EBF" w:rsidRPr="008E70FE">
        <w:rPr>
          <w:rFonts w:ascii="Times New Roman" w:hAnsi="Times New Roman" w:cs="Times New Roman"/>
          <w:color w:val="0D0D0D" w:themeColor="text1" w:themeTint="F2"/>
          <w:shd w:val="clear" w:color="auto" w:fill="FFFFFF"/>
        </w:rPr>
        <w:t xml:space="preserve"> conducted by </w:t>
      </w:r>
      <w:r w:rsidR="00C53F44" w:rsidRPr="008E70FE">
        <w:rPr>
          <w:rFonts w:ascii="Times New Roman" w:hAnsi="Times New Roman" w:cs="Times New Roman"/>
          <w:color w:val="0D0D0D" w:themeColor="text1" w:themeTint="F2"/>
          <w:shd w:val="clear" w:color="auto" w:fill="FFFFFF"/>
        </w:rPr>
        <w:t>anti-bullying alliance</w:t>
      </w:r>
      <w:r w:rsidR="00670291" w:rsidRPr="008E70FE">
        <w:rPr>
          <w:rFonts w:ascii="Times New Roman" w:hAnsi="Times New Roman" w:cs="Times New Roman"/>
          <w:color w:val="0D0D0D" w:themeColor="text1" w:themeTint="F2"/>
          <w:shd w:val="clear" w:color="auto" w:fill="FFFFFF"/>
        </w:rPr>
        <w:t xml:space="preserve"> showed that 36</w:t>
      </w:r>
      <w:r w:rsidR="00487B0F" w:rsidRPr="008E70FE">
        <w:rPr>
          <w:rFonts w:ascii="Times New Roman" w:hAnsi="Times New Roman" w:cs="Times New Roman"/>
          <w:color w:val="0D0D0D" w:themeColor="text1" w:themeTint="F2"/>
          <w:shd w:val="clear" w:color="auto" w:fill="FFFFFF"/>
        </w:rPr>
        <w:t xml:space="preserve">% of children </w:t>
      </w:r>
      <w:r w:rsidR="00916BF4" w:rsidRPr="008E70FE">
        <w:rPr>
          <w:rFonts w:ascii="Times New Roman" w:hAnsi="Times New Roman" w:cs="Times New Roman"/>
          <w:color w:val="0D0D0D" w:themeColor="text1" w:themeTint="F2"/>
          <w:shd w:val="clear" w:color="auto" w:fill="FFFFFF"/>
        </w:rPr>
        <w:t xml:space="preserve">with </w:t>
      </w:r>
      <w:r w:rsidR="001A558D" w:rsidRPr="008E70FE">
        <w:rPr>
          <w:rFonts w:ascii="Times New Roman" w:hAnsi="Times New Roman" w:cs="Times New Roman"/>
          <w:color w:val="0D0D0D" w:themeColor="text1" w:themeTint="F2"/>
          <w:shd w:val="clear" w:color="auto" w:fill="FFFFFF"/>
        </w:rPr>
        <w:t xml:space="preserve">special education needs </w:t>
      </w:r>
      <w:r w:rsidR="0073753E" w:rsidRPr="008E70FE">
        <w:rPr>
          <w:rFonts w:ascii="Times New Roman" w:hAnsi="Times New Roman" w:cs="Times New Roman"/>
          <w:color w:val="0D0D0D" w:themeColor="text1" w:themeTint="F2"/>
          <w:shd w:val="clear" w:color="auto" w:fill="FFFFFF"/>
        </w:rPr>
        <w:t>and disabilities</w:t>
      </w:r>
      <w:r w:rsidR="00BB6AE0" w:rsidRPr="008E70FE">
        <w:rPr>
          <w:rFonts w:ascii="Times New Roman" w:hAnsi="Times New Roman" w:cs="Times New Roman"/>
          <w:color w:val="0D0D0D" w:themeColor="text1" w:themeTint="F2"/>
          <w:shd w:val="clear" w:color="auto" w:fill="FFFFFF"/>
        </w:rPr>
        <w:t xml:space="preserve"> </w:t>
      </w:r>
      <w:r w:rsidR="00487B0F" w:rsidRPr="008E70FE">
        <w:rPr>
          <w:rFonts w:ascii="Times New Roman" w:hAnsi="Times New Roman" w:cs="Times New Roman"/>
          <w:color w:val="0D0D0D" w:themeColor="text1" w:themeTint="F2"/>
          <w:shd w:val="clear" w:color="auto" w:fill="FFFFFF"/>
        </w:rPr>
        <w:t>had experienced bullying compared to 24</w:t>
      </w:r>
      <w:r w:rsidR="00865D5C" w:rsidRPr="008E70FE">
        <w:rPr>
          <w:rFonts w:ascii="Times New Roman" w:hAnsi="Times New Roman" w:cs="Times New Roman"/>
          <w:color w:val="0D0D0D" w:themeColor="text1" w:themeTint="F2"/>
          <w:shd w:val="clear" w:color="auto" w:fill="FFFFFF"/>
        </w:rPr>
        <w:t>% of</w:t>
      </w:r>
      <w:r w:rsidR="00BB6AE0" w:rsidRPr="008E70FE">
        <w:rPr>
          <w:rFonts w:ascii="Times New Roman" w:hAnsi="Times New Roman" w:cs="Times New Roman"/>
          <w:color w:val="0D0D0D" w:themeColor="text1" w:themeTint="F2"/>
          <w:shd w:val="clear" w:color="auto" w:fill="FFFFFF"/>
        </w:rPr>
        <w:t xml:space="preserve"> </w:t>
      </w:r>
      <w:r w:rsidR="00865D5C" w:rsidRPr="008E70FE">
        <w:rPr>
          <w:rFonts w:ascii="Times New Roman" w:hAnsi="Times New Roman" w:cs="Times New Roman"/>
          <w:color w:val="0D0D0D" w:themeColor="text1" w:themeTint="F2"/>
          <w:shd w:val="clear" w:color="auto" w:fill="FFFFFF"/>
        </w:rPr>
        <w:t>children</w:t>
      </w:r>
      <w:r w:rsidR="00BB6AE0" w:rsidRPr="008E70FE">
        <w:rPr>
          <w:rFonts w:ascii="Times New Roman" w:hAnsi="Times New Roman" w:cs="Times New Roman"/>
          <w:color w:val="0D0D0D" w:themeColor="text1" w:themeTint="F2"/>
          <w:shd w:val="clear" w:color="auto" w:fill="FFFFFF"/>
        </w:rPr>
        <w:t xml:space="preserve"> who don’t. </w:t>
      </w:r>
      <w:r w:rsidR="00C53F44" w:rsidRPr="008E70FE">
        <w:rPr>
          <w:rFonts w:ascii="Times New Roman" w:hAnsi="Times New Roman" w:cs="Times New Roman"/>
          <w:color w:val="0D0D0D" w:themeColor="text1" w:themeTint="F2"/>
          <w:shd w:val="clear" w:color="auto" w:fill="FFFFFF"/>
        </w:rPr>
        <w:t xml:space="preserve">In </w:t>
      </w:r>
      <w:r w:rsidR="002E2AB1" w:rsidRPr="008E70FE">
        <w:rPr>
          <w:rFonts w:ascii="Times New Roman" w:hAnsi="Times New Roman" w:cs="Times New Roman"/>
          <w:color w:val="0D0D0D" w:themeColor="text1" w:themeTint="F2"/>
          <w:shd w:val="clear" w:color="auto" w:fill="FFFFFF"/>
        </w:rPr>
        <w:t>addition,</w:t>
      </w:r>
      <w:r w:rsidR="00C53F44" w:rsidRPr="008E70FE">
        <w:rPr>
          <w:rFonts w:ascii="Times New Roman" w:hAnsi="Times New Roman" w:cs="Times New Roman"/>
          <w:color w:val="0D0D0D" w:themeColor="text1" w:themeTint="F2"/>
          <w:shd w:val="clear" w:color="auto" w:fill="FFFFFF"/>
        </w:rPr>
        <w:t xml:space="preserve"> s</w:t>
      </w:r>
      <w:r w:rsidR="00740F95" w:rsidRPr="008E70FE">
        <w:rPr>
          <w:rFonts w:ascii="Times New Roman" w:hAnsi="Times New Roman" w:cs="Times New Roman"/>
          <w:color w:val="0D0D0D" w:themeColor="text1" w:themeTint="F2"/>
          <w:shd w:val="clear" w:color="auto" w:fill="FFFFFF"/>
        </w:rPr>
        <w:t>tatistics also show that 70% of children that have autism</w:t>
      </w:r>
      <w:r w:rsidR="00BF7106" w:rsidRPr="008E70FE">
        <w:rPr>
          <w:rFonts w:ascii="Times New Roman" w:hAnsi="Times New Roman" w:cs="Times New Roman"/>
          <w:color w:val="0D0D0D" w:themeColor="text1" w:themeTint="F2"/>
          <w:shd w:val="clear" w:color="auto" w:fill="FFFFFF"/>
        </w:rPr>
        <w:t xml:space="preserve"> and ADHD</w:t>
      </w:r>
      <w:r w:rsidR="00786E61" w:rsidRPr="008E70FE">
        <w:rPr>
          <w:rFonts w:ascii="Times New Roman" w:hAnsi="Times New Roman" w:cs="Times New Roman"/>
          <w:color w:val="0D0D0D" w:themeColor="text1" w:themeTint="F2"/>
          <w:shd w:val="clear" w:color="auto" w:fill="FFFFFF"/>
        </w:rPr>
        <w:t xml:space="preserve"> </w:t>
      </w:r>
      <w:r w:rsidR="00740F95" w:rsidRPr="008E70FE">
        <w:rPr>
          <w:rFonts w:ascii="Times New Roman" w:hAnsi="Times New Roman" w:cs="Times New Roman"/>
          <w:color w:val="0D0D0D" w:themeColor="text1" w:themeTint="F2"/>
          <w:shd w:val="clear" w:color="auto" w:fill="FFFFFF"/>
        </w:rPr>
        <w:t>experience bullying</w:t>
      </w:r>
      <w:r w:rsidR="00382313" w:rsidRPr="008E70FE">
        <w:rPr>
          <w:rFonts w:ascii="Times New Roman" w:hAnsi="Times New Roman" w:cs="Times New Roman"/>
          <w:color w:val="0D0D0D" w:themeColor="text1" w:themeTint="F2"/>
          <w:shd w:val="clear" w:color="auto" w:fill="FFFFFF"/>
        </w:rPr>
        <w:t xml:space="preserve"> (Anti bullying alliance, 2021).</w:t>
      </w:r>
      <w:r w:rsidR="004F02A6" w:rsidRPr="008E70FE">
        <w:rPr>
          <w:rFonts w:ascii="Times New Roman" w:hAnsi="Times New Roman" w:cs="Times New Roman"/>
          <w:color w:val="0D0D0D" w:themeColor="text1" w:themeTint="F2"/>
          <w:shd w:val="clear" w:color="auto" w:fill="FFFFFF"/>
        </w:rPr>
        <w:t xml:space="preserve"> It can be difficult for many children but especially </w:t>
      </w:r>
      <w:r w:rsidR="00DB35F8" w:rsidRPr="008E70FE">
        <w:rPr>
          <w:rFonts w:ascii="Times New Roman" w:hAnsi="Times New Roman" w:cs="Times New Roman"/>
          <w:color w:val="0D0D0D" w:themeColor="text1" w:themeTint="F2"/>
          <w:shd w:val="clear" w:color="auto" w:fill="FFFFFF"/>
        </w:rPr>
        <w:t xml:space="preserve">those with autism and ADHD to understand social cues and </w:t>
      </w:r>
      <w:r w:rsidR="008F2A7F" w:rsidRPr="008E70FE">
        <w:rPr>
          <w:rFonts w:ascii="Times New Roman" w:hAnsi="Times New Roman" w:cs="Times New Roman"/>
          <w:color w:val="0D0D0D" w:themeColor="text1" w:themeTint="F2"/>
          <w:shd w:val="clear" w:color="auto" w:fill="FFFFFF"/>
        </w:rPr>
        <w:t xml:space="preserve">situations which can then lead to them being targeted by bullies. </w:t>
      </w:r>
      <w:r w:rsidR="00422A66" w:rsidRPr="008E70FE">
        <w:rPr>
          <w:rFonts w:ascii="Times New Roman" w:hAnsi="Times New Roman" w:cs="Times New Roman"/>
          <w:color w:val="0D0D0D" w:themeColor="text1" w:themeTint="F2"/>
          <w:shd w:val="clear" w:color="auto" w:fill="FFFFFF"/>
        </w:rPr>
        <w:t>This can have a</w:t>
      </w:r>
      <w:r w:rsidR="008D6E29" w:rsidRPr="008E70FE">
        <w:rPr>
          <w:rFonts w:ascii="Times New Roman" w:hAnsi="Times New Roman" w:cs="Times New Roman"/>
          <w:color w:val="0D0D0D" w:themeColor="text1" w:themeTint="F2"/>
          <w:shd w:val="clear" w:color="auto" w:fill="FFFFFF"/>
        </w:rPr>
        <w:t xml:space="preserve"> significant and </w:t>
      </w:r>
      <w:r w:rsidR="005B69A7" w:rsidRPr="008E70FE">
        <w:rPr>
          <w:rFonts w:ascii="Times New Roman" w:hAnsi="Times New Roman" w:cs="Times New Roman"/>
          <w:color w:val="0D0D0D" w:themeColor="text1" w:themeTint="F2"/>
          <w:shd w:val="clear" w:color="auto" w:fill="FFFFFF"/>
        </w:rPr>
        <w:t>long-lasting</w:t>
      </w:r>
      <w:r w:rsidR="008D6E29" w:rsidRPr="008E70FE">
        <w:rPr>
          <w:rFonts w:ascii="Times New Roman" w:hAnsi="Times New Roman" w:cs="Times New Roman"/>
          <w:color w:val="0D0D0D" w:themeColor="text1" w:themeTint="F2"/>
          <w:shd w:val="clear" w:color="auto" w:fill="FFFFFF"/>
        </w:rPr>
        <w:t xml:space="preserve"> impact on </w:t>
      </w:r>
      <w:r w:rsidR="009C3C06" w:rsidRPr="008E70FE">
        <w:rPr>
          <w:rFonts w:ascii="Times New Roman" w:hAnsi="Times New Roman" w:cs="Times New Roman"/>
          <w:color w:val="0D0D0D" w:themeColor="text1" w:themeTint="F2"/>
          <w:shd w:val="clear" w:color="auto" w:fill="FFFFFF"/>
        </w:rPr>
        <w:t>a neurodiverse</w:t>
      </w:r>
      <w:r w:rsidR="00083F00" w:rsidRPr="008E70FE">
        <w:rPr>
          <w:rFonts w:ascii="Times New Roman" w:hAnsi="Times New Roman" w:cs="Times New Roman"/>
          <w:color w:val="0D0D0D" w:themeColor="text1" w:themeTint="F2"/>
          <w:shd w:val="clear" w:color="auto" w:fill="FFFFFF"/>
        </w:rPr>
        <w:t xml:space="preserve"> child</w:t>
      </w:r>
      <w:r w:rsidR="009C3C06" w:rsidRPr="008E70FE">
        <w:rPr>
          <w:rFonts w:ascii="Times New Roman" w:hAnsi="Times New Roman" w:cs="Times New Roman"/>
          <w:color w:val="0D0D0D" w:themeColor="text1" w:themeTint="F2"/>
          <w:shd w:val="clear" w:color="auto" w:fill="FFFFFF"/>
        </w:rPr>
        <w:t>’s</w:t>
      </w:r>
      <w:r w:rsidR="00083F00" w:rsidRPr="008E70FE">
        <w:rPr>
          <w:rFonts w:ascii="Times New Roman" w:hAnsi="Times New Roman" w:cs="Times New Roman"/>
          <w:color w:val="0D0D0D" w:themeColor="text1" w:themeTint="F2"/>
          <w:shd w:val="clear" w:color="auto" w:fill="FFFFFF"/>
        </w:rPr>
        <w:t xml:space="preserve"> mental health and well-being</w:t>
      </w:r>
      <w:r w:rsidR="00C561A9">
        <w:rPr>
          <w:rFonts w:ascii="Times New Roman" w:hAnsi="Times New Roman" w:cs="Times New Roman"/>
          <w:color w:val="0D0D0D" w:themeColor="text1" w:themeTint="F2"/>
          <w:shd w:val="clear" w:color="auto" w:fill="FFFFFF"/>
        </w:rPr>
        <w:t>, a</w:t>
      </w:r>
      <w:r w:rsidR="00B97305" w:rsidRPr="008E70FE">
        <w:rPr>
          <w:rFonts w:ascii="Times New Roman" w:hAnsi="Times New Roman" w:cs="Times New Roman"/>
          <w:color w:val="0D0D0D" w:themeColor="text1" w:themeTint="F2"/>
          <w:shd w:val="clear" w:color="auto" w:fill="FFFFFF"/>
        </w:rPr>
        <w:t>lso,</w:t>
      </w:r>
      <w:r w:rsidR="00083F00" w:rsidRPr="008E70FE">
        <w:rPr>
          <w:rFonts w:ascii="Times New Roman" w:hAnsi="Times New Roman" w:cs="Times New Roman"/>
          <w:color w:val="0D0D0D" w:themeColor="text1" w:themeTint="F2"/>
          <w:shd w:val="clear" w:color="auto" w:fill="FFFFFF"/>
        </w:rPr>
        <w:t xml:space="preserve"> lead</w:t>
      </w:r>
      <w:r w:rsidR="00B97305" w:rsidRPr="008E70FE">
        <w:rPr>
          <w:rFonts w:ascii="Times New Roman" w:hAnsi="Times New Roman" w:cs="Times New Roman"/>
          <w:color w:val="0D0D0D" w:themeColor="text1" w:themeTint="F2"/>
          <w:shd w:val="clear" w:color="auto" w:fill="FFFFFF"/>
        </w:rPr>
        <w:t>ing</w:t>
      </w:r>
      <w:r w:rsidR="00083F00" w:rsidRPr="008E70FE">
        <w:rPr>
          <w:rFonts w:ascii="Times New Roman" w:hAnsi="Times New Roman" w:cs="Times New Roman"/>
          <w:color w:val="0D0D0D" w:themeColor="text1" w:themeTint="F2"/>
          <w:shd w:val="clear" w:color="auto" w:fill="FFFFFF"/>
        </w:rPr>
        <w:t xml:space="preserve"> to depression, social </w:t>
      </w:r>
      <w:r w:rsidR="009D0AA9" w:rsidRPr="008E70FE">
        <w:rPr>
          <w:rFonts w:ascii="Times New Roman" w:hAnsi="Times New Roman" w:cs="Times New Roman"/>
          <w:color w:val="0D0D0D" w:themeColor="text1" w:themeTint="F2"/>
          <w:shd w:val="clear" w:color="auto" w:fill="FFFFFF"/>
        </w:rPr>
        <w:t>anxieties</w:t>
      </w:r>
      <w:r w:rsidR="00083F00" w:rsidRPr="008E70FE">
        <w:rPr>
          <w:rFonts w:ascii="Times New Roman" w:hAnsi="Times New Roman" w:cs="Times New Roman"/>
          <w:color w:val="0D0D0D" w:themeColor="text1" w:themeTint="F2"/>
          <w:shd w:val="clear" w:color="auto" w:fill="FFFFFF"/>
        </w:rPr>
        <w:t xml:space="preserve">, </w:t>
      </w:r>
      <w:r w:rsidR="00106DD5" w:rsidRPr="008E70FE">
        <w:rPr>
          <w:rFonts w:ascii="Times New Roman" w:hAnsi="Times New Roman" w:cs="Times New Roman"/>
          <w:color w:val="0D0D0D" w:themeColor="text1" w:themeTint="F2"/>
          <w:shd w:val="clear" w:color="auto" w:fill="FFFFFF"/>
        </w:rPr>
        <w:t xml:space="preserve">and self-harm. </w:t>
      </w:r>
      <w:r w:rsidR="00DC1E42" w:rsidRPr="008E70FE">
        <w:rPr>
          <w:rFonts w:ascii="Times New Roman" w:hAnsi="Times New Roman" w:cs="Times New Roman"/>
          <w:color w:val="0D0D0D" w:themeColor="text1" w:themeTint="F2"/>
          <w:shd w:val="clear" w:color="auto" w:fill="FFFFFF"/>
        </w:rPr>
        <w:t>Also,</w:t>
      </w:r>
      <w:r w:rsidR="00217F23" w:rsidRPr="008E70FE">
        <w:rPr>
          <w:rFonts w:ascii="Times New Roman" w:hAnsi="Times New Roman" w:cs="Times New Roman"/>
          <w:color w:val="0D0D0D" w:themeColor="text1" w:themeTint="F2"/>
          <w:shd w:val="clear" w:color="auto" w:fill="FFFFFF"/>
        </w:rPr>
        <w:t xml:space="preserve"> in </w:t>
      </w:r>
      <w:r w:rsidR="005B69A7" w:rsidRPr="008E70FE">
        <w:rPr>
          <w:rFonts w:ascii="Times New Roman" w:hAnsi="Times New Roman" w:cs="Times New Roman"/>
          <w:color w:val="0D0D0D" w:themeColor="text1" w:themeTint="F2"/>
          <w:shd w:val="clear" w:color="auto" w:fill="FFFFFF"/>
        </w:rPr>
        <w:t>aspects o</w:t>
      </w:r>
      <w:r w:rsidR="00106DD5" w:rsidRPr="008E70FE">
        <w:rPr>
          <w:rFonts w:ascii="Times New Roman" w:hAnsi="Times New Roman" w:cs="Times New Roman"/>
          <w:color w:val="0D0D0D" w:themeColor="text1" w:themeTint="F2"/>
          <w:shd w:val="clear" w:color="auto" w:fill="FFFFFF"/>
        </w:rPr>
        <w:t>f</w:t>
      </w:r>
      <w:r w:rsidR="005B69A7" w:rsidRPr="008E70FE">
        <w:rPr>
          <w:rFonts w:ascii="Times New Roman" w:hAnsi="Times New Roman" w:cs="Times New Roman"/>
          <w:color w:val="0D0D0D" w:themeColor="text1" w:themeTint="F2"/>
          <w:shd w:val="clear" w:color="auto" w:fill="FFFFFF"/>
        </w:rPr>
        <w:t xml:space="preserve"> </w:t>
      </w:r>
      <w:r w:rsidR="00217F23" w:rsidRPr="008E70FE">
        <w:rPr>
          <w:rFonts w:ascii="Times New Roman" w:hAnsi="Times New Roman" w:cs="Times New Roman"/>
          <w:color w:val="0D0D0D" w:themeColor="text1" w:themeTint="F2"/>
          <w:shd w:val="clear" w:color="auto" w:fill="FFFFFF"/>
        </w:rPr>
        <w:t xml:space="preserve">their </w:t>
      </w:r>
      <w:r w:rsidR="005B69A7" w:rsidRPr="008E70FE">
        <w:rPr>
          <w:rFonts w:ascii="Times New Roman" w:hAnsi="Times New Roman" w:cs="Times New Roman"/>
          <w:color w:val="0D0D0D" w:themeColor="text1" w:themeTint="F2"/>
          <w:shd w:val="clear" w:color="auto" w:fill="FFFFFF"/>
        </w:rPr>
        <w:t xml:space="preserve">learning as children that are being bullied often end up suffering poorly with attendance </w:t>
      </w:r>
      <w:r w:rsidR="000F4549" w:rsidRPr="008E70FE">
        <w:rPr>
          <w:rFonts w:ascii="Times New Roman" w:hAnsi="Times New Roman" w:cs="Times New Roman"/>
          <w:color w:val="0D0D0D" w:themeColor="text1" w:themeTint="F2"/>
          <w:shd w:val="clear" w:color="auto" w:fill="FFFFFF"/>
        </w:rPr>
        <w:t>and</w:t>
      </w:r>
      <w:r w:rsidR="005B69A7" w:rsidRPr="008E70FE">
        <w:rPr>
          <w:rFonts w:ascii="Times New Roman" w:hAnsi="Times New Roman" w:cs="Times New Roman"/>
          <w:color w:val="0D0D0D" w:themeColor="text1" w:themeTint="F2"/>
          <w:shd w:val="clear" w:color="auto" w:fill="FFFFFF"/>
        </w:rPr>
        <w:t xml:space="preserve"> academically</w:t>
      </w:r>
      <w:r w:rsidR="00ED32E6" w:rsidRPr="008E70FE">
        <w:rPr>
          <w:rFonts w:ascii="Times New Roman" w:hAnsi="Times New Roman" w:cs="Times New Roman"/>
          <w:color w:val="0D0D0D" w:themeColor="text1" w:themeTint="F2"/>
          <w:shd w:val="clear" w:color="auto" w:fill="FFFFFF"/>
        </w:rPr>
        <w:t xml:space="preserve">. </w:t>
      </w:r>
      <w:r w:rsidR="00D2597B" w:rsidRPr="008E70FE">
        <w:rPr>
          <w:rFonts w:ascii="Times New Roman" w:hAnsi="Times New Roman" w:cs="Times New Roman"/>
          <w:color w:val="0D0D0D" w:themeColor="text1" w:themeTint="F2"/>
          <w:shd w:val="clear" w:color="auto" w:fill="FFFFFF"/>
        </w:rPr>
        <w:t>Consequently,</w:t>
      </w:r>
      <w:r w:rsidR="005915D0" w:rsidRPr="008E70FE">
        <w:rPr>
          <w:rFonts w:ascii="Times New Roman" w:hAnsi="Times New Roman" w:cs="Times New Roman"/>
          <w:color w:val="0D0D0D" w:themeColor="text1" w:themeTint="F2"/>
          <w:shd w:val="clear" w:color="auto" w:fill="FFFFFF"/>
        </w:rPr>
        <w:t xml:space="preserve"> </w:t>
      </w:r>
      <w:r w:rsidR="00DA4B56" w:rsidRPr="008E70FE">
        <w:rPr>
          <w:rFonts w:ascii="Times New Roman" w:hAnsi="Times New Roman" w:cs="Times New Roman"/>
          <w:color w:val="0D0D0D" w:themeColor="text1" w:themeTint="F2"/>
          <w:shd w:val="clear" w:color="auto" w:fill="FFFFFF"/>
        </w:rPr>
        <w:t xml:space="preserve">the worry of bullies and not attaining good </w:t>
      </w:r>
      <w:r w:rsidR="00CF0140" w:rsidRPr="008E70FE">
        <w:rPr>
          <w:rFonts w:ascii="Times New Roman" w:hAnsi="Times New Roman" w:cs="Times New Roman"/>
          <w:color w:val="0D0D0D" w:themeColor="text1" w:themeTint="F2"/>
          <w:shd w:val="clear" w:color="auto" w:fill="FFFFFF"/>
        </w:rPr>
        <w:t>performance</w:t>
      </w:r>
      <w:r w:rsidR="00DA4B56" w:rsidRPr="008E70FE">
        <w:rPr>
          <w:rFonts w:ascii="Times New Roman" w:hAnsi="Times New Roman" w:cs="Times New Roman"/>
          <w:color w:val="0D0D0D" w:themeColor="text1" w:themeTint="F2"/>
          <w:shd w:val="clear" w:color="auto" w:fill="FFFFFF"/>
        </w:rPr>
        <w:t xml:space="preserve"> academically can become a very </w:t>
      </w:r>
      <w:r w:rsidR="00CD7892">
        <w:rPr>
          <w:rFonts w:ascii="Times New Roman" w:hAnsi="Times New Roman" w:cs="Times New Roman"/>
          <w:color w:val="0D0D0D" w:themeColor="text1" w:themeTint="F2"/>
          <w:shd w:val="clear" w:color="auto" w:fill="FFFFFF"/>
        </w:rPr>
        <w:t>tense</w:t>
      </w:r>
      <w:r w:rsidR="00987973" w:rsidRPr="008E70FE">
        <w:rPr>
          <w:rFonts w:ascii="Times New Roman" w:hAnsi="Times New Roman" w:cs="Times New Roman"/>
          <w:color w:val="0D0D0D" w:themeColor="text1" w:themeTint="F2"/>
          <w:shd w:val="clear" w:color="auto" w:fill="FFFFFF"/>
        </w:rPr>
        <w:t xml:space="preserve"> situation for children and young people to manage</w:t>
      </w:r>
      <w:r w:rsidR="00237F4B">
        <w:rPr>
          <w:rFonts w:ascii="Times New Roman" w:hAnsi="Times New Roman" w:cs="Times New Roman"/>
          <w:color w:val="0D0D0D" w:themeColor="text1" w:themeTint="F2"/>
          <w:shd w:val="clear" w:color="auto" w:fill="FFFFFF"/>
        </w:rPr>
        <w:t>,</w:t>
      </w:r>
      <w:r w:rsidR="00987973" w:rsidRPr="008E70FE">
        <w:rPr>
          <w:rFonts w:ascii="Times New Roman" w:hAnsi="Times New Roman" w:cs="Times New Roman"/>
          <w:color w:val="0D0D0D" w:themeColor="text1" w:themeTint="F2"/>
          <w:shd w:val="clear" w:color="auto" w:fill="FFFFFF"/>
        </w:rPr>
        <w:t xml:space="preserve"> leading to a decline in self-esteem and self-worth,</w:t>
      </w:r>
      <w:r w:rsidR="001E6592" w:rsidRPr="008E70FE">
        <w:rPr>
          <w:rFonts w:ascii="Times New Roman" w:hAnsi="Times New Roman" w:cs="Times New Roman"/>
          <w:color w:val="0D0D0D" w:themeColor="text1" w:themeTint="F2"/>
          <w:shd w:val="clear" w:color="auto" w:fill="FFFFFF"/>
        </w:rPr>
        <w:t xml:space="preserve"> therefore</w:t>
      </w:r>
      <w:r w:rsidR="00987973" w:rsidRPr="008E70FE">
        <w:rPr>
          <w:rFonts w:ascii="Times New Roman" w:hAnsi="Times New Roman" w:cs="Times New Roman"/>
          <w:color w:val="0D0D0D" w:themeColor="text1" w:themeTint="F2"/>
          <w:shd w:val="clear" w:color="auto" w:fill="FFFFFF"/>
        </w:rPr>
        <w:t xml:space="preserve"> this </w:t>
      </w:r>
      <w:r w:rsidR="001E6592" w:rsidRPr="008E70FE">
        <w:rPr>
          <w:rFonts w:ascii="Times New Roman" w:hAnsi="Times New Roman" w:cs="Times New Roman"/>
          <w:color w:val="0D0D0D" w:themeColor="text1" w:themeTint="F2"/>
          <w:shd w:val="clear" w:color="auto" w:fill="FFFFFF"/>
        </w:rPr>
        <w:t>will then</w:t>
      </w:r>
      <w:r w:rsidR="00987973" w:rsidRPr="008E70FE">
        <w:rPr>
          <w:rFonts w:ascii="Times New Roman" w:hAnsi="Times New Roman" w:cs="Times New Roman"/>
          <w:color w:val="0D0D0D" w:themeColor="text1" w:themeTint="F2"/>
          <w:shd w:val="clear" w:color="auto" w:fill="FFFFFF"/>
        </w:rPr>
        <w:t xml:space="preserve"> lead to a decline in their well-being</w:t>
      </w:r>
      <w:r w:rsidR="00EC1A37" w:rsidRPr="008E70FE">
        <w:rPr>
          <w:rFonts w:ascii="Times New Roman" w:hAnsi="Times New Roman" w:cs="Times New Roman"/>
          <w:color w:val="0D0D0D" w:themeColor="text1" w:themeTint="F2"/>
          <w:shd w:val="clear" w:color="auto" w:fill="FFFFFF"/>
        </w:rPr>
        <w:t>.</w:t>
      </w:r>
      <w:r w:rsidR="00987973" w:rsidRPr="008E70FE">
        <w:rPr>
          <w:rFonts w:ascii="Times New Roman" w:hAnsi="Times New Roman" w:cs="Times New Roman"/>
          <w:color w:val="0D0D0D" w:themeColor="text1" w:themeTint="F2"/>
          <w:shd w:val="clear" w:color="auto" w:fill="FFFFFF"/>
        </w:rPr>
        <w:t xml:space="preserve"> </w:t>
      </w:r>
    </w:p>
    <w:p w14:paraId="22C0FBE0" w14:textId="53AD6FF9" w:rsidR="001623B0" w:rsidRPr="008E70FE" w:rsidRDefault="00C26957"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On the other </w:t>
      </w:r>
      <w:r w:rsidR="002E2AB1" w:rsidRPr="008E70FE">
        <w:rPr>
          <w:rFonts w:ascii="Times New Roman" w:hAnsi="Times New Roman" w:cs="Times New Roman"/>
          <w:color w:val="0D0D0D" w:themeColor="text1" w:themeTint="F2"/>
          <w:shd w:val="clear" w:color="auto" w:fill="FFFFFF"/>
        </w:rPr>
        <w:t>hand,</w:t>
      </w:r>
      <w:r w:rsidR="004B5867" w:rsidRPr="008E70FE">
        <w:rPr>
          <w:rFonts w:ascii="Times New Roman" w:hAnsi="Times New Roman" w:cs="Times New Roman"/>
          <w:color w:val="0D0D0D" w:themeColor="text1" w:themeTint="F2"/>
          <w:shd w:val="clear" w:color="auto" w:fill="FFFFFF"/>
        </w:rPr>
        <w:t xml:space="preserve"> it could be a </w:t>
      </w:r>
      <w:r w:rsidR="00861976" w:rsidRPr="008E70FE">
        <w:rPr>
          <w:rFonts w:ascii="Times New Roman" w:hAnsi="Times New Roman" w:cs="Times New Roman"/>
          <w:color w:val="0D0D0D" w:themeColor="text1" w:themeTint="F2"/>
          <w:shd w:val="clear" w:color="auto" w:fill="FFFFFF"/>
        </w:rPr>
        <w:t>child,</w:t>
      </w:r>
      <w:r w:rsidR="004B5867" w:rsidRPr="008E70FE">
        <w:rPr>
          <w:rFonts w:ascii="Times New Roman" w:hAnsi="Times New Roman" w:cs="Times New Roman"/>
          <w:color w:val="0D0D0D" w:themeColor="text1" w:themeTint="F2"/>
          <w:shd w:val="clear" w:color="auto" w:fill="FFFFFF"/>
        </w:rPr>
        <w:t xml:space="preserve"> or young person is living with an adult that is neurodivergent which </w:t>
      </w:r>
      <w:r w:rsidR="00780D42" w:rsidRPr="008E70FE">
        <w:rPr>
          <w:rFonts w:ascii="Times New Roman" w:hAnsi="Times New Roman" w:cs="Times New Roman"/>
          <w:color w:val="0D0D0D" w:themeColor="text1" w:themeTint="F2"/>
          <w:shd w:val="clear" w:color="auto" w:fill="FFFFFF"/>
        </w:rPr>
        <w:t xml:space="preserve">can </w:t>
      </w:r>
      <w:r w:rsidR="004B5867" w:rsidRPr="008E70FE">
        <w:rPr>
          <w:rFonts w:ascii="Times New Roman" w:hAnsi="Times New Roman" w:cs="Times New Roman"/>
          <w:color w:val="0D0D0D" w:themeColor="text1" w:themeTint="F2"/>
          <w:shd w:val="clear" w:color="auto" w:fill="FFFFFF"/>
        </w:rPr>
        <w:t xml:space="preserve">then lead to </w:t>
      </w:r>
      <w:r w:rsidR="007D0D3A">
        <w:rPr>
          <w:rFonts w:ascii="Times New Roman" w:hAnsi="Times New Roman" w:cs="Times New Roman"/>
          <w:color w:val="0D0D0D" w:themeColor="text1" w:themeTint="F2"/>
          <w:shd w:val="clear" w:color="auto" w:fill="FFFFFF"/>
        </w:rPr>
        <w:t xml:space="preserve">children </w:t>
      </w:r>
      <w:r w:rsidR="00780D42" w:rsidRPr="008E70FE">
        <w:rPr>
          <w:rFonts w:ascii="Times New Roman" w:hAnsi="Times New Roman" w:cs="Times New Roman"/>
          <w:color w:val="0D0D0D" w:themeColor="text1" w:themeTint="F2"/>
          <w:shd w:val="clear" w:color="auto" w:fill="FFFFFF"/>
        </w:rPr>
        <w:t xml:space="preserve">having to </w:t>
      </w:r>
      <w:r w:rsidR="004B5867" w:rsidRPr="008E70FE">
        <w:rPr>
          <w:rFonts w:ascii="Times New Roman" w:hAnsi="Times New Roman" w:cs="Times New Roman"/>
          <w:color w:val="0D0D0D" w:themeColor="text1" w:themeTint="F2"/>
          <w:shd w:val="clear" w:color="auto" w:fill="FFFFFF"/>
        </w:rPr>
        <w:t>becom</w:t>
      </w:r>
      <w:r w:rsidR="00780D42" w:rsidRPr="008E70FE">
        <w:rPr>
          <w:rFonts w:ascii="Times New Roman" w:hAnsi="Times New Roman" w:cs="Times New Roman"/>
          <w:color w:val="0D0D0D" w:themeColor="text1" w:themeTint="F2"/>
          <w:shd w:val="clear" w:color="auto" w:fill="FFFFFF"/>
        </w:rPr>
        <w:t>e</w:t>
      </w:r>
      <w:r w:rsidR="004B5867" w:rsidRPr="008E70FE">
        <w:rPr>
          <w:rFonts w:ascii="Times New Roman" w:hAnsi="Times New Roman" w:cs="Times New Roman"/>
          <w:color w:val="0D0D0D" w:themeColor="text1" w:themeTint="F2"/>
          <w:shd w:val="clear" w:color="auto" w:fill="FFFFFF"/>
        </w:rPr>
        <w:t xml:space="preserve"> a young carer for </w:t>
      </w:r>
      <w:r w:rsidR="00780D42" w:rsidRPr="008E70FE">
        <w:rPr>
          <w:rFonts w:ascii="Times New Roman" w:hAnsi="Times New Roman" w:cs="Times New Roman"/>
          <w:color w:val="0D0D0D" w:themeColor="text1" w:themeTint="F2"/>
          <w:shd w:val="clear" w:color="auto" w:fill="FFFFFF"/>
        </w:rPr>
        <w:t>a</w:t>
      </w:r>
      <w:r w:rsidR="00E37032" w:rsidRPr="008E70FE">
        <w:rPr>
          <w:rFonts w:ascii="Times New Roman" w:hAnsi="Times New Roman" w:cs="Times New Roman"/>
          <w:color w:val="0D0D0D" w:themeColor="text1" w:themeTint="F2"/>
          <w:shd w:val="clear" w:color="auto" w:fill="FFFFFF"/>
        </w:rPr>
        <w:t xml:space="preserve"> family member</w:t>
      </w:r>
      <w:r w:rsidR="00E821F0" w:rsidRPr="008E70FE">
        <w:rPr>
          <w:rFonts w:ascii="Times New Roman" w:hAnsi="Times New Roman" w:cs="Times New Roman"/>
          <w:color w:val="0D0D0D" w:themeColor="text1" w:themeTint="F2"/>
          <w:shd w:val="clear" w:color="auto" w:fill="FFFFFF"/>
        </w:rPr>
        <w:t xml:space="preserve">. </w:t>
      </w:r>
      <w:r w:rsidR="00FB510D">
        <w:rPr>
          <w:rFonts w:ascii="Times New Roman" w:hAnsi="Times New Roman" w:cs="Times New Roman"/>
          <w:color w:val="0D0D0D" w:themeColor="text1" w:themeTint="F2"/>
          <w:shd w:val="clear" w:color="auto" w:fill="FFFFFF"/>
        </w:rPr>
        <w:t xml:space="preserve">In addition, </w:t>
      </w:r>
      <w:r w:rsidR="005A6772" w:rsidRPr="008E70FE">
        <w:rPr>
          <w:rFonts w:ascii="Times New Roman" w:hAnsi="Times New Roman" w:cs="Times New Roman"/>
          <w:color w:val="0D0D0D" w:themeColor="text1" w:themeTint="F2"/>
          <w:shd w:val="clear" w:color="auto" w:fill="FFFFFF"/>
        </w:rPr>
        <w:t>lead</w:t>
      </w:r>
      <w:r w:rsidR="003600EA" w:rsidRPr="008E70FE">
        <w:rPr>
          <w:rFonts w:ascii="Times New Roman" w:hAnsi="Times New Roman" w:cs="Times New Roman"/>
          <w:color w:val="0D0D0D" w:themeColor="text1" w:themeTint="F2"/>
          <w:shd w:val="clear" w:color="auto" w:fill="FFFFFF"/>
        </w:rPr>
        <w:t>ing</w:t>
      </w:r>
      <w:r w:rsidR="005A6772" w:rsidRPr="008E70FE">
        <w:rPr>
          <w:rFonts w:ascii="Times New Roman" w:hAnsi="Times New Roman" w:cs="Times New Roman"/>
          <w:color w:val="0D0D0D" w:themeColor="text1" w:themeTint="F2"/>
          <w:shd w:val="clear" w:color="auto" w:fill="FFFFFF"/>
        </w:rPr>
        <w:t xml:space="preserve"> to </w:t>
      </w:r>
      <w:r w:rsidR="00BE5642" w:rsidRPr="008E70FE">
        <w:rPr>
          <w:rFonts w:ascii="Times New Roman" w:hAnsi="Times New Roman" w:cs="Times New Roman"/>
          <w:color w:val="0D0D0D" w:themeColor="text1" w:themeTint="F2"/>
          <w:shd w:val="clear" w:color="auto" w:fill="FFFFFF"/>
        </w:rPr>
        <w:t>extra stresses of</w:t>
      </w:r>
      <w:r w:rsidR="00E53490">
        <w:rPr>
          <w:rFonts w:ascii="Times New Roman" w:hAnsi="Times New Roman" w:cs="Times New Roman"/>
          <w:color w:val="0D0D0D" w:themeColor="text1" w:themeTint="F2"/>
          <w:shd w:val="clear" w:color="auto" w:fill="FFFFFF"/>
        </w:rPr>
        <w:t xml:space="preserve"> ensuring</w:t>
      </w:r>
      <w:r w:rsidR="00BE5642" w:rsidRPr="008E70FE">
        <w:rPr>
          <w:rFonts w:ascii="Times New Roman" w:hAnsi="Times New Roman" w:cs="Times New Roman"/>
          <w:color w:val="0D0D0D" w:themeColor="text1" w:themeTint="F2"/>
          <w:shd w:val="clear" w:color="auto" w:fill="FFFFFF"/>
        </w:rPr>
        <w:t xml:space="preserve"> that </w:t>
      </w:r>
      <w:r w:rsidR="002A0BF8" w:rsidRPr="008E70FE">
        <w:rPr>
          <w:rFonts w:ascii="Times New Roman" w:hAnsi="Times New Roman" w:cs="Times New Roman"/>
          <w:color w:val="0D0D0D" w:themeColor="text1" w:themeTint="F2"/>
          <w:shd w:val="clear" w:color="auto" w:fill="FFFFFF"/>
        </w:rPr>
        <w:t xml:space="preserve">the person they are caring for </w:t>
      </w:r>
      <w:r w:rsidR="001C659A" w:rsidRPr="008E70FE">
        <w:rPr>
          <w:rFonts w:ascii="Times New Roman" w:hAnsi="Times New Roman" w:cs="Times New Roman"/>
          <w:color w:val="0D0D0D" w:themeColor="text1" w:themeTint="F2"/>
          <w:shd w:val="clear" w:color="auto" w:fill="FFFFFF"/>
        </w:rPr>
        <w:t>has their needs met,</w:t>
      </w:r>
      <w:r w:rsidR="00BE5642" w:rsidRPr="008E70FE">
        <w:rPr>
          <w:rFonts w:ascii="Times New Roman" w:hAnsi="Times New Roman" w:cs="Times New Roman"/>
          <w:color w:val="0D0D0D" w:themeColor="text1" w:themeTint="F2"/>
          <w:shd w:val="clear" w:color="auto" w:fill="FFFFFF"/>
        </w:rPr>
        <w:t xml:space="preserve"> </w:t>
      </w:r>
      <w:r w:rsidR="004729B5">
        <w:rPr>
          <w:rFonts w:ascii="Times New Roman" w:hAnsi="Times New Roman" w:cs="Times New Roman"/>
          <w:color w:val="0D0D0D" w:themeColor="text1" w:themeTint="F2"/>
          <w:shd w:val="clear" w:color="auto" w:fill="FFFFFF"/>
        </w:rPr>
        <w:t>whilst also prioritising their</w:t>
      </w:r>
      <w:r w:rsidR="00BE5642" w:rsidRPr="008E70FE">
        <w:rPr>
          <w:rFonts w:ascii="Times New Roman" w:hAnsi="Times New Roman" w:cs="Times New Roman"/>
          <w:color w:val="0D0D0D" w:themeColor="text1" w:themeTint="F2"/>
          <w:shd w:val="clear" w:color="auto" w:fill="FFFFFF"/>
        </w:rPr>
        <w:t xml:space="preserve"> own needs such as </w:t>
      </w:r>
      <w:r w:rsidR="002500E6" w:rsidRPr="008E70FE">
        <w:rPr>
          <w:rFonts w:ascii="Times New Roman" w:hAnsi="Times New Roman" w:cs="Times New Roman"/>
          <w:color w:val="0D0D0D" w:themeColor="text1" w:themeTint="F2"/>
          <w:shd w:val="clear" w:color="auto" w:fill="FFFFFF"/>
        </w:rPr>
        <w:t>schoolwork</w:t>
      </w:r>
      <w:r w:rsidR="00BE5642" w:rsidRPr="008E70FE">
        <w:rPr>
          <w:rFonts w:ascii="Times New Roman" w:hAnsi="Times New Roman" w:cs="Times New Roman"/>
          <w:color w:val="0D0D0D" w:themeColor="text1" w:themeTint="F2"/>
          <w:shd w:val="clear" w:color="auto" w:fill="FFFFFF"/>
        </w:rPr>
        <w:t xml:space="preserve">, leaving their </w:t>
      </w:r>
      <w:r w:rsidR="00BE5642" w:rsidRPr="008E70FE">
        <w:rPr>
          <w:rFonts w:ascii="Times New Roman" w:hAnsi="Times New Roman" w:cs="Times New Roman"/>
          <w:color w:val="0D0D0D" w:themeColor="text1" w:themeTint="F2"/>
          <w:shd w:val="clear" w:color="auto" w:fill="FFFFFF"/>
        </w:rPr>
        <w:lastRenderedPageBreak/>
        <w:t>family to go to school</w:t>
      </w:r>
      <w:r w:rsidR="002500E6" w:rsidRPr="008E70FE">
        <w:rPr>
          <w:rFonts w:ascii="Times New Roman" w:hAnsi="Times New Roman" w:cs="Times New Roman"/>
          <w:color w:val="0D0D0D" w:themeColor="text1" w:themeTint="F2"/>
          <w:shd w:val="clear" w:color="auto" w:fill="FFFFFF"/>
        </w:rPr>
        <w:t xml:space="preserve">, </w:t>
      </w:r>
      <w:r w:rsidR="00595ABB" w:rsidRPr="008E70FE">
        <w:rPr>
          <w:rFonts w:ascii="Times New Roman" w:hAnsi="Times New Roman" w:cs="Times New Roman"/>
          <w:color w:val="0D0D0D" w:themeColor="text1" w:themeTint="F2"/>
          <w:shd w:val="clear" w:color="auto" w:fill="FFFFFF"/>
        </w:rPr>
        <w:t>lacking in social activities, burden of having to manage the home for example cooking, cleaning,</w:t>
      </w:r>
      <w:r w:rsidR="00E37032" w:rsidRPr="008E70FE">
        <w:rPr>
          <w:rFonts w:ascii="Times New Roman" w:hAnsi="Times New Roman" w:cs="Times New Roman"/>
          <w:color w:val="0D0D0D" w:themeColor="text1" w:themeTint="F2"/>
          <w:shd w:val="clear" w:color="auto" w:fill="FFFFFF"/>
        </w:rPr>
        <w:t xml:space="preserve"> and</w:t>
      </w:r>
      <w:r w:rsidR="00595ABB" w:rsidRPr="008E70FE">
        <w:rPr>
          <w:rFonts w:ascii="Times New Roman" w:hAnsi="Times New Roman" w:cs="Times New Roman"/>
          <w:color w:val="0D0D0D" w:themeColor="text1" w:themeTint="F2"/>
          <w:shd w:val="clear" w:color="auto" w:fill="FFFFFF"/>
        </w:rPr>
        <w:t xml:space="preserve"> paying bills.</w:t>
      </w:r>
      <w:r w:rsidR="003D2AE8" w:rsidRPr="008E70FE">
        <w:rPr>
          <w:rFonts w:ascii="Times New Roman" w:hAnsi="Times New Roman" w:cs="Times New Roman"/>
          <w:color w:val="0D0D0D" w:themeColor="text1" w:themeTint="F2"/>
          <w:shd w:val="clear" w:color="auto" w:fill="FFFFFF"/>
        </w:rPr>
        <w:t xml:space="preserve"> </w:t>
      </w:r>
      <w:r w:rsidR="00FB76B0" w:rsidRPr="008E70FE">
        <w:rPr>
          <w:rFonts w:ascii="Times New Roman" w:hAnsi="Times New Roman" w:cs="Times New Roman"/>
          <w:color w:val="0D0D0D" w:themeColor="text1" w:themeTint="F2"/>
          <w:shd w:val="clear" w:color="auto" w:fill="FFFFFF"/>
        </w:rPr>
        <w:t>Furthermore,</w:t>
      </w:r>
      <w:r w:rsidR="00532CF5" w:rsidRPr="008E70FE">
        <w:rPr>
          <w:rFonts w:ascii="Times New Roman" w:hAnsi="Times New Roman" w:cs="Times New Roman"/>
          <w:color w:val="0D0D0D" w:themeColor="text1" w:themeTint="F2"/>
          <w:shd w:val="clear" w:color="auto" w:fill="FFFFFF"/>
        </w:rPr>
        <w:t xml:space="preserve"> t</w:t>
      </w:r>
      <w:r w:rsidR="003D2AE8" w:rsidRPr="008E70FE">
        <w:rPr>
          <w:rFonts w:ascii="Times New Roman" w:hAnsi="Times New Roman" w:cs="Times New Roman"/>
          <w:color w:val="0D0D0D" w:themeColor="text1" w:themeTint="F2"/>
          <w:shd w:val="clear" w:color="auto" w:fill="FFFFFF"/>
        </w:rPr>
        <w:t>h</w:t>
      </w:r>
      <w:r w:rsidR="00774DA0" w:rsidRPr="008E70FE">
        <w:rPr>
          <w:rFonts w:ascii="Times New Roman" w:hAnsi="Times New Roman" w:cs="Times New Roman"/>
          <w:color w:val="0D0D0D" w:themeColor="text1" w:themeTint="F2"/>
          <w:shd w:val="clear" w:color="auto" w:fill="FFFFFF"/>
        </w:rPr>
        <w:t>i</w:t>
      </w:r>
      <w:r w:rsidR="003D2AE8" w:rsidRPr="008E70FE">
        <w:rPr>
          <w:rFonts w:ascii="Times New Roman" w:hAnsi="Times New Roman" w:cs="Times New Roman"/>
          <w:color w:val="0D0D0D" w:themeColor="text1" w:themeTint="F2"/>
          <w:shd w:val="clear" w:color="auto" w:fill="FFFFFF"/>
        </w:rPr>
        <w:t xml:space="preserve">s can have a negative effect on the mental health and </w:t>
      </w:r>
      <w:r w:rsidR="00C16B6F" w:rsidRPr="008E70FE">
        <w:rPr>
          <w:rFonts w:ascii="Times New Roman" w:hAnsi="Times New Roman" w:cs="Times New Roman"/>
          <w:color w:val="0D0D0D" w:themeColor="text1" w:themeTint="F2"/>
          <w:shd w:val="clear" w:color="auto" w:fill="FFFFFF"/>
        </w:rPr>
        <w:t>well-being</w:t>
      </w:r>
      <w:r w:rsidR="00815227" w:rsidRPr="008E70FE">
        <w:rPr>
          <w:rFonts w:ascii="Times New Roman" w:hAnsi="Times New Roman" w:cs="Times New Roman"/>
          <w:color w:val="0D0D0D" w:themeColor="text1" w:themeTint="F2"/>
          <w:shd w:val="clear" w:color="auto" w:fill="FFFFFF"/>
        </w:rPr>
        <w:t xml:space="preserve"> of children that </w:t>
      </w:r>
      <w:r w:rsidR="00532CF5" w:rsidRPr="008E70FE">
        <w:rPr>
          <w:rFonts w:ascii="Times New Roman" w:hAnsi="Times New Roman" w:cs="Times New Roman"/>
          <w:color w:val="0D0D0D" w:themeColor="text1" w:themeTint="F2"/>
          <w:shd w:val="clear" w:color="auto" w:fill="FFFFFF"/>
        </w:rPr>
        <w:t>face this situation</w:t>
      </w:r>
      <w:r w:rsidR="00815227" w:rsidRPr="008E70FE">
        <w:rPr>
          <w:rFonts w:ascii="Times New Roman" w:hAnsi="Times New Roman" w:cs="Times New Roman"/>
          <w:color w:val="0D0D0D" w:themeColor="text1" w:themeTint="F2"/>
          <w:shd w:val="clear" w:color="auto" w:fill="FFFFFF"/>
        </w:rPr>
        <w:t xml:space="preserve"> during </w:t>
      </w:r>
      <w:r w:rsidR="00C16B6F" w:rsidRPr="008E70FE">
        <w:rPr>
          <w:rFonts w:ascii="Times New Roman" w:hAnsi="Times New Roman" w:cs="Times New Roman"/>
          <w:color w:val="0D0D0D" w:themeColor="text1" w:themeTint="F2"/>
          <w:shd w:val="clear" w:color="auto" w:fill="FFFFFF"/>
        </w:rPr>
        <w:t>their</w:t>
      </w:r>
      <w:r w:rsidR="00815227" w:rsidRPr="008E70FE">
        <w:rPr>
          <w:rFonts w:ascii="Times New Roman" w:hAnsi="Times New Roman" w:cs="Times New Roman"/>
          <w:color w:val="0D0D0D" w:themeColor="text1" w:themeTint="F2"/>
          <w:shd w:val="clear" w:color="auto" w:fill="FFFFFF"/>
        </w:rPr>
        <w:t xml:space="preserve"> life</w:t>
      </w:r>
      <w:r w:rsidR="00774DA0" w:rsidRPr="008E70FE">
        <w:rPr>
          <w:rFonts w:ascii="Times New Roman" w:hAnsi="Times New Roman" w:cs="Times New Roman"/>
          <w:color w:val="0D0D0D" w:themeColor="text1" w:themeTint="F2"/>
          <w:shd w:val="clear" w:color="auto" w:fill="FFFFFF"/>
        </w:rPr>
        <w:t xml:space="preserve">. </w:t>
      </w:r>
      <w:r w:rsidR="0053085D" w:rsidRPr="008E70FE">
        <w:rPr>
          <w:rFonts w:ascii="Times New Roman" w:hAnsi="Times New Roman" w:cs="Times New Roman"/>
          <w:color w:val="0D0D0D" w:themeColor="text1" w:themeTint="F2"/>
          <w:shd w:val="clear" w:color="auto" w:fill="FFFFFF"/>
        </w:rPr>
        <w:t xml:space="preserve">It is crucial to </w:t>
      </w:r>
      <w:r w:rsidR="00A779D7" w:rsidRPr="008E70FE">
        <w:rPr>
          <w:rFonts w:ascii="Times New Roman" w:hAnsi="Times New Roman" w:cs="Times New Roman"/>
          <w:color w:val="0D0D0D" w:themeColor="text1" w:themeTint="F2"/>
          <w:shd w:val="clear" w:color="auto" w:fill="FFFFFF"/>
        </w:rPr>
        <w:t xml:space="preserve">have the </w:t>
      </w:r>
      <w:r w:rsidR="00774DA0" w:rsidRPr="008E70FE">
        <w:rPr>
          <w:rFonts w:ascii="Times New Roman" w:hAnsi="Times New Roman" w:cs="Times New Roman"/>
          <w:color w:val="0D0D0D" w:themeColor="text1" w:themeTint="F2"/>
          <w:shd w:val="clear" w:color="auto" w:fill="FFFFFF"/>
        </w:rPr>
        <w:t>correct support in place</w:t>
      </w:r>
      <w:r w:rsidR="00A779D7" w:rsidRPr="008E70FE">
        <w:rPr>
          <w:rFonts w:ascii="Times New Roman" w:hAnsi="Times New Roman" w:cs="Times New Roman"/>
          <w:color w:val="0D0D0D" w:themeColor="text1" w:themeTint="F2"/>
          <w:shd w:val="clear" w:color="auto" w:fill="FFFFFF"/>
        </w:rPr>
        <w:t xml:space="preserve">. </w:t>
      </w:r>
      <w:r w:rsidR="004835E3" w:rsidRPr="008E70FE">
        <w:rPr>
          <w:rFonts w:ascii="Times New Roman" w:hAnsi="Times New Roman" w:cs="Times New Roman"/>
          <w:color w:val="0D0D0D" w:themeColor="text1" w:themeTint="F2"/>
          <w:shd w:val="clear" w:color="auto" w:fill="FFFFFF"/>
        </w:rPr>
        <w:t>Importantly the</w:t>
      </w:r>
      <w:r w:rsidR="004B50A8" w:rsidRPr="008E70FE">
        <w:rPr>
          <w:rFonts w:ascii="Times New Roman" w:hAnsi="Times New Roman" w:cs="Times New Roman"/>
          <w:color w:val="0D0D0D" w:themeColor="text1" w:themeTint="F2"/>
          <w:shd w:val="clear" w:color="auto" w:fill="FFFFFF"/>
        </w:rPr>
        <w:t xml:space="preserve"> NHS have services in place to support young carers</w:t>
      </w:r>
      <w:r w:rsidR="004835E3" w:rsidRPr="008E70FE">
        <w:rPr>
          <w:rFonts w:ascii="Times New Roman" w:hAnsi="Times New Roman" w:cs="Times New Roman"/>
          <w:color w:val="0D0D0D" w:themeColor="text1" w:themeTint="F2"/>
          <w:shd w:val="clear" w:color="auto" w:fill="FFFFFF"/>
        </w:rPr>
        <w:t>.</w:t>
      </w:r>
      <w:r w:rsidR="004B50A8" w:rsidRPr="008E70FE">
        <w:rPr>
          <w:rFonts w:ascii="Times New Roman" w:hAnsi="Times New Roman" w:cs="Times New Roman"/>
          <w:color w:val="0D0D0D" w:themeColor="text1" w:themeTint="F2"/>
          <w:shd w:val="clear" w:color="auto" w:fill="FFFFFF"/>
        </w:rPr>
        <w:t xml:space="preserve"> </w:t>
      </w:r>
      <w:r w:rsidR="004835E3" w:rsidRPr="008E70FE">
        <w:rPr>
          <w:rFonts w:ascii="Times New Roman" w:hAnsi="Times New Roman" w:cs="Times New Roman"/>
          <w:color w:val="0D0D0D" w:themeColor="text1" w:themeTint="F2"/>
          <w:shd w:val="clear" w:color="auto" w:fill="FFFFFF"/>
        </w:rPr>
        <w:t xml:space="preserve">This will help </w:t>
      </w:r>
      <w:r w:rsidR="00FB76B0" w:rsidRPr="008E70FE">
        <w:rPr>
          <w:rFonts w:ascii="Times New Roman" w:hAnsi="Times New Roman" w:cs="Times New Roman"/>
          <w:color w:val="0D0D0D" w:themeColor="text1" w:themeTint="F2"/>
          <w:shd w:val="clear" w:color="auto" w:fill="FFFFFF"/>
        </w:rPr>
        <w:t xml:space="preserve">to </w:t>
      </w:r>
      <w:r w:rsidR="004B50A8" w:rsidRPr="008E70FE">
        <w:rPr>
          <w:rFonts w:ascii="Times New Roman" w:hAnsi="Times New Roman" w:cs="Times New Roman"/>
          <w:color w:val="0D0D0D" w:themeColor="text1" w:themeTint="F2"/>
          <w:shd w:val="clear" w:color="auto" w:fill="FFFFFF"/>
        </w:rPr>
        <w:t xml:space="preserve">remove </w:t>
      </w:r>
      <w:r w:rsidR="00CF3F02">
        <w:rPr>
          <w:rFonts w:ascii="Times New Roman" w:hAnsi="Times New Roman" w:cs="Times New Roman"/>
          <w:color w:val="0D0D0D" w:themeColor="text1" w:themeTint="F2"/>
          <w:shd w:val="clear" w:color="auto" w:fill="FFFFFF"/>
        </w:rPr>
        <w:t xml:space="preserve">part </w:t>
      </w:r>
      <w:r w:rsidR="004B50A8" w:rsidRPr="008E70FE">
        <w:rPr>
          <w:rFonts w:ascii="Times New Roman" w:hAnsi="Times New Roman" w:cs="Times New Roman"/>
          <w:color w:val="0D0D0D" w:themeColor="text1" w:themeTint="F2"/>
          <w:shd w:val="clear" w:color="auto" w:fill="FFFFFF"/>
        </w:rPr>
        <w:t xml:space="preserve">of </w:t>
      </w:r>
      <w:r w:rsidR="00CF3F02">
        <w:rPr>
          <w:rFonts w:ascii="Times New Roman" w:hAnsi="Times New Roman" w:cs="Times New Roman"/>
          <w:color w:val="0D0D0D" w:themeColor="text1" w:themeTint="F2"/>
          <w:shd w:val="clear" w:color="auto" w:fill="FFFFFF"/>
        </w:rPr>
        <w:t>the stress</w:t>
      </w:r>
      <w:r w:rsidR="004B50A8" w:rsidRPr="008E70FE">
        <w:rPr>
          <w:rFonts w:ascii="Times New Roman" w:hAnsi="Times New Roman" w:cs="Times New Roman"/>
          <w:color w:val="0D0D0D" w:themeColor="text1" w:themeTint="F2"/>
          <w:shd w:val="clear" w:color="auto" w:fill="FFFFFF"/>
        </w:rPr>
        <w:t xml:space="preserve"> from them which </w:t>
      </w:r>
      <w:r w:rsidR="00FB76B0" w:rsidRPr="008E70FE">
        <w:rPr>
          <w:rFonts w:ascii="Times New Roman" w:hAnsi="Times New Roman" w:cs="Times New Roman"/>
          <w:color w:val="0D0D0D" w:themeColor="text1" w:themeTint="F2"/>
          <w:shd w:val="clear" w:color="auto" w:fill="FFFFFF"/>
        </w:rPr>
        <w:t>effectively</w:t>
      </w:r>
      <w:r w:rsidR="004B50A8" w:rsidRPr="008E70FE">
        <w:rPr>
          <w:rFonts w:ascii="Times New Roman" w:hAnsi="Times New Roman" w:cs="Times New Roman"/>
          <w:color w:val="0D0D0D" w:themeColor="text1" w:themeTint="F2"/>
          <w:shd w:val="clear" w:color="auto" w:fill="FFFFFF"/>
        </w:rPr>
        <w:t xml:space="preserve"> leads </w:t>
      </w:r>
      <w:r w:rsidR="00FB76B0" w:rsidRPr="008E70FE">
        <w:rPr>
          <w:rFonts w:ascii="Times New Roman" w:hAnsi="Times New Roman" w:cs="Times New Roman"/>
          <w:color w:val="0D0D0D" w:themeColor="text1" w:themeTint="F2"/>
          <w:shd w:val="clear" w:color="auto" w:fill="FFFFFF"/>
        </w:rPr>
        <w:t xml:space="preserve">to </w:t>
      </w:r>
      <w:r w:rsidR="004B50A8" w:rsidRPr="008E70FE">
        <w:rPr>
          <w:rFonts w:ascii="Times New Roman" w:hAnsi="Times New Roman" w:cs="Times New Roman"/>
          <w:color w:val="0D0D0D" w:themeColor="text1" w:themeTint="F2"/>
          <w:shd w:val="clear" w:color="auto" w:fill="FFFFFF"/>
        </w:rPr>
        <w:t xml:space="preserve">the improvement </w:t>
      </w:r>
      <w:r w:rsidR="00FB76B0" w:rsidRPr="008E70FE">
        <w:rPr>
          <w:rFonts w:ascii="Times New Roman" w:hAnsi="Times New Roman" w:cs="Times New Roman"/>
          <w:color w:val="0D0D0D" w:themeColor="text1" w:themeTint="F2"/>
          <w:shd w:val="clear" w:color="auto" w:fill="FFFFFF"/>
        </w:rPr>
        <w:t xml:space="preserve">of </w:t>
      </w:r>
      <w:r w:rsidR="004B50A8" w:rsidRPr="008E70FE">
        <w:rPr>
          <w:rFonts w:ascii="Times New Roman" w:hAnsi="Times New Roman" w:cs="Times New Roman"/>
          <w:color w:val="0D0D0D" w:themeColor="text1" w:themeTint="F2"/>
          <w:shd w:val="clear" w:color="auto" w:fill="FFFFFF"/>
        </w:rPr>
        <w:t>their mental health and own well-being (NHS, 2023</w:t>
      </w:r>
      <w:r w:rsidR="0029308E" w:rsidRPr="008E70FE">
        <w:rPr>
          <w:rFonts w:ascii="Times New Roman" w:hAnsi="Times New Roman" w:cs="Times New Roman"/>
          <w:color w:val="0D0D0D" w:themeColor="text1" w:themeTint="F2"/>
          <w:shd w:val="clear" w:color="auto" w:fill="FFFFFF"/>
        </w:rPr>
        <w:t>).</w:t>
      </w:r>
      <w:r w:rsidR="002E23C0" w:rsidRPr="008E70FE">
        <w:rPr>
          <w:rFonts w:ascii="Times New Roman" w:hAnsi="Times New Roman" w:cs="Times New Roman"/>
          <w:color w:val="0D0D0D" w:themeColor="text1" w:themeTint="F2"/>
          <w:shd w:val="clear" w:color="auto" w:fill="FFFFFF"/>
        </w:rPr>
        <w:t xml:space="preserve"> The Welsh government also </w:t>
      </w:r>
      <w:r w:rsidR="00D938CB" w:rsidRPr="008E70FE">
        <w:rPr>
          <w:rFonts w:ascii="Times New Roman" w:hAnsi="Times New Roman" w:cs="Times New Roman"/>
          <w:color w:val="0D0D0D" w:themeColor="text1" w:themeTint="F2"/>
          <w:shd w:val="clear" w:color="auto" w:fill="FFFFFF"/>
        </w:rPr>
        <w:t xml:space="preserve">has </w:t>
      </w:r>
      <w:r w:rsidR="002E23C0" w:rsidRPr="008E70FE">
        <w:rPr>
          <w:rFonts w:ascii="Times New Roman" w:hAnsi="Times New Roman" w:cs="Times New Roman"/>
          <w:color w:val="0D0D0D" w:themeColor="text1" w:themeTint="F2"/>
          <w:shd w:val="clear" w:color="auto" w:fill="FFFFFF"/>
        </w:rPr>
        <w:t xml:space="preserve">support </w:t>
      </w:r>
      <w:r w:rsidR="003D48A2" w:rsidRPr="008E70FE">
        <w:rPr>
          <w:rFonts w:ascii="Times New Roman" w:hAnsi="Times New Roman" w:cs="Times New Roman"/>
          <w:color w:val="0D0D0D" w:themeColor="text1" w:themeTint="F2"/>
          <w:shd w:val="clear" w:color="auto" w:fill="FFFFFF"/>
        </w:rPr>
        <w:t xml:space="preserve">in place </w:t>
      </w:r>
      <w:r w:rsidR="002E23C0" w:rsidRPr="008E70FE">
        <w:rPr>
          <w:rFonts w:ascii="Times New Roman" w:hAnsi="Times New Roman" w:cs="Times New Roman"/>
          <w:color w:val="0D0D0D" w:themeColor="text1" w:themeTint="F2"/>
          <w:shd w:val="clear" w:color="auto" w:fill="FFFFFF"/>
        </w:rPr>
        <w:t xml:space="preserve">for a </w:t>
      </w:r>
      <w:r w:rsidR="00D938CB" w:rsidRPr="008E70FE">
        <w:rPr>
          <w:rFonts w:ascii="Times New Roman" w:hAnsi="Times New Roman" w:cs="Times New Roman"/>
          <w:color w:val="0D0D0D" w:themeColor="text1" w:themeTint="F2"/>
          <w:shd w:val="clear" w:color="auto" w:fill="FFFFFF"/>
        </w:rPr>
        <w:t>young carer</w:t>
      </w:r>
      <w:r w:rsidR="009B5AA0" w:rsidRPr="008E70FE">
        <w:rPr>
          <w:rFonts w:ascii="Times New Roman" w:hAnsi="Times New Roman" w:cs="Times New Roman"/>
          <w:color w:val="0D0D0D" w:themeColor="text1" w:themeTint="F2"/>
          <w:shd w:val="clear" w:color="auto" w:fill="FFFFFF"/>
        </w:rPr>
        <w:t>’s</w:t>
      </w:r>
      <w:r w:rsidR="002E23C0" w:rsidRPr="008E70FE">
        <w:rPr>
          <w:rFonts w:ascii="Times New Roman" w:hAnsi="Times New Roman" w:cs="Times New Roman"/>
          <w:color w:val="0D0D0D" w:themeColor="text1" w:themeTint="F2"/>
          <w:shd w:val="clear" w:color="auto" w:fill="FFFFFF"/>
        </w:rPr>
        <w:t xml:space="preserve"> </w:t>
      </w:r>
      <w:r w:rsidR="000F00DD" w:rsidRPr="008E70FE">
        <w:rPr>
          <w:rFonts w:ascii="Times New Roman" w:hAnsi="Times New Roman" w:cs="Times New Roman"/>
          <w:color w:val="0D0D0D" w:themeColor="text1" w:themeTint="F2"/>
          <w:shd w:val="clear" w:color="auto" w:fill="FFFFFF"/>
        </w:rPr>
        <w:t xml:space="preserve">which </w:t>
      </w:r>
      <w:r w:rsidR="009B5AA0" w:rsidRPr="008E70FE">
        <w:rPr>
          <w:rFonts w:ascii="Times New Roman" w:hAnsi="Times New Roman" w:cs="Times New Roman"/>
          <w:color w:val="0D0D0D" w:themeColor="text1" w:themeTint="F2"/>
          <w:shd w:val="clear" w:color="auto" w:fill="FFFFFF"/>
        </w:rPr>
        <w:t xml:space="preserve">is </w:t>
      </w:r>
      <w:r w:rsidR="00BC6E75" w:rsidRPr="008E70FE">
        <w:rPr>
          <w:rFonts w:ascii="Times New Roman" w:hAnsi="Times New Roman" w:cs="Times New Roman"/>
          <w:color w:val="0D0D0D" w:themeColor="text1" w:themeTint="F2"/>
          <w:shd w:val="clear" w:color="auto" w:fill="FFFFFF"/>
        </w:rPr>
        <w:t>the 2003</w:t>
      </w:r>
      <w:r w:rsidR="000F00DD" w:rsidRPr="008E70FE">
        <w:rPr>
          <w:rFonts w:ascii="Times New Roman" w:hAnsi="Times New Roman" w:cs="Times New Roman"/>
          <w:color w:val="0D0D0D" w:themeColor="text1" w:themeTint="F2"/>
          <w:shd w:val="clear" w:color="auto" w:fill="FFFFFF"/>
        </w:rPr>
        <w:t xml:space="preserve"> Guidance for social workers </w:t>
      </w:r>
      <w:r w:rsidR="00BC6E75" w:rsidRPr="008E70FE">
        <w:rPr>
          <w:rFonts w:ascii="Times New Roman" w:hAnsi="Times New Roman" w:cs="Times New Roman"/>
          <w:color w:val="0D0D0D" w:themeColor="text1" w:themeTint="F2"/>
          <w:shd w:val="clear" w:color="auto" w:fill="FFFFFF"/>
        </w:rPr>
        <w:t xml:space="preserve">for families </w:t>
      </w:r>
      <w:r w:rsidR="009B5AA0" w:rsidRPr="008E70FE">
        <w:rPr>
          <w:rFonts w:ascii="Times New Roman" w:hAnsi="Times New Roman" w:cs="Times New Roman"/>
          <w:color w:val="0D0D0D" w:themeColor="text1" w:themeTint="F2"/>
          <w:shd w:val="clear" w:color="auto" w:fill="FFFFFF"/>
        </w:rPr>
        <w:t xml:space="preserve">in cases </w:t>
      </w:r>
      <w:r w:rsidR="00BC6E75" w:rsidRPr="008E70FE">
        <w:rPr>
          <w:rFonts w:ascii="Times New Roman" w:hAnsi="Times New Roman" w:cs="Times New Roman"/>
          <w:color w:val="0D0D0D" w:themeColor="text1" w:themeTint="F2"/>
          <w:shd w:val="clear" w:color="auto" w:fill="FFFFFF"/>
        </w:rPr>
        <w:t xml:space="preserve">where </w:t>
      </w:r>
      <w:r w:rsidR="00FD7D20" w:rsidRPr="008E70FE">
        <w:rPr>
          <w:rFonts w:ascii="Times New Roman" w:hAnsi="Times New Roman" w:cs="Times New Roman"/>
          <w:color w:val="0D0D0D" w:themeColor="text1" w:themeTint="F2"/>
          <w:shd w:val="clear" w:color="auto" w:fill="FFFFFF"/>
        </w:rPr>
        <w:t>t</w:t>
      </w:r>
      <w:r w:rsidR="00BC6E75" w:rsidRPr="008E70FE">
        <w:rPr>
          <w:rFonts w:ascii="Times New Roman" w:hAnsi="Times New Roman" w:cs="Times New Roman"/>
          <w:color w:val="0D0D0D" w:themeColor="text1" w:themeTint="F2"/>
          <w:shd w:val="clear" w:color="auto" w:fill="FFFFFF"/>
        </w:rPr>
        <w:t xml:space="preserve">he parent has a learning disability </w:t>
      </w:r>
      <w:r w:rsidR="00D62449" w:rsidRPr="008E70FE">
        <w:rPr>
          <w:rFonts w:ascii="Times New Roman" w:hAnsi="Times New Roman" w:cs="Times New Roman"/>
          <w:color w:val="0D0D0D" w:themeColor="text1" w:themeTint="F2"/>
          <w:shd w:val="clear" w:color="auto" w:fill="FFFFFF"/>
        </w:rPr>
        <w:t>(Social care Wales, 2024).</w:t>
      </w:r>
      <w:r w:rsidR="001E5565" w:rsidRPr="008E70FE">
        <w:rPr>
          <w:rFonts w:ascii="Times New Roman" w:hAnsi="Times New Roman" w:cs="Times New Roman"/>
          <w:color w:val="0D0D0D" w:themeColor="text1" w:themeTint="F2"/>
          <w:shd w:val="clear" w:color="auto" w:fill="FFFFFF"/>
        </w:rPr>
        <w:t xml:space="preserve"> Neurodivergence Wales has</w:t>
      </w:r>
      <w:r w:rsidR="009B5AA0" w:rsidRPr="008E70FE">
        <w:rPr>
          <w:rFonts w:ascii="Times New Roman" w:hAnsi="Times New Roman" w:cs="Times New Roman"/>
          <w:color w:val="0D0D0D" w:themeColor="text1" w:themeTint="F2"/>
          <w:shd w:val="clear" w:color="auto" w:fill="FFFFFF"/>
        </w:rPr>
        <w:t xml:space="preserve"> many</w:t>
      </w:r>
      <w:r w:rsidR="001E5565" w:rsidRPr="008E70FE">
        <w:rPr>
          <w:rFonts w:ascii="Times New Roman" w:hAnsi="Times New Roman" w:cs="Times New Roman"/>
          <w:color w:val="0D0D0D" w:themeColor="text1" w:themeTint="F2"/>
          <w:shd w:val="clear" w:color="auto" w:fill="FFFFFF"/>
        </w:rPr>
        <w:t xml:space="preserve"> great resources for </w:t>
      </w:r>
      <w:r w:rsidR="00697432" w:rsidRPr="008E70FE">
        <w:rPr>
          <w:rFonts w:ascii="Times New Roman" w:hAnsi="Times New Roman" w:cs="Times New Roman"/>
          <w:color w:val="0D0D0D" w:themeColor="text1" w:themeTint="F2"/>
          <w:shd w:val="clear" w:color="auto" w:fill="FFFFFF"/>
        </w:rPr>
        <w:t xml:space="preserve">not only young people </w:t>
      </w:r>
      <w:r w:rsidR="00252DF2" w:rsidRPr="008E70FE">
        <w:rPr>
          <w:rFonts w:ascii="Times New Roman" w:hAnsi="Times New Roman" w:cs="Times New Roman"/>
          <w:color w:val="0D0D0D" w:themeColor="text1" w:themeTint="F2"/>
          <w:shd w:val="clear" w:color="auto" w:fill="FFFFFF"/>
        </w:rPr>
        <w:t xml:space="preserve">but also their </w:t>
      </w:r>
      <w:r w:rsidR="00697432" w:rsidRPr="008E70FE">
        <w:rPr>
          <w:rFonts w:ascii="Times New Roman" w:hAnsi="Times New Roman" w:cs="Times New Roman"/>
          <w:color w:val="0D0D0D" w:themeColor="text1" w:themeTint="F2"/>
          <w:shd w:val="clear" w:color="auto" w:fill="FFFFFF"/>
        </w:rPr>
        <w:t>families to access</w:t>
      </w:r>
      <w:r w:rsidR="00252DF2" w:rsidRPr="008E70FE">
        <w:rPr>
          <w:rFonts w:ascii="Times New Roman" w:hAnsi="Times New Roman" w:cs="Times New Roman"/>
          <w:color w:val="0D0D0D" w:themeColor="text1" w:themeTint="F2"/>
          <w:shd w:val="clear" w:color="auto" w:fill="FFFFFF"/>
        </w:rPr>
        <w:t>,</w:t>
      </w:r>
      <w:r w:rsidR="00697432" w:rsidRPr="008E70FE">
        <w:rPr>
          <w:rFonts w:ascii="Times New Roman" w:hAnsi="Times New Roman" w:cs="Times New Roman"/>
          <w:color w:val="0D0D0D" w:themeColor="text1" w:themeTint="F2"/>
          <w:shd w:val="clear" w:color="auto" w:fill="FFFFFF"/>
        </w:rPr>
        <w:t xml:space="preserve"> </w:t>
      </w:r>
      <w:r w:rsidR="00252DF2" w:rsidRPr="008E70FE">
        <w:rPr>
          <w:rFonts w:ascii="Times New Roman" w:hAnsi="Times New Roman" w:cs="Times New Roman"/>
          <w:color w:val="0D0D0D" w:themeColor="text1" w:themeTint="F2"/>
          <w:shd w:val="clear" w:color="auto" w:fill="FFFFFF"/>
        </w:rPr>
        <w:t>as well as</w:t>
      </w:r>
      <w:r w:rsidR="00697432" w:rsidRPr="008E70FE">
        <w:rPr>
          <w:rFonts w:ascii="Times New Roman" w:hAnsi="Times New Roman" w:cs="Times New Roman"/>
          <w:color w:val="0D0D0D" w:themeColor="text1" w:themeTint="F2"/>
          <w:shd w:val="clear" w:color="auto" w:fill="FFFFFF"/>
        </w:rPr>
        <w:t xml:space="preserve"> many others that may </w:t>
      </w:r>
      <w:r w:rsidR="009901D9" w:rsidRPr="008E70FE">
        <w:rPr>
          <w:rFonts w:ascii="Times New Roman" w:hAnsi="Times New Roman" w:cs="Times New Roman"/>
          <w:color w:val="0D0D0D" w:themeColor="text1" w:themeTint="F2"/>
          <w:shd w:val="clear" w:color="auto" w:fill="FFFFFF"/>
        </w:rPr>
        <w:t>encounter</w:t>
      </w:r>
      <w:r w:rsidR="00697432" w:rsidRPr="008E70FE">
        <w:rPr>
          <w:rFonts w:ascii="Times New Roman" w:hAnsi="Times New Roman" w:cs="Times New Roman"/>
          <w:color w:val="0D0D0D" w:themeColor="text1" w:themeTint="F2"/>
          <w:shd w:val="clear" w:color="auto" w:fill="FFFFFF"/>
        </w:rPr>
        <w:t xml:space="preserve"> children that are neurodivergent </w:t>
      </w:r>
      <w:r w:rsidR="00EF098D" w:rsidRPr="008E70FE">
        <w:rPr>
          <w:rFonts w:ascii="Times New Roman" w:hAnsi="Times New Roman" w:cs="Times New Roman"/>
          <w:color w:val="0D0D0D" w:themeColor="text1" w:themeTint="F2"/>
          <w:shd w:val="clear" w:color="auto" w:fill="FFFFFF"/>
        </w:rPr>
        <w:t xml:space="preserve">such as school staff, emergency services, employees </w:t>
      </w:r>
      <w:r w:rsidR="000A6ED7" w:rsidRPr="008E70FE">
        <w:rPr>
          <w:rFonts w:ascii="Times New Roman" w:hAnsi="Times New Roman" w:cs="Times New Roman"/>
          <w:color w:val="0D0D0D" w:themeColor="text1" w:themeTint="F2"/>
          <w:shd w:val="clear" w:color="auto" w:fill="FFFFFF"/>
        </w:rPr>
        <w:t>and employers (neurodivergence, 2024).</w:t>
      </w:r>
    </w:p>
    <w:p w14:paraId="1D54555C" w14:textId="2475EAA6" w:rsidR="004B50A8" w:rsidRPr="008E70FE" w:rsidRDefault="00655BB1"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Subsequently</w:t>
      </w:r>
      <w:r w:rsidR="008A695F" w:rsidRPr="008E70FE">
        <w:rPr>
          <w:rFonts w:ascii="Times New Roman" w:hAnsi="Times New Roman" w:cs="Times New Roman"/>
          <w:color w:val="0D0D0D" w:themeColor="text1" w:themeTint="F2"/>
          <w:shd w:val="clear" w:color="auto" w:fill="FFFFFF"/>
        </w:rPr>
        <w:t xml:space="preserve"> </w:t>
      </w:r>
      <w:r w:rsidRPr="008E70FE">
        <w:rPr>
          <w:rFonts w:ascii="Times New Roman" w:hAnsi="Times New Roman" w:cs="Times New Roman"/>
          <w:color w:val="0D0D0D" w:themeColor="text1" w:themeTint="F2"/>
          <w:shd w:val="clear" w:color="auto" w:fill="FFFFFF"/>
        </w:rPr>
        <w:t>d</w:t>
      </w:r>
      <w:r w:rsidR="001A463E" w:rsidRPr="008E70FE">
        <w:rPr>
          <w:rFonts w:ascii="Times New Roman" w:hAnsi="Times New Roman" w:cs="Times New Roman"/>
          <w:color w:val="0D0D0D" w:themeColor="text1" w:themeTint="F2"/>
          <w:shd w:val="clear" w:color="auto" w:fill="FFFFFF"/>
        </w:rPr>
        <w:t xml:space="preserve">uring the 2020 Covid-19 pandemic there saw </w:t>
      </w:r>
      <w:r w:rsidR="00832774" w:rsidRPr="008E70FE">
        <w:rPr>
          <w:rFonts w:ascii="Times New Roman" w:hAnsi="Times New Roman" w:cs="Times New Roman"/>
          <w:color w:val="0D0D0D" w:themeColor="text1" w:themeTint="F2"/>
          <w:shd w:val="clear" w:color="auto" w:fill="FFFFFF"/>
        </w:rPr>
        <w:t>a frightening time for everyone across the world but for children with aut</w:t>
      </w:r>
      <w:r w:rsidR="00087EE0" w:rsidRPr="008E70FE">
        <w:rPr>
          <w:rFonts w:ascii="Times New Roman" w:hAnsi="Times New Roman" w:cs="Times New Roman"/>
          <w:color w:val="0D0D0D" w:themeColor="text1" w:themeTint="F2"/>
          <w:shd w:val="clear" w:color="auto" w:fill="FFFFFF"/>
        </w:rPr>
        <w:t xml:space="preserve">ism and ADHD it </w:t>
      </w:r>
      <w:r w:rsidR="001623B0" w:rsidRPr="008E70FE">
        <w:rPr>
          <w:rFonts w:ascii="Times New Roman" w:hAnsi="Times New Roman" w:cs="Times New Roman"/>
          <w:color w:val="0D0D0D" w:themeColor="text1" w:themeTint="F2"/>
          <w:shd w:val="clear" w:color="auto" w:fill="FFFFFF"/>
        </w:rPr>
        <w:t>bec</w:t>
      </w:r>
      <w:r w:rsidRPr="008E70FE">
        <w:rPr>
          <w:rFonts w:ascii="Times New Roman" w:hAnsi="Times New Roman" w:cs="Times New Roman"/>
          <w:color w:val="0D0D0D" w:themeColor="text1" w:themeTint="F2"/>
          <w:shd w:val="clear" w:color="auto" w:fill="FFFFFF"/>
        </w:rPr>
        <w:t>ame</w:t>
      </w:r>
      <w:r w:rsidR="00087EE0" w:rsidRPr="008E70FE">
        <w:rPr>
          <w:rFonts w:ascii="Times New Roman" w:hAnsi="Times New Roman" w:cs="Times New Roman"/>
          <w:color w:val="0D0D0D" w:themeColor="text1" w:themeTint="F2"/>
          <w:shd w:val="clear" w:color="auto" w:fill="FFFFFF"/>
        </w:rPr>
        <w:t xml:space="preserve"> a very difficult time</w:t>
      </w:r>
      <w:r w:rsidR="0087525C" w:rsidRPr="008E70FE">
        <w:rPr>
          <w:rFonts w:ascii="Times New Roman" w:hAnsi="Times New Roman" w:cs="Times New Roman"/>
          <w:color w:val="0D0D0D" w:themeColor="text1" w:themeTint="F2"/>
          <w:shd w:val="clear" w:color="auto" w:fill="FFFFFF"/>
        </w:rPr>
        <w:t>.</w:t>
      </w:r>
      <w:r w:rsidR="00D83ADD" w:rsidRPr="008E70FE">
        <w:rPr>
          <w:rFonts w:ascii="Times New Roman" w:hAnsi="Times New Roman" w:cs="Times New Roman"/>
          <w:color w:val="0D0D0D" w:themeColor="text1" w:themeTint="F2"/>
          <w:shd w:val="clear" w:color="auto" w:fill="FFFFFF"/>
        </w:rPr>
        <w:t xml:space="preserve"> Having limited space to go to,</w:t>
      </w:r>
      <w:r w:rsidR="00B700CD" w:rsidRPr="008E70FE">
        <w:rPr>
          <w:rFonts w:ascii="Times New Roman" w:hAnsi="Times New Roman" w:cs="Times New Roman"/>
          <w:color w:val="0D0D0D" w:themeColor="text1" w:themeTint="F2"/>
          <w:shd w:val="clear" w:color="auto" w:fill="FFFFFF"/>
        </w:rPr>
        <w:t xml:space="preserve"> also,</w:t>
      </w:r>
      <w:r w:rsidR="00D83ADD" w:rsidRPr="008E70FE">
        <w:rPr>
          <w:rFonts w:ascii="Times New Roman" w:hAnsi="Times New Roman" w:cs="Times New Roman"/>
          <w:color w:val="0D0D0D" w:themeColor="text1" w:themeTint="F2"/>
          <w:shd w:val="clear" w:color="auto" w:fill="FFFFFF"/>
        </w:rPr>
        <w:t xml:space="preserve"> families struggling with</w:t>
      </w:r>
      <w:r w:rsidR="00E61BF7" w:rsidRPr="008E70FE">
        <w:rPr>
          <w:rFonts w:ascii="Times New Roman" w:hAnsi="Times New Roman" w:cs="Times New Roman"/>
          <w:color w:val="0D0D0D" w:themeColor="text1" w:themeTint="F2"/>
          <w:shd w:val="clear" w:color="auto" w:fill="FFFFFF"/>
        </w:rPr>
        <w:t xml:space="preserve"> the</w:t>
      </w:r>
      <w:r w:rsidR="00D83ADD" w:rsidRPr="008E70FE">
        <w:rPr>
          <w:rFonts w:ascii="Times New Roman" w:hAnsi="Times New Roman" w:cs="Times New Roman"/>
          <w:color w:val="0D0D0D" w:themeColor="text1" w:themeTint="F2"/>
          <w:shd w:val="clear" w:color="auto" w:fill="FFFFFF"/>
        </w:rPr>
        <w:t xml:space="preserve"> </w:t>
      </w:r>
      <w:r w:rsidR="00B95CA8" w:rsidRPr="008E70FE">
        <w:rPr>
          <w:rFonts w:ascii="Times New Roman" w:hAnsi="Times New Roman" w:cs="Times New Roman"/>
          <w:color w:val="0D0D0D" w:themeColor="text1" w:themeTint="F2"/>
          <w:shd w:val="clear" w:color="auto" w:fill="FFFFFF"/>
        </w:rPr>
        <w:t>day-to-day</w:t>
      </w:r>
      <w:r w:rsidR="00D83ADD" w:rsidRPr="008E70FE">
        <w:rPr>
          <w:rFonts w:ascii="Times New Roman" w:hAnsi="Times New Roman" w:cs="Times New Roman"/>
          <w:color w:val="0D0D0D" w:themeColor="text1" w:themeTint="F2"/>
          <w:shd w:val="clear" w:color="auto" w:fill="FFFFFF"/>
        </w:rPr>
        <w:t xml:space="preserve"> </w:t>
      </w:r>
      <w:r w:rsidR="00E61BF7" w:rsidRPr="008E70FE">
        <w:rPr>
          <w:rFonts w:ascii="Times New Roman" w:hAnsi="Times New Roman" w:cs="Times New Roman"/>
          <w:color w:val="0D0D0D" w:themeColor="text1" w:themeTint="F2"/>
          <w:shd w:val="clear" w:color="auto" w:fill="FFFFFF"/>
        </w:rPr>
        <w:t>impacts of Autism and ADHD</w:t>
      </w:r>
      <w:r w:rsidR="00B95CA8" w:rsidRPr="008E70FE">
        <w:rPr>
          <w:rFonts w:ascii="Times New Roman" w:hAnsi="Times New Roman" w:cs="Times New Roman"/>
          <w:color w:val="0D0D0D" w:themeColor="text1" w:themeTint="F2"/>
          <w:shd w:val="clear" w:color="auto" w:fill="FFFFFF"/>
        </w:rPr>
        <w:t xml:space="preserve">. This can also lead to vulnerable children being exposed to abuse and neglect </w:t>
      </w:r>
      <w:r w:rsidR="00B700CD" w:rsidRPr="008E70FE">
        <w:rPr>
          <w:rFonts w:ascii="Times New Roman" w:hAnsi="Times New Roman" w:cs="Times New Roman"/>
          <w:color w:val="0D0D0D" w:themeColor="text1" w:themeTint="F2"/>
          <w:shd w:val="clear" w:color="auto" w:fill="FFFFFF"/>
        </w:rPr>
        <w:t>within their</w:t>
      </w:r>
      <w:r w:rsidR="00B95CA8" w:rsidRPr="008E70FE">
        <w:rPr>
          <w:rFonts w:ascii="Times New Roman" w:hAnsi="Times New Roman" w:cs="Times New Roman"/>
          <w:color w:val="0D0D0D" w:themeColor="text1" w:themeTint="F2"/>
          <w:shd w:val="clear" w:color="auto" w:fill="FFFFFF"/>
        </w:rPr>
        <w:t xml:space="preserve"> home</w:t>
      </w:r>
      <w:r w:rsidR="000A2E18" w:rsidRPr="008E70FE">
        <w:rPr>
          <w:rFonts w:ascii="Times New Roman" w:hAnsi="Times New Roman" w:cs="Times New Roman"/>
          <w:color w:val="0D0D0D" w:themeColor="text1" w:themeTint="F2"/>
          <w:shd w:val="clear" w:color="auto" w:fill="FFFFFF"/>
        </w:rPr>
        <w:t xml:space="preserve"> (Al-beltagi, 2022)</w:t>
      </w:r>
      <w:r w:rsidR="003640BF" w:rsidRPr="008E70FE">
        <w:rPr>
          <w:rFonts w:ascii="Times New Roman" w:hAnsi="Times New Roman" w:cs="Times New Roman"/>
          <w:color w:val="0D0D0D" w:themeColor="text1" w:themeTint="F2"/>
          <w:shd w:val="clear" w:color="auto" w:fill="FFFFFF"/>
        </w:rPr>
        <w:t>.</w:t>
      </w:r>
      <w:r w:rsidR="00720000" w:rsidRPr="008E70FE">
        <w:rPr>
          <w:rFonts w:ascii="Times New Roman" w:hAnsi="Times New Roman" w:cs="Times New Roman"/>
          <w:color w:val="0D0D0D" w:themeColor="text1" w:themeTint="F2"/>
          <w:shd w:val="clear" w:color="auto" w:fill="FFFFFF"/>
        </w:rPr>
        <w:t xml:space="preserve"> </w:t>
      </w:r>
      <w:r w:rsidR="00D46FCD" w:rsidRPr="008E70FE">
        <w:rPr>
          <w:rFonts w:ascii="Times New Roman" w:hAnsi="Times New Roman" w:cs="Times New Roman"/>
          <w:color w:val="0D0D0D" w:themeColor="text1" w:themeTint="F2"/>
          <w:shd w:val="clear" w:color="auto" w:fill="FFFFFF"/>
        </w:rPr>
        <w:t>In contrast a</w:t>
      </w:r>
      <w:r w:rsidR="00720000" w:rsidRPr="008E70FE">
        <w:rPr>
          <w:rFonts w:ascii="Times New Roman" w:hAnsi="Times New Roman" w:cs="Times New Roman"/>
          <w:color w:val="0D0D0D" w:themeColor="text1" w:themeTint="F2"/>
          <w:shd w:val="clear" w:color="auto" w:fill="FFFFFF"/>
        </w:rPr>
        <w:t xml:space="preserve"> study showed that</w:t>
      </w:r>
      <w:r w:rsidR="009C16CE">
        <w:rPr>
          <w:rFonts w:ascii="Times New Roman" w:hAnsi="Times New Roman" w:cs="Times New Roman"/>
          <w:color w:val="0D0D0D" w:themeColor="text1" w:themeTint="F2"/>
          <w:shd w:val="clear" w:color="auto" w:fill="FFFFFF"/>
        </w:rPr>
        <w:t xml:space="preserve"> in</w:t>
      </w:r>
      <w:r w:rsidR="00720000" w:rsidRPr="008E70FE">
        <w:rPr>
          <w:rFonts w:ascii="Times New Roman" w:hAnsi="Times New Roman" w:cs="Times New Roman"/>
          <w:color w:val="0D0D0D" w:themeColor="text1" w:themeTint="F2"/>
          <w:shd w:val="clear" w:color="auto" w:fill="FFFFFF"/>
        </w:rPr>
        <w:t xml:space="preserve"> some</w:t>
      </w:r>
      <w:r w:rsidR="009C16CE">
        <w:rPr>
          <w:rFonts w:ascii="Times New Roman" w:hAnsi="Times New Roman" w:cs="Times New Roman"/>
          <w:color w:val="0D0D0D" w:themeColor="text1" w:themeTint="F2"/>
          <w:shd w:val="clear" w:color="auto" w:fill="FFFFFF"/>
        </w:rPr>
        <w:t xml:space="preserve"> cases</w:t>
      </w:r>
      <w:r w:rsidR="00720000" w:rsidRPr="008E70FE">
        <w:rPr>
          <w:rFonts w:ascii="Times New Roman" w:hAnsi="Times New Roman" w:cs="Times New Roman"/>
          <w:color w:val="0D0D0D" w:themeColor="text1" w:themeTint="F2"/>
          <w:shd w:val="clear" w:color="auto" w:fill="FFFFFF"/>
        </w:rPr>
        <w:t xml:space="preserve"> symptoms </w:t>
      </w:r>
      <w:r w:rsidR="00974012" w:rsidRPr="008E70FE">
        <w:rPr>
          <w:rFonts w:ascii="Times New Roman" w:hAnsi="Times New Roman" w:cs="Times New Roman"/>
          <w:color w:val="0D0D0D" w:themeColor="text1" w:themeTint="F2"/>
          <w:shd w:val="clear" w:color="auto" w:fill="FFFFFF"/>
        </w:rPr>
        <w:t xml:space="preserve">like </w:t>
      </w:r>
      <w:r w:rsidR="009C5F79" w:rsidRPr="008E70FE">
        <w:rPr>
          <w:rFonts w:ascii="Times New Roman" w:hAnsi="Times New Roman" w:cs="Times New Roman"/>
          <w:color w:val="0D0D0D" w:themeColor="text1" w:themeTint="F2"/>
          <w:shd w:val="clear" w:color="auto" w:fill="FFFFFF"/>
        </w:rPr>
        <w:t>emotional</w:t>
      </w:r>
      <w:r w:rsidR="00974012" w:rsidRPr="008E70FE">
        <w:rPr>
          <w:rFonts w:ascii="Times New Roman" w:hAnsi="Times New Roman" w:cs="Times New Roman"/>
          <w:color w:val="0D0D0D" w:themeColor="text1" w:themeTint="F2"/>
          <w:shd w:val="clear" w:color="auto" w:fill="FFFFFF"/>
        </w:rPr>
        <w:t xml:space="preserve"> </w:t>
      </w:r>
      <w:r w:rsidR="009C5F79" w:rsidRPr="008E70FE">
        <w:rPr>
          <w:rFonts w:ascii="Times New Roman" w:hAnsi="Times New Roman" w:cs="Times New Roman"/>
          <w:color w:val="0D0D0D" w:themeColor="text1" w:themeTint="F2"/>
          <w:shd w:val="clear" w:color="auto" w:fill="FFFFFF"/>
        </w:rPr>
        <w:t>well-being</w:t>
      </w:r>
      <w:r w:rsidR="00974012" w:rsidRPr="008E70FE">
        <w:rPr>
          <w:rFonts w:ascii="Times New Roman" w:hAnsi="Times New Roman" w:cs="Times New Roman"/>
          <w:color w:val="0D0D0D" w:themeColor="text1" w:themeTint="F2"/>
          <w:shd w:val="clear" w:color="auto" w:fill="FFFFFF"/>
        </w:rPr>
        <w:t xml:space="preserve"> </w:t>
      </w:r>
      <w:r w:rsidR="00D9305A" w:rsidRPr="008E70FE">
        <w:rPr>
          <w:rFonts w:ascii="Times New Roman" w:hAnsi="Times New Roman" w:cs="Times New Roman"/>
          <w:color w:val="0D0D0D" w:themeColor="text1" w:themeTint="F2"/>
          <w:shd w:val="clear" w:color="auto" w:fill="FFFFFF"/>
        </w:rPr>
        <w:t xml:space="preserve">did not </w:t>
      </w:r>
      <w:r w:rsidR="00974012" w:rsidRPr="008E70FE">
        <w:rPr>
          <w:rFonts w:ascii="Times New Roman" w:hAnsi="Times New Roman" w:cs="Times New Roman"/>
          <w:color w:val="0D0D0D" w:themeColor="text1" w:themeTint="F2"/>
          <w:shd w:val="clear" w:color="auto" w:fill="FFFFFF"/>
        </w:rPr>
        <w:t xml:space="preserve">decline </w:t>
      </w:r>
      <w:r w:rsidR="00DC69D2">
        <w:rPr>
          <w:rFonts w:ascii="Times New Roman" w:hAnsi="Times New Roman" w:cs="Times New Roman"/>
          <w:color w:val="0D0D0D" w:themeColor="text1" w:themeTint="F2"/>
          <w:shd w:val="clear" w:color="auto" w:fill="FFFFFF"/>
        </w:rPr>
        <w:t>whereas</w:t>
      </w:r>
      <w:r w:rsidR="00974012" w:rsidRPr="008E70FE">
        <w:rPr>
          <w:rFonts w:ascii="Times New Roman" w:hAnsi="Times New Roman" w:cs="Times New Roman"/>
          <w:color w:val="0D0D0D" w:themeColor="text1" w:themeTint="F2"/>
          <w:shd w:val="clear" w:color="auto" w:fill="FFFFFF"/>
        </w:rPr>
        <w:t xml:space="preserve"> other aspects such as communication </w:t>
      </w:r>
      <w:r w:rsidR="009C5F79" w:rsidRPr="008E70FE">
        <w:rPr>
          <w:rFonts w:ascii="Times New Roman" w:hAnsi="Times New Roman" w:cs="Times New Roman"/>
          <w:color w:val="0D0D0D" w:themeColor="text1" w:themeTint="F2"/>
          <w:shd w:val="clear" w:color="auto" w:fill="FFFFFF"/>
        </w:rPr>
        <w:t xml:space="preserve">skills did make a significant decline showing that children struggled with </w:t>
      </w:r>
      <w:r w:rsidR="00ED67ED" w:rsidRPr="008E70FE">
        <w:rPr>
          <w:rFonts w:ascii="Times New Roman" w:hAnsi="Times New Roman" w:cs="Times New Roman"/>
          <w:color w:val="0D0D0D" w:themeColor="text1" w:themeTint="F2"/>
          <w:shd w:val="clear" w:color="auto" w:fill="FFFFFF"/>
        </w:rPr>
        <w:t xml:space="preserve">out </w:t>
      </w:r>
      <w:r w:rsidR="009C5F79" w:rsidRPr="008E70FE">
        <w:rPr>
          <w:rFonts w:ascii="Times New Roman" w:hAnsi="Times New Roman" w:cs="Times New Roman"/>
          <w:color w:val="0D0D0D" w:themeColor="text1" w:themeTint="F2"/>
          <w:shd w:val="clear" w:color="auto" w:fill="FFFFFF"/>
        </w:rPr>
        <w:t>their therapeutic sessions during an emergency</w:t>
      </w:r>
      <w:r w:rsidR="009126B9" w:rsidRPr="008E70FE">
        <w:rPr>
          <w:rFonts w:ascii="Times New Roman" w:hAnsi="Times New Roman" w:cs="Times New Roman"/>
          <w:color w:val="0D0D0D" w:themeColor="text1" w:themeTint="F2"/>
          <w:shd w:val="clear" w:color="auto" w:fill="FFFFFF"/>
        </w:rPr>
        <w:t xml:space="preserve"> (Pokosi, 2024). </w:t>
      </w:r>
      <w:r w:rsidR="003E611A">
        <w:rPr>
          <w:rFonts w:ascii="Times New Roman" w:hAnsi="Times New Roman" w:cs="Times New Roman"/>
          <w:color w:val="0D0D0D" w:themeColor="text1" w:themeTint="F2"/>
          <w:shd w:val="clear" w:color="auto" w:fill="FFFFFF"/>
        </w:rPr>
        <w:t xml:space="preserve">In contrast to this according to </w:t>
      </w:r>
      <w:r w:rsidR="00A00798">
        <w:rPr>
          <w:rFonts w:ascii="Times New Roman" w:hAnsi="Times New Roman" w:cs="Times New Roman"/>
          <w:color w:val="0D0D0D" w:themeColor="text1" w:themeTint="F2"/>
          <w:shd w:val="clear" w:color="auto" w:fill="FFFFFF"/>
        </w:rPr>
        <w:t>Pennington 2024 Covid had a significant impact of children with disabilities that can have lasting effects (Pennington, 2024).</w:t>
      </w:r>
    </w:p>
    <w:p w14:paraId="2597F3E0" w14:textId="5109D878" w:rsidR="00AB3B3D" w:rsidRPr="008E70FE" w:rsidRDefault="00F14977" w:rsidP="00767770">
      <w:pPr>
        <w:spacing w:before="120"/>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 xml:space="preserve">Understanding what elements can </w:t>
      </w:r>
      <w:r w:rsidR="00994322">
        <w:rPr>
          <w:rFonts w:ascii="Times New Roman" w:hAnsi="Times New Roman" w:cs="Times New Roman"/>
          <w:color w:val="0D0D0D" w:themeColor="text1" w:themeTint="F2"/>
          <w:shd w:val="clear" w:color="auto" w:fill="FFFFFF"/>
        </w:rPr>
        <w:t>affect</w:t>
      </w:r>
      <w:r>
        <w:rPr>
          <w:rFonts w:ascii="Times New Roman" w:hAnsi="Times New Roman" w:cs="Times New Roman"/>
          <w:color w:val="0D0D0D" w:themeColor="text1" w:themeTint="F2"/>
          <w:shd w:val="clear" w:color="auto" w:fill="FFFFFF"/>
        </w:rPr>
        <w:t xml:space="preserve"> mental health in children is vital, </w:t>
      </w:r>
      <w:r w:rsidR="00994322" w:rsidRPr="008E70FE">
        <w:rPr>
          <w:rFonts w:ascii="Times New Roman" w:hAnsi="Times New Roman" w:cs="Times New Roman"/>
          <w:color w:val="0D0D0D" w:themeColor="text1" w:themeTint="F2"/>
          <w:shd w:val="clear" w:color="auto" w:fill="FFFFFF"/>
        </w:rPr>
        <w:t>notably</w:t>
      </w:r>
      <w:r w:rsidR="003B13AB">
        <w:rPr>
          <w:rFonts w:ascii="Times New Roman" w:hAnsi="Times New Roman" w:cs="Times New Roman"/>
          <w:color w:val="0D0D0D" w:themeColor="text1" w:themeTint="F2"/>
          <w:shd w:val="clear" w:color="auto" w:fill="FFFFFF"/>
        </w:rPr>
        <w:t xml:space="preserve"> one theoretical </w:t>
      </w:r>
      <w:r w:rsidR="00DF1A21">
        <w:rPr>
          <w:rFonts w:ascii="Times New Roman" w:hAnsi="Times New Roman" w:cs="Times New Roman"/>
          <w:color w:val="0D0D0D" w:themeColor="text1" w:themeTint="F2"/>
          <w:shd w:val="clear" w:color="auto" w:fill="FFFFFF"/>
        </w:rPr>
        <w:t xml:space="preserve">framework that illustrates how appropriate support can </w:t>
      </w:r>
      <w:r w:rsidR="003860A3">
        <w:rPr>
          <w:rFonts w:ascii="Times New Roman" w:hAnsi="Times New Roman" w:cs="Times New Roman"/>
          <w:color w:val="0D0D0D" w:themeColor="text1" w:themeTint="F2"/>
          <w:shd w:val="clear" w:color="auto" w:fill="FFFFFF"/>
        </w:rPr>
        <w:t xml:space="preserve">positively influence a child’s mental health is </w:t>
      </w:r>
      <w:r w:rsidR="00F66C2D" w:rsidRPr="008E70FE">
        <w:rPr>
          <w:rFonts w:ascii="Times New Roman" w:hAnsi="Times New Roman" w:cs="Times New Roman"/>
          <w:color w:val="0D0D0D" w:themeColor="text1" w:themeTint="F2"/>
          <w:shd w:val="clear" w:color="auto" w:fill="FFFFFF"/>
        </w:rPr>
        <w:t>Maslow’s</w:t>
      </w:r>
      <w:r w:rsidR="00743635" w:rsidRPr="008E70FE">
        <w:rPr>
          <w:rFonts w:ascii="Times New Roman" w:hAnsi="Times New Roman" w:cs="Times New Roman"/>
          <w:color w:val="0D0D0D" w:themeColor="text1" w:themeTint="F2"/>
          <w:shd w:val="clear" w:color="auto" w:fill="FFFFFF"/>
        </w:rPr>
        <w:t xml:space="preserve"> theory of the</w:t>
      </w:r>
      <w:r w:rsidR="00F66C2D" w:rsidRPr="008E70FE">
        <w:rPr>
          <w:rFonts w:ascii="Times New Roman" w:hAnsi="Times New Roman" w:cs="Times New Roman"/>
          <w:color w:val="0D0D0D" w:themeColor="text1" w:themeTint="F2"/>
          <w:shd w:val="clear" w:color="auto" w:fill="FFFFFF"/>
        </w:rPr>
        <w:t xml:space="preserve"> Hierarchy of needs (1943)</w:t>
      </w:r>
      <w:r w:rsidR="007775E9">
        <w:rPr>
          <w:rFonts w:ascii="Times New Roman" w:hAnsi="Times New Roman" w:cs="Times New Roman"/>
          <w:color w:val="0D0D0D" w:themeColor="text1" w:themeTint="F2"/>
          <w:shd w:val="clear" w:color="auto" w:fill="FFFFFF"/>
        </w:rPr>
        <w:t>.</w:t>
      </w:r>
      <w:r w:rsidR="00556255">
        <w:rPr>
          <w:rFonts w:ascii="Times New Roman" w:hAnsi="Times New Roman" w:cs="Times New Roman"/>
          <w:color w:val="0D0D0D" w:themeColor="text1" w:themeTint="F2"/>
          <w:shd w:val="clear" w:color="auto" w:fill="FFFFFF"/>
        </w:rPr>
        <w:t xml:space="preserve"> </w:t>
      </w:r>
      <w:r w:rsidR="00CA5DEB" w:rsidRPr="008E70FE">
        <w:rPr>
          <w:rFonts w:ascii="Times New Roman" w:hAnsi="Times New Roman" w:cs="Times New Roman"/>
          <w:color w:val="0D0D0D" w:themeColor="text1" w:themeTint="F2"/>
          <w:shd w:val="clear" w:color="auto" w:fill="FFFFFF"/>
        </w:rPr>
        <w:t>Maslow’s</w:t>
      </w:r>
      <w:r w:rsidR="000D4A9E" w:rsidRPr="008E70FE">
        <w:rPr>
          <w:rFonts w:ascii="Times New Roman" w:hAnsi="Times New Roman" w:cs="Times New Roman"/>
          <w:color w:val="0D0D0D" w:themeColor="text1" w:themeTint="F2"/>
          <w:shd w:val="clear" w:color="auto" w:fill="FFFFFF"/>
        </w:rPr>
        <w:t xml:space="preserve"> theory consists of </w:t>
      </w:r>
      <w:r w:rsidR="007775E9">
        <w:rPr>
          <w:rFonts w:ascii="Times New Roman" w:hAnsi="Times New Roman" w:cs="Times New Roman"/>
          <w:color w:val="0D0D0D" w:themeColor="text1" w:themeTint="F2"/>
          <w:shd w:val="clear" w:color="auto" w:fill="FFFFFF"/>
        </w:rPr>
        <w:t xml:space="preserve">five levels </w:t>
      </w:r>
      <w:r w:rsidR="00422307" w:rsidRPr="008E70FE">
        <w:rPr>
          <w:rFonts w:ascii="Times New Roman" w:hAnsi="Times New Roman" w:cs="Times New Roman"/>
          <w:color w:val="0D0D0D" w:themeColor="text1" w:themeTint="F2"/>
          <w:shd w:val="clear" w:color="auto" w:fill="FFFFFF"/>
        </w:rPr>
        <w:t xml:space="preserve">firstly </w:t>
      </w:r>
      <w:r w:rsidR="00CA5DEB" w:rsidRPr="008E70FE">
        <w:rPr>
          <w:rFonts w:ascii="Times New Roman" w:hAnsi="Times New Roman" w:cs="Times New Roman"/>
          <w:color w:val="0D0D0D" w:themeColor="text1" w:themeTint="F2"/>
          <w:shd w:val="clear" w:color="auto" w:fill="FFFFFF"/>
        </w:rPr>
        <w:t>physiological needs,</w:t>
      </w:r>
      <w:r w:rsidR="00074D58" w:rsidRPr="008E70FE">
        <w:rPr>
          <w:rFonts w:ascii="Times New Roman" w:hAnsi="Times New Roman" w:cs="Times New Roman"/>
          <w:color w:val="0D0D0D" w:themeColor="text1" w:themeTint="F2"/>
          <w:shd w:val="clear" w:color="auto" w:fill="FFFFFF"/>
        </w:rPr>
        <w:t xml:space="preserve"> </w:t>
      </w:r>
      <w:r w:rsidR="00CA5DEB" w:rsidRPr="008E70FE">
        <w:rPr>
          <w:rFonts w:ascii="Times New Roman" w:hAnsi="Times New Roman" w:cs="Times New Roman"/>
          <w:color w:val="0D0D0D" w:themeColor="text1" w:themeTint="F2"/>
          <w:shd w:val="clear" w:color="auto" w:fill="FFFFFF"/>
        </w:rPr>
        <w:t>safety needs, love and belonging, Esteem, and self-actualization</w:t>
      </w:r>
      <w:r w:rsidR="007775E9">
        <w:rPr>
          <w:rFonts w:ascii="Times New Roman" w:hAnsi="Times New Roman" w:cs="Times New Roman"/>
          <w:color w:val="0D0D0D" w:themeColor="text1" w:themeTint="F2"/>
          <w:shd w:val="clear" w:color="auto" w:fill="FFFFFF"/>
        </w:rPr>
        <w:t xml:space="preserve">. </w:t>
      </w:r>
      <w:r w:rsidR="00850771" w:rsidRPr="008E70FE">
        <w:rPr>
          <w:rFonts w:ascii="Times New Roman" w:hAnsi="Times New Roman" w:cs="Times New Roman"/>
          <w:color w:val="0D0D0D" w:themeColor="text1" w:themeTint="F2"/>
          <w:shd w:val="clear" w:color="auto" w:fill="FFFFFF"/>
        </w:rPr>
        <w:t xml:space="preserve">If </w:t>
      </w:r>
      <w:r w:rsidR="00E31939" w:rsidRPr="008E70FE">
        <w:rPr>
          <w:rFonts w:ascii="Times New Roman" w:hAnsi="Times New Roman" w:cs="Times New Roman"/>
          <w:color w:val="0D0D0D" w:themeColor="text1" w:themeTint="F2"/>
          <w:shd w:val="clear" w:color="auto" w:fill="FFFFFF"/>
        </w:rPr>
        <w:t>their</w:t>
      </w:r>
      <w:r w:rsidR="00850771" w:rsidRPr="008E70FE">
        <w:rPr>
          <w:rFonts w:ascii="Times New Roman" w:hAnsi="Times New Roman" w:cs="Times New Roman"/>
          <w:color w:val="0D0D0D" w:themeColor="text1" w:themeTint="F2"/>
          <w:shd w:val="clear" w:color="auto" w:fill="FFFFFF"/>
        </w:rPr>
        <w:t xml:space="preserve"> physiological needs have not been met then it can lead to </w:t>
      </w:r>
      <w:r w:rsidR="003D4F49" w:rsidRPr="008E70FE">
        <w:rPr>
          <w:rFonts w:ascii="Times New Roman" w:hAnsi="Times New Roman" w:cs="Times New Roman"/>
          <w:color w:val="0D0D0D" w:themeColor="text1" w:themeTint="F2"/>
          <w:shd w:val="clear" w:color="auto" w:fill="FFFFFF"/>
        </w:rPr>
        <w:t xml:space="preserve">anxiety, depression and fatigue. </w:t>
      </w:r>
      <w:r w:rsidR="009149C6" w:rsidRPr="008E70FE">
        <w:rPr>
          <w:rFonts w:ascii="Times New Roman" w:hAnsi="Times New Roman" w:cs="Times New Roman"/>
          <w:color w:val="0D0D0D" w:themeColor="text1" w:themeTint="F2"/>
          <w:shd w:val="clear" w:color="auto" w:fill="FFFFFF"/>
        </w:rPr>
        <w:t>Following this is</w:t>
      </w:r>
      <w:r w:rsidR="00494509" w:rsidRPr="008E70FE">
        <w:rPr>
          <w:rFonts w:ascii="Times New Roman" w:hAnsi="Times New Roman" w:cs="Times New Roman"/>
          <w:color w:val="0D0D0D" w:themeColor="text1" w:themeTint="F2"/>
          <w:shd w:val="clear" w:color="auto" w:fill="FFFFFF"/>
        </w:rPr>
        <w:t xml:space="preserve"> the</w:t>
      </w:r>
      <w:r w:rsidR="009149C6" w:rsidRPr="008E70FE">
        <w:rPr>
          <w:rFonts w:ascii="Times New Roman" w:hAnsi="Times New Roman" w:cs="Times New Roman"/>
          <w:color w:val="0D0D0D" w:themeColor="text1" w:themeTint="F2"/>
          <w:shd w:val="clear" w:color="auto" w:fill="FFFFFF"/>
        </w:rPr>
        <w:t>ir</w:t>
      </w:r>
      <w:r w:rsidR="00494509" w:rsidRPr="008E70FE">
        <w:rPr>
          <w:rFonts w:ascii="Times New Roman" w:hAnsi="Times New Roman" w:cs="Times New Roman"/>
          <w:color w:val="0D0D0D" w:themeColor="text1" w:themeTint="F2"/>
          <w:shd w:val="clear" w:color="auto" w:fill="FFFFFF"/>
        </w:rPr>
        <w:t xml:space="preserve"> safety needs</w:t>
      </w:r>
      <w:r w:rsidR="00B530EB" w:rsidRPr="008E70FE">
        <w:rPr>
          <w:rFonts w:ascii="Times New Roman" w:hAnsi="Times New Roman" w:cs="Times New Roman"/>
          <w:color w:val="0D0D0D" w:themeColor="text1" w:themeTint="F2"/>
          <w:shd w:val="clear" w:color="auto" w:fill="FFFFFF"/>
        </w:rPr>
        <w:t xml:space="preserve">, </w:t>
      </w:r>
      <w:r w:rsidR="00494509" w:rsidRPr="008E70FE">
        <w:rPr>
          <w:rFonts w:ascii="Times New Roman" w:hAnsi="Times New Roman" w:cs="Times New Roman"/>
          <w:color w:val="0D0D0D" w:themeColor="text1" w:themeTint="F2"/>
          <w:shd w:val="clear" w:color="auto" w:fill="FFFFFF"/>
        </w:rPr>
        <w:t xml:space="preserve">a child must feel safe physically and mentally. If they do not then this can lead to </w:t>
      </w:r>
      <w:r w:rsidR="00B530EB" w:rsidRPr="008E70FE">
        <w:rPr>
          <w:rFonts w:ascii="Times New Roman" w:hAnsi="Times New Roman" w:cs="Times New Roman"/>
          <w:color w:val="0D0D0D" w:themeColor="text1" w:themeTint="F2"/>
          <w:shd w:val="clear" w:color="auto" w:fill="FFFFFF"/>
        </w:rPr>
        <w:t>p</w:t>
      </w:r>
      <w:r w:rsidR="00E31939" w:rsidRPr="008E70FE">
        <w:rPr>
          <w:rFonts w:ascii="Times New Roman" w:hAnsi="Times New Roman" w:cs="Times New Roman"/>
          <w:color w:val="0D0D0D" w:themeColor="text1" w:themeTint="F2"/>
          <w:shd w:val="clear" w:color="auto" w:fill="FFFFFF"/>
        </w:rPr>
        <w:t xml:space="preserve">ost traumatic stress, chronic anxiety and the inability to concentrate. </w:t>
      </w:r>
      <w:r w:rsidR="00B530EB" w:rsidRPr="008E70FE">
        <w:rPr>
          <w:rFonts w:ascii="Times New Roman" w:hAnsi="Times New Roman" w:cs="Times New Roman"/>
          <w:color w:val="0D0D0D" w:themeColor="text1" w:themeTint="F2"/>
          <w:shd w:val="clear" w:color="auto" w:fill="FFFFFF"/>
        </w:rPr>
        <w:t xml:space="preserve">Next it </w:t>
      </w:r>
      <w:r w:rsidR="002F30C8" w:rsidRPr="008E70FE">
        <w:rPr>
          <w:rFonts w:ascii="Times New Roman" w:hAnsi="Times New Roman" w:cs="Times New Roman"/>
          <w:color w:val="0D0D0D" w:themeColor="text1" w:themeTint="F2"/>
          <w:shd w:val="clear" w:color="auto" w:fill="FFFFFF"/>
        </w:rPr>
        <w:t>looks at connection and belonging, a child must have positive relationships with friends and family</w:t>
      </w:r>
      <w:r w:rsidR="00BD7C1C" w:rsidRPr="008E70FE">
        <w:rPr>
          <w:rFonts w:ascii="Times New Roman" w:hAnsi="Times New Roman" w:cs="Times New Roman"/>
          <w:color w:val="0D0D0D" w:themeColor="text1" w:themeTint="F2"/>
          <w:shd w:val="clear" w:color="auto" w:fill="FFFFFF"/>
        </w:rPr>
        <w:t xml:space="preserve">. If this need is unfulfilled then this can lead to </w:t>
      </w:r>
      <w:r w:rsidR="00430EB3" w:rsidRPr="008E70FE">
        <w:rPr>
          <w:rFonts w:ascii="Times New Roman" w:hAnsi="Times New Roman" w:cs="Times New Roman"/>
          <w:color w:val="0D0D0D" w:themeColor="text1" w:themeTint="F2"/>
          <w:shd w:val="clear" w:color="auto" w:fill="FFFFFF"/>
        </w:rPr>
        <w:t xml:space="preserve">emotionally depressed, a sense of </w:t>
      </w:r>
      <w:r w:rsidR="00A9690E" w:rsidRPr="008E70FE">
        <w:rPr>
          <w:rFonts w:ascii="Times New Roman" w:hAnsi="Times New Roman" w:cs="Times New Roman"/>
          <w:color w:val="0D0D0D" w:themeColor="text1" w:themeTint="F2"/>
          <w:shd w:val="clear" w:color="auto" w:fill="FFFFFF"/>
        </w:rPr>
        <w:t xml:space="preserve">loneliness and numbness. The fourth level is </w:t>
      </w:r>
      <w:r w:rsidR="00F85D68" w:rsidRPr="008E70FE">
        <w:rPr>
          <w:rFonts w:ascii="Times New Roman" w:hAnsi="Times New Roman" w:cs="Times New Roman"/>
          <w:color w:val="0D0D0D" w:themeColor="text1" w:themeTint="F2"/>
          <w:shd w:val="clear" w:color="auto" w:fill="FFFFFF"/>
        </w:rPr>
        <w:t>self-esteem</w:t>
      </w:r>
      <w:r w:rsidR="004F110B" w:rsidRPr="008E70FE">
        <w:rPr>
          <w:rFonts w:ascii="Times New Roman" w:hAnsi="Times New Roman" w:cs="Times New Roman"/>
          <w:color w:val="0D0D0D" w:themeColor="text1" w:themeTint="F2"/>
          <w:shd w:val="clear" w:color="auto" w:fill="FFFFFF"/>
        </w:rPr>
        <w:t xml:space="preserve"> allowing a child to feel valued, wanted, and accomplished. If this is unfulfilled then a child can feel </w:t>
      </w:r>
      <w:r w:rsidR="0013304F" w:rsidRPr="008E70FE">
        <w:rPr>
          <w:rFonts w:ascii="Times New Roman" w:hAnsi="Times New Roman" w:cs="Times New Roman"/>
          <w:color w:val="0D0D0D" w:themeColor="text1" w:themeTint="F2"/>
          <w:shd w:val="clear" w:color="auto" w:fill="FFFFFF"/>
        </w:rPr>
        <w:t xml:space="preserve">unworthy, feel as </w:t>
      </w:r>
      <w:r w:rsidR="00EA39DA" w:rsidRPr="008E70FE">
        <w:rPr>
          <w:rFonts w:ascii="Times New Roman" w:hAnsi="Times New Roman" w:cs="Times New Roman"/>
          <w:color w:val="0D0D0D" w:themeColor="text1" w:themeTint="F2"/>
          <w:shd w:val="clear" w:color="auto" w:fill="FFFFFF"/>
        </w:rPr>
        <w:t>though</w:t>
      </w:r>
      <w:r w:rsidR="0013304F" w:rsidRPr="008E70FE">
        <w:rPr>
          <w:rFonts w:ascii="Times New Roman" w:hAnsi="Times New Roman" w:cs="Times New Roman"/>
          <w:color w:val="0D0D0D" w:themeColor="text1" w:themeTint="F2"/>
          <w:shd w:val="clear" w:color="auto" w:fill="FFFFFF"/>
        </w:rPr>
        <w:t xml:space="preserve"> they are failing. </w:t>
      </w:r>
      <w:r w:rsidR="002E2AB1" w:rsidRPr="008E70FE">
        <w:rPr>
          <w:rFonts w:ascii="Times New Roman" w:hAnsi="Times New Roman" w:cs="Times New Roman"/>
          <w:color w:val="0D0D0D" w:themeColor="text1" w:themeTint="F2"/>
          <w:shd w:val="clear" w:color="auto" w:fill="FFFFFF"/>
        </w:rPr>
        <w:t>Finally,</w:t>
      </w:r>
      <w:r w:rsidR="00F3001F" w:rsidRPr="008E70FE">
        <w:rPr>
          <w:rFonts w:ascii="Times New Roman" w:hAnsi="Times New Roman" w:cs="Times New Roman"/>
          <w:color w:val="0D0D0D" w:themeColor="text1" w:themeTint="F2"/>
          <w:shd w:val="clear" w:color="auto" w:fill="FFFFFF"/>
        </w:rPr>
        <w:t xml:space="preserve"> is self-actualization</w:t>
      </w:r>
      <w:r w:rsidR="00C20A19" w:rsidRPr="008E70FE">
        <w:rPr>
          <w:rFonts w:ascii="Times New Roman" w:hAnsi="Times New Roman" w:cs="Times New Roman"/>
          <w:color w:val="0D0D0D" w:themeColor="text1" w:themeTint="F2"/>
          <w:shd w:val="clear" w:color="auto" w:fill="FFFFFF"/>
        </w:rPr>
        <w:t>, t</w:t>
      </w:r>
      <w:r w:rsidR="00F3001F" w:rsidRPr="008E70FE">
        <w:rPr>
          <w:rFonts w:ascii="Times New Roman" w:hAnsi="Times New Roman" w:cs="Times New Roman"/>
          <w:color w:val="0D0D0D" w:themeColor="text1" w:themeTint="F2"/>
          <w:shd w:val="clear" w:color="auto" w:fill="FFFFFF"/>
        </w:rPr>
        <w:t xml:space="preserve">o </w:t>
      </w:r>
      <w:r w:rsidR="007C1F70" w:rsidRPr="008E70FE">
        <w:rPr>
          <w:rFonts w:ascii="Times New Roman" w:hAnsi="Times New Roman" w:cs="Times New Roman"/>
          <w:color w:val="0D0D0D" w:themeColor="text1" w:themeTint="F2"/>
          <w:shd w:val="clear" w:color="auto" w:fill="FFFFFF"/>
        </w:rPr>
        <w:t xml:space="preserve">be able to reach this point a child must </w:t>
      </w:r>
      <w:r w:rsidR="00EF5B86" w:rsidRPr="008E70FE">
        <w:rPr>
          <w:rFonts w:ascii="Times New Roman" w:hAnsi="Times New Roman" w:cs="Times New Roman"/>
          <w:color w:val="0D0D0D" w:themeColor="text1" w:themeTint="F2"/>
          <w:shd w:val="clear" w:color="auto" w:fill="FFFFFF"/>
        </w:rPr>
        <w:t xml:space="preserve">be able to grow within themselves, help other, and express themselves creatively. </w:t>
      </w:r>
      <w:r w:rsidR="00044277" w:rsidRPr="008E70FE">
        <w:rPr>
          <w:rFonts w:ascii="Times New Roman" w:hAnsi="Times New Roman" w:cs="Times New Roman"/>
          <w:color w:val="0D0D0D" w:themeColor="text1" w:themeTint="F2"/>
          <w:shd w:val="clear" w:color="auto" w:fill="FFFFFF"/>
        </w:rPr>
        <w:t xml:space="preserve">The only way for a child to get to this point of the pyramid is for all the other </w:t>
      </w:r>
      <w:r w:rsidR="00F51463">
        <w:rPr>
          <w:rFonts w:ascii="Times New Roman" w:hAnsi="Times New Roman" w:cs="Times New Roman"/>
          <w:color w:val="0D0D0D" w:themeColor="text1" w:themeTint="F2"/>
          <w:shd w:val="clear" w:color="auto" w:fill="FFFFFF"/>
        </w:rPr>
        <w:t>areas</w:t>
      </w:r>
      <w:r w:rsidR="00044277" w:rsidRPr="008E70FE">
        <w:rPr>
          <w:rFonts w:ascii="Times New Roman" w:hAnsi="Times New Roman" w:cs="Times New Roman"/>
          <w:color w:val="0D0D0D" w:themeColor="text1" w:themeTint="F2"/>
          <w:shd w:val="clear" w:color="auto" w:fill="FFFFFF"/>
        </w:rPr>
        <w:t xml:space="preserve"> to be met adequately</w:t>
      </w:r>
      <w:r w:rsidR="00E6333A">
        <w:rPr>
          <w:rFonts w:ascii="Times New Roman" w:hAnsi="Times New Roman" w:cs="Times New Roman"/>
          <w:color w:val="0D0D0D" w:themeColor="text1" w:themeTint="F2"/>
          <w:shd w:val="clear" w:color="auto" w:fill="FFFFFF"/>
        </w:rPr>
        <w:t xml:space="preserve"> </w:t>
      </w:r>
      <w:r w:rsidR="00D77BF8" w:rsidRPr="008E70FE">
        <w:rPr>
          <w:rFonts w:ascii="Times New Roman" w:hAnsi="Times New Roman" w:cs="Times New Roman"/>
          <w:color w:val="0D0D0D" w:themeColor="text1" w:themeTint="F2"/>
          <w:shd w:val="clear" w:color="auto" w:fill="FFFFFF"/>
        </w:rPr>
        <w:t>(Tasha, 2025).</w:t>
      </w:r>
      <w:r w:rsidR="004745BE" w:rsidRPr="008E70FE">
        <w:rPr>
          <w:rFonts w:ascii="Times New Roman" w:hAnsi="Times New Roman" w:cs="Times New Roman"/>
          <w:color w:val="0D0D0D" w:themeColor="text1" w:themeTint="F2"/>
          <w:shd w:val="clear" w:color="auto" w:fill="FFFFFF"/>
        </w:rPr>
        <w:t xml:space="preserve"> </w:t>
      </w:r>
      <w:r w:rsidR="001A053F">
        <w:rPr>
          <w:rFonts w:ascii="Times New Roman" w:hAnsi="Times New Roman" w:cs="Times New Roman"/>
          <w:color w:val="0D0D0D" w:themeColor="text1" w:themeTint="F2"/>
          <w:shd w:val="clear" w:color="auto" w:fill="FFFFFF"/>
        </w:rPr>
        <w:t xml:space="preserve">Aswell as </w:t>
      </w:r>
      <w:r w:rsidR="00486A51">
        <w:rPr>
          <w:rFonts w:ascii="Times New Roman" w:hAnsi="Times New Roman" w:cs="Times New Roman"/>
          <w:color w:val="0D0D0D" w:themeColor="text1" w:themeTint="F2"/>
          <w:shd w:val="clear" w:color="auto" w:fill="FFFFFF"/>
        </w:rPr>
        <w:t>Maslow’s</w:t>
      </w:r>
      <w:r w:rsidR="001A053F">
        <w:rPr>
          <w:rFonts w:ascii="Times New Roman" w:hAnsi="Times New Roman" w:cs="Times New Roman"/>
          <w:color w:val="0D0D0D" w:themeColor="text1" w:themeTint="F2"/>
          <w:shd w:val="clear" w:color="auto" w:fill="FFFFFF"/>
        </w:rPr>
        <w:t xml:space="preserve"> theory another </w:t>
      </w:r>
      <w:r w:rsidR="00486A51">
        <w:rPr>
          <w:rFonts w:ascii="Times New Roman" w:hAnsi="Times New Roman" w:cs="Times New Roman"/>
          <w:color w:val="0D0D0D" w:themeColor="text1" w:themeTint="F2"/>
          <w:shd w:val="clear" w:color="auto" w:fill="FFFFFF"/>
        </w:rPr>
        <w:t xml:space="preserve">theoretical approach is </w:t>
      </w:r>
      <w:r w:rsidR="00660A99">
        <w:rPr>
          <w:rFonts w:ascii="Times New Roman" w:hAnsi="Times New Roman" w:cs="Times New Roman"/>
          <w:color w:val="0D0D0D" w:themeColor="text1" w:themeTint="F2"/>
          <w:shd w:val="clear" w:color="auto" w:fill="FFFFFF"/>
        </w:rPr>
        <w:t>Bronfenbrenner’s</w:t>
      </w:r>
      <w:r w:rsidR="00581C1B">
        <w:rPr>
          <w:rFonts w:ascii="Times New Roman" w:hAnsi="Times New Roman" w:cs="Times New Roman"/>
          <w:color w:val="0D0D0D" w:themeColor="text1" w:themeTint="F2"/>
          <w:shd w:val="clear" w:color="auto" w:fill="FFFFFF"/>
        </w:rPr>
        <w:t xml:space="preserve"> </w:t>
      </w:r>
      <w:r w:rsidR="00BC2037">
        <w:rPr>
          <w:rFonts w:ascii="Times New Roman" w:hAnsi="Times New Roman" w:cs="Times New Roman"/>
          <w:color w:val="0D0D0D" w:themeColor="text1" w:themeTint="F2"/>
          <w:shd w:val="clear" w:color="auto" w:fill="FFFFFF"/>
        </w:rPr>
        <w:t>E</w:t>
      </w:r>
      <w:r w:rsidR="00660A99">
        <w:rPr>
          <w:rFonts w:ascii="Times New Roman" w:hAnsi="Times New Roman" w:cs="Times New Roman"/>
          <w:color w:val="0D0D0D" w:themeColor="text1" w:themeTint="F2"/>
          <w:shd w:val="clear" w:color="auto" w:fill="FFFFFF"/>
        </w:rPr>
        <w:t xml:space="preserve">cological </w:t>
      </w:r>
      <w:r w:rsidR="00BC2037">
        <w:rPr>
          <w:rFonts w:ascii="Times New Roman" w:hAnsi="Times New Roman" w:cs="Times New Roman"/>
          <w:color w:val="0D0D0D" w:themeColor="text1" w:themeTint="F2"/>
          <w:shd w:val="clear" w:color="auto" w:fill="FFFFFF"/>
        </w:rPr>
        <w:t>S</w:t>
      </w:r>
      <w:r w:rsidR="00660A99">
        <w:rPr>
          <w:rFonts w:ascii="Times New Roman" w:hAnsi="Times New Roman" w:cs="Times New Roman"/>
          <w:color w:val="0D0D0D" w:themeColor="text1" w:themeTint="F2"/>
          <w:shd w:val="clear" w:color="auto" w:fill="FFFFFF"/>
        </w:rPr>
        <w:t xml:space="preserve">ystems </w:t>
      </w:r>
      <w:r w:rsidR="00BC2037">
        <w:rPr>
          <w:rFonts w:ascii="Times New Roman" w:hAnsi="Times New Roman" w:cs="Times New Roman"/>
          <w:color w:val="0D0D0D" w:themeColor="text1" w:themeTint="F2"/>
          <w:shd w:val="clear" w:color="auto" w:fill="FFFFFF"/>
        </w:rPr>
        <w:t>T</w:t>
      </w:r>
      <w:r w:rsidR="00660A99">
        <w:rPr>
          <w:rFonts w:ascii="Times New Roman" w:hAnsi="Times New Roman" w:cs="Times New Roman"/>
          <w:color w:val="0D0D0D" w:themeColor="text1" w:themeTint="F2"/>
          <w:shd w:val="clear" w:color="auto" w:fill="FFFFFF"/>
        </w:rPr>
        <w:t>heory</w:t>
      </w:r>
      <w:r w:rsidR="001623EF">
        <w:rPr>
          <w:rFonts w:ascii="Times New Roman" w:hAnsi="Times New Roman" w:cs="Times New Roman"/>
          <w:color w:val="0D0D0D" w:themeColor="text1" w:themeTint="F2"/>
          <w:shd w:val="clear" w:color="auto" w:fill="FFFFFF"/>
        </w:rPr>
        <w:t xml:space="preserve"> (1979)</w:t>
      </w:r>
      <w:r w:rsidR="00660A99">
        <w:rPr>
          <w:rFonts w:ascii="Times New Roman" w:hAnsi="Times New Roman" w:cs="Times New Roman"/>
          <w:color w:val="0D0D0D" w:themeColor="text1" w:themeTint="F2"/>
          <w:shd w:val="clear" w:color="auto" w:fill="FFFFFF"/>
        </w:rPr>
        <w:t xml:space="preserve">. </w:t>
      </w:r>
      <w:r w:rsidR="005453A9">
        <w:rPr>
          <w:rFonts w:ascii="Times New Roman" w:hAnsi="Times New Roman" w:cs="Times New Roman"/>
          <w:color w:val="0D0D0D" w:themeColor="text1" w:themeTint="F2"/>
          <w:shd w:val="clear" w:color="auto" w:fill="FFFFFF"/>
        </w:rPr>
        <w:t>In contrast to</w:t>
      </w:r>
      <w:r w:rsidR="00660A99">
        <w:rPr>
          <w:rFonts w:ascii="Times New Roman" w:hAnsi="Times New Roman" w:cs="Times New Roman"/>
          <w:color w:val="0D0D0D" w:themeColor="text1" w:themeTint="F2"/>
          <w:shd w:val="clear" w:color="auto" w:fill="FFFFFF"/>
        </w:rPr>
        <w:t xml:space="preserve"> Maslow’s theory Bronfenbrenner’s theory explores how </w:t>
      </w:r>
      <w:r w:rsidR="009F5E8E">
        <w:rPr>
          <w:rFonts w:ascii="Times New Roman" w:hAnsi="Times New Roman" w:cs="Times New Roman"/>
          <w:color w:val="0D0D0D" w:themeColor="text1" w:themeTint="F2"/>
          <w:shd w:val="clear" w:color="auto" w:fill="FFFFFF"/>
        </w:rPr>
        <w:t>five systems work together to ensure full satisfactory happiness within children. These five systems are</w:t>
      </w:r>
      <w:r w:rsidR="009F7ECA">
        <w:rPr>
          <w:rFonts w:ascii="Times New Roman" w:hAnsi="Times New Roman" w:cs="Times New Roman"/>
          <w:color w:val="0D0D0D" w:themeColor="text1" w:themeTint="F2"/>
          <w:shd w:val="clear" w:color="auto" w:fill="FFFFFF"/>
        </w:rPr>
        <w:t xml:space="preserve"> </w:t>
      </w:r>
      <w:r w:rsidR="000135BA">
        <w:rPr>
          <w:rFonts w:ascii="Times New Roman" w:hAnsi="Times New Roman" w:cs="Times New Roman"/>
          <w:color w:val="0D0D0D" w:themeColor="text1" w:themeTint="F2"/>
          <w:shd w:val="clear" w:color="auto" w:fill="FFFFFF"/>
        </w:rPr>
        <w:t>microsystems which includes family, school environment and friends. Secondly is</w:t>
      </w:r>
      <w:r w:rsidR="000D4FF4">
        <w:rPr>
          <w:rFonts w:ascii="Times New Roman" w:hAnsi="Times New Roman" w:cs="Times New Roman"/>
          <w:color w:val="0D0D0D" w:themeColor="text1" w:themeTint="F2"/>
          <w:shd w:val="clear" w:color="auto" w:fill="FFFFFF"/>
        </w:rPr>
        <w:t xml:space="preserve"> mesosystem which involves the relationships within the microsystems, positive relationships with family, within school and friendships. </w:t>
      </w:r>
      <w:r w:rsidR="00343BB3">
        <w:rPr>
          <w:rFonts w:ascii="Times New Roman" w:hAnsi="Times New Roman" w:cs="Times New Roman"/>
          <w:color w:val="0D0D0D" w:themeColor="text1" w:themeTint="F2"/>
          <w:shd w:val="clear" w:color="auto" w:fill="FFFFFF"/>
        </w:rPr>
        <w:t>Furthermore,</w:t>
      </w:r>
      <w:r w:rsidR="000D4FF4">
        <w:rPr>
          <w:rFonts w:ascii="Times New Roman" w:hAnsi="Times New Roman" w:cs="Times New Roman"/>
          <w:color w:val="0D0D0D" w:themeColor="text1" w:themeTint="F2"/>
          <w:shd w:val="clear" w:color="auto" w:fill="FFFFFF"/>
        </w:rPr>
        <w:t xml:space="preserve"> is </w:t>
      </w:r>
      <w:r w:rsidR="009A23FC">
        <w:rPr>
          <w:rFonts w:ascii="Times New Roman" w:hAnsi="Times New Roman" w:cs="Times New Roman"/>
          <w:color w:val="0D0D0D" w:themeColor="text1" w:themeTint="F2"/>
          <w:shd w:val="clear" w:color="auto" w:fill="FFFFFF"/>
        </w:rPr>
        <w:t xml:space="preserve">Exosystemic, </w:t>
      </w:r>
      <w:r w:rsidR="002E6201">
        <w:rPr>
          <w:rFonts w:ascii="Times New Roman" w:hAnsi="Times New Roman" w:cs="Times New Roman"/>
          <w:color w:val="0D0D0D" w:themeColor="text1" w:themeTint="F2"/>
          <w:shd w:val="clear" w:color="auto" w:fill="FFFFFF"/>
        </w:rPr>
        <w:t xml:space="preserve">involving </w:t>
      </w:r>
      <w:r w:rsidR="009A23FC">
        <w:rPr>
          <w:rFonts w:ascii="Times New Roman" w:hAnsi="Times New Roman" w:cs="Times New Roman"/>
          <w:color w:val="0D0D0D" w:themeColor="text1" w:themeTint="F2"/>
          <w:shd w:val="clear" w:color="auto" w:fill="FFFFFF"/>
        </w:rPr>
        <w:t>indirect relationships such as the community, and extended family.</w:t>
      </w:r>
      <w:r w:rsidR="000737ED">
        <w:rPr>
          <w:rFonts w:ascii="Times New Roman" w:hAnsi="Times New Roman" w:cs="Times New Roman"/>
          <w:color w:val="0D0D0D" w:themeColor="text1" w:themeTint="F2"/>
          <w:shd w:val="clear" w:color="auto" w:fill="FFFFFF"/>
        </w:rPr>
        <w:t xml:space="preserve"> </w:t>
      </w:r>
      <w:r w:rsidR="00343BB3">
        <w:rPr>
          <w:rFonts w:ascii="Times New Roman" w:hAnsi="Times New Roman" w:cs="Times New Roman"/>
          <w:color w:val="0D0D0D" w:themeColor="text1" w:themeTint="F2"/>
          <w:shd w:val="clear" w:color="auto" w:fill="FFFFFF"/>
        </w:rPr>
        <w:t>Following</w:t>
      </w:r>
      <w:r w:rsidR="000737ED">
        <w:rPr>
          <w:rFonts w:ascii="Times New Roman" w:hAnsi="Times New Roman" w:cs="Times New Roman"/>
          <w:color w:val="0D0D0D" w:themeColor="text1" w:themeTint="F2"/>
          <w:shd w:val="clear" w:color="auto" w:fill="FFFFFF"/>
        </w:rPr>
        <w:t xml:space="preserve"> this is macrosystem which involves </w:t>
      </w:r>
      <w:r w:rsidR="00343BB3">
        <w:rPr>
          <w:rFonts w:ascii="Times New Roman" w:hAnsi="Times New Roman" w:cs="Times New Roman"/>
          <w:color w:val="0D0D0D" w:themeColor="text1" w:themeTint="F2"/>
          <w:shd w:val="clear" w:color="auto" w:fill="FFFFFF"/>
        </w:rPr>
        <w:t xml:space="preserve">beliefs, laws and societal values. </w:t>
      </w:r>
      <w:r w:rsidR="004E6EB5">
        <w:rPr>
          <w:rFonts w:ascii="Times New Roman" w:hAnsi="Times New Roman" w:cs="Times New Roman"/>
          <w:color w:val="0D0D0D" w:themeColor="text1" w:themeTint="F2"/>
          <w:shd w:val="clear" w:color="auto" w:fill="FFFFFF"/>
        </w:rPr>
        <w:t>Finally,</w:t>
      </w:r>
      <w:r w:rsidR="00343BB3">
        <w:rPr>
          <w:rFonts w:ascii="Times New Roman" w:hAnsi="Times New Roman" w:cs="Times New Roman"/>
          <w:color w:val="0D0D0D" w:themeColor="text1" w:themeTint="F2"/>
          <w:shd w:val="clear" w:color="auto" w:fill="FFFFFF"/>
        </w:rPr>
        <w:t xml:space="preserve"> is </w:t>
      </w:r>
      <w:r w:rsidR="003F6301">
        <w:rPr>
          <w:rFonts w:ascii="Times New Roman" w:hAnsi="Times New Roman" w:cs="Times New Roman"/>
          <w:color w:val="0D0D0D" w:themeColor="text1" w:themeTint="F2"/>
          <w:shd w:val="clear" w:color="auto" w:fill="FFFFFF"/>
        </w:rPr>
        <w:t xml:space="preserve">chronosystem, </w:t>
      </w:r>
      <w:r w:rsidR="00CF3F41">
        <w:rPr>
          <w:rFonts w:ascii="Times New Roman" w:hAnsi="Times New Roman" w:cs="Times New Roman"/>
          <w:color w:val="0D0D0D" w:themeColor="text1" w:themeTint="F2"/>
          <w:shd w:val="clear" w:color="auto" w:fill="FFFFFF"/>
        </w:rPr>
        <w:t xml:space="preserve">this involves </w:t>
      </w:r>
      <w:r w:rsidR="00F73780">
        <w:rPr>
          <w:rFonts w:ascii="Times New Roman" w:hAnsi="Times New Roman" w:cs="Times New Roman"/>
          <w:color w:val="0D0D0D" w:themeColor="text1" w:themeTint="F2"/>
          <w:shd w:val="clear" w:color="auto" w:fill="FFFFFF"/>
        </w:rPr>
        <w:t xml:space="preserve">historical events such as pandemics such as covid 19 also life transitions such as moving, changing schools </w:t>
      </w:r>
      <w:r w:rsidR="00E05707">
        <w:rPr>
          <w:rFonts w:ascii="Times New Roman" w:hAnsi="Times New Roman" w:cs="Times New Roman"/>
          <w:color w:val="0D0D0D" w:themeColor="text1" w:themeTint="F2"/>
          <w:shd w:val="clear" w:color="auto" w:fill="FFFFFF"/>
        </w:rPr>
        <w:t>or bereavements</w:t>
      </w:r>
      <w:r w:rsidR="00004E20">
        <w:rPr>
          <w:rFonts w:ascii="Times New Roman" w:hAnsi="Times New Roman" w:cs="Times New Roman"/>
          <w:color w:val="0D0D0D" w:themeColor="text1" w:themeTint="F2"/>
          <w:shd w:val="clear" w:color="auto" w:fill="FFFFFF"/>
        </w:rPr>
        <w:t xml:space="preserve"> (Guy-Evans, 2025)</w:t>
      </w:r>
      <w:r w:rsidR="00E05707">
        <w:rPr>
          <w:rFonts w:ascii="Times New Roman" w:hAnsi="Times New Roman" w:cs="Times New Roman"/>
          <w:color w:val="0D0D0D" w:themeColor="text1" w:themeTint="F2"/>
          <w:shd w:val="clear" w:color="auto" w:fill="FFFFFF"/>
        </w:rPr>
        <w:t xml:space="preserve">. </w:t>
      </w:r>
      <w:r w:rsidR="008A2FCE">
        <w:rPr>
          <w:rFonts w:ascii="Times New Roman" w:hAnsi="Times New Roman" w:cs="Times New Roman"/>
          <w:color w:val="0D0D0D" w:themeColor="text1" w:themeTint="F2"/>
          <w:shd w:val="clear" w:color="auto" w:fill="FFFFFF"/>
        </w:rPr>
        <w:t>Whereas</w:t>
      </w:r>
      <w:r w:rsidR="004E6EB5">
        <w:rPr>
          <w:rFonts w:ascii="Times New Roman" w:hAnsi="Times New Roman" w:cs="Times New Roman"/>
          <w:color w:val="0D0D0D" w:themeColor="text1" w:themeTint="F2"/>
          <w:shd w:val="clear" w:color="auto" w:fill="FFFFFF"/>
        </w:rPr>
        <w:t xml:space="preserve"> </w:t>
      </w:r>
      <w:r w:rsidR="008A2FCE">
        <w:rPr>
          <w:rFonts w:ascii="Times New Roman" w:hAnsi="Times New Roman" w:cs="Times New Roman"/>
          <w:color w:val="0D0D0D" w:themeColor="text1" w:themeTint="F2"/>
          <w:shd w:val="clear" w:color="auto" w:fill="FFFFFF"/>
        </w:rPr>
        <w:t xml:space="preserve">both theoretical approaches are similar they both have their differences in </w:t>
      </w:r>
      <w:r w:rsidR="00516853">
        <w:rPr>
          <w:rFonts w:ascii="Times New Roman" w:hAnsi="Times New Roman" w:cs="Times New Roman"/>
          <w:color w:val="0D0D0D" w:themeColor="text1" w:themeTint="F2"/>
          <w:shd w:val="clear" w:color="auto" w:fill="FFFFFF"/>
        </w:rPr>
        <w:t xml:space="preserve">Maslow’s theory focuses on the basic needs of a child being met </w:t>
      </w:r>
      <w:r w:rsidR="00D4380A">
        <w:rPr>
          <w:rFonts w:ascii="Times New Roman" w:hAnsi="Times New Roman" w:cs="Times New Roman"/>
          <w:color w:val="0D0D0D" w:themeColor="text1" w:themeTint="F2"/>
          <w:shd w:val="clear" w:color="auto" w:fill="FFFFFF"/>
        </w:rPr>
        <w:t>for</w:t>
      </w:r>
      <w:r w:rsidR="00516853">
        <w:rPr>
          <w:rFonts w:ascii="Times New Roman" w:hAnsi="Times New Roman" w:cs="Times New Roman"/>
          <w:color w:val="0D0D0D" w:themeColor="text1" w:themeTint="F2"/>
          <w:shd w:val="clear" w:color="auto" w:fill="FFFFFF"/>
        </w:rPr>
        <w:t xml:space="preserve"> them to reach</w:t>
      </w:r>
      <w:r w:rsidR="00D4380A">
        <w:rPr>
          <w:rFonts w:ascii="Times New Roman" w:hAnsi="Times New Roman" w:cs="Times New Roman"/>
          <w:color w:val="0D0D0D" w:themeColor="text1" w:themeTint="F2"/>
          <w:shd w:val="clear" w:color="auto" w:fill="FFFFFF"/>
        </w:rPr>
        <w:t xml:space="preserve"> their positive mental health needs. Whereas Bronfenbrenner’s theory focuses </w:t>
      </w:r>
      <w:r w:rsidR="00D4380A">
        <w:rPr>
          <w:rFonts w:ascii="Times New Roman" w:hAnsi="Times New Roman" w:cs="Times New Roman"/>
          <w:color w:val="0D0D0D" w:themeColor="text1" w:themeTint="F2"/>
          <w:shd w:val="clear" w:color="auto" w:fill="FFFFFF"/>
        </w:rPr>
        <w:lastRenderedPageBreak/>
        <w:t xml:space="preserve">on </w:t>
      </w:r>
      <w:r w:rsidR="00484BDC">
        <w:rPr>
          <w:rFonts w:ascii="Times New Roman" w:hAnsi="Times New Roman" w:cs="Times New Roman"/>
          <w:color w:val="0D0D0D" w:themeColor="text1" w:themeTint="F2"/>
          <w:shd w:val="clear" w:color="auto" w:fill="FFFFFF"/>
        </w:rPr>
        <w:t xml:space="preserve">the environmental factors that </w:t>
      </w:r>
      <w:r w:rsidR="004B0CEC">
        <w:rPr>
          <w:rFonts w:ascii="Times New Roman" w:hAnsi="Times New Roman" w:cs="Times New Roman"/>
          <w:color w:val="0D0D0D" w:themeColor="text1" w:themeTint="F2"/>
          <w:shd w:val="clear" w:color="auto" w:fill="FFFFFF"/>
        </w:rPr>
        <w:t xml:space="preserve">children are exposed to that </w:t>
      </w:r>
      <w:r w:rsidR="00484BDC">
        <w:rPr>
          <w:rFonts w:ascii="Times New Roman" w:hAnsi="Times New Roman" w:cs="Times New Roman"/>
          <w:color w:val="0D0D0D" w:themeColor="text1" w:themeTint="F2"/>
          <w:shd w:val="clear" w:color="auto" w:fill="FFFFFF"/>
        </w:rPr>
        <w:t>contribute to a positive mindset leading to good mental health and well-being</w:t>
      </w:r>
      <w:r w:rsidR="004B0CEC">
        <w:rPr>
          <w:rFonts w:ascii="Times New Roman" w:hAnsi="Times New Roman" w:cs="Times New Roman"/>
          <w:color w:val="0D0D0D" w:themeColor="text1" w:themeTint="F2"/>
          <w:shd w:val="clear" w:color="auto" w:fill="FFFFFF"/>
        </w:rPr>
        <w:t xml:space="preserve">. If both </w:t>
      </w:r>
      <w:r w:rsidR="00541573">
        <w:rPr>
          <w:rFonts w:ascii="Times New Roman" w:hAnsi="Times New Roman" w:cs="Times New Roman"/>
          <w:color w:val="0D0D0D" w:themeColor="text1" w:themeTint="F2"/>
          <w:shd w:val="clear" w:color="auto" w:fill="FFFFFF"/>
        </w:rPr>
        <w:t>can</w:t>
      </w:r>
      <w:r w:rsidR="00A25161">
        <w:rPr>
          <w:rFonts w:ascii="Times New Roman" w:hAnsi="Times New Roman" w:cs="Times New Roman"/>
          <w:color w:val="0D0D0D" w:themeColor="text1" w:themeTint="F2"/>
          <w:shd w:val="clear" w:color="auto" w:fill="FFFFFF"/>
        </w:rPr>
        <w:t xml:space="preserve"> work in a positive way for child this will give the maximum support towards </w:t>
      </w:r>
      <w:r w:rsidR="004F3720">
        <w:rPr>
          <w:rFonts w:ascii="Times New Roman" w:hAnsi="Times New Roman" w:cs="Times New Roman"/>
          <w:color w:val="0D0D0D" w:themeColor="text1" w:themeTint="F2"/>
          <w:shd w:val="clear" w:color="auto" w:fill="FFFFFF"/>
        </w:rPr>
        <w:t xml:space="preserve">positive mental health and </w:t>
      </w:r>
      <w:r w:rsidR="001D467D">
        <w:rPr>
          <w:rFonts w:ascii="Times New Roman" w:hAnsi="Times New Roman" w:cs="Times New Roman"/>
          <w:color w:val="0D0D0D" w:themeColor="text1" w:themeTint="F2"/>
          <w:shd w:val="clear" w:color="auto" w:fill="FFFFFF"/>
        </w:rPr>
        <w:t>well-being</w:t>
      </w:r>
      <w:r w:rsidR="004F3720">
        <w:rPr>
          <w:rFonts w:ascii="Times New Roman" w:hAnsi="Times New Roman" w:cs="Times New Roman"/>
          <w:color w:val="0D0D0D" w:themeColor="text1" w:themeTint="F2"/>
          <w:shd w:val="clear" w:color="auto" w:fill="FFFFFF"/>
        </w:rPr>
        <w:t xml:space="preserve"> needs being met </w:t>
      </w:r>
      <w:r w:rsidR="001D467D">
        <w:rPr>
          <w:rFonts w:ascii="Times New Roman" w:hAnsi="Times New Roman" w:cs="Times New Roman"/>
          <w:color w:val="0D0D0D" w:themeColor="text1" w:themeTint="F2"/>
          <w:shd w:val="clear" w:color="auto" w:fill="FFFFFF"/>
        </w:rPr>
        <w:t>(BPS, 2020).</w:t>
      </w:r>
    </w:p>
    <w:p w14:paraId="425BE2AA" w14:textId="32B06C3B" w:rsidR="00D06BD8" w:rsidRPr="008E70FE" w:rsidRDefault="00F54D80"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In </w:t>
      </w:r>
      <w:r w:rsidR="002E2AB1" w:rsidRPr="008E70FE">
        <w:rPr>
          <w:rFonts w:ascii="Times New Roman" w:hAnsi="Times New Roman" w:cs="Times New Roman"/>
          <w:color w:val="0D0D0D" w:themeColor="text1" w:themeTint="F2"/>
          <w:shd w:val="clear" w:color="auto" w:fill="FFFFFF"/>
        </w:rPr>
        <w:t>addition,</w:t>
      </w:r>
      <w:r w:rsidRPr="008E70FE">
        <w:rPr>
          <w:rFonts w:ascii="Times New Roman" w:hAnsi="Times New Roman" w:cs="Times New Roman"/>
          <w:color w:val="0D0D0D" w:themeColor="text1" w:themeTint="F2"/>
          <w:shd w:val="clear" w:color="auto" w:fill="FFFFFF"/>
        </w:rPr>
        <w:t xml:space="preserve"> </w:t>
      </w:r>
      <w:r w:rsidR="00C80715" w:rsidRPr="008E70FE">
        <w:rPr>
          <w:rFonts w:ascii="Times New Roman" w:hAnsi="Times New Roman" w:cs="Times New Roman"/>
          <w:color w:val="0D0D0D" w:themeColor="text1" w:themeTint="F2"/>
          <w:shd w:val="clear" w:color="auto" w:fill="FFFFFF"/>
        </w:rPr>
        <w:t>Statistics show in 2018 that 75% of mental illnesses emerge before the age of 25.</w:t>
      </w:r>
      <w:r w:rsidR="00EE19B5">
        <w:rPr>
          <w:rFonts w:ascii="Times New Roman" w:hAnsi="Times New Roman" w:cs="Times New Roman"/>
          <w:color w:val="0D0D0D" w:themeColor="text1" w:themeTint="F2"/>
          <w:shd w:val="clear" w:color="auto" w:fill="FFFFFF"/>
        </w:rPr>
        <w:t xml:space="preserve"> </w:t>
      </w:r>
      <w:r w:rsidR="00C80715" w:rsidRPr="008E70FE">
        <w:rPr>
          <w:rFonts w:ascii="Times New Roman" w:hAnsi="Times New Roman" w:cs="Times New Roman"/>
          <w:color w:val="0D0D0D" w:themeColor="text1" w:themeTint="F2"/>
          <w:shd w:val="clear" w:color="auto" w:fill="FFFFFF"/>
        </w:rPr>
        <w:t>Showing that with early intervention this number is likely to drop (McGorry and Mei, 2018).</w:t>
      </w:r>
      <w:r w:rsidR="00EE19B5">
        <w:rPr>
          <w:rFonts w:ascii="Times New Roman" w:hAnsi="Times New Roman" w:cs="Times New Roman"/>
          <w:color w:val="0D0D0D" w:themeColor="text1" w:themeTint="F2"/>
          <w:shd w:val="clear" w:color="auto" w:fill="FFFFFF"/>
        </w:rPr>
        <w:t xml:space="preserve"> </w:t>
      </w:r>
      <w:r w:rsidR="00504CBB" w:rsidRPr="008E70FE">
        <w:rPr>
          <w:rFonts w:ascii="Times New Roman" w:hAnsi="Times New Roman" w:cs="Times New Roman"/>
          <w:color w:val="0D0D0D" w:themeColor="text1" w:themeTint="F2"/>
          <w:shd w:val="clear" w:color="auto" w:fill="FFFFFF"/>
        </w:rPr>
        <w:t xml:space="preserve">This links back to Maslow’s theory and how all aspects </w:t>
      </w:r>
      <w:r w:rsidR="002E2AB1" w:rsidRPr="008E70FE">
        <w:rPr>
          <w:rFonts w:ascii="Times New Roman" w:hAnsi="Times New Roman" w:cs="Times New Roman"/>
          <w:color w:val="0D0D0D" w:themeColor="text1" w:themeTint="F2"/>
          <w:shd w:val="clear" w:color="auto" w:fill="FFFFFF"/>
        </w:rPr>
        <w:t>need</w:t>
      </w:r>
      <w:r w:rsidR="00504CBB" w:rsidRPr="008E70FE">
        <w:rPr>
          <w:rFonts w:ascii="Times New Roman" w:hAnsi="Times New Roman" w:cs="Times New Roman"/>
          <w:color w:val="0D0D0D" w:themeColor="text1" w:themeTint="F2"/>
          <w:shd w:val="clear" w:color="auto" w:fill="FFFFFF"/>
        </w:rPr>
        <w:t xml:space="preserve"> to</w:t>
      </w:r>
      <w:r w:rsidR="00366100" w:rsidRPr="008E70FE">
        <w:rPr>
          <w:rFonts w:ascii="Times New Roman" w:hAnsi="Times New Roman" w:cs="Times New Roman"/>
          <w:color w:val="0D0D0D" w:themeColor="text1" w:themeTint="F2"/>
          <w:shd w:val="clear" w:color="auto" w:fill="FFFFFF"/>
        </w:rPr>
        <w:t xml:space="preserve"> </w:t>
      </w:r>
      <w:r w:rsidR="00504CBB" w:rsidRPr="008E70FE">
        <w:rPr>
          <w:rFonts w:ascii="Times New Roman" w:hAnsi="Times New Roman" w:cs="Times New Roman"/>
          <w:color w:val="0D0D0D" w:themeColor="text1" w:themeTint="F2"/>
          <w:shd w:val="clear" w:color="auto" w:fill="FFFFFF"/>
        </w:rPr>
        <w:t>work togethe</w:t>
      </w:r>
      <w:r w:rsidR="00F96FF2">
        <w:rPr>
          <w:rFonts w:ascii="Times New Roman" w:hAnsi="Times New Roman" w:cs="Times New Roman"/>
          <w:color w:val="0D0D0D" w:themeColor="text1" w:themeTint="F2"/>
          <w:shd w:val="clear" w:color="auto" w:fill="FFFFFF"/>
        </w:rPr>
        <w:t>r</w:t>
      </w:r>
      <w:r w:rsidR="00DB7019" w:rsidRPr="008E70FE">
        <w:rPr>
          <w:rFonts w:ascii="Times New Roman" w:hAnsi="Times New Roman" w:cs="Times New Roman"/>
          <w:color w:val="0D0D0D" w:themeColor="text1" w:themeTint="F2"/>
          <w:shd w:val="clear" w:color="auto" w:fill="FFFFFF"/>
        </w:rPr>
        <w:t xml:space="preserve">. </w:t>
      </w:r>
      <w:r w:rsidR="00CE159E" w:rsidRPr="008E70FE">
        <w:rPr>
          <w:rFonts w:ascii="Times New Roman" w:hAnsi="Times New Roman" w:cs="Times New Roman"/>
          <w:color w:val="0D0D0D" w:themeColor="text1" w:themeTint="F2"/>
          <w:shd w:val="clear" w:color="auto" w:fill="FFFFFF"/>
        </w:rPr>
        <w:t xml:space="preserve">It is vital that early intervention is place for children surrounding their mental health </w:t>
      </w:r>
      <w:r w:rsidR="00A17EAA" w:rsidRPr="008E70FE">
        <w:rPr>
          <w:rFonts w:ascii="Times New Roman" w:hAnsi="Times New Roman" w:cs="Times New Roman"/>
          <w:color w:val="0D0D0D" w:themeColor="text1" w:themeTint="F2"/>
          <w:shd w:val="clear" w:color="auto" w:fill="FFFFFF"/>
        </w:rPr>
        <w:t>needs</w:t>
      </w:r>
      <w:r w:rsidR="00F96FF2">
        <w:rPr>
          <w:rFonts w:ascii="Times New Roman" w:hAnsi="Times New Roman" w:cs="Times New Roman"/>
          <w:color w:val="0D0D0D" w:themeColor="text1" w:themeTint="F2"/>
          <w:shd w:val="clear" w:color="auto" w:fill="FFFFFF"/>
        </w:rPr>
        <w:t xml:space="preserve"> whilst in school</w:t>
      </w:r>
      <w:r w:rsidR="00E81DDE">
        <w:rPr>
          <w:rFonts w:ascii="Times New Roman" w:hAnsi="Times New Roman" w:cs="Times New Roman"/>
          <w:color w:val="0D0D0D" w:themeColor="text1" w:themeTint="F2"/>
          <w:shd w:val="clear" w:color="auto" w:fill="FFFFFF"/>
        </w:rPr>
        <w:t xml:space="preserve"> (</w:t>
      </w:r>
      <w:r w:rsidR="004A7B06">
        <w:rPr>
          <w:rFonts w:ascii="Times New Roman" w:hAnsi="Times New Roman" w:cs="Times New Roman"/>
          <w:color w:val="0D0D0D" w:themeColor="text1" w:themeTint="F2"/>
          <w:shd w:val="clear" w:color="auto" w:fill="FFFFFF"/>
        </w:rPr>
        <w:t>Department</w:t>
      </w:r>
      <w:r w:rsidR="00E81DDE">
        <w:rPr>
          <w:rFonts w:ascii="Times New Roman" w:hAnsi="Times New Roman" w:cs="Times New Roman"/>
          <w:color w:val="0D0D0D" w:themeColor="text1" w:themeTint="F2"/>
          <w:shd w:val="clear" w:color="auto" w:fill="FFFFFF"/>
        </w:rPr>
        <w:t xml:space="preserve"> of </w:t>
      </w:r>
      <w:r w:rsidR="004A7B06">
        <w:rPr>
          <w:rFonts w:ascii="Times New Roman" w:hAnsi="Times New Roman" w:cs="Times New Roman"/>
          <w:color w:val="0D0D0D" w:themeColor="text1" w:themeTint="F2"/>
          <w:shd w:val="clear" w:color="auto" w:fill="FFFFFF"/>
        </w:rPr>
        <w:t>E</w:t>
      </w:r>
      <w:r w:rsidR="00E81DDE">
        <w:rPr>
          <w:rFonts w:ascii="Times New Roman" w:hAnsi="Times New Roman" w:cs="Times New Roman"/>
          <w:color w:val="0D0D0D" w:themeColor="text1" w:themeTint="F2"/>
          <w:shd w:val="clear" w:color="auto" w:fill="FFFFFF"/>
        </w:rPr>
        <w:t>ducation, 2025</w:t>
      </w:r>
      <w:r w:rsidR="00CE34EE">
        <w:rPr>
          <w:rFonts w:ascii="Times New Roman" w:hAnsi="Times New Roman" w:cs="Times New Roman"/>
          <w:color w:val="0D0D0D" w:themeColor="text1" w:themeTint="F2"/>
          <w:shd w:val="clear" w:color="auto" w:fill="FFFFFF"/>
        </w:rPr>
        <w:t>). Studies</w:t>
      </w:r>
      <w:r w:rsidR="00250EC9">
        <w:rPr>
          <w:rFonts w:ascii="Times New Roman" w:hAnsi="Times New Roman" w:cs="Times New Roman"/>
          <w:color w:val="0D0D0D" w:themeColor="text1" w:themeTint="F2"/>
          <w:shd w:val="clear" w:color="auto" w:fill="FFFFFF"/>
        </w:rPr>
        <w:t xml:space="preserve"> </w:t>
      </w:r>
      <w:r w:rsidR="00CE34EE">
        <w:rPr>
          <w:rFonts w:ascii="Times New Roman" w:hAnsi="Times New Roman" w:cs="Times New Roman"/>
          <w:color w:val="0D0D0D" w:themeColor="text1" w:themeTint="F2"/>
          <w:shd w:val="clear" w:color="auto" w:fill="FFFFFF"/>
        </w:rPr>
        <w:t>show</w:t>
      </w:r>
      <w:r w:rsidR="00250EC9">
        <w:rPr>
          <w:rFonts w:ascii="Times New Roman" w:hAnsi="Times New Roman" w:cs="Times New Roman"/>
          <w:color w:val="0D0D0D" w:themeColor="text1" w:themeTint="F2"/>
          <w:shd w:val="clear" w:color="auto" w:fill="FFFFFF"/>
        </w:rPr>
        <w:t xml:space="preserve"> that children that access relevant </w:t>
      </w:r>
      <w:r w:rsidR="00F60289">
        <w:rPr>
          <w:rFonts w:ascii="Times New Roman" w:hAnsi="Times New Roman" w:cs="Times New Roman"/>
          <w:color w:val="0D0D0D" w:themeColor="text1" w:themeTint="F2"/>
          <w:shd w:val="clear" w:color="auto" w:fill="FFFFFF"/>
        </w:rPr>
        <w:t>interventions</w:t>
      </w:r>
      <w:r w:rsidR="00250EC9">
        <w:rPr>
          <w:rFonts w:ascii="Times New Roman" w:hAnsi="Times New Roman" w:cs="Times New Roman"/>
          <w:color w:val="0D0D0D" w:themeColor="text1" w:themeTint="F2"/>
          <w:shd w:val="clear" w:color="auto" w:fill="FFFFFF"/>
        </w:rPr>
        <w:t xml:space="preserve"> </w:t>
      </w:r>
      <w:r w:rsidR="00F60289">
        <w:rPr>
          <w:rFonts w:ascii="Times New Roman" w:hAnsi="Times New Roman" w:cs="Times New Roman"/>
          <w:color w:val="0D0D0D" w:themeColor="text1" w:themeTint="F2"/>
          <w:shd w:val="clear" w:color="auto" w:fill="FFFFFF"/>
        </w:rPr>
        <w:t>whilst in school have a better chance of reducing symptoms of anxiety</w:t>
      </w:r>
      <w:r w:rsidR="00302C28">
        <w:rPr>
          <w:rFonts w:ascii="Times New Roman" w:hAnsi="Times New Roman" w:cs="Times New Roman"/>
          <w:color w:val="0D0D0D" w:themeColor="text1" w:themeTint="F2"/>
          <w:shd w:val="clear" w:color="auto" w:fill="FFFFFF"/>
        </w:rPr>
        <w:t>, and depression and in many cases the relevant interventions improve confidents</w:t>
      </w:r>
      <w:r w:rsidR="00CE34EE">
        <w:rPr>
          <w:rFonts w:ascii="Times New Roman" w:hAnsi="Times New Roman" w:cs="Times New Roman"/>
          <w:color w:val="0D0D0D" w:themeColor="text1" w:themeTint="F2"/>
          <w:shd w:val="clear" w:color="auto" w:fill="FFFFFF"/>
        </w:rPr>
        <w:t xml:space="preserve"> (ARC, 2025).</w:t>
      </w:r>
      <w:r w:rsidR="00F60289">
        <w:rPr>
          <w:rFonts w:ascii="Times New Roman" w:hAnsi="Times New Roman" w:cs="Times New Roman"/>
          <w:color w:val="0D0D0D" w:themeColor="text1" w:themeTint="F2"/>
          <w:shd w:val="clear" w:color="auto" w:fill="FFFFFF"/>
        </w:rPr>
        <w:t xml:space="preserve"> </w:t>
      </w:r>
      <w:r w:rsidR="00541C97">
        <w:rPr>
          <w:rFonts w:ascii="Times New Roman" w:hAnsi="Times New Roman" w:cs="Times New Roman"/>
          <w:color w:val="0D0D0D" w:themeColor="text1" w:themeTint="F2"/>
          <w:shd w:val="clear" w:color="auto" w:fill="FFFFFF"/>
        </w:rPr>
        <w:t>This is bec</w:t>
      </w:r>
      <w:r w:rsidR="007F0B04">
        <w:rPr>
          <w:rFonts w:ascii="Times New Roman" w:hAnsi="Times New Roman" w:cs="Times New Roman"/>
          <w:color w:val="0D0D0D" w:themeColor="text1" w:themeTint="F2"/>
          <w:shd w:val="clear" w:color="auto" w:fill="FFFFFF"/>
        </w:rPr>
        <w:t xml:space="preserve">ause they are exposed to an environment that has a sense of safety and </w:t>
      </w:r>
      <w:r w:rsidR="005D06CD">
        <w:rPr>
          <w:rFonts w:ascii="Times New Roman" w:hAnsi="Times New Roman" w:cs="Times New Roman"/>
          <w:color w:val="0D0D0D" w:themeColor="text1" w:themeTint="F2"/>
          <w:shd w:val="clear" w:color="auto" w:fill="FFFFFF"/>
        </w:rPr>
        <w:t>support,</w:t>
      </w:r>
      <w:r w:rsidR="0067128A">
        <w:rPr>
          <w:rFonts w:ascii="Times New Roman" w:hAnsi="Times New Roman" w:cs="Times New Roman"/>
          <w:color w:val="0D0D0D" w:themeColor="text1" w:themeTint="F2"/>
          <w:shd w:val="clear" w:color="auto" w:fill="FFFFFF"/>
        </w:rPr>
        <w:t xml:space="preserve"> encouraging children to seek support when needed </w:t>
      </w:r>
      <w:r w:rsidR="000323F9">
        <w:rPr>
          <w:rFonts w:ascii="Times New Roman" w:hAnsi="Times New Roman" w:cs="Times New Roman"/>
          <w:color w:val="0D0D0D" w:themeColor="text1" w:themeTint="F2"/>
          <w:shd w:val="clear" w:color="auto" w:fill="FFFFFF"/>
        </w:rPr>
        <w:t xml:space="preserve">(Department of Education, 2024). </w:t>
      </w:r>
      <w:r w:rsidR="00A17EAA" w:rsidRPr="008E70FE">
        <w:rPr>
          <w:rFonts w:ascii="Times New Roman" w:hAnsi="Times New Roman" w:cs="Times New Roman"/>
          <w:color w:val="0D0D0D" w:themeColor="text1" w:themeTint="F2"/>
          <w:shd w:val="clear" w:color="auto" w:fill="FFFFFF"/>
        </w:rPr>
        <w:t>Some</w:t>
      </w:r>
      <w:r w:rsidR="0026336B" w:rsidRPr="008E70FE">
        <w:rPr>
          <w:rFonts w:ascii="Times New Roman" w:hAnsi="Times New Roman" w:cs="Times New Roman"/>
          <w:color w:val="0D0D0D" w:themeColor="text1" w:themeTint="F2"/>
          <w:shd w:val="clear" w:color="auto" w:fill="FFFFFF"/>
        </w:rPr>
        <w:t xml:space="preserve"> of t</w:t>
      </w:r>
      <w:r w:rsidR="00913B35" w:rsidRPr="008E70FE">
        <w:rPr>
          <w:rFonts w:ascii="Times New Roman" w:hAnsi="Times New Roman" w:cs="Times New Roman"/>
          <w:color w:val="0D0D0D" w:themeColor="text1" w:themeTint="F2"/>
          <w:shd w:val="clear" w:color="auto" w:fill="FFFFFF"/>
        </w:rPr>
        <w:t>he</w:t>
      </w:r>
      <w:r w:rsidR="00F96FF2">
        <w:rPr>
          <w:rFonts w:ascii="Times New Roman" w:hAnsi="Times New Roman" w:cs="Times New Roman"/>
          <w:color w:val="0D0D0D" w:themeColor="text1" w:themeTint="F2"/>
          <w:shd w:val="clear" w:color="auto" w:fill="FFFFFF"/>
        </w:rPr>
        <w:t xml:space="preserve">se </w:t>
      </w:r>
      <w:r w:rsidR="00913B35" w:rsidRPr="008E70FE">
        <w:rPr>
          <w:rFonts w:ascii="Times New Roman" w:hAnsi="Times New Roman" w:cs="Times New Roman"/>
          <w:color w:val="0D0D0D" w:themeColor="text1" w:themeTint="F2"/>
          <w:shd w:val="clear" w:color="auto" w:fill="FFFFFF"/>
        </w:rPr>
        <w:t>interventions</w:t>
      </w:r>
      <w:r w:rsidR="00634F9B" w:rsidRPr="008E70FE">
        <w:rPr>
          <w:rFonts w:ascii="Times New Roman" w:hAnsi="Times New Roman" w:cs="Times New Roman"/>
          <w:color w:val="0D0D0D" w:themeColor="text1" w:themeTint="F2"/>
          <w:shd w:val="clear" w:color="auto" w:fill="FFFFFF"/>
        </w:rPr>
        <w:t xml:space="preserve"> </w:t>
      </w:r>
      <w:r w:rsidR="00F96FF2">
        <w:rPr>
          <w:rFonts w:ascii="Times New Roman" w:hAnsi="Times New Roman" w:cs="Times New Roman"/>
          <w:color w:val="0D0D0D" w:themeColor="text1" w:themeTint="F2"/>
          <w:shd w:val="clear" w:color="auto" w:fill="FFFFFF"/>
        </w:rPr>
        <w:t>are</w:t>
      </w:r>
      <w:r w:rsidR="00634F9B" w:rsidRPr="008E70FE">
        <w:rPr>
          <w:rFonts w:ascii="Times New Roman" w:hAnsi="Times New Roman" w:cs="Times New Roman"/>
          <w:color w:val="0D0D0D" w:themeColor="text1" w:themeTint="F2"/>
          <w:shd w:val="clear" w:color="auto" w:fill="FFFFFF"/>
        </w:rPr>
        <w:t xml:space="preserve"> ELSA, KIVA, emotional available adult</w:t>
      </w:r>
      <w:r w:rsidR="0014702D" w:rsidRPr="008E70FE">
        <w:rPr>
          <w:rFonts w:ascii="Times New Roman" w:hAnsi="Times New Roman" w:cs="Times New Roman"/>
          <w:color w:val="0D0D0D" w:themeColor="text1" w:themeTint="F2"/>
          <w:shd w:val="clear" w:color="auto" w:fill="FFFFFF"/>
        </w:rPr>
        <w:t xml:space="preserve">, pyramid clubs, </w:t>
      </w:r>
      <w:r w:rsidR="00913B35" w:rsidRPr="008E70FE">
        <w:rPr>
          <w:rFonts w:ascii="Times New Roman" w:hAnsi="Times New Roman" w:cs="Times New Roman"/>
          <w:color w:val="0D0D0D" w:themeColor="text1" w:themeTint="F2"/>
          <w:shd w:val="clear" w:color="auto" w:fill="FFFFFF"/>
        </w:rPr>
        <w:t>and</w:t>
      </w:r>
      <w:r w:rsidR="00287653" w:rsidRPr="008E70FE">
        <w:rPr>
          <w:rFonts w:ascii="Times New Roman" w:hAnsi="Times New Roman" w:cs="Times New Roman"/>
          <w:color w:val="0D0D0D" w:themeColor="text1" w:themeTint="F2"/>
          <w:shd w:val="clear" w:color="auto" w:fill="FFFFFF"/>
        </w:rPr>
        <w:t xml:space="preserve"> sand tray therapy</w:t>
      </w:r>
      <w:r w:rsidR="00913B35" w:rsidRPr="008E70FE">
        <w:rPr>
          <w:rFonts w:ascii="Times New Roman" w:hAnsi="Times New Roman" w:cs="Times New Roman"/>
          <w:color w:val="0D0D0D" w:themeColor="text1" w:themeTint="F2"/>
          <w:shd w:val="clear" w:color="auto" w:fill="FFFFFF"/>
        </w:rPr>
        <w:t xml:space="preserve"> </w:t>
      </w:r>
      <w:r w:rsidR="0014702D" w:rsidRPr="008E70FE">
        <w:rPr>
          <w:rFonts w:ascii="Times New Roman" w:hAnsi="Times New Roman" w:cs="Times New Roman"/>
          <w:color w:val="0D0D0D" w:themeColor="text1" w:themeTint="F2"/>
          <w:shd w:val="clear" w:color="auto" w:fill="FFFFFF"/>
        </w:rPr>
        <w:t>trauma</w:t>
      </w:r>
      <w:r w:rsidR="00366CAB" w:rsidRPr="008E70FE">
        <w:rPr>
          <w:rFonts w:ascii="Times New Roman" w:hAnsi="Times New Roman" w:cs="Times New Roman"/>
          <w:color w:val="0D0D0D" w:themeColor="text1" w:themeTint="F2"/>
          <w:shd w:val="clear" w:color="auto" w:fill="FFFFFF"/>
        </w:rPr>
        <w:t>.</w:t>
      </w:r>
      <w:r w:rsidR="00304066" w:rsidRPr="008E70FE">
        <w:rPr>
          <w:rFonts w:ascii="Times New Roman" w:hAnsi="Times New Roman" w:cs="Times New Roman"/>
          <w:color w:val="0D0D0D" w:themeColor="text1" w:themeTint="F2"/>
          <w:shd w:val="clear" w:color="auto" w:fill="FFFFFF"/>
        </w:rPr>
        <w:t xml:space="preserve"> </w:t>
      </w:r>
    </w:p>
    <w:p w14:paraId="5D3B30B5" w14:textId="11745362" w:rsidR="00BF7E63" w:rsidRPr="008E70FE" w:rsidRDefault="00DB7019"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Firstly</w:t>
      </w:r>
      <w:r w:rsidR="009549BB">
        <w:rPr>
          <w:rFonts w:ascii="Times New Roman" w:hAnsi="Times New Roman" w:cs="Times New Roman"/>
          <w:color w:val="0D0D0D" w:themeColor="text1" w:themeTint="F2"/>
          <w:shd w:val="clear" w:color="auto" w:fill="FFFFFF"/>
        </w:rPr>
        <w:t xml:space="preserve">, </w:t>
      </w:r>
      <w:r w:rsidR="003251D5">
        <w:rPr>
          <w:rFonts w:ascii="Times New Roman" w:hAnsi="Times New Roman" w:cs="Times New Roman"/>
          <w:color w:val="0D0D0D" w:themeColor="text1" w:themeTint="F2"/>
          <w:shd w:val="clear" w:color="auto" w:fill="FFFFFF"/>
        </w:rPr>
        <w:t>E</w:t>
      </w:r>
      <w:r w:rsidRPr="008E70FE">
        <w:rPr>
          <w:rFonts w:ascii="Times New Roman" w:hAnsi="Times New Roman" w:cs="Times New Roman"/>
          <w:color w:val="0D0D0D" w:themeColor="text1" w:themeTint="F2"/>
          <w:shd w:val="clear" w:color="auto" w:fill="FFFFFF"/>
        </w:rPr>
        <w:t xml:space="preserve">motional </w:t>
      </w:r>
      <w:r w:rsidR="003251D5">
        <w:rPr>
          <w:rFonts w:ascii="Times New Roman" w:hAnsi="Times New Roman" w:cs="Times New Roman"/>
          <w:color w:val="0D0D0D" w:themeColor="text1" w:themeTint="F2"/>
          <w:shd w:val="clear" w:color="auto" w:fill="FFFFFF"/>
        </w:rPr>
        <w:t>L</w:t>
      </w:r>
      <w:r w:rsidRPr="008E70FE">
        <w:rPr>
          <w:rFonts w:ascii="Times New Roman" w:hAnsi="Times New Roman" w:cs="Times New Roman"/>
          <w:color w:val="0D0D0D" w:themeColor="text1" w:themeTint="F2"/>
          <w:shd w:val="clear" w:color="auto" w:fill="FFFFFF"/>
        </w:rPr>
        <w:t xml:space="preserve">iteracy </w:t>
      </w:r>
      <w:r w:rsidR="003251D5">
        <w:rPr>
          <w:rFonts w:ascii="Times New Roman" w:hAnsi="Times New Roman" w:cs="Times New Roman"/>
          <w:color w:val="0D0D0D" w:themeColor="text1" w:themeTint="F2"/>
          <w:shd w:val="clear" w:color="auto" w:fill="FFFFFF"/>
        </w:rPr>
        <w:t>S</w:t>
      </w:r>
      <w:r w:rsidRPr="008E70FE">
        <w:rPr>
          <w:rFonts w:ascii="Times New Roman" w:hAnsi="Times New Roman" w:cs="Times New Roman"/>
          <w:color w:val="0D0D0D" w:themeColor="text1" w:themeTint="F2"/>
          <w:shd w:val="clear" w:color="auto" w:fill="FFFFFF"/>
        </w:rPr>
        <w:t xml:space="preserve">upport </w:t>
      </w:r>
      <w:r w:rsidR="003251D5">
        <w:rPr>
          <w:rFonts w:ascii="Times New Roman" w:hAnsi="Times New Roman" w:cs="Times New Roman"/>
          <w:color w:val="0D0D0D" w:themeColor="text1" w:themeTint="F2"/>
          <w:shd w:val="clear" w:color="auto" w:fill="FFFFFF"/>
        </w:rPr>
        <w:t>A</w:t>
      </w:r>
      <w:r w:rsidRPr="008E70FE">
        <w:rPr>
          <w:rFonts w:ascii="Times New Roman" w:hAnsi="Times New Roman" w:cs="Times New Roman"/>
          <w:color w:val="0D0D0D" w:themeColor="text1" w:themeTint="F2"/>
          <w:shd w:val="clear" w:color="auto" w:fill="FFFFFF"/>
        </w:rPr>
        <w:t>ssistant</w:t>
      </w:r>
      <w:r w:rsidR="009549BB">
        <w:rPr>
          <w:rFonts w:ascii="Times New Roman" w:hAnsi="Times New Roman" w:cs="Times New Roman"/>
          <w:color w:val="0D0D0D" w:themeColor="text1" w:themeTint="F2"/>
          <w:shd w:val="clear" w:color="auto" w:fill="FFFFFF"/>
        </w:rPr>
        <w:t xml:space="preserve"> (ELSA)</w:t>
      </w:r>
      <w:r w:rsidRPr="008E70FE">
        <w:rPr>
          <w:rFonts w:ascii="Times New Roman" w:hAnsi="Times New Roman" w:cs="Times New Roman"/>
          <w:color w:val="0D0D0D" w:themeColor="text1" w:themeTint="F2"/>
          <w:shd w:val="clear" w:color="auto" w:fill="FFFFFF"/>
        </w:rPr>
        <w:t xml:space="preserve">. ELSA is an intervention that can be used to support friendships, </w:t>
      </w:r>
      <w:r w:rsidR="00EF4091" w:rsidRPr="008E70FE">
        <w:rPr>
          <w:rFonts w:ascii="Times New Roman" w:hAnsi="Times New Roman" w:cs="Times New Roman"/>
          <w:color w:val="0D0D0D" w:themeColor="text1" w:themeTint="F2"/>
          <w:shd w:val="clear" w:color="auto" w:fill="FFFFFF"/>
        </w:rPr>
        <w:t>self-esteem</w:t>
      </w:r>
      <w:r w:rsidRPr="008E70FE">
        <w:rPr>
          <w:rFonts w:ascii="Times New Roman" w:hAnsi="Times New Roman" w:cs="Times New Roman"/>
          <w:color w:val="0D0D0D" w:themeColor="text1" w:themeTint="F2"/>
          <w:shd w:val="clear" w:color="auto" w:fill="FFFFFF"/>
        </w:rPr>
        <w:t xml:space="preserve">, </w:t>
      </w:r>
      <w:r w:rsidR="00161437" w:rsidRPr="008E70FE">
        <w:rPr>
          <w:rFonts w:ascii="Times New Roman" w:hAnsi="Times New Roman" w:cs="Times New Roman"/>
          <w:color w:val="0D0D0D" w:themeColor="text1" w:themeTint="F2"/>
          <w:shd w:val="clear" w:color="auto" w:fill="FFFFFF"/>
        </w:rPr>
        <w:t>behaviou</w:t>
      </w:r>
      <w:r w:rsidR="003F2F40" w:rsidRPr="008E70FE">
        <w:rPr>
          <w:rFonts w:ascii="Times New Roman" w:hAnsi="Times New Roman" w:cs="Times New Roman"/>
          <w:color w:val="0D0D0D" w:themeColor="text1" w:themeTint="F2"/>
          <w:shd w:val="clear" w:color="auto" w:fill="FFFFFF"/>
        </w:rPr>
        <w:t xml:space="preserve">r and </w:t>
      </w:r>
      <w:r w:rsidR="008513E7" w:rsidRPr="008E70FE">
        <w:rPr>
          <w:rFonts w:ascii="Times New Roman" w:hAnsi="Times New Roman" w:cs="Times New Roman"/>
          <w:color w:val="0D0D0D" w:themeColor="text1" w:themeTint="F2"/>
          <w:shd w:val="clear" w:color="auto" w:fill="FFFFFF"/>
        </w:rPr>
        <w:t>bereavement.</w:t>
      </w:r>
      <w:r w:rsidR="008513E7">
        <w:rPr>
          <w:rFonts w:ascii="Times New Roman" w:hAnsi="Times New Roman" w:cs="Times New Roman"/>
          <w:color w:val="0D0D0D" w:themeColor="text1" w:themeTint="F2"/>
          <w:shd w:val="clear" w:color="auto" w:fill="FFFFFF"/>
        </w:rPr>
        <w:t xml:space="preserve"> This intervention is implemented to promote positive mental health outcomes among children who are experiencing adversity or significant changes in their lives</w:t>
      </w:r>
      <w:r w:rsidR="00E918B6" w:rsidRPr="008E70FE">
        <w:rPr>
          <w:rFonts w:ascii="Times New Roman" w:hAnsi="Times New Roman" w:cs="Times New Roman"/>
          <w:color w:val="0D0D0D" w:themeColor="text1" w:themeTint="F2"/>
          <w:shd w:val="clear" w:color="auto" w:fill="FFFFFF"/>
        </w:rPr>
        <w:t xml:space="preserve">. It is also used to </w:t>
      </w:r>
      <w:r w:rsidR="001851E7" w:rsidRPr="008E70FE">
        <w:rPr>
          <w:rFonts w:ascii="Times New Roman" w:hAnsi="Times New Roman" w:cs="Times New Roman"/>
          <w:color w:val="0D0D0D" w:themeColor="text1" w:themeTint="F2"/>
          <w:shd w:val="clear" w:color="auto" w:fill="FFFFFF"/>
        </w:rPr>
        <w:t xml:space="preserve">help support social skills, and emotional resilience. This intervention </w:t>
      </w:r>
      <w:r w:rsidR="0051752E">
        <w:rPr>
          <w:rFonts w:ascii="Times New Roman" w:hAnsi="Times New Roman" w:cs="Times New Roman"/>
          <w:color w:val="0D0D0D" w:themeColor="text1" w:themeTint="F2"/>
          <w:shd w:val="clear" w:color="auto" w:fill="FFFFFF"/>
        </w:rPr>
        <w:t xml:space="preserve">can be done </w:t>
      </w:r>
      <w:r w:rsidR="001851E7" w:rsidRPr="008E70FE">
        <w:rPr>
          <w:rFonts w:ascii="Times New Roman" w:hAnsi="Times New Roman" w:cs="Times New Roman"/>
          <w:color w:val="0D0D0D" w:themeColor="text1" w:themeTint="F2"/>
          <w:shd w:val="clear" w:color="auto" w:fill="FFFFFF"/>
        </w:rPr>
        <w:t>with</w:t>
      </w:r>
      <w:r w:rsidR="00620DC6" w:rsidRPr="008E70FE">
        <w:rPr>
          <w:rFonts w:ascii="Times New Roman" w:hAnsi="Times New Roman" w:cs="Times New Roman"/>
          <w:color w:val="0D0D0D" w:themeColor="text1" w:themeTint="F2"/>
          <w:shd w:val="clear" w:color="auto" w:fill="FFFFFF"/>
        </w:rPr>
        <w:t xml:space="preserve"> either </w:t>
      </w:r>
      <w:r w:rsidR="001851E7" w:rsidRPr="008E70FE">
        <w:rPr>
          <w:rFonts w:ascii="Times New Roman" w:hAnsi="Times New Roman" w:cs="Times New Roman"/>
          <w:color w:val="0D0D0D" w:themeColor="text1" w:themeTint="F2"/>
          <w:shd w:val="clear" w:color="auto" w:fill="FFFFFF"/>
        </w:rPr>
        <w:t xml:space="preserve">groups or as a 1:1 </w:t>
      </w:r>
      <w:r w:rsidR="00735F8D" w:rsidRPr="008E70FE">
        <w:rPr>
          <w:rFonts w:ascii="Times New Roman" w:hAnsi="Times New Roman" w:cs="Times New Roman"/>
          <w:color w:val="0D0D0D" w:themeColor="text1" w:themeTint="F2"/>
          <w:shd w:val="clear" w:color="auto" w:fill="FFFFFF"/>
        </w:rPr>
        <w:t>session</w:t>
      </w:r>
      <w:r w:rsidR="00EF4091" w:rsidRPr="008E70FE">
        <w:rPr>
          <w:rFonts w:ascii="Times New Roman" w:hAnsi="Times New Roman" w:cs="Times New Roman"/>
          <w:color w:val="0D0D0D" w:themeColor="text1" w:themeTint="F2"/>
          <w:shd w:val="clear" w:color="auto" w:fill="FFFFFF"/>
        </w:rPr>
        <w:t xml:space="preserve"> depending on the support the child needs. </w:t>
      </w:r>
      <w:r w:rsidR="00AF4EA6" w:rsidRPr="008E70FE">
        <w:rPr>
          <w:rFonts w:ascii="Times New Roman" w:hAnsi="Times New Roman" w:cs="Times New Roman"/>
          <w:color w:val="0D0D0D" w:themeColor="text1" w:themeTint="F2"/>
          <w:shd w:val="clear" w:color="auto" w:fill="FFFFFF"/>
        </w:rPr>
        <w:t xml:space="preserve">As a </w:t>
      </w:r>
      <w:r w:rsidR="002E2AB1" w:rsidRPr="008E70FE">
        <w:rPr>
          <w:rFonts w:ascii="Times New Roman" w:hAnsi="Times New Roman" w:cs="Times New Roman"/>
          <w:color w:val="0D0D0D" w:themeColor="text1" w:themeTint="F2"/>
          <w:shd w:val="clear" w:color="auto" w:fill="FFFFFF"/>
        </w:rPr>
        <w:t>result,</w:t>
      </w:r>
      <w:r w:rsidR="00AF4EA6" w:rsidRPr="008E70FE">
        <w:rPr>
          <w:rFonts w:ascii="Times New Roman" w:hAnsi="Times New Roman" w:cs="Times New Roman"/>
          <w:color w:val="0D0D0D" w:themeColor="text1" w:themeTint="F2"/>
          <w:shd w:val="clear" w:color="auto" w:fill="FFFFFF"/>
        </w:rPr>
        <w:t xml:space="preserve"> </w:t>
      </w:r>
      <w:r w:rsidR="00EF4091" w:rsidRPr="008E70FE">
        <w:rPr>
          <w:rFonts w:ascii="Times New Roman" w:hAnsi="Times New Roman" w:cs="Times New Roman"/>
          <w:color w:val="0D0D0D" w:themeColor="text1" w:themeTint="F2"/>
          <w:shd w:val="clear" w:color="auto" w:fill="FFFFFF"/>
        </w:rPr>
        <w:t>ELSA can be very bene</w:t>
      </w:r>
      <w:r w:rsidR="0016227D" w:rsidRPr="008E70FE">
        <w:rPr>
          <w:rFonts w:ascii="Times New Roman" w:hAnsi="Times New Roman" w:cs="Times New Roman"/>
          <w:color w:val="0D0D0D" w:themeColor="text1" w:themeTint="F2"/>
          <w:shd w:val="clear" w:color="auto" w:fill="FFFFFF"/>
        </w:rPr>
        <w:t>fi</w:t>
      </w:r>
      <w:r w:rsidR="00EF4091" w:rsidRPr="008E70FE">
        <w:rPr>
          <w:rFonts w:ascii="Times New Roman" w:hAnsi="Times New Roman" w:cs="Times New Roman"/>
          <w:color w:val="0D0D0D" w:themeColor="text1" w:themeTint="F2"/>
          <w:shd w:val="clear" w:color="auto" w:fill="FFFFFF"/>
        </w:rPr>
        <w:t xml:space="preserve">cial to those that are neurodiverse using resources </w:t>
      </w:r>
      <w:r w:rsidR="002C1AA0" w:rsidRPr="008E70FE">
        <w:rPr>
          <w:rFonts w:ascii="Times New Roman" w:hAnsi="Times New Roman" w:cs="Times New Roman"/>
          <w:color w:val="0D0D0D" w:themeColor="text1" w:themeTint="F2"/>
          <w:shd w:val="clear" w:color="auto" w:fill="FFFFFF"/>
        </w:rPr>
        <w:t xml:space="preserve">to support </w:t>
      </w:r>
      <w:r w:rsidR="00013892" w:rsidRPr="008E70FE">
        <w:rPr>
          <w:rFonts w:ascii="Times New Roman" w:hAnsi="Times New Roman" w:cs="Times New Roman"/>
          <w:color w:val="0D0D0D" w:themeColor="text1" w:themeTint="F2"/>
          <w:shd w:val="clear" w:color="auto" w:fill="FFFFFF"/>
        </w:rPr>
        <w:t>a child with their emotional needs</w:t>
      </w:r>
      <w:r w:rsidR="005920D9" w:rsidRPr="008E70FE">
        <w:rPr>
          <w:rFonts w:ascii="Times New Roman" w:hAnsi="Times New Roman" w:cs="Times New Roman"/>
          <w:color w:val="0D0D0D" w:themeColor="text1" w:themeTint="F2"/>
          <w:shd w:val="clear" w:color="auto" w:fill="FFFFFF"/>
        </w:rPr>
        <w:t xml:space="preserve"> (ELSA support, 2013).</w:t>
      </w:r>
      <w:r w:rsidR="00187A8B" w:rsidRPr="008E70FE">
        <w:rPr>
          <w:rFonts w:ascii="Times New Roman" w:hAnsi="Times New Roman" w:cs="Times New Roman"/>
          <w:color w:val="0D0D0D" w:themeColor="text1" w:themeTint="F2"/>
          <w:shd w:val="clear" w:color="auto" w:fill="FFFFFF"/>
        </w:rPr>
        <w:t xml:space="preserve"> </w:t>
      </w:r>
      <w:r w:rsidR="002A65BD" w:rsidRPr="008E70FE">
        <w:rPr>
          <w:rFonts w:ascii="Times New Roman" w:hAnsi="Times New Roman" w:cs="Times New Roman"/>
          <w:color w:val="0D0D0D" w:themeColor="text1" w:themeTint="F2"/>
          <w:shd w:val="clear" w:color="auto" w:fill="FFFFFF"/>
        </w:rPr>
        <w:t>However,</w:t>
      </w:r>
      <w:r w:rsidR="00B06AC5" w:rsidRPr="008E70FE">
        <w:rPr>
          <w:rFonts w:ascii="Times New Roman" w:hAnsi="Times New Roman" w:cs="Times New Roman"/>
          <w:color w:val="0D0D0D" w:themeColor="text1" w:themeTint="F2"/>
          <w:shd w:val="clear" w:color="auto" w:fill="FFFFFF"/>
        </w:rPr>
        <w:t xml:space="preserve"> for many schools it is very difficult </w:t>
      </w:r>
      <w:r w:rsidR="005D08D5" w:rsidRPr="008E70FE">
        <w:rPr>
          <w:rFonts w:ascii="Times New Roman" w:hAnsi="Times New Roman" w:cs="Times New Roman"/>
          <w:color w:val="0D0D0D" w:themeColor="text1" w:themeTint="F2"/>
          <w:shd w:val="clear" w:color="auto" w:fill="FFFFFF"/>
        </w:rPr>
        <w:t xml:space="preserve">to have this support available as the cost for </w:t>
      </w:r>
      <w:r w:rsidR="0004284A" w:rsidRPr="008E70FE">
        <w:rPr>
          <w:rFonts w:ascii="Times New Roman" w:hAnsi="Times New Roman" w:cs="Times New Roman"/>
          <w:color w:val="0D0D0D" w:themeColor="text1" w:themeTint="F2"/>
          <w:shd w:val="clear" w:color="auto" w:fill="FFFFFF"/>
        </w:rPr>
        <w:t>training</w:t>
      </w:r>
      <w:r w:rsidR="005D08D5" w:rsidRPr="008E70FE">
        <w:rPr>
          <w:rFonts w:ascii="Times New Roman" w:hAnsi="Times New Roman" w:cs="Times New Roman"/>
          <w:color w:val="0D0D0D" w:themeColor="text1" w:themeTint="F2"/>
          <w:shd w:val="clear" w:color="auto" w:fill="FFFFFF"/>
        </w:rPr>
        <w:t xml:space="preserve"> can be high </w:t>
      </w:r>
      <w:r w:rsidR="00DF52F3" w:rsidRPr="008E70FE">
        <w:rPr>
          <w:rFonts w:ascii="Times New Roman" w:hAnsi="Times New Roman" w:cs="Times New Roman"/>
          <w:color w:val="0D0D0D" w:themeColor="text1" w:themeTint="F2"/>
          <w:shd w:val="clear" w:color="auto" w:fill="FFFFFF"/>
        </w:rPr>
        <w:t xml:space="preserve">at around £600-£1000 per member of staff, </w:t>
      </w:r>
      <w:r w:rsidR="005D08D5" w:rsidRPr="008E70FE">
        <w:rPr>
          <w:rFonts w:ascii="Times New Roman" w:hAnsi="Times New Roman" w:cs="Times New Roman"/>
          <w:color w:val="0D0D0D" w:themeColor="text1" w:themeTint="F2"/>
          <w:shd w:val="clear" w:color="auto" w:fill="FFFFFF"/>
        </w:rPr>
        <w:t>so most schools can only have</w:t>
      </w:r>
      <w:r w:rsidR="0004284A" w:rsidRPr="008E70FE">
        <w:rPr>
          <w:rFonts w:ascii="Times New Roman" w:hAnsi="Times New Roman" w:cs="Times New Roman"/>
          <w:color w:val="0D0D0D" w:themeColor="text1" w:themeTint="F2"/>
          <w:shd w:val="clear" w:color="auto" w:fill="FFFFFF"/>
        </w:rPr>
        <w:t xml:space="preserve"> one or two members of staffed trained</w:t>
      </w:r>
      <w:r w:rsidR="002A65BD" w:rsidRPr="008E70FE">
        <w:rPr>
          <w:rFonts w:ascii="Times New Roman" w:hAnsi="Times New Roman" w:cs="Times New Roman"/>
          <w:color w:val="0D0D0D" w:themeColor="text1" w:themeTint="F2"/>
          <w:shd w:val="clear" w:color="auto" w:fill="FFFFFF"/>
        </w:rPr>
        <w:t>. This</w:t>
      </w:r>
      <w:r w:rsidR="00DF52F3" w:rsidRPr="008E70FE">
        <w:rPr>
          <w:rFonts w:ascii="Times New Roman" w:hAnsi="Times New Roman" w:cs="Times New Roman"/>
          <w:color w:val="0D0D0D" w:themeColor="text1" w:themeTint="F2"/>
          <w:shd w:val="clear" w:color="auto" w:fill="FFFFFF"/>
        </w:rPr>
        <w:t xml:space="preserve"> </w:t>
      </w:r>
      <w:r w:rsidR="002A65BD" w:rsidRPr="008E70FE">
        <w:rPr>
          <w:rFonts w:ascii="Times New Roman" w:hAnsi="Times New Roman" w:cs="Times New Roman"/>
          <w:color w:val="0D0D0D" w:themeColor="text1" w:themeTint="F2"/>
          <w:shd w:val="clear" w:color="auto" w:fill="FFFFFF"/>
        </w:rPr>
        <w:t>will leave</w:t>
      </w:r>
      <w:r w:rsidR="00DF52F3" w:rsidRPr="008E70FE">
        <w:rPr>
          <w:rFonts w:ascii="Times New Roman" w:hAnsi="Times New Roman" w:cs="Times New Roman"/>
          <w:color w:val="0D0D0D" w:themeColor="text1" w:themeTint="F2"/>
          <w:shd w:val="clear" w:color="auto" w:fill="FFFFFF"/>
        </w:rPr>
        <w:t xml:space="preserve"> some schools not being able to have any </w:t>
      </w:r>
      <w:r w:rsidR="00F35486" w:rsidRPr="008E70FE">
        <w:rPr>
          <w:rFonts w:ascii="Times New Roman" w:hAnsi="Times New Roman" w:cs="Times New Roman"/>
          <w:color w:val="0D0D0D" w:themeColor="text1" w:themeTint="F2"/>
          <w:shd w:val="clear" w:color="auto" w:fill="FFFFFF"/>
        </w:rPr>
        <w:t>available</w:t>
      </w:r>
      <w:r w:rsidR="00017334" w:rsidRPr="008E70FE">
        <w:rPr>
          <w:rFonts w:ascii="Times New Roman" w:hAnsi="Times New Roman" w:cs="Times New Roman"/>
          <w:color w:val="0D0D0D" w:themeColor="text1" w:themeTint="F2"/>
          <w:shd w:val="clear" w:color="auto" w:fill="FFFFFF"/>
        </w:rPr>
        <w:t>. This leaves a big gap for a</w:t>
      </w:r>
      <w:r w:rsidR="00ED6449" w:rsidRPr="008E70FE">
        <w:rPr>
          <w:rFonts w:ascii="Times New Roman" w:hAnsi="Times New Roman" w:cs="Times New Roman"/>
          <w:color w:val="0D0D0D" w:themeColor="text1" w:themeTint="F2"/>
          <w:shd w:val="clear" w:color="auto" w:fill="FFFFFF"/>
        </w:rPr>
        <w:t>n</w:t>
      </w:r>
      <w:r w:rsidR="00017334" w:rsidRPr="008E70FE">
        <w:rPr>
          <w:rFonts w:ascii="Times New Roman" w:hAnsi="Times New Roman" w:cs="Times New Roman"/>
          <w:color w:val="0D0D0D" w:themeColor="text1" w:themeTint="F2"/>
          <w:shd w:val="clear" w:color="auto" w:fill="FFFFFF"/>
        </w:rPr>
        <w:t xml:space="preserve"> intervention much needed to supporting mental health</w:t>
      </w:r>
      <w:r w:rsidR="00FA3E74" w:rsidRPr="008E70FE">
        <w:rPr>
          <w:rFonts w:ascii="Times New Roman" w:hAnsi="Times New Roman" w:cs="Times New Roman"/>
          <w:color w:val="0D0D0D" w:themeColor="text1" w:themeTint="F2"/>
          <w:shd w:val="clear" w:color="auto" w:fill="FFFFFF"/>
        </w:rPr>
        <w:t xml:space="preserve"> (Education Editor, 2025).</w:t>
      </w:r>
      <w:r w:rsidR="00017334" w:rsidRPr="008E70FE">
        <w:rPr>
          <w:rFonts w:ascii="Times New Roman" w:hAnsi="Times New Roman" w:cs="Times New Roman"/>
          <w:color w:val="0D0D0D" w:themeColor="text1" w:themeTint="F2"/>
          <w:shd w:val="clear" w:color="auto" w:fill="FFFFFF"/>
        </w:rPr>
        <w:t xml:space="preserve"> </w:t>
      </w:r>
      <w:r w:rsidR="009479A9">
        <w:rPr>
          <w:rFonts w:ascii="Times New Roman" w:hAnsi="Times New Roman" w:cs="Times New Roman"/>
          <w:color w:val="0D0D0D" w:themeColor="text1" w:themeTint="F2"/>
          <w:shd w:val="clear" w:color="auto" w:fill="FFFFFF"/>
        </w:rPr>
        <w:t xml:space="preserve">ELSA is a positive </w:t>
      </w:r>
      <w:r w:rsidR="00D41BA4">
        <w:rPr>
          <w:rFonts w:ascii="Times New Roman" w:hAnsi="Times New Roman" w:cs="Times New Roman"/>
          <w:color w:val="0D0D0D" w:themeColor="text1" w:themeTint="F2"/>
          <w:shd w:val="clear" w:color="auto" w:fill="FFFFFF"/>
        </w:rPr>
        <w:t xml:space="preserve">intervention due to the understanding of </w:t>
      </w:r>
      <w:r w:rsidR="002C0FCE">
        <w:rPr>
          <w:rFonts w:ascii="Times New Roman" w:hAnsi="Times New Roman" w:cs="Times New Roman"/>
          <w:color w:val="0D0D0D" w:themeColor="text1" w:themeTint="F2"/>
          <w:shd w:val="clear" w:color="auto" w:fill="FFFFFF"/>
        </w:rPr>
        <w:t xml:space="preserve">emotional regulation and giving the tools to support resilience in coping with difficulties </w:t>
      </w:r>
      <w:r w:rsidR="004E15C8">
        <w:rPr>
          <w:rFonts w:ascii="Times New Roman" w:hAnsi="Times New Roman" w:cs="Times New Roman"/>
          <w:color w:val="0D0D0D" w:themeColor="text1" w:themeTint="F2"/>
          <w:shd w:val="clear" w:color="auto" w:fill="FFFFFF"/>
        </w:rPr>
        <w:t>(Barber, 2025).</w:t>
      </w:r>
    </w:p>
    <w:p w14:paraId="62791282" w14:textId="5CB02586" w:rsidR="00017334" w:rsidRPr="008E70FE" w:rsidRDefault="00174C8B"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The second</w:t>
      </w:r>
      <w:r w:rsidR="00017334" w:rsidRPr="008E70FE">
        <w:rPr>
          <w:rFonts w:ascii="Times New Roman" w:hAnsi="Times New Roman" w:cs="Times New Roman"/>
          <w:color w:val="0D0D0D" w:themeColor="text1" w:themeTint="F2"/>
          <w:shd w:val="clear" w:color="auto" w:fill="FFFFFF"/>
        </w:rPr>
        <w:t xml:space="preserve"> intervention within the school setting that </w:t>
      </w:r>
      <w:r w:rsidR="00BE2330" w:rsidRPr="008E70FE">
        <w:rPr>
          <w:rFonts w:ascii="Times New Roman" w:hAnsi="Times New Roman" w:cs="Times New Roman"/>
          <w:color w:val="0D0D0D" w:themeColor="text1" w:themeTint="F2"/>
          <w:shd w:val="clear" w:color="auto" w:fill="FFFFFF"/>
        </w:rPr>
        <w:t xml:space="preserve">will </w:t>
      </w:r>
      <w:r w:rsidR="00017334" w:rsidRPr="008E70FE">
        <w:rPr>
          <w:rFonts w:ascii="Times New Roman" w:hAnsi="Times New Roman" w:cs="Times New Roman"/>
          <w:color w:val="0D0D0D" w:themeColor="text1" w:themeTint="F2"/>
          <w:shd w:val="clear" w:color="auto" w:fill="FFFFFF"/>
        </w:rPr>
        <w:t>promote positive mental health would be sand tray</w:t>
      </w:r>
      <w:r w:rsidR="00BE2330" w:rsidRPr="008E70FE">
        <w:rPr>
          <w:rFonts w:ascii="Times New Roman" w:hAnsi="Times New Roman" w:cs="Times New Roman"/>
          <w:color w:val="0D0D0D" w:themeColor="text1" w:themeTint="F2"/>
          <w:shd w:val="clear" w:color="auto" w:fill="FFFFFF"/>
        </w:rPr>
        <w:t xml:space="preserve"> therapy. Sand tray therapy is a therapeutic technique used </w:t>
      </w:r>
      <w:r w:rsidR="00F53165">
        <w:rPr>
          <w:rFonts w:ascii="Times New Roman" w:hAnsi="Times New Roman" w:cs="Times New Roman"/>
          <w:color w:val="0D0D0D" w:themeColor="text1" w:themeTint="F2"/>
          <w:shd w:val="clear" w:color="auto" w:fill="FFFFFF"/>
        </w:rPr>
        <w:t>with</w:t>
      </w:r>
      <w:r w:rsidR="00BE2330" w:rsidRPr="008E70FE">
        <w:rPr>
          <w:rFonts w:ascii="Times New Roman" w:hAnsi="Times New Roman" w:cs="Times New Roman"/>
          <w:color w:val="0D0D0D" w:themeColor="text1" w:themeTint="F2"/>
          <w:shd w:val="clear" w:color="auto" w:fill="FFFFFF"/>
        </w:rPr>
        <w:t xml:space="preserve"> sand trays and small figure</w:t>
      </w:r>
      <w:r w:rsidR="00974283">
        <w:rPr>
          <w:rFonts w:ascii="Times New Roman" w:hAnsi="Times New Roman" w:cs="Times New Roman"/>
          <w:color w:val="0D0D0D" w:themeColor="text1" w:themeTint="F2"/>
          <w:shd w:val="clear" w:color="auto" w:fill="FFFFFF"/>
        </w:rPr>
        <w:t xml:space="preserve">s. Children </w:t>
      </w:r>
      <w:r w:rsidR="00CA5D11">
        <w:rPr>
          <w:rFonts w:ascii="Times New Roman" w:hAnsi="Times New Roman" w:cs="Times New Roman"/>
          <w:color w:val="0D0D0D" w:themeColor="text1" w:themeTint="F2"/>
          <w:shd w:val="clear" w:color="auto" w:fill="FFFFFF"/>
        </w:rPr>
        <w:t>can</w:t>
      </w:r>
      <w:r w:rsidR="00974283">
        <w:rPr>
          <w:rFonts w:ascii="Times New Roman" w:hAnsi="Times New Roman" w:cs="Times New Roman"/>
          <w:color w:val="0D0D0D" w:themeColor="text1" w:themeTint="F2"/>
          <w:shd w:val="clear" w:color="auto" w:fill="FFFFFF"/>
        </w:rPr>
        <w:t xml:space="preserve"> use th</w:t>
      </w:r>
      <w:r w:rsidR="007129CD">
        <w:rPr>
          <w:rFonts w:ascii="Times New Roman" w:hAnsi="Times New Roman" w:cs="Times New Roman"/>
          <w:color w:val="0D0D0D" w:themeColor="text1" w:themeTint="F2"/>
          <w:shd w:val="clear" w:color="auto" w:fill="FFFFFF"/>
        </w:rPr>
        <w:t>e figures to construct scenarios that reflect their emotional experiences, enabling them to express and communicate their feelings thro</w:t>
      </w:r>
      <w:r w:rsidR="00706965">
        <w:rPr>
          <w:rFonts w:ascii="Times New Roman" w:hAnsi="Times New Roman" w:cs="Times New Roman"/>
          <w:color w:val="0D0D0D" w:themeColor="text1" w:themeTint="F2"/>
          <w:shd w:val="clear" w:color="auto" w:fill="FFFFFF"/>
        </w:rPr>
        <w:t>ugh the scenes they create.</w:t>
      </w:r>
      <w:r w:rsidR="00E35066">
        <w:rPr>
          <w:rFonts w:ascii="Times New Roman" w:hAnsi="Times New Roman" w:cs="Times New Roman"/>
          <w:color w:val="0D0D0D" w:themeColor="text1" w:themeTint="F2"/>
          <w:shd w:val="clear" w:color="auto" w:fill="FFFFFF"/>
        </w:rPr>
        <w:t xml:space="preserve"> This can be particularly beneficial for neurodiverse children</w:t>
      </w:r>
      <w:r w:rsidR="00CA5D11">
        <w:rPr>
          <w:rFonts w:ascii="Times New Roman" w:hAnsi="Times New Roman" w:cs="Times New Roman"/>
          <w:color w:val="0D0D0D" w:themeColor="text1" w:themeTint="F2"/>
          <w:shd w:val="clear" w:color="auto" w:fill="FFFFFF"/>
        </w:rPr>
        <w:t xml:space="preserve">, for whom verbal communication can at times be challenging. By </w:t>
      </w:r>
      <w:r w:rsidR="00BA16B7">
        <w:rPr>
          <w:rFonts w:ascii="Times New Roman" w:hAnsi="Times New Roman" w:cs="Times New Roman"/>
          <w:color w:val="0D0D0D" w:themeColor="text1" w:themeTint="F2"/>
          <w:shd w:val="clear" w:color="auto" w:fill="FFFFFF"/>
        </w:rPr>
        <w:t xml:space="preserve">enabling expression through nonverbal means </w:t>
      </w:r>
      <w:r w:rsidR="00FA5FF7">
        <w:rPr>
          <w:rFonts w:ascii="Times New Roman" w:hAnsi="Times New Roman" w:cs="Times New Roman"/>
          <w:color w:val="0D0D0D" w:themeColor="text1" w:themeTint="F2"/>
          <w:shd w:val="clear" w:color="auto" w:fill="FFFFFF"/>
        </w:rPr>
        <w:t>this technique will provide an inclusive and developmentally appropriate</w:t>
      </w:r>
      <w:r w:rsidR="005D2429">
        <w:rPr>
          <w:rFonts w:ascii="Times New Roman" w:hAnsi="Times New Roman" w:cs="Times New Roman"/>
          <w:color w:val="0D0D0D" w:themeColor="text1" w:themeTint="F2"/>
          <w:shd w:val="clear" w:color="auto" w:fill="FFFFFF"/>
        </w:rPr>
        <w:t xml:space="preserve"> methos of understanding children’s perspective without relying on verbal communication</w:t>
      </w:r>
      <w:r w:rsidR="00D16CFA">
        <w:rPr>
          <w:rFonts w:ascii="Times New Roman" w:hAnsi="Times New Roman" w:cs="Times New Roman"/>
          <w:color w:val="0D0D0D" w:themeColor="text1" w:themeTint="F2"/>
          <w:shd w:val="clear" w:color="auto" w:fill="FFFFFF"/>
        </w:rPr>
        <w:t xml:space="preserve"> (AID, 2025)</w:t>
      </w:r>
      <w:r w:rsidR="001A5617">
        <w:rPr>
          <w:rFonts w:ascii="Times New Roman" w:hAnsi="Times New Roman" w:cs="Times New Roman"/>
          <w:color w:val="0D0D0D" w:themeColor="text1" w:themeTint="F2"/>
          <w:shd w:val="clear" w:color="auto" w:fill="FFFFFF"/>
        </w:rPr>
        <w:t xml:space="preserve">. </w:t>
      </w:r>
      <w:r w:rsidR="00952402" w:rsidRPr="008E70FE">
        <w:rPr>
          <w:rFonts w:ascii="Times New Roman" w:hAnsi="Times New Roman" w:cs="Times New Roman"/>
          <w:color w:val="0D0D0D" w:themeColor="text1" w:themeTint="F2"/>
          <w:shd w:val="clear" w:color="auto" w:fill="FFFFFF"/>
        </w:rPr>
        <w:t>In addition, the</w:t>
      </w:r>
      <w:r w:rsidR="00253D31" w:rsidRPr="008E70FE">
        <w:rPr>
          <w:rFonts w:ascii="Times New Roman" w:hAnsi="Times New Roman" w:cs="Times New Roman"/>
          <w:color w:val="0D0D0D" w:themeColor="text1" w:themeTint="F2"/>
          <w:shd w:val="clear" w:color="auto" w:fill="FFFFFF"/>
        </w:rPr>
        <w:t xml:space="preserve"> feeling of the sand</w:t>
      </w:r>
      <w:r w:rsidR="00952402" w:rsidRPr="008E70FE">
        <w:rPr>
          <w:rFonts w:ascii="Times New Roman" w:hAnsi="Times New Roman" w:cs="Times New Roman"/>
          <w:color w:val="0D0D0D" w:themeColor="text1" w:themeTint="F2"/>
          <w:shd w:val="clear" w:color="auto" w:fill="FFFFFF"/>
        </w:rPr>
        <w:t xml:space="preserve"> </w:t>
      </w:r>
      <w:r w:rsidR="00253D31" w:rsidRPr="008E70FE">
        <w:rPr>
          <w:rFonts w:ascii="Times New Roman" w:hAnsi="Times New Roman" w:cs="Times New Roman"/>
          <w:color w:val="0D0D0D" w:themeColor="text1" w:themeTint="F2"/>
          <w:shd w:val="clear" w:color="auto" w:fill="FFFFFF"/>
        </w:rPr>
        <w:t xml:space="preserve">is also a sensory </w:t>
      </w:r>
      <w:r w:rsidR="00ED6449" w:rsidRPr="008E70FE">
        <w:rPr>
          <w:rFonts w:ascii="Times New Roman" w:hAnsi="Times New Roman" w:cs="Times New Roman"/>
          <w:color w:val="0D0D0D" w:themeColor="text1" w:themeTint="F2"/>
          <w:shd w:val="clear" w:color="auto" w:fill="FFFFFF"/>
        </w:rPr>
        <w:t>therapeutic</w:t>
      </w:r>
      <w:r w:rsidR="00253D31" w:rsidRPr="008E70FE">
        <w:rPr>
          <w:rFonts w:ascii="Times New Roman" w:hAnsi="Times New Roman" w:cs="Times New Roman"/>
          <w:color w:val="0D0D0D" w:themeColor="text1" w:themeTint="F2"/>
          <w:shd w:val="clear" w:color="auto" w:fill="FFFFFF"/>
        </w:rPr>
        <w:t xml:space="preserve"> technique and is good for neur</w:t>
      </w:r>
      <w:r w:rsidR="00A60542" w:rsidRPr="008E70FE">
        <w:rPr>
          <w:rFonts w:ascii="Times New Roman" w:hAnsi="Times New Roman" w:cs="Times New Roman"/>
          <w:color w:val="0D0D0D" w:themeColor="text1" w:themeTint="F2"/>
          <w:shd w:val="clear" w:color="auto" w:fill="FFFFFF"/>
        </w:rPr>
        <w:t>odiverse children.</w:t>
      </w:r>
      <w:r w:rsidR="008903D6" w:rsidRPr="008E70FE">
        <w:rPr>
          <w:rFonts w:ascii="Times New Roman" w:hAnsi="Times New Roman" w:cs="Times New Roman"/>
          <w:color w:val="0D0D0D" w:themeColor="text1" w:themeTint="F2"/>
          <w:shd w:val="clear" w:color="auto" w:fill="FFFFFF"/>
        </w:rPr>
        <w:t xml:space="preserve"> </w:t>
      </w:r>
      <w:r w:rsidR="005B4609" w:rsidRPr="008E70FE">
        <w:rPr>
          <w:rFonts w:ascii="Times New Roman" w:hAnsi="Times New Roman" w:cs="Times New Roman"/>
          <w:color w:val="0D0D0D" w:themeColor="text1" w:themeTint="F2"/>
          <w:shd w:val="clear" w:color="auto" w:fill="FFFFFF"/>
        </w:rPr>
        <w:t xml:space="preserve">This </w:t>
      </w:r>
      <w:r w:rsidR="009E3D88" w:rsidRPr="008E70FE">
        <w:rPr>
          <w:rFonts w:ascii="Times New Roman" w:hAnsi="Times New Roman" w:cs="Times New Roman"/>
          <w:color w:val="0D0D0D" w:themeColor="text1" w:themeTint="F2"/>
          <w:shd w:val="clear" w:color="auto" w:fill="FFFFFF"/>
        </w:rPr>
        <w:t xml:space="preserve">intervention is helpful in supporting </w:t>
      </w:r>
      <w:r w:rsidR="00D62B7F" w:rsidRPr="008E70FE">
        <w:rPr>
          <w:rFonts w:ascii="Times New Roman" w:hAnsi="Times New Roman" w:cs="Times New Roman"/>
          <w:color w:val="0D0D0D" w:themeColor="text1" w:themeTint="F2"/>
          <w:shd w:val="clear" w:color="auto" w:fill="FFFFFF"/>
        </w:rPr>
        <w:t>ACEs</w:t>
      </w:r>
      <w:r w:rsidR="009E3D88" w:rsidRPr="008E70FE">
        <w:rPr>
          <w:rFonts w:ascii="Times New Roman" w:hAnsi="Times New Roman" w:cs="Times New Roman"/>
          <w:color w:val="0D0D0D" w:themeColor="text1" w:themeTint="F2"/>
          <w:shd w:val="clear" w:color="auto" w:fill="FFFFFF"/>
        </w:rPr>
        <w:t xml:space="preserve"> in </w:t>
      </w:r>
      <w:r w:rsidR="00634C0C" w:rsidRPr="008E70FE">
        <w:rPr>
          <w:rFonts w:ascii="Times New Roman" w:hAnsi="Times New Roman" w:cs="Times New Roman"/>
          <w:color w:val="0D0D0D" w:themeColor="text1" w:themeTint="F2"/>
          <w:shd w:val="clear" w:color="auto" w:fill="FFFFFF"/>
        </w:rPr>
        <w:t>neurodiverse children.</w:t>
      </w:r>
      <w:r w:rsidR="00883D17" w:rsidRPr="008E70FE">
        <w:rPr>
          <w:rFonts w:ascii="Times New Roman" w:hAnsi="Times New Roman" w:cs="Times New Roman"/>
          <w:color w:val="0D0D0D" w:themeColor="text1" w:themeTint="F2"/>
          <w:shd w:val="clear" w:color="auto" w:fill="FFFFFF"/>
        </w:rPr>
        <w:t xml:space="preserve"> </w:t>
      </w:r>
      <w:r w:rsidR="00D97EB4">
        <w:rPr>
          <w:rFonts w:ascii="Times New Roman" w:hAnsi="Times New Roman" w:cs="Times New Roman"/>
          <w:color w:val="0D0D0D" w:themeColor="text1" w:themeTint="F2"/>
          <w:shd w:val="clear" w:color="auto" w:fill="FFFFFF"/>
        </w:rPr>
        <w:t>Furthermore,</w:t>
      </w:r>
      <w:r w:rsidR="00D403AF">
        <w:rPr>
          <w:rFonts w:ascii="Times New Roman" w:hAnsi="Times New Roman" w:cs="Times New Roman"/>
          <w:color w:val="0D0D0D" w:themeColor="text1" w:themeTint="F2"/>
          <w:shd w:val="clear" w:color="auto" w:fill="FFFFFF"/>
        </w:rPr>
        <w:t xml:space="preserve"> it </w:t>
      </w:r>
      <w:r w:rsidR="00A02E21">
        <w:rPr>
          <w:rFonts w:ascii="Times New Roman" w:hAnsi="Times New Roman" w:cs="Times New Roman"/>
          <w:color w:val="0D0D0D" w:themeColor="text1" w:themeTint="F2"/>
          <w:shd w:val="clear" w:color="auto" w:fill="FFFFFF"/>
        </w:rPr>
        <w:t xml:space="preserve">is a beneficial intervention for past and present trauma, also can be cost effective with the right </w:t>
      </w:r>
      <w:r w:rsidR="00D97EB4">
        <w:rPr>
          <w:rFonts w:ascii="Times New Roman" w:hAnsi="Times New Roman" w:cs="Times New Roman"/>
          <w:color w:val="0D0D0D" w:themeColor="text1" w:themeTint="F2"/>
          <w:shd w:val="clear" w:color="auto" w:fill="FFFFFF"/>
        </w:rPr>
        <w:t xml:space="preserve">training already in place </w:t>
      </w:r>
      <w:r w:rsidR="00AF6784" w:rsidRPr="008E70FE">
        <w:rPr>
          <w:rFonts w:ascii="Times New Roman" w:hAnsi="Times New Roman" w:cs="Times New Roman"/>
          <w:color w:val="0D0D0D" w:themeColor="text1" w:themeTint="F2"/>
          <w:shd w:val="clear" w:color="auto" w:fill="FFFFFF"/>
        </w:rPr>
        <w:t>(Celeste, 2025).</w:t>
      </w:r>
      <w:r w:rsidR="00D2174D" w:rsidRPr="008E70FE">
        <w:rPr>
          <w:rFonts w:ascii="Times New Roman" w:hAnsi="Times New Roman" w:cs="Times New Roman"/>
          <w:color w:val="0D0D0D" w:themeColor="text1" w:themeTint="F2"/>
          <w:shd w:val="clear" w:color="auto" w:fill="FFFFFF"/>
        </w:rPr>
        <w:t xml:space="preserve"> However, there are some downsides to sand tray therapy</w:t>
      </w:r>
      <w:r w:rsidR="00FD32DD" w:rsidRPr="008E70FE">
        <w:rPr>
          <w:rFonts w:ascii="Times New Roman" w:hAnsi="Times New Roman" w:cs="Times New Roman"/>
          <w:color w:val="0D0D0D" w:themeColor="text1" w:themeTint="F2"/>
          <w:shd w:val="clear" w:color="auto" w:fill="FFFFFF"/>
        </w:rPr>
        <w:t xml:space="preserve">. Firstly, </w:t>
      </w:r>
      <w:r w:rsidR="008F2704" w:rsidRPr="008E70FE">
        <w:rPr>
          <w:rFonts w:ascii="Times New Roman" w:hAnsi="Times New Roman" w:cs="Times New Roman"/>
          <w:color w:val="0D0D0D" w:themeColor="text1" w:themeTint="F2"/>
          <w:shd w:val="clear" w:color="auto" w:fill="FFFFFF"/>
        </w:rPr>
        <w:t xml:space="preserve">this intervention can be very timely and having such a high number of children can take to long for many schools having a designating member of staff is costly. </w:t>
      </w:r>
      <w:r w:rsidR="00D63C55" w:rsidRPr="008E70FE">
        <w:rPr>
          <w:rFonts w:ascii="Times New Roman" w:hAnsi="Times New Roman" w:cs="Times New Roman"/>
          <w:color w:val="0D0D0D" w:themeColor="text1" w:themeTint="F2"/>
          <w:shd w:val="clear" w:color="auto" w:fill="FFFFFF"/>
        </w:rPr>
        <w:t xml:space="preserve">Secondly, </w:t>
      </w:r>
      <w:r w:rsidR="004D525D" w:rsidRPr="008E70FE">
        <w:rPr>
          <w:rFonts w:ascii="Times New Roman" w:hAnsi="Times New Roman" w:cs="Times New Roman"/>
          <w:color w:val="0D0D0D" w:themeColor="text1" w:themeTint="F2"/>
          <w:shd w:val="clear" w:color="auto" w:fill="FFFFFF"/>
        </w:rPr>
        <w:t>a trained person is needed for this therapy. They must be trained in</w:t>
      </w:r>
      <w:r w:rsidR="004378AC" w:rsidRPr="008E70FE">
        <w:rPr>
          <w:rFonts w:ascii="Times New Roman" w:hAnsi="Times New Roman" w:cs="Times New Roman"/>
          <w:color w:val="0D0D0D" w:themeColor="text1" w:themeTint="F2"/>
          <w:shd w:val="clear" w:color="auto" w:fill="FFFFFF"/>
        </w:rPr>
        <w:t xml:space="preserve"> trauma therapy</w:t>
      </w:r>
      <w:r w:rsidR="006F3DF3" w:rsidRPr="008E70FE">
        <w:rPr>
          <w:rFonts w:ascii="Times New Roman" w:hAnsi="Times New Roman" w:cs="Times New Roman"/>
          <w:color w:val="0D0D0D" w:themeColor="text1" w:themeTint="F2"/>
          <w:shd w:val="clear" w:color="auto" w:fill="FFFFFF"/>
        </w:rPr>
        <w:t xml:space="preserve">. </w:t>
      </w:r>
      <w:r w:rsidR="001D6B32" w:rsidRPr="008E70FE">
        <w:rPr>
          <w:rFonts w:ascii="Times New Roman" w:hAnsi="Times New Roman" w:cs="Times New Roman"/>
          <w:color w:val="0D0D0D" w:themeColor="text1" w:themeTint="F2"/>
          <w:shd w:val="clear" w:color="auto" w:fill="FFFFFF"/>
        </w:rPr>
        <w:t>Unfortunately,</w:t>
      </w:r>
      <w:r w:rsidR="006F3DF3" w:rsidRPr="008E70FE">
        <w:rPr>
          <w:rFonts w:ascii="Times New Roman" w:hAnsi="Times New Roman" w:cs="Times New Roman"/>
          <w:color w:val="0D0D0D" w:themeColor="text1" w:themeTint="F2"/>
          <w:shd w:val="clear" w:color="auto" w:fill="FFFFFF"/>
        </w:rPr>
        <w:t xml:space="preserve"> that can be costly for schools and much like ELSA </w:t>
      </w:r>
      <w:r w:rsidR="000F74C1" w:rsidRPr="008E70FE">
        <w:rPr>
          <w:rFonts w:ascii="Times New Roman" w:hAnsi="Times New Roman" w:cs="Times New Roman"/>
          <w:color w:val="0D0D0D" w:themeColor="text1" w:themeTint="F2"/>
          <w:shd w:val="clear" w:color="auto" w:fill="FFFFFF"/>
        </w:rPr>
        <w:t>it may be that only one or two members of staff can hav</w:t>
      </w:r>
      <w:r w:rsidR="001D6B32" w:rsidRPr="008E70FE">
        <w:rPr>
          <w:rFonts w:ascii="Times New Roman" w:hAnsi="Times New Roman" w:cs="Times New Roman"/>
          <w:color w:val="0D0D0D" w:themeColor="text1" w:themeTint="F2"/>
          <w:shd w:val="clear" w:color="auto" w:fill="FFFFFF"/>
        </w:rPr>
        <w:t xml:space="preserve">e </w:t>
      </w:r>
      <w:r w:rsidR="000F74C1" w:rsidRPr="008E70FE">
        <w:rPr>
          <w:rFonts w:ascii="Times New Roman" w:hAnsi="Times New Roman" w:cs="Times New Roman"/>
          <w:color w:val="0D0D0D" w:themeColor="text1" w:themeTint="F2"/>
          <w:shd w:val="clear" w:color="auto" w:fill="FFFFFF"/>
        </w:rPr>
        <w:t xml:space="preserve">this training </w:t>
      </w:r>
      <w:r w:rsidR="00A251C0" w:rsidRPr="008E70FE">
        <w:rPr>
          <w:rFonts w:ascii="Times New Roman" w:hAnsi="Times New Roman" w:cs="Times New Roman"/>
          <w:color w:val="0D0D0D" w:themeColor="text1" w:themeTint="F2"/>
          <w:shd w:val="clear" w:color="auto" w:fill="FFFFFF"/>
        </w:rPr>
        <w:t xml:space="preserve">(MantraCare, </w:t>
      </w:r>
      <w:r w:rsidR="001D6B32" w:rsidRPr="008E70FE">
        <w:rPr>
          <w:rFonts w:ascii="Times New Roman" w:hAnsi="Times New Roman" w:cs="Times New Roman"/>
          <w:color w:val="0D0D0D" w:themeColor="text1" w:themeTint="F2"/>
          <w:shd w:val="clear" w:color="auto" w:fill="FFFFFF"/>
        </w:rPr>
        <w:t>2022).</w:t>
      </w:r>
    </w:p>
    <w:p w14:paraId="4A2E9996" w14:textId="47D52254" w:rsidR="00172029" w:rsidRPr="008E70FE" w:rsidRDefault="00F97025"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Following this, another </w:t>
      </w:r>
      <w:r w:rsidR="00FB7C2F" w:rsidRPr="008E70FE">
        <w:rPr>
          <w:rFonts w:ascii="Times New Roman" w:hAnsi="Times New Roman" w:cs="Times New Roman"/>
          <w:color w:val="0D0D0D" w:themeColor="text1" w:themeTint="F2"/>
          <w:shd w:val="clear" w:color="auto" w:fill="FFFFFF"/>
        </w:rPr>
        <w:t xml:space="preserve">intervention to support bullying in schools is KIVA. KIVA </w:t>
      </w:r>
      <w:r w:rsidR="00D62B7F" w:rsidRPr="008E70FE">
        <w:rPr>
          <w:rFonts w:ascii="Times New Roman" w:hAnsi="Times New Roman" w:cs="Times New Roman"/>
          <w:color w:val="0D0D0D" w:themeColor="text1" w:themeTint="F2"/>
          <w:shd w:val="clear" w:color="auto" w:fill="FFFFFF"/>
        </w:rPr>
        <w:t xml:space="preserve">is an anti-bullying programme within the school setting. </w:t>
      </w:r>
      <w:r w:rsidR="001F2B30" w:rsidRPr="008E70FE">
        <w:rPr>
          <w:rFonts w:ascii="Times New Roman" w:hAnsi="Times New Roman" w:cs="Times New Roman"/>
          <w:color w:val="0D0D0D" w:themeColor="text1" w:themeTint="F2"/>
          <w:shd w:val="clear" w:color="auto" w:fill="FFFFFF"/>
        </w:rPr>
        <w:t xml:space="preserve">The </w:t>
      </w:r>
      <w:r w:rsidR="00653E69" w:rsidRPr="008E70FE">
        <w:rPr>
          <w:rFonts w:ascii="Times New Roman" w:hAnsi="Times New Roman" w:cs="Times New Roman"/>
          <w:color w:val="0D0D0D" w:themeColor="text1" w:themeTint="F2"/>
          <w:shd w:val="clear" w:color="auto" w:fill="FFFFFF"/>
        </w:rPr>
        <w:t xml:space="preserve">purpose of KIVA is </w:t>
      </w:r>
      <w:r w:rsidR="00F43EBC" w:rsidRPr="008E70FE">
        <w:rPr>
          <w:rFonts w:ascii="Times New Roman" w:hAnsi="Times New Roman" w:cs="Times New Roman"/>
          <w:color w:val="0D0D0D" w:themeColor="text1" w:themeTint="F2"/>
          <w:shd w:val="clear" w:color="auto" w:fill="FFFFFF"/>
        </w:rPr>
        <w:t xml:space="preserve">reducing bullying </w:t>
      </w:r>
      <w:r w:rsidR="00F43EBC" w:rsidRPr="008E70FE">
        <w:rPr>
          <w:rFonts w:ascii="Times New Roman" w:hAnsi="Times New Roman" w:cs="Times New Roman"/>
          <w:color w:val="0D0D0D" w:themeColor="text1" w:themeTint="F2"/>
          <w:shd w:val="clear" w:color="auto" w:fill="FFFFFF"/>
        </w:rPr>
        <w:lastRenderedPageBreak/>
        <w:t>across UK school with a clear message set out in schools that bullying is not acceptable. It is also set out to support those that feel that they are being bullied and have been bullied in school.</w:t>
      </w:r>
      <w:r w:rsidR="00846646" w:rsidRPr="008E70FE">
        <w:rPr>
          <w:rFonts w:ascii="Times New Roman" w:hAnsi="Times New Roman" w:cs="Times New Roman"/>
          <w:color w:val="0D0D0D" w:themeColor="text1" w:themeTint="F2"/>
          <w:shd w:val="clear" w:color="auto" w:fill="FFFFFF"/>
        </w:rPr>
        <w:t xml:space="preserve"> KIVA was put into place in 2013 by children’s early intervention trust (Ceit)</w:t>
      </w:r>
      <w:r w:rsidR="00A551C9" w:rsidRPr="008E70FE">
        <w:rPr>
          <w:rFonts w:ascii="Times New Roman" w:hAnsi="Times New Roman" w:cs="Times New Roman"/>
          <w:color w:val="0D0D0D" w:themeColor="text1" w:themeTint="F2"/>
          <w:shd w:val="clear" w:color="auto" w:fill="FFFFFF"/>
        </w:rPr>
        <w:t xml:space="preserve"> across schools in England and Wales.</w:t>
      </w:r>
      <w:r w:rsidR="00B4167B" w:rsidRPr="008E70FE">
        <w:rPr>
          <w:rFonts w:ascii="Times New Roman" w:hAnsi="Times New Roman" w:cs="Times New Roman"/>
          <w:color w:val="0D0D0D" w:themeColor="text1" w:themeTint="F2"/>
          <w:shd w:val="clear" w:color="auto" w:fill="FFFFFF"/>
        </w:rPr>
        <w:t xml:space="preserve"> During this time the programme was tested across schools to research </w:t>
      </w:r>
      <w:r w:rsidR="00816C60" w:rsidRPr="008E70FE">
        <w:rPr>
          <w:rFonts w:ascii="Times New Roman" w:hAnsi="Times New Roman" w:cs="Times New Roman"/>
          <w:color w:val="0D0D0D" w:themeColor="text1" w:themeTint="F2"/>
          <w:shd w:val="clear" w:color="auto" w:fill="FFFFFF"/>
        </w:rPr>
        <w:t>its</w:t>
      </w:r>
      <w:r w:rsidR="00B4167B" w:rsidRPr="008E70FE">
        <w:rPr>
          <w:rFonts w:ascii="Times New Roman" w:hAnsi="Times New Roman" w:cs="Times New Roman"/>
          <w:color w:val="0D0D0D" w:themeColor="text1" w:themeTint="F2"/>
          <w:shd w:val="clear" w:color="auto" w:fill="FFFFFF"/>
        </w:rPr>
        <w:t xml:space="preserve"> effectiveness. </w:t>
      </w:r>
      <w:r w:rsidR="00816C60" w:rsidRPr="008E70FE">
        <w:rPr>
          <w:rFonts w:ascii="Times New Roman" w:hAnsi="Times New Roman" w:cs="Times New Roman"/>
          <w:color w:val="0D0D0D" w:themeColor="text1" w:themeTint="F2"/>
          <w:shd w:val="clear" w:color="auto" w:fill="FFFFFF"/>
        </w:rPr>
        <w:t>Furthermore, t</w:t>
      </w:r>
      <w:r w:rsidR="00B4167B" w:rsidRPr="008E70FE">
        <w:rPr>
          <w:rFonts w:ascii="Times New Roman" w:hAnsi="Times New Roman" w:cs="Times New Roman"/>
          <w:color w:val="0D0D0D" w:themeColor="text1" w:themeTint="F2"/>
          <w:shd w:val="clear" w:color="auto" w:fill="FFFFFF"/>
        </w:rPr>
        <w:t>h</w:t>
      </w:r>
      <w:r w:rsidR="00CB3238" w:rsidRPr="008E70FE">
        <w:rPr>
          <w:rFonts w:ascii="Times New Roman" w:hAnsi="Times New Roman" w:cs="Times New Roman"/>
          <w:color w:val="0D0D0D" w:themeColor="text1" w:themeTint="F2"/>
          <w:shd w:val="clear" w:color="auto" w:fill="FFFFFF"/>
        </w:rPr>
        <w:t xml:space="preserve">e programme was used in 100 primary schools and </w:t>
      </w:r>
      <w:r w:rsidR="0080267C" w:rsidRPr="008E70FE">
        <w:rPr>
          <w:rFonts w:ascii="Times New Roman" w:hAnsi="Times New Roman" w:cs="Times New Roman"/>
          <w:color w:val="0D0D0D" w:themeColor="text1" w:themeTint="F2"/>
          <w:shd w:val="clear" w:color="auto" w:fill="FFFFFF"/>
        </w:rPr>
        <w:t>involved</w:t>
      </w:r>
      <w:r w:rsidR="00CB3238" w:rsidRPr="008E70FE">
        <w:rPr>
          <w:rFonts w:ascii="Times New Roman" w:hAnsi="Times New Roman" w:cs="Times New Roman"/>
          <w:color w:val="0D0D0D" w:themeColor="text1" w:themeTint="F2"/>
          <w:shd w:val="clear" w:color="auto" w:fill="FFFFFF"/>
        </w:rPr>
        <w:t xml:space="preserve"> 11,000 students. The </w:t>
      </w:r>
      <w:r w:rsidR="0080267C" w:rsidRPr="008E70FE">
        <w:rPr>
          <w:rFonts w:ascii="Times New Roman" w:hAnsi="Times New Roman" w:cs="Times New Roman"/>
          <w:color w:val="0D0D0D" w:themeColor="text1" w:themeTint="F2"/>
          <w:shd w:val="clear" w:color="auto" w:fill="FFFFFF"/>
        </w:rPr>
        <w:t xml:space="preserve">study showed a 13% decline in bullying during this time. </w:t>
      </w:r>
      <w:r w:rsidR="00393F32" w:rsidRPr="008E70FE">
        <w:rPr>
          <w:rFonts w:ascii="Times New Roman" w:hAnsi="Times New Roman" w:cs="Times New Roman"/>
          <w:color w:val="0D0D0D" w:themeColor="text1" w:themeTint="F2"/>
          <w:shd w:val="clear" w:color="auto" w:fill="FFFFFF"/>
        </w:rPr>
        <w:t>School also commented on the improvement of peer relationships and overall empathy of the children to their peers</w:t>
      </w:r>
      <w:r w:rsidR="00C7637C" w:rsidRPr="008E70FE">
        <w:rPr>
          <w:rFonts w:ascii="Times New Roman" w:hAnsi="Times New Roman" w:cs="Times New Roman"/>
          <w:color w:val="0D0D0D" w:themeColor="text1" w:themeTint="F2"/>
          <w:shd w:val="clear" w:color="auto" w:fill="FFFFFF"/>
        </w:rPr>
        <w:t xml:space="preserve"> (Healthcare research Wales, 2026).</w:t>
      </w:r>
      <w:r w:rsidR="00183AEF">
        <w:rPr>
          <w:rFonts w:ascii="Times New Roman" w:hAnsi="Times New Roman" w:cs="Times New Roman"/>
          <w:color w:val="0D0D0D" w:themeColor="text1" w:themeTint="F2"/>
          <w:shd w:val="clear" w:color="auto" w:fill="FFFFFF"/>
        </w:rPr>
        <w:t xml:space="preserve"> </w:t>
      </w:r>
      <w:r w:rsidR="00B96D4B">
        <w:rPr>
          <w:rFonts w:ascii="Times New Roman" w:hAnsi="Times New Roman" w:cs="Times New Roman"/>
          <w:color w:val="0D0D0D" w:themeColor="text1" w:themeTint="F2"/>
          <w:shd w:val="clear" w:color="auto" w:fill="FFFFFF"/>
        </w:rPr>
        <w:t xml:space="preserve">Kiva works due to its inclusiveness techniques </w:t>
      </w:r>
      <w:r w:rsidR="00183AEF">
        <w:rPr>
          <w:rFonts w:ascii="Times New Roman" w:hAnsi="Times New Roman" w:cs="Times New Roman"/>
          <w:color w:val="0D0D0D" w:themeColor="text1" w:themeTint="F2"/>
          <w:shd w:val="clear" w:color="auto" w:fill="FFFFFF"/>
        </w:rPr>
        <w:t xml:space="preserve">making it a whole school collaboration in combating bullying </w:t>
      </w:r>
      <w:r w:rsidR="000504E6">
        <w:rPr>
          <w:rFonts w:ascii="Times New Roman" w:hAnsi="Times New Roman" w:cs="Times New Roman"/>
          <w:color w:val="0D0D0D" w:themeColor="text1" w:themeTint="F2"/>
          <w:shd w:val="clear" w:color="auto" w:fill="FFFFFF"/>
        </w:rPr>
        <w:t>(UK, 2025).</w:t>
      </w:r>
    </w:p>
    <w:p w14:paraId="71459959" w14:textId="52368D3A" w:rsidR="00BA3FBF" w:rsidRDefault="00B501BA" w:rsidP="00767770">
      <w:pPr>
        <w:spacing w:before="120"/>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Furthermore</w:t>
      </w:r>
      <w:r w:rsidR="00FD48B4" w:rsidRPr="008E70FE">
        <w:rPr>
          <w:rFonts w:ascii="Times New Roman" w:hAnsi="Times New Roman" w:cs="Times New Roman"/>
          <w:color w:val="0D0D0D" w:themeColor="text1" w:themeTint="F2"/>
          <w:shd w:val="clear" w:color="auto" w:fill="FFFFFF"/>
        </w:rPr>
        <w:t xml:space="preserve">, another </w:t>
      </w:r>
      <w:r w:rsidR="00B30AB3" w:rsidRPr="008E70FE">
        <w:rPr>
          <w:rFonts w:ascii="Times New Roman" w:hAnsi="Times New Roman" w:cs="Times New Roman"/>
          <w:color w:val="0D0D0D" w:themeColor="text1" w:themeTint="F2"/>
          <w:shd w:val="clear" w:color="auto" w:fill="FFFFFF"/>
        </w:rPr>
        <w:t>resource which can be used in schools is an emotional available adult</w:t>
      </w:r>
      <w:r w:rsidR="00990058" w:rsidRPr="008E70FE">
        <w:rPr>
          <w:rFonts w:ascii="Times New Roman" w:hAnsi="Times New Roman" w:cs="Times New Roman"/>
          <w:color w:val="0D0D0D" w:themeColor="text1" w:themeTint="F2"/>
          <w:shd w:val="clear" w:color="auto" w:fill="FFFFFF"/>
        </w:rPr>
        <w:t xml:space="preserve"> (EAA).</w:t>
      </w:r>
      <w:r w:rsidR="002439F3" w:rsidRPr="008E70FE">
        <w:rPr>
          <w:rFonts w:ascii="Times New Roman" w:hAnsi="Times New Roman" w:cs="Times New Roman"/>
          <w:color w:val="0D0D0D" w:themeColor="text1" w:themeTint="F2"/>
          <w:shd w:val="clear" w:color="auto" w:fill="FFFFFF"/>
        </w:rPr>
        <w:t xml:space="preserve"> EAA </w:t>
      </w:r>
      <w:r w:rsidR="00872DF1" w:rsidRPr="008E70FE">
        <w:rPr>
          <w:rFonts w:ascii="Times New Roman" w:hAnsi="Times New Roman" w:cs="Times New Roman"/>
          <w:color w:val="0D0D0D" w:themeColor="text1" w:themeTint="F2"/>
          <w:shd w:val="clear" w:color="auto" w:fill="FFFFFF"/>
        </w:rPr>
        <w:t>is a</w:t>
      </w:r>
      <w:r w:rsidR="00E64925" w:rsidRPr="008E70FE">
        <w:rPr>
          <w:rFonts w:ascii="Times New Roman" w:hAnsi="Times New Roman" w:cs="Times New Roman"/>
          <w:color w:val="0D0D0D" w:themeColor="text1" w:themeTint="F2"/>
          <w:shd w:val="clear" w:color="auto" w:fill="FFFFFF"/>
        </w:rPr>
        <w:t>n</w:t>
      </w:r>
      <w:r w:rsidR="00872DF1" w:rsidRPr="008E70FE">
        <w:rPr>
          <w:rFonts w:ascii="Times New Roman" w:hAnsi="Times New Roman" w:cs="Times New Roman"/>
          <w:color w:val="0D0D0D" w:themeColor="text1" w:themeTint="F2"/>
          <w:shd w:val="clear" w:color="auto" w:fill="FFFFFF"/>
        </w:rPr>
        <w:t xml:space="preserve"> </w:t>
      </w:r>
      <w:r w:rsidR="00BB256C" w:rsidRPr="008E70FE">
        <w:rPr>
          <w:rFonts w:ascii="Times New Roman" w:hAnsi="Times New Roman" w:cs="Times New Roman"/>
          <w:color w:val="0D0D0D" w:themeColor="text1" w:themeTint="F2"/>
          <w:shd w:val="clear" w:color="auto" w:fill="FFFFFF"/>
        </w:rPr>
        <w:t>empathetic</w:t>
      </w:r>
      <w:r w:rsidR="00872DF1" w:rsidRPr="008E70FE">
        <w:rPr>
          <w:rFonts w:ascii="Times New Roman" w:hAnsi="Times New Roman" w:cs="Times New Roman"/>
          <w:color w:val="0D0D0D" w:themeColor="text1" w:themeTint="F2"/>
          <w:shd w:val="clear" w:color="auto" w:fill="FFFFFF"/>
        </w:rPr>
        <w:t xml:space="preserve"> person that can be a guidance and support to children who </w:t>
      </w:r>
      <w:r w:rsidR="005F53B9" w:rsidRPr="008E70FE">
        <w:rPr>
          <w:rFonts w:ascii="Times New Roman" w:hAnsi="Times New Roman" w:cs="Times New Roman"/>
          <w:color w:val="0D0D0D" w:themeColor="text1" w:themeTint="F2"/>
          <w:shd w:val="clear" w:color="auto" w:fill="FFFFFF"/>
        </w:rPr>
        <w:t>may have suffered trauma or have unsettling family lives.</w:t>
      </w:r>
      <w:r w:rsidR="00533A14" w:rsidRPr="008E70FE">
        <w:rPr>
          <w:rFonts w:ascii="Times New Roman" w:hAnsi="Times New Roman" w:cs="Times New Roman"/>
          <w:color w:val="0D0D0D" w:themeColor="text1" w:themeTint="F2"/>
          <w:shd w:val="clear" w:color="auto" w:fill="FFFFFF"/>
        </w:rPr>
        <w:t xml:space="preserve"> For neurodiverse children this can be an important factor as they would be seen as their safe adult when </w:t>
      </w:r>
      <w:r w:rsidR="00921F0A">
        <w:rPr>
          <w:rFonts w:ascii="Times New Roman" w:hAnsi="Times New Roman" w:cs="Times New Roman"/>
          <w:color w:val="0D0D0D" w:themeColor="text1" w:themeTint="F2"/>
          <w:shd w:val="clear" w:color="auto" w:fill="FFFFFF"/>
        </w:rPr>
        <w:t>needing support</w:t>
      </w:r>
      <w:r w:rsidR="009F3F88" w:rsidRPr="008E70FE">
        <w:rPr>
          <w:rFonts w:ascii="Times New Roman" w:hAnsi="Times New Roman" w:cs="Times New Roman"/>
          <w:color w:val="0D0D0D" w:themeColor="text1" w:themeTint="F2"/>
          <w:shd w:val="clear" w:color="auto" w:fill="FFFFFF"/>
        </w:rPr>
        <w:t xml:space="preserve">. The role </w:t>
      </w:r>
      <w:r w:rsidR="00B27190">
        <w:rPr>
          <w:rFonts w:ascii="Times New Roman" w:hAnsi="Times New Roman" w:cs="Times New Roman"/>
          <w:color w:val="0D0D0D" w:themeColor="text1" w:themeTint="F2"/>
          <w:shd w:val="clear" w:color="auto" w:fill="FFFFFF"/>
        </w:rPr>
        <w:t>o</w:t>
      </w:r>
      <w:r w:rsidR="009F3F88" w:rsidRPr="008E70FE">
        <w:rPr>
          <w:rFonts w:ascii="Times New Roman" w:hAnsi="Times New Roman" w:cs="Times New Roman"/>
          <w:color w:val="0D0D0D" w:themeColor="text1" w:themeTint="F2"/>
          <w:shd w:val="clear" w:color="auto" w:fill="FFFFFF"/>
        </w:rPr>
        <w:t xml:space="preserve">f the EAA would be to listen, </w:t>
      </w:r>
      <w:r w:rsidR="00B8272F" w:rsidRPr="008E70FE">
        <w:rPr>
          <w:rFonts w:ascii="Times New Roman" w:hAnsi="Times New Roman" w:cs="Times New Roman"/>
          <w:color w:val="0D0D0D" w:themeColor="text1" w:themeTint="F2"/>
          <w:shd w:val="clear" w:color="auto" w:fill="FFFFFF"/>
        </w:rPr>
        <w:t xml:space="preserve">allow children to express and understand their feelings, show empathy </w:t>
      </w:r>
      <w:r w:rsidR="001C43B0" w:rsidRPr="008E70FE">
        <w:rPr>
          <w:rFonts w:ascii="Times New Roman" w:hAnsi="Times New Roman" w:cs="Times New Roman"/>
          <w:color w:val="0D0D0D" w:themeColor="text1" w:themeTint="F2"/>
          <w:shd w:val="clear" w:color="auto" w:fill="FFFFFF"/>
        </w:rPr>
        <w:t>and</w:t>
      </w:r>
      <w:r w:rsidR="00B8272F" w:rsidRPr="008E70FE">
        <w:rPr>
          <w:rFonts w:ascii="Times New Roman" w:hAnsi="Times New Roman" w:cs="Times New Roman"/>
          <w:color w:val="0D0D0D" w:themeColor="text1" w:themeTint="F2"/>
          <w:shd w:val="clear" w:color="auto" w:fill="FFFFFF"/>
        </w:rPr>
        <w:t xml:space="preserve"> find ways for the child to be able to express their </w:t>
      </w:r>
      <w:r w:rsidR="00B27190">
        <w:rPr>
          <w:rFonts w:ascii="Times New Roman" w:hAnsi="Times New Roman" w:cs="Times New Roman"/>
          <w:color w:val="0D0D0D" w:themeColor="text1" w:themeTint="F2"/>
          <w:shd w:val="clear" w:color="auto" w:fill="FFFFFF"/>
        </w:rPr>
        <w:t>emotions</w:t>
      </w:r>
      <w:r w:rsidR="00B8272F" w:rsidRPr="008E70FE">
        <w:rPr>
          <w:rFonts w:ascii="Times New Roman" w:hAnsi="Times New Roman" w:cs="Times New Roman"/>
          <w:color w:val="0D0D0D" w:themeColor="text1" w:themeTint="F2"/>
          <w:shd w:val="clear" w:color="auto" w:fill="FFFFFF"/>
        </w:rPr>
        <w:t>, this could be in the way of draw and talk, sand tray therapy, or craft</w:t>
      </w:r>
      <w:r w:rsidR="00577A65">
        <w:rPr>
          <w:rFonts w:ascii="Times New Roman" w:hAnsi="Times New Roman" w:cs="Times New Roman"/>
          <w:color w:val="0D0D0D" w:themeColor="text1" w:themeTint="F2"/>
          <w:shd w:val="clear" w:color="auto" w:fill="FFFFFF"/>
        </w:rPr>
        <w:t xml:space="preserve"> </w:t>
      </w:r>
      <w:r w:rsidR="00E64925" w:rsidRPr="008E70FE">
        <w:rPr>
          <w:rFonts w:ascii="Times New Roman" w:hAnsi="Times New Roman" w:cs="Times New Roman"/>
          <w:color w:val="0D0D0D" w:themeColor="text1" w:themeTint="F2"/>
          <w:shd w:val="clear" w:color="auto" w:fill="FFFFFF"/>
        </w:rPr>
        <w:t>(Bristol early years, 2024)</w:t>
      </w:r>
      <w:r w:rsidR="00A25F2F" w:rsidRPr="008E70FE">
        <w:rPr>
          <w:rFonts w:ascii="Times New Roman" w:hAnsi="Times New Roman" w:cs="Times New Roman"/>
          <w:color w:val="0D0D0D" w:themeColor="text1" w:themeTint="F2"/>
          <w:shd w:val="clear" w:color="auto" w:fill="FFFFFF"/>
        </w:rPr>
        <w:t>.</w:t>
      </w:r>
      <w:r w:rsidR="004D4506" w:rsidRPr="008E70FE">
        <w:rPr>
          <w:rFonts w:ascii="Times New Roman" w:hAnsi="Times New Roman" w:cs="Times New Roman"/>
          <w:color w:val="0D0D0D" w:themeColor="text1" w:themeTint="F2"/>
          <w:shd w:val="clear" w:color="auto" w:fill="FFFFFF"/>
        </w:rPr>
        <w:t xml:space="preserve"> </w:t>
      </w:r>
      <w:r w:rsidR="00272CB1" w:rsidRPr="008E70FE">
        <w:rPr>
          <w:rFonts w:ascii="Times New Roman" w:hAnsi="Times New Roman" w:cs="Times New Roman"/>
          <w:color w:val="0D0D0D" w:themeColor="text1" w:themeTint="F2"/>
          <w:shd w:val="clear" w:color="auto" w:fill="FFFFFF"/>
        </w:rPr>
        <w:t>However, h</w:t>
      </w:r>
      <w:r w:rsidR="002742E2" w:rsidRPr="008E70FE">
        <w:rPr>
          <w:rFonts w:ascii="Times New Roman" w:hAnsi="Times New Roman" w:cs="Times New Roman"/>
          <w:color w:val="0D0D0D" w:themeColor="text1" w:themeTint="F2"/>
          <w:shd w:val="clear" w:color="auto" w:fill="FFFFFF"/>
        </w:rPr>
        <w:t xml:space="preserve">aving access to this can also be a struggle as for a </w:t>
      </w:r>
      <w:r w:rsidR="00331E3A" w:rsidRPr="008E70FE">
        <w:rPr>
          <w:rFonts w:ascii="Times New Roman" w:hAnsi="Times New Roman" w:cs="Times New Roman"/>
          <w:color w:val="0D0D0D" w:themeColor="text1" w:themeTint="F2"/>
          <w:shd w:val="clear" w:color="auto" w:fill="FFFFFF"/>
        </w:rPr>
        <w:t xml:space="preserve">busy school setting it can a times be difficult to access enough staff to fulfil this role. Especially is there are staff shortages. </w:t>
      </w:r>
      <w:r w:rsidR="00272CB1" w:rsidRPr="008E70FE">
        <w:rPr>
          <w:rFonts w:ascii="Times New Roman" w:hAnsi="Times New Roman" w:cs="Times New Roman"/>
          <w:color w:val="0D0D0D" w:themeColor="text1" w:themeTint="F2"/>
          <w:shd w:val="clear" w:color="auto" w:fill="FFFFFF"/>
        </w:rPr>
        <w:t>Also,</w:t>
      </w:r>
      <w:r w:rsidR="00331E3A" w:rsidRPr="008E70FE">
        <w:rPr>
          <w:rFonts w:ascii="Times New Roman" w:hAnsi="Times New Roman" w:cs="Times New Roman"/>
          <w:color w:val="0D0D0D" w:themeColor="text1" w:themeTint="F2"/>
          <w:shd w:val="clear" w:color="auto" w:fill="FFFFFF"/>
        </w:rPr>
        <w:t xml:space="preserve"> if a child has become reliant on seeing one member of staff as the</w:t>
      </w:r>
      <w:r w:rsidR="00272CB1" w:rsidRPr="008E70FE">
        <w:rPr>
          <w:rFonts w:ascii="Times New Roman" w:hAnsi="Times New Roman" w:cs="Times New Roman"/>
          <w:color w:val="0D0D0D" w:themeColor="text1" w:themeTint="F2"/>
          <w:shd w:val="clear" w:color="auto" w:fill="FFFFFF"/>
        </w:rPr>
        <w:t>ir</w:t>
      </w:r>
      <w:r w:rsidR="00331E3A" w:rsidRPr="008E70FE">
        <w:rPr>
          <w:rFonts w:ascii="Times New Roman" w:hAnsi="Times New Roman" w:cs="Times New Roman"/>
          <w:color w:val="0D0D0D" w:themeColor="text1" w:themeTint="F2"/>
          <w:shd w:val="clear" w:color="auto" w:fill="FFFFFF"/>
        </w:rPr>
        <w:t xml:space="preserve"> safe person to </w:t>
      </w:r>
      <w:r w:rsidR="009D76F4" w:rsidRPr="008E70FE">
        <w:rPr>
          <w:rFonts w:ascii="Times New Roman" w:hAnsi="Times New Roman" w:cs="Times New Roman"/>
          <w:color w:val="0D0D0D" w:themeColor="text1" w:themeTint="F2"/>
          <w:shd w:val="clear" w:color="auto" w:fill="FFFFFF"/>
        </w:rPr>
        <w:t>speak with</w:t>
      </w:r>
      <w:r w:rsidR="00BD4F46">
        <w:rPr>
          <w:rFonts w:ascii="Times New Roman" w:hAnsi="Times New Roman" w:cs="Times New Roman"/>
          <w:color w:val="0D0D0D" w:themeColor="text1" w:themeTint="F2"/>
          <w:shd w:val="clear" w:color="auto" w:fill="FFFFFF"/>
        </w:rPr>
        <w:t xml:space="preserve">, there may be </w:t>
      </w:r>
      <w:r w:rsidR="009D76F4" w:rsidRPr="008E70FE">
        <w:rPr>
          <w:rFonts w:ascii="Times New Roman" w:hAnsi="Times New Roman" w:cs="Times New Roman"/>
          <w:color w:val="0D0D0D" w:themeColor="text1" w:themeTint="F2"/>
          <w:shd w:val="clear" w:color="auto" w:fill="FFFFFF"/>
        </w:rPr>
        <w:t>implications</w:t>
      </w:r>
      <w:r w:rsidR="00BD4F46">
        <w:rPr>
          <w:rFonts w:ascii="Times New Roman" w:hAnsi="Times New Roman" w:cs="Times New Roman"/>
          <w:color w:val="0D0D0D" w:themeColor="text1" w:themeTint="F2"/>
          <w:shd w:val="clear" w:color="auto" w:fill="FFFFFF"/>
        </w:rPr>
        <w:t xml:space="preserve"> for </w:t>
      </w:r>
      <w:r w:rsidR="009D76F4" w:rsidRPr="008E70FE">
        <w:rPr>
          <w:rFonts w:ascii="Times New Roman" w:hAnsi="Times New Roman" w:cs="Times New Roman"/>
          <w:color w:val="0D0D0D" w:themeColor="text1" w:themeTint="F2"/>
          <w:shd w:val="clear" w:color="auto" w:fill="FFFFFF"/>
        </w:rPr>
        <w:t xml:space="preserve">the child if they haven’t built that relationship with another member of </w:t>
      </w:r>
      <w:r w:rsidR="00272CB1" w:rsidRPr="008E70FE">
        <w:rPr>
          <w:rFonts w:ascii="Times New Roman" w:hAnsi="Times New Roman" w:cs="Times New Roman"/>
          <w:color w:val="0D0D0D" w:themeColor="text1" w:themeTint="F2"/>
          <w:shd w:val="clear" w:color="auto" w:fill="FFFFFF"/>
        </w:rPr>
        <w:t>staff</w:t>
      </w:r>
      <w:r w:rsidR="0088425F" w:rsidRPr="008E70FE">
        <w:rPr>
          <w:rFonts w:ascii="Times New Roman" w:hAnsi="Times New Roman" w:cs="Times New Roman"/>
          <w:color w:val="0D0D0D" w:themeColor="text1" w:themeTint="F2"/>
          <w:shd w:val="clear" w:color="auto" w:fill="FFFFFF"/>
        </w:rPr>
        <w:t xml:space="preserve"> (Motional, 2023).</w:t>
      </w:r>
    </w:p>
    <w:p w14:paraId="0AC443CA" w14:textId="187BEB89" w:rsidR="0057356A" w:rsidRPr="008E70FE" w:rsidRDefault="00BF146C" w:rsidP="00BF146C">
      <w:pPr>
        <w:spacing w:before="120"/>
        <w:rPr>
          <w:rFonts w:ascii="Times New Roman" w:hAnsi="Times New Roman" w:cs="Times New Roman"/>
          <w:color w:val="0D0D0D" w:themeColor="text1" w:themeTint="F2"/>
          <w:shd w:val="clear" w:color="auto" w:fill="FFFFFF"/>
        </w:rPr>
      </w:pPr>
      <w:r w:rsidRPr="00BF146C">
        <w:rPr>
          <w:rFonts w:ascii="Times New Roman" w:hAnsi="Times New Roman" w:cs="Times New Roman"/>
          <w:color w:val="0D0D0D"/>
        </w:rPr>
        <w:t>The current interventions appear to be improving children's mental health.</w:t>
      </w:r>
      <w:r>
        <w:rPr>
          <w:rFonts w:ascii="Times New Roman" w:hAnsi="Times New Roman" w:cs="Times New Roman"/>
          <w:color w:val="0D0D0D"/>
        </w:rPr>
        <w:t xml:space="preserve"> </w:t>
      </w:r>
      <w:r w:rsidR="009044D6">
        <w:rPr>
          <w:rFonts w:ascii="Times New Roman" w:hAnsi="Times New Roman" w:cs="Times New Roman"/>
          <w:color w:val="0D0D0D" w:themeColor="text1" w:themeTint="F2"/>
          <w:shd w:val="clear" w:color="auto" w:fill="FFFFFF"/>
        </w:rPr>
        <w:t xml:space="preserve"> On the other hand, more can be put in place to ensure maximum effectiveness </w:t>
      </w:r>
      <w:r>
        <w:rPr>
          <w:rFonts w:ascii="Times New Roman" w:hAnsi="Times New Roman" w:cs="Times New Roman"/>
          <w:color w:val="0D0D0D" w:themeColor="text1" w:themeTint="F2"/>
          <w:shd w:val="clear" w:color="auto" w:fill="FFFFFF"/>
        </w:rPr>
        <w:t xml:space="preserve">such as whole school approach to mental health, increased investments </w:t>
      </w:r>
      <w:r w:rsidR="00B836CA">
        <w:rPr>
          <w:rFonts w:ascii="Times New Roman" w:hAnsi="Times New Roman" w:cs="Times New Roman"/>
          <w:color w:val="0D0D0D" w:themeColor="text1" w:themeTint="F2"/>
          <w:shd w:val="clear" w:color="auto" w:fill="FFFFFF"/>
        </w:rPr>
        <w:t>into school</w:t>
      </w:r>
      <w:r w:rsidR="006C0754">
        <w:rPr>
          <w:rFonts w:ascii="Times New Roman" w:hAnsi="Times New Roman" w:cs="Times New Roman"/>
          <w:color w:val="0D0D0D" w:themeColor="text1" w:themeTint="F2"/>
          <w:shd w:val="clear" w:color="auto" w:fill="FFFFFF"/>
        </w:rPr>
        <w:t>’s</w:t>
      </w:r>
      <w:r w:rsidR="00B836CA">
        <w:rPr>
          <w:rFonts w:ascii="Times New Roman" w:hAnsi="Times New Roman" w:cs="Times New Roman"/>
          <w:color w:val="0D0D0D" w:themeColor="text1" w:themeTint="F2"/>
          <w:shd w:val="clear" w:color="auto" w:fill="FFFFFF"/>
        </w:rPr>
        <w:t xml:space="preserve"> tackling mental health needs, </w:t>
      </w:r>
      <w:r w:rsidR="00D2440D">
        <w:rPr>
          <w:rFonts w:ascii="Times New Roman" w:hAnsi="Times New Roman" w:cs="Times New Roman"/>
          <w:color w:val="0D0D0D" w:themeColor="text1" w:themeTint="F2"/>
          <w:shd w:val="clear" w:color="auto" w:fill="FFFFFF"/>
        </w:rPr>
        <w:t xml:space="preserve">applying guidance to curriculum </w:t>
      </w:r>
      <w:r w:rsidR="00F50015">
        <w:rPr>
          <w:rFonts w:ascii="Times New Roman" w:hAnsi="Times New Roman" w:cs="Times New Roman"/>
          <w:color w:val="0D0D0D" w:themeColor="text1" w:themeTint="F2"/>
          <w:shd w:val="clear" w:color="auto" w:fill="FFFFFF"/>
        </w:rPr>
        <w:t xml:space="preserve">for example around bullying and behaviour </w:t>
      </w:r>
      <w:r w:rsidR="0012542D">
        <w:rPr>
          <w:rFonts w:ascii="Times New Roman" w:hAnsi="Times New Roman" w:cs="Times New Roman"/>
          <w:color w:val="0D0D0D" w:themeColor="text1" w:themeTint="F2"/>
          <w:shd w:val="clear" w:color="auto" w:fill="FFFFFF"/>
        </w:rPr>
        <w:t>to</w:t>
      </w:r>
      <w:r w:rsidR="00F50015">
        <w:rPr>
          <w:rFonts w:ascii="Times New Roman" w:hAnsi="Times New Roman" w:cs="Times New Roman"/>
          <w:color w:val="0D0D0D" w:themeColor="text1" w:themeTint="F2"/>
          <w:shd w:val="clear" w:color="auto" w:fill="FFFFFF"/>
        </w:rPr>
        <w:t xml:space="preserve"> support appropriate elements of curriculum</w:t>
      </w:r>
      <w:r w:rsidR="00835744">
        <w:rPr>
          <w:rFonts w:ascii="Times New Roman" w:hAnsi="Times New Roman" w:cs="Times New Roman"/>
          <w:color w:val="0D0D0D" w:themeColor="text1" w:themeTint="F2"/>
          <w:shd w:val="clear" w:color="auto" w:fill="FFFFFF"/>
        </w:rPr>
        <w:t xml:space="preserve"> (From policy to practice, 2025</w:t>
      </w:r>
      <w:r w:rsidR="009D3EE9">
        <w:rPr>
          <w:rFonts w:ascii="Times New Roman" w:hAnsi="Times New Roman" w:cs="Times New Roman"/>
          <w:color w:val="0D0D0D" w:themeColor="text1" w:themeTint="F2"/>
          <w:shd w:val="clear" w:color="auto" w:fill="FFFFFF"/>
        </w:rPr>
        <w:t>).</w:t>
      </w:r>
      <w:r w:rsidR="00C63D17">
        <w:rPr>
          <w:rFonts w:ascii="Times New Roman" w:hAnsi="Times New Roman" w:cs="Times New Roman"/>
          <w:color w:val="0D0D0D" w:themeColor="text1" w:themeTint="F2"/>
          <w:shd w:val="clear" w:color="auto" w:fill="FFFFFF"/>
        </w:rPr>
        <w:t xml:space="preserve"> By doing this it will elevate the maximum support in schools involving mental health and well-being.</w:t>
      </w:r>
      <w:r w:rsidR="00371375">
        <w:rPr>
          <w:rFonts w:ascii="Times New Roman" w:hAnsi="Times New Roman" w:cs="Times New Roman"/>
          <w:color w:val="0D0D0D" w:themeColor="text1" w:themeTint="F2"/>
          <w:shd w:val="clear" w:color="auto" w:fill="FFFFFF"/>
        </w:rPr>
        <w:t xml:space="preserve"> It should not just be left to schools to ensure </w:t>
      </w:r>
      <w:r w:rsidR="00A77776">
        <w:rPr>
          <w:rFonts w:ascii="Times New Roman" w:hAnsi="Times New Roman" w:cs="Times New Roman"/>
          <w:color w:val="0D0D0D" w:themeColor="text1" w:themeTint="F2"/>
          <w:shd w:val="clear" w:color="auto" w:fill="FFFFFF"/>
        </w:rPr>
        <w:t xml:space="preserve">all </w:t>
      </w:r>
      <w:r w:rsidR="00371375">
        <w:rPr>
          <w:rFonts w:ascii="Times New Roman" w:hAnsi="Times New Roman" w:cs="Times New Roman"/>
          <w:color w:val="0D0D0D" w:themeColor="text1" w:themeTint="F2"/>
          <w:shd w:val="clear" w:color="auto" w:fill="FFFFFF"/>
        </w:rPr>
        <w:t>support for children around their mental</w:t>
      </w:r>
      <w:r w:rsidR="00A77776">
        <w:rPr>
          <w:rFonts w:ascii="Times New Roman" w:hAnsi="Times New Roman" w:cs="Times New Roman"/>
          <w:color w:val="0D0D0D" w:themeColor="text1" w:themeTint="F2"/>
          <w:shd w:val="clear" w:color="auto" w:fill="FFFFFF"/>
        </w:rPr>
        <w:t xml:space="preserve"> health</w:t>
      </w:r>
      <w:r w:rsidR="00962F20">
        <w:rPr>
          <w:rFonts w:ascii="Times New Roman" w:hAnsi="Times New Roman" w:cs="Times New Roman"/>
          <w:color w:val="0D0D0D" w:themeColor="text1" w:themeTint="F2"/>
          <w:shd w:val="clear" w:color="auto" w:fill="FFFFFF"/>
        </w:rPr>
        <w:t xml:space="preserve"> as this is not something that schools can do alone due to factors around </w:t>
      </w:r>
      <w:r w:rsidR="00AE3350">
        <w:rPr>
          <w:rFonts w:ascii="Times New Roman" w:hAnsi="Times New Roman" w:cs="Times New Roman"/>
          <w:color w:val="0D0D0D" w:themeColor="text1" w:themeTint="F2"/>
          <w:shd w:val="clear" w:color="auto" w:fill="FFFFFF"/>
        </w:rPr>
        <w:t xml:space="preserve">insufficient support and financial </w:t>
      </w:r>
      <w:r w:rsidR="001A5A84">
        <w:rPr>
          <w:rFonts w:ascii="Times New Roman" w:hAnsi="Times New Roman" w:cs="Times New Roman"/>
          <w:color w:val="0D0D0D" w:themeColor="text1" w:themeTint="F2"/>
          <w:shd w:val="clear" w:color="auto" w:fill="FFFFFF"/>
        </w:rPr>
        <w:t>factors. It is up to multiple organisations working together</w:t>
      </w:r>
      <w:r w:rsidR="009B4D48">
        <w:rPr>
          <w:rFonts w:ascii="Times New Roman" w:hAnsi="Times New Roman" w:cs="Times New Roman"/>
          <w:color w:val="0D0D0D" w:themeColor="text1" w:themeTint="F2"/>
          <w:shd w:val="clear" w:color="auto" w:fill="FFFFFF"/>
        </w:rPr>
        <w:t xml:space="preserve"> (Levitt, 2023).</w:t>
      </w:r>
    </w:p>
    <w:p w14:paraId="7089007C" w14:textId="2207264C" w:rsidR="00BB3156" w:rsidRPr="008E70FE" w:rsidRDefault="008D6914"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Furthermore, </w:t>
      </w:r>
      <w:r w:rsidR="002C58B5" w:rsidRPr="008E70FE">
        <w:rPr>
          <w:rFonts w:ascii="Times New Roman" w:hAnsi="Times New Roman" w:cs="Times New Roman"/>
          <w:color w:val="0D0D0D" w:themeColor="text1" w:themeTint="F2"/>
          <w:shd w:val="clear" w:color="auto" w:fill="FFFFFF"/>
        </w:rPr>
        <w:t xml:space="preserve">many organisations </w:t>
      </w:r>
      <w:r w:rsidR="00F00DC9">
        <w:rPr>
          <w:rFonts w:ascii="Times New Roman" w:hAnsi="Times New Roman" w:cs="Times New Roman"/>
          <w:color w:val="0D0D0D" w:themeColor="text1" w:themeTint="F2"/>
          <w:shd w:val="clear" w:color="auto" w:fill="FFFFFF"/>
        </w:rPr>
        <w:t>are set out</w:t>
      </w:r>
      <w:r w:rsidR="002C58B5" w:rsidRPr="008E70FE">
        <w:rPr>
          <w:rFonts w:ascii="Times New Roman" w:hAnsi="Times New Roman" w:cs="Times New Roman"/>
          <w:color w:val="0D0D0D" w:themeColor="text1" w:themeTint="F2"/>
          <w:shd w:val="clear" w:color="auto" w:fill="FFFFFF"/>
        </w:rPr>
        <w:t xml:space="preserve"> support child</w:t>
      </w:r>
      <w:r w:rsidR="00F00DC9">
        <w:rPr>
          <w:rFonts w:ascii="Times New Roman" w:hAnsi="Times New Roman" w:cs="Times New Roman"/>
          <w:color w:val="0D0D0D" w:themeColor="text1" w:themeTint="F2"/>
          <w:shd w:val="clear" w:color="auto" w:fill="FFFFFF"/>
        </w:rPr>
        <w:t>ren</w:t>
      </w:r>
      <w:r w:rsidR="002C58B5" w:rsidRPr="008E70FE">
        <w:rPr>
          <w:rFonts w:ascii="Times New Roman" w:hAnsi="Times New Roman" w:cs="Times New Roman"/>
          <w:color w:val="0D0D0D" w:themeColor="text1" w:themeTint="F2"/>
          <w:shd w:val="clear" w:color="auto" w:fill="FFFFFF"/>
        </w:rPr>
        <w:t xml:space="preserve"> outside of the school setting</w:t>
      </w:r>
      <w:r w:rsidR="00005BF3">
        <w:rPr>
          <w:rFonts w:ascii="Times New Roman" w:hAnsi="Times New Roman" w:cs="Times New Roman"/>
          <w:color w:val="0D0D0D" w:themeColor="text1" w:themeTint="F2"/>
          <w:shd w:val="clear" w:color="auto" w:fill="FFFFFF"/>
        </w:rPr>
        <w:t xml:space="preserve">. These would be charities such as </w:t>
      </w:r>
      <w:r w:rsidR="002C58B5" w:rsidRPr="008E70FE">
        <w:rPr>
          <w:rFonts w:ascii="Times New Roman" w:hAnsi="Times New Roman" w:cs="Times New Roman"/>
          <w:color w:val="0D0D0D" w:themeColor="text1" w:themeTint="F2"/>
          <w:shd w:val="clear" w:color="auto" w:fill="FFFFFF"/>
        </w:rPr>
        <w:t>young mind</w:t>
      </w:r>
      <w:r w:rsidR="000E7721" w:rsidRPr="008E70FE">
        <w:rPr>
          <w:rFonts w:ascii="Times New Roman" w:hAnsi="Times New Roman" w:cs="Times New Roman"/>
          <w:color w:val="0D0D0D" w:themeColor="text1" w:themeTint="F2"/>
          <w:shd w:val="clear" w:color="auto" w:fill="FFFFFF"/>
        </w:rPr>
        <w:t xml:space="preserve">s and </w:t>
      </w:r>
      <w:r w:rsidR="00366ABC" w:rsidRPr="008E70FE">
        <w:rPr>
          <w:rFonts w:ascii="Times New Roman" w:hAnsi="Times New Roman" w:cs="Times New Roman"/>
          <w:color w:val="0D0D0D" w:themeColor="text1" w:themeTint="F2"/>
          <w:shd w:val="clear" w:color="auto" w:fill="FFFFFF"/>
        </w:rPr>
        <w:t>Barnardo’s</w:t>
      </w:r>
      <w:r w:rsidR="000E7721" w:rsidRPr="008E70FE">
        <w:rPr>
          <w:rFonts w:ascii="Times New Roman" w:hAnsi="Times New Roman" w:cs="Times New Roman"/>
          <w:color w:val="0D0D0D" w:themeColor="text1" w:themeTint="F2"/>
          <w:shd w:val="clear" w:color="auto" w:fill="FFFFFF"/>
        </w:rPr>
        <w:t xml:space="preserve">. </w:t>
      </w:r>
      <w:r w:rsidR="00366ABC" w:rsidRPr="008E70FE">
        <w:rPr>
          <w:rFonts w:ascii="Times New Roman" w:hAnsi="Times New Roman" w:cs="Times New Roman"/>
          <w:color w:val="0D0D0D" w:themeColor="text1" w:themeTint="F2"/>
          <w:shd w:val="clear" w:color="auto" w:fill="FFFFFF"/>
        </w:rPr>
        <w:t>Also,</w:t>
      </w:r>
      <w:r w:rsidR="000E7721" w:rsidRPr="008E70FE">
        <w:rPr>
          <w:rFonts w:ascii="Times New Roman" w:hAnsi="Times New Roman" w:cs="Times New Roman"/>
          <w:color w:val="0D0D0D" w:themeColor="text1" w:themeTint="F2"/>
          <w:shd w:val="clear" w:color="auto" w:fill="FFFFFF"/>
        </w:rPr>
        <w:t xml:space="preserve"> </w:t>
      </w:r>
      <w:r w:rsidR="0015132B" w:rsidRPr="008E70FE">
        <w:rPr>
          <w:rFonts w:ascii="Times New Roman" w:hAnsi="Times New Roman" w:cs="Times New Roman"/>
          <w:color w:val="0D0D0D" w:themeColor="text1" w:themeTint="F2"/>
          <w:shd w:val="clear" w:color="auto" w:fill="FFFFFF"/>
        </w:rPr>
        <w:t xml:space="preserve">organisations such as the </w:t>
      </w:r>
      <w:r w:rsidR="005701AA" w:rsidRPr="008E70FE">
        <w:rPr>
          <w:rFonts w:ascii="Times New Roman" w:hAnsi="Times New Roman" w:cs="Times New Roman"/>
          <w:color w:val="0D0D0D" w:themeColor="text1" w:themeTint="F2"/>
          <w:shd w:val="clear" w:color="auto" w:fill="FFFFFF"/>
        </w:rPr>
        <w:t>children’s</w:t>
      </w:r>
      <w:r w:rsidR="0015132B" w:rsidRPr="008E70FE">
        <w:rPr>
          <w:rFonts w:ascii="Times New Roman" w:hAnsi="Times New Roman" w:cs="Times New Roman"/>
          <w:color w:val="0D0D0D" w:themeColor="text1" w:themeTint="F2"/>
          <w:shd w:val="clear" w:color="auto" w:fill="FFFFFF"/>
        </w:rPr>
        <w:t xml:space="preserve"> society, actions for children, </w:t>
      </w:r>
      <w:r w:rsidR="00366ABC" w:rsidRPr="008E70FE">
        <w:rPr>
          <w:rFonts w:ascii="Times New Roman" w:hAnsi="Times New Roman" w:cs="Times New Roman"/>
          <w:color w:val="0D0D0D" w:themeColor="text1" w:themeTint="F2"/>
          <w:shd w:val="clear" w:color="auto" w:fill="FFFFFF"/>
        </w:rPr>
        <w:t xml:space="preserve">children in need, comic relief and the NHS. </w:t>
      </w:r>
      <w:r w:rsidR="00DF2350" w:rsidRPr="008E70FE">
        <w:rPr>
          <w:rFonts w:ascii="Times New Roman" w:hAnsi="Times New Roman" w:cs="Times New Roman"/>
          <w:color w:val="0D0D0D" w:themeColor="text1" w:themeTint="F2"/>
          <w:shd w:val="clear" w:color="auto" w:fill="FFFFFF"/>
        </w:rPr>
        <w:t>Children and adolescent mental health services</w:t>
      </w:r>
      <w:r w:rsidR="005701AA" w:rsidRPr="008E70FE">
        <w:rPr>
          <w:rFonts w:ascii="Times New Roman" w:hAnsi="Times New Roman" w:cs="Times New Roman"/>
          <w:color w:val="0D0D0D" w:themeColor="text1" w:themeTint="F2"/>
          <w:shd w:val="clear" w:color="auto" w:fill="FFFFFF"/>
        </w:rPr>
        <w:t xml:space="preserve"> </w:t>
      </w:r>
      <w:r w:rsidR="00D60088">
        <w:rPr>
          <w:rFonts w:ascii="Times New Roman" w:hAnsi="Times New Roman" w:cs="Times New Roman"/>
          <w:color w:val="0D0D0D" w:themeColor="text1" w:themeTint="F2"/>
          <w:shd w:val="clear" w:color="auto" w:fill="FFFFFF"/>
        </w:rPr>
        <w:t>(</w:t>
      </w:r>
      <w:r w:rsidR="00182C90" w:rsidRPr="008E70FE">
        <w:rPr>
          <w:rFonts w:ascii="Times New Roman" w:hAnsi="Times New Roman" w:cs="Times New Roman"/>
          <w:color w:val="0D0D0D" w:themeColor="text1" w:themeTint="F2"/>
          <w:shd w:val="clear" w:color="auto" w:fill="FFFFFF"/>
        </w:rPr>
        <w:t>CAHM</w:t>
      </w:r>
      <w:r w:rsidR="00577A65">
        <w:rPr>
          <w:rFonts w:ascii="Times New Roman" w:hAnsi="Times New Roman" w:cs="Times New Roman"/>
          <w:color w:val="0D0D0D" w:themeColor="text1" w:themeTint="F2"/>
          <w:shd w:val="clear" w:color="auto" w:fill="FFFFFF"/>
        </w:rPr>
        <w:t>s</w:t>
      </w:r>
      <w:r w:rsidR="00D60088">
        <w:rPr>
          <w:rFonts w:ascii="Times New Roman" w:hAnsi="Times New Roman" w:cs="Times New Roman"/>
          <w:color w:val="0D0D0D" w:themeColor="text1" w:themeTint="F2"/>
          <w:shd w:val="clear" w:color="auto" w:fill="FFFFFF"/>
        </w:rPr>
        <w:t>) are</w:t>
      </w:r>
      <w:r w:rsidR="00182C90" w:rsidRPr="008E70FE">
        <w:rPr>
          <w:rFonts w:ascii="Times New Roman" w:hAnsi="Times New Roman" w:cs="Times New Roman"/>
          <w:color w:val="0D0D0D" w:themeColor="text1" w:themeTint="F2"/>
          <w:shd w:val="clear" w:color="auto" w:fill="FFFFFF"/>
        </w:rPr>
        <w:t xml:space="preserve"> an NHS organization that is set to support with mental health</w:t>
      </w:r>
      <w:r w:rsidR="003A5D12" w:rsidRPr="008E70FE">
        <w:rPr>
          <w:rFonts w:ascii="Times New Roman" w:hAnsi="Times New Roman" w:cs="Times New Roman"/>
          <w:color w:val="0D0D0D" w:themeColor="text1" w:themeTint="F2"/>
          <w:shd w:val="clear" w:color="auto" w:fill="FFFFFF"/>
        </w:rPr>
        <w:t>, they are a great support for many difficulties faced such as a</w:t>
      </w:r>
      <w:r w:rsidR="008C32AA" w:rsidRPr="008E70FE">
        <w:rPr>
          <w:rFonts w:ascii="Times New Roman" w:hAnsi="Times New Roman" w:cs="Times New Roman"/>
          <w:color w:val="0D0D0D" w:themeColor="text1" w:themeTint="F2"/>
          <w:shd w:val="clear" w:color="auto" w:fill="FFFFFF"/>
        </w:rPr>
        <w:t xml:space="preserve">nxiety, depression, low mood, </w:t>
      </w:r>
      <w:r w:rsidR="000169DD" w:rsidRPr="008E70FE">
        <w:rPr>
          <w:rFonts w:ascii="Times New Roman" w:hAnsi="Times New Roman" w:cs="Times New Roman"/>
          <w:color w:val="0D0D0D" w:themeColor="text1" w:themeTint="F2"/>
          <w:shd w:val="clear" w:color="auto" w:fill="FFFFFF"/>
        </w:rPr>
        <w:t>self-harm</w:t>
      </w:r>
      <w:r w:rsidR="008C32AA" w:rsidRPr="008E70FE">
        <w:rPr>
          <w:rFonts w:ascii="Times New Roman" w:hAnsi="Times New Roman" w:cs="Times New Roman"/>
          <w:color w:val="0D0D0D" w:themeColor="text1" w:themeTint="F2"/>
          <w:shd w:val="clear" w:color="auto" w:fill="FFFFFF"/>
        </w:rPr>
        <w:t>, sleep issues, neurodiversity around ADHD and Autism</w:t>
      </w:r>
      <w:r w:rsidR="00DB6A9F" w:rsidRPr="008E70FE">
        <w:rPr>
          <w:rFonts w:ascii="Times New Roman" w:hAnsi="Times New Roman" w:cs="Times New Roman"/>
          <w:color w:val="0D0D0D" w:themeColor="text1" w:themeTint="F2"/>
          <w:shd w:val="clear" w:color="auto" w:fill="FFFFFF"/>
        </w:rPr>
        <w:t xml:space="preserve"> and coping with grief and loss.</w:t>
      </w:r>
      <w:r w:rsidR="006257E3">
        <w:rPr>
          <w:rFonts w:ascii="Times New Roman" w:hAnsi="Times New Roman" w:cs="Times New Roman"/>
          <w:color w:val="0D0D0D" w:themeColor="text1" w:themeTint="F2"/>
          <w:shd w:val="clear" w:color="auto" w:fill="FFFFFF"/>
        </w:rPr>
        <w:t xml:space="preserve"> </w:t>
      </w:r>
      <w:r w:rsidR="002B511F">
        <w:rPr>
          <w:rFonts w:ascii="Times New Roman" w:hAnsi="Times New Roman" w:cs="Times New Roman"/>
          <w:color w:val="0D0D0D" w:themeColor="text1" w:themeTint="F2"/>
          <w:shd w:val="clear" w:color="auto" w:fill="FFFFFF"/>
        </w:rPr>
        <w:t>Unfortunately,</w:t>
      </w:r>
      <w:r w:rsidR="006257E3">
        <w:rPr>
          <w:rFonts w:ascii="Times New Roman" w:hAnsi="Times New Roman" w:cs="Times New Roman"/>
          <w:color w:val="0D0D0D" w:themeColor="text1" w:themeTint="F2"/>
          <w:shd w:val="clear" w:color="auto" w:fill="FFFFFF"/>
        </w:rPr>
        <w:t xml:space="preserve"> a negative point </w:t>
      </w:r>
      <w:r w:rsidR="008C7811">
        <w:rPr>
          <w:rFonts w:ascii="Times New Roman" w:hAnsi="Times New Roman" w:cs="Times New Roman"/>
          <w:color w:val="0D0D0D" w:themeColor="text1" w:themeTint="F2"/>
          <w:shd w:val="clear" w:color="auto" w:fill="FFFFFF"/>
        </w:rPr>
        <w:t>to</w:t>
      </w:r>
      <w:r w:rsidR="006257E3">
        <w:rPr>
          <w:rFonts w:ascii="Times New Roman" w:hAnsi="Times New Roman" w:cs="Times New Roman"/>
          <w:color w:val="0D0D0D" w:themeColor="text1" w:themeTint="F2"/>
          <w:shd w:val="clear" w:color="auto" w:fill="FFFFFF"/>
        </w:rPr>
        <w:t xml:space="preserve"> CAHMS is </w:t>
      </w:r>
      <w:r w:rsidR="001F3205">
        <w:rPr>
          <w:rFonts w:ascii="Times New Roman" w:hAnsi="Times New Roman" w:cs="Times New Roman"/>
          <w:color w:val="0D0D0D" w:themeColor="text1" w:themeTint="F2"/>
          <w:shd w:val="clear" w:color="auto" w:fill="FFFFFF"/>
        </w:rPr>
        <w:t>that information that they receive regarding a child</w:t>
      </w:r>
      <w:r w:rsidR="008C7811">
        <w:rPr>
          <w:rFonts w:ascii="Times New Roman" w:hAnsi="Times New Roman" w:cs="Times New Roman"/>
          <w:color w:val="0D0D0D" w:themeColor="text1" w:themeTint="F2"/>
          <w:shd w:val="clear" w:color="auto" w:fill="FFFFFF"/>
        </w:rPr>
        <w:t xml:space="preserve">’s mental health and well-being </w:t>
      </w:r>
      <w:r w:rsidR="001F3205">
        <w:rPr>
          <w:rFonts w:ascii="Times New Roman" w:hAnsi="Times New Roman" w:cs="Times New Roman"/>
          <w:color w:val="0D0D0D" w:themeColor="text1" w:themeTint="F2"/>
          <w:shd w:val="clear" w:color="auto" w:fill="FFFFFF"/>
        </w:rPr>
        <w:t>does not pass onto school</w:t>
      </w:r>
      <w:r w:rsidR="008C7811">
        <w:rPr>
          <w:rFonts w:ascii="Times New Roman" w:hAnsi="Times New Roman" w:cs="Times New Roman"/>
          <w:color w:val="0D0D0D" w:themeColor="text1" w:themeTint="F2"/>
          <w:shd w:val="clear" w:color="auto" w:fill="FFFFFF"/>
        </w:rPr>
        <w:t>s</w:t>
      </w:r>
      <w:r w:rsidR="002B511F">
        <w:rPr>
          <w:rFonts w:ascii="Times New Roman" w:hAnsi="Times New Roman" w:cs="Times New Roman"/>
          <w:color w:val="0D0D0D" w:themeColor="text1" w:themeTint="F2"/>
          <w:shd w:val="clear" w:color="auto" w:fill="FFFFFF"/>
        </w:rPr>
        <w:t>.</w:t>
      </w:r>
      <w:r w:rsidR="0098707F">
        <w:rPr>
          <w:rFonts w:ascii="Times New Roman" w:hAnsi="Times New Roman" w:cs="Times New Roman"/>
          <w:color w:val="0D0D0D" w:themeColor="text1" w:themeTint="F2"/>
          <w:shd w:val="clear" w:color="auto" w:fill="FFFFFF"/>
        </w:rPr>
        <w:t xml:space="preserve"> This can have a nega</w:t>
      </w:r>
      <w:r w:rsidR="00BD221F">
        <w:rPr>
          <w:rFonts w:ascii="Times New Roman" w:hAnsi="Times New Roman" w:cs="Times New Roman"/>
          <w:color w:val="0D0D0D" w:themeColor="text1" w:themeTint="F2"/>
          <w:shd w:val="clear" w:color="auto" w:fill="FFFFFF"/>
        </w:rPr>
        <w:t xml:space="preserve">tive impact on children as they </w:t>
      </w:r>
      <w:r w:rsidR="00BC1257">
        <w:rPr>
          <w:rFonts w:ascii="Times New Roman" w:hAnsi="Times New Roman" w:cs="Times New Roman"/>
          <w:color w:val="0D0D0D" w:themeColor="text1" w:themeTint="F2"/>
          <w:shd w:val="clear" w:color="auto" w:fill="FFFFFF"/>
        </w:rPr>
        <w:t>may not be</w:t>
      </w:r>
      <w:r w:rsidR="00BD221F">
        <w:rPr>
          <w:rFonts w:ascii="Times New Roman" w:hAnsi="Times New Roman" w:cs="Times New Roman"/>
          <w:color w:val="0D0D0D" w:themeColor="text1" w:themeTint="F2"/>
          <w:shd w:val="clear" w:color="auto" w:fill="FFFFFF"/>
        </w:rPr>
        <w:t xml:space="preserve"> reaching the support they need in schools if schools are not made </w:t>
      </w:r>
      <w:r w:rsidR="00BC1257">
        <w:rPr>
          <w:rFonts w:ascii="Times New Roman" w:hAnsi="Times New Roman" w:cs="Times New Roman"/>
          <w:color w:val="0D0D0D" w:themeColor="text1" w:themeTint="F2"/>
          <w:shd w:val="clear" w:color="auto" w:fill="FFFFFF"/>
        </w:rPr>
        <w:t>aware. To</w:t>
      </w:r>
      <w:r w:rsidR="0033568F">
        <w:rPr>
          <w:rFonts w:ascii="Times New Roman" w:hAnsi="Times New Roman" w:cs="Times New Roman"/>
          <w:color w:val="0D0D0D" w:themeColor="text1" w:themeTint="F2"/>
          <w:shd w:val="clear" w:color="auto" w:fill="FFFFFF"/>
        </w:rPr>
        <w:t xml:space="preserve"> ensure maximum support CAHMS need to share information with a </w:t>
      </w:r>
      <w:r w:rsidR="00BC1257">
        <w:rPr>
          <w:rFonts w:ascii="Times New Roman" w:hAnsi="Times New Roman" w:cs="Times New Roman"/>
          <w:color w:val="0D0D0D" w:themeColor="text1" w:themeTint="F2"/>
          <w:shd w:val="clear" w:color="auto" w:fill="FFFFFF"/>
        </w:rPr>
        <w:t>Childs</w:t>
      </w:r>
      <w:r w:rsidR="0033568F">
        <w:rPr>
          <w:rFonts w:ascii="Times New Roman" w:hAnsi="Times New Roman" w:cs="Times New Roman"/>
          <w:color w:val="0D0D0D" w:themeColor="text1" w:themeTint="F2"/>
          <w:shd w:val="clear" w:color="auto" w:fill="FFFFFF"/>
        </w:rPr>
        <w:t xml:space="preserve"> school </w:t>
      </w:r>
      <w:r w:rsidR="00BC1257">
        <w:rPr>
          <w:rFonts w:ascii="Times New Roman" w:hAnsi="Times New Roman" w:cs="Times New Roman"/>
          <w:color w:val="0D0D0D" w:themeColor="text1" w:themeTint="F2"/>
          <w:shd w:val="clear" w:color="auto" w:fill="FFFFFF"/>
        </w:rPr>
        <w:t>setting,</w:t>
      </w:r>
      <w:r w:rsidR="0033568F">
        <w:rPr>
          <w:rFonts w:ascii="Times New Roman" w:hAnsi="Times New Roman" w:cs="Times New Roman"/>
          <w:color w:val="0D0D0D" w:themeColor="text1" w:themeTint="F2"/>
          <w:shd w:val="clear" w:color="auto" w:fill="FFFFFF"/>
        </w:rPr>
        <w:t xml:space="preserve"> so they are aware of the support a child needs to </w:t>
      </w:r>
      <w:r w:rsidR="00BC1257">
        <w:rPr>
          <w:rFonts w:ascii="Times New Roman" w:hAnsi="Times New Roman" w:cs="Times New Roman"/>
          <w:color w:val="0D0D0D" w:themeColor="text1" w:themeTint="F2"/>
          <w:shd w:val="clear" w:color="auto" w:fill="FFFFFF"/>
        </w:rPr>
        <w:t>help them in improving their mental health and emotional well-being</w:t>
      </w:r>
      <w:r w:rsidR="00F11B9C">
        <w:rPr>
          <w:rFonts w:ascii="Times New Roman" w:hAnsi="Times New Roman" w:cs="Times New Roman"/>
          <w:color w:val="0D0D0D" w:themeColor="text1" w:themeTint="F2"/>
          <w:shd w:val="clear" w:color="auto" w:fill="FFFFFF"/>
        </w:rPr>
        <w:t xml:space="preserve"> (Mentally healthy schools, 2025)</w:t>
      </w:r>
      <w:r w:rsidR="00A33C26">
        <w:rPr>
          <w:rFonts w:ascii="Times New Roman" w:hAnsi="Times New Roman" w:cs="Times New Roman"/>
          <w:color w:val="0D0D0D" w:themeColor="text1" w:themeTint="F2"/>
          <w:shd w:val="clear" w:color="auto" w:fill="FFFFFF"/>
        </w:rPr>
        <w:t>. The implications of this can be that schools do not have the relevant information regarding a child to</w:t>
      </w:r>
      <w:r w:rsidR="00B15401">
        <w:rPr>
          <w:rFonts w:ascii="Times New Roman" w:hAnsi="Times New Roman" w:cs="Times New Roman"/>
          <w:color w:val="0D0D0D" w:themeColor="text1" w:themeTint="F2"/>
          <w:shd w:val="clear" w:color="auto" w:fill="FFFFFF"/>
        </w:rPr>
        <w:t xml:space="preserve"> ensure they have the right intervention in place </w:t>
      </w:r>
      <w:r w:rsidR="00480984">
        <w:rPr>
          <w:rFonts w:ascii="Times New Roman" w:hAnsi="Times New Roman" w:cs="Times New Roman"/>
          <w:color w:val="0D0D0D" w:themeColor="text1" w:themeTint="F2"/>
          <w:shd w:val="clear" w:color="auto" w:fill="FFFFFF"/>
        </w:rPr>
        <w:t>(Edwards, 2023).</w:t>
      </w:r>
      <w:r w:rsidR="002B511F">
        <w:rPr>
          <w:rFonts w:ascii="Times New Roman" w:hAnsi="Times New Roman" w:cs="Times New Roman"/>
          <w:color w:val="0D0D0D" w:themeColor="text1" w:themeTint="F2"/>
          <w:shd w:val="clear" w:color="auto" w:fill="FFFFFF"/>
        </w:rPr>
        <w:t xml:space="preserve"> </w:t>
      </w:r>
      <w:r w:rsidR="002B511F" w:rsidRPr="008E70FE">
        <w:rPr>
          <w:rFonts w:ascii="Times New Roman" w:hAnsi="Times New Roman" w:cs="Times New Roman"/>
          <w:color w:val="0D0D0D" w:themeColor="text1" w:themeTint="F2"/>
          <w:shd w:val="clear" w:color="auto" w:fill="FFFFFF"/>
        </w:rPr>
        <w:t>They</w:t>
      </w:r>
      <w:r w:rsidR="00DB6A9F" w:rsidRPr="008E70FE">
        <w:rPr>
          <w:rFonts w:ascii="Times New Roman" w:hAnsi="Times New Roman" w:cs="Times New Roman"/>
          <w:color w:val="0D0D0D" w:themeColor="text1" w:themeTint="F2"/>
          <w:shd w:val="clear" w:color="auto" w:fill="FFFFFF"/>
        </w:rPr>
        <w:t xml:space="preserve"> </w:t>
      </w:r>
      <w:r w:rsidR="0000630D" w:rsidRPr="008E70FE">
        <w:rPr>
          <w:rFonts w:ascii="Times New Roman" w:hAnsi="Times New Roman" w:cs="Times New Roman"/>
          <w:color w:val="0D0D0D" w:themeColor="text1" w:themeTint="F2"/>
          <w:shd w:val="clear" w:color="auto" w:fill="FFFFFF"/>
        </w:rPr>
        <w:t xml:space="preserve">apply many therapies depending on the issue that is being faced by the child or young person. </w:t>
      </w:r>
      <w:r w:rsidR="00FA6369" w:rsidRPr="008E70FE">
        <w:rPr>
          <w:rFonts w:ascii="Times New Roman" w:hAnsi="Times New Roman" w:cs="Times New Roman"/>
          <w:color w:val="0D0D0D" w:themeColor="text1" w:themeTint="F2"/>
          <w:shd w:val="clear" w:color="auto" w:fill="FFFFFF"/>
        </w:rPr>
        <w:t>According</w:t>
      </w:r>
      <w:r w:rsidR="00CB4A2B" w:rsidRPr="008E70FE">
        <w:rPr>
          <w:rFonts w:ascii="Times New Roman" w:hAnsi="Times New Roman" w:cs="Times New Roman"/>
          <w:color w:val="0D0D0D" w:themeColor="text1" w:themeTint="F2"/>
          <w:shd w:val="clear" w:color="auto" w:fill="FFFFFF"/>
        </w:rPr>
        <w:t xml:space="preserve"> to Young minds</w:t>
      </w:r>
      <w:r w:rsidR="00EF7F57" w:rsidRPr="008E70FE">
        <w:rPr>
          <w:rFonts w:ascii="Times New Roman" w:hAnsi="Times New Roman" w:cs="Times New Roman"/>
          <w:color w:val="0D0D0D" w:themeColor="text1" w:themeTint="F2"/>
          <w:shd w:val="clear" w:color="auto" w:fill="FFFFFF"/>
        </w:rPr>
        <w:t xml:space="preserve"> (2023) </w:t>
      </w:r>
      <w:r w:rsidR="00405F90" w:rsidRPr="008E70FE">
        <w:rPr>
          <w:rFonts w:ascii="Times New Roman" w:hAnsi="Times New Roman" w:cs="Times New Roman"/>
          <w:color w:val="0D0D0D" w:themeColor="text1" w:themeTint="F2"/>
          <w:shd w:val="clear" w:color="auto" w:fill="FFFFFF"/>
        </w:rPr>
        <w:t xml:space="preserve">The number of under 18’s </w:t>
      </w:r>
      <w:r w:rsidR="0034532B" w:rsidRPr="008E70FE">
        <w:rPr>
          <w:rFonts w:ascii="Times New Roman" w:hAnsi="Times New Roman" w:cs="Times New Roman"/>
          <w:color w:val="0D0D0D" w:themeColor="text1" w:themeTint="F2"/>
          <w:shd w:val="clear" w:color="auto" w:fill="FFFFFF"/>
        </w:rPr>
        <w:t>that have been referred for their mental health has risen 53% since 2019</w:t>
      </w:r>
      <w:r w:rsidR="001659AE" w:rsidRPr="008E70FE">
        <w:rPr>
          <w:rFonts w:ascii="Times New Roman" w:hAnsi="Times New Roman" w:cs="Times New Roman"/>
          <w:color w:val="0D0D0D" w:themeColor="text1" w:themeTint="F2"/>
          <w:shd w:val="clear" w:color="auto" w:fill="FFFFFF"/>
        </w:rPr>
        <w:t xml:space="preserve">, seeing an incline of 1.2 million in 2022. </w:t>
      </w:r>
      <w:r w:rsidR="00215403" w:rsidRPr="008E70FE">
        <w:rPr>
          <w:rFonts w:ascii="Times New Roman" w:hAnsi="Times New Roman" w:cs="Times New Roman"/>
          <w:color w:val="0D0D0D" w:themeColor="text1" w:themeTint="F2"/>
          <w:shd w:val="clear" w:color="auto" w:fill="FFFFFF"/>
        </w:rPr>
        <w:t>However, t</w:t>
      </w:r>
      <w:r w:rsidR="00687DA7" w:rsidRPr="008E70FE">
        <w:rPr>
          <w:rFonts w:ascii="Times New Roman" w:hAnsi="Times New Roman" w:cs="Times New Roman"/>
          <w:color w:val="0D0D0D" w:themeColor="text1" w:themeTint="F2"/>
          <w:shd w:val="clear" w:color="auto" w:fill="FFFFFF"/>
        </w:rPr>
        <w:t>hese</w:t>
      </w:r>
      <w:r w:rsidR="001659AE" w:rsidRPr="008E70FE">
        <w:rPr>
          <w:rFonts w:ascii="Times New Roman" w:hAnsi="Times New Roman" w:cs="Times New Roman"/>
          <w:color w:val="0D0D0D" w:themeColor="text1" w:themeTint="F2"/>
          <w:shd w:val="clear" w:color="auto" w:fill="FFFFFF"/>
        </w:rPr>
        <w:t xml:space="preserve"> numbers will keep rising </w:t>
      </w:r>
      <w:r w:rsidR="00687DA7" w:rsidRPr="008E70FE">
        <w:rPr>
          <w:rFonts w:ascii="Times New Roman" w:hAnsi="Times New Roman" w:cs="Times New Roman"/>
          <w:color w:val="0D0D0D" w:themeColor="text1" w:themeTint="F2"/>
          <w:shd w:val="clear" w:color="auto" w:fill="FFFFFF"/>
        </w:rPr>
        <w:t>with the use of social media platforms</w:t>
      </w:r>
      <w:r w:rsidR="002840E1" w:rsidRPr="008E70FE">
        <w:rPr>
          <w:rFonts w:ascii="Times New Roman" w:hAnsi="Times New Roman" w:cs="Times New Roman"/>
          <w:color w:val="0D0D0D" w:themeColor="text1" w:themeTint="F2"/>
          <w:shd w:val="clear" w:color="auto" w:fill="FFFFFF"/>
        </w:rPr>
        <w:t xml:space="preserve">. Children and young people can be exposed to harmful content that can have a </w:t>
      </w:r>
      <w:r w:rsidR="002840E1" w:rsidRPr="008E70FE">
        <w:rPr>
          <w:rFonts w:ascii="Times New Roman" w:hAnsi="Times New Roman" w:cs="Times New Roman"/>
          <w:color w:val="0D0D0D" w:themeColor="text1" w:themeTint="F2"/>
          <w:shd w:val="clear" w:color="auto" w:fill="FFFFFF"/>
        </w:rPr>
        <w:lastRenderedPageBreak/>
        <w:t xml:space="preserve">negative impact on their mental health. </w:t>
      </w:r>
      <w:r w:rsidR="00FA6369" w:rsidRPr="008E70FE">
        <w:rPr>
          <w:rFonts w:ascii="Times New Roman" w:hAnsi="Times New Roman" w:cs="Times New Roman"/>
          <w:color w:val="0D0D0D" w:themeColor="text1" w:themeTint="F2"/>
          <w:shd w:val="clear" w:color="auto" w:fill="FFFFFF"/>
        </w:rPr>
        <w:t>Whereas</w:t>
      </w:r>
      <w:r w:rsidR="002840E1" w:rsidRPr="008E70FE">
        <w:rPr>
          <w:rFonts w:ascii="Times New Roman" w:hAnsi="Times New Roman" w:cs="Times New Roman"/>
          <w:color w:val="0D0D0D" w:themeColor="text1" w:themeTint="F2"/>
          <w:shd w:val="clear" w:color="auto" w:fill="FFFFFF"/>
        </w:rPr>
        <w:t xml:space="preserve"> some </w:t>
      </w:r>
      <w:r w:rsidR="008C38CD" w:rsidRPr="008E70FE">
        <w:rPr>
          <w:rFonts w:ascii="Times New Roman" w:hAnsi="Times New Roman" w:cs="Times New Roman"/>
          <w:color w:val="0D0D0D" w:themeColor="text1" w:themeTint="F2"/>
          <w:shd w:val="clear" w:color="auto" w:fill="FFFFFF"/>
        </w:rPr>
        <w:t>young people find it to be a way of connecting with others distracting from feeling less alone</w:t>
      </w:r>
      <w:r w:rsidR="00E2066A">
        <w:rPr>
          <w:rFonts w:ascii="Times New Roman" w:hAnsi="Times New Roman" w:cs="Times New Roman"/>
          <w:color w:val="0D0D0D" w:themeColor="text1" w:themeTint="F2"/>
          <w:shd w:val="clear" w:color="auto" w:fill="FFFFFF"/>
        </w:rPr>
        <w:t>,</w:t>
      </w:r>
      <w:r w:rsidR="001F13CC">
        <w:rPr>
          <w:rFonts w:ascii="Times New Roman" w:hAnsi="Times New Roman" w:cs="Times New Roman"/>
          <w:color w:val="0D0D0D" w:themeColor="text1" w:themeTint="F2"/>
          <w:shd w:val="clear" w:color="auto" w:fill="FFFFFF"/>
        </w:rPr>
        <w:t xml:space="preserve"> this</w:t>
      </w:r>
      <w:r w:rsidR="008C38CD" w:rsidRPr="008E70FE">
        <w:rPr>
          <w:rFonts w:ascii="Times New Roman" w:hAnsi="Times New Roman" w:cs="Times New Roman"/>
          <w:color w:val="0D0D0D" w:themeColor="text1" w:themeTint="F2"/>
          <w:shd w:val="clear" w:color="auto" w:fill="FFFFFF"/>
        </w:rPr>
        <w:t xml:space="preserve"> </w:t>
      </w:r>
      <w:r w:rsidR="001F13CC">
        <w:rPr>
          <w:rFonts w:ascii="Times New Roman" w:hAnsi="Times New Roman" w:cs="Times New Roman"/>
          <w:color w:val="0D0D0D" w:themeColor="text1" w:themeTint="F2"/>
          <w:shd w:val="clear" w:color="auto" w:fill="FFFFFF"/>
        </w:rPr>
        <w:t>can have</w:t>
      </w:r>
      <w:r w:rsidR="008C38CD" w:rsidRPr="008E70FE">
        <w:rPr>
          <w:rFonts w:ascii="Times New Roman" w:hAnsi="Times New Roman" w:cs="Times New Roman"/>
          <w:color w:val="0D0D0D" w:themeColor="text1" w:themeTint="F2"/>
          <w:shd w:val="clear" w:color="auto" w:fill="FFFFFF"/>
        </w:rPr>
        <w:t xml:space="preserve"> major drawbacks with the effect it is having on </w:t>
      </w:r>
      <w:r w:rsidR="00B20FE0" w:rsidRPr="008E70FE">
        <w:rPr>
          <w:rFonts w:ascii="Times New Roman" w:hAnsi="Times New Roman" w:cs="Times New Roman"/>
          <w:color w:val="0D0D0D" w:themeColor="text1" w:themeTint="F2"/>
          <w:shd w:val="clear" w:color="auto" w:fill="FFFFFF"/>
        </w:rPr>
        <w:t xml:space="preserve">mental health and </w:t>
      </w:r>
      <w:r w:rsidR="00A92B27" w:rsidRPr="008E70FE">
        <w:rPr>
          <w:rFonts w:ascii="Times New Roman" w:hAnsi="Times New Roman" w:cs="Times New Roman"/>
          <w:color w:val="0D0D0D" w:themeColor="text1" w:themeTint="F2"/>
          <w:shd w:val="clear" w:color="auto" w:fill="FFFFFF"/>
        </w:rPr>
        <w:t>well-being</w:t>
      </w:r>
      <w:r w:rsidR="003A1D56" w:rsidRPr="008E70FE">
        <w:rPr>
          <w:rFonts w:ascii="Times New Roman" w:hAnsi="Times New Roman" w:cs="Times New Roman"/>
          <w:color w:val="0D0D0D" w:themeColor="text1" w:themeTint="F2"/>
          <w:shd w:val="clear" w:color="auto" w:fill="FFFFFF"/>
        </w:rPr>
        <w:t xml:space="preserve"> (Orpwood, 2026)</w:t>
      </w:r>
      <w:r w:rsidR="00B20FE0" w:rsidRPr="008E70FE">
        <w:rPr>
          <w:rFonts w:ascii="Times New Roman" w:hAnsi="Times New Roman" w:cs="Times New Roman"/>
          <w:color w:val="0D0D0D" w:themeColor="text1" w:themeTint="F2"/>
          <w:shd w:val="clear" w:color="auto" w:fill="FFFFFF"/>
        </w:rPr>
        <w:t xml:space="preserve">. For children that are neurodiverse this can have a very negative </w:t>
      </w:r>
      <w:r w:rsidR="00A92B27" w:rsidRPr="008E70FE">
        <w:rPr>
          <w:rFonts w:ascii="Times New Roman" w:hAnsi="Times New Roman" w:cs="Times New Roman"/>
          <w:color w:val="0D0D0D" w:themeColor="text1" w:themeTint="F2"/>
          <w:shd w:val="clear" w:color="auto" w:fill="FFFFFF"/>
        </w:rPr>
        <w:t>impact</w:t>
      </w:r>
      <w:r w:rsidR="00B20FE0" w:rsidRPr="008E70FE">
        <w:rPr>
          <w:rFonts w:ascii="Times New Roman" w:hAnsi="Times New Roman" w:cs="Times New Roman"/>
          <w:color w:val="0D0D0D" w:themeColor="text1" w:themeTint="F2"/>
          <w:shd w:val="clear" w:color="auto" w:fill="FFFFFF"/>
        </w:rPr>
        <w:t xml:space="preserve"> as they become almost obsessed with </w:t>
      </w:r>
      <w:r w:rsidR="00A92B27" w:rsidRPr="008E70FE">
        <w:rPr>
          <w:rFonts w:ascii="Times New Roman" w:hAnsi="Times New Roman" w:cs="Times New Roman"/>
          <w:color w:val="0D0D0D" w:themeColor="text1" w:themeTint="F2"/>
          <w:shd w:val="clear" w:color="auto" w:fill="FFFFFF"/>
        </w:rPr>
        <w:t>online games seeing a withdraw from communication</w:t>
      </w:r>
      <w:r w:rsidR="001F13CC">
        <w:rPr>
          <w:rFonts w:ascii="Times New Roman" w:hAnsi="Times New Roman" w:cs="Times New Roman"/>
          <w:color w:val="0D0D0D" w:themeColor="text1" w:themeTint="F2"/>
          <w:shd w:val="clear" w:color="auto" w:fill="FFFFFF"/>
        </w:rPr>
        <w:t xml:space="preserve"> and interaction</w:t>
      </w:r>
      <w:r w:rsidR="00483D12" w:rsidRPr="008E70FE">
        <w:rPr>
          <w:rFonts w:ascii="Times New Roman" w:hAnsi="Times New Roman" w:cs="Times New Roman"/>
          <w:color w:val="0D0D0D" w:themeColor="text1" w:themeTint="F2"/>
          <w:shd w:val="clear" w:color="auto" w:fill="FFFFFF"/>
        </w:rPr>
        <w:t xml:space="preserve"> (Internet matters.org, </w:t>
      </w:r>
      <w:r w:rsidR="00A951ED" w:rsidRPr="008E70FE">
        <w:rPr>
          <w:rFonts w:ascii="Times New Roman" w:hAnsi="Times New Roman" w:cs="Times New Roman"/>
          <w:color w:val="0D0D0D" w:themeColor="text1" w:themeTint="F2"/>
          <w:shd w:val="clear" w:color="auto" w:fill="FFFFFF"/>
        </w:rPr>
        <w:t>2026)</w:t>
      </w:r>
      <w:r w:rsidR="00FA6369" w:rsidRPr="008E70FE">
        <w:rPr>
          <w:rFonts w:ascii="Times New Roman" w:hAnsi="Times New Roman" w:cs="Times New Roman"/>
          <w:color w:val="0D0D0D" w:themeColor="text1" w:themeTint="F2"/>
          <w:shd w:val="clear" w:color="auto" w:fill="FFFFFF"/>
        </w:rPr>
        <w:t>.</w:t>
      </w:r>
      <w:r w:rsidR="00641A2F" w:rsidRPr="008E70FE">
        <w:rPr>
          <w:rFonts w:ascii="Times New Roman" w:hAnsi="Times New Roman" w:cs="Times New Roman"/>
          <w:color w:val="0D0D0D" w:themeColor="text1" w:themeTint="F2"/>
          <w:shd w:val="clear" w:color="auto" w:fill="FFFFFF"/>
        </w:rPr>
        <w:t xml:space="preserve"> In addition,</w:t>
      </w:r>
      <w:r w:rsidR="006D09F8" w:rsidRPr="008E70FE">
        <w:rPr>
          <w:rFonts w:ascii="Times New Roman" w:hAnsi="Times New Roman" w:cs="Times New Roman"/>
          <w:color w:val="0D0D0D" w:themeColor="text1" w:themeTint="F2"/>
          <w:shd w:val="clear" w:color="auto" w:fill="FFFFFF"/>
        </w:rPr>
        <w:t xml:space="preserve"> </w:t>
      </w:r>
      <w:r w:rsidR="00641A2F" w:rsidRPr="008E70FE">
        <w:rPr>
          <w:rFonts w:ascii="Times New Roman" w:hAnsi="Times New Roman" w:cs="Times New Roman"/>
          <w:color w:val="0D0D0D" w:themeColor="text1" w:themeTint="F2"/>
          <w:shd w:val="clear" w:color="auto" w:fill="FFFFFF"/>
        </w:rPr>
        <w:t>p</w:t>
      </w:r>
      <w:r w:rsidR="006D09F8" w:rsidRPr="008E70FE">
        <w:rPr>
          <w:rFonts w:ascii="Times New Roman" w:hAnsi="Times New Roman" w:cs="Times New Roman"/>
          <w:color w:val="0D0D0D" w:themeColor="text1" w:themeTint="F2"/>
          <w:shd w:val="clear" w:color="auto" w:fill="FFFFFF"/>
        </w:rPr>
        <w:t xml:space="preserve">olicies that have been put into place to support children and young people with their mental health is the Mental </w:t>
      </w:r>
      <w:r w:rsidR="00945609" w:rsidRPr="008E70FE">
        <w:rPr>
          <w:rFonts w:ascii="Times New Roman" w:hAnsi="Times New Roman" w:cs="Times New Roman"/>
          <w:color w:val="0D0D0D" w:themeColor="text1" w:themeTint="F2"/>
          <w:shd w:val="clear" w:color="auto" w:fill="FFFFFF"/>
        </w:rPr>
        <w:t>H</w:t>
      </w:r>
      <w:r w:rsidR="006D09F8" w:rsidRPr="008E70FE">
        <w:rPr>
          <w:rFonts w:ascii="Times New Roman" w:hAnsi="Times New Roman" w:cs="Times New Roman"/>
          <w:color w:val="0D0D0D" w:themeColor="text1" w:themeTint="F2"/>
          <w:shd w:val="clear" w:color="auto" w:fill="FFFFFF"/>
        </w:rPr>
        <w:t xml:space="preserve">ealth </w:t>
      </w:r>
      <w:r w:rsidR="00945609" w:rsidRPr="008E70FE">
        <w:rPr>
          <w:rFonts w:ascii="Times New Roman" w:hAnsi="Times New Roman" w:cs="Times New Roman"/>
          <w:color w:val="0D0D0D" w:themeColor="text1" w:themeTint="F2"/>
          <w:shd w:val="clear" w:color="auto" w:fill="FFFFFF"/>
        </w:rPr>
        <w:t>A</w:t>
      </w:r>
      <w:r w:rsidR="006D09F8" w:rsidRPr="008E70FE">
        <w:rPr>
          <w:rFonts w:ascii="Times New Roman" w:hAnsi="Times New Roman" w:cs="Times New Roman"/>
          <w:color w:val="0D0D0D" w:themeColor="text1" w:themeTint="F2"/>
          <w:shd w:val="clear" w:color="auto" w:fill="FFFFFF"/>
        </w:rPr>
        <w:t>ct 1983</w:t>
      </w:r>
      <w:r w:rsidR="00AA20A6" w:rsidRPr="008E70FE">
        <w:rPr>
          <w:rFonts w:ascii="Times New Roman" w:hAnsi="Times New Roman" w:cs="Times New Roman"/>
          <w:color w:val="0D0D0D" w:themeColor="text1" w:themeTint="F2"/>
          <w:shd w:val="clear" w:color="auto" w:fill="FFFFFF"/>
        </w:rPr>
        <w:t xml:space="preserve">. This legislations states </w:t>
      </w:r>
      <w:r w:rsidR="00C91525" w:rsidRPr="008E70FE">
        <w:rPr>
          <w:rFonts w:ascii="Times New Roman" w:hAnsi="Times New Roman" w:cs="Times New Roman"/>
          <w:color w:val="0D0D0D" w:themeColor="text1" w:themeTint="F2"/>
          <w:shd w:val="clear" w:color="auto" w:fill="FFFFFF"/>
        </w:rPr>
        <w:t xml:space="preserve">that across England and Wales </w:t>
      </w:r>
      <w:r w:rsidR="00107DDC" w:rsidRPr="008E70FE">
        <w:rPr>
          <w:rFonts w:ascii="Times New Roman" w:hAnsi="Times New Roman" w:cs="Times New Roman"/>
          <w:color w:val="0D0D0D" w:themeColor="text1" w:themeTint="F2"/>
          <w:shd w:val="clear" w:color="auto" w:fill="FFFFFF"/>
        </w:rPr>
        <w:t>that governs assessments, treatment and the rights for any person that is suffering with poor mental health and well-being</w:t>
      </w:r>
      <w:r w:rsidR="001B73D8">
        <w:rPr>
          <w:rFonts w:ascii="Times New Roman" w:hAnsi="Times New Roman" w:cs="Times New Roman"/>
          <w:color w:val="0D0D0D" w:themeColor="text1" w:themeTint="F2"/>
          <w:shd w:val="clear" w:color="auto" w:fill="FFFFFF"/>
        </w:rPr>
        <w:t xml:space="preserve"> </w:t>
      </w:r>
      <w:r w:rsidR="008421E1" w:rsidRPr="008E70FE">
        <w:rPr>
          <w:rFonts w:ascii="Times New Roman" w:hAnsi="Times New Roman" w:cs="Times New Roman"/>
          <w:color w:val="0D0D0D" w:themeColor="text1" w:themeTint="F2"/>
          <w:shd w:val="clear" w:color="auto" w:fill="FFFFFF"/>
        </w:rPr>
        <w:t>(MIND, 2022).</w:t>
      </w:r>
      <w:r w:rsidR="00F84971" w:rsidRPr="008E70FE">
        <w:rPr>
          <w:rFonts w:ascii="Times New Roman" w:hAnsi="Times New Roman" w:cs="Times New Roman"/>
          <w:color w:val="0D0D0D" w:themeColor="text1" w:themeTint="F2"/>
          <w:shd w:val="clear" w:color="auto" w:fill="FFFFFF"/>
        </w:rPr>
        <w:t xml:space="preserve"> </w:t>
      </w:r>
      <w:r w:rsidR="00722147" w:rsidRPr="008E70FE">
        <w:rPr>
          <w:rFonts w:ascii="Times New Roman" w:hAnsi="Times New Roman" w:cs="Times New Roman"/>
          <w:color w:val="0D0D0D" w:themeColor="text1" w:themeTint="F2"/>
          <w:shd w:val="clear" w:color="auto" w:fill="FFFFFF"/>
        </w:rPr>
        <w:t>However,</w:t>
      </w:r>
      <w:r w:rsidR="000E1087" w:rsidRPr="008E70FE">
        <w:rPr>
          <w:rFonts w:ascii="Times New Roman" w:hAnsi="Times New Roman" w:cs="Times New Roman"/>
          <w:color w:val="0D0D0D" w:themeColor="text1" w:themeTint="F2"/>
          <w:shd w:val="clear" w:color="auto" w:fill="FFFFFF"/>
        </w:rPr>
        <w:t xml:space="preserve"> it is evident that there is a long wait time for children to be able to access support around their mental health.</w:t>
      </w:r>
      <w:r w:rsidR="00943304" w:rsidRPr="008E70FE">
        <w:rPr>
          <w:rFonts w:ascii="Times New Roman" w:hAnsi="Times New Roman" w:cs="Times New Roman"/>
          <w:color w:val="0D0D0D" w:themeColor="text1" w:themeTint="F2"/>
          <w:shd w:val="clear" w:color="auto" w:fill="FFFFFF"/>
        </w:rPr>
        <w:t xml:space="preserve"> Between September and November 2025</w:t>
      </w:r>
      <w:r w:rsidR="007E2660" w:rsidRPr="008E70FE">
        <w:rPr>
          <w:rFonts w:ascii="Times New Roman" w:hAnsi="Times New Roman" w:cs="Times New Roman"/>
          <w:color w:val="0D0D0D" w:themeColor="text1" w:themeTint="F2"/>
          <w:shd w:val="clear" w:color="auto" w:fill="FFFFFF"/>
        </w:rPr>
        <w:t xml:space="preserve"> young people were left to wait on average 304 days for mental health support. </w:t>
      </w:r>
      <w:r w:rsidR="002E2AB1" w:rsidRPr="008E70FE">
        <w:rPr>
          <w:rFonts w:ascii="Times New Roman" w:hAnsi="Times New Roman" w:cs="Times New Roman"/>
          <w:color w:val="0D0D0D" w:themeColor="text1" w:themeTint="F2"/>
          <w:shd w:val="clear" w:color="auto" w:fill="FFFFFF"/>
        </w:rPr>
        <w:t>Unfortunately,</w:t>
      </w:r>
      <w:r w:rsidR="00C2281B" w:rsidRPr="008E70FE">
        <w:rPr>
          <w:rFonts w:ascii="Times New Roman" w:hAnsi="Times New Roman" w:cs="Times New Roman"/>
          <w:color w:val="0D0D0D" w:themeColor="text1" w:themeTint="F2"/>
          <w:shd w:val="clear" w:color="auto" w:fill="FFFFFF"/>
        </w:rPr>
        <w:t xml:space="preserve"> this is </w:t>
      </w:r>
      <w:r w:rsidR="005D5DA4" w:rsidRPr="008E70FE">
        <w:rPr>
          <w:rFonts w:ascii="Times New Roman" w:hAnsi="Times New Roman" w:cs="Times New Roman"/>
          <w:color w:val="0D0D0D" w:themeColor="text1" w:themeTint="F2"/>
          <w:shd w:val="clear" w:color="auto" w:fill="FFFFFF"/>
        </w:rPr>
        <w:t>28 days</w:t>
      </w:r>
      <w:r w:rsidR="00C2281B" w:rsidRPr="008E70FE">
        <w:rPr>
          <w:rFonts w:ascii="Times New Roman" w:hAnsi="Times New Roman" w:cs="Times New Roman"/>
          <w:color w:val="0D0D0D" w:themeColor="text1" w:themeTint="F2"/>
          <w:shd w:val="clear" w:color="auto" w:fill="FFFFFF"/>
        </w:rPr>
        <w:t xml:space="preserve"> rise from the previous year</w:t>
      </w:r>
      <w:r w:rsidR="00C81A44" w:rsidRPr="008E70FE">
        <w:rPr>
          <w:rFonts w:ascii="Times New Roman" w:hAnsi="Times New Roman" w:cs="Times New Roman"/>
          <w:color w:val="0D0D0D" w:themeColor="text1" w:themeTint="F2"/>
          <w:shd w:val="clear" w:color="auto" w:fill="FFFFFF"/>
        </w:rPr>
        <w:t>. As of 2025 Young minds has opened a helpline for paren</w:t>
      </w:r>
      <w:r w:rsidR="00E1618A" w:rsidRPr="008E70FE">
        <w:rPr>
          <w:rFonts w:ascii="Times New Roman" w:hAnsi="Times New Roman" w:cs="Times New Roman"/>
          <w:color w:val="0D0D0D" w:themeColor="text1" w:themeTint="F2"/>
          <w:shd w:val="clear" w:color="auto" w:fill="FFFFFF"/>
        </w:rPr>
        <w:t xml:space="preserve">ts to be able to support their children. The helpline has </w:t>
      </w:r>
      <w:r w:rsidR="000729B1" w:rsidRPr="008E70FE">
        <w:rPr>
          <w:rFonts w:ascii="Times New Roman" w:hAnsi="Times New Roman" w:cs="Times New Roman"/>
          <w:color w:val="0D0D0D" w:themeColor="text1" w:themeTint="F2"/>
          <w:shd w:val="clear" w:color="auto" w:fill="FFFFFF"/>
        </w:rPr>
        <w:t>supported 14</w:t>
      </w:r>
      <w:r w:rsidR="00B07051" w:rsidRPr="008E70FE">
        <w:rPr>
          <w:rFonts w:ascii="Times New Roman" w:hAnsi="Times New Roman" w:cs="Times New Roman"/>
          <w:color w:val="0D0D0D" w:themeColor="text1" w:themeTint="F2"/>
          <w:shd w:val="clear" w:color="auto" w:fill="FFFFFF"/>
        </w:rPr>
        <w:t>,</w:t>
      </w:r>
      <w:r w:rsidR="000729B1" w:rsidRPr="008E70FE">
        <w:rPr>
          <w:rFonts w:ascii="Times New Roman" w:hAnsi="Times New Roman" w:cs="Times New Roman"/>
          <w:color w:val="0D0D0D" w:themeColor="text1" w:themeTint="F2"/>
          <w:shd w:val="clear" w:color="auto" w:fill="FFFFFF"/>
        </w:rPr>
        <w:t>00</w:t>
      </w:r>
      <w:r w:rsidR="00B07051" w:rsidRPr="008E70FE">
        <w:rPr>
          <w:rFonts w:ascii="Times New Roman" w:hAnsi="Times New Roman" w:cs="Times New Roman"/>
          <w:color w:val="0D0D0D" w:themeColor="text1" w:themeTint="F2"/>
          <w:shd w:val="clear" w:color="auto" w:fill="FFFFFF"/>
        </w:rPr>
        <w:t>0</w:t>
      </w:r>
      <w:r w:rsidR="000729B1" w:rsidRPr="008E70FE">
        <w:rPr>
          <w:rFonts w:ascii="Times New Roman" w:hAnsi="Times New Roman" w:cs="Times New Roman"/>
          <w:color w:val="0D0D0D" w:themeColor="text1" w:themeTint="F2"/>
          <w:shd w:val="clear" w:color="auto" w:fill="FFFFFF"/>
        </w:rPr>
        <w:t xml:space="preserve"> parents and carers with advice and guidance in 2025 while waiting for mental health support services</w:t>
      </w:r>
      <w:r w:rsidR="001C3996" w:rsidRPr="008E70FE">
        <w:rPr>
          <w:rFonts w:ascii="Times New Roman" w:hAnsi="Times New Roman" w:cs="Times New Roman"/>
          <w:color w:val="0D0D0D" w:themeColor="text1" w:themeTint="F2"/>
          <w:shd w:val="clear" w:color="auto" w:fill="FFFFFF"/>
        </w:rPr>
        <w:t xml:space="preserve"> (YoungMinds, 2025).</w:t>
      </w:r>
      <w:r w:rsidR="001501D4" w:rsidRPr="008E70FE">
        <w:rPr>
          <w:rFonts w:ascii="Times New Roman" w:hAnsi="Times New Roman" w:cs="Times New Roman"/>
          <w:color w:val="0D0D0D" w:themeColor="text1" w:themeTint="F2"/>
          <w:shd w:val="clear" w:color="auto" w:fill="FFFFFF"/>
        </w:rPr>
        <w:t xml:space="preserve"> </w:t>
      </w:r>
      <w:r w:rsidR="0055641A" w:rsidRPr="008E70FE">
        <w:rPr>
          <w:rFonts w:ascii="Times New Roman" w:hAnsi="Times New Roman" w:cs="Times New Roman"/>
          <w:color w:val="0D0D0D" w:themeColor="text1" w:themeTint="F2"/>
          <w:shd w:val="clear" w:color="auto" w:fill="FFFFFF"/>
        </w:rPr>
        <w:t xml:space="preserve">With a sharp rise in the </w:t>
      </w:r>
      <w:r w:rsidR="00AC662D" w:rsidRPr="008E70FE">
        <w:rPr>
          <w:rFonts w:ascii="Times New Roman" w:hAnsi="Times New Roman" w:cs="Times New Roman"/>
          <w:color w:val="0D0D0D" w:themeColor="text1" w:themeTint="F2"/>
          <w:shd w:val="clear" w:color="auto" w:fill="FFFFFF"/>
        </w:rPr>
        <w:t>number</w:t>
      </w:r>
      <w:r w:rsidR="0055641A" w:rsidRPr="008E70FE">
        <w:rPr>
          <w:rFonts w:ascii="Times New Roman" w:hAnsi="Times New Roman" w:cs="Times New Roman"/>
          <w:color w:val="0D0D0D" w:themeColor="text1" w:themeTint="F2"/>
          <w:shd w:val="clear" w:color="auto" w:fill="FFFFFF"/>
        </w:rPr>
        <w:t xml:space="preserve"> of children and young people needing </w:t>
      </w:r>
      <w:r w:rsidR="00BF69C0" w:rsidRPr="008E70FE">
        <w:rPr>
          <w:rFonts w:ascii="Times New Roman" w:hAnsi="Times New Roman" w:cs="Times New Roman"/>
          <w:color w:val="0D0D0D" w:themeColor="text1" w:themeTint="F2"/>
          <w:shd w:val="clear" w:color="auto" w:fill="FFFFFF"/>
        </w:rPr>
        <w:t xml:space="preserve">support in 2024-2025 this has meant that unfortunately many children are falling through gap and are unable to access any support </w:t>
      </w:r>
      <w:r w:rsidR="002E7A4C" w:rsidRPr="008E70FE">
        <w:rPr>
          <w:rFonts w:ascii="Times New Roman" w:hAnsi="Times New Roman" w:cs="Times New Roman"/>
          <w:color w:val="0D0D0D" w:themeColor="text1" w:themeTint="F2"/>
          <w:shd w:val="clear" w:color="auto" w:fill="FFFFFF"/>
        </w:rPr>
        <w:t xml:space="preserve">(BMA, 2025). </w:t>
      </w:r>
      <w:r w:rsidR="002E16D2" w:rsidRPr="008E70FE">
        <w:rPr>
          <w:rFonts w:ascii="Times New Roman" w:hAnsi="Times New Roman" w:cs="Times New Roman"/>
          <w:color w:val="0D0D0D" w:themeColor="text1" w:themeTint="F2"/>
          <w:shd w:val="clear" w:color="auto" w:fill="FFFFFF"/>
        </w:rPr>
        <w:t>However</w:t>
      </w:r>
      <w:r w:rsidR="00403C6A" w:rsidRPr="008E70FE">
        <w:rPr>
          <w:rFonts w:ascii="Times New Roman" w:hAnsi="Times New Roman" w:cs="Times New Roman"/>
          <w:color w:val="0D0D0D" w:themeColor="text1" w:themeTint="F2"/>
          <w:shd w:val="clear" w:color="auto" w:fill="FFFFFF"/>
        </w:rPr>
        <w:t>, a</w:t>
      </w:r>
      <w:r w:rsidR="001653AF" w:rsidRPr="008E70FE">
        <w:rPr>
          <w:rFonts w:ascii="Times New Roman" w:hAnsi="Times New Roman" w:cs="Times New Roman"/>
          <w:color w:val="0D0D0D" w:themeColor="text1" w:themeTint="F2"/>
          <w:shd w:val="clear" w:color="auto" w:fill="FFFFFF"/>
        </w:rPr>
        <w:t xml:space="preserve">s of 2025 Mind has </w:t>
      </w:r>
      <w:r w:rsidR="00A51C6C" w:rsidRPr="008E70FE">
        <w:rPr>
          <w:rFonts w:ascii="Times New Roman" w:hAnsi="Times New Roman" w:cs="Times New Roman"/>
          <w:color w:val="0D0D0D" w:themeColor="text1" w:themeTint="F2"/>
          <w:shd w:val="clear" w:color="auto" w:fill="FFFFFF"/>
        </w:rPr>
        <w:t>opened</w:t>
      </w:r>
      <w:r w:rsidR="001653AF" w:rsidRPr="008E70FE">
        <w:rPr>
          <w:rFonts w:ascii="Times New Roman" w:hAnsi="Times New Roman" w:cs="Times New Roman"/>
          <w:color w:val="0D0D0D" w:themeColor="text1" w:themeTint="F2"/>
          <w:shd w:val="clear" w:color="auto" w:fill="FFFFFF"/>
        </w:rPr>
        <w:t xml:space="preserve"> 70 hubs for children and young people to have access to support</w:t>
      </w:r>
      <w:r w:rsidR="00A935B0" w:rsidRPr="008E70FE">
        <w:rPr>
          <w:rFonts w:ascii="Times New Roman" w:hAnsi="Times New Roman" w:cs="Times New Roman"/>
          <w:color w:val="0D0D0D" w:themeColor="text1" w:themeTint="F2"/>
          <w:shd w:val="clear" w:color="auto" w:fill="FFFFFF"/>
        </w:rPr>
        <w:t xml:space="preserve">, this then takes the strain off the NHS and </w:t>
      </w:r>
      <w:r w:rsidR="005E2A96" w:rsidRPr="008E70FE">
        <w:rPr>
          <w:rFonts w:ascii="Times New Roman" w:hAnsi="Times New Roman" w:cs="Times New Roman"/>
          <w:color w:val="0D0D0D" w:themeColor="text1" w:themeTint="F2"/>
          <w:shd w:val="clear" w:color="auto" w:fill="FFFFFF"/>
        </w:rPr>
        <w:t xml:space="preserve">allows access sooner for children and young people </w:t>
      </w:r>
      <w:r w:rsidR="00E57D30" w:rsidRPr="008E70FE">
        <w:rPr>
          <w:rFonts w:ascii="Times New Roman" w:hAnsi="Times New Roman" w:cs="Times New Roman"/>
          <w:color w:val="0D0D0D" w:themeColor="text1" w:themeTint="F2"/>
          <w:shd w:val="clear" w:color="auto" w:fill="FFFFFF"/>
        </w:rPr>
        <w:t>(MIND, 2025).</w:t>
      </w:r>
      <w:r w:rsidR="008048B1" w:rsidRPr="008E70FE">
        <w:rPr>
          <w:rFonts w:ascii="Times New Roman" w:hAnsi="Times New Roman" w:cs="Times New Roman"/>
          <w:color w:val="0D0D0D" w:themeColor="text1" w:themeTint="F2"/>
          <w:shd w:val="clear" w:color="auto" w:fill="FFFFFF"/>
        </w:rPr>
        <w:t xml:space="preserve"> </w:t>
      </w:r>
      <w:r w:rsidR="00BC728C" w:rsidRPr="008E70FE">
        <w:rPr>
          <w:rFonts w:ascii="Times New Roman" w:hAnsi="Times New Roman" w:cs="Times New Roman"/>
          <w:color w:val="0D0D0D" w:themeColor="text1" w:themeTint="F2"/>
          <w:shd w:val="clear" w:color="auto" w:fill="FFFFFF"/>
        </w:rPr>
        <w:t xml:space="preserve">On the other hand, according to </w:t>
      </w:r>
      <w:r w:rsidR="00A9460E" w:rsidRPr="008E70FE">
        <w:rPr>
          <w:rFonts w:ascii="Times New Roman" w:hAnsi="Times New Roman" w:cs="Times New Roman"/>
          <w:color w:val="0D0D0D" w:themeColor="text1" w:themeTint="F2"/>
          <w:shd w:val="clear" w:color="auto" w:fill="FFFFFF"/>
        </w:rPr>
        <w:t>Beam Blog</w:t>
      </w:r>
      <w:r w:rsidR="00BC728C" w:rsidRPr="008E70FE">
        <w:rPr>
          <w:rFonts w:ascii="Times New Roman" w:hAnsi="Times New Roman" w:cs="Times New Roman"/>
          <w:color w:val="0D0D0D" w:themeColor="text1" w:themeTint="F2"/>
          <w:shd w:val="clear" w:color="auto" w:fill="FFFFFF"/>
        </w:rPr>
        <w:t xml:space="preserve"> 2026</w:t>
      </w:r>
      <w:r w:rsidR="00946E40" w:rsidRPr="008E70FE">
        <w:rPr>
          <w:rFonts w:ascii="Times New Roman" w:hAnsi="Times New Roman" w:cs="Times New Roman"/>
          <w:color w:val="0D0D0D" w:themeColor="text1" w:themeTint="F2"/>
          <w:shd w:val="clear" w:color="auto" w:fill="FFFFFF"/>
        </w:rPr>
        <w:t xml:space="preserve"> as of 2026 there is </w:t>
      </w:r>
      <w:r w:rsidR="00A9460E" w:rsidRPr="008E70FE">
        <w:rPr>
          <w:rFonts w:ascii="Times New Roman" w:hAnsi="Times New Roman" w:cs="Times New Roman"/>
          <w:color w:val="0D0D0D" w:themeColor="text1" w:themeTint="F2"/>
          <w:shd w:val="clear" w:color="auto" w:fill="FFFFFF"/>
        </w:rPr>
        <w:t>255,000</w:t>
      </w:r>
      <w:r w:rsidR="00946E40" w:rsidRPr="008E70FE">
        <w:rPr>
          <w:rFonts w:ascii="Times New Roman" w:hAnsi="Times New Roman" w:cs="Times New Roman"/>
          <w:color w:val="0D0D0D" w:themeColor="text1" w:themeTint="F2"/>
          <w:shd w:val="clear" w:color="auto" w:fill="FFFFFF"/>
        </w:rPr>
        <w:t xml:space="preserve"> children and young people waiting of mental health services</w:t>
      </w:r>
      <w:r w:rsidR="00A9460E" w:rsidRPr="008E70FE">
        <w:rPr>
          <w:rFonts w:ascii="Times New Roman" w:hAnsi="Times New Roman" w:cs="Times New Roman"/>
          <w:color w:val="0D0D0D" w:themeColor="text1" w:themeTint="F2"/>
          <w:shd w:val="clear" w:color="auto" w:fill="FFFFFF"/>
        </w:rPr>
        <w:t xml:space="preserve">. </w:t>
      </w:r>
      <w:r w:rsidR="005E2C94" w:rsidRPr="008E70FE">
        <w:rPr>
          <w:rFonts w:ascii="Times New Roman" w:hAnsi="Times New Roman" w:cs="Times New Roman"/>
          <w:color w:val="0D0D0D" w:themeColor="text1" w:themeTint="F2"/>
          <w:shd w:val="clear" w:color="auto" w:fill="FFFFFF"/>
        </w:rPr>
        <w:t xml:space="preserve">This is a significant number for many </w:t>
      </w:r>
      <w:r w:rsidR="00B86C23" w:rsidRPr="008E70FE">
        <w:rPr>
          <w:rFonts w:ascii="Times New Roman" w:hAnsi="Times New Roman" w:cs="Times New Roman"/>
          <w:color w:val="0D0D0D" w:themeColor="text1" w:themeTint="F2"/>
          <w:shd w:val="clear" w:color="auto" w:fill="FFFFFF"/>
        </w:rPr>
        <w:t>charities</w:t>
      </w:r>
      <w:r w:rsidR="005E2C94" w:rsidRPr="008E70FE">
        <w:rPr>
          <w:rFonts w:ascii="Times New Roman" w:hAnsi="Times New Roman" w:cs="Times New Roman"/>
          <w:color w:val="0D0D0D" w:themeColor="text1" w:themeTint="F2"/>
          <w:shd w:val="clear" w:color="auto" w:fill="FFFFFF"/>
        </w:rPr>
        <w:t xml:space="preserve"> to be able to face, leaving many without the support they need (Beam</w:t>
      </w:r>
      <w:r w:rsidR="00282276" w:rsidRPr="008E70FE">
        <w:rPr>
          <w:rFonts w:ascii="Times New Roman" w:hAnsi="Times New Roman" w:cs="Times New Roman"/>
          <w:color w:val="0D0D0D" w:themeColor="text1" w:themeTint="F2"/>
          <w:shd w:val="clear" w:color="auto" w:fill="FFFFFF"/>
        </w:rPr>
        <w:t>Blog, 2026).</w:t>
      </w:r>
    </w:p>
    <w:p w14:paraId="2735BEE0" w14:textId="1383206D" w:rsidR="00BB3156" w:rsidRPr="008E70FE" w:rsidRDefault="00BA5036"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To conclude this essa</w:t>
      </w:r>
      <w:r w:rsidR="007B337C" w:rsidRPr="008E70FE">
        <w:rPr>
          <w:rFonts w:ascii="Times New Roman" w:hAnsi="Times New Roman" w:cs="Times New Roman"/>
          <w:color w:val="0D0D0D" w:themeColor="text1" w:themeTint="F2"/>
          <w:shd w:val="clear" w:color="auto" w:fill="FFFFFF"/>
        </w:rPr>
        <w:t>y</w:t>
      </w:r>
      <w:r w:rsidR="007B337C" w:rsidRPr="008E70FE">
        <w:rPr>
          <w:rFonts w:ascii="Times New Roman" w:hAnsi="Times New Roman" w:cs="Times New Roman"/>
          <w:color w:val="0D0D0D" w:themeColor="text1" w:themeTint="F2"/>
        </w:rPr>
        <w:t xml:space="preserve"> mental health refers to an individual’s psychological, social, and emotional wellbeing, and influences how they think, feel, and behave</w:t>
      </w:r>
      <w:r w:rsidR="007B337C" w:rsidRPr="008E70FE">
        <w:rPr>
          <w:rFonts w:ascii="Times New Roman" w:hAnsi="Times New Roman" w:cs="Times New Roman"/>
          <w:color w:val="0D0D0D" w:themeColor="text1" w:themeTint="F2"/>
          <w:shd w:val="clear" w:color="auto" w:fill="FFFFFF"/>
        </w:rPr>
        <w:t>.</w:t>
      </w:r>
      <w:r w:rsidR="00A92F79" w:rsidRPr="008E70FE">
        <w:rPr>
          <w:rFonts w:ascii="Times New Roman" w:hAnsi="Times New Roman" w:cs="Times New Roman"/>
          <w:color w:val="0D0D0D" w:themeColor="text1" w:themeTint="F2"/>
          <w:shd w:val="clear" w:color="auto" w:fill="FFFFFF"/>
        </w:rPr>
        <w:t xml:space="preserve"> </w:t>
      </w:r>
      <w:r w:rsidR="00AC0716" w:rsidRPr="008E70FE">
        <w:rPr>
          <w:rFonts w:ascii="Times New Roman" w:hAnsi="Times New Roman" w:cs="Times New Roman"/>
          <w:color w:val="0D0D0D" w:themeColor="text1" w:themeTint="F2"/>
          <w:shd w:val="clear" w:color="auto" w:fill="FFFFFF"/>
        </w:rPr>
        <w:t xml:space="preserve">Whereas well-being is described </w:t>
      </w:r>
      <w:r w:rsidR="009B6E75" w:rsidRPr="008E70FE">
        <w:rPr>
          <w:rFonts w:ascii="Times New Roman" w:hAnsi="Times New Roman" w:cs="Times New Roman"/>
          <w:color w:val="0D0D0D" w:themeColor="text1" w:themeTint="F2"/>
          <w:shd w:val="clear" w:color="auto" w:fill="FFFFFF"/>
        </w:rPr>
        <w:t>to</w:t>
      </w:r>
      <w:r w:rsidR="00AC0716" w:rsidRPr="008E70FE">
        <w:rPr>
          <w:rFonts w:ascii="Times New Roman" w:hAnsi="Times New Roman" w:cs="Times New Roman"/>
          <w:color w:val="0D0D0D" w:themeColor="text1" w:themeTint="F2"/>
          <w:shd w:val="clear" w:color="auto" w:fill="FFFFFF"/>
        </w:rPr>
        <w:t xml:space="preserve"> </w:t>
      </w:r>
      <w:r w:rsidR="009B6E75" w:rsidRPr="008E70FE">
        <w:rPr>
          <w:rFonts w:ascii="Times New Roman" w:hAnsi="Times New Roman" w:cs="Times New Roman"/>
          <w:color w:val="0D0D0D" w:themeColor="text1" w:themeTint="F2"/>
          <w:shd w:val="clear" w:color="auto" w:fill="FFFFFF"/>
        </w:rPr>
        <w:t>be considered more of a child’s satisfaction with their own life, quality of relationships and physical health</w:t>
      </w:r>
      <w:r w:rsidR="008E4594" w:rsidRPr="008E70FE">
        <w:rPr>
          <w:rFonts w:ascii="Times New Roman" w:hAnsi="Times New Roman" w:cs="Times New Roman"/>
          <w:color w:val="0D0D0D" w:themeColor="text1" w:themeTint="F2"/>
          <w:shd w:val="clear" w:color="auto" w:fill="FFFFFF"/>
        </w:rPr>
        <w:t xml:space="preserve">. </w:t>
      </w:r>
      <w:r w:rsidR="00A92F79" w:rsidRPr="008E70FE">
        <w:rPr>
          <w:rFonts w:ascii="Times New Roman" w:hAnsi="Times New Roman" w:cs="Times New Roman"/>
          <w:color w:val="0D0D0D" w:themeColor="text1" w:themeTint="F2"/>
          <w:shd w:val="clear" w:color="auto" w:fill="FFFFFF"/>
        </w:rPr>
        <w:t>Also, it foc</w:t>
      </w:r>
      <w:r w:rsidR="009F207A" w:rsidRPr="008E70FE">
        <w:rPr>
          <w:rFonts w:ascii="Times New Roman" w:hAnsi="Times New Roman" w:cs="Times New Roman"/>
          <w:color w:val="0D0D0D" w:themeColor="text1" w:themeTint="F2"/>
          <w:shd w:val="clear" w:color="auto" w:fill="FFFFFF"/>
        </w:rPr>
        <w:t>used on</w:t>
      </w:r>
      <w:r w:rsidR="00181D90" w:rsidRPr="008E70FE">
        <w:rPr>
          <w:rFonts w:ascii="Times New Roman" w:hAnsi="Times New Roman" w:cs="Times New Roman"/>
          <w:color w:val="0D0D0D" w:themeColor="text1" w:themeTint="F2"/>
          <w:shd w:val="clear" w:color="auto" w:fill="FFFFFF"/>
        </w:rPr>
        <w:t xml:space="preserve"> </w:t>
      </w:r>
      <w:r w:rsidR="009F207A" w:rsidRPr="008E70FE">
        <w:rPr>
          <w:rFonts w:ascii="Times New Roman" w:hAnsi="Times New Roman" w:cs="Times New Roman"/>
          <w:color w:val="0D0D0D" w:themeColor="text1" w:themeTint="F2"/>
          <w:shd w:val="clear" w:color="auto" w:fill="FFFFFF"/>
        </w:rPr>
        <w:t>N</w:t>
      </w:r>
      <w:r w:rsidR="0059700C" w:rsidRPr="008E70FE">
        <w:rPr>
          <w:rFonts w:ascii="Times New Roman" w:hAnsi="Times New Roman" w:cs="Times New Roman"/>
          <w:color w:val="0D0D0D" w:themeColor="text1" w:themeTint="F2"/>
          <w:shd w:val="clear" w:color="auto" w:fill="FFFFFF"/>
        </w:rPr>
        <w:t>eurodiversity</w:t>
      </w:r>
      <w:r w:rsidR="009F207A" w:rsidRPr="008E70FE">
        <w:rPr>
          <w:rFonts w:ascii="Times New Roman" w:hAnsi="Times New Roman" w:cs="Times New Roman"/>
          <w:color w:val="0D0D0D" w:themeColor="text1" w:themeTint="F2"/>
          <w:shd w:val="clear" w:color="auto" w:fill="FFFFFF"/>
        </w:rPr>
        <w:t>, Neurodiversity</w:t>
      </w:r>
      <w:r w:rsidR="0059700C" w:rsidRPr="008E70FE">
        <w:rPr>
          <w:rFonts w:ascii="Times New Roman" w:hAnsi="Times New Roman" w:cs="Times New Roman"/>
          <w:color w:val="0D0D0D" w:themeColor="text1" w:themeTint="F2"/>
          <w:shd w:val="clear" w:color="auto" w:fill="FFFFFF"/>
        </w:rPr>
        <w:t xml:space="preserve"> is described as </w:t>
      </w:r>
      <w:r w:rsidR="007A2C3A" w:rsidRPr="008E70FE">
        <w:rPr>
          <w:rFonts w:ascii="Times New Roman" w:hAnsi="Times New Roman" w:cs="Times New Roman"/>
          <w:color w:val="0D0D0D" w:themeColor="text1" w:themeTint="F2"/>
          <w:shd w:val="clear" w:color="auto" w:fill="FFFFFF"/>
        </w:rPr>
        <w:t xml:space="preserve">neurodiverse disorders </w:t>
      </w:r>
      <w:r w:rsidR="002C2007" w:rsidRPr="008E70FE">
        <w:rPr>
          <w:rFonts w:ascii="Times New Roman" w:hAnsi="Times New Roman" w:cs="Times New Roman"/>
          <w:color w:val="0D0D0D" w:themeColor="text1" w:themeTint="F2"/>
          <w:shd w:val="clear" w:color="auto" w:fill="FFFFFF"/>
        </w:rPr>
        <w:t>such as autism, ADHD, dyslexia and dyspraxia</w:t>
      </w:r>
      <w:r w:rsidR="00162B9D" w:rsidRPr="008E70FE">
        <w:rPr>
          <w:rFonts w:ascii="Times New Roman" w:hAnsi="Times New Roman" w:cs="Times New Roman"/>
          <w:color w:val="0D0D0D" w:themeColor="text1" w:themeTint="F2"/>
          <w:shd w:val="clear" w:color="auto" w:fill="FFFFFF"/>
        </w:rPr>
        <w:t xml:space="preserve">. </w:t>
      </w:r>
      <w:r w:rsidR="00FD1B93" w:rsidRPr="008E70FE">
        <w:rPr>
          <w:rFonts w:ascii="Times New Roman" w:hAnsi="Times New Roman" w:cs="Times New Roman"/>
          <w:color w:val="0D0D0D" w:themeColor="text1" w:themeTint="F2"/>
          <w:shd w:val="clear" w:color="auto" w:fill="FFFFFF"/>
        </w:rPr>
        <w:t>Furthermore</w:t>
      </w:r>
      <w:r w:rsidR="00162B9D" w:rsidRPr="008E70FE">
        <w:rPr>
          <w:rFonts w:ascii="Times New Roman" w:hAnsi="Times New Roman" w:cs="Times New Roman"/>
          <w:color w:val="0D0D0D" w:themeColor="text1" w:themeTint="F2"/>
          <w:shd w:val="clear" w:color="auto" w:fill="FFFFFF"/>
        </w:rPr>
        <w:t>,</w:t>
      </w:r>
      <w:r w:rsidR="00FD1B93" w:rsidRPr="008E70FE">
        <w:rPr>
          <w:rFonts w:ascii="Times New Roman" w:hAnsi="Times New Roman" w:cs="Times New Roman"/>
          <w:color w:val="0D0D0D" w:themeColor="text1" w:themeTint="F2"/>
          <w:shd w:val="clear" w:color="auto" w:fill="FFFFFF"/>
        </w:rPr>
        <w:t xml:space="preserve"> i</w:t>
      </w:r>
      <w:r w:rsidR="00B018B0" w:rsidRPr="008E70FE">
        <w:rPr>
          <w:rFonts w:ascii="Times New Roman" w:hAnsi="Times New Roman" w:cs="Times New Roman"/>
          <w:color w:val="0D0D0D" w:themeColor="text1" w:themeTint="F2"/>
          <w:shd w:val="clear" w:color="auto" w:fill="FFFFFF"/>
        </w:rPr>
        <w:t>t</w:t>
      </w:r>
      <w:r w:rsidR="00FD1B93" w:rsidRPr="008E70FE">
        <w:rPr>
          <w:rFonts w:ascii="Times New Roman" w:hAnsi="Times New Roman" w:cs="Times New Roman"/>
          <w:color w:val="0D0D0D" w:themeColor="text1" w:themeTint="F2"/>
          <w:shd w:val="clear" w:color="auto" w:fill="FFFFFF"/>
        </w:rPr>
        <w:t xml:space="preserve"> has analysed fac</w:t>
      </w:r>
      <w:r w:rsidR="00162B9D" w:rsidRPr="008E70FE">
        <w:rPr>
          <w:rFonts w:ascii="Times New Roman" w:hAnsi="Times New Roman" w:cs="Times New Roman"/>
          <w:color w:val="0D0D0D" w:themeColor="text1" w:themeTint="F2"/>
          <w:shd w:val="clear" w:color="auto" w:fill="FFFFFF"/>
        </w:rPr>
        <w:t>tors that impact poor mental health</w:t>
      </w:r>
      <w:r w:rsidR="001F1F35" w:rsidRPr="008E70FE">
        <w:rPr>
          <w:rFonts w:ascii="Times New Roman" w:hAnsi="Times New Roman" w:cs="Times New Roman"/>
          <w:color w:val="0D0D0D" w:themeColor="text1" w:themeTint="F2"/>
          <w:shd w:val="clear" w:color="auto" w:fill="FFFFFF"/>
        </w:rPr>
        <w:t>.</w:t>
      </w:r>
      <w:r w:rsidR="00162B9D" w:rsidRPr="008E70FE">
        <w:rPr>
          <w:rFonts w:ascii="Times New Roman" w:hAnsi="Times New Roman" w:cs="Times New Roman"/>
          <w:color w:val="0D0D0D" w:themeColor="text1" w:themeTint="F2"/>
          <w:shd w:val="clear" w:color="auto" w:fill="FFFFFF"/>
        </w:rPr>
        <w:t xml:space="preserve"> The</w:t>
      </w:r>
      <w:r w:rsidR="001F1F35" w:rsidRPr="008E70FE">
        <w:rPr>
          <w:rFonts w:ascii="Times New Roman" w:hAnsi="Times New Roman" w:cs="Times New Roman"/>
          <w:color w:val="0D0D0D" w:themeColor="text1" w:themeTint="F2"/>
          <w:shd w:val="clear" w:color="auto" w:fill="FFFFFF"/>
        </w:rPr>
        <w:t xml:space="preserve"> factors </w:t>
      </w:r>
      <w:r w:rsidR="00ED611E" w:rsidRPr="008E70FE">
        <w:rPr>
          <w:rFonts w:ascii="Times New Roman" w:hAnsi="Times New Roman" w:cs="Times New Roman"/>
          <w:color w:val="0D0D0D" w:themeColor="text1" w:themeTint="F2"/>
          <w:shd w:val="clear" w:color="auto" w:fill="FFFFFF"/>
        </w:rPr>
        <w:t>discussed</w:t>
      </w:r>
      <w:r w:rsidR="001F1F35" w:rsidRPr="008E70FE">
        <w:rPr>
          <w:rFonts w:ascii="Times New Roman" w:hAnsi="Times New Roman" w:cs="Times New Roman"/>
          <w:color w:val="0D0D0D" w:themeColor="text1" w:themeTint="F2"/>
          <w:shd w:val="clear" w:color="auto" w:fill="FFFFFF"/>
        </w:rPr>
        <w:t xml:space="preserve"> have been ACE’s and how </w:t>
      </w:r>
      <w:r w:rsidR="00BE6FA6">
        <w:rPr>
          <w:rFonts w:ascii="Times New Roman" w:hAnsi="Times New Roman" w:cs="Times New Roman"/>
          <w:color w:val="0D0D0D" w:themeColor="text1" w:themeTint="F2"/>
          <w:shd w:val="clear" w:color="auto" w:fill="FFFFFF"/>
        </w:rPr>
        <w:t>they</w:t>
      </w:r>
      <w:r w:rsidR="001F1F35" w:rsidRPr="008E70FE">
        <w:rPr>
          <w:rFonts w:ascii="Times New Roman" w:hAnsi="Times New Roman" w:cs="Times New Roman"/>
          <w:color w:val="0D0D0D" w:themeColor="text1" w:themeTint="F2"/>
          <w:shd w:val="clear" w:color="auto" w:fill="FFFFFF"/>
        </w:rPr>
        <w:t xml:space="preserve"> have such a negative impact on a neurodiverse child</w:t>
      </w:r>
      <w:r w:rsidR="00BE6FA6">
        <w:rPr>
          <w:rFonts w:ascii="Times New Roman" w:hAnsi="Times New Roman" w:cs="Times New Roman"/>
          <w:color w:val="0D0D0D" w:themeColor="text1" w:themeTint="F2"/>
          <w:shd w:val="clear" w:color="auto" w:fill="FFFFFF"/>
        </w:rPr>
        <w:t xml:space="preserve">ren, </w:t>
      </w:r>
      <w:r w:rsidR="001F1F35" w:rsidRPr="008E70FE">
        <w:rPr>
          <w:rFonts w:ascii="Times New Roman" w:hAnsi="Times New Roman" w:cs="Times New Roman"/>
          <w:color w:val="0D0D0D" w:themeColor="text1" w:themeTint="F2"/>
          <w:shd w:val="clear" w:color="auto" w:fill="FFFFFF"/>
        </w:rPr>
        <w:t xml:space="preserve"> leaving them with both poor mental health and well-being. </w:t>
      </w:r>
      <w:r w:rsidR="00C16B6F" w:rsidRPr="008E70FE">
        <w:rPr>
          <w:rFonts w:ascii="Times New Roman" w:hAnsi="Times New Roman" w:cs="Times New Roman"/>
          <w:color w:val="0D0D0D" w:themeColor="text1" w:themeTint="F2"/>
          <w:shd w:val="clear" w:color="auto" w:fill="FFFFFF"/>
        </w:rPr>
        <w:t>Also,</w:t>
      </w:r>
      <w:r w:rsidR="00ED611E" w:rsidRPr="008E70FE">
        <w:rPr>
          <w:rFonts w:ascii="Times New Roman" w:hAnsi="Times New Roman" w:cs="Times New Roman"/>
          <w:color w:val="0D0D0D" w:themeColor="text1" w:themeTint="F2"/>
          <w:shd w:val="clear" w:color="auto" w:fill="FFFFFF"/>
        </w:rPr>
        <w:t xml:space="preserve"> poverty and </w:t>
      </w:r>
      <w:r w:rsidR="00967695" w:rsidRPr="008E70FE">
        <w:rPr>
          <w:rFonts w:ascii="Times New Roman" w:hAnsi="Times New Roman" w:cs="Times New Roman"/>
          <w:color w:val="0D0D0D" w:themeColor="text1" w:themeTint="F2"/>
          <w:shd w:val="clear" w:color="auto" w:fill="FFFFFF"/>
        </w:rPr>
        <w:t xml:space="preserve">the </w:t>
      </w:r>
      <w:r w:rsidR="00ED611E" w:rsidRPr="008E70FE">
        <w:rPr>
          <w:rFonts w:ascii="Times New Roman" w:hAnsi="Times New Roman" w:cs="Times New Roman"/>
          <w:color w:val="0D0D0D" w:themeColor="text1" w:themeTint="F2"/>
          <w:shd w:val="clear" w:color="auto" w:fill="FFFFFF"/>
        </w:rPr>
        <w:t>effect</w:t>
      </w:r>
      <w:r w:rsidR="00967695" w:rsidRPr="008E70FE">
        <w:rPr>
          <w:rFonts w:ascii="Times New Roman" w:hAnsi="Times New Roman" w:cs="Times New Roman"/>
          <w:color w:val="0D0D0D" w:themeColor="text1" w:themeTint="F2"/>
          <w:shd w:val="clear" w:color="auto" w:fill="FFFFFF"/>
        </w:rPr>
        <w:t xml:space="preserve"> i</w:t>
      </w:r>
      <w:r w:rsidR="00B86C23">
        <w:rPr>
          <w:rFonts w:ascii="Times New Roman" w:hAnsi="Times New Roman" w:cs="Times New Roman"/>
          <w:color w:val="0D0D0D" w:themeColor="text1" w:themeTint="F2"/>
          <w:shd w:val="clear" w:color="auto" w:fill="FFFFFF"/>
        </w:rPr>
        <w:t>t</w:t>
      </w:r>
      <w:r w:rsidR="00967695" w:rsidRPr="008E70FE">
        <w:rPr>
          <w:rFonts w:ascii="Times New Roman" w:hAnsi="Times New Roman" w:cs="Times New Roman"/>
          <w:color w:val="0D0D0D" w:themeColor="text1" w:themeTint="F2"/>
          <w:shd w:val="clear" w:color="auto" w:fill="FFFFFF"/>
        </w:rPr>
        <w:t xml:space="preserve"> has</w:t>
      </w:r>
      <w:r w:rsidR="00ED611E" w:rsidRPr="008E70FE">
        <w:rPr>
          <w:rFonts w:ascii="Times New Roman" w:hAnsi="Times New Roman" w:cs="Times New Roman"/>
          <w:color w:val="0D0D0D" w:themeColor="text1" w:themeTint="F2"/>
          <w:shd w:val="clear" w:color="auto" w:fill="FFFFFF"/>
        </w:rPr>
        <w:t xml:space="preserve"> </w:t>
      </w:r>
      <w:r w:rsidR="00967695" w:rsidRPr="008E70FE">
        <w:rPr>
          <w:rFonts w:ascii="Times New Roman" w:hAnsi="Times New Roman" w:cs="Times New Roman"/>
          <w:color w:val="0D0D0D" w:themeColor="text1" w:themeTint="F2"/>
          <w:shd w:val="clear" w:color="auto" w:fill="FFFFFF"/>
        </w:rPr>
        <w:t xml:space="preserve">on a </w:t>
      </w:r>
      <w:r w:rsidR="00ED611E" w:rsidRPr="008E70FE">
        <w:rPr>
          <w:rFonts w:ascii="Times New Roman" w:hAnsi="Times New Roman" w:cs="Times New Roman"/>
          <w:color w:val="0D0D0D" w:themeColor="text1" w:themeTint="F2"/>
          <w:shd w:val="clear" w:color="auto" w:fill="FFFFFF"/>
        </w:rPr>
        <w:t>child’s mental health</w:t>
      </w:r>
      <w:r w:rsidR="006C578B" w:rsidRPr="008E70FE">
        <w:rPr>
          <w:rFonts w:ascii="Times New Roman" w:hAnsi="Times New Roman" w:cs="Times New Roman"/>
          <w:color w:val="0D0D0D" w:themeColor="text1" w:themeTint="F2"/>
          <w:shd w:val="clear" w:color="auto" w:fill="FFFFFF"/>
        </w:rPr>
        <w:t xml:space="preserve">, leaving a child with anxiety and poor well-being. </w:t>
      </w:r>
      <w:r w:rsidR="003C3A05" w:rsidRPr="008E70FE">
        <w:rPr>
          <w:rFonts w:ascii="Times New Roman" w:hAnsi="Times New Roman" w:cs="Times New Roman"/>
          <w:color w:val="0D0D0D" w:themeColor="text1" w:themeTint="F2"/>
          <w:shd w:val="clear" w:color="auto" w:fill="FFFFFF"/>
        </w:rPr>
        <w:t xml:space="preserve">In </w:t>
      </w:r>
      <w:r w:rsidR="001C3996" w:rsidRPr="008E70FE">
        <w:rPr>
          <w:rFonts w:ascii="Times New Roman" w:hAnsi="Times New Roman" w:cs="Times New Roman"/>
          <w:color w:val="0D0D0D" w:themeColor="text1" w:themeTint="F2"/>
          <w:shd w:val="clear" w:color="auto" w:fill="FFFFFF"/>
        </w:rPr>
        <w:t>addition,</w:t>
      </w:r>
      <w:r w:rsidR="003C3A05" w:rsidRPr="008E70FE">
        <w:rPr>
          <w:rFonts w:ascii="Times New Roman" w:hAnsi="Times New Roman" w:cs="Times New Roman"/>
          <w:color w:val="0D0D0D" w:themeColor="text1" w:themeTint="F2"/>
          <w:shd w:val="clear" w:color="auto" w:fill="FFFFFF"/>
        </w:rPr>
        <w:t xml:space="preserve"> this</w:t>
      </w:r>
      <w:r w:rsidR="006C578B" w:rsidRPr="008E70FE">
        <w:rPr>
          <w:rFonts w:ascii="Times New Roman" w:hAnsi="Times New Roman" w:cs="Times New Roman"/>
          <w:color w:val="0D0D0D" w:themeColor="text1" w:themeTint="F2"/>
          <w:shd w:val="clear" w:color="auto" w:fill="FFFFFF"/>
        </w:rPr>
        <w:t xml:space="preserve"> can then link to </w:t>
      </w:r>
      <w:r w:rsidR="00F1476F" w:rsidRPr="008E70FE">
        <w:rPr>
          <w:rFonts w:ascii="Times New Roman" w:hAnsi="Times New Roman" w:cs="Times New Roman"/>
          <w:color w:val="0D0D0D" w:themeColor="text1" w:themeTint="F2"/>
          <w:shd w:val="clear" w:color="auto" w:fill="FFFFFF"/>
        </w:rPr>
        <w:t>b</w:t>
      </w:r>
      <w:r w:rsidR="006C578B" w:rsidRPr="008E70FE">
        <w:rPr>
          <w:rFonts w:ascii="Times New Roman" w:hAnsi="Times New Roman" w:cs="Times New Roman"/>
          <w:color w:val="0D0D0D" w:themeColor="text1" w:themeTint="F2"/>
          <w:shd w:val="clear" w:color="auto" w:fill="FFFFFF"/>
        </w:rPr>
        <w:t xml:space="preserve">ullying </w:t>
      </w:r>
      <w:r w:rsidR="00C16B6F" w:rsidRPr="008E70FE">
        <w:rPr>
          <w:rFonts w:ascii="Times New Roman" w:hAnsi="Times New Roman" w:cs="Times New Roman"/>
          <w:color w:val="0D0D0D" w:themeColor="text1" w:themeTint="F2"/>
          <w:shd w:val="clear" w:color="auto" w:fill="FFFFFF"/>
        </w:rPr>
        <w:t>as neurodiverse children are often the targets of bullying within a school setting.</w:t>
      </w:r>
      <w:r w:rsidR="006C578B" w:rsidRPr="008E70FE">
        <w:rPr>
          <w:rFonts w:ascii="Times New Roman" w:hAnsi="Times New Roman" w:cs="Times New Roman"/>
          <w:color w:val="0D0D0D" w:themeColor="text1" w:themeTint="F2"/>
          <w:shd w:val="clear" w:color="auto" w:fill="FFFFFF"/>
        </w:rPr>
        <w:t xml:space="preserve"> </w:t>
      </w:r>
      <w:r w:rsidR="004C2341" w:rsidRPr="008E70FE">
        <w:rPr>
          <w:rFonts w:ascii="Times New Roman" w:hAnsi="Times New Roman" w:cs="Times New Roman"/>
          <w:color w:val="0D0D0D" w:themeColor="text1" w:themeTint="F2"/>
          <w:shd w:val="clear" w:color="auto" w:fill="FFFFFF"/>
        </w:rPr>
        <w:t xml:space="preserve">Effects of bullying in neurodiverse children can </w:t>
      </w:r>
      <w:r w:rsidR="00456DE8" w:rsidRPr="008E70FE">
        <w:rPr>
          <w:rFonts w:ascii="Times New Roman" w:hAnsi="Times New Roman" w:cs="Times New Roman"/>
          <w:color w:val="0D0D0D" w:themeColor="text1" w:themeTint="F2"/>
          <w:shd w:val="clear" w:color="auto" w:fill="FFFFFF"/>
        </w:rPr>
        <w:t>be poor attendance, drop in academic achievement</w:t>
      </w:r>
      <w:r w:rsidR="000C3B3D" w:rsidRPr="008E70FE">
        <w:rPr>
          <w:rFonts w:ascii="Times New Roman" w:hAnsi="Times New Roman" w:cs="Times New Roman"/>
          <w:color w:val="0D0D0D" w:themeColor="text1" w:themeTint="F2"/>
          <w:shd w:val="clear" w:color="auto" w:fill="FFFFFF"/>
        </w:rPr>
        <w:t xml:space="preserve">, depression and anxiety. </w:t>
      </w:r>
      <w:r w:rsidR="00F1476F" w:rsidRPr="008E70FE">
        <w:rPr>
          <w:rFonts w:ascii="Times New Roman" w:hAnsi="Times New Roman" w:cs="Times New Roman"/>
          <w:color w:val="0D0D0D" w:themeColor="text1" w:themeTint="F2"/>
          <w:shd w:val="clear" w:color="auto" w:fill="FFFFFF"/>
        </w:rPr>
        <w:t>Furthermore,</w:t>
      </w:r>
      <w:r w:rsidR="000C3B3D" w:rsidRPr="008E70FE">
        <w:rPr>
          <w:rFonts w:ascii="Times New Roman" w:hAnsi="Times New Roman" w:cs="Times New Roman"/>
          <w:color w:val="0D0D0D" w:themeColor="text1" w:themeTint="F2"/>
          <w:shd w:val="clear" w:color="auto" w:fill="FFFFFF"/>
        </w:rPr>
        <w:t xml:space="preserve"> </w:t>
      </w:r>
      <w:r w:rsidR="00F1476F" w:rsidRPr="008E70FE">
        <w:rPr>
          <w:rFonts w:ascii="Times New Roman" w:hAnsi="Times New Roman" w:cs="Times New Roman"/>
          <w:color w:val="0D0D0D" w:themeColor="text1" w:themeTint="F2"/>
          <w:shd w:val="clear" w:color="auto" w:fill="FFFFFF"/>
        </w:rPr>
        <w:t>n</w:t>
      </w:r>
      <w:r w:rsidR="000C3B3D" w:rsidRPr="008E70FE">
        <w:rPr>
          <w:rFonts w:ascii="Times New Roman" w:hAnsi="Times New Roman" w:cs="Times New Roman"/>
          <w:color w:val="0D0D0D" w:themeColor="text1" w:themeTint="F2"/>
          <w:shd w:val="clear" w:color="auto" w:fill="FFFFFF"/>
        </w:rPr>
        <w:t xml:space="preserve">eurodiverse children cannot communicate what may be happening to </w:t>
      </w:r>
      <w:r w:rsidR="009E3FC0" w:rsidRPr="008E70FE">
        <w:rPr>
          <w:rFonts w:ascii="Times New Roman" w:hAnsi="Times New Roman" w:cs="Times New Roman"/>
          <w:color w:val="0D0D0D" w:themeColor="text1" w:themeTint="F2"/>
          <w:shd w:val="clear" w:color="auto" w:fill="FFFFFF"/>
        </w:rPr>
        <w:t>them, ultimately</w:t>
      </w:r>
      <w:r w:rsidR="000C3B3D" w:rsidRPr="008E70FE">
        <w:rPr>
          <w:rFonts w:ascii="Times New Roman" w:hAnsi="Times New Roman" w:cs="Times New Roman"/>
          <w:color w:val="0D0D0D" w:themeColor="text1" w:themeTint="F2"/>
          <w:shd w:val="clear" w:color="auto" w:fill="FFFFFF"/>
        </w:rPr>
        <w:t xml:space="preserve"> worsening these effects. </w:t>
      </w:r>
      <w:r w:rsidR="004965CE" w:rsidRPr="008E70FE">
        <w:rPr>
          <w:rFonts w:ascii="Times New Roman" w:hAnsi="Times New Roman" w:cs="Times New Roman"/>
          <w:color w:val="0D0D0D" w:themeColor="text1" w:themeTint="F2"/>
          <w:shd w:val="clear" w:color="auto" w:fill="FFFFFF"/>
        </w:rPr>
        <w:t xml:space="preserve">This </w:t>
      </w:r>
      <w:r w:rsidR="001C3996" w:rsidRPr="008E70FE">
        <w:rPr>
          <w:rFonts w:ascii="Times New Roman" w:hAnsi="Times New Roman" w:cs="Times New Roman"/>
          <w:color w:val="0D0D0D" w:themeColor="text1" w:themeTint="F2"/>
          <w:shd w:val="clear" w:color="auto" w:fill="FFFFFF"/>
        </w:rPr>
        <w:t>continues</w:t>
      </w:r>
      <w:r w:rsidR="009E3FC0" w:rsidRPr="008E70FE">
        <w:rPr>
          <w:rFonts w:ascii="Times New Roman" w:hAnsi="Times New Roman" w:cs="Times New Roman"/>
          <w:color w:val="0D0D0D" w:themeColor="text1" w:themeTint="F2"/>
          <w:shd w:val="clear" w:color="auto" w:fill="FFFFFF"/>
        </w:rPr>
        <w:t xml:space="preserve"> to</w:t>
      </w:r>
      <w:r w:rsidR="004965CE" w:rsidRPr="008E70FE">
        <w:rPr>
          <w:rFonts w:ascii="Times New Roman" w:hAnsi="Times New Roman" w:cs="Times New Roman"/>
          <w:color w:val="0D0D0D" w:themeColor="text1" w:themeTint="F2"/>
          <w:shd w:val="clear" w:color="auto" w:fill="FFFFFF"/>
        </w:rPr>
        <w:t xml:space="preserve"> impact Children and young people </w:t>
      </w:r>
      <w:r w:rsidR="002641EF" w:rsidRPr="008E70FE">
        <w:rPr>
          <w:rFonts w:ascii="Times New Roman" w:hAnsi="Times New Roman" w:cs="Times New Roman"/>
          <w:color w:val="0D0D0D" w:themeColor="text1" w:themeTint="F2"/>
          <w:shd w:val="clear" w:color="auto" w:fill="FFFFFF"/>
        </w:rPr>
        <w:t>that may have to step in as a young carer</w:t>
      </w:r>
      <w:r w:rsidR="002E2AB1" w:rsidRPr="008E70FE">
        <w:rPr>
          <w:rFonts w:ascii="Times New Roman" w:hAnsi="Times New Roman" w:cs="Times New Roman"/>
          <w:color w:val="0D0D0D" w:themeColor="text1" w:themeTint="F2"/>
          <w:shd w:val="clear" w:color="auto" w:fill="FFFFFF"/>
        </w:rPr>
        <w:t>.</w:t>
      </w:r>
      <w:r w:rsidR="004965CE" w:rsidRPr="008E70FE">
        <w:rPr>
          <w:rFonts w:ascii="Times New Roman" w:hAnsi="Times New Roman" w:cs="Times New Roman"/>
          <w:color w:val="0D0D0D" w:themeColor="text1" w:themeTint="F2"/>
          <w:shd w:val="clear" w:color="auto" w:fill="FFFFFF"/>
        </w:rPr>
        <w:t xml:space="preserve"> In some circumstances</w:t>
      </w:r>
      <w:r w:rsidR="00CD5358" w:rsidRPr="008E70FE">
        <w:rPr>
          <w:rFonts w:ascii="Times New Roman" w:hAnsi="Times New Roman" w:cs="Times New Roman"/>
          <w:color w:val="0D0D0D" w:themeColor="text1" w:themeTint="F2"/>
          <w:shd w:val="clear" w:color="auto" w:fill="FFFFFF"/>
        </w:rPr>
        <w:t xml:space="preserve"> </w:t>
      </w:r>
      <w:r w:rsidR="0046361E">
        <w:rPr>
          <w:rFonts w:ascii="Times New Roman" w:hAnsi="Times New Roman" w:cs="Times New Roman"/>
          <w:color w:val="0D0D0D" w:themeColor="text1" w:themeTint="F2"/>
          <w:shd w:val="clear" w:color="auto" w:fill="FFFFFF"/>
        </w:rPr>
        <w:t xml:space="preserve">children </w:t>
      </w:r>
      <w:r w:rsidR="00CD5358" w:rsidRPr="008E70FE">
        <w:rPr>
          <w:rFonts w:ascii="Times New Roman" w:hAnsi="Times New Roman" w:cs="Times New Roman"/>
          <w:color w:val="0D0D0D" w:themeColor="text1" w:themeTint="F2"/>
          <w:shd w:val="clear" w:color="auto" w:fill="FFFFFF"/>
        </w:rPr>
        <w:t>are the ones that are</w:t>
      </w:r>
      <w:r w:rsidR="00AC5283" w:rsidRPr="008E70FE">
        <w:rPr>
          <w:rFonts w:ascii="Times New Roman" w:hAnsi="Times New Roman" w:cs="Times New Roman"/>
          <w:color w:val="0D0D0D" w:themeColor="text1" w:themeTint="F2"/>
          <w:shd w:val="clear" w:color="auto" w:fill="FFFFFF"/>
        </w:rPr>
        <w:t xml:space="preserve"> there </w:t>
      </w:r>
      <w:r w:rsidR="00CD5358" w:rsidRPr="008E70FE">
        <w:rPr>
          <w:rFonts w:ascii="Times New Roman" w:hAnsi="Times New Roman" w:cs="Times New Roman"/>
          <w:color w:val="0D0D0D" w:themeColor="text1" w:themeTint="F2"/>
          <w:shd w:val="clear" w:color="auto" w:fill="FFFFFF"/>
        </w:rPr>
        <w:t>to help a family member who may be neurodiverse. Thi</w:t>
      </w:r>
      <w:r w:rsidR="00AC5283" w:rsidRPr="008E70FE">
        <w:rPr>
          <w:rFonts w:ascii="Times New Roman" w:hAnsi="Times New Roman" w:cs="Times New Roman"/>
          <w:color w:val="0D0D0D" w:themeColor="text1" w:themeTint="F2"/>
          <w:shd w:val="clear" w:color="auto" w:fill="FFFFFF"/>
        </w:rPr>
        <w:t xml:space="preserve">s can lead to anxiety, depression, low self-esteem, </w:t>
      </w:r>
      <w:r w:rsidR="00947584" w:rsidRPr="008E70FE">
        <w:rPr>
          <w:rFonts w:ascii="Times New Roman" w:hAnsi="Times New Roman" w:cs="Times New Roman"/>
          <w:color w:val="0D0D0D" w:themeColor="text1" w:themeTint="F2"/>
          <w:shd w:val="clear" w:color="auto" w:fill="FFFFFF"/>
        </w:rPr>
        <w:t>and lack</w:t>
      </w:r>
      <w:r w:rsidR="00AC5283" w:rsidRPr="008E70FE">
        <w:rPr>
          <w:rFonts w:ascii="Times New Roman" w:hAnsi="Times New Roman" w:cs="Times New Roman"/>
          <w:color w:val="0D0D0D" w:themeColor="text1" w:themeTint="F2"/>
          <w:shd w:val="clear" w:color="auto" w:fill="FFFFFF"/>
        </w:rPr>
        <w:t xml:space="preserve"> of friendships. </w:t>
      </w:r>
      <w:r w:rsidR="00C362EA" w:rsidRPr="008E70FE">
        <w:rPr>
          <w:rFonts w:ascii="Times New Roman" w:hAnsi="Times New Roman" w:cs="Times New Roman"/>
          <w:color w:val="0D0D0D" w:themeColor="text1" w:themeTint="F2"/>
          <w:shd w:val="clear" w:color="auto" w:fill="FFFFFF"/>
        </w:rPr>
        <w:t>All</w:t>
      </w:r>
      <w:r w:rsidR="009C48AC" w:rsidRPr="008E70FE">
        <w:rPr>
          <w:rFonts w:ascii="Times New Roman" w:hAnsi="Times New Roman" w:cs="Times New Roman"/>
          <w:color w:val="0D0D0D" w:themeColor="text1" w:themeTint="F2"/>
          <w:shd w:val="clear" w:color="auto" w:fill="FFFFFF"/>
        </w:rPr>
        <w:t xml:space="preserve"> the above factors are contributing to poor mental health in neurodivergent </w:t>
      </w:r>
      <w:r w:rsidR="00856C7B" w:rsidRPr="008E70FE">
        <w:rPr>
          <w:rFonts w:ascii="Times New Roman" w:hAnsi="Times New Roman" w:cs="Times New Roman"/>
          <w:color w:val="0D0D0D" w:themeColor="text1" w:themeTint="F2"/>
          <w:shd w:val="clear" w:color="auto" w:fill="FFFFFF"/>
        </w:rPr>
        <w:t>children. As a result, investigating what interventions are in place</w:t>
      </w:r>
      <w:r w:rsidR="00C362EA" w:rsidRPr="008E70FE">
        <w:rPr>
          <w:rFonts w:ascii="Times New Roman" w:hAnsi="Times New Roman" w:cs="Times New Roman"/>
          <w:color w:val="0D0D0D" w:themeColor="text1" w:themeTint="F2"/>
          <w:shd w:val="clear" w:color="auto" w:fill="FFFFFF"/>
        </w:rPr>
        <w:t xml:space="preserve"> if they work and what are the negative points to them. </w:t>
      </w:r>
    </w:p>
    <w:p w14:paraId="2A5A2D3E" w14:textId="28193E29" w:rsidR="007129C3" w:rsidRPr="008E70FE" w:rsidRDefault="00BB56C6"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In </w:t>
      </w:r>
      <w:r w:rsidR="00D73167" w:rsidRPr="008E70FE">
        <w:rPr>
          <w:rFonts w:ascii="Times New Roman" w:hAnsi="Times New Roman" w:cs="Times New Roman"/>
          <w:color w:val="0D0D0D" w:themeColor="text1" w:themeTint="F2"/>
          <w:shd w:val="clear" w:color="auto" w:fill="FFFFFF"/>
        </w:rPr>
        <w:t>addition,</w:t>
      </w:r>
      <w:r w:rsidR="00D73167">
        <w:rPr>
          <w:rFonts w:ascii="Times New Roman" w:hAnsi="Times New Roman" w:cs="Times New Roman"/>
          <w:color w:val="0D0D0D" w:themeColor="text1" w:themeTint="F2"/>
          <w:shd w:val="clear" w:color="auto" w:fill="FFFFFF"/>
        </w:rPr>
        <w:t xml:space="preserve"> </w:t>
      </w:r>
      <w:r w:rsidR="007129C3" w:rsidRPr="008E70FE">
        <w:rPr>
          <w:rFonts w:ascii="Times New Roman" w:hAnsi="Times New Roman" w:cs="Times New Roman"/>
          <w:color w:val="0D0D0D" w:themeColor="text1" w:themeTint="F2"/>
          <w:shd w:val="clear" w:color="auto" w:fill="FFFFFF"/>
        </w:rPr>
        <w:t xml:space="preserve">it has discussed what interventions are in place within the school setting to support children in </w:t>
      </w:r>
      <w:r w:rsidR="00670F89" w:rsidRPr="008E70FE">
        <w:rPr>
          <w:rFonts w:ascii="Times New Roman" w:hAnsi="Times New Roman" w:cs="Times New Roman"/>
          <w:color w:val="0D0D0D" w:themeColor="text1" w:themeTint="F2"/>
          <w:shd w:val="clear" w:color="auto" w:fill="FFFFFF"/>
        </w:rPr>
        <w:t>maintaining a positive mental health and well-being</w:t>
      </w:r>
      <w:r w:rsidR="00004A66" w:rsidRPr="008E70FE">
        <w:rPr>
          <w:rFonts w:ascii="Times New Roman" w:hAnsi="Times New Roman" w:cs="Times New Roman"/>
          <w:color w:val="0D0D0D" w:themeColor="text1" w:themeTint="F2"/>
          <w:shd w:val="clear" w:color="auto" w:fill="FFFFFF"/>
        </w:rPr>
        <w:t xml:space="preserve">. </w:t>
      </w:r>
      <w:r w:rsidR="00CB03DA" w:rsidRPr="008E70FE">
        <w:rPr>
          <w:rFonts w:ascii="Times New Roman" w:hAnsi="Times New Roman" w:cs="Times New Roman"/>
          <w:color w:val="0D0D0D" w:themeColor="text1" w:themeTint="F2"/>
          <w:shd w:val="clear" w:color="auto" w:fill="FFFFFF"/>
        </w:rPr>
        <w:t>Firstly,</w:t>
      </w:r>
      <w:r w:rsidR="00004A66" w:rsidRPr="008E70FE">
        <w:rPr>
          <w:rFonts w:ascii="Times New Roman" w:hAnsi="Times New Roman" w:cs="Times New Roman"/>
          <w:color w:val="0D0D0D" w:themeColor="text1" w:themeTint="F2"/>
          <w:shd w:val="clear" w:color="auto" w:fill="FFFFFF"/>
        </w:rPr>
        <w:t xml:space="preserve"> is ELSA</w:t>
      </w:r>
      <w:r w:rsidR="0067491A" w:rsidRPr="008E70FE">
        <w:rPr>
          <w:rFonts w:ascii="Times New Roman" w:hAnsi="Times New Roman" w:cs="Times New Roman"/>
          <w:color w:val="0D0D0D" w:themeColor="text1" w:themeTint="F2"/>
          <w:shd w:val="clear" w:color="auto" w:fill="FFFFFF"/>
        </w:rPr>
        <w:t>,</w:t>
      </w:r>
      <w:r w:rsidR="00004A66" w:rsidRPr="008E70FE">
        <w:rPr>
          <w:rFonts w:ascii="Times New Roman" w:hAnsi="Times New Roman" w:cs="Times New Roman"/>
          <w:color w:val="0D0D0D" w:themeColor="text1" w:themeTint="F2"/>
          <w:shd w:val="clear" w:color="auto" w:fill="FFFFFF"/>
        </w:rPr>
        <w:t xml:space="preserve"> </w:t>
      </w:r>
      <w:r w:rsidR="0067491A" w:rsidRPr="008E70FE">
        <w:rPr>
          <w:rFonts w:ascii="Times New Roman" w:hAnsi="Times New Roman" w:cs="Times New Roman"/>
          <w:color w:val="0D0D0D" w:themeColor="text1" w:themeTint="F2"/>
          <w:shd w:val="clear" w:color="auto" w:fill="FFFFFF"/>
        </w:rPr>
        <w:t>t</w:t>
      </w:r>
      <w:r w:rsidR="00004A66" w:rsidRPr="008E70FE">
        <w:rPr>
          <w:rFonts w:ascii="Times New Roman" w:hAnsi="Times New Roman" w:cs="Times New Roman"/>
          <w:color w:val="0D0D0D" w:themeColor="text1" w:themeTint="F2"/>
          <w:shd w:val="clear" w:color="auto" w:fill="FFFFFF"/>
        </w:rPr>
        <w:t xml:space="preserve">he role of an ELSA is to support children in either group sessions or 1:1 </w:t>
      </w:r>
      <w:r w:rsidR="00CB03DA" w:rsidRPr="008E70FE">
        <w:rPr>
          <w:rFonts w:ascii="Times New Roman" w:hAnsi="Times New Roman" w:cs="Times New Roman"/>
          <w:color w:val="0D0D0D" w:themeColor="text1" w:themeTint="F2"/>
          <w:shd w:val="clear" w:color="auto" w:fill="FFFFFF"/>
        </w:rPr>
        <w:t>session</w:t>
      </w:r>
      <w:r w:rsidR="00004A66" w:rsidRPr="008E70FE">
        <w:rPr>
          <w:rFonts w:ascii="Times New Roman" w:hAnsi="Times New Roman" w:cs="Times New Roman"/>
          <w:color w:val="0D0D0D" w:themeColor="text1" w:themeTint="F2"/>
          <w:shd w:val="clear" w:color="auto" w:fill="FFFFFF"/>
        </w:rPr>
        <w:t xml:space="preserve">. </w:t>
      </w:r>
      <w:r w:rsidR="00CB03DA" w:rsidRPr="008E70FE">
        <w:rPr>
          <w:rFonts w:ascii="Times New Roman" w:hAnsi="Times New Roman" w:cs="Times New Roman"/>
          <w:color w:val="0D0D0D" w:themeColor="text1" w:themeTint="F2"/>
          <w:shd w:val="clear" w:color="auto" w:fill="FFFFFF"/>
        </w:rPr>
        <w:t>These sessions</w:t>
      </w:r>
      <w:r w:rsidR="00004A66" w:rsidRPr="008E70FE">
        <w:rPr>
          <w:rFonts w:ascii="Times New Roman" w:hAnsi="Times New Roman" w:cs="Times New Roman"/>
          <w:color w:val="0D0D0D" w:themeColor="text1" w:themeTint="F2"/>
          <w:shd w:val="clear" w:color="auto" w:fill="FFFFFF"/>
        </w:rPr>
        <w:t xml:space="preserve"> vary </w:t>
      </w:r>
      <w:r w:rsidR="00F46672" w:rsidRPr="008E70FE">
        <w:rPr>
          <w:rFonts w:ascii="Times New Roman" w:hAnsi="Times New Roman" w:cs="Times New Roman"/>
          <w:color w:val="0D0D0D" w:themeColor="text1" w:themeTint="F2"/>
          <w:shd w:val="clear" w:color="auto" w:fill="FFFFFF"/>
        </w:rPr>
        <w:t xml:space="preserve">on what support is needed, its could be friendship, </w:t>
      </w:r>
      <w:r w:rsidR="00CB03DA" w:rsidRPr="008E70FE">
        <w:rPr>
          <w:rFonts w:ascii="Times New Roman" w:hAnsi="Times New Roman" w:cs="Times New Roman"/>
          <w:color w:val="0D0D0D" w:themeColor="text1" w:themeTint="F2"/>
          <w:shd w:val="clear" w:color="auto" w:fill="FFFFFF"/>
        </w:rPr>
        <w:t>self-esteem</w:t>
      </w:r>
      <w:r w:rsidR="00F46672" w:rsidRPr="008E70FE">
        <w:rPr>
          <w:rFonts w:ascii="Times New Roman" w:hAnsi="Times New Roman" w:cs="Times New Roman"/>
          <w:color w:val="0D0D0D" w:themeColor="text1" w:themeTint="F2"/>
          <w:shd w:val="clear" w:color="auto" w:fill="FFFFFF"/>
        </w:rPr>
        <w:t xml:space="preserve">, bereavement, or </w:t>
      </w:r>
      <w:r w:rsidR="00CB03DA" w:rsidRPr="008E70FE">
        <w:rPr>
          <w:rFonts w:ascii="Times New Roman" w:hAnsi="Times New Roman" w:cs="Times New Roman"/>
          <w:color w:val="0D0D0D" w:themeColor="text1" w:themeTint="F2"/>
          <w:shd w:val="clear" w:color="auto" w:fill="FFFFFF"/>
        </w:rPr>
        <w:t>social</w:t>
      </w:r>
      <w:r w:rsidR="00291734" w:rsidRPr="008E70FE">
        <w:rPr>
          <w:rFonts w:ascii="Times New Roman" w:hAnsi="Times New Roman" w:cs="Times New Roman"/>
          <w:color w:val="0D0D0D" w:themeColor="text1" w:themeTint="F2"/>
          <w:shd w:val="clear" w:color="auto" w:fill="FFFFFF"/>
        </w:rPr>
        <w:t xml:space="preserve">. </w:t>
      </w:r>
      <w:r w:rsidR="00234BD1" w:rsidRPr="008E70FE">
        <w:rPr>
          <w:rFonts w:ascii="Times New Roman" w:hAnsi="Times New Roman" w:cs="Times New Roman"/>
          <w:color w:val="0D0D0D" w:themeColor="text1" w:themeTint="F2"/>
          <w:shd w:val="clear" w:color="auto" w:fill="FFFFFF"/>
        </w:rPr>
        <w:t xml:space="preserve">Despite ELSA being </w:t>
      </w:r>
      <w:r w:rsidR="00A631AD" w:rsidRPr="008E70FE">
        <w:rPr>
          <w:rFonts w:ascii="Times New Roman" w:hAnsi="Times New Roman" w:cs="Times New Roman"/>
          <w:color w:val="0D0D0D" w:themeColor="text1" w:themeTint="F2"/>
          <w:shd w:val="clear" w:color="auto" w:fill="FFFFFF"/>
        </w:rPr>
        <w:t>a great resource a c</w:t>
      </w:r>
      <w:r w:rsidR="00972D19" w:rsidRPr="008E70FE">
        <w:rPr>
          <w:rFonts w:ascii="Times New Roman" w:hAnsi="Times New Roman" w:cs="Times New Roman"/>
          <w:color w:val="0D0D0D" w:themeColor="text1" w:themeTint="F2"/>
          <w:shd w:val="clear" w:color="auto" w:fill="FFFFFF"/>
        </w:rPr>
        <w:t>ritical element to ELSA is that it is costly and not something that all schools can a</w:t>
      </w:r>
      <w:r w:rsidR="00A735E5" w:rsidRPr="008E70FE">
        <w:rPr>
          <w:rFonts w:ascii="Times New Roman" w:hAnsi="Times New Roman" w:cs="Times New Roman"/>
          <w:color w:val="0D0D0D" w:themeColor="text1" w:themeTint="F2"/>
          <w:shd w:val="clear" w:color="auto" w:fill="FFFFFF"/>
        </w:rPr>
        <w:t>ccess</w:t>
      </w:r>
      <w:r w:rsidR="00CB03DA" w:rsidRPr="008E70FE">
        <w:rPr>
          <w:rFonts w:ascii="Times New Roman" w:hAnsi="Times New Roman" w:cs="Times New Roman"/>
          <w:color w:val="0D0D0D" w:themeColor="text1" w:themeTint="F2"/>
          <w:shd w:val="clear" w:color="auto" w:fill="FFFFFF"/>
        </w:rPr>
        <w:t xml:space="preserve">. </w:t>
      </w:r>
      <w:r w:rsidR="00A631AD" w:rsidRPr="008E70FE">
        <w:rPr>
          <w:rFonts w:ascii="Times New Roman" w:hAnsi="Times New Roman" w:cs="Times New Roman"/>
          <w:color w:val="0D0D0D" w:themeColor="text1" w:themeTint="F2"/>
          <w:shd w:val="clear" w:color="auto" w:fill="FFFFFF"/>
        </w:rPr>
        <w:t>Secondly, the</w:t>
      </w:r>
      <w:r w:rsidR="00CB03DA" w:rsidRPr="008E70FE">
        <w:rPr>
          <w:rFonts w:ascii="Times New Roman" w:hAnsi="Times New Roman" w:cs="Times New Roman"/>
          <w:color w:val="0D0D0D" w:themeColor="text1" w:themeTint="F2"/>
          <w:shd w:val="clear" w:color="auto" w:fill="FFFFFF"/>
        </w:rPr>
        <w:t xml:space="preserve"> intervention is sand tray therapy. Sand tray therapy is </w:t>
      </w:r>
      <w:r w:rsidR="00F85D68" w:rsidRPr="008E70FE">
        <w:rPr>
          <w:rFonts w:ascii="Times New Roman" w:hAnsi="Times New Roman" w:cs="Times New Roman"/>
          <w:color w:val="0D0D0D" w:themeColor="text1" w:themeTint="F2"/>
          <w:shd w:val="clear" w:color="auto" w:fill="FFFFFF"/>
        </w:rPr>
        <w:t xml:space="preserve">a great way in supporting children with their mental health and well-being, </w:t>
      </w:r>
      <w:r w:rsidR="00F85D68" w:rsidRPr="008E70FE">
        <w:rPr>
          <w:rFonts w:ascii="Times New Roman" w:hAnsi="Times New Roman" w:cs="Times New Roman"/>
          <w:color w:val="0D0D0D" w:themeColor="text1" w:themeTint="F2"/>
          <w:shd w:val="clear" w:color="auto" w:fill="FFFFFF"/>
        </w:rPr>
        <w:lastRenderedPageBreak/>
        <w:t xml:space="preserve">especially those that are neurodiverse as it can </w:t>
      </w:r>
      <w:r w:rsidR="00AB1BD1" w:rsidRPr="008E70FE">
        <w:rPr>
          <w:rFonts w:ascii="Times New Roman" w:hAnsi="Times New Roman" w:cs="Times New Roman"/>
          <w:color w:val="0D0D0D" w:themeColor="text1" w:themeTint="F2"/>
          <w:shd w:val="clear" w:color="auto" w:fill="FFFFFF"/>
        </w:rPr>
        <w:t xml:space="preserve">be </w:t>
      </w:r>
      <w:r w:rsidR="00F85D68" w:rsidRPr="008E70FE">
        <w:rPr>
          <w:rFonts w:ascii="Times New Roman" w:hAnsi="Times New Roman" w:cs="Times New Roman"/>
          <w:color w:val="0D0D0D" w:themeColor="text1" w:themeTint="F2"/>
          <w:shd w:val="clear" w:color="auto" w:fill="FFFFFF"/>
        </w:rPr>
        <w:t>created in a way to suit those who may find it hard to communicate</w:t>
      </w:r>
      <w:r w:rsidR="008B7024" w:rsidRPr="008E70FE">
        <w:rPr>
          <w:rFonts w:ascii="Times New Roman" w:hAnsi="Times New Roman" w:cs="Times New Roman"/>
          <w:color w:val="0D0D0D" w:themeColor="text1" w:themeTint="F2"/>
          <w:shd w:val="clear" w:color="auto" w:fill="FFFFFF"/>
        </w:rPr>
        <w:t>. A negative point to sand tray would be how it can be time consuming and much like ELSA costly for trained staff</w:t>
      </w:r>
      <w:r w:rsidR="00CA698D" w:rsidRPr="008E70FE">
        <w:rPr>
          <w:rFonts w:ascii="Times New Roman" w:hAnsi="Times New Roman" w:cs="Times New Roman"/>
          <w:color w:val="0D0D0D" w:themeColor="text1" w:themeTint="F2"/>
          <w:shd w:val="clear" w:color="auto" w:fill="FFFFFF"/>
        </w:rPr>
        <w:t xml:space="preserve">. </w:t>
      </w:r>
      <w:r w:rsidR="005A16AC" w:rsidRPr="008E70FE">
        <w:rPr>
          <w:rFonts w:ascii="Times New Roman" w:hAnsi="Times New Roman" w:cs="Times New Roman"/>
          <w:color w:val="0D0D0D" w:themeColor="text1" w:themeTint="F2"/>
          <w:shd w:val="clear" w:color="auto" w:fill="FFFFFF"/>
        </w:rPr>
        <w:t>Additionally,</w:t>
      </w:r>
      <w:r w:rsidR="00AB1BD1" w:rsidRPr="008E70FE">
        <w:rPr>
          <w:rFonts w:ascii="Times New Roman" w:hAnsi="Times New Roman" w:cs="Times New Roman"/>
          <w:color w:val="0D0D0D" w:themeColor="text1" w:themeTint="F2"/>
          <w:shd w:val="clear" w:color="auto" w:fill="FFFFFF"/>
        </w:rPr>
        <w:t xml:space="preserve"> an</w:t>
      </w:r>
      <w:r w:rsidR="00CA698D" w:rsidRPr="008E70FE">
        <w:rPr>
          <w:rFonts w:ascii="Times New Roman" w:hAnsi="Times New Roman" w:cs="Times New Roman"/>
          <w:color w:val="0D0D0D" w:themeColor="text1" w:themeTint="F2"/>
          <w:shd w:val="clear" w:color="auto" w:fill="FFFFFF"/>
        </w:rPr>
        <w:t xml:space="preserve"> intervention </w:t>
      </w:r>
      <w:r w:rsidR="00AB1BD1" w:rsidRPr="008E70FE">
        <w:rPr>
          <w:rFonts w:ascii="Times New Roman" w:hAnsi="Times New Roman" w:cs="Times New Roman"/>
          <w:color w:val="0D0D0D" w:themeColor="text1" w:themeTint="F2"/>
          <w:shd w:val="clear" w:color="auto" w:fill="FFFFFF"/>
        </w:rPr>
        <w:t xml:space="preserve">used </w:t>
      </w:r>
      <w:r w:rsidR="00CA698D" w:rsidRPr="008E70FE">
        <w:rPr>
          <w:rFonts w:ascii="Times New Roman" w:hAnsi="Times New Roman" w:cs="Times New Roman"/>
          <w:color w:val="0D0D0D" w:themeColor="text1" w:themeTint="F2"/>
          <w:shd w:val="clear" w:color="auto" w:fill="FFFFFF"/>
        </w:rPr>
        <w:t xml:space="preserve">is KIVA which is an </w:t>
      </w:r>
      <w:r w:rsidR="00947584" w:rsidRPr="008E70FE">
        <w:rPr>
          <w:rFonts w:ascii="Times New Roman" w:hAnsi="Times New Roman" w:cs="Times New Roman"/>
          <w:color w:val="0D0D0D" w:themeColor="text1" w:themeTint="F2"/>
          <w:shd w:val="clear" w:color="auto" w:fill="FFFFFF"/>
        </w:rPr>
        <w:t>anti-bullying</w:t>
      </w:r>
      <w:r w:rsidR="00CA698D" w:rsidRPr="008E70FE">
        <w:rPr>
          <w:rFonts w:ascii="Times New Roman" w:hAnsi="Times New Roman" w:cs="Times New Roman"/>
          <w:color w:val="0D0D0D" w:themeColor="text1" w:themeTint="F2"/>
          <w:shd w:val="clear" w:color="auto" w:fill="FFFFFF"/>
        </w:rPr>
        <w:t xml:space="preserve"> programme designed to support schools in </w:t>
      </w:r>
      <w:r w:rsidR="00947584" w:rsidRPr="008E70FE">
        <w:rPr>
          <w:rFonts w:ascii="Times New Roman" w:hAnsi="Times New Roman" w:cs="Times New Roman"/>
          <w:color w:val="0D0D0D" w:themeColor="text1" w:themeTint="F2"/>
          <w:shd w:val="clear" w:color="auto" w:fill="FFFFFF"/>
        </w:rPr>
        <w:t>tackling</w:t>
      </w:r>
      <w:r w:rsidR="00CA698D" w:rsidRPr="008E70FE">
        <w:rPr>
          <w:rFonts w:ascii="Times New Roman" w:hAnsi="Times New Roman" w:cs="Times New Roman"/>
          <w:color w:val="0D0D0D" w:themeColor="text1" w:themeTint="F2"/>
          <w:shd w:val="clear" w:color="auto" w:fill="FFFFFF"/>
        </w:rPr>
        <w:t xml:space="preserve"> bull</w:t>
      </w:r>
      <w:r w:rsidR="00947584" w:rsidRPr="008E70FE">
        <w:rPr>
          <w:rFonts w:ascii="Times New Roman" w:hAnsi="Times New Roman" w:cs="Times New Roman"/>
          <w:color w:val="0D0D0D" w:themeColor="text1" w:themeTint="F2"/>
          <w:shd w:val="clear" w:color="auto" w:fill="FFFFFF"/>
        </w:rPr>
        <w:t xml:space="preserve">ying. This has shown </w:t>
      </w:r>
      <w:r w:rsidR="00E50D7E" w:rsidRPr="008E70FE">
        <w:rPr>
          <w:rFonts w:ascii="Times New Roman" w:hAnsi="Times New Roman" w:cs="Times New Roman"/>
          <w:color w:val="0D0D0D" w:themeColor="text1" w:themeTint="F2"/>
          <w:shd w:val="clear" w:color="auto" w:fill="FFFFFF"/>
        </w:rPr>
        <w:t xml:space="preserve">to have a successful outcome with a 13% decline. </w:t>
      </w:r>
      <w:r w:rsidR="006B40A1" w:rsidRPr="008E70FE">
        <w:rPr>
          <w:rFonts w:ascii="Times New Roman" w:hAnsi="Times New Roman" w:cs="Times New Roman"/>
          <w:color w:val="0D0D0D" w:themeColor="text1" w:themeTint="F2"/>
          <w:shd w:val="clear" w:color="auto" w:fill="FFFFFF"/>
        </w:rPr>
        <w:t>Finally, the</w:t>
      </w:r>
      <w:r w:rsidR="00E50D7E" w:rsidRPr="008E70FE">
        <w:rPr>
          <w:rFonts w:ascii="Times New Roman" w:hAnsi="Times New Roman" w:cs="Times New Roman"/>
          <w:color w:val="0D0D0D" w:themeColor="text1" w:themeTint="F2"/>
          <w:shd w:val="clear" w:color="auto" w:fill="FFFFFF"/>
        </w:rPr>
        <w:t xml:space="preserve"> intervention discussed was </w:t>
      </w:r>
      <w:r w:rsidR="00A878B9" w:rsidRPr="008E70FE">
        <w:rPr>
          <w:rFonts w:ascii="Times New Roman" w:hAnsi="Times New Roman" w:cs="Times New Roman"/>
          <w:color w:val="0D0D0D" w:themeColor="text1" w:themeTint="F2"/>
          <w:shd w:val="clear" w:color="auto" w:fill="FFFFFF"/>
        </w:rPr>
        <w:t>EAA which stands for Emotionally available adult. The role of an EAA is to give a child the time, empathy and pa</w:t>
      </w:r>
      <w:r w:rsidR="00C358A3" w:rsidRPr="008E70FE">
        <w:rPr>
          <w:rFonts w:ascii="Times New Roman" w:hAnsi="Times New Roman" w:cs="Times New Roman"/>
          <w:color w:val="0D0D0D" w:themeColor="text1" w:themeTint="F2"/>
          <w:shd w:val="clear" w:color="auto" w:fill="FFFFFF"/>
        </w:rPr>
        <w:t xml:space="preserve">tience to talk about their thoughts and </w:t>
      </w:r>
      <w:r w:rsidR="006523F4" w:rsidRPr="008E70FE">
        <w:rPr>
          <w:rFonts w:ascii="Times New Roman" w:hAnsi="Times New Roman" w:cs="Times New Roman"/>
          <w:color w:val="0D0D0D" w:themeColor="text1" w:themeTint="F2"/>
          <w:shd w:val="clear" w:color="auto" w:fill="FFFFFF"/>
        </w:rPr>
        <w:t>feelings. A</w:t>
      </w:r>
      <w:r w:rsidR="007D1897" w:rsidRPr="008E70FE">
        <w:rPr>
          <w:rFonts w:ascii="Times New Roman" w:hAnsi="Times New Roman" w:cs="Times New Roman"/>
          <w:color w:val="0D0D0D" w:themeColor="text1" w:themeTint="F2"/>
          <w:shd w:val="clear" w:color="auto" w:fill="FFFFFF"/>
        </w:rPr>
        <w:t xml:space="preserve"> drawback to EAA may be the dependants that some children feel to that one member of staff also, time restraints again in a busy school setting</w:t>
      </w:r>
      <w:r w:rsidR="00CA4DF6" w:rsidRPr="008E70FE">
        <w:rPr>
          <w:rFonts w:ascii="Times New Roman" w:hAnsi="Times New Roman" w:cs="Times New Roman"/>
          <w:color w:val="0D0D0D" w:themeColor="text1" w:themeTint="F2"/>
          <w:shd w:val="clear" w:color="auto" w:fill="FFFFFF"/>
        </w:rPr>
        <w:t>.</w:t>
      </w:r>
      <w:r w:rsidR="00EA39DA" w:rsidRPr="008E70FE">
        <w:rPr>
          <w:rFonts w:ascii="Times New Roman" w:hAnsi="Times New Roman" w:cs="Times New Roman"/>
          <w:color w:val="0D0D0D" w:themeColor="text1" w:themeTint="F2"/>
          <w:shd w:val="clear" w:color="auto" w:fill="FFFFFF"/>
        </w:rPr>
        <w:t xml:space="preserve"> </w:t>
      </w:r>
      <w:r w:rsidR="00AF0380">
        <w:rPr>
          <w:rFonts w:ascii="Times New Roman" w:hAnsi="Times New Roman" w:cs="Times New Roman"/>
          <w:color w:val="0D0D0D" w:themeColor="text1" w:themeTint="F2"/>
          <w:shd w:val="clear" w:color="auto" w:fill="FFFFFF"/>
        </w:rPr>
        <w:t xml:space="preserve">It is evident schools play a vital role in supporting positive mental health </w:t>
      </w:r>
      <w:r w:rsidR="00B96FEA">
        <w:rPr>
          <w:rFonts w:ascii="Times New Roman" w:hAnsi="Times New Roman" w:cs="Times New Roman"/>
          <w:color w:val="0D0D0D" w:themeColor="text1" w:themeTint="F2"/>
          <w:shd w:val="clear" w:color="auto" w:fill="FFFFFF"/>
        </w:rPr>
        <w:t xml:space="preserve">in rising </w:t>
      </w:r>
      <w:r w:rsidR="00633071">
        <w:rPr>
          <w:rFonts w:ascii="Times New Roman" w:hAnsi="Times New Roman" w:cs="Times New Roman"/>
          <w:color w:val="0D0D0D" w:themeColor="text1" w:themeTint="F2"/>
          <w:shd w:val="clear" w:color="auto" w:fill="FFFFFF"/>
        </w:rPr>
        <w:t>self-confidence</w:t>
      </w:r>
      <w:r w:rsidR="00B96FEA">
        <w:rPr>
          <w:rFonts w:ascii="Times New Roman" w:hAnsi="Times New Roman" w:cs="Times New Roman"/>
          <w:color w:val="0D0D0D" w:themeColor="text1" w:themeTint="F2"/>
          <w:shd w:val="clear" w:color="auto" w:fill="FFFFFF"/>
        </w:rPr>
        <w:t xml:space="preserve"> and supporting anxiety and depression</w:t>
      </w:r>
      <w:r w:rsidR="00810F8A">
        <w:rPr>
          <w:rFonts w:ascii="Times New Roman" w:hAnsi="Times New Roman" w:cs="Times New Roman"/>
          <w:color w:val="0D0D0D" w:themeColor="text1" w:themeTint="F2"/>
          <w:shd w:val="clear" w:color="auto" w:fill="FFFFFF"/>
        </w:rPr>
        <w:t xml:space="preserve">. Furthermore, </w:t>
      </w:r>
      <w:r w:rsidR="00B96FEA">
        <w:rPr>
          <w:rFonts w:ascii="Times New Roman" w:hAnsi="Times New Roman" w:cs="Times New Roman"/>
          <w:color w:val="0D0D0D" w:themeColor="text1" w:themeTint="F2"/>
          <w:shd w:val="clear" w:color="auto" w:fill="FFFFFF"/>
        </w:rPr>
        <w:t xml:space="preserve">with the </w:t>
      </w:r>
      <w:r w:rsidR="00810F8A">
        <w:rPr>
          <w:rFonts w:ascii="Times New Roman" w:hAnsi="Times New Roman" w:cs="Times New Roman"/>
          <w:color w:val="0D0D0D" w:themeColor="text1" w:themeTint="F2"/>
          <w:shd w:val="clear" w:color="auto" w:fill="FFFFFF"/>
        </w:rPr>
        <w:t xml:space="preserve">correct </w:t>
      </w:r>
      <w:r w:rsidR="00633071">
        <w:rPr>
          <w:rFonts w:ascii="Times New Roman" w:hAnsi="Times New Roman" w:cs="Times New Roman"/>
          <w:color w:val="0D0D0D" w:themeColor="text1" w:themeTint="F2"/>
          <w:shd w:val="clear" w:color="auto" w:fill="FFFFFF"/>
        </w:rPr>
        <w:t xml:space="preserve">financial </w:t>
      </w:r>
      <w:r w:rsidR="00810F8A">
        <w:rPr>
          <w:rFonts w:ascii="Times New Roman" w:hAnsi="Times New Roman" w:cs="Times New Roman"/>
          <w:color w:val="0D0D0D" w:themeColor="text1" w:themeTint="F2"/>
          <w:shd w:val="clear" w:color="auto" w:fill="FFFFFF"/>
        </w:rPr>
        <w:t xml:space="preserve">support from outside governments </w:t>
      </w:r>
      <w:r w:rsidR="00633071">
        <w:rPr>
          <w:rFonts w:ascii="Times New Roman" w:hAnsi="Times New Roman" w:cs="Times New Roman"/>
          <w:color w:val="0D0D0D" w:themeColor="text1" w:themeTint="F2"/>
          <w:shd w:val="clear" w:color="auto" w:fill="FFFFFF"/>
        </w:rPr>
        <w:t>school will be able to continue to enhance the support they give to children</w:t>
      </w:r>
      <w:r w:rsidR="003B1463" w:rsidRPr="008E70FE">
        <w:rPr>
          <w:rFonts w:ascii="Times New Roman" w:hAnsi="Times New Roman" w:cs="Times New Roman"/>
          <w:color w:val="0D0D0D" w:themeColor="text1" w:themeTint="F2"/>
          <w:shd w:val="clear" w:color="auto" w:fill="FFFFFF"/>
        </w:rPr>
        <w:t xml:space="preserve">. Furthermore, the importance of early intervention for children after studies have shown that early intervention in vital in supporting positive mental health and well-being. </w:t>
      </w:r>
    </w:p>
    <w:p w14:paraId="36EEF16A" w14:textId="3806911D" w:rsidR="00EA39DA" w:rsidRPr="008E70FE" w:rsidRDefault="009249BE"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Following this</w:t>
      </w:r>
      <w:r w:rsidR="00576C7C" w:rsidRPr="008E70FE">
        <w:rPr>
          <w:rFonts w:ascii="Times New Roman" w:hAnsi="Times New Roman" w:cs="Times New Roman"/>
          <w:color w:val="0D0D0D" w:themeColor="text1" w:themeTint="F2"/>
          <w:shd w:val="clear" w:color="auto" w:fill="FFFFFF"/>
        </w:rPr>
        <w:t>,</w:t>
      </w:r>
      <w:r w:rsidR="006B40A1" w:rsidRPr="008E70FE">
        <w:rPr>
          <w:rFonts w:ascii="Times New Roman" w:hAnsi="Times New Roman" w:cs="Times New Roman"/>
          <w:color w:val="0D0D0D" w:themeColor="text1" w:themeTint="F2"/>
          <w:shd w:val="clear" w:color="auto" w:fill="FFFFFF"/>
        </w:rPr>
        <w:t xml:space="preserve"> </w:t>
      </w:r>
      <w:r w:rsidR="00CB14BC" w:rsidRPr="008E70FE">
        <w:rPr>
          <w:rFonts w:ascii="Times New Roman" w:hAnsi="Times New Roman" w:cs="Times New Roman"/>
          <w:color w:val="0D0D0D" w:themeColor="text1" w:themeTint="F2"/>
          <w:shd w:val="clear" w:color="auto" w:fill="FFFFFF"/>
        </w:rPr>
        <w:t xml:space="preserve">it </w:t>
      </w:r>
      <w:r w:rsidR="00EA39DA" w:rsidRPr="008E70FE">
        <w:rPr>
          <w:rFonts w:ascii="Times New Roman" w:hAnsi="Times New Roman" w:cs="Times New Roman"/>
          <w:color w:val="0D0D0D" w:themeColor="text1" w:themeTint="F2"/>
          <w:shd w:val="clear" w:color="auto" w:fill="FFFFFF"/>
        </w:rPr>
        <w:t xml:space="preserve">has discussed </w:t>
      </w:r>
      <w:r w:rsidR="00D3676A" w:rsidRPr="008E70FE">
        <w:rPr>
          <w:rFonts w:ascii="Times New Roman" w:hAnsi="Times New Roman" w:cs="Times New Roman"/>
          <w:color w:val="0D0D0D" w:themeColor="text1" w:themeTint="F2"/>
          <w:shd w:val="clear" w:color="auto" w:fill="FFFFFF"/>
        </w:rPr>
        <w:t xml:space="preserve">theory, policy </w:t>
      </w:r>
      <w:r w:rsidR="00CA1310" w:rsidRPr="008E70FE">
        <w:rPr>
          <w:rFonts w:ascii="Times New Roman" w:hAnsi="Times New Roman" w:cs="Times New Roman"/>
          <w:color w:val="0D0D0D" w:themeColor="text1" w:themeTint="F2"/>
          <w:shd w:val="clear" w:color="auto" w:fill="FFFFFF"/>
        </w:rPr>
        <w:t>and</w:t>
      </w:r>
      <w:r w:rsidR="00D3676A" w:rsidRPr="008E70FE">
        <w:rPr>
          <w:rFonts w:ascii="Times New Roman" w:hAnsi="Times New Roman" w:cs="Times New Roman"/>
          <w:color w:val="0D0D0D" w:themeColor="text1" w:themeTint="F2"/>
          <w:shd w:val="clear" w:color="auto" w:fill="FFFFFF"/>
        </w:rPr>
        <w:t xml:space="preserve"> </w:t>
      </w:r>
      <w:r w:rsidR="00B52DCE">
        <w:rPr>
          <w:rFonts w:ascii="Times New Roman" w:hAnsi="Times New Roman" w:cs="Times New Roman"/>
          <w:color w:val="0D0D0D" w:themeColor="text1" w:themeTint="F2"/>
          <w:shd w:val="clear" w:color="auto" w:fill="FFFFFF"/>
        </w:rPr>
        <w:t xml:space="preserve">outside </w:t>
      </w:r>
      <w:r w:rsidR="006D6563" w:rsidRPr="008E70FE">
        <w:rPr>
          <w:rFonts w:ascii="Times New Roman" w:hAnsi="Times New Roman" w:cs="Times New Roman"/>
          <w:color w:val="0D0D0D" w:themeColor="text1" w:themeTint="F2"/>
          <w:shd w:val="clear" w:color="auto" w:fill="FFFFFF"/>
        </w:rPr>
        <w:t>organisations</w:t>
      </w:r>
      <w:r w:rsidR="006D6563">
        <w:rPr>
          <w:rFonts w:ascii="Times New Roman" w:hAnsi="Times New Roman" w:cs="Times New Roman"/>
          <w:color w:val="0D0D0D" w:themeColor="text1" w:themeTint="F2"/>
          <w:shd w:val="clear" w:color="auto" w:fill="FFFFFF"/>
        </w:rPr>
        <w:t>.</w:t>
      </w:r>
      <w:r w:rsidR="006D6563" w:rsidRPr="008E70FE">
        <w:rPr>
          <w:rFonts w:ascii="Times New Roman" w:hAnsi="Times New Roman" w:cs="Times New Roman"/>
          <w:color w:val="0D0D0D" w:themeColor="text1" w:themeTint="F2"/>
          <w:shd w:val="clear" w:color="auto" w:fill="FFFFFF"/>
        </w:rPr>
        <w:t xml:space="preserve"> The</w:t>
      </w:r>
      <w:r w:rsidR="00CA1310" w:rsidRPr="008E70FE">
        <w:rPr>
          <w:rFonts w:ascii="Times New Roman" w:hAnsi="Times New Roman" w:cs="Times New Roman"/>
          <w:color w:val="0D0D0D" w:themeColor="text1" w:themeTint="F2"/>
          <w:shd w:val="clear" w:color="auto" w:fill="FFFFFF"/>
        </w:rPr>
        <w:t xml:space="preserve"> theory discussed is Maslow’s </w:t>
      </w:r>
      <w:r w:rsidR="00BC2037">
        <w:rPr>
          <w:rFonts w:ascii="Times New Roman" w:hAnsi="Times New Roman" w:cs="Times New Roman"/>
          <w:color w:val="0D0D0D" w:themeColor="text1" w:themeTint="F2"/>
          <w:shd w:val="clear" w:color="auto" w:fill="FFFFFF"/>
        </w:rPr>
        <w:t>H</w:t>
      </w:r>
      <w:r w:rsidR="00CA1310" w:rsidRPr="008E70FE">
        <w:rPr>
          <w:rFonts w:ascii="Times New Roman" w:hAnsi="Times New Roman" w:cs="Times New Roman"/>
          <w:color w:val="0D0D0D" w:themeColor="text1" w:themeTint="F2"/>
          <w:shd w:val="clear" w:color="auto" w:fill="FFFFFF"/>
        </w:rPr>
        <w:t xml:space="preserve">ierarchy of </w:t>
      </w:r>
      <w:r w:rsidR="00BC2037">
        <w:rPr>
          <w:rFonts w:ascii="Times New Roman" w:hAnsi="Times New Roman" w:cs="Times New Roman"/>
          <w:color w:val="0D0D0D" w:themeColor="text1" w:themeTint="F2"/>
          <w:shd w:val="clear" w:color="auto" w:fill="FFFFFF"/>
        </w:rPr>
        <w:t>N</w:t>
      </w:r>
      <w:r w:rsidR="00CA1310" w:rsidRPr="008E70FE">
        <w:rPr>
          <w:rFonts w:ascii="Times New Roman" w:hAnsi="Times New Roman" w:cs="Times New Roman"/>
          <w:color w:val="0D0D0D" w:themeColor="text1" w:themeTint="F2"/>
          <w:shd w:val="clear" w:color="auto" w:fill="FFFFFF"/>
        </w:rPr>
        <w:t>eeds</w:t>
      </w:r>
      <w:r w:rsidR="00BC2037">
        <w:rPr>
          <w:rFonts w:ascii="Times New Roman" w:hAnsi="Times New Roman" w:cs="Times New Roman"/>
          <w:color w:val="0D0D0D" w:themeColor="text1" w:themeTint="F2"/>
          <w:shd w:val="clear" w:color="auto" w:fill="FFFFFF"/>
        </w:rPr>
        <w:t xml:space="preserve"> (1943)</w:t>
      </w:r>
      <w:r w:rsidR="00CA1310" w:rsidRPr="008E70FE">
        <w:rPr>
          <w:rFonts w:ascii="Times New Roman" w:hAnsi="Times New Roman" w:cs="Times New Roman"/>
          <w:color w:val="0D0D0D" w:themeColor="text1" w:themeTint="F2"/>
          <w:shd w:val="clear" w:color="auto" w:fill="FFFFFF"/>
        </w:rPr>
        <w:t xml:space="preserve">. </w:t>
      </w:r>
      <w:r w:rsidR="006D6563">
        <w:rPr>
          <w:rFonts w:ascii="Times New Roman" w:hAnsi="Times New Roman" w:cs="Times New Roman"/>
          <w:color w:val="0D0D0D" w:themeColor="text1" w:themeTint="F2"/>
          <w:shd w:val="clear" w:color="auto" w:fill="FFFFFF"/>
        </w:rPr>
        <w:t xml:space="preserve">Moreover, this is </w:t>
      </w:r>
      <w:r w:rsidR="00CA1310" w:rsidRPr="008E70FE">
        <w:rPr>
          <w:rFonts w:ascii="Times New Roman" w:hAnsi="Times New Roman" w:cs="Times New Roman"/>
          <w:color w:val="0D0D0D" w:themeColor="text1" w:themeTint="F2"/>
          <w:shd w:val="clear" w:color="auto" w:fill="FFFFFF"/>
        </w:rPr>
        <w:t xml:space="preserve">linked to how children’s mental health can be improved by following five different </w:t>
      </w:r>
      <w:r w:rsidR="00BC2037" w:rsidRPr="008E70FE">
        <w:rPr>
          <w:rFonts w:ascii="Times New Roman" w:hAnsi="Times New Roman" w:cs="Times New Roman"/>
          <w:color w:val="0D0D0D" w:themeColor="text1" w:themeTint="F2"/>
          <w:shd w:val="clear" w:color="auto" w:fill="FFFFFF"/>
        </w:rPr>
        <w:t xml:space="preserve">stages </w:t>
      </w:r>
      <w:r w:rsidR="00BC2037">
        <w:rPr>
          <w:rFonts w:ascii="Times New Roman" w:hAnsi="Times New Roman" w:cs="Times New Roman"/>
          <w:color w:val="0D0D0D" w:themeColor="text1" w:themeTint="F2"/>
          <w:shd w:val="clear" w:color="auto" w:fill="FFFFFF"/>
        </w:rPr>
        <w:t>and that a</w:t>
      </w:r>
      <w:r w:rsidR="009E39E0" w:rsidRPr="008E70FE">
        <w:rPr>
          <w:rFonts w:ascii="Times New Roman" w:hAnsi="Times New Roman" w:cs="Times New Roman"/>
          <w:color w:val="0D0D0D" w:themeColor="text1" w:themeTint="F2"/>
          <w:shd w:val="clear" w:color="auto" w:fill="FFFFFF"/>
        </w:rPr>
        <w:t xml:space="preserve">ll five needs must be met to obtain </w:t>
      </w:r>
      <w:r w:rsidR="0040218A" w:rsidRPr="008E70FE">
        <w:rPr>
          <w:rFonts w:ascii="Times New Roman" w:hAnsi="Times New Roman" w:cs="Times New Roman"/>
          <w:color w:val="0D0D0D" w:themeColor="text1" w:themeTint="F2"/>
          <w:shd w:val="clear" w:color="auto" w:fill="FFFFFF"/>
        </w:rPr>
        <w:t>positive mental health and well- being</w:t>
      </w:r>
      <w:r w:rsidR="00BC2037">
        <w:rPr>
          <w:rFonts w:ascii="Times New Roman" w:hAnsi="Times New Roman" w:cs="Times New Roman"/>
          <w:color w:val="0D0D0D" w:themeColor="text1" w:themeTint="F2"/>
          <w:shd w:val="clear" w:color="auto" w:fill="FFFFFF"/>
        </w:rPr>
        <w:t>. This contrasts with Bronfenbrenner’s Ecological System Theory (1979)</w:t>
      </w:r>
      <w:r w:rsidR="0066764D">
        <w:rPr>
          <w:rFonts w:ascii="Times New Roman" w:hAnsi="Times New Roman" w:cs="Times New Roman"/>
          <w:color w:val="0D0D0D" w:themeColor="text1" w:themeTint="F2"/>
          <w:shd w:val="clear" w:color="auto" w:fill="FFFFFF"/>
        </w:rPr>
        <w:t xml:space="preserve"> which also in set over five systems. The primary difference between the two is that </w:t>
      </w:r>
      <w:r w:rsidR="00AF47C8">
        <w:rPr>
          <w:rFonts w:ascii="Times New Roman" w:hAnsi="Times New Roman" w:cs="Times New Roman"/>
          <w:color w:val="0D0D0D" w:themeColor="text1" w:themeTint="F2"/>
          <w:shd w:val="clear" w:color="auto" w:fill="FFFFFF"/>
        </w:rPr>
        <w:t>Maslow’s</w:t>
      </w:r>
      <w:r w:rsidR="0066764D">
        <w:rPr>
          <w:rFonts w:ascii="Times New Roman" w:hAnsi="Times New Roman" w:cs="Times New Roman"/>
          <w:color w:val="0D0D0D" w:themeColor="text1" w:themeTint="F2"/>
          <w:shd w:val="clear" w:color="auto" w:fill="FFFFFF"/>
        </w:rPr>
        <w:t xml:space="preserve"> theory focuses on basic needs being met whereas </w:t>
      </w:r>
      <w:r w:rsidR="00AF47C8">
        <w:rPr>
          <w:rFonts w:ascii="Times New Roman" w:hAnsi="Times New Roman" w:cs="Times New Roman"/>
          <w:color w:val="0D0D0D" w:themeColor="text1" w:themeTint="F2"/>
          <w:shd w:val="clear" w:color="auto" w:fill="FFFFFF"/>
        </w:rPr>
        <w:t>Bronfenbrenner’s</w:t>
      </w:r>
      <w:r w:rsidR="0066764D">
        <w:rPr>
          <w:rFonts w:ascii="Times New Roman" w:hAnsi="Times New Roman" w:cs="Times New Roman"/>
          <w:color w:val="0D0D0D" w:themeColor="text1" w:themeTint="F2"/>
          <w:shd w:val="clear" w:color="auto" w:fill="FFFFFF"/>
        </w:rPr>
        <w:t xml:space="preserve"> theory </w:t>
      </w:r>
      <w:r w:rsidR="00AF47C8">
        <w:rPr>
          <w:rFonts w:ascii="Times New Roman" w:hAnsi="Times New Roman" w:cs="Times New Roman"/>
          <w:color w:val="0D0D0D" w:themeColor="text1" w:themeTint="F2"/>
          <w:shd w:val="clear" w:color="auto" w:fill="FFFFFF"/>
        </w:rPr>
        <w:t xml:space="preserve">focuses on environmental factors and the impact they have on mental health. </w:t>
      </w:r>
      <w:r w:rsidR="00CA7596" w:rsidRPr="008E70FE">
        <w:rPr>
          <w:rFonts w:ascii="Times New Roman" w:hAnsi="Times New Roman" w:cs="Times New Roman"/>
          <w:color w:val="0D0D0D" w:themeColor="text1" w:themeTint="F2"/>
          <w:shd w:val="clear" w:color="auto" w:fill="FFFFFF"/>
        </w:rPr>
        <w:t xml:space="preserve">In </w:t>
      </w:r>
      <w:r w:rsidR="00576C7C" w:rsidRPr="008E70FE">
        <w:rPr>
          <w:rFonts w:ascii="Times New Roman" w:hAnsi="Times New Roman" w:cs="Times New Roman"/>
          <w:color w:val="0D0D0D" w:themeColor="text1" w:themeTint="F2"/>
          <w:shd w:val="clear" w:color="auto" w:fill="FFFFFF"/>
        </w:rPr>
        <w:t>addition,</w:t>
      </w:r>
      <w:r w:rsidR="00CA7596" w:rsidRPr="008E70FE">
        <w:rPr>
          <w:rFonts w:ascii="Times New Roman" w:hAnsi="Times New Roman" w:cs="Times New Roman"/>
          <w:color w:val="0D0D0D" w:themeColor="text1" w:themeTint="F2"/>
          <w:shd w:val="clear" w:color="auto" w:fill="FFFFFF"/>
        </w:rPr>
        <w:t xml:space="preserve"> the</w:t>
      </w:r>
      <w:r w:rsidR="0040218A" w:rsidRPr="008E70FE">
        <w:rPr>
          <w:rFonts w:ascii="Times New Roman" w:hAnsi="Times New Roman" w:cs="Times New Roman"/>
          <w:color w:val="0D0D0D" w:themeColor="text1" w:themeTint="F2"/>
          <w:shd w:val="clear" w:color="auto" w:fill="FFFFFF"/>
        </w:rPr>
        <w:t xml:space="preserve"> Mental Health Act 1983 is a policy in place to ensure that the right steps are in place to ensure support for mental health this can be through assessments, treatments and the rights for people who are suffering. </w:t>
      </w:r>
      <w:r w:rsidR="00CB7380" w:rsidRPr="008E70FE">
        <w:rPr>
          <w:rFonts w:ascii="Times New Roman" w:hAnsi="Times New Roman" w:cs="Times New Roman"/>
          <w:color w:val="0D0D0D" w:themeColor="text1" w:themeTint="F2"/>
          <w:shd w:val="clear" w:color="auto" w:fill="FFFFFF"/>
        </w:rPr>
        <w:t xml:space="preserve">Other organisations are place are CAHMS, NHS and </w:t>
      </w:r>
      <w:r w:rsidR="007A37CE" w:rsidRPr="008E70FE">
        <w:rPr>
          <w:rFonts w:ascii="Times New Roman" w:hAnsi="Times New Roman" w:cs="Times New Roman"/>
          <w:color w:val="0D0D0D" w:themeColor="text1" w:themeTint="F2"/>
          <w:shd w:val="clear" w:color="auto" w:fill="FFFFFF"/>
        </w:rPr>
        <w:t>Bernardos</w:t>
      </w:r>
      <w:r w:rsidR="00CB7380" w:rsidRPr="008E70FE">
        <w:rPr>
          <w:rFonts w:ascii="Times New Roman" w:hAnsi="Times New Roman" w:cs="Times New Roman"/>
          <w:color w:val="0D0D0D" w:themeColor="text1" w:themeTint="F2"/>
          <w:shd w:val="clear" w:color="auto" w:fill="FFFFFF"/>
        </w:rPr>
        <w:t xml:space="preserve">. </w:t>
      </w:r>
      <w:r w:rsidR="00DE5B3B" w:rsidRPr="008E70FE">
        <w:rPr>
          <w:rFonts w:ascii="Times New Roman" w:hAnsi="Times New Roman" w:cs="Times New Roman"/>
          <w:color w:val="0D0D0D" w:themeColor="text1" w:themeTint="F2"/>
          <w:shd w:val="clear" w:color="auto" w:fill="FFFFFF"/>
        </w:rPr>
        <w:t>Notably</w:t>
      </w:r>
      <w:r w:rsidR="00CB7380" w:rsidRPr="008E70FE">
        <w:rPr>
          <w:rFonts w:ascii="Times New Roman" w:hAnsi="Times New Roman" w:cs="Times New Roman"/>
          <w:color w:val="0D0D0D" w:themeColor="text1" w:themeTint="F2"/>
          <w:shd w:val="clear" w:color="auto" w:fill="FFFFFF"/>
        </w:rPr>
        <w:t xml:space="preserve"> these organisations </w:t>
      </w:r>
      <w:r w:rsidR="007A37CE" w:rsidRPr="008E70FE">
        <w:rPr>
          <w:rFonts w:ascii="Times New Roman" w:hAnsi="Times New Roman" w:cs="Times New Roman"/>
          <w:color w:val="0D0D0D" w:themeColor="text1" w:themeTint="F2"/>
          <w:shd w:val="clear" w:color="auto" w:fill="FFFFFF"/>
        </w:rPr>
        <w:t>can</w:t>
      </w:r>
      <w:r w:rsidR="00CB7380" w:rsidRPr="008E70FE">
        <w:rPr>
          <w:rFonts w:ascii="Times New Roman" w:hAnsi="Times New Roman" w:cs="Times New Roman"/>
          <w:color w:val="0D0D0D" w:themeColor="text1" w:themeTint="F2"/>
          <w:shd w:val="clear" w:color="auto" w:fill="FFFFFF"/>
        </w:rPr>
        <w:t xml:space="preserve"> support children and young people in improving their mental health and </w:t>
      </w:r>
      <w:r w:rsidR="007A37CE" w:rsidRPr="008E70FE">
        <w:rPr>
          <w:rFonts w:ascii="Times New Roman" w:hAnsi="Times New Roman" w:cs="Times New Roman"/>
          <w:color w:val="0D0D0D" w:themeColor="text1" w:themeTint="F2"/>
          <w:shd w:val="clear" w:color="auto" w:fill="FFFFFF"/>
        </w:rPr>
        <w:t>wellbeing</w:t>
      </w:r>
      <w:r w:rsidR="001F708A">
        <w:rPr>
          <w:rFonts w:ascii="Times New Roman" w:hAnsi="Times New Roman" w:cs="Times New Roman"/>
          <w:color w:val="0D0D0D" w:themeColor="text1" w:themeTint="F2"/>
          <w:shd w:val="clear" w:color="auto" w:fill="FFFFFF"/>
        </w:rPr>
        <w:t xml:space="preserve"> when working with schools which is something that is still being applied. </w:t>
      </w:r>
    </w:p>
    <w:p w14:paraId="608F7C62" w14:textId="4EEC2D74" w:rsidR="008E70FE" w:rsidRDefault="0001061B"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Overall, this essay concludes that a child’s mental health is essential for their happiness and overall wellbeing. For neurodiverse children and young people, navigating these challen</w:t>
      </w:r>
      <w:r w:rsidR="003D3303" w:rsidRPr="008E70FE">
        <w:rPr>
          <w:rFonts w:ascii="Times New Roman" w:hAnsi="Times New Roman" w:cs="Times New Roman"/>
          <w:color w:val="0D0D0D" w:themeColor="text1" w:themeTint="F2"/>
          <w:shd w:val="clear" w:color="auto" w:fill="FFFFFF"/>
        </w:rPr>
        <w:t>ges can be particularly complex, but with the right intervention and support from organisations</w:t>
      </w:r>
      <w:r w:rsidR="006523F4">
        <w:rPr>
          <w:rFonts w:ascii="Times New Roman" w:hAnsi="Times New Roman" w:cs="Times New Roman"/>
          <w:color w:val="0D0D0D" w:themeColor="text1" w:themeTint="F2"/>
          <w:shd w:val="clear" w:color="auto" w:fill="FFFFFF"/>
        </w:rPr>
        <w:t xml:space="preserve"> and all </w:t>
      </w:r>
      <w:r w:rsidR="00122CC9">
        <w:rPr>
          <w:rFonts w:ascii="Times New Roman" w:hAnsi="Times New Roman" w:cs="Times New Roman"/>
          <w:color w:val="0D0D0D" w:themeColor="text1" w:themeTint="F2"/>
          <w:shd w:val="clear" w:color="auto" w:fill="FFFFFF"/>
        </w:rPr>
        <w:t xml:space="preserve">other </w:t>
      </w:r>
      <w:r w:rsidR="006523F4">
        <w:rPr>
          <w:rFonts w:ascii="Times New Roman" w:hAnsi="Times New Roman" w:cs="Times New Roman"/>
          <w:color w:val="0D0D0D" w:themeColor="text1" w:themeTint="F2"/>
          <w:shd w:val="clear" w:color="auto" w:fill="FFFFFF"/>
        </w:rPr>
        <w:t>areas</w:t>
      </w:r>
      <w:r w:rsidR="003D3303" w:rsidRPr="008E70FE">
        <w:rPr>
          <w:rFonts w:ascii="Times New Roman" w:hAnsi="Times New Roman" w:cs="Times New Roman"/>
          <w:color w:val="0D0D0D" w:themeColor="text1" w:themeTint="F2"/>
          <w:shd w:val="clear" w:color="auto" w:fill="FFFFFF"/>
        </w:rPr>
        <w:t xml:space="preserve"> involved in their lives,</w:t>
      </w:r>
      <w:r w:rsidR="00122CC9">
        <w:rPr>
          <w:rFonts w:ascii="Times New Roman" w:hAnsi="Times New Roman" w:cs="Times New Roman"/>
          <w:color w:val="0D0D0D" w:themeColor="text1" w:themeTint="F2"/>
          <w:shd w:val="clear" w:color="auto" w:fill="FFFFFF"/>
        </w:rPr>
        <w:t xml:space="preserve"> such as home, school, and </w:t>
      </w:r>
      <w:r w:rsidR="00A82D4A">
        <w:rPr>
          <w:rFonts w:ascii="Times New Roman" w:hAnsi="Times New Roman" w:cs="Times New Roman"/>
          <w:color w:val="0D0D0D" w:themeColor="text1" w:themeTint="F2"/>
          <w:shd w:val="clear" w:color="auto" w:fill="FFFFFF"/>
        </w:rPr>
        <w:t>outside charities,</w:t>
      </w:r>
      <w:r w:rsidR="003D3303" w:rsidRPr="008E70FE">
        <w:rPr>
          <w:rFonts w:ascii="Times New Roman" w:hAnsi="Times New Roman" w:cs="Times New Roman"/>
          <w:color w:val="0D0D0D" w:themeColor="text1" w:themeTint="F2"/>
          <w:shd w:val="clear" w:color="auto" w:fill="FFFFFF"/>
        </w:rPr>
        <w:t xml:space="preserve"> their mental health can be significantly improved.</w:t>
      </w:r>
      <w:r w:rsidR="00C02A63">
        <w:rPr>
          <w:rFonts w:ascii="Times New Roman" w:hAnsi="Times New Roman" w:cs="Times New Roman"/>
          <w:color w:val="0D0D0D" w:themeColor="text1" w:themeTint="F2"/>
          <w:shd w:val="clear" w:color="auto" w:fill="FFFFFF"/>
        </w:rPr>
        <w:t xml:space="preserve"> </w:t>
      </w:r>
      <w:r w:rsidR="00495F52">
        <w:rPr>
          <w:rFonts w:ascii="Times New Roman" w:hAnsi="Times New Roman" w:cs="Times New Roman"/>
          <w:color w:val="0D0D0D" w:themeColor="text1" w:themeTint="F2"/>
          <w:shd w:val="clear" w:color="auto" w:fill="FFFFFF"/>
        </w:rPr>
        <w:t xml:space="preserve">Neurodiverse children benefit greatly from developing effective strategies to navigate and manage </w:t>
      </w:r>
      <w:r w:rsidR="003556DB">
        <w:rPr>
          <w:rFonts w:ascii="Times New Roman" w:hAnsi="Times New Roman" w:cs="Times New Roman"/>
          <w:color w:val="0D0D0D" w:themeColor="text1" w:themeTint="F2"/>
          <w:shd w:val="clear" w:color="auto" w:fill="FFFFFF"/>
        </w:rPr>
        <w:t>challenges that they may encounter in their everyday lives.</w:t>
      </w:r>
    </w:p>
    <w:p w14:paraId="4FE7C7DB"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18E6D71B"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FD73050"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004ED1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712B7DC7"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E56A82A"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596D2E18"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5B69C1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2C08A071"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B01B04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FC19716" w14:textId="77777777" w:rsidR="008E70FE" w:rsidRDefault="008E70FE">
      <w:pPr>
        <w:rPr>
          <w:rFonts w:ascii="Times New Roman" w:hAnsi="Times New Roman" w:cs="Times New Roman"/>
          <w:color w:val="0D0D0D" w:themeColor="text1" w:themeTint="F2"/>
          <w:shd w:val="clear" w:color="auto" w:fill="FFFFFF"/>
        </w:rPr>
      </w:pPr>
    </w:p>
    <w:p w14:paraId="06795CA4" w14:textId="77777777" w:rsidR="009549BB" w:rsidRDefault="009549BB">
      <w:pPr>
        <w:rPr>
          <w:rFonts w:asciiTheme="majorHAnsi" w:hAnsiTheme="majorHAnsi"/>
          <w:b/>
          <w:bCs/>
          <w:color w:val="0D0D0D" w:themeColor="text1" w:themeTint="F2"/>
          <w:u w:val="single"/>
          <w:shd w:val="clear" w:color="auto" w:fill="FFFFFF"/>
        </w:rPr>
      </w:pPr>
    </w:p>
    <w:p w14:paraId="2C7D7FBA" w14:textId="36AF8475" w:rsidR="00E248ED" w:rsidRPr="008E70FE" w:rsidRDefault="00BA3FBF">
      <w:pPr>
        <w:rPr>
          <w:rFonts w:ascii="Times New Roman" w:hAnsi="Times New Roman" w:cs="Times New Roman"/>
          <w:color w:val="0D0D0D" w:themeColor="text1" w:themeTint="F2"/>
          <w:shd w:val="clear" w:color="auto" w:fill="FFFFFF"/>
        </w:rPr>
      </w:pPr>
      <w:r w:rsidRPr="00BA3FBF">
        <w:rPr>
          <w:rFonts w:asciiTheme="majorHAnsi" w:hAnsiTheme="majorHAnsi"/>
          <w:b/>
          <w:bCs/>
          <w:color w:val="0D0D0D" w:themeColor="text1" w:themeTint="F2"/>
          <w:u w:val="single"/>
          <w:shd w:val="clear" w:color="auto" w:fill="FFFFFF"/>
        </w:rPr>
        <w:t>Reference</w:t>
      </w:r>
      <w:r w:rsidR="006E34E0">
        <w:rPr>
          <w:rFonts w:asciiTheme="majorHAnsi" w:hAnsiTheme="majorHAnsi"/>
          <w:b/>
          <w:bCs/>
          <w:color w:val="0D0D0D" w:themeColor="text1" w:themeTint="F2"/>
          <w:u w:val="single"/>
          <w:shd w:val="clear" w:color="auto" w:fill="FFFFFF"/>
        </w:rPr>
        <w:t>s</w:t>
      </w:r>
    </w:p>
    <w:p w14:paraId="2A9E3045" w14:textId="1C1ECE39" w:rsidR="00E9496C" w:rsidRPr="00A01518" w:rsidRDefault="006248FB" w:rsidP="00DF6A7A">
      <w:pPr>
        <w:pStyle w:val="NormalWeb"/>
        <w:spacing w:before="0" w:beforeAutospacing="0" w:after="0" w:afterAutospacing="0" w:line="360" w:lineRule="atLeast"/>
        <w:rPr>
          <w:rFonts w:asciiTheme="majorHAnsi" w:hAnsiTheme="majorHAnsi" w:cs="Calibri"/>
          <w:color w:val="000000"/>
          <w:sz w:val="20"/>
          <w:szCs w:val="20"/>
        </w:rPr>
      </w:pPr>
      <w:r w:rsidRPr="00A01518">
        <w:rPr>
          <w:rFonts w:asciiTheme="majorHAnsi" w:hAnsiTheme="majorHAnsi" w:cs="Calibri"/>
          <w:color w:val="000000"/>
          <w:sz w:val="20"/>
          <w:szCs w:val="20"/>
        </w:rPr>
        <w:t>Al-Beltagi, M., Saeed, N.K., Bediwy, A.S., Alhawamdeh, R. and Qaraghuli, S. (2022). Effects of COVID-19 on children with autism. </w:t>
      </w:r>
      <w:r w:rsidRPr="00A01518">
        <w:rPr>
          <w:rFonts w:asciiTheme="majorHAnsi" w:hAnsiTheme="majorHAnsi" w:cs="Calibri"/>
          <w:i/>
          <w:iCs/>
          <w:color w:val="000000"/>
          <w:sz w:val="20"/>
          <w:szCs w:val="20"/>
        </w:rPr>
        <w:t>World Journal of Virology</w:t>
      </w:r>
      <w:r w:rsidRPr="00A01518">
        <w:rPr>
          <w:rFonts w:asciiTheme="majorHAnsi" w:hAnsiTheme="majorHAnsi" w:cs="Calibri"/>
          <w:color w:val="000000"/>
          <w:sz w:val="20"/>
          <w:szCs w:val="20"/>
        </w:rPr>
        <w:t>, [online] 11(6), pp.411–425. doi:https://doi.org/10.5501/wjv.v11.i6.411. [Accessed 7 Feb. 2026]</w:t>
      </w:r>
    </w:p>
    <w:p w14:paraId="57E099E3" w14:textId="325CBBD2" w:rsidR="00E248ED" w:rsidRPr="000E50C2" w:rsidRDefault="00E248ED" w:rsidP="00DF6A7A">
      <w:pPr>
        <w:pStyle w:val="NormalWeb"/>
        <w:spacing w:before="0" w:beforeAutospacing="0" w:after="0" w:afterAutospacing="0" w:line="480" w:lineRule="atLeast"/>
        <w:ind w:left="720" w:hanging="720"/>
        <w:rPr>
          <w:rFonts w:asciiTheme="majorHAnsi" w:hAnsiTheme="majorHAnsi" w:cs="Calibri"/>
          <w:color w:val="000000"/>
          <w:sz w:val="20"/>
          <w:szCs w:val="20"/>
        </w:rPr>
      </w:pPr>
      <w:r w:rsidRPr="00A01518">
        <w:rPr>
          <w:rFonts w:asciiTheme="majorHAnsi" w:hAnsiTheme="majorHAnsi" w:cs="Calibri"/>
          <w:color w:val="000000"/>
          <w:sz w:val="20"/>
          <w:szCs w:val="20"/>
        </w:rPr>
        <w:t>Anti-Bullying Alliance. (2021). </w:t>
      </w:r>
      <w:r w:rsidRPr="00A01518">
        <w:rPr>
          <w:rFonts w:asciiTheme="majorHAnsi" w:hAnsiTheme="majorHAnsi" w:cs="Calibri"/>
          <w:i/>
          <w:iCs/>
          <w:color w:val="000000"/>
          <w:sz w:val="20"/>
          <w:szCs w:val="20"/>
        </w:rPr>
        <w:t>Do children with SEND experience more bullying?</w:t>
      </w:r>
      <w:r w:rsidRPr="00A01518">
        <w:rPr>
          <w:rFonts w:asciiTheme="majorHAnsi" w:hAnsiTheme="majorHAnsi" w:cs="Calibri"/>
          <w:color w:val="000000"/>
          <w:sz w:val="20"/>
          <w:szCs w:val="20"/>
        </w:rPr>
        <w:t xml:space="preserve"> Anti-Bullying Alliance. </w:t>
      </w:r>
      <w:hyperlink r:id="rId6" w:history="1">
        <w:r w:rsidR="00FF471F" w:rsidRPr="000E50C2">
          <w:rPr>
            <w:rStyle w:val="Hyperlink"/>
            <w:rFonts w:asciiTheme="majorHAnsi" w:hAnsiTheme="majorHAnsi" w:cs="Calibri"/>
            <w:sz w:val="20"/>
            <w:szCs w:val="20"/>
          </w:rPr>
          <w:t>https://anti-bullyingalliance.org.uk/tools-information/all-about-bullying/at-risk-groups/sen-disability/do-children-send-experience-more</w:t>
        </w:r>
      </w:hyperlink>
      <w:r w:rsidR="00FF471F" w:rsidRPr="000E50C2">
        <w:rPr>
          <w:rFonts w:asciiTheme="majorHAnsi" w:hAnsiTheme="majorHAnsi" w:cs="Calibri"/>
          <w:color w:val="000000"/>
          <w:sz w:val="20"/>
          <w:szCs w:val="20"/>
        </w:rPr>
        <w:t xml:space="preserve"> [Accessed 6 Feb. 2026]</w:t>
      </w:r>
    </w:p>
    <w:p w14:paraId="10E4C244" w14:textId="412CAB52" w:rsidR="000E50C2" w:rsidRPr="000E50C2" w:rsidRDefault="000E50C2" w:rsidP="000E50C2">
      <w:pPr>
        <w:pStyle w:val="NormalWeb"/>
        <w:spacing w:before="0" w:beforeAutospacing="0" w:after="0" w:afterAutospacing="0" w:line="360" w:lineRule="atLeast"/>
        <w:rPr>
          <w:rFonts w:asciiTheme="majorHAnsi" w:hAnsiTheme="majorHAnsi" w:cs="Calibri"/>
          <w:color w:val="000000"/>
          <w:sz w:val="20"/>
          <w:szCs w:val="20"/>
        </w:rPr>
      </w:pPr>
      <w:r w:rsidRPr="000E50C2">
        <w:rPr>
          <w:rFonts w:asciiTheme="majorHAnsi" w:hAnsiTheme="majorHAnsi" w:cs="Calibri"/>
          <w:color w:val="000000"/>
          <w:sz w:val="20"/>
          <w:szCs w:val="20"/>
        </w:rPr>
        <w:t>ARC. (2025). </w:t>
      </w:r>
      <w:r w:rsidRPr="000E50C2">
        <w:rPr>
          <w:rFonts w:asciiTheme="majorHAnsi" w:hAnsiTheme="majorHAnsi" w:cs="Calibri"/>
          <w:i/>
          <w:iCs/>
          <w:color w:val="000000"/>
          <w:sz w:val="20"/>
          <w:szCs w:val="20"/>
        </w:rPr>
        <w:t>Understanding school-based mental health support in the UK - ARC</w:t>
      </w:r>
      <w:r w:rsidRPr="000E50C2">
        <w:rPr>
          <w:rFonts w:asciiTheme="majorHAnsi" w:hAnsiTheme="majorHAnsi" w:cs="Calibri"/>
          <w:color w:val="000000"/>
          <w:sz w:val="20"/>
          <w:szCs w:val="20"/>
        </w:rPr>
        <w:t xml:space="preserve">. [online] Available at: </w:t>
      </w:r>
      <w:hyperlink r:id="rId7" w:history="1">
        <w:r w:rsidRPr="000E50C2">
          <w:rPr>
            <w:rStyle w:val="Hyperlink"/>
            <w:rFonts w:asciiTheme="majorHAnsi" w:hAnsiTheme="majorHAnsi" w:cs="Calibri"/>
            <w:sz w:val="20"/>
            <w:szCs w:val="20"/>
          </w:rPr>
          <w:t>https://arc-nenc.nihr.ac.uk/evidence/understanding-school-based-mental-health-support-in-the-uk/</w:t>
        </w:r>
      </w:hyperlink>
      <w:r w:rsidRPr="000E50C2">
        <w:rPr>
          <w:rFonts w:asciiTheme="majorHAnsi" w:hAnsiTheme="majorHAnsi" w:cs="Calibri"/>
          <w:color w:val="000000"/>
          <w:sz w:val="20"/>
          <w:szCs w:val="20"/>
        </w:rPr>
        <w:t>.</w:t>
      </w:r>
      <w:r w:rsidRPr="000E50C2">
        <w:rPr>
          <w:rFonts w:asciiTheme="majorHAnsi" w:hAnsiTheme="majorHAnsi" w:cs="Calibri"/>
          <w:color w:val="000000"/>
          <w:sz w:val="20"/>
          <w:szCs w:val="20"/>
        </w:rPr>
        <w:t xml:space="preserve"> [Accessed 19 Feb. 2026]</w:t>
      </w:r>
    </w:p>
    <w:p w14:paraId="1ECE15F4" w14:textId="37C73642" w:rsidR="001A5617" w:rsidRPr="00A01518" w:rsidRDefault="001A5617" w:rsidP="00A01518">
      <w:pPr>
        <w:pStyle w:val="NormalWeb"/>
        <w:spacing w:before="0" w:beforeAutospacing="0" w:after="0" w:afterAutospacing="0" w:line="360" w:lineRule="atLeast"/>
        <w:rPr>
          <w:rFonts w:asciiTheme="majorHAnsi" w:hAnsiTheme="majorHAnsi" w:cs="Calibri"/>
          <w:color w:val="000000"/>
          <w:sz w:val="20"/>
          <w:szCs w:val="20"/>
        </w:rPr>
      </w:pPr>
      <w:r w:rsidRPr="00A01518">
        <w:rPr>
          <w:rFonts w:asciiTheme="majorHAnsi" w:hAnsiTheme="majorHAnsi" w:cs="Calibri"/>
          <w:color w:val="000000"/>
          <w:sz w:val="20"/>
          <w:szCs w:val="20"/>
        </w:rPr>
        <w:t>Aid, T. (2025). </w:t>
      </w:r>
      <w:r w:rsidRPr="00A01518">
        <w:rPr>
          <w:rFonts w:asciiTheme="majorHAnsi" w:hAnsiTheme="majorHAnsi" w:cs="Calibri"/>
          <w:i/>
          <w:iCs/>
          <w:color w:val="000000"/>
          <w:sz w:val="20"/>
          <w:szCs w:val="20"/>
        </w:rPr>
        <w:t>Sand Tray Therapy Guide</w:t>
      </w:r>
      <w:r w:rsidRPr="00A01518">
        <w:rPr>
          <w:rFonts w:asciiTheme="majorHAnsi" w:hAnsiTheme="majorHAnsi" w:cs="Calibri"/>
          <w:color w:val="000000"/>
          <w:sz w:val="20"/>
          <w:szCs w:val="20"/>
        </w:rPr>
        <w:t xml:space="preserve">. [online] Therapist Aid. Available at: </w:t>
      </w:r>
      <w:hyperlink r:id="rId8" w:history="1">
        <w:r w:rsidRPr="00A01518">
          <w:rPr>
            <w:rStyle w:val="Hyperlink"/>
            <w:rFonts w:asciiTheme="majorHAnsi" w:hAnsiTheme="majorHAnsi" w:cs="Calibri"/>
            <w:sz w:val="20"/>
            <w:szCs w:val="20"/>
          </w:rPr>
          <w:t>https://www.therapistaid.com/therapy-guide/sand-tray-guide</w:t>
        </w:r>
      </w:hyperlink>
      <w:r w:rsidRPr="00A01518">
        <w:rPr>
          <w:rFonts w:asciiTheme="majorHAnsi" w:hAnsiTheme="majorHAnsi" w:cs="Calibri"/>
          <w:color w:val="000000"/>
          <w:sz w:val="20"/>
          <w:szCs w:val="20"/>
        </w:rPr>
        <w:t>. [A</w:t>
      </w:r>
      <w:r w:rsidR="00A01518" w:rsidRPr="00A01518">
        <w:rPr>
          <w:rFonts w:asciiTheme="majorHAnsi" w:hAnsiTheme="majorHAnsi" w:cs="Calibri"/>
          <w:color w:val="000000"/>
          <w:sz w:val="20"/>
          <w:szCs w:val="20"/>
        </w:rPr>
        <w:t>ccessed 18 Feb. 2026]</w:t>
      </w:r>
    </w:p>
    <w:p w14:paraId="0BD5D197" w14:textId="07C1B83D" w:rsidR="005F7DB3" w:rsidRPr="004E5B51" w:rsidRDefault="00ED6214" w:rsidP="00DF6A7A">
      <w:pPr>
        <w:pStyle w:val="NormalWeb"/>
        <w:spacing w:before="0" w:beforeAutospacing="0" w:after="0" w:afterAutospacing="0" w:line="360" w:lineRule="atLeast"/>
        <w:rPr>
          <w:rFonts w:asciiTheme="majorHAnsi" w:hAnsiTheme="majorHAnsi" w:cs="Calibri"/>
          <w:color w:val="000000"/>
          <w:sz w:val="20"/>
          <w:szCs w:val="20"/>
        </w:rPr>
      </w:pPr>
      <w:r w:rsidRPr="004E5B51">
        <w:rPr>
          <w:rFonts w:asciiTheme="majorHAnsi" w:hAnsiTheme="majorHAnsi" w:cs="Calibri"/>
          <w:color w:val="000000"/>
          <w:sz w:val="20"/>
          <w:szCs w:val="20"/>
        </w:rPr>
        <w:t>Autism.org.uk. (2026). </w:t>
      </w:r>
      <w:r w:rsidRPr="004E5B51">
        <w:rPr>
          <w:rFonts w:asciiTheme="majorHAnsi" w:hAnsiTheme="majorHAnsi" w:cs="Calibri"/>
          <w:i/>
          <w:iCs/>
          <w:color w:val="000000"/>
          <w:sz w:val="20"/>
          <w:szCs w:val="20"/>
        </w:rPr>
        <w:t>Depression</w:t>
      </w:r>
      <w:r w:rsidRPr="004E5B51">
        <w:rPr>
          <w:rFonts w:asciiTheme="majorHAnsi" w:hAnsiTheme="majorHAnsi" w:cs="Calibri"/>
          <w:color w:val="000000"/>
          <w:sz w:val="20"/>
          <w:szCs w:val="20"/>
        </w:rPr>
        <w:t xml:space="preserve">. [online] Available at: </w:t>
      </w:r>
      <w:hyperlink r:id="rId9" w:history="1">
        <w:r w:rsidRPr="004E5B51">
          <w:rPr>
            <w:rStyle w:val="Hyperlink"/>
            <w:rFonts w:asciiTheme="majorHAnsi" w:hAnsiTheme="majorHAnsi" w:cs="Calibri"/>
            <w:sz w:val="20"/>
            <w:szCs w:val="20"/>
          </w:rPr>
          <w:t>https://www.autism.org.uk/advice-and-guidance/mental-health/depression</w:t>
        </w:r>
      </w:hyperlink>
      <w:r w:rsidRPr="004E5B51">
        <w:rPr>
          <w:rFonts w:asciiTheme="majorHAnsi" w:hAnsiTheme="majorHAnsi" w:cs="Calibri"/>
          <w:color w:val="000000"/>
          <w:sz w:val="20"/>
          <w:szCs w:val="20"/>
        </w:rPr>
        <w:t xml:space="preserve">. [Accessed 5 </w:t>
      </w:r>
      <w:r w:rsidR="001943D4" w:rsidRPr="004E5B51">
        <w:rPr>
          <w:rFonts w:asciiTheme="majorHAnsi" w:hAnsiTheme="majorHAnsi" w:cs="Calibri"/>
          <w:color w:val="000000"/>
          <w:sz w:val="20"/>
          <w:szCs w:val="20"/>
        </w:rPr>
        <w:t xml:space="preserve">Feb. </w:t>
      </w:r>
      <w:r w:rsidRPr="004E5B51">
        <w:rPr>
          <w:rFonts w:asciiTheme="majorHAnsi" w:hAnsiTheme="majorHAnsi" w:cs="Calibri"/>
          <w:color w:val="000000"/>
          <w:sz w:val="20"/>
          <w:szCs w:val="20"/>
        </w:rPr>
        <w:t>2026]</w:t>
      </w:r>
    </w:p>
    <w:p w14:paraId="71B3A5EA" w14:textId="4DE0A178" w:rsidR="004E5B51" w:rsidRPr="004E5B51" w:rsidRDefault="004E5B51" w:rsidP="004E5B51">
      <w:pPr>
        <w:pStyle w:val="NormalWeb"/>
        <w:spacing w:before="0" w:beforeAutospacing="0" w:after="0" w:afterAutospacing="0" w:line="360" w:lineRule="atLeast"/>
        <w:rPr>
          <w:rFonts w:asciiTheme="majorHAnsi" w:hAnsiTheme="majorHAnsi" w:cs="Calibri"/>
          <w:color w:val="000000"/>
          <w:sz w:val="20"/>
          <w:szCs w:val="20"/>
        </w:rPr>
      </w:pPr>
      <w:r w:rsidRPr="004E5B51">
        <w:rPr>
          <w:rFonts w:asciiTheme="majorHAnsi" w:hAnsiTheme="majorHAnsi" w:cs="Calibri"/>
          <w:color w:val="000000"/>
          <w:sz w:val="20"/>
          <w:szCs w:val="20"/>
        </w:rPr>
        <w:t>Barber, I. (2025). </w:t>
      </w:r>
      <w:r w:rsidRPr="004E5B51">
        <w:rPr>
          <w:rFonts w:asciiTheme="majorHAnsi" w:hAnsiTheme="majorHAnsi" w:cs="Calibri"/>
          <w:i/>
          <w:iCs/>
          <w:color w:val="000000"/>
          <w:sz w:val="20"/>
          <w:szCs w:val="20"/>
        </w:rPr>
        <w:t>7 Ways ELSAs Can Improve Children’s Mental Health</w:t>
      </w:r>
      <w:r w:rsidRPr="004E5B51">
        <w:rPr>
          <w:rFonts w:asciiTheme="majorHAnsi" w:hAnsiTheme="majorHAnsi" w:cs="Calibri"/>
          <w:color w:val="000000"/>
          <w:sz w:val="20"/>
          <w:szCs w:val="20"/>
        </w:rPr>
        <w:t xml:space="preserve">. [online] Real Training. Available at: </w:t>
      </w:r>
      <w:hyperlink r:id="rId10" w:history="1">
        <w:r w:rsidRPr="004E5B51">
          <w:rPr>
            <w:rStyle w:val="Hyperlink"/>
            <w:rFonts w:asciiTheme="majorHAnsi" w:hAnsiTheme="majorHAnsi" w:cs="Calibri"/>
            <w:sz w:val="20"/>
            <w:szCs w:val="20"/>
          </w:rPr>
          <w:t>https://realtraining.co.uk/2025/05/7-ways-elsas-can-improve-childrens-mental-health</w:t>
        </w:r>
      </w:hyperlink>
      <w:r w:rsidRPr="004E5B51">
        <w:rPr>
          <w:rFonts w:asciiTheme="majorHAnsi" w:hAnsiTheme="majorHAnsi" w:cs="Calibri"/>
          <w:color w:val="000000"/>
          <w:sz w:val="20"/>
          <w:szCs w:val="20"/>
        </w:rPr>
        <w:t>.</w:t>
      </w:r>
      <w:r w:rsidRPr="004E5B51">
        <w:rPr>
          <w:rFonts w:asciiTheme="majorHAnsi" w:hAnsiTheme="majorHAnsi" w:cs="Calibri"/>
          <w:color w:val="000000"/>
          <w:sz w:val="20"/>
          <w:szCs w:val="20"/>
        </w:rPr>
        <w:t xml:space="preserve"> [Accessed 19 Feb. 2026]</w:t>
      </w:r>
    </w:p>
    <w:p w14:paraId="24C931FE" w14:textId="48CDCD85" w:rsidR="00F262E3" w:rsidRPr="00DF6A7A" w:rsidRDefault="00F262E3"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Brodie, K. (2024). </w:t>
      </w:r>
      <w:r w:rsidRPr="00DF6A7A">
        <w:rPr>
          <w:rFonts w:asciiTheme="majorHAnsi" w:hAnsiTheme="majorHAnsi" w:cs="Calibri"/>
          <w:i/>
          <w:iCs/>
          <w:color w:val="000000"/>
          <w:sz w:val="20"/>
          <w:szCs w:val="20"/>
        </w:rPr>
        <w:t>Maslow’s Hierarchy of Needs for Children</w:t>
      </w:r>
      <w:r w:rsidRPr="00DF6A7A">
        <w:rPr>
          <w:rFonts w:asciiTheme="majorHAnsi" w:hAnsiTheme="majorHAnsi" w:cs="Calibri"/>
          <w:color w:val="000000"/>
          <w:sz w:val="20"/>
          <w:szCs w:val="20"/>
        </w:rPr>
        <w:t xml:space="preserve">. [online] Early Years TV. Available at: </w:t>
      </w:r>
      <w:hyperlink r:id="rId11" w:history="1">
        <w:r w:rsidRPr="00DF6A7A">
          <w:rPr>
            <w:rStyle w:val="Hyperlink"/>
            <w:rFonts w:asciiTheme="majorHAnsi" w:hAnsiTheme="majorHAnsi" w:cs="Calibri"/>
            <w:sz w:val="20"/>
            <w:szCs w:val="20"/>
          </w:rPr>
          <w:t>https://www.earlyyears.tv/maslows-hierarchy-of-needs-children/</w:t>
        </w:r>
      </w:hyperlink>
      <w:r w:rsidRPr="00DF6A7A">
        <w:rPr>
          <w:rFonts w:asciiTheme="majorHAnsi" w:hAnsiTheme="majorHAnsi" w:cs="Calibri"/>
          <w:color w:val="000000"/>
          <w:sz w:val="20"/>
          <w:szCs w:val="20"/>
        </w:rPr>
        <w:t xml:space="preserve">. [Accessed </w:t>
      </w:r>
      <w:r w:rsidR="00A627CF" w:rsidRPr="00DF6A7A">
        <w:rPr>
          <w:rFonts w:asciiTheme="majorHAnsi" w:hAnsiTheme="majorHAnsi" w:cs="Calibri"/>
          <w:color w:val="000000"/>
          <w:sz w:val="20"/>
          <w:szCs w:val="20"/>
        </w:rPr>
        <w:t>8 Feb. 2026]</w:t>
      </w:r>
    </w:p>
    <w:p w14:paraId="2A448274" w14:textId="6C9480A4" w:rsidR="00A25F2F" w:rsidRPr="001943D4" w:rsidRDefault="00A25F2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Bristol Early Years. (2024). </w:t>
      </w:r>
      <w:r w:rsidRPr="00DF6A7A">
        <w:rPr>
          <w:rFonts w:asciiTheme="majorHAnsi" w:hAnsiTheme="majorHAnsi" w:cs="Calibri"/>
          <w:i/>
          <w:iCs/>
          <w:color w:val="000000"/>
          <w:sz w:val="20"/>
          <w:szCs w:val="20"/>
        </w:rPr>
        <w:t>Emotionally available adult</w:t>
      </w:r>
      <w:r w:rsidRPr="00DF6A7A">
        <w:rPr>
          <w:rFonts w:asciiTheme="majorHAnsi" w:hAnsiTheme="majorHAnsi" w:cs="Calibri"/>
          <w:color w:val="000000"/>
          <w:sz w:val="20"/>
          <w:szCs w:val="20"/>
        </w:rPr>
        <w:t xml:space="preserve">. [online] Available at: </w:t>
      </w:r>
      <w:hyperlink r:id="rId12" w:history="1">
        <w:r w:rsidRPr="001943D4">
          <w:rPr>
            <w:rStyle w:val="Hyperlink"/>
            <w:rFonts w:asciiTheme="majorHAnsi" w:hAnsiTheme="majorHAnsi" w:cs="Calibri"/>
            <w:sz w:val="20"/>
            <w:szCs w:val="20"/>
          </w:rPr>
          <w:t>https://bristolearlyyears.org.uk/trauma-informed-practice/an-introduction-to-trauma-informed-practice/emotionally-available-adult/</w:t>
        </w:r>
      </w:hyperlink>
      <w:r w:rsidRPr="001943D4">
        <w:rPr>
          <w:rFonts w:asciiTheme="majorHAnsi" w:hAnsiTheme="majorHAnsi" w:cs="Calibri"/>
          <w:color w:val="000000"/>
          <w:sz w:val="20"/>
          <w:szCs w:val="20"/>
        </w:rPr>
        <w:t>. [Accessed 9 Feb.2026]</w:t>
      </w:r>
    </w:p>
    <w:p w14:paraId="23B43579" w14:textId="16194025" w:rsidR="00AC662D" w:rsidRPr="001943D4" w:rsidRDefault="00AC662D" w:rsidP="00AC662D">
      <w:pPr>
        <w:pStyle w:val="NormalWeb"/>
        <w:spacing w:before="0" w:beforeAutospacing="0" w:after="0" w:afterAutospacing="0" w:line="360" w:lineRule="atLeast"/>
        <w:rPr>
          <w:rFonts w:asciiTheme="majorHAnsi" w:hAnsiTheme="majorHAnsi" w:cs="Calibri"/>
          <w:color w:val="000000"/>
          <w:sz w:val="20"/>
          <w:szCs w:val="20"/>
        </w:rPr>
      </w:pPr>
      <w:r w:rsidRPr="001943D4">
        <w:rPr>
          <w:rFonts w:asciiTheme="majorHAnsi" w:hAnsiTheme="majorHAnsi" w:cs="Calibri"/>
          <w:color w:val="000000"/>
          <w:sz w:val="20"/>
          <w:szCs w:val="20"/>
        </w:rPr>
        <w:t>Bma.org.uk. (2025). </w:t>
      </w:r>
      <w:r w:rsidRPr="001943D4">
        <w:rPr>
          <w:rFonts w:asciiTheme="majorHAnsi" w:hAnsiTheme="majorHAnsi" w:cs="Calibri"/>
          <w:i/>
          <w:iCs/>
          <w:color w:val="000000"/>
          <w:sz w:val="20"/>
          <w:szCs w:val="20"/>
        </w:rPr>
        <w:t>Blocked Page</w:t>
      </w:r>
      <w:r w:rsidRPr="001943D4">
        <w:rPr>
          <w:rFonts w:asciiTheme="majorHAnsi" w:hAnsiTheme="majorHAnsi" w:cs="Calibri"/>
          <w:color w:val="000000"/>
          <w:sz w:val="20"/>
          <w:szCs w:val="20"/>
        </w:rPr>
        <w:t xml:space="preserve">. [online] Available at: </w:t>
      </w:r>
      <w:hyperlink r:id="rId13" w:history="1">
        <w:r w:rsidRPr="001943D4">
          <w:rPr>
            <w:rStyle w:val="Hyperlink"/>
            <w:rFonts w:asciiTheme="majorHAnsi" w:hAnsiTheme="majorHAnsi" w:cs="Calibri"/>
            <w:sz w:val="20"/>
            <w:szCs w:val="20"/>
          </w:rPr>
          <w:t>https://www.bma.org.uk/advice-and-support/nhs-delivery-and-workforce/pressures/children-and-young-people-s-mental-health-services-in-england</w:t>
        </w:r>
      </w:hyperlink>
      <w:r w:rsidRPr="001943D4">
        <w:rPr>
          <w:rFonts w:asciiTheme="majorHAnsi" w:hAnsiTheme="majorHAnsi" w:cs="Calibri"/>
          <w:color w:val="000000"/>
          <w:sz w:val="20"/>
          <w:szCs w:val="20"/>
        </w:rPr>
        <w:t>. [Accessed 16 FEB. 2026]</w:t>
      </w:r>
    </w:p>
    <w:p w14:paraId="2B75F134" w14:textId="055E43A9" w:rsidR="001D467D" w:rsidRDefault="001943D4" w:rsidP="00AC662D">
      <w:pPr>
        <w:pStyle w:val="NormalWeb"/>
        <w:spacing w:before="0" w:beforeAutospacing="0" w:after="0" w:afterAutospacing="0" w:line="360" w:lineRule="atLeast"/>
        <w:rPr>
          <w:rFonts w:asciiTheme="majorHAnsi" w:hAnsiTheme="majorHAnsi" w:cs="Calibri"/>
          <w:color w:val="000000"/>
          <w:sz w:val="20"/>
          <w:szCs w:val="20"/>
        </w:rPr>
      </w:pPr>
      <w:r w:rsidRPr="001943D4">
        <w:rPr>
          <w:rFonts w:asciiTheme="majorHAnsi" w:hAnsiTheme="majorHAnsi" w:cs="Calibri"/>
          <w:color w:val="000000"/>
          <w:sz w:val="20"/>
          <w:szCs w:val="20"/>
        </w:rPr>
        <w:t>BPS. (</w:t>
      </w:r>
      <w:r w:rsidRPr="001943D4">
        <w:rPr>
          <w:rFonts w:asciiTheme="majorHAnsi" w:hAnsiTheme="majorHAnsi" w:cs="Calibri"/>
          <w:color w:val="000000"/>
          <w:sz w:val="20"/>
          <w:szCs w:val="20"/>
        </w:rPr>
        <w:t>2020</w:t>
      </w:r>
      <w:r w:rsidRPr="001943D4">
        <w:rPr>
          <w:rFonts w:asciiTheme="majorHAnsi" w:hAnsiTheme="majorHAnsi" w:cs="Calibri"/>
          <w:color w:val="000000"/>
          <w:sz w:val="20"/>
          <w:szCs w:val="20"/>
        </w:rPr>
        <w:t>). </w:t>
      </w:r>
      <w:r w:rsidRPr="001943D4">
        <w:rPr>
          <w:rFonts w:asciiTheme="majorHAnsi" w:hAnsiTheme="majorHAnsi" w:cs="Calibri"/>
          <w:i/>
          <w:iCs/>
          <w:color w:val="000000"/>
          <w:sz w:val="20"/>
          <w:szCs w:val="20"/>
        </w:rPr>
        <w:t>Foundations for the best start in life</w:t>
      </w:r>
      <w:r w:rsidRPr="001943D4">
        <w:rPr>
          <w:rFonts w:asciiTheme="majorHAnsi" w:hAnsiTheme="majorHAnsi" w:cs="Calibri"/>
          <w:color w:val="000000"/>
          <w:sz w:val="20"/>
          <w:szCs w:val="20"/>
        </w:rPr>
        <w:t xml:space="preserve">. [online] Available at: </w:t>
      </w:r>
      <w:hyperlink r:id="rId14" w:history="1">
        <w:r w:rsidRPr="001943D4">
          <w:rPr>
            <w:rStyle w:val="Hyperlink"/>
            <w:rFonts w:asciiTheme="majorHAnsi" w:hAnsiTheme="majorHAnsi" w:cs="Calibri"/>
            <w:sz w:val="20"/>
            <w:szCs w:val="20"/>
          </w:rPr>
          <w:t>https://www.bps.org.uk/psychologist/foundations-best-start-life</w:t>
        </w:r>
      </w:hyperlink>
      <w:r w:rsidRPr="001943D4">
        <w:rPr>
          <w:rFonts w:asciiTheme="majorHAnsi" w:hAnsiTheme="majorHAnsi" w:cs="Calibri"/>
          <w:color w:val="000000"/>
          <w:sz w:val="20"/>
          <w:szCs w:val="20"/>
        </w:rPr>
        <w:t>.</w:t>
      </w:r>
      <w:r w:rsidRPr="001943D4">
        <w:rPr>
          <w:rFonts w:asciiTheme="majorHAnsi" w:hAnsiTheme="majorHAnsi" w:cs="Calibri"/>
          <w:color w:val="000000"/>
          <w:sz w:val="20"/>
          <w:szCs w:val="20"/>
        </w:rPr>
        <w:t xml:space="preserve"> [Accessed 19 Feb. 2026]</w:t>
      </w:r>
    </w:p>
    <w:p w14:paraId="6A4AC8B1" w14:textId="5F4C1521" w:rsidR="006714BF" w:rsidRPr="00DF6A7A" w:rsidRDefault="006714B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Care Learning. (2024). </w:t>
      </w:r>
      <w:r w:rsidRPr="00DF6A7A">
        <w:rPr>
          <w:rFonts w:asciiTheme="majorHAnsi" w:hAnsiTheme="majorHAnsi" w:cs="Calibri"/>
          <w:i/>
          <w:iCs/>
          <w:color w:val="000000"/>
          <w:sz w:val="20"/>
          <w:szCs w:val="20"/>
        </w:rPr>
        <w:t>1.2. Explain The Relationship Between Mental Health And Well-being - Care Learning</w:t>
      </w:r>
      <w:r w:rsidRPr="00DF6A7A">
        <w:rPr>
          <w:rFonts w:asciiTheme="majorHAnsi" w:hAnsiTheme="majorHAnsi" w:cs="Calibri"/>
          <w:color w:val="000000"/>
          <w:sz w:val="20"/>
          <w:szCs w:val="20"/>
        </w:rPr>
        <w:t xml:space="preserve">. [online] Available at: </w:t>
      </w:r>
      <w:hyperlink r:id="rId15" w:history="1">
        <w:r w:rsidRPr="00DF6A7A">
          <w:rPr>
            <w:rStyle w:val="Hyperlink"/>
            <w:rFonts w:asciiTheme="majorHAnsi" w:hAnsiTheme="majorHAnsi" w:cs="Calibri"/>
            <w:sz w:val="20"/>
            <w:szCs w:val="20"/>
          </w:rPr>
          <w:t>https://carelearning.org.uk/qualifications/level-2-cyp-mental-health/unit-01-cyp-context/1-2-explain-the-relationship-between-mental-health-and-well-being/</w:t>
        </w:r>
      </w:hyperlink>
      <w:r w:rsidRPr="00DF6A7A">
        <w:rPr>
          <w:rFonts w:asciiTheme="majorHAnsi" w:hAnsiTheme="majorHAnsi" w:cs="Calibri"/>
          <w:color w:val="000000"/>
          <w:sz w:val="20"/>
          <w:szCs w:val="20"/>
        </w:rPr>
        <w:t>. [Accessed 5 Feb.202</w:t>
      </w:r>
      <w:r w:rsidR="00A66025" w:rsidRPr="00DF6A7A">
        <w:rPr>
          <w:rFonts w:asciiTheme="majorHAnsi" w:hAnsiTheme="majorHAnsi" w:cs="Calibri"/>
          <w:color w:val="000000"/>
          <w:sz w:val="20"/>
          <w:szCs w:val="20"/>
        </w:rPr>
        <w:t>6</w:t>
      </w:r>
      <w:r w:rsidRPr="00DF6A7A">
        <w:rPr>
          <w:rFonts w:asciiTheme="majorHAnsi" w:hAnsiTheme="majorHAnsi" w:cs="Calibri"/>
          <w:color w:val="000000"/>
          <w:sz w:val="20"/>
          <w:szCs w:val="20"/>
        </w:rPr>
        <w:t>]</w:t>
      </w:r>
    </w:p>
    <w:p w14:paraId="754761ED" w14:textId="56EA26FA" w:rsidR="00AF6784" w:rsidRPr="004A7B06" w:rsidRDefault="00AF6784"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Celeste (2025). </w:t>
      </w:r>
      <w:r w:rsidRPr="00DF6A7A">
        <w:rPr>
          <w:rFonts w:asciiTheme="majorHAnsi" w:hAnsiTheme="majorHAnsi" w:cs="Calibri"/>
          <w:i/>
          <w:iCs/>
          <w:color w:val="000000"/>
          <w:sz w:val="20"/>
          <w:szCs w:val="20"/>
        </w:rPr>
        <w:t>Within Holistic Counseling</w:t>
      </w:r>
      <w:r w:rsidRPr="00DF6A7A">
        <w:rPr>
          <w:rFonts w:asciiTheme="majorHAnsi" w:hAnsiTheme="majorHAnsi" w:cs="Calibri"/>
          <w:color w:val="000000"/>
          <w:sz w:val="20"/>
          <w:szCs w:val="20"/>
        </w:rPr>
        <w:t xml:space="preserve">. [online] Celeste Ballard. Available at: </w:t>
      </w:r>
      <w:r w:rsidRPr="004A7B06">
        <w:rPr>
          <w:rFonts w:asciiTheme="majorHAnsi" w:hAnsiTheme="majorHAnsi" w:cs="Calibri"/>
          <w:color w:val="000000"/>
          <w:sz w:val="20"/>
          <w:szCs w:val="20"/>
        </w:rPr>
        <w:t xml:space="preserve">https://withinholisticcounseling.com/sand-tray-therapy-trauma-healing/ [Accessed 8 Feb. 2026]. </w:t>
      </w:r>
    </w:p>
    <w:p w14:paraId="350729CC" w14:textId="7C726727" w:rsidR="00FF0A38" w:rsidRPr="004A7B06" w:rsidRDefault="00FF0A38" w:rsidP="00DF6A7A">
      <w:pPr>
        <w:pStyle w:val="NormalWeb"/>
        <w:spacing w:before="0" w:beforeAutospacing="0" w:after="0" w:afterAutospacing="0" w:line="360" w:lineRule="atLeast"/>
        <w:rPr>
          <w:rFonts w:asciiTheme="majorHAnsi" w:hAnsiTheme="majorHAnsi" w:cs="Calibri"/>
          <w:color w:val="000000"/>
          <w:sz w:val="20"/>
          <w:szCs w:val="20"/>
        </w:rPr>
      </w:pPr>
      <w:r w:rsidRPr="004A7B06">
        <w:rPr>
          <w:rFonts w:asciiTheme="majorHAnsi" w:hAnsiTheme="majorHAnsi" w:cs="Calibri"/>
          <w:color w:val="000000"/>
          <w:sz w:val="20"/>
          <w:szCs w:val="20"/>
        </w:rPr>
        <w:t>Charity, T.B. (2021). </w:t>
      </w:r>
      <w:r w:rsidRPr="004A7B06">
        <w:rPr>
          <w:rFonts w:asciiTheme="majorHAnsi" w:hAnsiTheme="majorHAnsi" w:cs="Calibri"/>
          <w:i/>
          <w:iCs/>
          <w:color w:val="000000"/>
          <w:sz w:val="20"/>
          <w:szCs w:val="20"/>
        </w:rPr>
        <w:t>What is neurodiversity? Explaining how some people’s brains work differently</w:t>
      </w:r>
      <w:r w:rsidRPr="004A7B06">
        <w:rPr>
          <w:rFonts w:asciiTheme="majorHAnsi" w:hAnsiTheme="majorHAnsi" w:cs="Calibri"/>
          <w:color w:val="000000"/>
          <w:sz w:val="20"/>
          <w:szCs w:val="20"/>
        </w:rPr>
        <w:t xml:space="preserve">. [online] The Brain Charity. Available at: </w:t>
      </w:r>
      <w:hyperlink r:id="rId16" w:history="1">
        <w:r w:rsidRPr="004A7B06">
          <w:rPr>
            <w:rStyle w:val="Hyperlink"/>
            <w:rFonts w:asciiTheme="majorHAnsi" w:hAnsiTheme="majorHAnsi" w:cs="Calibri"/>
            <w:sz w:val="20"/>
            <w:szCs w:val="20"/>
          </w:rPr>
          <w:t>https://www.thebraincharity.org.uk/what-is-neurodiversity/</w:t>
        </w:r>
      </w:hyperlink>
      <w:r w:rsidRPr="004A7B06">
        <w:rPr>
          <w:rFonts w:asciiTheme="majorHAnsi" w:hAnsiTheme="majorHAnsi" w:cs="Calibri"/>
          <w:color w:val="000000"/>
          <w:sz w:val="20"/>
          <w:szCs w:val="20"/>
        </w:rPr>
        <w:t>. [Accessed 6 Feb.2026]</w:t>
      </w:r>
    </w:p>
    <w:p w14:paraId="181F55B6" w14:textId="141DC683" w:rsidR="004A7B06" w:rsidRDefault="004A7B06" w:rsidP="00BC5DAC">
      <w:pPr>
        <w:pStyle w:val="NormalWeb"/>
        <w:spacing w:before="0" w:beforeAutospacing="0" w:after="0" w:afterAutospacing="0" w:line="360" w:lineRule="atLeast"/>
        <w:rPr>
          <w:rFonts w:asciiTheme="majorHAnsi" w:hAnsiTheme="majorHAnsi" w:cs="Calibri"/>
          <w:color w:val="000000"/>
          <w:sz w:val="20"/>
          <w:szCs w:val="20"/>
        </w:rPr>
      </w:pPr>
      <w:r w:rsidRPr="004A7B06">
        <w:rPr>
          <w:rFonts w:asciiTheme="majorHAnsi" w:hAnsiTheme="majorHAnsi" w:cs="Calibri"/>
          <w:color w:val="000000"/>
          <w:sz w:val="20"/>
          <w:szCs w:val="20"/>
        </w:rPr>
        <w:lastRenderedPageBreak/>
        <w:t>Department for Education (2025). </w:t>
      </w:r>
      <w:r w:rsidRPr="004A7B06">
        <w:rPr>
          <w:rFonts w:asciiTheme="majorHAnsi" w:hAnsiTheme="majorHAnsi" w:cs="Calibri"/>
          <w:i/>
          <w:iCs/>
          <w:color w:val="000000"/>
          <w:sz w:val="20"/>
          <w:szCs w:val="20"/>
        </w:rPr>
        <w:t>Mental Health and Wellbeing Support in Schools and Colleges</w:t>
      </w:r>
      <w:r w:rsidRPr="004A7B06">
        <w:rPr>
          <w:rFonts w:asciiTheme="majorHAnsi" w:hAnsiTheme="majorHAnsi" w:cs="Calibri"/>
          <w:color w:val="000000"/>
          <w:sz w:val="20"/>
          <w:szCs w:val="20"/>
        </w:rPr>
        <w:t xml:space="preserve">. [online] gov.uk. Available at: </w:t>
      </w:r>
      <w:hyperlink r:id="rId17" w:history="1">
        <w:r w:rsidRPr="004A7B06">
          <w:rPr>
            <w:rStyle w:val="Hyperlink"/>
            <w:rFonts w:asciiTheme="majorHAnsi" w:hAnsiTheme="majorHAnsi" w:cs="Calibri"/>
            <w:sz w:val="20"/>
            <w:szCs w:val="20"/>
          </w:rPr>
          <w:t>https://www.gov.uk/guidance/mental-health-and-wellbeing-support-in-schools-and-colleges</w:t>
        </w:r>
      </w:hyperlink>
      <w:r w:rsidRPr="004A7B06">
        <w:rPr>
          <w:rFonts w:asciiTheme="majorHAnsi" w:hAnsiTheme="majorHAnsi" w:cs="Calibri"/>
          <w:color w:val="000000"/>
          <w:sz w:val="20"/>
          <w:szCs w:val="20"/>
        </w:rPr>
        <w:t>. [Accessed 18 Feb. 2026]</w:t>
      </w:r>
    </w:p>
    <w:p w14:paraId="511DEBFC" w14:textId="23A2410B" w:rsidR="006B396B" w:rsidRPr="00BC5DAC" w:rsidRDefault="006B396B" w:rsidP="006B396B">
      <w:pPr>
        <w:pStyle w:val="NormalWeb"/>
        <w:spacing w:before="0" w:beforeAutospacing="0" w:after="0" w:afterAutospacing="0" w:line="360" w:lineRule="atLeast"/>
        <w:rPr>
          <w:rFonts w:asciiTheme="majorHAnsi" w:hAnsiTheme="majorHAnsi" w:cs="Calibri"/>
          <w:color w:val="000000"/>
          <w:sz w:val="20"/>
          <w:szCs w:val="20"/>
        </w:rPr>
      </w:pPr>
      <w:r w:rsidRPr="006B396B">
        <w:rPr>
          <w:rFonts w:asciiTheme="majorHAnsi" w:hAnsiTheme="majorHAnsi" w:cs="Calibri"/>
          <w:color w:val="000000"/>
          <w:sz w:val="20"/>
          <w:szCs w:val="20"/>
        </w:rPr>
        <w:t>Department for Education (2025). </w:t>
      </w:r>
      <w:r w:rsidRPr="006B396B">
        <w:rPr>
          <w:rFonts w:asciiTheme="majorHAnsi" w:hAnsiTheme="majorHAnsi" w:cs="Calibri"/>
          <w:i/>
          <w:iCs/>
          <w:color w:val="000000"/>
          <w:sz w:val="20"/>
          <w:szCs w:val="20"/>
        </w:rPr>
        <w:t>Mental Health and Wellbeing Support in Schools and Colleges</w:t>
      </w:r>
      <w:r w:rsidRPr="006B396B">
        <w:rPr>
          <w:rFonts w:asciiTheme="majorHAnsi" w:hAnsiTheme="majorHAnsi" w:cs="Calibri"/>
          <w:color w:val="000000"/>
          <w:sz w:val="20"/>
          <w:szCs w:val="20"/>
        </w:rPr>
        <w:t xml:space="preserve">. [online] gov.uk. Available at: </w:t>
      </w:r>
      <w:hyperlink r:id="rId18" w:history="1">
        <w:r w:rsidRPr="006B396B">
          <w:rPr>
            <w:rStyle w:val="Hyperlink"/>
            <w:rFonts w:asciiTheme="majorHAnsi" w:hAnsiTheme="majorHAnsi" w:cs="Calibri"/>
            <w:sz w:val="20"/>
            <w:szCs w:val="20"/>
          </w:rPr>
          <w:t>https://www.gov.uk/guidance/mental-health-and-wellbeing-support-in-schools-and-colleges</w:t>
        </w:r>
      </w:hyperlink>
      <w:r w:rsidRPr="006B396B">
        <w:rPr>
          <w:rFonts w:asciiTheme="majorHAnsi" w:hAnsiTheme="majorHAnsi" w:cs="Calibri"/>
          <w:color w:val="000000"/>
          <w:sz w:val="20"/>
          <w:szCs w:val="20"/>
        </w:rPr>
        <w:t>.</w:t>
      </w:r>
      <w:r w:rsidRPr="006B396B">
        <w:rPr>
          <w:rFonts w:asciiTheme="majorHAnsi" w:hAnsiTheme="majorHAnsi" w:cs="Calibri"/>
          <w:color w:val="000000"/>
          <w:sz w:val="20"/>
          <w:szCs w:val="20"/>
        </w:rPr>
        <w:t xml:space="preserve"> [Accessed 19 Feb. 2026]</w:t>
      </w:r>
    </w:p>
    <w:p w14:paraId="66CBFE25" w14:textId="74092C5C" w:rsidR="005920D9" w:rsidRPr="008223AE" w:rsidRDefault="00FA3E74"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EducationEditor (2025). </w:t>
      </w:r>
      <w:r w:rsidRPr="00DF6A7A">
        <w:rPr>
          <w:rFonts w:asciiTheme="majorHAnsi" w:hAnsiTheme="majorHAnsi" w:cs="Calibri"/>
          <w:i/>
          <w:iCs/>
          <w:color w:val="000000"/>
          <w:sz w:val="20"/>
          <w:szCs w:val="20"/>
        </w:rPr>
        <w:t>The Importance of ELSA Training in Schools - Education News</w:t>
      </w:r>
      <w:r w:rsidRPr="00DF6A7A">
        <w:rPr>
          <w:rFonts w:asciiTheme="majorHAnsi" w:hAnsiTheme="majorHAnsi" w:cs="Calibri"/>
          <w:color w:val="000000"/>
          <w:sz w:val="20"/>
          <w:szCs w:val="20"/>
        </w:rPr>
        <w:t xml:space="preserve">. [online] Education News. Available at: </w:t>
      </w:r>
      <w:hyperlink r:id="rId19" w:history="1">
        <w:r w:rsidRPr="00DF6A7A">
          <w:rPr>
            <w:rStyle w:val="Hyperlink"/>
            <w:rFonts w:asciiTheme="majorHAnsi" w:hAnsiTheme="majorHAnsi" w:cs="Calibri"/>
            <w:sz w:val="20"/>
            <w:szCs w:val="20"/>
          </w:rPr>
          <w:t>https://education-news.co.uk/2025/11/06/the-importance-of-elsa-training-in-schools/</w:t>
        </w:r>
      </w:hyperlink>
      <w:r w:rsidRPr="00DF6A7A">
        <w:rPr>
          <w:rFonts w:asciiTheme="majorHAnsi" w:hAnsiTheme="majorHAnsi" w:cs="Calibri"/>
          <w:color w:val="000000"/>
          <w:sz w:val="20"/>
          <w:szCs w:val="20"/>
        </w:rPr>
        <w:t xml:space="preserve">. </w:t>
      </w:r>
      <w:r w:rsidRPr="008223AE">
        <w:rPr>
          <w:rFonts w:asciiTheme="majorHAnsi" w:hAnsiTheme="majorHAnsi" w:cs="Calibri"/>
          <w:color w:val="000000"/>
          <w:sz w:val="20"/>
          <w:szCs w:val="20"/>
        </w:rPr>
        <w:t>[Accessed 8 Feb.2026]</w:t>
      </w:r>
    </w:p>
    <w:p w14:paraId="40E95ED7" w14:textId="3FEA9FA4" w:rsidR="00480984" w:rsidRPr="00541573" w:rsidRDefault="008223AE" w:rsidP="00541573">
      <w:pPr>
        <w:pStyle w:val="NormalWeb"/>
        <w:spacing w:before="0" w:beforeAutospacing="0" w:after="0" w:afterAutospacing="0" w:line="360" w:lineRule="atLeast"/>
        <w:rPr>
          <w:rFonts w:asciiTheme="majorHAnsi" w:hAnsiTheme="majorHAnsi" w:cs="Calibri"/>
          <w:color w:val="000000"/>
          <w:sz w:val="20"/>
          <w:szCs w:val="20"/>
        </w:rPr>
      </w:pPr>
      <w:r w:rsidRPr="008223AE">
        <w:rPr>
          <w:rFonts w:asciiTheme="majorHAnsi" w:hAnsiTheme="majorHAnsi" w:cs="Calibri"/>
          <w:color w:val="000000"/>
          <w:sz w:val="20"/>
          <w:szCs w:val="20"/>
        </w:rPr>
        <w:t>Edwards, D.J. (2023). </w:t>
      </w:r>
      <w:r w:rsidRPr="008223AE">
        <w:rPr>
          <w:rFonts w:asciiTheme="majorHAnsi" w:hAnsiTheme="majorHAnsi" w:cs="Calibri"/>
          <w:i/>
          <w:iCs/>
          <w:color w:val="000000"/>
          <w:sz w:val="20"/>
          <w:szCs w:val="20"/>
        </w:rPr>
        <w:t>Barriers to sharing information with schools</w:t>
      </w:r>
      <w:r w:rsidRPr="008223AE">
        <w:rPr>
          <w:rFonts w:asciiTheme="majorHAnsi" w:hAnsiTheme="majorHAnsi" w:cs="Calibri"/>
          <w:color w:val="000000"/>
          <w:sz w:val="20"/>
          <w:szCs w:val="20"/>
        </w:rPr>
        <w:t>. [online] ACAMH. Available at: https://www.acamh.org/research-digest/barriers-sharing-information-schools/ [</w:t>
      </w:r>
      <w:r w:rsidRPr="008223AE">
        <w:rPr>
          <w:rFonts w:asciiTheme="majorHAnsi" w:hAnsiTheme="majorHAnsi" w:cs="Calibri"/>
          <w:color w:val="000000"/>
          <w:sz w:val="20"/>
          <w:szCs w:val="20"/>
        </w:rPr>
        <w:t>Accessed 19 Feb. 2026</w:t>
      </w:r>
      <w:r w:rsidRPr="008223AE">
        <w:rPr>
          <w:rFonts w:asciiTheme="majorHAnsi" w:hAnsiTheme="majorHAnsi" w:cs="Calibri"/>
          <w:color w:val="000000"/>
          <w:sz w:val="20"/>
          <w:szCs w:val="20"/>
        </w:rPr>
        <w:t>].</w:t>
      </w:r>
    </w:p>
    <w:p w14:paraId="03B31E70" w14:textId="61231A56" w:rsidR="005920D9" w:rsidRPr="009D3EE9" w:rsidRDefault="005920D9" w:rsidP="00DF6A7A">
      <w:pPr>
        <w:pStyle w:val="NormalWeb"/>
        <w:spacing w:before="0" w:beforeAutospacing="0" w:after="0" w:afterAutospacing="0" w:line="360" w:lineRule="atLeast"/>
        <w:rPr>
          <w:rFonts w:asciiTheme="majorHAnsi" w:hAnsiTheme="majorHAnsi" w:cs="Calibri"/>
          <w:color w:val="000000"/>
          <w:sz w:val="20"/>
          <w:szCs w:val="20"/>
        </w:rPr>
      </w:pPr>
      <w:r w:rsidRPr="009D3EE9">
        <w:rPr>
          <w:rFonts w:asciiTheme="majorHAnsi" w:hAnsiTheme="majorHAnsi" w:cs="Calibri"/>
          <w:color w:val="000000"/>
          <w:sz w:val="20"/>
          <w:szCs w:val="20"/>
        </w:rPr>
        <w:t>ELSA Support (2013). </w:t>
      </w:r>
      <w:r w:rsidRPr="009D3EE9">
        <w:rPr>
          <w:rFonts w:asciiTheme="majorHAnsi" w:hAnsiTheme="majorHAnsi" w:cs="Calibri"/>
          <w:i/>
          <w:iCs/>
          <w:color w:val="000000"/>
          <w:sz w:val="20"/>
          <w:szCs w:val="20"/>
        </w:rPr>
        <w:t>ELSA: Information and Support - Elsa Support</w:t>
      </w:r>
      <w:r w:rsidRPr="009D3EE9">
        <w:rPr>
          <w:rFonts w:asciiTheme="majorHAnsi" w:hAnsiTheme="majorHAnsi" w:cs="Calibri"/>
          <w:color w:val="000000"/>
          <w:sz w:val="20"/>
          <w:szCs w:val="20"/>
        </w:rPr>
        <w:t xml:space="preserve">. [online] Elsa-support.co.uk. Available at: </w:t>
      </w:r>
      <w:hyperlink r:id="rId20" w:history="1">
        <w:r w:rsidRPr="009D3EE9">
          <w:rPr>
            <w:rStyle w:val="Hyperlink"/>
            <w:rFonts w:asciiTheme="majorHAnsi" w:hAnsiTheme="majorHAnsi" w:cs="Calibri"/>
            <w:sz w:val="20"/>
            <w:szCs w:val="20"/>
          </w:rPr>
          <w:t>https://www.elsa-support.co.uk/about-elsa-support/</w:t>
        </w:r>
      </w:hyperlink>
      <w:r w:rsidRPr="009D3EE9">
        <w:rPr>
          <w:rFonts w:asciiTheme="majorHAnsi" w:hAnsiTheme="majorHAnsi" w:cs="Calibri"/>
          <w:color w:val="000000"/>
          <w:sz w:val="20"/>
          <w:szCs w:val="20"/>
        </w:rPr>
        <w:t xml:space="preserve">. [Accessed </w:t>
      </w:r>
      <w:r w:rsidR="00155FE3" w:rsidRPr="009D3EE9">
        <w:rPr>
          <w:rFonts w:asciiTheme="majorHAnsi" w:hAnsiTheme="majorHAnsi" w:cs="Calibri"/>
          <w:color w:val="000000"/>
          <w:sz w:val="20"/>
          <w:szCs w:val="20"/>
        </w:rPr>
        <w:t>8 Feb.2026]</w:t>
      </w:r>
    </w:p>
    <w:p w14:paraId="63903F72" w14:textId="237DB043" w:rsidR="009D3EE9" w:rsidRPr="009D3EE9" w:rsidRDefault="009D3EE9" w:rsidP="009D3EE9">
      <w:pPr>
        <w:pStyle w:val="NormalWeb"/>
        <w:spacing w:before="0" w:beforeAutospacing="0" w:after="0" w:afterAutospacing="0" w:line="360" w:lineRule="atLeast"/>
        <w:rPr>
          <w:rFonts w:asciiTheme="majorHAnsi" w:hAnsiTheme="majorHAnsi" w:cs="Calibri"/>
          <w:color w:val="000000"/>
          <w:sz w:val="20"/>
          <w:szCs w:val="20"/>
        </w:rPr>
      </w:pPr>
      <w:r w:rsidRPr="009D3EE9">
        <w:rPr>
          <w:rFonts w:asciiTheme="majorHAnsi" w:hAnsiTheme="majorHAnsi" w:cs="Calibri"/>
          <w:color w:val="000000"/>
          <w:sz w:val="20"/>
          <w:szCs w:val="20"/>
        </w:rPr>
        <w:t xml:space="preserve">From policy to practice: a review of whole school approaches to mental health and wellbeing guidance A joint publication between the Children and Young People’s Mental Health Coalition &amp; the Schools Wellbeing Partnership. (2025). Available at: </w:t>
      </w:r>
      <w:hyperlink r:id="rId21" w:history="1">
        <w:r w:rsidRPr="009D3EE9">
          <w:rPr>
            <w:rStyle w:val="Hyperlink"/>
            <w:rFonts w:asciiTheme="majorHAnsi" w:hAnsiTheme="majorHAnsi" w:cs="Calibri"/>
            <w:sz w:val="20"/>
            <w:szCs w:val="20"/>
          </w:rPr>
          <w:t>https://schoolswellbeing.org.uk/sites/default/files/uploads/files/From%20policy%20to%20practice%20a%20review%20of%20whole%20school%20approaches%20to%20mental%20health%20and%20wellbeing%20guidance.pdf</w:t>
        </w:r>
      </w:hyperlink>
      <w:r w:rsidRPr="009D3EE9">
        <w:rPr>
          <w:rFonts w:asciiTheme="majorHAnsi" w:hAnsiTheme="majorHAnsi" w:cs="Calibri"/>
          <w:color w:val="000000"/>
          <w:sz w:val="20"/>
          <w:szCs w:val="20"/>
        </w:rPr>
        <w:t>.</w:t>
      </w:r>
      <w:r w:rsidRPr="009D3EE9">
        <w:rPr>
          <w:rFonts w:asciiTheme="majorHAnsi" w:hAnsiTheme="majorHAnsi" w:cs="Calibri"/>
          <w:color w:val="000000"/>
          <w:sz w:val="20"/>
          <w:szCs w:val="20"/>
        </w:rPr>
        <w:t xml:space="preserve"> [Accessed 19 Feb. 2026)</w:t>
      </w:r>
    </w:p>
    <w:p w14:paraId="17165991" w14:textId="233E9ED6" w:rsidR="00EB3AF1" w:rsidRDefault="00DE3198"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GOV.WALES. (2025). </w:t>
      </w:r>
      <w:r w:rsidRPr="00DF6A7A">
        <w:rPr>
          <w:rFonts w:asciiTheme="majorHAnsi" w:hAnsiTheme="majorHAnsi" w:cs="Calibri"/>
          <w:i/>
          <w:iCs/>
          <w:color w:val="000000"/>
          <w:sz w:val="20"/>
          <w:szCs w:val="20"/>
        </w:rPr>
        <w:t>Written Statement: Improving Neurodivergence Services (3 February 2025) | GOV.WALES</w:t>
      </w:r>
      <w:r w:rsidRPr="00DF6A7A">
        <w:rPr>
          <w:rFonts w:asciiTheme="majorHAnsi" w:hAnsiTheme="majorHAnsi" w:cs="Calibri"/>
          <w:color w:val="000000"/>
          <w:sz w:val="20"/>
          <w:szCs w:val="20"/>
        </w:rPr>
        <w:t xml:space="preserve">. [online] Available at: </w:t>
      </w:r>
      <w:hyperlink r:id="rId22" w:history="1">
        <w:r w:rsidRPr="00DF6A7A">
          <w:rPr>
            <w:rStyle w:val="Hyperlink"/>
            <w:rFonts w:asciiTheme="majorHAnsi" w:hAnsiTheme="majorHAnsi" w:cs="Calibri"/>
            <w:sz w:val="20"/>
            <w:szCs w:val="20"/>
          </w:rPr>
          <w:t>https://www.gov.wales/written-statement-improving-neurodivergence-services</w:t>
        </w:r>
      </w:hyperlink>
      <w:r w:rsidRPr="00DF6A7A">
        <w:rPr>
          <w:rFonts w:asciiTheme="majorHAnsi" w:hAnsiTheme="majorHAnsi" w:cs="Calibri"/>
          <w:color w:val="000000"/>
          <w:sz w:val="20"/>
          <w:szCs w:val="20"/>
        </w:rPr>
        <w:t>. [Accessed 7 Feb. 2026]</w:t>
      </w:r>
    </w:p>
    <w:p w14:paraId="4E409983" w14:textId="5393804D" w:rsidR="007D3537" w:rsidRPr="007D3537" w:rsidRDefault="007D3537" w:rsidP="007D3537">
      <w:pPr>
        <w:pStyle w:val="NormalWeb"/>
        <w:spacing w:before="0" w:beforeAutospacing="0" w:after="0" w:afterAutospacing="0" w:line="360" w:lineRule="atLeast"/>
        <w:rPr>
          <w:rFonts w:asciiTheme="majorHAnsi" w:hAnsiTheme="majorHAnsi" w:cs="Calibri"/>
          <w:color w:val="000000"/>
          <w:sz w:val="20"/>
          <w:szCs w:val="20"/>
        </w:rPr>
      </w:pPr>
      <w:r w:rsidRPr="007D3537">
        <w:rPr>
          <w:rFonts w:asciiTheme="majorHAnsi" w:hAnsiTheme="majorHAnsi" w:cs="Calibri"/>
          <w:color w:val="000000"/>
          <w:sz w:val="20"/>
          <w:szCs w:val="20"/>
        </w:rPr>
        <w:t>Guy-Evans, O. (2025). </w:t>
      </w:r>
      <w:r w:rsidRPr="007D3537">
        <w:rPr>
          <w:rFonts w:asciiTheme="majorHAnsi" w:hAnsiTheme="majorHAnsi" w:cs="Calibri"/>
          <w:i/>
          <w:iCs/>
          <w:color w:val="000000"/>
          <w:sz w:val="20"/>
          <w:szCs w:val="20"/>
        </w:rPr>
        <w:t>Bronfenbrenner’s Ecological Systems Theory</w:t>
      </w:r>
      <w:r w:rsidRPr="007D3537">
        <w:rPr>
          <w:rFonts w:asciiTheme="majorHAnsi" w:hAnsiTheme="majorHAnsi" w:cs="Calibri"/>
          <w:color w:val="000000"/>
          <w:sz w:val="20"/>
          <w:szCs w:val="20"/>
        </w:rPr>
        <w:t xml:space="preserve">. [online] Simply Psychology. Available at: </w:t>
      </w:r>
      <w:hyperlink r:id="rId23" w:history="1">
        <w:r w:rsidRPr="007D3537">
          <w:rPr>
            <w:rStyle w:val="Hyperlink"/>
            <w:rFonts w:asciiTheme="majorHAnsi" w:hAnsiTheme="majorHAnsi" w:cs="Calibri"/>
            <w:sz w:val="20"/>
            <w:szCs w:val="20"/>
          </w:rPr>
          <w:t>https://www.simplypsychology.org/Bronfenbrenner.html</w:t>
        </w:r>
      </w:hyperlink>
      <w:r w:rsidRPr="007D3537">
        <w:rPr>
          <w:rFonts w:asciiTheme="majorHAnsi" w:hAnsiTheme="majorHAnsi" w:cs="Calibri"/>
          <w:color w:val="000000"/>
          <w:sz w:val="20"/>
          <w:szCs w:val="20"/>
        </w:rPr>
        <w:t>.</w:t>
      </w:r>
      <w:r w:rsidRPr="007D3537">
        <w:rPr>
          <w:rFonts w:asciiTheme="majorHAnsi" w:hAnsiTheme="majorHAnsi" w:cs="Calibri"/>
          <w:color w:val="000000"/>
          <w:sz w:val="20"/>
          <w:szCs w:val="20"/>
        </w:rPr>
        <w:t xml:space="preserve"> [Accessed 19 Feb. 2026</w:t>
      </w:r>
      <w:r>
        <w:rPr>
          <w:rFonts w:asciiTheme="majorHAnsi" w:hAnsiTheme="majorHAnsi" w:cs="Calibri"/>
          <w:color w:val="000000"/>
          <w:sz w:val="20"/>
          <w:szCs w:val="20"/>
        </w:rPr>
        <w:t>]</w:t>
      </w:r>
    </w:p>
    <w:p w14:paraId="1AF88308" w14:textId="6F7EAC13" w:rsidR="00EB3AF1" w:rsidRPr="00AC189B" w:rsidRDefault="00EB3AF1"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Health Care Research Wales. (2026). </w:t>
      </w:r>
      <w:r w:rsidRPr="00DF6A7A">
        <w:rPr>
          <w:rFonts w:asciiTheme="majorHAnsi" w:hAnsiTheme="majorHAnsi" w:cs="Calibri"/>
          <w:i/>
          <w:iCs/>
          <w:color w:val="000000"/>
          <w:sz w:val="20"/>
          <w:szCs w:val="20"/>
        </w:rPr>
        <w:t xml:space="preserve">New anti-bullying trial reduces bullying incidents by 13% in primary </w:t>
      </w:r>
      <w:r w:rsidRPr="00AC189B">
        <w:rPr>
          <w:rFonts w:asciiTheme="majorHAnsi" w:hAnsiTheme="majorHAnsi" w:cs="Calibri"/>
          <w:i/>
          <w:iCs/>
          <w:color w:val="000000"/>
          <w:sz w:val="20"/>
          <w:szCs w:val="20"/>
        </w:rPr>
        <w:t>schools</w:t>
      </w:r>
      <w:r w:rsidRPr="00AC189B">
        <w:rPr>
          <w:rFonts w:asciiTheme="majorHAnsi" w:hAnsiTheme="majorHAnsi" w:cs="Calibri"/>
          <w:color w:val="000000"/>
          <w:sz w:val="20"/>
          <w:szCs w:val="20"/>
        </w:rPr>
        <w:t>. [online] Available at: https://healthandcareresearchwales.org/about/news/anti-bullying-trial-reduces-incidents-primary-schools [Accessed 8 Feb. 2026].</w:t>
      </w:r>
    </w:p>
    <w:p w14:paraId="55C73A58" w14:textId="5D875C53" w:rsidR="00BF181F" w:rsidRPr="00992016" w:rsidRDefault="00BF181F" w:rsidP="00AC189B">
      <w:pPr>
        <w:pStyle w:val="NormalWeb"/>
        <w:spacing w:before="0" w:beforeAutospacing="0" w:after="0" w:afterAutospacing="0" w:line="360" w:lineRule="atLeast"/>
        <w:rPr>
          <w:rFonts w:asciiTheme="majorHAnsi" w:hAnsiTheme="majorHAnsi" w:cs="Calibri"/>
          <w:color w:val="000000"/>
          <w:sz w:val="20"/>
          <w:szCs w:val="20"/>
        </w:rPr>
      </w:pPr>
      <w:r w:rsidRPr="00992016">
        <w:rPr>
          <w:rFonts w:asciiTheme="majorHAnsi" w:hAnsiTheme="majorHAnsi" w:cs="Calibri"/>
          <w:color w:val="000000"/>
          <w:sz w:val="20"/>
          <w:szCs w:val="20"/>
        </w:rPr>
        <w:t>Help Children Live Better (2024). </w:t>
      </w:r>
      <w:r w:rsidRPr="00992016">
        <w:rPr>
          <w:rFonts w:asciiTheme="majorHAnsi" w:hAnsiTheme="majorHAnsi" w:cs="Calibri"/>
          <w:i/>
          <w:iCs/>
          <w:color w:val="000000"/>
          <w:sz w:val="20"/>
          <w:szCs w:val="20"/>
        </w:rPr>
        <w:t>What are ACEs?</w:t>
      </w:r>
      <w:r w:rsidRPr="00992016">
        <w:rPr>
          <w:rFonts w:asciiTheme="majorHAnsi" w:hAnsiTheme="majorHAnsi" w:cs="Calibri"/>
          <w:color w:val="000000"/>
          <w:sz w:val="20"/>
          <w:szCs w:val="20"/>
        </w:rPr>
        <w:t xml:space="preserve"> [online] Help Children Live Better. Available at: </w:t>
      </w:r>
      <w:hyperlink r:id="rId24" w:history="1">
        <w:r w:rsidRPr="00992016">
          <w:rPr>
            <w:rStyle w:val="Hyperlink"/>
            <w:rFonts w:asciiTheme="majorHAnsi" w:hAnsiTheme="majorHAnsi" w:cs="Calibri"/>
            <w:sz w:val="20"/>
            <w:szCs w:val="20"/>
          </w:rPr>
          <w:t>https://helpchildrenlivebetter.co.uk/what-are-aces/</w:t>
        </w:r>
      </w:hyperlink>
      <w:r w:rsidRPr="00992016">
        <w:rPr>
          <w:rFonts w:asciiTheme="majorHAnsi" w:hAnsiTheme="majorHAnsi" w:cs="Calibri"/>
          <w:color w:val="000000"/>
          <w:sz w:val="20"/>
          <w:szCs w:val="20"/>
        </w:rPr>
        <w:t>. [Accessed 16 Feb. 2026]</w:t>
      </w:r>
    </w:p>
    <w:p w14:paraId="5F7D00F9" w14:textId="3CF44DDC" w:rsidR="005C0AC0" w:rsidRDefault="005C0AC0" w:rsidP="00992016">
      <w:pPr>
        <w:pStyle w:val="NormalWeb"/>
        <w:spacing w:before="0" w:beforeAutospacing="0" w:after="0" w:afterAutospacing="0" w:line="360" w:lineRule="atLeast"/>
        <w:rPr>
          <w:rFonts w:asciiTheme="majorHAnsi" w:hAnsiTheme="majorHAnsi" w:cs="Calibri"/>
          <w:color w:val="000000"/>
          <w:sz w:val="20"/>
          <w:szCs w:val="20"/>
        </w:rPr>
      </w:pPr>
      <w:r w:rsidRPr="00992016">
        <w:rPr>
          <w:rFonts w:asciiTheme="majorHAnsi" w:hAnsiTheme="majorHAnsi" w:cs="Calibri"/>
          <w:color w:val="000000"/>
          <w:sz w:val="20"/>
          <w:szCs w:val="20"/>
        </w:rPr>
        <w:t>Joseph Rowntree Foundation (2024). </w:t>
      </w:r>
      <w:r w:rsidRPr="00992016">
        <w:rPr>
          <w:rFonts w:asciiTheme="majorHAnsi" w:hAnsiTheme="majorHAnsi" w:cs="Calibri"/>
          <w:i/>
          <w:iCs/>
          <w:color w:val="000000"/>
          <w:sz w:val="20"/>
          <w:szCs w:val="20"/>
        </w:rPr>
        <w:t>What is poverty?</w:t>
      </w:r>
      <w:r w:rsidRPr="00992016">
        <w:rPr>
          <w:rFonts w:asciiTheme="majorHAnsi" w:hAnsiTheme="majorHAnsi" w:cs="Calibri"/>
          <w:color w:val="000000"/>
          <w:sz w:val="20"/>
          <w:szCs w:val="20"/>
        </w:rPr>
        <w:t xml:space="preserve"> [online] Joseph Rowntree Foundation. Available at: </w:t>
      </w:r>
      <w:hyperlink r:id="rId25" w:history="1">
        <w:r w:rsidR="00992016" w:rsidRPr="00992016">
          <w:rPr>
            <w:rStyle w:val="Hyperlink"/>
            <w:rFonts w:asciiTheme="majorHAnsi" w:hAnsiTheme="majorHAnsi" w:cs="Calibri"/>
            <w:sz w:val="20"/>
            <w:szCs w:val="20"/>
          </w:rPr>
          <w:t>https://www.jrf.org.uk/what-is-poverty</w:t>
        </w:r>
      </w:hyperlink>
      <w:r w:rsidRPr="00992016">
        <w:rPr>
          <w:rFonts w:asciiTheme="majorHAnsi" w:hAnsiTheme="majorHAnsi" w:cs="Calibri"/>
          <w:color w:val="000000"/>
          <w:sz w:val="20"/>
          <w:szCs w:val="20"/>
        </w:rPr>
        <w:t>.</w:t>
      </w:r>
      <w:r w:rsidR="00992016" w:rsidRPr="00992016">
        <w:rPr>
          <w:rFonts w:asciiTheme="majorHAnsi" w:hAnsiTheme="majorHAnsi" w:cs="Calibri"/>
          <w:color w:val="000000"/>
          <w:sz w:val="20"/>
          <w:szCs w:val="20"/>
        </w:rPr>
        <w:t xml:space="preserve"> [ Accessed 16 Feb. 2026]</w:t>
      </w:r>
    </w:p>
    <w:p w14:paraId="597903C6" w14:textId="7601FB7B" w:rsidR="004A18C9" w:rsidRPr="007E0BAA" w:rsidRDefault="007E0BAA" w:rsidP="007E0BAA">
      <w:pPr>
        <w:pStyle w:val="NormalWeb"/>
        <w:spacing w:before="0" w:beforeAutospacing="0" w:after="0" w:afterAutospacing="0" w:line="360" w:lineRule="atLeast"/>
        <w:rPr>
          <w:rFonts w:asciiTheme="majorHAnsi" w:hAnsiTheme="majorHAnsi" w:cs="Calibri"/>
          <w:color w:val="000000"/>
          <w:sz w:val="20"/>
          <w:szCs w:val="20"/>
        </w:rPr>
      </w:pPr>
      <w:r w:rsidRPr="007E0BAA">
        <w:rPr>
          <w:rFonts w:asciiTheme="majorHAnsi" w:hAnsiTheme="majorHAnsi" w:cs="Calibri"/>
          <w:color w:val="000000"/>
          <w:sz w:val="20"/>
          <w:szCs w:val="20"/>
        </w:rPr>
        <w:t>Levitt, S. (2023). </w:t>
      </w:r>
      <w:r w:rsidRPr="007E0BAA">
        <w:rPr>
          <w:rFonts w:asciiTheme="majorHAnsi" w:hAnsiTheme="majorHAnsi" w:cs="Calibri"/>
          <w:i/>
          <w:iCs/>
          <w:color w:val="000000"/>
          <w:sz w:val="20"/>
          <w:szCs w:val="20"/>
        </w:rPr>
        <w:t>Schools can’t be left to support childrens mental health alone</w:t>
      </w:r>
      <w:r w:rsidRPr="007E0BAA">
        <w:rPr>
          <w:rFonts w:asciiTheme="majorHAnsi" w:hAnsiTheme="majorHAnsi" w:cs="Calibri"/>
          <w:color w:val="000000"/>
          <w:sz w:val="20"/>
          <w:szCs w:val="20"/>
        </w:rPr>
        <w:t xml:space="preserve">. [online] Childrensmentalhealthweek.org.uk. Available at: </w:t>
      </w:r>
      <w:hyperlink r:id="rId26" w:history="1">
        <w:r w:rsidRPr="007E0BAA">
          <w:rPr>
            <w:rStyle w:val="Hyperlink"/>
            <w:rFonts w:asciiTheme="majorHAnsi" w:hAnsiTheme="majorHAnsi" w:cs="Calibri"/>
            <w:sz w:val="20"/>
            <w:szCs w:val="20"/>
          </w:rPr>
          <w:t>https://www.childrensmentalhealthweek.org.uk/news-and-blogs/2023/february/schools-can-t-be-left-to-support-childrens-mental-health-alone/</w:t>
        </w:r>
      </w:hyperlink>
      <w:r w:rsidRPr="007E0BAA">
        <w:rPr>
          <w:rFonts w:asciiTheme="majorHAnsi" w:hAnsiTheme="majorHAnsi" w:cs="Calibri"/>
          <w:color w:val="000000"/>
          <w:sz w:val="20"/>
          <w:szCs w:val="20"/>
        </w:rPr>
        <w:t>.</w:t>
      </w:r>
      <w:r w:rsidRPr="007E0BAA">
        <w:rPr>
          <w:rFonts w:asciiTheme="majorHAnsi" w:hAnsiTheme="majorHAnsi" w:cs="Calibri"/>
          <w:color w:val="000000"/>
          <w:sz w:val="20"/>
          <w:szCs w:val="20"/>
        </w:rPr>
        <w:t xml:space="preserve"> [Accessed 19 Feb. 2026]</w:t>
      </w:r>
    </w:p>
    <w:p w14:paraId="7EF8D699" w14:textId="2EA305DF" w:rsidR="00BA3FBF" w:rsidRPr="00D71728" w:rsidRDefault="00BA3FB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www.marjon.ac.uk. (n.d.). </w:t>
      </w:r>
      <w:r w:rsidRPr="00DF6A7A">
        <w:rPr>
          <w:rFonts w:asciiTheme="majorHAnsi" w:hAnsiTheme="majorHAnsi" w:cs="Calibri"/>
          <w:i/>
          <w:iCs/>
          <w:color w:val="000000"/>
          <w:sz w:val="20"/>
          <w:szCs w:val="20"/>
        </w:rPr>
        <w:t>An introduction to child mental health theories | Plymouth Marjon University</w:t>
      </w:r>
      <w:r w:rsidRPr="00DF6A7A">
        <w:rPr>
          <w:rFonts w:asciiTheme="majorHAnsi" w:hAnsiTheme="majorHAnsi" w:cs="Calibri"/>
          <w:color w:val="000000"/>
          <w:sz w:val="20"/>
          <w:szCs w:val="20"/>
        </w:rPr>
        <w:t xml:space="preserve">. [online] Available at: </w:t>
      </w:r>
      <w:hyperlink r:id="rId27" w:history="1">
        <w:r w:rsidRPr="00DF6A7A">
          <w:rPr>
            <w:rStyle w:val="Hyperlink"/>
            <w:rFonts w:asciiTheme="majorHAnsi" w:hAnsiTheme="majorHAnsi" w:cs="Calibri"/>
            <w:sz w:val="20"/>
            <w:szCs w:val="20"/>
          </w:rPr>
          <w:t>https://www.marjon.ac.uk/professional-development-for-teachers/child-mental-health-theories/</w:t>
        </w:r>
      </w:hyperlink>
      <w:r w:rsidRPr="00DF6A7A">
        <w:rPr>
          <w:rFonts w:asciiTheme="majorHAnsi" w:hAnsiTheme="majorHAnsi" w:cs="Calibri"/>
          <w:color w:val="000000"/>
          <w:sz w:val="20"/>
          <w:szCs w:val="20"/>
        </w:rPr>
        <w:t xml:space="preserve">. </w:t>
      </w:r>
      <w:r w:rsidRPr="00D71728">
        <w:rPr>
          <w:rFonts w:asciiTheme="majorHAnsi" w:hAnsiTheme="majorHAnsi" w:cs="Calibri"/>
          <w:color w:val="000000"/>
          <w:sz w:val="20"/>
          <w:szCs w:val="20"/>
        </w:rPr>
        <w:t>[Accessed 2 Feb. 202</w:t>
      </w:r>
      <w:r w:rsidR="0010696A" w:rsidRPr="00D71728">
        <w:rPr>
          <w:rFonts w:asciiTheme="majorHAnsi" w:hAnsiTheme="majorHAnsi" w:cs="Calibri"/>
          <w:color w:val="000000"/>
          <w:sz w:val="20"/>
          <w:szCs w:val="20"/>
        </w:rPr>
        <w:t>6</w:t>
      </w:r>
      <w:r w:rsidRPr="00D71728">
        <w:rPr>
          <w:rFonts w:asciiTheme="majorHAnsi" w:hAnsiTheme="majorHAnsi" w:cs="Calibri"/>
          <w:color w:val="000000"/>
          <w:sz w:val="20"/>
          <w:szCs w:val="20"/>
        </w:rPr>
        <w:t>]</w:t>
      </w:r>
    </w:p>
    <w:p w14:paraId="702D3E32" w14:textId="1232206E" w:rsidR="008721B5" w:rsidRPr="00D71728" w:rsidRDefault="008721B5" w:rsidP="00D71728">
      <w:pPr>
        <w:pStyle w:val="NormalWeb"/>
        <w:spacing w:before="0" w:beforeAutospacing="0" w:after="0" w:afterAutospacing="0" w:line="360" w:lineRule="atLeast"/>
        <w:rPr>
          <w:rFonts w:asciiTheme="majorHAnsi" w:hAnsiTheme="majorHAnsi" w:cs="Calibri"/>
          <w:color w:val="000000"/>
          <w:sz w:val="20"/>
          <w:szCs w:val="20"/>
        </w:rPr>
      </w:pPr>
      <w:r w:rsidRPr="00D71728">
        <w:rPr>
          <w:rFonts w:asciiTheme="majorHAnsi" w:hAnsiTheme="majorHAnsi" w:cs="Calibri"/>
          <w:color w:val="000000"/>
          <w:sz w:val="20"/>
          <w:szCs w:val="20"/>
        </w:rPr>
        <w:lastRenderedPageBreak/>
        <w:t>MantraCare (2022). </w:t>
      </w:r>
      <w:r w:rsidRPr="00D71728">
        <w:rPr>
          <w:rFonts w:asciiTheme="majorHAnsi" w:hAnsiTheme="majorHAnsi" w:cs="Calibri"/>
          <w:i/>
          <w:iCs/>
          <w:color w:val="000000"/>
          <w:sz w:val="20"/>
          <w:szCs w:val="20"/>
        </w:rPr>
        <w:t>Sand Tray Therapy: Meaning, Techniques, Benefits, Limitations</w:t>
      </w:r>
      <w:r w:rsidRPr="00D71728">
        <w:rPr>
          <w:rFonts w:asciiTheme="majorHAnsi" w:hAnsiTheme="majorHAnsi" w:cs="Calibri"/>
          <w:color w:val="000000"/>
          <w:sz w:val="20"/>
          <w:szCs w:val="20"/>
        </w:rPr>
        <w:t xml:space="preserve">. [online] Therapy Mantra - Online Therapy Counseling. Available at: </w:t>
      </w:r>
      <w:hyperlink r:id="rId28" w:history="1">
        <w:r w:rsidRPr="00D71728">
          <w:rPr>
            <w:rStyle w:val="Hyperlink"/>
            <w:rFonts w:asciiTheme="majorHAnsi" w:hAnsiTheme="majorHAnsi" w:cs="Calibri"/>
            <w:sz w:val="20"/>
            <w:szCs w:val="20"/>
          </w:rPr>
          <w:t>https://therapymantra.co/therapy-types/sand-tray-therapy/</w:t>
        </w:r>
      </w:hyperlink>
      <w:r w:rsidRPr="00D71728">
        <w:rPr>
          <w:rFonts w:asciiTheme="majorHAnsi" w:hAnsiTheme="majorHAnsi" w:cs="Calibri"/>
          <w:color w:val="000000"/>
          <w:sz w:val="20"/>
          <w:szCs w:val="20"/>
        </w:rPr>
        <w:t>. [Accessed 16 Feb. 2026]</w:t>
      </w:r>
    </w:p>
    <w:p w14:paraId="61039E3E" w14:textId="42236336" w:rsidR="0053315A" w:rsidRPr="00AC6FF5" w:rsidRDefault="0053315A" w:rsidP="00A51C6C">
      <w:pPr>
        <w:pStyle w:val="NormalWeb"/>
        <w:spacing w:before="0" w:beforeAutospacing="0" w:after="0" w:afterAutospacing="0" w:line="360" w:lineRule="atLeast"/>
        <w:rPr>
          <w:rFonts w:asciiTheme="majorHAnsi" w:hAnsiTheme="majorHAnsi" w:cs="Calibri"/>
          <w:color w:val="000000"/>
          <w:sz w:val="20"/>
          <w:szCs w:val="20"/>
        </w:rPr>
      </w:pPr>
      <w:r w:rsidRPr="00AC6FF5">
        <w:rPr>
          <w:rFonts w:asciiTheme="majorHAnsi" w:hAnsiTheme="majorHAnsi" w:cs="Calibri"/>
          <w:color w:val="000000"/>
          <w:sz w:val="20"/>
          <w:szCs w:val="20"/>
        </w:rPr>
        <w:t>McGorry, P.D. and Mei, C. (2018). Early intervention in youth mental health: progress and future directions. </w:t>
      </w:r>
      <w:r w:rsidRPr="00AC6FF5">
        <w:rPr>
          <w:rFonts w:asciiTheme="majorHAnsi" w:hAnsiTheme="majorHAnsi" w:cs="Calibri"/>
          <w:i/>
          <w:iCs/>
          <w:color w:val="000000"/>
          <w:sz w:val="20"/>
          <w:szCs w:val="20"/>
        </w:rPr>
        <w:t>Evidence Based Mental Health</w:t>
      </w:r>
      <w:r w:rsidRPr="00AC6FF5">
        <w:rPr>
          <w:rFonts w:asciiTheme="majorHAnsi" w:hAnsiTheme="majorHAnsi" w:cs="Calibri"/>
          <w:color w:val="000000"/>
          <w:sz w:val="20"/>
          <w:szCs w:val="20"/>
        </w:rPr>
        <w:t xml:space="preserve">, [online] 21(4), pp.182–184. doi:https://doi.org/10.1136/ebmental-2018-300060. [ Accessed </w:t>
      </w:r>
      <w:r w:rsidR="00535F4D" w:rsidRPr="00AC6FF5">
        <w:rPr>
          <w:rFonts w:asciiTheme="majorHAnsi" w:hAnsiTheme="majorHAnsi" w:cs="Calibri"/>
          <w:color w:val="000000"/>
          <w:sz w:val="20"/>
          <w:szCs w:val="20"/>
        </w:rPr>
        <w:t>16 Feb. 2026]</w:t>
      </w:r>
    </w:p>
    <w:p w14:paraId="184BD5A6" w14:textId="22FA4851" w:rsidR="00F11B9C" w:rsidRPr="00AC6FF5" w:rsidRDefault="00AC6FF5" w:rsidP="00AC6FF5">
      <w:pPr>
        <w:pStyle w:val="NormalWeb"/>
        <w:spacing w:before="0" w:beforeAutospacing="0" w:after="0" w:afterAutospacing="0" w:line="360" w:lineRule="atLeast"/>
        <w:rPr>
          <w:rFonts w:asciiTheme="majorHAnsi" w:hAnsiTheme="majorHAnsi" w:cs="Calibri"/>
          <w:color w:val="000000"/>
          <w:sz w:val="20"/>
          <w:szCs w:val="20"/>
        </w:rPr>
      </w:pPr>
      <w:r w:rsidRPr="00AC6FF5">
        <w:rPr>
          <w:rFonts w:asciiTheme="majorHAnsi" w:hAnsiTheme="majorHAnsi" w:cs="Calibri"/>
          <w:color w:val="000000"/>
          <w:sz w:val="20"/>
          <w:szCs w:val="20"/>
        </w:rPr>
        <w:t>www.mentallyhealthyschools.org.uk. (</w:t>
      </w:r>
      <w:r w:rsidRPr="00AC6FF5">
        <w:rPr>
          <w:rFonts w:asciiTheme="majorHAnsi" w:hAnsiTheme="majorHAnsi" w:cs="Calibri"/>
          <w:color w:val="000000"/>
          <w:sz w:val="20"/>
          <w:szCs w:val="20"/>
        </w:rPr>
        <w:t>2025</w:t>
      </w:r>
      <w:r w:rsidRPr="00AC6FF5">
        <w:rPr>
          <w:rFonts w:asciiTheme="majorHAnsi" w:hAnsiTheme="majorHAnsi" w:cs="Calibri"/>
          <w:color w:val="000000"/>
          <w:sz w:val="20"/>
          <w:szCs w:val="20"/>
        </w:rPr>
        <w:t>). </w:t>
      </w:r>
      <w:r w:rsidRPr="00AC6FF5">
        <w:rPr>
          <w:rFonts w:asciiTheme="majorHAnsi" w:hAnsiTheme="majorHAnsi" w:cs="Calibri"/>
          <w:i/>
          <w:iCs/>
          <w:color w:val="000000"/>
          <w:sz w:val="20"/>
          <w:szCs w:val="20"/>
        </w:rPr>
        <w:t>CAMHS : Mentally Healthy Schools</w:t>
      </w:r>
      <w:r w:rsidRPr="00AC6FF5">
        <w:rPr>
          <w:rFonts w:asciiTheme="majorHAnsi" w:hAnsiTheme="majorHAnsi" w:cs="Calibri"/>
          <w:color w:val="000000"/>
          <w:sz w:val="20"/>
          <w:szCs w:val="20"/>
        </w:rPr>
        <w:t xml:space="preserve">. [online] Available at: </w:t>
      </w:r>
      <w:hyperlink r:id="rId29" w:history="1">
        <w:r w:rsidRPr="00AC6FF5">
          <w:rPr>
            <w:rStyle w:val="Hyperlink"/>
            <w:rFonts w:asciiTheme="majorHAnsi" w:hAnsiTheme="majorHAnsi" w:cs="Calibri"/>
            <w:sz w:val="20"/>
            <w:szCs w:val="20"/>
          </w:rPr>
          <w:t>https://www.mentallyhealthyschools.org.uk/whole-school-approach/camhs/</w:t>
        </w:r>
      </w:hyperlink>
      <w:r w:rsidRPr="00AC6FF5">
        <w:rPr>
          <w:rFonts w:asciiTheme="majorHAnsi" w:hAnsiTheme="majorHAnsi" w:cs="Calibri"/>
          <w:color w:val="000000"/>
          <w:sz w:val="20"/>
          <w:szCs w:val="20"/>
        </w:rPr>
        <w:t>.</w:t>
      </w:r>
      <w:r w:rsidRPr="00AC6FF5">
        <w:rPr>
          <w:rFonts w:asciiTheme="majorHAnsi" w:hAnsiTheme="majorHAnsi" w:cs="Calibri"/>
          <w:color w:val="000000"/>
          <w:sz w:val="20"/>
          <w:szCs w:val="20"/>
        </w:rPr>
        <w:t xml:space="preserve"> [Accessed 19 Feb. 2026]</w:t>
      </w:r>
    </w:p>
    <w:p w14:paraId="7ABAB6A7" w14:textId="13027732" w:rsidR="008421E1" w:rsidRPr="00DF6A7A" w:rsidRDefault="008421E1"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MIND (2022). </w:t>
      </w:r>
      <w:r w:rsidRPr="00DF6A7A">
        <w:rPr>
          <w:rFonts w:asciiTheme="majorHAnsi" w:hAnsiTheme="majorHAnsi" w:cs="Calibri"/>
          <w:i/>
          <w:iCs/>
          <w:color w:val="000000"/>
          <w:sz w:val="20"/>
          <w:szCs w:val="20"/>
        </w:rPr>
        <w:t>About the MHA 1983</w:t>
      </w:r>
      <w:r w:rsidRPr="00DF6A7A">
        <w:rPr>
          <w:rFonts w:asciiTheme="majorHAnsi" w:hAnsiTheme="majorHAnsi" w:cs="Calibri"/>
          <w:color w:val="000000"/>
          <w:sz w:val="20"/>
          <w:szCs w:val="20"/>
        </w:rPr>
        <w:t xml:space="preserve">. [online] Mind.org.uk. Available at: </w:t>
      </w:r>
      <w:hyperlink r:id="rId30" w:history="1">
        <w:r w:rsidRPr="00DF6A7A">
          <w:rPr>
            <w:rStyle w:val="Hyperlink"/>
            <w:rFonts w:asciiTheme="majorHAnsi" w:hAnsiTheme="majorHAnsi" w:cs="Calibri"/>
            <w:sz w:val="20"/>
            <w:szCs w:val="20"/>
          </w:rPr>
          <w:t>https://www.mind.org.uk/information-support/legal-rights/mental-health-act-1983/about-the-mha-1983/</w:t>
        </w:r>
      </w:hyperlink>
      <w:r w:rsidRPr="00DF6A7A">
        <w:rPr>
          <w:rFonts w:asciiTheme="majorHAnsi" w:hAnsiTheme="majorHAnsi" w:cs="Calibri"/>
          <w:color w:val="000000"/>
          <w:sz w:val="20"/>
          <w:szCs w:val="20"/>
        </w:rPr>
        <w:t>. [Accessed 10 Feb. 2026]</w:t>
      </w:r>
    </w:p>
    <w:p w14:paraId="3E9DE555" w14:textId="77777777" w:rsidR="0078137A" w:rsidRPr="00DF6A7A" w:rsidRDefault="000928C7" w:rsidP="00DF6A7A">
      <w:pPr>
        <w:pStyle w:val="NormalWeb"/>
        <w:spacing w:before="0" w:beforeAutospacing="0" w:after="0" w:afterAutospacing="0" w:line="480" w:lineRule="atLeast"/>
        <w:ind w:left="720" w:hanging="720"/>
        <w:rPr>
          <w:rFonts w:asciiTheme="majorHAnsi" w:hAnsiTheme="majorHAnsi" w:cs="Calibri"/>
          <w:i/>
          <w:iCs/>
          <w:color w:val="000000"/>
          <w:sz w:val="20"/>
          <w:szCs w:val="20"/>
        </w:rPr>
      </w:pPr>
      <w:r w:rsidRPr="00DF6A7A">
        <w:rPr>
          <w:rFonts w:asciiTheme="majorHAnsi" w:hAnsiTheme="majorHAnsi" w:cs="Calibri"/>
          <w:color w:val="000000"/>
          <w:sz w:val="20"/>
          <w:szCs w:val="20"/>
        </w:rPr>
        <w:t>Minnis, H. (2025, December 9). </w:t>
      </w:r>
      <w:r w:rsidRPr="00DF6A7A">
        <w:rPr>
          <w:rFonts w:asciiTheme="majorHAnsi" w:hAnsiTheme="majorHAnsi" w:cs="Calibri"/>
          <w:i/>
          <w:iCs/>
          <w:color w:val="000000"/>
          <w:sz w:val="20"/>
          <w:szCs w:val="20"/>
        </w:rPr>
        <w:t>Beyond ACEs: When Trauma-Informed Care Misses Neurodivergent</w:t>
      </w:r>
    </w:p>
    <w:p w14:paraId="40F3FD5D" w14:textId="6A9D6647" w:rsidR="000928C7" w:rsidRPr="00CB18D7" w:rsidRDefault="000928C7" w:rsidP="00DF6A7A">
      <w:pPr>
        <w:pStyle w:val="NormalWeb"/>
        <w:spacing w:before="0" w:beforeAutospacing="0" w:after="0" w:afterAutospacing="0" w:line="480" w:lineRule="atLeast"/>
        <w:ind w:left="720" w:hanging="720"/>
        <w:rPr>
          <w:rFonts w:asciiTheme="majorHAnsi" w:hAnsiTheme="majorHAnsi" w:cs="Calibri"/>
          <w:color w:val="000000"/>
          <w:sz w:val="20"/>
          <w:szCs w:val="20"/>
        </w:rPr>
      </w:pPr>
      <w:r w:rsidRPr="00CB18D7">
        <w:rPr>
          <w:rFonts w:asciiTheme="majorHAnsi" w:hAnsiTheme="majorHAnsi" w:cs="Calibri"/>
          <w:i/>
          <w:iCs/>
          <w:color w:val="000000"/>
          <w:sz w:val="20"/>
          <w:szCs w:val="20"/>
        </w:rPr>
        <w:t>Children</w:t>
      </w:r>
      <w:r w:rsidRPr="00CB18D7">
        <w:rPr>
          <w:rFonts w:asciiTheme="majorHAnsi" w:hAnsiTheme="majorHAnsi" w:cs="Calibri"/>
          <w:color w:val="000000"/>
          <w:sz w:val="20"/>
          <w:szCs w:val="20"/>
        </w:rPr>
        <w:t xml:space="preserve">. ACAMH. </w:t>
      </w:r>
      <w:hyperlink r:id="rId31" w:history="1">
        <w:r w:rsidR="00850987" w:rsidRPr="00CB18D7">
          <w:rPr>
            <w:rStyle w:val="Hyperlink"/>
            <w:rFonts w:asciiTheme="majorHAnsi" w:hAnsiTheme="majorHAnsi" w:cs="Calibri"/>
            <w:sz w:val="20"/>
            <w:szCs w:val="20"/>
          </w:rPr>
          <w:t>https://www.acamh.org/blog/beyond-aces-when-trauma-informed-care-missesneurodivergent-children/</w:t>
        </w:r>
      </w:hyperlink>
      <w:r w:rsidR="0078137A" w:rsidRPr="00CB18D7">
        <w:rPr>
          <w:rFonts w:asciiTheme="majorHAnsi" w:hAnsiTheme="majorHAnsi" w:cs="Calibri"/>
          <w:color w:val="000000"/>
          <w:sz w:val="20"/>
          <w:szCs w:val="20"/>
        </w:rPr>
        <w:t xml:space="preserve"> [Accessed 6 Feb. 202</w:t>
      </w:r>
      <w:r w:rsidR="00AF6784" w:rsidRPr="00CB18D7">
        <w:rPr>
          <w:rFonts w:asciiTheme="majorHAnsi" w:hAnsiTheme="majorHAnsi" w:cs="Calibri"/>
          <w:color w:val="000000"/>
          <w:sz w:val="20"/>
          <w:szCs w:val="20"/>
        </w:rPr>
        <w:t>6</w:t>
      </w:r>
      <w:r w:rsidR="0078137A" w:rsidRPr="00CB18D7">
        <w:rPr>
          <w:rFonts w:asciiTheme="majorHAnsi" w:hAnsiTheme="majorHAnsi" w:cs="Calibri"/>
          <w:color w:val="000000"/>
          <w:sz w:val="20"/>
          <w:szCs w:val="20"/>
        </w:rPr>
        <w:t>]</w:t>
      </w:r>
    </w:p>
    <w:p w14:paraId="283EE2C9" w14:textId="61DFC7CD" w:rsidR="00EC472C" w:rsidRDefault="00CB18D7" w:rsidP="00CB18D7">
      <w:pPr>
        <w:pStyle w:val="NormalWeb"/>
        <w:spacing w:before="0" w:beforeAutospacing="0" w:after="0" w:afterAutospacing="0" w:line="360" w:lineRule="atLeast"/>
        <w:rPr>
          <w:rFonts w:asciiTheme="majorHAnsi" w:hAnsiTheme="majorHAnsi" w:cs="Calibri"/>
          <w:color w:val="000000"/>
          <w:sz w:val="20"/>
          <w:szCs w:val="20"/>
        </w:rPr>
      </w:pPr>
      <w:r w:rsidRPr="00CB18D7">
        <w:rPr>
          <w:rFonts w:asciiTheme="majorHAnsi" w:hAnsiTheme="majorHAnsi" w:cs="Calibri"/>
          <w:color w:val="000000"/>
          <w:sz w:val="20"/>
          <w:szCs w:val="20"/>
        </w:rPr>
        <w:t>Motional.io. (2023). </w:t>
      </w:r>
      <w:r w:rsidRPr="00CB18D7">
        <w:rPr>
          <w:rFonts w:asciiTheme="majorHAnsi" w:hAnsiTheme="majorHAnsi" w:cs="Calibri"/>
          <w:i/>
          <w:iCs/>
          <w:color w:val="000000"/>
          <w:sz w:val="20"/>
          <w:szCs w:val="20"/>
        </w:rPr>
        <w:t>Emotionally Available adults in school</w:t>
      </w:r>
      <w:r w:rsidRPr="00CB18D7">
        <w:rPr>
          <w:rFonts w:asciiTheme="majorHAnsi" w:hAnsiTheme="majorHAnsi" w:cs="Calibri"/>
          <w:color w:val="000000"/>
          <w:sz w:val="20"/>
          <w:szCs w:val="20"/>
        </w:rPr>
        <w:t xml:space="preserve">. [online] Available at: </w:t>
      </w:r>
      <w:hyperlink r:id="rId32" w:history="1">
        <w:r w:rsidRPr="00CB18D7">
          <w:rPr>
            <w:rStyle w:val="Hyperlink"/>
            <w:rFonts w:asciiTheme="majorHAnsi" w:hAnsiTheme="majorHAnsi" w:cs="Calibri"/>
            <w:sz w:val="20"/>
            <w:szCs w:val="20"/>
          </w:rPr>
          <w:t>https://www.motional.io/blog/emotionally-available-adults-in-school/</w:t>
        </w:r>
      </w:hyperlink>
      <w:r w:rsidRPr="00CB18D7">
        <w:rPr>
          <w:rFonts w:asciiTheme="majorHAnsi" w:hAnsiTheme="majorHAnsi" w:cs="Calibri"/>
          <w:color w:val="000000"/>
          <w:sz w:val="20"/>
          <w:szCs w:val="20"/>
        </w:rPr>
        <w:t>. [Accessed 26 Feb. 2026]</w:t>
      </w:r>
    </w:p>
    <w:p w14:paraId="53FD6AAC" w14:textId="483E0541" w:rsidR="00A51C6C" w:rsidRPr="00DF6A7A" w:rsidRDefault="00A51C6C" w:rsidP="00A51C6C">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Neurodivergence Wales (2024). </w:t>
      </w:r>
      <w:r w:rsidRPr="00DF6A7A">
        <w:rPr>
          <w:rFonts w:asciiTheme="majorHAnsi" w:hAnsiTheme="majorHAnsi" w:cs="Calibri"/>
          <w:i/>
          <w:iCs/>
          <w:color w:val="000000"/>
          <w:sz w:val="20"/>
          <w:szCs w:val="20"/>
        </w:rPr>
        <w:t>Home - Niwrowahaniaeth Cymru | Neurodivergence Wales | National Neurodivergence Team</w:t>
      </w:r>
      <w:r w:rsidRPr="00DF6A7A">
        <w:rPr>
          <w:rFonts w:asciiTheme="majorHAnsi" w:hAnsiTheme="majorHAnsi" w:cs="Calibri"/>
          <w:color w:val="000000"/>
          <w:sz w:val="20"/>
          <w:szCs w:val="20"/>
        </w:rPr>
        <w:t xml:space="preserve">. [online] Niwrowahaniaeth Cymru | Neurodivergence Wales | National Neurodivergence Team. Available at: </w:t>
      </w:r>
      <w:hyperlink r:id="rId33" w:history="1">
        <w:r w:rsidRPr="00DF6A7A">
          <w:rPr>
            <w:rStyle w:val="Hyperlink"/>
            <w:rFonts w:asciiTheme="majorHAnsi" w:hAnsiTheme="majorHAnsi" w:cs="Calibri"/>
            <w:sz w:val="20"/>
            <w:szCs w:val="20"/>
          </w:rPr>
          <w:t>https://neurodivergencewales.org/en/</w:t>
        </w:r>
      </w:hyperlink>
      <w:r w:rsidRPr="00DF6A7A">
        <w:rPr>
          <w:rFonts w:asciiTheme="majorHAnsi" w:hAnsiTheme="majorHAnsi" w:cs="Calibri"/>
          <w:color w:val="000000"/>
          <w:sz w:val="20"/>
          <w:szCs w:val="20"/>
        </w:rPr>
        <w:t>. [Accessed 7 Feb. 2026]</w:t>
      </w:r>
    </w:p>
    <w:p w14:paraId="1774D881" w14:textId="0A13AB34" w:rsidR="00BB3156" w:rsidRPr="00DF6A7A" w:rsidRDefault="00BB3156"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NHS (2023). </w:t>
      </w:r>
      <w:r w:rsidRPr="00DF6A7A">
        <w:rPr>
          <w:rFonts w:asciiTheme="majorHAnsi" w:hAnsiTheme="majorHAnsi" w:cs="Calibri"/>
          <w:i/>
          <w:iCs/>
          <w:color w:val="000000"/>
          <w:sz w:val="20"/>
          <w:szCs w:val="20"/>
        </w:rPr>
        <w:t>Being a young carer: your rights - Social care and support guide</w:t>
      </w:r>
      <w:r w:rsidRPr="00DF6A7A">
        <w:rPr>
          <w:rFonts w:asciiTheme="majorHAnsi" w:hAnsiTheme="majorHAnsi" w:cs="Calibri"/>
          <w:color w:val="000000"/>
          <w:sz w:val="20"/>
          <w:szCs w:val="20"/>
        </w:rPr>
        <w:t xml:space="preserve">. [online] nhs.uk. Available at: </w:t>
      </w:r>
      <w:hyperlink r:id="rId34" w:history="1">
        <w:r w:rsidRPr="00DF6A7A">
          <w:rPr>
            <w:rStyle w:val="Hyperlink"/>
            <w:rFonts w:asciiTheme="majorHAnsi" w:hAnsiTheme="majorHAnsi" w:cs="Calibri"/>
            <w:sz w:val="20"/>
            <w:szCs w:val="20"/>
          </w:rPr>
          <w:t>https://www.nhs.uk/social-care-and-support/support-and-benefits-for-carers/being-a-young-carer-your-rights/</w:t>
        </w:r>
      </w:hyperlink>
      <w:r w:rsidRPr="00DF6A7A">
        <w:rPr>
          <w:rFonts w:asciiTheme="majorHAnsi" w:hAnsiTheme="majorHAnsi" w:cs="Calibri"/>
          <w:color w:val="000000"/>
          <w:sz w:val="20"/>
          <w:szCs w:val="20"/>
        </w:rPr>
        <w:t>. [Accessed 7 Feb.2026]</w:t>
      </w:r>
    </w:p>
    <w:p w14:paraId="065E0627" w14:textId="392FA20D" w:rsidR="00617ADA" w:rsidRPr="00DF6A7A" w:rsidRDefault="00617ADA"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NSPCC (2024). </w:t>
      </w:r>
      <w:r w:rsidRPr="00DF6A7A">
        <w:rPr>
          <w:rFonts w:asciiTheme="majorHAnsi" w:hAnsiTheme="majorHAnsi" w:cs="Calibri"/>
          <w:i/>
          <w:iCs/>
          <w:color w:val="000000"/>
          <w:sz w:val="20"/>
          <w:szCs w:val="20"/>
        </w:rPr>
        <w:t>Child mental health: recognising and responding to issues</w:t>
      </w:r>
      <w:r w:rsidRPr="00DF6A7A">
        <w:rPr>
          <w:rFonts w:asciiTheme="majorHAnsi" w:hAnsiTheme="majorHAnsi" w:cs="Calibri"/>
          <w:color w:val="000000"/>
          <w:sz w:val="20"/>
          <w:szCs w:val="20"/>
        </w:rPr>
        <w:t xml:space="preserve">. [online] NSPCC Learning. Available at: </w:t>
      </w:r>
      <w:hyperlink r:id="rId35" w:history="1">
        <w:r w:rsidRPr="00DF6A7A">
          <w:rPr>
            <w:rStyle w:val="Hyperlink"/>
            <w:rFonts w:asciiTheme="majorHAnsi" w:hAnsiTheme="majorHAnsi" w:cs="Calibri"/>
            <w:sz w:val="20"/>
            <w:szCs w:val="20"/>
          </w:rPr>
          <w:t>https://learning.nspcc.org.uk/child-health-development/child-mental-health</w:t>
        </w:r>
      </w:hyperlink>
      <w:r w:rsidRPr="00DF6A7A">
        <w:rPr>
          <w:rFonts w:asciiTheme="majorHAnsi" w:hAnsiTheme="majorHAnsi" w:cs="Calibri"/>
          <w:color w:val="000000"/>
          <w:sz w:val="20"/>
          <w:szCs w:val="20"/>
        </w:rPr>
        <w:t>. [Accessed 5 Feb. 2026</w:t>
      </w:r>
      <w:r w:rsidR="006A1F16" w:rsidRPr="00DF6A7A">
        <w:rPr>
          <w:rFonts w:asciiTheme="majorHAnsi" w:hAnsiTheme="majorHAnsi" w:cs="Calibri"/>
          <w:color w:val="000000"/>
          <w:sz w:val="20"/>
          <w:szCs w:val="20"/>
        </w:rPr>
        <w:t>]</w:t>
      </w:r>
    </w:p>
    <w:p w14:paraId="4DB6D850" w14:textId="7EE85DE0" w:rsidR="003A1D56" w:rsidRDefault="003A1D56"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Orpwood, G. (2026). </w:t>
      </w:r>
      <w:r w:rsidRPr="00DF6A7A">
        <w:rPr>
          <w:rFonts w:asciiTheme="majorHAnsi" w:hAnsiTheme="majorHAnsi" w:cs="Calibri"/>
          <w:i/>
          <w:iCs/>
          <w:color w:val="000000"/>
          <w:sz w:val="20"/>
          <w:szCs w:val="20"/>
        </w:rPr>
        <w:t>Social media and children’s mental health - Mental Health UK</w:t>
      </w:r>
      <w:r w:rsidRPr="00DF6A7A">
        <w:rPr>
          <w:rFonts w:asciiTheme="majorHAnsi" w:hAnsiTheme="majorHAnsi" w:cs="Calibri"/>
          <w:color w:val="000000"/>
          <w:sz w:val="20"/>
          <w:szCs w:val="20"/>
        </w:rPr>
        <w:t>. [online] Mental Health UK. Available at: https://mentalhealth-uk.org/blog/social-media-and-childrens-mental-health/ [Accessed 9 Feb. 2026].</w:t>
      </w:r>
    </w:p>
    <w:p w14:paraId="04B20F09" w14:textId="547A7AA6" w:rsidR="002F3E3E" w:rsidRPr="004A18C9" w:rsidRDefault="002F3E3E" w:rsidP="004A18C9">
      <w:pPr>
        <w:pStyle w:val="NormalWeb"/>
        <w:spacing w:before="0" w:beforeAutospacing="0" w:after="0" w:afterAutospacing="0" w:line="360" w:lineRule="atLeast"/>
        <w:rPr>
          <w:rFonts w:asciiTheme="majorHAnsi" w:hAnsiTheme="majorHAnsi" w:cs="Calibri"/>
          <w:color w:val="000000"/>
          <w:sz w:val="20"/>
          <w:szCs w:val="20"/>
        </w:rPr>
      </w:pPr>
      <w:r w:rsidRPr="002F3E3E">
        <w:rPr>
          <w:rFonts w:asciiTheme="majorHAnsi" w:hAnsiTheme="majorHAnsi" w:cs="Calibri"/>
          <w:color w:val="000000"/>
          <w:sz w:val="20"/>
          <w:szCs w:val="20"/>
        </w:rPr>
        <w:t>Pennington, L., Merrick, H., Allard, A., Morris, C. and Parr, J.R. (2024). The experience of children with disabilities and their families during the COVID-19 pandemic: what lessons can we learn? </w:t>
      </w:r>
      <w:r w:rsidRPr="002F3E3E">
        <w:rPr>
          <w:rFonts w:asciiTheme="majorHAnsi" w:hAnsiTheme="majorHAnsi" w:cs="Calibri"/>
          <w:i/>
          <w:iCs/>
          <w:color w:val="000000"/>
          <w:sz w:val="20"/>
          <w:szCs w:val="20"/>
        </w:rPr>
        <w:t>Paediatrics and Child Health</w:t>
      </w:r>
      <w:r w:rsidRPr="002F3E3E">
        <w:rPr>
          <w:rFonts w:asciiTheme="majorHAnsi" w:hAnsiTheme="majorHAnsi" w:cs="Calibri"/>
          <w:color w:val="000000"/>
          <w:sz w:val="20"/>
          <w:szCs w:val="20"/>
        </w:rPr>
        <w:t>, [online] 34(7), pp.211–215. doi:https://doi.org/10.1016/j.paed.2024.04.002.[ Accessed 18 Feb. 2026]</w:t>
      </w:r>
    </w:p>
    <w:p w14:paraId="60070A02" w14:textId="054E21EF" w:rsidR="009126B9" w:rsidRPr="00DF6A7A" w:rsidRDefault="009126B9"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Pokoski, O.M., Crain, H.M., Furnier, S.M., Gangnon, R.E., Nadler, C., Moody, E.J., Pazol, K., Stanley, M.A., Wiggins, L.D. and Durkin, M.S. (2024). COVID-19 Pandemic Impacts on Behavioral and Emotional Health of Young Children With Autism. </w:t>
      </w:r>
      <w:r w:rsidRPr="00DF6A7A">
        <w:rPr>
          <w:rFonts w:asciiTheme="majorHAnsi" w:hAnsiTheme="majorHAnsi" w:cs="Calibri"/>
          <w:i/>
          <w:iCs/>
          <w:color w:val="000000"/>
          <w:sz w:val="20"/>
          <w:szCs w:val="20"/>
        </w:rPr>
        <w:t>JAACAP open</w:t>
      </w:r>
      <w:r w:rsidRPr="00DF6A7A">
        <w:rPr>
          <w:rFonts w:asciiTheme="majorHAnsi" w:hAnsiTheme="majorHAnsi" w:cs="Calibri"/>
          <w:color w:val="000000"/>
          <w:sz w:val="20"/>
          <w:szCs w:val="20"/>
        </w:rPr>
        <w:t>. doi:https://doi.org/10.1016/j.jaacop.2024.02.006. [Accessed 7 Feb. 2026]</w:t>
      </w:r>
    </w:p>
    <w:p w14:paraId="42FCC4F1" w14:textId="3BD8712B" w:rsidR="007B07E8" w:rsidRPr="00DF6A7A" w:rsidRDefault="007B07E8"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Shu, Y., Zhang, Z., Wang, H., Wang, C., Dou, L., Wang, W., Zhang, L., Bi, J. and Wu, M. (2025). The long-term effects of adverse childhood experiences on adult health and behaviors: mediating role of socioeconomic inequality. </w:t>
      </w:r>
      <w:r w:rsidRPr="00DF6A7A">
        <w:rPr>
          <w:rFonts w:asciiTheme="majorHAnsi" w:hAnsiTheme="majorHAnsi" w:cs="Calibri"/>
          <w:i/>
          <w:iCs/>
          <w:color w:val="000000"/>
          <w:sz w:val="20"/>
          <w:szCs w:val="20"/>
        </w:rPr>
        <w:t>BMC Public Health</w:t>
      </w:r>
      <w:r w:rsidRPr="00DF6A7A">
        <w:rPr>
          <w:rFonts w:asciiTheme="majorHAnsi" w:hAnsiTheme="majorHAnsi" w:cs="Calibri"/>
          <w:color w:val="000000"/>
          <w:sz w:val="20"/>
          <w:szCs w:val="20"/>
        </w:rPr>
        <w:t>, [online] 25(1). doi:https://doi.org/10.1186/s12889-025-23192-3. [Accessed 6 Feb. 202</w:t>
      </w:r>
      <w:r w:rsidR="00A529A9" w:rsidRPr="00DF6A7A">
        <w:rPr>
          <w:rFonts w:asciiTheme="majorHAnsi" w:hAnsiTheme="majorHAnsi" w:cs="Calibri"/>
          <w:color w:val="000000"/>
          <w:sz w:val="20"/>
          <w:szCs w:val="20"/>
        </w:rPr>
        <w:t>6</w:t>
      </w:r>
      <w:r w:rsidRPr="00DF6A7A">
        <w:rPr>
          <w:rFonts w:asciiTheme="majorHAnsi" w:hAnsiTheme="majorHAnsi" w:cs="Calibri"/>
          <w:color w:val="000000"/>
          <w:sz w:val="20"/>
          <w:szCs w:val="20"/>
        </w:rPr>
        <w:t>]</w:t>
      </w:r>
    </w:p>
    <w:p w14:paraId="064ECA1C" w14:textId="76D4FFA8" w:rsidR="00EE7C0B" w:rsidRPr="00DF6A7A" w:rsidRDefault="00EE7C0B"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lastRenderedPageBreak/>
        <w:t>Social Care Wales - Research, Data &amp; Innovation. (2024). </w:t>
      </w:r>
      <w:r w:rsidRPr="00DF6A7A">
        <w:rPr>
          <w:rFonts w:asciiTheme="majorHAnsi" w:hAnsiTheme="majorHAnsi" w:cs="Calibri"/>
          <w:i/>
          <w:iCs/>
          <w:color w:val="000000"/>
          <w:sz w:val="20"/>
          <w:szCs w:val="20"/>
        </w:rPr>
        <w:t>Supporting neurodivergent people and their families - Social Care Wales - Research, Data &amp; Innovation</w:t>
      </w:r>
      <w:r w:rsidRPr="00DF6A7A">
        <w:rPr>
          <w:rFonts w:asciiTheme="majorHAnsi" w:hAnsiTheme="majorHAnsi" w:cs="Calibri"/>
          <w:color w:val="000000"/>
          <w:sz w:val="20"/>
          <w:szCs w:val="20"/>
        </w:rPr>
        <w:t xml:space="preserve">. [online] Available at: </w:t>
      </w:r>
      <w:hyperlink r:id="rId36" w:history="1">
        <w:r w:rsidRPr="00DF6A7A">
          <w:rPr>
            <w:rStyle w:val="Hyperlink"/>
            <w:rFonts w:asciiTheme="majorHAnsi" w:hAnsiTheme="majorHAnsi" w:cs="Calibri"/>
            <w:sz w:val="20"/>
            <w:szCs w:val="20"/>
          </w:rPr>
          <w:t>https://insightcollective.socialcare.wales/evidence-summaries/supporting-neurodivergent-people-and-their-families</w:t>
        </w:r>
      </w:hyperlink>
      <w:r w:rsidRPr="00DF6A7A">
        <w:rPr>
          <w:rFonts w:asciiTheme="majorHAnsi" w:hAnsiTheme="majorHAnsi" w:cs="Calibri"/>
          <w:color w:val="000000"/>
          <w:sz w:val="20"/>
          <w:szCs w:val="20"/>
        </w:rPr>
        <w:t>. [Accessed 7 Feb. 2026]</w:t>
      </w:r>
    </w:p>
    <w:p w14:paraId="27B1B0E3" w14:textId="39163655" w:rsidR="00A529A9" w:rsidRDefault="00A529A9"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Tasha (2025). </w:t>
      </w:r>
      <w:r w:rsidRPr="00DF6A7A">
        <w:rPr>
          <w:rFonts w:asciiTheme="majorHAnsi" w:hAnsiTheme="majorHAnsi" w:cs="Calibri"/>
          <w:i/>
          <w:iCs/>
          <w:color w:val="000000"/>
          <w:sz w:val="20"/>
          <w:szCs w:val="20"/>
        </w:rPr>
        <w:t>Understanding Maslow’s Hierarchy of Needs for Mental Health - Kidstuff Counseling</w:t>
      </w:r>
      <w:r w:rsidRPr="00DF6A7A">
        <w:rPr>
          <w:rFonts w:asciiTheme="majorHAnsi" w:hAnsiTheme="majorHAnsi" w:cs="Calibri"/>
          <w:color w:val="000000"/>
          <w:sz w:val="20"/>
          <w:szCs w:val="20"/>
        </w:rPr>
        <w:t xml:space="preserve">. [online] Kidstuff Counseling. Available at: </w:t>
      </w:r>
      <w:hyperlink r:id="rId37" w:history="1">
        <w:r w:rsidRPr="00DF6A7A">
          <w:rPr>
            <w:rStyle w:val="Hyperlink"/>
            <w:rFonts w:asciiTheme="majorHAnsi" w:hAnsiTheme="majorHAnsi" w:cs="Calibri"/>
            <w:sz w:val="20"/>
            <w:szCs w:val="20"/>
          </w:rPr>
          <w:t>https://www.kidstuffcounseling.com/2025/11/05/understanding-maslows-hierarchy-of-needs-for-mental-health/</w:t>
        </w:r>
      </w:hyperlink>
      <w:r w:rsidRPr="00DF6A7A">
        <w:rPr>
          <w:rFonts w:asciiTheme="majorHAnsi" w:hAnsiTheme="majorHAnsi" w:cs="Calibri"/>
          <w:color w:val="000000"/>
          <w:sz w:val="20"/>
          <w:szCs w:val="20"/>
        </w:rPr>
        <w:t>. [Accessed 8 Feb. 2026]</w:t>
      </w:r>
    </w:p>
    <w:p w14:paraId="45312104" w14:textId="77777777" w:rsidR="00A51C6C" w:rsidRPr="00DF6A7A" w:rsidRDefault="00A51C6C" w:rsidP="00A51C6C">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Team, N. editorial (2024). </w:t>
      </w:r>
      <w:r w:rsidRPr="00DF6A7A">
        <w:rPr>
          <w:rFonts w:asciiTheme="majorHAnsi" w:hAnsiTheme="majorHAnsi" w:cs="Calibri"/>
          <w:i/>
          <w:iCs/>
          <w:color w:val="000000"/>
          <w:sz w:val="20"/>
          <w:szCs w:val="20"/>
        </w:rPr>
        <w:t>Autism and Poverty: The Hidden Link and Complex Relationship</w:t>
      </w:r>
      <w:r w:rsidRPr="00DF6A7A">
        <w:rPr>
          <w:rFonts w:asciiTheme="majorHAnsi" w:hAnsiTheme="majorHAnsi" w:cs="Calibri"/>
          <w:color w:val="000000"/>
          <w:sz w:val="20"/>
          <w:szCs w:val="20"/>
        </w:rPr>
        <w:t xml:space="preserve">. [online] NeuroLaunch.com. Available at: </w:t>
      </w:r>
      <w:hyperlink r:id="rId38" w:history="1">
        <w:r w:rsidRPr="00DF6A7A">
          <w:rPr>
            <w:rStyle w:val="Hyperlink"/>
            <w:rFonts w:asciiTheme="majorHAnsi" w:hAnsiTheme="majorHAnsi" w:cs="Calibri"/>
            <w:sz w:val="20"/>
            <w:szCs w:val="20"/>
          </w:rPr>
          <w:t>https://neurolaunch.com/autism-poverty/</w:t>
        </w:r>
      </w:hyperlink>
      <w:r w:rsidRPr="00DF6A7A">
        <w:rPr>
          <w:rFonts w:asciiTheme="majorHAnsi" w:hAnsiTheme="majorHAnsi" w:cs="Calibri"/>
          <w:color w:val="000000"/>
          <w:sz w:val="20"/>
          <w:szCs w:val="20"/>
        </w:rPr>
        <w:t>. [Accessed 7 Feb. 2026]</w:t>
      </w:r>
    </w:p>
    <w:p w14:paraId="2EB73A1F" w14:textId="4D87098D" w:rsidR="00A51C6C" w:rsidRPr="00A35D03" w:rsidRDefault="00A51C6C" w:rsidP="00DF6A7A">
      <w:pPr>
        <w:pStyle w:val="NormalWeb"/>
        <w:spacing w:before="0" w:beforeAutospacing="0" w:after="0" w:afterAutospacing="0" w:line="360" w:lineRule="atLeast"/>
        <w:rPr>
          <w:rFonts w:asciiTheme="majorHAnsi" w:hAnsiTheme="majorHAnsi" w:cs="Calibri"/>
          <w:color w:val="000000"/>
          <w:sz w:val="20"/>
          <w:szCs w:val="20"/>
        </w:rPr>
      </w:pPr>
      <w:r w:rsidRPr="00A35D03">
        <w:rPr>
          <w:rFonts w:asciiTheme="majorHAnsi" w:hAnsiTheme="majorHAnsi" w:cs="Calibri"/>
          <w:color w:val="000000"/>
          <w:sz w:val="20"/>
          <w:szCs w:val="20"/>
        </w:rPr>
        <w:t>The Children's Society (2022). </w:t>
      </w:r>
      <w:r w:rsidRPr="00A35D03">
        <w:rPr>
          <w:rFonts w:asciiTheme="majorHAnsi" w:hAnsiTheme="majorHAnsi" w:cs="Calibri"/>
          <w:i/>
          <w:iCs/>
          <w:color w:val="000000"/>
          <w:sz w:val="20"/>
          <w:szCs w:val="20"/>
        </w:rPr>
        <w:t>Mental Health Statistics UK</w:t>
      </w:r>
      <w:r w:rsidRPr="00A35D03">
        <w:rPr>
          <w:rFonts w:asciiTheme="majorHAnsi" w:hAnsiTheme="majorHAnsi" w:cs="Calibri"/>
          <w:color w:val="000000"/>
          <w:sz w:val="20"/>
          <w:szCs w:val="20"/>
        </w:rPr>
        <w:t xml:space="preserve">. [online] The Children’s Society. Available at: </w:t>
      </w:r>
      <w:hyperlink r:id="rId39" w:history="1">
        <w:r w:rsidRPr="00A35D03">
          <w:rPr>
            <w:rStyle w:val="Hyperlink"/>
            <w:rFonts w:asciiTheme="majorHAnsi" w:hAnsiTheme="majorHAnsi" w:cs="Calibri"/>
            <w:sz w:val="20"/>
            <w:szCs w:val="20"/>
          </w:rPr>
          <w:t>https://www.childrenssociety.org.uk/what-we-do/our-work/well-being/mental-health-statistics</w:t>
        </w:r>
      </w:hyperlink>
      <w:r w:rsidRPr="00A35D03">
        <w:rPr>
          <w:rFonts w:asciiTheme="majorHAnsi" w:hAnsiTheme="majorHAnsi" w:cs="Calibri"/>
          <w:color w:val="000000"/>
          <w:sz w:val="20"/>
          <w:szCs w:val="20"/>
        </w:rPr>
        <w:t>. [</w:t>
      </w:r>
      <w:r w:rsidR="00D54134" w:rsidRPr="00A35D03">
        <w:rPr>
          <w:rFonts w:asciiTheme="majorHAnsi" w:hAnsiTheme="majorHAnsi" w:cs="Calibri"/>
          <w:color w:val="000000"/>
          <w:sz w:val="20"/>
          <w:szCs w:val="20"/>
        </w:rPr>
        <w:t xml:space="preserve">Accessed </w:t>
      </w:r>
      <w:r w:rsidRPr="00A35D03">
        <w:rPr>
          <w:rFonts w:asciiTheme="majorHAnsi" w:hAnsiTheme="majorHAnsi" w:cs="Calibri"/>
          <w:color w:val="000000"/>
          <w:sz w:val="20"/>
          <w:szCs w:val="20"/>
        </w:rPr>
        <w:t>5 Feb. 2026]</w:t>
      </w:r>
    </w:p>
    <w:p w14:paraId="10806103" w14:textId="1450EA14" w:rsidR="00A35D03" w:rsidRPr="00A35D03" w:rsidRDefault="00A35D03" w:rsidP="00A35D03">
      <w:pPr>
        <w:pStyle w:val="NormalWeb"/>
        <w:spacing w:before="0" w:beforeAutospacing="0" w:after="0" w:afterAutospacing="0" w:line="360" w:lineRule="atLeast"/>
        <w:rPr>
          <w:rFonts w:asciiTheme="majorHAnsi" w:hAnsiTheme="majorHAnsi" w:cs="Calibri"/>
          <w:color w:val="000000"/>
          <w:sz w:val="20"/>
          <w:szCs w:val="20"/>
        </w:rPr>
      </w:pPr>
      <w:r w:rsidRPr="00A35D03">
        <w:rPr>
          <w:rFonts w:asciiTheme="majorHAnsi" w:hAnsiTheme="majorHAnsi" w:cs="Calibri"/>
          <w:color w:val="000000"/>
          <w:sz w:val="20"/>
          <w:szCs w:val="20"/>
        </w:rPr>
        <w:t>UK. (</w:t>
      </w:r>
      <w:r w:rsidRPr="00A35D03">
        <w:rPr>
          <w:rFonts w:asciiTheme="majorHAnsi" w:hAnsiTheme="majorHAnsi" w:cs="Calibri"/>
          <w:color w:val="000000"/>
          <w:sz w:val="20"/>
          <w:szCs w:val="20"/>
        </w:rPr>
        <w:t>2025</w:t>
      </w:r>
      <w:r w:rsidRPr="00A35D03">
        <w:rPr>
          <w:rFonts w:asciiTheme="majorHAnsi" w:hAnsiTheme="majorHAnsi" w:cs="Calibri"/>
          <w:color w:val="000000"/>
          <w:sz w:val="20"/>
          <w:szCs w:val="20"/>
        </w:rPr>
        <w:t>). </w:t>
      </w:r>
      <w:r w:rsidRPr="00A35D03">
        <w:rPr>
          <w:rFonts w:asciiTheme="majorHAnsi" w:hAnsiTheme="majorHAnsi" w:cs="Calibri"/>
          <w:i/>
          <w:iCs/>
          <w:color w:val="000000"/>
          <w:sz w:val="20"/>
          <w:szCs w:val="20"/>
        </w:rPr>
        <w:t>What is KiVa?</w:t>
      </w:r>
      <w:r w:rsidRPr="00A35D03">
        <w:rPr>
          <w:rFonts w:asciiTheme="majorHAnsi" w:hAnsiTheme="majorHAnsi" w:cs="Calibri"/>
          <w:color w:val="000000"/>
          <w:sz w:val="20"/>
          <w:szCs w:val="20"/>
        </w:rPr>
        <w:t xml:space="preserve"> [online] Available at: </w:t>
      </w:r>
      <w:hyperlink r:id="rId40" w:history="1">
        <w:r w:rsidRPr="00A35D03">
          <w:rPr>
            <w:rStyle w:val="Hyperlink"/>
            <w:rFonts w:asciiTheme="majorHAnsi" w:hAnsiTheme="majorHAnsi" w:cs="Calibri"/>
            <w:sz w:val="20"/>
            <w:szCs w:val="20"/>
          </w:rPr>
          <w:t>https://uk.kivaprogram.net/what-is-kiva/</w:t>
        </w:r>
      </w:hyperlink>
      <w:r w:rsidRPr="00A35D03">
        <w:rPr>
          <w:rFonts w:asciiTheme="majorHAnsi" w:hAnsiTheme="majorHAnsi" w:cs="Calibri"/>
          <w:color w:val="000000"/>
          <w:sz w:val="20"/>
          <w:szCs w:val="20"/>
        </w:rPr>
        <w:t>.</w:t>
      </w:r>
      <w:r w:rsidRPr="00A35D03">
        <w:rPr>
          <w:rFonts w:asciiTheme="majorHAnsi" w:hAnsiTheme="majorHAnsi" w:cs="Calibri"/>
          <w:color w:val="000000"/>
          <w:sz w:val="20"/>
          <w:szCs w:val="20"/>
        </w:rPr>
        <w:t xml:space="preserve"> [Accessed 19 Feb. 2026]</w:t>
      </w:r>
    </w:p>
    <w:p w14:paraId="75D5FF67" w14:textId="38B2C8BA" w:rsidR="00A51C6C" w:rsidRPr="00DF6A7A" w:rsidRDefault="00A51C6C"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U.S. Department of Health and Human Services (2021). </w:t>
      </w:r>
      <w:r w:rsidRPr="00DF6A7A">
        <w:rPr>
          <w:rFonts w:asciiTheme="majorHAnsi" w:hAnsiTheme="majorHAnsi" w:cs="Calibri"/>
          <w:i/>
          <w:iCs/>
          <w:color w:val="000000"/>
          <w:sz w:val="20"/>
          <w:szCs w:val="20"/>
        </w:rPr>
        <w:t>Effects of Bullying</w:t>
      </w:r>
      <w:r w:rsidRPr="00DF6A7A">
        <w:rPr>
          <w:rFonts w:asciiTheme="majorHAnsi" w:hAnsiTheme="majorHAnsi" w:cs="Calibri"/>
          <w:color w:val="000000"/>
          <w:sz w:val="20"/>
          <w:szCs w:val="20"/>
        </w:rPr>
        <w:t xml:space="preserve">. [online] stopbullying.gov. Available at: </w:t>
      </w:r>
      <w:hyperlink r:id="rId41" w:history="1">
        <w:r w:rsidRPr="00DF6A7A">
          <w:rPr>
            <w:rStyle w:val="Hyperlink"/>
            <w:rFonts w:asciiTheme="majorHAnsi" w:hAnsiTheme="majorHAnsi" w:cs="Calibri"/>
            <w:sz w:val="20"/>
            <w:szCs w:val="20"/>
          </w:rPr>
          <w:t>https://www.stopbullying.gov/bullying/effects</w:t>
        </w:r>
      </w:hyperlink>
      <w:r w:rsidRPr="00DF6A7A">
        <w:rPr>
          <w:rFonts w:asciiTheme="majorHAnsi" w:hAnsiTheme="majorHAnsi" w:cs="Calibri"/>
          <w:color w:val="000000"/>
          <w:sz w:val="20"/>
          <w:szCs w:val="20"/>
        </w:rPr>
        <w:t>. [Accessed 6 Feb.2026]</w:t>
      </w:r>
    </w:p>
    <w:p w14:paraId="1F202F0F" w14:textId="3293F3E1" w:rsidR="0010696A" w:rsidRPr="00193087" w:rsidRDefault="0010696A" w:rsidP="009126B9">
      <w:pPr>
        <w:pStyle w:val="NormalWeb"/>
        <w:spacing w:before="0" w:beforeAutospacing="0" w:after="0" w:afterAutospacing="0" w:line="360" w:lineRule="atLeast"/>
        <w:rPr>
          <w:rFonts w:asciiTheme="majorHAnsi" w:hAnsiTheme="majorHAnsi" w:cs="Calibri"/>
          <w:color w:val="000000"/>
          <w:sz w:val="20"/>
          <w:szCs w:val="20"/>
        </w:rPr>
      </w:pPr>
      <w:r w:rsidRPr="009126B9">
        <w:rPr>
          <w:rFonts w:asciiTheme="majorHAnsi" w:hAnsiTheme="majorHAnsi" w:cs="Calibri"/>
          <w:color w:val="000000"/>
          <w:sz w:val="20"/>
          <w:szCs w:val="20"/>
        </w:rPr>
        <w:t>van der Meer, D., Hoekstra, P.J., van Rooij, D., Winkler, A.M., van Ewijk, H., Heslenfeld, D.J., Oosterlaan, J., Faraone, S.V., Franke, B., Buitelaar, J.K. and Hartman, C.A. (2017). Anxiety modulates the relation between attention-deficit/hyperactivity disorder severity and working memory-related brain activity. </w:t>
      </w:r>
      <w:r w:rsidRPr="009126B9">
        <w:rPr>
          <w:rFonts w:asciiTheme="majorHAnsi" w:hAnsiTheme="majorHAnsi" w:cs="Calibri"/>
          <w:i/>
          <w:iCs/>
          <w:color w:val="000000"/>
          <w:sz w:val="20"/>
          <w:szCs w:val="20"/>
        </w:rPr>
        <w:t xml:space="preserve">The World Journal of </w:t>
      </w:r>
      <w:r w:rsidRPr="00193087">
        <w:rPr>
          <w:rFonts w:asciiTheme="majorHAnsi" w:hAnsiTheme="majorHAnsi" w:cs="Calibri"/>
          <w:i/>
          <w:iCs/>
          <w:color w:val="000000"/>
          <w:sz w:val="20"/>
          <w:szCs w:val="20"/>
        </w:rPr>
        <w:t>Biological Psychiatry</w:t>
      </w:r>
      <w:r w:rsidRPr="00193087">
        <w:rPr>
          <w:rFonts w:asciiTheme="majorHAnsi" w:hAnsiTheme="majorHAnsi" w:cs="Calibri"/>
          <w:color w:val="000000"/>
          <w:sz w:val="20"/>
          <w:szCs w:val="20"/>
        </w:rPr>
        <w:t xml:space="preserve">, 19(6), pp.450–460. doi:https://doi.org/10.1080/15622975.2017.1287952. [ </w:t>
      </w:r>
      <w:r w:rsidR="00D54134" w:rsidRPr="00193087">
        <w:rPr>
          <w:rFonts w:asciiTheme="majorHAnsi" w:hAnsiTheme="majorHAnsi" w:cs="Calibri"/>
          <w:color w:val="000000"/>
          <w:sz w:val="20"/>
          <w:szCs w:val="20"/>
        </w:rPr>
        <w:t>Accessed</w:t>
      </w:r>
      <w:r w:rsidRPr="00193087">
        <w:rPr>
          <w:rFonts w:asciiTheme="majorHAnsi" w:hAnsiTheme="majorHAnsi" w:cs="Calibri"/>
          <w:color w:val="000000"/>
          <w:sz w:val="20"/>
          <w:szCs w:val="20"/>
        </w:rPr>
        <w:t xml:space="preserve"> 5 Feb. 2026]</w:t>
      </w:r>
    </w:p>
    <w:p w14:paraId="57C6F3E1" w14:textId="283CBC22" w:rsidR="00193087" w:rsidRPr="001C3996" w:rsidRDefault="00193087" w:rsidP="00193087">
      <w:pPr>
        <w:pStyle w:val="NormalWeb"/>
        <w:spacing w:before="0" w:beforeAutospacing="0" w:after="0" w:afterAutospacing="0" w:line="360" w:lineRule="atLeast"/>
        <w:rPr>
          <w:rFonts w:asciiTheme="majorHAnsi" w:hAnsiTheme="majorHAnsi" w:cs="Calibri"/>
          <w:color w:val="000000"/>
          <w:sz w:val="20"/>
          <w:szCs w:val="20"/>
        </w:rPr>
      </w:pPr>
      <w:r w:rsidRPr="00193087">
        <w:rPr>
          <w:rFonts w:asciiTheme="majorHAnsi" w:hAnsiTheme="majorHAnsi" w:cs="Calibri"/>
          <w:color w:val="000000"/>
          <w:sz w:val="20"/>
          <w:szCs w:val="20"/>
        </w:rPr>
        <w:t>Young Minds (2023). </w:t>
      </w:r>
      <w:r w:rsidRPr="00193087">
        <w:rPr>
          <w:rFonts w:asciiTheme="majorHAnsi" w:hAnsiTheme="majorHAnsi" w:cs="Calibri"/>
          <w:i/>
          <w:iCs/>
          <w:color w:val="000000"/>
          <w:sz w:val="20"/>
          <w:szCs w:val="20"/>
        </w:rPr>
        <w:t>53% Rise in Yearly Referrals to CAMHS</w:t>
      </w:r>
      <w:r w:rsidRPr="00193087">
        <w:rPr>
          <w:rFonts w:asciiTheme="majorHAnsi" w:hAnsiTheme="majorHAnsi" w:cs="Calibri"/>
          <w:color w:val="000000"/>
          <w:sz w:val="20"/>
          <w:szCs w:val="20"/>
        </w:rPr>
        <w:t xml:space="preserve">. [online] YoungMinds. Available at: </w:t>
      </w:r>
      <w:hyperlink r:id="rId42" w:history="1">
        <w:r w:rsidRPr="001C3996">
          <w:rPr>
            <w:rStyle w:val="Hyperlink"/>
            <w:rFonts w:asciiTheme="majorHAnsi" w:hAnsiTheme="majorHAnsi" w:cs="Calibri"/>
            <w:sz w:val="20"/>
            <w:szCs w:val="20"/>
          </w:rPr>
          <w:t>https://www.youngminds.org.uk/about-us/media-centre/press-releases/yearly-referrals-to-young-people-s-mental-health-services-have-risen-by-53-since-2019/</w:t>
        </w:r>
      </w:hyperlink>
      <w:r w:rsidRPr="001C3996">
        <w:rPr>
          <w:rFonts w:asciiTheme="majorHAnsi" w:hAnsiTheme="majorHAnsi" w:cs="Calibri"/>
          <w:color w:val="000000"/>
          <w:sz w:val="20"/>
          <w:szCs w:val="20"/>
        </w:rPr>
        <w:t>. [Accessed 9 Feb. 2026]</w:t>
      </w:r>
    </w:p>
    <w:p w14:paraId="38984D3E" w14:textId="2A5C8C52" w:rsidR="001C3996" w:rsidRPr="001C3996" w:rsidRDefault="001C3996" w:rsidP="001C3996">
      <w:pPr>
        <w:pStyle w:val="NormalWeb"/>
        <w:spacing w:before="0" w:beforeAutospacing="0" w:after="0" w:afterAutospacing="0" w:line="360" w:lineRule="atLeast"/>
        <w:rPr>
          <w:rFonts w:asciiTheme="majorHAnsi" w:hAnsiTheme="majorHAnsi" w:cs="Calibri"/>
          <w:color w:val="000000"/>
          <w:sz w:val="20"/>
          <w:szCs w:val="20"/>
        </w:rPr>
      </w:pPr>
      <w:r w:rsidRPr="001C3996">
        <w:rPr>
          <w:rFonts w:asciiTheme="majorHAnsi" w:hAnsiTheme="majorHAnsi" w:cs="Calibri"/>
          <w:color w:val="000000"/>
          <w:sz w:val="20"/>
          <w:szCs w:val="20"/>
        </w:rPr>
        <w:t>YoungMinds. (2025). </w:t>
      </w:r>
      <w:r w:rsidRPr="001C3996">
        <w:rPr>
          <w:rFonts w:asciiTheme="majorHAnsi" w:hAnsiTheme="majorHAnsi" w:cs="Calibri"/>
          <w:i/>
          <w:iCs/>
          <w:color w:val="000000"/>
          <w:sz w:val="20"/>
          <w:szCs w:val="20"/>
        </w:rPr>
        <w:t>Young people wait 304 days for mental health support*</w:t>
      </w:r>
      <w:r w:rsidRPr="001C3996">
        <w:rPr>
          <w:rFonts w:asciiTheme="majorHAnsi" w:hAnsiTheme="majorHAnsi" w:cs="Calibri"/>
          <w:color w:val="000000"/>
          <w:sz w:val="20"/>
          <w:szCs w:val="20"/>
        </w:rPr>
        <w:t xml:space="preserve">. [online] Available at: </w:t>
      </w:r>
      <w:hyperlink r:id="rId43" w:history="1">
        <w:r w:rsidRPr="001C3996">
          <w:rPr>
            <w:rStyle w:val="Hyperlink"/>
            <w:rFonts w:asciiTheme="majorHAnsi" w:hAnsiTheme="majorHAnsi" w:cs="Calibri"/>
            <w:sz w:val="20"/>
            <w:szCs w:val="20"/>
          </w:rPr>
          <w:t>https://www.youngminds.org.uk/about-us/media-centre/press-releases/young-people-waiting-an-average-of-304-days-for-mental-health-support/</w:t>
        </w:r>
      </w:hyperlink>
      <w:r w:rsidRPr="001C3996">
        <w:rPr>
          <w:rFonts w:asciiTheme="majorHAnsi" w:hAnsiTheme="majorHAnsi" w:cs="Calibri"/>
          <w:color w:val="000000"/>
          <w:sz w:val="20"/>
          <w:szCs w:val="20"/>
        </w:rPr>
        <w:t>. [Accessed 11 Feb. 2026]</w:t>
      </w:r>
    </w:p>
    <w:p w14:paraId="45D80409" w14:textId="77777777" w:rsidR="001C3996" w:rsidRPr="001C3996" w:rsidRDefault="001C3996" w:rsidP="001C3996">
      <w:pPr>
        <w:pStyle w:val="NormalWeb"/>
        <w:rPr>
          <w:rFonts w:asciiTheme="majorHAnsi" w:hAnsiTheme="majorHAnsi" w:cs="Calibri"/>
          <w:color w:val="000000"/>
          <w:sz w:val="20"/>
          <w:szCs w:val="20"/>
        </w:rPr>
      </w:pPr>
      <w:r w:rsidRPr="001C3996">
        <w:rPr>
          <w:rFonts w:asciiTheme="majorHAnsi" w:hAnsiTheme="majorHAnsi" w:cs="Calibri"/>
          <w:color w:val="000000"/>
          <w:sz w:val="20"/>
          <w:szCs w:val="20"/>
        </w:rPr>
        <w:t>‌</w:t>
      </w:r>
    </w:p>
    <w:p w14:paraId="6D185EF4" w14:textId="77777777" w:rsidR="001C3996" w:rsidRPr="00193087" w:rsidRDefault="001C3996" w:rsidP="00193087">
      <w:pPr>
        <w:pStyle w:val="NormalWeb"/>
        <w:spacing w:before="0" w:beforeAutospacing="0" w:after="0" w:afterAutospacing="0" w:line="360" w:lineRule="atLeast"/>
        <w:rPr>
          <w:rFonts w:asciiTheme="majorHAnsi" w:hAnsiTheme="majorHAnsi" w:cs="Calibri"/>
          <w:color w:val="000000"/>
          <w:sz w:val="20"/>
          <w:szCs w:val="20"/>
        </w:rPr>
      </w:pPr>
    </w:p>
    <w:p w14:paraId="0686EFBC" w14:textId="77777777" w:rsidR="00193087" w:rsidRDefault="00193087" w:rsidP="00193087">
      <w:pPr>
        <w:pStyle w:val="NormalWeb"/>
        <w:rPr>
          <w:rFonts w:ascii="Calibri" w:hAnsi="Calibri" w:cs="Calibri"/>
          <w:color w:val="000000"/>
          <w:sz w:val="27"/>
          <w:szCs w:val="27"/>
        </w:rPr>
      </w:pPr>
      <w:r>
        <w:rPr>
          <w:rFonts w:ascii="Calibri" w:hAnsi="Calibri" w:cs="Calibri"/>
          <w:color w:val="000000"/>
          <w:sz w:val="27"/>
          <w:szCs w:val="27"/>
        </w:rPr>
        <w:t>‌</w:t>
      </w:r>
    </w:p>
    <w:p w14:paraId="11A99608" w14:textId="77777777" w:rsidR="00193087" w:rsidRPr="009126B9" w:rsidRDefault="00193087" w:rsidP="009126B9">
      <w:pPr>
        <w:pStyle w:val="NormalWeb"/>
        <w:spacing w:before="0" w:beforeAutospacing="0" w:after="0" w:afterAutospacing="0" w:line="360" w:lineRule="atLeast"/>
        <w:rPr>
          <w:rFonts w:asciiTheme="majorHAnsi" w:hAnsiTheme="majorHAnsi" w:cs="Calibri"/>
          <w:color w:val="000000"/>
          <w:sz w:val="20"/>
          <w:szCs w:val="20"/>
        </w:rPr>
      </w:pPr>
    </w:p>
    <w:p w14:paraId="30BA1B6E" w14:textId="77777777" w:rsidR="0010696A" w:rsidRPr="00A33DCD" w:rsidRDefault="0010696A" w:rsidP="0010696A">
      <w:pPr>
        <w:pStyle w:val="NormalWeb"/>
        <w:rPr>
          <w:rFonts w:ascii="Calibri" w:hAnsi="Calibri" w:cs="Calibri"/>
          <w:color w:val="000000"/>
          <w:sz w:val="20"/>
          <w:szCs w:val="20"/>
        </w:rPr>
      </w:pPr>
      <w:r w:rsidRPr="00A33DCD">
        <w:rPr>
          <w:rFonts w:ascii="Calibri" w:hAnsi="Calibri" w:cs="Calibri"/>
          <w:color w:val="000000"/>
          <w:sz w:val="20"/>
          <w:szCs w:val="20"/>
        </w:rPr>
        <w:t>‌</w:t>
      </w:r>
    </w:p>
    <w:p w14:paraId="4A83A6D3" w14:textId="77777777" w:rsidR="0010696A" w:rsidRPr="00A33DCD" w:rsidRDefault="0010696A" w:rsidP="006A1F16">
      <w:pPr>
        <w:pStyle w:val="NormalWeb"/>
        <w:spacing w:before="0" w:beforeAutospacing="0" w:after="0" w:afterAutospacing="0" w:line="360" w:lineRule="atLeast"/>
        <w:jc w:val="both"/>
        <w:rPr>
          <w:rFonts w:ascii="Calibri" w:hAnsi="Calibri" w:cs="Calibri"/>
          <w:color w:val="000000"/>
          <w:sz w:val="20"/>
          <w:szCs w:val="20"/>
        </w:rPr>
      </w:pPr>
    </w:p>
    <w:p w14:paraId="601EA749" w14:textId="77777777" w:rsidR="00617ADA" w:rsidRPr="00A33DCD" w:rsidRDefault="00617ADA" w:rsidP="00617ADA">
      <w:pPr>
        <w:pStyle w:val="NormalWeb"/>
        <w:rPr>
          <w:rFonts w:ascii="Calibri" w:hAnsi="Calibri" w:cs="Calibri"/>
          <w:color w:val="000000"/>
          <w:sz w:val="20"/>
          <w:szCs w:val="20"/>
        </w:rPr>
      </w:pPr>
      <w:r w:rsidRPr="00A33DCD">
        <w:rPr>
          <w:rFonts w:ascii="Calibri" w:hAnsi="Calibri" w:cs="Calibri"/>
          <w:color w:val="000000"/>
          <w:sz w:val="20"/>
          <w:szCs w:val="20"/>
        </w:rPr>
        <w:t>‌</w:t>
      </w:r>
    </w:p>
    <w:p w14:paraId="54B185FB" w14:textId="77777777" w:rsidR="00617ADA" w:rsidRPr="00A33DCD" w:rsidRDefault="00617ADA" w:rsidP="00BA3FBF">
      <w:pPr>
        <w:pStyle w:val="NormalWeb"/>
        <w:spacing w:before="0" w:beforeAutospacing="0" w:after="0" w:afterAutospacing="0" w:line="360" w:lineRule="atLeast"/>
        <w:rPr>
          <w:rFonts w:ascii="Calibri" w:hAnsi="Calibri" w:cs="Calibri"/>
          <w:color w:val="000000"/>
          <w:sz w:val="20"/>
          <w:szCs w:val="20"/>
        </w:rPr>
      </w:pPr>
    </w:p>
    <w:p w14:paraId="10C214F5" w14:textId="77777777" w:rsidR="006714BF" w:rsidRPr="00A33DCD" w:rsidRDefault="006714BF" w:rsidP="00BA3FBF">
      <w:pPr>
        <w:pStyle w:val="NormalWeb"/>
        <w:spacing w:before="0" w:beforeAutospacing="0" w:after="0" w:afterAutospacing="0" w:line="360" w:lineRule="atLeast"/>
        <w:rPr>
          <w:rFonts w:ascii="Calibri" w:hAnsi="Calibri" w:cs="Calibri"/>
          <w:color w:val="000000"/>
          <w:sz w:val="20"/>
          <w:szCs w:val="20"/>
        </w:rPr>
      </w:pPr>
    </w:p>
    <w:p w14:paraId="2B4DA92A" w14:textId="77777777" w:rsidR="00BA3FBF" w:rsidRPr="00A33DCD" w:rsidRDefault="00BA3FBF" w:rsidP="00BA3FBF">
      <w:pPr>
        <w:pStyle w:val="NormalWeb"/>
        <w:rPr>
          <w:rFonts w:ascii="Calibri" w:hAnsi="Calibri" w:cs="Calibri"/>
          <w:color w:val="000000"/>
          <w:sz w:val="20"/>
          <w:szCs w:val="20"/>
        </w:rPr>
      </w:pPr>
      <w:r w:rsidRPr="00A33DCD">
        <w:rPr>
          <w:rFonts w:ascii="Calibri" w:hAnsi="Calibri" w:cs="Calibri"/>
          <w:color w:val="000000"/>
          <w:sz w:val="20"/>
          <w:szCs w:val="20"/>
        </w:rPr>
        <w:t>‌</w:t>
      </w:r>
    </w:p>
    <w:p w14:paraId="33B14F3E" w14:textId="77777777" w:rsidR="00BA3FBF" w:rsidRPr="00A33DCD" w:rsidRDefault="00BA3FBF">
      <w:pPr>
        <w:rPr>
          <w:rFonts w:asciiTheme="majorHAnsi" w:hAnsiTheme="majorHAnsi"/>
          <w:color w:val="0D0D0D" w:themeColor="text1" w:themeTint="F2"/>
          <w:sz w:val="20"/>
          <w:szCs w:val="20"/>
          <w:shd w:val="clear" w:color="auto" w:fill="FFFFFF"/>
        </w:rPr>
      </w:pPr>
    </w:p>
    <w:p w14:paraId="27029F3F" w14:textId="77777777" w:rsidR="00BA3FBF" w:rsidRPr="00A33DCD" w:rsidRDefault="00BA3FBF">
      <w:pPr>
        <w:rPr>
          <w:rFonts w:asciiTheme="majorHAnsi" w:hAnsiTheme="majorHAnsi"/>
          <w:color w:val="0D0D0D" w:themeColor="text1" w:themeTint="F2"/>
          <w:sz w:val="20"/>
          <w:szCs w:val="20"/>
          <w:shd w:val="clear" w:color="auto" w:fill="FFFFFF"/>
        </w:rPr>
      </w:pPr>
    </w:p>
    <w:p w14:paraId="7205D1DF" w14:textId="77777777" w:rsidR="00BA3FBF" w:rsidRDefault="00BA3FBF">
      <w:pPr>
        <w:rPr>
          <w:rFonts w:asciiTheme="majorHAnsi" w:hAnsiTheme="majorHAnsi"/>
          <w:color w:val="0D0D0D" w:themeColor="text1" w:themeTint="F2"/>
          <w:shd w:val="clear" w:color="auto" w:fill="FFFFFF"/>
        </w:rPr>
      </w:pPr>
    </w:p>
    <w:p w14:paraId="1BD2546C" w14:textId="77777777" w:rsidR="00BA3FBF" w:rsidRDefault="00BA3FBF">
      <w:pPr>
        <w:rPr>
          <w:rFonts w:asciiTheme="majorHAnsi" w:hAnsiTheme="majorHAnsi"/>
          <w:color w:val="0D0D0D" w:themeColor="text1" w:themeTint="F2"/>
          <w:shd w:val="clear" w:color="auto" w:fill="FFFFFF"/>
        </w:rPr>
      </w:pPr>
    </w:p>
    <w:p w14:paraId="0CB8AA81" w14:textId="77777777" w:rsidR="00BA3FBF" w:rsidRDefault="00BA3FBF">
      <w:pPr>
        <w:rPr>
          <w:rFonts w:asciiTheme="majorHAnsi" w:hAnsiTheme="majorHAnsi"/>
          <w:color w:val="0D0D0D" w:themeColor="text1" w:themeTint="F2"/>
          <w:shd w:val="clear" w:color="auto" w:fill="FFFFFF"/>
        </w:rPr>
      </w:pPr>
    </w:p>
    <w:p w14:paraId="614967CF" w14:textId="77777777" w:rsidR="00BA3FBF" w:rsidRDefault="00BA3FBF">
      <w:pPr>
        <w:rPr>
          <w:rFonts w:asciiTheme="majorHAnsi" w:hAnsiTheme="majorHAnsi"/>
          <w:color w:val="0D0D0D" w:themeColor="text1" w:themeTint="F2"/>
          <w:shd w:val="clear" w:color="auto" w:fill="FFFFFF"/>
        </w:rPr>
      </w:pPr>
    </w:p>
    <w:p w14:paraId="6AAB28F5" w14:textId="77777777" w:rsidR="00BA3FBF" w:rsidRDefault="00BA3FBF">
      <w:pPr>
        <w:rPr>
          <w:rFonts w:asciiTheme="majorHAnsi" w:hAnsiTheme="majorHAnsi"/>
          <w:color w:val="0D0D0D" w:themeColor="text1" w:themeTint="F2"/>
          <w:shd w:val="clear" w:color="auto" w:fill="FFFFFF"/>
        </w:rPr>
      </w:pPr>
    </w:p>
    <w:p w14:paraId="4EBD8E04" w14:textId="77777777" w:rsidR="00BA3FBF" w:rsidRDefault="00BA3FBF">
      <w:pPr>
        <w:rPr>
          <w:rFonts w:asciiTheme="majorHAnsi" w:hAnsiTheme="majorHAnsi"/>
          <w:color w:val="0D0D0D" w:themeColor="text1" w:themeTint="F2"/>
          <w:shd w:val="clear" w:color="auto" w:fill="FFFFFF"/>
        </w:rPr>
      </w:pPr>
    </w:p>
    <w:p w14:paraId="2660C0C8" w14:textId="77777777" w:rsidR="00BA3FBF" w:rsidRPr="008765AC" w:rsidRDefault="00BA3FBF">
      <w:pPr>
        <w:rPr>
          <w:rFonts w:asciiTheme="majorHAnsi" w:hAnsiTheme="majorHAnsi"/>
          <w:color w:val="0D0D0D" w:themeColor="text1" w:themeTint="F2"/>
          <w:shd w:val="clear" w:color="auto" w:fill="FFFFFF"/>
        </w:rPr>
      </w:pPr>
    </w:p>
    <w:sectPr w:rsidR="00BA3FBF" w:rsidRPr="008765AC">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A1E7F" w14:textId="77777777" w:rsidR="00BA23C0" w:rsidRDefault="00BA23C0" w:rsidP="00641029">
      <w:pPr>
        <w:spacing w:after="0"/>
      </w:pPr>
      <w:r>
        <w:separator/>
      </w:r>
    </w:p>
  </w:endnote>
  <w:endnote w:type="continuationSeparator" w:id="0">
    <w:p w14:paraId="7EAD4E0F" w14:textId="77777777" w:rsidR="00BA23C0" w:rsidRDefault="00BA23C0" w:rsidP="0064102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851533"/>
      <w:docPartObj>
        <w:docPartGallery w:val="Page Numbers (Bottom of Page)"/>
        <w:docPartUnique/>
      </w:docPartObj>
    </w:sdtPr>
    <w:sdtEndPr>
      <w:rPr>
        <w:noProof/>
      </w:rPr>
    </w:sdtEndPr>
    <w:sdtContent>
      <w:p w14:paraId="39DB7B3C" w14:textId="6DD5D93A" w:rsidR="00641029" w:rsidRDefault="00641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F7B3E0" w14:textId="77777777" w:rsidR="00641029" w:rsidRDefault="00641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534A8B" w14:textId="77777777" w:rsidR="00BA23C0" w:rsidRDefault="00BA23C0" w:rsidP="00641029">
      <w:pPr>
        <w:spacing w:after="0"/>
      </w:pPr>
      <w:r>
        <w:separator/>
      </w:r>
    </w:p>
  </w:footnote>
  <w:footnote w:type="continuationSeparator" w:id="0">
    <w:p w14:paraId="65424423" w14:textId="77777777" w:rsidR="00BA23C0" w:rsidRDefault="00BA23C0" w:rsidP="0064102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F95"/>
    <w:rsid w:val="000031B5"/>
    <w:rsid w:val="00004A66"/>
    <w:rsid w:val="00004E20"/>
    <w:rsid w:val="00005BF3"/>
    <w:rsid w:val="0000630D"/>
    <w:rsid w:val="0001061B"/>
    <w:rsid w:val="000135BA"/>
    <w:rsid w:val="00013892"/>
    <w:rsid w:val="000169DD"/>
    <w:rsid w:val="00017334"/>
    <w:rsid w:val="00022C80"/>
    <w:rsid w:val="0002403B"/>
    <w:rsid w:val="0003070B"/>
    <w:rsid w:val="000323F9"/>
    <w:rsid w:val="00036F10"/>
    <w:rsid w:val="0004284A"/>
    <w:rsid w:val="00044277"/>
    <w:rsid w:val="00044B7A"/>
    <w:rsid w:val="000504E6"/>
    <w:rsid w:val="00054AA7"/>
    <w:rsid w:val="00056B72"/>
    <w:rsid w:val="000729B1"/>
    <w:rsid w:val="000737ED"/>
    <w:rsid w:val="00073F51"/>
    <w:rsid w:val="00074D58"/>
    <w:rsid w:val="00075C6D"/>
    <w:rsid w:val="00081DCA"/>
    <w:rsid w:val="00083F00"/>
    <w:rsid w:val="0008783C"/>
    <w:rsid w:val="00087A3D"/>
    <w:rsid w:val="00087EE0"/>
    <w:rsid w:val="00091149"/>
    <w:rsid w:val="000928C7"/>
    <w:rsid w:val="00094107"/>
    <w:rsid w:val="00094D16"/>
    <w:rsid w:val="00097649"/>
    <w:rsid w:val="000A2E18"/>
    <w:rsid w:val="000A6ED7"/>
    <w:rsid w:val="000B04ED"/>
    <w:rsid w:val="000C06B3"/>
    <w:rsid w:val="000C38E0"/>
    <w:rsid w:val="000C3B3D"/>
    <w:rsid w:val="000D4A9E"/>
    <w:rsid w:val="000D4FF4"/>
    <w:rsid w:val="000D7AA2"/>
    <w:rsid w:val="000E1087"/>
    <w:rsid w:val="000E50C2"/>
    <w:rsid w:val="000E5D60"/>
    <w:rsid w:val="000E7721"/>
    <w:rsid w:val="000F00DD"/>
    <w:rsid w:val="000F2305"/>
    <w:rsid w:val="000F2964"/>
    <w:rsid w:val="000F4549"/>
    <w:rsid w:val="000F4DF1"/>
    <w:rsid w:val="000F6E3F"/>
    <w:rsid w:val="000F7174"/>
    <w:rsid w:val="000F74C1"/>
    <w:rsid w:val="00104B0C"/>
    <w:rsid w:val="00106867"/>
    <w:rsid w:val="0010696A"/>
    <w:rsid w:val="00106DD5"/>
    <w:rsid w:val="00107DDC"/>
    <w:rsid w:val="001115F7"/>
    <w:rsid w:val="00112546"/>
    <w:rsid w:val="00116602"/>
    <w:rsid w:val="001217B2"/>
    <w:rsid w:val="00122056"/>
    <w:rsid w:val="00122CC9"/>
    <w:rsid w:val="0012350E"/>
    <w:rsid w:val="00123B7A"/>
    <w:rsid w:val="0012542D"/>
    <w:rsid w:val="00125595"/>
    <w:rsid w:val="0013304F"/>
    <w:rsid w:val="0013336D"/>
    <w:rsid w:val="00137D3F"/>
    <w:rsid w:val="001426A9"/>
    <w:rsid w:val="0014557A"/>
    <w:rsid w:val="0014702D"/>
    <w:rsid w:val="001475A8"/>
    <w:rsid w:val="001501D4"/>
    <w:rsid w:val="0015132B"/>
    <w:rsid w:val="001519E4"/>
    <w:rsid w:val="00155FE3"/>
    <w:rsid w:val="00161437"/>
    <w:rsid w:val="0016227D"/>
    <w:rsid w:val="001623B0"/>
    <w:rsid w:val="001623EF"/>
    <w:rsid w:val="00162B9D"/>
    <w:rsid w:val="001653AF"/>
    <w:rsid w:val="001659AE"/>
    <w:rsid w:val="0016606F"/>
    <w:rsid w:val="00172029"/>
    <w:rsid w:val="00174989"/>
    <w:rsid w:val="00174C8B"/>
    <w:rsid w:val="001779E0"/>
    <w:rsid w:val="00181D90"/>
    <w:rsid w:val="00182C90"/>
    <w:rsid w:val="00183AEF"/>
    <w:rsid w:val="001851E7"/>
    <w:rsid w:val="00187A8B"/>
    <w:rsid w:val="00191379"/>
    <w:rsid w:val="00192231"/>
    <w:rsid w:val="00193087"/>
    <w:rsid w:val="00193AC6"/>
    <w:rsid w:val="001943D4"/>
    <w:rsid w:val="001A053F"/>
    <w:rsid w:val="001A1039"/>
    <w:rsid w:val="001A463E"/>
    <w:rsid w:val="001A558D"/>
    <w:rsid w:val="001A5617"/>
    <w:rsid w:val="001A5A84"/>
    <w:rsid w:val="001B73D8"/>
    <w:rsid w:val="001C3996"/>
    <w:rsid w:val="001C43B0"/>
    <w:rsid w:val="001C659A"/>
    <w:rsid w:val="001D2A5B"/>
    <w:rsid w:val="001D2AFE"/>
    <w:rsid w:val="001D467D"/>
    <w:rsid w:val="001D6B32"/>
    <w:rsid w:val="001D799B"/>
    <w:rsid w:val="001E3ED4"/>
    <w:rsid w:val="001E5565"/>
    <w:rsid w:val="001E6592"/>
    <w:rsid w:val="001F13CC"/>
    <w:rsid w:val="001F1A53"/>
    <w:rsid w:val="001F1F35"/>
    <w:rsid w:val="001F2B30"/>
    <w:rsid w:val="001F3205"/>
    <w:rsid w:val="001F3ACB"/>
    <w:rsid w:val="001F6007"/>
    <w:rsid w:val="001F708A"/>
    <w:rsid w:val="00201177"/>
    <w:rsid w:val="00201A58"/>
    <w:rsid w:val="0020448E"/>
    <w:rsid w:val="0020600A"/>
    <w:rsid w:val="002074AB"/>
    <w:rsid w:val="00215403"/>
    <w:rsid w:val="00217F23"/>
    <w:rsid w:val="00222740"/>
    <w:rsid w:val="00231AE6"/>
    <w:rsid w:val="00234BD1"/>
    <w:rsid w:val="00237F4B"/>
    <w:rsid w:val="00240ADE"/>
    <w:rsid w:val="002439F3"/>
    <w:rsid w:val="002500E6"/>
    <w:rsid w:val="00250EC9"/>
    <w:rsid w:val="00252DF2"/>
    <w:rsid w:val="00253D31"/>
    <w:rsid w:val="002548AF"/>
    <w:rsid w:val="002573E0"/>
    <w:rsid w:val="0026002A"/>
    <w:rsid w:val="0026336B"/>
    <w:rsid w:val="002641EF"/>
    <w:rsid w:val="00272CB1"/>
    <w:rsid w:val="002742E2"/>
    <w:rsid w:val="00274F1F"/>
    <w:rsid w:val="00282276"/>
    <w:rsid w:val="002840E1"/>
    <w:rsid w:val="00284DD1"/>
    <w:rsid w:val="00285286"/>
    <w:rsid w:val="002860D0"/>
    <w:rsid w:val="00287653"/>
    <w:rsid w:val="00291734"/>
    <w:rsid w:val="0029308E"/>
    <w:rsid w:val="002974E3"/>
    <w:rsid w:val="002A0BF8"/>
    <w:rsid w:val="002A2B30"/>
    <w:rsid w:val="002A65BD"/>
    <w:rsid w:val="002A6C3C"/>
    <w:rsid w:val="002B511F"/>
    <w:rsid w:val="002B5230"/>
    <w:rsid w:val="002B73D4"/>
    <w:rsid w:val="002C0FCE"/>
    <w:rsid w:val="002C1AA0"/>
    <w:rsid w:val="002C2007"/>
    <w:rsid w:val="002C376D"/>
    <w:rsid w:val="002C3F4D"/>
    <w:rsid w:val="002C58B5"/>
    <w:rsid w:val="002D0B44"/>
    <w:rsid w:val="002D1FAA"/>
    <w:rsid w:val="002D5939"/>
    <w:rsid w:val="002E16D2"/>
    <w:rsid w:val="002E23C0"/>
    <w:rsid w:val="002E2AB1"/>
    <w:rsid w:val="002E4D61"/>
    <w:rsid w:val="002E6201"/>
    <w:rsid w:val="002E688E"/>
    <w:rsid w:val="002E7A4C"/>
    <w:rsid w:val="002F13FD"/>
    <w:rsid w:val="002F27CD"/>
    <w:rsid w:val="002F30C8"/>
    <w:rsid w:val="002F3E3E"/>
    <w:rsid w:val="002F6D47"/>
    <w:rsid w:val="00302C28"/>
    <w:rsid w:val="00304066"/>
    <w:rsid w:val="00306DC1"/>
    <w:rsid w:val="00311DFB"/>
    <w:rsid w:val="003202D7"/>
    <w:rsid w:val="003251D5"/>
    <w:rsid w:val="00330009"/>
    <w:rsid w:val="00331E3A"/>
    <w:rsid w:val="00334E02"/>
    <w:rsid w:val="00334E81"/>
    <w:rsid w:val="0033568F"/>
    <w:rsid w:val="00336402"/>
    <w:rsid w:val="0033702A"/>
    <w:rsid w:val="00340B0F"/>
    <w:rsid w:val="00342FFD"/>
    <w:rsid w:val="00343BB3"/>
    <w:rsid w:val="0034532B"/>
    <w:rsid w:val="00345CB7"/>
    <w:rsid w:val="00351250"/>
    <w:rsid w:val="003556DB"/>
    <w:rsid w:val="003559E9"/>
    <w:rsid w:val="003600EA"/>
    <w:rsid w:val="003640BF"/>
    <w:rsid w:val="00366100"/>
    <w:rsid w:val="00366ABC"/>
    <w:rsid w:val="00366CAB"/>
    <w:rsid w:val="00367A12"/>
    <w:rsid w:val="00371375"/>
    <w:rsid w:val="003754F9"/>
    <w:rsid w:val="0037761A"/>
    <w:rsid w:val="00381C9E"/>
    <w:rsid w:val="00382313"/>
    <w:rsid w:val="003860A3"/>
    <w:rsid w:val="00393F32"/>
    <w:rsid w:val="00394BB9"/>
    <w:rsid w:val="003A079B"/>
    <w:rsid w:val="003A1D56"/>
    <w:rsid w:val="003A5D12"/>
    <w:rsid w:val="003B0019"/>
    <w:rsid w:val="003B07B8"/>
    <w:rsid w:val="003B13AB"/>
    <w:rsid w:val="003B1463"/>
    <w:rsid w:val="003C3A05"/>
    <w:rsid w:val="003C6F50"/>
    <w:rsid w:val="003D1AF1"/>
    <w:rsid w:val="003D2AE8"/>
    <w:rsid w:val="003D3303"/>
    <w:rsid w:val="003D48A2"/>
    <w:rsid w:val="003D4F49"/>
    <w:rsid w:val="003E098C"/>
    <w:rsid w:val="003E1728"/>
    <w:rsid w:val="003E3308"/>
    <w:rsid w:val="003E611A"/>
    <w:rsid w:val="003F00E0"/>
    <w:rsid w:val="003F0570"/>
    <w:rsid w:val="003F2694"/>
    <w:rsid w:val="003F2F40"/>
    <w:rsid w:val="003F6301"/>
    <w:rsid w:val="00400860"/>
    <w:rsid w:val="0040218A"/>
    <w:rsid w:val="00403C6A"/>
    <w:rsid w:val="00405F90"/>
    <w:rsid w:val="00412589"/>
    <w:rsid w:val="00413E5E"/>
    <w:rsid w:val="00421E72"/>
    <w:rsid w:val="00422307"/>
    <w:rsid w:val="00422A66"/>
    <w:rsid w:val="004230D1"/>
    <w:rsid w:val="004278E2"/>
    <w:rsid w:val="004303B9"/>
    <w:rsid w:val="00430EB3"/>
    <w:rsid w:val="00435356"/>
    <w:rsid w:val="00435C60"/>
    <w:rsid w:val="00436C27"/>
    <w:rsid w:val="004378AC"/>
    <w:rsid w:val="0045275C"/>
    <w:rsid w:val="00456DE8"/>
    <w:rsid w:val="00461B27"/>
    <w:rsid w:val="0046361E"/>
    <w:rsid w:val="00463EAD"/>
    <w:rsid w:val="00464CF2"/>
    <w:rsid w:val="00465CFE"/>
    <w:rsid w:val="004666D0"/>
    <w:rsid w:val="0046710C"/>
    <w:rsid w:val="004729B5"/>
    <w:rsid w:val="004745BE"/>
    <w:rsid w:val="00480984"/>
    <w:rsid w:val="004810A1"/>
    <w:rsid w:val="004835E3"/>
    <w:rsid w:val="00483D12"/>
    <w:rsid w:val="00484BDC"/>
    <w:rsid w:val="004866CB"/>
    <w:rsid w:val="00486A51"/>
    <w:rsid w:val="00487B0F"/>
    <w:rsid w:val="00494509"/>
    <w:rsid w:val="004945A4"/>
    <w:rsid w:val="00495F52"/>
    <w:rsid w:val="004965CE"/>
    <w:rsid w:val="004A18C9"/>
    <w:rsid w:val="004A61C8"/>
    <w:rsid w:val="004A6FDB"/>
    <w:rsid w:val="004A7B06"/>
    <w:rsid w:val="004B0CEC"/>
    <w:rsid w:val="004B1EBD"/>
    <w:rsid w:val="004B4622"/>
    <w:rsid w:val="004B4851"/>
    <w:rsid w:val="004B50A8"/>
    <w:rsid w:val="004B5867"/>
    <w:rsid w:val="004B5C81"/>
    <w:rsid w:val="004B6CC5"/>
    <w:rsid w:val="004C2341"/>
    <w:rsid w:val="004C3217"/>
    <w:rsid w:val="004C51F1"/>
    <w:rsid w:val="004C562F"/>
    <w:rsid w:val="004C5AC7"/>
    <w:rsid w:val="004D08B7"/>
    <w:rsid w:val="004D4506"/>
    <w:rsid w:val="004D48C5"/>
    <w:rsid w:val="004D525D"/>
    <w:rsid w:val="004D656D"/>
    <w:rsid w:val="004E15C8"/>
    <w:rsid w:val="004E3190"/>
    <w:rsid w:val="004E5B51"/>
    <w:rsid w:val="004E6830"/>
    <w:rsid w:val="004E6EB5"/>
    <w:rsid w:val="004F02A6"/>
    <w:rsid w:val="004F110B"/>
    <w:rsid w:val="004F3720"/>
    <w:rsid w:val="00504CBB"/>
    <w:rsid w:val="0051302E"/>
    <w:rsid w:val="00516853"/>
    <w:rsid w:val="0051752E"/>
    <w:rsid w:val="00520F5A"/>
    <w:rsid w:val="00524715"/>
    <w:rsid w:val="0053085D"/>
    <w:rsid w:val="00530CBF"/>
    <w:rsid w:val="00531295"/>
    <w:rsid w:val="00532CF5"/>
    <w:rsid w:val="0053315A"/>
    <w:rsid w:val="00533A14"/>
    <w:rsid w:val="00535F4D"/>
    <w:rsid w:val="00541573"/>
    <w:rsid w:val="005415F7"/>
    <w:rsid w:val="00541C97"/>
    <w:rsid w:val="0054532A"/>
    <w:rsid w:val="005453A9"/>
    <w:rsid w:val="00546CAB"/>
    <w:rsid w:val="00546D68"/>
    <w:rsid w:val="00547739"/>
    <w:rsid w:val="00555F1E"/>
    <w:rsid w:val="005560FC"/>
    <w:rsid w:val="00556255"/>
    <w:rsid w:val="0055641A"/>
    <w:rsid w:val="005642A4"/>
    <w:rsid w:val="00565729"/>
    <w:rsid w:val="005701AA"/>
    <w:rsid w:val="0057356A"/>
    <w:rsid w:val="00576C7C"/>
    <w:rsid w:val="00577A65"/>
    <w:rsid w:val="00581C1B"/>
    <w:rsid w:val="00583FF7"/>
    <w:rsid w:val="00584C6A"/>
    <w:rsid w:val="005856EC"/>
    <w:rsid w:val="005915D0"/>
    <w:rsid w:val="005920D9"/>
    <w:rsid w:val="0059243A"/>
    <w:rsid w:val="00595ABB"/>
    <w:rsid w:val="0059700C"/>
    <w:rsid w:val="005A0261"/>
    <w:rsid w:val="005A16AC"/>
    <w:rsid w:val="005A2EB0"/>
    <w:rsid w:val="005A5B06"/>
    <w:rsid w:val="005A5DDE"/>
    <w:rsid w:val="005A6772"/>
    <w:rsid w:val="005A6DA5"/>
    <w:rsid w:val="005B4476"/>
    <w:rsid w:val="005B4609"/>
    <w:rsid w:val="005B4E24"/>
    <w:rsid w:val="005B69A7"/>
    <w:rsid w:val="005C0AC0"/>
    <w:rsid w:val="005C3CA4"/>
    <w:rsid w:val="005C43BE"/>
    <w:rsid w:val="005C51CB"/>
    <w:rsid w:val="005D06CD"/>
    <w:rsid w:val="005D0716"/>
    <w:rsid w:val="005D0878"/>
    <w:rsid w:val="005D08D5"/>
    <w:rsid w:val="005D2429"/>
    <w:rsid w:val="005D5DA4"/>
    <w:rsid w:val="005D7822"/>
    <w:rsid w:val="005E2A96"/>
    <w:rsid w:val="005E2C94"/>
    <w:rsid w:val="005E4B22"/>
    <w:rsid w:val="005E553B"/>
    <w:rsid w:val="005F0117"/>
    <w:rsid w:val="005F0388"/>
    <w:rsid w:val="005F53B9"/>
    <w:rsid w:val="005F7A0E"/>
    <w:rsid w:val="005F7DB3"/>
    <w:rsid w:val="00600E12"/>
    <w:rsid w:val="006028E5"/>
    <w:rsid w:val="006056ED"/>
    <w:rsid w:val="00615897"/>
    <w:rsid w:val="00617ADA"/>
    <w:rsid w:val="00620DC6"/>
    <w:rsid w:val="006248FB"/>
    <w:rsid w:val="006257E3"/>
    <w:rsid w:val="00632D53"/>
    <w:rsid w:val="00633071"/>
    <w:rsid w:val="00634A3E"/>
    <w:rsid w:val="00634C0C"/>
    <w:rsid w:val="00634F9B"/>
    <w:rsid w:val="00636440"/>
    <w:rsid w:val="00640D98"/>
    <w:rsid w:val="00641029"/>
    <w:rsid w:val="00641A2F"/>
    <w:rsid w:val="00647255"/>
    <w:rsid w:val="006523F4"/>
    <w:rsid w:val="00653E69"/>
    <w:rsid w:val="006554A2"/>
    <w:rsid w:val="00655BB1"/>
    <w:rsid w:val="00660A99"/>
    <w:rsid w:val="00662893"/>
    <w:rsid w:val="0066764D"/>
    <w:rsid w:val="00670291"/>
    <w:rsid w:val="00670755"/>
    <w:rsid w:val="00670F89"/>
    <w:rsid w:val="0067128A"/>
    <w:rsid w:val="006714BF"/>
    <w:rsid w:val="0067491A"/>
    <w:rsid w:val="00675A0B"/>
    <w:rsid w:val="00675EBA"/>
    <w:rsid w:val="00677F6C"/>
    <w:rsid w:val="006817BB"/>
    <w:rsid w:val="00682B1E"/>
    <w:rsid w:val="006851B8"/>
    <w:rsid w:val="006868D2"/>
    <w:rsid w:val="00687DA7"/>
    <w:rsid w:val="00697432"/>
    <w:rsid w:val="006A1F16"/>
    <w:rsid w:val="006A6CB7"/>
    <w:rsid w:val="006B2810"/>
    <w:rsid w:val="006B396B"/>
    <w:rsid w:val="006B40A1"/>
    <w:rsid w:val="006B5A49"/>
    <w:rsid w:val="006C0754"/>
    <w:rsid w:val="006C578B"/>
    <w:rsid w:val="006C6EB5"/>
    <w:rsid w:val="006D09F8"/>
    <w:rsid w:val="006D481A"/>
    <w:rsid w:val="006D5A6F"/>
    <w:rsid w:val="006D6563"/>
    <w:rsid w:val="006E236B"/>
    <w:rsid w:val="006E34E0"/>
    <w:rsid w:val="006E4C64"/>
    <w:rsid w:val="006F337D"/>
    <w:rsid w:val="006F3DF3"/>
    <w:rsid w:val="00703889"/>
    <w:rsid w:val="00705A22"/>
    <w:rsid w:val="00706965"/>
    <w:rsid w:val="00710764"/>
    <w:rsid w:val="007129C3"/>
    <w:rsid w:val="007129CD"/>
    <w:rsid w:val="007152D2"/>
    <w:rsid w:val="00720000"/>
    <w:rsid w:val="00720F13"/>
    <w:rsid w:val="00722147"/>
    <w:rsid w:val="007228A9"/>
    <w:rsid w:val="007252AF"/>
    <w:rsid w:val="00727E0C"/>
    <w:rsid w:val="00731D10"/>
    <w:rsid w:val="00735F8D"/>
    <w:rsid w:val="0073729D"/>
    <w:rsid w:val="0073753E"/>
    <w:rsid w:val="00740F95"/>
    <w:rsid w:val="00742139"/>
    <w:rsid w:val="00743635"/>
    <w:rsid w:val="00753A47"/>
    <w:rsid w:val="00755353"/>
    <w:rsid w:val="0075547D"/>
    <w:rsid w:val="007634C7"/>
    <w:rsid w:val="007651D2"/>
    <w:rsid w:val="00767770"/>
    <w:rsid w:val="00772715"/>
    <w:rsid w:val="00773775"/>
    <w:rsid w:val="00774DA0"/>
    <w:rsid w:val="007775E9"/>
    <w:rsid w:val="00780D42"/>
    <w:rsid w:val="0078137A"/>
    <w:rsid w:val="00781DF8"/>
    <w:rsid w:val="00782423"/>
    <w:rsid w:val="00782CD4"/>
    <w:rsid w:val="0078308C"/>
    <w:rsid w:val="00783F6C"/>
    <w:rsid w:val="00784674"/>
    <w:rsid w:val="00786873"/>
    <w:rsid w:val="00786C61"/>
    <w:rsid w:val="00786E61"/>
    <w:rsid w:val="007875E5"/>
    <w:rsid w:val="00787EBF"/>
    <w:rsid w:val="00790923"/>
    <w:rsid w:val="00791343"/>
    <w:rsid w:val="00792A50"/>
    <w:rsid w:val="007938D1"/>
    <w:rsid w:val="007A2C3A"/>
    <w:rsid w:val="007A37CE"/>
    <w:rsid w:val="007A4F77"/>
    <w:rsid w:val="007A5973"/>
    <w:rsid w:val="007A5EBF"/>
    <w:rsid w:val="007B07E8"/>
    <w:rsid w:val="007B17E3"/>
    <w:rsid w:val="007B337C"/>
    <w:rsid w:val="007B37D4"/>
    <w:rsid w:val="007C1F70"/>
    <w:rsid w:val="007C3851"/>
    <w:rsid w:val="007C7556"/>
    <w:rsid w:val="007D0D3A"/>
    <w:rsid w:val="007D1897"/>
    <w:rsid w:val="007D3537"/>
    <w:rsid w:val="007D4480"/>
    <w:rsid w:val="007D6A5E"/>
    <w:rsid w:val="007E0BAA"/>
    <w:rsid w:val="007E1559"/>
    <w:rsid w:val="007E2660"/>
    <w:rsid w:val="007E4C1C"/>
    <w:rsid w:val="007F0B04"/>
    <w:rsid w:val="007F4396"/>
    <w:rsid w:val="0080267C"/>
    <w:rsid w:val="008048B1"/>
    <w:rsid w:val="00810F8A"/>
    <w:rsid w:val="00814021"/>
    <w:rsid w:val="00815227"/>
    <w:rsid w:val="00816C60"/>
    <w:rsid w:val="008223AE"/>
    <w:rsid w:val="0082477E"/>
    <w:rsid w:val="00831FB2"/>
    <w:rsid w:val="00832774"/>
    <w:rsid w:val="00833F95"/>
    <w:rsid w:val="00835744"/>
    <w:rsid w:val="0084042F"/>
    <w:rsid w:val="008421E1"/>
    <w:rsid w:val="00846646"/>
    <w:rsid w:val="00850771"/>
    <w:rsid w:val="00850987"/>
    <w:rsid w:val="008513E7"/>
    <w:rsid w:val="00851774"/>
    <w:rsid w:val="00853E93"/>
    <w:rsid w:val="008549F0"/>
    <w:rsid w:val="00856C7B"/>
    <w:rsid w:val="00861976"/>
    <w:rsid w:val="00865D5C"/>
    <w:rsid w:val="008721B5"/>
    <w:rsid w:val="00872DF1"/>
    <w:rsid w:val="0087525C"/>
    <w:rsid w:val="00875357"/>
    <w:rsid w:val="008765AC"/>
    <w:rsid w:val="00880DC5"/>
    <w:rsid w:val="00883D17"/>
    <w:rsid w:val="0088425F"/>
    <w:rsid w:val="00886C77"/>
    <w:rsid w:val="008903D6"/>
    <w:rsid w:val="00897534"/>
    <w:rsid w:val="008A0ACE"/>
    <w:rsid w:val="008A2FCE"/>
    <w:rsid w:val="008A4B8A"/>
    <w:rsid w:val="008A695F"/>
    <w:rsid w:val="008B1783"/>
    <w:rsid w:val="008B521B"/>
    <w:rsid w:val="008B592E"/>
    <w:rsid w:val="008B7024"/>
    <w:rsid w:val="008C1C67"/>
    <w:rsid w:val="008C32AA"/>
    <w:rsid w:val="008C38CD"/>
    <w:rsid w:val="008C6AD8"/>
    <w:rsid w:val="008C7452"/>
    <w:rsid w:val="008C7811"/>
    <w:rsid w:val="008D1EC8"/>
    <w:rsid w:val="008D6914"/>
    <w:rsid w:val="008D6D61"/>
    <w:rsid w:val="008D6E29"/>
    <w:rsid w:val="008E022D"/>
    <w:rsid w:val="008E24BD"/>
    <w:rsid w:val="008E309C"/>
    <w:rsid w:val="008E4594"/>
    <w:rsid w:val="008E70FE"/>
    <w:rsid w:val="008F25FC"/>
    <w:rsid w:val="008F2704"/>
    <w:rsid w:val="008F2A7F"/>
    <w:rsid w:val="008F48D8"/>
    <w:rsid w:val="008F48E6"/>
    <w:rsid w:val="009042BB"/>
    <w:rsid w:val="009044D6"/>
    <w:rsid w:val="00904D64"/>
    <w:rsid w:val="009126B9"/>
    <w:rsid w:val="00913B35"/>
    <w:rsid w:val="009149C6"/>
    <w:rsid w:val="00916BF4"/>
    <w:rsid w:val="00921F0A"/>
    <w:rsid w:val="0092445D"/>
    <w:rsid w:val="009249BE"/>
    <w:rsid w:val="0093018B"/>
    <w:rsid w:val="0093113F"/>
    <w:rsid w:val="00933A46"/>
    <w:rsid w:val="00934BC0"/>
    <w:rsid w:val="009410FC"/>
    <w:rsid w:val="00943304"/>
    <w:rsid w:val="00945609"/>
    <w:rsid w:val="00946E40"/>
    <w:rsid w:val="00947584"/>
    <w:rsid w:val="009479A9"/>
    <w:rsid w:val="00950AC9"/>
    <w:rsid w:val="00952402"/>
    <w:rsid w:val="009531EB"/>
    <w:rsid w:val="009549BB"/>
    <w:rsid w:val="00955095"/>
    <w:rsid w:val="00956289"/>
    <w:rsid w:val="0095775C"/>
    <w:rsid w:val="00960886"/>
    <w:rsid w:val="009624DA"/>
    <w:rsid w:val="00962F20"/>
    <w:rsid w:val="00967695"/>
    <w:rsid w:val="00967DEA"/>
    <w:rsid w:val="0097058C"/>
    <w:rsid w:val="00971463"/>
    <w:rsid w:val="00972D19"/>
    <w:rsid w:val="00974012"/>
    <w:rsid w:val="00974283"/>
    <w:rsid w:val="00975C77"/>
    <w:rsid w:val="00980E4F"/>
    <w:rsid w:val="0098352E"/>
    <w:rsid w:val="00987047"/>
    <w:rsid w:val="0098707F"/>
    <w:rsid w:val="00987973"/>
    <w:rsid w:val="00990058"/>
    <w:rsid w:val="009901D9"/>
    <w:rsid w:val="00990C0C"/>
    <w:rsid w:val="00992016"/>
    <w:rsid w:val="00993762"/>
    <w:rsid w:val="00994322"/>
    <w:rsid w:val="0099652C"/>
    <w:rsid w:val="009A23FC"/>
    <w:rsid w:val="009A4DD2"/>
    <w:rsid w:val="009A6337"/>
    <w:rsid w:val="009A6DFC"/>
    <w:rsid w:val="009A716E"/>
    <w:rsid w:val="009B1758"/>
    <w:rsid w:val="009B23F7"/>
    <w:rsid w:val="009B4D48"/>
    <w:rsid w:val="009B511C"/>
    <w:rsid w:val="009B5AA0"/>
    <w:rsid w:val="009B6E75"/>
    <w:rsid w:val="009C16CE"/>
    <w:rsid w:val="009C393D"/>
    <w:rsid w:val="009C3C06"/>
    <w:rsid w:val="009C48AC"/>
    <w:rsid w:val="009C4EE5"/>
    <w:rsid w:val="009C5F79"/>
    <w:rsid w:val="009C6B59"/>
    <w:rsid w:val="009D0AA9"/>
    <w:rsid w:val="009D0B84"/>
    <w:rsid w:val="009D0C09"/>
    <w:rsid w:val="009D3EE9"/>
    <w:rsid w:val="009D5C9A"/>
    <w:rsid w:val="009D76F4"/>
    <w:rsid w:val="009D78B5"/>
    <w:rsid w:val="009E39E0"/>
    <w:rsid w:val="009E3D88"/>
    <w:rsid w:val="009E3FC0"/>
    <w:rsid w:val="009F02E2"/>
    <w:rsid w:val="009F0A92"/>
    <w:rsid w:val="009F207A"/>
    <w:rsid w:val="009F3F88"/>
    <w:rsid w:val="009F5E8E"/>
    <w:rsid w:val="009F7ECA"/>
    <w:rsid w:val="00A00798"/>
    <w:rsid w:val="00A01518"/>
    <w:rsid w:val="00A02E21"/>
    <w:rsid w:val="00A0397B"/>
    <w:rsid w:val="00A0643D"/>
    <w:rsid w:val="00A11414"/>
    <w:rsid w:val="00A126D1"/>
    <w:rsid w:val="00A17542"/>
    <w:rsid w:val="00A17EAA"/>
    <w:rsid w:val="00A204F1"/>
    <w:rsid w:val="00A23B06"/>
    <w:rsid w:val="00A25161"/>
    <w:rsid w:val="00A251C0"/>
    <w:rsid w:val="00A25F2F"/>
    <w:rsid w:val="00A32969"/>
    <w:rsid w:val="00A335C8"/>
    <w:rsid w:val="00A33C26"/>
    <w:rsid w:val="00A33DCD"/>
    <w:rsid w:val="00A345A5"/>
    <w:rsid w:val="00A34967"/>
    <w:rsid w:val="00A35126"/>
    <w:rsid w:val="00A3512A"/>
    <w:rsid w:val="00A35D03"/>
    <w:rsid w:val="00A3791E"/>
    <w:rsid w:val="00A41793"/>
    <w:rsid w:val="00A41D7F"/>
    <w:rsid w:val="00A42A28"/>
    <w:rsid w:val="00A43339"/>
    <w:rsid w:val="00A51C6C"/>
    <w:rsid w:val="00A529A9"/>
    <w:rsid w:val="00A551C9"/>
    <w:rsid w:val="00A60542"/>
    <w:rsid w:val="00A61B66"/>
    <w:rsid w:val="00A627CF"/>
    <w:rsid w:val="00A631AD"/>
    <w:rsid w:val="00A6342B"/>
    <w:rsid w:val="00A66025"/>
    <w:rsid w:val="00A70FB3"/>
    <w:rsid w:val="00A735E5"/>
    <w:rsid w:val="00A76A71"/>
    <w:rsid w:val="00A77776"/>
    <w:rsid w:val="00A779D7"/>
    <w:rsid w:val="00A80D77"/>
    <w:rsid w:val="00A81951"/>
    <w:rsid w:val="00A82358"/>
    <w:rsid w:val="00A82D4A"/>
    <w:rsid w:val="00A878B9"/>
    <w:rsid w:val="00A92B27"/>
    <w:rsid w:val="00A92F79"/>
    <w:rsid w:val="00A935B0"/>
    <w:rsid w:val="00A9460E"/>
    <w:rsid w:val="00A951ED"/>
    <w:rsid w:val="00A9690E"/>
    <w:rsid w:val="00A97398"/>
    <w:rsid w:val="00AA20A6"/>
    <w:rsid w:val="00AA5E6F"/>
    <w:rsid w:val="00AA7123"/>
    <w:rsid w:val="00AA7FEF"/>
    <w:rsid w:val="00AB1779"/>
    <w:rsid w:val="00AB1BD1"/>
    <w:rsid w:val="00AB3B3D"/>
    <w:rsid w:val="00AB40CB"/>
    <w:rsid w:val="00AB7BB2"/>
    <w:rsid w:val="00AC0716"/>
    <w:rsid w:val="00AC189B"/>
    <w:rsid w:val="00AC4C01"/>
    <w:rsid w:val="00AC5283"/>
    <w:rsid w:val="00AC662D"/>
    <w:rsid w:val="00AC6FF5"/>
    <w:rsid w:val="00AC7CAA"/>
    <w:rsid w:val="00AD0B71"/>
    <w:rsid w:val="00AD3296"/>
    <w:rsid w:val="00AD39A4"/>
    <w:rsid w:val="00AE2ED9"/>
    <w:rsid w:val="00AE3350"/>
    <w:rsid w:val="00AF0380"/>
    <w:rsid w:val="00AF47C8"/>
    <w:rsid w:val="00AF4EA6"/>
    <w:rsid w:val="00AF6784"/>
    <w:rsid w:val="00B018B0"/>
    <w:rsid w:val="00B01E1B"/>
    <w:rsid w:val="00B06AC5"/>
    <w:rsid w:val="00B06DAC"/>
    <w:rsid w:val="00B07051"/>
    <w:rsid w:val="00B1158A"/>
    <w:rsid w:val="00B14A11"/>
    <w:rsid w:val="00B15401"/>
    <w:rsid w:val="00B16724"/>
    <w:rsid w:val="00B209C3"/>
    <w:rsid w:val="00B20FE0"/>
    <w:rsid w:val="00B214B4"/>
    <w:rsid w:val="00B2226A"/>
    <w:rsid w:val="00B2233E"/>
    <w:rsid w:val="00B22F13"/>
    <w:rsid w:val="00B27190"/>
    <w:rsid w:val="00B30AB3"/>
    <w:rsid w:val="00B37133"/>
    <w:rsid w:val="00B4167B"/>
    <w:rsid w:val="00B4503E"/>
    <w:rsid w:val="00B501BA"/>
    <w:rsid w:val="00B52645"/>
    <w:rsid w:val="00B52DCE"/>
    <w:rsid w:val="00B530EB"/>
    <w:rsid w:val="00B54403"/>
    <w:rsid w:val="00B62539"/>
    <w:rsid w:val="00B637AA"/>
    <w:rsid w:val="00B65861"/>
    <w:rsid w:val="00B6696D"/>
    <w:rsid w:val="00B66E9D"/>
    <w:rsid w:val="00B700CD"/>
    <w:rsid w:val="00B740A1"/>
    <w:rsid w:val="00B80160"/>
    <w:rsid w:val="00B8272F"/>
    <w:rsid w:val="00B836CA"/>
    <w:rsid w:val="00B86C23"/>
    <w:rsid w:val="00B95CA8"/>
    <w:rsid w:val="00B96D4B"/>
    <w:rsid w:val="00B96FEA"/>
    <w:rsid w:val="00B97305"/>
    <w:rsid w:val="00BA0143"/>
    <w:rsid w:val="00BA16B7"/>
    <w:rsid w:val="00BA23C0"/>
    <w:rsid w:val="00BA3FBF"/>
    <w:rsid w:val="00BA5036"/>
    <w:rsid w:val="00BB1794"/>
    <w:rsid w:val="00BB256C"/>
    <w:rsid w:val="00BB3156"/>
    <w:rsid w:val="00BB46F0"/>
    <w:rsid w:val="00BB521F"/>
    <w:rsid w:val="00BB56C6"/>
    <w:rsid w:val="00BB6AE0"/>
    <w:rsid w:val="00BC1257"/>
    <w:rsid w:val="00BC17F0"/>
    <w:rsid w:val="00BC1F00"/>
    <w:rsid w:val="00BC2037"/>
    <w:rsid w:val="00BC2FB4"/>
    <w:rsid w:val="00BC5DAC"/>
    <w:rsid w:val="00BC612A"/>
    <w:rsid w:val="00BC6E75"/>
    <w:rsid w:val="00BC728C"/>
    <w:rsid w:val="00BD1D54"/>
    <w:rsid w:val="00BD1F1A"/>
    <w:rsid w:val="00BD21B7"/>
    <w:rsid w:val="00BD221F"/>
    <w:rsid w:val="00BD265E"/>
    <w:rsid w:val="00BD3647"/>
    <w:rsid w:val="00BD4F46"/>
    <w:rsid w:val="00BD76F8"/>
    <w:rsid w:val="00BD7C1C"/>
    <w:rsid w:val="00BE2330"/>
    <w:rsid w:val="00BE4AEB"/>
    <w:rsid w:val="00BE5642"/>
    <w:rsid w:val="00BE6FA6"/>
    <w:rsid w:val="00BF0BFF"/>
    <w:rsid w:val="00BF146C"/>
    <w:rsid w:val="00BF181F"/>
    <w:rsid w:val="00BF402A"/>
    <w:rsid w:val="00BF69C0"/>
    <w:rsid w:val="00BF7106"/>
    <w:rsid w:val="00BF7E63"/>
    <w:rsid w:val="00C02A63"/>
    <w:rsid w:val="00C131AC"/>
    <w:rsid w:val="00C14BDB"/>
    <w:rsid w:val="00C16B6F"/>
    <w:rsid w:val="00C20A19"/>
    <w:rsid w:val="00C2281B"/>
    <w:rsid w:val="00C241E4"/>
    <w:rsid w:val="00C26957"/>
    <w:rsid w:val="00C358A3"/>
    <w:rsid w:val="00C362EA"/>
    <w:rsid w:val="00C41711"/>
    <w:rsid w:val="00C42963"/>
    <w:rsid w:val="00C4418F"/>
    <w:rsid w:val="00C47C1B"/>
    <w:rsid w:val="00C53ADC"/>
    <w:rsid w:val="00C53F44"/>
    <w:rsid w:val="00C561A9"/>
    <w:rsid w:val="00C62A44"/>
    <w:rsid w:val="00C62FAB"/>
    <w:rsid w:val="00C63141"/>
    <w:rsid w:val="00C63D17"/>
    <w:rsid w:val="00C64114"/>
    <w:rsid w:val="00C64A87"/>
    <w:rsid w:val="00C704A3"/>
    <w:rsid w:val="00C73C5F"/>
    <w:rsid w:val="00C7637C"/>
    <w:rsid w:val="00C80715"/>
    <w:rsid w:val="00C81A44"/>
    <w:rsid w:val="00C842D2"/>
    <w:rsid w:val="00C8691B"/>
    <w:rsid w:val="00C91525"/>
    <w:rsid w:val="00C979DE"/>
    <w:rsid w:val="00C97FE7"/>
    <w:rsid w:val="00CA1310"/>
    <w:rsid w:val="00CA4DF6"/>
    <w:rsid w:val="00CA5D11"/>
    <w:rsid w:val="00CA5DEB"/>
    <w:rsid w:val="00CA698D"/>
    <w:rsid w:val="00CA7596"/>
    <w:rsid w:val="00CB03DA"/>
    <w:rsid w:val="00CB14BC"/>
    <w:rsid w:val="00CB18D7"/>
    <w:rsid w:val="00CB3238"/>
    <w:rsid w:val="00CB34CC"/>
    <w:rsid w:val="00CB4A2B"/>
    <w:rsid w:val="00CB7380"/>
    <w:rsid w:val="00CC0C69"/>
    <w:rsid w:val="00CC3235"/>
    <w:rsid w:val="00CC432D"/>
    <w:rsid w:val="00CC57AB"/>
    <w:rsid w:val="00CC7ECF"/>
    <w:rsid w:val="00CD03B0"/>
    <w:rsid w:val="00CD5358"/>
    <w:rsid w:val="00CD55E2"/>
    <w:rsid w:val="00CD5EF5"/>
    <w:rsid w:val="00CD616F"/>
    <w:rsid w:val="00CD7892"/>
    <w:rsid w:val="00CE159E"/>
    <w:rsid w:val="00CE34EE"/>
    <w:rsid w:val="00CE4542"/>
    <w:rsid w:val="00CF0140"/>
    <w:rsid w:val="00CF2B4B"/>
    <w:rsid w:val="00CF3F02"/>
    <w:rsid w:val="00CF3F41"/>
    <w:rsid w:val="00CF647C"/>
    <w:rsid w:val="00CF6B33"/>
    <w:rsid w:val="00D001BE"/>
    <w:rsid w:val="00D023AF"/>
    <w:rsid w:val="00D063B8"/>
    <w:rsid w:val="00D06BD8"/>
    <w:rsid w:val="00D06F2A"/>
    <w:rsid w:val="00D07C19"/>
    <w:rsid w:val="00D16CFA"/>
    <w:rsid w:val="00D2005B"/>
    <w:rsid w:val="00D207B7"/>
    <w:rsid w:val="00D2174D"/>
    <w:rsid w:val="00D22B61"/>
    <w:rsid w:val="00D243DD"/>
    <w:rsid w:val="00D2440D"/>
    <w:rsid w:val="00D2597B"/>
    <w:rsid w:val="00D263AF"/>
    <w:rsid w:val="00D269BE"/>
    <w:rsid w:val="00D3676A"/>
    <w:rsid w:val="00D403AF"/>
    <w:rsid w:val="00D41BA4"/>
    <w:rsid w:val="00D4380A"/>
    <w:rsid w:val="00D43A77"/>
    <w:rsid w:val="00D46FCD"/>
    <w:rsid w:val="00D54134"/>
    <w:rsid w:val="00D541E4"/>
    <w:rsid w:val="00D54EDB"/>
    <w:rsid w:val="00D57785"/>
    <w:rsid w:val="00D60088"/>
    <w:rsid w:val="00D62449"/>
    <w:rsid w:val="00D62866"/>
    <w:rsid w:val="00D62B7F"/>
    <w:rsid w:val="00D63C55"/>
    <w:rsid w:val="00D64264"/>
    <w:rsid w:val="00D71728"/>
    <w:rsid w:val="00D73167"/>
    <w:rsid w:val="00D732BB"/>
    <w:rsid w:val="00D75ECC"/>
    <w:rsid w:val="00D77BF8"/>
    <w:rsid w:val="00D83ADD"/>
    <w:rsid w:val="00D86FC4"/>
    <w:rsid w:val="00D9305A"/>
    <w:rsid w:val="00D938CB"/>
    <w:rsid w:val="00D97EB4"/>
    <w:rsid w:val="00DA38BE"/>
    <w:rsid w:val="00DA4B56"/>
    <w:rsid w:val="00DB04D9"/>
    <w:rsid w:val="00DB1C1A"/>
    <w:rsid w:val="00DB2C15"/>
    <w:rsid w:val="00DB35F8"/>
    <w:rsid w:val="00DB5B4C"/>
    <w:rsid w:val="00DB6A9F"/>
    <w:rsid w:val="00DB7019"/>
    <w:rsid w:val="00DB7D05"/>
    <w:rsid w:val="00DC1195"/>
    <w:rsid w:val="00DC1E42"/>
    <w:rsid w:val="00DC5C88"/>
    <w:rsid w:val="00DC69D2"/>
    <w:rsid w:val="00DC7A62"/>
    <w:rsid w:val="00DD2AE6"/>
    <w:rsid w:val="00DD539E"/>
    <w:rsid w:val="00DD72C5"/>
    <w:rsid w:val="00DE3198"/>
    <w:rsid w:val="00DE590D"/>
    <w:rsid w:val="00DE5B3B"/>
    <w:rsid w:val="00DF01E5"/>
    <w:rsid w:val="00DF0A22"/>
    <w:rsid w:val="00DF1A21"/>
    <w:rsid w:val="00DF2350"/>
    <w:rsid w:val="00DF3CEF"/>
    <w:rsid w:val="00DF52F3"/>
    <w:rsid w:val="00DF6A7A"/>
    <w:rsid w:val="00E0228B"/>
    <w:rsid w:val="00E04174"/>
    <w:rsid w:val="00E04D58"/>
    <w:rsid w:val="00E05707"/>
    <w:rsid w:val="00E078D5"/>
    <w:rsid w:val="00E145FF"/>
    <w:rsid w:val="00E1618A"/>
    <w:rsid w:val="00E17F85"/>
    <w:rsid w:val="00E2066A"/>
    <w:rsid w:val="00E248ED"/>
    <w:rsid w:val="00E31939"/>
    <w:rsid w:val="00E32B67"/>
    <w:rsid w:val="00E35066"/>
    <w:rsid w:val="00E37032"/>
    <w:rsid w:val="00E41866"/>
    <w:rsid w:val="00E41BA2"/>
    <w:rsid w:val="00E50D7E"/>
    <w:rsid w:val="00E53380"/>
    <w:rsid w:val="00E53490"/>
    <w:rsid w:val="00E57D30"/>
    <w:rsid w:val="00E61BF7"/>
    <w:rsid w:val="00E6333A"/>
    <w:rsid w:val="00E64925"/>
    <w:rsid w:val="00E76931"/>
    <w:rsid w:val="00E81DDE"/>
    <w:rsid w:val="00E821F0"/>
    <w:rsid w:val="00E82EDD"/>
    <w:rsid w:val="00E830A1"/>
    <w:rsid w:val="00E86D6D"/>
    <w:rsid w:val="00E906D8"/>
    <w:rsid w:val="00E90B56"/>
    <w:rsid w:val="00E918B6"/>
    <w:rsid w:val="00E93464"/>
    <w:rsid w:val="00E93FA3"/>
    <w:rsid w:val="00E9496C"/>
    <w:rsid w:val="00E94A9E"/>
    <w:rsid w:val="00E979CD"/>
    <w:rsid w:val="00EA39DA"/>
    <w:rsid w:val="00EA5A80"/>
    <w:rsid w:val="00EB3AF1"/>
    <w:rsid w:val="00EB408F"/>
    <w:rsid w:val="00EC1A37"/>
    <w:rsid w:val="00EC472C"/>
    <w:rsid w:val="00EC588C"/>
    <w:rsid w:val="00EC7E1A"/>
    <w:rsid w:val="00ED32E6"/>
    <w:rsid w:val="00ED4428"/>
    <w:rsid w:val="00ED611E"/>
    <w:rsid w:val="00ED6214"/>
    <w:rsid w:val="00ED6449"/>
    <w:rsid w:val="00ED67ED"/>
    <w:rsid w:val="00EE19B5"/>
    <w:rsid w:val="00EE33F2"/>
    <w:rsid w:val="00EE7C0B"/>
    <w:rsid w:val="00EF098D"/>
    <w:rsid w:val="00EF4091"/>
    <w:rsid w:val="00EF5B86"/>
    <w:rsid w:val="00EF5FC9"/>
    <w:rsid w:val="00EF63E5"/>
    <w:rsid w:val="00EF7821"/>
    <w:rsid w:val="00EF7F57"/>
    <w:rsid w:val="00F00DC9"/>
    <w:rsid w:val="00F075C5"/>
    <w:rsid w:val="00F107D9"/>
    <w:rsid w:val="00F11B9C"/>
    <w:rsid w:val="00F121D2"/>
    <w:rsid w:val="00F1476F"/>
    <w:rsid w:val="00F14977"/>
    <w:rsid w:val="00F15327"/>
    <w:rsid w:val="00F20BA5"/>
    <w:rsid w:val="00F215CC"/>
    <w:rsid w:val="00F262E3"/>
    <w:rsid w:val="00F3001F"/>
    <w:rsid w:val="00F33972"/>
    <w:rsid w:val="00F35486"/>
    <w:rsid w:val="00F36DD4"/>
    <w:rsid w:val="00F43B5D"/>
    <w:rsid w:val="00F43EBC"/>
    <w:rsid w:val="00F46672"/>
    <w:rsid w:val="00F46DE4"/>
    <w:rsid w:val="00F50015"/>
    <w:rsid w:val="00F51463"/>
    <w:rsid w:val="00F52AC8"/>
    <w:rsid w:val="00F53165"/>
    <w:rsid w:val="00F53383"/>
    <w:rsid w:val="00F53638"/>
    <w:rsid w:val="00F54D80"/>
    <w:rsid w:val="00F55153"/>
    <w:rsid w:val="00F57151"/>
    <w:rsid w:val="00F60289"/>
    <w:rsid w:val="00F621AB"/>
    <w:rsid w:val="00F62946"/>
    <w:rsid w:val="00F638B0"/>
    <w:rsid w:val="00F64060"/>
    <w:rsid w:val="00F653F0"/>
    <w:rsid w:val="00F665B1"/>
    <w:rsid w:val="00F66C2D"/>
    <w:rsid w:val="00F71EEA"/>
    <w:rsid w:val="00F73565"/>
    <w:rsid w:val="00F73780"/>
    <w:rsid w:val="00F7603D"/>
    <w:rsid w:val="00F77582"/>
    <w:rsid w:val="00F84168"/>
    <w:rsid w:val="00F84971"/>
    <w:rsid w:val="00F85D68"/>
    <w:rsid w:val="00F91BC4"/>
    <w:rsid w:val="00F92BFA"/>
    <w:rsid w:val="00F96FF2"/>
    <w:rsid w:val="00F97025"/>
    <w:rsid w:val="00FA1266"/>
    <w:rsid w:val="00FA1EF5"/>
    <w:rsid w:val="00FA27D5"/>
    <w:rsid w:val="00FA3E74"/>
    <w:rsid w:val="00FA5FF7"/>
    <w:rsid w:val="00FA6369"/>
    <w:rsid w:val="00FB1006"/>
    <w:rsid w:val="00FB20B3"/>
    <w:rsid w:val="00FB2AC5"/>
    <w:rsid w:val="00FB368F"/>
    <w:rsid w:val="00FB4247"/>
    <w:rsid w:val="00FB510D"/>
    <w:rsid w:val="00FB571E"/>
    <w:rsid w:val="00FB76B0"/>
    <w:rsid w:val="00FB7C2F"/>
    <w:rsid w:val="00FC65D8"/>
    <w:rsid w:val="00FC6D57"/>
    <w:rsid w:val="00FC7963"/>
    <w:rsid w:val="00FC7EF5"/>
    <w:rsid w:val="00FD1B93"/>
    <w:rsid w:val="00FD32DD"/>
    <w:rsid w:val="00FD48B4"/>
    <w:rsid w:val="00FD4DD0"/>
    <w:rsid w:val="00FD5DB2"/>
    <w:rsid w:val="00FD7D20"/>
    <w:rsid w:val="00FE1954"/>
    <w:rsid w:val="00FE6737"/>
    <w:rsid w:val="00FF0A38"/>
    <w:rsid w:val="00FF3594"/>
    <w:rsid w:val="00FF3B2A"/>
    <w:rsid w:val="00FF471F"/>
    <w:rsid w:val="00FF7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E36DF"/>
  <w15:chartTrackingRefBased/>
  <w15:docId w15:val="{3CA680D1-09CD-4132-AE04-8898B5897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F95"/>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F95"/>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F95"/>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F95"/>
    <w:rPr>
      <w:rFonts w:eastAsiaTheme="majorEastAsia" w:cstheme="majorBidi"/>
      <w:color w:val="272727" w:themeColor="text1" w:themeTint="D8"/>
    </w:rPr>
  </w:style>
  <w:style w:type="paragraph" w:styleId="Title">
    <w:name w:val="Title"/>
    <w:basedOn w:val="Normal"/>
    <w:next w:val="Normal"/>
    <w:link w:val="TitleChar"/>
    <w:uiPriority w:val="10"/>
    <w:qFormat/>
    <w:rsid w:val="00833F9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F95"/>
    <w:pPr>
      <w:spacing w:before="160"/>
      <w:jc w:val="center"/>
    </w:pPr>
    <w:rPr>
      <w:i/>
      <w:iCs/>
      <w:color w:val="404040" w:themeColor="text1" w:themeTint="BF"/>
    </w:rPr>
  </w:style>
  <w:style w:type="character" w:customStyle="1" w:styleId="QuoteChar">
    <w:name w:val="Quote Char"/>
    <w:basedOn w:val="DefaultParagraphFont"/>
    <w:link w:val="Quote"/>
    <w:uiPriority w:val="29"/>
    <w:rsid w:val="00833F95"/>
    <w:rPr>
      <w:i/>
      <w:iCs/>
      <w:color w:val="404040" w:themeColor="text1" w:themeTint="BF"/>
    </w:rPr>
  </w:style>
  <w:style w:type="paragraph" w:styleId="ListParagraph">
    <w:name w:val="List Paragraph"/>
    <w:basedOn w:val="Normal"/>
    <w:uiPriority w:val="34"/>
    <w:qFormat/>
    <w:rsid w:val="00833F95"/>
    <w:pPr>
      <w:ind w:left="720"/>
      <w:contextualSpacing/>
    </w:pPr>
  </w:style>
  <w:style w:type="character" w:styleId="IntenseEmphasis">
    <w:name w:val="Intense Emphasis"/>
    <w:basedOn w:val="DefaultParagraphFont"/>
    <w:uiPriority w:val="21"/>
    <w:qFormat/>
    <w:rsid w:val="00833F95"/>
    <w:rPr>
      <w:i/>
      <w:iCs/>
      <w:color w:val="0F4761" w:themeColor="accent1" w:themeShade="BF"/>
    </w:rPr>
  </w:style>
  <w:style w:type="paragraph" w:styleId="IntenseQuote">
    <w:name w:val="Intense Quote"/>
    <w:basedOn w:val="Normal"/>
    <w:next w:val="Normal"/>
    <w:link w:val="IntenseQuoteChar"/>
    <w:uiPriority w:val="30"/>
    <w:qFormat/>
    <w:rsid w:val="0083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F95"/>
    <w:rPr>
      <w:i/>
      <w:iCs/>
      <w:color w:val="0F4761" w:themeColor="accent1" w:themeShade="BF"/>
    </w:rPr>
  </w:style>
  <w:style w:type="character" w:styleId="IntenseReference">
    <w:name w:val="Intense Reference"/>
    <w:basedOn w:val="DefaultParagraphFont"/>
    <w:uiPriority w:val="32"/>
    <w:qFormat/>
    <w:rsid w:val="00833F95"/>
    <w:rPr>
      <w:b/>
      <w:bCs/>
      <w:smallCaps/>
      <w:color w:val="0F4761" w:themeColor="accent1" w:themeShade="BF"/>
      <w:spacing w:val="5"/>
    </w:rPr>
  </w:style>
  <w:style w:type="character" w:styleId="Emphasis">
    <w:name w:val="Emphasis"/>
    <w:basedOn w:val="DefaultParagraphFont"/>
    <w:uiPriority w:val="20"/>
    <w:qFormat/>
    <w:rsid w:val="00E86D6D"/>
    <w:rPr>
      <w:i/>
      <w:iCs/>
    </w:rPr>
  </w:style>
  <w:style w:type="paragraph" w:styleId="NormalWeb">
    <w:name w:val="Normal (Web)"/>
    <w:basedOn w:val="Normal"/>
    <w:uiPriority w:val="99"/>
    <w:unhideWhenUsed/>
    <w:rsid w:val="00BA3FB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3FBF"/>
    <w:rPr>
      <w:color w:val="467886" w:themeColor="hyperlink"/>
      <w:u w:val="single"/>
    </w:rPr>
  </w:style>
  <w:style w:type="character" w:styleId="UnresolvedMention">
    <w:name w:val="Unresolved Mention"/>
    <w:basedOn w:val="DefaultParagraphFont"/>
    <w:uiPriority w:val="99"/>
    <w:semiHidden/>
    <w:unhideWhenUsed/>
    <w:rsid w:val="00BA3FBF"/>
    <w:rPr>
      <w:color w:val="605E5C"/>
      <w:shd w:val="clear" w:color="auto" w:fill="E1DFDD"/>
    </w:rPr>
  </w:style>
  <w:style w:type="character" w:styleId="FollowedHyperlink">
    <w:name w:val="FollowedHyperlink"/>
    <w:basedOn w:val="DefaultParagraphFont"/>
    <w:uiPriority w:val="99"/>
    <w:semiHidden/>
    <w:unhideWhenUsed/>
    <w:rsid w:val="0078137A"/>
    <w:rPr>
      <w:color w:val="96607D" w:themeColor="followedHyperlink"/>
      <w:u w:val="single"/>
    </w:rPr>
  </w:style>
  <w:style w:type="paragraph" w:styleId="Header">
    <w:name w:val="header"/>
    <w:basedOn w:val="Normal"/>
    <w:link w:val="HeaderChar"/>
    <w:uiPriority w:val="99"/>
    <w:unhideWhenUsed/>
    <w:rsid w:val="00641029"/>
    <w:pPr>
      <w:tabs>
        <w:tab w:val="center" w:pos="4513"/>
        <w:tab w:val="right" w:pos="9026"/>
      </w:tabs>
      <w:spacing w:after="0"/>
    </w:pPr>
  </w:style>
  <w:style w:type="character" w:customStyle="1" w:styleId="HeaderChar">
    <w:name w:val="Header Char"/>
    <w:basedOn w:val="DefaultParagraphFont"/>
    <w:link w:val="Header"/>
    <w:uiPriority w:val="99"/>
    <w:rsid w:val="00641029"/>
  </w:style>
  <w:style w:type="paragraph" w:styleId="Footer">
    <w:name w:val="footer"/>
    <w:basedOn w:val="Normal"/>
    <w:link w:val="FooterChar"/>
    <w:uiPriority w:val="99"/>
    <w:unhideWhenUsed/>
    <w:rsid w:val="00641029"/>
    <w:pPr>
      <w:tabs>
        <w:tab w:val="center" w:pos="4513"/>
        <w:tab w:val="right" w:pos="9026"/>
      </w:tabs>
      <w:spacing w:after="0"/>
    </w:pPr>
  </w:style>
  <w:style w:type="character" w:customStyle="1" w:styleId="FooterChar">
    <w:name w:val="Footer Char"/>
    <w:basedOn w:val="DefaultParagraphFont"/>
    <w:link w:val="Footer"/>
    <w:uiPriority w:val="99"/>
    <w:rsid w:val="00641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advice-and-support/nhs-delivery-and-workforce/pressures/children-and-young-people-s-mental-health-services-in-england" TargetMode="External"/><Relationship Id="rId18" Type="http://schemas.openxmlformats.org/officeDocument/2006/relationships/hyperlink" Target="https://www.gov.uk/guidance/mental-health-and-wellbeing-support-in-schools-and-colleges" TargetMode="External"/><Relationship Id="rId26" Type="http://schemas.openxmlformats.org/officeDocument/2006/relationships/hyperlink" Target="https://www.childrensmentalhealthweek.org.uk/news-and-blogs/2023/february/schools-can-t-be-left-to-support-childrens-mental-health-alone/" TargetMode="External"/><Relationship Id="rId39" Type="http://schemas.openxmlformats.org/officeDocument/2006/relationships/hyperlink" Target="https://www.childrenssociety.org.uk/what-we-do/our-work/well-being/mental-health-statistics" TargetMode="External"/><Relationship Id="rId21" Type="http://schemas.openxmlformats.org/officeDocument/2006/relationships/hyperlink" Target="https://schoolswellbeing.org.uk/sites/default/files/uploads/files/From%20policy%20to%20practice%20a%20review%20of%20whole%20school%20approaches%20to%20mental%20health%20and%20wellbeing%20guidance.pdf" TargetMode="External"/><Relationship Id="rId34" Type="http://schemas.openxmlformats.org/officeDocument/2006/relationships/hyperlink" Target="https://www.nhs.uk/social-care-and-support/support-and-benefits-for-carers/being-a-young-carer-your-rights/" TargetMode="External"/><Relationship Id="rId42" Type="http://schemas.openxmlformats.org/officeDocument/2006/relationships/hyperlink" Target="https://www.youngminds.org.uk/about-us/media-centre/press-releases/yearly-referrals-to-young-people-s-mental-health-services-have-risen-by-53-since-2019/" TargetMode="External"/><Relationship Id="rId7" Type="http://schemas.openxmlformats.org/officeDocument/2006/relationships/hyperlink" Target="https://arc-nenc.nihr.ac.uk/evidence/understanding-school-based-mental-health-support-in-the-uk/" TargetMode="External"/><Relationship Id="rId2" Type="http://schemas.openxmlformats.org/officeDocument/2006/relationships/settings" Target="settings.xml"/><Relationship Id="rId16" Type="http://schemas.openxmlformats.org/officeDocument/2006/relationships/hyperlink" Target="https://www.thebraincharity.org.uk/what-is-neurodiversity/" TargetMode="External"/><Relationship Id="rId29" Type="http://schemas.openxmlformats.org/officeDocument/2006/relationships/hyperlink" Target="https://www.mentallyhealthyschools.org.uk/whole-school-approach/camhs/" TargetMode="External"/><Relationship Id="rId1" Type="http://schemas.openxmlformats.org/officeDocument/2006/relationships/styles" Target="styles.xml"/><Relationship Id="rId6" Type="http://schemas.openxmlformats.org/officeDocument/2006/relationships/hyperlink" Target="https://anti-bullyingalliance.org.uk/tools-information/all-about-bullying/at-risk-groups/sen-disability/do-children-send-experience-more" TargetMode="External"/><Relationship Id="rId11" Type="http://schemas.openxmlformats.org/officeDocument/2006/relationships/hyperlink" Target="https://www.earlyyears.tv/maslows-hierarchy-of-needs-children/" TargetMode="External"/><Relationship Id="rId24" Type="http://schemas.openxmlformats.org/officeDocument/2006/relationships/hyperlink" Target="https://helpchildrenlivebetter.co.uk/what-are-aces/" TargetMode="External"/><Relationship Id="rId32" Type="http://schemas.openxmlformats.org/officeDocument/2006/relationships/hyperlink" Target="https://www.motional.io/blog/emotionally-available-adults-in-school/" TargetMode="External"/><Relationship Id="rId37" Type="http://schemas.openxmlformats.org/officeDocument/2006/relationships/hyperlink" Target="https://www.kidstuffcounseling.com/2025/11/05/understanding-maslows-hierarchy-of-needs-for-mental-health/" TargetMode="External"/><Relationship Id="rId40" Type="http://schemas.openxmlformats.org/officeDocument/2006/relationships/hyperlink" Target="https://uk.kivaprogram.net/what-is-kiva/"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carelearning.org.uk/qualifications/level-2-cyp-mental-health/unit-01-cyp-context/1-2-explain-the-relationship-between-mental-health-and-well-being/" TargetMode="External"/><Relationship Id="rId23" Type="http://schemas.openxmlformats.org/officeDocument/2006/relationships/hyperlink" Target="https://www.simplypsychology.org/Bronfenbrenner.html" TargetMode="External"/><Relationship Id="rId28" Type="http://schemas.openxmlformats.org/officeDocument/2006/relationships/hyperlink" Target="https://therapymantra.co/therapy-types/sand-tray-therapy/" TargetMode="External"/><Relationship Id="rId36" Type="http://schemas.openxmlformats.org/officeDocument/2006/relationships/hyperlink" Target="https://insightcollective.socialcare.wales/evidence-summaries/supporting-neurodivergent-people-and-their-families" TargetMode="External"/><Relationship Id="rId10" Type="http://schemas.openxmlformats.org/officeDocument/2006/relationships/hyperlink" Target="https://realtraining.co.uk/2025/05/7-ways-elsas-can-improve-childrens-mental-health" TargetMode="External"/><Relationship Id="rId19" Type="http://schemas.openxmlformats.org/officeDocument/2006/relationships/hyperlink" Target="https://education-news.co.uk/2025/11/06/the-importance-of-elsa-training-in-schools/" TargetMode="External"/><Relationship Id="rId31" Type="http://schemas.openxmlformats.org/officeDocument/2006/relationships/hyperlink" Target="https://www.acamh.org/blog/beyond-aces-when-trauma-informed-care-missesneurodivergent-children/"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autism.org.uk/advice-and-guidance/mental-health/depression" TargetMode="External"/><Relationship Id="rId14" Type="http://schemas.openxmlformats.org/officeDocument/2006/relationships/hyperlink" Target="https://www.bps.org.uk/psychologist/foundations-best-start-life" TargetMode="External"/><Relationship Id="rId22" Type="http://schemas.openxmlformats.org/officeDocument/2006/relationships/hyperlink" Target="https://www.gov.wales/written-statement-improving-neurodivergence-services" TargetMode="External"/><Relationship Id="rId27" Type="http://schemas.openxmlformats.org/officeDocument/2006/relationships/hyperlink" Target="https://www.marjon.ac.uk/professional-development-for-teachers/child-mental-health-theories/" TargetMode="External"/><Relationship Id="rId30" Type="http://schemas.openxmlformats.org/officeDocument/2006/relationships/hyperlink" Target="https://www.mind.org.uk/information-support/legal-rights/mental-health-act-1983/about-the-mha-1983/" TargetMode="External"/><Relationship Id="rId35" Type="http://schemas.openxmlformats.org/officeDocument/2006/relationships/hyperlink" Target="https://learning.nspcc.org.uk/child-health-development/child-mental-health" TargetMode="External"/><Relationship Id="rId43" Type="http://schemas.openxmlformats.org/officeDocument/2006/relationships/hyperlink" Target="https://www.youngminds.org.uk/about-us/media-centre/press-releases/young-people-waiting-an-average-of-304-days-for-mental-health-support/" TargetMode="External"/><Relationship Id="rId8" Type="http://schemas.openxmlformats.org/officeDocument/2006/relationships/hyperlink" Target="https://www.therapistaid.com/therapy-guide/sand-tray-guide" TargetMode="External"/><Relationship Id="rId3" Type="http://schemas.openxmlformats.org/officeDocument/2006/relationships/webSettings" Target="webSettings.xml"/><Relationship Id="rId12" Type="http://schemas.openxmlformats.org/officeDocument/2006/relationships/hyperlink" Target="https://bristolearlyyears.org.uk/trauma-informed-practice/an-introduction-to-trauma-informed-practice/emotionally-available-adult/" TargetMode="External"/><Relationship Id="rId17" Type="http://schemas.openxmlformats.org/officeDocument/2006/relationships/hyperlink" Target="https://www.gov.uk/guidance/mental-health-and-wellbeing-support-in-schools-and-colleges" TargetMode="External"/><Relationship Id="rId25" Type="http://schemas.openxmlformats.org/officeDocument/2006/relationships/hyperlink" Target="https://www.jrf.org.uk/what-is-poverty" TargetMode="External"/><Relationship Id="rId33" Type="http://schemas.openxmlformats.org/officeDocument/2006/relationships/hyperlink" Target="https://neurodivergencewales.org/en/" TargetMode="External"/><Relationship Id="rId38" Type="http://schemas.openxmlformats.org/officeDocument/2006/relationships/hyperlink" Target="https://neurolaunch.com/autism-poverty/" TargetMode="External"/><Relationship Id="rId46" Type="http://schemas.openxmlformats.org/officeDocument/2006/relationships/theme" Target="theme/theme1.xml"/><Relationship Id="rId20" Type="http://schemas.openxmlformats.org/officeDocument/2006/relationships/hyperlink" Target="https://www.elsa-support.co.uk/about-elsa-support/" TargetMode="External"/><Relationship Id="rId41" Type="http://schemas.openxmlformats.org/officeDocument/2006/relationships/hyperlink" Target="https://www.stopbullying.gov/bullying/eff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43684</TotalTime>
  <Pages>12</Pages>
  <Words>6518</Words>
  <Characters>37156</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Sole</dc:creator>
  <cp:keywords/>
  <dc:description/>
  <cp:lastModifiedBy>Georgia Sole</cp:lastModifiedBy>
  <cp:revision>1098</cp:revision>
  <dcterms:created xsi:type="dcterms:W3CDTF">2025-12-21T07:43:00Z</dcterms:created>
  <dcterms:modified xsi:type="dcterms:W3CDTF">2026-02-23T17:43:00Z</dcterms:modified>
</cp:coreProperties>
</file>