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9337F7" w14:textId="77777777" w:rsidR="008474F4" w:rsidRPr="00D32C39" w:rsidRDefault="008474F4" w:rsidP="008474F4">
      <w:pPr>
        <w:spacing w:line="360" w:lineRule="auto"/>
        <w:ind w:left="4320" w:hanging="2880"/>
        <w:rPr>
          <w:rFonts w:ascii="Arial" w:hAnsi="Arial" w:cs="Arial"/>
          <w:b/>
          <w:bCs/>
          <w:color w:val="000000" w:themeColor="text1"/>
        </w:rPr>
      </w:pPr>
      <w:bookmarkStart w:id="0" w:name="_Hlk129434072"/>
      <w:bookmarkStart w:id="1" w:name="_Toc138891400"/>
      <w:bookmarkEnd w:id="0"/>
      <w:r w:rsidRPr="00D32C39">
        <w:rPr>
          <w:rFonts w:ascii="Arial" w:hAnsi="Arial" w:cs="Arial"/>
          <w:b/>
          <w:noProof/>
          <w:color w:val="000000" w:themeColor="text1"/>
          <w:lang w:val="en-GB" w:eastAsia="en-GB"/>
        </w:rPr>
        <w:drawing>
          <wp:inline distT="0" distB="0" distL="0" distR="0" wp14:anchorId="4831964A" wp14:editId="315F5DB7">
            <wp:extent cx="4143375" cy="1933575"/>
            <wp:effectExtent l="0" t="0" r="9525" b="9525"/>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43375" cy="1933575"/>
                    </a:xfrm>
                    <a:prstGeom prst="rect">
                      <a:avLst/>
                    </a:prstGeom>
                    <a:noFill/>
                    <a:ln>
                      <a:noFill/>
                    </a:ln>
                  </pic:spPr>
                </pic:pic>
              </a:graphicData>
            </a:graphic>
          </wp:inline>
        </w:drawing>
      </w:r>
    </w:p>
    <w:p w14:paraId="0DD6C491" w14:textId="77777777" w:rsidR="008474F4" w:rsidRPr="00D32C39" w:rsidRDefault="008474F4" w:rsidP="008474F4">
      <w:pPr>
        <w:spacing w:line="360" w:lineRule="auto"/>
        <w:ind w:left="4320" w:hanging="2880"/>
        <w:rPr>
          <w:rFonts w:ascii="Arial" w:hAnsi="Arial" w:cs="Arial"/>
          <w:b/>
          <w:bCs/>
          <w:color w:val="000000" w:themeColor="text1"/>
        </w:rPr>
      </w:pPr>
    </w:p>
    <w:p w14:paraId="41CCE47F" w14:textId="77777777" w:rsidR="00883E4C" w:rsidRDefault="008474F4" w:rsidP="008474F4">
      <w:pPr>
        <w:spacing w:line="360" w:lineRule="auto"/>
        <w:ind w:left="4320" w:hanging="2880"/>
        <w:rPr>
          <w:rFonts w:ascii="Arial" w:hAnsi="Arial" w:cs="Arial"/>
          <w:b/>
          <w:bCs/>
          <w:color w:val="000000" w:themeColor="text1"/>
        </w:rPr>
      </w:pPr>
      <w:r w:rsidRPr="00D32C39">
        <w:rPr>
          <w:rFonts w:ascii="Arial" w:hAnsi="Arial" w:cs="Arial"/>
          <w:b/>
          <w:bCs/>
          <w:color w:val="000000" w:themeColor="text1"/>
        </w:rPr>
        <w:t xml:space="preserve">Assignment Title: </w:t>
      </w:r>
      <w:r w:rsidRPr="00D32C39">
        <w:rPr>
          <w:rFonts w:ascii="Arial" w:hAnsi="Arial" w:cs="Arial"/>
          <w:b/>
          <w:bCs/>
          <w:color w:val="000000" w:themeColor="text1"/>
        </w:rPr>
        <w:tab/>
      </w:r>
      <w:r w:rsidR="00883E4C" w:rsidRPr="00883E4C">
        <w:rPr>
          <w:rFonts w:ascii="Arial" w:hAnsi="Arial" w:cs="Arial"/>
          <w:b/>
          <w:bCs/>
          <w:color w:val="000000" w:themeColor="text1"/>
        </w:rPr>
        <w:t xml:space="preserve">Scenario question </w:t>
      </w:r>
    </w:p>
    <w:p w14:paraId="3CE5F0B3" w14:textId="6C66AF01" w:rsidR="008474F4" w:rsidRPr="00D32C39" w:rsidRDefault="008474F4" w:rsidP="008474F4">
      <w:pPr>
        <w:spacing w:line="360" w:lineRule="auto"/>
        <w:ind w:left="4320" w:hanging="2880"/>
        <w:rPr>
          <w:rFonts w:ascii="Arial" w:hAnsi="Arial" w:cs="Arial"/>
          <w:color w:val="000000" w:themeColor="text1"/>
        </w:rPr>
      </w:pPr>
      <w:r w:rsidRPr="00D32C39">
        <w:rPr>
          <w:rFonts w:ascii="Arial" w:hAnsi="Arial" w:cs="Arial"/>
          <w:b/>
          <w:bCs/>
          <w:color w:val="000000" w:themeColor="text1"/>
        </w:rPr>
        <w:t xml:space="preserve">Module Name: </w:t>
      </w:r>
      <w:r w:rsidRPr="00D32C39">
        <w:rPr>
          <w:rFonts w:ascii="Arial" w:hAnsi="Arial" w:cs="Arial"/>
          <w:b/>
          <w:bCs/>
          <w:color w:val="000000" w:themeColor="text1"/>
        </w:rPr>
        <w:tab/>
      </w:r>
      <w:r w:rsidR="00883E4C">
        <w:rPr>
          <w:rFonts w:ascii="Arial" w:hAnsi="Arial" w:cs="Arial"/>
          <w:b/>
          <w:bCs/>
          <w:color w:val="000000" w:themeColor="text1"/>
        </w:rPr>
        <w:t>Criminal Law</w:t>
      </w:r>
    </w:p>
    <w:p w14:paraId="5C4FE050" w14:textId="16E6F85C" w:rsidR="008474F4" w:rsidRPr="00D32C39" w:rsidRDefault="008474F4" w:rsidP="008474F4">
      <w:pPr>
        <w:spacing w:line="360" w:lineRule="auto"/>
        <w:ind w:left="1440"/>
        <w:rPr>
          <w:rFonts w:ascii="Arial" w:hAnsi="Arial" w:cs="Arial"/>
          <w:color w:val="000000" w:themeColor="text1"/>
        </w:rPr>
      </w:pPr>
      <w:r>
        <w:rPr>
          <w:rFonts w:ascii="Arial" w:hAnsi="Arial" w:cs="Arial"/>
          <w:b/>
          <w:bCs/>
          <w:color w:val="000000" w:themeColor="text1"/>
        </w:rPr>
        <w:t>Module Code:</w:t>
      </w:r>
      <w:r>
        <w:rPr>
          <w:rFonts w:ascii="Arial" w:hAnsi="Arial" w:cs="Arial"/>
          <w:b/>
          <w:bCs/>
          <w:color w:val="000000" w:themeColor="text1"/>
        </w:rPr>
        <w:tab/>
      </w:r>
      <w:r>
        <w:rPr>
          <w:rFonts w:ascii="Arial" w:hAnsi="Arial" w:cs="Arial"/>
          <w:b/>
          <w:bCs/>
          <w:color w:val="000000" w:themeColor="text1"/>
        </w:rPr>
        <w:tab/>
      </w:r>
      <w:r w:rsidR="00883E4C">
        <w:rPr>
          <w:rFonts w:ascii="Arial" w:eastAsia="Arial" w:hAnsi="Arial" w:cs="Arial"/>
          <w:b/>
          <w:sz w:val="22"/>
        </w:rPr>
        <w:t>BMPL4009</w:t>
      </w:r>
    </w:p>
    <w:p w14:paraId="7F5D535F" w14:textId="2700C633" w:rsidR="008474F4" w:rsidRPr="00D32C39" w:rsidRDefault="008474F4" w:rsidP="008474F4">
      <w:pPr>
        <w:spacing w:line="360" w:lineRule="auto"/>
        <w:ind w:left="4320" w:hanging="2880"/>
        <w:rPr>
          <w:rFonts w:ascii="Arial" w:hAnsi="Arial" w:cs="Arial"/>
          <w:color w:val="000000" w:themeColor="text1"/>
        </w:rPr>
      </w:pPr>
      <w:r w:rsidRPr="00D32C39">
        <w:rPr>
          <w:rFonts w:ascii="Arial" w:hAnsi="Arial" w:cs="Arial"/>
          <w:b/>
          <w:bCs/>
          <w:color w:val="000000" w:themeColor="text1"/>
        </w:rPr>
        <w:t>Program of Study:</w:t>
      </w:r>
      <w:r w:rsidRPr="00D32C39">
        <w:rPr>
          <w:rFonts w:ascii="Arial" w:hAnsi="Arial" w:cs="Arial"/>
          <w:b/>
          <w:bCs/>
          <w:color w:val="000000" w:themeColor="text1"/>
        </w:rPr>
        <w:tab/>
      </w:r>
      <w:r w:rsidR="00883E4C">
        <w:rPr>
          <w:rFonts w:ascii="Arial" w:hAnsi="Arial" w:cs="Arial"/>
          <w:b/>
          <w:bCs/>
          <w:color w:val="000000" w:themeColor="text1"/>
        </w:rPr>
        <w:t>Law</w:t>
      </w:r>
      <w:r w:rsidRPr="00411A11">
        <w:rPr>
          <w:rFonts w:ascii="Arial" w:hAnsi="Arial" w:cs="Arial"/>
          <w:b/>
          <w:bCs/>
          <w:color w:val="000000" w:themeColor="text1"/>
        </w:rPr>
        <w:t xml:space="preserve"> Portfolio  </w:t>
      </w:r>
    </w:p>
    <w:p w14:paraId="3A545C72" w14:textId="77777777" w:rsidR="008474F4" w:rsidRPr="00D32C39" w:rsidRDefault="008474F4" w:rsidP="008474F4">
      <w:pPr>
        <w:spacing w:line="360" w:lineRule="auto"/>
        <w:ind w:left="1440"/>
        <w:rPr>
          <w:rFonts w:ascii="Arial" w:hAnsi="Arial" w:cs="Arial"/>
          <w:color w:val="000000" w:themeColor="text1"/>
        </w:rPr>
      </w:pPr>
      <w:r>
        <w:rPr>
          <w:rFonts w:ascii="Arial" w:hAnsi="Arial" w:cs="Arial"/>
          <w:b/>
          <w:bCs/>
          <w:color w:val="000000" w:themeColor="text1"/>
        </w:rPr>
        <w:t xml:space="preserve">Student Name: </w:t>
      </w:r>
      <w:r>
        <w:rPr>
          <w:rFonts w:ascii="Arial" w:hAnsi="Arial" w:cs="Arial"/>
          <w:b/>
          <w:bCs/>
          <w:color w:val="000000" w:themeColor="text1"/>
        </w:rPr>
        <w:tab/>
      </w:r>
      <w:r>
        <w:rPr>
          <w:rFonts w:ascii="Arial" w:hAnsi="Arial" w:cs="Arial"/>
          <w:b/>
          <w:bCs/>
          <w:color w:val="000000" w:themeColor="text1"/>
        </w:rPr>
        <w:tab/>
        <w:t xml:space="preserve">Ali </w:t>
      </w:r>
      <w:proofErr w:type="spellStart"/>
      <w:r>
        <w:rPr>
          <w:rFonts w:ascii="Arial" w:hAnsi="Arial" w:cs="Arial"/>
          <w:b/>
          <w:bCs/>
          <w:color w:val="000000" w:themeColor="text1"/>
        </w:rPr>
        <w:t>Fayyaz</w:t>
      </w:r>
      <w:proofErr w:type="spellEnd"/>
    </w:p>
    <w:p w14:paraId="516B61D9" w14:textId="2AC1C049" w:rsidR="008474F4" w:rsidRPr="00D32C39" w:rsidRDefault="008474F4" w:rsidP="008474F4">
      <w:pPr>
        <w:spacing w:line="360" w:lineRule="auto"/>
        <w:ind w:left="1440"/>
        <w:rPr>
          <w:rFonts w:ascii="Arial" w:hAnsi="Arial" w:cs="Arial"/>
          <w:color w:val="000000" w:themeColor="text1"/>
        </w:rPr>
      </w:pPr>
      <w:r>
        <w:rPr>
          <w:rFonts w:ascii="Arial" w:hAnsi="Arial" w:cs="Arial"/>
          <w:b/>
          <w:bCs/>
          <w:color w:val="000000" w:themeColor="text1"/>
        </w:rPr>
        <w:t xml:space="preserve">Student ID #: </w:t>
      </w:r>
      <w:r>
        <w:rPr>
          <w:rFonts w:ascii="Arial" w:hAnsi="Arial" w:cs="Arial"/>
          <w:b/>
          <w:bCs/>
          <w:color w:val="000000" w:themeColor="text1"/>
        </w:rPr>
        <w:tab/>
      </w:r>
      <w:r>
        <w:rPr>
          <w:rFonts w:ascii="Arial" w:hAnsi="Arial" w:cs="Arial"/>
          <w:b/>
          <w:bCs/>
          <w:color w:val="000000" w:themeColor="text1"/>
        </w:rPr>
        <w:tab/>
      </w:r>
      <w:r w:rsidR="00085533">
        <w:rPr>
          <w:rFonts w:ascii="Arial" w:hAnsi="Arial" w:cs="Arial"/>
          <w:b/>
          <w:bCs/>
          <w:color w:val="000000" w:themeColor="text1"/>
        </w:rPr>
        <w:t>2243570</w:t>
      </w:r>
      <w:r>
        <w:rPr>
          <w:rFonts w:ascii="Arial" w:hAnsi="Arial" w:cs="Arial"/>
          <w:b/>
          <w:bCs/>
          <w:color w:val="000000" w:themeColor="text1"/>
        </w:rPr>
        <w:tab/>
      </w:r>
    </w:p>
    <w:p w14:paraId="1F9592E8" w14:textId="77777777" w:rsidR="008474F4" w:rsidRPr="00D32C39" w:rsidRDefault="008474F4" w:rsidP="008474F4">
      <w:pPr>
        <w:ind w:left="720" w:firstLine="720"/>
        <w:rPr>
          <w:rFonts w:ascii="Arial" w:hAnsi="Arial" w:cs="Arial"/>
          <w:b/>
          <w:bCs/>
          <w:color w:val="000000" w:themeColor="text1"/>
        </w:rPr>
      </w:pPr>
      <w:r w:rsidRPr="00D32C39">
        <w:rPr>
          <w:rFonts w:ascii="Arial" w:hAnsi="Arial" w:cs="Arial"/>
          <w:b/>
          <w:bCs/>
          <w:color w:val="000000" w:themeColor="text1"/>
        </w:rPr>
        <w:t xml:space="preserve">Lecturer Name: </w:t>
      </w:r>
      <w:r w:rsidRPr="00D32C39">
        <w:rPr>
          <w:rFonts w:ascii="Arial" w:hAnsi="Arial" w:cs="Arial"/>
          <w:b/>
          <w:bCs/>
          <w:color w:val="000000" w:themeColor="text1"/>
        </w:rPr>
        <w:tab/>
      </w:r>
      <w:r w:rsidRPr="00D32C39">
        <w:rPr>
          <w:rFonts w:ascii="Arial" w:hAnsi="Arial" w:cs="Arial"/>
          <w:b/>
          <w:bCs/>
          <w:color w:val="000000" w:themeColor="text1"/>
        </w:rPr>
        <w:tab/>
        <w:t>Ms.</w:t>
      </w:r>
      <w:r>
        <w:rPr>
          <w:rFonts w:ascii="Arial" w:hAnsi="Arial" w:cs="Arial"/>
          <w:b/>
          <w:bCs/>
          <w:color w:val="000000" w:themeColor="text1"/>
        </w:rPr>
        <w:t xml:space="preserve"> </w:t>
      </w:r>
      <w:proofErr w:type="spellStart"/>
      <w:r w:rsidRPr="00411A11">
        <w:rPr>
          <w:rFonts w:ascii="Arial" w:hAnsi="Arial" w:cs="Arial"/>
          <w:b/>
          <w:bCs/>
          <w:color w:val="000000" w:themeColor="text1"/>
        </w:rPr>
        <w:t>Zita</w:t>
      </w:r>
      <w:proofErr w:type="spellEnd"/>
      <w:r w:rsidRPr="00411A11">
        <w:rPr>
          <w:rFonts w:ascii="Arial" w:hAnsi="Arial" w:cs="Arial"/>
          <w:b/>
          <w:bCs/>
          <w:color w:val="000000" w:themeColor="text1"/>
        </w:rPr>
        <w:t xml:space="preserve"> Draper</w:t>
      </w:r>
    </w:p>
    <w:p w14:paraId="57205988" w14:textId="77777777" w:rsidR="008474F4" w:rsidRDefault="008474F4">
      <w:pPr>
        <w:pStyle w:val="TOCHeading"/>
      </w:pPr>
    </w:p>
    <w:p w14:paraId="4EB87C91" w14:textId="77777777" w:rsidR="008474F4" w:rsidRDefault="008474F4" w:rsidP="008474F4"/>
    <w:p w14:paraId="168FB114" w14:textId="77777777" w:rsidR="008474F4" w:rsidRDefault="008474F4" w:rsidP="008474F4"/>
    <w:p w14:paraId="2188FD0C" w14:textId="77777777" w:rsidR="008474F4" w:rsidRPr="008474F4" w:rsidRDefault="008474F4" w:rsidP="008474F4"/>
    <w:p w14:paraId="3A54B585" w14:textId="77777777" w:rsidR="00883E4C" w:rsidRDefault="00883E4C">
      <w:pPr>
        <w:pStyle w:val="TOCHeading"/>
      </w:pPr>
    </w:p>
    <w:p w14:paraId="0628075C" w14:textId="77777777" w:rsidR="00883E4C" w:rsidRPr="00883E4C" w:rsidRDefault="00883E4C" w:rsidP="00883E4C"/>
    <w:p w14:paraId="5EC48868" w14:textId="77777777" w:rsidR="00883E4C" w:rsidRDefault="00883E4C">
      <w:pPr>
        <w:pStyle w:val="TOCHeading"/>
      </w:pPr>
    </w:p>
    <w:p w14:paraId="48AEF6AA" w14:textId="77777777" w:rsidR="00883E4C" w:rsidRPr="00883E4C" w:rsidRDefault="00883E4C" w:rsidP="00883E4C"/>
    <w:p w14:paraId="7B39B1F8" w14:textId="77777777" w:rsidR="00883E4C" w:rsidRDefault="00883E4C">
      <w:pPr>
        <w:pStyle w:val="TOCHeading"/>
      </w:pPr>
    </w:p>
    <w:sdt>
      <w:sdtPr>
        <w:rPr>
          <w:rFonts w:asciiTheme="minorHAnsi" w:eastAsiaTheme="minorHAnsi" w:hAnsiTheme="minorHAnsi" w:cstheme="minorBidi"/>
          <w:color w:val="auto"/>
          <w:kern w:val="2"/>
          <w:sz w:val="24"/>
          <w:szCs w:val="22"/>
          <w14:ligatures w14:val="standardContextual"/>
        </w:rPr>
        <w:id w:val="921298522"/>
        <w:docPartObj>
          <w:docPartGallery w:val="Table of Contents"/>
          <w:docPartUnique/>
        </w:docPartObj>
      </w:sdtPr>
      <w:sdtEndPr>
        <w:rPr>
          <w:b/>
          <w:bCs/>
          <w:noProof/>
        </w:rPr>
      </w:sdtEndPr>
      <w:sdtContent>
        <w:p w14:paraId="6A226B33" w14:textId="168F8885" w:rsidR="008474F4" w:rsidRDefault="008474F4">
          <w:pPr>
            <w:pStyle w:val="TOCHeading"/>
          </w:pPr>
          <w:r>
            <w:t>Table of Contents</w:t>
          </w:r>
        </w:p>
        <w:p w14:paraId="0DC7655B" w14:textId="77777777" w:rsidR="008474F4" w:rsidRDefault="008474F4">
          <w:pPr>
            <w:pStyle w:val="TOC1"/>
            <w:tabs>
              <w:tab w:val="right" w:leader="dot" w:pos="9350"/>
            </w:tabs>
            <w:rPr>
              <w:rFonts w:eastAsiaTheme="minorEastAsia"/>
              <w:noProof/>
              <w:kern w:val="0"/>
              <w:sz w:val="22"/>
              <w:lang w:val="en-GB" w:eastAsia="en-GB"/>
              <w14:ligatures w14:val="none"/>
            </w:rPr>
          </w:pPr>
          <w:r>
            <w:fldChar w:fldCharType="begin"/>
          </w:r>
          <w:r>
            <w:instrText xml:space="preserve"> TOC \o "1-3" \h \z \u </w:instrText>
          </w:r>
          <w:r>
            <w:fldChar w:fldCharType="separate"/>
          </w:r>
          <w:hyperlink w:anchor="_Toc138879728" w:history="1">
            <w:r w:rsidRPr="00555D84">
              <w:rPr>
                <w:rStyle w:val="Hyperlink"/>
                <w:rFonts w:ascii="Arial" w:hAnsi="Arial" w:cs="Arial"/>
                <w:noProof/>
              </w:rPr>
              <w:t>Question 1)</w:t>
            </w:r>
            <w:r>
              <w:rPr>
                <w:noProof/>
                <w:webHidden/>
              </w:rPr>
              <w:tab/>
            </w:r>
            <w:r>
              <w:rPr>
                <w:noProof/>
                <w:webHidden/>
              </w:rPr>
              <w:fldChar w:fldCharType="begin"/>
            </w:r>
            <w:r>
              <w:rPr>
                <w:noProof/>
                <w:webHidden/>
              </w:rPr>
              <w:instrText xml:space="preserve"> PAGEREF _Toc138879728 \h </w:instrText>
            </w:r>
            <w:r>
              <w:rPr>
                <w:noProof/>
                <w:webHidden/>
              </w:rPr>
            </w:r>
            <w:r>
              <w:rPr>
                <w:noProof/>
                <w:webHidden/>
              </w:rPr>
              <w:fldChar w:fldCharType="separate"/>
            </w:r>
            <w:r>
              <w:rPr>
                <w:noProof/>
                <w:webHidden/>
              </w:rPr>
              <w:t>3</w:t>
            </w:r>
            <w:r>
              <w:rPr>
                <w:noProof/>
                <w:webHidden/>
              </w:rPr>
              <w:fldChar w:fldCharType="end"/>
            </w:r>
          </w:hyperlink>
        </w:p>
        <w:p w14:paraId="35880CDB" w14:textId="77777777" w:rsidR="008474F4" w:rsidRDefault="003220E8">
          <w:pPr>
            <w:pStyle w:val="TOC1"/>
            <w:tabs>
              <w:tab w:val="right" w:leader="dot" w:pos="9350"/>
            </w:tabs>
            <w:rPr>
              <w:rFonts w:eastAsiaTheme="minorEastAsia"/>
              <w:noProof/>
              <w:kern w:val="0"/>
              <w:sz w:val="22"/>
              <w:lang w:val="en-GB" w:eastAsia="en-GB"/>
              <w14:ligatures w14:val="none"/>
            </w:rPr>
          </w:pPr>
          <w:hyperlink w:anchor="_Toc138879729" w:history="1">
            <w:r w:rsidR="008474F4" w:rsidRPr="00555D84">
              <w:rPr>
                <w:rStyle w:val="Hyperlink"/>
                <w:rFonts w:ascii="Arial" w:hAnsi="Arial" w:cs="Arial"/>
                <w:noProof/>
              </w:rPr>
              <w:t>Answer 1)</w:t>
            </w:r>
            <w:r w:rsidR="008474F4">
              <w:rPr>
                <w:noProof/>
                <w:webHidden/>
              </w:rPr>
              <w:tab/>
            </w:r>
            <w:r w:rsidR="008474F4">
              <w:rPr>
                <w:noProof/>
                <w:webHidden/>
              </w:rPr>
              <w:fldChar w:fldCharType="begin"/>
            </w:r>
            <w:r w:rsidR="008474F4">
              <w:rPr>
                <w:noProof/>
                <w:webHidden/>
              </w:rPr>
              <w:instrText xml:space="preserve"> PAGEREF _Toc138879729 \h </w:instrText>
            </w:r>
            <w:r w:rsidR="008474F4">
              <w:rPr>
                <w:noProof/>
                <w:webHidden/>
              </w:rPr>
            </w:r>
            <w:r w:rsidR="008474F4">
              <w:rPr>
                <w:noProof/>
                <w:webHidden/>
              </w:rPr>
              <w:fldChar w:fldCharType="separate"/>
            </w:r>
            <w:r w:rsidR="008474F4">
              <w:rPr>
                <w:noProof/>
                <w:webHidden/>
              </w:rPr>
              <w:t>3</w:t>
            </w:r>
            <w:r w:rsidR="008474F4">
              <w:rPr>
                <w:noProof/>
                <w:webHidden/>
              </w:rPr>
              <w:fldChar w:fldCharType="end"/>
            </w:r>
          </w:hyperlink>
        </w:p>
        <w:p w14:paraId="3F61FB42" w14:textId="77777777" w:rsidR="008474F4" w:rsidRDefault="003220E8">
          <w:pPr>
            <w:pStyle w:val="TOC2"/>
            <w:tabs>
              <w:tab w:val="right" w:leader="dot" w:pos="9350"/>
            </w:tabs>
            <w:rPr>
              <w:rFonts w:eastAsiaTheme="minorEastAsia"/>
              <w:noProof/>
              <w:kern w:val="0"/>
              <w:sz w:val="22"/>
              <w:lang w:val="en-GB" w:eastAsia="en-GB"/>
              <w14:ligatures w14:val="none"/>
            </w:rPr>
          </w:pPr>
          <w:hyperlink w:anchor="_Toc138879730" w:history="1">
            <w:r w:rsidR="008474F4" w:rsidRPr="00555D84">
              <w:rPr>
                <w:rStyle w:val="Hyperlink"/>
                <w:rFonts w:ascii="Arial" w:hAnsi="Arial" w:cs="Arial"/>
                <w:noProof/>
              </w:rPr>
              <w:t>The case Briefing</w:t>
            </w:r>
            <w:r w:rsidR="008474F4">
              <w:rPr>
                <w:noProof/>
                <w:webHidden/>
              </w:rPr>
              <w:tab/>
            </w:r>
            <w:r w:rsidR="008474F4">
              <w:rPr>
                <w:noProof/>
                <w:webHidden/>
              </w:rPr>
              <w:fldChar w:fldCharType="begin"/>
            </w:r>
            <w:r w:rsidR="008474F4">
              <w:rPr>
                <w:noProof/>
                <w:webHidden/>
              </w:rPr>
              <w:instrText xml:space="preserve"> PAGEREF _Toc138879730 \h </w:instrText>
            </w:r>
            <w:r w:rsidR="008474F4">
              <w:rPr>
                <w:noProof/>
                <w:webHidden/>
              </w:rPr>
            </w:r>
            <w:r w:rsidR="008474F4">
              <w:rPr>
                <w:noProof/>
                <w:webHidden/>
              </w:rPr>
              <w:fldChar w:fldCharType="separate"/>
            </w:r>
            <w:r w:rsidR="008474F4">
              <w:rPr>
                <w:noProof/>
                <w:webHidden/>
              </w:rPr>
              <w:t>3</w:t>
            </w:r>
            <w:r w:rsidR="008474F4">
              <w:rPr>
                <w:noProof/>
                <w:webHidden/>
              </w:rPr>
              <w:fldChar w:fldCharType="end"/>
            </w:r>
          </w:hyperlink>
        </w:p>
        <w:p w14:paraId="2CF0FAAE" w14:textId="77777777" w:rsidR="008474F4" w:rsidRDefault="003220E8">
          <w:pPr>
            <w:pStyle w:val="TOC1"/>
            <w:tabs>
              <w:tab w:val="right" w:leader="dot" w:pos="9350"/>
            </w:tabs>
            <w:rPr>
              <w:rFonts w:eastAsiaTheme="minorEastAsia"/>
              <w:noProof/>
              <w:kern w:val="0"/>
              <w:sz w:val="22"/>
              <w:lang w:val="en-GB" w:eastAsia="en-GB"/>
              <w14:ligatures w14:val="none"/>
            </w:rPr>
          </w:pPr>
          <w:hyperlink w:anchor="_Toc138879731" w:history="1">
            <w:r w:rsidR="008474F4" w:rsidRPr="00555D84">
              <w:rPr>
                <w:rStyle w:val="Hyperlink"/>
                <w:rFonts w:ascii="Arial" w:hAnsi="Arial" w:cs="Arial"/>
                <w:noProof/>
              </w:rPr>
              <w:t>Potential Criminal Liabilities</w:t>
            </w:r>
            <w:r w:rsidR="008474F4">
              <w:rPr>
                <w:noProof/>
                <w:webHidden/>
              </w:rPr>
              <w:tab/>
            </w:r>
            <w:r w:rsidR="008474F4">
              <w:rPr>
                <w:noProof/>
                <w:webHidden/>
              </w:rPr>
              <w:fldChar w:fldCharType="begin"/>
            </w:r>
            <w:r w:rsidR="008474F4">
              <w:rPr>
                <w:noProof/>
                <w:webHidden/>
              </w:rPr>
              <w:instrText xml:space="preserve"> PAGEREF _Toc138879731 \h </w:instrText>
            </w:r>
            <w:r w:rsidR="008474F4">
              <w:rPr>
                <w:noProof/>
                <w:webHidden/>
              </w:rPr>
            </w:r>
            <w:r w:rsidR="008474F4">
              <w:rPr>
                <w:noProof/>
                <w:webHidden/>
              </w:rPr>
              <w:fldChar w:fldCharType="separate"/>
            </w:r>
            <w:r w:rsidR="008474F4">
              <w:rPr>
                <w:noProof/>
                <w:webHidden/>
              </w:rPr>
              <w:t>4</w:t>
            </w:r>
            <w:r w:rsidR="008474F4">
              <w:rPr>
                <w:noProof/>
                <w:webHidden/>
              </w:rPr>
              <w:fldChar w:fldCharType="end"/>
            </w:r>
          </w:hyperlink>
        </w:p>
        <w:p w14:paraId="33CDA7AC" w14:textId="77777777" w:rsidR="008474F4" w:rsidRDefault="003220E8">
          <w:pPr>
            <w:pStyle w:val="TOC2"/>
            <w:tabs>
              <w:tab w:val="right" w:leader="dot" w:pos="9350"/>
            </w:tabs>
            <w:rPr>
              <w:rFonts w:eastAsiaTheme="minorEastAsia"/>
              <w:noProof/>
              <w:kern w:val="0"/>
              <w:sz w:val="22"/>
              <w:lang w:val="en-GB" w:eastAsia="en-GB"/>
              <w14:ligatures w14:val="none"/>
            </w:rPr>
          </w:pPr>
          <w:hyperlink w:anchor="_Toc138879732" w:history="1">
            <w:r w:rsidR="008474F4" w:rsidRPr="00555D84">
              <w:rPr>
                <w:rStyle w:val="Hyperlink"/>
                <w:rFonts w:ascii="Arial" w:hAnsi="Arial" w:cs="Arial"/>
                <w:noProof/>
              </w:rPr>
              <w:t>Paula's potential criminal liability</w:t>
            </w:r>
            <w:r w:rsidR="008474F4">
              <w:rPr>
                <w:noProof/>
                <w:webHidden/>
              </w:rPr>
              <w:tab/>
            </w:r>
            <w:r w:rsidR="008474F4">
              <w:rPr>
                <w:noProof/>
                <w:webHidden/>
              </w:rPr>
              <w:fldChar w:fldCharType="begin"/>
            </w:r>
            <w:r w:rsidR="008474F4">
              <w:rPr>
                <w:noProof/>
                <w:webHidden/>
              </w:rPr>
              <w:instrText xml:space="preserve"> PAGEREF _Toc138879732 \h </w:instrText>
            </w:r>
            <w:r w:rsidR="008474F4">
              <w:rPr>
                <w:noProof/>
                <w:webHidden/>
              </w:rPr>
            </w:r>
            <w:r w:rsidR="008474F4">
              <w:rPr>
                <w:noProof/>
                <w:webHidden/>
              </w:rPr>
              <w:fldChar w:fldCharType="separate"/>
            </w:r>
            <w:r w:rsidR="008474F4">
              <w:rPr>
                <w:noProof/>
                <w:webHidden/>
              </w:rPr>
              <w:t>4</w:t>
            </w:r>
            <w:r w:rsidR="008474F4">
              <w:rPr>
                <w:noProof/>
                <w:webHidden/>
              </w:rPr>
              <w:fldChar w:fldCharType="end"/>
            </w:r>
          </w:hyperlink>
        </w:p>
        <w:p w14:paraId="73A64FBE" w14:textId="77777777" w:rsidR="008474F4" w:rsidRDefault="003220E8">
          <w:pPr>
            <w:pStyle w:val="TOC3"/>
            <w:tabs>
              <w:tab w:val="right" w:leader="dot" w:pos="9350"/>
            </w:tabs>
            <w:rPr>
              <w:rFonts w:eastAsiaTheme="minorEastAsia"/>
              <w:noProof/>
              <w:kern w:val="0"/>
              <w:sz w:val="22"/>
              <w:lang w:val="en-GB" w:eastAsia="en-GB"/>
              <w14:ligatures w14:val="none"/>
            </w:rPr>
          </w:pPr>
          <w:hyperlink w:anchor="_Toc138879733" w:history="1">
            <w:r w:rsidR="008474F4" w:rsidRPr="00555D84">
              <w:rPr>
                <w:rStyle w:val="Hyperlink"/>
                <w:rFonts w:ascii="Arial" w:hAnsi="Arial" w:cs="Arial"/>
                <w:noProof/>
              </w:rPr>
              <w:t>Offense:</w:t>
            </w:r>
            <w:r w:rsidR="008474F4">
              <w:rPr>
                <w:noProof/>
                <w:webHidden/>
              </w:rPr>
              <w:tab/>
            </w:r>
            <w:r w:rsidR="008474F4">
              <w:rPr>
                <w:noProof/>
                <w:webHidden/>
              </w:rPr>
              <w:fldChar w:fldCharType="begin"/>
            </w:r>
            <w:r w:rsidR="008474F4">
              <w:rPr>
                <w:noProof/>
                <w:webHidden/>
              </w:rPr>
              <w:instrText xml:space="preserve"> PAGEREF _Toc138879733 \h </w:instrText>
            </w:r>
            <w:r w:rsidR="008474F4">
              <w:rPr>
                <w:noProof/>
                <w:webHidden/>
              </w:rPr>
            </w:r>
            <w:r w:rsidR="008474F4">
              <w:rPr>
                <w:noProof/>
                <w:webHidden/>
              </w:rPr>
              <w:fldChar w:fldCharType="separate"/>
            </w:r>
            <w:r w:rsidR="008474F4">
              <w:rPr>
                <w:noProof/>
                <w:webHidden/>
              </w:rPr>
              <w:t>4</w:t>
            </w:r>
            <w:r w:rsidR="008474F4">
              <w:rPr>
                <w:noProof/>
                <w:webHidden/>
              </w:rPr>
              <w:fldChar w:fldCharType="end"/>
            </w:r>
          </w:hyperlink>
        </w:p>
        <w:p w14:paraId="4E4E1932" w14:textId="77777777" w:rsidR="008474F4" w:rsidRDefault="003220E8">
          <w:pPr>
            <w:pStyle w:val="TOC3"/>
            <w:tabs>
              <w:tab w:val="right" w:leader="dot" w:pos="9350"/>
            </w:tabs>
            <w:rPr>
              <w:rFonts w:eastAsiaTheme="minorEastAsia"/>
              <w:noProof/>
              <w:kern w:val="0"/>
              <w:sz w:val="22"/>
              <w:lang w:val="en-GB" w:eastAsia="en-GB"/>
              <w14:ligatures w14:val="none"/>
            </w:rPr>
          </w:pPr>
          <w:hyperlink w:anchor="_Toc138879734" w:history="1">
            <w:r w:rsidR="008474F4" w:rsidRPr="00555D84">
              <w:rPr>
                <w:rStyle w:val="Hyperlink"/>
                <w:rFonts w:ascii="Arial" w:hAnsi="Arial" w:cs="Arial"/>
                <w:noProof/>
              </w:rPr>
              <w:t>Actus Reus:</w:t>
            </w:r>
            <w:r w:rsidR="008474F4">
              <w:rPr>
                <w:noProof/>
                <w:webHidden/>
              </w:rPr>
              <w:tab/>
            </w:r>
            <w:r w:rsidR="008474F4">
              <w:rPr>
                <w:noProof/>
                <w:webHidden/>
              </w:rPr>
              <w:fldChar w:fldCharType="begin"/>
            </w:r>
            <w:r w:rsidR="008474F4">
              <w:rPr>
                <w:noProof/>
                <w:webHidden/>
              </w:rPr>
              <w:instrText xml:space="preserve"> PAGEREF _Toc138879734 \h </w:instrText>
            </w:r>
            <w:r w:rsidR="008474F4">
              <w:rPr>
                <w:noProof/>
                <w:webHidden/>
              </w:rPr>
            </w:r>
            <w:r w:rsidR="008474F4">
              <w:rPr>
                <w:noProof/>
                <w:webHidden/>
              </w:rPr>
              <w:fldChar w:fldCharType="separate"/>
            </w:r>
            <w:r w:rsidR="008474F4">
              <w:rPr>
                <w:noProof/>
                <w:webHidden/>
              </w:rPr>
              <w:t>4</w:t>
            </w:r>
            <w:r w:rsidR="008474F4">
              <w:rPr>
                <w:noProof/>
                <w:webHidden/>
              </w:rPr>
              <w:fldChar w:fldCharType="end"/>
            </w:r>
          </w:hyperlink>
        </w:p>
        <w:p w14:paraId="25295FAB" w14:textId="77777777" w:rsidR="008474F4" w:rsidRDefault="003220E8">
          <w:pPr>
            <w:pStyle w:val="TOC3"/>
            <w:tabs>
              <w:tab w:val="right" w:leader="dot" w:pos="9350"/>
            </w:tabs>
            <w:rPr>
              <w:rFonts w:eastAsiaTheme="minorEastAsia"/>
              <w:noProof/>
              <w:kern w:val="0"/>
              <w:sz w:val="22"/>
              <w:lang w:val="en-GB" w:eastAsia="en-GB"/>
              <w14:ligatures w14:val="none"/>
            </w:rPr>
          </w:pPr>
          <w:hyperlink w:anchor="_Toc138879735" w:history="1">
            <w:r w:rsidR="008474F4" w:rsidRPr="00555D84">
              <w:rPr>
                <w:rStyle w:val="Hyperlink"/>
                <w:rFonts w:ascii="Arial" w:hAnsi="Arial" w:cs="Arial"/>
                <w:noProof/>
              </w:rPr>
              <w:t>Mens Rea:</w:t>
            </w:r>
            <w:r w:rsidR="008474F4">
              <w:rPr>
                <w:noProof/>
                <w:webHidden/>
              </w:rPr>
              <w:tab/>
            </w:r>
            <w:r w:rsidR="008474F4">
              <w:rPr>
                <w:noProof/>
                <w:webHidden/>
              </w:rPr>
              <w:fldChar w:fldCharType="begin"/>
            </w:r>
            <w:r w:rsidR="008474F4">
              <w:rPr>
                <w:noProof/>
                <w:webHidden/>
              </w:rPr>
              <w:instrText xml:space="preserve"> PAGEREF _Toc138879735 \h </w:instrText>
            </w:r>
            <w:r w:rsidR="008474F4">
              <w:rPr>
                <w:noProof/>
                <w:webHidden/>
              </w:rPr>
            </w:r>
            <w:r w:rsidR="008474F4">
              <w:rPr>
                <w:noProof/>
                <w:webHidden/>
              </w:rPr>
              <w:fldChar w:fldCharType="separate"/>
            </w:r>
            <w:r w:rsidR="008474F4">
              <w:rPr>
                <w:noProof/>
                <w:webHidden/>
              </w:rPr>
              <w:t>4</w:t>
            </w:r>
            <w:r w:rsidR="008474F4">
              <w:rPr>
                <w:noProof/>
                <w:webHidden/>
              </w:rPr>
              <w:fldChar w:fldCharType="end"/>
            </w:r>
          </w:hyperlink>
        </w:p>
        <w:p w14:paraId="3F47E80E" w14:textId="77777777" w:rsidR="008474F4" w:rsidRDefault="003220E8">
          <w:pPr>
            <w:pStyle w:val="TOC2"/>
            <w:tabs>
              <w:tab w:val="right" w:leader="dot" w:pos="9350"/>
            </w:tabs>
            <w:rPr>
              <w:rFonts w:eastAsiaTheme="minorEastAsia"/>
              <w:noProof/>
              <w:kern w:val="0"/>
              <w:sz w:val="22"/>
              <w:lang w:val="en-GB" w:eastAsia="en-GB"/>
              <w14:ligatures w14:val="none"/>
            </w:rPr>
          </w:pPr>
          <w:hyperlink w:anchor="_Toc138879736" w:history="1">
            <w:r w:rsidR="008474F4" w:rsidRPr="00555D84">
              <w:rPr>
                <w:rStyle w:val="Hyperlink"/>
                <w:rFonts w:ascii="Arial" w:hAnsi="Arial" w:cs="Arial"/>
                <w:noProof/>
              </w:rPr>
              <w:t>Harriet's Potential Criminal Liability:</w:t>
            </w:r>
            <w:r w:rsidR="008474F4">
              <w:rPr>
                <w:noProof/>
                <w:webHidden/>
              </w:rPr>
              <w:tab/>
            </w:r>
            <w:r w:rsidR="008474F4">
              <w:rPr>
                <w:noProof/>
                <w:webHidden/>
              </w:rPr>
              <w:fldChar w:fldCharType="begin"/>
            </w:r>
            <w:r w:rsidR="008474F4">
              <w:rPr>
                <w:noProof/>
                <w:webHidden/>
              </w:rPr>
              <w:instrText xml:space="preserve"> PAGEREF _Toc138879736 \h </w:instrText>
            </w:r>
            <w:r w:rsidR="008474F4">
              <w:rPr>
                <w:noProof/>
                <w:webHidden/>
              </w:rPr>
            </w:r>
            <w:r w:rsidR="008474F4">
              <w:rPr>
                <w:noProof/>
                <w:webHidden/>
              </w:rPr>
              <w:fldChar w:fldCharType="separate"/>
            </w:r>
            <w:r w:rsidR="008474F4">
              <w:rPr>
                <w:noProof/>
                <w:webHidden/>
              </w:rPr>
              <w:t>4</w:t>
            </w:r>
            <w:r w:rsidR="008474F4">
              <w:rPr>
                <w:noProof/>
                <w:webHidden/>
              </w:rPr>
              <w:fldChar w:fldCharType="end"/>
            </w:r>
          </w:hyperlink>
        </w:p>
        <w:p w14:paraId="449E3F1F" w14:textId="77777777" w:rsidR="008474F4" w:rsidRDefault="003220E8">
          <w:pPr>
            <w:pStyle w:val="TOC3"/>
            <w:tabs>
              <w:tab w:val="right" w:leader="dot" w:pos="9350"/>
            </w:tabs>
            <w:rPr>
              <w:rFonts w:eastAsiaTheme="minorEastAsia"/>
              <w:noProof/>
              <w:kern w:val="0"/>
              <w:sz w:val="22"/>
              <w:lang w:val="en-GB" w:eastAsia="en-GB"/>
              <w14:ligatures w14:val="none"/>
            </w:rPr>
          </w:pPr>
          <w:hyperlink w:anchor="_Toc138879737" w:history="1">
            <w:r w:rsidR="008474F4" w:rsidRPr="00555D84">
              <w:rPr>
                <w:rStyle w:val="Hyperlink"/>
                <w:rFonts w:ascii="Arial" w:hAnsi="Arial" w:cs="Arial"/>
                <w:noProof/>
              </w:rPr>
              <w:t>Offense:</w:t>
            </w:r>
            <w:r w:rsidR="008474F4">
              <w:rPr>
                <w:noProof/>
                <w:webHidden/>
              </w:rPr>
              <w:tab/>
            </w:r>
            <w:r w:rsidR="008474F4">
              <w:rPr>
                <w:noProof/>
                <w:webHidden/>
              </w:rPr>
              <w:fldChar w:fldCharType="begin"/>
            </w:r>
            <w:r w:rsidR="008474F4">
              <w:rPr>
                <w:noProof/>
                <w:webHidden/>
              </w:rPr>
              <w:instrText xml:space="preserve"> PAGEREF _Toc138879737 \h </w:instrText>
            </w:r>
            <w:r w:rsidR="008474F4">
              <w:rPr>
                <w:noProof/>
                <w:webHidden/>
              </w:rPr>
            </w:r>
            <w:r w:rsidR="008474F4">
              <w:rPr>
                <w:noProof/>
                <w:webHidden/>
              </w:rPr>
              <w:fldChar w:fldCharType="separate"/>
            </w:r>
            <w:r w:rsidR="008474F4">
              <w:rPr>
                <w:noProof/>
                <w:webHidden/>
              </w:rPr>
              <w:t>5</w:t>
            </w:r>
            <w:r w:rsidR="008474F4">
              <w:rPr>
                <w:noProof/>
                <w:webHidden/>
              </w:rPr>
              <w:fldChar w:fldCharType="end"/>
            </w:r>
          </w:hyperlink>
        </w:p>
        <w:p w14:paraId="05E86088" w14:textId="77777777" w:rsidR="008474F4" w:rsidRDefault="003220E8">
          <w:pPr>
            <w:pStyle w:val="TOC3"/>
            <w:tabs>
              <w:tab w:val="right" w:leader="dot" w:pos="9350"/>
            </w:tabs>
            <w:rPr>
              <w:rFonts w:eastAsiaTheme="minorEastAsia"/>
              <w:noProof/>
              <w:kern w:val="0"/>
              <w:sz w:val="22"/>
              <w:lang w:val="en-GB" w:eastAsia="en-GB"/>
              <w14:ligatures w14:val="none"/>
            </w:rPr>
          </w:pPr>
          <w:hyperlink w:anchor="_Toc138879738" w:history="1">
            <w:r w:rsidR="008474F4" w:rsidRPr="00555D84">
              <w:rPr>
                <w:rStyle w:val="Hyperlink"/>
                <w:rFonts w:ascii="Arial" w:hAnsi="Arial" w:cs="Arial"/>
                <w:noProof/>
              </w:rPr>
              <w:t>Actus Reus:</w:t>
            </w:r>
            <w:r w:rsidR="008474F4">
              <w:rPr>
                <w:noProof/>
                <w:webHidden/>
              </w:rPr>
              <w:tab/>
            </w:r>
            <w:r w:rsidR="008474F4">
              <w:rPr>
                <w:noProof/>
                <w:webHidden/>
              </w:rPr>
              <w:fldChar w:fldCharType="begin"/>
            </w:r>
            <w:r w:rsidR="008474F4">
              <w:rPr>
                <w:noProof/>
                <w:webHidden/>
              </w:rPr>
              <w:instrText xml:space="preserve"> PAGEREF _Toc138879738 \h </w:instrText>
            </w:r>
            <w:r w:rsidR="008474F4">
              <w:rPr>
                <w:noProof/>
                <w:webHidden/>
              </w:rPr>
            </w:r>
            <w:r w:rsidR="008474F4">
              <w:rPr>
                <w:noProof/>
                <w:webHidden/>
              </w:rPr>
              <w:fldChar w:fldCharType="separate"/>
            </w:r>
            <w:r w:rsidR="008474F4">
              <w:rPr>
                <w:noProof/>
                <w:webHidden/>
              </w:rPr>
              <w:t>5</w:t>
            </w:r>
            <w:r w:rsidR="008474F4">
              <w:rPr>
                <w:noProof/>
                <w:webHidden/>
              </w:rPr>
              <w:fldChar w:fldCharType="end"/>
            </w:r>
          </w:hyperlink>
        </w:p>
        <w:p w14:paraId="3ECBF3D5" w14:textId="77777777" w:rsidR="008474F4" w:rsidRDefault="003220E8">
          <w:pPr>
            <w:pStyle w:val="TOC3"/>
            <w:tabs>
              <w:tab w:val="right" w:leader="dot" w:pos="9350"/>
            </w:tabs>
            <w:rPr>
              <w:rFonts w:eastAsiaTheme="minorEastAsia"/>
              <w:noProof/>
              <w:kern w:val="0"/>
              <w:sz w:val="22"/>
              <w:lang w:val="en-GB" w:eastAsia="en-GB"/>
              <w14:ligatures w14:val="none"/>
            </w:rPr>
          </w:pPr>
          <w:hyperlink w:anchor="_Toc138879739" w:history="1">
            <w:r w:rsidR="008474F4" w:rsidRPr="00555D84">
              <w:rPr>
                <w:rStyle w:val="Hyperlink"/>
                <w:rFonts w:ascii="Arial" w:hAnsi="Arial" w:cs="Arial"/>
                <w:noProof/>
              </w:rPr>
              <w:t>Mens Rea:</w:t>
            </w:r>
            <w:r w:rsidR="008474F4">
              <w:rPr>
                <w:noProof/>
                <w:webHidden/>
              </w:rPr>
              <w:tab/>
            </w:r>
            <w:r w:rsidR="008474F4">
              <w:rPr>
                <w:noProof/>
                <w:webHidden/>
              </w:rPr>
              <w:fldChar w:fldCharType="begin"/>
            </w:r>
            <w:r w:rsidR="008474F4">
              <w:rPr>
                <w:noProof/>
                <w:webHidden/>
              </w:rPr>
              <w:instrText xml:space="preserve"> PAGEREF _Toc138879739 \h </w:instrText>
            </w:r>
            <w:r w:rsidR="008474F4">
              <w:rPr>
                <w:noProof/>
                <w:webHidden/>
              </w:rPr>
            </w:r>
            <w:r w:rsidR="008474F4">
              <w:rPr>
                <w:noProof/>
                <w:webHidden/>
              </w:rPr>
              <w:fldChar w:fldCharType="separate"/>
            </w:r>
            <w:r w:rsidR="008474F4">
              <w:rPr>
                <w:noProof/>
                <w:webHidden/>
              </w:rPr>
              <w:t>5</w:t>
            </w:r>
            <w:r w:rsidR="008474F4">
              <w:rPr>
                <w:noProof/>
                <w:webHidden/>
              </w:rPr>
              <w:fldChar w:fldCharType="end"/>
            </w:r>
          </w:hyperlink>
        </w:p>
        <w:p w14:paraId="31561596" w14:textId="77777777" w:rsidR="008474F4" w:rsidRDefault="003220E8">
          <w:pPr>
            <w:pStyle w:val="TOC2"/>
            <w:tabs>
              <w:tab w:val="right" w:leader="dot" w:pos="9350"/>
            </w:tabs>
            <w:rPr>
              <w:rFonts w:eastAsiaTheme="minorEastAsia"/>
              <w:noProof/>
              <w:kern w:val="0"/>
              <w:sz w:val="22"/>
              <w:lang w:val="en-GB" w:eastAsia="en-GB"/>
              <w14:ligatures w14:val="none"/>
            </w:rPr>
          </w:pPr>
          <w:hyperlink w:anchor="_Toc138879740" w:history="1">
            <w:r w:rsidR="008474F4" w:rsidRPr="00555D84">
              <w:rPr>
                <w:rStyle w:val="Hyperlink"/>
                <w:rFonts w:ascii="Arial" w:hAnsi="Arial" w:cs="Arial"/>
                <w:noProof/>
              </w:rPr>
              <w:t>Defenses</w:t>
            </w:r>
            <w:r w:rsidR="008474F4">
              <w:rPr>
                <w:noProof/>
                <w:webHidden/>
              </w:rPr>
              <w:tab/>
            </w:r>
            <w:r w:rsidR="008474F4">
              <w:rPr>
                <w:noProof/>
                <w:webHidden/>
              </w:rPr>
              <w:fldChar w:fldCharType="begin"/>
            </w:r>
            <w:r w:rsidR="008474F4">
              <w:rPr>
                <w:noProof/>
                <w:webHidden/>
              </w:rPr>
              <w:instrText xml:space="preserve"> PAGEREF _Toc138879740 \h </w:instrText>
            </w:r>
            <w:r w:rsidR="008474F4">
              <w:rPr>
                <w:noProof/>
                <w:webHidden/>
              </w:rPr>
            </w:r>
            <w:r w:rsidR="008474F4">
              <w:rPr>
                <w:noProof/>
                <w:webHidden/>
              </w:rPr>
              <w:fldChar w:fldCharType="separate"/>
            </w:r>
            <w:r w:rsidR="008474F4">
              <w:rPr>
                <w:noProof/>
                <w:webHidden/>
              </w:rPr>
              <w:t>6</w:t>
            </w:r>
            <w:r w:rsidR="008474F4">
              <w:rPr>
                <w:noProof/>
                <w:webHidden/>
              </w:rPr>
              <w:fldChar w:fldCharType="end"/>
            </w:r>
          </w:hyperlink>
        </w:p>
        <w:p w14:paraId="4E86E1D9" w14:textId="77777777" w:rsidR="008474F4" w:rsidRDefault="003220E8">
          <w:pPr>
            <w:pStyle w:val="TOC2"/>
            <w:tabs>
              <w:tab w:val="right" w:leader="dot" w:pos="9350"/>
            </w:tabs>
            <w:rPr>
              <w:rFonts w:eastAsiaTheme="minorEastAsia"/>
              <w:noProof/>
              <w:kern w:val="0"/>
              <w:sz w:val="22"/>
              <w:lang w:val="en-GB" w:eastAsia="en-GB"/>
              <w14:ligatures w14:val="none"/>
            </w:rPr>
          </w:pPr>
          <w:hyperlink w:anchor="_Toc138879741" w:history="1">
            <w:r w:rsidR="008474F4" w:rsidRPr="00555D84">
              <w:rPr>
                <w:rStyle w:val="Hyperlink"/>
                <w:rFonts w:ascii="Arial" w:hAnsi="Arial" w:cs="Arial"/>
                <w:noProof/>
              </w:rPr>
              <w:t>Paula's potential defenses:</w:t>
            </w:r>
            <w:r w:rsidR="008474F4">
              <w:rPr>
                <w:noProof/>
                <w:webHidden/>
              </w:rPr>
              <w:tab/>
            </w:r>
            <w:r w:rsidR="008474F4">
              <w:rPr>
                <w:noProof/>
                <w:webHidden/>
              </w:rPr>
              <w:fldChar w:fldCharType="begin"/>
            </w:r>
            <w:r w:rsidR="008474F4">
              <w:rPr>
                <w:noProof/>
                <w:webHidden/>
              </w:rPr>
              <w:instrText xml:space="preserve"> PAGEREF _Toc138879741 \h </w:instrText>
            </w:r>
            <w:r w:rsidR="008474F4">
              <w:rPr>
                <w:noProof/>
                <w:webHidden/>
              </w:rPr>
            </w:r>
            <w:r w:rsidR="008474F4">
              <w:rPr>
                <w:noProof/>
                <w:webHidden/>
              </w:rPr>
              <w:fldChar w:fldCharType="separate"/>
            </w:r>
            <w:r w:rsidR="008474F4">
              <w:rPr>
                <w:noProof/>
                <w:webHidden/>
              </w:rPr>
              <w:t>6</w:t>
            </w:r>
            <w:r w:rsidR="008474F4">
              <w:rPr>
                <w:noProof/>
                <w:webHidden/>
              </w:rPr>
              <w:fldChar w:fldCharType="end"/>
            </w:r>
          </w:hyperlink>
        </w:p>
        <w:p w14:paraId="2793312D" w14:textId="77777777" w:rsidR="008474F4" w:rsidRDefault="003220E8">
          <w:pPr>
            <w:pStyle w:val="TOC3"/>
            <w:tabs>
              <w:tab w:val="right" w:leader="dot" w:pos="9350"/>
            </w:tabs>
            <w:rPr>
              <w:rFonts w:eastAsiaTheme="minorEastAsia"/>
              <w:noProof/>
              <w:kern w:val="0"/>
              <w:sz w:val="22"/>
              <w:lang w:val="en-GB" w:eastAsia="en-GB"/>
              <w14:ligatures w14:val="none"/>
            </w:rPr>
          </w:pPr>
          <w:hyperlink w:anchor="_Toc138879742" w:history="1">
            <w:r w:rsidR="008474F4" w:rsidRPr="00555D84">
              <w:rPr>
                <w:rStyle w:val="Hyperlink"/>
                <w:rFonts w:ascii="Arial" w:hAnsi="Arial" w:cs="Arial"/>
                <w:noProof/>
              </w:rPr>
              <w:t>Lack of Intent:</w:t>
            </w:r>
            <w:r w:rsidR="008474F4">
              <w:rPr>
                <w:noProof/>
                <w:webHidden/>
              </w:rPr>
              <w:tab/>
            </w:r>
            <w:r w:rsidR="008474F4">
              <w:rPr>
                <w:noProof/>
                <w:webHidden/>
              </w:rPr>
              <w:fldChar w:fldCharType="begin"/>
            </w:r>
            <w:r w:rsidR="008474F4">
              <w:rPr>
                <w:noProof/>
                <w:webHidden/>
              </w:rPr>
              <w:instrText xml:space="preserve"> PAGEREF _Toc138879742 \h </w:instrText>
            </w:r>
            <w:r w:rsidR="008474F4">
              <w:rPr>
                <w:noProof/>
                <w:webHidden/>
              </w:rPr>
            </w:r>
            <w:r w:rsidR="008474F4">
              <w:rPr>
                <w:noProof/>
                <w:webHidden/>
              </w:rPr>
              <w:fldChar w:fldCharType="separate"/>
            </w:r>
            <w:r w:rsidR="008474F4">
              <w:rPr>
                <w:noProof/>
                <w:webHidden/>
              </w:rPr>
              <w:t>6</w:t>
            </w:r>
            <w:r w:rsidR="008474F4">
              <w:rPr>
                <w:noProof/>
                <w:webHidden/>
              </w:rPr>
              <w:fldChar w:fldCharType="end"/>
            </w:r>
          </w:hyperlink>
        </w:p>
        <w:p w14:paraId="54D2620A" w14:textId="77777777" w:rsidR="008474F4" w:rsidRDefault="003220E8">
          <w:pPr>
            <w:pStyle w:val="TOC3"/>
            <w:tabs>
              <w:tab w:val="right" w:leader="dot" w:pos="9350"/>
            </w:tabs>
            <w:rPr>
              <w:rFonts w:eastAsiaTheme="minorEastAsia"/>
              <w:noProof/>
              <w:kern w:val="0"/>
              <w:sz w:val="22"/>
              <w:lang w:val="en-GB" w:eastAsia="en-GB"/>
              <w14:ligatures w14:val="none"/>
            </w:rPr>
          </w:pPr>
          <w:hyperlink w:anchor="_Toc138879743" w:history="1">
            <w:r w:rsidR="008474F4" w:rsidRPr="00555D84">
              <w:rPr>
                <w:rStyle w:val="Hyperlink"/>
                <w:rFonts w:ascii="Arial" w:hAnsi="Arial" w:cs="Arial"/>
                <w:noProof/>
              </w:rPr>
              <w:t>Mistake or Honest belief:</w:t>
            </w:r>
            <w:r w:rsidR="008474F4">
              <w:rPr>
                <w:noProof/>
                <w:webHidden/>
              </w:rPr>
              <w:tab/>
            </w:r>
            <w:r w:rsidR="008474F4">
              <w:rPr>
                <w:noProof/>
                <w:webHidden/>
              </w:rPr>
              <w:fldChar w:fldCharType="begin"/>
            </w:r>
            <w:r w:rsidR="008474F4">
              <w:rPr>
                <w:noProof/>
                <w:webHidden/>
              </w:rPr>
              <w:instrText xml:space="preserve"> PAGEREF _Toc138879743 \h </w:instrText>
            </w:r>
            <w:r w:rsidR="008474F4">
              <w:rPr>
                <w:noProof/>
                <w:webHidden/>
              </w:rPr>
            </w:r>
            <w:r w:rsidR="008474F4">
              <w:rPr>
                <w:noProof/>
                <w:webHidden/>
              </w:rPr>
              <w:fldChar w:fldCharType="separate"/>
            </w:r>
            <w:r w:rsidR="008474F4">
              <w:rPr>
                <w:noProof/>
                <w:webHidden/>
              </w:rPr>
              <w:t>6</w:t>
            </w:r>
            <w:r w:rsidR="008474F4">
              <w:rPr>
                <w:noProof/>
                <w:webHidden/>
              </w:rPr>
              <w:fldChar w:fldCharType="end"/>
            </w:r>
          </w:hyperlink>
        </w:p>
        <w:p w14:paraId="2607F98B" w14:textId="77777777" w:rsidR="008474F4" w:rsidRDefault="003220E8">
          <w:pPr>
            <w:pStyle w:val="TOC2"/>
            <w:tabs>
              <w:tab w:val="right" w:leader="dot" w:pos="9350"/>
            </w:tabs>
            <w:rPr>
              <w:rFonts w:eastAsiaTheme="minorEastAsia"/>
              <w:noProof/>
              <w:kern w:val="0"/>
              <w:sz w:val="22"/>
              <w:lang w:val="en-GB" w:eastAsia="en-GB"/>
              <w14:ligatures w14:val="none"/>
            </w:rPr>
          </w:pPr>
          <w:hyperlink w:anchor="_Toc138879744" w:history="1">
            <w:r w:rsidR="008474F4" w:rsidRPr="00555D84">
              <w:rPr>
                <w:rStyle w:val="Hyperlink"/>
                <w:rFonts w:ascii="Arial" w:hAnsi="Arial" w:cs="Arial"/>
                <w:noProof/>
              </w:rPr>
              <w:t>Harriet's potential defenses:</w:t>
            </w:r>
            <w:r w:rsidR="008474F4">
              <w:rPr>
                <w:noProof/>
                <w:webHidden/>
              </w:rPr>
              <w:tab/>
            </w:r>
            <w:r w:rsidR="008474F4">
              <w:rPr>
                <w:noProof/>
                <w:webHidden/>
              </w:rPr>
              <w:fldChar w:fldCharType="begin"/>
            </w:r>
            <w:r w:rsidR="008474F4">
              <w:rPr>
                <w:noProof/>
                <w:webHidden/>
              </w:rPr>
              <w:instrText xml:space="preserve"> PAGEREF _Toc138879744 \h </w:instrText>
            </w:r>
            <w:r w:rsidR="008474F4">
              <w:rPr>
                <w:noProof/>
                <w:webHidden/>
              </w:rPr>
            </w:r>
            <w:r w:rsidR="008474F4">
              <w:rPr>
                <w:noProof/>
                <w:webHidden/>
              </w:rPr>
              <w:fldChar w:fldCharType="separate"/>
            </w:r>
            <w:r w:rsidR="008474F4">
              <w:rPr>
                <w:noProof/>
                <w:webHidden/>
              </w:rPr>
              <w:t>6</w:t>
            </w:r>
            <w:r w:rsidR="008474F4">
              <w:rPr>
                <w:noProof/>
                <w:webHidden/>
              </w:rPr>
              <w:fldChar w:fldCharType="end"/>
            </w:r>
          </w:hyperlink>
        </w:p>
        <w:p w14:paraId="1AFD1028" w14:textId="77777777" w:rsidR="008474F4" w:rsidRDefault="003220E8">
          <w:pPr>
            <w:pStyle w:val="TOC3"/>
            <w:tabs>
              <w:tab w:val="right" w:leader="dot" w:pos="9350"/>
            </w:tabs>
            <w:rPr>
              <w:rFonts w:eastAsiaTheme="minorEastAsia"/>
              <w:noProof/>
              <w:kern w:val="0"/>
              <w:sz w:val="22"/>
              <w:lang w:val="en-GB" w:eastAsia="en-GB"/>
              <w14:ligatures w14:val="none"/>
            </w:rPr>
          </w:pPr>
          <w:hyperlink w:anchor="_Toc138879745" w:history="1">
            <w:r w:rsidR="008474F4" w:rsidRPr="00555D84">
              <w:rPr>
                <w:rStyle w:val="Hyperlink"/>
                <w:rFonts w:ascii="Arial" w:hAnsi="Arial" w:cs="Arial"/>
                <w:noProof/>
              </w:rPr>
              <w:t>Automatism:</w:t>
            </w:r>
            <w:r w:rsidR="008474F4">
              <w:rPr>
                <w:noProof/>
                <w:webHidden/>
              </w:rPr>
              <w:tab/>
            </w:r>
            <w:r w:rsidR="008474F4">
              <w:rPr>
                <w:noProof/>
                <w:webHidden/>
              </w:rPr>
              <w:fldChar w:fldCharType="begin"/>
            </w:r>
            <w:r w:rsidR="008474F4">
              <w:rPr>
                <w:noProof/>
                <w:webHidden/>
              </w:rPr>
              <w:instrText xml:space="preserve"> PAGEREF _Toc138879745 \h </w:instrText>
            </w:r>
            <w:r w:rsidR="008474F4">
              <w:rPr>
                <w:noProof/>
                <w:webHidden/>
              </w:rPr>
            </w:r>
            <w:r w:rsidR="008474F4">
              <w:rPr>
                <w:noProof/>
                <w:webHidden/>
              </w:rPr>
              <w:fldChar w:fldCharType="separate"/>
            </w:r>
            <w:r w:rsidR="008474F4">
              <w:rPr>
                <w:noProof/>
                <w:webHidden/>
              </w:rPr>
              <w:t>6</w:t>
            </w:r>
            <w:r w:rsidR="008474F4">
              <w:rPr>
                <w:noProof/>
                <w:webHidden/>
              </w:rPr>
              <w:fldChar w:fldCharType="end"/>
            </w:r>
          </w:hyperlink>
        </w:p>
        <w:p w14:paraId="79618D05" w14:textId="77777777" w:rsidR="008474F4" w:rsidRDefault="003220E8">
          <w:pPr>
            <w:pStyle w:val="TOC3"/>
            <w:tabs>
              <w:tab w:val="right" w:leader="dot" w:pos="9350"/>
            </w:tabs>
            <w:rPr>
              <w:rFonts w:eastAsiaTheme="minorEastAsia"/>
              <w:noProof/>
              <w:kern w:val="0"/>
              <w:sz w:val="22"/>
              <w:lang w:val="en-GB" w:eastAsia="en-GB"/>
              <w14:ligatures w14:val="none"/>
            </w:rPr>
          </w:pPr>
          <w:hyperlink w:anchor="_Toc138879746" w:history="1">
            <w:r w:rsidR="008474F4" w:rsidRPr="00555D84">
              <w:rPr>
                <w:rStyle w:val="Hyperlink"/>
                <w:rFonts w:ascii="Arial" w:hAnsi="Arial" w:cs="Arial"/>
                <w:noProof/>
              </w:rPr>
              <w:t>Intoxication:</w:t>
            </w:r>
            <w:r w:rsidR="008474F4">
              <w:rPr>
                <w:noProof/>
                <w:webHidden/>
              </w:rPr>
              <w:tab/>
            </w:r>
            <w:r w:rsidR="008474F4">
              <w:rPr>
                <w:noProof/>
                <w:webHidden/>
              </w:rPr>
              <w:fldChar w:fldCharType="begin"/>
            </w:r>
            <w:r w:rsidR="008474F4">
              <w:rPr>
                <w:noProof/>
                <w:webHidden/>
              </w:rPr>
              <w:instrText xml:space="preserve"> PAGEREF _Toc138879746 \h </w:instrText>
            </w:r>
            <w:r w:rsidR="008474F4">
              <w:rPr>
                <w:noProof/>
                <w:webHidden/>
              </w:rPr>
            </w:r>
            <w:r w:rsidR="008474F4">
              <w:rPr>
                <w:noProof/>
                <w:webHidden/>
              </w:rPr>
              <w:fldChar w:fldCharType="separate"/>
            </w:r>
            <w:r w:rsidR="008474F4">
              <w:rPr>
                <w:noProof/>
                <w:webHidden/>
              </w:rPr>
              <w:t>7</w:t>
            </w:r>
            <w:r w:rsidR="008474F4">
              <w:rPr>
                <w:noProof/>
                <w:webHidden/>
              </w:rPr>
              <w:fldChar w:fldCharType="end"/>
            </w:r>
          </w:hyperlink>
        </w:p>
        <w:p w14:paraId="2E6BE564" w14:textId="77777777" w:rsidR="008474F4" w:rsidRDefault="003220E8">
          <w:pPr>
            <w:pStyle w:val="TOC3"/>
            <w:tabs>
              <w:tab w:val="right" w:leader="dot" w:pos="9350"/>
            </w:tabs>
            <w:rPr>
              <w:rFonts w:eastAsiaTheme="minorEastAsia"/>
              <w:noProof/>
              <w:kern w:val="0"/>
              <w:sz w:val="22"/>
              <w:lang w:val="en-GB" w:eastAsia="en-GB"/>
              <w14:ligatures w14:val="none"/>
            </w:rPr>
          </w:pPr>
          <w:hyperlink w:anchor="_Toc138879747" w:history="1">
            <w:r w:rsidR="008474F4" w:rsidRPr="00555D84">
              <w:rPr>
                <w:rStyle w:val="Hyperlink"/>
                <w:rFonts w:ascii="Arial" w:hAnsi="Arial" w:cs="Arial"/>
                <w:noProof/>
              </w:rPr>
              <w:t>Insanity:</w:t>
            </w:r>
            <w:r w:rsidR="008474F4">
              <w:rPr>
                <w:noProof/>
                <w:webHidden/>
              </w:rPr>
              <w:tab/>
            </w:r>
            <w:r w:rsidR="008474F4">
              <w:rPr>
                <w:noProof/>
                <w:webHidden/>
              </w:rPr>
              <w:fldChar w:fldCharType="begin"/>
            </w:r>
            <w:r w:rsidR="008474F4">
              <w:rPr>
                <w:noProof/>
                <w:webHidden/>
              </w:rPr>
              <w:instrText xml:space="preserve"> PAGEREF _Toc138879747 \h </w:instrText>
            </w:r>
            <w:r w:rsidR="008474F4">
              <w:rPr>
                <w:noProof/>
                <w:webHidden/>
              </w:rPr>
            </w:r>
            <w:r w:rsidR="008474F4">
              <w:rPr>
                <w:noProof/>
                <w:webHidden/>
              </w:rPr>
              <w:fldChar w:fldCharType="separate"/>
            </w:r>
            <w:r w:rsidR="008474F4">
              <w:rPr>
                <w:noProof/>
                <w:webHidden/>
              </w:rPr>
              <w:t>7</w:t>
            </w:r>
            <w:r w:rsidR="008474F4">
              <w:rPr>
                <w:noProof/>
                <w:webHidden/>
              </w:rPr>
              <w:fldChar w:fldCharType="end"/>
            </w:r>
          </w:hyperlink>
        </w:p>
        <w:p w14:paraId="7C4BE871" w14:textId="77777777" w:rsidR="008474F4" w:rsidRDefault="003220E8">
          <w:pPr>
            <w:pStyle w:val="TOC3"/>
            <w:tabs>
              <w:tab w:val="right" w:leader="dot" w:pos="9350"/>
            </w:tabs>
            <w:rPr>
              <w:rFonts w:eastAsiaTheme="minorEastAsia"/>
              <w:noProof/>
              <w:kern w:val="0"/>
              <w:sz w:val="22"/>
              <w:lang w:val="en-GB" w:eastAsia="en-GB"/>
              <w14:ligatures w14:val="none"/>
            </w:rPr>
          </w:pPr>
          <w:hyperlink w:anchor="_Toc138879748" w:history="1">
            <w:r w:rsidR="008474F4" w:rsidRPr="00555D84">
              <w:rPr>
                <w:rStyle w:val="Hyperlink"/>
                <w:rFonts w:ascii="Arial" w:hAnsi="Arial" w:cs="Arial"/>
                <w:noProof/>
              </w:rPr>
              <w:t>Mistake or Lack of Intent:</w:t>
            </w:r>
            <w:r w:rsidR="008474F4">
              <w:rPr>
                <w:noProof/>
                <w:webHidden/>
              </w:rPr>
              <w:tab/>
            </w:r>
            <w:r w:rsidR="008474F4">
              <w:rPr>
                <w:noProof/>
                <w:webHidden/>
              </w:rPr>
              <w:fldChar w:fldCharType="begin"/>
            </w:r>
            <w:r w:rsidR="008474F4">
              <w:rPr>
                <w:noProof/>
                <w:webHidden/>
              </w:rPr>
              <w:instrText xml:space="preserve"> PAGEREF _Toc138879748 \h </w:instrText>
            </w:r>
            <w:r w:rsidR="008474F4">
              <w:rPr>
                <w:noProof/>
                <w:webHidden/>
              </w:rPr>
            </w:r>
            <w:r w:rsidR="008474F4">
              <w:rPr>
                <w:noProof/>
                <w:webHidden/>
              </w:rPr>
              <w:fldChar w:fldCharType="separate"/>
            </w:r>
            <w:r w:rsidR="008474F4">
              <w:rPr>
                <w:noProof/>
                <w:webHidden/>
              </w:rPr>
              <w:t>7</w:t>
            </w:r>
            <w:r w:rsidR="008474F4">
              <w:rPr>
                <w:noProof/>
                <w:webHidden/>
              </w:rPr>
              <w:fldChar w:fldCharType="end"/>
            </w:r>
          </w:hyperlink>
        </w:p>
        <w:p w14:paraId="07214352" w14:textId="77777777" w:rsidR="008474F4" w:rsidRDefault="003220E8">
          <w:pPr>
            <w:pStyle w:val="TOC1"/>
            <w:tabs>
              <w:tab w:val="right" w:leader="dot" w:pos="9350"/>
            </w:tabs>
            <w:rPr>
              <w:rFonts w:eastAsiaTheme="minorEastAsia"/>
              <w:noProof/>
              <w:kern w:val="0"/>
              <w:sz w:val="22"/>
              <w:lang w:val="en-GB" w:eastAsia="en-GB"/>
              <w14:ligatures w14:val="none"/>
            </w:rPr>
          </w:pPr>
          <w:hyperlink w:anchor="_Toc138879749" w:history="1">
            <w:r w:rsidR="008474F4" w:rsidRPr="00555D84">
              <w:rPr>
                <w:rStyle w:val="Hyperlink"/>
                <w:rFonts w:ascii="Arial" w:hAnsi="Arial" w:cs="Arial"/>
                <w:noProof/>
              </w:rPr>
              <w:t>Final Words:</w:t>
            </w:r>
            <w:r w:rsidR="008474F4">
              <w:rPr>
                <w:noProof/>
                <w:webHidden/>
              </w:rPr>
              <w:tab/>
            </w:r>
            <w:r w:rsidR="008474F4">
              <w:rPr>
                <w:noProof/>
                <w:webHidden/>
              </w:rPr>
              <w:fldChar w:fldCharType="begin"/>
            </w:r>
            <w:r w:rsidR="008474F4">
              <w:rPr>
                <w:noProof/>
                <w:webHidden/>
              </w:rPr>
              <w:instrText xml:space="preserve"> PAGEREF _Toc138879749 \h </w:instrText>
            </w:r>
            <w:r w:rsidR="008474F4">
              <w:rPr>
                <w:noProof/>
                <w:webHidden/>
              </w:rPr>
            </w:r>
            <w:r w:rsidR="008474F4">
              <w:rPr>
                <w:noProof/>
                <w:webHidden/>
              </w:rPr>
              <w:fldChar w:fldCharType="separate"/>
            </w:r>
            <w:r w:rsidR="008474F4">
              <w:rPr>
                <w:noProof/>
                <w:webHidden/>
              </w:rPr>
              <w:t>7</w:t>
            </w:r>
            <w:r w:rsidR="008474F4">
              <w:rPr>
                <w:noProof/>
                <w:webHidden/>
              </w:rPr>
              <w:fldChar w:fldCharType="end"/>
            </w:r>
          </w:hyperlink>
        </w:p>
        <w:p w14:paraId="22205577" w14:textId="77777777" w:rsidR="008474F4" w:rsidRDefault="003220E8">
          <w:pPr>
            <w:pStyle w:val="TOC1"/>
            <w:tabs>
              <w:tab w:val="right" w:leader="dot" w:pos="9350"/>
            </w:tabs>
            <w:rPr>
              <w:rFonts w:eastAsiaTheme="minorEastAsia"/>
              <w:noProof/>
              <w:kern w:val="0"/>
              <w:sz w:val="22"/>
              <w:lang w:val="en-GB" w:eastAsia="en-GB"/>
              <w14:ligatures w14:val="none"/>
            </w:rPr>
          </w:pPr>
          <w:hyperlink w:anchor="_Toc138879750" w:history="1">
            <w:r w:rsidR="008474F4" w:rsidRPr="00555D84">
              <w:rPr>
                <w:rStyle w:val="Hyperlink"/>
                <w:rFonts w:ascii="Arial" w:hAnsi="Arial" w:cs="Arial"/>
                <w:noProof/>
              </w:rPr>
              <w:t>References</w:t>
            </w:r>
            <w:r w:rsidR="008474F4">
              <w:rPr>
                <w:noProof/>
                <w:webHidden/>
              </w:rPr>
              <w:tab/>
            </w:r>
            <w:r w:rsidR="008474F4">
              <w:rPr>
                <w:noProof/>
                <w:webHidden/>
              </w:rPr>
              <w:fldChar w:fldCharType="begin"/>
            </w:r>
            <w:r w:rsidR="008474F4">
              <w:rPr>
                <w:noProof/>
                <w:webHidden/>
              </w:rPr>
              <w:instrText xml:space="preserve"> PAGEREF _Toc138879750 \h </w:instrText>
            </w:r>
            <w:r w:rsidR="008474F4">
              <w:rPr>
                <w:noProof/>
                <w:webHidden/>
              </w:rPr>
            </w:r>
            <w:r w:rsidR="008474F4">
              <w:rPr>
                <w:noProof/>
                <w:webHidden/>
              </w:rPr>
              <w:fldChar w:fldCharType="separate"/>
            </w:r>
            <w:r w:rsidR="008474F4">
              <w:rPr>
                <w:noProof/>
                <w:webHidden/>
              </w:rPr>
              <w:t>9</w:t>
            </w:r>
            <w:r w:rsidR="008474F4">
              <w:rPr>
                <w:noProof/>
                <w:webHidden/>
              </w:rPr>
              <w:fldChar w:fldCharType="end"/>
            </w:r>
          </w:hyperlink>
        </w:p>
        <w:p w14:paraId="45776CCD" w14:textId="4D7B844E" w:rsidR="008474F4" w:rsidRDefault="008474F4">
          <w:r>
            <w:rPr>
              <w:b/>
              <w:bCs/>
              <w:noProof/>
            </w:rPr>
            <w:fldChar w:fldCharType="end"/>
          </w:r>
        </w:p>
      </w:sdtContent>
    </w:sdt>
    <w:p w14:paraId="42B75870" w14:textId="77777777" w:rsidR="00085533" w:rsidRDefault="00085533" w:rsidP="008474F4">
      <w:pPr>
        <w:spacing w:line="360" w:lineRule="auto"/>
        <w:jc w:val="both"/>
        <w:rPr>
          <w:rStyle w:val="Heading1Char"/>
          <w:rFonts w:ascii="Arial" w:hAnsi="Arial" w:cs="Arial"/>
          <w:sz w:val="24"/>
          <w:szCs w:val="24"/>
        </w:rPr>
      </w:pPr>
      <w:bookmarkStart w:id="2" w:name="_Toc138879728"/>
    </w:p>
    <w:p w14:paraId="0EC88B2B" w14:textId="77777777" w:rsidR="00085533" w:rsidRDefault="00085533" w:rsidP="008474F4">
      <w:pPr>
        <w:spacing w:line="360" w:lineRule="auto"/>
        <w:jc w:val="both"/>
        <w:rPr>
          <w:rStyle w:val="Heading1Char"/>
          <w:rFonts w:ascii="Arial" w:hAnsi="Arial" w:cs="Arial"/>
          <w:sz w:val="24"/>
          <w:szCs w:val="24"/>
        </w:rPr>
      </w:pPr>
    </w:p>
    <w:p w14:paraId="3E8FB93A" w14:textId="77777777" w:rsidR="00085533" w:rsidRDefault="00085533" w:rsidP="008474F4">
      <w:pPr>
        <w:spacing w:line="360" w:lineRule="auto"/>
        <w:jc w:val="both"/>
        <w:rPr>
          <w:rStyle w:val="Heading1Char"/>
          <w:rFonts w:ascii="Arial" w:hAnsi="Arial" w:cs="Arial"/>
          <w:sz w:val="24"/>
          <w:szCs w:val="24"/>
        </w:rPr>
      </w:pPr>
    </w:p>
    <w:p w14:paraId="7E78A787" w14:textId="25174A39" w:rsidR="005833B6" w:rsidRPr="008474F4" w:rsidRDefault="00F732F6" w:rsidP="008474F4">
      <w:pPr>
        <w:spacing w:line="360" w:lineRule="auto"/>
        <w:jc w:val="both"/>
        <w:rPr>
          <w:rStyle w:val="Heading1Char"/>
          <w:rFonts w:ascii="Arial" w:hAnsi="Arial" w:cs="Arial"/>
          <w:sz w:val="24"/>
          <w:szCs w:val="24"/>
        </w:rPr>
      </w:pPr>
      <w:r w:rsidRPr="008474F4">
        <w:rPr>
          <w:rStyle w:val="Heading1Char"/>
          <w:rFonts w:ascii="Arial" w:hAnsi="Arial" w:cs="Arial"/>
          <w:sz w:val="24"/>
          <w:szCs w:val="24"/>
        </w:rPr>
        <w:t>Question 1)</w:t>
      </w:r>
      <w:bookmarkEnd w:id="1"/>
      <w:bookmarkEnd w:id="2"/>
      <w:r w:rsidR="005833B6" w:rsidRPr="008474F4">
        <w:rPr>
          <w:rStyle w:val="Heading1Char"/>
          <w:rFonts w:ascii="Arial" w:hAnsi="Arial" w:cs="Arial"/>
          <w:sz w:val="24"/>
          <w:szCs w:val="24"/>
        </w:rPr>
        <w:tab/>
      </w:r>
    </w:p>
    <w:p w14:paraId="6C60A854" w14:textId="136400A0" w:rsidR="00F732F6" w:rsidRPr="008474F4" w:rsidRDefault="00F732F6" w:rsidP="008474F4">
      <w:pPr>
        <w:spacing w:line="360" w:lineRule="auto"/>
        <w:ind w:firstLine="720"/>
        <w:jc w:val="both"/>
        <w:rPr>
          <w:rFonts w:ascii="Arial" w:hAnsi="Arial" w:cs="Arial"/>
          <w:szCs w:val="24"/>
        </w:rPr>
      </w:pPr>
      <w:r w:rsidRPr="008474F4">
        <w:rPr>
          <w:rFonts w:ascii="Arial" w:hAnsi="Arial" w:cs="Arial"/>
          <w:szCs w:val="24"/>
        </w:rPr>
        <w:t xml:space="preserve"> Advise Paula and Harriet of their potential criminal liability, along with any defenses that may apply.</w:t>
      </w:r>
    </w:p>
    <w:p w14:paraId="295D7304" w14:textId="31DF4388" w:rsidR="003221ED" w:rsidRPr="008474F4" w:rsidRDefault="003221ED" w:rsidP="008474F4">
      <w:pPr>
        <w:pStyle w:val="Heading1"/>
        <w:spacing w:line="360" w:lineRule="auto"/>
        <w:jc w:val="both"/>
        <w:rPr>
          <w:rFonts w:ascii="Arial" w:hAnsi="Arial" w:cs="Arial"/>
          <w:sz w:val="24"/>
          <w:szCs w:val="24"/>
        </w:rPr>
      </w:pPr>
      <w:bookmarkStart w:id="3" w:name="_Toc138891401"/>
      <w:bookmarkStart w:id="4" w:name="_Toc138879729"/>
      <w:r w:rsidRPr="008474F4">
        <w:rPr>
          <w:rFonts w:ascii="Arial" w:hAnsi="Arial" w:cs="Arial"/>
          <w:sz w:val="24"/>
          <w:szCs w:val="24"/>
        </w:rPr>
        <w:t>Answer 1)</w:t>
      </w:r>
      <w:bookmarkEnd w:id="3"/>
      <w:bookmarkEnd w:id="4"/>
    </w:p>
    <w:p w14:paraId="3D33311C" w14:textId="54B013AC" w:rsidR="00F91760" w:rsidRPr="008474F4" w:rsidRDefault="003221ED" w:rsidP="008474F4">
      <w:pPr>
        <w:spacing w:line="360" w:lineRule="auto"/>
        <w:jc w:val="both"/>
        <w:rPr>
          <w:rFonts w:ascii="Arial" w:hAnsi="Arial" w:cs="Arial"/>
          <w:szCs w:val="24"/>
        </w:rPr>
      </w:pPr>
      <w:r w:rsidRPr="008474F4">
        <w:rPr>
          <w:rFonts w:ascii="Arial" w:hAnsi="Arial" w:cs="Arial"/>
          <w:szCs w:val="24"/>
        </w:rPr>
        <w:tab/>
        <w:t xml:space="preserve">The case scenario is a complex one </w:t>
      </w:r>
      <w:r w:rsidR="00674249" w:rsidRPr="008474F4">
        <w:rPr>
          <w:rFonts w:ascii="Arial" w:hAnsi="Arial" w:cs="Arial"/>
          <w:szCs w:val="24"/>
        </w:rPr>
        <w:t>that</w:t>
      </w:r>
      <w:r w:rsidR="00F91760" w:rsidRPr="008474F4">
        <w:rPr>
          <w:rFonts w:ascii="Arial" w:hAnsi="Arial" w:cs="Arial"/>
          <w:szCs w:val="24"/>
        </w:rPr>
        <w:t xml:space="preserve"> includes numerous individuals and their actions along with their potential criminal liabilities. There are numerous factors to consider before we conclude </w:t>
      </w:r>
      <w:r w:rsidR="00674249" w:rsidRPr="008474F4">
        <w:rPr>
          <w:rFonts w:ascii="Arial" w:hAnsi="Arial" w:cs="Arial"/>
          <w:szCs w:val="24"/>
        </w:rPr>
        <w:t>with</w:t>
      </w:r>
      <w:r w:rsidR="00F91760" w:rsidRPr="008474F4">
        <w:rPr>
          <w:rFonts w:ascii="Arial" w:hAnsi="Arial" w:cs="Arial"/>
          <w:szCs w:val="24"/>
        </w:rPr>
        <w:t xml:space="preserve"> their potential criminal liability or their defenses. </w:t>
      </w:r>
    </w:p>
    <w:p w14:paraId="6F241F7E" w14:textId="07B8841E" w:rsidR="00674249" w:rsidRPr="008474F4" w:rsidRDefault="00674249" w:rsidP="008474F4">
      <w:pPr>
        <w:pStyle w:val="Heading2"/>
        <w:spacing w:line="360" w:lineRule="auto"/>
        <w:jc w:val="both"/>
        <w:rPr>
          <w:rFonts w:ascii="Arial" w:hAnsi="Arial" w:cs="Arial"/>
          <w:sz w:val="24"/>
          <w:szCs w:val="24"/>
        </w:rPr>
      </w:pPr>
      <w:bookmarkStart w:id="5" w:name="_Toc138891402"/>
      <w:bookmarkStart w:id="6" w:name="_Toc138879730"/>
      <w:r w:rsidRPr="008474F4">
        <w:rPr>
          <w:rFonts w:ascii="Arial" w:hAnsi="Arial" w:cs="Arial"/>
          <w:sz w:val="24"/>
          <w:szCs w:val="24"/>
        </w:rPr>
        <w:t>The case Briefing</w:t>
      </w:r>
      <w:bookmarkEnd w:id="5"/>
      <w:bookmarkEnd w:id="6"/>
    </w:p>
    <w:p w14:paraId="44FFCCB1" w14:textId="0672FA43" w:rsidR="00674249" w:rsidRPr="008474F4" w:rsidRDefault="00674249" w:rsidP="008474F4">
      <w:pPr>
        <w:spacing w:line="360" w:lineRule="auto"/>
        <w:jc w:val="both"/>
        <w:rPr>
          <w:rFonts w:ascii="Arial" w:hAnsi="Arial" w:cs="Arial"/>
          <w:szCs w:val="24"/>
        </w:rPr>
      </w:pPr>
      <w:r w:rsidRPr="008474F4">
        <w:rPr>
          <w:rFonts w:ascii="Arial" w:hAnsi="Arial" w:cs="Arial"/>
          <w:szCs w:val="24"/>
        </w:rPr>
        <w:tab/>
        <w:t xml:space="preserve">Before we move on to the potential liability of the offenders and their respective defenses, it is important that we briefly describe the scenario here, </w:t>
      </w:r>
    </w:p>
    <w:p w14:paraId="2A5D9339" w14:textId="66C2F802" w:rsidR="00674249" w:rsidRPr="008474F4" w:rsidRDefault="008331E7" w:rsidP="008474F4">
      <w:pPr>
        <w:spacing w:line="360" w:lineRule="auto"/>
        <w:ind w:firstLine="720"/>
        <w:jc w:val="both"/>
        <w:rPr>
          <w:rFonts w:ascii="Arial" w:hAnsi="Arial" w:cs="Arial"/>
          <w:szCs w:val="24"/>
        </w:rPr>
      </w:pPr>
      <w:r w:rsidRPr="008331E7">
        <w:rPr>
          <w:rFonts w:ascii="Arial" w:hAnsi="Arial" w:cs="Arial"/>
          <w:szCs w:val="24"/>
        </w:rPr>
        <w:t>Christine recently turned 40, and her husband planned a surprise birthday celebration for her at their house. Christine was thrilled to show off the expensive presents she had received, including a luxury handbag, during the party. Christine's friend Paula, on the other hand, had always been envious of the lavish gifts Christine got from her husband. When no one was looking, Paula slipped the fancy purse inside her coat and walked away silently.</w:t>
      </w:r>
    </w:p>
    <w:p w14:paraId="1FD943EB" w14:textId="44924269" w:rsidR="00674249" w:rsidRPr="008474F4" w:rsidRDefault="00674249" w:rsidP="008474F4">
      <w:pPr>
        <w:spacing w:line="360" w:lineRule="auto"/>
        <w:ind w:firstLine="720"/>
        <w:jc w:val="both"/>
        <w:rPr>
          <w:rFonts w:ascii="Arial" w:hAnsi="Arial" w:cs="Arial"/>
          <w:szCs w:val="24"/>
        </w:rPr>
      </w:pPr>
      <w:r w:rsidRPr="008474F4">
        <w:rPr>
          <w:rFonts w:ascii="Arial" w:hAnsi="Arial" w:cs="Arial"/>
          <w:szCs w:val="24"/>
        </w:rPr>
        <w:t>Wary of being caught, Paula hid the handbag underneath her car when she heard someone approaching. Her intention was to retrieve the handbag and put it in her own car later, once the party had finished.</w:t>
      </w:r>
    </w:p>
    <w:p w14:paraId="4B74B52D" w14:textId="7925329F" w:rsidR="00674249" w:rsidRPr="008474F4" w:rsidRDefault="00674249" w:rsidP="008474F4">
      <w:pPr>
        <w:spacing w:line="360" w:lineRule="auto"/>
        <w:jc w:val="both"/>
        <w:rPr>
          <w:rFonts w:ascii="Arial" w:hAnsi="Arial" w:cs="Arial"/>
          <w:szCs w:val="24"/>
        </w:rPr>
      </w:pPr>
      <w:r w:rsidRPr="008474F4">
        <w:rPr>
          <w:rFonts w:ascii="Arial" w:hAnsi="Arial" w:cs="Arial"/>
          <w:szCs w:val="24"/>
        </w:rPr>
        <w:t xml:space="preserve">Meanwhile, two other guests at the party, Leon and Harriet, had recently met each other. Harriet had a specific reason for abstaining from consuming alcohol at the party - she had an allergy to it. However, while Harriet briefly excused herself to use the restroom, Leon maliciously spiked her drink with vodka, unbeknownst to Harriet. When Harriet returned and consumed the drink, she began experiencing hallucinations. In her altered state of mind, Harriet believed that the house was engulfed in flames and became desperate to escape. </w:t>
      </w:r>
      <w:r w:rsidR="003E3366" w:rsidRPr="003E3366">
        <w:rPr>
          <w:rFonts w:ascii="Arial" w:hAnsi="Arial" w:cs="Arial"/>
          <w:szCs w:val="24"/>
        </w:rPr>
        <w:t>She began slamming the big glass panes of Christine's bi-fold doors in her frightened attempt to escape. Unfortunately, she accidentally cracked Daniel's cheekbone during this violent rage by striking him in the face.</w:t>
      </w:r>
    </w:p>
    <w:p w14:paraId="298C492C" w14:textId="735A7A0D" w:rsidR="00674249" w:rsidRPr="008474F4" w:rsidRDefault="00674249" w:rsidP="008474F4">
      <w:pPr>
        <w:spacing w:line="360" w:lineRule="auto"/>
        <w:ind w:firstLine="720"/>
        <w:jc w:val="both"/>
        <w:rPr>
          <w:rFonts w:ascii="Arial" w:hAnsi="Arial" w:cs="Arial"/>
          <w:szCs w:val="24"/>
        </w:rPr>
      </w:pPr>
      <w:r w:rsidRPr="008474F4">
        <w:rPr>
          <w:rFonts w:ascii="Arial" w:hAnsi="Arial" w:cs="Arial"/>
          <w:szCs w:val="24"/>
        </w:rPr>
        <w:t>Christine and her husband managed to calm Harriet down and requested that all the guests leave the premises to diffuse the situation. As the guests departed, Paula noticed the designer handbag still hidden beneath her car. She quickly retrieved it, placed it in the footwell of her own vehicle, and drove home with it.</w:t>
      </w:r>
    </w:p>
    <w:p w14:paraId="7C33840C" w14:textId="0C1904AD" w:rsidR="00674249" w:rsidRPr="008474F4" w:rsidRDefault="00674249" w:rsidP="008474F4">
      <w:pPr>
        <w:spacing w:line="360" w:lineRule="auto"/>
        <w:ind w:firstLine="720"/>
        <w:jc w:val="both"/>
        <w:rPr>
          <w:rFonts w:ascii="Arial" w:hAnsi="Arial" w:cs="Arial"/>
          <w:szCs w:val="24"/>
        </w:rPr>
      </w:pPr>
      <w:r w:rsidRPr="008474F4">
        <w:rPr>
          <w:rFonts w:ascii="Arial" w:hAnsi="Arial" w:cs="Arial"/>
          <w:szCs w:val="24"/>
        </w:rPr>
        <w:t>This comprehensive overview of the scenario should help in better understanding the sequence of events and the actions taken by the individuals involved.</w:t>
      </w:r>
    </w:p>
    <w:p w14:paraId="26C18E1A" w14:textId="77777777" w:rsidR="00674249" w:rsidRPr="008474F4" w:rsidRDefault="00674249" w:rsidP="008474F4">
      <w:pPr>
        <w:spacing w:line="360" w:lineRule="auto"/>
        <w:jc w:val="both"/>
        <w:rPr>
          <w:rFonts w:ascii="Arial" w:hAnsi="Arial" w:cs="Arial"/>
          <w:szCs w:val="24"/>
        </w:rPr>
      </w:pPr>
    </w:p>
    <w:p w14:paraId="318C6C3F" w14:textId="432D04B9" w:rsidR="00674249" w:rsidRPr="008474F4" w:rsidRDefault="00674249" w:rsidP="008474F4">
      <w:pPr>
        <w:pStyle w:val="Heading1"/>
        <w:spacing w:line="360" w:lineRule="auto"/>
        <w:jc w:val="both"/>
        <w:rPr>
          <w:rFonts w:ascii="Arial" w:hAnsi="Arial" w:cs="Arial"/>
          <w:sz w:val="24"/>
          <w:szCs w:val="24"/>
        </w:rPr>
      </w:pPr>
      <w:bookmarkStart w:id="7" w:name="_Toc138891403"/>
      <w:bookmarkStart w:id="8" w:name="_Toc138879731"/>
      <w:r w:rsidRPr="008474F4">
        <w:rPr>
          <w:rFonts w:ascii="Arial" w:hAnsi="Arial" w:cs="Arial"/>
          <w:sz w:val="24"/>
          <w:szCs w:val="24"/>
        </w:rPr>
        <w:t>Potential Criminal Liabilities</w:t>
      </w:r>
      <w:bookmarkEnd w:id="7"/>
      <w:bookmarkEnd w:id="8"/>
    </w:p>
    <w:p w14:paraId="72ED5FEB" w14:textId="09969F11" w:rsidR="00674249" w:rsidRPr="008474F4" w:rsidRDefault="00674249" w:rsidP="008474F4">
      <w:pPr>
        <w:pStyle w:val="Heading2"/>
        <w:spacing w:line="360" w:lineRule="auto"/>
        <w:jc w:val="both"/>
        <w:rPr>
          <w:rFonts w:ascii="Arial" w:hAnsi="Arial" w:cs="Arial"/>
          <w:sz w:val="24"/>
          <w:szCs w:val="24"/>
        </w:rPr>
      </w:pPr>
      <w:bookmarkStart w:id="9" w:name="_Toc138891404"/>
      <w:bookmarkStart w:id="10" w:name="_Toc138879732"/>
      <w:r w:rsidRPr="008474F4">
        <w:rPr>
          <w:rFonts w:ascii="Arial" w:hAnsi="Arial" w:cs="Arial"/>
          <w:sz w:val="24"/>
          <w:szCs w:val="24"/>
        </w:rPr>
        <w:t>Paula's potential criminal liability</w:t>
      </w:r>
      <w:bookmarkEnd w:id="9"/>
      <w:bookmarkEnd w:id="10"/>
    </w:p>
    <w:p w14:paraId="0CE3A709" w14:textId="72627F4D" w:rsidR="00674249" w:rsidRPr="008474F4" w:rsidRDefault="00674249" w:rsidP="008474F4">
      <w:pPr>
        <w:spacing w:line="360" w:lineRule="auto"/>
        <w:jc w:val="both"/>
        <w:rPr>
          <w:rFonts w:ascii="Arial" w:hAnsi="Arial" w:cs="Arial"/>
          <w:szCs w:val="24"/>
        </w:rPr>
      </w:pPr>
      <w:r w:rsidRPr="008474F4">
        <w:rPr>
          <w:rFonts w:ascii="Arial" w:hAnsi="Arial" w:cs="Arial"/>
          <w:szCs w:val="24"/>
        </w:rPr>
        <w:tab/>
        <w:t>Paula might be charged with stealing because she took Christine's handbag on purpose without asking permission with the aim to keep it for good.</w:t>
      </w:r>
      <w:r w:rsidR="003A1D4F" w:rsidRPr="008474F4">
        <w:rPr>
          <w:rFonts w:ascii="Arial" w:hAnsi="Arial" w:cs="Arial"/>
          <w:szCs w:val="24"/>
        </w:rPr>
        <w:t xml:space="preserve"> Theft (Section 1, Theft Act 1968)</w:t>
      </w:r>
      <w:r w:rsidRPr="008474F4">
        <w:rPr>
          <w:rFonts w:ascii="Arial" w:hAnsi="Arial" w:cs="Arial"/>
          <w:szCs w:val="24"/>
        </w:rPr>
        <w:t xml:space="preserve"> </w:t>
      </w:r>
      <w:sdt>
        <w:sdtPr>
          <w:rPr>
            <w:rFonts w:ascii="Arial" w:hAnsi="Arial" w:cs="Arial"/>
            <w:szCs w:val="24"/>
          </w:rPr>
          <w:id w:val="1303038868"/>
          <w:citation/>
        </w:sdtPr>
        <w:sdtEndPr/>
        <w:sdtContent>
          <w:r w:rsidRPr="008474F4">
            <w:rPr>
              <w:rFonts w:ascii="Arial" w:hAnsi="Arial" w:cs="Arial"/>
              <w:szCs w:val="24"/>
            </w:rPr>
            <w:fldChar w:fldCharType="begin"/>
          </w:r>
          <w:r w:rsidRPr="008474F4">
            <w:rPr>
              <w:rFonts w:ascii="Arial" w:hAnsi="Arial" w:cs="Arial"/>
              <w:szCs w:val="24"/>
            </w:rPr>
            <w:instrText xml:space="preserve"> CITATION UKP68 \l 1033 </w:instrText>
          </w:r>
          <w:r w:rsidRPr="008474F4">
            <w:rPr>
              <w:rFonts w:ascii="Arial" w:hAnsi="Arial" w:cs="Arial"/>
              <w:szCs w:val="24"/>
            </w:rPr>
            <w:fldChar w:fldCharType="separate"/>
          </w:r>
          <w:r w:rsidR="005833B6" w:rsidRPr="008474F4">
            <w:rPr>
              <w:rFonts w:ascii="Arial" w:hAnsi="Arial" w:cs="Arial"/>
              <w:noProof/>
              <w:szCs w:val="24"/>
            </w:rPr>
            <w:t>(UK Public General Acts, 1968)</w:t>
          </w:r>
          <w:r w:rsidRPr="008474F4">
            <w:rPr>
              <w:rFonts w:ascii="Arial" w:hAnsi="Arial" w:cs="Arial"/>
              <w:szCs w:val="24"/>
            </w:rPr>
            <w:fldChar w:fldCharType="end"/>
          </w:r>
        </w:sdtContent>
      </w:sdt>
      <w:r w:rsidRPr="008474F4">
        <w:rPr>
          <w:rFonts w:ascii="Arial" w:hAnsi="Arial" w:cs="Arial"/>
          <w:szCs w:val="24"/>
        </w:rPr>
        <w:t xml:space="preserve"> in the UK may deem this act to constitute theft. </w:t>
      </w:r>
      <w:r w:rsidR="00EF40BA" w:rsidRPr="008474F4">
        <w:rPr>
          <w:rFonts w:ascii="Arial" w:hAnsi="Arial" w:cs="Arial"/>
          <w:szCs w:val="24"/>
        </w:rPr>
        <w:t>We can also refer to the landmark case of</w:t>
      </w:r>
      <w:r w:rsidR="003A1D4F" w:rsidRPr="008474F4">
        <w:rPr>
          <w:rFonts w:ascii="Arial" w:hAnsi="Arial" w:cs="Arial"/>
          <w:szCs w:val="24"/>
        </w:rPr>
        <w:t xml:space="preserve"> R v Morris [1984]</w:t>
      </w:r>
      <w:r w:rsidR="00EF40BA" w:rsidRPr="008474F4">
        <w:rPr>
          <w:rFonts w:ascii="Arial" w:hAnsi="Arial" w:cs="Arial"/>
          <w:szCs w:val="24"/>
        </w:rPr>
        <w:t xml:space="preserve"> </w:t>
      </w:r>
      <w:sdt>
        <w:sdtPr>
          <w:rPr>
            <w:rFonts w:ascii="Arial" w:hAnsi="Arial" w:cs="Arial"/>
            <w:szCs w:val="24"/>
          </w:rPr>
          <w:id w:val="1244922675"/>
          <w:citation/>
        </w:sdtPr>
        <w:sdtEndPr/>
        <w:sdtContent>
          <w:r w:rsidR="00EF40BA" w:rsidRPr="008474F4">
            <w:rPr>
              <w:rFonts w:ascii="Arial" w:hAnsi="Arial" w:cs="Arial"/>
              <w:szCs w:val="24"/>
            </w:rPr>
            <w:fldChar w:fldCharType="begin"/>
          </w:r>
          <w:r w:rsidR="00EF40BA" w:rsidRPr="008474F4">
            <w:rPr>
              <w:rFonts w:ascii="Arial" w:hAnsi="Arial" w:cs="Arial"/>
              <w:szCs w:val="24"/>
            </w:rPr>
            <w:instrText xml:space="preserve"> CITATION Law83 \l 1033 </w:instrText>
          </w:r>
          <w:r w:rsidR="00EF40BA" w:rsidRPr="008474F4">
            <w:rPr>
              <w:rFonts w:ascii="Arial" w:hAnsi="Arial" w:cs="Arial"/>
              <w:szCs w:val="24"/>
            </w:rPr>
            <w:fldChar w:fldCharType="separate"/>
          </w:r>
          <w:r w:rsidR="005833B6" w:rsidRPr="008474F4">
            <w:rPr>
              <w:rFonts w:ascii="Arial" w:hAnsi="Arial" w:cs="Arial"/>
              <w:noProof/>
              <w:szCs w:val="24"/>
            </w:rPr>
            <w:t>(Law Teacher, 1983)</w:t>
          </w:r>
          <w:r w:rsidR="00EF40BA" w:rsidRPr="008474F4">
            <w:rPr>
              <w:rFonts w:ascii="Arial" w:hAnsi="Arial" w:cs="Arial"/>
              <w:szCs w:val="24"/>
            </w:rPr>
            <w:fldChar w:fldCharType="end"/>
          </w:r>
        </w:sdtContent>
      </w:sdt>
      <w:r w:rsidR="00EF40BA" w:rsidRPr="008474F4">
        <w:rPr>
          <w:rFonts w:ascii="Arial" w:hAnsi="Arial" w:cs="Arial"/>
          <w:szCs w:val="24"/>
        </w:rPr>
        <w:t xml:space="preserve">here, which also established an important principle known as the "prohibited act theory." </w:t>
      </w:r>
      <w:r w:rsidRPr="008474F4">
        <w:rPr>
          <w:rFonts w:ascii="Arial" w:hAnsi="Arial" w:cs="Arial"/>
          <w:szCs w:val="24"/>
        </w:rPr>
        <w:t>However, the ultimate decision about guilt or innocence would rest with the courts, who would take into account the particular facts and available proof.</w:t>
      </w:r>
    </w:p>
    <w:p w14:paraId="149DB011" w14:textId="77777777" w:rsidR="00674249" w:rsidRPr="008474F4" w:rsidRDefault="00674249" w:rsidP="008474F4">
      <w:pPr>
        <w:pStyle w:val="Heading3"/>
        <w:spacing w:line="360" w:lineRule="auto"/>
        <w:jc w:val="both"/>
        <w:rPr>
          <w:rFonts w:ascii="Arial" w:hAnsi="Arial" w:cs="Arial"/>
        </w:rPr>
      </w:pPr>
      <w:bookmarkStart w:id="11" w:name="_Toc138891405"/>
      <w:bookmarkStart w:id="12" w:name="_Toc138879733"/>
      <w:r w:rsidRPr="008474F4">
        <w:rPr>
          <w:rStyle w:val="Heading2Char"/>
          <w:rFonts w:ascii="Arial" w:hAnsi="Arial" w:cs="Arial"/>
          <w:sz w:val="24"/>
          <w:szCs w:val="24"/>
        </w:rPr>
        <w:t>Offense:</w:t>
      </w:r>
      <w:bookmarkEnd w:id="11"/>
      <w:bookmarkEnd w:id="12"/>
      <w:r w:rsidRPr="008474F4">
        <w:rPr>
          <w:rFonts w:ascii="Arial" w:hAnsi="Arial" w:cs="Arial"/>
        </w:rPr>
        <w:t xml:space="preserve"> </w:t>
      </w:r>
    </w:p>
    <w:p w14:paraId="235180D3" w14:textId="00784349" w:rsidR="00674249" w:rsidRPr="008474F4" w:rsidRDefault="00674249" w:rsidP="008474F4">
      <w:pPr>
        <w:spacing w:line="360" w:lineRule="auto"/>
        <w:ind w:firstLine="720"/>
        <w:jc w:val="both"/>
        <w:rPr>
          <w:rFonts w:ascii="Arial" w:hAnsi="Arial" w:cs="Arial"/>
          <w:szCs w:val="24"/>
        </w:rPr>
      </w:pPr>
      <w:r w:rsidRPr="008474F4">
        <w:rPr>
          <w:rFonts w:ascii="Arial" w:hAnsi="Arial" w:cs="Arial"/>
          <w:szCs w:val="24"/>
        </w:rPr>
        <w:t>Theft (Section 1, Theft Act 1968)</w:t>
      </w:r>
    </w:p>
    <w:p w14:paraId="08C7E337" w14:textId="77777777" w:rsidR="00674249" w:rsidRPr="008474F4" w:rsidRDefault="00674249" w:rsidP="008474F4">
      <w:pPr>
        <w:pStyle w:val="Heading3"/>
        <w:spacing w:line="360" w:lineRule="auto"/>
        <w:jc w:val="both"/>
        <w:rPr>
          <w:rFonts w:ascii="Arial" w:hAnsi="Arial" w:cs="Arial"/>
        </w:rPr>
      </w:pPr>
      <w:bookmarkStart w:id="13" w:name="_Toc138891406"/>
      <w:bookmarkStart w:id="14" w:name="_Toc138879734"/>
      <w:r w:rsidRPr="008474F4">
        <w:rPr>
          <w:rFonts w:ascii="Arial" w:hAnsi="Arial" w:cs="Arial"/>
        </w:rPr>
        <w:t>Actus Reus:</w:t>
      </w:r>
      <w:bookmarkEnd w:id="13"/>
      <w:bookmarkEnd w:id="14"/>
    </w:p>
    <w:p w14:paraId="633034DA" w14:textId="387FC27D" w:rsidR="00674249" w:rsidRPr="008474F4" w:rsidRDefault="00674249" w:rsidP="008474F4">
      <w:pPr>
        <w:spacing w:line="360" w:lineRule="auto"/>
        <w:jc w:val="both"/>
        <w:rPr>
          <w:rFonts w:ascii="Arial" w:hAnsi="Arial" w:cs="Arial"/>
          <w:szCs w:val="24"/>
        </w:rPr>
      </w:pPr>
      <w:r w:rsidRPr="008474F4">
        <w:rPr>
          <w:rFonts w:ascii="Arial" w:hAnsi="Arial" w:cs="Arial"/>
          <w:szCs w:val="24"/>
        </w:rPr>
        <w:t>Paula took the designer handbag without permission and intended to permanently deprive Christine of it.</w:t>
      </w:r>
    </w:p>
    <w:p w14:paraId="4B688C8D" w14:textId="77777777" w:rsidR="00674249" w:rsidRPr="008474F4" w:rsidRDefault="00674249" w:rsidP="008474F4">
      <w:pPr>
        <w:pStyle w:val="Heading3"/>
        <w:spacing w:line="360" w:lineRule="auto"/>
        <w:jc w:val="both"/>
        <w:rPr>
          <w:rFonts w:ascii="Arial" w:hAnsi="Arial" w:cs="Arial"/>
        </w:rPr>
      </w:pPr>
      <w:bookmarkStart w:id="15" w:name="_Toc138891407"/>
      <w:bookmarkStart w:id="16" w:name="_Toc138879735"/>
      <w:r w:rsidRPr="008474F4">
        <w:rPr>
          <w:rFonts w:ascii="Arial" w:hAnsi="Arial" w:cs="Arial"/>
        </w:rPr>
        <w:t>Mens Rea:</w:t>
      </w:r>
      <w:bookmarkEnd w:id="15"/>
      <w:bookmarkEnd w:id="16"/>
    </w:p>
    <w:p w14:paraId="5BA9219A" w14:textId="04E4D2A5" w:rsidR="00674249" w:rsidRPr="008474F4" w:rsidRDefault="00674249" w:rsidP="008474F4">
      <w:pPr>
        <w:spacing w:line="360" w:lineRule="auto"/>
        <w:jc w:val="both"/>
        <w:rPr>
          <w:rFonts w:ascii="Arial" w:hAnsi="Arial" w:cs="Arial"/>
          <w:szCs w:val="24"/>
        </w:rPr>
      </w:pPr>
      <w:r w:rsidRPr="008474F4">
        <w:rPr>
          <w:rFonts w:ascii="Arial" w:hAnsi="Arial" w:cs="Arial"/>
          <w:szCs w:val="24"/>
        </w:rPr>
        <w:t>Paula had the necessary dishonesty and intention to permanently deprive Christine of the handbag.</w:t>
      </w:r>
    </w:p>
    <w:p w14:paraId="1201AE5B" w14:textId="15D36325" w:rsidR="00674249" w:rsidRPr="008474F4" w:rsidRDefault="00EF40BA" w:rsidP="008474F4">
      <w:pPr>
        <w:pStyle w:val="Heading2"/>
        <w:spacing w:line="360" w:lineRule="auto"/>
        <w:jc w:val="both"/>
        <w:rPr>
          <w:rFonts w:ascii="Arial" w:hAnsi="Arial" w:cs="Arial"/>
          <w:sz w:val="24"/>
          <w:szCs w:val="24"/>
        </w:rPr>
      </w:pPr>
      <w:bookmarkStart w:id="17" w:name="_Toc138891408"/>
      <w:bookmarkStart w:id="18" w:name="_Toc138879736"/>
      <w:r w:rsidRPr="008474F4">
        <w:rPr>
          <w:rFonts w:ascii="Arial" w:hAnsi="Arial" w:cs="Arial"/>
          <w:sz w:val="24"/>
          <w:szCs w:val="24"/>
        </w:rPr>
        <w:t>Harriet's Potential Criminal Liability:</w:t>
      </w:r>
      <w:bookmarkEnd w:id="17"/>
      <w:bookmarkEnd w:id="18"/>
    </w:p>
    <w:p w14:paraId="06B5B001" w14:textId="18AAEB9A" w:rsidR="00EF40BA" w:rsidRPr="008474F4" w:rsidRDefault="00EF40BA" w:rsidP="008474F4">
      <w:pPr>
        <w:spacing w:line="360" w:lineRule="auto"/>
        <w:jc w:val="both"/>
        <w:rPr>
          <w:rFonts w:ascii="Arial" w:hAnsi="Arial" w:cs="Arial"/>
          <w:szCs w:val="24"/>
        </w:rPr>
      </w:pPr>
      <w:r w:rsidRPr="008474F4">
        <w:rPr>
          <w:rFonts w:ascii="Arial" w:hAnsi="Arial" w:cs="Arial"/>
          <w:szCs w:val="24"/>
        </w:rPr>
        <w:tab/>
        <w:t>Harriet could potentially face criminal liability for criminal damage for smashing the glass panes in Christine's kitchen. Under Section 1 of the Criminal Damage Act 1971, it is an offense to destroy or damage property belonging to another person without lawful excuse. Harriet's hallucinations and resulting actions could be seen as the cause of the damage. In the scenario, Harriet, under the influence of alcohol spiked by Leon, began suffering from hallucinations and subsequently caused damage to Christine's property by smashing the glass panes in the bi-fold doors.</w:t>
      </w:r>
    </w:p>
    <w:p w14:paraId="736C2E97" w14:textId="6BB427D0" w:rsidR="0062260B" w:rsidRPr="008474F4" w:rsidRDefault="0062260B" w:rsidP="008474F4">
      <w:pPr>
        <w:spacing w:line="360" w:lineRule="auto"/>
        <w:jc w:val="both"/>
        <w:rPr>
          <w:rFonts w:ascii="Arial" w:hAnsi="Arial" w:cs="Arial"/>
          <w:szCs w:val="24"/>
        </w:rPr>
      </w:pPr>
      <w:r w:rsidRPr="008474F4">
        <w:rPr>
          <w:rFonts w:ascii="Arial" w:hAnsi="Arial" w:cs="Arial"/>
          <w:szCs w:val="24"/>
        </w:rPr>
        <w:tab/>
        <w:t xml:space="preserve">Harriet here can also be charged with a common Assault charge i.e. Battery under Criminal Justice Act 1988 </w:t>
      </w:r>
      <w:sdt>
        <w:sdtPr>
          <w:rPr>
            <w:rFonts w:ascii="Arial" w:hAnsi="Arial" w:cs="Arial"/>
            <w:szCs w:val="24"/>
          </w:rPr>
          <w:id w:val="1639148213"/>
          <w:citation/>
        </w:sdtPr>
        <w:sdtEndPr/>
        <w:sdtContent>
          <w:r w:rsidRPr="008474F4">
            <w:rPr>
              <w:rFonts w:ascii="Arial" w:hAnsi="Arial" w:cs="Arial"/>
              <w:szCs w:val="24"/>
            </w:rPr>
            <w:fldChar w:fldCharType="begin"/>
          </w:r>
          <w:r w:rsidR="005833B6" w:rsidRPr="008474F4">
            <w:rPr>
              <w:rFonts w:ascii="Arial" w:hAnsi="Arial" w:cs="Arial"/>
              <w:szCs w:val="24"/>
            </w:rPr>
            <w:instrText xml:space="preserve">CITATION cps22 \l 1033 </w:instrText>
          </w:r>
          <w:r w:rsidRPr="008474F4">
            <w:rPr>
              <w:rFonts w:ascii="Arial" w:hAnsi="Arial" w:cs="Arial"/>
              <w:szCs w:val="24"/>
            </w:rPr>
            <w:fldChar w:fldCharType="separate"/>
          </w:r>
          <w:r w:rsidR="005833B6" w:rsidRPr="008474F4">
            <w:rPr>
              <w:rFonts w:ascii="Arial" w:hAnsi="Arial" w:cs="Arial"/>
              <w:noProof/>
              <w:szCs w:val="24"/>
            </w:rPr>
            <w:t>(CPS.GOV.UK, 2022)</w:t>
          </w:r>
          <w:r w:rsidRPr="008474F4">
            <w:rPr>
              <w:rFonts w:ascii="Arial" w:hAnsi="Arial" w:cs="Arial"/>
              <w:szCs w:val="24"/>
            </w:rPr>
            <w:fldChar w:fldCharType="end"/>
          </w:r>
        </w:sdtContent>
      </w:sdt>
      <w:r w:rsidRPr="008474F4">
        <w:rPr>
          <w:rFonts w:ascii="Arial" w:hAnsi="Arial" w:cs="Arial"/>
          <w:szCs w:val="24"/>
        </w:rPr>
        <w:t xml:space="preserve"> as seen in the case of Gayford v Choulder [1898] </w:t>
      </w:r>
      <w:sdt>
        <w:sdtPr>
          <w:rPr>
            <w:rFonts w:ascii="Arial" w:hAnsi="Arial" w:cs="Arial"/>
            <w:szCs w:val="24"/>
          </w:rPr>
          <w:id w:val="-117845242"/>
          <w:citation/>
        </w:sdtPr>
        <w:sdtEndPr/>
        <w:sdtContent>
          <w:r w:rsidRPr="008474F4">
            <w:rPr>
              <w:rFonts w:ascii="Arial" w:hAnsi="Arial" w:cs="Arial"/>
              <w:szCs w:val="24"/>
            </w:rPr>
            <w:fldChar w:fldCharType="begin"/>
          </w:r>
          <w:r w:rsidRPr="008474F4">
            <w:rPr>
              <w:rFonts w:ascii="Arial" w:hAnsi="Arial" w:cs="Arial"/>
              <w:szCs w:val="24"/>
            </w:rPr>
            <w:instrText xml:space="preserve"> CITATION IPS98 \l 1033 </w:instrText>
          </w:r>
          <w:r w:rsidRPr="008474F4">
            <w:rPr>
              <w:rFonts w:ascii="Arial" w:hAnsi="Arial" w:cs="Arial"/>
              <w:szCs w:val="24"/>
            </w:rPr>
            <w:fldChar w:fldCharType="separate"/>
          </w:r>
          <w:r w:rsidR="005833B6" w:rsidRPr="008474F4">
            <w:rPr>
              <w:rFonts w:ascii="Arial" w:hAnsi="Arial" w:cs="Arial"/>
              <w:noProof/>
              <w:szCs w:val="24"/>
            </w:rPr>
            <w:t>(IPSA LOQUITUR, 1898)</w:t>
          </w:r>
          <w:r w:rsidRPr="008474F4">
            <w:rPr>
              <w:rFonts w:ascii="Arial" w:hAnsi="Arial" w:cs="Arial"/>
              <w:szCs w:val="24"/>
            </w:rPr>
            <w:fldChar w:fldCharType="end"/>
          </w:r>
        </w:sdtContent>
      </w:sdt>
      <w:r w:rsidRPr="008474F4">
        <w:rPr>
          <w:rFonts w:ascii="Arial" w:hAnsi="Arial" w:cs="Arial"/>
          <w:szCs w:val="24"/>
        </w:rPr>
        <w:t xml:space="preserve"> where the defendant Mr. Choulder, without lawful justification or consent, intentionally struck Mr. Gayford with a blow to the face, causing injury.</w:t>
      </w:r>
    </w:p>
    <w:p w14:paraId="36E060DD" w14:textId="04BF9589" w:rsidR="00EF40BA" w:rsidRPr="008474F4" w:rsidRDefault="00EF40BA" w:rsidP="008474F4">
      <w:pPr>
        <w:spacing w:line="360" w:lineRule="auto"/>
        <w:jc w:val="both"/>
        <w:rPr>
          <w:rFonts w:ascii="Arial" w:hAnsi="Arial" w:cs="Arial"/>
          <w:szCs w:val="24"/>
        </w:rPr>
      </w:pPr>
      <w:r w:rsidRPr="008474F4">
        <w:rPr>
          <w:rFonts w:ascii="Arial" w:hAnsi="Arial" w:cs="Arial"/>
          <w:szCs w:val="24"/>
        </w:rPr>
        <w:t>When analyzing Harriet's potential criminal liability for the offense of criminal damage, the case of</w:t>
      </w:r>
      <w:r w:rsidR="003A1D4F" w:rsidRPr="008474F4">
        <w:rPr>
          <w:rFonts w:ascii="Arial" w:hAnsi="Arial" w:cs="Arial"/>
          <w:szCs w:val="24"/>
        </w:rPr>
        <w:t xml:space="preserve"> R v Cunningham - 1957</w:t>
      </w:r>
      <w:r w:rsidRPr="008474F4">
        <w:rPr>
          <w:rFonts w:ascii="Arial" w:hAnsi="Arial" w:cs="Arial"/>
          <w:szCs w:val="24"/>
        </w:rPr>
        <w:t xml:space="preserve"> </w:t>
      </w:r>
      <w:sdt>
        <w:sdtPr>
          <w:rPr>
            <w:rFonts w:ascii="Arial" w:hAnsi="Arial" w:cs="Arial"/>
            <w:szCs w:val="24"/>
          </w:rPr>
          <w:id w:val="47502308"/>
          <w:citation/>
        </w:sdtPr>
        <w:sdtEndPr/>
        <w:sdtContent>
          <w:r w:rsidRPr="008474F4">
            <w:rPr>
              <w:rFonts w:ascii="Arial" w:hAnsi="Arial" w:cs="Arial"/>
              <w:szCs w:val="24"/>
            </w:rPr>
            <w:fldChar w:fldCharType="begin"/>
          </w:r>
          <w:r w:rsidRPr="008474F4">
            <w:rPr>
              <w:rFonts w:ascii="Arial" w:hAnsi="Arial" w:cs="Arial"/>
              <w:szCs w:val="24"/>
            </w:rPr>
            <w:instrText xml:space="preserve"> CITATION The57 \l 1033 </w:instrText>
          </w:r>
          <w:r w:rsidRPr="008474F4">
            <w:rPr>
              <w:rFonts w:ascii="Arial" w:hAnsi="Arial" w:cs="Arial"/>
              <w:szCs w:val="24"/>
            </w:rPr>
            <w:fldChar w:fldCharType="separate"/>
          </w:r>
          <w:r w:rsidR="005833B6" w:rsidRPr="008474F4">
            <w:rPr>
              <w:rFonts w:ascii="Arial" w:hAnsi="Arial" w:cs="Arial"/>
              <w:noProof/>
              <w:szCs w:val="24"/>
            </w:rPr>
            <w:t>(The Law Teacher, 1957)</w:t>
          </w:r>
          <w:r w:rsidRPr="008474F4">
            <w:rPr>
              <w:rFonts w:ascii="Arial" w:hAnsi="Arial" w:cs="Arial"/>
              <w:szCs w:val="24"/>
            </w:rPr>
            <w:fldChar w:fldCharType="end"/>
          </w:r>
        </w:sdtContent>
      </w:sdt>
      <w:r w:rsidRPr="008474F4">
        <w:rPr>
          <w:rFonts w:ascii="Arial" w:hAnsi="Arial" w:cs="Arial"/>
          <w:szCs w:val="24"/>
        </w:rPr>
        <w:t xml:space="preserve"> could be relevant in determining her mens rea (mental state). The case established that "maliciously" in the context of the offense can include both an intention to cause harm or recklessness as to whether </w:t>
      </w:r>
      <w:r w:rsidR="003A1D4F" w:rsidRPr="008474F4">
        <w:rPr>
          <w:rFonts w:ascii="Arial" w:hAnsi="Arial" w:cs="Arial"/>
          <w:szCs w:val="24"/>
        </w:rPr>
        <w:t xml:space="preserve">the </w:t>
      </w:r>
      <w:r w:rsidRPr="008474F4">
        <w:rPr>
          <w:rFonts w:ascii="Arial" w:hAnsi="Arial" w:cs="Arial"/>
          <w:szCs w:val="24"/>
        </w:rPr>
        <w:t>harm would be caused.</w:t>
      </w:r>
    </w:p>
    <w:p w14:paraId="40DA97D8" w14:textId="77777777" w:rsidR="003A1D4F" w:rsidRPr="008474F4" w:rsidRDefault="003A1D4F" w:rsidP="008474F4">
      <w:pPr>
        <w:spacing w:line="360" w:lineRule="auto"/>
        <w:jc w:val="both"/>
        <w:rPr>
          <w:rStyle w:val="Heading3Char"/>
          <w:rFonts w:ascii="Arial" w:hAnsi="Arial" w:cs="Arial"/>
        </w:rPr>
      </w:pPr>
      <w:bookmarkStart w:id="19" w:name="_Toc138891409"/>
      <w:bookmarkStart w:id="20" w:name="_Toc138879737"/>
      <w:r w:rsidRPr="008474F4">
        <w:rPr>
          <w:rStyle w:val="Heading3Char"/>
          <w:rFonts w:ascii="Arial" w:hAnsi="Arial" w:cs="Arial"/>
        </w:rPr>
        <w:t>Offense:</w:t>
      </w:r>
      <w:bookmarkEnd w:id="19"/>
      <w:bookmarkEnd w:id="20"/>
    </w:p>
    <w:p w14:paraId="5A5C9502" w14:textId="7F0FB1DD" w:rsidR="003A1D4F" w:rsidRPr="008474F4" w:rsidRDefault="003A1D4F" w:rsidP="008474F4">
      <w:pPr>
        <w:spacing w:line="360" w:lineRule="auto"/>
        <w:ind w:firstLine="720"/>
        <w:jc w:val="both"/>
        <w:rPr>
          <w:rFonts w:ascii="Arial" w:hAnsi="Arial" w:cs="Arial"/>
          <w:szCs w:val="24"/>
        </w:rPr>
      </w:pPr>
      <w:r w:rsidRPr="008474F4">
        <w:rPr>
          <w:rFonts w:ascii="Arial" w:hAnsi="Arial" w:cs="Arial"/>
          <w:szCs w:val="24"/>
        </w:rPr>
        <w:t xml:space="preserve"> Criminal Damage (Section 1, Criminal Damage Act 1971) </w:t>
      </w:r>
      <w:sdt>
        <w:sdtPr>
          <w:rPr>
            <w:rFonts w:ascii="Arial" w:hAnsi="Arial" w:cs="Arial"/>
            <w:szCs w:val="24"/>
          </w:rPr>
          <w:id w:val="1385211237"/>
          <w:citation/>
        </w:sdtPr>
        <w:sdtEndPr/>
        <w:sdtContent>
          <w:r w:rsidRPr="008474F4">
            <w:rPr>
              <w:rFonts w:ascii="Arial" w:hAnsi="Arial" w:cs="Arial"/>
              <w:szCs w:val="24"/>
            </w:rPr>
            <w:fldChar w:fldCharType="begin"/>
          </w:r>
          <w:r w:rsidRPr="008474F4">
            <w:rPr>
              <w:rFonts w:ascii="Arial" w:hAnsi="Arial" w:cs="Arial"/>
              <w:szCs w:val="24"/>
            </w:rPr>
            <w:instrText xml:space="preserve"> CITATION Leg71 \l 1033 </w:instrText>
          </w:r>
          <w:r w:rsidRPr="008474F4">
            <w:rPr>
              <w:rFonts w:ascii="Arial" w:hAnsi="Arial" w:cs="Arial"/>
              <w:szCs w:val="24"/>
            </w:rPr>
            <w:fldChar w:fldCharType="separate"/>
          </w:r>
          <w:r w:rsidR="005833B6" w:rsidRPr="008474F4">
            <w:rPr>
              <w:rFonts w:ascii="Arial" w:hAnsi="Arial" w:cs="Arial"/>
              <w:noProof/>
              <w:szCs w:val="24"/>
            </w:rPr>
            <w:t>(Legislation.uk.gov, 1971)</w:t>
          </w:r>
          <w:r w:rsidRPr="008474F4">
            <w:rPr>
              <w:rFonts w:ascii="Arial" w:hAnsi="Arial" w:cs="Arial"/>
              <w:szCs w:val="24"/>
            </w:rPr>
            <w:fldChar w:fldCharType="end"/>
          </w:r>
        </w:sdtContent>
      </w:sdt>
    </w:p>
    <w:p w14:paraId="387D308F" w14:textId="1FFC4FE5" w:rsidR="0062260B" w:rsidRPr="008474F4" w:rsidRDefault="0062260B" w:rsidP="008474F4">
      <w:pPr>
        <w:spacing w:line="360" w:lineRule="auto"/>
        <w:ind w:firstLine="720"/>
        <w:jc w:val="both"/>
        <w:rPr>
          <w:rFonts w:ascii="Arial" w:hAnsi="Arial" w:cs="Arial"/>
          <w:szCs w:val="24"/>
        </w:rPr>
      </w:pPr>
      <w:r w:rsidRPr="008474F4">
        <w:rPr>
          <w:rFonts w:ascii="Arial" w:hAnsi="Arial" w:cs="Arial"/>
          <w:szCs w:val="24"/>
        </w:rPr>
        <w:t xml:space="preserve">Battery Criminal Justice Act 1988 </w:t>
      </w:r>
      <w:sdt>
        <w:sdtPr>
          <w:rPr>
            <w:rFonts w:ascii="Arial" w:hAnsi="Arial" w:cs="Arial"/>
            <w:szCs w:val="24"/>
          </w:rPr>
          <w:id w:val="-2044817073"/>
          <w:citation/>
        </w:sdtPr>
        <w:sdtEndPr/>
        <w:sdtContent>
          <w:r w:rsidR="005833B6" w:rsidRPr="008474F4">
            <w:rPr>
              <w:rFonts w:ascii="Arial" w:hAnsi="Arial" w:cs="Arial"/>
              <w:szCs w:val="24"/>
            </w:rPr>
            <w:fldChar w:fldCharType="begin"/>
          </w:r>
          <w:r w:rsidR="005833B6" w:rsidRPr="008474F4">
            <w:rPr>
              <w:rFonts w:ascii="Arial" w:hAnsi="Arial" w:cs="Arial"/>
              <w:szCs w:val="24"/>
            </w:rPr>
            <w:instrText xml:space="preserve">CITATION cps22 \l 1033 </w:instrText>
          </w:r>
          <w:r w:rsidR="005833B6" w:rsidRPr="008474F4">
            <w:rPr>
              <w:rFonts w:ascii="Arial" w:hAnsi="Arial" w:cs="Arial"/>
              <w:szCs w:val="24"/>
            </w:rPr>
            <w:fldChar w:fldCharType="separate"/>
          </w:r>
          <w:r w:rsidR="005833B6" w:rsidRPr="008474F4">
            <w:rPr>
              <w:rFonts w:ascii="Arial" w:hAnsi="Arial" w:cs="Arial"/>
              <w:noProof/>
              <w:szCs w:val="24"/>
            </w:rPr>
            <w:t>(CPS.GOV.UK, 2022)</w:t>
          </w:r>
          <w:r w:rsidR="005833B6" w:rsidRPr="008474F4">
            <w:rPr>
              <w:rFonts w:ascii="Arial" w:hAnsi="Arial" w:cs="Arial"/>
              <w:szCs w:val="24"/>
            </w:rPr>
            <w:fldChar w:fldCharType="end"/>
          </w:r>
        </w:sdtContent>
      </w:sdt>
    </w:p>
    <w:p w14:paraId="2CCD4877" w14:textId="77777777" w:rsidR="003A1D4F" w:rsidRPr="008474F4" w:rsidRDefault="003A1D4F" w:rsidP="008474F4">
      <w:pPr>
        <w:pStyle w:val="Heading3"/>
        <w:spacing w:line="360" w:lineRule="auto"/>
        <w:jc w:val="both"/>
        <w:rPr>
          <w:rFonts w:ascii="Arial" w:hAnsi="Arial" w:cs="Arial"/>
        </w:rPr>
      </w:pPr>
      <w:bookmarkStart w:id="21" w:name="_Toc138891410"/>
      <w:bookmarkStart w:id="22" w:name="_Toc138879738"/>
      <w:r w:rsidRPr="008474F4">
        <w:rPr>
          <w:rFonts w:ascii="Arial" w:hAnsi="Arial" w:cs="Arial"/>
        </w:rPr>
        <w:t>Actus Reus:</w:t>
      </w:r>
      <w:bookmarkEnd w:id="21"/>
      <w:bookmarkEnd w:id="22"/>
    </w:p>
    <w:p w14:paraId="7653C168" w14:textId="23D27353" w:rsidR="003A1D4F" w:rsidRPr="008474F4" w:rsidRDefault="003A1D4F" w:rsidP="008474F4">
      <w:pPr>
        <w:spacing w:line="360" w:lineRule="auto"/>
        <w:ind w:firstLine="720"/>
        <w:jc w:val="both"/>
        <w:rPr>
          <w:rFonts w:ascii="Arial" w:hAnsi="Arial" w:cs="Arial"/>
          <w:szCs w:val="24"/>
        </w:rPr>
      </w:pPr>
      <w:r w:rsidRPr="008474F4">
        <w:rPr>
          <w:rFonts w:ascii="Arial" w:hAnsi="Arial" w:cs="Arial"/>
          <w:szCs w:val="24"/>
        </w:rPr>
        <w:t>Harriet caused damage to Christine's property by smashing the glass panes in the bi-fold doors.</w:t>
      </w:r>
    </w:p>
    <w:p w14:paraId="062FABDF" w14:textId="77777777" w:rsidR="003A1D4F" w:rsidRPr="008474F4" w:rsidRDefault="003A1D4F" w:rsidP="008474F4">
      <w:pPr>
        <w:pStyle w:val="Heading3"/>
        <w:spacing w:line="360" w:lineRule="auto"/>
        <w:jc w:val="both"/>
        <w:rPr>
          <w:rFonts w:ascii="Arial" w:hAnsi="Arial" w:cs="Arial"/>
        </w:rPr>
      </w:pPr>
      <w:bookmarkStart w:id="23" w:name="_Toc138891411"/>
      <w:bookmarkStart w:id="24" w:name="_Toc138879739"/>
      <w:r w:rsidRPr="008474F4">
        <w:rPr>
          <w:rFonts w:ascii="Arial" w:hAnsi="Arial" w:cs="Arial"/>
        </w:rPr>
        <w:t>Mens Rea:</w:t>
      </w:r>
      <w:bookmarkEnd w:id="23"/>
      <w:bookmarkEnd w:id="24"/>
    </w:p>
    <w:p w14:paraId="65EF24C1" w14:textId="6DE12B81" w:rsidR="003A1D4F" w:rsidRPr="008474F4" w:rsidRDefault="003A1D4F" w:rsidP="008474F4">
      <w:pPr>
        <w:spacing w:line="360" w:lineRule="auto"/>
        <w:ind w:firstLine="720"/>
        <w:jc w:val="both"/>
        <w:rPr>
          <w:rFonts w:ascii="Arial" w:hAnsi="Arial" w:cs="Arial"/>
          <w:szCs w:val="24"/>
        </w:rPr>
      </w:pPr>
      <w:r w:rsidRPr="008474F4">
        <w:rPr>
          <w:rFonts w:ascii="Arial" w:hAnsi="Arial" w:cs="Arial"/>
          <w:szCs w:val="24"/>
        </w:rPr>
        <w:t>Harriet's mens rea requirement would be either intention or recklessness in causing the damage. The specific evidence and circumstances surrounding the incident would determine which level of mens rea applies.</w:t>
      </w:r>
    </w:p>
    <w:p w14:paraId="1C6F9D85" w14:textId="77777777" w:rsidR="003A1D4F" w:rsidRPr="008474F4" w:rsidRDefault="003A1D4F" w:rsidP="008474F4">
      <w:pPr>
        <w:spacing w:line="360" w:lineRule="auto"/>
        <w:ind w:firstLine="720"/>
        <w:jc w:val="both"/>
        <w:rPr>
          <w:rFonts w:ascii="Arial" w:hAnsi="Arial" w:cs="Arial"/>
          <w:szCs w:val="24"/>
        </w:rPr>
      </w:pPr>
    </w:p>
    <w:p w14:paraId="2F4E1331" w14:textId="255EF9D1" w:rsidR="003A1D4F" w:rsidRPr="008474F4" w:rsidRDefault="003A1D4F" w:rsidP="008474F4">
      <w:pPr>
        <w:spacing w:line="360" w:lineRule="auto"/>
        <w:ind w:firstLine="720"/>
        <w:jc w:val="both"/>
        <w:rPr>
          <w:rFonts w:ascii="Arial" w:hAnsi="Arial" w:cs="Arial"/>
          <w:szCs w:val="24"/>
        </w:rPr>
      </w:pPr>
      <w:r w:rsidRPr="008474F4">
        <w:rPr>
          <w:rFonts w:ascii="Arial" w:hAnsi="Arial" w:cs="Arial"/>
          <w:szCs w:val="24"/>
        </w:rPr>
        <w:t xml:space="preserve">These will be the potential criminal liabilities of both individuals. Now we will discuss each of the potential defenses that can be used by them. </w:t>
      </w:r>
    </w:p>
    <w:p w14:paraId="4382E1F2" w14:textId="77777777" w:rsidR="003A1D4F" w:rsidRPr="008474F4" w:rsidRDefault="003A1D4F" w:rsidP="008474F4">
      <w:pPr>
        <w:spacing w:line="360" w:lineRule="auto"/>
        <w:jc w:val="both"/>
        <w:rPr>
          <w:rFonts w:ascii="Arial" w:hAnsi="Arial" w:cs="Arial"/>
          <w:szCs w:val="24"/>
        </w:rPr>
      </w:pPr>
    </w:p>
    <w:p w14:paraId="482624AA" w14:textId="3EFA5D81" w:rsidR="003A1D4F" w:rsidRPr="008474F4" w:rsidRDefault="003A1D4F" w:rsidP="008474F4">
      <w:pPr>
        <w:pStyle w:val="Heading2"/>
        <w:spacing w:line="360" w:lineRule="auto"/>
        <w:jc w:val="both"/>
        <w:rPr>
          <w:rFonts w:ascii="Arial" w:hAnsi="Arial" w:cs="Arial"/>
          <w:sz w:val="24"/>
          <w:szCs w:val="24"/>
        </w:rPr>
      </w:pPr>
      <w:bookmarkStart w:id="25" w:name="_Toc138891412"/>
      <w:bookmarkStart w:id="26" w:name="_Toc138879740"/>
      <w:r w:rsidRPr="008474F4">
        <w:rPr>
          <w:rFonts w:ascii="Arial" w:hAnsi="Arial" w:cs="Arial"/>
          <w:sz w:val="24"/>
          <w:szCs w:val="24"/>
        </w:rPr>
        <w:t>Defenses</w:t>
      </w:r>
      <w:bookmarkEnd w:id="25"/>
      <w:bookmarkEnd w:id="26"/>
    </w:p>
    <w:p w14:paraId="6775B6BE" w14:textId="2EDDF0C4" w:rsidR="003A1D4F" w:rsidRPr="008474F4" w:rsidRDefault="003A1D4F" w:rsidP="008474F4">
      <w:pPr>
        <w:pStyle w:val="Heading2"/>
        <w:spacing w:line="360" w:lineRule="auto"/>
        <w:jc w:val="both"/>
        <w:rPr>
          <w:rFonts w:ascii="Arial" w:hAnsi="Arial" w:cs="Arial"/>
          <w:sz w:val="24"/>
          <w:szCs w:val="24"/>
        </w:rPr>
      </w:pPr>
      <w:bookmarkStart w:id="27" w:name="_Toc138891413"/>
      <w:bookmarkStart w:id="28" w:name="_Toc138879741"/>
      <w:r w:rsidRPr="008474F4">
        <w:rPr>
          <w:rFonts w:ascii="Arial" w:hAnsi="Arial" w:cs="Arial"/>
          <w:sz w:val="24"/>
          <w:szCs w:val="24"/>
        </w:rPr>
        <w:t>Paula's potential defenses:</w:t>
      </w:r>
      <w:bookmarkEnd w:id="27"/>
      <w:bookmarkEnd w:id="28"/>
    </w:p>
    <w:p w14:paraId="2D5ABEDB" w14:textId="77777777" w:rsidR="003A1D4F" w:rsidRPr="008474F4" w:rsidRDefault="003A1D4F" w:rsidP="008474F4">
      <w:pPr>
        <w:pStyle w:val="Heading3"/>
        <w:spacing w:line="360" w:lineRule="auto"/>
        <w:jc w:val="both"/>
        <w:rPr>
          <w:rFonts w:ascii="Arial" w:hAnsi="Arial" w:cs="Arial"/>
        </w:rPr>
      </w:pPr>
      <w:bookmarkStart w:id="29" w:name="_Toc138891414"/>
      <w:bookmarkStart w:id="30" w:name="_Toc138879742"/>
      <w:r w:rsidRPr="008474F4">
        <w:rPr>
          <w:rFonts w:ascii="Arial" w:hAnsi="Arial" w:cs="Arial"/>
        </w:rPr>
        <w:t>Lack of Intent:</w:t>
      </w:r>
      <w:bookmarkEnd w:id="29"/>
      <w:bookmarkEnd w:id="30"/>
      <w:r w:rsidRPr="008474F4">
        <w:rPr>
          <w:rFonts w:ascii="Arial" w:hAnsi="Arial" w:cs="Arial"/>
        </w:rPr>
        <w:t xml:space="preserve"> </w:t>
      </w:r>
    </w:p>
    <w:p w14:paraId="69726612" w14:textId="342BB877" w:rsidR="003A1D4F" w:rsidRPr="008474F4" w:rsidRDefault="003A1D4F" w:rsidP="008474F4">
      <w:pPr>
        <w:spacing w:line="360" w:lineRule="auto"/>
        <w:ind w:firstLine="720"/>
        <w:jc w:val="both"/>
        <w:rPr>
          <w:rFonts w:ascii="Arial" w:hAnsi="Arial" w:cs="Arial"/>
          <w:szCs w:val="24"/>
        </w:rPr>
      </w:pPr>
      <w:r w:rsidRPr="008474F4">
        <w:rPr>
          <w:rFonts w:ascii="Arial" w:hAnsi="Arial" w:cs="Arial"/>
          <w:szCs w:val="24"/>
        </w:rPr>
        <w:t>Paula may claim that she had no intention of permanently denying Christine access to the purse. If she had intended to remove the bag and retain it for herself, this defense might not hold up.</w:t>
      </w:r>
    </w:p>
    <w:p w14:paraId="363AAD78" w14:textId="77777777" w:rsidR="003A1D4F" w:rsidRPr="008474F4" w:rsidRDefault="003A1D4F" w:rsidP="008474F4">
      <w:pPr>
        <w:pStyle w:val="Heading3"/>
        <w:spacing w:line="360" w:lineRule="auto"/>
        <w:jc w:val="both"/>
        <w:rPr>
          <w:rFonts w:ascii="Arial" w:hAnsi="Arial" w:cs="Arial"/>
        </w:rPr>
      </w:pPr>
      <w:bookmarkStart w:id="31" w:name="_Toc138891415"/>
      <w:bookmarkStart w:id="32" w:name="_Toc138879743"/>
      <w:r w:rsidRPr="008474F4">
        <w:rPr>
          <w:rFonts w:ascii="Arial" w:hAnsi="Arial" w:cs="Arial"/>
        </w:rPr>
        <w:t>Mistake or Honest belief:</w:t>
      </w:r>
      <w:bookmarkEnd w:id="31"/>
      <w:bookmarkEnd w:id="32"/>
    </w:p>
    <w:p w14:paraId="430D023C" w14:textId="77777777" w:rsidR="003A1D4F" w:rsidRPr="008474F4" w:rsidRDefault="003A1D4F" w:rsidP="008474F4">
      <w:pPr>
        <w:spacing w:line="360" w:lineRule="auto"/>
        <w:ind w:firstLine="720"/>
        <w:jc w:val="both"/>
        <w:rPr>
          <w:rFonts w:ascii="Arial" w:hAnsi="Arial" w:cs="Arial"/>
          <w:szCs w:val="24"/>
        </w:rPr>
      </w:pPr>
      <w:r w:rsidRPr="008474F4">
        <w:rPr>
          <w:rFonts w:ascii="Arial" w:hAnsi="Arial" w:cs="Arial"/>
          <w:szCs w:val="24"/>
        </w:rPr>
        <w:t xml:space="preserve">Paula may claim that she thought the purse was hers in error or that she had been given permission to steal it. Once more, the exact evidence and circumstances surrounding the incident would determine the strength of this defense. </w:t>
      </w:r>
    </w:p>
    <w:p w14:paraId="043444D1" w14:textId="51DC3A6A" w:rsidR="003A1D4F" w:rsidRPr="008474F4" w:rsidRDefault="003A1D4F" w:rsidP="008474F4">
      <w:pPr>
        <w:spacing w:line="360" w:lineRule="auto"/>
        <w:ind w:firstLine="720"/>
        <w:jc w:val="both"/>
        <w:rPr>
          <w:rFonts w:ascii="Arial" w:hAnsi="Arial" w:cs="Arial"/>
          <w:szCs w:val="24"/>
        </w:rPr>
      </w:pPr>
      <w:r w:rsidRPr="008474F4">
        <w:rPr>
          <w:rFonts w:ascii="Arial" w:hAnsi="Arial" w:cs="Arial"/>
          <w:szCs w:val="24"/>
        </w:rPr>
        <w:t>If Paula genuinely believed she had permission to take the handbag or made an honest mistake regarding its ownership, she may argue this as a defense. However, the strength of this defense would depend on the specific circumstances and evidence presented.</w:t>
      </w:r>
    </w:p>
    <w:p w14:paraId="235D2759" w14:textId="11BAA3CC" w:rsidR="003A1D4F" w:rsidRPr="008474F4" w:rsidRDefault="003A1D4F" w:rsidP="008474F4">
      <w:pPr>
        <w:pStyle w:val="Heading2"/>
        <w:spacing w:line="360" w:lineRule="auto"/>
        <w:jc w:val="both"/>
        <w:rPr>
          <w:rFonts w:ascii="Arial" w:hAnsi="Arial" w:cs="Arial"/>
          <w:sz w:val="24"/>
          <w:szCs w:val="24"/>
        </w:rPr>
      </w:pPr>
      <w:bookmarkStart w:id="33" w:name="_Toc138891416"/>
      <w:bookmarkStart w:id="34" w:name="_Toc138879744"/>
      <w:r w:rsidRPr="008474F4">
        <w:rPr>
          <w:rFonts w:ascii="Arial" w:hAnsi="Arial" w:cs="Arial"/>
          <w:sz w:val="24"/>
          <w:szCs w:val="24"/>
        </w:rPr>
        <w:t>Harriet's potential defenses:</w:t>
      </w:r>
      <w:bookmarkEnd w:id="33"/>
      <w:bookmarkEnd w:id="34"/>
    </w:p>
    <w:p w14:paraId="5BBAD7AA" w14:textId="10629C89" w:rsidR="003A1D4F" w:rsidRPr="008474F4" w:rsidRDefault="0062260B" w:rsidP="008474F4">
      <w:pPr>
        <w:spacing w:line="360" w:lineRule="auto"/>
        <w:jc w:val="both"/>
        <w:rPr>
          <w:rFonts w:ascii="Arial" w:hAnsi="Arial" w:cs="Arial"/>
          <w:szCs w:val="24"/>
        </w:rPr>
      </w:pPr>
      <w:r w:rsidRPr="008474F4">
        <w:rPr>
          <w:rFonts w:ascii="Arial" w:hAnsi="Arial" w:cs="Arial"/>
          <w:szCs w:val="24"/>
        </w:rPr>
        <w:t>Harriet engaged in destructive behavior while experiencing hallucinations after consuming a spiked drink. Her actions resulted in damaging the property (smashing the glass panes) and causing injury to another guest (Daniel). Harriet's potential defenses may include:</w:t>
      </w:r>
    </w:p>
    <w:p w14:paraId="354A7F7B" w14:textId="77777777" w:rsidR="005833B6" w:rsidRPr="008474F4" w:rsidRDefault="005833B6" w:rsidP="008474F4">
      <w:pPr>
        <w:spacing w:line="360" w:lineRule="auto"/>
        <w:jc w:val="both"/>
        <w:rPr>
          <w:rFonts w:ascii="Arial" w:hAnsi="Arial" w:cs="Arial"/>
          <w:szCs w:val="24"/>
        </w:rPr>
      </w:pPr>
      <w:bookmarkStart w:id="35" w:name="_Toc138891417"/>
      <w:bookmarkStart w:id="36" w:name="_Toc138879745"/>
      <w:r w:rsidRPr="008474F4">
        <w:rPr>
          <w:rStyle w:val="Heading3Char"/>
          <w:rFonts w:ascii="Arial" w:hAnsi="Arial" w:cs="Arial"/>
        </w:rPr>
        <w:t>Automatism:</w:t>
      </w:r>
      <w:bookmarkEnd w:id="35"/>
      <w:bookmarkEnd w:id="36"/>
      <w:r w:rsidRPr="008474F4">
        <w:rPr>
          <w:rFonts w:ascii="Arial" w:hAnsi="Arial" w:cs="Arial"/>
          <w:szCs w:val="24"/>
        </w:rPr>
        <w:t xml:space="preserve"> </w:t>
      </w:r>
    </w:p>
    <w:p w14:paraId="1D755225" w14:textId="669D95BF" w:rsidR="005833B6" w:rsidRPr="008474F4" w:rsidRDefault="005833B6" w:rsidP="008474F4">
      <w:pPr>
        <w:spacing w:line="360" w:lineRule="auto"/>
        <w:ind w:firstLine="720"/>
        <w:jc w:val="both"/>
        <w:rPr>
          <w:rFonts w:ascii="Arial" w:hAnsi="Arial" w:cs="Arial"/>
          <w:szCs w:val="24"/>
        </w:rPr>
      </w:pPr>
      <w:r w:rsidRPr="008474F4">
        <w:rPr>
          <w:rFonts w:ascii="Arial" w:hAnsi="Arial" w:cs="Arial"/>
          <w:szCs w:val="24"/>
        </w:rPr>
        <w:t>Harriet might raise the defense of automatism, which describes a situation in which a defendant's acts are uncontrollable and involuntary. Harriet may be able to argue that she lacked the required control or awareness to be held criminally accountable for her conduct if she can show that they were the product of an involuntary act, such as the hallucinations brought on by the tainted drink.</w:t>
      </w:r>
    </w:p>
    <w:p w14:paraId="6114E087" w14:textId="78F68A3C" w:rsidR="005833B6" w:rsidRPr="008474F4" w:rsidRDefault="005833B6" w:rsidP="008474F4">
      <w:pPr>
        <w:pStyle w:val="Heading3"/>
        <w:spacing w:line="360" w:lineRule="auto"/>
        <w:jc w:val="both"/>
        <w:rPr>
          <w:rFonts w:ascii="Arial" w:hAnsi="Arial" w:cs="Arial"/>
        </w:rPr>
      </w:pPr>
      <w:bookmarkStart w:id="37" w:name="_Toc138891418"/>
      <w:bookmarkStart w:id="38" w:name="_Toc138879746"/>
      <w:r w:rsidRPr="008474F4">
        <w:rPr>
          <w:rFonts w:ascii="Arial" w:hAnsi="Arial" w:cs="Arial"/>
        </w:rPr>
        <w:t>Intoxication:</w:t>
      </w:r>
      <w:bookmarkEnd w:id="37"/>
      <w:bookmarkEnd w:id="38"/>
    </w:p>
    <w:p w14:paraId="6E11EDFB" w14:textId="4EE95B01" w:rsidR="005833B6" w:rsidRPr="008474F4" w:rsidRDefault="005833B6" w:rsidP="008474F4">
      <w:pPr>
        <w:spacing w:line="360" w:lineRule="auto"/>
        <w:ind w:firstLine="720"/>
        <w:jc w:val="both"/>
        <w:rPr>
          <w:rFonts w:ascii="Arial" w:hAnsi="Arial" w:cs="Arial"/>
          <w:szCs w:val="24"/>
        </w:rPr>
      </w:pPr>
      <w:r w:rsidRPr="008474F4">
        <w:rPr>
          <w:rFonts w:ascii="Arial" w:hAnsi="Arial" w:cs="Arial"/>
          <w:szCs w:val="24"/>
        </w:rPr>
        <w:t>Harriet can contend that her behavior was caused by involuntary intoxication. She may be able to make the case that she lacked the essential purpose or mens rea to commit the offenses if she can demonstrate that she was not aware that the drink she consumed included alcohol and that doing so caused her hallucinations and subsequent behavior. It's crucial to remember that voluntary intoxication normally isn't a defense unless it eliminates the precise purpose necessary for a specific offense.</w:t>
      </w:r>
    </w:p>
    <w:p w14:paraId="69790163" w14:textId="240BF9AC" w:rsidR="005833B6" w:rsidRPr="008474F4" w:rsidRDefault="005833B6" w:rsidP="008474F4">
      <w:pPr>
        <w:pStyle w:val="Heading3"/>
        <w:spacing w:line="360" w:lineRule="auto"/>
        <w:jc w:val="both"/>
        <w:rPr>
          <w:rFonts w:ascii="Arial" w:hAnsi="Arial" w:cs="Arial"/>
        </w:rPr>
      </w:pPr>
      <w:bookmarkStart w:id="39" w:name="_Toc138891419"/>
      <w:bookmarkStart w:id="40" w:name="_Toc138879747"/>
      <w:r w:rsidRPr="008474F4">
        <w:rPr>
          <w:rFonts w:ascii="Arial" w:hAnsi="Arial" w:cs="Arial"/>
        </w:rPr>
        <w:t>Insanity:</w:t>
      </w:r>
      <w:bookmarkEnd w:id="39"/>
      <w:bookmarkEnd w:id="40"/>
    </w:p>
    <w:p w14:paraId="67B77876" w14:textId="6345F13E" w:rsidR="005833B6" w:rsidRPr="008474F4" w:rsidRDefault="005833B6" w:rsidP="008474F4">
      <w:pPr>
        <w:spacing w:line="360" w:lineRule="auto"/>
        <w:jc w:val="both"/>
        <w:rPr>
          <w:rFonts w:ascii="Arial" w:hAnsi="Arial" w:cs="Arial"/>
          <w:szCs w:val="24"/>
        </w:rPr>
      </w:pPr>
      <w:r w:rsidRPr="008474F4">
        <w:rPr>
          <w:rFonts w:ascii="Arial" w:hAnsi="Arial" w:cs="Arial"/>
          <w:szCs w:val="24"/>
        </w:rPr>
        <w:t>Harriet can potentially assert her lunacy as a defense. This defense contends that the defendant's mental condition at the time of the offense made it difficult for them to comprehend the nature and significance of their acts or to discern right from wrong. Harriet could be able to use insanity as a defense if she can show that her hallucinations were a sign of a mental illness that impaired her ability to comprehend the effects of her conduct.</w:t>
      </w:r>
    </w:p>
    <w:p w14:paraId="29DB6064" w14:textId="77777777" w:rsidR="005833B6" w:rsidRPr="008474F4" w:rsidRDefault="005833B6" w:rsidP="008474F4">
      <w:pPr>
        <w:spacing w:line="360" w:lineRule="auto"/>
        <w:jc w:val="both"/>
        <w:rPr>
          <w:rStyle w:val="Heading3Char"/>
          <w:rFonts w:ascii="Arial" w:hAnsi="Arial" w:cs="Arial"/>
        </w:rPr>
      </w:pPr>
      <w:bookmarkStart w:id="41" w:name="_Toc138891420"/>
      <w:bookmarkStart w:id="42" w:name="_Toc138879748"/>
      <w:r w:rsidRPr="008474F4">
        <w:rPr>
          <w:rStyle w:val="Heading3Char"/>
          <w:rFonts w:ascii="Arial" w:hAnsi="Arial" w:cs="Arial"/>
        </w:rPr>
        <w:t>Mistake or Lack of Intent:</w:t>
      </w:r>
      <w:bookmarkEnd w:id="41"/>
      <w:bookmarkEnd w:id="42"/>
    </w:p>
    <w:p w14:paraId="02348D09" w14:textId="37DCBA14" w:rsidR="005833B6" w:rsidRPr="008474F4" w:rsidRDefault="005833B6" w:rsidP="008474F4">
      <w:pPr>
        <w:spacing w:line="360" w:lineRule="auto"/>
        <w:ind w:firstLine="720"/>
        <w:jc w:val="both"/>
        <w:rPr>
          <w:rFonts w:ascii="Arial" w:hAnsi="Arial" w:cs="Arial"/>
          <w:szCs w:val="24"/>
        </w:rPr>
      </w:pPr>
      <w:r w:rsidRPr="008474F4">
        <w:rPr>
          <w:rFonts w:ascii="Arial" w:hAnsi="Arial" w:cs="Arial"/>
          <w:szCs w:val="24"/>
        </w:rPr>
        <w:t xml:space="preserve"> Harriet could argue that she genuinely believed there was a fire and acted out of a reasonable belief for her safety, thus lacking the necessary intent to commit the offense. Again, the strength of this defense would depend on the evidence and circumstances.</w:t>
      </w:r>
    </w:p>
    <w:p w14:paraId="38DD2910" w14:textId="1E21D77F" w:rsidR="005833B6" w:rsidRPr="008474F4" w:rsidRDefault="005833B6" w:rsidP="008474F4">
      <w:pPr>
        <w:pStyle w:val="Heading1"/>
        <w:spacing w:line="360" w:lineRule="auto"/>
        <w:jc w:val="both"/>
        <w:rPr>
          <w:rFonts w:ascii="Arial" w:hAnsi="Arial" w:cs="Arial"/>
          <w:sz w:val="24"/>
          <w:szCs w:val="24"/>
        </w:rPr>
      </w:pPr>
      <w:bookmarkStart w:id="43" w:name="_Toc138891421"/>
      <w:bookmarkStart w:id="44" w:name="_Toc138879749"/>
      <w:r w:rsidRPr="008474F4">
        <w:rPr>
          <w:rFonts w:ascii="Arial" w:hAnsi="Arial" w:cs="Arial"/>
          <w:sz w:val="24"/>
          <w:szCs w:val="24"/>
        </w:rPr>
        <w:t>Final Words:</w:t>
      </w:r>
      <w:bookmarkEnd w:id="43"/>
      <w:bookmarkEnd w:id="44"/>
    </w:p>
    <w:p w14:paraId="47572522" w14:textId="152EB51D" w:rsidR="005833B6" w:rsidRPr="008474F4" w:rsidRDefault="005833B6" w:rsidP="008474F4">
      <w:pPr>
        <w:spacing w:line="360" w:lineRule="auto"/>
        <w:jc w:val="both"/>
        <w:rPr>
          <w:rFonts w:ascii="Arial" w:hAnsi="Arial" w:cs="Arial"/>
          <w:szCs w:val="24"/>
        </w:rPr>
      </w:pPr>
      <w:r w:rsidRPr="008474F4">
        <w:rPr>
          <w:rFonts w:ascii="Arial" w:hAnsi="Arial" w:cs="Arial"/>
          <w:szCs w:val="24"/>
        </w:rPr>
        <w:tab/>
        <w:t>It's important to remember that criminal culpability and defenses can be intricate, and the result of any court case depends on the particular circumstances and supporting evidence. Automatism, intoxication, and insanity are three possible defenses for Harriet in the given scenario. But how well these defenses work would depend on the particular facts, the applicable laws, and other factors.</w:t>
      </w:r>
    </w:p>
    <w:p w14:paraId="390A9316" w14:textId="56F8B593" w:rsidR="005833B6" w:rsidRPr="008474F4" w:rsidRDefault="005833B6" w:rsidP="008474F4">
      <w:pPr>
        <w:spacing w:line="360" w:lineRule="auto"/>
        <w:jc w:val="both"/>
        <w:rPr>
          <w:rFonts w:ascii="Arial" w:hAnsi="Arial" w:cs="Arial"/>
          <w:szCs w:val="24"/>
        </w:rPr>
      </w:pPr>
      <w:r w:rsidRPr="008474F4">
        <w:rPr>
          <w:rFonts w:ascii="Arial" w:hAnsi="Arial" w:cs="Arial"/>
          <w:szCs w:val="24"/>
        </w:rPr>
        <w:tab/>
        <w:t>Paula and Harriet must seek the counsel of an experienced criminal defense attorney given the complexity of criminal law. A lawyer may evaluate the particular facts, jurisdiction, and legal principles involved in their case and offer correct advice that is specifically catered to their unique circumstances. They may assess the strength of prospective defenses and represent Paula and Harriet in court, ensuring their rights are upheld and the best result is sought.</w:t>
      </w:r>
    </w:p>
    <w:p w14:paraId="561521AA" w14:textId="77777777" w:rsidR="005833B6" w:rsidRPr="008474F4" w:rsidRDefault="005833B6" w:rsidP="008474F4">
      <w:pPr>
        <w:spacing w:line="360" w:lineRule="auto"/>
        <w:jc w:val="both"/>
        <w:rPr>
          <w:rFonts w:ascii="Arial" w:hAnsi="Arial" w:cs="Arial"/>
          <w:szCs w:val="24"/>
        </w:rPr>
      </w:pPr>
    </w:p>
    <w:p w14:paraId="1503A23A" w14:textId="47733DB9" w:rsidR="005833B6" w:rsidRPr="008474F4" w:rsidRDefault="005833B6" w:rsidP="008474F4">
      <w:pPr>
        <w:spacing w:line="360" w:lineRule="auto"/>
        <w:jc w:val="both"/>
        <w:rPr>
          <w:rFonts w:ascii="Arial" w:hAnsi="Arial" w:cs="Arial"/>
          <w:szCs w:val="24"/>
        </w:rPr>
      </w:pPr>
      <w:r w:rsidRPr="008474F4">
        <w:rPr>
          <w:rFonts w:ascii="Arial" w:hAnsi="Arial" w:cs="Arial"/>
          <w:szCs w:val="24"/>
        </w:rPr>
        <w:br w:type="page"/>
      </w:r>
    </w:p>
    <w:p w14:paraId="268894EA" w14:textId="6DFA3B9D" w:rsidR="005833B6" w:rsidRPr="008474F4" w:rsidRDefault="005833B6" w:rsidP="008474F4">
      <w:pPr>
        <w:spacing w:line="360" w:lineRule="auto"/>
        <w:jc w:val="both"/>
        <w:rPr>
          <w:rFonts w:ascii="Arial" w:hAnsi="Arial" w:cs="Arial"/>
          <w:szCs w:val="24"/>
        </w:rPr>
      </w:pPr>
    </w:p>
    <w:bookmarkStart w:id="45" w:name="_Toc138891422" w:displacedByCustomXml="next"/>
    <w:bookmarkStart w:id="46" w:name="_Toc138879750" w:displacedByCustomXml="next"/>
    <w:sdt>
      <w:sdtPr>
        <w:rPr>
          <w:rFonts w:ascii="Arial" w:eastAsiaTheme="minorHAnsi" w:hAnsi="Arial" w:cs="Arial"/>
          <w:color w:val="auto"/>
          <w:sz w:val="24"/>
          <w:szCs w:val="24"/>
        </w:rPr>
        <w:id w:val="792320754"/>
        <w:docPartObj>
          <w:docPartGallery w:val="Bibliographies"/>
          <w:docPartUnique/>
        </w:docPartObj>
      </w:sdtPr>
      <w:sdtEndPr/>
      <w:sdtContent>
        <w:p w14:paraId="7993DA25" w14:textId="07F9DCE9" w:rsidR="005833B6" w:rsidRPr="008474F4" w:rsidRDefault="005833B6" w:rsidP="008474F4">
          <w:pPr>
            <w:pStyle w:val="Heading1"/>
            <w:spacing w:line="360" w:lineRule="auto"/>
            <w:jc w:val="both"/>
            <w:rPr>
              <w:rFonts w:ascii="Arial" w:hAnsi="Arial" w:cs="Arial"/>
              <w:sz w:val="24"/>
              <w:szCs w:val="24"/>
            </w:rPr>
          </w:pPr>
          <w:r w:rsidRPr="008474F4">
            <w:rPr>
              <w:rFonts w:ascii="Arial" w:hAnsi="Arial" w:cs="Arial"/>
              <w:sz w:val="24"/>
              <w:szCs w:val="24"/>
            </w:rPr>
            <w:t>References</w:t>
          </w:r>
          <w:bookmarkEnd w:id="46"/>
          <w:bookmarkEnd w:id="45"/>
        </w:p>
        <w:sdt>
          <w:sdtPr>
            <w:rPr>
              <w:rFonts w:ascii="Arial" w:hAnsi="Arial" w:cs="Arial"/>
              <w:szCs w:val="24"/>
            </w:rPr>
            <w:id w:val="-573587230"/>
            <w:bibliography/>
          </w:sdtPr>
          <w:sdtEndPr/>
          <w:sdtContent>
            <w:p w14:paraId="7FAA9BB7" w14:textId="77777777" w:rsidR="005833B6" w:rsidRPr="008474F4" w:rsidRDefault="005833B6" w:rsidP="008474F4">
              <w:pPr>
                <w:pStyle w:val="Bibliography"/>
                <w:spacing w:line="360" w:lineRule="auto"/>
                <w:jc w:val="both"/>
                <w:rPr>
                  <w:rFonts w:ascii="Arial" w:hAnsi="Arial" w:cs="Arial"/>
                  <w:noProof/>
                  <w:kern w:val="0"/>
                  <w:szCs w:val="24"/>
                  <w14:ligatures w14:val="none"/>
                </w:rPr>
              </w:pPr>
              <w:r w:rsidRPr="008474F4">
                <w:rPr>
                  <w:rFonts w:ascii="Arial" w:hAnsi="Arial" w:cs="Arial"/>
                  <w:szCs w:val="24"/>
                </w:rPr>
                <w:fldChar w:fldCharType="begin"/>
              </w:r>
              <w:r w:rsidRPr="008474F4">
                <w:rPr>
                  <w:rFonts w:ascii="Arial" w:hAnsi="Arial" w:cs="Arial"/>
                  <w:szCs w:val="24"/>
                </w:rPr>
                <w:instrText xml:space="preserve"> BIBLIOGRAPHY </w:instrText>
              </w:r>
              <w:r w:rsidRPr="008474F4">
                <w:rPr>
                  <w:rFonts w:ascii="Arial" w:hAnsi="Arial" w:cs="Arial"/>
                  <w:szCs w:val="24"/>
                </w:rPr>
                <w:fldChar w:fldCharType="separate"/>
              </w:r>
              <w:r w:rsidRPr="008474F4">
                <w:rPr>
                  <w:rFonts w:ascii="Arial" w:hAnsi="Arial" w:cs="Arial"/>
                  <w:noProof/>
                  <w:szCs w:val="24"/>
                </w:rPr>
                <w:t xml:space="preserve">CPS.GOV.UK, 2022. </w:t>
              </w:r>
              <w:r w:rsidRPr="008474F4">
                <w:rPr>
                  <w:rFonts w:ascii="Arial" w:hAnsi="Arial" w:cs="Arial"/>
                  <w:i/>
                  <w:iCs/>
                  <w:noProof/>
                  <w:szCs w:val="24"/>
                </w:rPr>
                <w:t xml:space="preserve">Offences against the Person, incorporating the Charging Standard. </w:t>
              </w:r>
              <w:r w:rsidRPr="008474F4">
                <w:rPr>
                  <w:rFonts w:ascii="Arial" w:hAnsi="Arial" w:cs="Arial"/>
                  <w:noProof/>
                  <w:szCs w:val="24"/>
                </w:rPr>
                <w:t xml:space="preserve">[Online] </w:t>
              </w:r>
              <w:r w:rsidRPr="008474F4">
                <w:rPr>
                  <w:rFonts w:ascii="Arial" w:hAnsi="Arial" w:cs="Arial"/>
                  <w:noProof/>
                  <w:szCs w:val="24"/>
                </w:rPr>
                <w:br/>
                <w:t xml:space="preserve">Available at: </w:t>
              </w:r>
              <w:r w:rsidRPr="008474F4">
                <w:rPr>
                  <w:rFonts w:ascii="Arial" w:hAnsi="Arial" w:cs="Arial"/>
                  <w:noProof/>
                  <w:szCs w:val="24"/>
                  <w:u w:val="single"/>
                </w:rPr>
                <w:t>https://www.cps.gov.uk/legal-guidance/offences-against-person-incorporating-charging-standard#:~:text=The%20offence%20is%20committed%20when,or%20caused%20the%20bodily%20harm.</w:t>
              </w:r>
            </w:p>
            <w:p w14:paraId="4F24BED4" w14:textId="77777777" w:rsidR="005833B6" w:rsidRPr="008474F4" w:rsidRDefault="005833B6" w:rsidP="008474F4">
              <w:pPr>
                <w:pStyle w:val="Bibliography"/>
                <w:spacing w:line="360" w:lineRule="auto"/>
                <w:jc w:val="both"/>
                <w:rPr>
                  <w:rFonts w:ascii="Arial" w:hAnsi="Arial" w:cs="Arial"/>
                  <w:noProof/>
                  <w:szCs w:val="24"/>
                </w:rPr>
              </w:pPr>
              <w:r w:rsidRPr="008474F4">
                <w:rPr>
                  <w:rFonts w:ascii="Arial" w:hAnsi="Arial" w:cs="Arial"/>
                  <w:noProof/>
                  <w:szCs w:val="24"/>
                </w:rPr>
                <w:t xml:space="preserve">IPSA LOQUITUR, 1898. </w:t>
              </w:r>
              <w:r w:rsidRPr="008474F4">
                <w:rPr>
                  <w:rFonts w:ascii="Arial" w:hAnsi="Arial" w:cs="Arial"/>
                  <w:i/>
                  <w:iCs/>
                  <w:noProof/>
                  <w:szCs w:val="24"/>
                </w:rPr>
                <w:t xml:space="preserve">Gayford v Chouler. </w:t>
              </w:r>
              <w:r w:rsidRPr="008474F4">
                <w:rPr>
                  <w:rFonts w:ascii="Arial" w:hAnsi="Arial" w:cs="Arial"/>
                  <w:noProof/>
                  <w:szCs w:val="24"/>
                </w:rPr>
                <w:t xml:space="preserve">[Online] </w:t>
              </w:r>
              <w:r w:rsidRPr="008474F4">
                <w:rPr>
                  <w:rFonts w:ascii="Arial" w:hAnsi="Arial" w:cs="Arial"/>
                  <w:noProof/>
                  <w:szCs w:val="24"/>
                </w:rPr>
                <w:br/>
                <w:t xml:space="preserve">Available at: </w:t>
              </w:r>
              <w:r w:rsidRPr="008474F4">
                <w:rPr>
                  <w:rFonts w:ascii="Arial" w:hAnsi="Arial" w:cs="Arial"/>
                  <w:noProof/>
                  <w:szCs w:val="24"/>
                  <w:u w:val="single"/>
                </w:rPr>
                <w:t>https://ipsaloquitur.com/criminal-law/cases/gayford-v-chouler/</w:t>
              </w:r>
            </w:p>
            <w:p w14:paraId="4FB9B4E3" w14:textId="77777777" w:rsidR="005833B6" w:rsidRPr="008474F4" w:rsidRDefault="005833B6" w:rsidP="008474F4">
              <w:pPr>
                <w:pStyle w:val="Bibliography"/>
                <w:spacing w:line="360" w:lineRule="auto"/>
                <w:jc w:val="both"/>
                <w:rPr>
                  <w:rFonts w:ascii="Arial" w:hAnsi="Arial" w:cs="Arial"/>
                  <w:noProof/>
                  <w:szCs w:val="24"/>
                </w:rPr>
              </w:pPr>
              <w:r w:rsidRPr="008474F4">
                <w:rPr>
                  <w:rFonts w:ascii="Arial" w:hAnsi="Arial" w:cs="Arial"/>
                  <w:noProof/>
                  <w:szCs w:val="24"/>
                </w:rPr>
                <w:t xml:space="preserve">Law Teacher, 1983. </w:t>
              </w:r>
              <w:r w:rsidRPr="008474F4">
                <w:rPr>
                  <w:rFonts w:ascii="Arial" w:hAnsi="Arial" w:cs="Arial"/>
                  <w:i/>
                  <w:iCs/>
                  <w:noProof/>
                  <w:szCs w:val="24"/>
                </w:rPr>
                <w:t xml:space="preserve">R v Morris - 1983. </w:t>
              </w:r>
              <w:r w:rsidRPr="008474F4">
                <w:rPr>
                  <w:rFonts w:ascii="Arial" w:hAnsi="Arial" w:cs="Arial"/>
                  <w:noProof/>
                  <w:szCs w:val="24"/>
                </w:rPr>
                <w:t xml:space="preserve">[Online] </w:t>
              </w:r>
              <w:r w:rsidRPr="008474F4">
                <w:rPr>
                  <w:rFonts w:ascii="Arial" w:hAnsi="Arial" w:cs="Arial"/>
                  <w:noProof/>
                  <w:szCs w:val="24"/>
                </w:rPr>
                <w:br/>
                <w:t xml:space="preserve">Available at: </w:t>
              </w:r>
              <w:r w:rsidRPr="008474F4">
                <w:rPr>
                  <w:rFonts w:ascii="Arial" w:hAnsi="Arial" w:cs="Arial"/>
                  <w:noProof/>
                  <w:szCs w:val="24"/>
                  <w:u w:val="single"/>
                </w:rPr>
                <w:t>https://www.lawteacher.net/cases/r-v-morris.php</w:t>
              </w:r>
            </w:p>
            <w:p w14:paraId="225D5B8F" w14:textId="77777777" w:rsidR="005833B6" w:rsidRPr="008474F4" w:rsidRDefault="005833B6" w:rsidP="008474F4">
              <w:pPr>
                <w:pStyle w:val="Bibliography"/>
                <w:spacing w:line="360" w:lineRule="auto"/>
                <w:jc w:val="both"/>
                <w:rPr>
                  <w:rFonts w:ascii="Arial" w:hAnsi="Arial" w:cs="Arial"/>
                  <w:noProof/>
                  <w:szCs w:val="24"/>
                </w:rPr>
              </w:pPr>
              <w:r w:rsidRPr="008474F4">
                <w:rPr>
                  <w:rFonts w:ascii="Arial" w:hAnsi="Arial" w:cs="Arial"/>
                  <w:noProof/>
                  <w:szCs w:val="24"/>
                </w:rPr>
                <w:t xml:space="preserve">Legislation.uk.gov, 1971. </w:t>
              </w:r>
              <w:r w:rsidRPr="008474F4">
                <w:rPr>
                  <w:rFonts w:ascii="Arial" w:hAnsi="Arial" w:cs="Arial"/>
                  <w:i/>
                  <w:iCs/>
                  <w:noProof/>
                  <w:szCs w:val="24"/>
                </w:rPr>
                <w:t xml:space="preserve">Criminal Damage Act 1971. </w:t>
              </w:r>
              <w:r w:rsidRPr="008474F4">
                <w:rPr>
                  <w:rFonts w:ascii="Arial" w:hAnsi="Arial" w:cs="Arial"/>
                  <w:noProof/>
                  <w:szCs w:val="24"/>
                </w:rPr>
                <w:t xml:space="preserve">[Online] </w:t>
              </w:r>
              <w:r w:rsidRPr="008474F4">
                <w:rPr>
                  <w:rFonts w:ascii="Arial" w:hAnsi="Arial" w:cs="Arial"/>
                  <w:noProof/>
                  <w:szCs w:val="24"/>
                </w:rPr>
                <w:br/>
                <w:t xml:space="preserve">Available at: </w:t>
              </w:r>
              <w:r w:rsidRPr="008474F4">
                <w:rPr>
                  <w:rFonts w:ascii="Arial" w:hAnsi="Arial" w:cs="Arial"/>
                  <w:noProof/>
                  <w:szCs w:val="24"/>
                  <w:u w:val="single"/>
                </w:rPr>
                <w:t>https://www.legislation.gov.uk/ukpga/1971/48/section/1</w:t>
              </w:r>
            </w:p>
            <w:p w14:paraId="728E306C" w14:textId="77777777" w:rsidR="005833B6" w:rsidRPr="008474F4" w:rsidRDefault="005833B6" w:rsidP="008474F4">
              <w:pPr>
                <w:pStyle w:val="Bibliography"/>
                <w:spacing w:line="360" w:lineRule="auto"/>
                <w:jc w:val="both"/>
                <w:rPr>
                  <w:rFonts w:ascii="Arial" w:hAnsi="Arial" w:cs="Arial"/>
                  <w:noProof/>
                  <w:szCs w:val="24"/>
                </w:rPr>
              </w:pPr>
              <w:r w:rsidRPr="008474F4">
                <w:rPr>
                  <w:rFonts w:ascii="Arial" w:hAnsi="Arial" w:cs="Arial"/>
                  <w:noProof/>
                  <w:szCs w:val="24"/>
                </w:rPr>
                <w:t xml:space="preserve">The Law Teacher, 1957. </w:t>
              </w:r>
              <w:r w:rsidRPr="008474F4">
                <w:rPr>
                  <w:rFonts w:ascii="Arial" w:hAnsi="Arial" w:cs="Arial"/>
                  <w:i/>
                  <w:iCs/>
                  <w:noProof/>
                  <w:szCs w:val="24"/>
                </w:rPr>
                <w:t xml:space="preserve">R v Cunningham - 1957. </w:t>
              </w:r>
              <w:r w:rsidRPr="008474F4">
                <w:rPr>
                  <w:rFonts w:ascii="Arial" w:hAnsi="Arial" w:cs="Arial"/>
                  <w:noProof/>
                  <w:szCs w:val="24"/>
                </w:rPr>
                <w:t xml:space="preserve">[Online] </w:t>
              </w:r>
              <w:r w:rsidRPr="008474F4">
                <w:rPr>
                  <w:rFonts w:ascii="Arial" w:hAnsi="Arial" w:cs="Arial"/>
                  <w:noProof/>
                  <w:szCs w:val="24"/>
                </w:rPr>
                <w:br/>
                <w:t xml:space="preserve">Available at: </w:t>
              </w:r>
              <w:r w:rsidRPr="008474F4">
                <w:rPr>
                  <w:rFonts w:ascii="Arial" w:hAnsi="Arial" w:cs="Arial"/>
                  <w:noProof/>
                  <w:szCs w:val="24"/>
                  <w:u w:val="single"/>
                </w:rPr>
                <w:t>https://www.lawteacher.net/cases/r-v-cunningham.php</w:t>
              </w:r>
            </w:p>
            <w:p w14:paraId="53E49745" w14:textId="77777777" w:rsidR="005833B6" w:rsidRPr="008474F4" w:rsidRDefault="005833B6" w:rsidP="008474F4">
              <w:pPr>
                <w:pStyle w:val="Bibliography"/>
                <w:spacing w:line="360" w:lineRule="auto"/>
                <w:jc w:val="both"/>
                <w:rPr>
                  <w:rFonts w:ascii="Arial" w:hAnsi="Arial" w:cs="Arial"/>
                  <w:noProof/>
                  <w:szCs w:val="24"/>
                </w:rPr>
              </w:pPr>
              <w:r w:rsidRPr="008474F4">
                <w:rPr>
                  <w:rFonts w:ascii="Arial" w:hAnsi="Arial" w:cs="Arial"/>
                  <w:noProof/>
                  <w:szCs w:val="24"/>
                </w:rPr>
                <w:t xml:space="preserve">UK Public General Acts, 1968. </w:t>
              </w:r>
              <w:r w:rsidRPr="008474F4">
                <w:rPr>
                  <w:rFonts w:ascii="Arial" w:hAnsi="Arial" w:cs="Arial"/>
                  <w:i/>
                  <w:iCs/>
                  <w:noProof/>
                  <w:szCs w:val="24"/>
                </w:rPr>
                <w:t xml:space="preserve">Theft Act 1968. </w:t>
              </w:r>
              <w:r w:rsidRPr="008474F4">
                <w:rPr>
                  <w:rFonts w:ascii="Arial" w:hAnsi="Arial" w:cs="Arial"/>
                  <w:noProof/>
                  <w:szCs w:val="24"/>
                </w:rPr>
                <w:t xml:space="preserve">[Online] </w:t>
              </w:r>
              <w:r w:rsidRPr="008474F4">
                <w:rPr>
                  <w:rFonts w:ascii="Arial" w:hAnsi="Arial" w:cs="Arial"/>
                  <w:noProof/>
                  <w:szCs w:val="24"/>
                </w:rPr>
                <w:br/>
                <w:t xml:space="preserve">Available at: </w:t>
              </w:r>
              <w:r w:rsidRPr="008474F4">
                <w:rPr>
                  <w:rFonts w:ascii="Arial" w:hAnsi="Arial" w:cs="Arial"/>
                  <w:noProof/>
                  <w:szCs w:val="24"/>
                  <w:u w:val="single"/>
                </w:rPr>
                <w:t>https://www.legislation.gov.uk/ukpga/1968/60/crossheading/definition-of-theft#:~:text=(1)A%20person%20is%20guilty,steal%E2%80%9D%20shall%20be%20construed%20accordingly.</w:t>
              </w:r>
            </w:p>
            <w:p w14:paraId="3824B374" w14:textId="2B416CDB" w:rsidR="005833B6" w:rsidRPr="008474F4" w:rsidRDefault="005833B6" w:rsidP="008474F4">
              <w:pPr>
                <w:spacing w:line="360" w:lineRule="auto"/>
                <w:jc w:val="both"/>
                <w:rPr>
                  <w:rFonts w:ascii="Arial" w:hAnsi="Arial" w:cs="Arial"/>
                  <w:szCs w:val="24"/>
                </w:rPr>
              </w:pPr>
              <w:r w:rsidRPr="008474F4">
                <w:rPr>
                  <w:rFonts w:ascii="Arial" w:hAnsi="Arial" w:cs="Arial"/>
                  <w:b/>
                  <w:bCs/>
                  <w:noProof/>
                  <w:szCs w:val="24"/>
                </w:rPr>
                <w:fldChar w:fldCharType="end"/>
              </w:r>
            </w:p>
          </w:sdtContent>
        </w:sdt>
      </w:sdtContent>
    </w:sdt>
    <w:p w14:paraId="2B13B3F5" w14:textId="77777777" w:rsidR="005833B6" w:rsidRPr="008474F4" w:rsidRDefault="005833B6" w:rsidP="008474F4">
      <w:pPr>
        <w:spacing w:line="360" w:lineRule="auto"/>
        <w:jc w:val="both"/>
        <w:rPr>
          <w:rFonts w:ascii="Arial" w:hAnsi="Arial" w:cs="Arial"/>
          <w:szCs w:val="24"/>
        </w:rPr>
      </w:pPr>
    </w:p>
    <w:sectPr w:rsidR="005833B6" w:rsidRPr="008474F4" w:rsidSect="008474F4">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F94D1E" w14:textId="77777777" w:rsidR="00234CB2" w:rsidRDefault="00234CB2" w:rsidP="008474F4">
      <w:pPr>
        <w:spacing w:after="0" w:line="240" w:lineRule="auto"/>
      </w:pPr>
      <w:r>
        <w:separator/>
      </w:r>
    </w:p>
  </w:endnote>
  <w:endnote w:type="continuationSeparator" w:id="0">
    <w:p w14:paraId="0A737B7F" w14:textId="77777777" w:rsidR="00234CB2" w:rsidRDefault="00234CB2" w:rsidP="008474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8E23A0" w14:textId="77777777" w:rsidR="00234CB2" w:rsidRDefault="00234CB2" w:rsidP="008474F4">
      <w:pPr>
        <w:spacing w:after="0" w:line="240" w:lineRule="auto"/>
      </w:pPr>
      <w:r>
        <w:separator/>
      </w:r>
    </w:p>
  </w:footnote>
  <w:footnote w:type="continuationSeparator" w:id="0">
    <w:p w14:paraId="19648754" w14:textId="77777777" w:rsidR="00234CB2" w:rsidRDefault="00234CB2" w:rsidP="008474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4838725"/>
      <w:docPartObj>
        <w:docPartGallery w:val="Page Numbers (Top of Page)"/>
        <w:docPartUnique/>
      </w:docPartObj>
    </w:sdtPr>
    <w:sdtEndPr>
      <w:rPr>
        <w:noProof/>
      </w:rPr>
    </w:sdtEndPr>
    <w:sdtContent>
      <w:p w14:paraId="6FBF52EF" w14:textId="62A2EF1E" w:rsidR="008474F4" w:rsidRDefault="008474F4">
        <w:pPr>
          <w:pStyle w:val="Header"/>
          <w:jc w:val="right"/>
        </w:pPr>
        <w:r>
          <w:fldChar w:fldCharType="begin"/>
        </w:r>
        <w:r>
          <w:instrText xml:space="preserve"> PAGE   \* MERGEFORMAT </w:instrText>
        </w:r>
        <w:r>
          <w:fldChar w:fldCharType="separate"/>
        </w:r>
        <w:r w:rsidR="009C58C4">
          <w:rPr>
            <w:noProof/>
          </w:rPr>
          <w:t>9</w:t>
        </w:r>
        <w:r>
          <w:rPr>
            <w:noProof/>
          </w:rPr>
          <w:fldChar w:fldCharType="end"/>
        </w:r>
      </w:p>
    </w:sdtContent>
  </w:sdt>
  <w:p w14:paraId="25F91457" w14:textId="77777777" w:rsidR="008474F4" w:rsidRDefault="008474F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2F6"/>
    <w:rsid w:val="00060C20"/>
    <w:rsid w:val="00085533"/>
    <w:rsid w:val="00234CB2"/>
    <w:rsid w:val="003220E8"/>
    <w:rsid w:val="003221ED"/>
    <w:rsid w:val="003A1D4F"/>
    <w:rsid w:val="003E3366"/>
    <w:rsid w:val="005813E8"/>
    <w:rsid w:val="005833B6"/>
    <w:rsid w:val="00592DB9"/>
    <w:rsid w:val="0062260B"/>
    <w:rsid w:val="00674249"/>
    <w:rsid w:val="008331E7"/>
    <w:rsid w:val="008474F4"/>
    <w:rsid w:val="00883E4C"/>
    <w:rsid w:val="008E3C54"/>
    <w:rsid w:val="009C58C4"/>
    <w:rsid w:val="00B97D88"/>
    <w:rsid w:val="00BA2C53"/>
    <w:rsid w:val="00EF40BA"/>
    <w:rsid w:val="00F732F6"/>
    <w:rsid w:val="00F917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BFE2D"/>
  <w15:docId w15:val="{FB4D56F9-D2C2-4567-BF0F-CF8274144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32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7424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74249"/>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8474F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732F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32F6"/>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732F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7424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74249"/>
    <w:rPr>
      <w:rFonts w:asciiTheme="majorHAnsi" w:eastAsiaTheme="majorEastAsia" w:hAnsiTheme="majorHAnsi" w:cstheme="majorBidi"/>
      <w:color w:val="1F3763" w:themeColor="accent1" w:themeShade="7F"/>
      <w:szCs w:val="24"/>
    </w:rPr>
  </w:style>
  <w:style w:type="paragraph" w:styleId="Bibliography">
    <w:name w:val="Bibliography"/>
    <w:basedOn w:val="Normal"/>
    <w:next w:val="Normal"/>
    <w:uiPriority w:val="37"/>
    <w:unhideWhenUsed/>
    <w:rsid w:val="005833B6"/>
  </w:style>
  <w:style w:type="paragraph" w:styleId="TOCHeading">
    <w:name w:val="TOC Heading"/>
    <w:basedOn w:val="Heading1"/>
    <w:next w:val="Normal"/>
    <w:uiPriority w:val="39"/>
    <w:unhideWhenUsed/>
    <w:qFormat/>
    <w:rsid w:val="005833B6"/>
    <w:pPr>
      <w:outlineLvl w:val="9"/>
    </w:pPr>
    <w:rPr>
      <w:kern w:val="0"/>
      <w14:ligatures w14:val="none"/>
    </w:rPr>
  </w:style>
  <w:style w:type="paragraph" w:styleId="TOC1">
    <w:name w:val="toc 1"/>
    <w:basedOn w:val="Normal"/>
    <w:next w:val="Normal"/>
    <w:autoRedefine/>
    <w:uiPriority w:val="39"/>
    <w:unhideWhenUsed/>
    <w:rsid w:val="005833B6"/>
    <w:pPr>
      <w:spacing w:after="100"/>
    </w:pPr>
  </w:style>
  <w:style w:type="paragraph" w:styleId="TOC2">
    <w:name w:val="toc 2"/>
    <w:basedOn w:val="Normal"/>
    <w:next w:val="Normal"/>
    <w:autoRedefine/>
    <w:uiPriority w:val="39"/>
    <w:unhideWhenUsed/>
    <w:rsid w:val="005833B6"/>
    <w:pPr>
      <w:spacing w:after="100"/>
      <w:ind w:left="240"/>
    </w:pPr>
  </w:style>
  <w:style w:type="paragraph" w:styleId="TOC3">
    <w:name w:val="toc 3"/>
    <w:basedOn w:val="Normal"/>
    <w:next w:val="Normal"/>
    <w:autoRedefine/>
    <w:uiPriority w:val="39"/>
    <w:unhideWhenUsed/>
    <w:rsid w:val="005833B6"/>
    <w:pPr>
      <w:spacing w:after="100"/>
      <w:ind w:left="480"/>
    </w:pPr>
  </w:style>
  <w:style w:type="character" w:styleId="Hyperlink">
    <w:name w:val="Hyperlink"/>
    <w:basedOn w:val="DefaultParagraphFont"/>
    <w:uiPriority w:val="99"/>
    <w:unhideWhenUsed/>
    <w:rsid w:val="005833B6"/>
    <w:rPr>
      <w:color w:val="0563C1" w:themeColor="hyperlink"/>
      <w:u w:val="single"/>
    </w:rPr>
  </w:style>
  <w:style w:type="paragraph" w:styleId="Header">
    <w:name w:val="header"/>
    <w:basedOn w:val="Normal"/>
    <w:link w:val="HeaderChar"/>
    <w:uiPriority w:val="99"/>
    <w:unhideWhenUsed/>
    <w:rsid w:val="008474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74F4"/>
  </w:style>
  <w:style w:type="paragraph" w:styleId="Footer">
    <w:name w:val="footer"/>
    <w:basedOn w:val="Normal"/>
    <w:link w:val="FooterChar"/>
    <w:uiPriority w:val="99"/>
    <w:unhideWhenUsed/>
    <w:rsid w:val="008474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74F4"/>
  </w:style>
  <w:style w:type="character" w:customStyle="1" w:styleId="Heading4Char">
    <w:name w:val="Heading 4 Char"/>
    <w:basedOn w:val="DefaultParagraphFont"/>
    <w:link w:val="Heading4"/>
    <w:uiPriority w:val="9"/>
    <w:rsid w:val="008474F4"/>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012702">
      <w:bodyDiv w:val="1"/>
      <w:marLeft w:val="0"/>
      <w:marRight w:val="0"/>
      <w:marTop w:val="0"/>
      <w:marBottom w:val="0"/>
      <w:divBdr>
        <w:top w:val="none" w:sz="0" w:space="0" w:color="auto"/>
        <w:left w:val="none" w:sz="0" w:space="0" w:color="auto"/>
        <w:bottom w:val="none" w:sz="0" w:space="0" w:color="auto"/>
        <w:right w:val="none" w:sz="0" w:space="0" w:color="auto"/>
      </w:divBdr>
    </w:div>
    <w:div w:id="213123520">
      <w:bodyDiv w:val="1"/>
      <w:marLeft w:val="0"/>
      <w:marRight w:val="0"/>
      <w:marTop w:val="0"/>
      <w:marBottom w:val="0"/>
      <w:divBdr>
        <w:top w:val="none" w:sz="0" w:space="0" w:color="auto"/>
        <w:left w:val="none" w:sz="0" w:space="0" w:color="auto"/>
        <w:bottom w:val="none" w:sz="0" w:space="0" w:color="auto"/>
        <w:right w:val="none" w:sz="0" w:space="0" w:color="auto"/>
      </w:divBdr>
    </w:div>
    <w:div w:id="243151799">
      <w:bodyDiv w:val="1"/>
      <w:marLeft w:val="0"/>
      <w:marRight w:val="0"/>
      <w:marTop w:val="0"/>
      <w:marBottom w:val="0"/>
      <w:divBdr>
        <w:top w:val="none" w:sz="0" w:space="0" w:color="auto"/>
        <w:left w:val="none" w:sz="0" w:space="0" w:color="auto"/>
        <w:bottom w:val="none" w:sz="0" w:space="0" w:color="auto"/>
        <w:right w:val="none" w:sz="0" w:space="0" w:color="auto"/>
      </w:divBdr>
    </w:div>
    <w:div w:id="256863940">
      <w:bodyDiv w:val="1"/>
      <w:marLeft w:val="0"/>
      <w:marRight w:val="0"/>
      <w:marTop w:val="0"/>
      <w:marBottom w:val="0"/>
      <w:divBdr>
        <w:top w:val="none" w:sz="0" w:space="0" w:color="auto"/>
        <w:left w:val="none" w:sz="0" w:space="0" w:color="auto"/>
        <w:bottom w:val="none" w:sz="0" w:space="0" w:color="auto"/>
        <w:right w:val="none" w:sz="0" w:space="0" w:color="auto"/>
      </w:divBdr>
    </w:div>
    <w:div w:id="310909612">
      <w:bodyDiv w:val="1"/>
      <w:marLeft w:val="0"/>
      <w:marRight w:val="0"/>
      <w:marTop w:val="0"/>
      <w:marBottom w:val="0"/>
      <w:divBdr>
        <w:top w:val="none" w:sz="0" w:space="0" w:color="auto"/>
        <w:left w:val="none" w:sz="0" w:space="0" w:color="auto"/>
        <w:bottom w:val="none" w:sz="0" w:space="0" w:color="auto"/>
        <w:right w:val="none" w:sz="0" w:space="0" w:color="auto"/>
      </w:divBdr>
    </w:div>
    <w:div w:id="459735777">
      <w:bodyDiv w:val="1"/>
      <w:marLeft w:val="0"/>
      <w:marRight w:val="0"/>
      <w:marTop w:val="0"/>
      <w:marBottom w:val="0"/>
      <w:divBdr>
        <w:top w:val="none" w:sz="0" w:space="0" w:color="auto"/>
        <w:left w:val="none" w:sz="0" w:space="0" w:color="auto"/>
        <w:bottom w:val="none" w:sz="0" w:space="0" w:color="auto"/>
        <w:right w:val="none" w:sz="0" w:space="0" w:color="auto"/>
      </w:divBdr>
    </w:div>
    <w:div w:id="460421871">
      <w:bodyDiv w:val="1"/>
      <w:marLeft w:val="0"/>
      <w:marRight w:val="0"/>
      <w:marTop w:val="0"/>
      <w:marBottom w:val="0"/>
      <w:divBdr>
        <w:top w:val="none" w:sz="0" w:space="0" w:color="auto"/>
        <w:left w:val="none" w:sz="0" w:space="0" w:color="auto"/>
        <w:bottom w:val="none" w:sz="0" w:space="0" w:color="auto"/>
        <w:right w:val="none" w:sz="0" w:space="0" w:color="auto"/>
      </w:divBdr>
    </w:div>
    <w:div w:id="523446152">
      <w:bodyDiv w:val="1"/>
      <w:marLeft w:val="0"/>
      <w:marRight w:val="0"/>
      <w:marTop w:val="0"/>
      <w:marBottom w:val="0"/>
      <w:divBdr>
        <w:top w:val="none" w:sz="0" w:space="0" w:color="auto"/>
        <w:left w:val="none" w:sz="0" w:space="0" w:color="auto"/>
        <w:bottom w:val="none" w:sz="0" w:space="0" w:color="auto"/>
        <w:right w:val="none" w:sz="0" w:space="0" w:color="auto"/>
      </w:divBdr>
    </w:div>
    <w:div w:id="604846312">
      <w:bodyDiv w:val="1"/>
      <w:marLeft w:val="0"/>
      <w:marRight w:val="0"/>
      <w:marTop w:val="0"/>
      <w:marBottom w:val="0"/>
      <w:divBdr>
        <w:top w:val="none" w:sz="0" w:space="0" w:color="auto"/>
        <w:left w:val="none" w:sz="0" w:space="0" w:color="auto"/>
        <w:bottom w:val="none" w:sz="0" w:space="0" w:color="auto"/>
        <w:right w:val="none" w:sz="0" w:space="0" w:color="auto"/>
      </w:divBdr>
    </w:div>
    <w:div w:id="661276034">
      <w:bodyDiv w:val="1"/>
      <w:marLeft w:val="0"/>
      <w:marRight w:val="0"/>
      <w:marTop w:val="0"/>
      <w:marBottom w:val="0"/>
      <w:divBdr>
        <w:top w:val="none" w:sz="0" w:space="0" w:color="auto"/>
        <w:left w:val="none" w:sz="0" w:space="0" w:color="auto"/>
        <w:bottom w:val="none" w:sz="0" w:space="0" w:color="auto"/>
        <w:right w:val="none" w:sz="0" w:space="0" w:color="auto"/>
      </w:divBdr>
    </w:div>
    <w:div w:id="688869465">
      <w:bodyDiv w:val="1"/>
      <w:marLeft w:val="0"/>
      <w:marRight w:val="0"/>
      <w:marTop w:val="0"/>
      <w:marBottom w:val="0"/>
      <w:divBdr>
        <w:top w:val="none" w:sz="0" w:space="0" w:color="auto"/>
        <w:left w:val="none" w:sz="0" w:space="0" w:color="auto"/>
        <w:bottom w:val="none" w:sz="0" w:space="0" w:color="auto"/>
        <w:right w:val="none" w:sz="0" w:space="0" w:color="auto"/>
      </w:divBdr>
    </w:div>
    <w:div w:id="711460707">
      <w:bodyDiv w:val="1"/>
      <w:marLeft w:val="0"/>
      <w:marRight w:val="0"/>
      <w:marTop w:val="0"/>
      <w:marBottom w:val="0"/>
      <w:divBdr>
        <w:top w:val="none" w:sz="0" w:space="0" w:color="auto"/>
        <w:left w:val="none" w:sz="0" w:space="0" w:color="auto"/>
        <w:bottom w:val="none" w:sz="0" w:space="0" w:color="auto"/>
        <w:right w:val="none" w:sz="0" w:space="0" w:color="auto"/>
      </w:divBdr>
    </w:div>
    <w:div w:id="720057391">
      <w:bodyDiv w:val="1"/>
      <w:marLeft w:val="0"/>
      <w:marRight w:val="0"/>
      <w:marTop w:val="0"/>
      <w:marBottom w:val="0"/>
      <w:divBdr>
        <w:top w:val="none" w:sz="0" w:space="0" w:color="auto"/>
        <w:left w:val="none" w:sz="0" w:space="0" w:color="auto"/>
        <w:bottom w:val="none" w:sz="0" w:space="0" w:color="auto"/>
        <w:right w:val="none" w:sz="0" w:space="0" w:color="auto"/>
      </w:divBdr>
    </w:div>
    <w:div w:id="754132282">
      <w:bodyDiv w:val="1"/>
      <w:marLeft w:val="0"/>
      <w:marRight w:val="0"/>
      <w:marTop w:val="0"/>
      <w:marBottom w:val="0"/>
      <w:divBdr>
        <w:top w:val="none" w:sz="0" w:space="0" w:color="auto"/>
        <w:left w:val="none" w:sz="0" w:space="0" w:color="auto"/>
        <w:bottom w:val="none" w:sz="0" w:space="0" w:color="auto"/>
        <w:right w:val="none" w:sz="0" w:space="0" w:color="auto"/>
      </w:divBdr>
    </w:div>
    <w:div w:id="856889443">
      <w:bodyDiv w:val="1"/>
      <w:marLeft w:val="0"/>
      <w:marRight w:val="0"/>
      <w:marTop w:val="0"/>
      <w:marBottom w:val="0"/>
      <w:divBdr>
        <w:top w:val="none" w:sz="0" w:space="0" w:color="auto"/>
        <w:left w:val="none" w:sz="0" w:space="0" w:color="auto"/>
        <w:bottom w:val="none" w:sz="0" w:space="0" w:color="auto"/>
        <w:right w:val="none" w:sz="0" w:space="0" w:color="auto"/>
      </w:divBdr>
    </w:div>
    <w:div w:id="861015892">
      <w:bodyDiv w:val="1"/>
      <w:marLeft w:val="0"/>
      <w:marRight w:val="0"/>
      <w:marTop w:val="0"/>
      <w:marBottom w:val="0"/>
      <w:divBdr>
        <w:top w:val="none" w:sz="0" w:space="0" w:color="auto"/>
        <w:left w:val="none" w:sz="0" w:space="0" w:color="auto"/>
        <w:bottom w:val="none" w:sz="0" w:space="0" w:color="auto"/>
        <w:right w:val="none" w:sz="0" w:space="0" w:color="auto"/>
      </w:divBdr>
    </w:div>
    <w:div w:id="887686114">
      <w:bodyDiv w:val="1"/>
      <w:marLeft w:val="0"/>
      <w:marRight w:val="0"/>
      <w:marTop w:val="0"/>
      <w:marBottom w:val="0"/>
      <w:divBdr>
        <w:top w:val="none" w:sz="0" w:space="0" w:color="auto"/>
        <w:left w:val="none" w:sz="0" w:space="0" w:color="auto"/>
        <w:bottom w:val="none" w:sz="0" w:space="0" w:color="auto"/>
        <w:right w:val="none" w:sz="0" w:space="0" w:color="auto"/>
      </w:divBdr>
    </w:div>
    <w:div w:id="933392608">
      <w:bodyDiv w:val="1"/>
      <w:marLeft w:val="0"/>
      <w:marRight w:val="0"/>
      <w:marTop w:val="0"/>
      <w:marBottom w:val="0"/>
      <w:divBdr>
        <w:top w:val="none" w:sz="0" w:space="0" w:color="auto"/>
        <w:left w:val="none" w:sz="0" w:space="0" w:color="auto"/>
        <w:bottom w:val="none" w:sz="0" w:space="0" w:color="auto"/>
        <w:right w:val="none" w:sz="0" w:space="0" w:color="auto"/>
      </w:divBdr>
    </w:div>
    <w:div w:id="933589337">
      <w:bodyDiv w:val="1"/>
      <w:marLeft w:val="0"/>
      <w:marRight w:val="0"/>
      <w:marTop w:val="0"/>
      <w:marBottom w:val="0"/>
      <w:divBdr>
        <w:top w:val="none" w:sz="0" w:space="0" w:color="auto"/>
        <w:left w:val="none" w:sz="0" w:space="0" w:color="auto"/>
        <w:bottom w:val="none" w:sz="0" w:space="0" w:color="auto"/>
        <w:right w:val="none" w:sz="0" w:space="0" w:color="auto"/>
      </w:divBdr>
    </w:div>
    <w:div w:id="1052851438">
      <w:bodyDiv w:val="1"/>
      <w:marLeft w:val="0"/>
      <w:marRight w:val="0"/>
      <w:marTop w:val="0"/>
      <w:marBottom w:val="0"/>
      <w:divBdr>
        <w:top w:val="none" w:sz="0" w:space="0" w:color="auto"/>
        <w:left w:val="none" w:sz="0" w:space="0" w:color="auto"/>
        <w:bottom w:val="none" w:sz="0" w:space="0" w:color="auto"/>
        <w:right w:val="none" w:sz="0" w:space="0" w:color="auto"/>
      </w:divBdr>
    </w:div>
    <w:div w:id="1095904717">
      <w:bodyDiv w:val="1"/>
      <w:marLeft w:val="0"/>
      <w:marRight w:val="0"/>
      <w:marTop w:val="0"/>
      <w:marBottom w:val="0"/>
      <w:divBdr>
        <w:top w:val="none" w:sz="0" w:space="0" w:color="auto"/>
        <w:left w:val="none" w:sz="0" w:space="0" w:color="auto"/>
        <w:bottom w:val="none" w:sz="0" w:space="0" w:color="auto"/>
        <w:right w:val="none" w:sz="0" w:space="0" w:color="auto"/>
      </w:divBdr>
    </w:div>
    <w:div w:id="1248269016">
      <w:bodyDiv w:val="1"/>
      <w:marLeft w:val="0"/>
      <w:marRight w:val="0"/>
      <w:marTop w:val="0"/>
      <w:marBottom w:val="0"/>
      <w:divBdr>
        <w:top w:val="none" w:sz="0" w:space="0" w:color="auto"/>
        <w:left w:val="none" w:sz="0" w:space="0" w:color="auto"/>
        <w:bottom w:val="none" w:sz="0" w:space="0" w:color="auto"/>
        <w:right w:val="none" w:sz="0" w:space="0" w:color="auto"/>
      </w:divBdr>
    </w:div>
    <w:div w:id="1609852279">
      <w:bodyDiv w:val="1"/>
      <w:marLeft w:val="0"/>
      <w:marRight w:val="0"/>
      <w:marTop w:val="0"/>
      <w:marBottom w:val="0"/>
      <w:divBdr>
        <w:top w:val="none" w:sz="0" w:space="0" w:color="auto"/>
        <w:left w:val="none" w:sz="0" w:space="0" w:color="auto"/>
        <w:bottom w:val="none" w:sz="0" w:space="0" w:color="auto"/>
        <w:right w:val="none" w:sz="0" w:space="0" w:color="auto"/>
      </w:divBdr>
    </w:div>
    <w:div w:id="1620450344">
      <w:bodyDiv w:val="1"/>
      <w:marLeft w:val="0"/>
      <w:marRight w:val="0"/>
      <w:marTop w:val="0"/>
      <w:marBottom w:val="0"/>
      <w:divBdr>
        <w:top w:val="none" w:sz="0" w:space="0" w:color="auto"/>
        <w:left w:val="none" w:sz="0" w:space="0" w:color="auto"/>
        <w:bottom w:val="none" w:sz="0" w:space="0" w:color="auto"/>
        <w:right w:val="none" w:sz="0" w:space="0" w:color="auto"/>
      </w:divBdr>
    </w:div>
    <w:div w:id="1623464000">
      <w:bodyDiv w:val="1"/>
      <w:marLeft w:val="0"/>
      <w:marRight w:val="0"/>
      <w:marTop w:val="0"/>
      <w:marBottom w:val="0"/>
      <w:divBdr>
        <w:top w:val="none" w:sz="0" w:space="0" w:color="auto"/>
        <w:left w:val="none" w:sz="0" w:space="0" w:color="auto"/>
        <w:bottom w:val="none" w:sz="0" w:space="0" w:color="auto"/>
        <w:right w:val="none" w:sz="0" w:space="0" w:color="auto"/>
      </w:divBdr>
    </w:div>
    <w:div w:id="1870414747">
      <w:bodyDiv w:val="1"/>
      <w:marLeft w:val="0"/>
      <w:marRight w:val="0"/>
      <w:marTop w:val="0"/>
      <w:marBottom w:val="0"/>
      <w:divBdr>
        <w:top w:val="none" w:sz="0" w:space="0" w:color="auto"/>
        <w:left w:val="none" w:sz="0" w:space="0" w:color="auto"/>
        <w:bottom w:val="none" w:sz="0" w:space="0" w:color="auto"/>
        <w:right w:val="none" w:sz="0" w:space="0" w:color="auto"/>
      </w:divBdr>
    </w:div>
    <w:div w:id="1895314199">
      <w:bodyDiv w:val="1"/>
      <w:marLeft w:val="0"/>
      <w:marRight w:val="0"/>
      <w:marTop w:val="0"/>
      <w:marBottom w:val="0"/>
      <w:divBdr>
        <w:top w:val="none" w:sz="0" w:space="0" w:color="auto"/>
        <w:left w:val="none" w:sz="0" w:space="0" w:color="auto"/>
        <w:bottom w:val="none" w:sz="0" w:space="0" w:color="auto"/>
        <w:right w:val="none" w:sz="0" w:space="0" w:color="auto"/>
      </w:divBdr>
    </w:div>
    <w:div w:id="1929653350">
      <w:bodyDiv w:val="1"/>
      <w:marLeft w:val="0"/>
      <w:marRight w:val="0"/>
      <w:marTop w:val="0"/>
      <w:marBottom w:val="0"/>
      <w:divBdr>
        <w:top w:val="none" w:sz="0" w:space="0" w:color="auto"/>
        <w:left w:val="none" w:sz="0" w:space="0" w:color="auto"/>
        <w:bottom w:val="none" w:sz="0" w:space="0" w:color="auto"/>
        <w:right w:val="none" w:sz="0" w:space="0" w:color="auto"/>
      </w:divBdr>
    </w:div>
    <w:div w:id="1957982731">
      <w:bodyDiv w:val="1"/>
      <w:marLeft w:val="0"/>
      <w:marRight w:val="0"/>
      <w:marTop w:val="0"/>
      <w:marBottom w:val="0"/>
      <w:divBdr>
        <w:top w:val="none" w:sz="0" w:space="0" w:color="auto"/>
        <w:left w:val="none" w:sz="0" w:space="0" w:color="auto"/>
        <w:bottom w:val="none" w:sz="0" w:space="0" w:color="auto"/>
        <w:right w:val="none" w:sz="0" w:space="0" w:color="auto"/>
      </w:divBdr>
    </w:div>
    <w:div w:id="1982419432">
      <w:bodyDiv w:val="1"/>
      <w:marLeft w:val="0"/>
      <w:marRight w:val="0"/>
      <w:marTop w:val="0"/>
      <w:marBottom w:val="0"/>
      <w:divBdr>
        <w:top w:val="none" w:sz="0" w:space="0" w:color="auto"/>
        <w:left w:val="none" w:sz="0" w:space="0" w:color="auto"/>
        <w:bottom w:val="none" w:sz="0" w:space="0" w:color="auto"/>
        <w:right w:val="none" w:sz="0" w:space="0" w:color="auto"/>
      </w:divBdr>
    </w:div>
    <w:div w:id="2046561340">
      <w:bodyDiv w:val="1"/>
      <w:marLeft w:val="0"/>
      <w:marRight w:val="0"/>
      <w:marTop w:val="0"/>
      <w:marBottom w:val="0"/>
      <w:divBdr>
        <w:top w:val="none" w:sz="0" w:space="0" w:color="auto"/>
        <w:left w:val="none" w:sz="0" w:space="0" w:color="auto"/>
        <w:bottom w:val="none" w:sz="0" w:space="0" w:color="auto"/>
        <w:right w:val="none" w:sz="0" w:space="0" w:color="auto"/>
      </w:divBdr>
    </w:div>
    <w:div w:id="2066366442">
      <w:bodyDiv w:val="1"/>
      <w:marLeft w:val="0"/>
      <w:marRight w:val="0"/>
      <w:marTop w:val="0"/>
      <w:marBottom w:val="0"/>
      <w:divBdr>
        <w:top w:val="none" w:sz="0" w:space="0" w:color="auto"/>
        <w:left w:val="none" w:sz="0" w:space="0" w:color="auto"/>
        <w:bottom w:val="none" w:sz="0" w:space="0" w:color="auto"/>
        <w:right w:val="none" w:sz="0" w:space="0" w:color="auto"/>
      </w:divBdr>
    </w:div>
    <w:div w:id="21378714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UKP68</b:Tag>
    <b:SourceType>InternetSite</b:SourceType>
    <b:Guid>{8BCA3553-4550-45B6-A763-8217149FD550}</b:Guid>
    <b:Title>Theft Act 1968</b:Title>
    <b:Year>1968</b:Year>
    <b:Author>
      <b:Author>
        <b:Corporate>UK Public General Acts</b:Corporate>
      </b:Author>
    </b:Author>
    <b:URL>https://www.legislation.gov.uk/ukpga/1968/60/crossheading/definition-of-theft#:~:text=(1)A%20person%20is%20guilty,steal%E2%80%9D%20shall%20be%20construed%20accordingly.</b:URL>
    <b:RefOrder>1</b:RefOrder>
  </b:Source>
  <b:Source>
    <b:Tag>Law83</b:Tag>
    <b:SourceType>InternetSite</b:SourceType>
    <b:Guid>{B29F7FBC-DD5A-4433-8898-A637DAC057D4}</b:Guid>
    <b:Author>
      <b:Author>
        <b:Corporate>Law Teacher</b:Corporate>
      </b:Author>
    </b:Author>
    <b:Title>R v Morris - 1983</b:Title>
    <b:Year>1983</b:Year>
    <b:URL>https://www.lawteacher.net/cases/r-v-morris.php</b:URL>
    <b:RefOrder>2</b:RefOrder>
  </b:Source>
  <b:Source>
    <b:Tag>The57</b:Tag>
    <b:SourceType>InternetSite</b:SourceType>
    <b:Guid>{1B155F03-C525-473F-B6AA-042F9CF1A8B2}</b:Guid>
    <b:Author>
      <b:Author>
        <b:Corporate>The Law Teacher</b:Corporate>
      </b:Author>
    </b:Author>
    <b:Title>R v Cunningham - 1957</b:Title>
    <b:Year>1957</b:Year>
    <b:URL>https://www.lawteacher.net/cases/r-v-cunningham.php</b:URL>
    <b:RefOrder>5</b:RefOrder>
  </b:Source>
  <b:Source>
    <b:Tag>Leg71</b:Tag>
    <b:SourceType>InternetSite</b:SourceType>
    <b:Guid>{AD0EB0EE-4D08-4CA4-BB84-237C8A46EA1C}</b:Guid>
    <b:Author>
      <b:Author>
        <b:Corporate>Legislation.uk.gov</b:Corporate>
      </b:Author>
    </b:Author>
    <b:Title>Criminal Damage Act 1971</b:Title>
    <b:Year>1971</b:Year>
    <b:URL>https://www.legislation.gov.uk/ukpga/1971/48/section/1</b:URL>
    <b:RefOrder>6</b:RefOrder>
  </b:Source>
  <b:Source>
    <b:Tag>IPS98</b:Tag>
    <b:SourceType>InternetSite</b:SourceType>
    <b:Guid>{FFF9146E-CCFD-46B9-B03B-5CB6E8AA4D3C}</b:Guid>
    <b:Author>
      <b:Author>
        <b:Corporate>IPSA LOQUITUR</b:Corporate>
      </b:Author>
    </b:Author>
    <b:Title>Gayford v Chouler</b:Title>
    <b:Year>1898</b:Year>
    <b:URL>https://ipsaloquitur.com/criminal-law/cases/gayford-v-chouler/</b:URL>
    <b:RefOrder>4</b:RefOrder>
  </b:Source>
  <b:Source>
    <b:Tag>cps22</b:Tag>
    <b:SourceType>InternetSite</b:SourceType>
    <b:Guid>{15A893AA-1B7A-4706-87F9-1AFD7B14A0C7}</b:Guid>
    <b:Author>
      <b:Author>
        <b:Corporate>CPS.GOV.UK</b:Corporate>
      </b:Author>
    </b:Author>
    <b:Title>Offences against the Person, incorporating the Charging Standard</b:Title>
    <b:Year>2022</b:Year>
    <b:URL>https://www.cps.gov.uk/legal-guidance/offences-against-person-incorporating-charging-standard#:~:text=The%20offence%20is%20committed%20when,or%20caused%20the%20bodily%20harm.</b:URL>
    <b:RefOrder>3</b:RefOrder>
  </b:Source>
</b:Sources>
</file>

<file path=customXml/itemProps1.xml><?xml version="1.0" encoding="utf-8"?>
<ds:datastoreItem xmlns:ds="http://schemas.openxmlformats.org/officeDocument/2006/customXml" ds:itemID="{4855318E-8B36-4B63-A70F-76DF5A65946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1838</Words>
  <Characters>10482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Ali Fayyaz</cp:lastModifiedBy>
  <cp:revision>2</cp:revision>
  <dcterms:created xsi:type="dcterms:W3CDTF">2023-07-07T10:07:00Z</dcterms:created>
  <dcterms:modified xsi:type="dcterms:W3CDTF">2023-07-07T10:07:00Z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c7c6cb1e-d955-4192-b4ce-65f47ebb28fe</vt:lpwstr>
  </property>
</Properties>
</file>