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52F089" w14:textId="77777777" w:rsidR="00CF7AB8" w:rsidRDefault="00CF7AB8" w:rsidP="002B4E0E">
      <w:pPr>
        <w:jc w:val="both"/>
        <w:rPr>
          <w:rFonts w:ascii="Arial" w:hAnsi="Arial" w:cs="Arial"/>
          <w:b/>
          <w:u w:val="single"/>
        </w:rPr>
      </w:pPr>
    </w:p>
    <w:p w14:paraId="24C5A434" w14:textId="77777777" w:rsidR="00CF7AB8" w:rsidRDefault="00CF7AB8" w:rsidP="002B4E0E">
      <w:pPr>
        <w:jc w:val="both"/>
        <w:rPr>
          <w:rFonts w:ascii="Arial" w:hAnsi="Arial" w:cs="Arial"/>
          <w:b/>
          <w:u w:val="single"/>
        </w:rPr>
      </w:pPr>
    </w:p>
    <w:p w14:paraId="738DBCCD" w14:textId="77777777" w:rsidR="00CF7AB8" w:rsidRDefault="00CF7AB8" w:rsidP="00CF7AB8">
      <w:pPr>
        <w:jc w:val="both"/>
        <w:rPr>
          <w:rFonts w:ascii="Arial" w:hAnsi="Arial" w:cs="Arial"/>
          <w:b/>
          <w:color w:val="000000" w:themeColor="text1"/>
          <w:u w:val="single"/>
        </w:rPr>
      </w:pPr>
    </w:p>
    <w:p w14:paraId="1F90FB03" w14:textId="77777777" w:rsidR="00CF7AB8" w:rsidRDefault="00CF7AB8" w:rsidP="00CF7AB8">
      <w:pPr>
        <w:rPr>
          <w:rFonts w:cstheme="minorHAnsi"/>
          <w:color w:val="58595B"/>
          <w:sz w:val="32"/>
          <w:szCs w:val="32"/>
        </w:rPr>
      </w:pPr>
    </w:p>
    <w:p w14:paraId="17FA635B" w14:textId="77777777" w:rsidR="00CF7AB8" w:rsidRPr="00CF7AB8" w:rsidRDefault="00CF7AB8" w:rsidP="00CF7AB8">
      <w:pPr>
        <w:rPr>
          <w:rFonts w:cstheme="minorHAnsi"/>
          <w:color w:val="000000" w:themeColor="text1"/>
          <w:sz w:val="32"/>
          <w:szCs w:val="32"/>
        </w:rPr>
      </w:pPr>
      <w:r w:rsidRPr="00CF7AB8">
        <w:rPr>
          <w:rFonts w:cstheme="minorHAnsi"/>
          <w:color w:val="000000" w:themeColor="text1"/>
          <w:sz w:val="32"/>
          <w:szCs w:val="32"/>
        </w:rPr>
        <w:t>Qualification: CIPD Level 5 Diploma in Applied Human Resources</w:t>
      </w:r>
    </w:p>
    <w:p w14:paraId="7BC2558C" w14:textId="77777777" w:rsidR="00CF7AB8" w:rsidRPr="00CF7AB8" w:rsidRDefault="00CF7AB8" w:rsidP="00CF7AB8">
      <w:pPr>
        <w:rPr>
          <w:rFonts w:cstheme="minorHAnsi"/>
          <w:color w:val="000000" w:themeColor="text1"/>
          <w:sz w:val="32"/>
          <w:szCs w:val="32"/>
        </w:rPr>
      </w:pPr>
    </w:p>
    <w:p w14:paraId="6958E49A" w14:textId="77777777" w:rsidR="00CF7AB8" w:rsidRPr="00CF7AB8" w:rsidRDefault="00CF7AB8" w:rsidP="00CF7AB8">
      <w:pPr>
        <w:rPr>
          <w:rFonts w:cstheme="minorHAnsi"/>
          <w:color w:val="000000" w:themeColor="text1"/>
          <w:sz w:val="32"/>
          <w:szCs w:val="32"/>
        </w:rPr>
      </w:pPr>
      <w:r w:rsidRPr="00CF7AB8">
        <w:rPr>
          <w:rFonts w:cstheme="minorHAnsi"/>
          <w:color w:val="000000" w:themeColor="text1"/>
          <w:sz w:val="32"/>
          <w:szCs w:val="32"/>
        </w:rPr>
        <w:t xml:space="preserve">Module Name:  Clare Louise </w:t>
      </w:r>
      <w:proofErr w:type="spellStart"/>
      <w:r w:rsidRPr="00CF7AB8">
        <w:rPr>
          <w:rFonts w:cstheme="minorHAnsi"/>
          <w:color w:val="000000" w:themeColor="text1"/>
          <w:sz w:val="32"/>
          <w:szCs w:val="32"/>
        </w:rPr>
        <w:t>Berner</w:t>
      </w:r>
      <w:proofErr w:type="spellEnd"/>
    </w:p>
    <w:p w14:paraId="1246D4D2" w14:textId="77777777" w:rsidR="00CF7AB8" w:rsidRPr="00CF7AB8" w:rsidRDefault="00CF7AB8" w:rsidP="00CF7AB8">
      <w:pPr>
        <w:rPr>
          <w:rFonts w:cstheme="minorHAnsi"/>
          <w:color w:val="000000" w:themeColor="text1"/>
          <w:sz w:val="32"/>
          <w:szCs w:val="32"/>
        </w:rPr>
      </w:pPr>
    </w:p>
    <w:p w14:paraId="425F2CD8" w14:textId="77777777" w:rsidR="00CF7AB8" w:rsidRPr="00CF7AB8" w:rsidRDefault="00CF7AB8" w:rsidP="00CF7AB8">
      <w:pPr>
        <w:rPr>
          <w:rFonts w:cstheme="minorHAnsi"/>
          <w:color w:val="000000" w:themeColor="text1"/>
          <w:sz w:val="32"/>
          <w:szCs w:val="32"/>
        </w:rPr>
      </w:pPr>
      <w:r w:rsidRPr="00CF7AB8">
        <w:rPr>
          <w:rFonts w:cstheme="minorHAnsi"/>
          <w:color w:val="000000" w:themeColor="text1"/>
          <w:sz w:val="32"/>
          <w:szCs w:val="32"/>
        </w:rPr>
        <w:t xml:space="preserve">Developing Professional Practice in Human </w:t>
      </w:r>
      <w:proofErr w:type="gramStart"/>
      <w:r w:rsidRPr="00CF7AB8">
        <w:rPr>
          <w:rFonts w:cstheme="minorHAnsi"/>
          <w:color w:val="000000" w:themeColor="text1"/>
          <w:sz w:val="32"/>
          <w:szCs w:val="32"/>
        </w:rPr>
        <w:t>Resources  -</w:t>
      </w:r>
      <w:proofErr w:type="gramEnd"/>
      <w:r w:rsidRPr="00CF7AB8">
        <w:rPr>
          <w:rFonts w:cstheme="minorHAnsi"/>
          <w:color w:val="000000" w:themeColor="text1"/>
          <w:sz w:val="32"/>
          <w:szCs w:val="32"/>
        </w:rPr>
        <w:t xml:space="preserve">  5CDPP</w:t>
      </w:r>
    </w:p>
    <w:p w14:paraId="584828EB" w14:textId="77777777" w:rsidR="00CF7AB8" w:rsidRPr="00CF7AB8" w:rsidRDefault="00CF7AB8" w:rsidP="00CF7AB8">
      <w:pPr>
        <w:rPr>
          <w:rFonts w:cstheme="minorHAnsi"/>
          <w:color w:val="000000" w:themeColor="text1"/>
          <w:sz w:val="32"/>
          <w:szCs w:val="32"/>
        </w:rPr>
      </w:pPr>
    </w:p>
    <w:p w14:paraId="6356A007" w14:textId="427E2163" w:rsidR="00CF7AB8" w:rsidRPr="00CF7AB8" w:rsidRDefault="00CF7AB8" w:rsidP="00CF7AB8">
      <w:pPr>
        <w:rPr>
          <w:rFonts w:cstheme="minorHAnsi"/>
          <w:color w:val="000000" w:themeColor="text1"/>
          <w:sz w:val="32"/>
          <w:szCs w:val="32"/>
        </w:rPr>
      </w:pPr>
      <w:r w:rsidRPr="00CF7AB8">
        <w:rPr>
          <w:rFonts w:cstheme="minorHAnsi"/>
          <w:color w:val="000000" w:themeColor="text1"/>
          <w:sz w:val="32"/>
          <w:szCs w:val="32"/>
        </w:rPr>
        <w:t>Word Count:  1</w:t>
      </w:r>
      <w:r w:rsidRPr="00CF7AB8">
        <w:rPr>
          <w:rFonts w:cstheme="minorHAnsi"/>
          <w:color w:val="000000" w:themeColor="text1"/>
          <w:sz w:val="32"/>
          <w:szCs w:val="32"/>
        </w:rPr>
        <w:t>100</w:t>
      </w:r>
    </w:p>
    <w:p w14:paraId="0D461286" w14:textId="77777777" w:rsidR="00CF7AB8" w:rsidRPr="00CF7AB8" w:rsidRDefault="00CF7AB8" w:rsidP="00CF7AB8">
      <w:pPr>
        <w:rPr>
          <w:rFonts w:cstheme="minorHAnsi"/>
          <w:color w:val="000000" w:themeColor="text1"/>
          <w:sz w:val="32"/>
          <w:szCs w:val="32"/>
        </w:rPr>
      </w:pPr>
    </w:p>
    <w:p w14:paraId="54415A52" w14:textId="77777777" w:rsidR="00CF7AB8" w:rsidRPr="00CF7AB8" w:rsidRDefault="00CF7AB8" w:rsidP="00CF7AB8">
      <w:pPr>
        <w:rPr>
          <w:rFonts w:cstheme="minorHAnsi"/>
          <w:color w:val="000000" w:themeColor="text1"/>
          <w:sz w:val="32"/>
          <w:szCs w:val="32"/>
        </w:rPr>
      </w:pPr>
    </w:p>
    <w:p w14:paraId="6A32EC1B" w14:textId="042B9A68" w:rsidR="00CF7AB8" w:rsidRPr="00CF7AB8" w:rsidRDefault="00CF7AB8" w:rsidP="00CF7AB8">
      <w:pPr>
        <w:rPr>
          <w:rFonts w:cstheme="minorHAnsi"/>
          <w:color w:val="000000" w:themeColor="text1"/>
          <w:sz w:val="36"/>
          <w:szCs w:val="36"/>
        </w:rPr>
      </w:pPr>
      <w:r w:rsidRPr="00CF7AB8">
        <w:rPr>
          <w:rFonts w:cstheme="minorHAnsi"/>
          <w:color w:val="000000" w:themeColor="text1"/>
          <w:sz w:val="36"/>
          <w:szCs w:val="36"/>
        </w:rPr>
        <w:t xml:space="preserve">Activity </w:t>
      </w:r>
      <w:r w:rsidRPr="00CF7AB8">
        <w:rPr>
          <w:rFonts w:cstheme="minorHAnsi"/>
          <w:color w:val="000000" w:themeColor="text1"/>
          <w:sz w:val="36"/>
          <w:szCs w:val="36"/>
        </w:rPr>
        <w:t>4</w:t>
      </w:r>
    </w:p>
    <w:p w14:paraId="3E98AC5D" w14:textId="77777777" w:rsidR="00CF7AB8" w:rsidRPr="00CF7AB8" w:rsidRDefault="00CF7AB8" w:rsidP="00CF7AB8">
      <w:pPr>
        <w:rPr>
          <w:rFonts w:cstheme="minorHAnsi"/>
          <w:color w:val="000000" w:themeColor="text1"/>
          <w:sz w:val="36"/>
          <w:szCs w:val="36"/>
        </w:rPr>
      </w:pPr>
    </w:p>
    <w:p w14:paraId="02193C7D" w14:textId="77777777" w:rsidR="00CF7AB8" w:rsidRPr="00CF7AB8" w:rsidRDefault="00CF7AB8" w:rsidP="00CF7AB8">
      <w:pPr>
        <w:rPr>
          <w:rFonts w:cstheme="minorHAnsi"/>
          <w:color w:val="000000" w:themeColor="text1"/>
          <w:sz w:val="36"/>
          <w:szCs w:val="36"/>
        </w:rPr>
      </w:pPr>
    </w:p>
    <w:p w14:paraId="6F9275FD" w14:textId="77148D9D" w:rsidR="00CF7AB8" w:rsidRPr="00CF7AB8" w:rsidRDefault="00CF7AB8" w:rsidP="00CF7AB8">
      <w:pPr>
        <w:rPr>
          <w:rFonts w:cs="Arial"/>
          <w:color w:val="000000" w:themeColor="text1"/>
          <w:sz w:val="36"/>
          <w:szCs w:val="36"/>
        </w:rPr>
      </w:pPr>
      <w:r w:rsidRPr="00CF7AB8">
        <w:rPr>
          <w:rFonts w:cs="Arial"/>
          <w:color w:val="000000" w:themeColor="text1"/>
          <w:sz w:val="36"/>
          <w:szCs w:val="36"/>
        </w:rPr>
        <w:t>4.1. Group/Team Dynamics</w:t>
      </w:r>
    </w:p>
    <w:p w14:paraId="6A89B525" w14:textId="3E1F7C92" w:rsidR="00CF7AB8" w:rsidRPr="00CF7AB8" w:rsidRDefault="00CF7AB8" w:rsidP="00CF7AB8">
      <w:pPr>
        <w:rPr>
          <w:rFonts w:cs="Arial"/>
          <w:color w:val="000000" w:themeColor="text1"/>
          <w:sz w:val="36"/>
          <w:szCs w:val="36"/>
        </w:rPr>
      </w:pPr>
      <w:r w:rsidRPr="00CF7AB8">
        <w:rPr>
          <w:rFonts w:cs="Arial"/>
          <w:color w:val="000000" w:themeColor="text1"/>
          <w:sz w:val="36"/>
          <w:szCs w:val="36"/>
        </w:rPr>
        <w:t>4.2. Political Behaviours and Impacts</w:t>
      </w:r>
    </w:p>
    <w:p w14:paraId="60C55B9A" w14:textId="77777777" w:rsidR="00CF7AB8" w:rsidRPr="00CF7AB8" w:rsidRDefault="00CF7AB8" w:rsidP="00CF7AB8">
      <w:pPr>
        <w:rPr>
          <w:rFonts w:cs="Arial"/>
          <w:color w:val="000000" w:themeColor="text1"/>
          <w:sz w:val="36"/>
          <w:szCs w:val="36"/>
        </w:rPr>
      </w:pPr>
    </w:p>
    <w:p w14:paraId="0E5803FB" w14:textId="31CF4F85" w:rsidR="00CF7AB8" w:rsidRPr="00CF7AB8" w:rsidRDefault="00CF7AB8" w:rsidP="00CF7AB8">
      <w:pPr>
        <w:rPr>
          <w:rFonts w:cs="Arial"/>
          <w:color w:val="000000" w:themeColor="text1"/>
          <w:sz w:val="36"/>
          <w:szCs w:val="36"/>
        </w:rPr>
      </w:pPr>
    </w:p>
    <w:p w14:paraId="792A7352" w14:textId="77777777" w:rsidR="00CF7AB8" w:rsidRPr="00CF7AB8" w:rsidRDefault="00CF7AB8" w:rsidP="00CF7AB8">
      <w:pPr>
        <w:rPr>
          <w:rFonts w:cs="Arial"/>
          <w:color w:val="000000" w:themeColor="text1"/>
          <w:sz w:val="36"/>
          <w:szCs w:val="36"/>
        </w:rPr>
      </w:pPr>
    </w:p>
    <w:p w14:paraId="619D7046" w14:textId="77777777" w:rsidR="00CF7AB8" w:rsidRPr="00CF7AB8" w:rsidRDefault="00CF7AB8" w:rsidP="00CF7AB8">
      <w:pPr>
        <w:rPr>
          <w:rFonts w:cs="Arial"/>
          <w:color w:val="000000" w:themeColor="text1"/>
          <w:sz w:val="32"/>
          <w:szCs w:val="32"/>
        </w:rPr>
      </w:pPr>
      <w:r w:rsidRPr="00CF7AB8">
        <w:rPr>
          <w:rFonts w:cs="Arial"/>
          <w:color w:val="000000" w:themeColor="text1"/>
          <w:sz w:val="32"/>
          <w:szCs w:val="32"/>
        </w:rPr>
        <w:t xml:space="preserve">Student Name:  Clare Louise </w:t>
      </w:r>
      <w:proofErr w:type="spellStart"/>
      <w:r w:rsidRPr="00CF7AB8">
        <w:rPr>
          <w:rFonts w:cs="Arial"/>
          <w:color w:val="000000" w:themeColor="text1"/>
          <w:sz w:val="32"/>
          <w:szCs w:val="32"/>
        </w:rPr>
        <w:t>Berner</w:t>
      </w:r>
      <w:proofErr w:type="spellEnd"/>
    </w:p>
    <w:p w14:paraId="6FE92131" w14:textId="77777777" w:rsidR="00CF7AB8" w:rsidRPr="00CF7AB8" w:rsidRDefault="00CF7AB8" w:rsidP="00CF7AB8">
      <w:pPr>
        <w:rPr>
          <w:rFonts w:cs="Arial"/>
          <w:color w:val="000000" w:themeColor="text1"/>
          <w:sz w:val="32"/>
          <w:szCs w:val="32"/>
        </w:rPr>
      </w:pPr>
      <w:r w:rsidRPr="00CF7AB8">
        <w:rPr>
          <w:rFonts w:cs="Arial"/>
          <w:color w:val="000000" w:themeColor="text1"/>
          <w:sz w:val="32"/>
          <w:szCs w:val="32"/>
        </w:rPr>
        <w:t>Student Number:  1810268</w:t>
      </w:r>
    </w:p>
    <w:p w14:paraId="5DAB46FD" w14:textId="77777777" w:rsidR="00CF7AB8" w:rsidRPr="00CF7AB8" w:rsidRDefault="00CF7AB8" w:rsidP="00CF7AB8">
      <w:pPr>
        <w:rPr>
          <w:rFonts w:cs="Arial"/>
          <w:color w:val="000000" w:themeColor="text1"/>
          <w:sz w:val="32"/>
          <w:szCs w:val="32"/>
        </w:rPr>
      </w:pPr>
      <w:r w:rsidRPr="00CF7AB8">
        <w:rPr>
          <w:rFonts w:cs="Arial"/>
          <w:color w:val="000000" w:themeColor="text1"/>
          <w:sz w:val="32"/>
          <w:szCs w:val="32"/>
        </w:rPr>
        <w:t>CIPD Membership Number:  53280348</w:t>
      </w:r>
    </w:p>
    <w:p w14:paraId="0ECF5139" w14:textId="77777777" w:rsidR="00CF7AB8" w:rsidRPr="00CF7AB8" w:rsidRDefault="00CF7AB8" w:rsidP="00CF7AB8">
      <w:pPr>
        <w:rPr>
          <w:rFonts w:cs="Arial"/>
          <w:color w:val="000000" w:themeColor="text1"/>
          <w:sz w:val="32"/>
          <w:szCs w:val="32"/>
        </w:rPr>
      </w:pPr>
    </w:p>
    <w:p w14:paraId="426BAE1B" w14:textId="77777777" w:rsidR="00CF7AB8" w:rsidRPr="00CF7AB8" w:rsidRDefault="00CF7AB8" w:rsidP="00CF7AB8">
      <w:pPr>
        <w:rPr>
          <w:rFonts w:cs="Arial"/>
          <w:color w:val="000000" w:themeColor="text1"/>
          <w:sz w:val="32"/>
          <w:szCs w:val="32"/>
        </w:rPr>
      </w:pPr>
    </w:p>
    <w:p w14:paraId="380316B4" w14:textId="77777777" w:rsidR="00CF7AB8" w:rsidRPr="00CF7AB8" w:rsidRDefault="00CF7AB8" w:rsidP="00CF7AB8">
      <w:pPr>
        <w:rPr>
          <w:rFonts w:cs="Arial"/>
          <w:color w:val="000000" w:themeColor="text1"/>
          <w:sz w:val="32"/>
          <w:szCs w:val="32"/>
        </w:rPr>
      </w:pPr>
    </w:p>
    <w:p w14:paraId="698AC983" w14:textId="77777777" w:rsidR="00CF7AB8" w:rsidRPr="00CF7AB8" w:rsidRDefault="00CF7AB8" w:rsidP="00CF7AB8">
      <w:pPr>
        <w:rPr>
          <w:rFonts w:cs="Arial"/>
          <w:color w:val="000000" w:themeColor="text1"/>
          <w:sz w:val="32"/>
          <w:szCs w:val="32"/>
        </w:rPr>
      </w:pPr>
      <w:r w:rsidRPr="00CF7AB8">
        <w:rPr>
          <w:rFonts w:cs="Arial"/>
          <w:color w:val="000000" w:themeColor="text1"/>
          <w:sz w:val="32"/>
          <w:szCs w:val="32"/>
        </w:rPr>
        <w:t>By signing below, I confirm that the work/evidence presented is my own, unaided work. I understand the regulations pertaining to candidate malpractice and the action that may be taken as a result.</w:t>
      </w:r>
    </w:p>
    <w:p w14:paraId="0C61836E" w14:textId="77777777" w:rsidR="00CF7AB8" w:rsidRPr="00CF7AB8" w:rsidRDefault="00CF7AB8" w:rsidP="00CF7AB8">
      <w:pPr>
        <w:rPr>
          <w:rFonts w:cs="Arial"/>
          <w:color w:val="000000" w:themeColor="text1"/>
          <w:sz w:val="32"/>
          <w:szCs w:val="32"/>
        </w:rPr>
      </w:pPr>
    </w:p>
    <w:p w14:paraId="13FBC876" w14:textId="77777777" w:rsidR="00CF7AB8" w:rsidRPr="00CF7AB8" w:rsidRDefault="00CF7AB8" w:rsidP="00CF7AB8">
      <w:pPr>
        <w:rPr>
          <w:rFonts w:cs="Arial"/>
          <w:color w:val="000000" w:themeColor="text1"/>
          <w:sz w:val="32"/>
          <w:szCs w:val="32"/>
        </w:rPr>
      </w:pPr>
      <w:r w:rsidRPr="00CF7AB8">
        <w:rPr>
          <w:rFonts w:cs="Arial"/>
          <w:color w:val="000000" w:themeColor="text1"/>
          <w:sz w:val="32"/>
          <w:szCs w:val="32"/>
        </w:rPr>
        <w:t xml:space="preserve">Signed:  Clare Louise </w:t>
      </w:r>
      <w:proofErr w:type="spellStart"/>
      <w:r w:rsidRPr="00CF7AB8">
        <w:rPr>
          <w:rFonts w:cs="Arial"/>
          <w:color w:val="000000" w:themeColor="text1"/>
          <w:sz w:val="32"/>
          <w:szCs w:val="32"/>
        </w:rPr>
        <w:t>Berner</w:t>
      </w:r>
      <w:proofErr w:type="spellEnd"/>
    </w:p>
    <w:p w14:paraId="3D4624DE" w14:textId="1DDC91BA" w:rsidR="00CF7AB8" w:rsidRPr="00CF7AB8" w:rsidRDefault="00CF7AB8" w:rsidP="00CF7AB8">
      <w:pPr>
        <w:rPr>
          <w:rFonts w:cs="Arial"/>
          <w:color w:val="000000" w:themeColor="text1"/>
          <w:sz w:val="32"/>
          <w:szCs w:val="32"/>
        </w:rPr>
      </w:pPr>
      <w:r w:rsidRPr="00CF7AB8">
        <w:rPr>
          <w:rFonts w:cs="Arial"/>
          <w:color w:val="000000" w:themeColor="text1"/>
          <w:sz w:val="32"/>
          <w:szCs w:val="32"/>
        </w:rPr>
        <w:t xml:space="preserve">Date:  </w:t>
      </w:r>
      <w:r w:rsidRPr="00CF7AB8">
        <w:rPr>
          <w:rFonts w:cs="Arial"/>
          <w:color w:val="000000" w:themeColor="text1"/>
          <w:sz w:val="32"/>
          <w:szCs w:val="32"/>
        </w:rPr>
        <w:t>02</w:t>
      </w:r>
      <w:r w:rsidRPr="00CF7AB8">
        <w:rPr>
          <w:rFonts w:cs="Arial"/>
          <w:color w:val="000000" w:themeColor="text1"/>
          <w:sz w:val="32"/>
          <w:szCs w:val="32"/>
        </w:rPr>
        <w:t>/1</w:t>
      </w:r>
      <w:r w:rsidRPr="00CF7AB8">
        <w:rPr>
          <w:rFonts w:cs="Arial"/>
          <w:color w:val="000000" w:themeColor="text1"/>
          <w:sz w:val="32"/>
          <w:szCs w:val="32"/>
        </w:rPr>
        <w:t>2</w:t>
      </w:r>
      <w:r w:rsidRPr="00CF7AB8">
        <w:rPr>
          <w:rFonts w:cs="Arial"/>
          <w:color w:val="000000" w:themeColor="text1"/>
          <w:sz w:val="32"/>
          <w:szCs w:val="32"/>
        </w:rPr>
        <w:t>/2018</w:t>
      </w:r>
    </w:p>
    <w:p w14:paraId="24FD89BB" w14:textId="77777777" w:rsidR="00CF7AB8" w:rsidRPr="00CF7AB8" w:rsidRDefault="00CF7AB8" w:rsidP="002B4E0E">
      <w:pPr>
        <w:jc w:val="both"/>
        <w:rPr>
          <w:rFonts w:ascii="Arial" w:hAnsi="Arial" w:cs="Arial"/>
          <w:b/>
          <w:color w:val="000000" w:themeColor="text1"/>
          <w:u w:val="single"/>
        </w:rPr>
      </w:pPr>
    </w:p>
    <w:p w14:paraId="7887264A" w14:textId="77777777" w:rsidR="00CF7AB8" w:rsidRDefault="00CF7AB8" w:rsidP="002B4E0E">
      <w:pPr>
        <w:jc w:val="both"/>
        <w:rPr>
          <w:rFonts w:ascii="Arial" w:hAnsi="Arial" w:cs="Arial"/>
          <w:b/>
          <w:u w:val="single"/>
        </w:rPr>
      </w:pPr>
    </w:p>
    <w:p w14:paraId="4A680319" w14:textId="77777777" w:rsidR="00CF7AB8" w:rsidRDefault="00CF7AB8" w:rsidP="002B4E0E">
      <w:pPr>
        <w:jc w:val="both"/>
        <w:rPr>
          <w:rFonts w:ascii="Arial" w:hAnsi="Arial" w:cs="Arial"/>
          <w:b/>
          <w:u w:val="single"/>
        </w:rPr>
      </w:pPr>
    </w:p>
    <w:p w14:paraId="5C8E610A" w14:textId="77777777" w:rsidR="00CF7AB8" w:rsidRDefault="00CF7AB8" w:rsidP="002B4E0E">
      <w:pPr>
        <w:jc w:val="both"/>
        <w:rPr>
          <w:rFonts w:ascii="Arial" w:hAnsi="Arial" w:cs="Arial"/>
          <w:b/>
          <w:u w:val="single"/>
        </w:rPr>
      </w:pPr>
    </w:p>
    <w:p w14:paraId="2ECBD239" w14:textId="1B19826B" w:rsidR="002B4E0E" w:rsidRPr="00630B1D" w:rsidRDefault="0074476F" w:rsidP="002B4E0E">
      <w:pPr>
        <w:jc w:val="both"/>
        <w:rPr>
          <w:rFonts w:ascii="Arial" w:hAnsi="Arial" w:cs="Arial"/>
          <w:b/>
          <w:u w:val="single"/>
        </w:rPr>
      </w:pPr>
      <w:r w:rsidRPr="00630B1D">
        <w:rPr>
          <w:rFonts w:ascii="Arial" w:hAnsi="Arial" w:cs="Arial"/>
          <w:b/>
          <w:u w:val="single"/>
        </w:rPr>
        <w:t xml:space="preserve">4.1 </w:t>
      </w:r>
      <w:r w:rsidR="00B07048">
        <w:rPr>
          <w:rFonts w:ascii="Arial" w:hAnsi="Arial" w:cs="Arial"/>
          <w:b/>
          <w:u w:val="single"/>
        </w:rPr>
        <w:t>Group/</w:t>
      </w:r>
      <w:r w:rsidR="00557FF8" w:rsidRPr="00630B1D">
        <w:rPr>
          <w:rFonts w:ascii="Arial" w:hAnsi="Arial" w:cs="Arial"/>
          <w:b/>
          <w:u w:val="single"/>
        </w:rPr>
        <w:t>T</w:t>
      </w:r>
      <w:r w:rsidR="002B4E0E" w:rsidRPr="00630B1D">
        <w:rPr>
          <w:rFonts w:ascii="Arial" w:hAnsi="Arial" w:cs="Arial"/>
          <w:b/>
          <w:u w:val="single"/>
        </w:rPr>
        <w:t>eam Dynamics</w:t>
      </w:r>
    </w:p>
    <w:p w14:paraId="5C4CAC4C" w14:textId="52DADE42" w:rsidR="002B4E0E" w:rsidRDefault="002B4E0E" w:rsidP="002B4E0E">
      <w:pPr>
        <w:jc w:val="both"/>
        <w:rPr>
          <w:rFonts w:ascii="Arial" w:hAnsi="Arial" w:cs="Arial"/>
        </w:rPr>
      </w:pPr>
    </w:p>
    <w:p w14:paraId="318D5DBF" w14:textId="77777777" w:rsidR="0074476F" w:rsidRPr="00630B1D" w:rsidRDefault="0074476F" w:rsidP="002B4E0E">
      <w:pPr>
        <w:jc w:val="both"/>
        <w:rPr>
          <w:rFonts w:ascii="Arial" w:hAnsi="Arial" w:cs="Arial"/>
        </w:rPr>
      </w:pPr>
    </w:p>
    <w:p w14:paraId="047AC66A" w14:textId="036137D6" w:rsidR="002B4E0E" w:rsidRPr="00630B1D" w:rsidRDefault="00B07048" w:rsidP="002B4E0E">
      <w:pPr>
        <w:jc w:val="both"/>
        <w:rPr>
          <w:rFonts w:ascii="Arial" w:hAnsi="Arial" w:cs="Arial"/>
        </w:rPr>
      </w:pPr>
      <w:r>
        <w:rPr>
          <w:rFonts w:ascii="Arial" w:hAnsi="Arial" w:cs="Arial"/>
        </w:rPr>
        <w:t>Group/</w:t>
      </w:r>
      <w:r w:rsidR="004373F4">
        <w:rPr>
          <w:rFonts w:ascii="Arial" w:hAnsi="Arial" w:cs="Arial"/>
        </w:rPr>
        <w:t>T</w:t>
      </w:r>
      <w:r w:rsidR="002B4E0E" w:rsidRPr="00630B1D">
        <w:rPr>
          <w:rFonts w:ascii="Arial" w:hAnsi="Arial" w:cs="Arial"/>
        </w:rPr>
        <w:t>eam dynamics are interactions</w:t>
      </w:r>
      <w:r w:rsidR="00B82221">
        <w:rPr>
          <w:rFonts w:ascii="Arial" w:hAnsi="Arial" w:cs="Arial"/>
        </w:rPr>
        <w:t xml:space="preserve"> and behaviours</w:t>
      </w:r>
      <w:r w:rsidR="002B4E0E" w:rsidRPr="00630B1D">
        <w:rPr>
          <w:rFonts w:ascii="Arial" w:hAnsi="Arial" w:cs="Arial"/>
        </w:rPr>
        <w:t xml:space="preserve"> with various members of your group</w:t>
      </w:r>
      <w:r w:rsidR="004373F4">
        <w:rPr>
          <w:rFonts w:ascii="Arial" w:hAnsi="Arial" w:cs="Arial"/>
        </w:rPr>
        <w:t>/team</w:t>
      </w:r>
      <w:r w:rsidR="002B4E0E" w:rsidRPr="00630B1D">
        <w:rPr>
          <w:rFonts w:ascii="Arial" w:hAnsi="Arial" w:cs="Arial"/>
        </w:rPr>
        <w:t xml:space="preserve"> or how a group</w:t>
      </w:r>
      <w:r>
        <w:rPr>
          <w:rFonts w:ascii="Arial" w:hAnsi="Arial" w:cs="Arial"/>
        </w:rPr>
        <w:t>/team</w:t>
      </w:r>
      <w:r w:rsidR="002B4E0E" w:rsidRPr="00630B1D">
        <w:rPr>
          <w:rFonts w:ascii="Arial" w:hAnsi="Arial" w:cs="Arial"/>
        </w:rPr>
        <w:t xml:space="preserve"> interact</w:t>
      </w:r>
      <w:r w:rsidR="00C251C3">
        <w:rPr>
          <w:rFonts w:ascii="Arial" w:hAnsi="Arial" w:cs="Arial"/>
        </w:rPr>
        <w:t>s</w:t>
      </w:r>
      <w:r w:rsidR="00293185">
        <w:rPr>
          <w:rFonts w:ascii="Arial" w:hAnsi="Arial" w:cs="Arial"/>
        </w:rPr>
        <w:t xml:space="preserve"> and </w:t>
      </w:r>
      <w:r w:rsidR="00B82221">
        <w:rPr>
          <w:rFonts w:ascii="Arial" w:hAnsi="Arial" w:cs="Arial"/>
        </w:rPr>
        <w:t xml:space="preserve">behaves </w:t>
      </w:r>
      <w:r w:rsidR="002B4E0E" w:rsidRPr="00630B1D">
        <w:rPr>
          <w:rFonts w:ascii="Arial" w:hAnsi="Arial" w:cs="Arial"/>
        </w:rPr>
        <w:t xml:space="preserve">with other groups. </w:t>
      </w:r>
      <w:r w:rsidR="00D60DD2">
        <w:rPr>
          <w:rFonts w:ascii="Arial" w:hAnsi="Arial" w:cs="Arial"/>
        </w:rPr>
        <w:t xml:space="preserve"> </w:t>
      </w:r>
      <w:r w:rsidR="00293185">
        <w:rPr>
          <w:rFonts w:ascii="Arial" w:hAnsi="Arial" w:cs="Arial"/>
        </w:rPr>
        <w:t xml:space="preserve">Influences within a team builds the overall makeup. </w:t>
      </w:r>
      <w:r w:rsidR="00A31BCF">
        <w:rPr>
          <w:rFonts w:ascii="Arial" w:hAnsi="Arial" w:cs="Arial"/>
        </w:rPr>
        <w:t xml:space="preserve"> </w:t>
      </w:r>
      <w:r w:rsidR="00B82221">
        <w:rPr>
          <w:rFonts w:ascii="Arial" w:hAnsi="Arial" w:cs="Arial"/>
        </w:rPr>
        <w:t xml:space="preserve">HR professionals work with </w:t>
      </w:r>
      <w:r w:rsidR="00FF7CE4">
        <w:rPr>
          <w:rFonts w:ascii="Arial" w:hAnsi="Arial" w:cs="Arial"/>
        </w:rPr>
        <w:t>individuals</w:t>
      </w:r>
      <w:r w:rsidR="00B82221">
        <w:rPr>
          <w:rFonts w:ascii="Arial" w:hAnsi="Arial" w:cs="Arial"/>
        </w:rPr>
        <w:t xml:space="preserve"> within their function</w:t>
      </w:r>
      <w:r w:rsidR="00E277CC">
        <w:rPr>
          <w:rFonts w:ascii="Arial" w:hAnsi="Arial" w:cs="Arial"/>
        </w:rPr>
        <w:t xml:space="preserve">, across functions and other </w:t>
      </w:r>
      <w:r w:rsidR="0074476F">
        <w:rPr>
          <w:rFonts w:ascii="Arial" w:hAnsi="Arial" w:cs="Arial"/>
        </w:rPr>
        <w:t xml:space="preserve">areas.  Poor team working can cause detrimental effects to individual and organisational performance (Johns and Perkins, 2016). </w:t>
      </w:r>
    </w:p>
    <w:p w14:paraId="16C39F29" w14:textId="77777777" w:rsidR="0074476F" w:rsidRPr="00630B1D" w:rsidRDefault="0074476F" w:rsidP="002B4E0E">
      <w:pPr>
        <w:jc w:val="both"/>
        <w:rPr>
          <w:rFonts w:ascii="Arial" w:hAnsi="Arial" w:cs="Arial"/>
        </w:rPr>
      </w:pPr>
    </w:p>
    <w:p w14:paraId="167C9E41" w14:textId="77777777" w:rsidR="002B4E0E" w:rsidRPr="00630B1D" w:rsidRDefault="002B4E0E" w:rsidP="002B4E0E">
      <w:pPr>
        <w:ind w:left="720"/>
        <w:jc w:val="both"/>
        <w:rPr>
          <w:rFonts w:ascii="Arial" w:hAnsi="Arial" w:cs="Arial"/>
        </w:rPr>
      </w:pPr>
      <w:r w:rsidRPr="00630B1D">
        <w:rPr>
          <w:rFonts w:ascii="Arial" w:hAnsi="Arial" w:cs="Arial"/>
        </w:rPr>
        <w:t xml:space="preserve">“Team dynamics are unconscious, psychological forces that influence the directions of a team’s behaviour and performance.  Team dynamics are created by the nature of the team’s work, personalities within the team, their working relationships with other people, and the environment” </w:t>
      </w:r>
      <w:r w:rsidRPr="000B2F98">
        <w:rPr>
          <w:rFonts w:ascii="Arial" w:hAnsi="Arial" w:cs="Arial"/>
          <w:color w:val="000000" w:themeColor="text1"/>
        </w:rPr>
        <w:t>(Myers, 2013).</w:t>
      </w:r>
    </w:p>
    <w:p w14:paraId="45CFE613" w14:textId="69BDB37F" w:rsidR="002B4E0E" w:rsidRDefault="002B4E0E" w:rsidP="002B4E0E">
      <w:pPr>
        <w:jc w:val="both"/>
        <w:rPr>
          <w:rFonts w:ascii="Arial" w:hAnsi="Arial" w:cs="Arial"/>
        </w:rPr>
      </w:pPr>
    </w:p>
    <w:p w14:paraId="2D9BF38B" w14:textId="77777777" w:rsidR="0074476F" w:rsidRPr="00630B1D" w:rsidRDefault="0074476F" w:rsidP="002B4E0E">
      <w:pPr>
        <w:jc w:val="both"/>
        <w:rPr>
          <w:rFonts w:ascii="Arial" w:hAnsi="Arial" w:cs="Arial"/>
        </w:rPr>
      </w:pPr>
    </w:p>
    <w:p w14:paraId="2BFC2311" w14:textId="7B444632" w:rsidR="002B4E0E" w:rsidRDefault="002B4E0E" w:rsidP="002B4E0E">
      <w:pPr>
        <w:jc w:val="both"/>
        <w:rPr>
          <w:rFonts w:ascii="Arial" w:hAnsi="Arial" w:cs="Arial"/>
        </w:rPr>
      </w:pPr>
      <w:r w:rsidRPr="00630B1D">
        <w:rPr>
          <w:rFonts w:ascii="Arial" w:hAnsi="Arial" w:cs="Arial"/>
        </w:rPr>
        <w:t>Teams go through various stages of development to form fully and eventually become effective.  According to Tuckman</w:t>
      </w:r>
      <w:r w:rsidR="00454A4E">
        <w:rPr>
          <w:rFonts w:ascii="Arial" w:hAnsi="Arial" w:cs="Arial"/>
        </w:rPr>
        <w:t xml:space="preserve"> and Jenson</w:t>
      </w:r>
      <w:r w:rsidRPr="00630B1D">
        <w:rPr>
          <w:rFonts w:ascii="Arial" w:hAnsi="Arial" w:cs="Arial"/>
        </w:rPr>
        <w:t xml:space="preserve"> (19</w:t>
      </w:r>
      <w:r w:rsidR="00454A4E">
        <w:rPr>
          <w:rFonts w:ascii="Arial" w:hAnsi="Arial" w:cs="Arial"/>
        </w:rPr>
        <w:t>77</w:t>
      </w:r>
      <w:r w:rsidRPr="00630B1D">
        <w:rPr>
          <w:rFonts w:ascii="Arial" w:hAnsi="Arial" w:cs="Arial"/>
        </w:rPr>
        <w:t xml:space="preserve">) theory there are </w:t>
      </w:r>
      <w:r w:rsidR="00454A4E">
        <w:rPr>
          <w:rFonts w:ascii="Arial" w:hAnsi="Arial" w:cs="Arial"/>
        </w:rPr>
        <w:t xml:space="preserve">5 </w:t>
      </w:r>
      <w:r w:rsidRPr="00630B1D">
        <w:rPr>
          <w:rFonts w:ascii="Arial" w:hAnsi="Arial" w:cs="Arial"/>
        </w:rPr>
        <w:t>stages a group should go through to grow, face challenges, overcome problems, find solutions, plan projects and deliver the desired results</w:t>
      </w:r>
      <w:r w:rsidR="00454A4E">
        <w:rPr>
          <w:rFonts w:ascii="Arial" w:hAnsi="Arial" w:cs="Arial"/>
        </w:rPr>
        <w:t>:</w:t>
      </w:r>
    </w:p>
    <w:p w14:paraId="0545F882" w14:textId="77777777" w:rsidR="00454A4E" w:rsidRDefault="00454A4E" w:rsidP="002B4E0E">
      <w:pPr>
        <w:jc w:val="both"/>
        <w:rPr>
          <w:rFonts w:ascii="Arial" w:hAnsi="Arial" w:cs="Arial"/>
        </w:rPr>
      </w:pPr>
    </w:p>
    <w:p w14:paraId="1341AE13" w14:textId="77777777" w:rsidR="0074476F" w:rsidRPr="00630B1D" w:rsidRDefault="0074476F" w:rsidP="002B4E0E">
      <w:pPr>
        <w:jc w:val="both"/>
        <w:rPr>
          <w:rFonts w:ascii="Arial" w:hAnsi="Arial" w:cs="Arial"/>
        </w:rPr>
      </w:pPr>
    </w:p>
    <w:p w14:paraId="02DA0F9B" w14:textId="47FD7186" w:rsidR="002B4E0E" w:rsidRPr="00630B1D" w:rsidRDefault="002B4E0E" w:rsidP="002B4E0E">
      <w:pPr>
        <w:jc w:val="both"/>
        <w:rPr>
          <w:rFonts w:ascii="Arial" w:hAnsi="Arial" w:cs="Arial"/>
        </w:rPr>
      </w:pPr>
      <w:r w:rsidRPr="00630B1D">
        <w:rPr>
          <w:rFonts w:ascii="Arial" w:hAnsi="Arial" w:cs="Arial"/>
          <w:b/>
        </w:rPr>
        <w:t>Forming:</w:t>
      </w:r>
      <w:r w:rsidRPr="00630B1D">
        <w:rPr>
          <w:rFonts w:ascii="Arial" w:hAnsi="Arial" w:cs="Arial"/>
        </w:rPr>
        <w:t xml:space="preserve">  </w:t>
      </w:r>
      <w:r w:rsidR="007D52C5" w:rsidRPr="00630B1D">
        <w:rPr>
          <w:rFonts w:ascii="Arial" w:hAnsi="Arial" w:cs="Arial"/>
        </w:rPr>
        <w:t>Uncertainly, g</w:t>
      </w:r>
      <w:r w:rsidR="005C6AF8">
        <w:rPr>
          <w:rFonts w:ascii="Arial" w:hAnsi="Arial" w:cs="Arial"/>
        </w:rPr>
        <w:t xml:space="preserve">uarded about information they give about themselves, getting to know your team, </w:t>
      </w:r>
      <w:r w:rsidRPr="00630B1D">
        <w:rPr>
          <w:rFonts w:ascii="Arial" w:hAnsi="Arial" w:cs="Arial"/>
        </w:rPr>
        <w:t>tasks and goals</w:t>
      </w:r>
      <w:r w:rsidR="0074476F">
        <w:rPr>
          <w:rFonts w:ascii="Arial" w:hAnsi="Arial" w:cs="Arial"/>
        </w:rPr>
        <w:t xml:space="preserve"> (Horn, 2009).</w:t>
      </w:r>
    </w:p>
    <w:p w14:paraId="02956B47" w14:textId="77777777" w:rsidR="002B4E0E" w:rsidRPr="00630B1D" w:rsidRDefault="002B4E0E" w:rsidP="002B4E0E">
      <w:pPr>
        <w:jc w:val="both"/>
        <w:rPr>
          <w:rFonts w:ascii="Arial" w:hAnsi="Arial" w:cs="Arial"/>
        </w:rPr>
      </w:pPr>
    </w:p>
    <w:p w14:paraId="3D7A15C8" w14:textId="43A7AEC2" w:rsidR="0074476F" w:rsidRPr="00630B1D" w:rsidRDefault="002B4E0E" w:rsidP="002B4E0E">
      <w:pPr>
        <w:jc w:val="both"/>
        <w:rPr>
          <w:rFonts w:ascii="Arial" w:hAnsi="Arial" w:cs="Arial"/>
        </w:rPr>
      </w:pPr>
      <w:r w:rsidRPr="00630B1D">
        <w:rPr>
          <w:rFonts w:ascii="Arial" w:hAnsi="Arial" w:cs="Arial"/>
          <w:b/>
        </w:rPr>
        <w:t>Storming:</w:t>
      </w:r>
      <w:r w:rsidRPr="00630B1D">
        <w:rPr>
          <w:rFonts w:ascii="Arial" w:hAnsi="Arial" w:cs="Arial"/>
        </w:rPr>
        <w:t xml:space="preserve"> Strained relationships</w:t>
      </w:r>
      <w:r w:rsidR="001D2039" w:rsidRPr="00630B1D">
        <w:rPr>
          <w:rFonts w:ascii="Arial" w:hAnsi="Arial" w:cs="Arial"/>
        </w:rPr>
        <w:t xml:space="preserve"> whereby</w:t>
      </w:r>
      <w:r w:rsidR="007D52C5" w:rsidRPr="00630B1D">
        <w:rPr>
          <w:rFonts w:ascii="Arial" w:hAnsi="Arial" w:cs="Arial"/>
        </w:rPr>
        <w:t xml:space="preserve"> there is competition to gain position within the team for leadership,</w:t>
      </w:r>
      <w:r w:rsidRPr="00630B1D">
        <w:rPr>
          <w:rFonts w:ascii="Arial" w:hAnsi="Arial" w:cs="Arial"/>
        </w:rPr>
        <w:t xml:space="preserve"> conflict, tension, arguments through difference</w:t>
      </w:r>
      <w:r w:rsidR="00A31BCF">
        <w:rPr>
          <w:rFonts w:ascii="Arial" w:hAnsi="Arial" w:cs="Arial"/>
        </w:rPr>
        <w:t>s</w:t>
      </w:r>
      <w:r w:rsidRPr="00630B1D">
        <w:rPr>
          <w:rFonts w:ascii="Arial" w:hAnsi="Arial" w:cs="Arial"/>
        </w:rPr>
        <w:t xml:space="preserve"> in opinions.</w:t>
      </w:r>
      <w:r w:rsidR="005C6AF8">
        <w:rPr>
          <w:rFonts w:ascii="Arial" w:hAnsi="Arial" w:cs="Arial"/>
        </w:rPr>
        <w:t xml:space="preserve"> A leader will need to address the problem, as the team cannot move to the norming stage until this has been resolved</w:t>
      </w:r>
      <w:r w:rsidR="0074476F">
        <w:rPr>
          <w:rFonts w:ascii="Arial" w:hAnsi="Arial" w:cs="Arial"/>
        </w:rPr>
        <w:t xml:space="preserve"> (Horn, 2009).</w:t>
      </w:r>
    </w:p>
    <w:p w14:paraId="170AEF62" w14:textId="77777777" w:rsidR="002B4E0E" w:rsidRPr="00630B1D" w:rsidRDefault="002B4E0E" w:rsidP="002B4E0E">
      <w:pPr>
        <w:jc w:val="both"/>
        <w:rPr>
          <w:rFonts w:ascii="Arial" w:hAnsi="Arial" w:cs="Arial"/>
        </w:rPr>
      </w:pPr>
    </w:p>
    <w:p w14:paraId="1A4902DB" w14:textId="42450BE0" w:rsidR="00EA247E" w:rsidRDefault="002B4E0E" w:rsidP="002B4E0E">
      <w:pPr>
        <w:jc w:val="both"/>
        <w:rPr>
          <w:rFonts w:ascii="Arial" w:hAnsi="Arial" w:cs="Arial"/>
        </w:rPr>
      </w:pPr>
      <w:r w:rsidRPr="00630B1D">
        <w:rPr>
          <w:rFonts w:ascii="Arial" w:hAnsi="Arial" w:cs="Arial"/>
          <w:b/>
        </w:rPr>
        <w:t>Norming:</w:t>
      </w:r>
      <w:r w:rsidRPr="00630B1D">
        <w:rPr>
          <w:rFonts w:ascii="Arial" w:hAnsi="Arial" w:cs="Arial"/>
        </w:rPr>
        <w:t xml:space="preserve"> Resolves differences, established roles, agrees team goals and how to succeed.</w:t>
      </w:r>
      <w:r w:rsidR="00EA247E">
        <w:rPr>
          <w:rFonts w:ascii="Arial" w:hAnsi="Arial" w:cs="Arial"/>
        </w:rPr>
        <w:t xml:space="preserve"> A leader will ensure the team is focused on completio</w:t>
      </w:r>
      <w:r w:rsidR="0074476F">
        <w:rPr>
          <w:rFonts w:ascii="Arial" w:hAnsi="Arial" w:cs="Arial"/>
        </w:rPr>
        <w:t>n (Horn, 2009).</w:t>
      </w:r>
    </w:p>
    <w:p w14:paraId="035B054C" w14:textId="6DF2E506" w:rsidR="002B4E0E" w:rsidRPr="00630B1D" w:rsidRDefault="00EA247E" w:rsidP="002B4E0E">
      <w:pPr>
        <w:jc w:val="both"/>
        <w:rPr>
          <w:rFonts w:ascii="Arial" w:hAnsi="Arial" w:cs="Arial"/>
        </w:rPr>
      </w:pPr>
      <w:r>
        <w:rPr>
          <w:rFonts w:ascii="Arial" w:hAnsi="Arial" w:cs="Arial"/>
        </w:rPr>
        <w:t xml:space="preserve"> </w:t>
      </w:r>
    </w:p>
    <w:p w14:paraId="7B5A325C" w14:textId="097B96B0" w:rsidR="00EA247E" w:rsidRPr="00630B1D" w:rsidRDefault="002B4E0E" w:rsidP="00EA247E">
      <w:pPr>
        <w:jc w:val="both"/>
        <w:rPr>
          <w:rFonts w:ascii="Arial" w:hAnsi="Arial" w:cs="Arial"/>
        </w:rPr>
      </w:pPr>
      <w:r w:rsidRPr="00630B1D">
        <w:rPr>
          <w:rFonts w:ascii="Arial" w:hAnsi="Arial" w:cs="Arial"/>
          <w:b/>
        </w:rPr>
        <w:t>Performing:</w:t>
      </w:r>
      <w:r w:rsidRPr="00630B1D">
        <w:rPr>
          <w:rFonts w:ascii="Arial" w:hAnsi="Arial" w:cs="Arial"/>
        </w:rPr>
        <w:t xml:space="preserve"> </w:t>
      </w:r>
      <w:r w:rsidR="007D52C5" w:rsidRPr="00630B1D">
        <w:rPr>
          <w:rFonts w:ascii="Arial" w:hAnsi="Arial" w:cs="Arial"/>
        </w:rPr>
        <w:t>When</w:t>
      </w:r>
      <w:r w:rsidR="00332830" w:rsidRPr="00630B1D">
        <w:rPr>
          <w:rFonts w:ascii="Arial" w:hAnsi="Arial" w:cs="Arial"/>
        </w:rPr>
        <w:t xml:space="preserve"> this stage is reached</w:t>
      </w:r>
      <w:r w:rsidR="007D52C5" w:rsidRPr="00630B1D">
        <w:rPr>
          <w:rFonts w:ascii="Arial" w:hAnsi="Arial" w:cs="Arial"/>
        </w:rPr>
        <w:t xml:space="preserve">, the team </w:t>
      </w:r>
      <w:r w:rsidR="00332830" w:rsidRPr="00630B1D">
        <w:rPr>
          <w:rFonts w:ascii="Arial" w:hAnsi="Arial" w:cs="Arial"/>
        </w:rPr>
        <w:t>is aligned and working together effectively to</w:t>
      </w:r>
      <w:r w:rsidRPr="00630B1D">
        <w:rPr>
          <w:rFonts w:ascii="Arial" w:hAnsi="Arial" w:cs="Arial"/>
        </w:rPr>
        <w:t xml:space="preserve"> achieving </w:t>
      </w:r>
      <w:r w:rsidR="00630B1D" w:rsidRPr="00630B1D">
        <w:rPr>
          <w:rFonts w:ascii="Arial" w:hAnsi="Arial" w:cs="Arial"/>
        </w:rPr>
        <w:t>teams’</w:t>
      </w:r>
      <w:r w:rsidR="00332830" w:rsidRPr="00630B1D">
        <w:rPr>
          <w:rFonts w:ascii="Arial" w:hAnsi="Arial" w:cs="Arial"/>
        </w:rPr>
        <w:t xml:space="preserve"> objectives and </w:t>
      </w:r>
      <w:r w:rsidRPr="00630B1D">
        <w:rPr>
          <w:rFonts w:ascii="Arial" w:hAnsi="Arial" w:cs="Arial"/>
        </w:rPr>
        <w:t>goals</w:t>
      </w:r>
      <w:r w:rsidR="00332830" w:rsidRPr="00630B1D">
        <w:rPr>
          <w:rFonts w:ascii="Arial" w:hAnsi="Arial" w:cs="Arial"/>
        </w:rPr>
        <w:t>, this is a time of high performance</w:t>
      </w:r>
      <w:r w:rsidR="00EA247E">
        <w:rPr>
          <w:rFonts w:ascii="Arial" w:hAnsi="Arial" w:cs="Arial"/>
        </w:rPr>
        <w:t xml:space="preserve"> and productivity</w:t>
      </w:r>
      <w:r w:rsidR="00332830" w:rsidRPr="00630B1D">
        <w:rPr>
          <w:rFonts w:ascii="Arial" w:hAnsi="Arial" w:cs="Arial"/>
        </w:rPr>
        <w:t>.</w:t>
      </w:r>
      <w:r w:rsidRPr="00630B1D">
        <w:rPr>
          <w:rFonts w:ascii="Arial" w:hAnsi="Arial" w:cs="Arial"/>
        </w:rPr>
        <w:t xml:space="preserve">  </w:t>
      </w:r>
      <w:r w:rsidR="00EA247E">
        <w:rPr>
          <w:rFonts w:ascii="Arial" w:hAnsi="Arial" w:cs="Arial"/>
        </w:rPr>
        <w:t>A leader will give recognition when milestones are accomplished</w:t>
      </w:r>
      <w:r w:rsidR="0074476F">
        <w:rPr>
          <w:rFonts w:ascii="Arial" w:hAnsi="Arial" w:cs="Arial"/>
        </w:rPr>
        <w:t xml:space="preserve"> (Horn, 2009).</w:t>
      </w:r>
    </w:p>
    <w:p w14:paraId="18ACCB49" w14:textId="77777777" w:rsidR="002B4E0E" w:rsidRPr="00630B1D" w:rsidRDefault="002B4E0E" w:rsidP="002B4E0E">
      <w:pPr>
        <w:jc w:val="both"/>
        <w:rPr>
          <w:rFonts w:ascii="Arial" w:hAnsi="Arial" w:cs="Arial"/>
        </w:rPr>
      </w:pPr>
    </w:p>
    <w:p w14:paraId="0FB2D546" w14:textId="4452BD73" w:rsidR="004507A1" w:rsidRDefault="002B4E0E" w:rsidP="004507A1">
      <w:pPr>
        <w:jc w:val="both"/>
        <w:rPr>
          <w:rFonts w:ascii="Arial" w:hAnsi="Arial" w:cs="Arial"/>
        </w:rPr>
      </w:pPr>
      <w:r w:rsidRPr="00630B1D">
        <w:rPr>
          <w:rFonts w:ascii="Arial" w:hAnsi="Arial" w:cs="Arial"/>
          <w:b/>
        </w:rPr>
        <w:t>Adjourning/Mourning:</w:t>
      </w:r>
      <w:r w:rsidRPr="00630B1D">
        <w:rPr>
          <w:rFonts w:ascii="Arial" w:hAnsi="Arial" w:cs="Arial"/>
        </w:rPr>
        <w:t xml:space="preserve">  </w:t>
      </w:r>
      <w:r w:rsidR="00332830" w:rsidRPr="00630B1D">
        <w:rPr>
          <w:rFonts w:ascii="Arial" w:hAnsi="Arial" w:cs="Arial"/>
        </w:rPr>
        <w:t>This is the stage that the t</w:t>
      </w:r>
      <w:r w:rsidRPr="00630B1D">
        <w:rPr>
          <w:rFonts w:ascii="Arial" w:hAnsi="Arial" w:cs="Arial"/>
        </w:rPr>
        <w:t xml:space="preserve">ask/project </w:t>
      </w:r>
      <w:r w:rsidR="00332830" w:rsidRPr="00630B1D">
        <w:rPr>
          <w:rFonts w:ascii="Arial" w:hAnsi="Arial" w:cs="Arial"/>
        </w:rPr>
        <w:t>has</w:t>
      </w:r>
      <w:r w:rsidRPr="00630B1D">
        <w:rPr>
          <w:rFonts w:ascii="Arial" w:hAnsi="Arial" w:cs="Arial"/>
        </w:rPr>
        <w:t xml:space="preserve"> </w:t>
      </w:r>
      <w:r w:rsidR="00332830" w:rsidRPr="00630B1D">
        <w:rPr>
          <w:rFonts w:ascii="Arial" w:hAnsi="Arial" w:cs="Arial"/>
        </w:rPr>
        <w:t xml:space="preserve">completed, the purpose fulfilled.  </w:t>
      </w:r>
      <w:r w:rsidR="004507A1">
        <w:rPr>
          <w:rFonts w:ascii="Arial" w:hAnsi="Arial" w:cs="Arial"/>
        </w:rPr>
        <w:t>Some may have moved to a n</w:t>
      </w:r>
      <w:r w:rsidR="00710ADA" w:rsidRPr="00630B1D">
        <w:rPr>
          <w:rFonts w:ascii="Arial" w:hAnsi="Arial" w:cs="Arial"/>
        </w:rPr>
        <w:t>ew project,</w:t>
      </w:r>
      <w:r w:rsidR="00332830" w:rsidRPr="00630B1D">
        <w:rPr>
          <w:rFonts w:ascii="Arial" w:hAnsi="Arial" w:cs="Arial"/>
        </w:rPr>
        <w:t xml:space="preserve"> </w:t>
      </w:r>
      <w:r w:rsidR="00710ADA" w:rsidRPr="00630B1D">
        <w:rPr>
          <w:rFonts w:ascii="Arial" w:hAnsi="Arial" w:cs="Arial"/>
        </w:rPr>
        <w:t>or the</w:t>
      </w:r>
      <w:r w:rsidR="004507A1">
        <w:rPr>
          <w:rFonts w:ascii="Arial" w:hAnsi="Arial" w:cs="Arial"/>
        </w:rPr>
        <w:t xml:space="preserve"> team</w:t>
      </w:r>
      <w:r w:rsidR="00710ADA" w:rsidRPr="00630B1D">
        <w:rPr>
          <w:rFonts w:ascii="Arial" w:hAnsi="Arial" w:cs="Arial"/>
        </w:rPr>
        <w:t xml:space="preserve"> may depart as the project is now complete.  </w:t>
      </w:r>
      <w:r w:rsidR="00332830" w:rsidRPr="00630B1D">
        <w:rPr>
          <w:rFonts w:ascii="Arial" w:hAnsi="Arial" w:cs="Arial"/>
        </w:rPr>
        <w:t>S</w:t>
      </w:r>
      <w:r w:rsidRPr="00630B1D">
        <w:rPr>
          <w:rFonts w:ascii="Arial" w:hAnsi="Arial" w:cs="Arial"/>
        </w:rPr>
        <w:t xml:space="preserve">ome find this stage difficult </w:t>
      </w:r>
      <w:r w:rsidR="00710ADA" w:rsidRPr="00630B1D">
        <w:rPr>
          <w:rFonts w:ascii="Arial" w:hAnsi="Arial" w:cs="Arial"/>
        </w:rPr>
        <w:t xml:space="preserve">and some </w:t>
      </w:r>
      <w:r w:rsidRPr="00630B1D">
        <w:rPr>
          <w:rFonts w:ascii="Arial" w:hAnsi="Arial" w:cs="Arial"/>
        </w:rPr>
        <w:t>relieved if the team was dysfunctional</w:t>
      </w:r>
      <w:r w:rsidR="00791830">
        <w:rPr>
          <w:rFonts w:ascii="Arial" w:hAnsi="Arial" w:cs="Arial"/>
        </w:rPr>
        <w:t xml:space="preserve"> </w:t>
      </w:r>
      <w:r w:rsidR="004507A1">
        <w:rPr>
          <w:rFonts w:ascii="Arial" w:hAnsi="Arial" w:cs="Arial"/>
        </w:rPr>
        <w:t>(Horn, 2009)</w:t>
      </w:r>
      <w:r w:rsidR="00A31BCF">
        <w:rPr>
          <w:rFonts w:ascii="Arial" w:hAnsi="Arial" w:cs="Arial"/>
        </w:rPr>
        <w:t>.</w:t>
      </w:r>
    </w:p>
    <w:p w14:paraId="5B25AD49" w14:textId="29397510" w:rsidR="00791830" w:rsidRDefault="00791830" w:rsidP="002B4E0E">
      <w:pPr>
        <w:jc w:val="both"/>
        <w:rPr>
          <w:rFonts w:ascii="Arial" w:hAnsi="Arial" w:cs="Arial"/>
        </w:rPr>
      </w:pPr>
    </w:p>
    <w:p w14:paraId="1C4CB8DD" w14:textId="465CA5CA" w:rsidR="0074476F" w:rsidRDefault="0074476F" w:rsidP="002B4E0E">
      <w:pPr>
        <w:jc w:val="both"/>
        <w:rPr>
          <w:rFonts w:ascii="Arial" w:hAnsi="Arial" w:cs="Arial"/>
        </w:rPr>
      </w:pPr>
    </w:p>
    <w:p w14:paraId="569ED86B" w14:textId="77777777" w:rsidR="0074476F" w:rsidRPr="00630B1D" w:rsidRDefault="0074476F" w:rsidP="0074476F">
      <w:pPr>
        <w:jc w:val="both"/>
        <w:rPr>
          <w:rFonts w:ascii="Arial" w:hAnsi="Arial" w:cs="Arial"/>
        </w:rPr>
      </w:pPr>
      <w:r w:rsidRPr="00630B1D">
        <w:rPr>
          <w:rFonts w:ascii="Arial" w:hAnsi="Arial" w:cs="Arial"/>
        </w:rPr>
        <w:t>All these above stages can be seen on “The Apprentice” with Lord Sugar</w:t>
      </w:r>
      <w:r>
        <w:rPr>
          <w:rFonts w:ascii="Arial" w:hAnsi="Arial" w:cs="Arial"/>
        </w:rPr>
        <w:t xml:space="preserve"> (BBC, 2018).</w:t>
      </w:r>
    </w:p>
    <w:p w14:paraId="6B51165D" w14:textId="20D3E1C7" w:rsidR="0074476F" w:rsidRDefault="0074476F" w:rsidP="002B4E0E">
      <w:pPr>
        <w:jc w:val="both"/>
        <w:rPr>
          <w:rFonts w:ascii="Arial" w:hAnsi="Arial" w:cs="Arial"/>
        </w:rPr>
      </w:pPr>
    </w:p>
    <w:p w14:paraId="7B8949A9" w14:textId="5CDBC557" w:rsidR="0074476F" w:rsidRDefault="0074476F" w:rsidP="002B4E0E">
      <w:pPr>
        <w:jc w:val="both"/>
        <w:rPr>
          <w:rFonts w:ascii="Arial" w:hAnsi="Arial" w:cs="Arial"/>
        </w:rPr>
      </w:pPr>
    </w:p>
    <w:p w14:paraId="2DE125C8" w14:textId="0DC45C13" w:rsidR="0074476F" w:rsidRDefault="0074476F" w:rsidP="00791830">
      <w:pPr>
        <w:rPr>
          <w:rFonts w:ascii="Arial" w:hAnsi="Arial" w:cs="Arial"/>
        </w:rPr>
      </w:pPr>
    </w:p>
    <w:p w14:paraId="410D0078" w14:textId="77777777" w:rsidR="00B07048" w:rsidRDefault="00B07048" w:rsidP="00791830">
      <w:pPr>
        <w:rPr>
          <w:rFonts w:ascii="Arial" w:hAnsi="Arial" w:cs="Arial"/>
        </w:rPr>
      </w:pPr>
    </w:p>
    <w:p w14:paraId="2A9B7738" w14:textId="353ABF84" w:rsidR="0074476F" w:rsidRDefault="0074476F" w:rsidP="00791830">
      <w:pPr>
        <w:rPr>
          <w:rFonts w:ascii="Arial" w:hAnsi="Arial" w:cs="Arial"/>
        </w:rPr>
      </w:pPr>
    </w:p>
    <w:p w14:paraId="29D20385" w14:textId="77777777" w:rsidR="00A31BCF" w:rsidRDefault="00A31BCF" w:rsidP="00791830">
      <w:pPr>
        <w:rPr>
          <w:rFonts w:ascii="Arial" w:hAnsi="Arial" w:cs="Arial"/>
        </w:rPr>
      </w:pPr>
    </w:p>
    <w:p w14:paraId="11F06AD7" w14:textId="77777777" w:rsidR="00454A4E" w:rsidRDefault="00454A4E" w:rsidP="00791830">
      <w:pPr>
        <w:rPr>
          <w:rFonts w:ascii="Arial" w:hAnsi="Arial" w:cs="Arial"/>
        </w:rPr>
      </w:pPr>
    </w:p>
    <w:p w14:paraId="08FDCD9A" w14:textId="31732D3E" w:rsidR="002B4E0E" w:rsidRPr="00630B1D" w:rsidRDefault="002B4E0E" w:rsidP="00791830">
      <w:pPr>
        <w:rPr>
          <w:rFonts w:ascii="Arial" w:hAnsi="Arial" w:cs="Arial"/>
        </w:rPr>
      </w:pPr>
      <w:r w:rsidRPr="00630B1D">
        <w:rPr>
          <w:rFonts w:ascii="Arial" w:hAnsi="Arial" w:cs="Arial"/>
          <w:noProof/>
        </w:rPr>
        <w:drawing>
          <wp:inline distT="0" distB="0" distL="0" distR="0" wp14:anchorId="170D1DC1" wp14:editId="1AF7993A">
            <wp:extent cx="3615267" cy="1989455"/>
            <wp:effectExtent l="0" t="0" r="4445" b="4445"/>
            <wp:docPr id="4" name="Picture 2" descr="/var/folders/3m/1cw007k94g3bpz0m750kw5680000gn/T/com.microsoft.Excel/WebArchiveCopyPasteTempFiles/Tuckman.png">
              <a:extLst xmlns:a="http://schemas.openxmlformats.org/drawingml/2006/main">
                <a:ext uri="{FF2B5EF4-FFF2-40B4-BE49-F238E27FC236}">
                  <a16:creationId xmlns:a16="http://schemas.microsoft.com/office/drawing/2014/main" id="{BC5B4385-B194-0645-B40C-67FB85E5117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var/folders/3m/1cw007k94g3bpz0m750kw5680000gn/T/com.microsoft.Excel/WebArchiveCopyPasteTempFiles/Tuckman.png">
                      <a:extLst>
                        <a:ext uri="{FF2B5EF4-FFF2-40B4-BE49-F238E27FC236}">
                          <a16:creationId xmlns:a16="http://schemas.microsoft.com/office/drawing/2014/main" id="{BC5B4385-B194-0645-B40C-67FB85E51175}"/>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01706" cy="2147080"/>
                    </a:xfrm>
                    <a:prstGeom prst="rect">
                      <a:avLst/>
                    </a:prstGeom>
                    <a:noFill/>
                    <a:extLst/>
                  </pic:spPr>
                </pic:pic>
              </a:graphicData>
            </a:graphic>
          </wp:inline>
        </w:drawing>
      </w:r>
    </w:p>
    <w:p w14:paraId="2A8A124B" w14:textId="77777777" w:rsidR="002B4E0E" w:rsidRPr="00630B1D" w:rsidRDefault="002B4E0E" w:rsidP="002B4E0E">
      <w:pPr>
        <w:rPr>
          <w:rFonts w:ascii="Arial" w:hAnsi="Arial" w:cs="Arial"/>
        </w:rPr>
      </w:pPr>
      <w:r w:rsidRPr="00630B1D">
        <w:rPr>
          <w:rFonts w:ascii="Arial" w:hAnsi="Arial" w:cs="Arial"/>
        </w:rPr>
        <w:t>(Wentworth Institute of Technology, 2016)</w:t>
      </w:r>
    </w:p>
    <w:p w14:paraId="490F449F" w14:textId="469B27C0" w:rsidR="002B4E0E" w:rsidRDefault="002B4E0E" w:rsidP="002B4E0E">
      <w:pPr>
        <w:jc w:val="both"/>
        <w:rPr>
          <w:rFonts w:ascii="Arial" w:hAnsi="Arial" w:cs="Arial"/>
        </w:rPr>
      </w:pPr>
    </w:p>
    <w:p w14:paraId="2E828670" w14:textId="77777777" w:rsidR="00791830" w:rsidRDefault="00791830" w:rsidP="002B4E0E">
      <w:pPr>
        <w:jc w:val="both"/>
        <w:rPr>
          <w:rFonts w:ascii="Arial" w:hAnsi="Arial" w:cs="Arial"/>
        </w:rPr>
      </w:pPr>
    </w:p>
    <w:p w14:paraId="203D8ABC" w14:textId="30CF8B8C" w:rsidR="003866F2" w:rsidRDefault="000232FF" w:rsidP="003866F2">
      <w:pPr>
        <w:jc w:val="both"/>
        <w:rPr>
          <w:rFonts w:ascii="Arial" w:hAnsi="Arial" w:cs="Arial"/>
        </w:rPr>
      </w:pPr>
      <w:r>
        <w:rPr>
          <w:rFonts w:ascii="Arial" w:hAnsi="Arial" w:cs="Arial"/>
        </w:rPr>
        <w:t>S</w:t>
      </w:r>
      <w:r w:rsidR="002B4E0E" w:rsidRPr="00630B1D">
        <w:rPr>
          <w:rFonts w:ascii="Arial" w:hAnsi="Arial" w:cs="Arial"/>
        </w:rPr>
        <w:t>ome teams/groups can get stuck at a stage, some stages blend in</w:t>
      </w:r>
      <w:r w:rsidR="00A548ED">
        <w:rPr>
          <w:rFonts w:ascii="Arial" w:hAnsi="Arial" w:cs="Arial"/>
        </w:rPr>
        <w:t xml:space="preserve">, </w:t>
      </w:r>
      <w:r w:rsidR="002B4E0E" w:rsidRPr="00630B1D">
        <w:rPr>
          <w:rFonts w:ascii="Arial" w:hAnsi="Arial" w:cs="Arial"/>
        </w:rPr>
        <w:t>some teams go back to an earlier stage; this</w:t>
      </w:r>
      <w:r w:rsidR="00454A4E">
        <w:rPr>
          <w:rFonts w:ascii="Arial" w:hAnsi="Arial" w:cs="Arial"/>
        </w:rPr>
        <w:t xml:space="preserve"> </w:t>
      </w:r>
      <w:r w:rsidR="002B4E0E" w:rsidRPr="00630B1D">
        <w:rPr>
          <w:rFonts w:ascii="Arial" w:hAnsi="Arial" w:cs="Arial"/>
        </w:rPr>
        <w:t>happen</w:t>
      </w:r>
      <w:r w:rsidR="00454A4E">
        <w:rPr>
          <w:rFonts w:ascii="Arial" w:hAnsi="Arial" w:cs="Arial"/>
        </w:rPr>
        <w:t>s</w:t>
      </w:r>
      <w:r w:rsidR="002B4E0E" w:rsidRPr="00630B1D">
        <w:rPr>
          <w:rFonts w:ascii="Arial" w:hAnsi="Arial" w:cs="Arial"/>
        </w:rPr>
        <w:t xml:space="preserve"> when performance declines or if there is conflict.   Conflict can occur at any stage; </w:t>
      </w:r>
      <w:r w:rsidR="00A548ED">
        <w:rPr>
          <w:rFonts w:ascii="Arial" w:hAnsi="Arial" w:cs="Arial"/>
        </w:rPr>
        <w:t xml:space="preserve">a </w:t>
      </w:r>
      <w:r w:rsidR="002B4E0E" w:rsidRPr="00630B1D">
        <w:rPr>
          <w:rFonts w:ascii="Arial" w:hAnsi="Arial" w:cs="Arial"/>
        </w:rPr>
        <w:t>negative characteristic</w:t>
      </w:r>
      <w:r w:rsidR="00A91298">
        <w:rPr>
          <w:rFonts w:ascii="Arial" w:hAnsi="Arial" w:cs="Arial"/>
        </w:rPr>
        <w:t xml:space="preserve"> </w:t>
      </w:r>
      <w:r w:rsidR="006A5E24">
        <w:rPr>
          <w:rFonts w:ascii="Arial" w:hAnsi="Arial" w:cs="Arial"/>
        </w:rPr>
        <w:t>is when another member of the team obstructs the achievement of another person’s goals</w:t>
      </w:r>
      <w:r w:rsidR="00A91298">
        <w:rPr>
          <w:rFonts w:ascii="Arial" w:hAnsi="Arial" w:cs="Arial"/>
        </w:rPr>
        <w:t>, having an adverse effect on performance</w:t>
      </w:r>
      <w:r w:rsidR="00A548ED">
        <w:rPr>
          <w:rFonts w:ascii="Arial" w:hAnsi="Arial" w:cs="Arial"/>
        </w:rPr>
        <w:t xml:space="preserve">, </w:t>
      </w:r>
      <w:r w:rsidR="00A91298">
        <w:rPr>
          <w:rFonts w:ascii="Arial" w:hAnsi="Arial" w:cs="Arial"/>
        </w:rPr>
        <w:t>causing dysfunctional consequences</w:t>
      </w:r>
      <w:r w:rsidR="002A40FE">
        <w:rPr>
          <w:rFonts w:ascii="Arial" w:hAnsi="Arial" w:cs="Arial"/>
        </w:rPr>
        <w:t xml:space="preserve"> (Horn, 2009).</w:t>
      </w:r>
    </w:p>
    <w:p w14:paraId="37108602" w14:textId="0FF1C7FB" w:rsidR="00293185" w:rsidRDefault="00293185" w:rsidP="003866F2">
      <w:pPr>
        <w:jc w:val="both"/>
        <w:rPr>
          <w:rFonts w:ascii="Arial" w:hAnsi="Arial" w:cs="Arial"/>
        </w:rPr>
      </w:pPr>
    </w:p>
    <w:p w14:paraId="5064F724" w14:textId="77777777" w:rsidR="00CF7AB8" w:rsidRDefault="00CF7AB8" w:rsidP="003866F2">
      <w:pPr>
        <w:jc w:val="both"/>
        <w:rPr>
          <w:rFonts w:ascii="Arial" w:hAnsi="Arial" w:cs="Arial"/>
          <w:color w:val="000000" w:themeColor="text1"/>
        </w:rPr>
      </w:pPr>
    </w:p>
    <w:p w14:paraId="716B1741" w14:textId="20C8BF70" w:rsidR="006A5E24" w:rsidRPr="001F7F68" w:rsidRDefault="001F7F68" w:rsidP="003866F2">
      <w:pPr>
        <w:jc w:val="both"/>
        <w:rPr>
          <w:rFonts w:ascii="Arial" w:hAnsi="Arial" w:cs="Arial"/>
          <w:color w:val="000000" w:themeColor="text1"/>
        </w:rPr>
      </w:pPr>
      <w:r w:rsidRPr="001F7F68">
        <w:rPr>
          <w:rFonts w:ascii="Arial" w:hAnsi="Arial" w:cs="Arial"/>
          <w:color w:val="000000" w:themeColor="text1"/>
        </w:rPr>
        <w:t>Conflict occurred within</w:t>
      </w:r>
      <w:r w:rsidR="00FF7CE4">
        <w:rPr>
          <w:rFonts w:ascii="Arial" w:hAnsi="Arial" w:cs="Arial"/>
          <w:color w:val="000000" w:themeColor="text1"/>
        </w:rPr>
        <w:t xml:space="preserve"> my own team. </w:t>
      </w:r>
      <w:r w:rsidRPr="001F7F68">
        <w:rPr>
          <w:rFonts w:ascii="Arial" w:hAnsi="Arial" w:cs="Arial"/>
          <w:color w:val="000000" w:themeColor="text1"/>
        </w:rPr>
        <w:t xml:space="preserve"> </w:t>
      </w:r>
      <w:r w:rsidR="00B956C2">
        <w:rPr>
          <w:rFonts w:ascii="Arial" w:hAnsi="Arial" w:cs="Arial"/>
          <w:color w:val="000000" w:themeColor="text1"/>
        </w:rPr>
        <w:t>A staff</w:t>
      </w:r>
      <w:r w:rsidR="00A548ED">
        <w:rPr>
          <w:rFonts w:ascii="Arial" w:hAnsi="Arial" w:cs="Arial"/>
          <w:color w:val="000000" w:themeColor="text1"/>
        </w:rPr>
        <w:t xml:space="preserve"> member</w:t>
      </w:r>
      <w:r w:rsidR="00293185" w:rsidRPr="001F7F68">
        <w:rPr>
          <w:rFonts w:ascii="Arial" w:hAnsi="Arial" w:cs="Arial"/>
          <w:color w:val="000000" w:themeColor="text1"/>
        </w:rPr>
        <w:t xml:space="preserve"> was undermining the manager; the manager </w:t>
      </w:r>
      <w:r w:rsidR="00A548ED">
        <w:rPr>
          <w:rFonts w:ascii="Arial" w:hAnsi="Arial" w:cs="Arial"/>
          <w:color w:val="000000" w:themeColor="text1"/>
        </w:rPr>
        <w:t>mentioned</w:t>
      </w:r>
      <w:r w:rsidR="00293185" w:rsidRPr="001F7F68">
        <w:rPr>
          <w:rFonts w:ascii="Arial" w:hAnsi="Arial" w:cs="Arial"/>
          <w:color w:val="000000" w:themeColor="text1"/>
        </w:rPr>
        <w:t xml:space="preserve"> capability issues due to inaccuracies</w:t>
      </w:r>
      <w:r w:rsidR="00B956C2">
        <w:rPr>
          <w:rFonts w:ascii="Arial" w:hAnsi="Arial" w:cs="Arial"/>
          <w:color w:val="000000" w:themeColor="text1"/>
        </w:rPr>
        <w:t>/</w:t>
      </w:r>
      <w:r w:rsidR="00293185" w:rsidRPr="001F7F68">
        <w:rPr>
          <w:rFonts w:ascii="Arial" w:hAnsi="Arial" w:cs="Arial"/>
          <w:color w:val="000000" w:themeColor="text1"/>
        </w:rPr>
        <w:t>processes not being followed regards to policy.  It led to a breakdown in performance, trust and respect</w:t>
      </w:r>
      <w:r w:rsidR="00B956C2">
        <w:rPr>
          <w:rFonts w:ascii="Arial" w:hAnsi="Arial" w:cs="Arial"/>
          <w:color w:val="000000" w:themeColor="text1"/>
        </w:rPr>
        <w:t xml:space="preserve">, </w:t>
      </w:r>
      <w:r w:rsidR="00293185" w:rsidRPr="001F7F68">
        <w:rPr>
          <w:rFonts w:ascii="Arial" w:hAnsi="Arial" w:cs="Arial"/>
          <w:color w:val="000000" w:themeColor="text1"/>
        </w:rPr>
        <w:t>eventually the member of staff left the Health Board.</w:t>
      </w:r>
    </w:p>
    <w:p w14:paraId="514AB9A2" w14:textId="77777777" w:rsidR="000808DF" w:rsidRPr="00630B1D" w:rsidRDefault="000808DF" w:rsidP="002B4E0E">
      <w:pPr>
        <w:jc w:val="both"/>
        <w:rPr>
          <w:rFonts w:ascii="Arial" w:hAnsi="Arial" w:cs="Arial"/>
        </w:rPr>
      </w:pPr>
    </w:p>
    <w:p w14:paraId="6B93D113" w14:textId="77777777" w:rsidR="00CF7AB8" w:rsidRDefault="00CF7AB8" w:rsidP="002B4E0E">
      <w:pPr>
        <w:jc w:val="both"/>
        <w:rPr>
          <w:rFonts w:ascii="Arial" w:hAnsi="Arial" w:cs="Arial"/>
        </w:rPr>
      </w:pPr>
    </w:p>
    <w:p w14:paraId="1CC1EEB8" w14:textId="677E190C" w:rsidR="002B4E0E" w:rsidRPr="00630B1D" w:rsidRDefault="002B4E0E" w:rsidP="002B4E0E">
      <w:pPr>
        <w:jc w:val="both"/>
        <w:rPr>
          <w:rFonts w:ascii="Arial" w:hAnsi="Arial" w:cs="Arial"/>
        </w:rPr>
      </w:pPr>
      <w:r w:rsidRPr="00630B1D">
        <w:rPr>
          <w:rFonts w:ascii="Arial" w:hAnsi="Arial" w:cs="Arial"/>
        </w:rPr>
        <w:t xml:space="preserve">Belbin observed teams in the 1970’s and as a result defined a team role as “a tendency to behave, contribute and interrelate with others in a particular way” (Belbin, 2015).  He uncovered </w:t>
      </w:r>
      <w:r w:rsidR="00574BF9">
        <w:rPr>
          <w:rFonts w:ascii="Arial" w:hAnsi="Arial" w:cs="Arial"/>
        </w:rPr>
        <w:t xml:space="preserve">three </w:t>
      </w:r>
      <w:r w:rsidRPr="00630B1D">
        <w:rPr>
          <w:rFonts w:ascii="Arial" w:hAnsi="Arial" w:cs="Arial"/>
        </w:rPr>
        <w:t xml:space="preserve">team roles that behave in </w:t>
      </w:r>
      <w:r w:rsidR="00574BF9">
        <w:rPr>
          <w:rFonts w:ascii="Arial" w:hAnsi="Arial" w:cs="Arial"/>
        </w:rPr>
        <w:t xml:space="preserve">one </w:t>
      </w:r>
      <w:r w:rsidRPr="00630B1D">
        <w:rPr>
          <w:rFonts w:ascii="Arial" w:hAnsi="Arial" w:cs="Arial"/>
        </w:rPr>
        <w:t xml:space="preserve">of </w:t>
      </w:r>
      <w:r w:rsidR="00574BF9">
        <w:rPr>
          <w:rFonts w:ascii="Arial" w:hAnsi="Arial" w:cs="Arial"/>
        </w:rPr>
        <w:t>nine</w:t>
      </w:r>
      <w:r w:rsidRPr="00630B1D">
        <w:rPr>
          <w:rFonts w:ascii="Arial" w:hAnsi="Arial" w:cs="Arial"/>
        </w:rPr>
        <w:t xml:space="preserve"> ways to make a team more effective, these are:</w:t>
      </w:r>
    </w:p>
    <w:p w14:paraId="56EFDC04" w14:textId="7A28F4A4" w:rsidR="002B4E0E" w:rsidRDefault="002B4E0E" w:rsidP="002B4E0E">
      <w:pPr>
        <w:jc w:val="both"/>
        <w:rPr>
          <w:rFonts w:ascii="Arial" w:hAnsi="Arial" w:cs="Arial"/>
        </w:rPr>
      </w:pPr>
    </w:p>
    <w:p w14:paraId="2DEB7A77" w14:textId="54A721A3" w:rsidR="002531D5" w:rsidRDefault="00EE7B74" w:rsidP="002531D5">
      <w:pPr>
        <w:jc w:val="both"/>
        <w:rPr>
          <w:rFonts w:ascii="Arial" w:hAnsi="Arial" w:cs="Arial"/>
          <w:b/>
        </w:rPr>
      </w:pPr>
      <w:r w:rsidRPr="002531D5">
        <w:rPr>
          <w:rFonts w:ascii="Arial" w:hAnsi="Arial" w:cs="Arial"/>
          <w:b/>
        </w:rPr>
        <w:t>Behaviours</w:t>
      </w:r>
      <w:r>
        <w:rPr>
          <w:rFonts w:ascii="Arial" w:hAnsi="Arial" w:cs="Arial"/>
        </w:rPr>
        <w:tab/>
      </w:r>
      <w:r>
        <w:rPr>
          <w:rFonts w:ascii="Arial" w:hAnsi="Arial" w:cs="Arial"/>
        </w:rPr>
        <w:tab/>
      </w:r>
      <w:r w:rsidR="002531D5">
        <w:rPr>
          <w:rFonts w:ascii="Arial" w:hAnsi="Arial" w:cs="Arial"/>
        </w:rPr>
        <w:tab/>
      </w:r>
      <w:r w:rsidRPr="002531D5">
        <w:rPr>
          <w:rFonts w:ascii="Arial" w:hAnsi="Arial" w:cs="Arial"/>
          <w:b/>
        </w:rPr>
        <w:t>Team Roles</w:t>
      </w:r>
    </w:p>
    <w:p w14:paraId="4AD85C42" w14:textId="625682EE" w:rsidR="002B4E0E" w:rsidRPr="002531D5" w:rsidRDefault="002531D5" w:rsidP="002531D5">
      <w:pPr>
        <w:jc w:val="both"/>
        <w:rPr>
          <w:rFonts w:ascii="Arial" w:hAnsi="Arial" w:cs="Arial"/>
          <w:b/>
        </w:rPr>
      </w:pPr>
      <w:r>
        <w:rPr>
          <w:rFonts w:ascii="Arial" w:hAnsi="Arial" w:cs="Arial"/>
          <w:noProof/>
        </w:rPr>
        <mc:AlternateContent>
          <mc:Choice Requires="wps">
            <w:drawing>
              <wp:anchor distT="0" distB="0" distL="114300" distR="114300" simplePos="0" relativeHeight="251659264" behindDoc="0" locked="0" layoutInCell="1" allowOverlap="1" wp14:anchorId="57BFEE18" wp14:editId="10389F64">
                <wp:simplePos x="0" y="0"/>
                <wp:positionH relativeFrom="column">
                  <wp:posOffset>1346200</wp:posOffset>
                </wp:positionH>
                <wp:positionV relativeFrom="paragraph">
                  <wp:posOffset>60326</wp:posOffset>
                </wp:positionV>
                <wp:extent cx="423333" cy="45719"/>
                <wp:effectExtent l="0" t="12700" r="21590" b="31115"/>
                <wp:wrapNone/>
                <wp:docPr id="3" name="Right Arrow 3"/>
                <wp:cNvGraphicFramePr/>
                <a:graphic xmlns:a="http://schemas.openxmlformats.org/drawingml/2006/main">
                  <a:graphicData uri="http://schemas.microsoft.com/office/word/2010/wordprocessingShape">
                    <wps:wsp>
                      <wps:cNvSpPr/>
                      <wps:spPr>
                        <a:xfrm>
                          <a:off x="0" y="0"/>
                          <a:ext cx="423333"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6F7BFE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 o:spid="_x0000_s1026" type="#_x0000_t13" style="position:absolute;margin-left:106pt;margin-top:4.75pt;width:33.35pt;height: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" adj="20434" fillcolor="#4472c4 [3204]" strokecolor="#1f3763 [1604]" strokeweight="1pt"/>
            </w:pict>
          </mc:Fallback>
        </mc:AlternateContent>
      </w:r>
      <w:r w:rsidR="002B4E0E" w:rsidRPr="002531D5">
        <w:rPr>
          <w:rFonts w:ascii="Arial" w:hAnsi="Arial" w:cs="Arial"/>
        </w:rPr>
        <w:t>Action Orientated</w:t>
      </w:r>
      <w:r>
        <w:rPr>
          <w:rFonts w:ascii="Arial" w:hAnsi="Arial" w:cs="Arial"/>
        </w:rPr>
        <w:tab/>
      </w:r>
      <w:r w:rsidRPr="002531D5">
        <w:rPr>
          <w:rFonts w:ascii="Arial" w:hAnsi="Arial" w:cs="Arial"/>
        </w:rPr>
        <w:tab/>
      </w:r>
      <w:r w:rsidR="002B4E0E" w:rsidRPr="002531D5">
        <w:rPr>
          <w:rFonts w:ascii="Arial" w:hAnsi="Arial" w:cs="Arial"/>
        </w:rPr>
        <w:t>Shapers, Implementers, Completer-Finishers</w:t>
      </w:r>
    </w:p>
    <w:p w14:paraId="69582731" w14:textId="703CAA19" w:rsidR="002B4E0E" w:rsidRPr="002531D5" w:rsidRDefault="002531D5" w:rsidP="002531D5">
      <w:pPr>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1FB81440" wp14:editId="6CEE91EA">
                <wp:simplePos x="0" y="0"/>
                <wp:positionH relativeFrom="column">
                  <wp:posOffset>1346200</wp:posOffset>
                </wp:positionH>
                <wp:positionV relativeFrom="paragraph">
                  <wp:posOffset>57785</wp:posOffset>
                </wp:positionV>
                <wp:extent cx="423333" cy="45719"/>
                <wp:effectExtent l="0" t="12700" r="21590" b="31115"/>
                <wp:wrapNone/>
                <wp:docPr id="5" name="Right Arrow 5"/>
                <wp:cNvGraphicFramePr/>
                <a:graphic xmlns:a="http://schemas.openxmlformats.org/drawingml/2006/main">
                  <a:graphicData uri="http://schemas.microsoft.com/office/word/2010/wordprocessingShape">
                    <wps:wsp>
                      <wps:cNvSpPr/>
                      <wps:spPr>
                        <a:xfrm>
                          <a:off x="0" y="0"/>
                          <a:ext cx="423333"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55126B7" id="Right Arrow 5" o:spid="_x0000_s1026" type="#_x0000_t13" style="position:absolute;margin-left:106pt;margin-top:4.55pt;width:33.35pt;height:3.6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" adj="20434" fillcolor="#4472c4 [3204]" strokecolor="#1f3763 [1604]" strokeweight="1pt"/>
            </w:pict>
          </mc:Fallback>
        </mc:AlternateContent>
      </w:r>
      <w:r w:rsidR="002B4E0E" w:rsidRPr="002531D5">
        <w:rPr>
          <w:rFonts w:ascii="Arial" w:hAnsi="Arial" w:cs="Arial"/>
        </w:rPr>
        <w:t>People Orientated</w:t>
      </w:r>
      <w:r>
        <w:rPr>
          <w:rFonts w:ascii="Arial" w:hAnsi="Arial" w:cs="Arial"/>
        </w:rPr>
        <w:tab/>
      </w:r>
      <w:r w:rsidR="002B4E0E" w:rsidRPr="002531D5">
        <w:rPr>
          <w:rFonts w:ascii="Arial" w:hAnsi="Arial" w:cs="Arial"/>
        </w:rPr>
        <w:t xml:space="preserve"> </w:t>
      </w:r>
      <w:r w:rsidRPr="002531D5">
        <w:rPr>
          <w:rFonts w:ascii="Arial" w:hAnsi="Arial" w:cs="Arial"/>
        </w:rPr>
        <w:tab/>
      </w:r>
      <w:r w:rsidR="002B4E0E" w:rsidRPr="002531D5">
        <w:rPr>
          <w:rFonts w:ascii="Arial" w:hAnsi="Arial" w:cs="Arial"/>
        </w:rPr>
        <w:t xml:space="preserve">Co-ordinators, </w:t>
      </w:r>
      <w:proofErr w:type="spellStart"/>
      <w:r w:rsidR="002B4E0E" w:rsidRPr="002531D5">
        <w:rPr>
          <w:rFonts w:ascii="Arial" w:hAnsi="Arial" w:cs="Arial"/>
        </w:rPr>
        <w:t>Teamworkers</w:t>
      </w:r>
      <w:proofErr w:type="spellEnd"/>
      <w:r w:rsidR="002B4E0E" w:rsidRPr="002531D5">
        <w:rPr>
          <w:rFonts w:ascii="Arial" w:hAnsi="Arial" w:cs="Arial"/>
        </w:rPr>
        <w:t>, Resource Investigators</w:t>
      </w:r>
    </w:p>
    <w:p w14:paraId="75E46D1F" w14:textId="2AD4830C" w:rsidR="002B4E0E" w:rsidRPr="002531D5" w:rsidRDefault="002531D5" w:rsidP="002531D5">
      <w:pPr>
        <w:jc w:val="both"/>
        <w:rPr>
          <w:rFonts w:ascii="Arial" w:hAnsi="Arial" w:cs="Arial"/>
        </w:rPr>
      </w:pPr>
      <w:r>
        <w:rPr>
          <w:rFonts w:ascii="Arial" w:hAnsi="Arial" w:cs="Arial"/>
          <w:noProof/>
        </w:rPr>
        <mc:AlternateContent>
          <mc:Choice Requires="wps">
            <w:drawing>
              <wp:anchor distT="0" distB="0" distL="114300" distR="114300" simplePos="0" relativeHeight="251663360" behindDoc="0" locked="0" layoutInCell="1" allowOverlap="1" wp14:anchorId="3EEC1548" wp14:editId="384A4292">
                <wp:simplePos x="0" y="0"/>
                <wp:positionH relativeFrom="column">
                  <wp:posOffset>1345988</wp:posOffset>
                </wp:positionH>
                <wp:positionV relativeFrom="paragraph">
                  <wp:posOffset>65828</wp:posOffset>
                </wp:positionV>
                <wp:extent cx="423333" cy="45719"/>
                <wp:effectExtent l="0" t="12700" r="21590" b="31115"/>
                <wp:wrapNone/>
                <wp:docPr id="6" name="Right Arrow 6"/>
                <wp:cNvGraphicFramePr/>
                <a:graphic xmlns:a="http://schemas.openxmlformats.org/drawingml/2006/main">
                  <a:graphicData uri="http://schemas.microsoft.com/office/word/2010/wordprocessingShape">
                    <wps:wsp>
                      <wps:cNvSpPr/>
                      <wps:spPr>
                        <a:xfrm>
                          <a:off x="0" y="0"/>
                          <a:ext cx="423333"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B78C1D" id="Right Arrow 6" o:spid="_x0000_s1026" type="#_x0000_t13" style="position:absolute;margin-left:106pt;margin-top:5.2pt;width:33.35pt;height:3.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" adj="20434" fillcolor="#4472c4 [3204]" strokecolor="#1f3763 [1604]" strokeweight="1pt"/>
            </w:pict>
          </mc:Fallback>
        </mc:AlternateContent>
      </w:r>
      <w:r w:rsidR="002B4E0E" w:rsidRPr="002531D5">
        <w:rPr>
          <w:rFonts w:ascii="Arial" w:hAnsi="Arial" w:cs="Arial"/>
        </w:rPr>
        <w:t>Thought Orientated</w:t>
      </w:r>
      <w:r>
        <w:rPr>
          <w:rFonts w:ascii="Arial" w:hAnsi="Arial" w:cs="Arial"/>
        </w:rPr>
        <w:tab/>
      </w:r>
      <w:r>
        <w:rPr>
          <w:rFonts w:ascii="Arial" w:hAnsi="Arial" w:cs="Arial"/>
        </w:rPr>
        <w:tab/>
      </w:r>
      <w:r w:rsidR="002B4E0E" w:rsidRPr="002531D5">
        <w:rPr>
          <w:rFonts w:ascii="Arial" w:hAnsi="Arial" w:cs="Arial"/>
        </w:rPr>
        <w:t>Plant, Monitor-Evaluators, Specialists</w:t>
      </w:r>
    </w:p>
    <w:p w14:paraId="573B34CC" w14:textId="056B16A5" w:rsidR="002B4E0E" w:rsidRPr="00630B1D" w:rsidRDefault="002B4E0E" w:rsidP="002B4E0E">
      <w:pPr>
        <w:pStyle w:val="ListParagraph"/>
        <w:jc w:val="both"/>
        <w:rPr>
          <w:rFonts w:ascii="Arial" w:hAnsi="Arial" w:cs="Arial"/>
        </w:rPr>
      </w:pPr>
    </w:p>
    <w:p w14:paraId="15655DBD" w14:textId="2923F0CC" w:rsidR="002B4E0E" w:rsidRPr="002531D5" w:rsidRDefault="002B4E0E" w:rsidP="002531D5">
      <w:pPr>
        <w:jc w:val="both"/>
        <w:rPr>
          <w:rFonts w:ascii="Arial" w:hAnsi="Arial" w:cs="Arial"/>
        </w:rPr>
      </w:pPr>
      <w:r w:rsidRPr="002531D5">
        <w:rPr>
          <w:rFonts w:ascii="Arial" w:hAnsi="Arial" w:cs="Arial"/>
        </w:rPr>
        <w:t>(Belbin, 2015)</w:t>
      </w:r>
    </w:p>
    <w:p w14:paraId="3C825736" w14:textId="77777777" w:rsidR="00000887" w:rsidRDefault="00000887" w:rsidP="002B4E0E">
      <w:pPr>
        <w:jc w:val="both"/>
        <w:rPr>
          <w:rFonts w:ascii="Arial" w:hAnsi="Arial" w:cs="Arial"/>
        </w:rPr>
      </w:pPr>
    </w:p>
    <w:p w14:paraId="182423DE" w14:textId="77777777" w:rsidR="00CF7AB8" w:rsidRDefault="00CF7AB8" w:rsidP="002B4E0E">
      <w:pPr>
        <w:jc w:val="both"/>
        <w:rPr>
          <w:rFonts w:ascii="Arial" w:hAnsi="Arial" w:cs="Arial"/>
        </w:rPr>
      </w:pPr>
    </w:p>
    <w:p w14:paraId="385C8A11" w14:textId="0BC59C12" w:rsidR="005612A8" w:rsidRDefault="00000887" w:rsidP="002B4E0E">
      <w:pPr>
        <w:jc w:val="both"/>
        <w:rPr>
          <w:rFonts w:ascii="Arial" w:hAnsi="Arial" w:cs="Arial"/>
        </w:rPr>
      </w:pPr>
      <w:r>
        <w:rPr>
          <w:rFonts w:ascii="Arial" w:hAnsi="Arial" w:cs="Arial"/>
        </w:rPr>
        <w:t>Belbin’s theory states that teams which work more effectively have between three and nine people</w:t>
      </w:r>
      <w:r w:rsidR="00D468FE">
        <w:rPr>
          <w:rFonts w:ascii="Arial" w:hAnsi="Arial" w:cs="Arial"/>
        </w:rPr>
        <w:t xml:space="preserve">.  For </w:t>
      </w:r>
      <w:r w:rsidR="005A679C">
        <w:rPr>
          <w:rFonts w:ascii="Arial" w:hAnsi="Arial" w:cs="Arial"/>
        </w:rPr>
        <w:t>example,</w:t>
      </w:r>
      <w:r w:rsidR="00D468FE">
        <w:rPr>
          <w:rFonts w:ascii="Arial" w:hAnsi="Arial" w:cs="Arial"/>
        </w:rPr>
        <w:t xml:space="preserve"> if there </w:t>
      </w:r>
      <w:r w:rsidR="005A679C">
        <w:rPr>
          <w:rFonts w:ascii="Arial" w:hAnsi="Arial" w:cs="Arial"/>
        </w:rPr>
        <w:t>were</w:t>
      </w:r>
      <w:r w:rsidR="00D468FE">
        <w:rPr>
          <w:rFonts w:ascii="Arial" w:hAnsi="Arial" w:cs="Arial"/>
        </w:rPr>
        <w:t xml:space="preserve"> no shapers, then there wouldn’t be</w:t>
      </w:r>
      <w:r w:rsidR="005A679C">
        <w:rPr>
          <w:rFonts w:ascii="Arial" w:hAnsi="Arial" w:cs="Arial"/>
        </w:rPr>
        <w:t xml:space="preserve"> the direction or</w:t>
      </w:r>
      <w:r w:rsidR="00D468FE">
        <w:rPr>
          <w:rFonts w:ascii="Arial" w:hAnsi="Arial" w:cs="Arial"/>
        </w:rPr>
        <w:t xml:space="preserve"> drive</w:t>
      </w:r>
      <w:r w:rsidR="005A679C">
        <w:rPr>
          <w:rFonts w:ascii="Arial" w:hAnsi="Arial" w:cs="Arial"/>
        </w:rPr>
        <w:t xml:space="preserve">; </w:t>
      </w:r>
      <w:r w:rsidR="00FF7CE4">
        <w:rPr>
          <w:rFonts w:ascii="Arial" w:hAnsi="Arial" w:cs="Arial"/>
        </w:rPr>
        <w:t xml:space="preserve">but </w:t>
      </w:r>
      <w:r w:rsidR="005A679C">
        <w:rPr>
          <w:rFonts w:ascii="Arial" w:hAnsi="Arial" w:cs="Arial"/>
        </w:rPr>
        <w:t>too many</w:t>
      </w:r>
      <w:r w:rsidR="00096B5B">
        <w:rPr>
          <w:rFonts w:ascii="Arial" w:hAnsi="Arial" w:cs="Arial"/>
        </w:rPr>
        <w:t xml:space="preserve"> </w:t>
      </w:r>
      <w:r w:rsidR="005A679C">
        <w:rPr>
          <w:rFonts w:ascii="Arial" w:hAnsi="Arial" w:cs="Arial"/>
        </w:rPr>
        <w:t>would cause conflict, performance issues and</w:t>
      </w:r>
      <w:r w:rsidR="00096B5B">
        <w:rPr>
          <w:rFonts w:ascii="Arial" w:hAnsi="Arial" w:cs="Arial"/>
        </w:rPr>
        <w:t xml:space="preserve"> </w:t>
      </w:r>
      <w:r w:rsidR="005A679C">
        <w:rPr>
          <w:rFonts w:ascii="Arial" w:hAnsi="Arial" w:cs="Arial"/>
        </w:rPr>
        <w:t>low morale</w:t>
      </w:r>
      <w:r w:rsidR="005F7779">
        <w:rPr>
          <w:rFonts w:ascii="Arial" w:hAnsi="Arial" w:cs="Arial"/>
        </w:rPr>
        <w:t xml:space="preserve"> (Horn, 2009).</w:t>
      </w:r>
      <w:r w:rsidR="00574BF9">
        <w:rPr>
          <w:rFonts w:ascii="Arial" w:hAnsi="Arial" w:cs="Arial"/>
        </w:rPr>
        <w:t xml:space="preserve">  A team with no plants would find difficu</w:t>
      </w:r>
      <w:r w:rsidR="00F24BB3">
        <w:rPr>
          <w:rFonts w:ascii="Arial" w:hAnsi="Arial" w:cs="Arial"/>
        </w:rPr>
        <w:t>lty in solving complex issue</w:t>
      </w:r>
      <w:r w:rsidR="008B4B4A">
        <w:rPr>
          <w:rFonts w:ascii="Arial" w:hAnsi="Arial" w:cs="Arial"/>
        </w:rPr>
        <w:t>s</w:t>
      </w:r>
      <w:r w:rsidR="00F24BB3">
        <w:rPr>
          <w:rFonts w:ascii="Arial" w:hAnsi="Arial" w:cs="Arial"/>
        </w:rPr>
        <w:t xml:space="preserve"> and innovative solutions,</w:t>
      </w:r>
      <w:r w:rsidR="005612A8">
        <w:rPr>
          <w:rFonts w:ascii="Arial" w:hAnsi="Arial" w:cs="Arial"/>
        </w:rPr>
        <w:t xml:space="preserve"> </w:t>
      </w:r>
      <w:r w:rsidR="00F24BB3">
        <w:rPr>
          <w:rFonts w:ascii="Arial" w:hAnsi="Arial" w:cs="Arial"/>
        </w:rPr>
        <w:t xml:space="preserve">if there were too many, </w:t>
      </w:r>
      <w:r w:rsidR="008B4B4A">
        <w:rPr>
          <w:rFonts w:ascii="Arial" w:hAnsi="Arial" w:cs="Arial"/>
        </w:rPr>
        <w:t>each would be working individually, causing too many bad ideas, not working as a team to bring one</w:t>
      </w:r>
      <w:r w:rsidR="005F7779">
        <w:rPr>
          <w:rFonts w:ascii="Arial" w:hAnsi="Arial" w:cs="Arial"/>
        </w:rPr>
        <w:t xml:space="preserve"> idea</w:t>
      </w:r>
      <w:r w:rsidR="008B4B4A">
        <w:rPr>
          <w:rFonts w:ascii="Arial" w:hAnsi="Arial" w:cs="Arial"/>
        </w:rPr>
        <w:t xml:space="preserve"> to be successful</w:t>
      </w:r>
      <w:r w:rsidR="005F7779">
        <w:rPr>
          <w:rFonts w:ascii="Arial" w:hAnsi="Arial" w:cs="Arial"/>
        </w:rPr>
        <w:t xml:space="preserve"> (Belbin, 2018)</w:t>
      </w:r>
      <w:r w:rsidR="008B4B4A">
        <w:rPr>
          <w:rFonts w:ascii="Arial" w:hAnsi="Arial" w:cs="Arial"/>
        </w:rPr>
        <w:t>,</w:t>
      </w:r>
      <w:r w:rsidR="00096B5B">
        <w:rPr>
          <w:rFonts w:ascii="Arial" w:hAnsi="Arial" w:cs="Arial"/>
        </w:rPr>
        <w:t xml:space="preserve"> roles need to be balanced</w:t>
      </w:r>
      <w:r w:rsidR="005F7779">
        <w:rPr>
          <w:rFonts w:ascii="Arial" w:hAnsi="Arial" w:cs="Arial"/>
        </w:rPr>
        <w:t>.</w:t>
      </w:r>
      <w:r w:rsidR="005A679C">
        <w:rPr>
          <w:rFonts w:ascii="Arial" w:hAnsi="Arial" w:cs="Arial"/>
        </w:rPr>
        <w:t xml:space="preserve"> </w:t>
      </w:r>
      <w:r w:rsidR="00D468FE">
        <w:rPr>
          <w:rFonts w:ascii="Arial" w:hAnsi="Arial" w:cs="Arial"/>
        </w:rPr>
        <w:t xml:space="preserve"> </w:t>
      </w:r>
    </w:p>
    <w:p w14:paraId="370108F3" w14:textId="77777777" w:rsidR="00CF7AB8" w:rsidRDefault="00CF7AB8" w:rsidP="002B4E0E">
      <w:pPr>
        <w:jc w:val="both"/>
        <w:rPr>
          <w:rFonts w:ascii="Arial" w:hAnsi="Arial" w:cs="Arial"/>
        </w:rPr>
      </w:pPr>
    </w:p>
    <w:p w14:paraId="40739D36" w14:textId="77777777" w:rsidR="005612A8" w:rsidRPr="00630B1D" w:rsidRDefault="005612A8" w:rsidP="002B4E0E">
      <w:pPr>
        <w:jc w:val="both"/>
        <w:rPr>
          <w:rFonts w:ascii="Arial" w:hAnsi="Arial" w:cs="Arial"/>
        </w:rPr>
      </w:pPr>
    </w:p>
    <w:p w14:paraId="164FD58D" w14:textId="77777777" w:rsidR="002B4E0E" w:rsidRPr="00630B1D" w:rsidRDefault="002B4E0E" w:rsidP="002B4E0E">
      <w:pPr>
        <w:rPr>
          <w:rFonts w:ascii="Arial" w:eastAsia="Times New Roman" w:hAnsi="Arial" w:cs="Arial"/>
        </w:rPr>
      </w:pPr>
      <w:r w:rsidRPr="00630B1D">
        <w:rPr>
          <w:rFonts w:ascii="Arial" w:hAnsi="Arial" w:cs="Arial"/>
          <w:noProof/>
        </w:rPr>
        <w:drawing>
          <wp:inline distT="0" distB="0" distL="0" distR="0" wp14:anchorId="145CBA54" wp14:editId="68610476">
            <wp:extent cx="5882276" cy="3268133"/>
            <wp:effectExtent l="0" t="0" r="0" b="0"/>
            <wp:docPr id="2" name="Picture 2" descr="/var/folders/3m/1cw007k94g3bpz0m750kw5680000gn/T/com.microsoft.Word/WebArchiveCopyPasteTempFiles/Belbin.gif">
              <a:extLst xmlns:a="http://schemas.openxmlformats.org/drawingml/2006/main">
                <a:ext uri="{FF2B5EF4-FFF2-40B4-BE49-F238E27FC236}">
                  <a16:creationId xmlns:a16="http://schemas.microsoft.com/office/drawing/2014/main" id="{5AD5BDA2-0E39-A74F-BAD5-89A44D85C9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var/folders/3m/1cw007k94g3bpz0m750kw5680000gn/T/com.microsoft.Word/WebArchiveCopyPasteTempFiles/Belbin.gif">
                      <a:extLst>
                        <a:ext uri="{FF2B5EF4-FFF2-40B4-BE49-F238E27FC236}">
                          <a16:creationId xmlns:a16="http://schemas.microsoft.com/office/drawing/2014/main" id="{5AD5BDA2-0E39-A74F-BAD5-89A44D85C9FD}"/>
                        </a:ext>
                      </a:extLst>
                    </pic:cNvP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6334418" cy="3519339"/>
                    </a:xfrm>
                    <a:prstGeom prst="rect">
                      <a:avLst/>
                    </a:prstGeom>
                    <a:noFill/>
                    <a:extLst/>
                  </pic:spPr>
                </pic:pic>
              </a:graphicData>
            </a:graphic>
          </wp:inline>
        </w:drawing>
      </w:r>
    </w:p>
    <w:p w14:paraId="0FC048BC" w14:textId="77777777" w:rsidR="002B4E0E" w:rsidRPr="00630B1D" w:rsidRDefault="002B4E0E" w:rsidP="002B4E0E">
      <w:pPr>
        <w:jc w:val="both"/>
        <w:rPr>
          <w:rFonts w:ascii="Arial" w:hAnsi="Arial" w:cs="Arial"/>
        </w:rPr>
      </w:pPr>
      <w:r w:rsidRPr="00630B1D">
        <w:rPr>
          <w:rFonts w:ascii="Arial" w:hAnsi="Arial" w:cs="Arial"/>
        </w:rPr>
        <w:t xml:space="preserve">(University of Cambridge, </w:t>
      </w:r>
      <w:proofErr w:type="spellStart"/>
      <w:r w:rsidRPr="00630B1D">
        <w:rPr>
          <w:rFonts w:ascii="Arial" w:hAnsi="Arial" w:cs="Arial"/>
        </w:rPr>
        <w:t>n.d</w:t>
      </w:r>
      <w:proofErr w:type="spellEnd"/>
      <w:r w:rsidRPr="00630B1D">
        <w:rPr>
          <w:rFonts w:ascii="Arial" w:hAnsi="Arial" w:cs="Arial"/>
        </w:rPr>
        <w:t>)</w:t>
      </w:r>
    </w:p>
    <w:p w14:paraId="00117410" w14:textId="77777777" w:rsidR="000808DF" w:rsidRDefault="000808DF" w:rsidP="002B4E0E">
      <w:pPr>
        <w:jc w:val="both"/>
        <w:rPr>
          <w:rFonts w:ascii="Arial" w:hAnsi="Arial" w:cs="Arial"/>
        </w:rPr>
      </w:pPr>
    </w:p>
    <w:p w14:paraId="284B93DD" w14:textId="77777777" w:rsidR="005612A8" w:rsidRDefault="005612A8" w:rsidP="002B4E0E">
      <w:pPr>
        <w:jc w:val="both"/>
        <w:rPr>
          <w:rFonts w:ascii="Arial" w:hAnsi="Arial" w:cs="Arial"/>
        </w:rPr>
      </w:pPr>
    </w:p>
    <w:p w14:paraId="3C579AC9" w14:textId="2E63088B" w:rsidR="002A40FE" w:rsidRDefault="000808DF" w:rsidP="002B4E0E">
      <w:pPr>
        <w:jc w:val="both"/>
        <w:rPr>
          <w:rFonts w:ascii="Arial" w:hAnsi="Arial" w:cs="Arial"/>
        </w:rPr>
      </w:pPr>
      <w:r>
        <w:rPr>
          <w:rFonts w:ascii="Arial" w:hAnsi="Arial" w:cs="Arial"/>
        </w:rPr>
        <w:t>It’s important that HR Professional have an awareness of conflict management and collaborative working.  Conflict in teams can occur and lead from poor communication</w:t>
      </w:r>
      <w:r w:rsidR="00A91298">
        <w:rPr>
          <w:rFonts w:ascii="Arial" w:hAnsi="Arial" w:cs="Arial"/>
        </w:rPr>
        <w:t xml:space="preserve">; </w:t>
      </w:r>
      <w:r>
        <w:rPr>
          <w:rFonts w:ascii="Arial" w:hAnsi="Arial" w:cs="Arial"/>
        </w:rPr>
        <w:t>personality clashes</w:t>
      </w:r>
      <w:r w:rsidR="00A91298">
        <w:rPr>
          <w:rFonts w:ascii="Arial" w:hAnsi="Arial" w:cs="Arial"/>
        </w:rPr>
        <w:t>;</w:t>
      </w:r>
      <w:r>
        <w:rPr>
          <w:rFonts w:ascii="Arial" w:hAnsi="Arial" w:cs="Arial"/>
        </w:rPr>
        <w:t xml:space="preserve"> differences in opinion</w:t>
      </w:r>
      <w:r w:rsidR="00A91298">
        <w:rPr>
          <w:rFonts w:ascii="Arial" w:hAnsi="Arial" w:cs="Arial"/>
        </w:rPr>
        <w:t>;</w:t>
      </w:r>
      <w:r>
        <w:rPr>
          <w:rFonts w:ascii="Arial" w:hAnsi="Arial" w:cs="Arial"/>
        </w:rPr>
        <w:t xml:space="preserve"> hidden agendas</w:t>
      </w:r>
      <w:r w:rsidR="009C30CD">
        <w:rPr>
          <w:rFonts w:ascii="Arial" w:hAnsi="Arial" w:cs="Arial"/>
        </w:rPr>
        <w:t>;</w:t>
      </w:r>
      <w:r w:rsidR="00DF1053">
        <w:rPr>
          <w:rFonts w:ascii="Arial" w:hAnsi="Arial" w:cs="Arial"/>
        </w:rPr>
        <w:t xml:space="preserve"> </w:t>
      </w:r>
      <w:r w:rsidR="009C30CD">
        <w:rPr>
          <w:rFonts w:ascii="Arial" w:hAnsi="Arial" w:cs="Arial"/>
        </w:rPr>
        <w:t xml:space="preserve">undermining; </w:t>
      </w:r>
      <w:r w:rsidR="00E457CD">
        <w:rPr>
          <w:rFonts w:ascii="Arial" w:hAnsi="Arial" w:cs="Arial"/>
        </w:rPr>
        <w:t xml:space="preserve">being </w:t>
      </w:r>
      <w:r w:rsidR="009C30CD">
        <w:rPr>
          <w:rFonts w:ascii="Arial" w:hAnsi="Arial" w:cs="Arial"/>
        </w:rPr>
        <w:t xml:space="preserve">negative; withdrawal from team; non-contributor to team work; </w:t>
      </w:r>
      <w:r w:rsidR="00DF1053">
        <w:rPr>
          <w:rFonts w:ascii="Arial" w:hAnsi="Arial" w:cs="Arial"/>
        </w:rPr>
        <w:t xml:space="preserve">power and </w:t>
      </w:r>
      <w:r>
        <w:rPr>
          <w:rFonts w:ascii="Arial" w:hAnsi="Arial" w:cs="Arial"/>
        </w:rPr>
        <w:t>status</w:t>
      </w:r>
      <w:r w:rsidR="009C30CD">
        <w:rPr>
          <w:rFonts w:ascii="Arial" w:hAnsi="Arial" w:cs="Arial"/>
        </w:rPr>
        <w:t>;</w:t>
      </w:r>
      <w:r>
        <w:rPr>
          <w:rFonts w:ascii="Arial" w:hAnsi="Arial" w:cs="Arial"/>
        </w:rPr>
        <w:t xml:space="preserve"> </w:t>
      </w:r>
      <w:r w:rsidR="009C30CD">
        <w:rPr>
          <w:rFonts w:ascii="Arial" w:hAnsi="Arial" w:cs="Arial"/>
        </w:rPr>
        <w:t>r</w:t>
      </w:r>
      <w:r>
        <w:rPr>
          <w:rFonts w:ascii="Arial" w:hAnsi="Arial" w:cs="Arial"/>
        </w:rPr>
        <w:t>efusing to collaborate</w:t>
      </w:r>
      <w:r w:rsidR="00A91298">
        <w:rPr>
          <w:rFonts w:ascii="Arial" w:hAnsi="Arial" w:cs="Arial"/>
        </w:rPr>
        <w:t xml:space="preserve">; </w:t>
      </w:r>
      <w:r w:rsidR="005539C4">
        <w:rPr>
          <w:rFonts w:ascii="Arial" w:hAnsi="Arial" w:cs="Arial"/>
        </w:rPr>
        <w:t xml:space="preserve">being unhappy and </w:t>
      </w:r>
      <w:r w:rsidR="00A91298">
        <w:rPr>
          <w:rFonts w:ascii="Arial" w:hAnsi="Arial" w:cs="Arial"/>
        </w:rPr>
        <w:t>unproductive</w:t>
      </w:r>
      <w:r w:rsidR="009C30CD">
        <w:rPr>
          <w:rFonts w:ascii="Arial" w:hAnsi="Arial" w:cs="Arial"/>
        </w:rPr>
        <w:t xml:space="preserve"> which affects organisational performance</w:t>
      </w:r>
      <w:r w:rsidR="00E457CD">
        <w:rPr>
          <w:rFonts w:ascii="Arial" w:hAnsi="Arial" w:cs="Arial"/>
        </w:rPr>
        <w:t xml:space="preserve"> making the team ineffective and dysfunctional</w:t>
      </w:r>
      <w:r w:rsidR="002A40FE">
        <w:rPr>
          <w:rFonts w:ascii="Arial" w:hAnsi="Arial" w:cs="Arial"/>
        </w:rPr>
        <w:t xml:space="preserve"> (Horn, 2009).</w:t>
      </w:r>
    </w:p>
    <w:p w14:paraId="3710E01D" w14:textId="3DC124C6" w:rsidR="009B7EB8" w:rsidRDefault="009B7EB8" w:rsidP="002B4E0E">
      <w:pPr>
        <w:jc w:val="both"/>
        <w:rPr>
          <w:rFonts w:ascii="Arial" w:hAnsi="Arial" w:cs="Arial"/>
        </w:rPr>
      </w:pPr>
    </w:p>
    <w:p w14:paraId="35AC993F" w14:textId="77777777" w:rsidR="00CF7AB8" w:rsidRDefault="00CF7AB8" w:rsidP="002B4E0E">
      <w:pPr>
        <w:jc w:val="both"/>
        <w:rPr>
          <w:rFonts w:ascii="Arial" w:hAnsi="Arial" w:cs="Arial"/>
        </w:rPr>
      </w:pPr>
    </w:p>
    <w:p w14:paraId="4D35B7C4" w14:textId="6C19E2EB" w:rsidR="009B7EB8" w:rsidRDefault="009B7EB8" w:rsidP="002B4E0E">
      <w:pPr>
        <w:jc w:val="both"/>
        <w:rPr>
          <w:rFonts w:ascii="Arial" w:hAnsi="Arial" w:cs="Arial"/>
        </w:rPr>
      </w:pPr>
      <w:r>
        <w:rPr>
          <w:rFonts w:ascii="Arial" w:hAnsi="Arial" w:cs="Arial"/>
        </w:rPr>
        <w:t>Team members not getting on</w:t>
      </w:r>
      <w:r w:rsidR="009F1E83">
        <w:rPr>
          <w:rFonts w:ascii="Arial" w:hAnsi="Arial" w:cs="Arial"/>
        </w:rPr>
        <w:t xml:space="preserve"> requires a HR Professional to</w:t>
      </w:r>
      <w:r>
        <w:rPr>
          <w:rFonts w:ascii="Arial" w:hAnsi="Arial" w:cs="Arial"/>
        </w:rPr>
        <w:t xml:space="preserve"> negotiat</w:t>
      </w:r>
      <w:r w:rsidR="00DD03D3">
        <w:rPr>
          <w:rFonts w:ascii="Arial" w:hAnsi="Arial" w:cs="Arial"/>
        </w:rPr>
        <w:t>e</w:t>
      </w:r>
      <w:r>
        <w:rPr>
          <w:rFonts w:ascii="Arial" w:hAnsi="Arial" w:cs="Arial"/>
        </w:rPr>
        <w:t xml:space="preserve"> with parties to attempt to come to an agreement to try</w:t>
      </w:r>
      <w:r w:rsidR="00DD03D3">
        <w:rPr>
          <w:rFonts w:ascii="Arial" w:hAnsi="Arial" w:cs="Arial"/>
        </w:rPr>
        <w:t xml:space="preserve"> and work together collaboratively, mediation may be required to resolve the conflict.</w:t>
      </w:r>
    </w:p>
    <w:p w14:paraId="4CE8D90B" w14:textId="397FCD25" w:rsidR="002A40FE" w:rsidRDefault="002A40FE" w:rsidP="002B4E0E">
      <w:pPr>
        <w:jc w:val="both"/>
        <w:rPr>
          <w:rFonts w:ascii="Arial" w:hAnsi="Arial" w:cs="Arial"/>
        </w:rPr>
      </w:pPr>
    </w:p>
    <w:p w14:paraId="76EDD450" w14:textId="77777777" w:rsidR="00CF7AB8" w:rsidRDefault="00CF7AB8" w:rsidP="002B4E0E">
      <w:pPr>
        <w:jc w:val="both"/>
        <w:rPr>
          <w:rFonts w:ascii="Arial" w:hAnsi="Arial" w:cs="Arial"/>
        </w:rPr>
      </w:pPr>
    </w:p>
    <w:p w14:paraId="22989B74" w14:textId="4A921B72" w:rsidR="0050664E" w:rsidRDefault="00DF1053" w:rsidP="002B4E0E">
      <w:pPr>
        <w:jc w:val="both"/>
        <w:rPr>
          <w:rFonts w:ascii="Arial" w:hAnsi="Arial" w:cs="Arial"/>
        </w:rPr>
      </w:pPr>
      <w:r>
        <w:rPr>
          <w:rFonts w:ascii="Arial" w:hAnsi="Arial" w:cs="Arial"/>
        </w:rPr>
        <w:t xml:space="preserve">Effective teams </w:t>
      </w:r>
      <w:r w:rsidR="009C30CD">
        <w:rPr>
          <w:rFonts w:ascii="Arial" w:hAnsi="Arial" w:cs="Arial"/>
        </w:rPr>
        <w:t xml:space="preserve">are committed and </w:t>
      </w:r>
      <w:r>
        <w:rPr>
          <w:rFonts w:ascii="Arial" w:hAnsi="Arial" w:cs="Arial"/>
        </w:rPr>
        <w:t>work together harmoniously</w:t>
      </w:r>
      <w:r w:rsidR="009C30CD">
        <w:rPr>
          <w:rFonts w:ascii="Arial" w:hAnsi="Arial" w:cs="Arial"/>
        </w:rPr>
        <w:t xml:space="preserve">; </w:t>
      </w:r>
      <w:r w:rsidR="00E457CD">
        <w:rPr>
          <w:rFonts w:ascii="Arial" w:hAnsi="Arial" w:cs="Arial"/>
        </w:rPr>
        <w:t>a diversity of skills and strengths</w:t>
      </w:r>
      <w:r w:rsidR="002A40FE">
        <w:rPr>
          <w:rFonts w:ascii="Arial" w:hAnsi="Arial" w:cs="Arial"/>
        </w:rPr>
        <w:t>,</w:t>
      </w:r>
      <w:r w:rsidR="00E457CD">
        <w:rPr>
          <w:rFonts w:ascii="Arial" w:hAnsi="Arial" w:cs="Arial"/>
        </w:rPr>
        <w:t xml:space="preserve"> </w:t>
      </w:r>
      <w:r>
        <w:rPr>
          <w:rFonts w:ascii="Arial" w:hAnsi="Arial" w:cs="Arial"/>
        </w:rPr>
        <w:t>which increases morale</w:t>
      </w:r>
      <w:r w:rsidR="009C30CD">
        <w:rPr>
          <w:rFonts w:ascii="Arial" w:hAnsi="Arial" w:cs="Arial"/>
        </w:rPr>
        <w:t>;</w:t>
      </w:r>
      <w:r>
        <w:rPr>
          <w:rFonts w:ascii="Arial" w:hAnsi="Arial" w:cs="Arial"/>
        </w:rPr>
        <w:t xml:space="preserve"> effective communication</w:t>
      </w:r>
      <w:r w:rsidR="009C30CD">
        <w:rPr>
          <w:rFonts w:ascii="Arial" w:hAnsi="Arial" w:cs="Arial"/>
        </w:rPr>
        <w:t>;</w:t>
      </w:r>
      <w:r>
        <w:rPr>
          <w:rFonts w:ascii="Arial" w:hAnsi="Arial" w:cs="Arial"/>
        </w:rPr>
        <w:t xml:space="preserve"> </w:t>
      </w:r>
      <w:r w:rsidR="009C30CD">
        <w:rPr>
          <w:rFonts w:ascii="Arial" w:hAnsi="Arial" w:cs="Arial"/>
        </w:rPr>
        <w:t xml:space="preserve">trusting one another; </w:t>
      </w:r>
      <w:r w:rsidR="00E457CD">
        <w:rPr>
          <w:rFonts w:ascii="Arial" w:hAnsi="Arial" w:cs="Arial"/>
        </w:rPr>
        <w:t xml:space="preserve">continuously improving knowledge and </w:t>
      </w:r>
      <w:r>
        <w:rPr>
          <w:rFonts w:ascii="Arial" w:hAnsi="Arial" w:cs="Arial"/>
        </w:rPr>
        <w:t>expertise</w:t>
      </w:r>
      <w:r w:rsidR="00E457CD">
        <w:rPr>
          <w:rFonts w:ascii="Arial" w:hAnsi="Arial" w:cs="Arial"/>
        </w:rPr>
        <w:t>; task-orientated to</w:t>
      </w:r>
      <w:r>
        <w:rPr>
          <w:rFonts w:ascii="Arial" w:hAnsi="Arial" w:cs="Arial"/>
        </w:rPr>
        <w:t xml:space="preserve"> achieving organisational objectives</w:t>
      </w:r>
      <w:r w:rsidR="00B85783">
        <w:rPr>
          <w:rFonts w:ascii="Arial" w:hAnsi="Arial" w:cs="Arial"/>
        </w:rPr>
        <w:t xml:space="preserve">, </w:t>
      </w:r>
      <w:r>
        <w:rPr>
          <w:rFonts w:ascii="Arial" w:hAnsi="Arial" w:cs="Arial"/>
        </w:rPr>
        <w:t>goals</w:t>
      </w:r>
      <w:r w:rsidR="00B85783">
        <w:rPr>
          <w:rFonts w:ascii="Arial" w:hAnsi="Arial" w:cs="Arial"/>
        </w:rPr>
        <w:t>/</w:t>
      </w:r>
      <w:r>
        <w:rPr>
          <w:rFonts w:ascii="Arial" w:hAnsi="Arial" w:cs="Arial"/>
        </w:rPr>
        <w:t>performance</w:t>
      </w:r>
      <w:r w:rsidR="00E457CD">
        <w:rPr>
          <w:rFonts w:ascii="Arial" w:hAnsi="Arial" w:cs="Arial"/>
        </w:rPr>
        <w:t>; building and maintaining a strong team</w:t>
      </w:r>
      <w:r w:rsidR="002A40FE">
        <w:rPr>
          <w:rFonts w:ascii="Arial" w:hAnsi="Arial" w:cs="Arial"/>
        </w:rPr>
        <w:t xml:space="preserve"> (Horn, 2009).</w:t>
      </w:r>
      <w:r w:rsidR="00131D73">
        <w:rPr>
          <w:rFonts w:ascii="Arial" w:hAnsi="Arial" w:cs="Arial"/>
        </w:rPr>
        <w:t xml:space="preserve"> </w:t>
      </w:r>
    </w:p>
    <w:p w14:paraId="62756DDF" w14:textId="1CF6F308" w:rsidR="00DF1053" w:rsidRDefault="00DF1053" w:rsidP="00A91298">
      <w:pPr>
        <w:jc w:val="both"/>
        <w:rPr>
          <w:rFonts w:ascii="Arial" w:hAnsi="Arial" w:cs="Arial"/>
        </w:rPr>
      </w:pPr>
    </w:p>
    <w:p w14:paraId="48D63806" w14:textId="77777777" w:rsidR="00CF7AB8" w:rsidRDefault="00CF7AB8" w:rsidP="00A91298">
      <w:pPr>
        <w:jc w:val="both"/>
        <w:rPr>
          <w:rFonts w:ascii="Arial" w:hAnsi="Arial" w:cs="Arial"/>
        </w:rPr>
      </w:pPr>
    </w:p>
    <w:p w14:paraId="4EE1AD8F" w14:textId="1E453F5D" w:rsidR="001F7F68" w:rsidRDefault="00DD03D3" w:rsidP="002B4E0E">
      <w:pPr>
        <w:jc w:val="both"/>
        <w:rPr>
          <w:rFonts w:ascii="Arial" w:hAnsi="Arial" w:cs="Arial"/>
          <w:color w:val="FF0000"/>
        </w:rPr>
      </w:pPr>
      <w:r>
        <w:rPr>
          <w:rFonts w:ascii="Arial" w:hAnsi="Arial" w:cs="Arial"/>
        </w:rPr>
        <w:t xml:space="preserve">This can be seen in the NHS whereby effective teamworking on wards centres around </w:t>
      </w:r>
      <w:r w:rsidR="00651E92">
        <w:rPr>
          <w:rFonts w:ascii="Arial" w:hAnsi="Arial" w:cs="Arial"/>
        </w:rPr>
        <w:t>all disciplines working effectively</w:t>
      </w:r>
      <w:r w:rsidR="00B85783">
        <w:rPr>
          <w:rFonts w:ascii="Arial" w:hAnsi="Arial" w:cs="Arial"/>
        </w:rPr>
        <w:t>/</w:t>
      </w:r>
      <w:r w:rsidR="00651E92">
        <w:rPr>
          <w:rFonts w:ascii="Arial" w:hAnsi="Arial" w:cs="Arial"/>
        </w:rPr>
        <w:t>efficiently together; knowing each other’s role</w:t>
      </w:r>
      <w:r>
        <w:rPr>
          <w:rFonts w:ascii="Arial" w:hAnsi="Arial" w:cs="Arial"/>
        </w:rPr>
        <w:t xml:space="preserve">. </w:t>
      </w:r>
      <w:r w:rsidR="00E11297">
        <w:rPr>
          <w:rFonts w:ascii="Arial" w:hAnsi="Arial" w:cs="Arial"/>
        </w:rPr>
        <w:t xml:space="preserve"> A patient could be seen by a multi-disciplinary team or by a single professional, working within best practice</w:t>
      </w:r>
      <w:r w:rsidR="009F1E83">
        <w:rPr>
          <w:rFonts w:ascii="Arial" w:hAnsi="Arial" w:cs="Arial"/>
        </w:rPr>
        <w:t>,</w:t>
      </w:r>
      <w:r w:rsidR="00E11297">
        <w:rPr>
          <w:rFonts w:ascii="Arial" w:hAnsi="Arial" w:cs="Arial"/>
        </w:rPr>
        <w:t xml:space="preserve"> the whole team performing dynamically to achieve </w:t>
      </w:r>
      <w:r w:rsidR="003B2086">
        <w:rPr>
          <w:rFonts w:ascii="Arial" w:hAnsi="Arial" w:cs="Arial"/>
        </w:rPr>
        <w:t>its successful outcome of patient-care (</w:t>
      </w:r>
      <w:proofErr w:type="spellStart"/>
      <w:r w:rsidR="003B2086">
        <w:rPr>
          <w:rFonts w:ascii="Arial" w:hAnsi="Arial" w:cs="Arial"/>
        </w:rPr>
        <w:t>Paediatr</w:t>
      </w:r>
      <w:proofErr w:type="spellEnd"/>
      <w:r w:rsidR="003B2086">
        <w:rPr>
          <w:rFonts w:ascii="Arial" w:hAnsi="Arial" w:cs="Arial"/>
        </w:rPr>
        <w:t xml:space="preserve">, 2014). </w:t>
      </w:r>
    </w:p>
    <w:p w14:paraId="50DB9386" w14:textId="77777777" w:rsidR="001F7F68" w:rsidRDefault="001F7F68" w:rsidP="002B4E0E">
      <w:pPr>
        <w:jc w:val="both"/>
        <w:rPr>
          <w:rFonts w:ascii="Arial" w:hAnsi="Arial" w:cs="Arial"/>
          <w:color w:val="FF0000"/>
        </w:rPr>
      </w:pPr>
    </w:p>
    <w:p w14:paraId="39D2CA4B" w14:textId="7674572E" w:rsidR="000B07E3" w:rsidRDefault="000B07E3" w:rsidP="002B4E0E">
      <w:pPr>
        <w:jc w:val="both"/>
        <w:rPr>
          <w:rFonts w:ascii="Arial" w:hAnsi="Arial" w:cs="Arial"/>
          <w:color w:val="FF0000"/>
        </w:rPr>
      </w:pPr>
    </w:p>
    <w:p w14:paraId="0FF1C617" w14:textId="2683C9E5" w:rsidR="002B4E0E" w:rsidRDefault="00557FF8" w:rsidP="002B4E0E">
      <w:pPr>
        <w:jc w:val="both"/>
        <w:rPr>
          <w:rFonts w:ascii="Arial" w:hAnsi="Arial" w:cs="Arial"/>
          <w:b/>
          <w:u w:val="single"/>
        </w:rPr>
      </w:pPr>
      <w:r w:rsidRPr="00630B1D">
        <w:rPr>
          <w:rFonts w:ascii="Arial" w:hAnsi="Arial" w:cs="Arial"/>
          <w:b/>
          <w:u w:val="single"/>
        </w:rPr>
        <w:t xml:space="preserve">4.2. </w:t>
      </w:r>
      <w:r w:rsidR="002B4E0E" w:rsidRPr="00630B1D">
        <w:rPr>
          <w:rFonts w:ascii="Arial" w:hAnsi="Arial" w:cs="Arial"/>
          <w:b/>
          <w:u w:val="single"/>
        </w:rPr>
        <w:t>Political Behaviours and Impacts</w:t>
      </w:r>
    </w:p>
    <w:p w14:paraId="1A65C116" w14:textId="5D3007E8" w:rsidR="004E0A8A" w:rsidRDefault="0041398C" w:rsidP="00454A4E">
      <w:pPr>
        <w:pStyle w:val="NormalWeb"/>
        <w:shd w:val="clear" w:color="auto" w:fill="FFFFFF"/>
        <w:jc w:val="both"/>
        <w:rPr>
          <w:rFonts w:ascii="Arial" w:hAnsi="Arial" w:cs="Arial"/>
        </w:rPr>
      </w:pPr>
      <w:r>
        <w:rPr>
          <w:rFonts w:ascii="Arial" w:hAnsi="Arial" w:cs="Arial"/>
        </w:rPr>
        <w:t xml:space="preserve">The definition of politics according to </w:t>
      </w:r>
      <w:r w:rsidR="00506800" w:rsidRPr="00630B1D">
        <w:rPr>
          <w:rFonts w:ascii="Arial" w:hAnsi="Arial" w:cs="Arial"/>
        </w:rPr>
        <w:t xml:space="preserve">Andrew </w:t>
      </w:r>
      <w:proofErr w:type="spellStart"/>
      <w:r w:rsidR="00506800" w:rsidRPr="00630B1D">
        <w:rPr>
          <w:rFonts w:ascii="Arial" w:hAnsi="Arial" w:cs="Arial"/>
        </w:rPr>
        <w:t>Kakabdase</w:t>
      </w:r>
      <w:proofErr w:type="spellEnd"/>
      <w:r w:rsidR="00506800" w:rsidRPr="00630B1D">
        <w:rPr>
          <w:rFonts w:ascii="Arial" w:hAnsi="Arial" w:cs="Arial"/>
        </w:rPr>
        <w:t xml:space="preserve"> (1983)</w:t>
      </w:r>
      <w:r w:rsidR="00DC29F2">
        <w:rPr>
          <w:rFonts w:ascii="Arial" w:hAnsi="Arial" w:cs="Arial"/>
        </w:rPr>
        <w:t xml:space="preserve">: </w:t>
      </w:r>
      <w:r>
        <w:rPr>
          <w:rFonts w:ascii="Arial" w:hAnsi="Arial" w:cs="Arial"/>
        </w:rPr>
        <w:t xml:space="preserve"> </w:t>
      </w:r>
    </w:p>
    <w:p w14:paraId="688B6EE5" w14:textId="66214C94" w:rsidR="002B4E0E" w:rsidRDefault="00506800" w:rsidP="00454A4E">
      <w:pPr>
        <w:pStyle w:val="NormalWeb"/>
        <w:shd w:val="clear" w:color="auto" w:fill="FFFFFF"/>
        <w:ind w:left="720"/>
        <w:jc w:val="both"/>
        <w:rPr>
          <w:rFonts w:ascii="Arial" w:hAnsi="Arial" w:cs="Arial"/>
        </w:rPr>
      </w:pPr>
      <w:r w:rsidRPr="00630B1D">
        <w:rPr>
          <w:rFonts w:ascii="Arial" w:hAnsi="Arial" w:cs="Arial"/>
        </w:rPr>
        <w:t>‘Politics is a process, of i</w:t>
      </w:r>
      <w:r>
        <w:rPr>
          <w:rFonts w:ascii="Arial" w:hAnsi="Arial" w:cs="Arial"/>
        </w:rPr>
        <w:t xml:space="preserve">nfluencing </w:t>
      </w:r>
      <w:r w:rsidRPr="00630B1D">
        <w:rPr>
          <w:rFonts w:ascii="Arial" w:hAnsi="Arial" w:cs="Arial"/>
        </w:rPr>
        <w:t xml:space="preserve">individuals or groups of people to your point of view, where you cannot rely on authority.’ </w:t>
      </w:r>
      <w:r>
        <w:rPr>
          <w:rFonts w:ascii="Arial" w:hAnsi="Arial" w:cs="Arial"/>
        </w:rPr>
        <w:t xml:space="preserve">(cited in Armstrong and Taylor, </w:t>
      </w:r>
      <w:r w:rsidR="00FF7CE4">
        <w:rPr>
          <w:rFonts w:ascii="Arial" w:hAnsi="Arial" w:cs="Arial"/>
        </w:rPr>
        <w:t>2014 pp671-</w:t>
      </w:r>
      <w:r>
        <w:rPr>
          <w:rFonts w:ascii="Arial" w:hAnsi="Arial" w:cs="Arial"/>
        </w:rPr>
        <w:t>674)</w:t>
      </w:r>
    </w:p>
    <w:p w14:paraId="7DE94019" w14:textId="77777777" w:rsidR="00CF7AB8" w:rsidRDefault="00CF7AB8" w:rsidP="00454A4E">
      <w:pPr>
        <w:jc w:val="both"/>
        <w:rPr>
          <w:rFonts w:ascii="Arial" w:hAnsi="Arial" w:cs="Arial"/>
        </w:rPr>
      </w:pPr>
    </w:p>
    <w:p w14:paraId="53401FD2" w14:textId="69EB2B4E" w:rsidR="006F3029" w:rsidRDefault="006F3029" w:rsidP="00454A4E">
      <w:pPr>
        <w:jc w:val="both"/>
        <w:rPr>
          <w:rFonts w:ascii="Arial" w:hAnsi="Arial" w:cs="Arial"/>
        </w:rPr>
      </w:pPr>
      <w:r>
        <w:rPr>
          <w:rFonts w:ascii="Arial" w:hAnsi="Arial" w:cs="Arial"/>
        </w:rPr>
        <w:t>Politics is closely linked to the use of power, which is the concept of organisational politics.  Politics in an organisation can be positive and functional; an organisation can achieve its strategic purpose, organisational goals, objectives and organisational values as long as the hierarchy are politically skilled. The organisation will do well if everyone is working towards the same goals and objectives.  Managers use their skills effectively to resolve conflict issues and at a time of organisational change; whereby managers utilise politics to seek support from their teams (M Libraries, 2017).</w:t>
      </w:r>
    </w:p>
    <w:p w14:paraId="483E483B" w14:textId="1C30543D" w:rsidR="00816CDD" w:rsidRDefault="00816CDD" w:rsidP="00454A4E">
      <w:pPr>
        <w:jc w:val="both"/>
        <w:rPr>
          <w:rFonts w:ascii="Arial" w:hAnsi="Arial" w:cs="Arial"/>
        </w:rPr>
      </w:pPr>
    </w:p>
    <w:p w14:paraId="3F09ACC0" w14:textId="77777777" w:rsidR="00CF7AB8" w:rsidRDefault="00CF7AB8" w:rsidP="00454A4E">
      <w:pPr>
        <w:jc w:val="both"/>
        <w:rPr>
          <w:rFonts w:ascii="Arial" w:hAnsi="Arial" w:cs="Arial"/>
        </w:rPr>
      </w:pPr>
    </w:p>
    <w:p w14:paraId="10A71A12" w14:textId="784D0D71" w:rsidR="00816CDD" w:rsidRDefault="00E671DA" w:rsidP="00454A4E">
      <w:pPr>
        <w:jc w:val="both"/>
        <w:rPr>
          <w:rFonts w:ascii="Arial" w:hAnsi="Arial" w:cs="Arial"/>
        </w:rPr>
      </w:pPr>
      <w:r>
        <w:rPr>
          <w:rFonts w:ascii="Arial" w:hAnsi="Arial" w:cs="Arial"/>
        </w:rPr>
        <w:t>I</w:t>
      </w:r>
      <w:r w:rsidR="001F7F68">
        <w:rPr>
          <w:rFonts w:ascii="Arial" w:hAnsi="Arial" w:cs="Arial"/>
        </w:rPr>
        <w:t xml:space="preserve">n organisations </w:t>
      </w:r>
      <w:r w:rsidR="00816CDD">
        <w:rPr>
          <w:rFonts w:ascii="Arial" w:hAnsi="Arial" w:cs="Arial"/>
        </w:rPr>
        <w:t xml:space="preserve">individuals can be driven by their own goals; strategy and self-interest, openly or covertly.  Using their powers, they will play the game and use politics to further their own cause.  Undesirable behaviour taken to excess can cause backbiting, hidden agendas, conspiracy between individuals and departments. </w:t>
      </w:r>
    </w:p>
    <w:p w14:paraId="53BCCB4A" w14:textId="77777777" w:rsidR="00A860E4" w:rsidRDefault="00A860E4" w:rsidP="00454A4E">
      <w:pPr>
        <w:jc w:val="both"/>
        <w:rPr>
          <w:rFonts w:ascii="Arial" w:hAnsi="Arial" w:cs="Arial"/>
          <w:color w:val="000000" w:themeColor="text1"/>
        </w:rPr>
      </w:pPr>
    </w:p>
    <w:p w14:paraId="1BA45639" w14:textId="77777777" w:rsidR="00CF7AB8" w:rsidRDefault="00CF7AB8" w:rsidP="00454A4E">
      <w:pPr>
        <w:jc w:val="both"/>
        <w:rPr>
          <w:rFonts w:ascii="Arial" w:hAnsi="Arial" w:cs="Arial"/>
          <w:color w:val="000000" w:themeColor="text1"/>
        </w:rPr>
      </w:pPr>
    </w:p>
    <w:p w14:paraId="3A1CA1B8" w14:textId="71350F99" w:rsidR="002B4E0E" w:rsidRPr="00E671DA" w:rsidRDefault="009D00CB" w:rsidP="00454A4E">
      <w:pPr>
        <w:jc w:val="both"/>
        <w:rPr>
          <w:rFonts w:ascii="Arial" w:hAnsi="Arial" w:cs="Arial"/>
          <w:color w:val="000000" w:themeColor="text1"/>
        </w:rPr>
      </w:pPr>
      <w:r w:rsidRPr="000B12D3">
        <w:rPr>
          <w:rFonts w:ascii="Arial" w:hAnsi="Arial" w:cs="Arial"/>
          <w:color w:val="000000" w:themeColor="text1"/>
        </w:rPr>
        <w:t>If an employee</w:t>
      </w:r>
      <w:r w:rsidR="000B12D3" w:rsidRPr="000B12D3">
        <w:rPr>
          <w:rFonts w:ascii="Arial" w:hAnsi="Arial" w:cs="Arial"/>
          <w:color w:val="000000" w:themeColor="text1"/>
        </w:rPr>
        <w:t>’s reputation has been tarnished by a colleague, this can be e</w:t>
      </w:r>
      <w:r w:rsidRPr="000B12D3">
        <w:rPr>
          <w:rFonts w:ascii="Arial" w:hAnsi="Arial" w:cs="Arial"/>
          <w:color w:val="000000" w:themeColor="text1"/>
        </w:rPr>
        <w:t>xtremely upsetting</w:t>
      </w:r>
      <w:r w:rsidR="000B12D3" w:rsidRPr="000B12D3">
        <w:rPr>
          <w:rFonts w:ascii="Arial" w:hAnsi="Arial" w:cs="Arial"/>
          <w:color w:val="000000" w:themeColor="text1"/>
        </w:rPr>
        <w:t>, there is no trust</w:t>
      </w:r>
      <w:r w:rsidRPr="000B12D3">
        <w:rPr>
          <w:rFonts w:ascii="Arial" w:hAnsi="Arial" w:cs="Arial"/>
          <w:color w:val="000000" w:themeColor="text1"/>
        </w:rPr>
        <w:t xml:space="preserve"> and </w:t>
      </w:r>
      <w:r w:rsidR="000B12D3" w:rsidRPr="000B12D3">
        <w:rPr>
          <w:rFonts w:ascii="Arial" w:hAnsi="Arial" w:cs="Arial"/>
          <w:color w:val="000000" w:themeColor="text1"/>
        </w:rPr>
        <w:t xml:space="preserve">can have an </w:t>
      </w:r>
      <w:r w:rsidRPr="000B12D3">
        <w:rPr>
          <w:rFonts w:ascii="Arial" w:hAnsi="Arial" w:cs="Arial"/>
          <w:color w:val="000000" w:themeColor="text1"/>
        </w:rPr>
        <w:t>adverse effect on performance and excessive emotional physical stress</w:t>
      </w:r>
      <w:r w:rsidR="005C6CBE">
        <w:rPr>
          <w:rFonts w:ascii="Arial" w:hAnsi="Arial" w:cs="Arial"/>
          <w:color w:val="000000" w:themeColor="text1"/>
        </w:rPr>
        <w:t xml:space="preserve"> (</w:t>
      </w:r>
      <w:proofErr w:type="spellStart"/>
      <w:r w:rsidR="005C6CBE">
        <w:rPr>
          <w:rFonts w:ascii="Arial" w:hAnsi="Arial" w:cs="Arial"/>
          <w:color w:val="000000" w:themeColor="text1"/>
        </w:rPr>
        <w:t>June</w:t>
      </w:r>
      <w:r w:rsidR="0078653D">
        <w:rPr>
          <w:rFonts w:ascii="Arial" w:hAnsi="Arial" w:cs="Arial"/>
          <w:color w:val="000000" w:themeColor="text1"/>
        </w:rPr>
        <w:t>ja</w:t>
      </w:r>
      <w:proofErr w:type="spellEnd"/>
      <w:r w:rsidR="0078653D">
        <w:rPr>
          <w:rFonts w:ascii="Arial" w:hAnsi="Arial" w:cs="Arial"/>
          <w:color w:val="000000" w:themeColor="text1"/>
        </w:rPr>
        <w:t>, 2018).</w:t>
      </w:r>
    </w:p>
    <w:p w14:paraId="2B4C81D2" w14:textId="77777777" w:rsidR="00F47766" w:rsidRDefault="00F47766" w:rsidP="00F47766">
      <w:pPr>
        <w:spacing w:before="100" w:beforeAutospacing="1" w:after="100" w:afterAutospacing="1"/>
        <w:jc w:val="both"/>
        <w:rPr>
          <w:rFonts w:ascii="Arial" w:hAnsi="Arial" w:cs="Arial"/>
        </w:rPr>
      </w:pPr>
    </w:p>
    <w:p w14:paraId="364F5302" w14:textId="32D4DDC4" w:rsidR="00E671DA" w:rsidRPr="0079403D" w:rsidRDefault="00E671DA" w:rsidP="00F47766">
      <w:pPr>
        <w:spacing w:before="100" w:beforeAutospacing="1" w:after="100" w:afterAutospacing="1"/>
        <w:ind w:left="720"/>
        <w:jc w:val="both"/>
        <w:rPr>
          <w:rFonts w:ascii="Arial" w:eastAsia="Times New Roman" w:hAnsi="Arial" w:cs="Arial"/>
        </w:rPr>
      </w:pPr>
      <w:r>
        <w:rPr>
          <w:rFonts w:ascii="Arial" w:hAnsi="Arial" w:cs="Arial"/>
        </w:rPr>
        <w:t>“</w:t>
      </w:r>
      <w:r w:rsidRPr="0079403D">
        <w:rPr>
          <w:rFonts w:ascii="Arial" w:eastAsia="Times New Roman" w:hAnsi="Arial" w:cs="Arial"/>
        </w:rPr>
        <w:t>Organizational politics are informal, unofficial, and sometimes behind-the-scenes efforts to sell ideas, influence an organization, increase power, or achieve other targeted objectives</w:t>
      </w:r>
      <w:r>
        <w:rPr>
          <w:rFonts w:ascii="Arial" w:eastAsia="Times New Roman" w:hAnsi="Arial" w:cs="Arial"/>
        </w:rPr>
        <w:t>”</w:t>
      </w:r>
      <w:r w:rsidRPr="0079403D">
        <w:rPr>
          <w:rFonts w:ascii="Arial" w:eastAsia="Times New Roman" w:hAnsi="Arial" w:cs="Arial"/>
        </w:rPr>
        <w:t xml:space="preserve"> (Brandon &amp; </w:t>
      </w:r>
      <w:proofErr w:type="spellStart"/>
      <w:r w:rsidRPr="0079403D">
        <w:rPr>
          <w:rFonts w:ascii="Arial" w:eastAsia="Times New Roman" w:hAnsi="Arial" w:cs="Arial"/>
        </w:rPr>
        <w:t>Seldman</w:t>
      </w:r>
      <w:proofErr w:type="spellEnd"/>
      <w:r w:rsidRPr="0079403D">
        <w:rPr>
          <w:rFonts w:ascii="Arial" w:eastAsia="Times New Roman" w:hAnsi="Arial" w:cs="Arial"/>
        </w:rPr>
        <w:t xml:space="preserve">, 2004; </w:t>
      </w:r>
      <w:proofErr w:type="spellStart"/>
      <w:r w:rsidRPr="0079403D">
        <w:rPr>
          <w:rFonts w:ascii="Arial" w:eastAsia="Times New Roman" w:hAnsi="Arial" w:cs="Arial"/>
        </w:rPr>
        <w:t>Hochwarter</w:t>
      </w:r>
      <w:proofErr w:type="spellEnd"/>
      <w:r w:rsidRPr="0079403D">
        <w:rPr>
          <w:rFonts w:ascii="Arial" w:eastAsia="Times New Roman" w:hAnsi="Arial" w:cs="Arial"/>
        </w:rPr>
        <w:t xml:space="preserve">, Witt, &amp; </w:t>
      </w:r>
      <w:proofErr w:type="spellStart"/>
      <w:r w:rsidRPr="0079403D">
        <w:rPr>
          <w:rFonts w:ascii="Arial" w:eastAsia="Times New Roman" w:hAnsi="Arial" w:cs="Arial"/>
        </w:rPr>
        <w:t>Kacmar</w:t>
      </w:r>
      <w:proofErr w:type="spellEnd"/>
      <w:r w:rsidRPr="0079403D">
        <w:rPr>
          <w:rFonts w:ascii="Arial" w:eastAsia="Times New Roman" w:hAnsi="Arial" w:cs="Arial"/>
        </w:rPr>
        <w:t xml:space="preserve">, 2000). </w:t>
      </w:r>
    </w:p>
    <w:p w14:paraId="0A1A332D" w14:textId="77777777" w:rsidR="00CF7AB8" w:rsidRDefault="00CF7AB8" w:rsidP="00454A4E">
      <w:pPr>
        <w:jc w:val="both"/>
        <w:rPr>
          <w:rFonts w:ascii="Arial" w:hAnsi="Arial" w:cs="Arial"/>
        </w:rPr>
      </w:pPr>
    </w:p>
    <w:p w14:paraId="795A95F9" w14:textId="092FCEB9" w:rsidR="009F1E83" w:rsidRDefault="00704EC3" w:rsidP="00454A4E">
      <w:pPr>
        <w:jc w:val="both"/>
        <w:rPr>
          <w:rFonts w:ascii="Arial" w:hAnsi="Arial" w:cs="Arial"/>
        </w:rPr>
      </w:pPr>
      <w:r>
        <w:rPr>
          <w:rFonts w:ascii="Arial" w:hAnsi="Arial" w:cs="Arial"/>
        </w:rPr>
        <w:t>Organisational politics impacts on staff and mangers</w:t>
      </w:r>
      <w:r w:rsidR="005C6CBE">
        <w:rPr>
          <w:rFonts w:ascii="Arial" w:hAnsi="Arial" w:cs="Arial"/>
        </w:rPr>
        <w:t>.  W</w:t>
      </w:r>
      <w:r>
        <w:rPr>
          <w:rFonts w:ascii="Arial" w:hAnsi="Arial" w:cs="Arial"/>
        </w:rPr>
        <w:t>ithin the Health Board, there are policies and procedures in place to support them, along with HR Professionals.</w:t>
      </w:r>
    </w:p>
    <w:p w14:paraId="46679DD6" w14:textId="77777777" w:rsidR="009F1E83" w:rsidRDefault="009F1E83" w:rsidP="00454A4E">
      <w:pPr>
        <w:jc w:val="both"/>
        <w:rPr>
          <w:rFonts w:ascii="Arial" w:hAnsi="Arial" w:cs="Arial"/>
        </w:rPr>
      </w:pPr>
    </w:p>
    <w:p w14:paraId="284F7BE9" w14:textId="77777777" w:rsidR="00CF7AB8" w:rsidRDefault="00CF7AB8" w:rsidP="00454A4E">
      <w:pPr>
        <w:jc w:val="both"/>
        <w:rPr>
          <w:rFonts w:ascii="Arial" w:hAnsi="Arial" w:cs="Arial"/>
        </w:rPr>
      </w:pPr>
    </w:p>
    <w:p w14:paraId="5B582EB1" w14:textId="608F4BB0" w:rsidR="002B4E0E" w:rsidRDefault="009F1E83" w:rsidP="00454A4E">
      <w:pPr>
        <w:jc w:val="both"/>
        <w:rPr>
          <w:rFonts w:ascii="Arial" w:hAnsi="Arial" w:cs="Arial"/>
        </w:rPr>
      </w:pPr>
      <w:r>
        <w:rPr>
          <w:rFonts w:ascii="Arial" w:hAnsi="Arial" w:cs="Arial"/>
        </w:rPr>
        <w:t>HR Professionals need to be aware of political agendas but not be part of them.</w:t>
      </w:r>
    </w:p>
    <w:p w14:paraId="74579579" w14:textId="5F0E2A6E" w:rsidR="00832173" w:rsidRDefault="00832173" w:rsidP="00454A4E">
      <w:pPr>
        <w:jc w:val="both"/>
        <w:rPr>
          <w:rFonts w:ascii="Arial" w:hAnsi="Arial" w:cs="Arial"/>
        </w:rPr>
      </w:pPr>
    </w:p>
    <w:p w14:paraId="3D7EB852" w14:textId="4171ED04" w:rsidR="00832173" w:rsidRDefault="00832173" w:rsidP="00454A4E">
      <w:pPr>
        <w:jc w:val="both"/>
        <w:rPr>
          <w:rFonts w:ascii="Arial" w:hAnsi="Arial" w:cs="Arial"/>
        </w:rPr>
      </w:pPr>
    </w:p>
    <w:p w14:paraId="4A9E9A61" w14:textId="4195529B" w:rsidR="00832173" w:rsidRDefault="00832173" w:rsidP="00454A4E">
      <w:pPr>
        <w:jc w:val="both"/>
        <w:rPr>
          <w:rFonts w:ascii="Arial" w:hAnsi="Arial" w:cs="Arial"/>
        </w:rPr>
      </w:pPr>
    </w:p>
    <w:p w14:paraId="188ED635" w14:textId="3ABC7730" w:rsidR="00832173" w:rsidRDefault="00832173" w:rsidP="00454A4E">
      <w:pPr>
        <w:jc w:val="both"/>
        <w:rPr>
          <w:rFonts w:ascii="Arial" w:hAnsi="Arial" w:cs="Arial"/>
        </w:rPr>
      </w:pPr>
    </w:p>
    <w:p w14:paraId="6B352E4C" w14:textId="723E0CD9" w:rsidR="00832173" w:rsidRDefault="00832173" w:rsidP="00454A4E">
      <w:pPr>
        <w:jc w:val="both"/>
        <w:rPr>
          <w:rFonts w:ascii="Arial" w:hAnsi="Arial" w:cs="Arial"/>
        </w:rPr>
      </w:pPr>
    </w:p>
    <w:p w14:paraId="517FC8C2" w14:textId="2E4591EB" w:rsidR="00832173" w:rsidRDefault="00832173" w:rsidP="00454A4E">
      <w:pPr>
        <w:jc w:val="both"/>
        <w:rPr>
          <w:rFonts w:ascii="Arial" w:hAnsi="Arial" w:cs="Arial"/>
        </w:rPr>
      </w:pPr>
    </w:p>
    <w:p w14:paraId="3DFBBD3D" w14:textId="7D9790F8" w:rsidR="00832173" w:rsidRDefault="00832173" w:rsidP="00454A4E">
      <w:pPr>
        <w:jc w:val="both"/>
        <w:rPr>
          <w:rFonts w:ascii="Arial" w:hAnsi="Arial" w:cs="Arial"/>
        </w:rPr>
      </w:pPr>
    </w:p>
    <w:p w14:paraId="3AA162B2" w14:textId="5C541004" w:rsidR="00832173" w:rsidRDefault="00832173" w:rsidP="00454A4E">
      <w:pPr>
        <w:jc w:val="both"/>
        <w:rPr>
          <w:rFonts w:ascii="Arial" w:hAnsi="Arial" w:cs="Arial"/>
        </w:rPr>
      </w:pPr>
    </w:p>
    <w:p w14:paraId="1FF762FD" w14:textId="709D4F36" w:rsidR="00832173" w:rsidRDefault="00832173" w:rsidP="00454A4E">
      <w:pPr>
        <w:jc w:val="both"/>
        <w:rPr>
          <w:rFonts w:ascii="Arial" w:hAnsi="Arial" w:cs="Arial"/>
        </w:rPr>
      </w:pPr>
    </w:p>
    <w:p w14:paraId="799C1087" w14:textId="77777777" w:rsidR="00F47766" w:rsidRPr="00090BBF" w:rsidRDefault="00F47766" w:rsidP="00F47766">
      <w:pPr>
        <w:rPr>
          <w:rFonts w:ascii="Arial" w:hAnsi="Arial" w:cs="Arial"/>
          <w:b/>
          <w:u w:val="single"/>
        </w:rPr>
      </w:pPr>
      <w:r w:rsidRPr="00090BBF">
        <w:rPr>
          <w:rFonts w:ascii="Arial" w:hAnsi="Arial" w:cs="Arial"/>
          <w:b/>
          <w:u w:val="single"/>
        </w:rPr>
        <w:t>References</w:t>
      </w:r>
    </w:p>
    <w:p w14:paraId="7332FD28" w14:textId="77777777" w:rsidR="00F47766" w:rsidRPr="00090BBF" w:rsidRDefault="00F47766" w:rsidP="00F47766">
      <w:pPr>
        <w:rPr>
          <w:rFonts w:ascii="Arial" w:hAnsi="Arial" w:cs="Arial"/>
        </w:rPr>
      </w:pPr>
    </w:p>
    <w:p w14:paraId="0626D9F3" w14:textId="77777777" w:rsidR="00F47766" w:rsidRPr="00090BBF" w:rsidRDefault="00F47766" w:rsidP="00F47766">
      <w:pPr>
        <w:rPr>
          <w:rFonts w:ascii="Arial" w:hAnsi="Arial" w:cs="Arial"/>
        </w:rPr>
      </w:pPr>
      <w:r w:rsidRPr="00090BBF">
        <w:rPr>
          <w:rFonts w:ascii="Arial" w:hAnsi="Arial" w:cs="Arial"/>
        </w:rPr>
        <w:t xml:space="preserve">Armstrong, M. and Taylor, S. (2014) </w:t>
      </w:r>
      <w:r w:rsidRPr="00090BBF">
        <w:rPr>
          <w:rFonts w:ascii="Arial" w:hAnsi="Arial" w:cs="Arial"/>
          <w:i/>
        </w:rPr>
        <w:t>Armstrong’s Handbook of Human Resource Management (13</w:t>
      </w:r>
      <w:r w:rsidRPr="00090BBF">
        <w:rPr>
          <w:rFonts w:ascii="Arial" w:hAnsi="Arial" w:cs="Arial"/>
          <w:i/>
          <w:vertAlign w:val="superscript"/>
        </w:rPr>
        <w:t>th</w:t>
      </w:r>
      <w:r w:rsidRPr="00090BBF">
        <w:rPr>
          <w:rFonts w:ascii="Arial" w:hAnsi="Arial" w:cs="Arial"/>
          <w:i/>
        </w:rPr>
        <w:t xml:space="preserve"> ed.) </w:t>
      </w:r>
      <w:r w:rsidRPr="00090BBF">
        <w:rPr>
          <w:rFonts w:ascii="Arial" w:hAnsi="Arial" w:cs="Arial"/>
        </w:rPr>
        <w:t>Ashford Colour Press Ltd.</w:t>
      </w:r>
    </w:p>
    <w:p w14:paraId="1B8400D8" w14:textId="77777777" w:rsidR="00F47766" w:rsidRPr="00090BBF" w:rsidRDefault="00F47766" w:rsidP="00F47766">
      <w:pPr>
        <w:rPr>
          <w:rFonts w:ascii="Arial" w:hAnsi="Arial" w:cs="Arial"/>
        </w:rPr>
      </w:pPr>
    </w:p>
    <w:p w14:paraId="32210F79" w14:textId="77777777" w:rsidR="00F47766" w:rsidRPr="00090BBF" w:rsidRDefault="00F47766" w:rsidP="00F47766">
      <w:pPr>
        <w:rPr>
          <w:rFonts w:ascii="Arial" w:hAnsi="Arial" w:cs="Arial"/>
          <w:color w:val="000000" w:themeColor="text1"/>
        </w:rPr>
      </w:pPr>
      <w:r w:rsidRPr="00090BBF">
        <w:rPr>
          <w:rFonts w:ascii="Arial" w:hAnsi="Arial" w:cs="Arial"/>
          <w:color w:val="000000" w:themeColor="text1"/>
        </w:rPr>
        <w:t xml:space="preserve">BBC (2018) </w:t>
      </w:r>
      <w:r w:rsidRPr="00090BBF">
        <w:rPr>
          <w:rFonts w:ascii="Arial" w:hAnsi="Arial" w:cs="Arial"/>
          <w:i/>
          <w:color w:val="000000" w:themeColor="text1"/>
        </w:rPr>
        <w:t>The Apprentice</w:t>
      </w:r>
      <w:r w:rsidRPr="00090BBF">
        <w:rPr>
          <w:rFonts w:ascii="Arial" w:hAnsi="Arial" w:cs="Arial"/>
          <w:color w:val="000000" w:themeColor="text1"/>
        </w:rPr>
        <w:t xml:space="preserve"> [online] Available at:</w:t>
      </w:r>
    </w:p>
    <w:p w14:paraId="395B66DB" w14:textId="77777777" w:rsidR="00F47766" w:rsidRPr="00090BBF" w:rsidRDefault="00F47766" w:rsidP="00F47766">
      <w:pPr>
        <w:rPr>
          <w:rFonts w:ascii="Arial" w:hAnsi="Arial" w:cs="Arial"/>
        </w:rPr>
      </w:pPr>
      <w:hyperlink r:id="rId10" w:history="1">
        <w:r w:rsidRPr="00090BBF">
          <w:rPr>
            <w:rStyle w:val="Hyperlink"/>
            <w:rFonts w:ascii="Arial" w:hAnsi="Arial" w:cs="Arial"/>
          </w:rPr>
          <w:t>http://www.bbc.co.uk/programmes/profiles/3hDdWTFzsLy3lVCVtl0rxSg/lord-sugar</w:t>
        </w:r>
      </w:hyperlink>
      <w:r w:rsidRPr="00090BBF">
        <w:rPr>
          <w:rFonts w:ascii="Arial" w:hAnsi="Arial" w:cs="Arial"/>
        </w:rPr>
        <w:t xml:space="preserve"> (Accessed 1 December 2018)</w:t>
      </w:r>
    </w:p>
    <w:p w14:paraId="0285A77E" w14:textId="77777777" w:rsidR="00F47766" w:rsidRDefault="00F47766" w:rsidP="00F47766">
      <w:pPr>
        <w:rPr>
          <w:rFonts w:ascii="Arial" w:hAnsi="Arial" w:cs="Arial"/>
        </w:rPr>
      </w:pPr>
    </w:p>
    <w:p w14:paraId="5C774EA2" w14:textId="77777777" w:rsidR="00F47766" w:rsidRPr="00090BBF" w:rsidRDefault="00F47766" w:rsidP="00F47766">
      <w:pPr>
        <w:rPr>
          <w:rFonts w:ascii="Arial" w:hAnsi="Arial" w:cs="Arial"/>
        </w:rPr>
      </w:pPr>
      <w:r w:rsidRPr="00090BBF">
        <w:rPr>
          <w:rFonts w:ascii="Arial" w:hAnsi="Arial" w:cs="Arial"/>
        </w:rPr>
        <w:t xml:space="preserve">Belbin (2018) </w:t>
      </w:r>
      <w:r w:rsidRPr="00090BBF">
        <w:rPr>
          <w:rFonts w:ascii="Arial" w:hAnsi="Arial" w:cs="Arial"/>
          <w:i/>
        </w:rPr>
        <w:t>Team Role Spotlight Plant</w:t>
      </w:r>
      <w:r w:rsidRPr="00090BBF">
        <w:rPr>
          <w:rFonts w:ascii="Arial" w:hAnsi="Arial" w:cs="Arial"/>
        </w:rPr>
        <w:t xml:space="preserve"> [online] Available at:</w:t>
      </w:r>
    </w:p>
    <w:p w14:paraId="68109017" w14:textId="77777777" w:rsidR="00F47766" w:rsidRPr="00090BBF" w:rsidRDefault="00F47766" w:rsidP="00F47766">
      <w:pPr>
        <w:rPr>
          <w:rFonts w:ascii="Arial" w:hAnsi="Arial" w:cs="Arial"/>
        </w:rPr>
      </w:pPr>
      <w:hyperlink r:id="rId11" w:history="1">
        <w:r w:rsidRPr="00090BBF">
          <w:rPr>
            <w:rStyle w:val="Hyperlink"/>
            <w:rFonts w:ascii="Arial" w:hAnsi="Arial" w:cs="Arial"/>
          </w:rPr>
          <w:t>https://www.belbin.com/about/team-role-spotlight-plant/</w:t>
        </w:r>
      </w:hyperlink>
      <w:r w:rsidRPr="00090BBF">
        <w:rPr>
          <w:rFonts w:ascii="Arial" w:hAnsi="Arial" w:cs="Arial"/>
        </w:rPr>
        <w:t xml:space="preserve"> (Accessed 2 December 2018)</w:t>
      </w:r>
    </w:p>
    <w:p w14:paraId="5E74C122" w14:textId="77777777" w:rsidR="00F47766" w:rsidRPr="00090BBF" w:rsidRDefault="00F47766" w:rsidP="00F47766">
      <w:pPr>
        <w:rPr>
          <w:rFonts w:ascii="Arial" w:hAnsi="Arial" w:cs="Arial"/>
        </w:rPr>
      </w:pPr>
    </w:p>
    <w:p w14:paraId="40221C14" w14:textId="77777777" w:rsidR="00F47766" w:rsidRPr="00090BBF" w:rsidRDefault="00F47766" w:rsidP="00F47766">
      <w:pPr>
        <w:rPr>
          <w:rFonts w:ascii="Arial" w:hAnsi="Arial" w:cs="Arial"/>
        </w:rPr>
      </w:pPr>
      <w:r w:rsidRPr="00090BBF">
        <w:rPr>
          <w:rFonts w:ascii="Arial" w:hAnsi="Arial" w:cs="Arial"/>
        </w:rPr>
        <w:t xml:space="preserve">Belbin, M. (2015) </w:t>
      </w:r>
      <w:r w:rsidRPr="00090BBF">
        <w:rPr>
          <w:rFonts w:ascii="Arial" w:hAnsi="Arial" w:cs="Arial"/>
          <w:i/>
        </w:rPr>
        <w:t xml:space="preserve">Team Roles in a nutshell </w:t>
      </w:r>
      <w:r w:rsidRPr="00090BBF">
        <w:rPr>
          <w:rFonts w:ascii="Arial" w:hAnsi="Arial" w:cs="Arial"/>
        </w:rPr>
        <w:t xml:space="preserve">[online] Available at: </w:t>
      </w:r>
      <w:hyperlink r:id="rId12" w:history="1">
        <w:r w:rsidRPr="00090BBF">
          <w:rPr>
            <w:rStyle w:val="Hyperlink"/>
            <w:rFonts w:ascii="Arial" w:hAnsi="Arial" w:cs="Arial"/>
          </w:rPr>
          <w:t>https://www.belbin.com/media/1336/belbin-for-students.pdf</w:t>
        </w:r>
      </w:hyperlink>
      <w:r w:rsidRPr="00090BBF">
        <w:rPr>
          <w:rFonts w:ascii="Arial" w:hAnsi="Arial" w:cs="Arial"/>
        </w:rPr>
        <w:t xml:space="preserve"> (Accessed 11 November 2018)</w:t>
      </w:r>
    </w:p>
    <w:p w14:paraId="779C063A" w14:textId="77777777" w:rsidR="00F47766" w:rsidRPr="00866BAE" w:rsidRDefault="00F47766" w:rsidP="00F47766">
      <w:pPr>
        <w:spacing w:before="100" w:beforeAutospacing="1" w:after="100" w:afterAutospacing="1"/>
        <w:rPr>
          <w:rFonts w:ascii="Arial" w:eastAsia="Times New Roman" w:hAnsi="Arial" w:cs="Arial"/>
        </w:rPr>
      </w:pPr>
      <w:r w:rsidRPr="00866BAE">
        <w:rPr>
          <w:rFonts w:ascii="Arial" w:eastAsia="Times New Roman" w:hAnsi="Arial" w:cs="Arial"/>
        </w:rPr>
        <w:t xml:space="preserve">Brandon, R. &amp; </w:t>
      </w:r>
      <w:proofErr w:type="spellStart"/>
      <w:r w:rsidRPr="00866BAE">
        <w:rPr>
          <w:rFonts w:ascii="Arial" w:eastAsia="Times New Roman" w:hAnsi="Arial" w:cs="Arial"/>
        </w:rPr>
        <w:t>Seldman</w:t>
      </w:r>
      <w:proofErr w:type="spellEnd"/>
      <w:r w:rsidRPr="00866BAE">
        <w:rPr>
          <w:rFonts w:ascii="Arial" w:eastAsia="Times New Roman" w:hAnsi="Arial" w:cs="Arial"/>
        </w:rPr>
        <w:t xml:space="preserve">, M. (2004). </w:t>
      </w:r>
      <w:r w:rsidRPr="00866BAE">
        <w:rPr>
          <w:rFonts w:ascii="Arial" w:eastAsia="Times New Roman" w:hAnsi="Arial" w:cs="Arial"/>
          <w:i/>
          <w:iCs/>
        </w:rPr>
        <w:t>Survival of the savvy: High-integrity political tactics for career and company success</w:t>
      </w:r>
      <w:r w:rsidRPr="00866BAE">
        <w:rPr>
          <w:rFonts w:ascii="Arial" w:eastAsia="Times New Roman" w:hAnsi="Arial" w:cs="Arial"/>
        </w:rPr>
        <w:t xml:space="preserve">. New York: Free Press. </w:t>
      </w:r>
    </w:p>
    <w:p w14:paraId="37A7CC8B" w14:textId="77777777" w:rsidR="00F47766" w:rsidRPr="002C0E47" w:rsidRDefault="00F47766" w:rsidP="00F47766">
      <w:pPr>
        <w:spacing w:before="100" w:beforeAutospacing="1" w:after="100" w:afterAutospacing="1"/>
        <w:rPr>
          <w:rFonts w:ascii="Arial" w:eastAsia="Times New Roman" w:hAnsi="Arial" w:cs="Arial"/>
        </w:rPr>
      </w:pPr>
      <w:proofErr w:type="spellStart"/>
      <w:r w:rsidRPr="002C0E47">
        <w:rPr>
          <w:rFonts w:ascii="Arial" w:eastAsia="Times New Roman" w:hAnsi="Arial" w:cs="Arial"/>
        </w:rPr>
        <w:t>Hochwarter</w:t>
      </w:r>
      <w:proofErr w:type="spellEnd"/>
      <w:r w:rsidRPr="002C0E47">
        <w:rPr>
          <w:rFonts w:ascii="Arial" w:eastAsia="Times New Roman" w:hAnsi="Arial" w:cs="Arial"/>
        </w:rPr>
        <w:t>, W. A.</w:t>
      </w:r>
      <w:r>
        <w:rPr>
          <w:rFonts w:ascii="Arial" w:eastAsia="Times New Roman" w:hAnsi="Arial" w:cs="Arial"/>
        </w:rPr>
        <w:t xml:space="preserve">, </w:t>
      </w:r>
      <w:r w:rsidRPr="002C0E47">
        <w:rPr>
          <w:rFonts w:ascii="Arial" w:eastAsia="Times New Roman" w:hAnsi="Arial" w:cs="Arial"/>
        </w:rPr>
        <w:t xml:space="preserve">Witt, L. A. &amp; </w:t>
      </w:r>
      <w:proofErr w:type="spellStart"/>
      <w:r w:rsidRPr="002C0E47">
        <w:rPr>
          <w:rFonts w:ascii="Arial" w:eastAsia="Times New Roman" w:hAnsi="Arial" w:cs="Arial"/>
        </w:rPr>
        <w:t>Kacmar</w:t>
      </w:r>
      <w:proofErr w:type="spellEnd"/>
      <w:r w:rsidRPr="002C0E47">
        <w:rPr>
          <w:rFonts w:ascii="Arial" w:eastAsia="Times New Roman" w:hAnsi="Arial" w:cs="Arial"/>
        </w:rPr>
        <w:t xml:space="preserve">, K. M. (2000). </w:t>
      </w:r>
      <w:r w:rsidRPr="002C0E47">
        <w:rPr>
          <w:rFonts w:ascii="Arial" w:eastAsia="Times New Roman" w:hAnsi="Arial" w:cs="Arial"/>
          <w:i/>
        </w:rPr>
        <w:t xml:space="preserve">Perceptions of organizational politics as a moderator of the relationship between conscientiousness and job performance. </w:t>
      </w:r>
      <w:r w:rsidRPr="002C0E47">
        <w:rPr>
          <w:rFonts w:ascii="Arial" w:eastAsia="Times New Roman" w:hAnsi="Arial" w:cs="Arial"/>
          <w:i/>
          <w:iCs/>
        </w:rPr>
        <w:t>Journal of Applied Psychology</w:t>
      </w:r>
      <w:r w:rsidRPr="002C0E47">
        <w:rPr>
          <w:rFonts w:ascii="Arial" w:eastAsia="Times New Roman" w:hAnsi="Arial" w:cs="Arial"/>
        </w:rPr>
        <w:t xml:space="preserve">, </w:t>
      </w:r>
      <w:r w:rsidRPr="002C0E47">
        <w:rPr>
          <w:rFonts w:ascii="Arial" w:eastAsia="Times New Roman" w:hAnsi="Arial" w:cs="Arial"/>
          <w:i/>
          <w:iCs/>
        </w:rPr>
        <w:t>85</w:t>
      </w:r>
      <w:r w:rsidRPr="002C0E47">
        <w:rPr>
          <w:rFonts w:ascii="Arial" w:eastAsia="Times New Roman" w:hAnsi="Arial" w:cs="Arial"/>
        </w:rPr>
        <w:t xml:space="preserve">, 472–478. </w:t>
      </w:r>
    </w:p>
    <w:p w14:paraId="3B5EB282" w14:textId="77777777" w:rsidR="00F47766" w:rsidRPr="00090BBF" w:rsidRDefault="00F47766" w:rsidP="00F47766">
      <w:pPr>
        <w:rPr>
          <w:rFonts w:ascii="Arial" w:hAnsi="Arial" w:cs="Arial"/>
        </w:rPr>
      </w:pPr>
      <w:r w:rsidRPr="00090BBF">
        <w:rPr>
          <w:rFonts w:ascii="Arial" w:hAnsi="Arial" w:cs="Arial"/>
        </w:rPr>
        <w:t>Horn, R (2009)</w:t>
      </w:r>
      <w:r w:rsidRPr="00090BBF">
        <w:rPr>
          <w:rFonts w:ascii="Arial" w:hAnsi="Arial" w:cs="Arial"/>
          <w:i/>
        </w:rPr>
        <w:t xml:space="preserve"> The Business Skills Handbook</w:t>
      </w:r>
      <w:r w:rsidRPr="00090BBF">
        <w:rPr>
          <w:rFonts w:ascii="Arial" w:hAnsi="Arial" w:cs="Arial"/>
        </w:rPr>
        <w:t xml:space="preserve"> CIPD: London I SBN 97818438218</w:t>
      </w:r>
    </w:p>
    <w:p w14:paraId="3AF3000A" w14:textId="77777777" w:rsidR="00F47766" w:rsidRPr="0052402F" w:rsidRDefault="00F47766" w:rsidP="00F47766">
      <w:pPr>
        <w:spacing w:before="100" w:beforeAutospacing="1" w:after="100" w:afterAutospacing="1"/>
        <w:rPr>
          <w:rFonts w:ascii="Arial" w:hAnsi="Arial" w:cs="Arial"/>
          <w:color w:val="000000" w:themeColor="text1"/>
        </w:rPr>
      </w:pPr>
      <w:r w:rsidRPr="0052402F">
        <w:rPr>
          <w:rFonts w:ascii="Arial" w:hAnsi="Arial" w:cs="Arial"/>
          <w:bCs/>
          <w:color w:val="000000" w:themeColor="text1"/>
        </w:rPr>
        <w:t xml:space="preserve">Johns, T and Perkins, G. (2016). ‘Developing Professional Practice’, in Taylor, S. and Woodhams, C. (ed.) </w:t>
      </w:r>
      <w:r w:rsidRPr="0052402F">
        <w:rPr>
          <w:rFonts w:ascii="Arial" w:hAnsi="Arial" w:cs="Arial"/>
          <w:bCs/>
          <w:i/>
          <w:color w:val="000000" w:themeColor="text1"/>
        </w:rPr>
        <w:t>Studying Human Resource Management. 2</w:t>
      </w:r>
      <w:r w:rsidRPr="0052402F">
        <w:rPr>
          <w:rFonts w:ascii="Arial" w:hAnsi="Arial" w:cs="Arial"/>
          <w:bCs/>
          <w:i/>
          <w:color w:val="000000" w:themeColor="text1"/>
          <w:vertAlign w:val="superscript"/>
        </w:rPr>
        <w:t>nd</w:t>
      </w:r>
      <w:r w:rsidRPr="0052402F">
        <w:rPr>
          <w:rFonts w:ascii="Arial" w:hAnsi="Arial" w:cs="Arial"/>
          <w:bCs/>
          <w:i/>
          <w:color w:val="000000" w:themeColor="text1"/>
        </w:rPr>
        <w:t xml:space="preserve"> ed.</w:t>
      </w:r>
      <w:r w:rsidRPr="0052402F">
        <w:rPr>
          <w:rFonts w:ascii="Arial" w:hAnsi="Arial" w:cs="Arial"/>
          <w:bCs/>
          <w:color w:val="000000" w:themeColor="text1"/>
        </w:rPr>
        <w:t xml:space="preserve"> London: </w:t>
      </w:r>
      <w:proofErr w:type="gramStart"/>
      <w:r w:rsidRPr="0052402F">
        <w:rPr>
          <w:rFonts w:ascii="Arial" w:hAnsi="Arial" w:cs="Arial"/>
          <w:bCs/>
          <w:color w:val="000000" w:themeColor="text1"/>
        </w:rPr>
        <w:t xml:space="preserve">CIPD </w:t>
      </w:r>
      <w:r w:rsidRPr="0052402F">
        <w:rPr>
          <w:rFonts w:ascii="Arial" w:hAnsi="Arial" w:cs="Arial"/>
          <w:color w:val="000000" w:themeColor="text1"/>
        </w:rPr>
        <w:t xml:space="preserve"> pp</w:t>
      </w:r>
      <w:proofErr w:type="gramEnd"/>
      <w:r w:rsidRPr="0052402F">
        <w:rPr>
          <w:rFonts w:ascii="Arial" w:hAnsi="Arial" w:cs="Arial"/>
          <w:color w:val="000000" w:themeColor="text1"/>
        </w:rPr>
        <w:t xml:space="preserve">67-87 </w:t>
      </w:r>
    </w:p>
    <w:p w14:paraId="17555F2B" w14:textId="77777777" w:rsidR="00F47766" w:rsidRPr="00090BBF" w:rsidRDefault="00F47766" w:rsidP="00F47766">
      <w:pPr>
        <w:rPr>
          <w:rFonts w:ascii="Arial" w:hAnsi="Arial" w:cs="Arial"/>
        </w:rPr>
      </w:pPr>
      <w:proofErr w:type="spellStart"/>
      <w:r w:rsidRPr="00090BBF">
        <w:rPr>
          <w:rFonts w:ascii="Arial" w:hAnsi="Arial" w:cs="Arial"/>
        </w:rPr>
        <w:t>Juneja</w:t>
      </w:r>
      <w:proofErr w:type="spellEnd"/>
      <w:r w:rsidRPr="00090BBF">
        <w:rPr>
          <w:rFonts w:ascii="Arial" w:hAnsi="Arial" w:cs="Arial"/>
        </w:rPr>
        <w:t xml:space="preserve">, P. (2018) </w:t>
      </w:r>
      <w:r w:rsidRPr="00090BBF">
        <w:rPr>
          <w:rFonts w:ascii="Arial" w:hAnsi="Arial" w:cs="Arial"/>
          <w:i/>
        </w:rPr>
        <w:t xml:space="preserve">Workplace Politics -Meaning and Reason for Office Politics </w:t>
      </w:r>
      <w:r w:rsidRPr="00090BBF">
        <w:rPr>
          <w:rFonts w:ascii="Arial" w:hAnsi="Arial" w:cs="Arial"/>
        </w:rPr>
        <w:t xml:space="preserve">[online] Available at:  </w:t>
      </w:r>
      <w:hyperlink r:id="rId13" w:history="1">
        <w:r w:rsidRPr="00090BBF">
          <w:rPr>
            <w:rStyle w:val="Hyperlink"/>
            <w:rFonts w:ascii="Arial" w:hAnsi="Arial" w:cs="Arial"/>
          </w:rPr>
          <w:t>https://www.managementstudyguide.com/workplace-politics.htm</w:t>
        </w:r>
      </w:hyperlink>
      <w:r w:rsidRPr="00090BBF">
        <w:rPr>
          <w:rFonts w:ascii="Arial" w:hAnsi="Arial" w:cs="Arial"/>
        </w:rPr>
        <w:t xml:space="preserve">  (Accessed 2 December 2018)</w:t>
      </w:r>
    </w:p>
    <w:p w14:paraId="4130BECD" w14:textId="77777777" w:rsidR="00F47766" w:rsidRPr="00090BBF" w:rsidRDefault="00F47766" w:rsidP="00F47766">
      <w:pPr>
        <w:rPr>
          <w:rFonts w:ascii="Arial" w:hAnsi="Arial" w:cs="Arial"/>
        </w:rPr>
      </w:pPr>
    </w:p>
    <w:p w14:paraId="06149192" w14:textId="77777777" w:rsidR="00F47766" w:rsidRPr="00090BBF" w:rsidRDefault="00F47766" w:rsidP="00F47766">
      <w:pPr>
        <w:rPr>
          <w:rFonts w:ascii="Arial" w:hAnsi="Arial" w:cs="Arial"/>
        </w:rPr>
      </w:pPr>
      <w:r w:rsidRPr="00090BBF">
        <w:rPr>
          <w:rFonts w:ascii="Arial" w:hAnsi="Arial" w:cs="Arial"/>
        </w:rPr>
        <w:t xml:space="preserve">M Libraries (2017) </w:t>
      </w:r>
      <w:r w:rsidRPr="00090BBF">
        <w:rPr>
          <w:rFonts w:ascii="Arial" w:hAnsi="Arial" w:cs="Arial"/>
          <w:i/>
        </w:rPr>
        <w:t>Organizational Behaviour</w:t>
      </w:r>
      <w:r w:rsidRPr="00090BBF">
        <w:rPr>
          <w:rFonts w:ascii="Arial" w:hAnsi="Arial" w:cs="Arial"/>
        </w:rPr>
        <w:t xml:space="preserve"> [online] Available at:</w:t>
      </w:r>
    </w:p>
    <w:p w14:paraId="5E21525F" w14:textId="77777777" w:rsidR="00F47766" w:rsidRPr="00090BBF" w:rsidRDefault="00F47766" w:rsidP="00F47766">
      <w:pPr>
        <w:rPr>
          <w:rFonts w:ascii="Arial" w:hAnsi="Arial" w:cs="Arial"/>
        </w:rPr>
      </w:pPr>
      <w:hyperlink r:id="rId14" w:history="1">
        <w:r w:rsidRPr="00090BBF">
          <w:rPr>
            <w:rStyle w:val="Hyperlink"/>
            <w:rFonts w:ascii="Arial" w:hAnsi="Arial" w:cs="Arial"/>
          </w:rPr>
          <w:t>https://open.lib.umn.edu/organizationalbehavior/</w:t>
        </w:r>
      </w:hyperlink>
      <w:r w:rsidRPr="00090BBF">
        <w:rPr>
          <w:rFonts w:ascii="Arial" w:hAnsi="Arial" w:cs="Arial"/>
        </w:rPr>
        <w:t xml:space="preserve"> (Accessed 2 December 2018)</w:t>
      </w:r>
    </w:p>
    <w:p w14:paraId="3F61F987" w14:textId="77777777" w:rsidR="00F47766" w:rsidRPr="00090BBF" w:rsidRDefault="00F47766" w:rsidP="00F47766">
      <w:pPr>
        <w:rPr>
          <w:rFonts w:ascii="Arial" w:eastAsia="Times New Roman" w:hAnsi="Arial" w:cs="Arial"/>
        </w:rPr>
      </w:pPr>
      <w:r w:rsidRPr="00090BBF">
        <w:rPr>
          <w:rFonts w:ascii="Arial" w:eastAsia="Times New Roman" w:hAnsi="Arial" w:cs="Arial"/>
          <w:bCs/>
          <w:caps/>
        </w:rPr>
        <w:t xml:space="preserve">ISBN </w:t>
      </w:r>
      <w:r w:rsidRPr="00090BBF">
        <w:rPr>
          <w:rFonts w:ascii="Arial" w:eastAsia="Times New Roman" w:hAnsi="Arial" w:cs="Arial"/>
          <w:color w:val="222222"/>
        </w:rPr>
        <w:t xml:space="preserve">978-1-946135-15-5 </w:t>
      </w:r>
      <w:r w:rsidRPr="00090BBF">
        <w:rPr>
          <w:rFonts w:ascii="Arial" w:eastAsia="Times New Roman" w:hAnsi="Arial" w:cs="Arial"/>
          <w:color w:val="222222"/>
          <w:shd w:val="clear" w:color="auto" w:fill="FFFFFF"/>
        </w:rPr>
        <w:t>University of Minnesota Libraries </w:t>
      </w:r>
    </w:p>
    <w:p w14:paraId="2CAE82EA" w14:textId="77777777" w:rsidR="00F47766" w:rsidRPr="00090BBF" w:rsidRDefault="00F47766" w:rsidP="00F47766">
      <w:pPr>
        <w:rPr>
          <w:rFonts w:ascii="Arial" w:hAnsi="Arial" w:cs="Arial"/>
        </w:rPr>
      </w:pPr>
    </w:p>
    <w:p w14:paraId="3DE120CD" w14:textId="77777777" w:rsidR="00F47766" w:rsidRDefault="00F47766" w:rsidP="00F47766">
      <w:pPr>
        <w:rPr>
          <w:rFonts w:ascii="Arial" w:hAnsi="Arial" w:cs="Arial"/>
          <w:color w:val="FF0000"/>
        </w:rPr>
      </w:pPr>
      <w:r w:rsidRPr="00090BBF">
        <w:rPr>
          <w:rFonts w:ascii="Arial" w:hAnsi="Arial" w:cs="Arial"/>
          <w:color w:val="000000" w:themeColor="text1"/>
        </w:rPr>
        <w:t xml:space="preserve">Myers, S. (2013) </w:t>
      </w:r>
      <w:r w:rsidRPr="00090BBF">
        <w:rPr>
          <w:rFonts w:ascii="Arial" w:hAnsi="Arial" w:cs="Arial"/>
          <w:i/>
          <w:color w:val="000000" w:themeColor="text1"/>
        </w:rPr>
        <w:t xml:space="preserve">Definition of Team Dynamics </w:t>
      </w:r>
      <w:r w:rsidRPr="00090BBF">
        <w:rPr>
          <w:rFonts w:ascii="Arial" w:hAnsi="Arial" w:cs="Arial"/>
          <w:color w:val="000000" w:themeColor="text1"/>
        </w:rPr>
        <w:t xml:space="preserve">[online] Available at: </w:t>
      </w:r>
      <w:hyperlink r:id="rId15" w:history="1">
        <w:r w:rsidRPr="00090BBF">
          <w:rPr>
            <w:rStyle w:val="Hyperlink"/>
            <w:rFonts w:ascii="Arial" w:hAnsi="Arial" w:cs="Arial"/>
          </w:rPr>
          <w:t>https://www.teamtechnology.co.uk/team/dynamics/definition/</w:t>
        </w:r>
      </w:hyperlink>
      <w:r w:rsidRPr="00090BBF">
        <w:rPr>
          <w:rStyle w:val="Hyperlink"/>
          <w:rFonts w:ascii="Arial" w:hAnsi="Arial" w:cs="Arial"/>
        </w:rPr>
        <w:t xml:space="preserve"> </w:t>
      </w:r>
      <w:r w:rsidRPr="00090BBF">
        <w:rPr>
          <w:rFonts w:ascii="Arial" w:hAnsi="Arial" w:cs="Arial"/>
        </w:rPr>
        <w:t xml:space="preserve"> (Accessed 24 November 2018)</w:t>
      </w:r>
      <w:r w:rsidRPr="00090BBF">
        <w:rPr>
          <w:rFonts w:ascii="Arial" w:hAnsi="Arial" w:cs="Arial"/>
        </w:rPr>
        <w:br/>
      </w:r>
    </w:p>
    <w:p w14:paraId="00B4317E" w14:textId="77777777" w:rsidR="00F47766" w:rsidRPr="00090BBF" w:rsidRDefault="00F47766" w:rsidP="00F47766">
      <w:pPr>
        <w:rPr>
          <w:rFonts w:ascii="Arial" w:hAnsi="Arial" w:cs="Arial"/>
        </w:rPr>
      </w:pPr>
      <w:proofErr w:type="spellStart"/>
      <w:r w:rsidRPr="00090BBF">
        <w:rPr>
          <w:rFonts w:ascii="Arial" w:hAnsi="Arial" w:cs="Arial"/>
        </w:rPr>
        <w:t>Paediatr</w:t>
      </w:r>
      <w:proofErr w:type="spellEnd"/>
      <w:r w:rsidRPr="00090BBF">
        <w:rPr>
          <w:rFonts w:ascii="Arial" w:hAnsi="Arial" w:cs="Arial"/>
        </w:rPr>
        <w:t xml:space="preserve">, S. (2014) </w:t>
      </w:r>
      <w:r w:rsidRPr="00090BBF">
        <w:rPr>
          <w:rFonts w:ascii="Arial" w:hAnsi="Arial" w:cs="Arial"/>
          <w:i/>
        </w:rPr>
        <w:t>Health Care Professional Development: Working as a team to improve patient care</w:t>
      </w:r>
      <w:r w:rsidRPr="00090BBF">
        <w:rPr>
          <w:rFonts w:ascii="Arial" w:hAnsi="Arial" w:cs="Arial"/>
        </w:rPr>
        <w:t xml:space="preserve"> [online] Available at:</w:t>
      </w:r>
    </w:p>
    <w:p w14:paraId="1BDB5A29" w14:textId="77777777" w:rsidR="00F47766" w:rsidRPr="00090BBF" w:rsidRDefault="00F47766" w:rsidP="00F47766">
      <w:pPr>
        <w:rPr>
          <w:rFonts w:ascii="Arial" w:hAnsi="Arial" w:cs="Arial"/>
        </w:rPr>
      </w:pPr>
      <w:hyperlink r:id="rId16" w:history="1">
        <w:r w:rsidRPr="00090BBF">
          <w:rPr>
            <w:rStyle w:val="Hyperlink"/>
            <w:rFonts w:ascii="Arial" w:hAnsi="Arial" w:cs="Arial"/>
          </w:rPr>
          <w:t>https://www.ncbi.nlm.nih.gov/pmc/articles/PMC4949805/</w:t>
        </w:r>
      </w:hyperlink>
      <w:r w:rsidRPr="00090BBF">
        <w:rPr>
          <w:rFonts w:ascii="Arial" w:hAnsi="Arial" w:cs="Arial"/>
        </w:rPr>
        <w:t xml:space="preserve"> (Accessed 2 December 2018)</w:t>
      </w:r>
    </w:p>
    <w:p w14:paraId="491E90E4" w14:textId="77777777" w:rsidR="00F47766" w:rsidRDefault="00F47766" w:rsidP="00F47766">
      <w:pPr>
        <w:rPr>
          <w:rFonts w:ascii="Arial" w:hAnsi="Arial" w:cs="Arial"/>
        </w:rPr>
      </w:pPr>
    </w:p>
    <w:p w14:paraId="34A9506F" w14:textId="77777777" w:rsidR="00F47766" w:rsidRDefault="00F47766" w:rsidP="00F47766">
      <w:pPr>
        <w:rPr>
          <w:rFonts w:ascii="Arial" w:hAnsi="Arial" w:cs="Arial"/>
        </w:rPr>
      </w:pPr>
    </w:p>
    <w:p w14:paraId="5E7F8D23" w14:textId="77777777" w:rsidR="00F47766" w:rsidRDefault="00F47766" w:rsidP="00F47766">
      <w:pPr>
        <w:rPr>
          <w:rFonts w:ascii="Arial" w:hAnsi="Arial" w:cs="Arial"/>
        </w:rPr>
      </w:pPr>
    </w:p>
    <w:p w14:paraId="5E56573F" w14:textId="77777777" w:rsidR="00F47766" w:rsidRDefault="00F47766" w:rsidP="00F47766">
      <w:pPr>
        <w:rPr>
          <w:rFonts w:ascii="Arial" w:hAnsi="Arial" w:cs="Arial"/>
        </w:rPr>
      </w:pPr>
    </w:p>
    <w:p w14:paraId="315DFC6E" w14:textId="77777777" w:rsidR="00F47766" w:rsidRPr="00090BBF" w:rsidRDefault="00F47766" w:rsidP="00F47766">
      <w:pPr>
        <w:rPr>
          <w:rFonts w:ascii="Arial" w:hAnsi="Arial" w:cs="Arial"/>
        </w:rPr>
      </w:pPr>
      <w:r w:rsidRPr="00090BBF">
        <w:rPr>
          <w:rFonts w:ascii="Arial" w:hAnsi="Arial" w:cs="Arial"/>
        </w:rPr>
        <w:t>University of Cambridge (</w:t>
      </w:r>
      <w:proofErr w:type="spellStart"/>
      <w:r w:rsidRPr="00090BBF">
        <w:rPr>
          <w:rFonts w:ascii="Arial" w:hAnsi="Arial" w:cs="Arial"/>
        </w:rPr>
        <w:t>n.d</w:t>
      </w:r>
      <w:proofErr w:type="spellEnd"/>
      <w:r w:rsidRPr="00090BBF">
        <w:rPr>
          <w:rFonts w:ascii="Arial" w:hAnsi="Arial" w:cs="Arial"/>
        </w:rPr>
        <w:t xml:space="preserve">) </w:t>
      </w:r>
      <w:r w:rsidRPr="00090BBF">
        <w:rPr>
          <w:rFonts w:ascii="Arial" w:hAnsi="Arial" w:cs="Arial"/>
          <w:i/>
        </w:rPr>
        <w:t xml:space="preserve">Belbin’s Team Roles </w:t>
      </w:r>
      <w:r w:rsidRPr="00090BBF">
        <w:rPr>
          <w:rFonts w:ascii="Arial" w:hAnsi="Arial" w:cs="Arial"/>
        </w:rPr>
        <w:t>[online] Available at:</w:t>
      </w:r>
    </w:p>
    <w:p w14:paraId="7DA9DB0E" w14:textId="77777777" w:rsidR="00F47766" w:rsidRPr="00090BBF" w:rsidRDefault="00F47766" w:rsidP="00F47766">
      <w:pPr>
        <w:rPr>
          <w:rFonts w:ascii="Arial" w:hAnsi="Arial" w:cs="Arial"/>
        </w:rPr>
      </w:pPr>
      <w:hyperlink r:id="rId17" w:history="1">
        <w:r w:rsidRPr="00090BBF">
          <w:rPr>
            <w:rStyle w:val="Hyperlink"/>
            <w:rFonts w:ascii="Arial" w:hAnsi="Arial" w:cs="Arial"/>
          </w:rPr>
          <w:t>https://www.ifm.eng.cam.ac.uk/research/dmg/tools-and-techniques/belbins-team-roles/</w:t>
        </w:r>
      </w:hyperlink>
      <w:r w:rsidRPr="00090BBF">
        <w:rPr>
          <w:rFonts w:ascii="Arial" w:hAnsi="Arial" w:cs="Arial"/>
        </w:rPr>
        <w:t xml:space="preserve"> (Accessed 11 November 2018)</w:t>
      </w:r>
    </w:p>
    <w:p w14:paraId="784592C8" w14:textId="77777777" w:rsidR="00F47766" w:rsidRPr="00090BBF" w:rsidRDefault="00F47766" w:rsidP="00F47766">
      <w:pPr>
        <w:rPr>
          <w:rFonts w:ascii="Arial" w:hAnsi="Arial" w:cs="Arial"/>
        </w:rPr>
      </w:pPr>
    </w:p>
    <w:p w14:paraId="201CF5AC" w14:textId="77777777" w:rsidR="00F47766" w:rsidRPr="00090BBF" w:rsidRDefault="00F47766" w:rsidP="00F47766">
      <w:pPr>
        <w:rPr>
          <w:rFonts w:ascii="Arial" w:hAnsi="Arial" w:cs="Arial"/>
        </w:rPr>
      </w:pPr>
      <w:r w:rsidRPr="00090BBF">
        <w:rPr>
          <w:rFonts w:ascii="Arial" w:hAnsi="Arial" w:cs="Arial"/>
        </w:rPr>
        <w:t>Wentworth Institute of Technology (2016)</w:t>
      </w:r>
      <w:r w:rsidRPr="00090BBF">
        <w:rPr>
          <w:rFonts w:ascii="Arial" w:hAnsi="Arial" w:cs="Arial"/>
          <w:i/>
        </w:rPr>
        <w:t xml:space="preserve"> Empower Groups </w:t>
      </w:r>
      <w:r w:rsidRPr="00090BBF">
        <w:rPr>
          <w:rFonts w:ascii="Arial" w:hAnsi="Arial" w:cs="Arial"/>
        </w:rPr>
        <w:t>[online]</w:t>
      </w:r>
    </w:p>
    <w:p w14:paraId="12099A6F" w14:textId="77777777" w:rsidR="00F47766" w:rsidRPr="00090BBF" w:rsidRDefault="00F47766" w:rsidP="00F47766">
      <w:pPr>
        <w:rPr>
          <w:rFonts w:ascii="Arial" w:hAnsi="Arial" w:cs="Arial"/>
        </w:rPr>
      </w:pPr>
      <w:hyperlink r:id="rId18" w:history="1">
        <w:r w:rsidRPr="00090BBF">
          <w:rPr>
            <w:rStyle w:val="Hyperlink"/>
            <w:rFonts w:ascii="Arial" w:hAnsi="Arial" w:cs="Arial"/>
          </w:rPr>
          <w:t>https://wit.edu/lit/engage/empower-groups</w:t>
        </w:r>
      </w:hyperlink>
      <w:r w:rsidRPr="00090BBF">
        <w:rPr>
          <w:rFonts w:ascii="Arial" w:hAnsi="Arial" w:cs="Arial"/>
        </w:rPr>
        <w:t xml:space="preserve"> (Accessed on 11 November 2018)</w:t>
      </w:r>
    </w:p>
    <w:p w14:paraId="15764ABA" w14:textId="77777777" w:rsidR="00F47766" w:rsidRDefault="00F47766" w:rsidP="00F47766">
      <w:pPr>
        <w:pStyle w:val="NormalWeb"/>
        <w:rPr>
          <w:rFonts w:ascii="Arial" w:hAnsi="Arial" w:cs="Arial"/>
        </w:rPr>
      </w:pPr>
      <w:r w:rsidRPr="0048432D">
        <w:rPr>
          <w:rFonts w:ascii="Arial" w:hAnsi="Arial" w:cs="Arial"/>
        </w:rPr>
        <w:t>Tuckman</w:t>
      </w:r>
      <w:r>
        <w:rPr>
          <w:rFonts w:ascii="Arial" w:hAnsi="Arial" w:cs="Arial"/>
        </w:rPr>
        <w:t xml:space="preserve">, B. W. </w:t>
      </w:r>
      <w:r w:rsidRPr="0048432D">
        <w:rPr>
          <w:rFonts w:ascii="Arial" w:hAnsi="Arial" w:cs="Arial"/>
        </w:rPr>
        <w:t>and Jensen</w:t>
      </w:r>
      <w:r>
        <w:rPr>
          <w:rFonts w:ascii="Arial" w:hAnsi="Arial" w:cs="Arial"/>
        </w:rPr>
        <w:t xml:space="preserve">, M.A.C. </w:t>
      </w:r>
      <w:r w:rsidRPr="0048432D">
        <w:rPr>
          <w:rFonts w:ascii="Arial" w:hAnsi="Arial" w:cs="Arial"/>
        </w:rPr>
        <w:t xml:space="preserve"> (1977), </w:t>
      </w:r>
      <w:r>
        <w:rPr>
          <w:rFonts w:ascii="Arial" w:hAnsi="Arial" w:cs="Arial"/>
        </w:rPr>
        <w:t>‘</w:t>
      </w:r>
      <w:r w:rsidRPr="00224FB0">
        <w:rPr>
          <w:rFonts w:ascii="Arial" w:hAnsi="Arial" w:cs="Arial"/>
          <w:i/>
        </w:rPr>
        <w:t>Stages of small group development revisited’</w:t>
      </w:r>
      <w:r w:rsidRPr="0048432D">
        <w:rPr>
          <w:rFonts w:ascii="Arial" w:hAnsi="Arial" w:cs="Arial"/>
        </w:rPr>
        <w:t>, Group and Organization Studies, vol.2, no.4, pp.419-27.</w:t>
      </w:r>
    </w:p>
    <w:p w14:paraId="761D7019" w14:textId="77777777" w:rsidR="00F47766" w:rsidRDefault="00F47766" w:rsidP="00F47766">
      <w:pPr>
        <w:pStyle w:val="NormalWeb"/>
        <w:rPr>
          <w:rFonts w:ascii="Arial" w:hAnsi="Arial" w:cs="Arial"/>
        </w:rPr>
      </w:pPr>
      <w:r w:rsidRPr="0048432D">
        <w:rPr>
          <w:rFonts w:ascii="Arial" w:hAnsi="Arial" w:cs="Arial"/>
        </w:rPr>
        <w:t xml:space="preserve"> </w:t>
      </w:r>
    </w:p>
    <w:p w14:paraId="62626791" w14:textId="77777777" w:rsidR="00F47766" w:rsidRDefault="00F47766" w:rsidP="00F47766">
      <w:pPr>
        <w:pStyle w:val="NormalWeb"/>
        <w:rPr>
          <w:rFonts w:ascii="Arial" w:hAnsi="Arial" w:cs="Arial"/>
        </w:rPr>
      </w:pPr>
    </w:p>
    <w:p w14:paraId="742C0282" w14:textId="77777777" w:rsidR="00F47766" w:rsidRDefault="00F47766" w:rsidP="00F47766">
      <w:pPr>
        <w:pStyle w:val="NormalWeb"/>
        <w:rPr>
          <w:rFonts w:ascii="Arial" w:hAnsi="Arial" w:cs="Arial"/>
        </w:rPr>
      </w:pPr>
    </w:p>
    <w:p w14:paraId="57693773" w14:textId="77777777" w:rsidR="00F47766" w:rsidRDefault="00F47766" w:rsidP="00F47766">
      <w:pPr>
        <w:pStyle w:val="NormalWeb"/>
        <w:rPr>
          <w:rFonts w:ascii="Arial" w:hAnsi="Arial" w:cs="Arial"/>
        </w:rPr>
      </w:pPr>
    </w:p>
    <w:p w14:paraId="7A812B4A" w14:textId="77777777" w:rsidR="00F47766" w:rsidRDefault="00F47766" w:rsidP="00F47766">
      <w:pPr>
        <w:pStyle w:val="NormalWeb"/>
        <w:rPr>
          <w:rFonts w:ascii="Arial" w:hAnsi="Arial" w:cs="Arial"/>
        </w:rPr>
      </w:pPr>
    </w:p>
    <w:p w14:paraId="4866A108" w14:textId="77777777" w:rsidR="00F47766" w:rsidRDefault="00F47766" w:rsidP="00F47766">
      <w:pPr>
        <w:pStyle w:val="NormalWeb"/>
        <w:rPr>
          <w:rFonts w:ascii="Arial" w:hAnsi="Arial" w:cs="Arial"/>
        </w:rPr>
      </w:pPr>
    </w:p>
    <w:p w14:paraId="243C8028" w14:textId="77777777" w:rsidR="00F47766" w:rsidRPr="0048432D" w:rsidRDefault="00F47766" w:rsidP="00F47766">
      <w:pPr>
        <w:pStyle w:val="NormalWeb"/>
        <w:rPr>
          <w:rFonts w:ascii="Arial" w:hAnsi="Arial" w:cs="Arial"/>
        </w:rPr>
      </w:pPr>
    </w:p>
    <w:p w14:paraId="400D469D" w14:textId="77777777" w:rsidR="00F47766" w:rsidRPr="0048432D" w:rsidRDefault="00F47766" w:rsidP="00F47766">
      <w:pPr>
        <w:rPr>
          <w:rFonts w:ascii="Arial" w:hAnsi="Arial" w:cs="Arial"/>
        </w:rPr>
      </w:pPr>
    </w:p>
    <w:p w14:paraId="585AC4D5" w14:textId="77777777" w:rsidR="00F47766" w:rsidRPr="0048432D" w:rsidRDefault="00F47766" w:rsidP="00F47766">
      <w:pPr>
        <w:rPr>
          <w:rFonts w:ascii="Arial" w:hAnsi="Arial" w:cs="Arial"/>
        </w:rPr>
      </w:pPr>
    </w:p>
    <w:p w14:paraId="2D3E0A61" w14:textId="77777777" w:rsidR="00F47766" w:rsidRPr="0048432D" w:rsidRDefault="00F47766" w:rsidP="00F47766">
      <w:pPr>
        <w:rPr>
          <w:rFonts w:ascii="Arial" w:hAnsi="Arial" w:cs="Arial"/>
        </w:rPr>
      </w:pPr>
    </w:p>
    <w:p w14:paraId="4020ED66" w14:textId="77777777" w:rsidR="00F47766" w:rsidRPr="0048432D" w:rsidRDefault="00F47766" w:rsidP="00F47766">
      <w:pPr>
        <w:rPr>
          <w:rFonts w:ascii="Arial" w:hAnsi="Arial" w:cs="Arial"/>
        </w:rPr>
      </w:pPr>
    </w:p>
    <w:p w14:paraId="4A404ACE" w14:textId="77777777" w:rsidR="00F47766" w:rsidRPr="00090BBF" w:rsidRDefault="00F47766" w:rsidP="00F47766">
      <w:pPr>
        <w:rPr>
          <w:rFonts w:ascii="Arial" w:hAnsi="Arial" w:cs="Arial"/>
        </w:rPr>
      </w:pPr>
    </w:p>
    <w:p w14:paraId="1F829821" w14:textId="77777777" w:rsidR="00F47766" w:rsidRPr="00090BBF" w:rsidRDefault="00F47766" w:rsidP="00F47766">
      <w:pPr>
        <w:rPr>
          <w:rFonts w:ascii="Arial" w:hAnsi="Arial" w:cs="Arial"/>
        </w:rPr>
      </w:pPr>
    </w:p>
    <w:p w14:paraId="7012F4EA" w14:textId="77777777" w:rsidR="00F47766" w:rsidRPr="00090BBF" w:rsidRDefault="00F47766" w:rsidP="00F47766">
      <w:pPr>
        <w:rPr>
          <w:rFonts w:ascii="Arial" w:hAnsi="Arial" w:cs="Arial"/>
        </w:rPr>
      </w:pPr>
    </w:p>
    <w:p w14:paraId="224AA76D" w14:textId="77777777" w:rsidR="00F47766" w:rsidRPr="00090BBF" w:rsidRDefault="00F47766" w:rsidP="00F47766">
      <w:pPr>
        <w:rPr>
          <w:rFonts w:ascii="Arial" w:hAnsi="Arial" w:cs="Arial"/>
        </w:rPr>
      </w:pPr>
    </w:p>
    <w:p w14:paraId="2505C229" w14:textId="77777777" w:rsidR="00F47766" w:rsidRPr="00090BBF" w:rsidRDefault="00F47766" w:rsidP="00F47766">
      <w:pPr>
        <w:rPr>
          <w:rFonts w:ascii="Arial" w:hAnsi="Arial" w:cs="Arial"/>
        </w:rPr>
      </w:pPr>
    </w:p>
    <w:p w14:paraId="68F67642" w14:textId="77777777" w:rsidR="00F47766" w:rsidRPr="00090BBF" w:rsidRDefault="00F47766" w:rsidP="00F47766">
      <w:pPr>
        <w:rPr>
          <w:rFonts w:ascii="Arial" w:hAnsi="Arial" w:cs="Arial"/>
        </w:rPr>
      </w:pPr>
    </w:p>
    <w:p w14:paraId="5223BA3C" w14:textId="77777777" w:rsidR="00F47766" w:rsidRPr="00090BBF" w:rsidRDefault="00F47766" w:rsidP="00F47766">
      <w:pPr>
        <w:rPr>
          <w:rFonts w:ascii="Arial" w:hAnsi="Arial" w:cs="Arial"/>
        </w:rPr>
      </w:pPr>
    </w:p>
    <w:p w14:paraId="3FAC7E17" w14:textId="77777777" w:rsidR="00F47766" w:rsidRDefault="00F47766" w:rsidP="00F47766">
      <w:pPr>
        <w:rPr>
          <w:rFonts w:ascii="Arial" w:hAnsi="Arial" w:cs="Arial"/>
          <w:b/>
          <w:u w:val="single"/>
        </w:rPr>
      </w:pPr>
    </w:p>
    <w:p w14:paraId="576E2094" w14:textId="77777777" w:rsidR="00F47766" w:rsidRDefault="00F47766" w:rsidP="00F47766">
      <w:pPr>
        <w:rPr>
          <w:rFonts w:ascii="Arial" w:hAnsi="Arial" w:cs="Arial"/>
          <w:b/>
          <w:u w:val="single"/>
        </w:rPr>
      </w:pPr>
    </w:p>
    <w:p w14:paraId="36E4C102" w14:textId="77777777" w:rsidR="00F47766" w:rsidRDefault="00F47766" w:rsidP="00F47766">
      <w:pPr>
        <w:rPr>
          <w:rFonts w:ascii="Arial" w:hAnsi="Arial" w:cs="Arial"/>
          <w:b/>
          <w:u w:val="single"/>
        </w:rPr>
      </w:pPr>
    </w:p>
    <w:p w14:paraId="00CD2B25" w14:textId="77777777" w:rsidR="00F47766" w:rsidRDefault="00F47766" w:rsidP="00F47766">
      <w:pPr>
        <w:rPr>
          <w:rFonts w:ascii="Arial" w:hAnsi="Arial" w:cs="Arial"/>
          <w:b/>
          <w:u w:val="single"/>
        </w:rPr>
      </w:pPr>
    </w:p>
    <w:p w14:paraId="59FCCD82" w14:textId="77777777" w:rsidR="00F47766" w:rsidRDefault="00F47766" w:rsidP="00F47766">
      <w:pPr>
        <w:rPr>
          <w:rFonts w:ascii="Arial" w:hAnsi="Arial" w:cs="Arial"/>
          <w:b/>
          <w:u w:val="single"/>
        </w:rPr>
      </w:pPr>
    </w:p>
    <w:p w14:paraId="5264CE5E" w14:textId="77777777" w:rsidR="00F47766" w:rsidRDefault="00F47766" w:rsidP="00F47766">
      <w:pPr>
        <w:rPr>
          <w:rFonts w:ascii="Arial" w:hAnsi="Arial" w:cs="Arial"/>
          <w:b/>
          <w:u w:val="single"/>
        </w:rPr>
      </w:pPr>
    </w:p>
    <w:p w14:paraId="004DBECC" w14:textId="77777777" w:rsidR="00F47766" w:rsidRDefault="00F47766" w:rsidP="00F47766">
      <w:pPr>
        <w:rPr>
          <w:rFonts w:ascii="Arial" w:hAnsi="Arial" w:cs="Arial"/>
          <w:b/>
          <w:u w:val="single"/>
        </w:rPr>
      </w:pPr>
    </w:p>
    <w:p w14:paraId="419D58FF" w14:textId="77777777" w:rsidR="00F47766" w:rsidRDefault="00F47766" w:rsidP="00F47766">
      <w:pPr>
        <w:rPr>
          <w:rFonts w:ascii="Arial" w:hAnsi="Arial" w:cs="Arial"/>
          <w:b/>
          <w:u w:val="single"/>
        </w:rPr>
      </w:pPr>
    </w:p>
    <w:p w14:paraId="4C6C1404" w14:textId="77777777" w:rsidR="00F47766" w:rsidRDefault="00F47766" w:rsidP="00F47766">
      <w:pPr>
        <w:rPr>
          <w:rFonts w:ascii="Arial" w:hAnsi="Arial" w:cs="Arial"/>
          <w:b/>
          <w:u w:val="single"/>
        </w:rPr>
      </w:pPr>
    </w:p>
    <w:p w14:paraId="6948BC76" w14:textId="77777777" w:rsidR="00F47766" w:rsidRDefault="00F47766" w:rsidP="00F47766">
      <w:pPr>
        <w:rPr>
          <w:rFonts w:ascii="Arial" w:hAnsi="Arial" w:cs="Arial"/>
          <w:b/>
          <w:u w:val="single"/>
        </w:rPr>
      </w:pPr>
    </w:p>
    <w:p w14:paraId="2672E0FF" w14:textId="77777777" w:rsidR="00F47766" w:rsidRDefault="00F47766" w:rsidP="00F47766">
      <w:pPr>
        <w:rPr>
          <w:rFonts w:ascii="Arial" w:hAnsi="Arial" w:cs="Arial"/>
          <w:b/>
          <w:u w:val="single"/>
        </w:rPr>
      </w:pPr>
    </w:p>
    <w:p w14:paraId="202E6038" w14:textId="77777777" w:rsidR="00F47766" w:rsidRDefault="00F47766" w:rsidP="00F47766">
      <w:pPr>
        <w:rPr>
          <w:rFonts w:ascii="Arial" w:hAnsi="Arial" w:cs="Arial"/>
          <w:b/>
          <w:u w:val="single"/>
        </w:rPr>
      </w:pPr>
    </w:p>
    <w:p w14:paraId="2E2E060F" w14:textId="77777777" w:rsidR="00F47766" w:rsidRDefault="00F47766" w:rsidP="00F47766">
      <w:pPr>
        <w:rPr>
          <w:rFonts w:ascii="Arial" w:hAnsi="Arial" w:cs="Arial"/>
          <w:b/>
          <w:u w:val="single"/>
        </w:rPr>
      </w:pPr>
    </w:p>
    <w:p w14:paraId="36AB2C64" w14:textId="77777777" w:rsidR="00F47766" w:rsidRDefault="00F47766" w:rsidP="00F47766">
      <w:pPr>
        <w:rPr>
          <w:rFonts w:ascii="Arial" w:hAnsi="Arial" w:cs="Arial"/>
          <w:b/>
          <w:u w:val="single"/>
        </w:rPr>
      </w:pPr>
    </w:p>
    <w:p w14:paraId="5FD2C1FB" w14:textId="77777777" w:rsidR="00F47766" w:rsidRPr="00090BBF" w:rsidRDefault="00F47766" w:rsidP="00F47766">
      <w:pPr>
        <w:rPr>
          <w:rFonts w:ascii="Arial" w:hAnsi="Arial" w:cs="Arial"/>
          <w:b/>
          <w:u w:val="single"/>
        </w:rPr>
      </w:pPr>
    </w:p>
    <w:p w14:paraId="3368A93A" w14:textId="77777777" w:rsidR="00F47766" w:rsidRPr="00090BBF" w:rsidRDefault="00F47766" w:rsidP="00F47766">
      <w:pPr>
        <w:rPr>
          <w:rFonts w:ascii="Arial" w:hAnsi="Arial" w:cs="Arial"/>
          <w:b/>
          <w:u w:val="single"/>
        </w:rPr>
      </w:pPr>
      <w:r w:rsidRPr="00090BBF">
        <w:rPr>
          <w:rFonts w:ascii="Arial" w:hAnsi="Arial" w:cs="Arial"/>
          <w:b/>
          <w:u w:val="single"/>
        </w:rPr>
        <w:t>Bibliography</w:t>
      </w:r>
    </w:p>
    <w:p w14:paraId="5130F740" w14:textId="77777777" w:rsidR="00F47766" w:rsidRPr="00090BBF" w:rsidRDefault="00F47766" w:rsidP="00F47766">
      <w:pPr>
        <w:rPr>
          <w:rFonts w:ascii="Arial" w:hAnsi="Arial" w:cs="Arial"/>
          <w:b/>
          <w:u w:val="single"/>
        </w:rPr>
      </w:pPr>
    </w:p>
    <w:p w14:paraId="792B7919" w14:textId="001A9905" w:rsidR="00F47766" w:rsidRPr="00090BBF" w:rsidRDefault="00F47766" w:rsidP="00F47766">
      <w:pPr>
        <w:rPr>
          <w:rFonts w:ascii="Arial" w:hAnsi="Arial" w:cs="Arial"/>
        </w:rPr>
      </w:pPr>
      <w:r w:rsidRPr="00090BBF">
        <w:rPr>
          <w:rFonts w:ascii="Arial" w:hAnsi="Arial" w:cs="Arial"/>
        </w:rPr>
        <w:t>ACAS</w:t>
      </w:r>
      <w:r>
        <w:rPr>
          <w:rFonts w:ascii="Arial" w:hAnsi="Arial" w:cs="Arial"/>
        </w:rPr>
        <w:t xml:space="preserve"> (2014) </w:t>
      </w:r>
      <w:r>
        <w:rPr>
          <w:rFonts w:ascii="Arial" w:hAnsi="Arial" w:cs="Arial"/>
          <w:i/>
        </w:rPr>
        <w:t>Managing Conflict at Work</w:t>
      </w:r>
      <w:r>
        <w:rPr>
          <w:rFonts w:ascii="Arial" w:hAnsi="Arial" w:cs="Arial"/>
        </w:rPr>
        <w:t xml:space="preserve">  [online] Available at:</w:t>
      </w:r>
      <w:r>
        <w:rPr>
          <w:rFonts w:ascii="Arial" w:hAnsi="Arial" w:cs="Arial"/>
        </w:rPr>
        <w:t xml:space="preserve"> </w:t>
      </w:r>
      <w:hyperlink r:id="rId19" w:history="1">
        <w:r w:rsidRPr="001040F7">
          <w:rPr>
            <w:rStyle w:val="Hyperlink"/>
            <w:rFonts w:ascii="Arial" w:hAnsi="Arial" w:cs="Arial"/>
          </w:rPr>
          <w:t>http://m.acas</w:t>
        </w:r>
        <w:r w:rsidRPr="001040F7">
          <w:rPr>
            <w:rStyle w:val="Hyperlink"/>
            <w:rFonts w:ascii="Arial" w:hAnsi="Arial" w:cs="Arial"/>
          </w:rPr>
          <w:t>.</w:t>
        </w:r>
        <w:r w:rsidRPr="001040F7">
          <w:rPr>
            <w:rStyle w:val="Hyperlink"/>
            <w:rFonts w:ascii="Arial" w:hAnsi="Arial" w:cs="Arial"/>
          </w:rPr>
          <w:t>org.uk/m</w:t>
        </w:r>
        <w:r w:rsidRPr="001040F7">
          <w:rPr>
            <w:rStyle w:val="Hyperlink"/>
            <w:rFonts w:ascii="Arial" w:hAnsi="Arial" w:cs="Arial"/>
          </w:rPr>
          <w:t>e</w:t>
        </w:r>
        <w:r w:rsidRPr="001040F7">
          <w:rPr>
            <w:rStyle w:val="Hyperlink"/>
            <w:rFonts w:ascii="Arial" w:hAnsi="Arial" w:cs="Arial"/>
          </w:rPr>
          <w:t>dia/pdf/j/o/Managing-conflict-at-work-advisory-booklet.pdf</w:t>
        </w:r>
      </w:hyperlink>
      <w:r>
        <w:rPr>
          <w:rFonts w:ascii="Arial" w:hAnsi="Arial" w:cs="Arial"/>
        </w:rPr>
        <w:t xml:space="preserve"> </w:t>
      </w:r>
      <w:r w:rsidRPr="00090BBF">
        <w:rPr>
          <w:rFonts w:ascii="Arial" w:hAnsi="Arial" w:cs="Arial"/>
        </w:rPr>
        <w:t>(Accessed 24 November 2018)</w:t>
      </w:r>
    </w:p>
    <w:p w14:paraId="13D1A706" w14:textId="77777777" w:rsidR="00F47766" w:rsidRPr="00090BBF" w:rsidRDefault="00F47766" w:rsidP="00F47766">
      <w:pPr>
        <w:rPr>
          <w:rFonts w:ascii="Arial" w:hAnsi="Arial" w:cs="Arial"/>
        </w:rPr>
      </w:pPr>
    </w:p>
    <w:p w14:paraId="6D015D3B" w14:textId="77777777" w:rsidR="00F47766" w:rsidRPr="00090BBF" w:rsidRDefault="00F47766" w:rsidP="00F47766">
      <w:pPr>
        <w:rPr>
          <w:rFonts w:ascii="Arial" w:hAnsi="Arial" w:cs="Arial"/>
        </w:rPr>
      </w:pPr>
      <w:proofErr w:type="spellStart"/>
      <w:r w:rsidRPr="00090BBF">
        <w:rPr>
          <w:rFonts w:ascii="Arial" w:hAnsi="Arial" w:cs="Arial"/>
        </w:rPr>
        <w:t>Allcorn</w:t>
      </w:r>
      <w:proofErr w:type="spellEnd"/>
      <w:r w:rsidRPr="00090BBF">
        <w:rPr>
          <w:rFonts w:ascii="Arial" w:hAnsi="Arial" w:cs="Arial"/>
        </w:rPr>
        <w:t xml:space="preserve">, S. (1985) What makes groups tick, </w:t>
      </w:r>
      <w:r w:rsidRPr="00090BBF">
        <w:rPr>
          <w:rFonts w:ascii="Arial" w:hAnsi="Arial" w:cs="Arial"/>
          <w:i/>
        </w:rPr>
        <w:t xml:space="preserve">Personnel. </w:t>
      </w:r>
      <w:r w:rsidRPr="00090BBF">
        <w:rPr>
          <w:rFonts w:ascii="Arial" w:hAnsi="Arial" w:cs="Arial"/>
        </w:rPr>
        <w:t>September pp52-58.</w:t>
      </w:r>
    </w:p>
    <w:p w14:paraId="68628848" w14:textId="77777777" w:rsidR="00F47766" w:rsidRPr="00090BBF" w:rsidRDefault="00F47766" w:rsidP="00F47766">
      <w:pPr>
        <w:rPr>
          <w:rFonts w:ascii="Arial" w:hAnsi="Arial" w:cs="Arial"/>
        </w:rPr>
      </w:pPr>
    </w:p>
    <w:p w14:paraId="27132912" w14:textId="77777777" w:rsidR="00F47766" w:rsidRPr="00090BBF" w:rsidRDefault="00F47766" w:rsidP="00F47766">
      <w:pPr>
        <w:rPr>
          <w:rFonts w:ascii="Arial" w:hAnsi="Arial" w:cs="Arial"/>
        </w:rPr>
      </w:pPr>
      <w:r w:rsidRPr="00090BBF">
        <w:rPr>
          <w:rFonts w:ascii="Arial" w:hAnsi="Arial" w:cs="Arial"/>
        </w:rPr>
        <w:t xml:space="preserve">Armstrong, M. and Taylor, S. (2014) </w:t>
      </w:r>
      <w:r w:rsidRPr="00090BBF">
        <w:rPr>
          <w:rFonts w:ascii="Arial" w:hAnsi="Arial" w:cs="Arial"/>
          <w:i/>
        </w:rPr>
        <w:t>Armstrong’s Handbook of Human Resource Management (13</w:t>
      </w:r>
      <w:r w:rsidRPr="00090BBF">
        <w:rPr>
          <w:rFonts w:ascii="Arial" w:hAnsi="Arial" w:cs="Arial"/>
          <w:i/>
          <w:vertAlign w:val="superscript"/>
        </w:rPr>
        <w:t>th</w:t>
      </w:r>
      <w:r w:rsidRPr="00090BBF">
        <w:rPr>
          <w:rFonts w:ascii="Arial" w:hAnsi="Arial" w:cs="Arial"/>
          <w:i/>
        </w:rPr>
        <w:t xml:space="preserve"> ed.) </w:t>
      </w:r>
      <w:r w:rsidRPr="00090BBF">
        <w:rPr>
          <w:rFonts w:ascii="Arial" w:hAnsi="Arial" w:cs="Arial"/>
        </w:rPr>
        <w:t>Ashford Colour Press Ltd.</w:t>
      </w:r>
    </w:p>
    <w:p w14:paraId="251B5522" w14:textId="77777777" w:rsidR="00F47766" w:rsidRPr="00090BBF" w:rsidRDefault="00F47766" w:rsidP="00F47766">
      <w:pPr>
        <w:rPr>
          <w:rFonts w:ascii="Arial" w:hAnsi="Arial" w:cs="Arial"/>
        </w:rPr>
      </w:pPr>
    </w:p>
    <w:p w14:paraId="249DB8AB" w14:textId="77777777" w:rsidR="00F47766" w:rsidRPr="00090BBF" w:rsidRDefault="00F47766" w:rsidP="00F47766">
      <w:pPr>
        <w:rPr>
          <w:rFonts w:ascii="Arial" w:hAnsi="Arial" w:cs="Arial"/>
          <w:color w:val="000000" w:themeColor="text1"/>
        </w:rPr>
      </w:pPr>
      <w:r w:rsidRPr="00090BBF">
        <w:rPr>
          <w:rFonts w:ascii="Arial" w:hAnsi="Arial" w:cs="Arial"/>
          <w:color w:val="000000" w:themeColor="text1"/>
        </w:rPr>
        <w:t xml:space="preserve">BBC (2018) </w:t>
      </w:r>
      <w:r w:rsidRPr="00090BBF">
        <w:rPr>
          <w:rFonts w:ascii="Arial" w:hAnsi="Arial" w:cs="Arial"/>
          <w:i/>
          <w:color w:val="000000" w:themeColor="text1"/>
        </w:rPr>
        <w:t>The Apprentice</w:t>
      </w:r>
      <w:r w:rsidRPr="00090BBF">
        <w:rPr>
          <w:rFonts w:ascii="Arial" w:hAnsi="Arial" w:cs="Arial"/>
          <w:color w:val="000000" w:themeColor="text1"/>
        </w:rPr>
        <w:t xml:space="preserve"> [online] Available at:</w:t>
      </w:r>
    </w:p>
    <w:p w14:paraId="51C23E41" w14:textId="77777777" w:rsidR="00F47766" w:rsidRPr="00090BBF" w:rsidRDefault="00F47766" w:rsidP="00F47766">
      <w:pPr>
        <w:rPr>
          <w:rFonts w:ascii="Arial" w:hAnsi="Arial" w:cs="Arial"/>
        </w:rPr>
      </w:pPr>
      <w:hyperlink r:id="rId20" w:history="1">
        <w:r w:rsidRPr="00090BBF">
          <w:rPr>
            <w:rStyle w:val="Hyperlink"/>
            <w:rFonts w:ascii="Arial" w:hAnsi="Arial" w:cs="Arial"/>
          </w:rPr>
          <w:t>http://www.bbc.co.uk/programmes/profiles/3hDdWTFzsLy3lVCVtl0rxSg/lord-sugar</w:t>
        </w:r>
      </w:hyperlink>
      <w:r w:rsidRPr="00090BBF">
        <w:rPr>
          <w:rFonts w:ascii="Arial" w:hAnsi="Arial" w:cs="Arial"/>
        </w:rPr>
        <w:t xml:space="preserve"> (Accessed 1 December 2018)</w:t>
      </w:r>
    </w:p>
    <w:p w14:paraId="23DB1E0E" w14:textId="77777777" w:rsidR="00F47766" w:rsidRDefault="00F47766" w:rsidP="00F47766">
      <w:pPr>
        <w:rPr>
          <w:rFonts w:ascii="Arial" w:hAnsi="Arial" w:cs="Arial"/>
        </w:rPr>
      </w:pPr>
    </w:p>
    <w:p w14:paraId="281CBBC8" w14:textId="77777777" w:rsidR="00F47766" w:rsidRPr="00090BBF" w:rsidRDefault="00F47766" w:rsidP="00F47766">
      <w:pPr>
        <w:rPr>
          <w:rFonts w:ascii="Arial" w:hAnsi="Arial" w:cs="Arial"/>
        </w:rPr>
      </w:pPr>
      <w:r w:rsidRPr="00090BBF">
        <w:rPr>
          <w:rFonts w:ascii="Arial" w:hAnsi="Arial" w:cs="Arial"/>
        </w:rPr>
        <w:t xml:space="preserve">Belbin (2018) </w:t>
      </w:r>
      <w:r w:rsidRPr="00090BBF">
        <w:rPr>
          <w:rFonts w:ascii="Arial" w:hAnsi="Arial" w:cs="Arial"/>
          <w:i/>
        </w:rPr>
        <w:t>Team Role Spotlight Plant</w:t>
      </w:r>
      <w:r w:rsidRPr="00090BBF">
        <w:rPr>
          <w:rFonts w:ascii="Arial" w:hAnsi="Arial" w:cs="Arial"/>
        </w:rPr>
        <w:t xml:space="preserve"> [online] Available at:</w:t>
      </w:r>
    </w:p>
    <w:p w14:paraId="715CA013" w14:textId="77777777" w:rsidR="00F47766" w:rsidRPr="00090BBF" w:rsidRDefault="00F47766" w:rsidP="00F47766">
      <w:pPr>
        <w:rPr>
          <w:rFonts w:ascii="Arial" w:hAnsi="Arial" w:cs="Arial"/>
        </w:rPr>
      </w:pPr>
      <w:hyperlink r:id="rId21" w:history="1">
        <w:r w:rsidRPr="00090BBF">
          <w:rPr>
            <w:rStyle w:val="Hyperlink"/>
            <w:rFonts w:ascii="Arial" w:hAnsi="Arial" w:cs="Arial"/>
          </w:rPr>
          <w:t>https://www.belbin.com/about/team-role-spotlight-plant/</w:t>
        </w:r>
      </w:hyperlink>
      <w:r w:rsidRPr="00090BBF">
        <w:rPr>
          <w:rFonts w:ascii="Arial" w:hAnsi="Arial" w:cs="Arial"/>
        </w:rPr>
        <w:t xml:space="preserve"> (Accessed 2 December 2018)</w:t>
      </w:r>
    </w:p>
    <w:p w14:paraId="0975F07E" w14:textId="77777777" w:rsidR="00F47766" w:rsidRDefault="00F47766" w:rsidP="00F47766">
      <w:pPr>
        <w:rPr>
          <w:rFonts w:ascii="Arial" w:hAnsi="Arial" w:cs="Arial"/>
        </w:rPr>
      </w:pPr>
    </w:p>
    <w:p w14:paraId="0C97C15B" w14:textId="77777777" w:rsidR="00F47766" w:rsidRPr="00090BBF" w:rsidRDefault="00F47766" w:rsidP="00F47766">
      <w:pPr>
        <w:rPr>
          <w:rFonts w:ascii="Arial" w:hAnsi="Arial" w:cs="Arial"/>
        </w:rPr>
      </w:pPr>
      <w:r w:rsidRPr="00090BBF">
        <w:rPr>
          <w:rFonts w:ascii="Arial" w:hAnsi="Arial" w:cs="Arial"/>
        </w:rPr>
        <w:t xml:space="preserve">Belbin, M. (2015) </w:t>
      </w:r>
      <w:r w:rsidRPr="00090BBF">
        <w:rPr>
          <w:rFonts w:ascii="Arial" w:hAnsi="Arial" w:cs="Arial"/>
          <w:i/>
        </w:rPr>
        <w:t xml:space="preserve">Team Roles in a nutshell </w:t>
      </w:r>
      <w:r w:rsidRPr="00090BBF">
        <w:rPr>
          <w:rFonts w:ascii="Arial" w:hAnsi="Arial" w:cs="Arial"/>
        </w:rPr>
        <w:t>[online] Available at:</w:t>
      </w:r>
    </w:p>
    <w:p w14:paraId="34E180A6" w14:textId="77777777" w:rsidR="00F47766" w:rsidRPr="00090BBF" w:rsidRDefault="00F47766" w:rsidP="00F47766">
      <w:pPr>
        <w:rPr>
          <w:rFonts w:ascii="Arial" w:hAnsi="Arial" w:cs="Arial"/>
        </w:rPr>
      </w:pPr>
      <w:hyperlink r:id="rId22" w:history="1">
        <w:r w:rsidRPr="00090BBF">
          <w:rPr>
            <w:rStyle w:val="Hyperlink"/>
            <w:rFonts w:ascii="Arial" w:hAnsi="Arial" w:cs="Arial"/>
          </w:rPr>
          <w:t>https://www.belbin.com/media/1336/belbin-for-students.pdf</w:t>
        </w:r>
      </w:hyperlink>
      <w:r w:rsidRPr="00090BBF">
        <w:rPr>
          <w:rFonts w:ascii="Arial" w:hAnsi="Arial" w:cs="Arial"/>
        </w:rPr>
        <w:t xml:space="preserve"> (Accessed 11 November 2018)</w:t>
      </w:r>
    </w:p>
    <w:p w14:paraId="4A1129CF" w14:textId="77777777" w:rsidR="00F47766" w:rsidRPr="00866BAE" w:rsidRDefault="00F47766" w:rsidP="00F47766">
      <w:pPr>
        <w:spacing w:before="100" w:beforeAutospacing="1" w:after="100" w:afterAutospacing="1"/>
        <w:rPr>
          <w:rFonts w:ascii="Arial" w:eastAsia="Times New Roman" w:hAnsi="Arial" w:cs="Arial"/>
        </w:rPr>
      </w:pPr>
      <w:r w:rsidRPr="00866BAE">
        <w:rPr>
          <w:rFonts w:ascii="Arial" w:eastAsia="Times New Roman" w:hAnsi="Arial" w:cs="Arial"/>
        </w:rPr>
        <w:t xml:space="preserve">Brandon, R. &amp; </w:t>
      </w:r>
      <w:proofErr w:type="spellStart"/>
      <w:r w:rsidRPr="00866BAE">
        <w:rPr>
          <w:rFonts w:ascii="Arial" w:eastAsia="Times New Roman" w:hAnsi="Arial" w:cs="Arial"/>
        </w:rPr>
        <w:t>Seldman</w:t>
      </w:r>
      <w:proofErr w:type="spellEnd"/>
      <w:r w:rsidRPr="00866BAE">
        <w:rPr>
          <w:rFonts w:ascii="Arial" w:eastAsia="Times New Roman" w:hAnsi="Arial" w:cs="Arial"/>
        </w:rPr>
        <w:t xml:space="preserve">, M. (2004). </w:t>
      </w:r>
      <w:r w:rsidRPr="00866BAE">
        <w:rPr>
          <w:rFonts w:ascii="Arial" w:eastAsia="Times New Roman" w:hAnsi="Arial" w:cs="Arial"/>
          <w:i/>
          <w:iCs/>
        </w:rPr>
        <w:t>Survival of the savvy: High-integrity political tactics for career and company success</w:t>
      </w:r>
      <w:r w:rsidRPr="00866BAE">
        <w:rPr>
          <w:rFonts w:ascii="Arial" w:eastAsia="Times New Roman" w:hAnsi="Arial" w:cs="Arial"/>
        </w:rPr>
        <w:t xml:space="preserve">. New York: Free Press. </w:t>
      </w:r>
    </w:p>
    <w:p w14:paraId="67ED58C2" w14:textId="77777777" w:rsidR="00F47766" w:rsidRPr="00090BBF" w:rsidRDefault="00F47766" w:rsidP="00F47766">
      <w:pPr>
        <w:rPr>
          <w:rFonts w:ascii="Arial" w:hAnsi="Arial" w:cs="Arial"/>
        </w:rPr>
      </w:pPr>
      <w:r w:rsidRPr="00090BBF">
        <w:rPr>
          <w:rFonts w:ascii="Arial" w:hAnsi="Arial" w:cs="Arial"/>
        </w:rPr>
        <w:t xml:space="preserve">CIPD, (2014) Podcast 95: </w:t>
      </w:r>
      <w:r w:rsidRPr="00090BBF">
        <w:rPr>
          <w:rFonts w:ascii="Arial" w:hAnsi="Arial" w:cs="Arial"/>
          <w:i/>
        </w:rPr>
        <w:t>Building the best team</w:t>
      </w:r>
      <w:r w:rsidRPr="00090BBF">
        <w:rPr>
          <w:rFonts w:ascii="Arial" w:hAnsi="Arial" w:cs="Arial"/>
        </w:rPr>
        <w:t xml:space="preserve"> [online] Available at:</w:t>
      </w:r>
    </w:p>
    <w:p w14:paraId="1772FA1F" w14:textId="77777777" w:rsidR="00F47766" w:rsidRPr="00090BBF" w:rsidRDefault="00F47766" w:rsidP="00F47766">
      <w:pPr>
        <w:rPr>
          <w:rFonts w:ascii="Arial" w:hAnsi="Arial" w:cs="Arial"/>
        </w:rPr>
      </w:pPr>
      <w:hyperlink r:id="rId23" w:history="1">
        <w:r w:rsidRPr="00090BBF">
          <w:rPr>
            <w:rStyle w:val="Hyperlink"/>
            <w:rFonts w:ascii="Arial" w:hAnsi="Arial" w:cs="Arial"/>
          </w:rPr>
          <w:t>https://www.cipd.co.uk/podcasts/building-best-team</w:t>
        </w:r>
      </w:hyperlink>
      <w:r w:rsidRPr="00090BBF">
        <w:rPr>
          <w:rFonts w:ascii="Arial" w:hAnsi="Arial" w:cs="Arial"/>
        </w:rPr>
        <w:t xml:space="preserve">  (Accessed 11 November 2018)</w:t>
      </w:r>
    </w:p>
    <w:p w14:paraId="30F24377" w14:textId="77777777" w:rsidR="00F47766" w:rsidRPr="00090BBF" w:rsidRDefault="00F47766" w:rsidP="00F47766">
      <w:pPr>
        <w:rPr>
          <w:rFonts w:ascii="Arial" w:hAnsi="Arial" w:cs="Arial"/>
        </w:rPr>
      </w:pPr>
    </w:p>
    <w:p w14:paraId="5912FBA7" w14:textId="176D08F8" w:rsidR="00F47766" w:rsidRPr="00090BBF" w:rsidRDefault="00F47766" w:rsidP="00F47766">
      <w:pPr>
        <w:rPr>
          <w:rFonts w:ascii="Arial" w:hAnsi="Arial" w:cs="Arial"/>
        </w:rPr>
      </w:pPr>
      <w:r w:rsidRPr="00090BBF">
        <w:rPr>
          <w:rFonts w:ascii="Arial" w:hAnsi="Arial" w:cs="Arial"/>
        </w:rPr>
        <w:t xml:space="preserve">Clegg, S., </w:t>
      </w:r>
      <w:proofErr w:type="spellStart"/>
      <w:r w:rsidRPr="00090BBF">
        <w:rPr>
          <w:rFonts w:ascii="Arial" w:hAnsi="Arial" w:cs="Arial"/>
        </w:rPr>
        <w:t>Kronberger</w:t>
      </w:r>
      <w:proofErr w:type="spellEnd"/>
      <w:r w:rsidRPr="00090BBF">
        <w:rPr>
          <w:rFonts w:ascii="Arial" w:hAnsi="Arial" w:cs="Arial"/>
        </w:rPr>
        <w:t xml:space="preserve">, M. and </w:t>
      </w:r>
      <w:proofErr w:type="spellStart"/>
      <w:r w:rsidRPr="00090BBF">
        <w:rPr>
          <w:rFonts w:ascii="Arial" w:hAnsi="Arial" w:cs="Arial"/>
        </w:rPr>
        <w:t>Pitsis</w:t>
      </w:r>
      <w:proofErr w:type="spellEnd"/>
      <w:r w:rsidRPr="00090BBF">
        <w:rPr>
          <w:rFonts w:ascii="Arial" w:hAnsi="Arial" w:cs="Arial"/>
        </w:rPr>
        <w:t>, T.</w:t>
      </w:r>
      <w:r>
        <w:rPr>
          <w:rFonts w:ascii="Arial" w:hAnsi="Arial" w:cs="Arial"/>
        </w:rPr>
        <w:t xml:space="preserve"> </w:t>
      </w:r>
      <w:r w:rsidRPr="00090BBF">
        <w:rPr>
          <w:rFonts w:ascii="Arial" w:hAnsi="Arial" w:cs="Arial"/>
        </w:rPr>
        <w:t xml:space="preserve">(2005) </w:t>
      </w:r>
      <w:r w:rsidRPr="00090BBF">
        <w:rPr>
          <w:rFonts w:ascii="Arial" w:hAnsi="Arial" w:cs="Arial"/>
          <w:i/>
        </w:rPr>
        <w:t xml:space="preserve">Managing and Organizations </w:t>
      </w:r>
      <w:r w:rsidRPr="00090BBF">
        <w:rPr>
          <w:rFonts w:ascii="Arial" w:hAnsi="Arial" w:cs="Arial"/>
        </w:rPr>
        <w:t>London: Sage</w:t>
      </w:r>
    </w:p>
    <w:p w14:paraId="484D2430" w14:textId="77777777" w:rsidR="00F47766" w:rsidRDefault="00F47766" w:rsidP="00F47766">
      <w:pPr>
        <w:rPr>
          <w:rFonts w:ascii="Arial" w:hAnsi="Arial" w:cs="Arial"/>
        </w:rPr>
      </w:pPr>
    </w:p>
    <w:p w14:paraId="52721C34" w14:textId="77777777" w:rsidR="00F47766" w:rsidRPr="00090BBF" w:rsidRDefault="00F47766" w:rsidP="00F47766">
      <w:pPr>
        <w:rPr>
          <w:rFonts w:ascii="Arial" w:hAnsi="Arial" w:cs="Arial"/>
        </w:rPr>
      </w:pPr>
      <w:r w:rsidRPr="00090BBF">
        <w:rPr>
          <w:rFonts w:ascii="Arial" w:hAnsi="Arial" w:cs="Arial"/>
        </w:rPr>
        <w:t xml:space="preserve">George, J. and Jones, G. </w:t>
      </w:r>
      <w:r w:rsidRPr="00090BBF">
        <w:rPr>
          <w:rFonts w:ascii="Arial" w:hAnsi="Arial" w:cs="Arial"/>
          <w:i/>
        </w:rPr>
        <w:t>Contemporary Management Creating Value in Organisations</w:t>
      </w:r>
      <w:r w:rsidRPr="00090BBF">
        <w:rPr>
          <w:rFonts w:ascii="Arial" w:hAnsi="Arial" w:cs="Arial"/>
        </w:rPr>
        <w:t xml:space="preserve"> (4</w:t>
      </w:r>
      <w:r w:rsidRPr="00090BBF">
        <w:rPr>
          <w:rFonts w:ascii="Arial" w:hAnsi="Arial" w:cs="Arial"/>
          <w:vertAlign w:val="superscript"/>
        </w:rPr>
        <w:t>th</w:t>
      </w:r>
      <w:r w:rsidRPr="00090BBF">
        <w:rPr>
          <w:rFonts w:ascii="Arial" w:hAnsi="Arial" w:cs="Arial"/>
        </w:rPr>
        <w:t xml:space="preserve"> Ed.) /McGraw-Hill Irwin: New York. ISBN 0-07-111547-1</w:t>
      </w:r>
    </w:p>
    <w:p w14:paraId="7EB0DDC3" w14:textId="77777777" w:rsidR="00F47766" w:rsidRPr="002C0E47" w:rsidRDefault="00F47766" w:rsidP="00F47766">
      <w:pPr>
        <w:spacing w:before="100" w:beforeAutospacing="1" w:after="100" w:afterAutospacing="1"/>
        <w:rPr>
          <w:rFonts w:ascii="Arial" w:eastAsia="Times New Roman" w:hAnsi="Arial" w:cs="Arial"/>
        </w:rPr>
      </w:pPr>
      <w:proofErr w:type="spellStart"/>
      <w:r w:rsidRPr="002C0E47">
        <w:rPr>
          <w:rFonts w:ascii="Arial" w:eastAsia="Times New Roman" w:hAnsi="Arial" w:cs="Arial"/>
        </w:rPr>
        <w:t>Hochwarter</w:t>
      </w:r>
      <w:proofErr w:type="spellEnd"/>
      <w:r w:rsidRPr="002C0E47">
        <w:rPr>
          <w:rFonts w:ascii="Arial" w:eastAsia="Times New Roman" w:hAnsi="Arial" w:cs="Arial"/>
        </w:rPr>
        <w:t>, W. A.</w:t>
      </w:r>
      <w:r>
        <w:rPr>
          <w:rFonts w:ascii="Arial" w:eastAsia="Times New Roman" w:hAnsi="Arial" w:cs="Arial"/>
        </w:rPr>
        <w:t xml:space="preserve">, </w:t>
      </w:r>
      <w:r w:rsidRPr="002C0E47">
        <w:rPr>
          <w:rFonts w:ascii="Arial" w:eastAsia="Times New Roman" w:hAnsi="Arial" w:cs="Arial"/>
        </w:rPr>
        <w:t xml:space="preserve">Witt, L. A. &amp; </w:t>
      </w:r>
      <w:proofErr w:type="spellStart"/>
      <w:r w:rsidRPr="002C0E47">
        <w:rPr>
          <w:rFonts w:ascii="Arial" w:eastAsia="Times New Roman" w:hAnsi="Arial" w:cs="Arial"/>
        </w:rPr>
        <w:t>Kacmar</w:t>
      </w:r>
      <w:proofErr w:type="spellEnd"/>
      <w:r w:rsidRPr="002C0E47">
        <w:rPr>
          <w:rFonts w:ascii="Arial" w:eastAsia="Times New Roman" w:hAnsi="Arial" w:cs="Arial"/>
        </w:rPr>
        <w:t xml:space="preserve">, K. M. (2000). </w:t>
      </w:r>
      <w:r w:rsidRPr="002C0E47">
        <w:rPr>
          <w:rFonts w:ascii="Arial" w:eastAsia="Times New Roman" w:hAnsi="Arial" w:cs="Arial"/>
          <w:i/>
        </w:rPr>
        <w:t xml:space="preserve">Perceptions of organizational politics as a moderator of the relationship between conscientiousness and job performance. </w:t>
      </w:r>
      <w:r w:rsidRPr="002C0E47">
        <w:rPr>
          <w:rFonts w:ascii="Arial" w:eastAsia="Times New Roman" w:hAnsi="Arial" w:cs="Arial"/>
          <w:i/>
          <w:iCs/>
        </w:rPr>
        <w:t>Journal of Applied Psychology</w:t>
      </w:r>
      <w:r w:rsidRPr="002C0E47">
        <w:rPr>
          <w:rFonts w:ascii="Arial" w:eastAsia="Times New Roman" w:hAnsi="Arial" w:cs="Arial"/>
        </w:rPr>
        <w:t xml:space="preserve">, </w:t>
      </w:r>
      <w:r w:rsidRPr="002C0E47">
        <w:rPr>
          <w:rFonts w:ascii="Arial" w:eastAsia="Times New Roman" w:hAnsi="Arial" w:cs="Arial"/>
          <w:i/>
          <w:iCs/>
        </w:rPr>
        <w:t>85</w:t>
      </w:r>
      <w:r w:rsidRPr="002C0E47">
        <w:rPr>
          <w:rFonts w:ascii="Arial" w:eastAsia="Times New Roman" w:hAnsi="Arial" w:cs="Arial"/>
        </w:rPr>
        <w:t xml:space="preserve">, 472–478. </w:t>
      </w:r>
    </w:p>
    <w:p w14:paraId="6238911A" w14:textId="77777777" w:rsidR="00F47766" w:rsidRPr="00090BBF" w:rsidRDefault="00F47766" w:rsidP="00F47766">
      <w:pPr>
        <w:rPr>
          <w:rFonts w:ascii="Arial" w:hAnsi="Arial" w:cs="Arial"/>
        </w:rPr>
      </w:pPr>
      <w:r w:rsidRPr="00090BBF">
        <w:rPr>
          <w:rFonts w:ascii="Arial" w:hAnsi="Arial" w:cs="Arial"/>
        </w:rPr>
        <w:t>Horn, R (2009)</w:t>
      </w:r>
      <w:r w:rsidRPr="00090BBF">
        <w:rPr>
          <w:rFonts w:ascii="Arial" w:hAnsi="Arial" w:cs="Arial"/>
          <w:i/>
        </w:rPr>
        <w:t xml:space="preserve"> The Business Skills Handbook</w:t>
      </w:r>
      <w:r w:rsidRPr="00090BBF">
        <w:rPr>
          <w:rFonts w:ascii="Arial" w:hAnsi="Arial" w:cs="Arial"/>
        </w:rPr>
        <w:t xml:space="preserve"> CIPD: London I SBN 97818438218</w:t>
      </w:r>
    </w:p>
    <w:p w14:paraId="2F2377AD" w14:textId="77777777" w:rsidR="00F47766" w:rsidRDefault="00F47766" w:rsidP="00F47766">
      <w:pPr>
        <w:rPr>
          <w:rFonts w:ascii="Arial" w:hAnsi="Arial" w:cs="Arial"/>
          <w:color w:val="000000" w:themeColor="text1"/>
        </w:rPr>
      </w:pPr>
    </w:p>
    <w:p w14:paraId="7EB2EA88" w14:textId="77777777" w:rsidR="00F47766" w:rsidRPr="00090BBF" w:rsidRDefault="00F47766" w:rsidP="00F47766">
      <w:pPr>
        <w:rPr>
          <w:rFonts w:ascii="Arial" w:hAnsi="Arial" w:cs="Arial"/>
        </w:rPr>
      </w:pPr>
      <w:r w:rsidRPr="00090BBF">
        <w:rPr>
          <w:rFonts w:ascii="Arial" w:hAnsi="Arial" w:cs="Arial"/>
        </w:rPr>
        <w:t xml:space="preserve">Jarrett, M. (2017) </w:t>
      </w:r>
      <w:r w:rsidRPr="00090BBF">
        <w:rPr>
          <w:rFonts w:ascii="Arial" w:hAnsi="Arial" w:cs="Arial"/>
          <w:i/>
        </w:rPr>
        <w:t xml:space="preserve">Harvard </w:t>
      </w:r>
      <w:proofErr w:type="spellStart"/>
      <w:r w:rsidRPr="00090BBF">
        <w:rPr>
          <w:rFonts w:ascii="Arial" w:hAnsi="Arial" w:cs="Arial"/>
          <w:i/>
        </w:rPr>
        <w:t>Busness</w:t>
      </w:r>
      <w:proofErr w:type="spellEnd"/>
      <w:r w:rsidRPr="00090BBF">
        <w:rPr>
          <w:rFonts w:ascii="Arial" w:hAnsi="Arial" w:cs="Arial"/>
          <w:i/>
        </w:rPr>
        <w:t xml:space="preserve"> Review: The 4 Types of Organizational Politics</w:t>
      </w:r>
      <w:r w:rsidRPr="00090BBF">
        <w:rPr>
          <w:rFonts w:ascii="Arial" w:hAnsi="Arial" w:cs="Arial"/>
        </w:rPr>
        <w:t xml:space="preserve"> [online] Available at:</w:t>
      </w:r>
    </w:p>
    <w:p w14:paraId="30DC5693" w14:textId="77777777" w:rsidR="00F47766" w:rsidRPr="00090BBF" w:rsidRDefault="00F47766" w:rsidP="00F47766">
      <w:pPr>
        <w:rPr>
          <w:rFonts w:ascii="Arial" w:hAnsi="Arial" w:cs="Arial"/>
        </w:rPr>
      </w:pPr>
      <w:hyperlink r:id="rId24" w:history="1">
        <w:r w:rsidRPr="00090BBF">
          <w:rPr>
            <w:rStyle w:val="Hyperlink"/>
            <w:rFonts w:ascii="Arial" w:hAnsi="Arial" w:cs="Arial"/>
          </w:rPr>
          <w:t>https://hbr.org/2017/04/the-4-types-of-organizational-politics</w:t>
        </w:r>
      </w:hyperlink>
      <w:r w:rsidRPr="00090BBF">
        <w:rPr>
          <w:rFonts w:ascii="Arial" w:hAnsi="Arial" w:cs="Arial"/>
        </w:rPr>
        <w:t xml:space="preserve"> (Accessed 2 December 2018)</w:t>
      </w:r>
    </w:p>
    <w:p w14:paraId="0FF1FFED" w14:textId="77777777" w:rsidR="00F47766" w:rsidRDefault="00F47766" w:rsidP="00F47766">
      <w:pPr>
        <w:rPr>
          <w:rFonts w:ascii="Arial" w:hAnsi="Arial" w:cs="Arial"/>
          <w:color w:val="000000" w:themeColor="text1"/>
        </w:rPr>
      </w:pPr>
    </w:p>
    <w:p w14:paraId="51F3D541" w14:textId="77777777" w:rsidR="00F47766" w:rsidRDefault="00F47766" w:rsidP="00F47766">
      <w:pPr>
        <w:rPr>
          <w:rFonts w:ascii="Arial" w:hAnsi="Arial" w:cs="Arial"/>
        </w:rPr>
      </w:pPr>
    </w:p>
    <w:p w14:paraId="1248F442" w14:textId="77777777" w:rsidR="00F47766" w:rsidRDefault="00F47766" w:rsidP="00F47766">
      <w:pPr>
        <w:rPr>
          <w:rFonts w:ascii="Arial" w:hAnsi="Arial" w:cs="Arial"/>
        </w:rPr>
      </w:pPr>
    </w:p>
    <w:p w14:paraId="40FE3625" w14:textId="77777777" w:rsidR="00F47766" w:rsidRDefault="00F47766" w:rsidP="00F47766">
      <w:pPr>
        <w:rPr>
          <w:rFonts w:ascii="Arial" w:hAnsi="Arial" w:cs="Arial"/>
        </w:rPr>
      </w:pPr>
    </w:p>
    <w:p w14:paraId="2A745BC1" w14:textId="77777777" w:rsidR="00F47766" w:rsidRDefault="00F47766" w:rsidP="00F47766">
      <w:pPr>
        <w:rPr>
          <w:rFonts w:ascii="Arial" w:hAnsi="Arial" w:cs="Arial"/>
        </w:rPr>
      </w:pPr>
    </w:p>
    <w:p w14:paraId="13CF530F" w14:textId="736FFE1C" w:rsidR="00F47766" w:rsidRPr="00090BBF" w:rsidRDefault="00F47766" w:rsidP="00F47766">
      <w:pPr>
        <w:rPr>
          <w:rFonts w:ascii="Arial" w:hAnsi="Arial" w:cs="Arial"/>
        </w:rPr>
      </w:pPr>
      <w:r w:rsidRPr="00090BBF">
        <w:rPr>
          <w:rFonts w:ascii="Arial" w:hAnsi="Arial" w:cs="Arial"/>
        </w:rPr>
        <w:t xml:space="preserve">Jayaram, S. (2015) </w:t>
      </w:r>
      <w:r w:rsidRPr="00090BBF">
        <w:rPr>
          <w:rFonts w:ascii="Arial" w:hAnsi="Arial" w:cs="Arial"/>
          <w:i/>
        </w:rPr>
        <w:t xml:space="preserve">Six tips for HRs to deal with workplace politics </w:t>
      </w:r>
      <w:r w:rsidRPr="00090BBF">
        <w:rPr>
          <w:rFonts w:ascii="Arial" w:hAnsi="Arial" w:cs="Arial"/>
        </w:rPr>
        <w:t xml:space="preserve">[online] Available at: </w:t>
      </w:r>
    </w:p>
    <w:p w14:paraId="13B21A14" w14:textId="77777777" w:rsidR="00F47766" w:rsidRPr="00090BBF" w:rsidRDefault="00F47766" w:rsidP="00F47766">
      <w:pPr>
        <w:rPr>
          <w:rFonts w:ascii="Arial" w:hAnsi="Arial" w:cs="Arial"/>
        </w:rPr>
      </w:pPr>
      <w:hyperlink r:id="rId25" w:history="1">
        <w:r w:rsidRPr="00090BBF">
          <w:rPr>
            <w:rStyle w:val="Hyperlink"/>
            <w:rFonts w:ascii="Arial" w:hAnsi="Arial" w:cs="Arial"/>
          </w:rPr>
          <w:t>http://www.hrinasia.com/general/six-tips-for-hrs-to-deal-with-workplace-politics/</w:t>
        </w:r>
      </w:hyperlink>
      <w:r w:rsidRPr="00090BBF">
        <w:rPr>
          <w:rFonts w:ascii="Arial" w:hAnsi="Arial" w:cs="Arial"/>
        </w:rPr>
        <w:t xml:space="preserve"> (Accessed 11 November 2018)</w:t>
      </w:r>
    </w:p>
    <w:p w14:paraId="329F2A83" w14:textId="77777777" w:rsidR="00F47766" w:rsidRPr="0052402F" w:rsidRDefault="00F47766" w:rsidP="00F47766">
      <w:pPr>
        <w:spacing w:before="100" w:beforeAutospacing="1" w:after="100" w:afterAutospacing="1"/>
        <w:rPr>
          <w:rFonts w:ascii="Arial" w:hAnsi="Arial" w:cs="Arial"/>
          <w:color w:val="000000" w:themeColor="text1"/>
        </w:rPr>
      </w:pPr>
      <w:r w:rsidRPr="0052402F">
        <w:rPr>
          <w:rFonts w:ascii="Arial" w:hAnsi="Arial" w:cs="Arial"/>
          <w:bCs/>
          <w:color w:val="000000" w:themeColor="text1"/>
        </w:rPr>
        <w:t xml:space="preserve">Johns, T and Perkins, G. (2016). ‘Developing Professional Practice’, in Taylor, S. and Woodhams, C. (ed.) </w:t>
      </w:r>
      <w:r w:rsidRPr="0052402F">
        <w:rPr>
          <w:rFonts w:ascii="Arial" w:hAnsi="Arial" w:cs="Arial"/>
          <w:bCs/>
          <w:i/>
          <w:color w:val="000000" w:themeColor="text1"/>
        </w:rPr>
        <w:t>Studying Human Resource Management. 2</w:t>
      </w:r>
      <w:r w:rsidRPr="0052402F">
        <w:rPr>
          <w:rFonts w:ascii="Arial" w:hAnsi="Arial" w:cs="Arial"/>
          <w:bCs/>
          <w:i/>
          <w:color w:val="000000" w:themeColor="text1"/>
          <w:vertAlign w:val="superscript"/>
        </w:rPr>
        <w:t>nd</w:t>
      </w:r>
      <w:r w:rsidRPr="0052402F">
        <w:rPr>
          <w:rFonts w:ascii="Arial" w:hAnsi="Arial" w:cs="Arial"/>
          <w:bCs/>
          <w:i/>
          <w:color w:val="000000" w:themeColor="text1"/>
        </w:rPr>
        <w:t xml:space="preserve"> ed.</w:t>
      </w:r>
      <w:r w:rsidRPr="0052402F">
        <w:rPr>
          <w:rFonts w:ascii="Arial" w:hAnsi="Arial" w:cs="Arial"/>
          <w:bCs/>
          <w:color w:val="000000" w:themeColor="text1"/>
        </w:rPr>
        <w:t xml:space="preserve"> London: </w:t>
      </w:r>
      <w:proofErr w:type="gramStart"/>
      <w:r w:rsidRPr="0052402F">
        <w:rPr>
          <w:rFonts w:ascii="Arial" w:hAnsi="Arial" w:cs="Arial"/>
          <w:bCs/>
          <w:color w:val="000000" w:themeColor="text1"/>
        </w:rPr>
        <w:t xml:space="preserve">CIPD </w:t>
      </w:r>
      <w:r w:rsidRPr="0052402F">
        <w:rPr>
          <w:rFonts w:ascii="Arial" w:hAnsi="Arial" w:cs="Arial"/>
          <w:color w:val="000000" w:themeColor="text1"/>
        </w:rPr>
        <w:t xml:space="preserve"> pp</w:t>
      </w:r>
      <w:proofErr w:type="gramEnd"/>
      <w:r w:rsidRPr="0052402F">
        <w:rPr>
          <w:rFonts w:ascii="Arial" w:hAnsi="Arial" w:cs="Arial"/>
          <w:color w:val="000000" w:themeColor="text1"/>
        </w:rPr>
        <w:t xml:space="preserve">67-87 </w:t>
      </w:r>
    </w:p>
    <w:p w14:paraId="1F2EB4BD" w14:textId="77777777" w:rsidR="00F47766" w:rsidRPr="00090BBF" w:rsidRDefault="00F47766" w:rsidP="00F47766">
      <w:pPr>
        <w:rPr>
          <w:rFonts w:ascii="Arial" w:hAnsi="Arial" w:cs="Arial"/>
        </w:rPr>
      </w:pPr>
      <w:proofErr w:type="spellStart"/>
      <w:r w:rsidRPr="00090BBF">
        <w:rPr>
          <w:rFonts w:ascii="Arial" w:hAnsi="Arial" w:cs="Arial"/>
        </w:rPr>
        <w:t>Juneja</w:t>
      </w:r>
      <w:proofErr w:type="spellEnd"/>
      <w:r w:rsidRPr="00090BBF">
        <w:rPr>
          <w:rFonts w:ascii="Arial" w:hAnsi="Arial" w:cs="Arial"/>
        </w:rPr>
        <w:t xml:space="preserve">, P. (2018) </w:t>
      </w:r>
      <w:r w:rsidRPr="00090BBF">
        <w:rPr>
          <w:rFonts w:ascii="Arial" w:hAnsi="Arial" w:cs="Arial"/>
          <w:i/>
        </w:rPr>
        <w:t xml:space="preserve">Workplace Politics -Meaning and Reason for Office Politics </w:t>
      </w:r>
      <w:r w:rsidRPr="00090BBF">
        <w:rPr>
          <w:rFonts w:ascii="Arial" w:hAnsi="Arial" w:cs="Arial"/>
        </w:rPr>
        <w:t xml:space="preserve">[online] Available at:  </w:t>
      </w:r>
      <w:hyperlink r:id="rId26" w:history="1">
        <w:r w:rsidRPr="00090BBF">
          <w:rPr>
            <w:rStyle w:val="Hyperlink"/>
            <w:rFonts w:ascii="Arial" w:hAnsi="Arial" w:cs="Arial"/>
          </w:rPr>
          <w:t>https://www.managementstudyguide.com/workplace-politics.htm</w:t>
        </w:r>
      </w:hyperlink>
      <w:r w:rsidRPr="00090BBF">
        <w:rPr>
          <w:rFonts w:ascii="Arial" w:hAnsi="Arial" w:cs="Arial"/>
        </w:rPr>
        <w:t xml:space="preserve">  (Accessed 2 December 2018)</w:t>
      </w:r>
    </w:p>
    <w:p w14:paraId="5DD885A2" w14:textId="77777777" w:rsidR="00F47766" w:rsidRDefault="00F47766" w:rsidP="00F47766">
      <w:pPr>
        <w:rPr>
          <w:rFonts w:ascii="Arial" w:hAnsi="Arial" w:cs="Arial"/>
        </w:rPr>
      </w:pPr>
    </w:p>
    <w:p w14:paraId="568B82EC" w14:textId="77777777" w:rsidR="00F47766" w:rsidRPr="00090BBF" w:rsidRDefault="00F47766" w:rsidP="00F47766">
      <w:pPr>
        <w:rPr>
          <w:rFonts w:ascii="Arial" w:hAnsi="Arial" w:cs="Arial"/>
        </w:rPr>
      </w:pPr>
      <w:r w:rsidRPr="00090BBF">
        <w:rPr>
          <w:rFonts w:ascii="Arial" w:hAnsi="Arial" w:cs="Arial"/>
        </w:rPr>
        <w:t xml:space="preserve">Mindtools Video, (2017) </w:t>
      </w:r>
      <w:r w:rsidRPr="00090BBF">
        <w:rPr>
          <w:rFonts w:ascii="Arial" w:hAnsi="Arial" w:cs="Arial"/>
          <w:i/>
        </w:rPr>
        <w:t xml:space="preserve">Belbin’s 9 Team Roles </w:t>
      </w:r>
      <w:r w:rsidRPr="00090BBF">
        <w:rPr>
          <w:rFonts w:ascii="Arial" w:hAnsi="Arial" w:cs="Arial"/>
        </w:rPr>
        <w:t>[online] Available at:</w:t>
      </w:r>
    </w:p>
    <w:p w14:paraId="412A873A" w14:textId="77777777" w:rsidR="00F47766" w:rsidRPr="00090BBF" w:rsidRDefault="00F47766" w:rsidP="00F47766">
      <w:pPr>
        <w:rPr>
          <w:rFonts w:ascii="Arial" w:hAnsi="Arial" w:cs="Arial"/>
        </w:rPr>
      </w:pPr>
      <w:hyperlink r:id="rId27" w:history="1">
        <w:r w:rsidRPr="00090BBF">
          <w:rPr>
            <w:rStyle w:val="Hyperlink"/>
            <w:rFonts w:ascii="Arial" w:hAnsi="Arial" w:cs="Arial"/>
          </w:rPr>
          <w:t>https://www.youtube.com/watch?v=7LunroajlLE</w:t>
        </w:r>
      </w:hyperlink>
      <w:r w:rsidRPr="00090BBF">
        <w:rPr>
          <w:rFonts w:ascii="Arial" w:hAnsi="Arial" w:cs="Arial"/>
        </w:rPr>
        <w:t xml:space="preserve"> (Accessed on 10 November 2018)</w:t>
      </w:r>
    </w:p>
    <w:p w14:paraId="1792A0B4" w14:textId="77777777" w:rsidR="00F47766" w:rsidRDefault="00F47766" w:rsidP="00F47766">
      <w:pPr>
        <w:rPr>
          <w:rFonts w:ascii="Arial" w:hAnsi="Arial" w:cs="Arial"/>
          <w:color w:val="000000" w:themeColor="text1"/>
        </w:rPr>
      </w:pPr>
    </w:p>
    <w:p w14:paraId="6F2BCAB1" w14:textId="77777777" w:rsidR="00F47766" w:rsidRPr="00090BBF" w:rsidRDefault="00F47766" w:rsidP="00F47766">
      <w:pPr>
        <w:rPr>
          <w:rFonts w:ascii="Arial" w:hAnsi="Arial" w:cs="Arial"/>
        </w:rPr>
      </w:pPr>
      <w:r w:rsidRPr="00090BBF">
        <w:rPr>
          <w:rFonts w:ascii="Arial" w:hAnsi="Arial" w:cs="Arial"/>
        </w:rPr>
        <w:t xml:space="preserve">M Libraries (2017) </w:t>
      </w:r>
      <w:r w:rsidRPr="00090BBF">
        <w:rPr>
          <w:rFonts w:ascii="Arial" w:hAnsi="Arial" w:cs="Arial"/>
          <w:i/>
        </w:rPr>
        <w:t>Organizational Behaviour</w:t>
      </w:r>
      <w:r w:rsidRPr="00090BBF">
        <w:rPr>
          <w:rFonts w:ascii="Arial" w:hAnsi="Arial" w:cs="Arial"/>
        </w:rPr>
        <w:t xml:space="preserve"> [online] Available at:</w:t>
      </w:r>
    </w:p>
    <w:p w14:paraId="7E0BD611" w14:textId="77777777" w:rsidR="00F47766" w:rsidRPr="00090BBF" w:rsidRDefault="00F47766" w:rsidP="00F47766">
      <w:pPr>
        <w:rPr>
          <w:rFonts w:ascii="Arial" w:hAnsi="Arial" w:cs="Arial"/>
        </w:rPr>
      </w:pPr>
      <w:hyperlink r:id="rId28" w:history="1">
        <w:r w:rsidRPr="00090BBF">
          <w:rPr>
            <w:rStyle w:val="Hyperlink"/>
            <w:rFonts w:ascii="Arial" w:hAnsi="Arial" w:cs="Arial"/>
          </w:rPr>
          <w:t>https://open.lib.umn.edu/organizationalbehavior/</w:t>
        </w:r>
      </w:hyperlink>
      <w:r w:rsidRPr="00090BBF">
        <w:rPr>
          <w:rFonts w:ascii="Arial" w:hAnsi="Arial" w:cs="Arial"/>
        </w:rPr>
        <w:t xml:space="preserve"> (Accessed 2 December 2018)</w:t>
      </w:r>
    </w:p>
    <w:p w14:paraId="27204E6D" w14:textId="77777777" w:rsidR="00F47766" w:rsidRDefault="00F47766" w:rsidP="00F47766">
      <w:pPr>
        <w:rPr>
          <w:rFonts w:ascii="Arial" w:hAnsi="Arial" w:cs="Arial"/>
          <w:color w:val="000000" w:themeColor="text1"/>
        </w:rPr>
      </w:pPr>
      <w:r w:rsidRPr="00090BBF">
        <w:rPr>
          <w:rFonts w:ascii="Arial" w:eastAsia="Times New Roman" w:hAnsi="Arial" w:cs="Arial"/>
          <w:bCs/>
          <w:caps/>
        </w:rPr>
        <w:t xml:space="preserve">ISBN </w:t>
      </w:r>
      <w:r w:rsidRPr="00090BBF">
        <w:rPr>
          <w:rFonts w:ascii="Arial" w:eastAsia="Times New Roman" w:hAnsi="Arial" w:cs="Arial"/>
          <w:color w:val="222222"/>
        </w:rPr>
        <w:t xml:space="preserve">978-1-946135-15-5 </w:t>
      </w:r>
      <w:r w:rsidRPr="00090BBF">
        <w:rPr>
          <w:rFonts w:ascii="Arial" w:eastAsia="Times New Roman" w:hAnsi="Arial" w:cs="Arial"/>
          <w:color w:val="222222"/>
          <w:shd w:val="clear" w:color="auto" w:fill="FFFFFF"/>
        </w:rPr>
        <w:t>University of Minnesota Libraries </w:t>
      </w:r>
    </w:p>
    <w:p w14:paraId="1D6D7601" w14:textId="77777777" w:rsidR="00F47766" w:rsidRDefault="00F47766" w:rsidP="00F47766">
      <w:pPr>
        <w:rPr>
          <w:rFonts w:ascii="Arial" w:hAnsi="Arial" w:cs="Arial"/>
          <w:color w:val="000000" w:themeColor="text1"/>
        </w:rPr>
      </w:pPr>
    </w:p>
    <w:p w14:paraId="0B54C601" w14:textId="77777777" w:rsidR="00F47766" w:rsidRPr="00090BBF" w:rsidRDefault="00F47766" w:rsidP="00F47766">
      <w:pPr>
        <w:rPr>
          <w:rFonts w:ascii="Arial" w:hAnsi="Arial" w:cs="Arial"/>
        </w:rPr>
      </w:pPr>
      <w:r w:rsidRPr="00090BBF">
        <w:rPr>
          <w:rFonts w:ascii="Arial" w:hAnsi="Arial" w:cs="Arial"/>
        </w:rPr>
        <w:t xml:space="preserve">Mullins, L. (2005) </w:t>
      </w:r>
      <w:r w:rsidRPr="00090BBF">
        <w:rPr>
          <w:rFonts w:ascii="Arial" w:hAnsi="Arial" w:cs="Arial"/>
          <w:i/>
        </w:rPr>
        <w:t>Management and Organisational Behaviour</w:t>
      </w:r>
      <w:r w:rsidRPr="00090BBF">
        <w:rPr>
          <w:rFonts w:ascii="Arial" w:hAnsi="Arial" w:cs="Arial"/>
        </w:rPr>
        <w:t>.  7</w:t>
      </w:r>
      <w:r w:rsidRPr="00090BBF">
        <w:rPr>
          <w:rFonts w:ascii="Arial" w:hAnsi="Arial" w:cs="Arial"/>
          <w:vertAlign w:val="superscript"/>
        </w:rPr>
        <w:t>th</w:t>
      </w:r>
      <w:r w:rsidRPr="00090BBF">
        <w:rPr>
          <w:rFonts w:ascii="Arial" w:hAnsi="Arial" w:cs="Arial"/>
        </w:rPr>
        <w:t xml:space="preserve"> ed. Pearson: Harlow [online] Available at:</w:t>
      </w:r>
    </w:p>
    <w:p w14:paraId="4E3CCC56" w14:textId="77777777" w:rsidR="00F47766" w:rsidRPr="00090BBF" w:rsidRDefault="00F47766" w:rsidP="00F47766">
      <w:pPr>
        <w:rPr>
          <w:rFonts w:ascii="Arial" w:hAnsi="Arial" w:cs="Arial"/>
        </w:rPr>
      </w:pPr>
      <w:hyperlink r:id="rId29" w:history="1">
        <w:r w:rsidRPr="00090BBF">
          <w:rPr>
            <w:rStyle w:val="Hyperlink"/>
            <w:rFonts w:ascii="Arial" w:hAnsi="Arial" w:cs="Arial"/>
          </w:rPr>
          <w:t>http://www.mim.ac.mw/books/Laurie%20Mullins%27s%20Management%20&amp;%20Organizational%20Behaviour,%207th%20edition.pdf</w:t>
        </w:r>
      </w:hyperlink>
      <w:r w:rsidRPr="00090BBF">
        <w:rPr>
          <w:rFonts w:ascii="Arial" w:hAnsi="Arial" w:cs="Arial"/>
        </w:rPr>
        <w:t xml:space="preserve"> (Accessed 12 November 2018)</w:t>
      </w:r>
    </w:p>
    <w:p w14:paraId="0D77CD05" w14:textId="77777777" w:rsidR="00F47766" w:rsidRDefault="00F47766" w:rsidP="00F47766">
      <w:pPr>
        <w:rPr>
          <w:rFonts w:ascii="Arial" w:hAnsi="Arial" w:cs="Arial"/>
          <w:color w:val="000000" w:themeColor="text1"/>
        </w:rPr>
      </w:pPr>
    </w:p>
    <w:p w14:paraId="6994E6F7" w14:textId="77777777" w:rsidR="00F47766" w:rsidRPr="00090BBF" w:rsidRDefault="00F47766" w:rsidP="00F47766">
      <w:pPr>
        <w:rPr>
          <w:rFonts w:ascii="Arial" w:hAnsi="Arial" w:cs="Arial"/>
        </w:rPr>
      </w:pPr>
      <w:proofErr w:type="spellStart"/>
      <w:r w:rsidRPr="00090BBF">
        <w:rPr>
          <w:rFonts w:ascii="Arial" w:hAnsi="Arial" w:cs="Arial"/>
        </w:rPr>
        <w:t>Paediatr</w:t>
      </w:r>
      <w:proofErr w:type="spellEnd"/>
      <w:r w:rsidRPr="00090BBF">
        <w:rPr>
          <w:rFonts w:ascii="Arial" w:hAnsi="Arial" w:cs="Arial"/>
        </w:rPr>
        <w:t xml:space="preserve">, S. (2014) </w:t>
      </w:r>
      <w:r w:rsidRPr="00090BBF">
        <w:rPr>
          <w:rFonts w:ascii="Arial" w:hAnsi="Arial" w:cs="Arial"/>
          <w:i/>
        </w:rPr>
        <w:t>Health Care Professional Development: Working as a team to improve patient care</w:t>
      </w:r>
      <w:r w:rsidRPr="00090BBF">
        <w:rPr>
          <w:rFonts w:ascii="Arial" w:hAnsi="Arial" w:cs="Arial"/>
        </w:rPr>
        <w:t xml:space="preserve"> [online] Available at:</w:t>
      </w:r>
    </w:p>
    <w:p w14:paraId="106D705E" w14:textId="77777777" w:rsidR="00F47766" w:rsidRPr="00090BBF" w:rsidRDefault="00F47766" w:rsidP="00F47766">
      <w:pPr>
        <w:rPr>
          <w:rFonts w:ascii="Arial" w:hAnsi="Arial" w:cs="Arial"/>
        </w:rPr>
      </w:pPr>
      <w:hyperlink r:id="rId30" w:history="1">
        <w:r w:rsidRPr="00090BBF">
          <w:rPr>
            <w:rStyle w:val="Hyperlink"/>
            <w:rFonts w:ascii="Arial" w:hAnsi="Arial" w:cs="Arial"/>
          </w:rPr>
          <w:t>https://www.ncbi.nlm.nih.gov/pmc/articles/PMC4949805/</w:t>
        </w:r>
      </w:hyperlink>
      <w:r w:rsidRPr="00090BBF">
        <w:rPr>
          <w:rFonts w:ascii="Arial" w:hAnsi="Arial" w:cs="Arial"/>
        </w:rPr>
        <w:t xml:space="preserve"> (Accessed 2 December 2018)</w:t>
      </w:r>
    </w:p>
    <w:p w14:paraId="517C896F" w14:textId="77777777" w:rsidR="00F47766" w:rsidRPr="00090BBF" w:rsidRDefault="00F47766" w:rsidP="00F47766">
      <w:pPr>
        <w:pStyle w:val="NormalWeb"/>
        <w:rPr>
          <w:rFonts w:ascii="Arial" w:hAnsi="Arial" w:cs="Arial"/>
          <w:color w:val="211E1E"/>
        </w:rPr>
      </w:pPr>
      <w:r w:rsidRPr="00090BBF">
        <w:rPr>
          <w:rFonts w:ascii="Arial" w:hAnsi="Arial" w:cs="Arial"/>
          <w:color w:val="211E1E"/>
        </w:rPr>
        <w:t xml:space="preserve">Schmidt, W. H. ‘Conflict: A Powerful Process for (Good or Bad) Change’, </w:t>
      </w:r>
      <w:r w:rsidRPr="00090BBF">
        <w:rPr>
          <w:rFonts w:ascii="Arial" w:hAnsi="Arial" w:cs="Arial"/>
          <w:i/>
          <w:iCs/>
          <w:color w:val="211E1E"/>
        </w:rPr>
        <w:t>Management Review</w:t>
      </w:r>
      <w:r w:rsidRPr="00090BBF">
        <w:rPr>
          <w:rFonts w:ascii="Arial" w:hAnsi="Arial" w:cs="Arial"/>
          <w:color w:val="211E1E"/>
        </w:rPr>
        <w:t xml:space="preserve">, 63, December 1974, pp. 4–10. </w:t>
      </w:r>
    </w:p>
    <w:p w14:paraId="31B14583" w14:textId="77777777" w:rsidR="00F47766" w:rsidRPr="00090BBF" w:rsidRDefault="00F47766" w:rsidP="00F47766">
      <w:pPr>
        <w:rPr>
          <w:rFonts w:ascii="Arial" w:hAnsi="Arial" w:cs="Arial"/>
        </w:rPr>
      </w:pPr>
      <w:proofErr w:type="spellStart"/>
      <w:r w:rsidRPr="00090BBF">
        <w:rPr>
          <w:rFonts w:ascii="Arial" w:hAnsi="Arial" w:cs="Arial"/>
        </w:rPr>
        <w:t>Senyucel</w:t>
      </w:r>
      <w:proofErr w:type="spellEnd"/>
      <w:r w:rsidRPr="00090BBF">
        <w:rPr>
          <w:rFonts w:ascii="Arial" w:hAnsi="Arial" w:cs="Arial"/>
        </w:rPr>
        <w:t xml:space="preserve">, Z (2009) </w:t>
      </w:r>
      <w:r w:rsidRPr="00090BBF">
        <w:rPr>
          <w:rFonts w:ascii="Arial" w:hAnsi="Arial" w:cs="Arial"/>
          <w:i/>
        </w:rPr>
        <w:t>Managing the Human Resource in the 21</w:t>
      </w:r>
      <w:r w:rsidRPr="00090BBF">
        <w:rPr>
          <w:rFonts w:ascii="Arial" w:hAnsi="Arial" w:cs="Arial"/>
          <w:i/>
          <w:vertAlign w:val="superscript"/>
        </w:rPr>
        <w:t>st</w:t>
      </w:r>
      <w:r w:rsidRPr="00090BBF">
        <w:rPr>
          <w:rFonts w:ascii="Arial" w:hAnsi="Arial" w:cs="Arial"/>
          <w:i/>
        </w:rPr>
        <w:t xml:space="preserve"> Century </w:t>
      </w:r>
      <w:r w:rsidRPr="00090BBF">
        <w:rPr>
          <w:rFonts w:ascii="Arial" w:hAnsi="Arial" w:cs="Arial"/>
        </w:rPr>
        <w:t xml:space="preserve">[online] Available at: </w:t>
      </w:r>
      <w:hyperlink r:id="rId31" w:history="1">
        <w:r w:rsidRPr="00090BBF">
          <w:rPr>
            <w:rStyle w:val="Hyperlink"/>
            <w:rFonts w:ascii="Arial" w:hAnsi="Arial" w:cs="Arial"/>
          </w:rPr>
          <w:t>https://bookboon.com/en/hrm-managing-the-human-ressource-ebook</w:t>
        </w:r>
      </w:hyperlink>
      <w:r w:rsidRPr="00090BBF">
        <w:rPr>
          <w:rFonts w:ascii="Arial" w:hAnsi="Arial" w:cs="Arial"/>
        </w:rPr>
        <w:t xml:space="preserve"> </w:t>
      </w:r>
    </w:p>
    <w:p w14:paraId="78C4726D" w14:textId="77777777" w:rsidR="00F47766" w:rsidRPr="00090BBF" w:rsidRDefault="00F47766" w:rsidP="00F47766">
      <w:pPr>
        <w:rPr>
          <w:rFonts w:ascii="Arial" w:hAnsi="Arial" w:cs="Arial"/>
        </w:rPr>
      </w:pPr>
      <w:proofErr w:type="spellStart"/>
      <w:r w:rsidRPr="00090BBF">
        <w:rPr>
          <w:rFonts w:ascii="Arial" w:hAnsi="Arial" w:cs="Arial"/>
        </w:rPr>
        <w:t>Zorlu</w:t>
      </w:r>
      <w:proofErr w:type="spellEnd"/>
      <w:r w:rsidRPr="00090BBF">
        <w:rPr>
          <w:rFonts w:ascii="Arial" w:hAnsi="Arial" w:cs="Arial"/>
        </w:rPr>
        <w:t xml:space="preserve"> </w:t>
      </w:r>
      <w:proofErr w:type="spellStart"/>
      <w:r w:rsidRPr="00090BBF">
        <w:rPr>
          <w:rFonts w:ascii="Arial" w:hAnsi="Arial" w:cs="Arial"/>
        </w:rPr>
        <w:t>Senyucel</w:t>
      </w:r>
      <w:proofErr w:type="spellEnd"/>
      <w:r w:rsidRPr="00090BBF">
        <w:rPr>
          <w:rFonts w:ascii="Arial" w:hAnsi="Arial" w:cs="Arial"/>
        </w:rPr>
        <w:t xml:space="preserve"> &amp; </w:t>
      </w:r>
      <w:proofErr w:type="spellStart"/>
      <w:r w:rsidRPr="00090BBF">
        <w:rPr>
          <w:rFonts w:ascii="Arial" w:hAnsi="Arial" w:cs="Arial"/>
        </w:rPr>
        <w:t>Ventus</w:t>
      </w:r>
      <w:proofErr w:type="spellEnd"/>
      <w:r w:rsidRPr="00090BBF">
        <w:rPr>
          <w:rFonts w:ascii="Arial" w:hAnsi="Arial" w:cs="Arial"/>
        </w:rPr>
        <w:t xml:space="preserve"> Publishing </w:t>
      </w:r>
      <w:proofErr w:type="spellStart"/>
      <w:r w:rsidRPr="00090BBF">
        <w:rPr>
          <w:rFonts w:ascii="Arial" w:hAnsi="Arial" w:cs="Arial"/>
        </w:rPr>
        <w:t>ApS</w:t>
      </w:r>
      <w:proofErr w:type="spellEnd"/>
      <w:r w:rsidRPr="00090BBF">
        <w:rPr>
          <w:rFonts w:ascii="Arial" w:hAnsi="Arial" w:cs="Arial"/>
        </w:rPr>
        <w:t xml:space="preserve"> ISBN 978-87-7681-468-7 (Accessed on 4 November 2018) pp35-43</w:t>
      </w:r>
    </w:p>
    <w:p w14:paraId="4AB6CDE3" w14:textId="77777777" w:rsidR="00F47766" w:rsidRDefault="00F47766" w:rsidP="00F47766">
      <w:pPr>
        <w:rPr>
          <w:rFonts w:ascii="Arial" w:hAnsi="Arial" w:cs="Arial"/>
          <w:color w:val="FF0000"/>
        </w:rPr>
      </w:pPr>
    </w:p>
    <w:p w14:paraId="36747D42" w14:textId="4CF0BE06" w:rsidR="00F47766" w:rsidRPr="00090BBF" w:rsidRDefault="00F47766" w:rsidP="00F47766">
      <w:pPr>
        <w:rPr>
          <w:rFonts w:ascii="Arial" w:hAnsi="Arial" w:cs="Arial"/>
        </w:rPr>
      </w:pPr>
      <w:r w:rsidRPr="00090BBF">
        <w:rPr>
          <w:rFonts w:ascii="Arial" w:hAnsi="Arial" w:cs="Arial"/>
        </w:rPr>
        <w:t>Sinha, A (</w:t>
      </w:r>
      <w:proofErr w:type="gramStart"/>
      <w:r w:rsidRPr="00090BBF">
        <w:rPr>
          <w:rFonts w:ascii="Arial" w:hAnsi="Arial" w:cs="Arial"/>
        </w:rPr>
        <w:t>2017)</w:t>
      </w:r>
      <w:r w:rsidRPr="00090BBF">
        <w:rPr>
          <w:rFonts w:ascii="Arial" w:hAnsi="Arial" w:cs="Arial"/>
          <w:i/>
        </w:rPr>
        <w:t>The</w:t>
      </w:r>
      <w:proofErr w:type="gramEnd"/>
      <w:r w:rsidRPr="00090BBF">
        <w:rPr>
          <w:rFonts w:ascii="Arial" w:hAnsi="Arial" w:cs="Arial"/>
          <w:i/>
        </w:rPr>
        <w:t xml:space="preserve"> Role of Team Effectiveness in Quality of Health Care</w:t>
      </w:r>
      <w:r w:rsidRPr="00090BBF">
        <w:rPr>
          <w:rFonts w:ascii="Arial" w:hAnsi="Arial" w:cs="Arial"/>
        </w:rPr>
        <w:t xml:space="preserve"> [online] Available at:</w:t>
      </w:r>
    </w:p>
    <w:p w14:paraId="2DF61343" w14:textId="77777777" w:rsidR="00F47766" w:rsidRPr="00090BBF" w:rsidRDefault="00F47766" w:rsidP="00F47766">
      <w:pPr>
        <w:rPr>
          <w:rFonts w:ascii="Arial" w:hAnsi="Arial" w:cs="Arial"/>
        </w:rPr>
      </w:pPr>
      <w:hyperlink r:id="rId32" w:history="1">
        <w:r w:rsidRPr="00090BBF">
          <w:rPr>
            <w:rStyle w:val="Hyperlink"/>
            <w:rFonts w:ascii="Arial" w:hAnsi="Arial" w:cs="Arial"/>
          </w:rPr>
          <w:t>https://www.imedpub.com/articles/the-role-of-team-effectiveness-in-quality-ofhealth-care.php?aid=18179</w:t>
        </w:r>
      </w:hyperlink>
      <w:r w:rsidRPr="00090BBF">
        <w:rPr>
          <w:rFonts w:ascii="Arial" w:hAnsi="Arial" w:cs="Arial"/>
        </w:rPr>
        <w:t xml:space="preserve"> (Accessed 10 November 2018)</w:t>
      </w:r>
    </w:p>
    <w:p w14:paraId="544DB35A" w14:textId="77777777" w:rsidR="00F47766" w:rsidRPr="00090BBF" w:rsidRDefault="00F47766" w:rsidP="00F47766">
      <w:pPr>
        <w:rPr>
          <w:rFonts w:ascii="Arial" w:hAnsi="Arial" w:cs="Arial"/>
        </w:rPr>
      </w:pPr>
    </w:p>
    <w:p w14:paraId="43E65E82" w14:textId="77777777" w:rsidR="00F47766" w:rsidRPr="00090BBF" w:rsidRDefault="00F47766" w:rsidP="00F47766">
      <w:pPr>
        <w:rPr>
          <w:rFonts w:ascii="Arial" w:hAnsi="Arial" w:cs="Arial"/>
        </w:rPr>
      </w:pPr>
      <w:r w:rsidRPr="00090BBF">
        <w:rPr>
          <w:rFonts w:ascii="Arial" w:hAnsi="Arial" w:cs="Arial"/>
          <w:color w:val="000000"/>
          <w:shd w:val="clear" w:color="auto" w:fill="FFFFFF"/>
        </w:rPr>
        <w:t>Smith, M. K. (2005). ‘Bruce W. Tuckman – forming, storming, norming and performing in groups,</w:t>
      </w:r>
      <w:r w:rsidRPr="00090BBF">
        <w:rPr>
          <w:rStyle w:val="apple-converted-space"/>
          <w:rFonts w:ascii="Arial" w:hAnsi="Arial" w:cs="Arial"/>
          <w:color w:val="000000"/>
          <w:shd w:val="clear" w:color="auto" w:fill="FFFFFF"/>
        </w:rPr>
        <w:t> </w:t>
      </w:r>
      <w:r w:rsidRPr="00090BBF">
        <w:rPr>
          <w:rFonts w:ascii="Arial" w:hAnsi="Arial" w:cs="Arial"/>
          <w:i/>
          <w:iCs/>
          <w:color w:val="000000"/>
          <w:bdr w:val="none" w:sz="0" w:space="0" w:color="auto" w:frame="1"/>
        </w:rPr>
        <w:t>the encyclopaedia of informal education</w:t>
      </w:r>
      <w:r w:rsidRPr="00090BBF">
        <w:rPr>
          <w:rFonts w:ascii="Arial" w:hAnsi="Arial" w:cs="Arial"/>
          <w:color w:val="000000"/>
          <w:shd w:val="clear" w:color="auto" w:fill="FFFFFF"/>
        </w:rPr>
        <w:t xml:space="preserve">. [online] Available at: </w:t>
      </w:r>
      <w:hyperlink r:id="rId33" w:history="1">
        <w:r w:rsidRPr="00090BBF">
          <w:rPr>
            <w:rStyle w:val="Hyperlink"/>
            <w:rFonts w:ascii="Arial" w:hAnsi="Arial" w:cs="Arial"/>
            <w:bdr w:val="none" w:sz="0" w:space="0" w:color="auto" w:frame="1"/>
          </w:rPr>
          <w:t>http://infed.org/mobi/bruce-w-tuckman-forming-storming-norming-and-performing-in-groups/</w:t>
        </w:r>
      </w:hyperlink>
      <w:r w:rsidRPr="00090BBF">
        <w:rPr>
          <w:rFonts w:ascii="Arial" w:hAnsi="Arial" w:cs="Arial"/>
          <w:color w:val="000000"/>
          <w:shd w:val="clear" w:color="auto" w:fill="FFFFFF"/>
        </w:rPr>
        <w:t>. (Accessed: 10 November 2018].</w:t>
      </w:r>
    </w:p>
    <w:p w14:paraId="77C480C2" w14:textId="77777777" w:rsidR="00F47766" w:rsidRDefault="00F47766" w:rsidP="00F47766">
      <w:pPr>
        <w:rPr>
          <w:rFonts w:ascii="Arial" w:hAnsi="Arial" w:cs="Arial"/>
        </w:rPr>
      </w:pPr>
    </w:p>
    <w:p w14:paraId="01242653" w14:textId="77777777" w:rsidR="00F47766" w:rsidRDefault="00F47766" w:rsidP="00F47766">
      <w:pPr>
        <w:rPr>
          <w:rFonts w:ascii="Arial" w:hAnsi="Arial" w:cs="Arial"/>
        </w:rPr>
      </w:pPr>
    </w:p>
    <w:p w14:paraId="1C505187" w14:textId="77777777" w:rsidR="00F47766" w:rsidRDefault="00F47766" w:rsidP="00F47766">
      <w:pPr>
        <w:rPr>
          <w:rFonts w:ascii="Arial" w:hAnsi="Arial" w:cs="Arial"/>
        </w:rPr>
      </w:pPr>
    </w:p>
    <w:p w14:paraId="488C8305" w14:textId="62DEE6FD" w:rsidR="00F47766" w:rsidRPr="00090BBF" w:rsidRDefault="00F47766" w:rsidP="00F47766">
      <w:pPr>
        <w:rPr>
          <w:rFonts w:ascii="Arial" w:hAnsi="Arial" w:cs="Arial"/>
        </w:rPr>
      </w:pPr>
      <w:bookmarkStart w:id="0" w:name="_GoBack"/>
      <w:bookmarkEnd w:id="0"/>
      <w:r w:rsidRPr="00090BBF">
        <w:rPr>
          <w:rFonts w:ascii="Arial" w:hAnsi="Arial" w:cs="Arial"/>
        </w:rPr>
        <w:t xml:space="preserve">Spiral training (2008) </w:t>
      </w:r>
      <w:r w:rsidRPr="00090BBF">
        <w:rPr>
          <w:rFonts w:ascii="Arial" w:hAnsi="Arial" w:cs="Arial"/>
          <w:i/>
        </w:rPr>
        <w:t xml:space="preserve">Belbin Team Roles Training Bite </w:t>
      </w:r>
      <w:r w:rsidRPr="00090BBF">
        <w:rPr>
          <w:rFonts w:ascii="Arial" w:hAnsi="Arial" w:cs="Arial"/>
        </w:rPr>
        <w:t xml:space="preserve">[online] Available at: </w:t>
      </w:r>
    </w:p>
    <w:p w14:paraId="518B2A10" w14:textId="77777777" w:rsidR="00F47766" w:rsidRPr="00090BBF" w:rsidRDefault="00F47766" w:rsidP="00F47766">
      <w:pPr>
        <w:rPr>
          <w:rFonts w:ascii="Arial" w:hAnsi="Arial" w:cs="Arial"/>
        </w:rPr>
      </w:pPr>
      <w:r w:rsidRPr="00090BBF">
        <w:rPr>
          <w:rFonts w:ascii="Arial" w:hAnsi="Arial" w:cs="Arial"/>
          <w:b/>
          <w:u w:val="single"/>
        </w:rPr>
        <w:t xml:space="preserve"> </w:t>
      </w:r>
      <w:hyperlink r:id="rId34" w:history="1">
        <w:r w:rsidRPr="00090BBF">
          <w:rPr>
            <w:rStyle w:val="Hyperlink"/>
            <w:rFonts w:ascii="Arial" w:hAnsi="Arial" w:cs="Arial"/>
            <w:b/>
          </w:rPr>
          <w:t>https://www.youtube.com/watch?v=EKmDEDUdBKQ</w:t>
        </w:r>
      </w:hyperlink>
      <w:r w:rsidRPr="00090BBF">
        <w:rPr>
          <w:rFonts w:ascii="Arial" w:hAnsi="Arial" w:cs="Arial"/>
          <w:b/>
          <w:u w:val="single"/>
        </w:rPr>
        <w:t xml:space="preserve"> </w:t>
      </w:r>
      <w:r w:rsidRPr="00090BBF">
        <w:rPr>
          <w:rFonts w:ascii="Arial" w:hAnsi="Arial" w:cs="Arial"/>
        </w:rPr>
        <w:t>(Accessed on: 4 November 2018)</w:t>
      </w:r>
    </w:p>
    <w:p w14:paraId="62D97A15" w14:textId="77777777" w:rsidR="00F47766" w:rsidRDefault="00F47766" w:rsidP="00F47766">
      <w:pPr>
        <w:pStyle w:val="NormalWeb"/>
        <w:rPr>
          <w:rFonts w:ascii="Arial" w:hAnsi="Arial" w:cs="Arial"/>
        </w:rPr>
      </w:pPr>
      <w:r w:rsidRPr="0048432D">
        <w:rPr>
          <w:rFonts w:ascii="Arial" w:hAnsi="Arial" w:cs="Arial"/>
        </w:rPr>
        <w:t>Tuckman</w:t>
      </w:r>
      <w:r>
        <w:rPr>
          <w:rFonts w:ascii="Arial" w:hAnsi="Arial" w:cs="Arial"/>
        </w:rPr>
        <w:t xml:space="preserve">, B. W. </w:t>
      </w:r>
      <w:r w:rsidRPr="0048432D">
        <w:rPr>
          <w:rFonts w:ascii="Arial" w:hAnsi="Arial" w:cs="Arial"/>
        </w:rPr>
        <w:t>and Jensen</w:t>
      </w:r>
      <w:r>
        <w:rPr>
          <w:rFonts w:ascii="Arial" w:hAnsi="Arial" w:cs="Arial"/>
        </w:rPr>
        <w:t xml:space="preserve">, M.A.C. </w:t>
      </w:r>
      <w:r w:rsidRPr="0048432D">
        <w:rPr>
          <w:rFonts w:ascii="Arial" w:hAnsi="Arial" w:cs="Arial"/>
        </w:rPr>
        <w:t xml:space="preserve"> (1977), </w:t>
      </w:r>
      <w:r>
        <w:rPr>
          <w:rFonts w:ascii="Arial" w:hAnsi="Arial" w:cs="Arial"/>
        </w:rPr>
        <w:t>‘</w:t>
      </w:r>
      <w:r w:rsidRPr="00224FB0">
        <w:rPr>
          <w:rFonts w:ascii="Arial" w:hAnsi="Arial" w:cs="Arial"/>
          <w:i/>
        </w:rPr>
        <w:t>Stages of small group development revisited’</w:t>
      </w:r>
      <w:r w:rsidRPr="0048432D">
        <w:rPr>
          <w:rFonts w:ascii="Arial" w:hAnsi="Arial" w:cs="Arial"/>
        </w:rPr>
        <w:t>, Group and Organization Studies, vol.2, no.4, pp.419-27.</w:t>
      </w:r>
    </w:p>
    <w:p w14:paraId="4C2D6267" w14:textId="77777777" w:rsidR="00F47766" w:rsidRPr="00090BBF" w:rsidRDefault="00F47766" w:rsidP="00F47766">
      <w:pPr>
        <w:rPr>
          <w:rFonts w:ascii="Arial" w:hAnsi="Arial" w:cs="Arial"/>
        </w:rPr>
      </w:pPr>
      <w:r w:rsidRPr="00090BBF">
        <w:rPr>
          <w:rFonts w:ascii="Arial" w:hAnsi="Arial" w:cs="Arial"/>
        </w:rPr>
        <w:t>University of Cambridge (</w:t>
      </w:r>
      <w:proofErr w:type="spellStart"/>
      <w:r w:rsidRPr="00090BBF">
        <w:rPr>
          <w:rFonts w:ascii="Arial" w:hAnsi="Arial" w:cs="Arial"/>
        </w:rPr>
        <w:t>n.d</w:t>
      </w:r>
      <w:proofErr w:type="spellEnd"/>
      <w:r w:rsidRPr="00090BBF">
        <w:rPr>
          <w:rFonts w:ascii="Arial" w:hAnsi="Arial" w:cs="Arial"/>
        </w:rPr>
        <w:t xml:space="preserve">) </w:t>
      </w:r>
      <w:r w:rsidRPr="00090BBF">
        <w:rPr>
          <w:rFonts w:ascii="Arial" w:hAnsi="Arial" w:cs="Arial"/>
          <w:i/>
        </w:rPr>
        <w:t xml:space="preserve">Belbin’s Team Roles </w:t>
      </w:r>
      <w:r w:rsidRPr="00090BBF">
        <w:rPr>
          <w:rFonts w:ascii="Arial" w:hAnsi="Arial" w:cs="Arial"/>
        </w:rPr>
        <w:t>[online] Available at:</w:t>
      </w:r>
    </w:p>
    <w:p w14:paraId="0424DD0B" w14:textId="77777777" w:rsidR="00F47766" w:rsidRPr="00090BBF" w:rsidRDefault="00F47766" w:rsidP="00F47766">
      <w:pPr>
        <w:rPr>
          <w:rFonts w:ascii="Arial" w:hAnsi="Arial" w:cs="Arial"/>
        </w:rPr>
      </w:pPr>
      <w:hyperlink r:id="rId35" w:history="1">
        <w:r w:rsidRPr="00090BBF">
          <w:rPr>
            <w:rStyle w:val="Hyperlink"/>
            <w:rFonts w:ascii="Arial" w:hAnsi="Arial" w:cs="Arial"/>
          </w:rPr>
          <w:t>https://www.ifm.eng.cam.ac.uk/research/dmg/tools-and-techniques/belbins-team-roles/</w:t>
        </w:r>
      </w:hyperlink>
      <w:r w:rsidRPr="00090BBF">
        <w:rPr>
          <w:rFonts w:ascii="Arial" w:hAnsi="Arial" w:cs="Arial"/>
        </w:rPr>
        <w:t xml:space="preserve"> (Accessed 11 November 2018)</w:t>
      </w:r>
    </w:p>
    <w:p w14:paraId="15409763" w14:textId="77777777" w:rsidR="00F47766" w:rsidRPr="00090BBF" w:rsidRDefault="00F47766" w:rsidP="00F47766">
      <w:pPr>
        <w:rPr>
          <w:rFonts w:ascii="Arial" w:hAnsi="Arial" w:cs="Arial"/>
        </w:rPr>
      </w:pPr>
    </w:p>
    <w:p w14:paraId="69FC60C4" w14:textId="77777777" w:rsidR="00F47766" w:rsidRPr="00090BBF" w:rsidRDefault="00F47766" w:rsidP="00F47766">
      <w:pPr>
        <w:rPr>
          <w:rFonts w:ascii="Arial" w:hAnsi="Arial" w:cs="Arial"/>
        </w:rPr>
      </w:pPr>
      <w:r w:rsidRPr="00090BBF">
        <w:rPr>
          <w:rFonts w:ascii="Arial" w:hAnsi="Arial" w:cs="Arial"/>
        </w:rPr>
        <w:t xml:space="preserve">Watson. G, (2014) ‘Effective Team-building and Communication’, in </w:t>
      </w:r>
      <w:r w:rsidRPr="00090BBF">
        <w:rPr>
          <w:rFonts w:ascii="Arial" w:hAnsi="Arial" w:cs="Arial"/>
          <w:i/>
        </w:rPr>
        <w:t>Watson</w:t>
      </w:r>
      <w:r w:rsidRPr="00090BBF">
        <w:rPr>
          <w:rFonts w:ascii="Arial" w:hAnsi="Arial" w:cs="Arial"/>
        </w:rPr>
        <w:t xml:space="preserve">, G. and </w:t>
      </w:r>
      <w:proofErr w:type="spellStart"/>
      <w:r w:rsidRPr="00090BBF">
        <w:rPr>
          <w:rFonts w:ascii="Arial" w:hAnsi="Arial" w:cs="Arial"/>
        </w:rPr>
        <w:t>Reissner</w:t>
      </w:r>
      <w:proofErr w:type="spellEnd"/>
      <w:r w:rsidRPr="00090BBF">
        <w:rPr>
          <w:rFonts w:ascii="Arial" w:hAnsi="Arial" w:cs="Arial"/>
        </w:rPr>
        <w:t xml:space="preserve">, S. (ed.) </w:t>
      </w:r>
      <w:r w:rsidRPr="00090BBF">
        <w:rPr>
          <w:rFonts w:ascii="Arial" w:hAnsi="Arial" w:cs="Arial"/>
          <w:i/>
        </w:rPr>
        <w:t>Developing skills for business leadership. 2</w:t>
      </w:r>
      <w:r w:rsidRPr="00090BBF">
        <w:rPr>
          <w:rFonts w:ascii="Arial" w:hAnsi="Arial" w:cs="Arial"/>
          <w:i/>
          <w:vertAlign w:val="superscript"/>
        </w:rPr>
        <w:t>nd</w:t>
      </w:r>
      <w:r w:rsidRPr="00090BBF">
        <w:rPr>
          <w:rFonts w:ascii="Arial" w:hAnsi="Arial" w:cs="Arial"/>
          <w:i/>
        </w:rPr>
        <w:t xml:space="preserve"> ed. </w:t>
      </w:r>
      <w:r w:rsidRPr="00090BBF">
        <w:rPr>
          <w:rFonts w:ascii="Arial" w:hAnsi="Arial" w:cs="Arial"/>
        </w:rPr>
        <w:t xml:space="preserve">London: </w:t>
      </w:r>
      <w:r w:rsidRPr="00090BBF">
        <w:rPr>
          <w:rFonts w:ascii="Arial" w:hAnsi="Arial" w:cs="Arial"/>
          <w:i/>
        </w:rPr>
        <w:t xml:space="preserve"> </w:t>
      </w:r>
      <w:r w:rsidRPr="00090BBF">
        <w:rPr>
          <w:rFonts w:ascii="Arial" w:hAnsi="Arial" w:cs="Arial"/>
        </w:rPr>
        <w:t xml:space="preserve">CIPD </w:t>
      </w:r>
    </w:p>
    <w:p w14:paraId="12193B10" w14:textId="77777777" w:rsidR="00F47766" w:rsidRPr="00090BBF" w:rsidRDefault="00F47766" w:rsidP="00F47766">
      <w:pPr>
        <w:rPr>
          <w:rFonts w:ascii="Arial" w:hAnsi="Arial" w:cs="Arial"/>
        </w:rPr>
      </w:pPr>
      <w:r w:rsidRPr="00090BBF">
        <w:rPr>
          <w:rFonts w:ascii="Arial" w:hAnsi="Arial" w:cs="Arial"/>
        </w:rPr>
        <w:t>ISBN: 9781843983163 (pp209-232)</w:t>
      </w:r>
    </w:p>
    <w:p w14:paraId="6CFB91F4" w14:textId="77777777" w:rsidR="00F47766" w:rsidRPr="00090BBF" w:rsidRDefault="00F47766" w:rsidP="00F47766">
      <w:pPr>
        <w:rPr>
          <w:rFonts w:ascii="Arial" w:hAnsi="Arial" w:cs="Arial"/>
        </w:rPr>
      </w:pPr>
    </w:p>
    <w:p w14:paraId="0A1B1FE0" w14:textId="77777777" w:rsidR="00F47766" w:rsidRPr="00090BBF" w:rsidRDefault="00F47766" w:rsidP="00F47766">
      <w:pPr>
        <w:rPr>
          <w:rFonts w:ascii="Arial" w:hAnsi="Arial" w:cs="Arial"/>
        </w:rPr>
      </w:pPr>
      <w:r w:rsidRPr="00090BBF">
        <w:rPr>
          <w:rFonts w:ascii="Arial" w:hAnsi="Arial" w:cs="Arial"/>
        </w:rPr>
        <w:t>Wentworth Institute of Technology (2016)</w:t>
      </w:r>
      <w:r w:rsidRPr="00090BBF">
        <w:rPr>
          <w:rFonts w:ascii="Arial" w:hAnsi="Arial" w:cs="Arial"/>
          <w:i/>
        </w:rPr>
        <w:t xml:space="preserve"> Empower Groups </w:t>
      </w:r>
      <w:r w:rsidRPr="00090BBF">
        <w:rPr>
          <w:rFonts w:ascii="Arial" w:hAnsi="Arial" w:cs="Arial"/>
        </w:rPr>
        <w:t>[online]</w:t>
      </w:r>
    </w:p>
    <w:p w14:paraId="4DA28CF2" w14:textId="77777777" w:rsidR="00F47766" w:rsidRPr="00090BBF" w:rsidRDefault="00F47766" w:rsidP="00F47766">
      <w:pPr>
        <w:rPr>
          <w:rFonts w:ascii="Arial" w:hAnsi="Arial" w:cs="Arial"/>
        </w:rPr>
      </w:pPr>
      <w:hyperlink r:id="rId36" w:history="1">
        <w:r w:rsidRPr="00090BBF">
          <w:rPr>
            <w:rStyle w:val="Hyperlink"/>
            <w:rFonts w:ascii="Arial" w:hAnsi="Arial" w:cs="Arial"/>
          </w:rPr>
          <w:t>https://wit.edu/lit/engage/empower-groups</w:t>
        </w:r>
      </w:hyperlink>
      <w:r w:rsidRPr="00090BBF">
        <w:rPr>
          <w:rFonts w:ascii="Arial" w:hAnsi="Arial" w:cs="Arial"/>
        </w:rPr>
        <w:t xml:space="preserve"> (Accessed on 11 November 2018)</w:t>
      </w:r>
    </w:p>
    <w:p w14:paraId="7005FF12" w14:textId="77777777" w:rsidR="00F47766" w:rsidRPr="00090BBF" w:rsidRDefault="00F47766" w:rsidP="00F47766">
      <w:pPr>
        <w:rPr>
          <w:rFonts w:ascii="Arial" w:hAnsi="Arial" w:cs="Arial"/>
        </w:rPr>
      </w:pPr>
    </w:p>
    <w:p w14:paraId="3117499B" w14:textId="77777777" w:rsidR="00F47766" w:rsidRPr="00090BBF" w:rsidRDefault="00F47766" w:rsidP="00F47766">
      <w:pPr>
        <w:rPr>
          <w:rFonts w:ascii="Arial" w:hAnsi="Arial" w:cs="Arial"/>
        </w:rPr>
      </w:pPr>
      <w:r w:rsidRPr="00090BBF">
        <w:rPr>
          <w:rFonts w:ascii="Arial" w:hAnsi="Arial" w:cs="Arial"/>
        </w:rPr>
        <w:t xml:space="preserve">Yardley, J (2014) </w:t>
      </w:r>
      <w:r w:rsidRPr="00090BBF">
        <w:rPr>
          <w:rFonts w:ascii="Arial" w:hAnsi="Arial" w:cs="Arial"/>
          <w:i/>
        </w:rPr>
        <w:t>NRC nursing &amp; residential care</w:t>
      </w:r>
      <w:r w:rsidRPr="00090BBF">
        <w:rPr>
          <w:rFonts w:ascii="Arial" w:hAnsi="Arial" w:cs="Arial"/>
        </w:rPr>
        <w:t xml:space="preserve"> </w:t>
      </w:r>
      <w:r w:rsidRPr="00090BBF">
        <w:rPr>
          <w:rFonts w:ascii="Arial" w:hAnsi="Arial" w:cs="Arial"/>
          <w:i/>
        </w:rPr>
        <w:t xml:space="preserve">Team dynamics: the role it plays in shaping service delivery </w:t>
      </w:r>
      <w:r w:rsidRPr="00090BBF">
        <w:rPr>
          <w:rFonts w:ascii="Arial" w:hAnsi="Arial" w:cs="Arial"/>
        </w:rPr>
        <w:t xml:space="preserve">[online] Available at: </w:t>
      </w:r>
      <w:hyperlink r:id="rId37" w:history="1">
        <w:r w:rsidRPr="00090BBF">
          <w:rPr>
            <w:rStyle w:val="Hyperlink"/>
            <w:rFonts w:ascii="Arial" w:hAnsi="Arial" w:cs="Arial"/>
          </w:rPr>
          <w:t>https://www.magonlinelibrary.com/doi/abs/10.12968/nrec.2014.16.5.284?mobileUi=0&amp;journalCode=nrec</w:t>
        </w:r>
      </w:hyperlink>
      <w:r w:rsidRPr="00090BBF">
        <w:rPr>
          <w:rFonts w:ascii="Arial" w:hAnsi="Arial" w:cs="Arial"/>
        </w:rPr>
        <w:t xml:space="preserve">  (Accessed 10 November)</w:t>
      </w:r>
    </w:p>
    <w:p w14:paraId="656F80B8" w14:textId="77777777" w:rsidR="00F47766" w:rsidRPr="00090BBF" w:rsidRDefault="00F47766" w:rsidP="00F47766">
      <w:pPr>
        <w:rPr>
          <w:rFonts w:ascii="Arial" w:hAnsi="Arial" w:cs="Arial"/>
        </w:rPr>
      </w:pPr>
    </w:p>
    <w:p w14:paraId="01AA02A4" w14:textId="77777777" w:rsidR="00F47766" w:rsidRPr="00090BBF" w:rsidRDefault="00F47766" w:rsidP="00F47766">
      <w:pPr>
        <w:rPr>
          <w:rFonts w:ascii="Arial" w:hAnsi="Arial" w:cs="Arial"/>
        </w:rPr>
      </w:pPr>
    </w:p>
    <w:p w14:paraId="7234015A" w14:textId="77777777" w:rsidR="00F47766" w:rsidRPr="00090BBF" w:rsidRDefault="00F47766" w:rsidP="00F47766">
      <w:pPr>
        <w:rPr>
          <w:rFonts w:ascii="Arial" w:hAnsi="Arial" w:cs="Arial"/>
        </w:rPr>
      </w:pPr>
    </w:p>
    <w:p w14:paraId="5024C73E" w14:textId="77777777" w:rsidR="00F47766" w:rsidRDefault="00F47766" w:rsidP="00F47766">
      <w:pPr>
        <w:rPr>
          <w:rFonts w:ascii="Arial" w:hAnsi="Arial" w:cs="Arial"/>
        </w:rPr>
      </w:pPr>
    </w:p>
    <w:p w14:paraId="2DFC69F8" w14:textId="77777777" w:rsidR="00F47766" w:rsidRPr="00090BBF" w:rsidRDefault="00F47766" w:rsidP="00F47766">
      <w:pPr>
        <w:rPr>
          <w:rFonts w:ascii="Arial" w:hAnsi="Arial" w:cs="Arial"/>
        </w:rPr>
      </w:pPr>
    </w:p>
    <w:p w14:paraId="477A1DC5" w14:textId="77777777" w:rsidR="00F47766" w:rsidRPr="00090BBF" w:rsidRDefault="00F47766" w:rsidP="00F47766">
      <w:pPr>
        <w:rPr>
          <w:rFonts w:ascii="Arial" w:hAnsi="Arial" w:cs="Arial"/>
        </w:rPr>
      </w:pPr>
    </w:p>
    <w:p w14:paraId="5DF4B982" w14:textId="77777777" w:rsidR="00832173" w:rsidRPr="00630B1D" w:rsidRDefault="00832173" w:rsidP="00454A4E">
      <w:pPr>
        <w:jc w:val="both"/>
        <w:rPr>
          <w:rFonts w:ascii="Arial" w:hAnsi="Arial" w:cs="Arial"/>
        </w:rPr>
      </w:pPr>
    </w:p>
    <w:p w14:paraId="6104311D" w14:textId="77777777" w:rsidR="002B4E0E" w:rsidRPr="00630B1D" w:rsidRDefault="002B4E0E" w:rsidP="00454A4E">
      <w:pPr>
        <w:jc w:val="both"/>
        <w:rPr>
          <w:rFonts w:ascii="Arial" w:hAnsi="Arial" w:cs="Arial"/>
        </w:rPr>
      </w:pPr>
    </w:p>
    <w:p w14:paraId="78DD0631" w14:textId="77777777" w:rsidR="002B4E0E" w:rsidRPr="00630B1D" w:rsidRDefault="002B4E0E" w:rsidP="00454A4E">
      <w:pPr>
        <w:jc w:val="both"/>
        <w:rPr>
          <w:rFonts w:ascii="Arial" w:hAnsi="Arial" w:cs="Arial"/>
        </w:rPr>
      </w:pPr>
    </w:p>
    <w:p w14:paraId="52436BC7" w14:textId="77777777" w:rsidR="002B4E0E" w:rsidRPr="00630B1D" w:rsidRDefault="002B4E0E" w:rsidP="002B4E0E">
      <w:pPr>
        <w:jc w:val="both"/>
        <w:rPr>
          <w:rFonts w:ascii="Arial" w:hAnsi="Arial" w:cs="Arial"/>
        </w:rPr>
      </w:pPr>
    </w:p>
    <w:p w14:paraId="7F8A935F" w14:textId="77777777" w:rsidR="002B4E0E" w:rsidRPr="00630B1D" w:rsidRDefault="002B4E0E" w:rsidP="002B4E0E">
      <w:pPr>
        <w:jc w:val="both"/>
        <w:rPr>
          <w:rFonts w:ascii="Arial" w:hAnsi="Arial" w:cs="Arial"/>
        </w:rPr>
      </w:pPr>
    </w:p>
    <w:p w14:paraId="4D263877" w14:textId="77777777" w:rsidR="002B4E0E" w:rsidRPr="00630B1D" w:rsidRDefault="002B4E0E" w:rsidP="002B4E0E">
      <w:pPr>
        <w:jc w:val="both"/>
        <w:rPr>
          <w:rFonts w:ascii="Arial" w:hAnsi="Arial" w:cs="Arial"/>
        </w:rPr>
      </w:pPr>
    </w:p>
    <w:p w14:paraId="4E51112F" w14:textId="77777777" w:rsidR="002B4E0E" w:rsidRPr="00630B1D" w:rsidRDefault="002B4E0E" w:rsidP="002B4E0E">
      <w:pPr>
        <w:jc w:val="both"/>
        <w:rPr>
          <w:rFonts w:ascii="Arial" w:hAnsi="Arial" w:cs="Arial"/>
        </w:rPr>
      </w:pPr>
    </w:p>
    <w:p w14:paraId="30B3C97D" w14:textId="77777777" w:rsidR="00932FA2" w:rsidRPr="00630B1D" w:rsidRDefault="002D7EB5">
      <w:pPr>
        <w:rPr>
          <w:rFonts w:ascii="Arial" w:hAnsi="Arial" w:cs="Arial"/>
        </w:rPr>
      </w:pPr>
    </w:p>
    <w:sectPr w:rsidR="00932FA2" w:rsidRPr="00630B1D" w:rsidSect="00F27014">
      <w:headerReference w:type="default" r:id="rId38"/>
      <w:footerReference w:type="default" r:id="rId3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9089A9" w14:textId="77777777" w:rsidR="002D7EB5" w:rsidRDefault="002D7EB5">
      <w:r>
        <w:separator/>
      </w:r>
    </w:p>
  </w:endnote>
  <w:endnote w:type="continuationSeparator" w:id="0">
    <w:p w14:paraId="407C36E2" w14:textId="77777777" w:rsidR="002D7EB5" w:rsidRDefault="002D7E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4F2F41" w14:textId="77777777" w:rsidR="00B4039A" w:rsidRPr="00B4039A" w:rsidRDefault="00C265C0">
    <w:pPr>
      <w:pStyle w:val="Footer"/>
      <w:rPr>
        <w:rFonts w:ascii="Arial" w:hAnsi="Arial" w:cs="Arial"/>
        <w:b/>
        <w:sz w:val="16"/>
        <w:szCs w:val="16"/>
      </w:rPr>
    </w:pPr>
    <w:r w:rsidRPr="00B4039A">
      <w:rPr>
        <w:rFonts w:ascii="Arial" w:hAnsi="Arial" w:cs="Arial"/>
        <w:b/>
        <w:sz w:val="16"/>
        <w:szCs w:val="16"/>
      </w:rPr>
      <w:t xml:space="preserve">Clare Louise </w:t>
    </w:r>
    <w:proofErr w:type="spellStart"/>
    <w:r w:rsidRPr="00B4039A">
      <w:rPr>
        <w:rFonts w:ascii="Arial" w:hAnsi="Arial" w:cs="Arial"/>
        <w:b/>
        <w:sz w:val="16"/>
        <w:szCs w:val="16"/>
      </w:rPr>
      <w:t>Berner</w:t>
    </w:r>
    <w:proofErr w:type="spellEnd"/>
    <w:r w:rsidRPr="00B4039A">
      <w:rPr>
        <w:rFonts w:ascii="Arial" w:hAnsi="Arial" w:cs="Arial"/>
        <w:b/>
        <w:sz w:val="16"/>
        <w:szCs w:val="16"/>
      </w:rPr>
      <w:t xml:space="preserve"> – CIPD Level 5 Diploma in Applied Human Resources </w:t>
    </w:r>
    <w:r>
      <w:rPr>
        <w:rFonts w:ascii="Arial" w:hAnsi="Arial" w:cs="Arial"/>
        <w:b/>
        <w:sz w:val="16"/>
        <w:szCs w:val="16"/>
      </w:rPr>
      <w:t>Higher Apprenticeship</w:t>
    </w:r>
  </w:p>
  <w:p w14:paraId="42D4A116" w14:textId="77777777" w:rsidR="00B4039A" w:rsidRPr="00B4039A" w:rsidRDefault="002D7EB5">
    <w:pPr>
      <w:pStyle w:val="Footer"/>
      <w:rPr>
        <w:rFonts w:ascii="Arial" w:hAnsi="Arial" w:cs="Arial"/>
        <w:b/>
        <w:sz w:val="16"/>
        <w:szCs w:val="16"/>
      </w:rPr>
    </w:pPr>
  </w:p>
  <w:p w14:paraId="7234A5FA" w14:textId="77777777" w:rsidR="00B4039A" w:rsidRPr="00B4039A" w:rsidRDefault="00C265C0">
    <w:pPr>
      <w:pStyle w:val="Footer"/>
      <w:rPr>
        <w:rFonts w:ascii="Arial" w:hAnsi="Arial" w:cs="Arial"/>
        <w:b/>
        <w:sz w:val="16"/>
        <w:szCs w:val="16"/>
      </w:rPr>
    </w:pPr>
    <w:r w:rsidRPr="00B4039A">
      <w:rPr>
        <w:rFonts w:ascii="Arial" w:hAnsi="Arial" w:cs="Arial"/>
        <w:b/>
        <w:sz w:val="16"/>
        <w:szCs w:val="16"/>
      </w:rPr>
      <w:t>ID: 1810268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F8F318" w14:textId="77777777" w:rsidR="002D7EB5" w:rsidRDefault="002D7EB5">
      <w:r>
        <w:separator/>
      </w:r>
    </w:p>
  </w:footnote>
  <w:footnote w:type="continuationSeparator" w:id="0">
    <w:p w14:paraId="575B7AD4" w14:textId="77777777" w:rsidR="002D7EB5" w:rsidRDefault="002D7E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54D0C7" w14:textId="77777777" w:rsidR="00B4039A" w:rsidRPr="00B4039A" w:rsidRDefault="00C265C0">
    <w:pPr>
      <w:pStyle w:val="Header"/>
      <w:rPr>
        <w:rFonts w:ascii="Arial" w:hAnsi="Arial" w:cs="Arial"/>
        <w:b/>
        <w:sz w:val="16"/>
        <w:szCs w:val="16"/>
      </w:rPr>
    </w:pPr>
    <w:r w:rsidRPr="00B4039A">
      <w:rPr>
        <w:rFonts w:ascii="Arial" w:hAnsi="Arial" w:cs="Arial"/>
        <w:b/>
        <w:sz w:val="16"/>
        <w:szCs w:val="16"/>
      </w:rPr>
      <w:t>5CDPP – Developing Professional Practice in Human Resources</w:t>
    </w:r>
  </w:p>
  <w:p w14:paraId="0FDA4CB2" w14:textId="77777777" w:rsidR="00B4039A" w:rsidRPr="00B4039A" w:rsidRDefault="002D7EB5">
    <w:pPr>
      <w:pStyle w:val="Header"/>
      <w:rPr>
        <w:rFonts w:ascii="Arial" w:hAnsi="Arial" w:cs="Arial"/>
        <w:b/>
        <w:sz w:val="16"/>
        <w:szCs w:val="16"/>
      </w:rPr>
    </w:pPr>
  </w:p>
  <w:p w14:paraId="44BD1072" w14:textId="77777777" w:rsidR="00B4039A" w:rsidRPr="00B4039A" w:rsidRDefault="00C265C0">
    <w:pPr>
      <w:pStyle w:val="Header"/>
      <w:rPr>
        <w:rFonts w:ascii="Arial" w:hAnsi="Arial" w:cs="Arial"/>
        <w:b/>
        <w:sz w:val="16"/>
        <w:szCs w:val="16"/>
      </w:rPr>
    </w:pPr>
    <w:r w:rsidRPr="00B4039A">
      <w:rPr>
        <w:rFonts w:ascii="Arial" w:hAnsi="Arial" w:cs="Arial"/>
        <w:b/>
        <w:sz w:val="16"/>
        <w:szCs w:val="16"/>
      </w:rPr>
      <w:t>ACTIVITY 4</w:t>
    </w:r>
  </w:p>
  <w:p w14:paraId="242CBFB4" w14:textId="77777777" w:rsidR="00B4039A" w:rsidRPr="00B4039A" w:rsidRDefault="002D7EB5">
    <w:pPr>
      <w:pStyle w:val="Header"/>
      <w:rPr>
        <w:rFonts w:ascii="Arial" w:hAnsi="Arial"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31D2B"/>
    <w:multiLevelType w:val="multilevel"/>
    <w:tmpl w:val="63BEEF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2857D0"/>
    <w:multiLevelType w:val="multilevel"/>
    <w:tmpl w:val="3C9ED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3A7114"/>
    <w:multiLevelType w:val="multilevel"/>
    <w:tmpl w:val="D500E7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7370EC"/>
    <w:multiLevelType w:val="hybridMultilevel"/>
    <w:tmpl w:val="71B21754"/>
    <w:lvl w:ilvl="0" w:tplc="0C6CC7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D83717A"/>
    <w:multiLevelType w:val="hybridMultilevel"/>
    <w:tmpl w:val="6EECD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F752546"/>
    <w:multiLevelType w:val="hybridMultilevel"/>
    <w:tmpl w:val="54187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2"/>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E0E"/>
    <w:rsid w:val="00000887"/>
    <w:rsid w:val="00004C9C"/>
    <w:rsid w:val="000232FF"/>
    <w:rsid w:val="000760F8"/>
    <w:rsid w:val="000808DF"/>
    <w:rsid w:val="00096B5B"/>
    <w:rsid w:val="000B07E3"/>
    <w:rsid w:val="000B12D3"/>
    <w:rsid w:val="000B2F98"/>
    <w:rsid w:val="00131D73"/>
    <w:rsid w:val="001747E6"/>
    <w:rsid w:val="001A0848"/>
    <w:rsid w:val="001A193B"/>
    <w:rsid w:val="001D2039"/>
    <w:rsid w:val="001F7F68"/>
    <w:rsid w:val="002114A0"/>
    <w:rsid w:val="00235640"/>
    <w:rsid w:val="002531D5"/>
    <w:rsid w:val="00260CCF"/>
    <w:rsid w:val="00284EEC"/>
    <w:rsid w:val="00284FBC"/>
    <w:rsid w:val="00290144"/>
    <w:rsid w:val="00293185"/>
    <w:rsid w:val="002A40FE"/>
    <w:rsid w:val="002B4E0E"/>
    <w:rsid w:val="002D1896"/>
    <w:rsid w:val="002D7EB5"/>
    <w:rsid w:val="00312A8B"/>
    <w:rsid w:val="00332830"/>
    <w:rsid w:val="003866F2"/>
    <w:rsid w:val="003A1F5C"/>
    <w:rsid w:val="003B2086"/>
    <w:rsid w:val="003B4264"/>
    <w:rsid w:val="0041398C"/>
    <w:rsid w:val="004373F4"/>
    <w:rsid w:val="004507A1"/>
    <w:rsid w:val="00454A4E"/>
    <w:rsid w:val="004564D6"/>
    <w:rsid w:val="004E0A8A"/>
    <w:rsid w:val="0050664E"/>
    <w:rsid w:val="00506800"/>
    <w:rsid w:val="005539C4"/>
    <w:rsid w:val="00557FF8"/>
    <w:rsid w:val="005612A8"/>
    <w:rsid w:val="00574BF9"/>
    <w:rsid w:val="005A679C"/>
    <w:rsid w:val="005C6728"/>
    <w:rsid w:val="005C6AF8"/>
    <w:rsid w:val="005C6CBE"/>
    <w:rsid w:val="005F7779"/>
    <w:rsid w:val="00630B1D"/>
    <w:rsid w:val="00651E92"/>
    <w:rsid w:val="006A5E24"/>
    <w:rsid w:val="006B772F"/>
    <w:rsid w:val="006F3029"/>
    <w:rsid w:val="00704EC3"/>
    <w:rsid w:val="00705C22"/>
    <w:rsid w:val="00710ADA"/>
    <w:rsid w:val="0074476F"/>
    <w:rsid w:val="00764F3F"/>
    <w:rsid w:val="0078653D"/>
    <w:rsid w:val="00791830"/>
    <w:rsid w:val="0079403D"/>
    <w:rsid w:val="007C2C1E"/>
    <w:rsid w:val="007D3749"/>
    <w:rsid w:val="007D52C5"/>
    <w:rsid w:val="00816CDD"/>
    <w:rsid w:val="00832173"/>
    <w:rsid w:val="008B4B4A"/>
    <w:rsid w:val="009521C3"/>
    <w:rsid w:val="00991BCB"/>
    <w:rsid w:val="0099505E"/>
    <w:rsid w:val="009A27F5"/>
    <w:rsid w:val="009A4F0B"/>
    <w:rsid w:val="009B7EB8"/>
    <w:rsid w:val="009C30CD"/>
    <w:rsid w:val="009D00CB"/>
    <w:rsid w:val="009F1E83"/>
    <w:rsid w:val="00A2611B"/>
    <w:rsid w:val="00A31BCF"/>
    <w:rsid w:val="00A548ED"/>
    <w:rsid w:val="00A860E4"/>
    <w:rsid w:val="00A91298"/>
    <w:rsid w:val="00A9512B"/>
    <w:rsid w:val="00B07048"/>
    <w:rsid w:val="00B82221"/>
    <w:rsid w:val="00B85783"/>
    <w:rsid w:val="00B90847"/>
    <w:rsid w:val="00B956C2"/>
    <w:rsid w:val="00BE6FC9"/>
    <w:rsid w:val="00C0236C"/>
    <w:rsid w:val="00C251C3"/>
    <w:rsid w:val="00C265C0"/>
    <w:rsid w:val="00C4769B"/>
    <w:rsid w:val="00CD451A"/>
    <w:rsid w:val="00CF36A6"/>
    <w:rsid w:val="00CF7AB8"/>
    <w:rsid w:val="00D12C69"/>
    <w:rsid w:val="00D2435C"/>
    <w:rsid w:val="00D468FE"/>
    <w:rsid w:val="00D47264"/>
    <w:rsid w:val="00D60DD2"/>
    <w:rsid w:val="00DC29F2"/>
    <w:rsid w:val="00DD03D3"/>
    <w:rsid w:val="00DF1053"/>
    <w:rsid w:val="00E01D11"/>
    <w:rsid w:val="00E11297"/>
    <w:rsid w:val="00E277CC"/>
    <w:rsid w:val="00E457CD"/>
    <w:rsid w:val="00E57403"/>
    <w:rsid w:val="00E671DA"/>
    <w:rsid w:val="00EA247E"/>
    <w:rsid w:val="00EE7B74"/>
    <w:rsid w:val="00F24BB3"/>
    <w:rsid w:val="00F27014"/>
    <w:rsid w:val="00F4369A"/>
    <w:rsid w:val="00F47766"/>
    <w:rsid w:val="00F84A5F"/>
    <w:rsid w:val="00FE2E09"/>
    <w:rsid w:val="00FF7C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6DA68"/>
  <w15:chartTrackingRefBased/>
  <w15:docId w15:val="{3AF65181-DBF7-424E-B1E5-8F9EFEADF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B4E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4E0E"/>
    <w:pPr>
      <w:ind w:left="720"/>
      <w:contextualSpacing/>
    </w:pPr>
  </w:style>
  <w:style w:type="paragraph" w:styleId="NormalWeb">
    <w:name w:val="Normal (Web)"/>
    <w:basedOn w:val="Normal"/>
    <w:uiPriority w:val="99"/>
    <w:unhideWhenUsed/>
    <w:rsid w:val="002B4E0E"/>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2B4E0E"/>
    <w:pPr>
      <w:tabs>
        <w:tab w:val="center" w:pos="4680"/>
        <w:tab w:val="right" w:pos="9360"/>
      </w:tabs>
    </w:pPr>
  </w:style>
  <w:style w:type="character" w:customStyle="1" w:styleId="HeaderChar">
    <w:name w:val="Header Char"/>
    <w:basedOn w:val="DefaultParagraphFont"/>
    <w:link w:val="Header"/>
    <w:uiPriority w:val="99"/>
    <w:rsid w:val="002B4E0E"/>
  </w:style>
  <w:style w:type="paragraph" w:styleId="Footer">
    <w:name w:val="footer"/>
    <w:basedOn w:val="Normal"/>
    <w:link w:val="FooterChar"/>
    <w:uiPriority w:val="99"/>
    <w:unhideWhenUsed/>
    <w:rsid w:val="002B4E0E"/>
    <w:pPr>
      <w:tabs>
        <w:tab w:val="center" w:pos="4680"/>
        <w:tab w:val="right" w:pos="9360"/>
      </w:tabs>
    </w:pPr>
  </w:style>
  <w:style w:type="character" w:customStyle="1" w:styleId="FooterChar">
    <w:name w:val="Footer Char"/>
    <w:basedOn w:val="DefaultParagraphFont"/>
    <w:link w:val="Footer"/>
    <w:uiPriority w:val="99"/>
    <w:rsid w:val="002B4E0E"/>
  </w:style>
  <w:style w:type="character" w:styleId="Hyperlink">
    <w:name w:val="Hyperlink"/>
    <w:basedOn w:val="DefaultParagraphFont"/>
    <w:uiPriority w:val="99"/>
    <w:unhideWhenUsed/>
    <w:rsid w:val="00F47766"/>
    <w:rPr>
      <w:color w:val="0563C1" w:themeColor="hyperlink"/>
      <w:u w:val="single"/>
    </w:rPr>
  </w:style>
  <w:style w:type="character" w:customStyle="1" w:styleId="apple-converted-space">
    <w:name w:val="apple-converted-space"/>
    <w:basedOn w:val="DefaultParagraphFont"/>
    <w:rsid w:val="00F47766"/>
  </w:style>
  <w:style w:type="character" w:styleId="FollowedHyperlink">
    <w:name w:val="FollowedHyperlink"/>
    <w:basedOn w:val="DefaultParagraphFont"/>
    <w:uiPriority w:val="99"/>
    <w:semiHidden/>
    <w:unhideWhenUsed/>
    <w:rsid w:val="00F47766"/>
    <w:rPr>
      <w:color w:val="954F72" w:themeColor="followedHyperlink"/>
      <w:u w:val="single"/>
    </w:rPr>
  </w:style>
  <w:style w:type="character" w:styleId="UnresolvedMention">
    <w:name w:val="Unresolved Mention"/>
    <w:basedOn w:val="DefaultParagraphFont"/>
    <w:uiPriority w:val="99"/>
    <w:semiHidden/>
    <w:unhideWhenUsed/>
    <w:rsid w:val="00F477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2255730">
      <w:bodyDiv w:val="1"/>
      <w:marLeft w:val="0"/>
      <w:marRight w:val="0"/>
      <w:marTop w:val="0"/>
      <w:marBottom w:val="0"/>
      <w:divBdr>
        <w:top w:val="none" w:sz="0" w:space="0" w:color="auto"/>
        <w:left w:val="none" w:sz="0" w:space="0" w:color="auto"/>
        <w:bottom w:val="none" w:sz="0" w:space="0" w:color="auto"/>
        <w:right w:val="none" w:sz="0" w:space="0" w:color="auto"/>
      </w:divBdr>
      <w:divsChild>
        <w:div w:id="171923177">
          <w:marLeft w:val="0"/>
          <w:marRight w:val="0"/>
          <w:marTop w:val="0"/>
          <w:marBottom w:val="0"/>
          <w:divBdr>
            <w:top w:val="none" w:sz="0" w:space="0" w:color="auto"/>
            <w:left w:val="none" w:sz="0" w:space="0" w:color="auto"/>
            <w:bottom w:val="none" w:sz="0" w:space="0" w:color="auto"/>
            <w:right w:val="none" w:sz="0" w:space="0" w:color="auto"/>
          </w:divBdr>
          <w:divsChild>
            <w:div w:id="1938437788">
              <w:marLeft w:val="0"/>
              <w:marRight w:val="0"/>
              <w:marTop w:val="0"/>
              <w:marBottom w:val="0"/>
              <w:divBdr>
                <w:top w:val="none" w:sz="0" w:space="0" w:color="auto"/>
                <w:left w:val="none" w:sz="0" w:space="0" w:color="auto"/>
                <w:bottom w:val="none" w:sz="0" w:space="0" w:color="auto"/>
                <w:right w:val="none" w:sz="0" w:space="0" w:color="auto"/>
              </w:divBdr>
              <w:divsChild>
                <w:div w:id="1960600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anagementstudyguide.com/workplace-politics.htm" TargetMode="External"/><Relationship Id="rId18" Type="http://schemas.openxmlformats.org/officeDocument/2006/relationships/hyperlink" Target="https://wit.edu/lit/engage/empower-groups" TargetMode="External"/><Relationship Id="rId26" Type="http://schemas.openxmlformats.org/officeDocument/2006/relationships/hyperlink" Target="https://www.managementstudyguide.com/workplace-politics.htm" TargetMode="External"/><Relationship Id="rId39" Type="http://schemas.openxmlformats.org/officeDocument/2006/relationships/footer" Target="footer1.xml"/><Relationship Id="rId21" Type="http://schemas.openxmlformats.org/officeDocument/2006/relationships/hyperlink" Target="https://www.belbin.com/about/team-role-spotlight-plant/" TargetMode="External"/><Relationship Id="rId34" Type="http://schemas.openxmlformats.org/officeDocument/2006/relationships/hyperlink" Target="https://www.youtube.com/watch?v=EKmDEDUdBKQ"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ncbi.nlm.nih.gov/pmc/articles/PMC4949805/" TargetMode="External"/><Relationship Id="rId20" Type="http://schemas.openxmlformats.org/officeDocument/2006/relationships/hyperlink" Target="http://www.bbc.co.uk/programmes/profiles/3hDdWTFzsLy3lVCVtl0rxSg/lord-sugar" TargetMode="External"/><Relationship Id="rId29" Type="http://schemas.openxmlformats.org/officeDocument/2006/relationships/hyperlink" Target="http://www.mim.ac.mw/books/Laurie%20Mullins%27s%20Management%20&amp;%20Organizational%20Behaviour,%207th%20edition.pdf"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elbin.com/about/team-role-spotlight-plant/" TargetMode="External"/><Relationship Id="rId24" Type="http://schemas.openxmlformats.org/officeDocument/2006/relationships/hyperlink" Target="https://hbr.org/2017/04/the-4-types-of-organizational-politics" TargetMode="External"/><Relationship Id="rId32" Type="http://schemas.openxmlformats.org/officeDocument/2006/relationships/hyperlink" Target="https://www.imedpub.com/articles/the-role-of-team-effectiveness-in-quality-ofhealth-care.php?aid=18179" TargetMode="External"/><Relationship Id="rId37" Type="http://schemas.openxmlformats.org/officeDocument/2006/relationships/hyperlink" Target="https://www.magonlinelibrary.com/doi/abs/10.12968/nrec.2014.16.5.284?mobileUi=0&amp;journalCode=nrec"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teamtechnology.co.uk/team/dynamics/definition/" TargetMode="External"/><Relationship Id="rId23" Type="http://schemas.openxmlformats.org/officeDocument/2006/relationships/hyperlink" Target="https://www.cipd.co.uk/podcasts/building-best-team" TargetMode="External"/><Relationship Id="rId28" Type="http://schemas.openxmlformats.org/officeDocument/2006/relationships/hyperlink" Target="https://open.lib.umn.edu/organizationalbehavior/" TargetMode="External"/><Relationship Id="rId36" Type="http://schemas.openxmlformats.org/officeDocument/2006/relationships/hyperlink" Target="https://wit.edu/lit/engage/empower-groups" TargetMode="External"/><Relationship Id="rId10" Type="http://schemas.openxmlformats.org/officeDocument/2006/relationships/hyperlink" Target="http://www.bbc.co.uk/programmes/profiles/3hDdWTFzsLy3lVCVtl0rxSg/lord-sugar" TargetMode="External"/><Relationship Id="rId19" Type="http://schemas.openxmlformats.org/officeDocument/2006/relationships/hyperlink" Target="http://m.acas.org.uk/media/pdf/j/o/Managing-conflict-at-work-advisory-booklet.pdf" TargetMode="External"/><Relationship Id="rId31" Type="http://schemas.openxmlformats.org/officeDocument/2006/relationships/hyperlink" Target="https://bookboon.com/en/hrm-managing-the-human-ressource-ebook" TargetMode="External"/><Relationship Id="rId4" Type="http://schemas.openxmlformats.org/officeDocument/2006/relationships/webSettings" Target="webSettings.xml"/><Relationship Id="rId9" Type="http://schemas.openxmlformats.org/officeDocument/2006/relationships/image" Target="file:////var/folders/3m/1cw007k94g3bpz0m750kw5680000gn/T/com.microsoft.Word/WebArchiveCopyPasteTempFiles/Belbin.gif" TargetMode="External"/><Relationship Id="rId14" Type="http://schemas.openxmlformats.org/officeDocument/2006/relationships/hyperlink" Target="https://open.lib.umn.edu/organizationalbehavior/" TargetMode="External"/><Relationship Id="rId22" Type="http://schemas.openxmlformats.org/officeDocument/2006/relationships/hyperlink" Target="https://www.belbin.com/media/1336/belbin-for-students.pdf" TargetMode="External"/><Relationship Id="rId27" Type="http://schemas.openxmlformats.org/officeDocument/2006/relationships/hyperlink" Target="https://www.youtube.com/watch?v=7LunroajlLE" TargetMode="External"/><Relationship Id="rId30" Type="http://schemas.openxmlformats.org/officeDocument/2006/relationships/hyperlink" Target="https://www.ncbi.nlm.nih.gov/pmc/articles/PMC4949805/" TargetMode="External"/><Relationship Id="rId35" Type="http://schemas.openxmlformats.org/officeDocument/2006/relationships/hyperlink" Target="https://www.ifm.eng.cam.ac.uk/research/dmg/tools-and-techniques/belbins-team-roles/" TargetMode="External"/><Relationship Id="rId8" Type="http://schemas.openxmlformats.org/officeDocument/2006/relationships/image" Target="media/image2.gif"/><Relationship Id="rId3" Type="http://schemas.openxmlformats.org/officeDocument/2006/relationships/settings" Target="settings.xml"/><Relationship Id="rId12" Type="http://schemas.openxmlformats.org/officeDocument/2006/relationships/hyperlink" Target="https://www.belbin.com/media/1336/belbin-for-students.pdf" TargetMode="External"/><Relationship Id="rId17" Type="http://schemas.openxmlformats.org/officeDocument/2006/relationships/hyperlink" Target="https://www.ifm.eng.cam.ac.uk/research/dmg/tools-and-techniques/belbins-team-roles/" TargetMode="External"/><Relationship Id="rId25" Type="http://schemas.openxmlformats.org/officeDocument/2006/relationships/hyperlink" Target="http://www.hrinasia.com/general/six-tips-for-hrs-to-deal-with-workplace-politics/" TargetMode="External"/><Relationship Id="rId33" Type="http://schemas.openxmlformats.org/officeDocument/2006/relationships/hyperlink" Target="http://infed.org/mobi/bruce-w-tuckman-forming-storming-norming-and-performing-in-groups/"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695</TotalTime>
  <Pages>10</Pages>
  <Words>2705</Words>
  <Characters>15420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48</cp:revision>
  <dcterms:created xsi:type="dcterms:W3CDTF">2018-12-01T13:37:00Z</dcterms:created>
  <dcterms:modified xsi:type="dcterms:W3CDTF">2018-12-02T23:04:00Z</dcterms:modified>
</cp:coreProperties>
</file>