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8FE2A08" w14:textId="29A5BA4D" w:rsidR="001F2A9C" w:rsidRPr="001F2A9C" w:rsidRDefault="001F2A9C">
      <w:pPr>
        <w:rPr>
          <w:rFonts w:ascii="Arial" w:hAnsi="Arial" w:cs="Arial"/>
          <w:b/>
          <w:bCs/>
          <w:sz w:val="22"/>
          <w:szCs w:val="22"/>
          <w:u w:val="single"/>
        </w:rPr>
      </w:pPr>
      <w:r w:rsidRPr="001F2A9C">
        <w:rPr>
          <w:rFonts w:ascii="Arial" w:hAnsi="Arial" w:cs="Arial"/>
          <w:b/>
          <w:bCs/>
          <w:sz w:val="22"/>
          <w:szCs w:val="22"/>
          <w:u w:val="single"/>
        </w:rPr>
        <w:t>Reference List (Part 1)</w:t>
      </w:r>
    </w:p>
    <w:p w14:paraId="499F806C" w14:textId="77777777" w:rsidR="001F2A9C" w:rsidRPr="001F2A9C" w:rsidRDefault="001F2A9C" w:rsidP="001F2A9C">
      <w:pPr>
        <w:rPr>
          <w:rFonts w:ascii="Arial" w:hAnsi="Arial" w:cs="Arial"/>
          <w:sz w:val="22"/>
          <w:szCs w:val="22"/>
        </w:rPr>
      </w:pPr>
      <w:r w:rsidRPr="001F2A9C">
        <w:rPr>
          <w:rFonts w:ascii="Arial" w:hAnsi="Arial" w:cs="Arial"/>
          <w:sz w:val="22"/>
          <w:szCs w:val="22"/>
          <w:lang w:val="en-US"/>
        </w:rPr>
        <w:t xml:space="preserve">British Psychological Society [BPS] (no date) </w:t>
      </w:r>
      <w:r w:rsidRPr="001F2A9C">
        <w:rPr>
          <w:rFonts w:ascii="Arial" w:hAnsi="Arial" w:cs="Arial"/>
          <w:i/>
          <w:iCs/>
          <w:sz w:val="22"/>
          <w:szCs w:val="22"/>
          <w:lang w:val="en-US"/>
        </w:rPr>
        <w:t xml:space="preserve">Mental Health and Wellbeing. </w:t>
      </w:r>
      <w:r w:rsidRPr="001F2A9C">
        <w:rPr>
          <w:rFonts w:ascii="Arial" w:hAnsi="Arial" w:cs="Arial"/>
          <w:sz w:val="22"/>
          <w:szCs w:val="22"/>
          <w:lang w:val="en-US"/>
        </w:rPr>
        <w:t xml:space="preserve">Available at: </w:t>
      </w:r>
      <w:hyperlink r:id="rId6" w:history="1">
        <w:r w:rsidRPr="001F2A9C">
          <w:rPr>
            <w:rStyle w:val="Hyperlink"/>
            <w:rFonts w:ascii="Arial" w:hAnsi="Arial" w:cs="Arial"/>
            <w:sz w:val="22"/>
            <w:szCs w:val="22"/>
            <w:u w:val="none"/>
            <w:lang w:val="en-US"/>
          </w:rPr>
          <w:t>https://www.bps.org.uk/topics/</w:t>
        </w:r>
      </w:hyperlink>
      <w:hyperlink r:id="rId7" w:history="1">
        <w:r w:rsidRPr="001F2A9C">
          <w:rPr>
            <w:rStyle w:val="Hyperlink"/>
            <w:rFonts w:ascii="Arial" w:hAnsi="Arial" w:cs="Arial"/>
            <w:sz w:val="22"/>
            <w:szCs w:val="22"/>
            <w:u w:val="none"/>
            <w:lang w:val="en-US"/>
          </w:rPr>
          <w:t>mental-health-and-wellbeing</w:t>
        </w:r>
      </w:hyperlink>
      <w:r w:rsidRPr="001F2A9C">
        <w:rPr>
          <w:rFonts w:ascii="Arial" w:hAnsi="Arial" w:cs="Arial"/>
          <w:sz w:val="22"/>
          <w:szCs w:val="22"/>
          <w:lang w:val="en-US"/>
        </w:rPr>
        <w:t xml:space="preserve"> (Accessed: 2</w:t>
      </w:r>
      <w:r w:rsidRPr="001F2A9C">
        <w:rPr>
          <w:rFonts w:ascii="Arial" w:hAnsi="Arial" w:cs="Arial"/>
          <w:sz w:val="22"/>
          <w:szCs w:val="22"/>
          <w:vertAlign w:val="superscript"/>
          <w:lang w:val="en-US"/>
        </w:rPr>
        <w:t>nd</w:t>
      </w:r>
      <w:r w:rsidRPr="001F2A9C">
        <w:rPr>
          <w:rFonts w:ascii="Arial" w:hAnsi="Arial" w:cs="Arial"/>
          <w:sz w:val="22"/>
          <w:szCs w:val="22"/>
          <w:lang w:val="en-US"/>
        </w:rPr>
        <w:t xml:space="preserve"> May 2021).</w:t>
      </w:r>
    </w:p>
    <w:p w14:paraId="631A1607" w14:textId="77777777" w:rsidR="001F2A9C" w:rsidRDefault="001F2A9C" w:rsidP="001F2A9C">
      <w:pPr>
        <w:rPr>
          <w:rFonts w:ascii="Arial" w:hAnsi="Arial" w:cs="Arial"/>
          <w:sz w:val="22"/>
          <w:szCs w:val="22"/>
          <w:lang w:val="en-US"/>
        </w:rPr>
      </w:pPr>
    </w:p>
    <w:p w14:paraId="070E9178" w14:textId="55E8E806" w:rsidR="001F2A9C" w:rsidRPr="001F2A9C" w:rsidRDefault="001F2A9C" w:rsidP="001F2A9C">
      <w:pPr>
        <w:rPr>
          <w:rFonts w:ascii="Arial" w:hAnsi="Arial" w:cs="Arial"/>
          <w:sz w:val="22"/>
          <w:szCs w:val="22"/>
        </w:rPr>
      </w:pPr>
      <w:r w:rsidRPr="001F2A9C">
        <w:rPr>
          <w:rFonts w:ascii="Arial" w:hAnsi="Arial" w:cs="Arial"/>
          <w:sz w:val="22"/>
          <w:szCs w:val="22"/>
          <w:lang w:val="en-US"/>
        </w:rPr>
        <w:t xml:space="preserve">Donaldson, G. (2015) </w:t>
      </w:r>
      <w:r w:rsidRPr="001F2A9C">
        <w:rPr>
          <w:rFonts w:ascii="Arial" w:hAnsi="Arial" w:cs="Arial"/>
          <w:i/>
          <w:iCs/>
          <w:sz w:val="22"/>
          <w:szCs w:val="22"/>
          <w:lang w:val="en-US"/>
        </w:rPr>
        <w:t xml:space="preserve">Successful Futures: Independent Review of Curriculum and Assessment Arrangement in Wales. </w:t>
      </w:r>
      <w:r w:rsidRPr="001F2A9C">
        <w:rPr>
          <w:rFonts w:ascii="Arial" w:hAnsi="Arial" w:cs="Arial"/>
          <w:sz w:val="22"/>
          <w:szCs w:val="22"/>
          <w:lang w:val="en-US"/>
        </w:rPr>
        <w:t xml:space="preserve">Available at: </w:t>
      </w:r>
      <w:hyperlink r:id="rId8" w:history="1">
        <w:r w:rsidRPr="001F2A9C">
          <w:rPr>
            <w:rStyle w:val="Hyperlink"/>
            <w:rFonts w:ascii="Arial" w:hAnsi="Arial" w:cs="Arial"/>
            <w:sz w:val="22"/>
            <w:szCs w:val="22"/>
            <w:u w:val="none"/>
            <w:lang w:val="en-US"/>
          </w:rPr>
          <w:t>https://go</w:t>
        </w:r>
        <w:r w:rsidRPr="001F2A9C">
          <w:rPr>
            <w:rStyle w:val="Hyperlink"/>
            <w:rFonts w:ascii="Arial" w:hAnsi="Arial" w:cs="Arial"/>
            <w:sz w:val="22"/>
            <w:szCs w:val="22"/>
            <w:u w:val="none"/>
            <w:lang w:val="en-US"/>
          </w:rPr>
          <w:t>v</w:t>
        </w:r>
        <w:r w:rsidRPr="001F2A9C">
          <w:rPr>
            <w:rStyle w:val="Hyperlink"/>
            <w:rFonts w:ascii="Arial" w:hAnsi="Arial" w:cs="Arial"/>
            <w:sz w:val="22"/>
            <w:szCs w:val="22"/>
            <w:u w:val="none"/>
            <w:lang w:val="en-US"/>
          </w:rPr>
          <w:t>.wales/sites/default/files/publications/2018-03/successful-futures.pdf</w:t>
        </w:r>
      </w:hyperlink>
      <w:r w:rsidRPr="001F2A9C">
        <w:rPr>
          <w:rFonts w:ascii="Arial" w:hAnsi="Arial" w:cs="Arial"/>
          <w:sz w:val="22"/>
          <w:szCs w:val="22"/>
          <w:lang w:val="en-US"/>
        </w:rPr>
        <w:t xml:space="preserve"> (Accessed: 1</w:t>
      </w:r>
      <w:r w:rsidRPr="001F2A9C">
        <w:rPr>
          <w:rFonts w:ascii="Arial" w:hAnsi="Arial" w:cs="Arial"/>
          <w:sz w:val="22"/>
          <w:szCs w:val="22"/>
          <w:vertAlign w:val="superscript"/>
          <w:lang w:val="en-US"/>
        </w:rPr>
        <w:t>st</w:t>
      </w:r>
      <w:r w:rsidRPr="001F2A9C">
        <w:rPr>
          <w:rFonts w:ascii="Arial" w:hAnsi="Arial" w:cs="Arial"/>
          <w:sz w:val="22"/>
          <w:szCs w:val="22"/>
          <w:lang w:val="en-US"/>
        </w:rPr>
        <w:t xml:space="preserve"> May 2021). </w:t>
      </w:r>
    </w:p>
    <w:p w14:paraId="7F5AE35A" w14:textId="77777777" w:rsidR="001F2A9C" w:rsidRDefault="001F2A9C" w:rsidP="001F2A9C">
      <w:pPr>
        <w:rPr>
          <w:rFonts w:ascii="Arial" w:hAnsi="Arial" w:cs="Arial"/>
          <w:sz w:val="22"/>
          <w:szCs w:val="22"/>
          <w:lang w:val="en-US"/>
        </w:rPr>
      </w:pPr>
    </w:p>
    <w:p w14:paraId="54EF6117" w14:textId="7ACC014D" w:rsidR="001F2A9C" w:rsidRPr="001F2A9C" w:rsidRDefault="001F2A9C" w:rsidP="001F2A9C">
      <w:pPr>
        <w:rPr>
          <w:rFonts w:ascii="Arial" w:hAnsi="Arial" w:cs="Arial"/>
          <w:sz w:val="22"/>
          <w:szCs w:val="22"/>
        </w:rPr>
      </w:pPr>
      <w:r w:rsidRPr="001F2A9C">
        <w:rPr>
          <w:rFonts w:ascii="Arial" w:hAnsi="Arial" w:cs="Arial"/>
          <w:sz w:val="22"/>
          <w:szCs w:val="22"/>
          <w:lang w:val="en-US"/>
        </w:rPr>
        <w:t xml:space="preserve">El-Sayed, M. </w:t>
      </w:r>
      <w:r w:rsidRPr="001F2A9C">
        <w:rPr>
          <w:rFonts w:ascii="Arial" w:hAnsi="Arial" w:cs="Arial"/>
          <w:i/>
          <w:iCs/>
          <w:sz w:val="22"/>
          <w:szCs w:val="22"/>
          <w:lang w:val="en-US"/>
        </w:rPr>
        <w:t xml:space="preserve">et al. </w:t>
      </w:r>
      <w:r w:rsidRPr="001F2A9C">
        <w:rPr>
          <w:rFonts w:ascii="Arial" w:hAnsi="Arial" w:cs="Arial"/>
          <w:sz w:val="22"/>
          <w:szCs w:val="22"/>
          <w:lang w:val="en-US"/>
        </w:rPr>
        <w:t xml:space="preserve">(2012) ‘Socioeconomic Inequalities in Childhood Obesity in the United Kingdom: A systematic Review of the Literature’, </w:t>
      </w:r>
      <w:r w:rsidRPr="001F2A9C">
        <w:rPr>
          <w:rFonts w:ascii="Arial" w:hAnsi="Arial" w:cs="Arial"/>
          <w:i/>
          <w:iCs/>
          <w:sz w:val="22"/>
          <w:szCs w:val="22"/>
          <w:lang w:val="en-US"/>
        </w:rPr>
        <w:t xml:space="preserve">Obesity Facts: The European Journal of Obesity. </w:t>
      </w:r>
      <w:r w:rsidRPr="001F2A9C">
        <w:rPr>
          <w:rFonts w:ascii="Arial" w:hAnsi="Arial" w:cs="Arial"/>
          <w:sz w:val="22"/>
          <w:szCs w:val="22"/>
          <w:lang w:val="en-US"/>
        </w:rPr>
        <w:t xml:space="preserve">5(0), pp.672-692. DOI: 10.1159/000343611  </w:t>
      </w:r>
    </w:p>
    <w:p w14:paraId="546C2FDB" w14:textId="77777777" w:rsidR="001F2A9C" w:rsidRDefault="001F2A9C" w:rsidP="001F2A9C">
      <w:pPr>
        <w:rPr>
          <w:rFonts w:ascii="Arial" w:hAnsi="Arial" w:cs="Arial"/>
          <w:sz w:val="22"/>
          <w:szCs w:val="22"/>
          <w:lang w:val="en-US"/>
        </w:rPr>
      </w:pPr>
    </w:p>
    <w:p w14:paraId="7E6C878B" w14:textId="5CD0E19D" w:rsidR="001F2A9C" w:rsidRPr="001F2A9C" w:rsidRDefault="001F2A9C" w:rsidP="001F2A9C">
      <w:pPr>
        <w:rPr>
          <w:rFonts w:ascii="Arial" w:hAnsi="Arial" w:cs="Arial"/>
          <w:sz w:val="22"/>
          <w:szCs w:val="22"/>
        </w:rPr>
      </w:pPr>
      <w:r w:rsidRPr="001F2A9C">
        <w:rPr>
          <w:rFonts w:ascii="Arial" w:hAnsi="Arial" w:cs="Arial"/>
          <w:sz w:val="22"/>
          <w:szCs w:val="22"/>
          <w:lang w:val="en-US"/>
        </w:rPr>
        <w:t xml:space="preserve">National Assembly for Wales (2018) </w:t>
      </w:r>
      <w:r w:rsidRPr="001F2A9C">
        <w:rPr>
          <w:rFonts w:ascii="Arial" w:hAnsi="Arial" w:cs="Arial"/>
          <w:i/>
          <w:iCs/>
          <w:sz w:val="22"/>
          <w:szCs w:val="22"/>
          <w:lang w:val="en-US"/>
        </w:rPr>
        <w:t xml:space="preserve">Mind Over Matter: A report on the step change needed in emotional and mental health support for children and young people in Wales. </w:t>
      </w:r>
      <w:r w:rsidRPr="001F2A9C">
        <w:rPr>
          <w:rFonts w:ascii="Arial" w:hAnsi="Arial" w:cs="Arial"/>
          <w:sz w:val="22"/>
          <w:szCs w:val="22"/>
          <w:lang w:val="en-US"/>
        </w:rPr>
        <w:t xml:space="preserve">Available at: </w:t>
      </w:r>
      <w:hyperlink r:id="rId9" w:history="1">
        <w:r w:rsidRPr="001F2A9C">
          <w:rPr>
            <w:rStyle w:val="Hyperlink"/>
            <w:rFonts w:ascii="Arial" w:hAnsi="Arial" w:cs="Arial"/>
            <w:sz w:val="22"/>
            <w:szCs w:val="22"/>
            <w:u w:val="none"/>
            <w:lang w:val="en-US"/>
          </w:rPr>
          <w:t>https://senedd.wales/laid%20documents/cr-ld11522/cr-ld11522-e.pdf</w:t>
        </w:r>
      </w:hyperlink>
      <w:r w:rsidRPr="001F2A9C">
        <w:rPr>
          <w:rFonts w:ascii="Arial" w:hAnsi="Arial" w:cs="Arial"/>
          <w:sz w:val="22"/>
          <w:szCs w:val="22"/>
          <w:lang w:val="en-US"/>
        </w:rPr>
        <w:t xml:space="preserve"> (Accessed: 1</w:t>
      </w:r>
      <w:r w:rsidRPr="001F2A9C">
        <w:rPr>
          <w:rFonts w:ascii="Arial" w:hAnsi="Arial" w:cs="Arial"/>
          <w:sz w:val="22"/>
          <w:szCs w:val="22"/>
          <w:vertAlign w:val="superscript"/>
          <w:lang w:val="en-US"/>
        </w:rPr>
        <w:t>st</w:t>
      </w:r>
      <w:r w:rsidRPr="001F2A9C">
        <w:rPr>
          <w:rFonts w:ascii="Arial" w:hAnsi="Arial" w:cs="Arial"/>
          <w:sz w:val="22"/>
          <w:szCs w:val="22"/>
          <w:lang w:val="en-US"/>
        </w:rPr>
        <w:t xml:space="preserve"> May 2021). </w:t>
      </w:r>
    </w:p>
    <w:p w14:paraId="7CE9A781" w14:textId="77777777" w:rsidR="001F2A9C" w:rsidRDefault="001F2A9C" w:rsidP="001F2A9C">
      <w:pPr>
        <w:rPr>
          <w:rFonts w:ascii="Arial" w:hAnsi="Arial" w:cs="Arial"/>
          <w:sz w:val="22"/>
          <w:szCs w:val="22"/>
          <w:lang w:val="en-US"/>
        </w:rPr>
      </w:pPr>
    </w:p>
    <w:p w14:paraId="2498D7AF" w14:textId="592B4ABF" w:rsidR="001F2A9C" w:rsidRPr="001F2A9C" w:rsidRDefault="001F2A9C" w:rsidP="001F2A9C">
      <w:pPr>
        <w:rPr>
          <w:rFonts w:ascii="Arial" w:hAnsi="Arial" w:cs="Arial"/>
          <w:sz w:val="22"/>
          <w:szCs w:val="22"/>
        </w:rPr>
      </w:pPr>
      <w:r w:rsidRPr="001F2A9C">
        <w:rPr>
          <w:rFonts w:ascii="Arial" w:hAnsi="Arial" w:cs="Arial"/>
          <w:sz w:val="22"/>
          <w:szCs w:val="22"/>
          <w:lang w:val="en-US"/>
        </w:rPr>
        <w:t xml:space="preserve">Public Health Wales (2016) </w:t>
      </w:r>
      <w:r w:rsidRPr="001F2A9C">
        <w:rPr>
          <w:rFonts w:ascii="Arial" w:hAnsi="Arial" w:cs="Arial"/>
          <w:i/>
          <w:iCs/>
          <w:sz w:val="22"/>
          <w:szCs w:val="22"/>
          <w:lang w:val="en-US"/>
        </w:rPr>
        <w:t xml:space="preserve">Adverse Childhood Experiences (ACEs). </w:t>
      </w:r>
      <w:r w:rsidRPr="001F2A9C">
        <w:rPr>
          <w:rFonts w:ascii="Arial" w:hAnsi="Arial" w:cs="Arial"/>
          <w:sz w:val="22"/>
          <w:szCs w:val="22"/>
          <w:lang w:val="en-US"/>
        </w:rPr>
        <w:t xml:space="preserve">Available at: </w:t>
      </w:r>
      <w:hyperlink r:id="rId10" w:history="1">
        <w:r w:rsidRPr="001F2A9C">
          <w:rPr>
            <w:rStyle w:val="Hyperlink"/>
            <w:rFonts w:ascii="Arial" w:hAnsi="Arial" w:cs="Arial"/>
            <w:sz w:val="22"/>
            <w:szCs w:val="22"/>
            <w:u w:val="none"/>
            <w:lang w:val="en-US"/>
          </w:rPr>
          <w:t>https://phw.nhs.wales/topics/adverse-childhood-experiences/</w:t>
        </w:r>
      </w:hyperlink>
      <w:r w:rsidRPr="001F2A9C">
        <w:rPr>
          <w:rFonts w:ascii="Arial" w:hAnsi="Arial" w:cs="Arial"/>
          <w:sz w:val="22"/>
          <w:szCs w:val="22"/>
          <w:lang w:val="en-US"/>
        </w:rPr>
        <w:t xml:space="preserve"> (Accessed: 1</w:t>
      </w:r>
      <w:r w:rsidRPr="001F2A9C">
        <w:rPr>
          <w:rFonts w:ascii="Arial" w:hAnsi="Arial" w:cs="Arial"/>
          <w:sz w:val="22"/>
          <w:szCs w:val="22"/>
          <w:vertAlign w:val="superscript"/>
          <w:lang w:val="en-US"/>
        </w:rPr>
        <w:t>st</w:t>
      </w:r>
      <w:r w:rsidRPr="001F2A9C">
        <w:rPr>
          <w:rFonts w:ascii="Arial" w:hAnsi="Arial" w:cs="Arial"/>
          <w:sz w:val="22"/>
          <w:szCs w:val="22"/>
          <w:lang w:val="en-US"/>
        </w:rPr>
        <w:t xml:space="preserve"> May 2021).</w:t>
      </w:r>
    </w:p>
    <w:p w14:paraId="6F67BB21" w14:textId="77777777" w:rsidR="001F2A9C" w:rsidRDefault="001F2A9C" w:rsidP="001F2A9C">
      <w:pPr>
        <w:rPr>
          <w:rFonts w:ascii="Arial" w:hAnsi="Arial" w:cs="Arial"/>
          <w:sz w:val="22"/>
          <w:szCs w:val="22"/>
          <w:lang w:val="en-US"/>
        </w:rPr>
      </w:pPr>
    </w:p>
    <w:p w14:paraId="3D22151E" w14:textId="2ACC01A4" w:rsidR="001F2A9C" w:rsidRPr="001F2A9C" w:rsidRDefault="001F2A9C" w:rsidP="001F2A9C">
      <w:pPr>
        <w:rPr>
          <w:rFonts w:ascii="Arial" w:hAnsi="Arial" w:cs="Arial"/>
          <w:sz w:val="22"/>
          <w:szCs w:val="22"/>
        </w:rPr>
      </w:pPr>
      <w:r w:rsidRPr="001F2A9C">
        <w:rPr>
          <w:rFonts w:ascii="Arial" w:hAnsi="Arial" w:cs="Arial"/>
          <w:sz w:val="22"/>
          <w:szCs w:val="22"/>
          <w:lang w:val="en-US"/>
        </w:rPr>
        <w:t xml:space="preserve">Townsend, N. </w:t>
      </w:r>
      <w:r w:rsidRPr="001F2A9C">
        <w:rPr>
          <w:rFonts w:ascii="Arial" w:hAnsi="Arial" w:cs="Arial"/>
          <w:i/>
          <w:iCs/>
          <w:sz w:val="22"/>
          <w:szCs w:val="22"/>
          <w:lang w:val="en-US"/>
        </w:rPr>
        <w:t>et al</w:t>
      </w:r>
      <w:r w:rsidRPr="001F2A9C">
        <w:rPr>
          <w:rFonts w:ascii="Arial" w:hAnsi="Arial" w:cs="Arial"/>
          <w:sz w:val="22"/>
          <w:szCs w:val="22"/>
          <w:lang w:val="en-US"/>
        </w:rPr>
        <w:t xml:space="preserve">. (2011) </w:t>
      </w:r>
      <w:r w:rsidRPr="001F2A9C">
        <w:rPr>
          <w:rFonts w:ascii="Arial" w:hAnsi="Arial" w:cs="Arial"/>
          <w:i/>
          <w:iCs/>
          <w:sz w:val="22"/>
          <w:szCs w:val="22"/>
          <w:lang w:val="en-US"/>
        </w:rPr>
        <w:t xml:space="preserve">The more schools do to promote healthy eating, the healthier the dietary choices by students. </w:t>
      </w:r>
      <w:r w:rsidRPr="001F2A9C">
        <w:rPr>
          <w:rFonts w:ascii="Arial" w:hAnsi="Arial" w:cs="Arial"/>
          <w:sz w:val="22"/>
          <w:szCs w:val="22"/>
          <w:lang w:val="en-US"/>
        </w:rPr>
        <w:t xml:space="preserve">Available at: </w:t>
      </w:r>
      <w:hyperlink r:id="rId11" w:history="1">
        <w:r w:rsidRPr="001F2A9C">
          <w:rPr>
            <w:rStyle w:val="Hyperlink"/>
            <w:rFonts w:ascii="Arial" w:hAnsi="Arial" w:cs="Arial"/>
            <w:sz w:val="22"/>
            <w:szCs w:val="22"/>
            <w:u w:val="none"/>
            <w:lang w:val="en-US"/>
          </w:rPr>
          <w:t>https://www.researchgate.net/publication/229811853_The_more_schools_do_to_promote_healthy_eating_the_healthier_the_dietary_choices_by_</w:t>
        </w:r>
      </w:hyperlink>
      <w:hyperlink r:id="rId12" w:history="1">
        <w:r w:rsidRPr="001F2A9C">
          <w:rPr>
            <w:rStyle w:val="Hyperlink"/>
            <w:rFonts w:ascii="Arial" w:hAnsi="Arial" w:cs="Arial"/>
            <w:sz w:val="22"/>
            <w:szCs w:val="22"/>
            <w:u w:val="none"/>
            <w:lang w:val="en-US"/>
          </w:rPr>
          <w:t>students</w:t>
        </w:r>
      </w:hyperlink>
      <w:r w:rsidRPr="001F2A9C">
        <w:rPr>
          <w:rFonts w:ascii="Arial" w:hAnsi="Arial" w:cs="Arial"/>
          <w:sz w:val="22"/>
          <w:szCs w:val="22"/>
          <w:lang w:val="en-US"/>
        </w:rPr>
        <w:t xml:space="preserve"> (Accessed: 3</w:t>
      </w:r>
      <w:r w:rsidRPr="001F2A9C">
        <w:rPr>
          <w:rFonts w:ascii="Arial" w:hAnsi="Arial" w:cs="Arial"/>
          <w:sz w:val="22"/>
          <w:szCs w:val="22"/>
          <w:vertAlign w:val="superscript"/>
          <w:lang w:val="en-US"/>
        </w:rPr>
        <w:t>rd</w:t>
      </w:r>
      <w:r w:rsidRPr="001F2A9C">
        <w:rPr>
          <w:rFonts w:ascii="Arial" w:hAnsi="Arial" w:cs="Arial"/>
          <w:sz w:val="22"/>
          <w:szCs w:val="22"/>
          <w:lang w:val="en-US"/>
        </w:rPr>
        <w:t xml:space="preserve"> May 2021). </w:t>
      </w:r>
    </w:p>
    <w:p w14:paraId="2B7C1857" w14:textId="77777777" w:rsidR="001F2A9C" w:rsidRDefault="001F2A9C" w:rsidP="001F2A9C">
      <w:pPr>
        <w:rPr>
          <w:rFonts w:ascii="Arial" w:hAnsi="Arial" w:cs="Arial"/>
          <w:sz w:val="22"/>
          <w:szCs w:val="22"/>
          <w:lang w:val="en-US"/>
        </w:rPr>
      </w:pPr>
    </w:p>
    <w:p w14:paraId="5F90EC66" w14:textId="7982D6EC" w:rsidR="001F2A9C" w:rsidRPr="001F2A9C" w:rsidRDefault="001F2A9C" w:rsidP="001F2A9C">
      <w:pPr>
        <w:rPr>
          <w:rFonts w:ascii="Arial" w:hAnsi="Arial" w:cs="Arial"/>
          <w:sz w:val="22"/>
          <w:szCs w:val="22"/>
        </w:rPr>
      </w:pPr>
      <w:r w:rsidRPr="001F2A9C">
        <w:rPr>
          <w:rFonts w:ascii="Arial" w:hAnsi="Arial" w:cs="Arial"/>
          <w:sz w:val="22"/>
          <w:szCs w:val="22"/>
          <w:lang w:val="en-US"/>
        </w:rPr>
        <w:t xml:space="preserve">Wave Trust (no date) </w:t>
      </w:r>
      <w:r w:rsidRPr="001F2A9C">
        <w:rPr>
          <w:rFonts w:ascii="Arial" w:hAnsi="Arial" w:cs="Arial"/>
          <w:i/>
          <w:iCs/>
          <w:sz w:val="22"/>
          <w:szCs w:val="22"/>
          <w:lang w:val="en-US"/>
        </w:rPr>
        <w:t xml:space="preserve">Adverse Childhood Experiences (ACEs). </w:t>
      </w:r>
      <w:r w:rsidRPr="001F2A9C">
        <w:rPr>
          <w:rFonts w:ascii="Arial" w:hAnsi="Arial" w:cs="Arial"/>
          <w:sz w:val="22"/>
          <w:szCs w:val="22"/>
          <w:lang w:val="en-US"/>
        </w:rPr>
        <w:t xml:space="preserve">Available at: </w:t>
      </w:r>
      <w:hyperlink r:id="rId13" w:history="1">
        <w:r w:rsidRPr="001F2A9C">
          <w:rPr>
            <w:rStyle w:val="Hyperlink"/>
            <w:rFonts w:ascii="Arial" w:hAnsi="Arial" w:cs="Arial"/>
            <w:sz w:val="22"/>
            <w:szCs w:val="22"/>
            <w:u w:val="none"/>
            <w:lang w:val="en-US"/>
          </w:rPr>
          <w:t>https://www.wavetrust.org/</w:t>
        </w:r>
      </w:hyperlink>
      <w:hyperlink r:id="rId14" w:history="1">
        <w:r w:rsidRPr="001F2A9C">
          <w:rPr>
            <w:rStyle w:val="Hyperlink"/>
            <w:rFonts w:ascii="Arial" w:hAnsi="Arial" w:cs="Arial"/>
            <w:sz w:val="22"/>
            <w:szCs w:val="22"/>
            <w:u w:val="none"/>
            <w:lang w:val="en-US"/>
          </w:rPr>
          <w:t>adverse-childhood-experiences</w:t>
        </w:r>
      </w:hyperlink>
      <w:r w:rsidRPr="001F2A9C">
        <w:rPr>
          <w:rFonts w:ascii="Arial" w:hAnsi="Arial" w:cs="Arial"/>
          <w:sz w:val="22"/>
          <w:szCs w:val="22"/>
          <w:lang w:val="en-US"/>
        </w:rPr>
        <w:t xml:space="preserve"> (Accessed: 2</w:t>
      </w:r>
      <w:r w:rsidRPr="001F2A9C">
        <w:rPr>
          <w:rFonts w:ascii="Arial" w:hAnsi="Arial" w:cs="Arial"/>
          <w:sz w:val="22"/>
          <w:szCs w:val="22"/>
          <w:vertAlign w:val="superscript"/>
          <w:lang w:val="en-US"/>
        </w:rPr>
        <w:t>nd</w:t>
      </w:r>
      <w:r w:rsidRPr="001F2A9C">
        <w:rPr>
          <w:rFonts w:ascii="Arial" w:hAnsi="Arial" w:cs="Arial"/>
          <w:sz w:val="22"/>
          <w:szCs w:val="22"/>
          <w:lang w:val="en-US"/>
        </w:rPr>
        <w:t xml:space="preserve"> May 2021). </w:t>
      </w:r>
    </w:p>
    <w:p w14:paraId="75C5B16D" w14:textId="77777777" w:rsidR="001F2A9C" w:rsidRDefault="001F2A9C" w:rsidP="001F2A9C">
      <w:pPr>
        <w:rPr>
          <w:rFonts w:ascii="Arial" w:hAnsi="Arial" w:cs="Arial"/>
          <w:sz w:val="22"/>
          <w:szCs w:val="22"/>
          <w:lang w:val="en-US"/>
        </w:rPr>
      </w:pPr>
    </w:p>
    <w:p w14:paraId="55C9F05A" w14:textId="52BE9E24" w:rsidR="001F2A9C" w:rsidRPr="001F2A9C" w:rsidRDefault="001F2A9C" w:rsidP="001F2A9C">
      <w:pPr>
        <w:rPr>
          <w:rFonts w:ascii="Arial" w:hAnsi="Arial" w:cs="Arial"/>
          <w:sz w:val="22"/>
          <w:szCs w:val="22"/>
        </w:rPr>
      </w:pPr>
      <w:r w:rsidRPr="001F2A9C">
        <w:rPr>
          <w:rFonts w:ascii="Arial" w:hAnsi="Arial" w:cs="Arial"/>
          <w:sz w:val="22"/>
          <w:szCs w:val="22"/>
          <w:lang w:val="en-US"/>
        </w:rPr>
        <w:t xml:space="preserve">Welsh Government (2019) </w:t>
      </w:r>
      <w:r w:rsidRPr="001F2A9C">
        <w:rPr>
          <w:rFonts w:ascii="Arial" w:hAnsi="Arial" w:cs="Arial"/>
          <w:i/>
          <w:iCs/>
          <w:sz w:val="22"/>
          <w:szCs w:val="22"/>
          <w:lang w:val="en-US"/>
        </w:rPr>
        <w:t xml:space="preserve">Welsh Index of Multiple Deprivation (WIMD) 2019. </w:t>
      </w:r>
      <w:r w:rsidRPr="001F2A9C">
        <w:rPr>
          <w:rFonts w:ascii="Arial" w:hAnsi="Arial" w:cs="Arial"/>
          <w:sz w:val="22"/>
          <w:szCs w:val="22"/>
          <w:lang w:val="en-US"/>
        </w:rPr>
        <w:t xml:space="preserve">Available at: </w:t>
      </w:r>
      <w:hyperlink r:id="rId15" w:history="1">
        <w:r w:rsidRPr="001F2A9C">
          <w:rPr>
            <w:rStyle w:val="Hyperlink"/>
            <w:rFonts w:ascii="Arial" w:hAnsi="Arial" w:cs="Arial"/>
            <w:sz w:val="22"/>
            <w:szCs w:val="22"/>
            <w:u w:val="none"/>
            <w:lang w:val="en-US"/>
          </w:rPr>
          <w:t>https://gov.wales/sites/default/files/statistics-and-research/2020-06/welsh-index-multiple-deprivation-2019-results-report.pdf</w:t>
        </w:r>
      </w:hyperlink>
      <w:r w:rsidRPr="001F2A9C">
        <w:rPr>
          <w:rFonts w:ascii="Arial" w:hAnsi="Arial" w:cs="Arial"/>
          <w:sz w:val="22"/>
          <w:szCs w:val="22"/>
          <w:lang w:val="en-US"/>
        </w:rPr>
        <w:t xml:space="preserve"> (Accessed: 1</w:t>
      </w:r>
      <w:r w:rsidRPr="001F2A9C">
        <w:rPr>
          <w:rFonts w:ascii="Arial" w:hAnsi="Arial" w:cs="Arial"/>
          <w:sz w:val="22"/>
          <w:szCs w:val="22"/>
          <w:vertAlign w:val="superscript"/>
          <w:lang w:val="en-US"/>
        </w:rPr>
        <w:t>st</w:t>
      </w:r>
      <w:r w:rsidRPr="001F2A9C">
        <w:rPr>
          <w:rFonts w:ascii="Arial" w:hAnsi="Arial" w:cs="Arial"/>
          <w:sz w:val="22"/>
          <w:szCs w:val="22"/>
          <w:lang w:val="en-US"/>
        </w:rPr>
        <w:t xml:space="preserve"> May 2021).  </w:t>
      </w:r>
    </w:p>
    <w:p w14:paraId="4B089C33" w14:textId="77777777" w:rsidR="001F2A9C" w:rsidRDefault="001F2A9C" w:rsidP="001F2A9C">
      <w:pPr>
        <w:rPr>
          <w:rFonts w:ascii="Arial" w:hAnsi="Arial" w:cs="Arial"/>
          <w:sz w:val="22"/>
          <w:szCs w:val="22"/>
          <w:lang w:val="en-US"/>
        </w:rPr>
      </w:pPr>
    </w:p>
    <w:p w14:paraId="3F168ABB" w14:textId="3C34A772" w:rsidR="001F2A9C" w:rsidRPr="001F2A9C" w:rsidRDefault="001F2A9C" w:rsidP="001F2A9C">
      <w:pPr>
        <w:rPr>
          <w:rFonts w:ascii="Arial" w:hAnsi="Arial" w:cs="Arial"/>
          <w:sz w:val="22"/>
          <w:szCs w:val="22"/>
        </w:rPr>
      </w:pPr>
      <w:r w:rsidRPr="001F2A9C">
        <w:rPr>
          <w:rFonts w:ascii="Arial" w:hAnsi="Arial" w:cs="Arial"/>
          <w:sz w:val="22"/>
          <w:szCs w:val="22"/>
          <w:lang w:val="en-US"/>
        </w:rPr>
        <w:t xml:space="preserve">Welsh Government (2020) </w:t>
      </w:r>
      <w:r w:rsidRPr="001F2A9C">
        <w:rPr>
          <w:rFonts w:ascii="Arial" w:hAnsi="Arial" w:cs="Arial"/>
          <w:i/>
          <w:iCs/>
          <w:sz w:val="22"/>
          <w:szCs w:val="22"/>
          <w:lang w:val="en-US"/>
        </w:rPr>
        <w:t xml:space="preserve">Curriculum for Wales. </w:t>
      </w:r>
      <w:r w:rsidRPr="001F2A9C">
        <w:rPr>
          <w:rFonts w:ascii="Arial" w:hAnsi="Arial" w:cs="Arial"/>
          <w:sz w:val="22"/>
          <w:szCs w:val="22"/>
          <w:lang w:val="en-US"/>
        </w:rPr>
        <w:t xml:space="preserve">Available at: </w:t>
      </w:r>
      <w:hyperlink r:id="rId16" w:history="1">
        <w:r w:rsidRPr="001F2A9C">
          <w:rPr>
            <w:rStyle w:val="Hyperlink"/>
            <w:rFonts w:ascii="Arial" w:hAnsi="Arial" w:cs="Arial"/>
            <w:sz w:val="22"/>
            <w:szCs w:val="22"/>
            <w:u w:val="none"/>
            <w:lang w:val="en-US"/>
          </w:rPr>
          <w:t>https://hwb.gov.wales/curriculum-for-wales</w:t>
        </w:r>
      </w:hyperlink>
      <w:r w:rsidRPr="001F2A9C">
        <w:rPr>
          <w:rFonts w:ascii="Arial" w:hAnsi="Arial" w:cs="Arial"/>
          <w:sz w:val="22"/>
          <w:szCs w:val="22"/>
          <w:lang w:val="en-US"/>
        </w:rPr>
        <w:t xml:space="preserve"> (Accessed: 6</w:t>
      </w:r>
      <w:r w:rsidRPr="001F2A9C">
        <w:rPr>
          <w:rFonts w:ascii="Arial" w:hAnsi="Arial" w:cs="Arial"/>
          <w:sz w:val="22"/>
          <w:szCs w:val="22"/>
          <w:vertAlign w:val="superscript"/>
          <w:lang w:val="en-US"/>
        </w:rPr>
        <w:t>th</w:t>
      </w:r>
      <w:r w:rsidRPr="001F2A9C">
        <w:rPr>
          <w:rFonts w:ascii="Arial" w:hAnsi="Arial" w:cs="Arial"/>
          <w:sz w:val="22"/>
          <w:szCs w:val="22"/>
          <w:lang w:val="en-US"/>
        </w:rPr>
        <w:t xml:space="preserve"> May 2021). </w:t>
      </w:r>
    </w:p>
    <w:p w14:paraId="281D6811" w14:textId="77777777" w:rsidR="001F2A9C" w:rsidRDefault="001F2A9C" w:rsidP="001F2A9C">
      <w:pPr>
        <w:rPr>
          <w:rFonts w:ascii="Arial" w:hAnsi="Arial" w:cs="Arial"/>
          <w:sz w:val="22"/>
          <w:szCs w:val="22"/>
          <w:lang w:val="en-US"/>
        </w:rPr>
      </w:pPr>
    </w:p>
    <w:p w14:paraId="5ED50033" w14:textId="245D3DED" w:rsidR="001F2A9C" w:rsidRPr="001F2A9C" w:rsidRDefault="001F2A9C" w:rsidP="001F2A9C">
      <w:pPr>
        <w:rPr>
          <w:rFonts w:ascii="Arial" w:hAnsi="Arial" w:cs="Arial"/>
          <w:sz w:val="22"/>
          <w:szCs w:val="22"/>
        </w:rPr>
      </w:pPr>
      <w:r w:rsidRPr="001F2A9C">
        <w:rPr>
          <w:rFonts w:ascii="Arial" w:hAnsi="Arial" w:cs="Arial"/>
          <w:sz w:val="22"/>
          <w:szCs w:val="22"/>
          <w:lang w:val="en-US"/>
        </w:rPr>
        <w:t xml:space="preserve">Welsh Government (2020) </w:t>
      </w:r>
      <w:r w:rsidRPr="001F2A9C">
        <w:rPr>
          <w:rFonts w:ascii="Arial" w:hAnsi="Arial" w:cs="Arial"/>
          <w:i/>
          <w:iCs/>
          <w:sz w:val="22"/>
          <w:szCs w:val="22"/>
          <w:lang w:val="en-US"/>
        </w:rPr>
        <w:t xml:space="preserve">Policy and Strategy: Curriculum for Wales: Overview. </w:t>
      </w:r>
      <w:r w:rsidRPr="001F2A9C">
        <w:rPr>
          <w:rFonts w:ascii="Arial" w:hAnsi="Arial" w:cs="Arial"/>
          <w:sz w:val="22"/>
          <w:szCs w:val="22"/>
          <w:lang w:val="en-US"/>
        </w:rPr>
        <w:t xml:space="preserve">Available at: </w:t>
      </w:r>
      <w:hyperlink r:id="rId17" w:history="1">
        <w:r w:rsidRPr="001F2A9C">
          <w:rPr>
            <w:rStyle w:val="Hyperlink"/>
            <w:rFonts w:ascii="Arial" w:hAnsi="Arial" w:cs="Arial"/>
            <w:sz w:val="22"/>
            <w:szCs w:val="22"/>
            <w:u w:val="none"/>
            <w:lang w:val="en-US"/>
          </w:rPr>
          <w:t>https://gov.wales/curriculum-wales-overview</w:t>
        </w:r>
      </w:hyperlink>
      <w:r w:rsidRPr="001F2A9C">
        <w:rPr>
          <w:rFonts w:ascii="Arial" w:hAnsi="Arial" w:cs="Arial"/>
          <w:sz w:val="22"/>
          <w:szCs w:val="22"/>
          <w:lang w:val="en-US"/>
        </w:rPr>
        <w:t xml:space="preserve"> (Accessed: 1</w:t>
      </w:r>
      <w:r w:rsidRPr="001F2A9C">
        <w:rPr>
          <w:rFonts w:ascii="Arial" w:hAnsi="Arial" w:cs="Arial"/>
          <w:sz w:val="22"/>
          <w:szCs w:val="22"/>
          <w:vertAlign w:val="superscript"/>
          <w:lang w:val="en-US"/>
        </w:rPr>
        <w:t>st</w:t>
      </w:r>
      <w:r w:rsidRPr="001F2A9C">
        <w:rPr>
          <w:rFonts w:ascii="Arial" w:hAnsi="Arial" w:cs="Arial"/>
          <w:sz w:val="22"/>
          <w:szCs w:val="22"/>
          <w:lang w:val="en-US"/>
        </w:rPr>
        <w:t xml:space="preserve"> May 2021). </w:t>
      </w:r>
    </w:p>
    <w:p w14:paraId="0560445D" w14:textId="77777777" w:rsidR="001F2A9C" w:rsidRDefault="001F2A9C" w:rsidP="001F2A9C">
      <w:pPr>
        <w:rPr>
          <w:rFonts w:ascii="Arial" w:hAnsi="Arial" w:cs="Arial"/>
          <w:sz w:val="22"/>
          <w:szCs w:val="22"/>
          <w:lang w:val="en-US"/>
        </w:rPr>
      </w:pPr>
    </w:p>
    <w:p w14:paraId="2C757D52" w14:textId="0B2E2C25" w:rsidR="001F2A9C" w:rsidRPr="001F2A9C" w:rsidRDefault="001F2A9C" w:rsidP="001F2A9C">
      <w:pPr>
        <w:rPr>
          <w:rFonts w:ascii="Arial" w:hAnsi="Arial" w:cs="Arial"/>
          <w:sz w:val="22"/>
          <w:szCs w:val="22"/>
        </w:rPr>
      </w:pPr>
      <w:r w:rsidRPr="001F2A9C">
        <w:rPr>
          <w:rFonts w:ascii="Arial" w:hAnsi="Arial" w:cs="Arial"/>
          <w:sz w:val="22"/>
          <w:szCs w:val="22"/>
          <w:lang w:val="en-US"/>
        </w:rPr>
        <w:t xml:space="preserve">World Health Organization [WHO] (2014) </w:t>
      </w:r>
      <w:r w:rsidRPr="001F2A9C">
        <w:rPr>
          <w:rFonts w:ascii="Arial" w:hAnsi="Arial" w:cs="Arial"/>
          <w:i/>
          <w:iCs/>
          <w:sz w:val="22"/>
          <w:szCs w:val="22"/>
          <w:lang w:val="en-US"/>
        </w:rPr>
        <w:t xml:space="preserve">Social Determinants of Mental Health. </w:t>
      </w:r>
      <w:r w:rsidRPr="001F2A9C">
        <w:rPr>
          <w:rFonts w:ascii="Arial" w:hAnsi="Arial" w:cs="Arial"/>
          <w:sz w:val="22"/>
          <w:szCs w:val="22"/>
          <w:lang w:val="en-US"/>
        </w:rPr>
        <w:t xml:space="preserve">Available at: </w:t>
      </w:r>
      <w:hyperlink r:id="rId18" w:history="1">
        <w:r w:rsidRPr="001F2A9C">
          <w:rPr>
            <w:rStyle w:val="Hyperlink"/>
            <w:rFonts w:ascii="Arial" w:hAnsi="Arial" w:cs="Arial"/>
            <w:sz w:val="22"/>
            <w:szCs w:val="22"/>
            <w:u w:val="none"/>
            <w:lang w:val="en-US"/>
          </w:rPr>
          <w:t>https://apps.who.int/iris/bitstream/handle/10665/112828/9789241506809_eng.pdf;jsessionid=1C6250D104A7DD6A8BE969E8524A9611?sequence=1</w:t>
        </w:r>
      </w:hyperlink>
      <w:r w:rsidRPr="001F2A9C">
        <w:rPr>
          <w:rFonts w:ascii="Arial" w:hAnsi="Arial" w:cs="Arial"/>
          <w:sz w:val="22"/>
          <w:szCs w:val="22"/>
          <w:lang w:val="en-US"/>
        </w:rPr>
        <w:t xml:space="preserve"> (Accessed: 1</w:t>
      </w:r>
      <w:r w:rsidRPr="001F2A9C">
        <w:rPr>
          <w:rFonts w:ascii="Arial" w:hAnsi="Arial" w:cs="Arial"/>
          <w:sz w:val="22"/>
          <w:szCs w:val="22"/>
          <w:vertAlign w:val="superscript"/>
          <w:lang w:val="en-US"/>
        </w:rPr>
        <w:t>st</w:t>
      </w:r>
      <w:r w:rsidRPr="001F2A9C">
        <w:rPr>
          <w:rFonts w:ascii="Arial" w:hAnsi="Arial" w:cs="Arial"/>
          <w:sz w:val="22"/>
          <w:szCs w:val="22"/>
          <w:lang w:val="en-US"/>
        </w:rPr>
        <w:t xml:space="preserve"> May 2021). </w:t>
      </w:r>
    </w:p>
    <w:sectPr w:rsidR="001F2A9C" w:rsidRPr="001F2A9C">
      <w:head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C170C6E" w14:textId="77777777" w:rsidR="00F10DD3" w:rsidRDefault="00F10DD3" w:rsidP="001F2A9C">
      <w:r>
        <w:separator/>
      </w:r>
    </w:p>
  </w:endnote>
  <w:endnote w:type="continuationSeparator" w:id="0">
    <w:p w14:paraId="7215DD4B" w14:textId="77777777" w:rsidR="00F10DD3" w:rsidRDefault="00F10DD3" w:rsidP="001F2A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CF3E37A" w14:textId="77777777" w:rsidR="00F10DD3" w:rsidRDefault="00F10DD3" w:rsidP="001F2A9C">
      <w:r>
        <w:separator/>
      </w:r>
    </w:p>
  </w:footnote>
  <w:footnote w:type="continuationSeparator" w:id="0">
    <w:p w14:paraId="22FFD575" w14:textId="77777777" w:rsidR="00F10DD3" w:rsidRDefault="00F10DD3" w:rsidP="001F2A9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F11FF76" w14:textId="02B00FC1" w:rsidR="001F2A9C" w:rsidRDefault="001F2A9C">
    <w:pPr>
      <w:pStyle w:val="Header"/>
    </w:pPr>
    <w:r>
      <w:t>ECAD6009</w:t>
    </w:r>
    <w:r>
      <w:tab/>
    </w:r>
    <w:r>
      <w:tab/>
      <w:t>1701960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2A9C"/>
    <w:rsid w:val="001F2A9C"/>
    <w:rsid w:val="00C360FC"/>
    <w:rsid w:val="00F10D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6D9B268"/>
  <w15:chartTrackingRefBased/>
  <w15:docId w15:val="{9253AF46-FD85-4B4D-ABB4-0F85564CB3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F2A9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F2A9C"/>
  </w:style>
  <w:style w:type="paragraph" w:styleId="Footer">
    <w:name w:val="footer"/>
    <w:basedOn w:val="Normal"/>
    <w:link w:val="FooterChar"/>
    <w:uiPriority w:val="99"/>
    <w:unhideWhenUsed/>
    <w:rsid w:val="001F2A9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F2A9C"/>
  </w:style>
  <w:style w:type="character" w:styleId="Hyperlink">
    <w:name w:val="Hyperlink"/>
    <w:basedOn w:val="DefaultParagraphFont"/>
    <w:uiPriority w:val="99"/>
    <w:unhideWhenUsed/>
    <w:rsid w:val="001F2A9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F2A9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F2A9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47933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572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gov.wales/sites/default/files/publications/2018-03/successful-futures.pdf" TargetMode="External"/><Relationship Id="rId13" Type="http://schemas.openxmlformats.org/officeDocument/2006/relationships/hyperlink" Target="https://www.wavetrust.org/adverse-childhood-experiences" TargetMode="External"/><Relationship Id="rId18" Type="http://schemas.openxmlformats.org/officeDocument/2006/relationships/hyperlink" Target="https://apps.who.int/iris/bitstream/handle/10665/112828/9789241506809_eng.pdf;jsessionid=1C6250D104A7DD6A8BE969E8524A9611?sequence=1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hyperlink" Target="https://www.bps.org.uk/topics/mental-health-and-wellbeing" TargetMode="External"/><Relationship Id="rId12" Type="http://schemas.openxmlformats.org/officeDocument/2006/relationships/hyperlink" Target="https://www.researchgate.net/publication/229811853_The_more_schools_do_to_promote_healthy_eating_the_healthier_the_dietary_choices_by_students" TargetMode="External"/><Relationship Id="rId17" Type="http://schemas.openxmlformats.org/officeDocument/2006/relationships/hyperlink" Target="https://gov.wales/curriculum-wales-overview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hwb.gov.wales/curriculum-for-wales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bps.org.uk/topics/mental-health-and-wellbeing" TargetMode="External"/><Relationship Id="rId11" Type="http://schemas.openxmlformats.org/officeDocument/2006/relationships/hyperlink" Target="https://www.researchgate.net/publication/229811853_The_more_schools_do_to_promote_healthy_eating_the_healthier_the_dietary_choices_by_students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gov.wales/sites/default/files/statistics-and-research/2020-06/welsh-index-multiple-deprivation-2019-results-report.pdf" TargetMode="External"/><Relationship Id="rId10" Type="http://schemas.openxmlformats.org/officeDocument/2006/relationships/hyperlink" Target="https://phw.nhs.wales/topics/adverse-childhood-experiences/" TargetMode="External"/><Relationship Id="rId19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hyperlink" Target="https://senedd.wales/laid%20documents/cr-ld11522/cr-ld11522-e.pdf" TargetMode="External"/><Relationship Id="rId14" Type="http://schemas.openxmlformats.org/officeDocument/2006/relationships/hyperlink" Target="https://www.wavetrust.org/adverse-childhood-experienc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542</Words>
  <Characters>3091</Characters>
  <Application>Microsoft Office Word</Application>
  <DocSecurity>0</DocSecurity>
  <Lines>25</Lines>
  <Paragraphs>7</Paragraphs>
  <ScaleCrop>false</ScaleCrop>
  <Company/>
  <LinksUpToDate>false</LinksUpToDate>
  <CharactersWithSpaces>3626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 Dennis Phelps (1701960)</dc:creator>
  <cp:keywords/>
  <dc:description/>
  <cp:lastModifiedBy>Josh Dennis Phelps (1701960)</cp:lastModifiedBy>
  <cp:revision>1</cp:revision>
  <dcterms:created xsi:type="dcterms:W3CDTF">2021-05-08T19:31:00Z</dcterms:created>
  <dcterms:modified xsi:type="dcterms:W3CDTF">2021-05-08T19:33:00Z</dcterms:modified>
</cp:coreProperties>
</file>