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00542333" w:rsidRDefault="00542333" w14:paraId="608B12C4" w14:textId="77777777">
      <w:pPr>
        <w:pStyle w:val="Normal1"/>
        <w:spacing w:line="360" w:lineRule="auto"/>
        <w:jc w:val="center"/>
        <w:rPr>
          <w:rFonts w:ascii="Times New Roman" w:hAnsi="Times New Roman" w:eastAsia="Times New Roman" w:cs="Times New Roman"/>
          <w:b/>
          <w:sz w:val="32"/>
          <w:szCs w:val="32"/>
        </w:rPr>
      </w:pPr>
    </w:p>
    <w:p w:rsidR="00542333" w:rsidRDefault="00542333" w14:paraId="525BCAAF" w14:textId="77777777">
      <w:pPr>
        <w:pStyle w:val="Normal1"/>
        <w:spacing w:line="360" w:lineRule="auto"/>
        <w:jc w:val="center"/>
        <w:rPr>
          <w:rFonts w:ascii="Times New Roman" w:hAnsi="Times New Roman" w:eastAsia="Times New Roman" w:cs="Times New Roman"/>
          <w:b/>
          <w:sz w:val="32"/>
          <w:szCs w:val="32"/>
        </w:rPr>
      </w:pPr>
      <w:r w:rsidRPr="00A769C4">
        <w:rPr>
          <w:noProof/>
          <w:lang w:eastAsia="en-IN"/>
        </w:rPr>
        <w:drawing>
          <wp:inline distT="0" distB="0" distL="0" distR="0" wp14:anchorId="0FA36675" wp14:editId="0A9E409E">
            <wp:extent cx="3302758" cy="135686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3304957" cy="1357768"/>
                    </a:xfrm>
                    <a:prstGeom prst="rect">
                      <a:avLst/>
                    </a:prstGeom>
                  </pic:spPr>
                </pic:pic>
              </a:graphicData>
            </a:graphic>
          </wp:inline>
        </w:drawing>
      </w:r>
    </w:p>
    <w:p w:rsidR="00542333" w:rsidRDefault="00542333" w14:paraId="267B817B" w14:textId="77777777">
      <w:pPr>
        <w:pStyle w:val="Normal1"/>
        <w:spacing w:line="360" w:lineRule="auto"/>
        <w:jc w:val="center"/>
        <w:rPr>
          <w:rFonts w:ascii="Times New Roman" w:hAnsi="Times New Roman" w:eastAsia="Times New Roman" w:cs="Times New Roman"/>
          <w:b/>
          <w:sz w:val="32"/>
          <w:szCs w:val="32"/>
        </w:rPr>
      </w:pPr>
    </w:p>
    <w:p w:rsidR="00542333" w:rsidRDefault="00635FA3" w14:paraId="6B23005B" w14:textId="77777777">
      <w:pPr>
        <w:pStyle w:val="Normal1"/>
        <w:spacing w:line="360" w:lineRule="auto"/>
        <w:jc w:val="center"/>
        <w:rPr>
          <w:rFonts w:ascii="Times New Roman" w:hAnsi="Times New Roman" w:eastAsia="Times New Roman" w:cs="Times New Roman"/>
          <w:b/>
          <w:sz w:val="32"/>
          <w:szCs w:val="32"/>
        </w:rPr>
      </w:pPr>
      <w:r>
        <w:rPr>
          <w:rFonts w:ascii="Times New Roman" w:hAnsi="Times New Roman" w:eastAsia="Times New Roman" w:cs="Times New Roman"/>
          <w:b/>
          <w:sz w:val="32"/>
          <w:szCs w:val="32"/>
        </w:rPr>
        <w:t>UNDERSTANDING THE CONCEPTS FOR ENTREPRENEURSHIP PROGRAM</w:t>
      </w:r>
    </w:p>
    <w:p w:rsidR="00542333" w:rsidRDefault="00542333" w14:paraId="38D1977F" w14:textId="77777777">
      <w:pPr>
        <w:pStyle w:val="Normal1"/>
        <w:spacing w:line="360" w:lineRule="auto"/>
        <w:jc w:val="center"/>
        <w:rPr>
          <w:rFonts w:ascii="Times New Roman" w:hAnsi="Times New Roman" w:eastAsia="Times New Roman" w:cs="Times New Roman"/>
          <w:b/>
          <w:sz w:val="32"/>
          <w:szCs w:val="32"/>
        </w:rPr>
      </w:pPr>
    </w:p>
    <w:p w:rsidR="00542333" w:rsidRDefault="00542333" w14:paraId="5BADC777" w14:textId="77777777">
      <w:pPr>
        <w:pStyle w:val="Normal1"/>
        <w:spacing w:line="360" w:lineRule="auto"/>
        <w:jc w:val="center"/>
        <w:rPr>
          <w:rFonts w:ascii="Times New Roman" w:hAnsi="Times New Roman" w:eastAsia="Times New Roman" w:cs="Times New Roman"/>
          <w:b/>
          <w:sz w:val="32"/>
          <w:szCs w:val="32"/>
        </w:rPr>
      </w:pPr>
    </w:p>
    <w:p w:rsidRPr="00A5724C" w:rsidR="00821726" w:rsidP="00821726" w:rsidRDefault="00821726" w14:paraId="5E4544FF" w14:textId="3667FFE9">
      <w:pPr>
        <w:rPr>
          <w:rFonts w:cs="Times New Roman"/>
          <w:sz w:val="28"/>
          <w:szCs w:val="28"/>
        </w:rPr>
      </w:pPr>
      <w:r w:rsidRPr="731D97C1" w:rsidR="00821726">
        <w:rPr>
          <w:rFonts w:cs="Times New Roman"/>
          <w:sz w:val="28"/>
          <w:szCs w:val="28"/>
        </w:rPr>
        <w:t xml:space="preserve">Student name: </w:t>
      </w:r>
      <w:r w:rsidRPr="731D97C1" w:rsidR="2E804019">
        <w:rPr>
          <w:rFonts w:cs="Times New Roman"/>
          <w:sz w:val="28"/>
          <w:szCs w:val="28"/>
        </w:rPr>
        <w:t>ALI IMRAN SHAHJEHAN</w:t>
      </w:r>
    </w:p>
    <w:p w:rsidRPr="00A5724C" w:rsidR="00821726" w:rsidP="00821726" w:rsidRDefault="00821726" w14:paraId="2274E419" w14:textId="4096B298">
      <w:pPr>
        <w:rPr>
          <w:rFonts w:cs="Times New Roman"/>
          <w:sz w:val="28"/>
          <w:szCs w:val="28"/>
        </w:rPr>
      </w:pPr>
      <w:r w:rsidRPr="731D97C1" w:rsidR="00821726">
        <w:rPr>
          <w:rFonts w:cs="Times New Roman"/>
          <w:sz w:val="28"/>
          <w:szCs w:val="28"/>
        </w:rPr>
        <w:t xml:space="preserve">Student Number: </w:t>
      </w:r>
      <w:r w:rsidRPr="731D97C1" w:rsidR="2A02C193">
        <w:rPr>
          <w:rFonts w:cs="Times New Roman"/>
          <w:sz w:val="28"/>
          <w:szCs w:val="28"/>
        </w:rPr>
        <w:t>2216196</w:t>
      </w:r>
    </w:p>
    <w:p w:rsidR="00821726" w:rsidP="00821726" w:rsidRDefault="00821726" w14:paraId="795F576A" w14:textId="4C8123BE">
      <w:pPr>
        <w:rPr>
          <w:rFonts w:cs="Times New Roman"/>
          <w:sz w:val="28"/>
          <w:szCs w:val="28"/>
        </w:rPr>
      </w:pPr>
      <w:r w:rsidRPr="731D97C1" w:rsidR="00821726">
        <w:rPr>
          <w:rFonts w:cs="Times New Roman"/>
          <w:sz w:val="28"/>
          <w:szCs w:val="28"/>
        </w:rPr>
        <w:t xml:space="preserve">Lecturer: </w:t>
      </w:r>
      <w:r w:rsidRPr="731D97C1" w:rsidR="75E21FC3">
        <w:rPr>
          <w:rFonts w:cs="Times New Roman"/>
          <w:sz w:val="28"/>
          <w:szCs w:val="28"/>
        </w:rPr>
        <w:t>JAYALAKSHMI GOPALKRISHNAN</w:t>
      </w:r>
    </w:p>
    <w:p w:rsidRPr="00A5724C" w:rsidR="00821726" w:rsidP="00821726" w:rsidRDefault="00821726" w14:paraId="59A97086" w14:textId="54AEEB3E">
      <w:pPr>
        <w:rPr>
          <w:rFonts w:cs="Times New Roman"/>
          <w:sz w:val="28"/>
          <w:szCs w:val="28"/>
        </w:rPr>
      </w:pPr>
      <w:r w:rsidRPr="731D97C1" w:rsidR="00821726">
        <w:rPr>
          <w:rFonts w:cs="Times New Roman"/>
          <w:sz w:val="28"/>
          <w:szCs w:val="28"/>
        </w:rPr>
        <w:t xml:space="preserve">Submission Date: </w:t>
      </w:r>
      <w:r w:rsidRPr="731D97C1" w:rsidR="52DF36C3">
        <w:rPr>
          <w:rFonts w:cs="Times New Roman"/>
          <w:sz w:val="28"/>
          <w:szCs w:val="28"/>
        </w:rPr>
        <w:t>11/05/2023</w:t>
      </w:r>
    </w:p>
    <w:p w:rsidR="004B10C0" w:rsidRDefault="00635FA3" w14:paraId="7E90B248" w14:textId="1FA6D4FA">
      <w:pPr>
        <w:pStyle w:val="Normal1"/>
        <w:spacing w:line="360" w:lineRule="auto"/>
        <w:jc w:val="center"/>
        <w:rPr>
          <w:rFonts w:ascii="Times New Roman" w:hAnsi="Times New Roman" w:eastAsia="Times New Roman" w:cs="Times New Roman"/>
          <w:b/>
          <w:sz w:val="32"/>
          <w:szCs w:val="32"/>
        </w:rPr>
      </w:pPr>
      <w:r>
        <w:br w:type="page"/>
      </w:r>
    </w:p>
    <w:p w:rsidR="004B10C0" w:rsidRDefault="00635FA3" w14:paraId="10146527" w14:textId="77777777">
      <w:pPr>
        <w:pStyle w:val="Normal1"/>
        <w:spacing w:line="360" w:lineRule="auto"/>
        <w:jc w:val="center"/>
        <w:rPr>
          <w:rFonts w:ascii="Times New Roman" w:hAnsi="Times New Roman" w:eastAsia="Times New Roman" w:cs="Times New Roman"/>
          <w:b/>
          <w:sz w:val="28"/>
          <w:szCs w:val="28"/>
        </w:rPr>
      </w:pPr>
      <w:r>
        <w:rPr>
          <w:rFonts w:ascii="Times New Roman" w:hAnsi="Times New Roman" w:eastAsia="Times New Roman" w:cs="Times New Roman"/>
          <w:b/>
          <w:sz w:val="28"/>
          <w:szCs w:val="28"/>
        </w:rPr>
        <w:lastRenderedPageBreak/>
        <w:t>Executive Summary</w:t>
      </w:r>
    </w:p>
    <w:p w:rsidR="004B10C0" w:rsidRDefault="00635FA3" w14:paraId="79793958"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main aim of the report is to analyze the traits of entrepreneurship programs that have interacted with its abilities towards the small-medium and large enterprises' services. Hence, the respective report has also helped to distinguish between the programs of enterprises' services and entrepreneurship activities. In knowing the traits of the entrepreneurship program, there will be some specific examples to understand the critical evaluation of the entrepreneur's characteristics. Also, the report follows through the differences between profit and non-profit small organizations based on the value and beliefs of the entrepreneurship program.</w:t>
      </w:r>
    </w:p>
    <w:p w:rsidR="004B10C0" w:rsidRDefault="00635FA3" w14:paraId="3A99DD4E" w14:textId="77777777">
      <w:pPr>
        <w:pStyle w:val="Normal1"/>
        <w:spacing w:line="360" w:lineRule="auto"/>
        <w:jc w:val="center"/>
        <w:rPr>
          <w:rFonts w:ascii="Times New Roman" w:hAnsi="Times New Roman" w:eastAsia="Times New Roman" w:cs="Times New Roman"/>
          <w:b/>
          <w:sz w:val="28"/>
          <w:szCs w:val="28"/>
        </w:rPr>
      </w:pPr>
      <w:r>
        <w:br w:type="page"/>
      </w:r>
    </w:p>
    <w:p w:rsidR="004B10C0" w:rsidRDefault="004B10C0" w14:paraId="3BCBC863" w14:textId="77777777">
      <w:pPr>
        <w:pStyle w:val="Normal1"/>
        <w:spacing w:line="360" w:lineRule="auto"/>
        <w:jc w:val="center"/>
        <w:rPr>
          <w:rFonts w:ascii="Times New Roman" w:hAnsi="Times New Roman" w:eastAsia="Times New Roman" w:cs="Times New Roman"/>
          <w:b/>
          <w:sz w:val="28"/>
          <w:szCs w:val="28"/>
        </w:rPr>
      </w:pPr>
    </w:p>
    <w:p w:rsidR="004B10C0" w:rsidRDefault="00635FA3" w14:paraId="13D349A5" w14:textId="77777777">
      <w:pPr>
        <w:pStyle w:val="Normal1"/>
        <w:spacing w:line="360" w:lineRule="auto"/>
        <w:jc w:val="center"/>
        <w:rPr>
          <w:rFonts w:ascii="Times New Roman" w:hAnsi="Times New Roman" w:eastAsia="Times New Roman" w:cs="Times New Roman"/>
          <w:b/>
          <w:sz w:val="28"/>
          <w:szCs w:val="28"/>
        </w:rPr>
      </w:pPr>
      <w:r>
        <w:rPr>
          <w:rFonts w:ascii="Times New Roman" w:hAnsi="Times New Roman" w:eastAsia="Times New Roman" w:cs="Times New Roman"/>
          <w:b/>
          <w:sz w:val="28"/>
          <w:szCs w:val="28"/>
        </w:rPr>
        <w:t>Table of Contents</w:t>
      </w:r>
    </w:p>
    <w:sdt>
      <w:sdtPr>
        <w:rPr>
          <w:rFonts w:ascii="Arial" w:hAnsi="Arial" w:eastAsia="Arial" w:cs="Arial"/>
          <w:color w:val="auto"/>
          <w:sz w:val="22"/>
          <w:szCs w:val="22"/>
          <w:lang w:val="en-IN"/>
        </w:rPr>
        <w:id w:val="850221549"/>
        <w:docPartObj>
          <w:docPartGallery w:val="Table of Contents"/>
          <w:docPartUnique/>
        </w:docPartObj>
      </w:sdtPr>
      <w:sdtEndPr>
        <w:rPr>
          <w:b/>
          <w:bCs/>
          <w:noProof/>
        </w:rPr>
      </w:sdtEndPr>
      <w:sdtContent>
        <w:p w:rsidRPr="00EC491F" w:rsidR="00EC491F" w:rsidP="00EC491F" w:rsidRDefault="00EC491F" w14:paraId="2BBD03F4" w14:textId="77777777">
          <w:pPr>
            <w:pStyle w:val="TOCHeading"/>
            <w:spacing w:line="360" w:lineRule="auto"/>
            <w:rPr>
              <w:rFonts w:ascii="Times New Roman" w:hAnsi="Times New Roman" w:cs="Times New Roman"/>
              <w:sz w:val="24"/>
              <w:szCs w:val="24"/>
            </w:rPr>
          </w:pPr>
        </w:p>
        <w:p w:rsidRPr="00EC491F" w:rsidR="00EC491F" w:rsidP="00EC491F" w:rsidRDefault="00EC491F" w14:paraId="0D4D6649" w14:textId="77777777">
          <w:pPr>
            <w:pStyle w:val="TOC1"/>
            <w:tabs>
              <w:tab w:val="right" w:leader="dot" w:pos="9350"/>
            </w:tabs>
            <w:spacing w:line="360" w:lineRule="auto"/>
            <w:rPr>
              <w:rFonts w:ascii="Times New Roman" w:hAnsi="Times New Roman" w:cs="Times New Roman" w:eastAsiaTheme="minorEastAsia"/>
              <w:noProof/>
              <w:kern w:val="2"/>
              <w:sz w:val="24"/>
              <w:szCs w:val="24"/>
              <w:lang w:val="en-US"/>
              <w14:ligatures w14:val="standardContextual"/>
            </w:rPr>
          </w:pPr>
          <w:r w:rsidRPr="00EC491F">
            <w:rPr>
              <w:rFonts w:ascii="Times New Roman" w:hAnsi="Times New Roman" w:cs="Times New Roman"/>
              <w:sz w:val="24"/>
              <w:szCs w:val="24"/>
            </w:rPr>
            <w:fldChar w:fldCharType="begin"/>
          </w:r>
          <w:r w:rsidRPr="00EC491F">
            <w:rPr>
              <w:rFonts w:ascii="Times New Roman" w:hAnsi="Times New Roman" w:cs="Times New Roman"/>
              <w:sz w:val="24"/>
              <w:szCs w:val="24"/>
            </w:rPr>
            <w:instrText xml:space="preserve"> TOC \o "1-3" \h \z \u </w:instrText>
          </w:r>
          <w:r w:rsidRPr="00EC491F">
            <w:rPr>
              <w:rFonts w:ascii="Times New Roman" w:hAnsi="Times New Roman" w:cs="Times New Roman"/>
              <w:sz w:val="24"/>
              <w:szCs w:val="24"/>
            </w:rPr>
            <w:fldChar w:fldCharType="separate"/>
          </w:r>
          <w:hyperlink w:history="1" w:anchor="_Toc134032705">
            <w:r w:rsidRPr="00EC491F">
              <w:rPr>
                <w:rStyle w:val="Hyperlink"/>
                <w:rFonts w:ascii="Times New Roman" w:hAnsi="Times New Roman" w:cs="Times New Roman"/>
                <w:noProof/>
                <w:sz w:val="24"/>
                <w:szCs w:val="24"/>
              </w:rPr>
              <w:t>Introduction</w:t>
            </w:r>
            <w:r w:rsidRPr="00EC491F">
              <w:rPr>
                <w:rFonts w:ascii="Times New Roman" w:hAnsi="Times New Roman" w:cs="Times New Roman"/>
                <w:noProof/>
                <w:webHidden/>
                <w:sz w:val="24"/>
                <w:szCs w:val="24"/>
              </w:rPr>
              <w:tab/>
            </w:r>
            <w:r w:rsidRPr="00EC491F">
              <w:rPr>
                <w:rFonts w:ascii="Times New Roman" w:hAnsi="Times New Roman" w:cs="Times New Roman"/>
                <w:noProof/>
                <w:webHidden/>
                <w:sz w:val="24"/>
                <w:szCs w:val="24"/>
              </w:rPr>
              <w:fldChar w:fldCharType="begin"/>
            </w:r>
            <w:r w:rsidRPr="00EC491F">
              <w:rPr>
                <w:rFonts w:ascii="Times New Roman" w:hAnsi="Times New Roman" w:cs="Times New Roman"/>
                <w:noProof/>
                <w:webHidden/>
                <w:sz w:val="24"/>
                <w:szCs w:val="24"/>
              </w:rPr>
              <w:instrText xml:space="preserve"> PAGEREF _Toc134032705 \h </w:instrText>
            </w:r>
            <w:r w:rsidRPr="00EC491F">
              <w:rPr>
                <w:rFonts w:ascii="Times New Roman" w:hAnsi="Times New Roman" w:cs="Times New Roman"/>
                <w:noProof/>
                <w:webHidden/>
                <w:sz w:val="24"/>
                <w:szCs w:val="24"/>
              </w:rPr>
            </w:r>
            <w:r w:rsidRPr="00EC491F">
              <w:rPr>
                <w:rFonts w:ascii="Times New Roman" w:hAnsi="Times New Roman" w:cs="Times New Roman"/>
                <w:noProof/>
                <w:webHidden/>
                <w:sz w:val="24"/>
                <w:szCs w:val="24"/>
              </w:rPr>
              <w:fldChar w:fldCharType="separate"/>
            </w:r>
            <w:r w:rsidRPr="00EC491F">
              <w:rPr>
                <w:rFonts w:ascii="Times New Roman" w:hAnsi="Times New Roman" w:cs="Times New Roman"/>
                <w:noProof/>
                <w:webHidden/>
                <w:sz w:val="24"/>
                <w:szCs w:val="24"/>
              </w:rPr>
              <w:t>4</w:t>
            </w:r>
            <w:r w:rsidRPr="00EC491F">
              <w:rPr>
                <w:rFonts w:ascii="Times New Roman" w:hAnsi="Times New Roman" w:cs="Times New Roman"/>
                <w:noProof/>
                <w:webHidden/>
                <w:sz w:val="24"/>
                <w:szCs w:val="24"/>
              </w:rPr>
              <w:fldChar w:fldCharType="end"/>
            </w:r>
          </w:hyperlink>
        </w:p>
        <w:p w:rsidRPr="00EC491F" w:rsidR="00EC491F" w:rsidP="00EC491F" w:rsidRDefault="00000000" w14:paraId="6D59AC4C" w14:textId="77777777">
          <w:pPr>
            <w:pStyle w:val="TOC1"/>
            <w:tabs>
              <w:tab w:val="right" w:leader="dot" w:pos="9350"/>
            </w:tabs>
            <w:spacing w:line="360" w:lineRule="auto"/>
            <w:rPr>
              <w:rFonts w:ascii="Times New Roman" w:hAnsi="Times New Roman" w:cs="Times New Roman" w:eastAsiaTheme="minorEastAsia"/>
              <w:noProof/>
              <w:kern w:val="2"/>
              <w:sz w:val="24"/>
              <w:szCs w:val="24"/>
              <w:lang w:val="en-US"/>
              <w14:ligatures w14:val="standardContextual"/>
            </w:rPr>
          </w:pPr>
          <w:hyperlink w:history="1" w:anchor="_Toc134032706">
            <w:r w:rsidRPr="00EC491F" w:rsidR="00EC491F">
              <w:rPr>
                <w:rStyle w:val="Hyperlink"/>
                <w:rFonts w:ascii="Times New Roman" w:hAnsi="Times New Roman" w:cs="Times New Roman"/>
                <w:noProof/>
                <w:sz w:val="24"/>
                <w:szCs w:val="24"/>
              </w:rPr>
              <w:t>Differences between enterprise and entrepreneurship</w:t>
            </w:r>
            <w:r w:rsidRPr="00EC491F" w:rsidR="00EC491F">
              <w:rPr>
                <w:rFonts w:ascii="Times New Roman" w:hAnsi="Times New Roman" w:cs="Times New Roman"/>
                <w:noProof/>
                <w:webHidden/>
                <w:sz w:val="24"/>
                <w:szCs w:val="24"/>
              </w:rPr>
              <w:tab/>
            </w:r>
            <w:r w:rsidRPr="00EC491F" w:rsidR="00EC491F">
              <w:rPr>
                <w:rFonts w:ascii="Times New Roman" w:hAnsi="Times New Roman" w:cs="Times New Roman"/>
                <w:noProof/>
                <w:webHidden/>
                <w:sz w:val="24"/>
                <w:szCs w:val="24"/>
              </w:rPr>
              <w:fldChar w:fldCharType="begin"/>
            </w:r>
            <w:r w:rsidRPr="00EC491F" w:rsidR="00EC491F">
              <w:rPr>
                <w:rFonts w:ascii="Times New Roman" w:hAnsi="Times New Roman" w:cs="Times New Roman"/>
                <w:noProof/>
                <w:webHidden/>
                <w:sz w:val="24"/>
                <w:szCs w:val="24"/>
              </w:rPr>
              <w:instrText xml:space="preserve"> PAGEREF _Toc134032706 \h </w:instrText>
            </w:r>
            <w:r w:rsidRPr="00EC491F" w:rsidR="00EC491F">
              <w:rPr>
                <w:rFonts w:ascii="Times New Roman" w:hAnsi="Times New Roman" w:cs="Times New Roman"/>
                <w:noProof/>
                <w:webHidden/>
                <w:sz w:val="24"/>
                <w:szCs w:val="24"/>
              </w:rPr>
            </w:r>
            <w:r w:rsidRPr="00EC491F" w:rsidR="00EC491F">
              <w:rPr>
                <w:rFonts w:ascii="Times New Roman" w:hAnsi="Times New Roman" w:cs="Times New Roman"/>
                <w:noProof/>
                <w:webHidden/>
                <w:sz w:val="24"/>
                <w:szCs w:val="24"/>
              </w:rPr>
              <w:fldChar w:fldCharType="separate"/>
            </w:r>
            <w:r w:rsidRPr="00EC491F" w:rsidR="00EC491F">
              <w:rPr>
                <w:rFonts w:ascii="Times New Roman" w:hAnsi="Times New Roman" w:cs="Times New Roman"/>
                <w:noProof/>
                <w:webHidden/>
                <w:sz w:val="24"/>
                <w:szCs w:val="24"/>
              </w:rPr>
              <w:t>4</w:t>
            </w:r>
            <w:r w:rsidRPr="00EC491F" w:rsidR="00EC491F">
              <w:rPr>
                <w:rFonts w:ascii="Times New Roman" w:hAnsi="Times New Roman" w:cs="Times New Roman"/>
                <w:noProof/>
                <w:webHidden/>
                <w:sz w:val="24"/>
                <w:szCs w:val="24"/>
              </w:rPr>
              <w:fldChar w:fldCharType="end"/>
            </w:r>
          </w:hyperlink>
        </w:p>
        <w:p w:rsidRPr="00EC491F" w:rsidR="00EC491F" w:rsidP="00EC491F" w:rsidRDefault="00000000" w14:paraId="2433DF24" w14:textId="77777777">
          <w:pPr>
            <w:pStyle w:val="TOC2"/>
            <w:tabs>
              <w:tab w:val="right" w:leader="dot" w:pos="9350"/>
            </w:tabs>
            <w:spacing w:line="360" w:lineRule="auto"/>
            <w:rPr>
              <w:rFonts w:ascii="Times New Roman" w:hAnsi="Times New Roman" w:cs="Times New Roman" w:eastAsiaTheme="minorEastAsia"/>
              <w:noProof/>
              <w:kern w:val="2"/>
              <w:sz w:val="24"/>
              <w:szCs w:val="24"/>
              <w:lang w:val="en-US"/>
              <w14:ligatures w14:val="standardContextual"/>
            </w:rPr>
          </w:pPr>
          <w:hyperlink w:history="1" w:anchor="_Toc134032707">
            <w:r w:rsidRPr="00EC491F" w:rsidR="00EC491F">
              <w:rPr>
                <w:rStyle w:val="Hyperlink"/>
                <w:rFonts w:ascii="Times New Roman" w:hAnsi="Times New Roman" w:cs="Times New Roman"/>
                <w:noProof/>
                <w:sz w:val="24"/>
                <w:szCs w:val="24"/>
              </w:rPr>
              <w:t>Enterprise</w:t>
            </w:r>
            <w:r w:rsidRPr="00EC491F" w:rsidR="00EC491F">
              <w:rPr>
                <w:rFonts w:ascii="Times New Roman" w:hAnsi="Times New Roman" w:cs="Times New Roman"/>
                <w:noProof/>
                <w:webHidden/>
                <w:sz w:val="24"/>
                <w:szCs w:val="24"/>
              </w:rPr>
              <w:tab/>
            </w:r>
            <w:r w:rsidRPr="00EC491F" w:rsidR="00EC491F">
              <w:rPr>
                <w:rFonts w:ascii="Times New Roman" w:hAnsi="Times New Roman" w:cs="Times New Roman"/>
                <w:noProof/>
                <w:webHidden/>
                <w:sz w:val="24"/>
                <w:szCs w:val="24"/>
              </w:rPr>
              <w:fldChar w:fldCharType="begin"/>
            </w:r>
            <w:r w:rsidRPr="00EC491F" w:rsidR="00EC491F">
              <w:rPr>
                <w:rFonts w:ascii="Times New Roman" w:hAnsi="Times New Roman" w:cs="Times New Roman"/>
                <w:noProof/>
                <w:webHidden/>
                <w:sz w:val="24"/>
                <w:szCs w:val="24"/>
              </w:rPr>
              <w:instrText xml:space="preserve"> PAGEREF _Toc134032707 \h </w:instrText>
            </w:r>
            <w:r w:rsidRPr="00EC491F" w:rsidR="00EC491F">
              <w:rPr>
                <w:rFonts w:ascii="Times New Roman" w:hAnsi="Times New Roman" w:cs="Times New Roman"/>
                <w:noProof/>
                <w:webHidden/>
                <w:sz w:val="24"/>
                <w:szCs w:val="24"/>
              </w:rPr>
            </w:r>
            <w:r w:rsidRPr="00EC491F" w:rsidR="00EC491F">
              <w:rPr>
                <w:rFonts w:ascii="Times New Roman" w:hAnsi="Times New Roman" w:cs="Times New Roman"/>
                <w:noProof/>
                <w:webHidden/>
                <w:sz w:val="24"/>
                <w:szCs w:val="24"/>
              </w:rPr>
              <w:fldChar w:fldCharType="separate"/>
            </w:r>
            <w:r w:rsidRPr="00EC491F" w:rsidR="00EC491F">
              <w:rPr>
                <w:rFonts w:ascii="Times New Roman" w:hAnsi="Times New Roman" w:cs="Times New Roman"/>
                <w:noProof/>
                <w:webHidden/>
                <w:sz w:val="24"/>
                <w:szCs w:val="24"/>
              </w:rPr>
              <w:t>4</w:t>
            </w:r>
            <w:r w:rsidRPr="00EC491F" w:rsidR="00EC491F">
              <w:rPr>
                <w:rFonts w:ascii="Times New Roman" w:hAnsi="Times New Roman" w:cs="Times New Roman"/>
                <w:noProof/>
                <w:webHidden/>
                <w:sz w:val="24"/>
                <w:szCs w:val="24"/>
              </w:rPr>
              <w:fldChar w:fldCharType="end"/>
            </w:r>
          </w:hyperlink>
        </w:p>
        <w:p w:rsidRPr="00EC491F" w:rsidR="00EC491F" w:rsidP="00EC491F" w:rsidRDefault="00000000" w14:paraId="7504218C" w14:textId="77777777">
          <w:pPr>
            <w:pStyle w:val="TOC2"/>
            <w:tabs>
              <w:tab w:val="right" w:leader="dot" w:pos="9350"/>
            </w:tabs>
            <w:spacing w:line="360" w:lineRule="auto"/>
            <w:rPr>
              <w:rFonts w:ascii="Times New Roman" w:hAnsi="Times New Roman" w:cs="Times New Roman" w:eastAsiaTheme="minorEastAsia"/>
              <w:noProof/>
              <w:kern w:val="2"/>
              <w:sz w:val="24"/>
              <w:szCs w:val="24"/>
              <w:lang w:val="en-US"/>
              <w14:ligatures w14:val="standardContextual"/>
            </w:rPr>
          </w:pPr>
          <w:hyperlink w:history="1" w:anchor="_Toc134032708">
            <w:r w:rsidRPr="00EC491F" w:rsidR="00EC491F">
              <w:rPr>
                <w:rStyle w:val="Hyperlink"/>
                <w:rFonts w:ascii="Times New Roman" w:hAnsi="Times New Roman" w:cs="Times New Roman"/>
                <w:noProof/>
                <w:sz w:val="24"/>
                <w:szCs w:val="24"/>
              </w:rPr>
              <w:t>Entrepreneurship</w:t>
            </w:r>
            <w:r w:rsidRPr="00EC491F" w:rsidR="00EC491F">
              <w:rPr>
                <w:rFonts w:ascii="Times New Roman" w:hAnsi="Times New Roman" w:cs="Times New Roman"/>
                <w:noProof/>
                <w:webHidden/>
                <w:sz w:val="24"/>
                <w:szCs w:val="24"/>
              </w:rPr>
              <w:tab/>
            </w:r>
            <w:r w:rsidRPr="00EC491F" w:rsidR="00EC491F">
              <w:rPr>
                <w:rFonts w:ascii="Times New Roman" w:hAnsi="Times New Roman" w:cs="Times New Roman"/>
                <w:noProof/>
                <w:webHidden/>
                <w:sz w:val="24"/>
                <w:szCs w:val="24"/>
              </w:rPr>
              <w:fldChar w:fldCharType="begin"/>
            </w:r>
            <w:r w:rsidRPr="00EC491F" w:rsidR="00EC491F">
              <w:rPr>
                <w:rFonts w:ascii="Times New Roman" w:hAnsi="Times New Roman" w:cs="Times New Roman"/>
                <w:noProof/>
                <w:webHidden/>
                <w:sz w:val="24"/>
                <w:szCs w:val="24"/>
              </w:rPr>
              <w:instrText xml:space="preserve"> PAGEREF _Toc134032708 \h </w:instrText>
            </w:r>
            <w:r w:rsidRPr="00EC491F" w:rsidR="00EC491F">
              <w:rPr>
                <w:rFonts w:ascii="Times New Roman" w:hAnsi="Times New Roman" w:cs="Times New Roman"/>
                <w:noProof/>
                <w:webHidden/>
                <w:sz w:val="24"/>
                <w:szCs w:val="24"/>
              </w:rPr>
            </w:r>
            <w:r w:rsidRPr="00EC491F" w:rsidR="00EC491F">
              <w:rPr>
                <w:rFonts w:ascii="Times New Roman" w:hAnsi="Times New Roman" w:cs="Times New Roman"/>
                <w:noProof/>
                <w:webHidden/>
                <w:sz w:val="24"/>
                <w:szCs w:val="24"/>
              </w:rPr>
              <w:fldChar w:fldCharType="separate"/>
            </w:r>
            <w:r w:rsidRPr="00EC491F" w:rsidR="00EC491F">
              <w:rPr>
                <w:rFonts w:ascii="Times New Roman" w:hAnsi="Times New Roman" w:cs="Times New Roman"/>
                <w:noProof/>
                <w:webHidden/>
                <w:sz w:val="24"/>
                <w:szCs w:val="24"/>
              </w:rPr>
              <w:t>5</w:t>
            </w:r>
            <w:r w:rsidRPr="00EC491F" w:rsidR="00EC491F">
              <w:rPr>
                <w:rFonts w:ascii="Times New Roman" w:hAnsi="Times New Roman" w:cs="Times New Roman"/>
                <w:noProof/>
                <w:webHidden/>
                <w:sz w:val="24"/>
                <w:szCs w:val="24"/>
              </w:rPr>
              <w:fldChar w:fldCharType="end"/>
            </w:r>
          </w:hyperlink>
        </w:p>
        <w:p w:rsidRPr="00EC491F" w:rsidR="00EC491F" w:rsidP="00EC491F" w:rsidRDefault="00000000" w14:paraId="3A87DDEA" w14:textId="77777777">
          <w:pPr>
            <w:pStyle w:val="TOC1"/>
            <w:tabs>
              <w:tab w:val="right" w:leader="dot" w:pos="9350"/>
            </w:tabs>
            <w:spacing w:line="360" w:lineRule="auto"/>
            <w:rPr>
              <w:rFonts w:ascii="Times New Roman" w:hAnsi="Times New Roman" w:cs="Times New Roman" w:eastAsiaTheme="minorEastAsia"/>
              <w:noProof/>
              <w:kern w:val="2"/>
              <w:sz w:val="24"/>
              <w:szCs w:val="24"/>
              <w:lang w:val="en-US"/>
              <w14:ligatures w14:val="standardContextual"/>
            </w:rPr>
          </w:pPr>
          <w:hyperlink w:history="1" w:anchor="_Toc134032709">
            <w:r w:rsidRPr="00EC491F" w:rsidR="00EC491F">
              <w:rPr>
                <w:rStyle w:val="Hyperlink"/>
                <w:rFonts w:ascii="Times New Roman" w:hAnsi="Times New Roman" w:cs="Times New Roman"/>
                <w:noProof/>
                <w:sz w:val="24"/>
                <w:szCs w:val="24"/>
              </w:rPr>
              <w:t>Critical evaluation of the entrepreneurship program</w:t>
            </w:r>
            <w:r w:rsidRPr="00EC491F" w:rsidR="00EC491F">
              <w:rPr>
                <w:rFonts w:ascii="Times New Roman" w:hAnsi="Times New Roman" w:cs="Times New Roman"/>
                <w:noProof/>
                <w:webHidden/>
                <w:sz w:val="24"/>
                <w:szCs w:val="24"/>
              </w:rPr>
              <w:tab/>
            </w:r>
            <w:r w:rsidRPr="00EC491F" w:rsidR="00EC491F">
              <w:rPr>
                <w:rFonts w:ascii="Times New Roman" w:hAnsi="Times New Roman" w:cs="Times New Roman"/>
                <w:noProof/>
                <w:webHidden/>
                <w:sz w:val="24"/>
                <w:szCs w:val="24"/>
              </w:rPr>
              <w:fldChar w:fldCharType="begin"/>
            </w:r>
            <w:r w:rsidRPr="00EC491F" w:rsidR="00EC491F">
              <w:rPr>
                <w:rFonts w:ascii="Times New Roman" w:hAnsi="Times New Roman" w:cs="Times New Roman"/>
                <w:noProof/>
                <w:webHidden/>
                <w:sz w:val="24"/>
                <w:szCs w:val="24"/>
              </w:rPr>
              <w:instrText xml:space="preserve"> PAGEREF _Toc134032709 \h </w:instrText>
            </w:r>
            <w:r w:rsidRPr="00EC491F" w:rsidR="00EC491F">
              <w:rPr>
                <w:rFonts w:ascii="Times New Roman" w:hAnsi="Times New Roman" w:cs="Times New Roman"/>
                <w:noProof/>
                <w:webHidden/>
                <w:sz w:val="24"/>
                <w:szCs w:val="24"/>
              </w:rPr>
            </w:r>
            <w:r w:rsidRPr="00EC491F" w:rsidR="00EC491F">
              <w:rPr>
                <w:rFonts w:ascii="Times New Roman" w:hAnsi="Times New Roman" w:cs="Times New Roman"/>
                <w:noProof/>
                <w:webHidden/>
                <w:sz w:val="24"/>
                <w:szCs w:val="24"/>
              </w:rPr>
              <w:fldChar w:fldCharType="separate"/>
            </w:r>
            <w:r w:rsidRPr="00EC491F" w:rsidR="00EC491F">
              <w:rPr>
                <w:rFonts w:ascii="Times New Roman" w:hAnsi="Times New Roman" w:cs="Times New Roman"/>
                <w:noProof/>
                <w:webHidden/>
                <w:sz w:val="24"/>
                <w:szCs w:val="24"/>
              </w:rPr>
              <w:t>6</w:t>
            </w:r>
            <w:r w:rsidRPr="00EC491F" w:rsidR="00EC491F">
              <w:rPr>
                <w:rFonts w:ascii="Times New Roman" w:hAnsi="Times New Roman" w:cs="Times New Roman"/>
                <w:noProof/>
                <w:webHidden/>
                <w:sz w:val="24"/>
                <w:szCs w:val="24"/>
              </w:rPr>
              <w:fldChar w:fldCharType="end"/>
            </w:r>
          </w:hyperlink>
        </w:p>
        <w:p w:rsidRPr="00EC491F" w:rsidR="00EC491F" w:rsidP="00EC491F" w:rsidRDefault="00000000" w14:paraId="09591CC6" w14:textId="77777777">
          <w:pPr>
            <w:pStyle w:val="TOC2"/>
            <w:tabs>
              <w:tab w:val="right" w:leader="dot" w:pos="9350"/>
            </w:tabs>
            <w:spacing w:line="360" w:lineRule="auto"/>
            <w:rPr>
              <w:rFonts w:ascii="Times New Roman" w:hAnsi="Times New Roman" w:cs="Times New Roman" w:eastAsiaTheme="minorEastAsia"/>
              <w:noProof/>
              <w:kern w:val="2"/>
              <w:sz w:val="24"/>
              <w:szCs w:val="24"/>
              <w:lang w:val="en-US"/>
              <w14:ligatures w14:val="standardContextual"/>
            </w:rPr>
          </w:pPr>
          <w:hyperlink w:history="1" w:anchor="_Toc134032710">
            <w:r w:rsidRPr="00EC491F" w:rsidR="00EC491F">
              <w:rPr>
                <w:rStyle w:val="Hyperlink"/>
                <w:rFonts w:ascii="Times New Roman" w:hAnsi="Times New Roman" w:cs="Times New Roman"/>
                <w:noProof/>
                <w:sz w:val="24"/>
                <w:szCs w:val="24"/>
              </w:rPr>
              <w:t>Traits</w:t>
            </w:r>
            <w:r w:rsidRPr="00EC491F" w:rsidR="00EC491F">
              <w:rPr>
                <w:rFonts w:ascii="Times New Roman" w:hAnsi="Times New Roman" w:cs="Times New Roman"/>
                <w:noProof/>
                <w:webHidden/>
                <w:sz w:val="24"/>
                <w:szCs w:val="24"/>
              </w:rPr>
              <w:tab/>
            </w:r>
            <w:r w:rsidRPr="00EC491F" w:rsidR="00EC491F">
              <w:rPr>
                <w:rFonts w:ascii="Times New Roman" w:hAnsi="Times New Roman" w:cs="Times New Roman"/>
                <w:noProof/>
                <w:webHidden/>
                <w:sz w:val="24"/>
                <w:szCs w:val="24"/>
              </w:rPr>
              <w:fldChar w:fldCharType="begin"/>
            </w:r>
            <w:r w:rsidRPr="00EC491F" w:rsidR="00EC491F">
              <w:rPr>
                <w:rFonts w:ascii="Times New Roman" w:hAnsi="Times New Roman" w:cs="Times New Roman"/>
                <w:noProof/>
                <w:webHidden/>
                <w:sz w:val="24"/>
                <w:szCs w:val="24"/>
              </w:rPr>
              <w:instrText xml:space="preserve"> PAGEREF _Toc134032710 \h </w:instrText>
            </w:r>
            <w:r w:rsidRPr="00EC491F" w:rsidR="00EC491F">
              <w:rPr>
                <w:rFonts w:ascii="Times New Roman" w:hAnsi="Times New Roman" w:cs="Times New Roman"/>
                <w:noProof/>
                <w:webHidden/>
                <w:sz w:val="24"/>
                <w:szCs w:val="24"/>
              </w:rPr>
            </w:r>
            <w:r w:rsidRPr="00EC491F" w:rsidR="00EC491F">
              <w:rPr>
                <w:rFonts w:ascii="Times New Roman" w:hAnsi="Times New Roman" w:cs="Times New Roman"/>
                <w:noProof/>
                <w:webHidden/>
                <w:sz w:val="24"/>
                <w:szCs w:val="24"/>
              </w:rPr>
              <w:fldChar w:fldCharType="separate"/>
            </w:r>
            <w:r w:rsidRPr="00EC491F" w:rsidR="00EC491F">
              <w:rPr>
                <w:rFonts w:ascii="Times New Roman" w:hAnsi="Times New Roman" w:cs="Times New Roman"/>
                <w:noProof/>
                <w:webHidden/>
                <w:sz w:val="24"/>
                <w:szCs w:val="24"/>
              </w:rPr>
              <w:t>6</w:t>
            </w:r>
            <w:r w:rsidRPr="00EC491F" w:rsidR="00EC491F">
              <w:rPr>
                <w:rFonts w:ascii="Times New Roman" w:hAnsi="Times New Roman" w:cs="Times New Roman"/>
                <w:noProof/>
                <w:webHidden/>
                <w:sz w:val="24"/>
                <w:szCs w:val="24"/>
              </w:rPr>
              <w:fldChar w:fldCharType="end"/>
            </w:r>
          </w:hyperlink>
        </w:p>
        <w:p w:rsidRPr="00EC491F" w:rsidR="00EC491F" w:rsidP="00EC491F" w:rsidRDefault="00000000" w14:paraId="3AB18556" w14:textId="77777777">
          <w:pPr>
            <w:pStyle w:val="TOC2"/>
            <w:tabs>
              <w:tab w:val="right" w:leader="dot" w:pos="9350"/>
            </w:tabs>
            <w:spacing w:line="360" w:lineRule="auto"/>
            <w:rPr>
              <w:rFonts w:ascii="Times New Roman" w:hAnsi="Times New Roman" w:cs="Times New Roman" w:eastAsiaTheme="minorEastAsia"/>
              <w:noProof/>
              <w:kern w:val="2"/>
              <w:sz w:val="24"/>
              <w:szCs w:val="24"/>
              <w:lang w:val="en-US"/>
              <w14:ligatures w14:val="standardContextual"/>
            </w:rPr>
          </w:pPr>
          <w:hyperlink w:history="1" w:anchor="_Toc134032711">
            <w:r w:rsidRPr="00EC491F" w:rsidR="00EC491F">
              <w:rPr>
                <w:rStyle w:val="Hyperlink"/>
                <w:rFonts w:ascii="Times New Roman" w:hAnsi="Times New Roman" w:cs="Times New Roman"/>
                <w:noProof/>
                <w:sz w:val="24"/>
                <w:szCs w:val="24"/>
              </w:rPr>
              <w:t>Characteristics</w:t>
            </w:r>
            <w:r w:rsidRPr="00EC491F" w:rsidR="00EC491F">
              <w:rPr>
                <w:rFonts w:ascii="Times New Roman" w:hAnsi="Times New Roman" w:cs="Times New Roman"/>
                <w:noProof/>
                <w:webHidden/>
                <w:sz w:val="24"/>
                <w:szCs w:val="24"/>
              </w:rPr>
              <w:tab/>
            </w:r>
            <w:r w:rsidRPr="00EC491F" w:rsidR="00EC491F">
              <w:rPr>
                <w:rFonts w:ascii="Times New Roman" w:hAnsi="Times New Roman" w:cs="Times New Roman"/>
                <w:noProof/>
                <w:webHidden/>
                <w:sz w:val="24"/>
                <w:szCs w:val="24"/>
              </w:rPr>
              <w:fldChar w:fldCharType="begin"/>
            </w:r>
            <w:r w:rsidRPr="00EC491F" w:rsidR="00EC491F">
              <w:rPr>
                <w:rFonts w:ascii="Times New Roman" w:hAnsi="Times New Roman" w:cs="Times New Roman"/>
                <w:noProof/>
                <w:webHidden/>
                <w:sz w:val="24"/>
                <w:szCs w:val="24"/>
              </w:rPr>
              <w:instrText xml:space="preserve"> PAGEREF _Toc134032711 \h </w:instrText>
            </w:r>
            <w:r w:rsidRPr="00EC491F" w:rsidR="00EC491F">
              <w:rPr>
                <w:rFonts w:ascii="Times New Roman" w:hAnsi="Times New Roman" w:cs="Times New Roman"/>
                <w:noProof/>
                <w:webHidden/>
                <w:sz w:val="24"/>
                <w:szCs w:val="24"/>
              </w:rPr>
            </w:r>
            <w:r w:rsidRPr="00EC491F" w:rsidR="00EC491F">
              <w:rPr>
                <w:rFonts w:ascii="Times New Roman" w:hAnsi="Times New Roman" w:cs="Times New Roman"/>
                <w:noProof/>
                <w:webHidden/>
                <w:sz w:val="24"/>
                <w:szCs w:val="24"/>
              </w:rPr>
              <w:fldChar w:fldCharType="separate"/>
            </w:r>
            <w:r w:rsidRPr="00EC491F" w:rsidR="00EC491F">
              <w:rPr>
                <w:rFonts w:ascii="Times New Roman" w:hAnsi="Times New Roman" w:cs="Times New Roman"/>
                <w:noProof/>
                <w:webHidden/>
                <w:sz w:val="24"/>
                <w:szCs w:val="24"/>
              </w:rPr>
              <w:t>7</w:t>
            </w:r>
            <w:r w:rsidRPr="00EC491F" w:rsidR="00EC491F">
              <w:rPr>
                <w:rFonts w:ascii="Times New Roman" w:hAnsi="Times New Roman" w:cs="Times New Roman"/>
                <w:noProof/>
                <w:webHidden/>
                <w:sz w:val="24"/>
                <w:szCs w:val="24"/>
              </w:rPr>
              <w:fldChar w:fldCharType="end"/>
            </w:r>
          </w:hyperlink>
        </w:p>
        <w:p w:rsidRPr="00EC491F" w:rsidR="00EC491F" w:rsidP="00EC491F" w:rsidRDefault="00000000" w14:paraId="475510EE" w14:textId="77777777">
          <w:pPr>
            <w:pStyle w:val="TOC2"/>
            <w:tabs>
              <w:tab w:val="right" w:leader="dot" w:pos="9350"/>
            </w:tabs>
            <w:spacing w:line="360" w:lineRule="auto"/>
            <w:rPr>
              <w:rFonts w:ascii="Times New Roman" w:hAnsi="Times New Roman" w:cs="Times New Roman" w:eastAsiaTheme="minorEastAsia"/>
              <w:noProof/>
              <w:kern w:val="2"/>
              <w:sz w:val="24"/>
              <w:szCs w:val="24"/>
              <w:lang w:val="en-US"/>
              <w14:ligatures w14:val="standardContextual"/>
            </w:rPr>
          </w:pPr>
          <w:hyperlink w:history="1" w:anchor="_Toc134032712">
            <w:r w:rsidRPr="00EC491F" w:rsidR="00EC491F">
              <w:rPr>
                <w:rStyle w:val="Hyperlink"/>
                <w:rFonts w:ascii="Times New Roman" w:hAnsi="Times New Roman" w:cs="Times New Roman"/>
                <w:noProof/>
                <w:sz w:val="24"/>
                <w:szCs w:val="24"/>
              </w:rPr>
              <w:t>Attributes</w:t>
            </w:r>
            <w:r w:rsidRPr="00EC491F" w:rsidR="00EC491F">
              <w:rPr>
                <w:rFonts w:ascii="Times New Roman" w:hAnsi="Times New Roman" w:cs="Times New Roman"/>
                <w:noProof/>
                <w:webHidden/>
                <w:sz w:val="24"/>
                <w:szCs w:val="24"/>
              </w:rPr>
              <w:tab/>
            </w:r>
            <w:r w:rsidRPr="00EC491F" w:rsidR="00EC491F">
              <w:rPr>
                <w:rFonts w:ascii="Times New Roman" w:hAnsi="Times New Roman" w:cs="Times New Roman"/>
                <w:noProof/>
                <w:webHidden/>
                <w:sz w:val="24"/>
                <w:szCs w:val="24"/>
              </w:rPr>
              <w:fldChar w:fldCharType="begin"/>
            </w:r>
            <w:r w:rsidRPr="00EC491F" w:rsidR="00EC491F">
              <w:rPr>
                <w:rFonts w:ascii="Times New Roman" w:hAnsi="Times New Roman" w:cs="Times New Roman"/>
                <w:noProof/>
                <w:webHidden/>
                <w:sz w:val="24"/>
                <w:szCs w:val="24"/>
              </w:rPr>
              <w:instrText xml:space="preserve"> PAGEREF _Toc134032712 \h </w:instrText>
            </w:r>
            <w:r w:rsidRPr="00EC491F" w:rsidR="00EC491F">
              <w:rPr>
                <w:rFonts w:ascii="Times New Roman" w:hAnsi="Times New Roman" w:cs="Times New Roman"/>
                <w:noProof/>
                <w:webHidden/>
                <w:sz w:val="24"/>
                <w:szCs w:val="24"/>
              </w:rPr>
            </w:r>
            <w:r w:rsidRPr="00EC491F" w:rsidR="00EC491F">
              <w:rPr>
                <w:rFonts w:ascii="Times New Roman" w:hAnsi="Times New Roman" w:cs="Times New Roman"/>
                <w:noProof/>
                <w:webHidden/>
                <w:sz w:val="24"/>
                <w:szCs w:val="24"/>
              </w:rPr>
              <w:fldChar w:fldCharType="separate"/>
            </w:r>
            <w:r w:rsidRPr="00EC491F" w:rsidR="00EC491F">
              <w:rPr>
                <w:rFonts w:ascii="Times New Roman" w:hAnsi="Times New Roman" w:cs="Times New Roman"/>
                <w:noProof/>
                <w:webHidden/>
                <w:sz w:val="24"/>
                <w:szCs w:val="24"/>
              </w:rPr>
              <w:t>8</w:t>
            </w:r>
            <w:r w:rsidRPr="00EC491F" w:rsidR="00EC491F">
              <w:rPr>
                <w:rFonts w:ascii="Times New Roman" w:hAnsi="Times New Roman" w:cs="Times New Roman"/>
                <w:noProof/>
                <w:webHidden/>
                <w:sz w:val="24"/>
                <w:szCs w:val="24"/>
              </w:rPr>
              <w:fldChar w:fldCharType="end"/>
            </w:r>
          </w:hyperlink>
        </w:p>
        <w:p w:rsidRPr="00EC491F" w:rsidR="00EC491F" w:rsidP="00EC491F" w:rsidRDefault="00000000" w14:paraId="25774863" w14:textId="77777777">
          <w:pPr>
            <w:pStyle w:val="TOC2"/>
            <w:tabs>
              <w:tab w:val="right" w:leader="dot" w:pos="9350"/>
            </w:tabs>
            <w:spacing w:line="360" w:lineRule="auto"/>
            <w:rPr>
              <w:rFonts w:ascii="Times New Roman" w:hAnsi="Times New Roman" w:cs="Times New Roman" w:eastAsiaTheme="minorEastAsia"/>
              <w:noProof/>
              <w:kern w:val="2"/>
              <w:sz w:val="24"/>
              <w:szCs w:val="24"/>
              <w:lang w:val="en-US"/>
              <w14:ligatures w14:val="standardContextual"/>
            </w:rPr>
          </w:pPr>
          <w:hyperlink w:history="1" w:anchor="_Toc134032713">
            <w:r w:rsidRPr="00EC491F" w:rsidR="00EC491F">
              <w:rPr>
                <w:rStyle w:val="Hyperlink"/>
                <w:rFonts w:ascii="Times New Roman" w:hAnsi="Times New Roman" w:cs="Times New Roman"/>
                <w:noProof/>
                <w:sz w:val="24"/>
                <w:szCs w:val="24"/>
              </w:rPr>
              <w:t>Motivations</w:t>
            </w:r>
            <w:r w:rsidRPr="00EC491F" w:rsidR="00EC491F">
              <w:rPr>
                <w:rFonts w:ascii="Times New Roman" w:hAnsi="Times New Roman" w:cs="Times New Roman"/>
                <w:noProof/>
                <w:webHidden/>
                <w:sz w:val="24"/>
                <w:szCs w:val="24"/>
              </w:rPr>
              <w:tab/>
            </w:r>
            <w:r w:rsidRPr="00EC491F" w:rsidR="00EC491F">
              <w:rPr>
                <w:rFonts w:ascii="Times New Roman" w:hAnsi="Times New Roman" w:cs="Times New Roman"/>
                <w:noProof/>
                <w:webHidden/>
                <w:sz w:val="24"/>
                <w:szCs w:val="24"/>
              </w:rPr>
              <w:fldChar w:fldCharType="begin"/>
            </w:r>
            <w:r w:rsidRPr="00EC491F" w:rsidR="00EC491F">
              <w:rPr>
                <w:rFonts w:ascii="Times New Roman" w:hAnsi="Times New Roman" w:cs="Times New Roman"/>
                <w:noProof/>
                <w:webHidden/>
                <w:sz w:val="24"/>
                <w:szCs w:val="24"/>
              </w:rPr>
              <w:instrText xml:space="preserve"> PAGEREF _Toc134032713 \h </w:instrText>
            </w:r>
            <w:r w:rsidRPr="00EC491F" w:rsidR="00EC491F">
              <w:rPr>
                <w:rFonts w:ascii="Times New Roman" w:hAnsi="Times New Roman" w:cs="Times New Roman"/>
                <w:noProof/>
                <w:webHidden/>
                <w:sz w:val="24"/>
                <w:szCs w:val="24"/>
              </w:rPr>
            </w:r>
            <w:r w:rsidRPr="00EC491F" w:rsidR="00EC491F">
              <w:rPr>
                <w:rFonts w:ascii="Times New Roman" w:hAnsi="Times New Roman" w:cs="Times New Roman"/>
                <w:noProof/>
                <w:webHidden/>
                <w:sz w:val="24"/>
                <w:szCs w:val="24"/>
              </w:rPr>
              <w:fldChar w:fldCharType="separate"/>
            </w:r>
            <w:r w:rsidRPr="00EC491F" w:rsidR="00EC491F">
              <w:rPr>
                <w:rFonts w:ascii="Times New Roman" w:hAnsi="Times New Roman" w:cs="Times New Roman"/>
                <w:noProof/>
                <w:webHidden/>
                <w:sz w:val="24"/>
                <w:szCs w:val="24"/>
              </w:rPr>
              <w:t>9</w:t>
            </w:r>
            <w:r w:rsidRPr="00EC491F" w:rsidR="00EC491F">
              <w:rPr>
                <w:rFonts w:ascii="Times New Roman" w:hAnsi="Times New Roman" w:cs="Times New Roman"/>
                <w:noProof/>
                <w:webHidden/>
                <w:sz w:val="24"/>
                <w:szCs w:val="24"/>
              </w:rPr>
              <w:fldChar w:fldCharType="end"/>
            </w:r>
          </w:hyperlink>
        </w:p>
        <w:p w:rsidRPr="00EC491F" w:rsidR="00EC491F" w:rsidP="00EC491F" w:rsidRDefault="00000000" w14:paraId="6C20D434" w14:textId="77777777">
          <w:pPr>
            <w:pStyle w:val="TOC1"/>
            <w:tabs>
              <w:tab w:val="right" w:leader="dot" w:pos="9350"/>
            </w:tabs>
            <w:spacing w:line="360" w:lineRule="auto"/>
            <w:rPr>
              <w:rFonts w:ascii="Times New Roman" w:hAnsi="Times New Roman" w:cs="Times New Roman" w:eastAsiaTheme="minorEastAsia"/>
              <w:noProof/>
              <w:kern w:val="2"/>
              <w:sz w:val="24"/>
              <w:szCs w:val="24"/>
              <w:lang w:val="en-US"/>
              <w14:ligatures w14:val="standardContextual"/>
            </w:rPr>
          </w:pPr>
          <w:hyperlink w:history="1" w:anchor="_Toc134032714">
            <w:r w:rsidRPr="00EC491F" w:rsidR="00EC491F">
              <w:rPr>
                <w:rStyle w:val="Hyperlink"/>
                <w:rFonts w:ascii="Times New Roman" w:hAnsi="Times New Roman" w:cs="Times New Roman"/>
                <w:noProof/>
                <w:sz w:val="24"/>
                <w:szCs w:val="24"/>
              </w:rPr>
              <w:t>Differences between profit and non-profit small organization</w:t>
            </w:r>
            <w:r w:rsidRPr="00EC491F" w:rsidR="00EC491F">
              <w:rPr>
                <w:rFonts w:ascii="Times New Roman" w:hAnsi="Times New Roman" w:cs="Times New Roman"/>
                <w:noProof/>
                <w:webHidden/>
                <w:sz w:val="24"/>
                <w:szCs w:val="24"/>
              </w:rPr>
              <w:tab/>
            </w:r>
            <w:r w:rsidRPr="00EC491F" w:rsidR="00EC491F">
              <w:rPr>
                <w:rFonts w:ascii="Times New Roman" w:hAnsi="Times New Roman" w:cs="Times New Roman"/>
                <w:noProof/>
                <w:webHidden/>
                <w:sz w:val="24"/>
                <w:szCs w:val="24"/>
              </w:rPr>
              <w:fldChar w:fldCharType="begin"/>
            </w:r>
            <w:r w:rsidRPr="00EC491F" w:rsidR="00EC491F">
              <w:rPr>
                <w:rFonts w:ascii="Times New Roman" w:hAnsi="Times New Roman" w:cs="Times New Roman"/>
                <w:noProof/>
                <w:webHidden/>
                <w:sz w:val="24"/>
                <w:szCs w:val="24"/>
              </w:rPr>
              <w:instrText xml:space="preserve"> PAGEREF _Toc134032714 \h </w:instrText>
            </w:r>
            <w:r w:rsidRPr="00EC491F" w:rsidR="00EC491F">
              <w:rPr>
                <w:rFonts w:ascii="Times New Roman" w:hAnsi="Times New Roman" w:cs="Times New Roman"/>
                <w:noProof/>
                <w:webHidden/>
                <w:sz w:val="24"/>
                <w:szCs w:val="24"/>
              </w:rPr>
            </w:r>
            <w:r w:rsidRPr="00EC491F" w:rsidR="00EC491F">
              <w:rPr>
                <w:rFonts w:ascii="Times New Roman" w:hAnsi="Times New Roman" w:cs="Times New Roman"/>
                <w:noProof/>
                <w:webHidden/>
                <w:sz w:val="24"/>
                <w:szCs w:val="24"/>
              </w:rPr>
              <w:fldChar w:fldCharType="separate"/>
            </w:r>
            <w:r w:rsidRPr="00EC491F" w:rsidR="00EC491F">
              <w:rPr>
                <w:rFonts w:ascii="Times New Roman" w:hAnsi="Times New Roman" w:cs="Times New Roman"/>
                <w:noProof/>
                <w:webHidden/>
                <w:sz w:val="24"/>
                <w:szCs w:val="24"/>
              </w:rPr>
              <w:t>9</w:t>
            </w:r>
            <w:r w:rsidRPr="00EC491F" w:rsidR="00EC491F">
              <w:rPr>
                <w:rFonts w:ascii="Times New Roman" w:hAnsi="Times New Roman" w:cs="Times New Roman"/>
                <w:noProof/>
                <w:webHidden/>
                <w:sz w:val="24"/>
                <w:szCs w:val="24"/>
              </w:rPr>
              <w:fldChar w:fldCharType="end"/>
            </w:r>
          </w:hyperlink>
        </w:p>
        <w:p w:rsidRPr="00EC491F" w:rsidR="00EC491F" w:rsidP="00EC491F" w:rsidRDefault="00000000" w14:paraId="4279D1B7" w14:textId="77777777">
          <w:pPr>
            <w:pStyle w:val="TOC2"/>
            <w:tabs>
              <w:tab w:val="right" w:leader="dot" w:pos="9350"/>
            </w:tabs>
            <w:spacing w:line="360" w:lineRule="auto"/>
            <w:rPr>
              <w:rFonts w:ascii="Times New Roman" w:hAnsi="Times New Roman" w:cs="Times New Roman" w:eastAsiaTheme="minorEastAsia"/>
              <w:noProof/>
              <w:kern w:val="2"/>
              <w:sz w:val="24"/>
              <w:szCs w:val="24"/>
              <w:lang w:val="en-US"/>
              <w14:ligatures w14:val="standardContextual"/>
            </w:rPr>
          </w:pPr>
          <w:hyperlink w:history="1" w:anchor="_Toc134032715">
            <w:r w:rsidRPr="00EC491F" w:rsidR="00EC491F">
              <w:rPr>
                <w:rStyle w:val="Hyperlink"/>
                <w:rFonts w:ascii="Times New Roman" w:hAnsi="Times New Roman" w:cs="Times New Roman"/>
                <w:noProof/>
                <w:sz w:val="24"/>
                <w:szCs w:val="24"/>
              </w:rPr>
              <w:t>Profit small organization</w:t>
            </w:r>
            <w:r w:rsidRPr="00EC491F" w:rsidR="00EC491F">
              <w:rPr>
                <w:rFonts w:ascii="Times New Roman" w:hAnsi="Times New Roman" w:cs="Times New Roman"/>
                <w:noProof/>
                <w:webHidden/>
                <w:sz w:val="24"/>
                <w:szCs w:val="24"/>
              </w:rPr>
              <w:tab/>
            </w:r>
            <w:r w:rsidRPr="00EC491F" w:rsidR="00EC491F">
              <w:rPr>
                <w:rFonts w:ascii="Times New Roman" w:hAnsi="Times New Roman" w:cs="Times New Roman"/>
                <w:noProof/>
                <w:webHidden/>
                <w:sz w:val="24"/>
                <w:szCs w:val="24"/>
              </w:rPr>
              <w:fldChar w:fldCharType="begin"/>
            </w:r>
            <w:r w:rsidRPr="00EC491F" w:rsidR="00EC491F">
              <w:rPr>
                <w:rFonts w:ascii="Times New Roman" w:hAnsi="Times New Roman" w:cs="Times New Roman"/>
                <w:noProof/>
                <w:webHidden/>
                <w:sz w:val="24"/>
                <w:szCs w:val="24"/>
              </w:rPr>
              <w:instrText xml:space="preserve"> PAGEREF _Toc134032715 \h </w:instrText>
            </w:r>
            <w:r w:rsidRPr="00EC491F" w:rsidR="00EC491F">
              <w:rPr>
                <w:rFonts w:ascii="Times New Roman" w:hAnsi="Times New Roman" w:cs="Times New Roman"/>
                <w:noProof/>
                <w:webHidden/>
                <w:sz w:val="24"/>
                <w:szCs w:val="24"/>
              </w:rPr>
            </w:r>
            <w:r w:rsidRPr="00EC491F" w:rsidR="00EC491F">
              <w:rPr>
                <w:rFonts w:ascii="Times New Roman" w:hAnsi="Times New Roman" w:cs="Times New Roman"/>
                <w:noProof/>
                <w:webHidden/>
                <w:sz w:val="24"/>
                <w:szCs w:val="24"/>
              </w:rPr>
              <w:fldChar w:fldCharType="separate"/>
            </w:r>
            <w:r w:rsidRPr="00EC491F" w:rsidR="00EC491F">
              <w:rPr>
                <w:rFonts w:ascii="Times New Roman" w:hAnsi="Times New Roman" w:cs="Times New Roman"/>
                <w:noProof/>
                <w:webHidden/>
                <w:sz w:val="24"/>
                <w:szCs w:val="24"/>
              </w:rPr>
              <w:t>9</w:t>
            </w:r>
            <w:r w:rsidRPr="00EC491F" w:rsidR="00EC491F">
              <w:rPr>
                <w:rFonts w:ascii="Times New Roman" w:hAnsi="Times New Roman" w:cs="Times New Roman"/>
                <w:noProof/>
                <w:webHidden/>
                <w:sz w:val="24"/>
                <w:szCs w:val="24"/>
              </w:rPr>
              <w:fldChar w:fldCharType="end"/>
            </w:r>
          </w:hyperlink>
        </w:p>
        <w:p w:rsidRPr="00EC491F" w:rsidR="00EC491F" w:rsidP="00EC491F" w:rsidRDefault="00000000" w14:paraId="566F3903" w14:textId="77777777">
          <w:pPr>
            <w:pStyle w:val="TOC2"/>
            <w:tabs>
              <w:tab w:val="right" w:leader="dot" w:pos="9350"/>
            </w:tabs>
            <w:spacing w:line="360" w:lineRule="auto"/>
            <w:rPr>
              <w:rFonts w:ascii="Times New Roman" w:hAnsi="Times New Roman" w:cs="Times New Roman" w:eastAsiaTheme="minorEastAsia"/>
              <w:noProof/>
              <w:kern w:val="2"/>
              <w:sz w:val="24"/>
              <w:szCs w:val="24"/>
              <w:lang w:val="en-US"/>
              <w14:ligatures w14:val="standardContextual"/>
            </w:rPr>
          </w:pPr>
          <w:hyperlink w:history="1" w:anchor="_Toc134032716">
            <w:r w:rsidRPr="00EC491F" w:rsidR="00EC491F">
              <w:rPr>
                <w:rStyle w:val="Hyperlink"/>
                <w:rFonts w:ascii="Times New Roman" w:hAnsi="Times New Roman" w:cs="Times New Roman"/>
                <w:noProof/>
                <w:sz w:val="24"/>
                <w:szCs w:val="24"/>
              </w:rPr>
              <w:t>Non-profit small organization</w:t>
            </w:r>
            <w:r w:rsidRPr="00EC491F" w:rsidR="00EC491F">
              <w:rPr>
                <w:rFonts w:ascii="Times New Roman" w:hAnsi="Times New Roman" w:cs="Times New Roman"/>
                <w:noProof/>
                <w:webHidden/>
                <w:sz w:val="24"/>
                <w:szCs w:val="24"/>
              </w:rPr>
              <w:tab/>
            </w:r>
            <w:r w:rsidRPr="00EC491F" w:rsidR="00EC491F">
              <w:rPr>
                <w:rFonts w:ascii="Times New Roman" w:hAnsi="Times New Roman" w:cs="Times New Roman"/>
                <w:noProof/>
                <w:webHidden/>
                <w:sz w:val="24"/>
                <w:szCs w:val="24"/>
              </w:rPr>
              <w:fldChar w:fldCharType="begin"/>
            </w:r>
            <w:r w:rsidRPr="00EC491F" w:rsidR="00EC491F">
              <w:rPr>
                <w:rFonts w:ascii="Times New Roman" w:hAnsi="Times New Roman" w:cs="Times New Roman"/>
                <w:noProof/>
                <w:webHidden/>
                <w:sz w:val="24"/>
                <w:szCs w:val="24"/>
              </w:rPr>
              <w:instrText xml:space="preserve"> PAGEREF _Toc134032716 \h </w:instrText>
            </w:r>
            <w:r w:rsidRPr="00EC491F" w:rsidR="00EC491F">
              <w:rPr>
                <w:rFonts w:ascii="Times New Roman" w:hAnsi="Times New Roman" w:cs="Times New Roman"/>
                <w:noProof/>
                <w:webHidden/>
                <w:sz w:val="24"/>
                <w:szCs w:val="24"/>
              </w:rPr>
            </w:r>
            <w:r w:rsidRPr="00EC491F" w:rsidR="00EC491F">
              <w:rPr>
                <w:rFonts w:ascii="Times New Roman" w:hAnsi="Times New Roman" w:cs="Times New Roman"/>
                <w:noProof/>
                <w:webHidden/>
                <w:sz w:val="24"/>
                <w:szCs w:val="24"/>
              </w:rPr>
              <w:fldChar w:fldCharType="separate"/>
            </w:r>
            <w:r w:rsidRPr="00EC491F" w:rsidR="00EC491F">
              <w:rPr>
                <w:rFonts w:ascii="Times New Roman" w:hAnsi="Times New Roman" w:cs="Times New Roman"/>
                <w:noProof/>
                <w:webHidden/>
                <w:sz w:val="24"/>
                <w:szCs w:val="24"/>
              </w:rPr>
              <w:t>10</w:t>
            </w:r>
            <w:r w:rsidRPr="00EC491F" w:rsidR="00EC491F">
              <w:rPr>
                <w:rFonts w:ascii="Times New Roman" w:hAnsi="Times New Roman" w:cs="Times New Roman"/>
                <w:noProof/>
                <w:webHidden/>
                <w:sz w:val="24"/>
                <w:szCs w:val="24"/>
              </w:rPr>
              <w:fldChar w:fldCharType="end"/>
            </w:r>
          </w:hyperlink>
        </w:p>
        <w:p w:rsidRPr="00EC491F" w:rsidR="00EC491F" w:rsidP="00EC491F" w:rsidRDefault="00000000" w14:paraId="03EB18A3" w14:textId="77777777">
          <w:pPr>
            <w:pStyle w:val="TOC1"/>
            <w:tabs>
              <w:tab w:val="right" w:leader="dot" w:pos="9350"/>
            </w:tabs>
            <w:spacing w:line="360" w:lineRule="auto"/>
            <w:rPr>
              <w:rFonts w:ascii="Times New Roman" w:hAnsi="Times New Roman" w:cs="Times New Roman" w:eastAsiaTheme="minorEastAsia"/>
              <w:noProof/>
              <w:kern w:val="2"/>
              <w:sz w:val="24"/>
              <w:szCs w:val="24"/>
              <w:lang w:val="en-US"/>
              <w14:ligatures w14:val="standardContextual"/>
            </w:rPr>
          </w:pPr>
          <w:hyperlink w:history="1" w:anchor="_Toc134032717">
            <w:r w:rsidRPr="00EC491F" w:rsidR="00EC491F">
              <w:rPr>
                <w:rStyle w:val="Hyperlink"/>
                <w:rFonts w:ascii="Times New Roman" w:hAnsi="Times New Roman" w:cs="Times New Roman"/>
                <w:noProof/>
                <w:sz w:val="24"/>
                <w:szCs w:val="24"/>
              </w:rPr>
              <w:t>Illustrating specific examples of the entrepreneurship program</w:t>
            </w:r>
            <w:r w:rsidRPr="00EC491F" w:rsidR="00EC491F">
              <w:rPr>
                <w:rFonts w:ascii="Times New Roman" w:hAnsi="Times New Roman" w:cs="Times New Roman"/>
                <w:noProof/>
                <w:webHidden/>
                <w:sz w:val="24"/>
                <w:szCs w:val="24"/>
              </w:rPr>
              <w:tab/>
            </w:r>
            <w:r w:rsidRPr="00EC491F" w:rsidR="00EC491F">
              <w:rPr>
                <w:rFonts w:ascii="Times New Roman" w:hAnsi="Times New Roman" w:cs="Times New Roman"/>
                <w:noProof/>
                <w:webHidden/>
                <w:sz w:val="24"/>
                <w:szCs w:val="24"/>
              </w:rPr>
              <w:fldChar w:fldCharType="begin"/>
            </w:r>
            <w:r w:rsidRPr="00EC491F" w:rsidR="00EC491F">
              <w:rPr>
                <w:rFonts w:ascii="Times New Roman" w:hAnsi="Times New Roman" w:cs="Times New Roman"/>
                <w:noProof/>
                <w:webHidden/>
                <w:sz w:val="24"/>
                <w:szCs w:val="24"/>
              </w:rPr>
              <w:instrText xml:space="preserve"> PAGEREF _Toc134032717 \h </w:instrText>
            </w:r>
            <w:r w:rsidRPr="00EC491F" w:rsidR="00EC491F">
              <w:rPr>
                <w:rFonts w:ascii="Times New Roman" w:hAnsi="Times New Roman" w:cs="Times New Roman"/>
                <w:noProof/>
                <w:webHidden/>
                <w:sz w:val="24"/>
                <w:szCs w:val="24"/>
              </w:rPr>
            </w:r>
            <w:r w:rsidRPr="00EC491F" w:rsidR="00EC491F">
              <w:rPr>
                <w:rFonts w:ascii="Times New Roman" w:hAnsi="Times New Roman" w:cs="Times New Roman"/>
                <w:noProof/>
                <w:webHidden/>
                <w:sz w:val="24"/>
                <w:szCs w:val="24"/>
              </w:rPr>
              <w:fldChar w:fldCharType="separate"/>
            </w:r>
            <w:r w:rsidRPr="00EC491F" w:rsidR="00EC491F">
              <w:rPr>
                <w:rFonts w:ascii="Times New Roman" w:hAnsi="Times New Roman" w:cs="Times New Roman"/>
                <w:noProof/>
                <w:webHidden/>
                <w:sz w:val="24"/>
                <w:szCs w:val="24"/>
              </w:rPr>
              <w:t>10</w:t>
            </w:r>
            <w:r w:rsidRPr="00EC491F" w:rsidR="00EC491F">
              <w:rPr>
                <w:rFonts w:ascii="Times New Roman" w:hAnsi="Times New Roman" w:cs="Times New Roman"/>
                <w:noProof/>
                <w:webHidden/>
                <w:sz w:val="24"/>
                <w:szCs w:val="24"/>
              </w:rPr>
              <w:fldChar w:fldCharType="end"/>
            </w:r>
          </w:hyperlink>
        </w:p>
        <w:p w:rsidRPr="00EC491F" w:rsidR="00EC491F" w:rsidP="00EC491F" w:rsidRDefault="00000000" w14:paraId="6D1CD1F2" w14:textId="77777777">
          <w:pPr>
            <w:pStyle w:val="TOC1"/>
            <w:tabs>
              <w:tab w:val="right" w:leader="dot" w:pos="9350"/>
            </w:tabs>
            <w:spacing w:line="360" w:lineRule="auto"/>
            <w:rPr>
              <w:rFonts w:ascii="Times New Roman" w:hAnsi="Times New Roman" w:cs="Times New Roman" w:eastAsiaTheme="minorEastAsia"/>
              <w:noProof/>
              <w:kern w:val="2"/>
              <w:sz w:val="24"/>
              <w:szCs w:val="24"/>
              <w:lang w:val="en-US"/>
              <w14:ligatures w14:val="standardContextual"/>
            </w:rPr>
          </w:pPr>
          <w:hyperlink w:history="1" w:anchor="_Toc134032718">
            <w:r w:rsidRPr="00EC491F" w:rsidR="00EC491F">
              <w:rPr>
                <w:rStyle w:val="Hyperlink"/>
                <w:rFonts w:ascii="Times New Roman" w:hAnsi="Times New Roman" w:cs="Times New Roman"/>
                <w:noProof/>
                <w:sz w:val="24"/>
                <w:szCs w:val="24"/>
              </w:rPr>
              <w:t>Conclusion</w:t>
            </w:r>
            <w:r w:rsidRPr="00EC491F" w:rsidR="00EC491F">
              <w:rPr>
                <w:rFonts w:ascii="Times New Roman" w:hAnsi="Times New Roman" w:cs="Times New Roman"/>
                <w:noProof/>
                <w:webHidden/>
                <w:sz w:val="24"/>
                <w:szCs w:val="24"/>
              </w:rPr>
              <w:tab/>
            </w:r>
            <w:r w:rsidRPr="00EC491F" w:rsidR="00EC491F">
              <w:rPr>
                <w:rFonts w:ascii="Times New Roman" w:hAnsi="Times New Roman" w:cs="Times New Roman"/>
                <w:noProof/>
                <w:webHidden/>
                <w:sz w:val="24"/>
                <w:szCs w:val="24"/>
              </w:rPr>
              <w:fldChar w:fldCharType="begin"/>
            </w:r>
            <w:r w:rsidRPr="00EC491F" w:rsidR="00EC491F">
              <w:rPr>
                <w:rFonts w:ascii="Times New Roman" w:hAnsi="Times New Roman" w:cs="Times New Roman"/>
                <w:noProof/>
                <w:webHidden/>
                <w:sz w:val="24"/>
                <w:szCs w:val="24"/>
              </w:rPr>
              <w:instrText xml:space="preserve"> PAGEREF _Toc134032718 \h </w:instrText>
            </w:r>
            <w:r w:rsidRPr="00EC491F" w:rsidR="00EC491F">
              <w:rPr>
                <w:rFonts w:ascii="Times New Roman" w:hAnsi="Times New Roman" w:cs="Times New Roman"/>
                <w:noProof/>
                <w:webHidden/>
                <w:sz w:val="24"/>
                <w:szCs w:val="24"/>
              </w:rPr>
            </w:r>
            <w:r w:rsidRPr="00EC491F" w:rsidR="00EC491F">
              <w:rPr>
                <w:rFonts w:ascii="Times New Roman" w:hAnsi="Times New Roman" w:cs="Times New Roman"/>
                <w:noProof/>
                <w:webHidden/>
                <w:sz w:val="24"/>
                <w:szCs w:val="24"/>
              </w:rPr>
              <w:fldChar w:fldCharType="separate"/>
            </w:r>
            <w:r w:rsidRPr="00EC491F" w:rsidR="00EC491F">
              <w:rPr>
                <w:rFonts w:ascii="Times New Roman" w:hAnsi="Times New Roman" w:cs="Times New Roman"/>
                <w:noProof/>
                <w:webHidden/>
                <w:sz w:val="24"/>
                <w:szCs w:val="24"/>
              </w:rPr>
              <w:t>12</w:t>
            </w:r>
            <w:r w:rsidRPr="00EC491F" w:rsidR="00EC491F">
              <w:rPr>
                <w:rFonts w:ascii="Times New Roman" w:hAnsi="Times New Roman" w:cs="Times New Roman"/>
                <w:noProof/>
                <w:webHidden/>
                <w:sz w:val="24"/>
                <w:szCs w:val="24"/>
              </w:rPr>
              <w:fldChar w:fldCharType="end"/>
            </w:r>
          </w:hyperlink>
        </w:p>
        <w:p w:rsidRPr="00EC491F" w:rsidR="00EC491F" w:rsidP="00EC491F" w:rsidRDefault="00000000" w14:paraId="05AF1B9E" w14:textId="77777777">
          <w:pPr>
            <w:pStyle w:val="TOC1"/>
            <w:tabs>
              <w:tab w:val="right" w:leader="dot" w:pos="9350"/>
            </w:tabs>
            <w:spacing w:line="360" w:lineRule="auto"/>
            <w:rPr>
              <w:rFonts w:ascii="Times New Roman" w:hAnsi="Times New Roman" w:cs="Times New Roman" w:eastAsiaTheme="minorEastAsia"/>
              <w:noProof/>
              <w:kern w:val="2"/>
              <w:sz w:val="24"/>
              <w:szCs w:val="24"/>
              <w:lang w:val="en-US"/>
              <w14:ligatures w14:val="standardContextual"/>
            </w:rPr>
          </w:pPr>
          <w:hyperlink w:history="1" w:anchor="_Toc134032719">
            <w:r w:rsidRPr="00EC491F" w:rsidR="00EC491F">
              <w:rPr>
                <w:rStyle w:val="Hyperlink"/>
                <w:rFonts w:ascii="Times New Roman" w:hAnsi="Times New Roman" w:cs="Times New Roman"/>
                <w:noProof/>
                <w:sz w:val="24"/>
                <w:szCs w:val="24"/>
              </w:rPr>
              <w:t>References</w:t>
            </w:r>
            <w:r w:rsidRPr="00EC491F" w:rsidR="00EC491F">
              <w:rPr>
                <w:rFonts w:ascii="Times New Roman" w:hAnsi="Times New Roman" w:cs="Times New Roman"/>
                <w:noProof/>
                <w:webHidden/>
                <w:sz w:val="24"/>
                <w:szCs w:val="24"/>
              </w:rPr>
              <w:tab/>
            </w:r>
            <w:r w:rsidRPr="00EC491F" w:rsidR="00EC491F">
              <w:rPr>
                <w:rFonts w:ascii="Times New Roman" w:hAnsi="Times New Roman" w:cs="Times New Roman"/>
                <w:noProof/>
                <w:webHidden/>
                <w:sz w:val="24"/>
                <w:szCs w:val="24"/>
              </w:rPr>
              <w:fldChar w:fldCharType="begin"/>
            </w:r>
            <w:r w:rsidRPr="00EC491F" w:rsidR="00EC491F">
              <w:rPr>
                <w:rFonts w:ascii="Times New Roman" w:hAnsi="Times New Roman" w:cs="Times New Roman"/>
                <w:noProof/>
                <w:webHidden/>
                <w:sz w:val="24"/>
                <w:szCs w:val="24"/>
              </w:rPr>
              <w:instrText xml:space="preserve"> PAGEREF _Toc134032719 \h </w:instrText>
            </w:r>
            <w:r w:rsidRPr="00EC491F" w:rsidR="00EC491F">
              <w:rPr>
                <w:rFonts w:ascii="Times New Roman" w:hAnsi="Times New Roman" w:cs="Times New Roman"/>
                <w:noProof/>
                <w:webHidden/>
                <w:sz w:val="24"/>
                <w:szCs w:val="24"/>
              </w:rPr>
            </w:r>
            <w:r w:rsidRPr="00EC491F" w:rsidR="00EC491F">
              <w:rPr>
                <w:rFonts w:ascii="Times New Roman" w:hAnsi="Times New Roman" w:cs="Times New Roman"/>
                <w:noProof/>
                <w:webHidden/>
                <w:sz w:val="24"/>
                <w:szCs w:val="24"/>
              </w:rPr>
              <w:fldChar w:fldCharType="separate"/>
            </w:r>
            <w:r w:rsidRPr="00EC491F" w:rsidR="00EC491F">
              <w:rPr>
                <w:rFonts w:ascii="Times New Roman" w:hAnsi="Times New Roman" w:cs="Times New Roman"/>
                <w:noProof/>
                <w:webHidden/>
                <w:sz w:val="24"/>
                <w:szCs w:val="24"/>
              </w:rPr>
              <w:t>13</w:t>
            </w:r>
            <w:r w:rsidRPr="00EC491F" w:rsidR="00EC491F">
              <w:rPr>
                <w:rFonts w:ascii="Times New Roman" w:hAnsi="Times New Roman" w:cs="Times New Roman"/>
                <w:noProof/>
                <w:webHidden/>
                <w:sz w:val="24"/>
                <w:szCs w:val="24"/>
              </w:rPr>
              <w:fldChar w:fldCharType="end"/>
            </w:r>
          </w:hyperlink>
        </w:p>
        <w:p w:rsidR="00EC491F" w:rsidP="00EC491F" w:rsidRDefault="00EC491F" w14:paraId="29C322B0" w14:textId="77777777">
          <w:pPr>
            <w:spacing w:line="360" w:lineRule="auto"/>
          </w:pPr>
          <w:r w:rsidRPr="00EC491F">
            <w:rPr>
              <w:rFonts w:ascii="Times New Roman" w:hAnsi="Times New Roman" w:cs="Times New Roman"/>
              <w:b/>
              <w:bCs/>
              <w:noProof/>
              <w:sz w:val="24"/>
              <w:szCs w:val="24"/>
            </w:rPr>
            <w:fldChar w:fldCharType="end"/>
          </w:r>
        </w:p>
      </w:sdtContent>
    </w:sdt>
    <w:p w:rsidR="00EC491F" w:rsidRDefault="00EC491F" w14:paraId="3E168CCF" w14:textId="77777777">
      <w:pPr>
        <w:pStyle w:val="Normal1"/>
        <w:spacing w:line="360" w:lineRule="auto"/>
        <w:jc w:val="center"/>
        <w:rPr>
          <w:rFonts w:ascii="Times New Roman" w:hAnsi="Times New Roman" w:eastAsia="Times New Roman" w:cs="Times New Roman"/>
          <w:b/>
          <w:sz w:val="28"/>
          <w:szCs w:val="28"/>
        </w:rPr>
      </w:pPr>
    </w:p>
    <w:p w:rsidR="004B10C0" w:rsidRDefault="00635FA3" w14:paraId="0224B6FF" w14:textId="77777777">
      <w:pPr>
        <w:pStyle w:val="Normal1"/>
        <w:spacing w:line="360" w:lineRule="auto"/>
        <w:rPr>
          <w:rFonts w:ascii="Times New Roman" w:hAnsi="Times New Roman" w:eastAsia="Times New Roman" w:cs="Times New Roman"/>
          <w:b/>
          <w:sz w:val="32"/>
          <w:szCs w:val="32"/>
        </w:rPr>
      </w:pPr>
      <w:r>
        <w:br w:type="page"/>
      </w:r>
    </w:p>
    <w:p w:rsidRPr="00EC491F" w:rsidR="004B10C0" w:rsidP="00EC491F" w:rsidRDefault="00635FA3" w14:paraId="558D074A" w14:textId="77777777">
      <w:pPr>
        <w:pStyle w:val="Heading1"/>
      </w:pPr>
      <w:bookmarkStart w:name="_Toc134032705" w:id="0"/>
      <w:r w:rsidRPr="00EC491F">
        <w:lastRenderedPageBreak/>
        <w:t>Introduction</w:t>
      </w:r>
      <w:bookmarkEnd w:id="0"/>
    </w:p>
    <w:p w:rsidR="004B10C0" w:rsidRDefault="00635FA3" w14:paraId="1E5D73A2"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In the forms of business practices, entrepreneurs are known to be the specified asset to know the current traits of business activities like digital marketing, innovation strategy, artificial intelligence, machine-code learning, and many more. However, entrepreneurs mostly aim to create sustainability factors among the enterprises' operations, regarding the basis of industrial sector services and other marketing activities for the business program. Eventually, entrepreneurs do focus both on providing the knowledge bases of strategic marketing and stimulating strategic decision-making techniques. As a result, the following report would sufficiently provide about the current traits of entrepreneurship programs that have created sustainable factors for many enterprises' business activities, including profit and non-profit small organizations. Also, the following report will focus on the current specified examples of an entrepreneurship program that has currently delivered sustainable development in the global business environment of large enterprises.</w:t>
      </w:r>
    </w:p>
    <w:p w:rsidR="004B10C0" w:rsidP="00EC491F" w:rsidRDefault="00635FA3" w14:paraId="0229DEDA" w14:textId="77777777">
      <w:pPr>
        <w:pStyle w:val="Heading1"/>
      </w:pPr>
      <w:bookmarkStart w:name="_Toc134032706" w:id="1"/>
      <w:r>
        <w:t>Differences between enterprise and entrepreneurship</w:t>
      </w:r>
      <w:bookmarkEnd w:id="1"/>
    </w:p>
    <w:p w:rsidR="004B10C0" w:rsidP="00EC491F" w:rsidRDefault="00635FA3" w14:paraId="1B57123C" w14:textId="77777777">
      <w:pPr>
        <w:pStyle w:val="Heading2"/>
      </w:pPr>
      <w:bookmarkStart w:name="_Toc134032707" w:id="2"/>
      <w:r>
        <w:t>Enterprise</w:t>
      </w:r>
      <w:bookmarkEnd w:id="2"/>
      <w:r>
        <w:t xml:space="preserve"> </w:t>
      </w:r>
    </w:p>
    <w:p w:rsidR="004B10C0" w:rsidRDefault="00635FA3" w14:paraId="766354BF"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On understanding the concept, an enterprise is said to be the name of the business activity that has initially been started and run by the owner or founder of the company. Whereas, an enterprise can also genuinely be defined as a name of an organizational sector through which the owners or founders of the business program are more often associated with its prospective entrepreneurial ventures. At certain times, entrepreneurs usually start an enterprise to compete with the challenges and opportunities of global business marketing activities, considering technological evolution, e-commerce programs, social media advertisements, and many more. Also, the entrepreneurs deliberately start up the enterprise to take associated risks by forming several reasons like decision-making, problem-solving, exploitation of ideas, competitive pricing, and knowledge-based sharing </w:t>
      </w:r>
      <w:r>
        <w:rPr>
          <w:rFonts w:ascii="Times New Roman" w:hAnsi="Times New Roman" w:eastAsia="Times New Roman" w:cs="Times New Roman"/>
          <w:color w:val="222222"/>
          <w:sz w:val="24"/>
          <w:szCs w:val="24"/>
          <w:highlight w:val="white"/>
        </w:rPr>
        <w:t>(Sparviero, 2019)</w:t>
      </w:r>
      <w:r>
        <w:rPr>
          <w:rFonts w:ascii="Times New Roman" w:hAnsi="Times New Roman" w:eastAsia="Times New Roman" w:cs="Times New Roman"/>
          <w:sz w:val="24"/>
          <w:szCs w:val="24"/>
        </w:rPr>
        <w:t xml:space="preserve">. Such various types of enterprises like sole proprietorship, partnership, private, and public limited would help the entrepreneurs to stay competitive in their business activity. Based on the enterprise's recognition, an international airline named Hays Travel can be taken as a prominent example for the private limited sector of </w:t>
      </w:r>
      <w:r>
        <w:rPr>
          <w:rFonts w:ascii="Times New Roman" w:hAnsi="Times New Roman" w:eastAsia="Times New Roman" w:cs="Times New Roman"/>
          <w:sz w:val="24"/>
          <w:szCs w:val="24"/>
        </w:rPr>
        <w:lastRenderedPageBreak/>
        <w:t xml:space="preserve">the airline organization. Whilst, the entrepreneurs in Hays Travel must allow the other individuals to know the current status of the enterprises' recognition, which is known to be the private limited organizational services. To remain competitive in the modern marketization program, the entrepreneurs of Hays Travel must create a promising strategy for building its brand recognition in the private organizational sector </w:t>
      </w:r>
      <w:r>
        <w:rPr>
          <w:rFonts w:ascii="Times New Roman" w:hAnsi="Times New Roman" w:eastAsia="Times New Roman" w:cs="Times New Roman"/>
          <w:color w:val="222222"/>
          <w:sz w:val="24"/>
          <w:szCs w:val="24"/>
          <w:highlight w:val="white"/>
        </w:rPr>
        <w:t xml:space="preserve">(Corallo </w:t>
      </w:r>
      <w:r>
        <w:rPr>
          <w:rFonts w:ascii="Times New Roman" w:hAnsi="Times New Roman" w:eastAsia="Times New Roman" w:cs="Times New Roman"/>
          <w:i/>
          <w:color w:val="222222"/>
          <w:sz w:val="24"/>
          <w:szCs w:val="24"/>
          <w:highlight w:val="white"/>
        </w:rPr>
        <w:t>et al.</w:t>
      </w:r>
      <w:r>
        <w:rPr>
          <w:rFonts w:ascii="Times New Roman" w:hAnsi="Times New Roman" w:eastAsia="Times New Roman" w:cs="Times New Roman"/>
          <w:color w:val="222222"/>
          <w:sz w:val="24"/>
          <w:szCs w:val="24"/>
          <w:highlight w:val="white"/>
        </w:rPr>
        <w:t xml:space="preserve"> 2022)</w:t>
      </w:r>
      <w:r>
        <w:rPr>
          <w:rFonts w:ascii="Times New Roman" w:hAnsi="Times New Roman" w:eastAsia="Times New Roman" w:cs="Times New Roman"/>
          <w:sz w:val="24"/>
          <w:szCs w:val="24"/>
        </w:rPr>
        <w:t>. Similarly, the entrepreneurs in Hays Travel must meet up the individuals' requirements to know the basic aims and objectives of the basic airline privatization services. As a result, this type of enterprise's name does allow it to be recalled as a favor for the brand-recognition name in the entrepreneurs' business program.</w:t>
      </w:r>
    </w:p>
    <w:p w:rsidR="004B10C0" w:rsidP="00EC491F" w:rsidRDefault="00635FA3" w14:paraId="5BB72922" w14:textId="77777777">
      <w:pPr>
        <w:pStyle w:val="Heading2"/>
      </w:pPr>
      <w:bookmarkStart w:name="_Toc134032708" w:id="3"/>
      <w:r>
        <w:t>Entrepreneurship</w:t>
      </w:r>
      <w:bookmarkEnd w:id="3"/>
    </w:p>
    <w:p w:rsidR="004B10C0" w:rsidRDefault="00635FA3" w14:paraId="1CB1E009"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In context, the entrepreneurship program is the activity of settling the marketing programs where the entrepreneurs may take on financial risks to bring up the profitability in its business environment. Also, the entrepreneurship program refers to the natural phenomenon of business life that does range from a single project to multiple forms of strategic marketing activities </w:t>
      </w:r>
      <w:r>
        <w:rPr>
          <w:rFonts w:ascii="Times New Roman" w:hAnsi="Times New Roman" w:eastAsia="Times New Roman" w:cs="Times New Roman"/>
          <w:color w:val="222222"/>
          <w:sz w:val="24"/>
          <w:szCs w:val="24"/>
          <w:highlight w:val="white"/>
        </w:rPr>
        <w:t>(Diandra, and Azmy, 2020)</w:t>
      </w:r>
      <w:r>
        <w:rPr>
          <w:rFonts w:ascii="Times New Roman" w:hAnsi="Times New Roman" w:eastAsia="Times New Roman" w:cs="Times New Roman"/>
          <w:sz w:val="24"/>
          <w:szCs w:val="24"/>
        </w:rPr>
        <w:t xml:space="preserve">. With the help of the entrepreneurship program, entrepreneurs may have the perspective to generate several employment opportunities for society in its specific employability programs. Whereas, the entrepreneurs are often considered as the founder and owners of the business program that is sourced to the activities for the innovative marketing strategies and current affairs to the global business sector. </w:t>
      </w:r>
    </w:p>
    <w:p w:rsidR="004B10C0" w:rsidRDefault="00635FA3" w14:paraId="6EEC7536" w14:textId="77777777">
      <w:pPr>
        <w:pStyle w:val="Normal1"/>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noProof/>
          <w:sz w:val="24"/>
          <w:szCs w:val="24"/>
          <w:lang w:eastAsia="en-IN"/>
        </w:rPr>
        <w:drawing>
          <wp:inline distT="114300" distB="114300" distL="114300" distR="114300" wp14:anchorId="7421A405" wp14:editId="499E3D9D">
            <wp:extent cx="3162300" cy="2524125"/>
            <wp:effectExtent l="0" t="0" r="0" b="9525"/>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8"/>
                    <a:stretch>
                      <a:fillRect/>
                    </a:stretch>
                  </pic:blipFill>
                  <pic:spPr>
                    <a:xfrm>
                      <a:off x="0" y="0"/>
                      <a:ext cx="3162731" cy="2524469"/>
                    </a:xfrm>
                    <a:prstGeom prst="rect">
                      <a:avLst/>
                    </a:prstGeom>
                  </pic:spPr>
                </pic:pic>
              </a:graphicData>
            </a:graphic>
          </wp:inline>
        </w:drawing>
      </w:r>
    </w:p>
    <w:p w:rsidR="004B10C0" w:rsidRDefault="00635FA3" w14:paraId="00597E73" w14:textId="77777777">
      <w:pPr>
        <w:pStyle w:val="Normal1"/>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Figure 1: Model of Entrepreneurship Program</w:t>
      </w:r>
    </w:p>
    <w:p w:rsidR="004B10C0" w:rsidRDefault="00635FA3" w14:paraId="0454AF90" w14:textId="77777777">
      <w:pPr>
        <w:pStyle w:val="Normal1"/>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lastRenderedPageBreak/>
        <w:t>(Source: ResearchGate, 2023)</w:t>
      </w:r>
    </w:p>
    <w:p w:rsidR="004B10C0" w:rsidRDefault="00635FA3" w14:paraId="3FDFDA1E"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For instance, if an individual is set to open a business company of about 1 million euros in the UK's retail sector, then this is constantly said to be an entrepreneurship program. Similarly, entrepreneurs only occur when an alternative individual visualizes their entrepreneurship program as a specific organizational environment. Entrepreneurs do innovate and develop some unique strategies for the business asset through which the other society may be fond of knowing their effective marketing services </w:t>
      </w:r>
      <w:r>
        <w:rPr>
          <w:rFonts w:ascii="Times New Roman" w:hAnsi="Times New Roman" w:eastAsia="Times New Roman" w:cs="Times New Roman"/>
          <w:color w:val="222222"/>
          <w:sz w:val="24"/>
          <w:szCs w:val="24"/>
          <w:highlight w:val="white"/>
        </w:rPr>
        <w:t>(Herron, 2020)</w:t>
      </w:r>
      <w:r>
        <w:rPr>
          <w:rFonts w:ascii="Times New Roman" w:hAnsi="Times New Roman" w:eastAsia="Times New Roman" w:cs="Times New Roman"/>
          <w:sz w:val="24"/>
          <w:szCs w:val="24"/>
        </w:rPr>
        <w:t>. On the other hand, the entrepreneurship program only allows when the entrepreneurs to provide the details to society about knowing the effective marketing strategy in a specific industrial sector. Henceforth, there is a vast differentiation between entrepreneurs and entrepreneurship programs that may pointwise to the comparison from different angles and several key perspectives.</w:t>
      </w:r>
    </w:p>
    <w:p w:rsidR="004B10C0" w:rsidP="00EC491F" w:rsidRDefault="00635FA3" w14:paraId="09BF7898" w14:textId="77777777">
      <w:pPr>
        <w:pStyle w:val="Heading1"/>
      </w:pPr>
      <w:bookmarkStart w:name="_Toc134032709" w:id="4"/>
      <w:r>
        <w:t>Critical evaluation of the entrepreneurship program</w:t>
      </w:r>
      <w:bookmarkEnd w:id="4"/>
    </w:p>
    <w:p w:rsidR="004B10C0" w:rsidP="00EC491F" w:rsidRDefault="00635FA3" w14:paraId="11821BB0" w14:textId="77777777">
      <w:pPr>
        <w:pStyle w:val="Heading2"/>
      </w:pPr>
      <w:bookmarkStart w:name="_Toc134032710" w:id="5"/>
      <w:r>
        <w:t>Traits</w:t>
      </w:r>
      <w:bookmarkEnd w:id="5"/>
    </w:p>
    <w:p w:rsidR="004B10C0" w:rsidRDefault="00635FA3" w14:paraId="476CF8D1"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Moreover, there are two traits of the entrepreneurship program that allows one to find the qualities behind the managerial abilities of the business programs or strategic marketing activities of the enterprises' services.</w:t>
      </w:r>
    </w:p>
    <w:p w:rsidR="004B10C0" w:rsidRDefault="00635FA3" w14:paraId="3A924783" w14:textId="77777777">
      <w:pPr>
        <w:pStyle w:val="Normal1"/>
        <w:widowControl w:val="0"/>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Strong leadership qualities</w:t>
      </w:r>
    </w:p>
    <w:p w:rsidR="004B10C0" w:rsidRDefault="00635FA3" w14:paraId="18CE4169" w14:textId="77777777">
      <w:pPr>
        <w:pStyle w:val="Normal1"/>
        <w:widowControl w:val="0"/>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sz w:val="24"/>
          <w:szCs w:val="24"/>
        </w:rPr>
        <w:t xml:space="preserve">A strong leadership quality in the entrepreneurship program will show the team's objective by influencing motivation and confidence in the followers' workability. With the help of leadership qualities, an entrepreneur may allow themselves to develop their own organizational skill to grow and multiply several factors of business programs. For establishing a successful business environment, an entrepreneur must requisite to process exceptional qualities of leadership style, concerning transformational, democratic, and autocratic </w:t>
      </w:r>
      <w:r>
        <w:rPr>
          <w:rFonts w:ascii="Times New Roman" w:hAnsi="Times New Roman" w:eastAsia="Times New Roman" w:cs="Times New Roman"/>
          <w:color w:val="222222"/>
          <w:sz w:val="24"/>
          <w:szCs w:val="24"/>
          <w:highlight w:val="white"/>
        </w:rPr>
        <w:t>(Sandybayev, 2019)</w:t>
      </w:r>
      <w:r>
        <w:rPr>
          <w:rFonts w:ascii="Times New Roman" w:hAnsi="Times New Roman" w:eastAsia="Times New Roman" w:cs="Times New Roman"/>
          <w:sz w:val="24"/>
          <w:szCs w:val="24"/>
        </w:rPr>
        <w:t>. Also, the entrepreneur with a strong leadership quality must legitimate and authorize the regulatory powers to solve the efficient organizational problems, and also, influence the followers in sustaining the work resources.</w:t>
      </w:r>
    </w:p>
    <w:p w:rsidR="004B10C0" w:rsidRDefault="00635FA3" w14:paraId="3BB0244C" w14:textId="77777777">
      <w:pPr>
        <w:pStyle w:val="Normal1"/>
        <w:widowControl w:val="0"/>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Strong sense of ethical responsibilities</w:t>
      </w:r>
    </w:p>
    <w:p w:rsidR="004B10C0" w:rsidRDefault="00635FA3" w14:paraId="6F6D5890" w14:textId="77777777">
      <w:pPr>
        <w:pStyle w:val="Normal1"/>
        <w:widowControl w:val="0"/>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While embedded into the dynamic context of today’s business environment, a strong sense of ethical responsibility is needed in the entrepreneurship program to tackle the ethical and </w:t>
      </w:r>
      <w:r>
        <w:rPr>
          <w:rFonts w:ascii="Times New Roman" w:hAnsi="Times New Roman" w:eastAsia="Times New Roman" w:cs="Times New Roman"/>
          <w:sz w:val="24"/>
          <w:szCs w:val="24"/>
        </w:rPr>
        <w:lastRenderedPageBreak/>
        <w:t xml:space="preserve">standardized questions of the business program </w:t>
      </w:r>
      <w:r>
        <w:rPr>
          <w:rFonts w:ascii="Times New Roman" w:hAnsi="Times New Roman" w:eastAsia="Times New Roman" w:cs="Times New Roman"/>
          <w:color w:val="222222"/>
          <w:sz w:val="24"/>
          <w:szCs w:val="24"/>
          <w:highlight w:val="white"/>
        </w:rPr>
        <w:t xml:space="preserve">(Vallaster </w:t>
      </w:r>
      <w:r>
        <w:rPr>
          <w:rFonts w:ascii="Times New Roman" w:hAnsi="Times New Roman" w:eastAsia="Times New Roman" w:cs="Times New Roman"/>
          <w:i/>
          <w:color w:val="222222"/>
          <w:sz w:val="24"/>
          <w:szCs w:val="24"/>
          <w:highlight w:val="white"/>
        </w:rPr>
        <w:t>et al.</w:t>
      </w:r>
      <w:r>
        <w:rPr>
          <w:rFonts w:ascii="Times New Roman" w:hAnsi="Times New Roman" w:eastAsia="Times New Roman" w:cs="Times New Roman"/>
          <w:color w:val="222222"/>
          <w:sz w:val="24"/>
          <w:szCs w:val="24"/>
          <w:highlight w:val="white"/>
        </w:rPr>
        <w:t xml:space="preserve"> 2019). Whereas,</w:t>
      </w:r>
      <w:r>
        <w:rPr>
          <w:rFonts w:ascii="Times New Roman" w:hAnsi="Times New Roman" w:eastAsia="Times New Roman" w:cs="Times New Roman"/>
          <w:sz w:val="24"/>
          <w:szCs w:val="24"/>
        </w:rPr>
        <w:t xml:space="preserve"> the intersection of both strong ethical and social responsibilities in the entrepreneurship program has established a fairly young stream to shed light on the complex issues of the business program. However, the strong sense of ethical responsibilities in the entrepreneurship program is quietly conserved to some well-implemented qualities concerning trust, truthfulness, responsibility, respect, commitment, care, justice, and love. In accordance with building and internalizing the moral boundaries of the organization, an entrepreneur and followers of their business program must obey to continually exercise their organization's ethical responsibility policies or practices. </w:t>
      </w:r>
    </w:p>
    <w:p w:rsidR="004B10C0" w:rsidP="00EC491F" w:rsidRDefault="00635FA3" w14:paraId="50EB8E2A" w14:textId="77777777">
      <w:pPr>
        <w:pStyle w:val="Heading2"/>
      </w:pPr>
      <w:bookmarkStart w:name="_Toc134032711" w:id="6"/>
      <w:r>
        <w:t>Characteristics</w:t>
      </w:r>
      <w:bookmarkEnd w:id="6"/>
    </w:p>
    <w:p w:rsidR="004B10C0" w:rsidRDefault="00635FA3" w14:paraId="77B9B2DA"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In context, there are certain characteristics of entrepreneurship skills or abilities that allow the entrepreneurs to create an engagement over the business activities in a specific enterprise's services.</w:t>
      </w:r>
    </w:p>
    <w:p w:rsidR="004B10C0" w:rsidRDefault="00635FA3" w14:paraId="2A0F4DFB" w14:textId="77777777">
      <w:pPr>
        <w:pStyle w:val="Normal1"/>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An Eye for Opportunity</w:t>
      </w:r>
    </w:p>
    <w:p w:rsidR="004B10C0" w:rsidRDefault="00635FA3" w14:paraId="282F6888"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Many entrepreneurs start by looking for effective sources in their business programs for sustainability and productivity for their followers. Also, the entrepreneurs allow themselves to seek in coping with the management of long-term and short-term organizational goals </w:t>
      </w:r>
      <w:r>
        <w:rPr>
          <w:rFonts w:ascii="Times New Roman" w:hAnsi="Times New Roman" w:eastAsia="Times New Roman" w:cs="Times New Roman"/>
          <w:color w:val="222222"/>
          <w:sz w:val="24"/>
          <w:szCs w:val="24"/>
          <w:highlight w:val="white"/>
        </w:rPr>
        <w:t xml:space="preserve">(Van Ness </w:t>
      </w:r>
      <w:r>
        <w:rPr>
          <w:rFonts w:ascii="Times New Roman" w:hAnsi="Times New Roman" w:eastAsia="Times New Roman" w:cs="Times New Roman"/>
          <w:i/>
          <w:color w:val="222222"/>
          <w:sz w:val="24"/>
          <w:szCs w:val="24"/>
          <w:highlight w:val="white"/>
        </w:rPr>
        <w:t>et al.</w:t>
      </w:r>
      <w:r>
        <w:rPr>
          <w:rFonts w:ascii="Times New Roman" w:hAnsi="Times New Roman" w:eastAsia="Times New Roman" w:cs="Times New Roman"/>
          <w:color w:val="222222"/>
          <w:sz w:val="24"/>
          <w:szCs w:val="24"/>
          <w:highlight w:val="white"/>
        </w:rPr>
        <w:t xml:space="preserve"> 2020)</w:t>
      </w:r>
      <w:r>
        <w:rPr>
          <w:rFonts w:ascii="Times New Roman" w:hAnsi="Times New Roman" w:eastAsia="Times New Roman" w:cs="Times New Roman"/>
          <w:sz w:val="24"/>
          <w:szCs w:val="24"/>
        </w:rPr>
        <w:t xml:space="preserve">. It is up to the entrepreneurs who must seek in grabbing opportunities to make sustainability within their business-term services. With the characteristic of "an eye for the opportunity", entrepreneurs are much more aware to create productivity towards their business services under short-term and long-term periods. </w:t>
      </w:r>
    </w:p>
    <w:p w:rsidR="004B10C0" w:rsidRDefault="00635FA3" w14:paraId="3DC9F4C9" w14:textId="77777777">
      <w:pPr>
        <w:pStyle w:val="Normal1"/>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Self-independent and Self-confidence</w:t>
      </w:r>
    </w:p>
    <w:p w:rsidR="004B10C0" w:rsidRDefault="00635FA3" w14:paraId="07C09286"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In other words, entrepreneurs do enjoy being self-independent about knowing their own management work culture for its reliability and productivity. Even though several entrepreneurs do know how to work with the sustainable use of effective organizational resources in accordance with being both profitable and boss amongst themselves. However, the characteristic of independence and determination of self-confidence does drive entrepreneurs to start their own businesses with their specific advantageous goals and objectives </w:t>
      </w:r>
      <w:r>
        <w:rPr>
          <w:rFonts w:ascii="Times New Roman" w:hAnsi="Times New Roman" w:eastAsia="Times New Roman" w:cs="Times New Roman"/>
          <w:color w:val="222222"/>
          <w:sz w:val="24"/>
          <w:szCs w:val="24"/>
          <w:highlight w:val="white"/>
        </w:rPr>
        <w:t>(Franco, and Prata, 2019)</w:t>
      </w:r>
      <w:r>
        <w:rPr>
          <w:rFonts w:ascii="Times New Roman" w:hAnsi="Times New Roman" w:eastAsia="Times New Roman" w:cs="Times New Roman"/>
          <w:sz w:val="24"/>
          <w:szCs w:val="24"/>
        </w:rPr>
        <w:t>. As a result, entrepreneurs are much more self-independent among themselves creating an extreme self-confidence in coping with the operations of business programs.</w:t>
      </w:r>
    </w:p>
    <w:p w:rsidR="004B10C0" w:rsidRDefault="00635FA3" w14:paraId="01C1C772" w14:textId="77777777">
      <w:pPr>
        <w:pStyle w:val="Normal1"/>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Appetite for Hard Work</w:t>
      </w:r>
    </w:p>
    <w:p w:rsidR="004B10C0" w:rsidRDefault="00635FA3" w14:paraId="020D0CB3"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lastRenderedPageBreak/>
        <w:t xml:space="preserve">Several entrepreneurs start working out for long hours to know the concepts behind strategic marketing activities in the effective industrial business program and other employment opportunities for society. Whereas, entrepreneurs are persistent to believe that the hard-working goal is the ultimate key aspect to the organization's sustainability </w:t>
      </w:r>
      <w:r>
        <w:rPr>
          <w:rFonts w:ascii="Times New Roman" w:hAnsi="Times New Roman" w:eastAsia="Times New Roman" w:cs="Times New Roman"/>
          <w:color w:val="222222"/>
          <w:sz w:val="24"/>
          <w:szCs w:val="24"/>
          <w:highlight w:val="white"/>
        </w:rPr>
        <w:t>(Gurău, Dana, and Light, 2020)</w:t>
      </w:r>
      <w:r>
        <w:rPr>
          <w:rFonts w:ascii="Times New Roman" w:hAnsi="Times New Roman" w:eastAsia="Times New Roman" w:cs="Times New Roman"/>
          <w:sz w:val="24"/>
          <w:szCs w:val="24"/>
        </w:rPr>
        <w:t xml:space="preserve">. As a result, entrepreneurs are born with appetizing hard work to make their business activities more stable and sustainable in the respective organizational sector. </w:t>
      </w:r>
    </w:p>
    <w:p w:rsidR="004B10C0" w:rsidP="00EC491F" w:rsidRDefault="00635FA3" w14:paraId="49ACEFEB" w14:textId="77777777">
      <w:pPr>
        <w:pStyle w:val="Heading2"/>
      </w:pPr>
      <w:bookmarkStart w:name="_Toc134032712" w:id="7"/>
      <w:r>
        <w:t>Attributes</w:t>
      </w:r>
      <w:bookmarkEnd w:id="7"/>
      <w:r>
        <w:t xml:space="preserve"> </w:t>
      </w:r>
    </w:p>
    <w:p w:rsidR="004B10C0" w:rsidRDefault="00635FA3" w14:paraId="0A7CE063"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Henceforth, there are certain attributes of the entrepreneurship program that allows others to know the objectives of their business goals and their specific requirements.</w:t>
      </w:r>
    </w:p>
    <w:p w:rsidR="004B10C0" w:rsidRDefault="00635FA3" w14:paraId="73B8F5E0" w14:textId="77777777">
      <w:pPr>
        <w:pStyle w:val="Normal1"/>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 xml:space="preserve">Vision </w:t>
      </w:r>
    </w:p>
    <w:p w:rsidR="004B10C0" w:rsidRDefault="00635FA3" w14:paraId="19BD9042"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Building a business program requires passion and creativity for the entrepreneurs to possess an influence over others' knowledge on the efficacy of service excellency. However, the entrepreneurs are self-assured with the visionary effect of a business program that aims to create self-awareness and self-confidence over the specified goals of its organizational environment. With the help of allowing the visionary effect, the entrepreneurs in the business program would know how to implement their activities in the future business goals. And also, they must plan well for creating sustainability in the effective work resources of the business program and position towards the followers' workability.</w:t>
      </w:r>
    </w:p>
    <w:p w:rsidR="004B10C0" w:rsidRDefault="00635FA3" w14:paraId="1853ED73" w14:textId="77777777">
      <w:pPr>
        <w:pStyle w:val="Normal1"/>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Passion</w:t>
      </w:r>
    </w:p>
    <w:p w:rsidR="004B10C0" w:rsidRDefault="00635FA3" w14:paraId="66C91477"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With the help of entrepreneurial passion, the entrepreneurs may be able to positively affect both the entrepreneurial intention and entrepreneurial self-efficacy of the business services. At the same time, the indirect effect of entrepreneurial passion towards both entrepreneurial self-efficacy and entrepreneurial intention may positively possess an influential aspect over the other's social activities in business programs </w:t>
      </w:r>
      <w:r>
        <w:rPr>
          <w:rFonts w:ascii="Times New Roman" w:hAnsi="Times New Roman" w:eastAsia="Times New Roman" w:cs="Times New Roman"/>
          <w:color w:val="222222"/>
          <w:sz w:val="24"/>
          <w:szCs w:val="24"/>
          <w:highlight w:val="white"/>
        </w:rPr>
        <w:t>(Neneh, 2022)</w:t>
      </w:r>
      <w:r>
        <w:rPr>
          <w:rFonts w:ascii="Times New Roman" w:hAnsi="Times New Roman" w:eastAsia="Times New Roman" w:cs="Times New Roman"/>
          <w:sz w:val="24"/>
          <w:szCs w:val="24"/>
        </w:rPr>
        <w:t xml:space="preserve">. As a result, entrepreneurs must have an attribute of both self-efficacy and intention acts to create a deliberate passion in the entrepreneurship program. Also, the passion for the entrepreneurship program may result in the progress of influencing the followers to join the operations into their respective business programs. </w:t>
      </w:r>
    </w:p>
    <w:p w:rsidR="004B10C0" w:rsidP="00EC491F" w:rsidRDefault="00635FA3" w14:paraId="4B230234" w14:textId="77777777">
      <w:pPr>
        <w:pStyle w:val="Heading2"/>
      </w:pPr>
      <w:bookmarkStart w:name="_Toc134032713" w:id="8"/>
      <w:r>
        <w:lastRenderedPageBreak/>
        <w:t>Motivations</w:t>
      </w:r>
      <w:bookmarkEnd w:id="8"/>
    </w:p>
    <w:p w:rsidR="004B10C0" w:rsidRDefault="00635FA3" w14:paraId="19187117"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Regarding the entrepreneurship program, there will be certain motivational strategies to get linked with the attributes of the business programs and strategic marketing activities. Also, the following motivational strategies would let others know about the entrepreneurs developing the sustainability of the business program towards their organizational goals.</w:t>
      </w:r>
    </w:p>
    <w:p w:rsidR="004B10C0" w:rsidRDefault="00635FA3" w14:paraId="59B73DEB" w14:textId="77777777">
      <w:pPr>
        <w:pStyle w:val="Normal1"/>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 xml:space="preserve">Control </w:t>
      </w:r>
    </w:p>
    <w:p w:rsidR="004B10C0" w:rsidRDefault="00635FA3" w14:paraId="65CF53E9"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While adjusting the sustainability of work progress, the entrepreneurs may have the aspect to control their followers' posts based on certain parameters of organizational activity. In the controllability possession, the entrepreneurs do insist on taking a different strategic approach for the follower's progress of the business program.</w:t>
      </w:r>
    </w:p>
    <w:p w:rsidR="004B10C0" w:rsidRDefault="00635FA3" w14:paraId="5DD2EEEE" w14:textId="77777777">
      <w:pPr>
        <w:pStyle w:val="Normal1"/>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Freedom</w:t>
      </w:r>
    </w:p>
    <w:p w:rsidR="004B10C0" w:rsidRDefault="00635FA3" w14:paraId="0024FFC6"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entrepreneurship program with the freedom policy might have an opportunity to build an internal network of followers' work progress under an effective business term of services. With the help of the freedom attribute, several entrepreneurs might exercise some initiative in organizing a venture toward their business program </w:t>
      </w:r>
      <w:r>
        <w:rPr>
          <w:rFonts w:ascii="Times New Roman" w:hAnsi="Times New Roman" w:eastAsia="Times New Roman" w:cs="Times New Roman"/>
          <w:color w:val="222222"/>
          <w:sz w:val="24"/>
          <w:szCs w:val="24"/>
          <w:highlight w:val="white"/>
        </w:rPr>
        <w:t>(Baker, and Welter, 2020)</w:t>
      </w:r>
      <w:r>
        <w:rPr>
          <w:rFonts w:ascii="Times New Roman" w:hAnsi="Times New Roman" w:eastAsia="Times New Roman" w:cs="Times New Roman"/>
          <w:sz w:val="24"/>
          <w:szCs w:val="24"/>
        </w:rPr>
        <w:t xml:space="preserve">.  As a result, an entrepreneur may have the freedom to take initiative about the progress of the business environment in its own organizational activities. </w:t>
      </w:r>
    </w:p>
    <w:p w:rsidR="004B10C0" w:rsidRDefault="00635FA3" w14:paraId="26750435" w14:textId="77777777">
      <w:pPr>
        <w:pStyle w:val="Normal1"/>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Wealth</w:t>
      </w:r>
    </w:p>
    <w:p w:rsidR="004B10C0" w:rsidRDefault="00635FA3" w14:paraId="722F1E59"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entrepreneurship program does refer to the dynamic process of creating incremental wealth. However, the wealth is created by those entrepreneurs in the business who are ready to take up challenges in the industrial sectors respectively. With the quality of hard work and influence on the follower's perception, the entrepreneurs may start possessing wealth to uphold the infrastructure of their business environment </w:t>
      </w:r>
      <w:r>
        <w:rPr>
          <w:rFonts w:ascii="Times New Roman" w:hAnsi="Times New Roman" w:eastAsia="Times New Roman" w:cs="Times New Roman"/>
          <w:color w:val="222222"/>
          <w:sz w:val="24"/>
          <w:szCs w:val="24"/>
          <w:highlight w:val="white"/>
        </w:rPr>
        <w:t>(Baker, and Welter, 2020)</w:t>
      </w:r>
      <w:r>
        <w:rPr>
          <w:rFonts w:ascii="Times New Roman" w:hAnsi="Times New Roman" w:eastAsia="Times New Roman" w:cs="Times New Roman"/>
          <w:sz w:val="24"/>
          <w:szCs w:val="24"/>
        </w:rPr>
        <w:t>.</w:t>
      </w:r>
    </w:p>
    <w:p w:rsidR="004B10C0" w:rsidP="00EC491F" w:rsidRDefault="00635FA3" w14:paraId="14AC344C" w14:textId="77777777">
      <w:pPr>
        <w:pStyle w:val="Heading1"/>
      </w:pPr>
      <w:bookmarkStart w:name="_Toc134032714" w:id="9"/>
      <w:r>
        <w:t>Differences between profit and non-profit small organization</w:t>
      </w:r>
      <w:bookmarkEnd w:id="9"/>
    </w:p>
    <w:p w:rsidR="004B10C0" w:rsidP="00EC491F" w:rsidRDefault="00635FA3" w14:paraId="2D5EF3BE" w14:textId="77777777">
      <w:pPr>
        <w:pStyle w:val="Heading2"/>
      </w:pPr>
      <w:bookmarkStart w:name="_Toc134032715" w:id="10"/>
      <w:r>
        <w:t>Profit small organization</w:t>
      </w:r>
      <w:bookmarkEnd w:id="10"/>
      <w:r>
        <w:t xml:space="preserve"> </w:t>
      </w:r>
    </w:p>
    <w:p w:rsidR="004B10C0" w:rsidRDefault="00635FA3" w14:paraId="2EB99957"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 profitable small organization is a separate legal entity of the business organization that generates more money than creating expenses for the industrial sector or open marketing activities. Whereas, the profitable organization does intermediate the value of the stakeholder's analysis that uses a variety of tactics to possess sustainability and productivity among the </w:t>
      </w:r>
      <w:r>
        <w:rPr>
          <w:rFonts w:ascii="Times New Roman" w:hAnsi="Times New Roman" w:eastAsia="Times New Roman" w:cs="Times New Roman"/>
          <w:sz w:val="24"/>
          <w:szCs w:val="24"/>
        </w:rPr>
        <w:lastRenderedPageBreak/>
        <w:t xml:space="preserve">employment opportunity </w:t>
      </w:r>
      <w:r>
        <w:rPr>
          <w:rFonts w:ascii="Times New Roman" w:hAnsi="Times New Roman" w:eastAsia="Times New Roman" w:cs="Times New Roman"/>
          <w:color w:val="222222"/>
          <w:sz w:val="24"/>
          <w:szCs w:val="24"/>
          <w:highlight w:val="white"/>
        </w:rPr>
        <w:t>(Morselli, 2019)</w:t>
      </w:r>
      <w:r>
        <w:rPr>
          <w:rFonts w:ascii="Times New Roman" w:hAnsi="Times New Roman" w:eastAsia="Times New Roman" w:cs="Times New Roman"/>
          <w:sz w:val="24"/>
          <w:szCs w:val="24"/>
        </w:rPr>
        <w:t xml:space="preserve">. Based on the values and beliefs of the entrepreneurship program, the owners of the profitable small organization may use different strategies to possess managerial quality and leadership efficiency in the employability program.  With the increase of employee motivation and satisfaction, the entrepreneurs in the small profit organization may have the aspect to increase the work productiveness environment among the organization's cultural diversity. </w:t>
      </w:r>
    </w:p>
    <w:p w:rsidR="004B10C0" w:rsidP="00EC491F" w:rsidRDefault="00635FA3" w14:paraId="213C65DD" w14:textId="77777777">
      <w:pPr>
        <w:pStyle w:val="Heading2"/>
      </w:pPr>
      <w:bookmarkStart w:name="_Toc134032716" w:id="11"/>
      <w:r>
        <w:t>Non-profit small organization</w:t>
      </w:r>
      <w:bookmarkEnd w:id="11"/>
    </w:p>
    <w:p w:rsidR="004B10C0" w:rsidRDefault="00635FA3" w14:paraId="251C9F29" w14:textId="77777777">
      <w:pPr>
        <w:pStyle w:val="Normal1"/>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sz w:val="24"/>
          <w:szCs w:val="24"/>
        </w:rPr>
        <w:t xml:space="preserve">A non-profit small organization is known to be a charitable business organization that supports labor productivity over needless individuals with low management or business service qualities. Also, this type of organization could be called a separate legal entity that endures the owners or entrepreneurs of the company to generate profit for making sustainable work resources. However, the entrepreneurs in the non-profit small organization do help in coping with the particular needs of poor individuals, considering orphan children, homeless adults, and homeless old men. Also, an array of organizations with non-profit sustainability do seek to finance their operation by operating donations to child laborers and homeless young people for specific needs </w:t>
      </w:r>
      <w:r>
        <w:rPr>
          <w:rFonts w:ascii="Times New Roman" w:hAnsi="Times New Roman" w:eastAsia="Times New Roman" w:cs="Times New Roman"/>
          <w:color w:val="222222"/>
          <w:sz w:val="24"/>
          <w:szCs w:val="24"/>
          <w:highlight w:val="white"/>
        </w:rPr>
        <w:t>(Freiling, Harima, and Heilbrunn, 2019)</w:t>
      </w:r>
      <w:r>
        <w:rPr>
          <w:rFonts w:ascii="Times New Roman" w:hAnsi="Times New Roman" w:eastAsia="Times New Roman" w:cs="Times New Roman"/>
          <w:sz w:val="24"/>
          <w:szCs w:val="24"/>
        </w:rPr>
        <w:t>. As a result, the entrepreneurs in the non-profitable organizations are accountable to those entities like volunteers, donors, program recipients, the public community, and founders.</w:t>
      </w:r>
    </w:p>
    <w:p w:rsidR="004B10C0" w:rsidP="00EC491F" w:rsidRDefault="00635FA3" w14:paraId="5612B37F" w14:textId="77777777">
      <w:pPr>
        <w:pStyle w:val="Heading1"/>
      </w:pPr>
      <w:bookmarkStart w:name="_Toc134032717" w:id="12"/>
      <w:r>
        <w:t>Illustrating specific examples of the entrepreneurship program</w:t>
      </w:r>
      <w:bookmarkEnd w:id="12"/>
    </w:p>
    <w:p w:rsidR="004B10C0" w:rsidRDefault="00635FA3" w14:paraId="267CF38B" w14:textId="77777777">
      <w:pPr>
        <w:pStyle w:val="Normal1"/>
        <w:spacing w:line="360" w:lineRule="auto"/>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EasyJet</w:t>
      </w:r>
    </w:p>
    <w:p w:rsidR="004B10C0" w:rsidRDefault="00635FA3" w14:paraId="2297DE42" w14:textId="77777777">
      <w:pPr>
        <w:pStyle w:val="Normal1"/>
        <w:spacing w:line="36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For instance, EasyJet can be a prominent example of the UK’s small profit organization that has enabled an extensive influential market over the certain employability program. </w:t>
      </w:r>
    </w:p>
    <w:p w:rsidR="004B10C0" w:rsidRDefault="00635FA3" w14:paraId="37365DBF" w14:textId="77777777">
      <w:pPr>
        <w:pStyle w:val="Normal1"/>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noProof/>
          <w:sz w:val="24"/>
          <w:szCs w:val="24"/>
          <w:lang w:eastAsia="en-IN"/>
        </w:rPr>
        <w:lastRenderedPageBreak/>
        <w:drawing>
          <wp:inline distT="114300" distB="114300" distL="114300" distR="114300" wp14:anchorId="56AE9C28" wp14:editId="03A9887F">
            <wp:extent cx="3048000" cy="22860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9"/>
                    <a:stretch>
                      <a:fillRect/>
                    </a:stretch>
                  </pic:blipFill>
                  <pic:spPr>
                    <a:xfrm>
                      <a:off x="0" y="0"/>
                      <a:ext cx="3048000" cy="2286000"/>
                    </a:xfrm>
                    <a:prstGeom prst="rect">
                      <a:avLst/>
                    </a:prstGeom>
                  </pic:spPr>
                </pic:pic>
              </a:graphicData>
            </a:graphic>
          </wp:inline>
        </w:drawing>
      </w:r>
    </w:p>
    <w:p w:rsidRPr="00EC491F" w:rsidR="004B10C0" w:rsidRDefault="00635FA3" w14:paraId="3BB74513" w14:textId="77777777">
      <w:pPr>
        <w:pStyle w:val="Normal1"/>
        <w:spacing w:line="360" w:lineRule="auto"/>
        <w:jc w:val="center"/>
        <w:rPr>
          <w:rFonts w:ascii="Times New Roman" w:hAnsi="Times New Roman" w:eastAsia="Times New Roman" w:cs="Times New Roman"/>
          <w:b/>
          <w:bCs/>
          <w:sz w:val="24"/>
          <w:szCs w:val="24"/>
        </w:rPr>
      </w:pPr>
      <w:r w:rsidRPr="00EC491F">
        <w:rPr>
          <w:rFonts w:ascii="Times New Roman" w:hAnsi="Times New Roman" w:eastAsia="Times New Roman" w:cs="Times New Roman"/>
          <w:b/>
          <w:bCs/>
          <w:sz w:val="24"/>
          <w:szCs w:val="24"/>
        </w:rPr>
        <w:t xml:space="preserve">Figure </w:t>
      </w:r>
      <w:r w:rsidR="00EC491F">
        <w:rPr>
          <w:rFonts w:ascii="Times New Roman" w:hAnsi="Times New Roman" w:eastAsia="Times New Roman" w:cs="Times New Roman"/>
          <w:b/>
          <w:bCs/>
          <w:sz w:val="24"/>
          <w:szCs w:val="24"/>
        </w:rPr>
        <w:t>2</w:t>
      </w:r>
      <w:r w:rsidRPr="00EC491F">
        <w:rPr>
          <w:rFonts w:ascii="Times New Roman" w:hAnsi="Times New Roman" w:eastAsia="Times New Roman" w:cs="Times New Roman"/>
          <w:b/>
          <w:bCs/>
          <w:sz w:val="24"/>
          <w:szCs w:val="24"/>
        </w:rPr>
        <w:t>: Entrepreneurship Program in EasyJet</w:t>
      </w:r>
    </w:p>
    <w:p w:rsidR="004B10C0" w:rsidRDefault="00635FA3" w14:paraId="00E1B7D5" w14:textId="77777777">
      <w:pPr>
        <w:pStyle w:val="Normal1"/>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(Source: Slideshare, 2023)</w:t>
      </w:r>
    </w:p>
    <w:p w:rsidR="004B10C0" w:rsidRDefault="00635FA3" w14:paraId="6E561641" w14:textId="77777777">
      <w:pPr>
        <w:pStyle w:val="Normal1"/>
        <w:spacing w:line="360" w:lineRule="auto"/>
        <w:jc w:val="both"/>
        <w:rPr>
          <w:rFonts w:ascii="Times New Roman" w:hAnsi="Times New Roman" w:eastAsia="Times New Roman" w:cs="Times New Roman"/>
          <w:b/>
          <w:sz w:val="28"/>
          <w:szCs w:val="28"/>
        </w:rPr>
      </w:pPr>
      <w:r>
        <w:rPr>
          <w:rFonts w:ascii="Times New Roman" w:hAnsi="Times New Roman" w:eastAsia="Times New Roman" w:cs="Times New Roman"/>
          <w:sz w:val="24"/>
          <w:szCs w:val="24"/>
        </w:rPr>
        <w:t>At EasyJet, the owners or entrepreneurs do work tirelessly to minimize the carbon emission process in sustaining the expenses of gas, fuels, and other mechanical equipment (EasyJet, 2023).  Also, the owners or entrepreneurs of EasyJet have been influenced to reduce the carbon emission process in the UK's airline services. As a result, the entrepreneurs in EasyJet are quite keen to reduce the carbon emission process to make a proper business environment for the UK's airline services.</w:t>
      </w:r>
    </w:p>
    <w:p w:rsidR="004B10C0" w:rsidRDefault="00635FA3" w14:paraId="77A0BE70" w14:textId="77777777">
      <w:pPr>
        <w:pStyle w:val="Normal1"/>
        <w:spacing w:line="360" w:lineRule="auto"/>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Tesla</w:t>
      </w:r>
    </w:p>
    <w:p w:rsidR="004B10C0" w:rsidRDefault="00635FA3" w14:paraId="6CB6B99C"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Across the global business environment, Tesla is known to be one of the largest industries in US automobile operations. Amongst the operations, Elon Musk is considered one of the business tycoons and entrepreneurs in the global organizational environment. </w:t>
      </w:r>
    </w:p>
    <w:p w:rsidR="00542333" w:rsidRDefault="00542333" w14:paraId="38FB774E" w14:textId="77777777">
      <w:pPr>
        <w:pStyle w:val="Normal1"/>
        <w:spacing w:line="360" w:lineRule="auto"/>
        <w:jc w:val="both"/>
        <w:rPr>
          <w:rFonts w:ascii="Times New Roman" w:hAnsi="Times New Roman" w:eastAsia="Times New Roman" w:cs="Times New Roman"/>
          <w:sz w:val="24"/>
          <w:szCs w:val="24"/>
        </w:rPr>
      </w:pPr>
    </w:p>
    <w:p w:rsidR="004B10C0" w:rsidRDefault="00635FA3" w14:paraId="221CB8E4" w14:textId="77777777">
      <w:pPr>
        <w:pStyle w:val="Normal1"/>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noProof/>
          <w:sz w:val="24"/>
          <w:szCs w:val="24"/>
          <w:lang w:eastAsia="en-IN"/>
        </w:rPr>
        <w:lastRenderedPageBreak/>
        <w:drawing>
          <wp:inline distT="114300" distB="114300" distL="114300" distR="114300" wp14:anchorId="19E61B13" wp14:editId="2BA95E74">
            <wp:extent cx="5243513" cy="3167955"/>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10"/>
                    <a:stretch>
                      <a:fillRect/>
                    </a:stretch>
                  </pic:blipFill>
                  <pic:spPr>
                    <a:xfrm>
                      <a:off x="0" y="0"/>
                      <a:ext cx="5243513" cy="3167955"/>
                    </a:xfrm>
                    <a:prstGeom prst="rect">
                      <a:avLst/>
                    </a:prstGeom>
                  </pic:spPr>
                </pic:pic>
              </a:graphicData>
            </a:graphic>
          </wp:inline>
        </w:drawing>
      </w:r>
    </w:p>
    <w:p w:rsidR="004B10C0" w:rsidRDefault="00635FA3" w14:paraId="42EDB63B" w14:textId="77777777">
      <w:pPr>
        <w:pStyle w:val="Normal1"/>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Figure </w:t>
      </w:r>
      <w:r w:rsidR="00EC491F">
        <w:rPr>
          <w:rFonts w:ascii="Times New Roman" w:hAnsi="Times New Roman" w:eastAsia="Times New Roman" w:cs="Times New Roman"/>
          <w:b/>
          <w:sz w:val="24"/>
          <w:szCs w:val="24"/>
        </w:rPr>
        <w:t>3</w:t>
      </w:r>
      <w:r>
        <w:rPr>
          <w:rFonts w:ascii="Times New Roman" w:hAnsi="Times New Roman" w:eastAsia="Times New Roman" w:cs="Times New Roman"/>
          <w:b/>
          <w:sz w:val="24"/>
          <w:szCs w:val="24"/>
        </w:rPr>
        <w:t>: Entrepreneurship program at Tesla</w:t>
      </w:r>
    </w:p>
    <w:p w:rsidR="004B10C0" w:rsidRDefault="00635FA3" w14:paraId="3474C023" w14:textId="77777777">
      <w:pPr>
        <w:pStyle w:val="Normal1"/>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(Source: Strategyzer, 2023)</w:t>
      </w:r>
    </w:p>
    <w:p w:rsidR="004B10C0" w:rsidRDefault="00635FA3" w14:paraId="7DFBDC39"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With the entrepreneurship program at Tesla, Elon Musk has contributed the car to its feature of automation aspect and self-assistance perspectives </w:t>
      </w:r>
      <w:r>
        <w:rPr>
          <w:rFonts w:ascii="Times New Roman" w:hAnsi="Times New Roman" w:eastAsia="Times New Roman" w:cs="Times New Roman"/>
          <w:color w:val="222222"/>
          <w:sz w:val="24"/>
          <w:szCs w:val="24"/>
          <w:highlight w:val="white"/>
        </w:rPr>
        <w:t xml:space="preserve">(Tenhundfeld </w:t>
      </w:r>
      <w:r>
        <w:rPr>
          <w:rFonts w:ascii="Times New Roman" w:hAnsi="Times New Roman" w:eastAsia="Times New Roman" w:cs="Times New Roman"/>
          <w:i/>
          <w:color w:val="222222"/>
          <w:sz w:val="24"/>
          <w:szCs w:val="24"/>
          <w:highlight w:val="white"/>
        </w:rPr>
        <w:t>et al.</w:t>
      </w:r>
      <w:r>
        <w:rPr>
          <w:rFonts w:ascii="Times New Roman" w:hAnsi="Times New Roman" w:eastAsia="Times New Roman" w:cs="Times New Roman"/>
          <w:color w:val="222222"/>
          <w:sz w:val="24"/>
          <w:szCs w:val="24"/>
          <w:highlight w:val="white"/>
        </w:rPr>
        <w:t xml:space="preserve"> 2020)</w:t>
      </w:r>
      <w:r>
        <w:rPr>
          <w:rFonts w:ascii="Times New Roman" w:hAnsi="Times New Roman" w:eastAsia="Times New Roman" w:cs="Times New Roman"/>
          <w:sz w:val="24"/>
          <w:szCs w:val="24"/>
        </w:rPr>
        <w:t>. Whereas, Elon Musk has confounded the electronic payment to individuals for paying the asset through online transactions, known to be as PayPal. Hence, Tesla and PayPal are known to be the biggest inventions in history for Elon Musk to consider the operations under the entrepreneurship program activities. Also, he may further proceed to influence others on joining the operations of Tesla by creating an investment procedure to automate vehicles, such as cars, trucks, and bikes</w:t>
      </w:r>
    </w:p>
    <w:p w:rsidR="004B10C0" w:rsidP="00EC491F" w:rsidRDefault="00635FA3" w14:paraId="423C6AEC" w14:textId="77777777">
      <w:pPr>
        <w:pStyle w:val="Heading1"/>
      </w:pPr>
      <w:bookmarkStart w:name="_Toc134032718" w:id="13"/>
      <w:r>
        <w:t>Conclusion</w:t>
      </w:r>
      <w:bookmarkEnd w:id="13"/>
    </w:p>
    <w:p w:rsidR="00EC491F" w:rsidRDefault="00635FA3" w14:paraId="22DEAF16"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In summary, an entrepreneur must face all challenges and opportunities with business consequences that may result in the form of sustainability and development towards the work progress. Also, the entrepreneurs must meet up to influence the correct form of activities towards the followers over the work development. As a result, the entrepreneurship program must involve the vision of the business practices to the followers. Whereas, they need to endure and stabilize the managerial skills over the work development progress in the organizational environment.</w:t>
      </w:r>
    </w:p>
    <w:p w:rsidR="004B10C0" w:rsidP="00EC491F" w:rsidRDefault="00635FA3" w14:paraId="53EFA02E" w14:textId="77777777">
      <w:pPr>
        <w:pStyle w:val="Heading1"/>
      </w:pPr>
      <w:bookmarkStart w:name="_Toc134032719" w:id="14"/>
      <w:r>
        <w:lastRenderedPageBreak/>
        <w:t>References</w:t>
      </w:r>
      <w:bookmarkEnd w:id="14"/>
    </w:p>
    <w:p w:rsidR="004B10C0" w:rsidRDefault="00635FA3" w14:paraId="2AE0DF9A" w14:textId="77777777">
      <w:pPr>
        <w:pStyle w:val="Normal1"/>
        <w:spacing w:line="360" w:lineRule="auto"/>
        <w:rPr>
          <w:rFonts w:ascii="Times New Roman" w:hAnsi="Times New Roman" w:eastAsia="Times New Roman" w:cs="Times New Roman"/>
          <w:b/>
          <w:sz w:val="24"/>
          <w:szCs w:val="24"/>
        </w:rPr>
      </w:pPr>
      <w:r>
        <w:rPr>
          <w:rFonts w:ascii="Times New Roman" w:hAnsi="Times New Roman" w:eastAsia="Times New Roman" w:cs="Times New Roman"/>
          <w:b/>
          <w:sz w:val="24"/>
          <w:szCs w:val="24"/>
        </w:rPr>
        <w:t>Journal</w:t>
      </w:r>
    </w:p>
    <w:p w:rsidR="00EC491F" w:rsidRDefault="00EC491F" w14:paraId="0FEED716" w14:textId="77777777">
      <w:pPr>
        <w:pStyle w:val="Normal1"/>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Franco, M. and Prata, M., (2019). Influence of the individual characteristics and personality traits of the founder on the performance of family SMEs. </w:t>
      </w:r>
      <w:r>
        <w:rPr>
          <w:rFonts w:ascii="Times New Roman" w:hAnsi="Times New Roman" w:eastAsia="Times New Roman" w:cs="Times New Roman"/>
          <w:i/>
          <w:color w:val="222222"/>
          <w:sz w:val="24"/>
          <w:szCs w:val="24"/>
          <w:highlight w:val="white"/>
        </w:rPr>
        <w:t>European Journal of International Management</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13</w:t>
      </w:r>
      <w:r>
        <w:rPr>
          <w:rFonts w:ascii="Times New Roman" w:hAnsi="Times New Roman" w:eastAsia="Times New Roman" w:cs="Times New Roman"/>
          <w:color w:val="222222"/>
          <w:sz w:val="24"/>
          <w:szCs w:val="24"/>
          <w:highlight w:val="white"/>
        </w:rPr>
        <w:t>(1), pp.41-68.</w:t>
      </w:r>
    </w:p>
    <w:p w:rsidR="00EC491F" w:rsidRDefault="00EC491F" w14:paraId="58BE2D0D" w14:textId="77777777">
      <w:pPr>
        <w:pStyle w:val="Normal1"/>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Safonova, E.E., (2019). Acquisition of entrepreneurial skills and competencies: Curriculum development and evaluation for higher education. </w:t>
      </w:r>
      <w:r>
        <w:rPr>
          <w:rFonts w:ascii="Times New Roman" w:hAnsi="Times New Roman" w:eastAsia="Times New Roman" w:cs="Times New Roman"/>
          <w:i/>
          <w:color w:val="222222"/>
          <w:sz w:val="24"/>
          <w:szCs w:val="24"/>
          <w:highlight w:val="white"/>
        </w:rPr>
        <w:t>Journal of Entrepreneurship Education</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22</w:t>
      </w:r>
      <w:r>
        <w:rPr>
          <w:rFonts w:ascii="Times New Roman" w:hAnsi="Times New Roman" w:eastAsia="Times New Roman" w:cs="Times New Roman"/>
          <w:color w:val="222222"/>
          <w:sz w:val="24"/>
          <w:szCs w:val="24"/>
          <w:highlight w:val="white"/>
        </w:rPr>
        <w:t>(1), pp.1-12.</w:t>
      </w:r>
    </w:p>
    <w:p w:rsidR="00EC491F" w:rsidRDefault="00EC491F" w14:paraId="12D31F32" w14:textId="77777777">
      <w:pPr>
        <w:pStyle w:val="Normal1"/>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Sandybayev, A., (2019). Impact of effective entrepreneurial leadership style on organizational performance: Critical review. </w:t>
      </w:r>
      <w:r>
        <w:rPr>
          <w:rFonts w:ascii="Times New Roman" w:hAnsi="Times New Roman" w:eastAsia="Times New Roman" w:cs="Times New Roman"/>
          <w:i/>
          <w:color w:val="222222"/>
          <w:sz w:val="24"/>
          <w:szCs w:val="24"/>
          <w:highlight w:val="white"/>
        </w:rPr>
        <w:t>International Journal of Economics and Management</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1</w:t>
      </w:r>
      <w:r>
        <w:rPr>
          <w:rFonts w:ascii="Times New Roman" w:hAnsi="Times New Roman" w:eastAsia="Times New Roman" w:cs="Times New Roman"/>
          <w:color w:val="222222"/>
          <w:sz w:val="24"/>
          <w:szCs w:val="24"/>
          <w:highlight w:val="white"/>
        </w:rPr>
        <w:t>(1), pp.47-55.</w:t>
      </w:r>
    </w:p>
    <w:p w:rsidR="00EC491F" w:rsidRDefault="00EC491F" w14:paraId="486081FA" w14:textId="77777777">
      <w:pPr>
        <w:pStyle w:val="Normal1"/>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Sparviero, S., (2019). The case for a socially oriented business model canvas: The social enterprise model canvas. </w:t>
      </w:r>
      <w:r>
        <w:rPr>
          <w:rFonts w:ascii="Times New Roman" w:hAnsi="Times New Roman" w:eastAsia="Times New Roman" w:cs="Times New Roman"/>
          <w:i/>
          <w:color w:val="222222"/>
          <w:sz w:val="24"/>
          <w:szCs w:val="24"/>
          <w:highlight w:val="white"/>
        </w:rPr>
        <w:t>Journal of social entrepreneurship</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10</w:t>
      </w:r>
      <w:r>
        <w:rPr>
          <w:rFonts w:ascii="Times New Roman" w:hAnsi="Times New Roman" w:eastAsia="Times New Roman" w:cs="Times New Roman"/>
          <w:color w:val="222222"/>
          <w:sz w:val="24"/>
          <w:szCs w:val="24"/>
          <w:highlight w:val="white"/>
        </w:rPr>
        <w:t>(2), pp.232-251.</w:t>
      </w:r>
    </w:p>
    <w:p w:rsidR="00EC491F" w:rsidRDefault="00EC491F" w14:paraId="3967323B" w14:textId="77777777">
      <w:pPr>
        <w:pStyle w:val="Normal1"/>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Vallaster, C., Kraus, S., Lindahl, J.M.M. and Nielsen, A., (2019). Ethics and entrepreneurship: A bibliometric study and literature review. </w:t>
      </w:r>
      <w:r>
        <w:rPr>
          <w:rFonts w:ascii="Times New Roman" w:hAnsi="Times New Roman" w:eastAsia="Times New Roman" w:cs="Times New Roman"/>
          <w:i/>
          <w:color w:val="222222"/>
          <w:sz w:val="24"/>
          <w:szCs w:val="24"/>
          <w:highlight w:val="white"/>
        </w:rPr>
        <w:t>Journal of Business Research</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99</w:t>
      </w:r>
      <w:r>
        <w:rPr>
          <w:rFonts w:ascii="Times New Roman" w:hAnsi="Times New Roman" w:eastAsia="Times New Roman" w:cs="Times New Roman"/>
          <w:color w:val="222222"/>
          <w:sz w:val="24"/>
          <w:szCs w:val="24"/>
          <w:highlight w:val="white"/>
        </w:rPr>
        <w:t>, pp.226-237.</w:t>
      </w:r>
    </w:p>
    <w:p w:rsidR="00EC491F" w:rsidRDefault="00EC491F" w14:paraId="46FED62D" w14:textId="77777777">
      <w:pPr>
        <w:pStyle w:val="Normal1"/>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Van Ness, R.K., Seifert, C.F., Marler, J.H., Wales, W.J. and Hughes, M.E., (2020). Proactive entrepreneurs: Who are they and how are they different? </w:t>
      </w:r>
      <w:r>
        <w:rPr>
          <w:rFonts w:ascii="Times New Roman" w:hAnsi="Times New Roman" w:eastAsia="Times New Roman" w:cs="Times New Roman"/>
          <w:i/>
          <w:color w:val="222222"/>
          <w:sz w:val="24"/>
          <w:szCs w:val="24"/>
          <w:highlight w:val="white"/>
        </w:rPr>
        <w:t>The Journal of Entrepreneurship</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29</w:t>
      </w:r>
      <w:r>
        <w:rPr>
          <w:rFonts w:ascii="Times New Roman" w:hAnsi="Times New Roman" w:eastAsia="Times New Roman" w:cs="Times New Roman"/>
          <w:color w:val="222222"/>
          <w:sz w:val="24"/>
          <w:szCs w:val="24"/>
          <w:highlight w:val="white"/>
        </w:rPr>
        <w:t>(1), pp.148-175.</w:t>
      </w:r>
    </w:p>
    <w:p w:rsidR="004B10C0" w:rsidRDefault="00635FA3" w14:paraId="396B66E5" w14:textId="77777777">
      <w:pPr>
        <w:pStyle w:val="Normal1"/>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Article</w:t>
      </w:r>
    </w:p>
    <w:p w:rsidR="00EC491F" w:rsidRDefault="00EC491F" w14:paraId="68574444" w14:textId="77777777">
      <w:pPr>
        <w:pStyle w:val="Normal1"/>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Akhmetshin, E.M., Mueller, J.E., Yumashev, A.V., Kozachek, A.V., Prikhodko, A.N. and </w:t>
      </w:r>
    </w:p>
    <w:p w:rsidR="00EC491F" w:rsidRDefault="00EC491F" w14:paraId="76E2E62D" w14:textId="77777777">
      <w:pPr>
        <w:pStyle w:val="Normal1"/>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Corallo, A., Del Vecchio, V., Lezzi, M. and Luperto, A., (2022). Model-Based Enterprise Approach in the Product Lifecycle Management: State-of-the-Art and Future Research Directions. </w:t>
      </w:r>
      <w:r>
        <w:rPr>
          <w:rFonts w:ascii="Times New Roman" w:hAnsi="Times New Roman" w:eastAsia="Times New Roman" w:cs="Times New Roman"/>
          <w:i/>
          <w:color w:val="222222"/>
          <w:sz w:val="24"/>
          <w:szCs w:val="24"/>
          <w:highlight w:val="white"/>
        </w:rPr>
        <w:t>Sustainability</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14</w:t>
      </w:r>
      <w:r>
        <w:rPr>
          <w:rFonts w:ascii="Times New Roman" w:hAnsi="Times New Roman" w:eastAsia="Times New Roman" w:cs="Times New Roman"/>
          <w:color w:val="222222"/>
          <w:sz w:val="24"/>
          <w:szCs w:val="24"/>
          <w:highlight w:val="white"/>
        </w:rPr>
        <w:t>(3), p.1370.</w:t>
      </w:r>
    </w:p>
    <w:p w:rsidR="00EC491F" w:rsidRDefault="00EC491F" w14:paraId="79A547C0" w14:textId="77777777">
      <w:pPr>
        <w:pStyle w:val="Normal1"/>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Diandra, D. and Azmy, A., (2020). Understanding the definition of entrepreneurship. </w:t>
      </w:r>
      <w:r>
        <w:rPr>
          <w:rFonts w:ascii="Times New Roman" w:hAnsi="Times New Roman" w:eastAsia="Times New Roman" w:cs="Times New Roman"/>
          <w:i/>
          <w:color w:val="222222"/>
          <w:sz w:val="24"/>
          <w:szCs w:val="24"/>
          <w:highlight w:val="white"/>
        </w:rPr>
        <w:t>International Journal of Management, Accounting, and Economics</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7</w:t>
      </w:r>
      <w:r>
        <w:rPr>
          <w:rFonts w:ascii="Times New Roman" w:hAnsi="Times New Roman" w:eastAsia="Times New Roman" w:cs="Times New Roman"/>
          <w:color w:val="222222"/>
          <w:sz w:val="24"/>
          <w:szCs w:val="24"/>
          <w:highlight w:val="white"/>
        </w:rPr>
        <w:t>(5), pp.235-241.</w:t>
      </w:r>
    </w:p>
    <w:p w:rsidR="00EC491F" w:rsidRDefault="00EC491F" w14:paraId="54BE973F" w14:textId="77777777">
      <w:pPr>
        <w:pStyle w:val="Normal1"/>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Gurău, C., Dana, L.P. and Light, I., (2020). Overcoming the liability of foreignness: A typology and model of immigrant entrepreneurs. </w:t>
      </w:r>
      <w:r>
        <w:rPr>
          <w:rFonts w:ascii="Times New Roman" w:hAnsi="Times New Roman" w:eastAsia="Times New Roman" w:cs="Times New Roman"/>
          <w:i/>
          <w:color w:val="222222"/>
          <w:sz w:val="24"/>
          <w:szCs w:val="24"/>
          <w:highlight w:val="white"/>
        </w:rPr>
        <w:t>European Management Review</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17</w:t>
      </w:r>
      <w:r>
        <w:rPr>
          <w:rFonts w:ascii="Times New Roman" w:hAnsi="Times New Roman" w:eastAsia="Times New Roman" w:cs="Times New Roman"/>
          <w:color w:val="222222"/>
          <w:sz w:val="24"/>
          <w:szCs w:val="24"/>
          <w:highlight w:val="white"/>
        </w:rPr>
        <w:t>(3), pp.701-717.</w:t>
      </w:r>
    </w:p>
    <w:p w:rsidR="00EC491F" w:rsidRDefault="00EC491F" w14:paraId="2EBD2787" w14:textId="77777777">
      <w:pPr>
        <w:pStyle w:val="Normal1"/>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Mamabolo, A. and Myres, K., (2020). A systematic literature review of skills required in the different phases of the entrepreneurial process. </w:t>
      </w:r>
      <w:r>
        <w:rPr>
          <w:rFonts w:ascii="Times New Roman" w:hAnsi="Times New Roman" w:eastAsia="Times New Roman" w:cs="Times New Roman"/>
          <w:i/>
          <w:color w:val="222222"/>
          <w:sz w:val="24"/>
          <w:szCs w:val="24"/>
          <w:highlight w:val="white"/>
        </w:rPr>
        <w:t>Small Enterprise Research</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27</w:t>
      </w:r>
      <w:r>
        <w:rPr>
          <w:rFonts w:ascii="Times New Roman" w:hAnsi="Times New Roman" w:eastAsia="Times New Roman" w:cs="Times New Roman"/>
          <w:color w:val="222222"/>
          <w:sz w:val="24"/>
          <w:szCs w:val="24"/>
          <w:highlight w:val="white"/>
        </w:rPr>
        <w:t>(1), pp.39-63.</w:t>
      </w:r>
    </w:p>
    <w:p w:rsidR="00EC491F" w:rsidRDefault="00EC491F" w14:paraId="29A21F24" w14:textId="77777777">
      <w:pPr>
        <w:pStyle w:val="Normal1"/>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Neneh, B.N., (2022). Entrepreneurial passion and entrepreneurial intention: the role of social support and entrepreneurial self-efficacy. </w:t>
      </w:r>
      <w:r>
        <w:rPr>
          <w:rFonts w:ascii="Times New Roman" w:hAnsi="Times New Roman" w:eastAsia="Times New Roman" w:cs="Times New Roman"/>
          <w:i/>
          <w:color w:val="222222"/>
          <w:sz w:val="24"/>
          <w:szCs w:val="24"/>
          <w:highlight w:val="white"/>
        </w:rPr>
        <w:t>Studies in Higher Education</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47</w:t>
      </w:r>
      <w:r>
        <w:rPr>
          <w:rFonts w:ascii="Times New Roman" w:hAnsi="Times New Roman" w:eastAsia="Times New Roman" w:cs="Times New Roman"/>
          <w:color w:val="222222"/>
          <w:sz w:val="24"/>
          <w:szCs w:val="24"/>
          <w:highlight w:val="white"/>
        </w:rPr>
        <w:t>(3), pp.587-603.]</w:t>
      </w:r>
    </w:p>
    <w:p w:rsidR="004B10C0" w:rsidRDefault="00635FA3" w14:paraId="4B916B4A" w14:textId="77777777">
      <w:pPr>
        <w:pStyle w:val="Normal1"/>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lastRenderedPageBreak/>
        <w:t xml:space="preserve">Website </w:t>
      </w:r>
    </w:p>
    <w:p w:rsidR="00EC491F" w:rsidRDefault="00EC491F" w14:paraId="24CDCD1A"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i/>
          <w:sz w:val="24"/>
          <w:szCs w:val="24"/>
        </w:rPr>
        <w:t>EasyJet, (2023). EasyJet cheap flights</w:t>
      </w:r>
      <w:r>
        <w:rPr>
          <w:rFonts w:ascii="Times New Roman" w:hAnsi="Times New Roman" w:eastAsia="Times New Roman" w:cs="Times New Roman"/>
          <w:sz w:val="24"/>
          <w:szCs w:val="24"/>
        </w:rPr>
        <w:t xml:space="preserve">. </w:t>
      </w:r>
      <w:r>
        <w:rPr>
          <w:rFonts w:ascii="Times New Roman" w:hAnsi="Times New Roman" w:eastAsia="Times New Roman" w:cs="Times New Roman"/>
          <w:i/>
          <w:sz w:val="24"/>
          <w:szCs w:val="24"/>
        </w:rPr>
        <w:t>easyJet</w:t>
      </w:r>
      <w:r>
        <w:rPr>
          <w:rFonts w:ascii="Times New Roman" w:hAnsi="Times New Roman" w:eastAsia="Times New Roman" w:cs="Times New Roman"/>
          <w:sz w:val="24"/>
          <w:szCs w:val="24"/>
        </w:rPr>
        <w:t xml:space="preserve">. Available at: https://www.easyjet.com/ (Accessed: 03 May 2023). </w:t>
      </w:r>
    </w:p>
    <w:p w:rsidR="00EC491F" w:rsidRDefault="00EC491F" w14:paraId="06422269" w14:textId="77777777">
      <w:pPr>
        <w:pStyle w:val="Normal1"/>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ResearchGate, (2023). </w:t>
      </w:r>
      <w:r>
        <w:rPr>
          <w:rFonts w:ascii="Times New Roman" w:hAnsi="Times New Roman" w:eastAsia="Times New Roman" w:cs="Times New Roman"/>
          <w:i/>
          <w:color w:val="222222"/>
          <w:sz w:val="24"/>
          <w:szCs w:val="24"/>
          <w:highlight w:val="white"/>
        </w:rPr>
        <w:t>Categories of entrepreneurship skills source: Authors’ compilation ...</w:t>
      </w:r>
      <w:r>
        <w:rPr>
          <w:rFonts w:ascii="Times New Roman" w:hAnsi="Times New Roman" w:eastAsia="Times New Roman" w:cs="Times New Roman"/>
          <w:color w:val="222222"/>
          <w:sz w:val="24"/>
          <w:szCs w:val="24"/>
          <w:highlight w:val="white"/>
        </w:rPr>
        <w:t xml:space="preserve"> Available at: https://www.researchgate.net/figure/Categories-of-entrepreneurship-skills-Source-Authors-compilation_fig3_317608249 (Accessed: 03 May 2023). </w:t>
      </w:r>
    </w:p>
    <w:p w:rsidR="00EC491F" w:rsidRDefault="00EC491F" w14:paraId="322EBFF5"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SlideShare, (2023). </w:t>
      </w:r>
      <w:r>
        <w:rPr>
          <w:rFonts w:ascii="Times New Roman" w:hAnsi="Times New Roman" w:eastAsia="Times New Roman" w:cs="Times New Roman"/>
          <w:i/>
          <w:sz w:val="24"/>
          <w:szCs w:val="24"/>
        </w:rPr>
        <w:t>EasyJet</w:t>
      </w:r>
      <w:r>
        <w:rPr>
          <w:rFonts w:ascii="Times New Roman" w:hAnsi="Times New Roman" w:eastAsia="Times New Roman" w:cs="Times New Roman"/>
          <w:sz w:val="24"/>
          <w:szCs w:val="24"/>
        </w:rPr>
        <w:t xml:space="preserve"> (no date) </w:t>
      </w:r>
      <w:r>
        <w:rPr>
          <w:rFonts w:ascii="Times New Roman" w:hAnsi="Times New Roman" w:eastAsia="Times New Roman" w:cs="Times New Roman"/>
          <w:i/>
          <w:sz w:val="24"/>
          <w:szCs w:val="24"/>
        </w:rPr>
        <w:t>Share and Discover Knowledge on SlideShare</w:t>
      </w:r>
      <w:r>
        <w:rPr>
          <w:rFonts w:ascii="Times New Roman" w:hAnsi="Times New Roman" w:eastAsia="Times New Roman" w:cs="Times New Roman"/>
          <w:sz w:val="24"/>
          <w:szCs w:val="24"/>
        </w:rPr>
        <w:t xml:space="preserve">. Available at: https://www.slideshare.net/mlin2/easyjet-5793823 (Accessed: 03 May 2023). </w:t>
      </w:r>
    </w:p>
    <w:p w:rsidR="00EC491F" w:rsidRDefault="00EC491F" w14:paraId="4686DB1E" w14:textId="77777777">
      <w:pPr>
        <w:pStyle w:val="Normal1"/>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Strategyzer, (2023). </w:t>
      </w:r>
      <w:r>
        <w:rPr>
          <w:rFonts w:ascii="Times New Roman" w:hAnsi="Times New Roman" w:eastAsia="Times New Roman" w:cs="Times New Roman"/>
          <w:i/>
          <w:color w:val="222222"/>
          <w:sz w:val="24"/>
          <w:szCs w:val="24"/>
          <w:highlight w:val="white"/>
        </w:rPr>
        <w:t>Tesla Business Model</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Business Model</w:t>
      </w:r>
      <w:r>
        <w:rPr>
          <w:rFonts w:ascii="Times New Roman" w:hAnsi="Times New Roman" w:eastAsia="Times New Roman" w:cs="Times New Roman"/>
          <w:color w:val="222222"/>
          <w:sz w:val="24"/>
          <w:szCs w:val="24"/>
          <w:highlight w:val="white"/>
        </w:rPr>
        <w:t xml:space="preserve">. Available at: https://www.strategyzer.com/business-model-examples/tesla-business-model (Accessed: 03 May 2023). </w:t>
      </w:r>
    </w:p>
    <w:p w:rsidR="004B10C0" w:rsidRDefault="00635FA3" w14:paraId="3E90E1D2" w14:textId="77777777">
      <w:pPr>
        <w:pStyle w:val="Normal1"/>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Book</w:t>
      </w:r>
    </w:p>
    <w:p w:rsidR="00EC491F" w:rsidRDefault="00EC491F" w14:paraId="5733F98C" w14:textId="77777777">
      <w:pPr>
        <w:pStyle w:val="Normal1"/>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Baker, T. and Welter, F., (2020). </w:t>
      </w:r>
      <w:r>
        <w:rPr>
          <w:rFonts w:ascii="Times New Roman" w:hAnsi="Times New Roman" w:eastAsia="Times New Roman" w:cs="Times New Roman"/>
          <w:i/>
          <w:color w:val="222222"/>
          <w:sz w:val="24"/>
          <w:szCs w:val="24"/>
          <w:highlight w:val="white"/>
        </w:rPr>
        <w:t>Contextualizing entrepreneurship theory</w:t>
      </w:r>
      <w:r>
        <w:rPr>
          <w:rFonts w:ascii="Times New Roman" w:hAnsi="Times New Roman" w:eastAsia="Times New Roman" w:cs="Times New Roman"/>
          <w:color w:val="222222"/>
          <w:sz w:val="24"/>
          <w:szCs w:val="24"/>
          <w:highlight w:val="white"/>
        </w:rPr>
        <w:t xml:space="preserve"> (p. 188).</w:t>
      </w:r>
    </w:p>
    <w:p w:rsidR="00EC491F" w:rsidRDefault="00EC491F" w14:paraId="7FF95BE7" w14:textId="77777777">
      <w:pPr>
        <w:pStyle w:val="Normal1"/>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Freiling, J., Harima, A. and Heilbrunn, S., (2019). </w:t>
      </w:r>
      <w:r>
        <w:rPr>
          <w:rFonts w:ascii="Times New Roman" w:hAnsi="Times New Roman" w:eastAsia="Times New Roman" w:cs="Times New Roman"/>
          <w:i/>
          <w:color w:val="222222"/>
          <w:sz w:val="24"/>
          <w:szCs w:val="24"/>
          <w:highlight w:val="white"/>
        </w:rPr>
        <w:t>Refugee entrepreneurship: a case-based topography</w:t>
      </w:r>
      <w:r>
        <w:rPr>
          <w:rFonts w:ascii="Times New Roman" w:hAnsi="Times New Roman" w:eastAsia="Times New Roman" w:cs="Times New Roman"/>
          <w:color w:val="222222"/>
          <w:sz w:val="24"/>
          <w:szCs w:val="24"/>
          <w:highlight w:val="white"/>
        </w:rPr>
        <w:t>. Macmillan.</w:t>
      </w:r>
    </w:p>
    <w:p w:rsidR="00EC491F" w:rsidRDefault="00EC491F" w14:paraId="1C47AA47" w14:textId="77777777">
      <w:pPr>
        <w:pStyle w:val="Normal1"/>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Herron, L., (2020). </w:t>
      </w:r>
      <w:r>
        <w:rPr>
          <w:rFonts w:ascii="Times New Roman" w:hAnsi="Times New Roman" w:eastAsia="Times New Roman" w:cs="Times New Roman"/>
          <w:i/>
          <w:color w:val="222222"/>
          <w:sz w:val="24"/>
          <w:szCs w:val="24"/>
          <w:highlight w:val="white"/>
        </w:rPr>
        <w:t>Do Skills Predict Profits: A Study of Successful Entrepreneurship</w:t>
      </w:r>
      <w:r>
        <w:rPr>
          <w:rFonts w:ascii="Times New Roman" w:hAnsi="Times New Roman" w:eastAsia="Times New Roman" w:cs="Times New Roman"/>
          <w:color w:val="222222"/>
          <w:sz w:val="24"/>
          <w:szCs w:val="24"/>
          <w:highlight w:val="white"/>
        </w:rPr>
        <w:t>. Routledge.</w:t>
      </w:r>
    </w:p>
    <w:p w:rsidR="00EC491F" w:rsidRDefault="00EC491F" w14:paraId="045C14ED" w14:textId="77777777">
      <w:pPr>
        <w:pStyle w:val="Normal1"/>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Morselli, D., (2019). </w:t>
      </w:r>
      <w:r>
        <w:rPr>
          <w:rFonts w:ascii="Times New Roman" w:hAnsi="Times New Roman" w:eastAsia="Times New Roman" w:cs="Times New Roman"/>
          <w:i/>
          <w:color w:val="222222"/>
          <w:sz w:val="24"/>
          <w:szCs w:val="24"/>
          <w:highlight w:val="white"/>
        </w:rPr>
        <w:t>The change laboratory for teacher training in entrepreneurship education: A new skills agenda for Europe</w:t>
      </w:r>
      <w:r>
        <w:rPr>
          <w:rFonts w:ascii="Times New Roman" w:hAnsi="Times New Roman" w:eastAsia="Times New Roman" w:cs="Times New Roman"/>
          <w:color w:val="222222"/>
          <w:sz w:val="24"/>
          <w:szCs w:val="24"/>
          <w:highlight w:val="white"/>
        </w:rPr>
        <w:t xml:space="preserve"> (p. 143). Springer Nature.</w:t>
      </w:r>
    </w:p>
    <w:p w:rsidR="00EC491F" w:rsidRDefault="00EC491F" w14:paraId="5B9B853D" w14:textId="77777777">
      <w:pPr>
        <w:pStyle w:val="Normal1"/>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Tenhundfeld, N.L., de Visser, E.J., Ries, A.J., Finomore, V.S. and Tossell, C.C., (2020). Trust and distrust of automated parking in a Tesla Model X. </w:t>
      </w:r>
      <w:r>
        <w:rPr>
          <w:rFonts w:ascii="Times New Roman" w:hAnsi="Times New Roman" w:eastAsia="Times New Roman" w:cs="Times New Roman"/>
          <w:i/>
          <w:color w:val="222222"/>
          <w:sz w:val="24"/>
          <w:szCs w:val="24"/>
          <w:highlight w:val="white"/>
        </w:rPr>
        <w:t>Human factors</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62</w:t>
      </w:r>
      <w:r>
        <w:rPr>
          <w:rFonts w:ascii="Times New Roman" w:hAnsi="Times New Roman" w:eastAsia="Times New Roman" w:cs="Times New Roman"/>
          <w:color w:val="222222"/>
          <w:sz w:val="24"/>
          <w:szCs w:val="24"/>
          <w:highlight w:val="white"/>
        </w:rPr>
        <w:t>(2), pp.194-210.</w:t>
      </w:r>
    </w:p>
    <w:p w:rsidR="004B10C0" w:rsidRDefault="004B10C0" w14:paraId="78535763" w14:textId="77777777">
      <w:pPr>
        <w:pStyle w:val="Normal1"/>
        <w:spacing w:before="240" w:after="240" w:line="360" w:lineRule="auto"/>
        <w:ind w:left="560"/>
        <w:jc w:val="both"/>
        <w:rPr>
          <w:rFonts w:ascii="Times New Roman" w:hAnsi="Times New Roman" w:eastAsia="Times New Roman" w:cs="Times New Roman"/>
          <w:color w:val="222222"/>
          <w:sz w:val="24"/>
          <w:szCs w:val="24"/>
          <w:highlight w:val="white"/>
        </w:rPr>
      </w:pPr>
    </w:p>
    <w:p w:rsidR="004B10C0" w:rsidRDefault="004B10C0" w14:paraId="304C7630" w14:textId="77777777">
      <w:pPr>
        <w:pStyle w:val="Normal1"/>
        <w:spacing w:line="360" w:lineRule="auto"/>
        <w:jc w:val="both"/>
        <w:rPr>
          <w:rFonts w:ascii="Times New Roman" w:hAnsi="Times New Roman" w:eastAsia="Times New Roman" w:cs="Times New Roman"/>
          <w:color w:val="222222"/>
          <w:sz w:val="24"/>
          <w:szCs w:val="24"/>
          <w:highlight w:val="white"/>
        </w:rPr>
      </w:pPr>
    </w:p>
    <w:p w:rsidR="004B10C0" w:rsidRDefault="004B10C0" w14:paraId="005EE7C8" w14:textId="77777777">
      <w:pPr>
        <w:pStyle w:val="Normal1"/>
        <w:spacing w:line="360" w:lineRule="auto"/>
        <w:jc w:val="both"/>
        <w:rPr>
          <w:rFonts w:ascii="Times New Roman" w:hAnsi="Times New Roman" w:eastAsia="Times New Roman" w:cs="Times New Roman"/>
          <w:color w:val="222222"/>
          <w:sz w:val="24"/>
          <w:szCs w:val="24"/>
          <w:highlight w:val="white"/>
        </w:rPr>
      </w:pPr>
    </w:p>
    <w:p w:rsidR="004B10C0" w:rsidRDefault="004B10C0" w14:paraId="53EE9D0D" w14:textId="77777777">
      <w:pPr>
        <w:pStyle w:val="Normal1"/>
        <w:spacing w:line="360" w:lineRule="auto"/>
        <w:rPr>
          <w:rFonts w:ascii="Times New Roman" w:hAnsi="Times New Roman" w:eastAsia="Times New Roman" w:cs="Times New Roman"/>
          <w:b/>
          <w:sz w:val="28"/>
          <w:szCs w:val="28"/>
        </w:rPr>
      </w:pPr>
    </w:p>
    <w:p w:rsidR="004B10C0" w:rsidRDefault="004B10C0" w14:paraId="040BDAD0" w14:textId="77777777">
      <w:pPr>
        <w:pStyle w:val="Normal1"/>
        <w:spacing w:line="360" w:lineRule="auto"/>
        <w:rPr>
          <w:rFonts w:ascii="Times New Roman" w:hAnsi="Times New Roman" w:eastAsia="Times New Roman" w:cs="Times New Roman"/>
          <w:b/>
          <w:sz w:val="32"/>
          <w:szCs w:val="32"/>
        </w:rPr>
      </w:pPr>
    </w:p>
    <w:p w:rsidR="004B10C0" w:rsidRDefault="004B10C0" w14:paraId="55D60C51" w14:textId="77777777">
      <w:pPr>
        <w:pStyle w:val="Normal1"/>
        <w:spacing w:line="360" w:lineRule="auto"/>
        <w:rPr>
          <w:rFonts w:ascii="Times New Roman" w:hAnsi="Times New Roman" w:eastAsia="Times New Roman" w:cs="Times New Roman"/>
          <w:b/>
          <w:sz w:val="32"/>
          <w:szCs w:val="32"/>
        </w:rPr>
      </w:pPr>
    </w:p>
    <w:sectPr w:rsidR="004B10C0" w:rsidSect="00542333">
      <w:footerReference w:type="default" r:id="rId11"/>
      <w:pgSz w:w="12240" w:h="15840" w:orient="portrait"/>
      <w:pgMar w:top="1440" w:right="1440" w:bottom="1440" w:left="1440" w:header="720" w:footer="720" w:gutter="0"/>
      <w:pgBorders w:offsetFrom="page">
        <w:top w:val="double" w:color="auto" w:sz="4" w:space="24"/>
        <w:left w:val="double" w:color="auto" w:sz="4" w:space="24"/>
        <w:bottom w:val="double" w:color="auto" w:sz="4" w:space="24"/>
        <w:right w:val="double" w:color="auto" w:sz="4" w:space="24"/>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F1D2B" w:rsidP="00EC491F" w:rsidRDefault="00EF1D2B" w14:paraId="4C0A054B" w14:textId="77777777">
      <w:pPr>
        <w:spacing w:line="240" w:lineRule="auto"/>
      </w:pPr>
      <w:r>
        <w:separator/>
      </w:r>
    </w:p>
  </w:endnote>
  <w:endnote w:type="continuationSeparator" w:id="0">
    <w:p w:rsidR="00EF1D2B" w:rsidP="00EC491F" w:rsidRDefault="00EF1D2B" w14:paraId="5C5BD38F"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165173919"/>
      <w:docPartObj>
        <w:docPartGallery w:val="Page Numbers (Bottom of Page)"/>
        <w:docPartUnique/>
      </w:docPartObj>
    </w:sdtPr>
    <w:sdtContent>
      <w:sdt>
        <w:sdtPr>
          <w:rPr>
            <w:rFonts w:ascii="Times New Roman" w:hAnsi="Times New Roman" w:cs="Times New Roman"/>
          </w:rPr>
          <w:id w:val="-1769616900"/>
          <w:docPartObj>
            <w:docPartGallery w:val="Page Numbers (Top of Page)"/>
            <w:docPartUnique/>
          </w:docPartObj>
        </w:sdtPr>
        <w:sdtContent>
          <w:p w:rsidRPr="00EC491F" w:rsidR="00EC491F" w:rsidRDefault="00EC491F" w14:paraId="37BD1E77" w14:textId="77777777">
            <w:pPr>
              <w:pStyle w:val="Footer"/>
              <w:jc w:val="right"/>
              <w:rPr>
                <w:rFonts w:ascii="Times New Roman" w:hAnsi="Times New Roman" w:cs="Times New Roman"/>
              </w:rPr>
            </w:pPr>
            <w:r w:rsidRPr="00EC491F">
              <w:rPr>
                <w:rFonts w:ascii="Times New Roman" w:hAnsi="Times New Roman" w:cs="Times New Roman"/>
              </w:rPr>
              <w:t xml:space="preserve">Page </w:t>
            </w:r>
            <w:r w:rsidRPr="00EC491F">
              <w:rPr>
                <w:rFonts w:ascii="Times New Roman" w:hAnsi="Times New Roman" w:cs="Times New Roman"/>
              </w:rPr>
              <w:fldChar w:fldCharType="begin"/>
            </w:r>
            <w:r w:rsidRPr="00EC491F">
              <w:rPr>
                <w:rFonts w:ascii="Times New Roman" w:hAnsi="Times New Roman" w:cs="Times New Roman"/>
              </w:rPr>
              <w:instrText xml:space="preserve"> PAGE </w:instrText>
            </w:r>
            <w:r w:rsidRPr="00EC491F">
              <w:rPr>
                <w:rFonts w:ascii="Times New Roman" w:hAnsi="Times New Roman" w:cs="Times New Roman"/>
              </w:rPr>
              <w:fldChar w:fldCharType="separate"/>
            </w:r>
            <w:r w:rsidR="00635FA3">
              <w:rPr>
                <w:rFonts w:ascii="Times New Roman" w:hAnsi="Times New Roman" w:cs="Times New Roman"/>
                <w:noProof/>
              </w:rPr>
              <w:t>1</w:t>
            </w:r>
            <w:r w:rsidRPr="00EC491F">
              <w:rPr>
                <w:rFonts w:ascii="Times New Roman" w:hAnsi="Times New Roman" w:cs="Times New Roman"/>
              </w:rPr>
              <w:fldChar w:fldCharType="end"/>
            </w:r>
            <w:r w:rsidRPr="00EC491F">
              <w:rPr>
                <w:rFonts w:ascii="Times New Roman" w:hAnsi="Times New Roman" w:cs="Times New Roman"/>
              </w:rPr>
              <w:t xml:space="preserve"> of </w:t>
            </w:r>
            <w:r w:rsidRPr="00EC491F">
              <w:rPr>
                <w:rFonts w:ascii="Times New Roman" w:hAnsi="Times New Roman" w:cs="Times New Roman"/>
              </w:rPr>
              <w:fldChar w:fldCharType="begin"/>
            </w:r>
            <w:r w:rsidRPr="00EC491F">
              <w:rPr>
                <w:rFonts w:ascii="Times New Roman" w:hAnsi="Times New Roman" w:cs="Times New Roman"/>
              </w:rPr>
              <w:instrText xml:space="preserve"> NUMPAGES  </w:instrText>
            </w:r>
            <w:r w:rsidRPr="00EC491F">
              <w:rPr>
                <w:rFonts w:ascii="Times New Roman" w:hAnsi="Times New Roman" w:cs="Times New Roman"/>
              </w:rPr>
              <w:fldChar w:fldCharType="separate"/>
            </w:r>
            <w:r w:rsidR="00635FA3">
              <w:rPr>
                <w:rFonts w:ascii="Times New Roman" w:hAnsi="Times New Roman" w:cs="Times New Roman"/>
                <w:noProof/>
              </w:rPr>
              <w:t>1</w:t>
            </w:r>
            <w:r w:rsidRPr="00EC491F">
              <w:rPr>
                <w:rFonts w:ascii="Times New Roman" w:hAnsi="Times New Roman" w:cs="Times New Roman"/>
              </w:rPr>
              <w:fldChar w:fldCharType="end"/>
            </w:r>
          </w:p>
        </w:sdtContent>
      </w:sdt>
    </w:sdtContent>
  </w:sdt>
  <w:p w:rsidRPr="00EC491F" w:rsidR="00EC491F" w:rsidRDefault="00EC491F" w14:paraId="6D467A05" w14:textId="77777777">
    <w:pPr>
      <w:pStyle w:val="Footer"/>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F1D2B" w:rsidP="00EC491F" w:rsidRDefault="00EF1D2B" w14:paraId="3F1718AB" w14:textId="77777777">
      <w:pPr>
        <w:spacing w:line="240" w:lineRule="auto"/>
      </w:pPr>
      <w:r>
        <w:separator/>
      </w:r>
    </w:p>
  </w:footnote>
  <w:footnote w:type="continuationSeparator" w:id="0">
    <w:p w:rsidR="00EF1D2B" w:rsidP="00EC491F" w:rsidRDefault="00EF1D2B" w14:paraId="2CDE91D3" w14:textId="7777777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B10C0"/>
    <w:rsid w:val="00000000"/>
    <w:rsid w:val="004B10C0"/>
    <w:rsid w:val="00542333"/>
    <w:rsid w:val="00635FA3"/>
    <w:rsid w:val="00821726"/>
    <w:rsid w:val="00C41E2F"/>
    <w:rsid w:val="00EC491F"/>
    <w:rsid w:val="00EF1D2B"/>
    <w:rsid w:val="21DD978A"/>
    <w:rsid w:val="2A02C193"/>
    <w:rsid w:val="2E804019"/>
    <w:rsid w:val="386AEA5E"/>
    <w:rsid w:val="52DF36C3"/>
    <w:rsid w:val="6F0CC0B5"/>
    <w:rsid w:val="731D97C1"/>
    <w:rsid w:val="75E21F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A4F614"/>
  <w15:docId w15:val="{67369B40-7363-FF4C-802F-C80A1F42E7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hAnsi="Arial" w:eastAsia="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B77B5"/>
  </w:style>
  <w:style w:type="paragraph" w:styleId="Heading1">
    <w:name w:val="heading 1"/>
    <w:basedOn w:val="Normal1"/>
    <w:next w:val="Normal1"/>
    <w:autoRedefine/>
    <w:qFormat/>
    <w:rsid w:val="00EC491F"/>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autoRedefine/>
    <w:qFormat/>
    <w:rsid w:val="00EC491F"/>
    <w:pPr>
      <w:keepNext/>
      <w:keepLines/>
      <w:spacing w:before="360" w:after="120" w:line="360" w:lineRule="auto"/>
      <w:outlineLvl w:val="1"/>
    </w:pPr>
    <w:rPr>
      <w:rFonts w:ascii="Times New Roman" w:hAnsi="Times New Roman"/>
      <w:b/>
      <w:sz w:val="24"/>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1" w:customStyle="1">
    <w:name w:val="Normal1"/>
  </w:style>
  <w:style w:type="table" w:styleId="TableNormal1" w:customStyle="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TOCHeading">
    <w:name w:val="TOC Heading"/>
    <w:basedOn w:val="Heading1"/>
    <w:next w:val="Normal"/>
    <w:uiPriority w:val="39"/>
    <w:unhideWhenUsed/>
    <w:qFormat/>
    <w:rsid w:val="00EC491F"/>
    <w:pPr>
      <w:spacing w:before="240" w:after="0" w:line="259" w:lineRule="auto"/>
      <w:jc w:val="left"/>
      <w:outlineLvl w:val="9"/>
    </w:pPr>
    <w:rPr>
      <w:rFonts w:asciiTheme="majorHAnsi" w:hAnsiTheme="majorHAnsi" w:eastAsiaTheme="majorEastAsia" w:cstheme="majorBidi"/>
      <w:b w:val="0"/>
      <w:color w:val="365F91" w:themeColor="accent1" w:themeShade="BF"/>
      <w:sz w:val="32"/>
      <w:szCs w:val="32"/>
      <w:lang w:val="en-US"/>
    </w:rPr>
  </w:style>
  <w:style w:type="paragraph" w:styleId="TOC1">
    <w:name w:val="toc 1"/>
    <w:basedOn w:val="Normal"/>
    <w:next w:val="Normal"/>
    <w:autoRedefine/>
    <w:uiPriority w:val="39"/>
    <w:unhideWhenUsed/>
    <w:rsid w:val="00EC491F"/>
    <w:pPr>
      <w:spacing w:after="100"/>
    </w:pPr>
  </w:style>
  <w:style w:type="paragraph" w:styleId="TOC2">
    <w:name w:val="toc 2"/>
    <w:basedOn w:val="Normal"/>
    <w:next w:val="Normal"/>
    <w:autoRedefine/>
    <w:uiPriority w:val="39"/>
    <w:unhideWhenUsed/>
    <w:rsid w:val="00EC491F"/>
    <w:pPr>
      <w:spacing w:after="100"/>
      <w:ind w:left="220"/>
    </w:pPr>
  </w:style>
  <w:style w:type="character" w:styleId="Hyperlink">
    <w:name w:val="Hyperlink"/>
    <w:basedOn w:val="DefaultParagraphFont"/>
    <w:uiPriority w:val="99"/>
    <w:unhideWhenUsed/>
    <w:rsid w:val="00EC491F"/>
    <w:rPr>
      <w:color w:val="0000FF" w:themeColor="hyperlink"/>
      <w:u w:val="single"/>
    </w:rPr>
  </w:style>
  <w:style w:type="paragraph" w:styleId="Header">
    <w:name w:val="header"/>
    <w:basedOn w:val="Normal"/>
    <w:link w:val="HeaderChar"/>
    <w:uiPriority w:val="99"/>
    <w:unhideWhenUsed/>
    <w:rsid w:val="00EC491F"/>
    <w:pPr>
      <w:tabs>
        <w:tab w:val="center" w:pos="4680"/>
        <w:tab w:val="right" w:pos="9360"/>
      </w:tabs>
      <w:spacing w:line="240" w:lineRule="auto"/>
    </w:pPr>
  </w:style>
  <w:style w:type="character" w:styleId="HeaderChar" w:customStyle="1">
    <w:name w:val="Header Char"/>
    <w:basedOn w:val="DefaultParagraphFont"/>
    <w:link w:val="Header"/>
    <w:uiPriority w:val="99"/>
    <w:rsid w:val="00EC491F"/>
  </w:style>
  <w:style w:type="paragraph" w:styleId="Footer">
    <w:name w:val="footer"/>
    <w:basedOn w:val="Normal"/>
    <w:link w:val="FooterChar"/>
    <w:uiPriority w:val="99"/>
    <w:unhideWhenUsed/>
    <w:rsid w:val="00EC491F"/>
    <w:pPr>
      <w:tabs>
        <w:tab w:val="center" w:pos="4680"/>
        <w:tab w:val="right" w:pos="9360"/>
      </w:tabs>
      <w:spacing w:line="240" w:lineRule="auto"/>
    </w:pPr>
  </w:style>
  <w:style w:type="character" w:styleId="FooterChar" w:customStyle="1">
    <w:name w:val="Footer Char"/>
    <w:basedOn w:val="DefaultParagraphFont"/>
    <w:link w:val="Footer"/>
    <w:uiPriority w:val="99"/>
    <w:rsid w:val="00EC491F"/>
  </w:style>
  <w:style w:type="paragraph" w:styleId="BalloonText">
    <w:name w:val="Balloon Text"/>
    <w:basedOn w:val="Normal"/>
    <w:link w:val="BalloonTextChar"/>
    <w:uiPriority w:val="99"/>
    <w:semiHidden/>
    <w:unhideWhenUsed/>
    <w:rsid w:val="00542333"/>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54233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er" Target="footer1.xml" Id="rId11" /><Relationship Type="http://schemas.openxmlformats.org/officeDocument/2006/relationships/footnotes" Target="footnotes.xml" Id="rId5" /><Relationship Type="http://schemas.openxmlformats.org/officeDocument/2006/relationships/image" Target="media/image4.png" Id="rId10"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glossaryDocument" Target="glossary/document.xml" Id="Rfeea2a570dbb4484"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3944be3f-80b9-4bd8-b701-a37f1737de21}"/>
      </w:docPartPr>
      <w:docPartBody>
        <w:p w14:paraId="45304509">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F86C27-ED82-4428-B63B-08B473DF407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DELL</dc:creator>
  <lastModifiedBy>Manish Reddy PABBATHI</lastModifiedBy>
  <revision>4</revision>
  <dcterms:created xsi:type="dcterms:W3CDTF">2023-05-03T13:40:00.0000000Z</dcterms:created>
  <dcterms:modified xsi:type="dcterms:W3CDTF">2023-05-11T12:28:41.4257261Z</dcterms:modified>
</coreProperties>
</file>