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b/>
          <w:color w:val="000000"/>
          <w:sz w:val="32"/>
          <w:szCs w:val="32"/>
        </w:rPr>
      </w:pPr>
    </w:p>
    <w:p>
      <w:pPr>
        <w:pStyle w:val="style0"/>
        <w:jc w:val="center"/>
        <w:rPr>
          <w:b/>
          <w:color w:val="000000"/>
          <w:sz w:val="32"/>
          <w:szCs w:val="32"/>
        </w:rPr>
      </w:pPr>
    </w:p>
    <w:p>
      <w:pPr>
        <w:pStyle w:val="style0"/>
        <w:jc w:val="center"/>
        <w:rPr>
          <w:b/>
          <w:color w:val="000000"/>
          <w:sz w:val="32"/>
          <w:szCs w:val="32"/>
        </w:rPr>
      </w:pPr>
    </w:p>
    <w:p>
      <w:pPr>
        <w:pStyle w:val="style0"/>
        <w:jc w:val="center"/>
        <w:rPr>
          <w:b/>
          <w:color w:val="000000"/>
          <w:sz w:val="32"/>
          <w:szCs w:val="32"/>
        </w:rPr>
      </w:pPr>
    </w:p>
    <w:p>
      <w:pPr>
        <w:pStyle w:val="style0"/>
        <w:jc w:val="center"/>
        <w:rPr>
          <w:b/>
          <w:color w:val="000000"/>
          <w:sz w:val="32"/>
          <w:szCs w:val="32"/>
        </w:rPr>
      </w:pPr>
    </w:p>
    <w:p>
      <w:pPr>
        <w:pStyle w:val="style0"/>
        <w:jc w:val="center"/>
        <w:rPr>
          <w:b/>
          <w:color w:val="000000"/>
          <w:sz w:val="32"/>
          <w:szCs w:val="32"/>
        </w:rPr>
      </w:pPr>
    </w:p>
    <w:p>
      <w:pPr>
        <w:pStyle w:val="style0"/>
        <w:jc w:val="center"/>
        <w:rPr>
          <w:b/>
          <w:color w:val="000000"/>
          <w:sz w:val="32"/>
          <w:szCs w:val="32"/>
        </w:rPr>
      </w:pPr>
    </w:p>
    <w:p>
      <w:pPr>
        <w:pStyle w:val="style0"/>
        <w:jc w:val="center"/>
        <w:rPr>
          <w:b/>
          <w:color w:val="000000"/>
          <w:sz w:val="32"/>
          <w:szCs w:val="32"/>
        </w:rPr>
      </w:pPr>
      <w:r>
        <w:rPr>
          <w:b/>
          <w:color w:val="000000"/>
          <w:sz w:val="32"/>
          <w:szCs w:val="32"/>
        </w:rPr>
        <w:t>TITLE: A comparison of the marketing methods of two multinational hotel brands</w:t>
      </w:r>
    </w:p>
    <w:p>
      <w:pPr>
        <w:pStyle w:val="style0"/>
        <w:jc w:val="center"/>
        <w:rPr>
          <w:b/>
          <w:color w:val="000000"/>
          <w:sz w:val="32"/>
          <w:szCs w:val="32"/>
        </w:rPr>
      </w:pPr>
      <w:r>
        <w:rPr>
          <w:b/>
          <w:color w:val="000000"/>
          <w:sz w:val="32"/>
          <w:szCs w:val="32"/>
        </w:rPr>
        <w:t xml:space="preserve">Student Name: Gina </w:t>
      </w:r>
      <w:r>
        <w:rPr>
          <w:b/>
          <w:color w:val="000000"/>
          <w:sz w:val="32"/>
          <w:szCs w:val="32"/>
        </w:rPr>
        <w:t>Stefanuta</w:t>
      </w:r>
      <w:r>
        <w:rPr>
          <w:b/>
          <w:color w:val="000000"/>
          <w:sz w:val="32"/>
          <w:szCs w:val="32"/>
        </w:rPr>
        <w:t xml:space="preserve"> </w:t>
      </w:r>
    </w:p>
    <w:p>
      <w:pPr>
        <w:pStyle w:val="style0"/>
        <w:jc w:val="center"/>
        <w:rPr>
          <w:b/>
          <w:color w:val="000000"/>
          <w:sz w:val="32"/>
          <w:szCs w:val="32"/>
        </w:rPr>
      </w:pPr>
      <w:r>
        <w:rPr>
          <w:b/>
          <w:color w:val="000000"/>
          <w:sz w:val="32"/>
          <w:szCs w:val="32"/>
        </w:rPr>
        <w:t>Student ID number: 2120011</w:t>
      </w:r>
    </w:p>
    <w:p>
      <w:pPr>
        <w:pStyle w:val="style0"/>
        <w:jc w:val="center"/>
        <w:rPr>
          <w:b/>
          <w:color w:val="000000"/>
          <w:sz w:val="32"/>
          <w:szCs w:val="32"/>
        </w:rPr>
      </w:pPr>
      <w:r>
        <w:rPr>
          <w:b/>
          <w:color w:val="000000"/>
          <w:sz w:val="32"/>
          <w:szCs w:val="32"/>
        </w:rPr>
        <w:t>The module title: Marketing Essentials BMIH4005</w:t>
      </w:r>
    </w:p>
    <w:p>
      <w:pPr>
        <w:pStyle w:val="style0"/>
        <w:jc w:val="center"/>
        <w:rPr>
          <w:b/>
          <w:color w:val="000000"/>
          <w:sz w:val="32"/>
          <w:szCs w:val="32"/>
        </w:rPr>
      </w:pPr>
      <w:r>
        <w:rPr>
          <w:b/>
          <w:color w:val="000000"/>
          <w:sz w:val="32"/>
          <w:szCs w:val="32"/>
        </w:rPr>
        <w:t xml:space="preserve">Lecturer’s name: </w:t>
      </w:r>
      <w:r>
        <w:rPr>
          <w:b/>
          <w:color w:val="000000"/>
          <w:sz w:val="32"/>
          <w:szCs w:val="32"/>
        </w:rPr>
        <w:t>Gayathri</w:t>
      </w:r>
      <w:r>
        <w:rPr>
          <w:b/>
          <w:color w:val="000000"/>
          <w:sz w:val="32"/>
          <w:szCs w:val="32"/>
        </w:rPr>
        <w:t xml:space="preserve"> </w:t>
      </w:r>
      <w:r>
        <w:rPr>
          <w:b/>
          <w:color w:val="000000"/>
          <w:sz w:val="32"/>
          <w:szCs w:val="32"/>
        </w:rPr>
        <w:t>Mudiyanselage</w:t>
      </w:r>
      <w:r>
        <w:rPr>
          <w:b/>
          <w:color w:val="000000"/>
          <w:sz w:val="32"/>
          <w:szCs w:val="32"/>
        </w:rPr>
        <w:t xml:space="preserve"> </w:t>
      </w:r>
    </w:p>
    <w:p>
      <w:pPr>
        <w:pStyle w:val="style0"/>
        <w:rPr>
          <w:b/>
          <w:color w:val="000000"/>
          <w:sz w:val="32"/>
          <w:szCs w:val="32"/>
        </w:rPr>
      </w:pPr>
      <w:r>
        <w:br w:type="page"/>
      </w:r>
    </w:p>
    <w:p>
      <w:pPr>
        <w:pStyle w:val="style0"/>
        <w:keepNext/>
        <w:keepLines/>
        <w:pBdr>
          <w:left w:val="nil"/>
          <w:right w:val="nil"/>
          <w:top w:val="nil"/>
          <w:bottom w:val="nil"/>
          <w:between w:val="nil"/>
        </w:pBdr>
        <w:spacing w:before="240" w:lineRule="auto" w:line="259"/>
        <w:jc w:val="center"/>
        <w:rPr>
          <w:b/>
          <w:color w:val="000000"/>
          <w:u w:val="single"/>
        </w:rPr>
      </w:pPr>
      <w:r>
        <w:rPr>
          <w:b/>
          <w:color w:val="000000"/>
          <w:u w:val="single"/>
        </w:rPr>
        <w:t>Table of Contents</w:t>
      </w:r>
    </w:p>
    <w:p>
      <w:pPr>
        <w:pStyle w:val="style19"/>
        <w:tabs>
          <w:tab w:val="right" w:leader="none" w:pos="9019"/>
        </w:tabs>
        <w:rPr>
          <w:rFonts w:ascii="Calibri" w:cs="宋体" w:eastAsia="宋体" w:hAnsi="Calibri"/>
          <w:noProof/>
          <w:sz w:val="22"/>
          <w:szCs w:val="22"/>
          <w:lang w:val="en-IN"/>
        </w:rPr>
      </w:pPr>
      <w:r>
        <w:rPr/>
        <w:fldChar w:fldCharType="begin"/>
      </w:r>
      <w:r>
        <w:instrText xml:space="preserve"> TOC \h \u \z </w:instrText>
      </w:r>
      <w:r>
        <w:rPr/>
        <w:fldChar w:fldCharType="separate"/>
      </w:r>
      <w:r>
        <w:rPr/>
        <w:fldChar w:fldCharType="begin"/>
      </w:r>
      <w:r>
        <w:instrText xml:space="preserve"> HYPERLINK \l "_Toc118204472"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_Toc118204472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none" w:pos="9019"/>
        </w:tabs>
        <w:rPr>
          <w:rFonts w:ascii="Calibri" w:cs="宋体" w:eastAsia="宋体" w:hAnsi="Calibri"/>
          <w:noProof/>
          <w:sz w:val="22"/>
          <w:szCs w:val="22"/>
          <w:lang w:val="en-IN"/>
        </w:rPr>
      </w:pPr>
      <w:r>
        <w:rPr/>
        <w:fldChar w:fldCharType="begin"/>
      </w:r>
      <w:r>
        <w:instrText xml:space="preserve"> HYPERLINK \l "_Toc118204473" </w:instrText>
      </w:r>
      <w:r>
        <w:rPr/>
        <w:fldChar w:fldCharType="separate"/>
      </w:r>
      <w:r>
        <w:rPr>
          <w:rStyle w:val="style85"/>
          <w:noProof/>
        </w:rPr>
        <w:t>Main body</w:t>
      </w:r>
      <w:r>
        <w:rPr>
          <w:noProof/>
          <w:webHidden/>
        </w:rPr>
        <w:tab/>
      </w:r>
      <w:r>
        <w:rPr>
          <w:noProof/>
          <w:webHidden/>
        </w:rPr>
        <w:fldChar w:fldCharType="begin"/>
      </w:r>
      <w:r>
        <w:rPr>
          <w:noProof/>
          <w:webHidden/>
        </w:rPr>
        <w:instrText xml:space="preserve"> PAGEREF _Toc118204473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none" w:pos="9019"/>
        </w:tabs>
        <w:rPr>
          <w:rFonts w:ascii="Calibri" w:cs="宋体" w:eastAsia="宋体" w:hAnsi="Calibri"/>
          <w:noProof/>
          <w:sz w:val="22"/>
          <w:szCs w:val="22"/>
          <w:lang w:val="en-IN"/>
        </w:rPr>
      </w:pPr>
      <w:r>
        <w:rPr/>
        <w:fldChar w:fldCharType="begin"/>
      </w:r>
      <w:r>
        <w:instrText xml:space="preserve"> HYPERLINK \l "_Toc118204474"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_Toc118204474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none" w:pos="9019"/>
        </w:tabs>
        <w:rPr>
          <w:rFonts w:ascii="Calibri" w:cs="宋体" w:eastAsia="宋体" w:hAnsi="Calibri"/>
          <w:noProof/>
          <w:sz w:val="22"/>
          <w:szCs w:val="22"/>
          <w:lang w:val="en-IN"/>
        </w:rPr>
      </w:pPr>
      <w:r>
        <w:rPr/>
        <w:fldChar w:fldCharType="begin"/>
      </w:r>
      <w:r>
        <w:instrText xml:space="preserve"> HYPERLINK \l "_Toc118204475" </w:instrText>
      </w:r>
      <w:r>
        <w:rPr/>
        <w:fldChar w:fldCharType="separate"/>
      </w:r>
      <w:r>
        <w:rPr>
          <w:rStyle w:val="style85"/>
          <w:noProof/>
        </w:rPr>
        <w:t>Reference list and Bibliography</w:t>
      </w:r>
      <w:r>
        <w:rPr>
          <w:noProof/>
          <w:webHidden/>
        </w:rPr>
        <w:tab/>
      </w:r>
      <w:r>
        <w:rPr>
          <w:noProof/>
          <w:webHidden/>
        </w:rPr>
        <w:fldChar w:fldCharType="begin"/>
      </w:r>
      <w:r>
        <w:rPr>
          <w:noProof/>
          <w:webHidden/>
        </w:rPr>
        <w:instrText xml:space="preserve"> PAGEREF _Toc118204475 \h </w:instrText>
      </w:r>
      <w:r>
        <w:rPr>
          <w:noProof/>
          <w:webHidden/>
        </w:rPr>
        <w:fldChar w:fldCharType="separate"/>
      </w:r>
      <w:r>
        <w:rPr>
          <w:noProof/>
          <w:webHidden/>
        </w:rPr>
        <w:t>7</w:t>
      </w:r>
      <w:r>
        <w:rPr>
          <w:noProof/>
          <w:webHidden/>
        </w:rPr>
        <w:fldChar w:fldCharType="end"/>
      </w:r>
      <w:r>
        <w:rPr/>
        <w:fldChar w:fldCharType="end"/>
      </w:r>
    </w:p>
    <w:p>
      <w:pPr>
        <w:pStyle w:val="style0"/>
        <w:rPr>
          <w:color w:val="000000"/>
        </w:rPr>
      </w:pPr>
      <w:r>
        <w:rPr/>
        <w:fldChar w:fldCharType="end"/>
      </w:r>
    </w:p>
    <w:bookmarkStart w:id="0" w:name="_GoBack"/>
    <w:bookmarkEnd w:id="0"/>
    <w:p>
      <w:pPr>
        <w:pStyle w:val="style0"/>
        <w:rPr>
          <w:b/>
          <w:color w:val="000000"/>
          <w:sz w:val="32"/>
          <w:szCs w:val="32"/>
        </w:rPr>
      </w:pPr>
    </w:p>
    <w:p>
      <w:pPr>
        <w:pStyle w:val="style0"/>
        <w:rPr>
          <w:b/>
          <w:color w:val="000000"/>
        </w:rPr>
      </w:pPr>
    </w:p>
    <w:p>
      <w:pPr>
        <w:pStyle w:val="style0"/>
        <w:rPr>
          <w:b/>
          <w:color w:val="000000"/>
        </w:rPr>
      </w:pPr>
    </w:p>
    <w:p>
      <w:pPr>
        <w:pStyle w:val="style0"/>
        <w:rPr>
          <w:b/>
          <w:color w:val="000000"/>
        </w:rPr>
      </w:pPr>
      <w:r>
        <w:br w:type="page"/>
      </w:r>
    </w:p>
    <w:bookmarkStart w:id="1" w:name="_Toc118204472"/>
    <w:p>
      <w:pPr>
        <w:pStyle w:val="style1"/>
        <w:rPr>
          <w:color w:val="000000"/>
        </w:rPr>
      </w:pPr>
      <w:r>
        <w:rPr>
          <w:color w:val="000000"/>
        </w:rPr>
        <w:t>Introduction</w:t>
      </w:r>
      <w:bookmarkEnd w:id="1"/>
    </w:p>
    <w:p>
      <w:pPr>
        <w:pStyle w:val="style0"/>
        <w:numPr>
          <w:ilvl w:val="0"/>
          <w:numId w:val="0"/>
        </w:numPr>
        <w:rPr>
          <w:color w:val="000000"/>
        </w:rPr>
      </w:pPr>
      <w:r>
        <w:rPr>
          <w:color w:val="000000"/>
          <w:lang w:val="en-US"/>
        </w:rPr>
        <w:t xml:space="preserve">The concept of marketing is based on the premise on companies are baked to achieve their objectives and profit by satisfying the needs of the customers ( Jobber and Ellis-Chadwick, 2019). </w:t>
      </w:r>
      <w:r>
        <w:rPr>
          <w:color w:val="000000"/>
        </w:rPr>
        <w:t xml:space="preserve">The study here aims to present a comparative discussion about the marketing strategies between the </w:t>
      </w:r>
      <w:r>
        <w:rPr>
          <w:b/>
          <w:i/>
          <w:color w:val="000000"/>
        </w:rPr>
        <w:t xml:space="preserve">Crown Plaza and Travelodge </w:t>
      </w:r>
      <w:r>
        <w:rPr>
          <w:color w:val="000000"/>
        </w:rPr>
        <w:t>and will consider a discussion about marketing strategies, sustainability aspects and the Covid-19 context. Both companies are int</w:t>
      </w:r>
      <w:r>
        <w:rPr>
          <w:color w:val="000000"/>
        </w:rPr>
        <w:t xml:space="preserve">ernational hotel groups. The two brands have been chosen because both of them are prime competitors to each other in the context of international marketing. </w:t>
      </w:r>
      <w:r>
        <w:rPr>
          <w:b/>
          <w:i/>
          <w:color w:val="000000"/>
        </w:rPr>
        <w:t>Crown Plaza</w:t>
      </w:r>
      <w:r>
        <w:rPr>
          <w:color w:val="000000"/>
        </w:rPr>
        <w:t xml:space="preserve"> is a UK-based hotel chain with revenue of £</w:t>
      </w:r>
      <w:r>
        <w:rPr>
          <w:b/>
        </w:rPr>
        <w:t>1, 98</w:t>
      </w:r>
      <w:r>
        <w:rPr>
          <w:b/>
        </w:rPr>
        <w:t>, 04, and 53,870</w:t>
      </w:r>
      <w:r>
        <w:rPr>
          <w:b/>
          <w:color w:val="000000"/>
        </w:rPr>
        <w:t xml:space="preserve"> in 2021</w:t>
      </w:r>
      <w:r>
        <w:rPr>
          <w:color w:val="000000"/>
        </w:rPr>
        <w:t xml:space="preserve"> (Statista, 2022). On</w:t>
      </w:r>
      <w:r>
        <w:rPr>
          <w:color w:val="000000"/>
        </w:rPr>
        <w:t xml:space="preserve"> the other hand, </w:t>
      </w:r>
      <w:r>
        <w:rPr>
          <w:b/>
          <w:i/>
          <w:color w:val="000000"/>
        </w:rPr>
        <w:t xml:space="preserve">Travelodge </w:t>
      </w:r>
      <w:r>
        <w:rPr>
          <w:color w:val="000000"/>
        </w:rPr>
        <w:t>is the largest independent hotel brand in the UK which had a revenue of 560 million British pounds in 2021.</w:t>
      </w:r>
      <w:r>
        <w:rPr>
          <w:b/>
          <w:color w:val="000000"/>
        </w:rPr>
        <w:t xml:space="preserve"> </w:t>
      </w:r>
      <w:r>
        <w:rPr>
          <w:color w:val="000000"/>
        </w:rPr>
        <w:t xml:space="preserve">(Statista, 2022). </w:t>
      </w:r>
    </w:p>
    <w:bookmarkStart w:id="2" w:name="_Toc118204473"/>
    <w:p>
      <w:pPr>
        <w:pStyle w:val="style1"/>
        <w:rPr>
          <w:color w:val="000000"/>
        </w:rPr>
      </w:pPr>
      <w:r>
        <w:rPr>
          <w:color w:val="000000"/>
        </w:rPr>
        <w:t>Main body</w:t>
      </w:r>
      <w:bookmarkEnd w:id="2"/>
      <w:r>
        <w:rPr>
          <w:color w:val="000000"/>
        </w:rPr>
        <w:t xml:space="preserve"> </w:t>
      </w:r>
    </w:p>
    <w:p>
      <w:pPr>
        <w:pStyle w:val="style0"/>
        <w:rPr/>
      </w:pPr>
      <w:r>
        <w:rPr>
          <w:b/>
          <w:i/>
          <w:color w:val="000000"/>
        </w:rPr>
        <w:t>Travelodge</w:t>
      </w:r>
      <w:r>
        <w:rPr>
          <w:color w:val="000000"/>
        </w:rPr>
        <w:t xml:space="preserve"> is using social and digital media platforms in order to market its products and services.  The company has launched an advertisement campaign of £25 Million in 2015. (Travelodge, 2015). The company has spent more than 100 million dollars in modernising it</w:t>
      </w:r>
      <w:r>
        <w:rPr>
          <w:color w:val="000000"/>
        </w:rPr>
        <w:t>s hotels to upgrade its rooms and comf</w:t>
      </w:r>
      <w:r>
        <w:t>ortable</w:t>
      </w:r>
      <w:r>
        <w:rPr>
          <w:color w:val="000000"/>
        </w:rPr>
        <w:t xml:space="preserve"> beds which they can showcase during their advertisement (Travelodge, 2022). </w:t>
      </w:r>
    </w:p>
    <w:p>
      <w:pPr>
        <w:pStyle w:val="style0"/>
        <w:rPr>
          <w:b/>
          <w:color w:val="000000"/>
        </w:rPr>
      </w:pPr>
      <w:r>
        <w:rPr>
          <w:color w:val="000000"/>
        </w:rPr>
        <w:t>On the other hand, Crown Plaza</w:t>
      </w:r>
      <w:r>
        <w:t xml:space="preserve"> </w:t>
      </w:r>
      <w:r>
        <w:rPr>
          <w:color w:val="000000"/>
        </w:rPr>
        <w:t xml:space="preserve">has shared its multi-million Dollar </w:t>
      </w:r>
      <w:r>
        <w:rPr>
          <w:color w:val="000000"/>
        </w:rPr>
        <w:t>Tv</w:t>
      </w:r>
      <w:r>
        <w:rPr>
          <w:color w:val="000000"/>
        </w:rPr>
        <w:t xml:space="preserve"> and online campaign features on national TV and other media pla</w:t>
      </w:r>
      <w:r>
        <w:rPr>
          <w:color w:val="000000"/>
        </w:rPr>
        <w:t>tforms.</w:t>
      </w:r>
      <w:r>
        <w:t xml:space="preserve"> </w:t>
      </w:r>
      <w:r>
        <w:rPr>
          <w:color w:val="000000"/>
        </w:rPr>
        <w:t>The company is branded as “the place to meet” and assembled six well-known people in the Crowne Plaza to show the marketing programme based on Golf affinity</w:t>
      </w:r>
      <w:r>
        <w:t xml:space="preserve"> </w:t>
      </w:r>
      <w:r>
        <w:rPr>
          <w:color w:val="000000"/>
        </w:rPr>
        <w:t xml:space="preserve">(hospitality, 2022).    </w:t>
      </w:r>
    </w:p>
    <w:p>
      <w:pPr>
        <w:pStyle w:val="style0"/>
        <w:rPr>
          <w:color w:val="000000"/>
        </w:rPr>
      </w:pPr>
      <w:r>
        <w:rPr>
          <w:b/>
          <w:i/>
          <w:color w:val="000000"/>
        </w:rPr>
        <w:t>Travelodge</w:t>
      </w:r>
      <w:r>
        <w:rPr>
          <w:color w:val="000000"/>
        </w:rPr>
        <w:t xml:space="preserve"> mostly follows </w:t>
      </w:r>
      <w:r>
        <w:rPr>
          <w:b/>
          <w:i/>
          <w:color w:val="000000"/>
        </w:rPr>
        <w:t>geographical segmentation</w:t>
      </w:r>
      <w:r>
        <w:rPr>
          <w:color w:val="000000"/>
        </w:rPr>
        <w:t xml:space="preserve"> as the company</w:t>
      </w:r>
      <w:r>
        <w:rPr>
          <w:color w:val="000000"/>
        </w:rPr>
        <w:t xml:space="preserve"> has its hotels in the most common places for tourists across </w:t>
      </w:r>
      <w:r>
        <w:t xml:space="preserve">the </w:t>
      </w:r>
      <w:r>
        <w:rPr>
          <w:color w:val="000000"/>
        </w:rPr>
        <w:t>UK, Spain and Ireland countries and territories where they serve more than 580+ properties such as in Aberdeen, Bangor, Aylesbury and so on (Travelodge, 2022). The company also uses</w:t>
      </w:r>
      <w:r>
        <w:rPr>
          <w:b/>
          <w:i/>
          <w:color w:val="000000"/>
        </w:rPr>
        <w:t xml:space="preserve"> psychogr</w:t>
      </w:r>
      <w:r>
        <w:rPr>
          <w:b/>
          <w:i/>
          <w:color w:val="000000"/>
        </w:rPr>
        <w:t>aphic segmentation</w:t>
      </w:r>
      <w:r>
        <w:rPr>
          <w:color w:val="000000"/>
        </w:rPr>
        <w:t xml:space="preserve"> as they provide personalised features to their customers as per their requirements. Similarly, Crowne Plaza also follows geographical segmentation as the company has, more than 404 hotels in different locations across the UK (Statista, 2</w:t>
      </w:r>
      <w:r>
        <w:rPr>
          <w:color w:val="000000"/>
        </w:rPr>
        <w:t xml:space="preserve">022). </w:t>
      </w:r>
    </w:p>
    <w:p>
      <w:pPr>
        <w:pStyle w:val="style0"/>
        <w:rPr>
          <w:b/>
          <w:color w:val="000000"/>
        </w:rPr>
      </w:pPr>
      <w:r>
        <w:rPr>
          <w:b/>
          <w:i/>
          <w:color w:val="000000"/>
        </w:rPr>
        <w:t xml:space="preserve">In contrast with Travelodge, Crowne Plaza follows demographical segmentation </w:t>
      </w:r>
      <w:r>
        <w:rPr>
          <w:color w:val="000000"/>
        </w:rPr>
        <w:t xml:space="preserve">as the company also provides economic and affordable pricing options for its customers. </w:t>
      </w:r>
    </w:p>
    <w:p>
      <w:pPr>
        <w:pStyle w:val="style0"/>
        <w:rPr>
          <w:rFonts w:ascii="Times New Roman" w:cs="Times New Roman" w:eastAsia="Times New Roman" w:hAnsi="Times New Roman"/>
          <w:b/>
          <w:color w:val="000000"/>
        </w:rPr>
      </w:pPr>
      <w:r>
        <w:rPr>
          <w:b/>
          <w:i/>
          <w:color w:val="000000"/>
        </w:rPr>
        <w:t>Targeting</w:t>
      </w:r>
      <w:r>
        <w:rPr>
          <w:color w:val="000000"/>
        </w:rPr>
        <w:t xml:space="preserve"> in marketing includes dividing the target audience into small groups and </w:t>
      </w:r>
      <w:r>
        <w:rPr>
          <w:color w:val="000000"/>
        </w:rPr>
        <w:t xml:space="preserve">then tailoring market activities as per the need of the target audiences in order to attract them (Smith and </w:t>
      </w:r>
      <w:r>
        <w:rPr>
          <w:color w:val="000000"/>
        </w:rPr>
        <w:t>Zook</w:t>
      </w:r>
      <w:r>
        <w:rPr>
          <w:color w:val="000000"/>
        </w:rPr>
        <w:t>, 2019).</w:t>
      </w:r>
      <w:r>
        <w:rPr>
          <w:b/>
          <w:i/>
          <w:color w:val="000000"/>
        </w:rPr>
        <w:t xml:space="preserve">Travelodge </w:t>
      </w:r>
      <w:r>
        <w:rPr>
          <w:color w:val="000000"/>
        </w:rPr>
        <w:t>has multiple target customers such as business personnel, young travellers, and others. The company attracts different targe</w:t>
      </w:r>
      <w:r>
        <w:rPr>
          <w:color w:val="000000"/>
        </w:rPr>
        <w:t xml:space="preserve">t groups through their divergent brands across different regions such as </w:t>
      </w:r>
      <w:r>
        <w:rPr>
          <w:b/>
          <w:i/>
          <w:color w:val="000000"/>
        </w:rPr>
        <w:t xml:space="preserve">“New Super Rooms”, “Travelodge PLUS”, </w:t>
      </w:r>
      <w:r>
        <w:rPr>
          <w:color w:val="000000"/>
        </w:rPr>
        <w:t xml:space="preserve">and many more (Travelodge, 2022). On the other hand, the Crowne Plaza is promoting live and work </w:t>
      </w:r>
      <w:r>
        <w:rPr>
          <w:color w:val="000000"/>
        </w:rPr>
        <w:t xml:space="preserve">together through their blended travel programme </w:t>
      </w:r>
      <w:r>
        <w:rPr>
          <w:color w:val="000000"/>
        </w:rPr>
        <w:t xml:space="preserve">due to the changing trend of travel and tourism. The company is promoting people to work from any place </w:t>
      </w:r>
      <w:r>
        <w:rPr>
          <w:color w:val="000000"/>
        </w:rPr>
        <w:t>mentality (</w:t>
      </w:r>
      <w:r>
        <w:rPr>
          <w:color w:val="000000"/>
        </w:rPr>
        <w:t>Crownplaza</w:t>
      </w:r>
      <w:r>
        <w:rPr>
          <w:color w:val="000000"/>
        </w:rPr>
        <w:t xml:space="preserve">, 2022). </w:t>
      </w:r>
    </w:p>
    <w:p>
      <w:pPr>
        <w:pStyle w:val="style0"/>
        <w:rPr>
          <w:b/>
          <w:color w:val="000000"/>
        </w:rPr>
      </w:pPr>
      <w:r>
        <w:rPr>
          <w:color w:val="000000"/>
        </w:rPr>
        <w:t>Travelodge attracts business persons, tourists and travellers through a range of brands famous for different operations, C</w:t>
      </w:r>
      <w:r>
        <w:rPr>
          <w:color w:val="000000"/>
        </w:rPr>
        <w:t>rown Plaza focuses on leisure tourism, as well as blended tourism as travelling while working is the new trend in the travel and tourism industry. Thus, it can be said that Travelodge follows a premium pricing strategy, on the other hand, Crown Plaza follo</w:t>
      </w:r>
      <w:r>
        <w:rPr>
          <w:color w:val="000000"/>
        </w:rPr>
        <w:t xml:space="preserve">ws an economic and affordable pricing strategy. </w:t>
      </w:r>
    </w:p>
    <w:p>
      <w:pPr>
        <w:pStyle w:val="style0"/>
        <w:rPr>
          <w:color w:val="ff0000"/>
        </w:rPr>
      </w:pPr>
      <w:r>
        <w:rPr>
          <w:b/>
          <w:i/>
          <w:color w:val="000000"/>
        </w:rPr>
        <w:t>Marketing mix</w:t>
      </w:r>
      <w:r>
        <w:rPr>
          <w:color w:val="000000"/>
        </w:rPr>
        <w:t xml:space="preserve">es are the key factors that are involved in introducing a new product or service to the public </w:t>
      </w:r>
      <w:r>
        <w:t>including</w:t>
      </w:r>
      <w:r>
        <w:rPr>
          <w:color w:val="000000"/>
        </w:rPr>
        <w:t xml:space="preserve"> four key factors such as product, pricing, promotion and place (Kotler</w:t>
      </w:r>
      <w:r>
        <w:rPr>
          <w:i/>
          <w:color w:val="000000"/>
        </w:rPr>
        <w:t xml:space="preserve"> et al.,</w:t>
      </w:r>
      <w:r>
        <w:rPr>
          <w:color w:val="000000"/>
        </w:rPr>
        <w:t xml:space="preserve"> 2020). </w:t>
      </w:r>
      <w:r>
        <w:t>Tra</w:t>
      </w:r>
      <w:r>
        <w:t>velodge</w:t>
      </w:r>
      <w:r>
        <w:rPr>
          <w:color w:val="000000"/>
        </w:rPr>
        <w:t xml:space="preserve"> was started in 1985 and became the </w:t>
      </w:r>
      <w:r>
        <w:t>first</w:t>
      </w:r>
      <w:r>
        <w:rPr>
          <w:color w:val="000000"/>
        </w:rPr>
        <w:t xml:space="preserve"> value hotel brand that is launched in the UK. </w:t>
      </w:r>
      <w:r>
        <w:rPr>
          <w:color w:val="ff0000"/>
        </w:rPr>
        <w:t>Its hotels of Travelodge are situated mostly in the major city centres, towns, seaside locations and vital roadside stops (Travelodge, 2022). The perception of t</w:t>
      </w:r>
      <w:r>
        <w:rPr>
          <w:color w:val="ff0000"/>
        </w:rPr>
        <w:t>he brand in the mind of the consumers is an independent hotel brand. On the other hand, Crowne Plaza was established in 1983 as an upscale division of Holiday Inn. Thus, people perceived the brand as a premium segment for the luxury customers of Holiday In</w:t>
      </w:r>
      <w:r>
        <w:rPr>
          <w:color w:val="ff0000"/>
        </w:rPr>
        <w:t xml:space="preserve">n. </w:t>
      </w:r>
    </w:p>
    <w:p>
      <w:pPr>
        <w:pStyle w:val="style0"/>
        <w:rPr>
          <w:b/>
          <w:color w:val="000000"/>
        </w:rPr>
      </w:pPr>
      <w:r>
        <w:rPr>
          <w:color w:val="000000"/>
        </w:rPr>
        <w:t xml:space="preserve">The products of Travelodge are </w:t>
      </w:r>
      <w:r>
        <w:rPr>
          <w:b/>
          <w:i/>
          <w:color w:val="000000"/>
        </w:rPr>
        <w:t>“New Super Rooms”, “Travelodge PLUS”, and others, on the other hand, more than 404 hotels in different locations across the UK</w:t>
      </w:r>
      <w:r>
        <w:rPr>
          <w:color w:val="000000"/>
        </w:rPr>
        <w:t>.</w:t>
      </w:r>
      <w:r>
        <w:rPr>
          <w:b/>
          <w:i/>
          <w:color w:val="000000"/>
        </w:rPr>
        <w:t xml:space="preserve"> Travelodge majorly focuses on Business people, business travellers and tourists,</w:t>
      </w:r>
      <w:r>
        <w:rPr>
          <w:color w:val="000000"/>
        </w:rPr>
        <w:t xml:space="preserve"> following a</w:t>
      </w:r>
      <w:r>
        <w:t>n</w:t>
      </w:r>
      <w:r>
        <w:t xml:space="preserve"> economy</w:t>
      </w:r>
      <w:r>
        <w:rPr>
          <w:color w:val="000000"/>
        </w:rPr>
        <w:t xml:space="preserve"> pricing strategy as the </w:t>
      </w:r>
      <w:r>
        <w:t>cheapest rate for a Travelodge hotel is £50 per night</w:t>
      </w:r>
      <w:r>
        <w:rPr>
          <w:color w:val="000000"/>
        </w:rPr>
        <w:t>.</w:t>
      </w:r>
      <w:r>
        <w:rPr>
          <w:b/>
          <w:i/>
          <w:color w:val="000000"/>
        </w:rPr>
        <w:t xml:space="preserve"> Crown Plaza focuses majorly on travellers and tourists and family persons</w:t>
      </w:r>
      <w:r>
        <w:rPr>
          <w:color w:val="000000"/>
        </w:rPr>
        <w:t xml:space="preserve"> focusing on </w:t>
      </w:r>
      <w:r>
        <w:t xml:space="preserve">a </w:t>
      </w:r>
      <w:r>
        <w:rPr>
          <w:color w:val="000000"/>
        </w:rPr>
        <w:t>premium pricing strategy as the</w:t>
      </w:r>
      <w:r>
        <w:t xml:space="preserve"> minimum cost of staying at the crown plaza is £1</w:t>
      </w:r>
      <w:r>
        <w:t>50 per night</w:t>
      </w:r>
      <w:r>
        <w:rPr>
          <w:color w:val="000000"/>
        </w:rPr>
        <w:t xml:space="preserve">. </w:t>
      </w:r>
      <w:r>
        <w:t>I</w:t>
      </w:r>
      <w:r>
        <w:rPr>
          <w:color w:val="ff0000"/>
        </w:rPr>
        <w:t>t has been obtained that the United Kingdom is one of the most significant tourist destinations in the world. On the other hand, the UK has ranked among the fifty best countries for non-leisure travel across the world in 2021 (Statista, 2022</w:t>
      </w:r>
      <w:r>
        <w:rPr>
          <w:color w:val="ff0000"/>
        </w:rPr>
        <w:t>).</w:t>
      </w:r>
      <w:r>
        <w:t xml:space="preserve"> </w:t>
      </w:r>
      <w:r>
        <w:rPr>
          <w:b/>
          <w:i/>
          <w:color w:val="000000"/>
        </w:rPr>
        <w:t xml:space="preserve">Travelodge </w:t>
      </w:r>
      <w:r>
        <w:rPr>
          <w:color w:val="000000"/>
        </w:rPr>
        <w:t>follows digital platforms and</w:t>
      </w:r>
      <w:r>
        <w:rPr>
          <w:b/>
          <w:i/>
          <w:color w:val="000000"/>
        </w:rPr>
        <w:t xml:space="preserve"> different multimedia channels for promotion, </w:t>
      </w:r>
      <w:r>
        <w:rPr>
          <w:b/>
          <w:i/>
        </w:rPr>
        <w:t xml:space="preserve">and </w:t>
      </w:r>
      <w:r>
        <w:rPr>
          <w:b/>
          <w:i/>
          <w:color w:val="000000"/>
        </w:rPr>
        <w:t>Crown Plaza follows traditional media platforms such as TV, Commercial radio and others</w:t>
      </w:r>
      <w:r>
        <w:rPr>
          <w:color w:val="000000"/>
        </w:rPr>
        <w:t>. Crown plaza has hotels in the UK, Spain, and Ireland (</w:t>
      </w:r>
      <w:r>
        <w:rPr>
          <w:color w:val="000000"/>
        </w:rPr>
        <w:t>Crownplaza</w:t>
      </w:r>
      <w:r>
        <w:rPr>
          <w:color w:val="000000"/>
        </w:rPr>
        <w:t>, 2022). O</w:t>
      </w:r>
      <w:r>
        <w:rPr>
          <w:color w:val="000000"/>
        </w:rPr>
        <w:t xml:space="preserve">n the other hand, Travelodge has hotels in the United States, Canada, the United Kingdom, Spain, Ireland, and New Zealand (Travelodge, 2022). </w:t>
      </w:r>
    </w:p>
    <w:p>
      <w:pPr>
        <w:pStyle w:val="style0"/>
        <w:rPr>
          <w:color w:val="000000"/>
        </w:rPr>
      </w:pPr>
      <w:r>
        <w:rPr>
          <w:color w:val="ff0000"/>
        </w:rPr>
        <w:t>According to the Chartered Institute of Marketing in recent years, with sustainable and ethical marketing corporate social responsibility has become equally important. 63% of the consumers say that they like those brands which are more sustainable than the</w:t>
      </w:r>
      <w:r>
        <w:rPr>
          <w:color w:val="ff0000"/>
        </w:rPr>
        <w:t xml:space="preserve">ir sustainability plans. Following this trend new regulation has been passed such as the “competition and markets authority “Green claims Code” that is introduced to the hotel brands to make them more </w:t>
      </w:r>
      <w:r>
        <w:rPr>
          <w:color w:val="ff0000"/>
        </w:rPr>
        <w:t xml:space="preserve">accountable for their sustainability claims and become </w:t>
      </w:r>
      <w:r>
        <w:rPr>
          <w:color w:val="ff0000"/>
        </w:rPr>
        <w:t>one of the marketing macros for 2022 (CIM, 2022).</w:t>
      </w:r>
      <w:r>
        <w:t xml:space="preserve"> </w:t>
      </w:r>
      <w:r>
        <w:rPr>
          <w:color w:val="000000"/>
        </w:rPr>
        <w:t xml:space="preserve">As part of </w:t>
      </w:r>
      <w:r>
        <w:rPr>
          <w:b/>
          <w:i/>
          <w:color w:val="000000"/>
        </w:rPr>
        <w:t>sustainability</w:t>
      </w:r>
      <w:r>
        <w:rPr>
          <w:color w:val="000000"/>
        </w:rPr>
        <w:t xml:space="preserve"> measures, Crown plaza is focusing to minimise the impact on the environment by reducing energy, waste and water (Crown Plaza 2022). On the other hand, in comparison, Travelodge has</w:t>
      </w:r>
      <w:r>
        <w:rPr>
          <w:color w:val="000000"/>
        </w:rPr>
        <w:t xml:space="preserve"> introduced initiatives like a </w:t>
      </w:r>
      <w:r>
        <w:rPr>
          <w:b/>
          <w:i/>
          <w:color w:val="000000"/>
        </w:rPr>
        <w:t>better world where the company has taken initiatives such as sustainability, ECG, CSR and others</w:t>
      </w:r>
      <w:r>
        <w:rPr>
          <w:color w:val="000000"/>
        </w:rPr>
        <w:t>.</w:t>
      </w:r>
    </w:p>
    <w:bookmarkStart w:id="3" w:name="_heading=h.1fob9te" w:colFirst="0" w:colLast="0"/>
    <w:bookmarkEnd w:id="3"/>
    <w:p>
      <w:pPr>
        <w:pStyle w:val="style0"/>
        <w:rPr>
          <w:b/>
          <w:color w:val="000000"/>
        </w:rPr>
      </w:pPr>
      <w:r>
        <w:rPr>
          <w:color w:val="000000"/>
        </w:rPr>
        <w:t>The comparison has indicated that both of the brands have incorporated many sustainability measures.</w:t>
      </w:r>
      <w:r>
        <w:rPr>
          <w:color w:val="ff0000"/>
        </w:rPr>
        <w:t xml:space="preserve"> Travelodge has launched it</w:t>
      </w:r>
      <w:r>
        <w:rPr>
          <w:color w:val="ff0000"/>
        </w:rPr>
        <w:t>s sustainable Agenda through “Better future plan 2022” in which they made strategies to achieve long-term profitable growth and become a net zero hotel operator in future (Travelodge, 2022).  On the other hand, Crown plaza has taken four level certificatio</w:t>
      </w:r>
      <w:r>
        <w:rPr>
          <w:color w:val="ff0000"/>
        </w:rPr>
        <w:t>n plan for sustainability. The hotels which achieve level 3 or more than that are capable of reducing energy usage by 25%. All the hotels of IHG use a “Green Engage System” using an inline “environmental sustainability system” that enables the hotels to ma</w:t>
      </w:r>
      <w:r>
        <w:rPr>
          <w:color w:val="ff0000"/>
        </w:rPr>
        <w:t>nage and measure their environmental impact. It also helps them to choose from 200 green solutions that are designed to reduce waste, water and energy and improve environmental impact (</w:t>
      </w:r>
      <w:r>
        <w:rPr>
          <w:color w:val="ff0000"/>
        </w:rPr>
        <w:t>Ihg</w:t>
      </w:r>
      <w:r>
        <w:rPr>
          <w:color w:val="ff0000"/>
        </w:rPr>
        <w:t xml:space="preserve">, 2022). </w:t>
      </w:r>
      <w:r>
        <w:rPr>
          <w:color w:val="000000"/>
        </w:rPr>
        <w:t xml:space="preserve"> Hence, it is obvious that both brands have significantly c</w:t>
      </w:r>
      <w:r>
        <w:rPr>
          <w:color w:val="000000"/>
        </w:rPr>
        <w:t xml:space="preserve">oncentrated on promoting sustainability measures in business. </w:t>
      </w:r>
    </w:p>
    <w:p>
      <w:pPr>
        <w:pStyle w:val="style0"/>
        <w:rPr>
          <w:b/>
          <w:color w:val="000000"/>
        </w:rPr>
      </w:pPr>
      <w:r>
        <w:rPr>
          <w:color w:val="000000"/>
        </w:rPr>
        <w:t>“The Travelodge recorded a 60.9% fall in the revenue of the company to £284.4m during 2020 as the Covid-19 pandemic” (Harmer, 2021). Hence, the market condition was badly hit for both brands du</w:t>
      </w:r>
      <w:r>
        <w:rPr>
          <w:color w:val="000000"/>
        </w:rPr>
        <w:t>e to Covid 19 pandemic outbreak. On the other hand crown plaza’s costs has been doubled due to the pandemic and an overall loss of 153 million in 2020 (Financial Times, 2021).</w:t>
      </w:r>
    </w:p>
    <w:p>
      <w:pPr>
        <w:pStyle w:val="style0"/>
        <w:rPr/>
      </w:pPr>
      <w:r>
        <w:rPr>
          <w:b/>
          <w:i/>
          <w:color w:val="000000"/>
        </w:rPr>
        <w:t xml:space="preserve">Crown Plaza </w:t>
      </w:r>
      <w:r>
        <w:rPr>
          <w:color w:val="000000"/>
        </w:rPr>
        <w:t>has currently focused on keeping their hotels open 24/7 with premium</w:t>
      </w:r>
      <w:r>
        <w:rPr>
          <w:color w:val="000000"/>
        </w:rPr>
        <w:t xml:space="preserve"> accommodation, spaces and business-ready services, and fresh and fast food that makes their guest productive connected and restored and rested during their stay (</w:t>
      </w:r>
      <w:r>
        <w:rPr>
          <w:color w:val="000000"/>
        </w:rPr>
        <w:t>ihgplc</w:t>
      </w:r>
      <w:r>
        <w:rPr>
          <w:color w:val="000000"/>
        </w:rPr>
        <w:t xml:space="preserve">, 2022).  On the other hand, </w:t>
      </w:r>
      <w:r>
        <w:rPr>
          <w:b/>
          <w:i/>
          <w:color w:val="000000"/>
        </w:rPr>
        <w:t xml:space="preserve">  Travelodge </w:t>
      </w:r>
      <w:r>
        <w:rPr>
          <w:color w:val="000000"/>
        </w:rPr>
        <w:t>has focused on the message to promote members</w:t>
      </w:r>
      <w:r>
        <w:rPr>
          <w:color w:val="000000"/>
        </w:rPr>
        <w:t xml:space="preserve">hip programmes along with gift cards and offers (Travelodge, 2022). </w:t>
      </w:r>
    </w:p>
    <w:p>
      <w:pPr>
        <w:pStyle w:val="style0"/>
        <w:rPr>
          <w:color w:val="ff0000"/>
        </w:rPr>
      </w:pPr>
      <w:r>
        <w:rPr>
          <w:color w:val="000000"/>
        </w:rPr>
        <w:t>The following recommendations are being made to the brands in order to have potential future development. a) Concentration on the sustainability aspect and incorporating more measures wil</w:t>
      </w:r>
      <w:r>
        <w:rPr>
          <w:color w:val="000000"/>
        </w:rPr>
        <w:t xml:space="preserve">l be essential for future growth in customer reaching. </w:t>
      </w:r>
      <w:r>
        <w:rPr>
          <w:color w:val="ff0000"/>
        </w:rPr>
        <w:t xml:space="preserve">According to a survey conducted in February 2022, 13% of people were highly aware of the concept of “Net Zero” followed by 64% who were fairly aware (Statista, 2022). Thus, it </w:t>
      </w:r>
      <w:r>
        <w:rPr>
          <w:color w:val="ff0000"/>
        </w:rPr>
        <w:t>wll</w:t>
      </w:r>
      <w:r>
        <w:rPr>
          <w:color w:val="ff0000"/>
        </w:rPr>
        <w:t xml:space="preserve"> benefits the company </w:t>
      </w:r>
      <w:r>
        <w:rPr>
          <w:color w:val="ff0000"/>
        </w:rPr>
        <w:t>in achieving greater customer reach.</w:t>
      </w:r>
      <w:r>
        <w:rPr>
          <w:color w:val="000000"/>
        </w:rPr>
        <w:t xml:space="preserve"> b) Incorporation of the digitalisation measures at an increase is being recommended as more and more customers are being accustomed to digital systems.</w:t>
      </w:r>
      <w:r>
        <w:rPr>
          <w:color w:val="ff0000"/>
        </w:rPr>
        <w:t xml:space="preserve"> The ad spending in the digital advertising market is projected to r</w:t>
      </w:r>
      <w:r>
        <w:rPr>
          <w:color w:val="ff0000"/>
        </w:rPr>
        <w:t xml:space="preserve">each to 5, 30,41,72,10,400 pounds in </w:t>
      </w:r>
      <w:r>
        <w:rPr>
          <w:color w:val="ff0000"/>
        </w:rPr>
        <w:t>2022. It will enable the company to increase brand awareness and achieve greater customer reach.</w:t>
      </w:r>
      <w:r>
        <w:t xml:space="preserve"> </w:t>
      </w:r>
      <w:r>
        <w:rPr>
          <w:color w:val="000000"/>
        </w:rPr>
        <w:t>c) Focusing more on digital marketing is also becoming more effective than traditional marketing. Hence, increased investm</w:t>
      </w:r>
      <w:r>
        <w:rPr>
          <w:color w:val="000000"/>
        </w:rPr>
        <w:t xml:space="preserve">ent in digital marketing is recommended. </w:t>
      </w:r>
      <w:r>
        <w:rPr>
          <w:color w:val="ff0000"/>
        </w:rPr>
        <w:t>It has been found that more than four billion customers are purchasing online goods in 2021 (</w:t>
      </w:r>
      <w:r>
        <w:rPr>
          <w:color w:val="ff0000"/>
        </w:rPr>
        <w:t>statista</w:t>
      </w:r>
      <w:r>
        <w:rPr>
          <w:color w:val="ff0000"/>
        </w:rPr>
        <w:t xml:space="preserve">, 2022). </w:t>
      </w:r>
    </w:p>
    <w:bookmarkStart w:id="4" w:name="_Toc118204474"/>
    <w:p>
      <w:pPr>
        <w:pStyle w:val="style1"/>
        <w:rPr>
          <w:color w:val="000000"/>
        </w:rPr>
      </w:pPr>
      <w:r>
        <w:rPr>
          <w:color w:val="000000"/>
        </w:rPr>
        <w:t>Conclusion</w:t>
      </w:r>
      <w:bookmarkEnd w:id="4"/>
    </w:p>
    <w:p>
      <w:pPr>
        <w:pStyle w:val="style0"/>
        <w:rPr/>
      </w:pPr>
      <w:r>
        <w:rPr>
          <w:color w:val="000000"/>
        </w:rPr>
        <w:t>To sum up it can be said that, Travelodge and Crown Plaza are the two largest competitors in the UK travel and tourism industry. There are some similarities between both the companies such as both the company uses digital and multimedia channels in order t</w:t>
      </w:r>
      <w:r>
        <w:rPr>
          <w:color w:val="000000"/>
        </w:rPr>
        <w:t>o communicate with their customers, attract them and keep them engaged. On the other hand, the target market and segmentation of both companies are different. Travelodge is positioned as high price high-quality division, Crown Plaza focuses on high quality</w:t>
      </w:r>
      <w:r>
        <w:rPr>
          <w:color w:val="000000"/>
        </w:rPr>
        <w:t xml:space="preserve"> at a comparatively low price. The sustainability aspect of Travelodge seems better than Crown Plaza. Therefore, suitable recommendations are made for both organisat</w:t>
      </w:r>
      <w:bookmarkStart w:id="5" w:name="_Toc118204475"/>
      <w:r>
        <w:rPr>
          <w:color w:val="000000"/>
          <w:lang w:val="en-US"/>
        </w:rPr>
        <w:t>ions.</w:t>
      </w:r>
    </w:p>
    <w:p>
      <w:pPr>
        <w:pStyle w:val="style0"/>
        <w:rPr/>
      </w:pPr>
    </w:p>
    <w:p>
      <w:pPr>
        <w:pStyle w:val="style0"/>
        <w:rPr/>
      </w:pPr>
    </w:p>
    <w:p>
      <w:pPr>
        <w:pStyle w:val="style0"/>
        <w:rPr/>
      </w:pPr>
    </w:p>
    <w:p>
      <w:pPr>
        <w:pStyle w:val="style0"/>
        <w:rPr/>
      </w:pPr>
    </w:p>
    <w:p>
      <w:pPr>
        <w:pStyle w:val="style0"/>
        <w:rPr/>
      </w:pPr>
      <w:r>
        <w:t xml:space="preserve">Reference list </w:t>
      </w:r>
      <w:r>
        <w:t>and Bibliography</w:t>
      </w:r>
      <w:bookmarkStart w:id="6" w:name="_heading=h.2et92p0" w:colFirst="0" w:colLast="0"/>
      <w:bookmarkEnd w:id="5"/>
      <w:bookmarkEnd w:id="6"/>
    </w:p>
    <w:p>
      <w:pPr>
        <w:pStyle w:val="style0"/>
        <w:spacing w:before="240"/>
        <w:rPr>
          <w:color w:val="000000"/>
        </w:rPr>
      </w:pPr>
      <w:r>
        <w:rPr>
          <w:color w:val="000000"/>
        </w:rPr>
        <w:t xml:space="preserve">Campaignlive.co.uk. </w:t>
      </w:r>
      <w:r>
        <w:rPr>
          <w:i/>
          <w:color w:val="000000"/>
        </w:rPr>
        <w:t>Crowne Plaza advertising, marketing campaigns and videos.</w:t>
      </w:r>
      <w:r>
        <w:rPr>
          <w:color w:val="000000"/>
        </w:rPr>
        <w:t xml:space="preserve"> [Online] Available </w:t>
      </w:r>
      <w:r>
        <w:rPr>
          <w:color w:val="000000"/>
        </w:rPr>
        <w:t>at:</w:t>
      </w:r>
      <w:r>
        <w:rPr>
          <w:color w:val="000000"/>
        </w:rPr>
        <w:t>&lt;</w:t>
      </w:r>
      <w:r>
        <w:rPr/>
        <w:fldChar w:fldCharType="begin"/>
      </w:r>
      <w:r>
        <w:instrText xml:space="preserve"> HYPERLINK "https://www.campaignlive.co.uk/the-work/advertiser/crowne-plaza/7177" </w:instrText>
      </w:r>
      <w:r>
        <w:rPr/>
        <w:fldChar w:fldCharType="separate"/>
      </w:r>
      <w:r>
        <w:rPr>
          <w:color w:val="000000"/>
        </w:rPr>
        <w:t>https://www.campaignlive.co.uk/the-work/advertiser/crowne-plaza/7177</w:t>
      </w:r>
      <w:r>
        <w:rPr/>
        <w:fldChar w:fldCharType="end"/>
      </w:r>
      <w:r>
        <w:rPr>
          <w:color w:val="000000"/>
        </w:rPr>
        <w:t xml:space="preserve">:&gt; [Accessed on 7th October 2022] </w:t>
      </w:r>
    </w:p>
    <w:p>
      <w:pPr>
        <w:pStyle w:val="style0"/>
        <w:spacing w:before="240"/>
        <w:rPr>
          <w:color w:val="ff0000"/>
        </w:rPr>
      </w:pPr>
      <w:r>
        <w:rPr>
          <w:color w:val="ff0000"/>
        </w:rPr>
        <w:t xml:space="preserve">Cim.co.uk.2022. </w:t>
      </w:r>
      <w:r>
        <w:rPr>
          <w:i/>
          <w:color w:val="ff0000"/>
        </w:rPr>
        <w:t>marketing trends to look out for.</w:t>
      </w:r>
      <w:r>
        <w:rPr>
          <w:color w:val="ff0000"/>
        </w:rPr>
        <w:t xml:space="preserve"> [Online] Available </w:t>
      </w:r>
      <w:r>
        <w:rPr>
          <w:color w:val="ff0000"/>
        </w:rPr>
        <w:t>at:</w:t>
      </w:r>
      <w:r>
        <w:rPr>
          <w:color w:val="ff0000"/>
        </w:rPr>
        <w:t>&lt;</w:t>
      </w:r>
      <w:r>
        <w:rPr/>
        <w:fldChar w:fldCharType="begin"/>
      </w:r>
      <w:r>
        <w:instrText xml:space="preserve"> HYPERLINK "https://regions.cim.co.uk/scotland/home/news/2021/november-2021/2022-marketing-trends-to-look-out-for/" </w:instrText>
      </w:r>
      <w:r>
        <w:rPr/>
        <w:fldChar w:fldCharType="separate"/>
      </w:r>
      <w:r>
        <w:rPr>
          <w:color w:val="ff0000"/>
        </w:rPr>
        <w:t>https://regions.cim.co.uk/scotland/home/news/2021/november-2021/2022-marketing-trends-to-look-out-for/</w:t>
      </w:r>
      <w:r>
        <w:rPr/>
        <w:fldChar w:fldCharType="end"/>
      </w:r>
      <w:r>
        <w:rPr>
          <w:color w:val="ff0000"/>
        </w:rPr>
        <w:t xml:space="preserve">:&gt; [Accessed on 29th October 2022] </w:t>
      </w:r>
    </w:p>
    <w:p>
      <w:pPr>
        <w:pStyle w:val="style0"/>
        <w:spacing w:before="240"/>
        <w:rPr>
          <w:color w:val="000000"/>
        </w:rPr>
      </w:pPr>
      <w:r>
        <w:rPr>
          <w:color w:val="000000"/>
        </w:rPr>
        <w:t>ft</w:t>
      </w:r>
      <w:r>
        <w:rPr>
          <w:color w:val="000000"/>
        </w:rPr>
        <w:t>, 2022.</w:t>
      </w:r>
      <w:r>
        <w:rPr>
          <w:i/>
          <w:color w:val="000000"/>
        </w:rPr>
        <w:t xml:space="preserve"> US says ‘nothing off table’ in respons</w:t>
      </w:r>
      <w:r>
        <w:rPr>
          <w:i/>
          <w:color w:val="000000"/>
        </w:rPr>
        <w:t xml:space="preserve">e to </w:t>
      </w:r>
      <w:r>
        <w:rPr>
          <w:i/>
          <w:color w:val="000000"/>
        </w:rPr>
        <w:t>Opec</w:t>
      </w:r>
      <w:r>
        <w:rPr>
          <w:i/>
          <w:color w:val="000000"/>
        </w:rPr>
        <w:t>+ oil cuts.</w:t>
      </w:r>
      <w:r>
        <w:rPr>
          <w:color w:val="000000"/>
        </w:rPr>
        <w:t xml:space="preserve">  [Online] Available </w:t>
      </w:r>
      <w:r>
        <w:rPr>
          <w:color w:val="000000"/>
        </w:rPr>
        <w:t>at:</w:t>
      </w:r>
      <w:r>
        <w:rPr>
          <w:color w:val="000000"/>
        </w:rPr>
        <w:t>&lt;</w:t>
      </w:r>
      <w:r>
        <w:rPr/>
        <w:fldChar w:fldCharType="begin"/>
      </w:r>
      <w:r>
        <w:instrText xml:space="preserve"> HYPERLINK "https://www.ft.com/content/0c228461-a956-4a94-b381-2ffc42b5681f" </w:instrText>
      </w:r>
      <w:r>
        <w:rPr/>
        <w:fldChar w:fldCharType="separate"/>
      </w:r>
      <w:r>
        <w:rPr>
          <w:color w:val="000000"/>
        </w:rPr>
        <w:t>https://www.ft.com/content/0c228461-a956-4a94-b381-2ffc42b5681f</w:t>
      </w:r>
      <w:r>
        <w:rPr/>
        <w:fldChar w:fldCharType="end"/>
      </w:r>
      <w:r>
        <w:rPr>
          <w:color w:val="000000"/>
        </w:rPr>
        <w:t xml:space="preserve">:&gt; [Accessed on 7th October 2022] </w:t>
      </w:r>
    </w:p>
    <w:p>
      <w:pPr>
        <w:pStyle w:val="style0"/>
        <w:spacing w:before="240"/>
        <w:rPr>
          <w:color w:val="000000"/>
        </w:rPr>
      </w:pPr>
      <w:r>
        <w:rPr>
          <w:color w:val="000000"/>
        </w:rPr>
        <w:t xml:space="preserve">Hospitalitynet.org.2022. </w:t>
      </w:r>
      <w:r>
        <w:rPr>
          <w:i/>
          <w:color w:val="000000"/>
        </w:rPr>
        <w:t>Crown</w:t>
      </w:r>
      <w:r>
        <w:rPr>
          <w:i/>
          <w:color w:val="000000"/>
        </w:rPr>
        <w:t xml:space="preserve">e Plaza(R) Tees Up Brand's First National Television Ad Campaign. </w:t>
      </w:r>
      <w:r>
        <w:rPr>
          <w:color w:val="000000"/>
        </w:rPr>
        <w:t xml:space="preserve">  [Online] Available </w:t>
      </w:r>
      <w:r>
        <w:rPr>
          <w:color w:val="000000"/>
        </w:rPr>
        <w:t>at:</w:t>
      </w:r>
      <w:r>
        <w:rPr>
          <w:color w:val="000000"/>
        </w:rPr>
        <w:t>&lt;</w:t>
      </w:r>
      <w:r>
        <w:rPr/>
        <w:fldChar w:fldCharType="begin"/>
      </w:r>
      <w:r>
        <w:instrText xml:space="preserve"> HYPERLINK "https://www.hospitalitynet.org/news/4030992.html" </w:instrText>
      </w:r>
      <w:r>
        <w:rPr/>
        <w:fldChar w:fldCharType="separate"/>
      </w:r>
      <w:r>
        <w:rPr>
          <w:color w:val="000000"/>
        </w:rPr>
        <w:t>https://www.hospitalitynet.org/news/4030992.html</w:t>
      </w:r>
      <w:r>
        <w:rPr/>
        <w:fldChar w:fldCharType="end"/>
      </w:r>
      <w:r>
        <w:rPr>
          <w:color w:val="000000"/>
        </w:rPr>
        <w:t xml:space="preserve">:&gt; [Accessed on 7th October, 2022] </w:t>
      </w:r>
    </w:p>
    <w:p>
      <w:pPr>
        <w:pStyle w:val="style0"/>
        <w:spacing w:before="240"/>
        <w:rPr>
          <w:color w:val="000000"/>
        </w:rPr>
      </w:pPr>
      <w:r>
        <w:rPr>
          <w:color w:val="000000"/>
        </w:rPr>
        <w:t xml:space="preserve">Ihg.com.2022. </w:t>
      </w:r>
      <w:r>
        <w:rPr>
          <w:i/>
          <w:color w:val="000000"/>
        </w:rPr>
        <w:t xml:space="preserve">SEAMLESSLY BLEND WORK, TRAVEL, </w:t>
      </w:r>
      <w:r>
        <w:rPr>
          <w:i/>
          <w:color w:val="000000"/>
        </w:rPr>
        <w:t>EXPERIENCE</w:t>
      </w:r>
      <w:r>
        <w:rPr>
          <w:i/>
          <w:color w:val="000000"/>
        </w:rPr>
        <w:t xml:space="preserve"> &amp; INSPIRATION.</w:t>
      </w:r>
      <w:r>
        <w:rPr>
          <w:color w:val="000000"/>
        </w:rPr>
        <w:t xml:space="preserve">  [Online] Available </w:t>
      </w:r>
      <w:r>
        <w:rPr>
          <w:color w:val="000000"/>
        </w:rPr>
        <w:t>at:</w:t>
      </w:r>
      <w:r>
        <w:rPr>
          <w:color w:val="000000"/>
        </w:rPr>
        <w:t>&lt;</w:t>
      </w:r>
      <w:r>
        <w:rPr/>
        <w:fldChar w:fldCharType="begin"/>
      </w:r>
      <w:r>
        <w:instrText xml:space="preserve"> HYPERLINK "https://www.ihg.com/crowneplaza/content/us/en/exp/main" </w:instrText>
      </w:r>
      <w:r>
        <w:rPr/>
        <w:fldChar w:fldCharType="separate"/>
      </w:r>
      <w:r>
        <w:rPr>
          <w:color w:val="000000"/>
        </w:rPr>
        <w:t>https://www.ihg.com/crowneplaza/content/us/en/exp/main</w:t>
      </w:r>
      <w:r>
        <w:rPr/>
        <w:fldChar w:fldCharType="end"/>
      </w:r>
      <w:r>
        <w:rPr>
          <w:color w:val="000000"/>
        </w:rPr>
        <w:t>:&gt;   [Accessed on 7th October 202</w:t>
      </w:r>
      <w:r>
        <w:rPr>
          <w:color w:val="000000"/>
        </w:rPr>
        <w:t xml:space="preserve">2] </w:t>
      </w:r>
    </w:p>
    <w:p>
      <w:pPr>
        <w:pStyle w:val="style0"/>
        <w:spacing w:before="240"/>
        <w:rPr>
          <w:color w:val="000000"/>
        </w:rPr>
      </w:pPr>
      <w:r>
        <w:rPr>
          <w:color w:val="000000"/>
        </w:rPr>
        <w:t xml:space="preserve">ihgplc.com. 2022. </w:t>
      </w:r>
      <w:r>
        <w:rPr>
          <w:i/>
          <w:color w:val="000000"/>
        </w:rPr>
        <w:t xml:space="preserve">Making business travel work. </w:t>
      </w:r>
      <w:r>
        <w:rPr>
          <w:color w:val="000000"/>
        </w:rPr>
        <w:t xml:space="preserve">[Online] Available </w:t>
      </w:r>
      <w:r>
        <w:rPr>
          <w:color w:val="000000"/>
        </w:rPr>
        <w:t>at:</w:t>
      </w:r>
      <w:r>
        <w:rPr>
          <w:color w:val="000000"/>
        </w:rPr>
        <w:t>&lt;</w:t>
      </w:r>
      <w:r>
        <w:rPr/>
        <w:fldChar w:fldCharType="begin"/>
      </w:r>
      <w:r>
        <w:instrText xml:space="preserve"> HYPERLINK "https://www.ihgplc.com/en/our-brands/crowne-plaza" </w:instrText>
      </w:r>
      <w:r>
        <w:rPr/>
        <w:fldChar w:fldCharType="separate"/>
      </w:r>
      <w:r>
        <w:rPr>
          <w:color w:val="000000"/>
        </w:rPr>
        <w:t>https://www.ihgplc.com/en/our-brands/crowne-plaza</w:t>
      </w:r>
      <w:r>
        <w:rPr/>
        <w:fldChar w:fldCharType="end"/>
      </w:r>
      <w:r>
        <w:rPr>
          <w:color w:val="000000"/>
        </w:rPr>
        <w:t xml:space="preserve">:&gt; [Accessed on 7th October 2022] </w:t>
      </w:r>
    </w:p>
    <w:p>
      <w:pPr>
        <w:pStyle w:val="style0"/>
        <w:spacing w:before="240"/>
        <w:rPr>
          <w:color w:val="000000"/>
        </w:rPr>
      </w:pPr>
      <w:r>
        <w:rPr>
          <w:color w:val="000000"/>
        </w:rPr>
        <w:t xml:space="preserve">Ihgplc.com.2022. </w:t>
      </w:r>
      <w:r>
        <w:rPr>
          <w:i/>
          <w:color w:val="000000"/>
        </w:rPr>
        <w:t>Making busin</w:t>
      </w:r>
      <w:r>
        <w:rPr>
          <w:i/>
          <w:color w:val="000000"/>
        </w:rPr>
        <w:t>ess travel work.</w:t>
      </w:r>
      <w:r>
        <w:rPr>
          <w:color w:val="000000"/>
        </w:rPr>
        <w:t xml:space="preserve"> [Online] Available </w:t>
      </w:r>
      <w:r>
        <w:rPr>
          <w:color w:val="000000"/>
        </w:rPr>
        <w:t>at:</w:t>
      </w:r>
      <w:r>
        <w:rPr>
          <w:color w:val="000000"/>
        </w:rPr>
        <w:t>&lt;</w:t>
      </w:r>
      <w:r>
        <w:rPr/>
        <w:fldChar w:fldCharType="begin"/>
      </w:r>
      <w:r>
        <w:instrText xml:space="preserve"> HYPERLINK "https://www.ihgplc.com/en/our-brands/crowne-plaza" </w:instrText>
      </w:r>
      <w:r>
        <w:rPr/>
        <w:fldChar w:fldCharType="separate"/>
      </w:r>
      <w:r>
        <w:rPr>
          <w:color w:val="000000"/>
        </w:rPr>
        <w:t>https://www.ihgplc.com/en/our-brands/crowne-plaza</w:t>
      </w:r>
      <w:r>
        <w:rPr/>
        <w:fldChar w:fldCharType="end"/>
      </w:r>
      <w:r>
        <w:rPr>
          <w:color w:val="000000"/>
        </w:rPr>
        <w:t xml:space="preserve">:&gt; [Accessed on 7th October 2022] </w:t>
      </w:r>
    </w:p>
    <w:p>
      <w:pPr>
        <w:pStyle w:val="style0"/>
        <w:spacing w:before="240"/>
        <w:rPr>
          <w:color w:val="000000"/>
        </w:rPr>
      </w:pPr>
      <w:r>
        <w:rPr>
          <w:color w:val="000000"/>
        </w:rPr>
        <w:t>Jobber, D. and Ellis-Chadwick, F., 2019. EBOOK: Principles and Practice of Marketing, 9e. McGraw Hill.</w:t>
      </w:r>
    </w:p>
    <w:p>
      <w:pPr>
        <w:pStyle w:val="style0"/>
        <w:spacing w:before="240"/>
        <w:rPr>
          <w:color w:val="000000"/>
        </w:rPr>
      </w:pPr>
      <w:r>
        <w:rPr>
          <w:color w:val="000000"/>
        </w:rPr>
        <w:t>Kotler, P., Armstrong, G., Harris, L.C. and He, H., 2020</w:t>
      </w:r>
      <w:r>
        <w:rPr>
          <w:color w:val="000000"/>
        </w:rPr>
        <w:t xml:space="preserve">. Principles of Marketing (8th European </w:t>
      </w:r>
      <w:r>
        <w:rPr>
          <w:color w:val="000000"/>
        </w:rPr>
        <w:t>ed</w:t>
      </w:r>
      <w:r>
        <w:rPr>
          <w:color w:val="000000"/>
        </w:rPr>
        <w:t xml:space="preserve">.).Marriott, 2022. </w:t>
      </w:r>
      <w:r>
        <w:rPr>
          <w:i/>
          <w:color w:val="000000"/>
        </w:rPr>
        <w:t>We Are Marriott International</w:t>
      </w:r>
      <w:r>
        <w:rPr>
          <w:color w:val="000000"/>
        </w:rPr>
        <w:t xml:space="preserve">. [Online] Available </w:t>
      </w:r>
      <w:r>
        <w:rPr>
          <w:color w:val="000000"/>
        </w:rPr>
        <w:t>at:</w:t>
      </w:r>
      <w:r>
        <w:rPr>
          <w:color w:val="000000"/>
        </w:rPr>
        <w:t>&lt;</w:t>
      </w:r>
      <w:r>
        <w:rPr/>
        <w:fldChar w:fldCharType="begin"/>
      </w:r>
      <w:r>
        <w:instrText xml:space="preserve"> HYPERLINK "https://www.marriott.com/marriott/aboutmarriott.mi" </w:instrText>
      </w:r>
      <w:r>
        <w:rPr/>
        <w:fldChar w:fldCharType="separate"/>
      </w:r>
      <w:r>
        <w:rPr>
          <w:color w:val="000000"/>
        </w:rPr>
        <w:t>https://www.marriott.com/marriott/aboutmarriott.mi</w:t>
      </w:r>
      <w:r>
        <w:rPr/>
        <w:fldChar w:fldCharType="end"/>
      </w:r>
      <w:r>
        <w:rPr>
          <w:color w:val="000000"/>
        </w:rPr>
        <w:t xml:space="preserve">:&gt;  [Accessed on 4th </w:t>
      </w:r>
      <w:r>
        <w:rPr>
          <w:color w:val="000000"/>
        </w:rPr>
        <w:t>October 2022]</w:t>
      </w:r>
    </w:p>
    <w:p>
      <w:pPr>
        <w:pStyle w:val="style0"/>
        <w:spacing w:before="240"/>
        <w:rPr>
          <w:color w:val="000000"/>
        </w:rPr>
      </w:pPr>
      <w:r>
        <w:rPr>
          <w:color w:val="000000"/>
        </w:rPr>
        <w:t xml:space="preserve">Queenstown.crowneplaza.com.2022. </w:t>
      </w:r>
      <w:r>
        <w:rPr>
          <w:i/>
          <w:color w:val="000000"/>
        </w:rPr>
        <w:t>Environment.</w:t>
      </w:r>
      <w:r>
        <w:rPr>
          <w:color w:val="000000"/>
        </w:rPr>
        <w:t xml:space="preserve"> [Online] Available </w:t>
      </w:r>
      <w:r>
        <w:rPr>
          <w:color w:val="000000"/>
        </w:rPr>
        <w:t>at:</w:t>
      </w:r>
      <w:r>
        <w:rPr>
          <w:color w:val="000000"/>
        </w:rPr>
        <w:t>&lt;</w:t>
      </w:r>
      <w:r>
        <w:rPr/>
        <w:fldChar w:fldCharType="begin"/>
      </w:r>
      <w:r>
        <w:instrText xml:space="preserve"> HYPERLINK "https://queenstown.crowneplaza.com/the-hotel/commitment-to-sustainability/" </w:instrText>
      </w:r>
      <w:r>
        <w:rPr/>
        <w:fldChar w:fldCharType="separate"/>
      </w:r>
      <w:r>
        <w:rPr>
          <w:color w:val="000000"/>
        </w:rPr>
        <w:t>https://queenstown.crowneplaza.com/the-hotel/commitment-to-sustainability/</w:t>
      </w:r>
      <w:r>
        <w:rPr/>
        <w:fldChar w:fldCharType="end"/>
      </w:r>
      <w:r>
        <w:rPr>
          <w:color w:val="000000"/>
        </w:rPr>
        <w:t>:&gt;  [</w:t>
      </w:r>
      <w:r>
        <w:rPr>
          <w:color w:val="000000"/>
        </w:rPr>
        <w:t xml:space="preserve">Accessed on 7th October 2022] </w:t>
      </w:r>
    </w:p>
    <w:p>
      <w:pPr>
        <w:pStyle w:val="style0"/>
        <w:spacing w:before="240"/>
        <w:rPr>
          <w:color w:val="000000"/>
        </w:rPr>
      </w:pPr>
      <w:r>
        <w:rPr>
          <w:color w:val="000000"/>
        </w:rPr>
        <w:t xml:space="preserve">Smith, P.R. and </w:t>
      </w:r>
      <w:r>
        <w:rPr>
          <w:color w:val="000000"/>
        </w:rPr>
        <w:t>Zook</w:t>
      </w:r>
      <w:r>
        <w:rPr>
          <w:color w:val="000000"/>
        </w:rPr>
        <w:t xml:space="preserve">, Z., 2019. Marketing communications: Integrating online and offline, customer engagement and digital technologies. </w:t>
      </w:r>
      <w:r>
        <w:rPr>
          <w:color w:val="000000"/>
        </w:rPr>
        <w:t>Kogan</w:t>
      </w:r>
      <w:r>
        <w:rPr>
          <w:color w:val="000000"/>
        </w:rPr>
        <w:t xml:space="preserve"> Page Publishers.</w:t>
      </w:r>
    </w:p>
    <w:p>
      <w:pPr>
        <w:pStyle w:val="style0"/>
        <w:spacing w:before="240"/>
        <w:rPr>
          <w:color w:val="ff0000"/>
        </w:rPr>
      </w:pPr>
      <w:r>
        <w:rPr>
          <w:color w:val="ff0000"/>
        </w:rPr>
        <w:t xml:space="preserve">Statista.com. 2022. </w:t>
      </w:r>
      <w:r>
        <w:rPr>
          <w:i/>
          <w:color w:val="ff0000"/>
        </w:rPr>
        <w:t>Digital Advertising - Worldwide.</w:t>
      </w:r>
      <w:r>
        <w:rPr>
          <w:color w:val="ff0000"/>
        </w:rPr>
        <w:t xml:space="preserve"> [Online] Avai</w:t>
      </w:r>
      <w:r>
        <w:rPr>
          <w:color w:val="ff0000"/>
        </w:rPr>
        <w:t xml:space="preserve">lable </w:t>
      </w:r>
      <w:r>
        <w:rPr>
          <w:color w:val="ff0000"/>
        </w:rPr>
        <w:t>at:</w:t>
      </w:r>
      <w:r>
        <w:rPr>
          <w:color w:val="ff0000"/>
        </w:rPr>
        <w:t>&lt;</w:t>
      </w:r>
      <w:r>
        <w:rPr/>
        <w:fldChar w:fldCharType="begin"/>
      </w:r>
      <w:r>
        <w:instrText xml:space="preserve"> HYPERLINK "https://www.statista.com/outlook/dmo/digital-advertising/worldwide" \l ":~:text=Ad%20spending%20in%20the%20Digital,US%24261.10bn%20in%202022" </w:instrText>
      </w:r>
      <w:r>
        <w:rPr/>
        <w:fldChar w:fldCharType="separate"/>
      </w:r>
      <w:r>
        <w:rPr>
          <w:color w:val="ff0000"/>
        </w:rPr>
        <w:t>https://www.statista.com/outlook/dmo/digital-advertising/worldwide#:~:text=Ad%20spendi</w:t>
      </w:r>
      <w:r>
        <w:rPr>
          <w:color w:val="ff0000"/>
        </w:rPr>
        <w:t>ng%20in%20the%20Digital,US%24261.10bn%20in%202022</w:t>
      </w:r>
      <w:r>
        <w:rPr/>
        <w:fldChar w:fldCharType="end"/>
      </w:r>
      <w:r>
        <w:rPr>
          <w:color w:val="ff0000"/>
        </w:rPr>
        <w:t xml:space="preserve">):&gt; [Accessed on 29th October 2022] </w:t>
      </w:r>
    </w:p>
    <w:p>
      <w:pPr>
        <w:pStyle w:val="style0"/>
        <w:spacing w:before="240"/>
        <w:rPr>
          <w:color w:val="ff0000"/>
        </w:rPr>
      </w:pPr>
      <w:r>
        <w:rPr>
          <w:color w:val="ff0000"/>
        </w:rPr>
        <w:t xml:space="preserve">Statista.com. 2022. </w:t>
      </w:r>
      <w:r>
        <w:rPr>
          <w:i/>
          <w:color w:val="ff0000"/>
        </w:rPr>
        <w:t xml:space="preserve">Digital Shopping </w:t>
      </w:r>
      <w:r>
        <w:rPr>
          <w:i/>
          <w:color w:val="ff0000"/>
        </w:rPr>
        <w:t>Behavior</w:t>
      </w:r>
      <w:r>
        <w:rPr>
          <w:i/>
          <w:color w:val="ff0000"/>
        </w:rPr>
        <w:t xml:space="preserve">. </w:t>
      </w:r>
      <w:r>
        <w:rPr>
          <w:color w:val="ff0000"/>
        </w:rPr>
        <w:t xml:space="preserve">[Online] Available </w:t>
      </w:r>
      <w:r>
        <w:rPr>
          <w:color w:val="ff0000"/>
        </w:rPr>
        <w:t>at:</w:t>
      </w:r>
      <w:r>
        <w:rPr>
          <w:color w:val="ff0000"/>
        </w:rPr>
        <w:t>&lt;</w:t>
      </w:r>
      <w:r>
        <w:rPr/>
        <w:fldChar w:fldCharType="begin"/>
      </w:r>
      <w:r>
        <w:instrText xml:space="preserve"> HYPERLINK "https://www.statista.com/markets/413/topic/984/digital-shopping-behaviour/" \l "overview" </w:instrText>
      </w:r>
      <w:r>
        <w:rPr/>
        <w:fldChar w:fldCharType="separate"/>
      </w:r>
      <w:r>
        <w:rPr>
          <w:color w:val="ff0000"/>
        </w:rPr>
        <w:t>https://www.statista.com/markets/413/topic/984/digital-shopping-behaviour/#overview</w:t>
      </w:r>
      <w:r>
        <w:rPr/>
        <w:fldChar w:fldCharType="end"/>
      </w:r>
      <w:r>
        <w:rPr>
          <w:color w:val="ff0000"/>
        </w:rPr>
        <w:t xml:space="preserve">:&gt; [Accessed on 29th October 2022] </w:t>
      </w:r>
    </w:p>
    <w:p>
      <w:pPr>
        <w:pStyle w:val="style0"/>
        <w:spacing w:before="240"/>
        <w:rPr>
          <w:color w:val="ff0000"/>
        </w:rPr>
      </w:pPr>
      <w:r>
        <w:rPr>
          <w:color w:val="ff0000"/>
        </w:rPr>
        <w:t xml:space="preserve">Statista.com. 2022. </w:t>
      </w:r>
      <w:r>
        <w:rPr>
          <w:i/>
          <w:color w:val="ff0000"/>
        </w:rPr>
        <w:t xml:space="preserve">Public awareness of the "Net Zero" concept in the United Kingdom (UK) 2022. </w:t>
      </w:r>
      <w:r>
        <w:rPr>
          <w:color w:val="ff0000"/>
        </w:rPr>
        <w:t xml:space="preserve">[Online] Available </w:t>
      </w:r>
      <w:r>
        <w:rPr>
          <w:color w:val="ff0000"/>
        </w:rPr>
        <w:t>at:</w:t>
      </w:r>
      <w:r>
        <w:rPr>
          <w:color w:val="ff0000"/>
        </w:rPr>
        <w:t>&lt;https://ww</w:t>
      </w:r>
      <w:r>
        <w:rPr>
          <w:color w:val="ff0000"/>
        </w:rPr>
        <w:t xml:space="preserve">w.statista.com/statistics/1325889/public-awareness-of-net-zero-concept-united-kingdom/:&gt; [Accessed on 29th October 2022] </w:t>
      </w:r>
    </w:p>
    <w:p>
      <w:pPr>
        <w:pStyle w:val="style0"/>
        <w:spacing w:before="240"/>
        <w:rPr>
          <w:color w:val="ff0000"/>
        </w:rPr>
      </w:pPr>
      <w:r>
        <w:rPr>
          <w:color w:val="ff0000"/>
        </w:rPr>
        <w:t xml:space="preserve">Statista.com. 2022. </w:t>
      </w:r>
      <w:r>
        <w:rPr>
          <w:i/>
          <w:color w:val="ff0000"/>
        </w:rPr>
        <w:t>Social media advertising and marketing worldwide - statistics &amp; facts</w:t>
      </w:r>
      <w:r>
        <w:rPr>
          <w:i/>
          <w:color w:val="ff0000"/>
        </w:rPr>
        <w:t>.</w:t>
      </w:r>
      <w:r>
        <w:rPr>
          <w:color w:val="ff0000"/>
        </w:rPr>
        <w:t>[</w:t>
      </w:r>
      <w:r>
        <w:rPr>
          <w:color w:val="ff0000"/>
        </w:rPr>
        <w:t xml:space="preserve">Online] Available at:&lt; </w:t>
      </w:r>
      <w:r>
        <w:rPr/>
        <w:fldChar w:fldCharType="begin"/>
      </w:r>
      <w:r>
        <w:instrText xml:space="preserve"> HYPERLINK "https://www.statista.com/topics/1538/social-media-marketing/" \l "topicHeader__wrapper" </w:instrText>
      </w:r>
      <w:r>
        <w:rPr/>
        <w:fldChar w:fldCharType="separate"/>
      </w:r>
      <w:r>
        <w:rPr>
          <w:color w:val="ff0000"/>
        </w:rPr>
        <w:t>https://www.statista.com/topics/1538/social-media-marketing/#topicHeader__wrapper</w:t>
      </w:r>
      <w:r>
        <w:rPr/>
        <w:fldChar w:fldCharType="end"/>
      </w:r>
      <w:r>
        <w:rPr>
          <w:color w:val="ff0000"/>
        </w:rPr>
        <w:t xml:space="preserve">:&gt; [Accessed on 29th October 2022] </w:t>
      </w:r>
    </w:p>
    <w:p>
      <w:pPr>
        <w:pStyle w:val="style0"/>
        <w:spacing w:before="240"/>
        <w:rPr>
          <w:color w:val="000000"/>
        </w:rPr>
      </w:pPr>
      <w:r>
        <w:rPr>
          <w:color w:val="000000"/>
        </w:rPr>
        <w:t xml:space="preserve">Statista.com.2022. </w:t>
      </w:r>
      <w:r>
        <w:rPr>
          <w:i/>
          <w:color w:val="000000"/>
        </w:rPr>
        <w:t>Gross revenue of Crowne Plaza hote</w:t>
      </w:r>
      <w:r>
        <w:rPr>
          <w:i/>
          <w:color w:val="000000"/>
        </w:rPr>
        <w:t xml:space="preserve">ls and resorts worldwide 2007-2021.  </w:t>
      </w:r>
      <w:r>
        <w:rPr>
          <w:color w:val="000000"/>
        </w:rPr>
        <w:t xml:space="preserve">[Online] Available </w:t>
      </w:r>
      <w:r>
        <w:rPr>
          <w:color w:val="000000"/>
        </w:rPr>
        <w:t>at:</w:t>
      </w:r>
      <w:r>
        <w:rPr>
          <w:color w:val="000000"/>
        </w:rPr>
        <w:t>&lt;</w:t>
      </w:r>
      <w:r>
        <w:rPr/>
        <w:fldChar w:fldCharType="begin"/>
      </w:r>
      <w:r>
        <w:instrText xml:space="preserve"> HYPERLINK "https://www.statista.com/statistics/223344/crowne-plaza-hotels-revenue/" </w:instrText>
      </w:r>
      <w:r>
        <w:rPr/>
        <w:fldChar w:fldCharType="separate"/>
      </w:r>
      <w:r>
        <w:rPr>
          <w:color w:val="000000"/>
        </w:rPr>
        <w:t>https://www.statista.com/statistics/223344/crowne-plaza-hotels-revenue/</w:t>
      </w:r>
      <w:r>
        <w:rPr/>
        <w:fldChar w:fldCharType="end"/>
      </w:r>
      <w:r>
        <w:rPr>
          <w:color w:val="000000"/>
        </w:rPr>
        <w:t xml:space="preserve">:&gt;  [Accessed on 7th October 2022] </w:t>
      </w:r>
    </w:p>
    <w:p>
      <w:pPr>
        <w:pStyle w:val="style0"/>
        <w:spacing w:before="240"/>
        <w:rPr>
          <w:color w:val="000000"/>
        </w:rPr>
      </w:pPr>
      <w:r>
        <w:rPr>
          <w:color w:val="000000"/>
        </w:rPr>
        <w:t xml:space="preserve">Statista.com.2022. </w:t>
      </w:r>
      <w:r>
        <w:rPr>
          <w:i/>
          <w:color w:val="000000"/>
        </w:rPr>
        <w:t>Number of Crowne Plaza hotels worldwide 2008-2021.</w:t>
      </w:r>
      <w:r>
        <w:rPr>
          <w:color w:val="000000"/>
        </w:rPr>
        <w:t xml:space="preserve"> [Online] Available </w:t>
      </w:r>
      <w:r>
        <w:rPr>
          <w:color w:val="000000"/>
        </w:rPr>
        <w:t>at:</w:t>
      </w:r>
      <w:r>
        <w:rPr>
          <w:color w:val="000000"/>
        </w:rPr>
        <w:t>&lt;</w:t>
      </w:r>
      <w:r>
        <w:rPr/>
        <w:fldChar w:fldCharType="begin"/>
      </w:r>
      <w:r>
        <w:instrText xml:space="preserve"> HYPERLINK "https://www.statista.com/statistics/223361/number-of-crowne-plaza-hotels/" </w:instrText>
      </w:r>
      <w:r>
        <w:rPr/>
        <w:fldChar w:fldCharType="separate"/>
      </w:r>
      <w:r>
        <w:rPr>
          <w:color w:val="000000"/>
        </w:rPr>
        <w:t>https://www.statista.com/statistic</w:t>
      </w:r>
      <w:r>
        <w:rPr>
          <w:color w:val="000000"/>
        </w:rPr>
        <w:t>s/223361/number-of-crowne-plaza-hotels/</w:t>
      </w:r>
      <w:r>
        <w:rPr/>
        <w:fldChar w:fldCharType="end"/>
      </w:r>
      <w:r>
        <w:rPr>
          <w:color w:val="000000"/>
        </w:rPr>
        <w:t xml:space="preserve">:&gt;  [Accessed on 7th October 2022] </w:t>
      </w:r>
    </w:p>
    <w:p>
      <w:pPr>
        <w:pStyle w:val="style0"/>
        <w:spacing w:before="240"/>
        <w:rPr>
          <w:color w:val="000000"/>
        </w:rPr>
      </w:pPr>
      <w:r>
        <w:rPr>
          <w:color w:val="000000"/>
        </w:rPr>
        <w:t xml:space="preserve">Statista.com.2022. </w:t>
      </w:r>
      <w:r>
        <w:rPr>
          <w:i/>
          <w:color w:val="000000"/>
        </w:rPr>
        <w:t>Travelodge revenues 2013-2021.</w:t>
      </w:r>
      <w:r>
        <w:rPr>
          <w:color w:val="000000"/>
        </w:rPr>
        <w:t xml:space="preserve"> [Online] Available </w:t>
      </w:r>
      <w:r>
        <w:rPr>
          <w:color w:val="000000"/>
        </w:rPr>
        <w:t>at:</w:t>
      </w:r>
      <w:r>
        <w:rPr>
          <w:color w:val="000000"/>
        </w:rPr>
        <w:t>&lt;</w:t>
      </w:r>
      <w:r>
        <w:rPr/>
        <w:fldChar w:fldCharType="begin"/>
      </w:r>
      <w:r>
        <w:instrText xml:space="preserve"> HYPERLINK "https://www.statista.com/statistics/429089/travelodge-total-revenue-united-kingdom-uk/" </w:instrText>
      </w:r>
      <w:r>
        <w:rPr/>
        <w:fldChar w:fldCharType="separate"/>
      </w:r>
      <w:r>
        <w:rPr>
          <w:color w:val="000000"/>
        </w:rPr>
        <w:t>ht</w:t>
      </w:r>
      <w:r>
        <w:rPr>
          <w:color w:val="000000"/>
        </w:rPr>
        <w:t>tps://www.statista.com/statistics/429089/travelodge-total-revenue-united-kingdom-uk/</w:t>
      </w:r>
      <w:r>
        <w:rPr/>
        <w:fldChar w:fldCharType="end"/>
      </w:r>
      <w:r>
        <w:rPr>
          <w:color w:val="000000"/>
        </w:rPr>
        <w:t xml:space="preserve">:&gt; [Accessed on 7th October 2022] </w:t>
      </w:r>
    </w:p>
    <w:p>
      <w:pPr>
        <w:pStyle w:val="style0"/>
        <w:spacing w:before="240"/>
        <w:rPr>
          <w:color w:val="000000"/>
        </w:rPr>
      </w:pPr>
      <w:r>
        <w:rPr>
          <w:color w:val="000000"/>
        </w:rPr>
        <w:t xml:space="preserve">Thecaterer.com.2022. </w:t>
      </w:r>
      <w:r>
        <w:rPr>
          <w:i/>
          <w:color w:val="000000"/>
        </w:rPr>
        <w:t>Pandemic slashes Travelodge revenue by 60.9%.</w:t>
      </w:r>
      <w:r>
        <w:rPr>
          <w:color w:val="000000"/>
        </w:rPr>
        <w:t xml:space="preserve">  [Online] Available </w:t>
      </w:r>
      <w:r>
        <w:rPr>
          <w:color w:val="000000"/>
        </w:rPr>
        <w:t>at:</w:t>
      </w:r>
      <w:r>
        <w:rPr>
          <w:color w:val="000000"/>
        </w:rPr>
        <w:t>&lt;</w:t>
      </w:r>
      <w:r>
        <w:rPr/>
        <w:fldChar w:fldCharType="begin"/>
      </w:r>
      <w:r>
        <w:instrText xml:space="preserve"> HYPERLINK "https://www.thecaterer.com/news/pandemic-slashes-travelodge-revenue-60" </w:instrText>
      </w:r>
      <w:r>
        <w:rPr/>
        <w:fldChar w:fldCharType="separate"/>
      </w:r>
      <w:r>
        <w:rPr>
          <w:color w:val="000000"/>
        </w:rPr>
        <w:t>https://www.thecaterer.com/news/pandemic-slashes-travelodge-revenue-60</w:t>
      </w:r>
      <w:r>
        <w:rPr/>
        <w:fldChar w:fldCharType="end"/>
      </w:r>
      <w:r>
        <w:rPr>
          <w:color w:val="000000"/>
        </w:rPr>
        <w:t xml:space="preserve">:&gt; [Accessed on 7th October 2022] </w:t>
      </w:r>
    </w:p>
    <w:p>
      <w:pPr>
        <w:pStyle w:val="style0"/>
        <w:spacing w:before="240"/>
        <w:rPr>
          <w:color w:val="000000"/>
        </w:rPr>
      </w:pPr>
      <w:r>
        <w:rPr>
          <w:color w:val="000000"/>
        </w:rPr>
        <w:t xml:space="preserve">Travelodge.co.uk.2022. </w:t>
      </w:r>
      <w:r>
        <w:rPr>
          <w:i/>
          <w:color w:val="000000"/>
        </w:rPr>
        <w:t>Our</w:t>
      </w:r>
      <w:r>
        <w:rPr>
          <w:i/>
          <w:color w:val="000000"/>
        </w:rPr>
        <w:t xml:space="preserve"> company. </w:t>
      </w:r>
      <w:r>
        <w:rPr>
          <w:color w:val="000000"/>
        </w:rPr>
        <w:t>[Online] Availab</w:t>
      </w:r>
      <w:r>
        <w:rPr>
          <w:color w:val="000000"/>
        </w:rPr>
        <w:t xml:space="preserve">le </w:t>
      </w:r>
      <w:r>
        <w:rPr>
          <w:color w:val="000000"/>
        </w:rPr>
        <w:t>at:</w:t>
      </w:r>
      <w:r>
        <w:rPr>
          <w:color w:val="000000"/>
        </w:rPr>
        <w:t>&lt;</w:t>
      </w:r>
      <w:r>
        <w:rPr/>
        <w:fldChar w:fldCharType="begin"/>
      </w:r>
      <w:r>
        <w:instrText xml:space="preserve"> HYPERLINK "https://www.travelodge.co.uk/about/our-company/" </w:instrText>
      </w:r>
      <w:r>
        <w:rPr/>
        <w:fldChar w:fldCharType="separate"/>
      </w:r>
      <w:r>
        <w:rPr>
          <w:color w:val="000000"/>
        </w:rPr>
        <w:t>https://www.travelodge.co.uk/about/our-company/</w:t>
      </w:r>
      <w:r>
        <w:rPr/>
        <w:fldChar w:fldCharType="end"/>
      </w:r>
      <w:r>
        <w:rPr>
          <w:color w:val="000000"/>
        </w:rPr>
        <w:t xml:space="preserve">:&gt;  [Accessed on 7th October 2022] </w:t>
      </w:r>
    </w:p>
    <w:p>
      <w:pPr>
        <w:pStyle w:val="style0"/>
        <w:spacing w:before="240"/>
        <w:rPr>
          <w:color w:val="ff0000"/>
        </w:rPr>
      </w:pPr>
      <w:r>
        <w:rPr>
          <w:color w:val="ff0000"/>
        </w:rPr>
        <w:t xml:space="preserve">Travelodge.co.uk.2022. </w:t>
      </w:r>
      <w:r>
        <w:rPr>
          <w:i/>
          <w:color w:val="ff0000"/>
        </w:rPr>
        <w:t>Our</w:t>
      </w:r>
      <w:r>
        <w:rPr>
          <w:i/>
          <w:color w:val="ff0000"/>
        </w:rPr>
        <w:t xml:space="preserve"> company.</w:t>
      </w:r>
      <w:r>
        <w:rPr>
          <w:color w:val="ff0000"/>
        </w:rPr>
        <w:t xml:space="preserve"> [Online] Available </w:t>
      </w:r>
      <w:r>
        <w:rPr>
          <w:color w:val="ff0000"/>
        </w:rPr>
        <w:t>at:</w:t>
      </w:r>
      <w:r>
        <w:rPr>
          <w:color w:val="ff0000"/>
        </w:rPr>
        <w:t xml:space="preserve">&lt;Our company. </w:t>
      </w:r>
      <w:r>
        <w:rPr/>
        <w:fldChar w:fldCharType="begin"/>
      </w:r>
      <w:r>
        <w:instrText xml:space="preserve"> HYPERLINK "https://www.travelodge.co.uk/about/our-company/" </w:instrText>
      </w:r>
      <w:r>
        <w:rPr/>
        <w:fldChar w:fldCharType="separate"/>
      </w:r>
      <w:r>
        <w:rPr>
          <w:color w:val="ff0000"/>
        </w:rPr>
        <w:t>https://www.travelodge.co.uk/about/our-company/</w:t>
      </w:r>
      <w:r>
        <w:rPr/>
        <w:fldChar w:fldCharType="end"/>
      </w:r>
      <w:r>
        <w:rPr>
          <w:color w:val="ff0000"/>
        </w:rPr>
        <w:t xml:space="preserve">:&gt; [Accessed on 29th October 2022] </w:t>
      </w:r>
    </w:p>
    <w:p>
      <w:pPr>
        <w:pStyle w:val="style0"/>
        <w:spacing w:before="240"/>
        <w:rPr>
          <w:color w:val="000000"/>
        </w:rPr>
      </w:pPr>
      <w:r>
        <w:rPr>
          <w:color w:val="000000"/>
        </w:rPr>
        <w:t xml:space="preserve">Travelodge.co.uk.2022. </w:t>
      </w:r>
      <w:r>
        <w:rPr>
          <w:i/>
          <w:color w:val="000000"/>
        </w:rPr>
        <w:t>Strong recovery in 2021 and Travelodge is well positioned to benefit in the expected recovery.</w:t>
      </w:r>
      <w:r>
        <w:rPr>
          <w:color w:val="000000"/>
        </w:rPr>
        <w:t xml:space="preserve"> [Online] Availa</w:t>
      </w:r>
      <w:r>
        <w:rPr>
          <w:color w:val="000000"/>
        </w:rPr>
        <w:t xml:space="preserve">ble </w:t>
      </w:r>
      <w:r>
        <w:rPr>
          <w:color w:val="000000"/>
        </w:rPr>
        <w:t>at:</w:t>
      </w:r>
      <w:r>
        <w:rPr>
          <w:color w:val="000000"/>
        </w:rPr>
        <w:t>&lt;</w:t>
      </w:r>
      <w:r>
        <w:rPr/>
        <w:fldChar w:fldCharType="begin"/>
      </w:r>
      <w:r>
        <w:instrText xml:space="preserve"> HYPERLINK "https://www.travelodge.co.uk/blog/news/travelodge-strong-2021-recovery/" </w:instrText>
      </w:r>
      <w:r>
        <w:rPr/>
        <w:fldChar w:fldCharType="separate"/>
      </w:r>
      <w:r>
        <w:rPr>
          <w:color w:val="000000"/>
        </w:rPr>
        <w:t>https://www.travelodge.co.uk/blog/news/travelodge-strong-2021-recovery/</w:t>
      </w:r>
      <w:r>
        <w:rPr/>
        <w:fldChar w:fldCharType="end"/>
      </w:r>
      <w:r>
        <w:rPr>
          <w:color w:val="000000"/>
        </w:rPr>
        <w:t xml:space="preserve">:&gt; [Accessed on 7th October 2022] </w:t>
      </w:r>
    </w:p>
    <w:p>
      <w:pPr>
        <w:pStyle w:val="style0"/>
        <w:spacing w:before="240"/>
        <w:rPr>
          <w:color w:val="ff0000"/>
        </w:rPr>
      </w:pPr>
      <w:r>
        <w:rPr>
          <w:color w:val="ff0000"/>
        </w:rPr>
        <w:t xml:space="preserve">Travelodge.co.uk.2022. </w:t>
      </w:r>
      <w:r>
        <w:rPr>
          <w:i/>
          <w:color w:val="ff0000"/>
        </w:rPr>
        <w:t xml:space="preserve">Travelodge launches its new </w:t>
      </w:r>
      <w:r>
        <w:rPr>
          <w:i/>
          <w:color w:val="ff0000"/>
        </w:rPr>
        <w:t xml:space="preserve">sustainability plan - ‘Better Future’. </w:t>
      </w:r>
      <w:r>
        <w:rPr>
          <w:color w:val="ff0000"/>
        </w:rPr>
        <w:t xml:space="preserve">[Online] Available </w:t>
      </w:r>
      <w:r>
        <w:rPr>
          <w:color w:val="ff0000"/>
        </w:rPr>
        <w:t>at:</w:t>
      </w:r>
      <w:r>
        <w:rPr>
          <w:color w:val="ff0000"/>
        </w:rPr>
        <w:t>&lt;</w:t>
      </w:r>
      <w:r>
        <w:rPr/>
        <w:fldChar w:fldCharType="begin"/>
      </w:r>
      <w:r>
        <w:instrText xml:space="preserve"> HYPERLINK "https://www.travelodge.co.uk/press-centre/press-releases/Travelodge-launches-its-new-sustainability-plan-%E2%80%98Better-Future%E2%80%99" </w:instrText>
      </w:r>
      <w:r>
        <w:rPr/>
        <w:fldChar w:fldCharType="separate"/>
      </w:r>
      <w:r>
        <w:rPr>
          <w:color w:val="ff0000"/>
        </w:rPr>
        <w:t>https://www.travelodge.co.uk/press-cen</w:t>
      </w:r>
      <w:r>
        <w:rPr>
          <w:color w:val="ff0000"/>
        </w:rPr>
        <w:t>tre/press-releases/Travelodge-launches-its-new-sustainability-plan-%E2%80%98Better-Future%E2%80%99</w:t>
      </w:r>
      <w:r>
        <w:rPr/>
        <w:fldChar w:fldCharType="end"/>
      </w:r>
      <w:r>
        <w:rPr>
          <w:color w:val="ff0000"/>
        </w:rPr>
        <w:t xml:space="preserve">:&gt; [Accessed on 29th October 2022] </w:t>
      </w:r>
    </w:p>
    <w:p>
      <w:pPr>
        <w:pStyle w:val="style0"/>
        <w:spacing w:before="240"/>
        <w:rPr>
          <w:color w:val="000000"/>
        </w:rPr>
      </w:pPr>
      <w:r>
        <w:rPr>
          <w:color w:val="000000"/>
        </w:rPr>
        <w:t xml:space="preserve">Travelodge.co.uk.2022. </w:t>
      </w:r>
      <w:r>
        <w:rPr>
          <w:i/>
          <w:color w:val="000000"/>
        </w:rPr>
        <w:t>TRAVELODGE LAUNCHES NEW £25 MILLION AD CAMPAIGN.</w:t>
      </w:r>
      <w:r>
        <w:rPr>
          <w:color w:val="000000"/>
        </w:rPr>
        <w:t xml:space="preserve"> [Online] Available </w:t>
      </w:r>
      <w:r>
        <w:rPr>
          <w:color w:val="000000"/>
        </w:rPr>
        <w:t>at:</w:t>
      </w:r>
      <w:r>
        <w:rPr>
          <w:color w:val="000000"/>
        </w:rPr>
        <w:t>&lt;</w:t>
      </w:r>
      <w:r>
        <w:rPr/>
        <w:fldChar w:fldCharType="begin"/>
      </w:r>
      <w:r>
        <w:instrText xml:space="preserve"> HYPERLINK "https://www.travelodge.co.uk/press-centre/press-releases/TRAVELODGE-LAUNCHES-NEW-%C2%A325-MILLION-AD-CAMPAIGN" </w:instrText>
      </w:r>
      <w:r>
        <w:rPr/>
        <w:fldChar w:fldCharType="separate"/>
      </w:r>
      <w:r>
        <w:rPr>
          <w:color w:val="000000"/>
        </w:rPr>
        <w:t>https://www.travelodge.co.uk/press-centre/press-releases/TRAVELODGE-LAUNCHES-NEW-%C2%A325-MILLION-AD-CAMPAIGN</w:t>
      </w:r>
      <w:r>
        <w:rPr/>
        <w:fldChar w:fldCharType="end"/>
      </w:r>
      <w:r>
        <w:rPr>
          <w:color w:val="000000"/>
        </w:rPr>
        <w:t xml:space="preserve">:&gt;  [Accessed on 7th October 2022] </w:t>
      </w:r>
    </w:p>
    <w:p>
      <w:pPr>
        <w:pStyle w:val="style0"/>
        <w:spacing w:before="240"/>
        <w:rPr>
          <w:color w:val="000000"/>
        </w:rPr>
      </w:pPr>
      <w:r>
        <w:rPr>
          <w:color w:val="000000"/>
        </w:rPr>
        <w:t>Travelodge.co.uk.2022.Where</w:t>
      </w:r>
      <w:r>
        <w:rPr>
          <w:i/>
          <w:color w:val="000000"/>
        </w:rPr>
        <w:t xml:space="preserve"> would you like to go</w:t>
      </w:r>
      <w:r>
        <w:rPr>
          <w:i/>
          <w:color w:val="000000"/>
        </w:rPr>
        <w:t>?.</w:t>
      </w:r>
      <w:r>
        <w:rPr>
          <w:color w:val="000000"/>
        </w:rPr>
        <w:t xml:space="preserve">   [Online] Available </w:t>
      </w:r>
      <w:r>
        <w:rPr>
          <w:color w:val="000000"/>
        </w:rPr>
        <w:t>at:</w:t>
      </w:r>
      <w:r>
        <w:rPr>
          <w:color w:val="000000"/>
        </w:rPr>
        <w:t>&lt;</w:t>
      </w:r>
      <w:r>
        <w:rPr/>
        <w:fldChar w:fldCharType="begin"/>
      </w:r>
      <w:r>
        <w:instrText xml:space="preserve"> HYPERLINK "https://www.travelodge.co.uk/destinations" </w:instrText>
      </w:r>
      <w:r>
        <w:rPr/>
        <w:fldChar w:fldCharType="separate"/>
      </w:r>
      <w:r>
        <w:rPr>
          <w:color w:val="000000"/>
        </w:rPr>
        <w:t>https://www.travelodge.co.uk/destinations</w:t>
      </w:r>
      <w:r>
        <w:rPr/>
        <w:fldChar w:fldCharType="end"/>
      </w:r>
      <w:r>
        <w:rPr>
          <w:color w:val="000000"/>
        </w:rPr>
        <w:t xml:space="preserve">:&gt; [Accessed on 7th October 2022] </w:t>
      </w:r>
    </w:p>
    <w:p>
      <w:pPr>
        <w:pStyle w:val="style0"/>
        <w:spacing w:before="240"/>
        <w:rPr>
          <w:color w:val="000000"/>
        </w:rPr>
      </w:pPr>
      <w:r>
        <w:rPr>
          <w:color w:val="000000"/>
        </w:rPr>
        <w:t xml:space="preserve">Travelodgesustainability.co.uk.2022. </w:t>
      </w:r>
      <w:r>
        <w:rPr>
          <w:i/>
          <w:color w:val="000000"/>
        </w:rPr>
        <w:t>Better Future Our Sustainability Plan 2022.</w:t>
      </w:r>
      <w:r>
        <w:rPr>
          <w:color w:val="000000"/>
        </w:rPr>
        <w:t xml:space="preserve"> [Online] Available </w:t>
      </w:r>
      <w:r>
        <w:rPr>
          <w:color w:val="000000"/>
        </w:rPr>
        <w:t>at:</w:t>
      </w:r>
      <w:r>
        <w:rPr>
          <w:color w:val="000000"/>
        </w:rPr>
        <w:t>&lt;</w:t>
      </w:r>
      <w:r>
        <w:rPr/>
        <w:fldChar w:fldCharType="begin"/>
      </w:r>
      <w:r>
        <w:instrText xml:space="preserve"> HYPERLINK "https://www.travelodgesustainability.co.uk/wp-content/uploads/sites/2/2022/05/Better-Future-Report-2022.pdf" </w:instrText>
      </w:r>
      <w:r>
        <w:rPr/>
        <w:fldChar w:fldCharType="separate"/>
      </w:r>
      <w:r>
        <w:rPr>
          <w:color w:val="000000"/>
        </w:rPr>
        <w:t>https://www.travelodgesustainability.co.uk/wp-content/uploads/</w:t>
      </w:r>
      <w:r>
        <w:rPr>
          <w:color w:val="000000"/>
        </w:rPr>
        <w:t>sites/2/2022/05/Better-Future-Report-2022.pdf</w:t>
      </w:r>
      <w:r>
        <w:rPr/>
        <w:fldChar w:fldCharType="end"/>
      </w:r>
      <w:r>
        <w:rPr>
          <w:color w:val="000000"/>
        </w:rPr>
        <w:t xml:space="preserve">:&gt;  [Accessed on 7th October 2022] </w:t>
      </w:r>
    </w:p>
    <w:p>
      <w:pPr>
        <w:pStyle w:val="style0"/>
        <w:spacing w:before="240"/>
        <w:rPr>
          <w:color w:val="000000"/>
        </w:rPr>
      </w:pPr>
      <w:r>
        <w:rPr>
          <w:color w:val="000000"/>
        </w:rPr>
        <w:t xml:space="preserve">Travelodgesustainability.co.uk.2022. </w:t>
      </w:r>
      <w:r>
        <w:rPr>
          <w:i/>
          <w:color w:val="000000"/>
        </w:rPr>
        <w:t>Conscious.</w:t>
      </w:r>
      <w:r>
        <w:rPr>
          <w:color w:val="000000"/>
        </w:rPr>
        <w:t xml:space="preserve"> [Online] Available </w:t>
      </w:r>
      <w:r>
        <w:rPr>
          <w:color w:val="000000"/>
        </w:rPr>
        <w:t>at:</w:t>
      </w:r>
      <w:r>
        <w:rPr>
          <w:color w:val="000000"/>
        </w:rPr>
        <w:t>&lt;</w:t>
      </w:r>
      <w:r>
        <w:rPr/>
        <w:fldChar w:fldCharType="begin"/>
      </w:r>
      <w:r>
        <w:instrText xml:space="preserve"> HYPERLINK "https://www.travelodgesustainability.co.uk/conscious/" </w:instrText>
      </w:r>
      <w:r>
        <w:rPr/>
        <w:fldChar w:fldCharType="separate"/>
      </w:r>
      <w:r>
        <w:rPr>
          <w:color w:val="000000"/>
        </w:rPr>
        <w:t>https://www.travelodgesustainab</w:t>
      </w:r>
      <w:r>
        <w:rPr>
          <w:color w:val="000000"/>
        </w:rPr>
        <w:t>ility.co.uk/conscious/</w:t>
      </w:r>
      <w:r>
        <w:rPr/>
        <w:fldChar w:fldCharType="end"/>
      </w:r>
      <w:r>
        <w:rPr>
          <w:color w:val="000000"/>
        </w:rPr>
        <w:t xml:space="preserve">:&gt; [Accessed on 7th October 2022] </w:t>
      </w:r>
    </w:p>
    <w:p>
      <w:pPr>
        <w:pStyle w:val="style0"/>
        <w:spacing w:before="240"/>
        <w:rPr>
          <w:color w:val="ff0000"/>
        </w:rPr>
      </w:pPr>
    </w:p>
    <w:p>
      <w:pPr>
        <w:pStyle w:val="style0"/>
        <w:spacing w:before="240"/>
        <w:rPr/>
      </w:pPr>
    </w:p>
    <w:p>
      <w:pPr>
        <w:pStyle w:val="style0"/>
        <w:spacing w:before="240"/>
        <w:rPr>
          <w:color w:val="000000"/>
        </w:rPr>
      </w:pPr>
    </w:p>
    <w:p>
      <w:pPr>
        <w:pStyle w:val="style0"/>
        <w:spacing w:before="240"/>
        <w:rPr>
          <w:color w:val="000000"/>
        </w:rPr>
      </w:pPr>
    </w:p>
    <w:bookmarkStart w:id="7" w:name="_heading=h.tyjcwt" w:colFirst="0" w:colLast="0"/>
    <w:bookmarkEnd w:id="7"/>
    <w:p>
      <w:pPr>
        <w:pStyle w:val="style0"/>
        <w:rPr>
          <w:b/>
          <w:color w:val="000000"/>
        </w:rPr>
      </w:pPr>
    </w:p>
    <w:sectPr>
      <w:footerReference w:type="default" r:id="rId2"/>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libri">
    <w:altName w:val="Calibri"/>
    <w:panose1 w:val="020f0502020000030204"/>
    <w:charset w:val="00"/>
    <w:family w:val="swiss"/>
    <w:pitch w:val="variable"/>
    <w:sig w:usb0="E4002EFF" w:usb1="C000247B" w:usb2="00000009" w:usb3="00000000" w:csb0="000001FF" w:csb1="00000000"/>
  </w:font>
  <w:font w:name="SimSun">
    <w:altName w:val="宋体"/>
    <w:panose1 w:val="02010600030000010101"/>
    <w:charset w:val="86"/>
    <w:family w:val="auto"/>
    <w:pitch w:val="variable"/>
    <w:sig w:usb0="00000001" w:usb1="080E0000" w:usb2="00000010" w:usb3="00000000" w:csb0="00040000" w:csb1="00000000"/>
  </w:font>
  <w:font w:name="Cambria">
    <w:altName w:val="Cambria"/>
    <w:panose1 w:val="02040503050000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pBdr>
        <w:left w:val="nil"/>
        <w:right w:val="nil"/>
        <w:top w:val="nil"/>
        <w:bottom w:val="nil"/>
        <w:between w:val="nil"/>
      </w:pBdr>
      <w:tabs>
        <w:tab w:val="center" w:leader="none" w:pos="4680"/>
        <w:tab w:val="right" w:leader="none" w:pos="9360"/>
      </w:tabs>
      <w:spacing w:lineRule="auto" w:line="240"/>
      <w:jc w:val="right"/>
      <w:rPr>
        <w:color w:val="000000"/>
      </w:rPr>
    </w:pPr>
    <w:r>
      <w:rPr>
        <w:color w:val="000000"/>
      </w:rPr>
      <w:fldChar w:fldCharType="begin"/>
    </w:r>
    <w:r>
      <w:rPr>
        <w:color w:val="000000"/>
      </w:rPr>
      <w:instrText>PAGE</w:instrText>
    </w:r>
    <w:r>
      <w:rPr>
        <w:color w:val="000000"/>
      </w:rPr>
      <w:fldChar w:fldCharType="separate"/>
    </w:r>
    <w:r>
      <w:rPr>
        <w:noProof/>
        <w:color w:val="000000"/>
      </w:rPr>
      <w:t>10</w:t>
    </w:r>
    <w:r>
      <w:rPr>
        <w:color w:val="000000"/>
      </w:rPr>
      <w:fldChar w:fldCharType="end"/>
    </w:r>
  </w:p>
  <w:p>
    <w:pPr>
      <w:pStyle w:val="style0"/>
      <w:pBdr>
        <w:left w:val="nil"/>
        <w:right w:val="nil"/>
        <w:top w:val="nil"/>
        <w:bottom w:val="nil"/>
        <w:between w:val="nil"/>
      </w:pBdr>
      <w:tabs>
        <w:tab w:val="center" w:leader="none" w:pos="4680"/>
        <w:tab w:val="right" w:leader="none" w:pos="9360"/>
      </w:tabs>
      <w:spacing w:lineRule="auto" w:line="240"/>
      <w:rPr>
        <w:color w:val="00000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val="en-GB" w:bidi="ar-SA" w:eastAsia="en-IN"/>
      </w:rPr>
    </w:rPrDefault>
    <w:pPrDefault>
      <w:pPr>
        <w:spacing w:lineRule="auto" w:line="360"/>
        <w:jc w:val="both"/>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outlineLvl w:val="0"/>
    </w:pPr>
    <w:rPr>
      <w:b/>
      <w:color w:val="373a3c"/>
    </w:rPr>
  </w:style>
  <w:style w:type="paragraph" w:styleId="style2">
    <w:name w:val="heading 2"/>
    <w:basedOn w:val="style0"/>
    <w:next w:val="style0"/>
    <w:qFormat/>
    <w:uiPriority w:val="9"/>
    <w:pPr>
      <w:keepNext/>
      <w:keepLines/>
      <w:spacing w:before="360" w:after="120"/>
      <w:outlineLvl w:val="1"/>
    </w:pPr>
    <w:rPr>
      <w:sz w:val="32"/>
      <w:szCs w:val="32"/>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rPr>
  </w:style>
  <w:style w:type="paragraph" w:styleId="style5">
    <w:name w:val="heading 5"/>
    <w:basedOn w:val="style0"/>
    <w:next w:val="style0"/>
    <w:qFormat/>
    <w:uiPriority w:val="9"/>
    <w:pPr>
      <w:keepNext/>
      <w:keepLines/>
      <w:spacing w:before="240" w:after="80"/>
      <w:outlineLvl w:val="4"/>
    </w:pPr>
    <w:rPr>
      <w:color w:val="666666"/>
      <w:sz w:val="22"/>
      <w:szCs w:val="22"/>
    </w:rPr>
  </w:style>
  <w:style w:type="paragraph" w:styleId="style6">
    <w:name w:val="heading 6"/>
    <w:basedOn w:val="style0"/>
    <w:next w:val="style0"/>
    <w:qFormat/>
    <w:uiPriority w:val="9"/>
    <w:pPr>
      <w:keepNext/>
      <w:keepLines/>
      <w:spacing w:before="240" w:after="80"/>
      <w:outlineLvl w:val="5"/>
    </w:pPr>
    <w:rPr>
      <w:i/>
      <w:color w:val="666666"/>
      <w:sz w:val="22"/>
      <w:szCs w:val="2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pPr>
      <w:keepNext/>
      <w:keepLines/>
      <w:spacing w:after="320"/>
    </w:pPr>
    <w:rPr>
      <w:rFonts w:ascii="Arial" w:cs="Arial" w:eastAsia="Arial" w:hAnsi="Arial"/>
      <w:color w:val="666666"/>
      <w:sz w:val="30"/>
      <w:szCs w:val="30"/>
    </w:rPr>
  </w:style>
  <w:style w:type="paragraph" w:styleId="style31">
    <w:name w:val="header"/>
    <w:basedOn w:val="style0"/>
    <w:next w:val="style31"/>
    <w:link w:val="style4097"/>
    <w:uiPriority w:val="99"/>
    <w:pPr>
      <w:tabs>
        <w:tab w:val="center" w:leader="none" w:pos="4680"/>
        <w:tab w:val="right" w:leader="none" w:pos="9360"/>
      </w:tabs>
      <w:spacing w:lineRule="auto" w:line="240"/>
    </w:pPr>
    <w:rPr/>
  </w:style>
  <w:style w:type="character" w:customStyle="1" w:styleId="style4097">
    <w:name w:val="Header Char_24415a51-299d-4cbd-8cf6-c1842f846f5d"/>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lineRule="auto" w:line="240"/>
    </w:pPr>
    <w:rPr/>
  </w:style>
  <w:style w:type="character" w:customStyle="1" w:styleId="style4098">
    <w:name w:val="Footer Char_d0d900b9-1ccc-4d88-9e19-d5eafc8b7536"/>
    <w:basedOn w:val="style65"/>
    <w:next w:val="style4098"/>
    <w:link w:val="style32"/>
    <w:uiPriority w:val="99"/>
  </w:style>
  <w:style w:type="paragraph" w:styleId="style266">
    <w:name w:val="TOC Heading"/>
    <w:basedOn w:val="style1"/>
    <w:next w:val="style0"/>
    <w:qFormat/>
    <w:uiPriority w:val="39"/>
    <w:pPr>
      <w:spacing w:before="240" w:lineRule="auto" w:line="259"/>
      <w:jc w:val="left"/>
      <w:outlineLvl w:val="9"/>
    </w:pPr>
    <w:rPr>
      <w:rFonts w:ascii="Calibri" w:cs="SimSun" w:eastAsia="SimSun" w:hAnsi="Calibri"/>
      <w:b w:val="false"/>
      <w:color w:val="365f91"/>
      <w:sz w:val="32"/>
      <w:szCs w:val="32"/>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099"/>
    <w:uiPriority w:val="99"/>
    <w:pPr>
      <w:spacing w:lineRule="auto" w:line="240"/>
    </w:pPr>
    <w:rPr>
      <w:sz w:val="20"/>
      <w:szCs w:val="20"/>
    </w:rPr>
  </w:style>
  <w:style w:type="character" w:customStyle="1" w:styleId="style4099">
    <w:name w:val="Comment Text Char"/>
    <w:basedOn w:val="style65"/>
    <w:next w:val="style4099"/>
    <w:link w:val="style30"/>
    <w:uiPriority w:val="99"/>
    <w:rPr>
      <w:sz w:val="20"/>
      <w:szCs w:val="20"/>
    </w:rPr>
  </w:style>
  <w:style w:type="paragraph" w:styleId="style106">
    <w:name w:val="annotation subject"/>
    <w:basedOn w:val="style30"/>
    <w:next w:val="style30"/>
    <w:link w:val="style4100"/>
    <w:uiPriority w:val="99"/>
    <w:pPr/>
    <w:rPr>
      <w:b/>
      <w:bCs/>
    </w:rPr>
  </w:style>
  <w:style w:type="character" w:customStyle="1" w:styleId="style4100">
    <w:name w:val="Comment Subject Char"/>
    <w:basedOn w:val="style4099"/>
    <w:next w:val="style4100"/>
    <w:link w:val="style106"/>
    <w:uiPriority w:val="99"/>
    <w:rPr>
      <w:b/>
      <w:bCs/>
      <w:sz w:val="20"/>
      <w:szCs w:val="20"/>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1hLo8UiI1B2ivdKyr5N8H1i0+JQ==">AMUW2mU4ZdSqu8LDseBCZPomeNkVPfVTMp637JEs5DBRrOsPGKDdNksuDQzXrTVYPiOGB5BJa2h/pPgDh3EAXYdMzaJIUhzmSxXHPMBcugJlf80jsNDJ+WlH5U+P7o8CtdRviilixRIUu2nsXkxVQqO0MW9Qz7K0jg10zEDcRkBHHwUtw7NZiRV6qtZ9SiSwaHR7Juv5sRMv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2017</Words>
  <Pages>10</Pages>
  <Characters>13450</Characters>
  <Application>WPS Office</Application>
  <DocSecurity>0</DocSecurity>
  <Paragraphs>81</Paragraphs>
  <ScaleCrop>false</ScaleCrop>
  <LinksUpToDate>false</LinksUpToDate>
  <CharactersWithSpaces>15475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2022-11-01T21:28:03Z</dcterms:created>
  <dc:creator>user</dc:creator>
  <lastModifiedBy>2201123G</lastModifiedBy>
  <dcterms:modified xsi:type="dcterms:W3CDTF">2022-11-01T21:28:03Z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f14387366b754a8688f218814401e77b</vt:lpwstr>
  </property>
</Properties>
</file>