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9F24EC" w14:textId="77777777" w:rsidR="00571110" w:rsidRDefault="0015716A" w:rsidP="00571110">
      <w:pPr>
        <w:spacing w:after="0" w:line="360" w:lineRule="auto"/>
        <w:jc w:val="center"/>
        <w:rPr>
          <w:rFonts w:ascii="Times New Roman" w:hAnsi="Times New Roman" w:cs="Times New Roman"/>
          <w:b/>
          <w:bCs/>
          <w:sz w:val="24"/>
          <w:szCs w:val="24"/>
        </w:rPr>
      </w:pPr>
      <w:bookmarkStart w:id="0" w:name="_Hlk56435997"/>
      <w:r w:rsidRPr="00571110">
        <w:rPr>
          <w:rFonts w:ascii="Times New Roman" w:hAnsi="Times New Roman" w:cs="Times New Roman"/>
          <w:b/>
          <w:bCs/>
          <w:sz w:val="24"/>
          <w:szCs w:val="24"/>
        </w:rPr>
        <w:t xml:space="preserve">Comparisons and Contrasts in the works of </w:t>
      </w:r>
    </w:p>
    <w:p w14:paraId="38716268" w14:textId="46693436" w:rsidR="0015716A" w:rsidRDefault="0015716A" w:rsidP="00571110">
      <w:pPr>
        <w:spacing w:after="0" w:line="360" w:lineRule="auto"/>
        <w:jc w:val="center"/>
        <w:rPr>
          <w:rFonts w:ascii="Times New Roman" w:hAnsi="Times New Roman" w:cs="Times New Roman"/>
          <w:b/>
          <w:bCs/>
          <w:sz w:val="24"/>
          <w:szCs w:val="24"/>
        </w:rPr>
      </w:pPr>
      <w:r w:rsidRPr="00571110">
        <w:rPr>
          <w:rFonts w:ascii="Times New Roman" w:hAnsi="Times New Roman" w:cs="Times New Roman"/>
          <w:b/>
          <w:bCs/>
          <w:sz w:val="24"/>
          <w:szCs w:val="24"/>
        </w:rPr>
        <w:t xml:space="preserve">Lynn White Jnr </w:t>
      </w:r>
      <w:r w:rsidR="00115BF2" w:rsidRPr="00571110">
        <w:rPr>
          <w:rFonts w:ascii="Times New Roman" w:hAnsi="Times New Roman" w:cs="Times New Roman"/>
          <w:b/>
          <w:bCs/>
          <w:sz w:val="24"/>
          <w:szCs w:val="24"/>
        </w:rPr>
        <w:t>‘</w:t>
      </w:r>
      <w:r w:rsidRPr="00571110">
        <w:rPr>
          <w:rFonts w:ascii="Times New Roman" w:hAnsi="Times New Roman" w:cs="Times New Roman"/>
          <w:b/>
          <w:bCs/>
          <w:sz w:val="24"/>
          <w:szCs w:val="24"/>
        </w:rPr>
        <w:t>s</w:t>
      </w:r>
      <w:r w:rsidR="00115BF2" w:rsidRPr="00571110">
        <w:rPr>
          <w:rFonts w:ascii="Times New Roman" w:hAnsi="Times New Roman" w:cs="Times New Roman"/>
          <w:b/>
          <w:bCs/>
          <w:sz w:val="24"/>
          <w:szCs w:val="24"/>
        </w:rPr>
        <w:t xml:space="preserve"> </w:t>
      </w:r>
      <w:r w:rsidRPr="00571110">
        <w:rPr>
          <w:rFonts w:ascii="Times New Roman" w:hAnsi="Times New Roman" w:cs="Times New Roman"/>
          <w:b/>
          <w:bCs/>
          <w:sz w:val="24"/>
          <w:szCs w:val="24"/>
        </w:rPr>
        <w:t xml:space="preserve">‘ The Historical Roots of Our Ecological Crisis’ and Val </w:t>
      </w:r>
      <w:r w:rsidR="002E1F79" w:rsidRPr="00571110">
        <w:rPr>
          <w:rFonts w:ascii="Times New Roman" w:hAnsi="Times New Roman" w:cs="Times New Roman"/>
          <w:b/>
          <w:bCs/>
          <w:sz w:val="24"/>
          <w:szCs w:val="24"/>
        </w:rPr>
        <w:t>Pl</w:t>
      </w:r>
      <w:r w:rsidR="003F7B87" w:rsidRPr="00571110">
        <w:rPr>
          <w:rFonts w:ascii="Times New Roman" w:hAnsi="Times New Roman" w:cs="Times New Roman"/>
          <w:b/>
          <w:bCs/>
          <w:sz w:val="24"/>
          <w:szCs w:val="24"/>
        </w:rPr>
        <w:t>umwood</w:t>
      </w:r>
      <w:r w:rsidRPr="00571110">
        <w:rPr>
          <w:rFonts w:ascii="Times New Roman" w:hAnsi="Times New Roman" w:cs="Times New Roman"/>
          <w:b/>
          <w:bCs/>
          <w:sz w:val="24"/>
          <w:szCs w:val="24"/>
        </w:rPr>
        <w:t>’s ‘Gender, Eco-Feminism and the Environment’</w:t>
      </w:r>
    </w:p>
    <w:p w14:paraId="4D04D95A" w14:textId="77777777" w:rsidR="00571110" w:rsidRPr="00571110" w:rsidRDefault="00571110" w:rsidP="00571110">
      <w:pPr>
        <w:spacing w:after="0" w:line="360" w:lineRule="auto"/>
        <w:jc w:val="center"/>
        <w:rPr>
          <w:rFonts w:ascii="Times New Roman" w:hAnsi="Times New Roman" w:cs="Times New Roman"/>
          <w:b/>
          <w:bCs/>
          <w:sz w:val="24"/>
          <w:szCs w:val="24"/>
        </w:rPr>
      </w:pPr>
    </w:p>
    <w:p w14:paraId="49C16014" w14:textId="38606EA9" w:rsidR="00722096" w:rsidRPr="00571110" w:rsidRDefault="00722096" w:rsidP="00722096">
      <w:pPr>
        <w:spacing w:line="360" w:lineRule="auto"/>
        <w:jc w:val="center"/>
        <w:rPr>
          <w:rFonts w:ascii="Times New Roman" w:hAnsi="Times New Roman" w:cs="Times New Roman"/>
          <w:sz w:val="24"/>
          <w:szCs w:val="24"/>
        </w:rPr>
      </w:pPr>
      <w:r w:rsidRPr="00571110">
        <w:rPr>
          <w:rFonts w:ascii="Times New Roman" w:hAnsi="Times New Roman" w:cs="Times New Roman"/>
          <w:sz w:val="24"/>
          <w:szCs w:val="24"/>
        </w:rPr>
        <w:t>Ingrid</w:t>
      </w:r>
      <w:r w:rsidR="002E1F79" w:rsidRPr="00571110">
        <w:rPr>
          <w:rFonts w:ascii="Times New Roman" w:hAnsi="Times New Roman" w:cs="Times New Roman"/>
          <w:sz w:val="24"/>
          <w:szCs w:val="24"/>
        </w:rPr>
        <w:t xml:space="preserve"> McE</w:t>
      </w:r>
      <w:r w:rsidR="003F7B87" w:rsidRPr="00571110">
        <w:rPr>
          <w:rFonts w:ascii="Times New Roman" w:hAnsi="Times New Roman" w:cs="Times New Roman"/>
          <w:sz w:val="24"/>
          <w:szCs w:val="24"/>
        </w:rPr>
        <w:t>lroy</w:t>
      </w:r>
    </w:p>
    <w:p w14:paraId="47123922" w14:textId="77777777" w:rsidR="00722096" w:rsidRPr="00571110" w:rsidRDefault="00722096" w:rsidP="00D97A64">
      <w:pPr>
        <w:spacing w:line="360" w:lineRule="auto"/>
        <w:jc w:val="both"/>
        <w:rPr>
          <w:rFonts w:ascii="Times New Roman" w:hAnsi="Times New Roman" w:cs="Times New Roman"/>
          <w:b/>
          <w:bCs/>
          <w:sz w:val="24"/>
          <w:szCs w:val="24"/>
        </w:rPr>
      </w:pPr>
    </w:p>
    <w:p w14:paraId="3BB29F16" w14:textId="29B8AC16" w:rsidR="00E32811" w:rsidRPr="00571110" w:rsidRDefault="00E32811" w:rsidP="00D97A64">
      <w:pPr>
        <w:spacing w:line="360" w:lineRule="auto"/>
        <w:jc w:val="both"/>
        <w:rPr>
          <w:rFonts w:ascii="Times New Roman" w:hAnsi="Times New Roman" w:cs="Times New Roman"/>
          <w:sz w:val="24"/>
          <w:szCs w:val="24"/>
        </w:rPr>
      </w:pPr>
      <w:r w:rsidRPr="00571110">
        <w:rPr>
          <w:rFonts w:ascii="Times New Roman" w:hAnsi="Times New Roman" w:cs="Times New Roman"/>
          <w:sz w:val="24"/>
          <w:szCs w:val="24"/>
        </w:rPr>
        <w:t>The following essay sets out to compare and contrast two influential voices in the ecological debate as to what ‘world views’ may have led to the environmental dilemma that now faces humanity.  It examine</w:t>
      </w:r>
      <w:r w:rsidR="00C0584A" w:rsidRPr="00571110">
        <w:rPr>
          <w:rFonts w:ascii="Times New Roman" w:hAnsi="Times New Roman" w:cs="Times New Roman"/>
          <w:sz w:val="24"/>
          <w:szCs w:val="24"/>
        </w:rPr>
        <w:t>s</w:t>
      </w:r>
      <w:r w:rsidRPr="00571110">
        <w:rPr>
          <w:rFonts w:ascii="Times New Roman" w:hAnsi="Times New Roman" w:cs="Times New Roman"/>
          <w:sz w:val="24"/>
          <w:szCs w:val="24"/>
        </w:rPr>
        <w:t xml:space="preserve"> the works of Lynn White Jnr as contained in his article  ‘The Historical Roots of our Ecological Crisis’</w:t>
      </w:r>
      <w:r w:rsidRPr="00571110">
        <w:rPr>
          <w:rStyle w:val="FootnoteReference"/>
          <w:rFonts w:ascii="Times New Roman" w:hAnsi="Times New Roman" w:cs="Times New Roman"/>
          <w:sz w:val="24"/>
          <w:szCs w:val="24"/>
        </w:rPr>
        <w:footnoteReference w:id="1"/>
      </w:r>
      <w:r w:rsidRPr="00571110">
        <w:rPr>
          <w:rFonts w:ascii="Times New Roman" w:hAnsi="Times New Roman" w:cs="Times New Roman"/>
          <w:sz w:val="24"/>
          <w:szCs w:val="24"/>
        </w:rPr>
        <w:t xml:space="preserve"> and of Val </w:t>
      </w:r>
      <w:r w:rsidR="002E1F79" w:rsidRPr="00571110">
        <w:rPr>
          <w:rFonts w:ascii="Times New Roman" w:hAnsi="Times New Roman" w:cs="Times New Roman"/>
          <w:sz w:val="24"/>
          <w:szCs w:val="24"/>
        </w:rPr>
        <w:t>Pl</w:t>
      </w:r>
      <w:r w:rsidR="003F7B87" w:rsidRPr="00571110">
        <w:rPr>
          <w:rFonts w:ascii="Times New Roman" w:hAnsi="Times New Roman" w:cs="Times New Roman"/>
          <w:sz w:val="24"/>
          <w:szCs w:val="24"/>
        </w:rPr>
        <w:t xml:space="preserve">umwood </w:t>
      </w:r>
      <w:r w:rsidRPr="00571110">
        <w:rPr>
          <w:rFonts w:ascii="Times New Roman" w:hAnsi="Times New Roman" w:cs="Times New Roman"/>
          <w:sz w:val="24"/>
          <w:szCs w:val="24"/>
        </w:rPr>
        <w:t>as set out in ‘Gender, Eco-Feminism and the Environment’</w:t>
      </w:r>
      <w:r w:rsidRPr="00571110">
        <w:rPr>
          <w:rStyle w:val="FootnoteReference"/>
          <w:rFonts w:ascii="Times New Roman" w:hAnsi="Times New Roman" w:cs="Times New Roman"/>
          <w:sz w:val="24"/>
          <w:szCs w:val="24"/>
        </w:rPr>
        <w:footnoteReference w:id="2"/>
      </w:r>
      <w:r w:rsidRPr="00571110">
        <w:rPr>
          <w:rFonts w:ascii="Times New Roman" w:hAnsi="Times New Roman" w:cs="Times New Roman"/>
          <w:sz w:val="24"/>
          <w:szCs w:val="24"/>
        </w:rPr>
        <w:t xml:space="preserve">.   Commencing with a summary of each work and the context within which it was written, this essay goes on to explore a number of key </w:t>
      </w:r>
      <w:r w:rsidR="00694BC3" w:rsidRPr="00571110">
        <w:rPr>
          <w:rFonts w:ascii="Times New Roman" w:hAnsi="Times New Roman" w:cs="Times New Roman"/>
          <w:sz w:val="24"/>
          <w:szCs w:val="24"/>
        </w:rPr>
        <w:t>views</w:t>
      </w:r>
      <w:r w:rsidRPr="00571110">
        <w:rPr>
          <w:rFonts w:ascii="Times New Roman" w:hAnsi="Times New Roman" w:cs="Times New Roman"/>
          <w:sz w:val="24"/>
          <w:szCs w:val="24"/>
        </w:rPr>
        <w:t xml:space="preserve"> held in common and to analyse their treatment by both writers in shades of similarity and of contrast</w:t>
      </w:r>
      <w:r w:rsidR="00990785" w:rsidRPr="00571110">
        <w:rPr>
          <w:rFonts w:ascii="Times New Roman" w:hAnsi="Times New Roman" w:cs="Times New Roman"/>
          <w:sz w:val="24"/>
          <w:szCs w:val="24"/>
        </w:rPr>
        <w:t>.</w:t>
      </w:r>
    </w:p>
    <w:p w14:paraId="7CDE511B" w14:textId="1A849EF5" w:rsidR="00DB173B" w:rsidRPr="00571110" w:rsidRDefault="00E32811" w:rsidP="00D97A64">
      <w:pPr>
        <w:spacing w:line="360" w:lineRule="auto"/>
        <w:jc w:val="both"/>
        <w:rPr>
          <w:rFonts w:ascii="Times New Roman" w:hAnsi="Times New Roman" w:cs="Times New Roman"/>
          <w:sz w:val="24"/>
          <w:szCs w:val="24"/>
        </w:rPr>
      </w:pPr>
      <w:r w:rsidRPr="00571110">
        <w:rPr>
          <w:rFonts w:ascii="Times New Roman" w:hAnsi="Times New Roman" w:cs="Times New Roman"/>
          <w:sz w:val="24"/>
          <w:szCs w:val="24"/>
        </w:rPr>
        <w:t>Lynn White Jnr was Professor of History in the University of California and a leading figure in the field of medieval history and technology</w:t>
      </w:r>
      <w:r w:rsidRPr="00571110">
        <w:rPr>
          <w:rStyle w:val="FootnoteReference"/>
          <w:rFonts w:ascii="Times New Roman" w:hAnsi="Times New Roman" w:cs="Times New Roman"/>
          <w:sz w:val="24"/>
          <w:szCs w:val="24"/>
        </w:rPr>
        <w:footnoteReference w:id="3"/>
      </w:r>
      <w:r w:rsidR="00DB173B" w:rsidRPr="00571110">
        <w:rPr>
          <w:rFonts w:ascii="Times New Roman" w:hAnsi="Times New Roman" w:cs="Times New Roman"/>
          <w:sz w:val="24"/>
          <w:szCs w:val="24"/>
        </w:rPr>
        <w:t xml:space="preserve">.   </w:t>
      </w:r>
      <w:r w:rsidR="001E09ED" w:rsidRPr="00571110">
        <w:rPr>
          <w:rFonts w:ascii="Times New Roman" w:hAnsi="Times New Roman" w:cs="Times New Roman"/>
          <w:sz w:val="24"/>
          <w:szCs w:val="24"/>
        </w:rPr>
        <w:t>Nevertheless, as neither a theologian or an environmentalist</w:t>
      </w:r>
      <w:r w:rsidR="00694BC3" w:rsidRPr="00571110">
        <w:rPr>
          <w:rFonts w:ascii="Times New Roman" w:hAnsi="Times New Roman" w:cs="Times New Roman"/>
          <w:sz w:val="24"/>
          <w:szCs w:val="24"/>
        </w:rPr>
        <w:t xml:space="preserve">, in 1967 </w:t>
      </w:r>
      <w:r w:rsidR="001E09ED" w:rsidRPr="00571110">
        <w:rPr>
          <w:rFonts w:ascii="Times New Roman" w:hAnsi="Times New Roman" w:cs="Times New Roman"/>
          <w:sz w:val="24"/>
          <w:szCs w:val="24"/>
        </w:rPr>
        <w:t>White published</w:t>
      </w:r>
      <w:r w:rsidR="00CF6EC6" w:rsidRPr="00571110">
        <w:rPr>
          <w:rFonts w:ascii="Times New Roman" w:hAnsi="Times New Roman" w:cs="Times New Roman"/>
          <w:sz w:val="24"/>
          <w:szCs w:val="24"/>
        </w:rPr>
        <w:t>,</w:t>
      </w:r>
      <w:r w:rsidR="001E09ED" w:rsidRPr="00571110">
        <w:rPr>
          <w:rFonts w:ascii="Times New Roman" w:hAnsi="Times New Roman" w:cs="Times New Roman"/>
          <w:sz w:val="24"/>
          <w:szCs w:val="24"/>
        </w:rPr>
        <w:t xml:space="preserve"> what over 50 years later</w:t>
      </w:r>
      <w:r w:rsidR="00115BF2" w:rsidRPr="00571110">
        <w:rPr>
          <w:rFonts w:ascii="Times New Roman" w:hAnsi="Times New Roman" w:cs="Times New Roman"/>
          <w:sz w:val="24"/>
          <w:szCs w:val="24"/>
        </w:rPr>
        <w:t>,</w:t>
      </w:r>
      <w:r w:rsidR="001E09ED" w:rsidRPr="00571110">
        <w:rPr>
          <w:rFonts w:ascii="Times New Roman" w:hAnsi="Times New Roman" w:cs="Times New Roman"/>
          <w:sz w:val="24"/>
          <w:szCs w:val="24"/>
        </w:rPr>
        <w:t xml:space="preserve"> is still considered a contentious</w:t>
      </w:r>
      <w:r w:rsidR="00F95477" w:rsidRPr="00571110">
        <w:rPr>
          <w:rFonts w:ascii="Times New Roman" w:hAnsi="Times New Roman" w:cs="Times New Roman"/>
          <w:sz w:val="24"/>
          <w:szCs w:val="24"/>
        </w:rPr>
        <w:t xml:space="preserve"> and ground</w:t>
      </w:r>
      <w:r w:rsidR="0015716A" w:rsidRPr="00571110">
        <w:rPr>
          <w:rFonts w:ascii="Times New Roman" w:hAnsi="Times New Roman" w:cs="Times New Roman"/>
          <w:sz w:val="24"/>
          <w:szCs w:val="24"/>
        </w:rPr>
        <w:t>-</w:t>
      </w:r>
      <w:r w:rsidR="00F95477" w:rsidRPr="00571110">
        <w:rPr>
          <w:rFonts w:ascii="Times New Roman" w:hAnsi="Times New Roman" w:cs="Times New Roman"/>
          <w:sz w:val="24"/>
          <w:szCs w:val="24"/>
        </w:rPr>
        <w:t>breaking</w:t>
      </w:r>
      <w:r w:rsidR="001E09ED" w:rsidRPr="00571110">
        <w:rPr>
          <w:rFonts w:ascii="Times New Roman" w:hAnsi="Times New Roman" w:cs="Times New Roman"/>
          <w:sz w:val="24"/>
          <w:szCs w:val="24"/>
        </w:rPr>
        <w:t xml:space="preserve"> article provoking much debate within both religious and ecological discourse</w:t>
      </w:r>
      <w:r w:rsidR="00722096" w:rsidRPr="00571110">
        <w:rPr>
          <w:rFonts w:ascii="Times New Roman" w:hAnsi="Times New Roman" w:cs="Times New Roman"/>
          <w:sz w:val="24"/>
          <w:szCs w:val="24"/>
        </w:rPr>
        <w:t>.</w:t>
      </w:r>
      <w:r w:rsidR="001E09ED" w:rsidRPr="00571110">
        <w:rPr>
          <w:rFonts w:ascii="Times New Roman" w:hAnsi="Times New Roman" w:cs="Times New Roman"/>
          <w:sz w:val="24"/>
          <w:szCs w:val="24"/>
        </w:rPr>
        <w:t xml:space="preserve">   </w:t>
      </w:r>
    </w:p>
    <w:p w14:paraId="20BC1EF2" w14:textId="132291B1" w:rsidR="001E09ED" w:rsidRPr="00571110" w:rsidRDefault="001E09ED" w:rsidP="00D97A64">
      <w:pPr>
        <w:spacing w:line="360" w:lineRule="auto"/>
        <w:jc w:val="both"/>
        <w:rPr>
          <w:rFonts w:ascii="Times New Roman" w:hAnsi="Times New Roman" w:cs="Times New Roman"/>
          <w:sz w:val="24"/>
          <w:szCs w:val="24"/>
        </w:rPr>
      </w:pPr>
      <w:r w:rsidRPr="00571110">
        <w:rPr>
          <w:rFonts w:ascii="Times New Roman" w:hAnsi="Times New Roman" w:cs="Times New Roman"/>
          <w:sz w:val="24"/>
          <w:szCs w:val="24"/>
        </w:rPr>
        <w:t xml:space="preserve">The socio-political context within which White was writing has critical importance to why he may have been moved to give the speech and write the article. The late 1960s was a period of political turbulence.  It witnessed wars in Vietnam and in the Middle East both of which were to leave long and bitter legacies, alongside the growth of social justice movements seeking to redress racial segregation and </w:t>
      </w:r>
      <w:r w:rsidR="00F95477" w:rsidRPr="00571110">
        <w:rPr>
          <w:rFonts w:ascii="Times New Roman" w:hAnsi="Times New Roman" w:cs="Times New Roman"/>
          <w:sz w:val="24"/>
          <w:szCs w:val="24"/>
        </w:rPr>
        <w:t xml:space="preserve">social </w:t>
      </w:r>
      <w:r w:rsidRPr="00571110">
        <w:rPr>
          <w:rFonts w:ascii="Times New Roman" w:hAnsi="Times New Roman" w:cs="Times New Roman"/>
          <w:sz w:val="24"/>
          <w:szCs w:val="24"/>
        </w:rPr>
        <w:t xml:space="preserve">injustice and of counter cultural movements questioning political, gender and sexual mores. </w:t>
      </w:r>
    </w:p>
    <w:p w14:paraId="753B26E0" w14:textId="5A9AA4EA" w:rsidR="001E09ED" w:rsidRPr="00571110" w:rsidRDefault="001E09ED" w:rsidP="00D97A64">
      <w:pPr>
        <w:spacing w:line="360" w:lineRule="auto"/>
        <w:jc w:val="both"/>
        <w:rPr>
          <w:rFonts w:ascii="Times New Roman" w:hAnsi="Times New Roman" w:cs="Times New Roman"/>
          <w:sz w:val="24"/>
          <w:szCs w:val="24"/>
        </w:rPr>
      </w:pPr>
      <w:r w:rsidRPr="00571110">
        <w:rPr>
          <w:rFonts w:ascii="Times New Roman" w:hAnsi="Times New Roman" w:cs="Times New Roman"/>
          <w:sz w:val="24"/>
          <w:szCs w:val="24"/>
        </w:rPr>
        <w:t>However, White was writing also at a time of deepening environmental concerns.   There were dangerous smog alerts, large oil spills</w:t>
      </w:r>
      <w:r w:rsidR="00694BC3" w:rsidRPr="00571110">
        <w:rPr>
          <w:rFonts w:ascii="Times New Roman" w:hAnsi="Times New Roman" w:cs="Times New Roman"/>
          <w:sz w:val="24"/>
          <w:szCs w:val="24"/>
        </w:rPr>
        <w:t xml:space="preserve"> </w:t>
      </w:r>
      <w:r w:rsidRPr="00571110">
        <w:rPr>
          <w:rFonts w:ascii="Times New Roman" w:hAnsi="Times New Roman" w:cs="Times New Roman"/>
          <w:sz w:val="24"/>
          <w:szCs w:val="24"/>
        </w:rPr>
        <w:t>and ‘</w:t>
      </w:r>
      <w:r w:rsidR="00722096" w:rsidRPr="00571110">
        <w:rPr>
          <w:rFonts w:ascii="Times New Roman" w:hAnsi="Times New Roman" w:cs="Times New Roman"/>
          <w:sz w:val="24"/>
          <w:szCs w:val="24"/>
        </w:rPr>
        <w:t>(</w:t>
      </w:r>
      <w:r w:rsidR="00A3755A" w:rsidRPr="00571110">
        <w:rPr>
          <w:rFonts w:ascii="Times New Roman" w:hAnsi="Times New Roman" w:cs="Times New Roman"/>
          <w:sz w:val="24"/>
          <w:szCs w:val="24"/>
        </w:rPr>
        <w:t>n</w:t>
      </w:r>
      <w:r w:rsidR="00722096" w:rsidRPr="00571110">
        <w:rPr>
          <w:rFonts w:ascii="Times New Roman" w:hAnsi="Times New Roman" w:cs="Times New Roman"/>
          <w:sz w:val="24"/>
          <w:szCs w:val="24"/>
        </w:rPr>
        <w:t>)</w:t>
      </w:r>
      <w:r w:rsidRPr="00571110">
        <w:rPr>
          <w:rFonts w:ascii="Times New Roman" w:hAnsi="Times New Roman" w:cs="Times New Roman"/>
          <w:sz w:val="24"/>
          <w:szCs w:val="24"/>
        </w:rPr>
        <w:t>uclear</w:t>
      </w:r>
      <w:r w:rsidRPr="00571110">
        <w:rPr>
          <w:rFonts w:ascii="Times New Roman" w:eastAsia="Times New Roman" w:hAnsi="Times New Roman" w:cs="Times New Roman"/>
          <w:color w:val="333333"/>
          <w:sz w:val="24"/>
          <w:szCs w:val="24"/>
          <w:lang w:eastAsia="en-GB"/>
        </w:rPr>
        <w:t xml:space="preserve"> proliferation and photos of </w:t>
      </w:r>
      <w:r w:rsidRPr="00571110">
        <w:rPr>
          <w:rFonts w:ascii="Times New Roman" w:eastAsia="Times New Roman" w:hAnsi="Times New Roman" w:cs="Times New Roman"/>
          <w:color w:val="333333"/>
          <w:sz w:val="24"/>
          <w:szCs w:val="24"/>
          <w:lang w:eastAsia="en-GB"/>
        </w:rPr>
        <w:lastRenderedPageBreak/>
        <w:t>Earth from space emphasise(d) the consequences of technological achievements, as well as Earth's truly fragile place in the Universe.’</w:t>
      </w:r>
      <w:r w:rsidRPr="00571110">
        <w:rPr>
          <w:rStyle w:val="FootnoteReference"/>
          <w:rFonts w:ascii="Times New Roman" w:eastAsia="Times New Roman" w:hAnsi="Times New Roman" w:cs="Times New Roman"/>
          <w:color w:val="333333"/>
          <w:sz w:val="24"/>
          <w:szCs w:val="24"/>
          <w:lang w:eastAsia="en-GB"/>
        </w:rPr>
        <w:footnoteReference w:id="4"/>
      </w:r>
      <w:r w:rsidRPr="00571110">
        <w:rPr>
          <w:rFonts w:ascii="Times New Roman" w:eastAsia="Times New Roman" w:hAnsi="Times New Roman" w:cs="Times New Roman"/>
          <w:color w:val="333333"/>
          <w:sz w:val="24"/>
          <w:szCs w:val="24"/>
          <w:lang w:eastAsia="en-GB"/>
        </w:rPr>
        <w:t xml:space="preserve">  </w:t>
      </w:r>
      <w:r w:rsidRPr="00571110">
        <w:rPr>
          <w:rFonts w:ascii="Times New Roman" w:hAnsi="Times New Roman" w:cs="Times New Roman"/>
          <w:sz w:val="24"/>
          <w:szCs w:val="24"/>
        </w:rPr>
        <w:t>It is apparent that White was deeply affected about these issues and writes “</w:t>
      </w:r>
      <w:r w:rsidR="00722096" w:rsidRPr="00571110">
        <w:rPr>
          <w:rFonts w:ascii="Times New Roman" w:hAnsi="Times New Roman" w:cs="Times New Roman"/>
          <w:sz w:val="24"/>
          <w:szCs w:val="24"/>
        </w:rPr>
        <w:t>(</w:t>
      </w:r>
      <w:r w:rsidR="00694BC3" w:rsidRPr="00571110">
        <w:rPr>
          <w:rFonts w:ascii="Times New Roman" w:hAnsi="Times New Roman" w:cs="Times New Roman"/>
          <w:sz w:val="24"/>
          <w:szCs w:val="24"/>
        </w:rPr>
        <w:t>w</w:t>
      </w:r>
      <w:r w:rsidR="00722096" w:rsidRPr="00571110">
        <w:rPr>
          <w:rFonts w:ascii="Times New Roman" w:hAnsi="Times New Roman" w:cs="Times New Roman"/>
          <w:sz w:val="24"/>
          <w:szCs w:val="24"/>
        </w:rPr>
        <w:t>)</w:t>
      </w:r>
      <w:r w:rsidRPr="00571110">
        <w:rPr>
          <w:rFonts w:ascii="Times New Roman" w:hAnsi="Times New Roman" w:cs="Times New Roman"/>
          <w:sz w:val="24"/>
          <w:szCs w:val="24"/>
        </w:rPr>
        <w:t>ith the population explosion, the carcinoma of plan-less urbanism, the now geological deposits of sewage and garbage surely no creature other than man has ever managed to foul its nest in such short order”</w:t>
      </w:r>
      <w:r w:rsidR="00722096" w:rsidRPr="00571110">
        <w:rPr>
          <w:rStyle w:val="FootnoteReference"/>
          <w:rFonts w:ascii="Times New Roman" w:hAnsi="Times New Roman" w:cs="Times New Roman"/>
          <w:sz w:val="24"/>
          <w:szCs w:val="24"/>
        </w:rPr>
        <w:footnoteReference w:id="5"/>
      </w:r>
      <w:r w:rsidRPr="00571110">
        <w:rPr>
          <w:rFonts w:ascii="Times New Roman" w:hAnsi="Times New Roman" w:cs="Times New Roman"/>
          <w:sz w:val="24"/>
          <w:szCs w:val="24"/>
        </w:rPr>
        <w:t xml:space="preserve"> </w:t>
      </w:r>
    </w:p>
    <w:p w14:paraId="19CD065D" w14:textId="264BC405" w:rsidR="00D229F3" w:rsidRPr="00571110" w:rsidRDefault="00D229F3" w:rsidP="003F7B87">
      <w:pPr>
        <w:shd w:val="clear" w:color="auto" w:fill="FFFFFF"/>
        <w:spacing w:line="360" w:lineRule="auto"/>
        <w:jc w:val="both"/>
        <w:rPr>
          <w:rFonts w:ascii="Times New Roman" w:hAnsi="Times New Roman" w:cs="Times New Roman"/>
          <w:sz w:val="24"/>
          <w:szCs w:val="24"/>
        </w:rPr>
      </w:pPr>
      <w:r w:rsidRPr="00571110">
        <w:rPr>
          <w:rFonts w:ascii="Times New Roman" w:hAnsi="Times New Roman" w:cs="Times New Roman"/>
          <w:sz w:val="24"/>
          <w:szCs w:val="24"/>
        </w:rPr>
        <w:t>It should be noted at this juncture that White first advanced his argument in a lecture to the Association of American Academy of Science</w:t>
      </w:r>
      <w:r w:rsidRPr="00571110">
        <w:rPr>
          <w:rStyle w:val="FootnoteReference"/>
          <w:rFonts w:ascii="Times New Roman" w:hAnsi="Times New Roman" w:cs="Times New Roman"/>
          <w:sz w:val="24"/>
          <w:szCs w:val="24"/>
        </w:rPr>
        <w:footnoteReference w:id="6"/>
      </w:r>
      <w:r w:rsidRPr="00571110">
        <w:rPr>
          <w:rFonts w:ascii="Times New Roman" w:hAnsi="Times New Roman" w:cs="Times New Roman"/>
          <w:sz w:val="24"/>
          <w:szCs w:val="24"/>
        </w:rPr>
        <w:t xml:space="preserve"> and the article is written much more in the style of a speech than an academic paper and while later criticized for some of its unevidenced suppositions</w:t>
      </w:r>
      <w:r w:rsidR="00694BC3" w:rsidRPr="00571110">
        <w:rPr>
          <w:rStyle w:val="FootnoteReference"/>
          <w:rFonts w:ascii="Times New Roman" w:hAnsi="Times New Roman" w:cs="Times New Roman"/>
          <w:sz w:val="24"/>
          <w:szCs w:val="24"/>
        </w:rPr>
        <w:footnoteReference w:id="7"/>
      </w:r>
      <w:r w:rsidRPr="00571110">
        <w:rPr>
          <w:rFonts w:ascii="Times New Roman" w:hAnsi="Times New Roman" w:cs="Times New Roman"/>
          <w:sz w:val="24"/>
          <w:szCs w:val="24"/>
        </w:rPr>
        <w:t xml:space="preserve">,  it could be argued that it would not have had the same impact as it did if written in formal academic tone. </w:t>
      </w:r>
      <w:r w:rsidR="00722096" w:rsidRPr="00571110">
        <w:rPr>
          <w:rFonts w:ascii="Times New Roman" w:hAnsi="Times New Roman" w:cs="Times New Roman"/>
          <w:sz w:val="24"/>
          <w:szCs w:val="24"/>
        </w:rPr>
        <w:t xml:space="preserve"> </w:t>
      </w:r>
      <w:r w:rsidR="00B91E00" w:rsidRPr="00571110">
        <w:rPr>
          <w:rFonts w:ascii="Times New Roman" w:hAnsi="Times New Roman" w:cs="Times New Roman"/>
          <w:sz w:val="24"/>
          <w:szCs w:val="24"/>
        </w:rPr>
        <w:t>Indeed, Bron Taylor writing later about White’s impact on ecological discussion within religious spheres highlights the fact that by 2016 the document had been cited no less th</w:t>
      </w:r>
      <w:r w:rsidR="00CF6EC6" w:rsidRPr="00571110">
        <w:rPr>
          <w:rFonts w:ascii="Times New Roman" w:hAnsi="Times New Roman" w:cs="Times New Roman"/>
          <w:sz w:val="24"/>
          <w:szCs w:val="24"/>
        </w:rPr>
        <w:t>a</w:t>
      </w:r>
      <w:r w:rsidR="00B91E00" w:rsidRPr="00571110">
        <w:rPr>
          <w:rFonts w:ascii="Times New Roman" w:hAnsi="Times New Roman" w:cs="Times New Roman"/>
          <w:sz w:val="24"/>
          <w:szCs w:val="24"/>
        </w:rPr>
        <w:t>n 4,600 in the scholarly world</w:t>
      </w:r>
      <w:r w:rsidR="00B91E00" w:rsidRPr="00571110">
        <w:rPr>
          <w:rStyle w:val="FootnoteReference"/>
          <w:rFonts w:ascii="Times New Roman" w:hAnsi="Times New Roman" w:cs="Times New Roman"/>
          <w:sz w:val="24"/>
          <w:szCs w:val="24"/>
        </w:rPr>
        <w:footnoteReference w:id="8"/>
      </w:r>
      <w:r w:rsidR="00B91E00" w:rsidRPr="00571110">
        <w:rPr>
          <w:rFonts w:ascii="Times New Roman" w:hAnsi="Times New Roman" w:cs="Times New Roman"/>
          <w:sz w:val="24"/>
          <w:szCs w:val="24"/>
        </w:rPr>
        <w:t>.</w:t>
      </w:r>
      <w:r w:rsidR="003F7B87" w:rsidRPr="00571110">
        <w:rPr>
          <w:rFonts w:ascii="Times New Roman" w:hAnsi="Times New Roman" w:cs="Times New Roman"/>
          <w:sz w:val="24"/>
          <w:szCs w:val="24"/>
        </w:rPr>
        <w:t xml:space="preserve"> </w:t>
      </w:r>
      <w:r w:rsidR="00722096" w:rsidRPr="00571110">
        <w:rPr>
          <w:rFonts w:ascii="Times New Roman" w:hAnsi="Times New Roman" w:cs="Times New Roman"/>
          <w:sz w:val="24"/>
          <w:szCs w:val="24"/>
        </w:rPr>
        <w:t xml:space="preserve">By combining separate academic </w:t>
      </w:r>
      <w:r w:rsidR="00727D50" w:rsidRPr="00571110">
        <w:rPr>
          <w:rFonts w:ascii="Times New Roman" w:hAnsi="Times New Roman" w:cs="Times New Roman"/>
          <w:sz w:val="24"/>
          <w:szCs w:val="24"/>
        </w:rPr>
        <w:t>disciplines</w:t>
      </w:r>
      <w:r w:rsidR="00722096" w:rsidRPr="00571110">
        <w:rPr>
          <w:rFonts w:ascii="Times New Roman" w:hAnsi="Times New Roman" w:cs="Times New Roman"/>
          <w:sz w:val="24"/>
          <w:szCs w:val="24"/>
        </w:rPr>
        <w:t xml:space="preserve"> of history, religion and the environment his style of approach</w:t>
      </w:r>
      <w:r w:rsidR="002E1F79" w:rsidRPr="00571110">
        <w:rPr>
          <w:rFonts w:ascii="Times New Roman" w:hAnsi="Times New Roman" w:cs="Times New Roman"/>
          <w:sz w:val="24"/>
          <w:szCs w:val="24"/>
        </w:rPr>
        <w:t xml:space="preserve"> Elspeth Whitney claims</w:t>
      </w:r>
      <w:r w:rsidR="00CF6EC6" w:rsidRPr="00571110">
        <w:rPr>
          <w:rFonts w:ascii="Times New Roman" w:hAnsi="Times New Roman" w:cs="Times New Roman"/>
          <w:sz w:val="24"/>
          <w:szCs w:val="24"/>
        </w:rPr>
        <w:t xml:space="preserve"> White influenced</w:t>
      </w:r>
      <w:r w:rsidR="00722096" w:rsidRPr="00571110">
        <w:rPr>
          <w:rFonts w:ascii="Times New Roman" w:hAnsi="Times New Roman" w:cs="Times New Roman"/>
          <w:sz w:val="24"/>
          <w:szCs w:val="24"/>
        </w:rPr>
        <w:t xml:space="preserve"> </w:t>
      </w:r>
      <w:r w:rsidR="00115BF2" w:rsidRPr="00571110">
        <w:rPr>
          <w:rFonts w:ascii="Times New Roman" w:hAnsi="Times New Roman" w:cs="Times New Roman"/>
          <w:sz w:val="24"/>
          <w:szCs w:val="24"/>
        </w:rPr>
        <w:t xml:space="preserve">the development of </w:t>
      </w:r>
      <w:r w:rsidR="00722096" w:rsidRPr="00571110">
        <w:rPr>
          <w:rFonts w:ascii="Times New Roman" w:hAnsi="Times New Roman" w:cs="Times New Roman"/>
          <w:sz w:val="24"/>
          <w:szCs w:val="24"/>
        </w:rPr>
        <w:t>multifaceted</w:t>
      </w:r>
      <w:r w:rsidR="00122CF9" w:rsidRPr="00571110">
        <w:rPr>
          <w:rFonts w:ascii="Times New Roman" w:hAnsi="Times New Roman" w:cs="Times New Roman"/>
          <w:sz w:val="24"/>
          <w:szCs w:val="24"/>
        </w:rPr>
        <w:t xml:space="preserve"> ecology fields</w:t>
      </w:r>
      <w:r w:rsidR="00722096" w:rsidRPr="00571110">
        <w:rPr>
          <w:rFonts w:ascii="Times New Roman" w:hAnsi="Times New Roman" w:cs="Times New Roman"/>
          <w:sz w:val="24"/>
          <w:szCs w:val="24"/>
        </w:rPr>
        <w:t xml:space="preserve"> such as Eco</w:t>
      </w:r>
      <w:r w:rsidR="00122CF9" w:rsidRPr="00571110">
        <w:rPr>
          <w:rFonts w:ascii="Times New Roman" w:hAnsi="Times New Roman" w:cs="Times New Roman"/>
          <w:sz w:val="24"/>
          <w:szCs w:val="24"/>
        </w:rPr>
        <w:t>-t</w:t>
      </w:r>
      <w:r w:rsidR="00722096" w:rsidRPr="00571110">
        <w:rPr>
          <w:rFonts w:ascii="Times New Roman" w:hAnsi="Times New Roman" w:cs="Times New Roman"/>
          <w:sz w:val="24"/>
          <w:szCs w:val="24"/>
        </w:rPr>
        <w:t>heology and Eco</w:t>
      </w:r>
      <w:r w:rsidR="00122CF9" w:rsidRPr="00571110">
        <w:rPr>
          <w:rFonts w:ascii="Times New Roman" w:hAnsi="Times New Roman" w:cs="Times New Roman"/>
          <w:sz w:val="24"/>
          <w:szCs w:val="24"/>
        </w:rPr>
        <w:t>-</w:t>
      </w:r>
      <w:r w:rsidR="00722096" w:rsidRPr="00571110">
        <w:rPr>
          <w:rFonts w:ascii="Times New Roman" w:hAnsi="Times New Roman" w:cs="Times New Roman"/>
          <w:sz w:val="24"/>
          <w:szCs w:val="24"/>
        </w:rPr>
        <w:t>history</w:t>
      </w:r>
      <w:r w:rsidR="00AA7F11" w:rsidRPr="00571110">
        <w:rPr>
          <w:rFonts w:ascii="Times New Roman" w:eastAsia="Times New Roman" w:hAnsi="Times New Roman" w:cs="Times New Roman"/>
          <w:color w:val="231F20"/>
          <w:sz w:val="24"/>
          <w:szCs w:val="24"/>
          <w:lang w:eastAsia="en-GB"/>
        </w:rPr>
        <w:t xml:space="preserve"> and </w:t>
      </w:r>
      <w:r w:rsidR="003F7B87" w:rsidRPr="00571110">
        <w:rPr>
          <w:rFonts w:ascii="Times New Roman" w:eastAsia="Times New Roman" w:hAnsi="Times New Roman" w:cs="Times New Roman"/>
          <w:color w:val="231F20"/>
          <w:sz w:val="24"/>
          <w:szCs w:val="24"/>
          <w:lang w:eastAsia="en-GB"/>
        </w:rPr>
        <w:t>‘</w:t>
      </w:r>
      <w:r w:rsidR="00B91E00" w:rsidRPr="00571110">
        <w:rPr>
          <w:rFonts w:ascii="Times New Roman" w:eastAsia="Times New Roman" w:hAnsi="Times New Roman" w:cs="Times New Roman"/>
          <w:color w:val="231F20"/>
          <w:sz w:val="24"/>
          <w:szCs w:val="24"/>
          <w:lang w:eastAsia="en-GB"/>
        </w:rPr>
        <w:t>American environmentalism as a social</w:t>
      </w:r>
      <w:r w:rsidR="003F7B87" w:rsidRPr="00571110">
        <w:rPr>
          <w:rFonts w:ascii="Times New Roman" w:eastAsia="Times New Roman" w:hAnsi="Times New Roman" w:cs="Times New Roman"/>
          <w:color w:val="231F20"/>
          <w:sz w:val="24"/>
          <w:szCs w:val="24"/>
          <w:lang w:eastAsia="en-GB"/>
        </w:rPr>
        <w:t xml:space="preserve"> a</w:t>
      </w:r>
      <w:r w:rsidR="00B91E00" w:rsidRPr="00571110">
        <w:rPr>
          <w:rFonts w:ascii="Times New Roman" w:eastAsia="Times New Roman" w:hAnsi="Times New Roman" w:cs="Times New Roman"/>
          <w:color w:val="231F20"/>
          <w:sz w:val="24"/>
          <w:szCs w:val="24"/>
          <w:lang w:eastAsia="en-GB"/>
        </w:rPr>
        <w:t>nd intellectual movement</w:t>
      </w:r>
      <w:r w:rsidR="003F7B87" w:rsidRPr="00571110">
        <w:rPr>
          <w:rFonts w:ascii="Times New Roman" w:eastAsia="Times New Roman" w:hAnsi="Times New Roman" w:cs="Times New Roman"/>
          <w:color w:val="231F20"/>
          <w:sz w:val="24"/>
          <w:szCs w:val="24"/>
          <w:lang w:eastAsia="en-GB"/>
        </w:rPr>
        <w:t>’.</w:t>
      </w:r>
      <w:r w:rsidR="003F7B87" w:rsidRPr="00571110">
        <w:rPr>
          <w:rStyle w:val="FootnoteReference"/>
          <w:rFonts w:ascii="Times New Roman" w:eastAsia="Times New Roman" w:hAnsi="Times New Roman" w:cs="Times New Roman"/>
          <w:color w:val="231F20"/>
          <w:sz w:val="24"/>
          <w:szCs w:val="24"/>
          <w:lang w:eastAsia="en-GB"/>
        </w:rPr>
        <w:footnoteReference w:id="9"/>
      </w:r>
      <w:r w:rsidR="00B91E00" w:rsidRPr="00571110">
        <w:rPr>
          <w:rFonts w:ascii="Times New Roman" w:eastAsia="Times New Roman" w:hAnsi="Times New Roman" w:cs="Times New Roman"/>
          <w:color w:val="231F20"/>
          <w:sz w:val="24"/>
          <w:szCs w:val="24"/>
          <w:lang w:eastAsia="en-GB"/>
        </w:rPr>
        <w:t xml:space="preserve"> </w:t>
      </w:r>
    </w:p>
    <w:p w14:paraId="13484325" w14:textId="0FB89814" w:rsidR="001E09ED" w:rsidRPr="00571110" w:rsidRDefault="003F7B87" w:rsidP="00D97A64">
      <w:pPr>
        <w:spacing w:line="360" w:lineRule="auto"/>
        <w:jc w:val="both"/>
        <w:rPr>
          <w:rFonts w:ascii="Times New Roman" w:hAnsi="Times New Roman" w:cs="Times New Roman"/>
          <w:sz w:val="24"/>
          <w:szCs w:val="24"/>
        </w:rPr>
      </w:pPr>
      <w:r w:rsidRPr="00571110">
        <w:rPr>
          <w:rFonts w:ascii="Times New Roman" w:hAnsi="Times New Roman" w:cs="Times New Roman"/>
          <w:sz w:val="24"/>
          <w:szCs w:val="24"/>
        </w:rPr>
        <w:t>White’s</w:t>
      </w:r>
      <w:r w:rsidR="001E09ED" w:rsidRPr="00571110">
        <w:rPr>
          <w:rFonts w:ascii="Times New Roman" w:hAnsi="Times New Roman" w:cs="Times New Roman"/>
          <w:sz w:val="24"/>
          <w:szCs w:val="24"/>
        </w:rPr>
        <w:t xml:space="preserve"> central thesis is that western Christianity ideology holds a </w:t>
      </w:r>
      <w:r w:rsidR="00694BC3" w:rsidRPr="00571110">
        <w:rPr>
          <w:rFonts w:ascii="Times New Roman" w:hAnsi="Times New Roman" w:cs="Times New Roman"/>
          <w:sz w:val="24"/>
          <w:szCs w:val="24"/>
        </w:rPr>
        <w:t xml:space="preserve">direct </w:t>
      </w:r>
      <w:r w:rsidR="001E09ED" w:rsidRPr="00571110">
        <w:rPr>
          <w:rFonts w:ascii="Times New Roman" w:hAnsi="Times New Roman" w:cs="Times New Roman"/>
          <w:sz w:val="24"/>
          <w:szCs w:val="24"/>
        </w:rPr>
        <w:t>responsibility for the planet’s environmental degradation and this can be evidenced through the technological advances o</w:t>
      </w:r>
      <w:r w:rsidR="00AA7F11" w:rsidRPr="00571110">
        <w:rPr>
          <w:rFonts w:ascii="Times New Roman" w:hAnsi="Times New Roman" w:cs="Times New Roman"/>
          <w:sz w:val="24"/>
          <w:szCs w:val="24"/>
        </w:rPr>
        <w:t>ver</w:t>
      </w:r>
      <w:r w:rsidR="001E09ED" w:rsidRPr="00571110">
        <w:rPr>
          <w:rFonts w:ascii="Times New Roman" w:hAnsi="Times New Roman" w:cs="Times New Roman"/>
          <w:sz w:val="24"/>
          <w:szCs w:val="24"/>
        </w:rPr>
        <w:t xml:space="preserve"> the </w:t>
      </w:r>
      <w:r w:rsidR="00AA7F11" w:rsidRPr="00571110">
        <w:rPr>
          <w:rFonts w:ascii="Times New Roman" w:hAnsi="Times New Roman" w:cs="Times New Roman"/>
          <w:sz w:val="24"/>
          <w:szCs w:val="24"/>
        </w:rPr>
        <w:t>millenni</w:t>
      </w:r>
      <w:r w:rsidR="00115BF2" w:rsidRPr="00571110">
        <w:rPr>
          <w:rFonts w:ascii="Times New Roman" w:hAnsi="Times New Roman" w:cs="Times New Roman"/>
          <w:sz w:val="24"/>
          <w:szCs w:val="24"/>
        </w:rPr>
        <w:t>a</w:t>
      </w:r>
      <w:r w:rsidR="00AA7F11" w:rsidRPr="00571110">
        <w:rPr>
          <w:rFonts w:ascii="Times New Roman" w:hAnsi="Times New Roman" w:cs="Times New Roman"/>
          <w:sz w:val="24"/>
          <w:szCs w:val="24"/>
        </w:rPr>
        <w:t xml:space="preserve"> in </w:t>
      </w:r>
      <w:r w:rsidR="00115BF2" w:rsidRPr="00571110">
        <w:rPr>
          <w:rFonts w:ascii="Times New Roman" w:hAnsi="Times New Roman" w:cs="Times New Roman"/>
          <w:sz w:val="24"/>
          <w:szCs w:val="24"/>
        </w:rPr>
        <w:t>W</w:t>
      </w:r>
      <w:r w:rsidR="00AA7F11" w:rsidRPr="00571110">
        <w:rPr>
          <w:rFonts w:ascii="Times New Roman" w:hAnsi="Times New Roman" w:cs="Times New Roman"/>
          <w:sz w:val="24"/>
          <w:szCs w:val="24"/>
        </w:rPr>
        <w:t>estern Europe</w:t>
      </w:r>
      <w:r w:rsidR="00C0584A" w:rsidRPr="00571110">
        <w:rPr>
          <w:rFonts w:ascii="Times New Roman" w:hAnsi="Times New Roman" w:cs="Times New Roman"/>
          <w:sz w:val="24"/>
          <w:szCs w:val="24"/>
        </w:rPr>
        <w:t xml:space="preserve">. </w:t>
      </w:r>
      <w:r w:rsidR="00AA7F11" w:rsidRPr="00571110">
        <w:rPr>
          <w:rFonts w:ascii="Times New Roman" w:hAnsi="Times New Roman" w:cs="Times New Roman"/>
          <w:sz w:val="24"/>
          <w:szCs w:val="24"/>
        </w:rPr>
        <w:t xml:space="preserve">White also discusses </w:t>
      </w:r>
      <w:r w:rsidR="003619A9" w:rsidRPr="00571110">
        <w:rPr>
          <w:rFonts w:ascii="Times New Roman" w:hAnsi="Times New Roman" w:cs="Times New Roman"/>
          <w:sz w:val="24"/>
          <w:szCs w:val="24"/>
        </w:rPr>
        <w:t>divergences</w:t>
      </w:r>
      <w:r w:rsidR="00AA7F11" w:rsidRPr="00571110">
        <w:rPr>
          <w:rFonts w:ascii="Times New Roman" w:hAnsi="Times New Roman" w:cs="Times New Roman"/>
          <w:sz w:val="24"/>
          <w:szCs w:val="24"/>
        </w:rPr>
        <w:t xml:space="preserve"> in </w:t>
      </w:r>
      <w:r w:rsidR="00804F5D" w:rsidRPr="00571110">
        <w:rPr>
          <w:rFonts w:ascii="Times New Roman" w:hAnsi="Times New Roman" w:cs="Times New Roman"/>
          <w:sz w:val="24"/>
          <w:szCs w:val="24"/>
        </w:rPr>
        <w:t xml:space="preserve">Western </w:t>
      </w:r>
      <w:r w:rsidR="00AA7F11" w:rsidRPr="00571110">
        <w:rPr>
          <w:rFonts w:ascii="Times New Roman" w:hAnsi="Times New Roman" w:cs="Times New Roman"/>
          <w:sz w:val="24"/>
          <w:szCs w:val="24"/>
        </w:rPr>
        <w:t xml:space="preserve">and </w:t>
      </w:r>
      <w:r w:rsidR="00804F5D" w:rsidRPr="00571110">
        <w:rPr>
          <w:rFonts w:ascii="Times New Roman" w:hAnsi="Times New Roman" w:cs="Times New Roman"/>
          <w:sz w:val="24"/>
          <w:szCs w:val="24"/>
        </w:rPr>
        <w:t xml:space="preserve">Eastern approaches to natural theology </w:t>
      </w:r>
      <w:r w:rsidR="00115BF2" w:rsidRPr="00571110">
        <w:rPr>
          <w:rFonts w:ascii="Times New Roman" w:hAnsi="Times New Roman" w:cs="Times New Roman"/>
          <w:sz w:val="24"/>
          <w:szCs w:val="24"/>
        </w:rPr>
        <w:t>which may have played an influencing role.</w:t>
      </w:r>
      <w:r w:rsidR="00804F5D" w:rsidRPr="00571110">
        <w:rPr>
          <w:rFonts w:ascii="Times New Roman" w:hAnsi="Times New Roman" w:cs="Times New Roman"/>
          <w:sz w:val="24"/>
          <w:szCs w:val="24"/>
        </w:rPr>
        <w:t xml:space="preserve"> </w:t>
      </w:r>
      <w:r w:rsidR="00115BF2" w:rsidRPr="00571110">
        <w:rPr>
          <w:rFonts w:ascii="Times New Roman" w:hAnsi="Times New Roman" w:cs="Times New Roman"/>
          <w:sz w:val="24"/>
          <w:szCs w:val="24"/>
        </w:rPr>
        <w:t>I</w:t>
      </w:r>
      <w:r w:rsidR="00804F5D" w:rsidRPr="00571110">
        <w:rPr>
          <w:rFonts w:ascii="Times New Roman" w:hAnsi="Times New Roman" w:cs="Times New Roman"/>
          <w:sz w:val="24"/>
          <w:szCs w:val="24"/>
        </w:rPr>
        <w:t>n the early Greek church nature</w:t>
      </w:r>
      <w:r w:rsidR="00115BF2" w:rsidRPr="00571110">
        <w:rPr>
          <w:rFonts w:ascii="Times New Roman" w:hAnsi="Times New Roman" w:cs="Times New Roman"/>
          <w:sz w:val="24"/>
          <w:szCs w:val="24"/>
        </w:rPr>
        <w:t xml:space="preserve"> </w:t>
      </w:r>
      <w:r w:rsidR="00804F5D" w:rsidRPr="00571110">
        <w:rPr>
          <w:rFonts w:ascii="Times New Roman" w:hAnsi="Times New Roman" w:cs="Times New Roman"/>
          <w:sz w:val="24"/>
          <w:szCs w:val="24"/>
        </w:rPr>
        <w:t xml:space="preserve">is a symbolic system through which God speaks whilst in the Latin </w:t>
      </w:r>
      <w:r w:rsidR="00115BF2" w:rsidRPr="00571110">
        <w:rPr>
          <w:rFonts w:ascii="Times New Roman" w:hAnsi="Times New Roman" w:cs="Times New Roman"/>
          <w:sz w:val="24"/>
          <w:szCs w:val="24"/>
        </w:rPr>
        <w:t xml:space="preserve">church </w:t>
      </w:r>
      <w:r w:rsidR="00804F5D" w:rsidRPr="00571110">
        <w:rPr>
          <w:rFonts w:ascii="Times New Roman" w:hAnsi="Times New Roman" w:cs="Times New Roman"/>
          <w:sz w:val="24"/>
          <w:szCs w:val="24"/>
        </w:rPr>
        <w:t xml:space="preserve">it developed </w:t>
      </w:r>
      <w:r w:rsidR="00115BF2" w:rsidRPr="00571110">
        <w:rPr>
          <w:rFonts w:ascii="Times New Roman" w:hAnsi="Times New Roman" w:cs="Times New Roman"/>
          <w:sz w:val="24"/>
          <w:szCs w:val="24"/>
        </w:rPr>
        <w:t>an</w:t>
      </w:r>
      <w:r w:rsidR="00804F5D" w:rsidRPr="00571110">
        <w:rPr>
          <w:rFonts w:ascii="Times New Roman" w:hAnsi="Times New Roman" w:cs="Times New Roman"/>
          <w:sz w:val="24"/>
          <w:szCs w:val="24"/>
        </w:rPr>
        <w:t xml:space="preserve"> approach </w:t>
      </w:r>
      <w:r w:rsidR="00115BF2" w:rsidRPr="00571110">
        <w:rPr>
          <w:rFonts w:ascii="Times New Roman" w:hAnsi="Times New Roman" w:cs="Times New Roman"/>
          <w:sz w:val="24"/>
          <w:szCs w:val="24"/>
        </w:rPr>
        <w:t>rather more like a</w:t>
      </w:r>
      <w:r w:rsidR="00804F5D" w:rsidRPr="00571110">
        <w:rPr>
          <w:rFonts w:ascii="Times New Roman" w:hAnsi="Times New Roman" w:cs="Times New Roman"/>
          <w:sz w:val="24"/>
          <w:szCs w:val="24"/>
        </w:rPr>
        <w:t xml:space="preserve"> quest to understand God’s mind ‘by discovering how his creation operates’.</w:t>
      </w:r>
      <w:r w:rsidR="00804F5D" w:rsidRPr="00571110">
        <w:rPr>
          <w:rStyle w:val="FootnoteReference"/>
          <w:rFonts w:ascii="Times New Roman" w:hAnsi="Times New Roman" w:cs="Times New Roman"/>
          <w:sz w:val="24"/>
          <w:szCs w:val="24"/>
        </w:rPr>
        <w:footnoteReference w:id="10"/>
      </w:r>
      <w:r w:rsidR="00804F5D" w:rsidRPr="00571110">
        <w:rPr>
          <w:rFonts w:ascii="Times New Roman" w:hAnsi="Times New Roman" w:cs="Times New Roman"/>
          <w:sz w:val="24"/>
          <w:szCs w:val="24"/>
        </w:rPr>
        <w:t xml:space="preserve"> Effectively the </w:t>
      </w:r>
      <w:r w:rsidR="00115BF2" w:rsidRPr="00571110">
        <w:rPr>
          <w:rFonts w:ascii="Times New Roman" w:hAnsi="Times New Roman" w:cs="Times New Roman"/>
          <w:sz w:val="24"/>
          <w:szCs w:val="24"/>
        </w:rPr>
        <w:t>E</w:t>
      </w:r>
      <w:r w:rsidR="00427CBD" w:rsidRPr="00571110">
        <w:rPr>
          <w:rFonts w:ascii="Times New Roman" w:hAnsi="Times New Roman" w:cs="Times New Roman"/>
          <w:sz w:val="24"/>
          <w:szCs w:val="24"/>
        </w:rPr>
        <w:t>astern</w:t>
      </w:r>
      <w:r w:rsidR="00804F5D" w:rsidRPr="00571110">
        <w:rPr>
          <w:rFonts w:ascii="Times New Roman" w:hAnsi="Times New Roman" w:cs="Times New Roman"/>
          <w:sz w:val="24"/>
          <w:szCs w:val="24"/>
        </w:rPr>
        <w:t xml:space="preserve"> approach in White’s view </w:t>
      </w:r>
      <w:r w:rsidR="00427CBD" w:rsidRPr="00571110">
        <w:rPr>
          <w:rFonts w:ascii="Times New Roman" w:hAnsi="Times New Roman" w:cs="Times New Roman"/>
          <w:sz w:val="24"/>
          <w:szCs w:val="24"/>
        </w:rPr>
        <w:t xml:space="preserve">more abstract and artistic whilst the </w:t>
      </w:r>
      <w:r w:rsidR="00115BF2" w:rsidRPr="00571110">
        <w:rPr>
          <w:rFonts w:ascii="Times New Roman" w:hAnsi="Times New Roman" w:cs="Times New Roman"/>
          <w:sz w:val="24"/>
          <w:szCs w:val="24"/>
        </w:rPr>
        <w:t>We</w:t>
      </w:r>
      <w:r w:rsidR="00427CBD" w:rsidRPr="00571110">
        <w:rPr>
          <w:rFonts w:ascii="Times New Roman" w:hAnsi="Times New Roman" w:cs="Times New Roman"/>
          <w:sz w:val="24"/>
          <w:szCs w:val="24"/>
        </w:rPr>
        <w:t>st developed along m</w:t>
      </w:r>
      <w:r w:rsidR="00804F5D" w:rsidRPr="00571110">
        <w:rPr>
          <w:rFonts w:ascii="Times New Roman" w:hAnsi="Times New Roman" w:cs="Times New Roman"/>
          <w:sz w:val="24"/>
          <w:szCs w:val="24"/>
        </w:rPr>
        <w:t xml:space="preserve">ore rational and scientific </w:t>
      </w:r>
      <w:r w:rsidR="00427CBD" w:rsidRPr="00571110">
        <w:rPr>
          <w:rFonts w:ascii="Times New Roman" w:hAnsi="Times New Roman" w:cs="Times New Roman"/>
          <w:sz w:val="24"/>
          <w:szCs w:val="24"/>
        </w:rPr>
        <w:t xml:space="preserve">lines. </w:t>
      </w:r>
      <w:r w:rsidR="00AA7F11" w:rsidRPr="00571110">
        <w:rPr>
          <w:rFonts w:ascii="Times New Roman" w:hAnsi="Times New Roman" w:cs="Times New Roman"/>
          <w:sz w:val="24"/>
          <w:szCs w:val="24"/>
        </w:rPr>
        <w:t>Western</w:t>
      </w:r>
      <w:r w:rsidR="001E09ED" w:rsidRPr="00571110">
        <w:rPr>
          <w:rFonts w:ascii="Times New Roman" w:hAnsi="Times New Roman" w:cs="Times New Roman"/>
          <w:sz w:val="24"/>
          <w:szCs w:val="24"/>
        </w:rPr>
        <w:t xml:space="preserve"> Christianity’s interpretation</w:t>
      </w:r>
      <w:r w:rsidR="00901938" w:rsidRPr="00571110">
        <w:rPr>
          <w:rFonts w:ascii="Times New Roman" w:hAnsi="Times New Roman" w:cs="Times New Roman"/>
          <w:sz w:val="24"/>
          <w:szCs w:val="24"/>
        </w:rPr>
        <w:t xml:space="preserve"> </w:t>
      </w:r>
      <w:r w:rsidR="00427CBD" w:rsidRPr="00571110">
        <w:rPr>
          <w:rFonts w:ascii="Times New Roman" w:hAnsi="Times New Roman" w:cs="Times New Roman"/>
          <w:sz w:val="24"/>
          <w:szCs w:val="24"/>
        </w:rPr>
        <w:lastRenderedPageBreak/>
        <w:t xml:space="preserve">of the Genesis story and its scientific approach and support of </w:t>
      </w:r>
      <w:r w:rsidR="001E09ED" w:rsidRPr="00571110">
        <w:rPr>
          <w:rFonts w:ascii="Times New Roman" w:hAnsi="Times New Roman" w:cs="Times New Roman"/>
          <w:sz w:val="24"/>
          <w:szCs w:val="24"/>
        </w:rPr>
        <w:t>t</w:t>
      </w:r>
      <w:r w:rsidR="00D229F3" w:rsidRPr="00571110">
        <w:rPr>
          <w:rFonts w:ascii="Times New Roman" w:hAnsi="Times New Roman" w:cs="Times New Roman"/>
          <w:sz w:val="24"/>
          <w:szCs w:val="24"/>
        </w:rPr>
        <w:t>echnological developments</w:t>
      </w:r>
      <w:r w:rsidR="001E09ED" w:rsidRPr="00571110">
        <w:rPr>
          <w:rFonts w:ascii="Times New Roman" w:hAnsi="Times New Roman" w:cs="Times New Roman"/>
          <w:sz w:val="24"/>
          <w:szCs w:val="24"/>
        </w:rPr>
        <w:t xml:space="preserve"> </w:t>
      </w:r>
      <w:r w:rsidR="00115BF2" w:rsidRPr="00571110">
        <w:rPr>
          <w:rFonts w:ascii="Times New Roman" w:hAnsi="Times New Roman" w:cs="Times New Roman"/>
          <w:sz w:val="24"/>
          <w:szCs w:val="24"/>
        </w:rPr>
        <w:t>had a culminative effect and fundamentally changed</w:t>
      </w:r>
      <w:r w:rsidR="00901938" w:rsidRPr="00571110">
        <w:rPr>
          <w:rFonts w:ascii="Times New Roman" w:hAnsi="Times New Roman" w:cs="Times New Roman"/>
          <w:sz w:val="24"/>
          <w:szCs w:val="24"/>
        </w:rPr>
        <w:t xml:space="preserve"> </w:t>
      </w:r>
      <w:r w:rsidR="001E09ED" w:rsidRPr="00571110">
        <w:rPr>
          <w:rFonts w:ascii="Times New Roman" w:hAnsi="Times New Roman" w:cs="Times New Roman"/>
          <w:sz w:val="24"/>
          <w:szCs w:val="24"/>
        </w:rPr>
        <w:t>the intrinsic relationship between humanity and nature.</w:t>
      </w:r>
      <w:r w:rsidR="0015716A" w:rsidRPr="00571110">
        <w:rPr>
          <w:rFonts w:ascii="Times New Roman" w:hAnsi="Times New Roman" w:cs="Times New Roman"/>
          <w:sz w:val="24"/>
          <w:szCs w:val="24"/>
        </w:rPr>
        <w:t xml:space="preserve">  </w:t>
      </w:r>
    </w:p>
    <w:p w14:paraId="0DDDD550" w14:textId="2A2A7BB3" w:rsidR="007C0119" w:rsidRPr="00571110" w:rsidRDefault="007C0119" w:rsidP="00D97A64">
      <w:pPr>
        <w:spacing w:line="360" w:lineRule="auto"/>
        <w:jc w:val="both"/>
        <w:rPr>
          <w:rFonts w:ascii="Times New Roman" w:hAnsi="Times New Roman" w:cs="Times New Roman"/>
          <w:sz w:val="24"/>
          <w:szCs w:val="24"/>
        </w:rPr>
      </w:pPr>
      <w:r w:rsidRPr="00571110">
        <w:rPr>
          <w:rFonts w:ascii="Times New Roman" w:hAnsi="Times New Roman" w:cs="Times New Roman"/>
          <w:sz w:val="24"/>
          <w:szCs w:val="24"/>
        </w:rPr>
        <w:t xml:space="preserve">White </w:t>
      </w:r>
      <w:r w:rsidR="00427CBD" w:rsidRPr="00571110">
        <w:rPr>
          <w:rFonts w:ascii="Times New Roman" w:hAnsi="Times New Roman" w:cs="Times New Roman"/>
          <w:sz w:val="24"/>
          <w:szCs w:val="24"/>
        </w:rPr>
        <w:t>used to illustrate this</w:t>
      </w:r>
      <w:r w:rsidR="00115BF2" w:rsidRPr="00571110">
        <w:rPr>
          <w:rFonts w:ascii="Times New Roman" w:hAnsi="Times New Roman" w:cs="Times New Roman"/>
          <w:sz w:val="24"/>
          <w:szCs w:val="24"/>
        </w:rPr>
        <w:t xml:space="preserve"> point</w:t>
      </w:r>
      <w:r w:rsidR="00427CBD" w:rsidRPr="00571110">
        <w:rPr>
          <w:rFonts w:ascii="Times New Roman" w:hAnsi="Times New Roman" w:cs="Times New Roman"/>
          <w:sz w:val="24"/>
          <w:szCs w:val="24"/>
        </w:rPr>
        <w:t xml:space="preserve"> </w:t>
      </w:r>
      <w:r w:rsidRPr="00571110">
        <w:rPr>
          <w:rFonts w:ascii="Times New Roman" w:hAnsi="Times New Roman" w:cs="Times New Roman"/>
          <w:sz w:val="24"/>
          <w:szCs w:val="24"/>
        </w:rPr>
        <w:t xml:space="preserve">the example of how the introduction of a new type of plough to north western Europe which cut deep to overturn the soil resulted in  “distribution of land…. </w:t>
      </w:r>
      <w:r w:rsidR="003F7B87" w:rsidRPr="00571110">
        <w:rPr>
          <w:rFonts w:ascii="Times New Roman" w:hAnsi="Times New Roman" w:cs="Times New Roman"/>
          <w:sz w:val="24"/>
          <w:szCs w:val="24"/>
        </w:rPr>
        <w:t xml:space="preserve">Based </w:t>
      </w:r>
      <w:r w:rsidRPr="00571110">
        <w:rPr>
          <w:rFonts w:ascii="Times New Roman" w:hAnsi="Times New Roman" w:cs="Times New Roman"/>
          <w:sz w:val="24"/>
          <w:szCs w:val="24"/>
        </w:rPr>
        <w:t xml:space="preserve">no longer on the needs of a family, but, rather, on the capacity of a power machine to till the earth. </w:t>
      </w:r>
      <w:r w:rsidR="00F95477" w:rsidRPr="00571110">
        <w:rPr>
          <w:rFonts w:ascii="Times New Roman" w:hAnsi="Times New Roman" w:cs="Times New Roman"/>
          <w:sz w:val="24"/>
          <w:szCs w:val="24"/>
        </w:rPr>
        <w:t>Man’</w:t>
      </w:r>
      <w:r w:rsidRPr="00571110">
        <w:rPr>
          <w:rFonts w:ascii="Times New Roman" w:hAnsi="Times New Roman" w:cs="Times New Roman"/>
          <w:sz w:val="24"/>
          <w:szCs w:val="24"/>
        </w:rPr>
        <w:t>s</w:t>
      </w:r>
      <w:r w:rsidR="00B41D39" w:rsidRPr="00571110">
        <w:rPr>
          <w:rStyle w:val="FootnoteReference"/>
          <w:rFonts w:ascii="Times New Roman" w:hAnsi="Times New Roman" w:cs="Times New Roman"/>
          <w:sz w:val="24"/>
          <w:szCs w:val="24"/>
        </w:rPr>
        <w:footnoteReference w:id="11"/>
      </w:r>
      <w:r w:rsidRPr="00571110">
        <w:rPr>
          <w:rFonts w:ascii="Times New Roman" w:hAnsi="Times New Roman" w:cs="Times New Roman"/>
          <w:sz w:val="24"/>
          <w:szCs w:val="24"/>
        </w:rPr>
        <w:t xml:space="preserve"> relation to the soil was profoundly changed.”</w:t>
      </w:r>
      <w:r w:rsidR="00F95477" w:rsidRPr="00571110">
        <w:rPr>
          <w:rStyle w:val="FootnoteReference"/>
          <w:rFonts w:ascii="Times New Roman" w:hAnsi="Times New Roman" w:cs="Times New Roman"/>
          <w:sz w:val="24"/>
          <w:szCs w:val="24"/>
        </w:rPr>
        <w:footnoteReference w:id="12"/>
      </w:r>
      <w:r w:rsidRPr="00571110">
        <w:rPr>
          <w:rFonts w:ascii="Times New Roman" w:hAnsi="Times New Roman" w:cs="Times New Roman"/>
          <w:sz w:val="24"/>
          <w:szCs w:val="24"/>
        </w:rPr>
        <w:t xml:space="preserve">   </w:t>
      </w:r>
      <w:r w:rsidR="00D229F3" w:rsidRPr="00571110">
        <w:rPr>
          <w:rFonts w:ascii="Times New Roman" w:hAnsi="Times New Roman" w:cs="Times New Roman"/>
          <w:sz w:val="24"/>
          <w:szCs w:val="24"/>
        </w:rPr>
        <w:t xml:space="preserve"> </w:t>
      </w:r>
      <w:r w:rsidR="004F5C99" w:rsidRPr="00571110">
        <w:rPr>
          <w:rFonts w:ascii="Times New Roman" w:hAnsi="Times New Roman" w:cs="Times New Roman"/>
          <w:sz w:val="24"/>
          <w:szCs w:val="24"/>
        </w:rPr>
        <w:t>This change in relationship</w:t>
      </w:r>
      <w:r w:rsidR="007F0CF5" w:rsidRPr="00571110">
        <w:rPr>
          <w:rFonts w:ascii="Times New Roman" w:hAnsi="Times New Roman" w:cs="Times New Roman"/>
          <w:sz w:val="24"/>
          <w:szCs w:val="24"/>
        </w:rPr>
        <w:t xml:space="preserve">, in which man is </w:t>
      </w:r>
      <w:r w:rsidR="00D96C71" w:rsidRPr="00571110">
        <w:rPr>
          <w:rFonts w:ascii="Times New Roman" w:hAnsi="Times New Roman" w:cs="Times New Roman"/>
          <w:sz w:val="24"/>
          <w:szCs w:val="24"/>
        </w:rPr>
        <w:t>no longer</w:t>
      </w:r>
      <w:r w:rsidR="007F0CF5" w:rsidRPr="00571110">
        <w:rPr>
          <w:rFonts w:ascii="Times New Roman" w:hAnsi="Times New Roman" w:cs="Times New Roman"/>
          <w:sz w:val="24"/>
          <w:szCs w:val="24"/>
        </w:rPr>
        <w:t xml:space="preserve"> part of nature </w:t>
      </w:r>
      <w:r w:rsidR="00D96C71" w:rsidRPr="00571110">
        <w:rPr>
          <w:rFonts w:ascii="Times New Roman" w:hAnsi="Times New Roman" w:cs="Times New Roman"/>
          <w:sz w:val="24"/>
          <w:szCs w:val="24"/>
        </w:rPr>
        <w:t>rather</w:t>
      </w:r>
      <w:r w:rsidR="00A06A16" w:rsidRPr="00571110">
        <w:rPr>
          <w:rFonts w:ascii="Times New Roman" w:hAnsi="Times New Roman" w:cs="Times New Roman"/>
          <w:sz w:val="24"/>
          <w:szCs w:val="24"/>
        </w:rPr>
        <w:t xml:space="preserve"> the director of</w:t>
      </w:r>
      <w:r w:rsidR="00C0584A" w:rsidRPr="00571110">
        <w:rPr>
          <w:rFonts w:ascii="Times New Roman" w:hAnsi="Times New Roman" w:cs="Times New Roman"/>
          <w:sz w:val="24"/>
          <w:szCs w:val="24"/>
        </w:rPr>
        <w:t xml:space="preserve"> its exploitation in White’s view </w:t>
      </w:r>
      <w:r w:rsidR="004F5C99" w:rsidRPr="00571110">
        <w:rPr>
          <w:rFonts w:ascii="Times New Roman" w:hAnsi="Times New Roman" w:cs="Times New Roman"/>
          <w:sz w:val="24"/>
          <w:szCs w:val="24"/>
        </w:rPr>
        <w:t>proved to further</w:t>
      </w:r>
      <w:r w:rsidR="00B41D39" w:rsidRPr="00571110">
        <w:rPr>
          <w:rFonts w:ascii="Times New Roman" w:hAnsi="Times New Roman" w:cs="Times New Roman"/>
          <w:sz w:val="24"/>
          <w:szCs w:val="24"/>
        </w:rPr>
        <w:t xml:space="preserve"> Christianity’s creation narrative </w:t>
      </w:r>
      <w:r w:rsidR="001E09ED" w:rsidRPr="00571110">
        <w:rPr>
          <w:rFonts w:ascii="Times New Roman" w:hAnsi="Times New Roman" w:cs="Times New Roman"/>
          <w:sz w:val="24"/>
          <w:szCs w:val="24"/>
        </w:rPr>
        <w:t>in which Man is made in God’s image and</w:t>
      </w:r>
      <w:r w:rsidR="004F5C99" w:rsidRPr="00571110">
        <w:rPr>
          <w:rFonts w:ascii="Times New Roman" w:hAnsi="Times New Roman" w:cs="Times New Roman"/>
          <w:sz w:val="24"/>
          <w:szCs w:val="24"/>
        </w:rPr>
        <w:t>,</w:t>
      </w:r>
      <w:r w:rsidR="001E09ED" w:rsidRPr="00571110">
        <w:rPr>
          <w:rFonts w:ascii="Times New Roman" w:hAnsi="Times New Roman" w:cs="Times New Roman"/>
          <w:sz w:val="24"/>
          <w:szCs w:val="24"/>
        </w:rPr>
        <w:t xml:space="preserve"> as separate to nature</w:t>
      </w:r>
      <w:r w:rsidR="004F5C99" w:rsidRPr="00571110">
        <w:rPr>
          <w:rFonts w:ascii="Times New Roman" w:hAnsi="Times New Roman" w:cs="Times New Roman"/>
          <w:sz w:val="24"/>
          <w:szCs w:val="24"/>
        </w:rPr>
        <w:t>,</w:t>
      </w:r>
      <w:r w:rsidR="001E09ED" w:rsidRPr="00571110">
        <w:rPr>
          <w:rFonts w:ascii="Times New Roman" w:hAnsi="Times New Roman" w:cs="Times New Roman"/>
          <w:sz w:val="24"/>
          <w:szCs w:val="24"/>
        </w:rPr>
        <w:t xml:space="preserve"> </w:t>
      </w:r>
      <w:r w:rsidR="00B41D39" w:rsidRPr="00571110">
        <w:rPr>
          <w:rFonts w:ascii="Times New Roman" w:hAnsi="Times New Roman" w:cs="Times New Roman"/>
          <w:sz w:val="24"/>
          <w:szCs w:val="24"/>
        </w:rPr>
        <w:t xml:space="preserve">grants </w:t>
      </w:r>
      <w:r w:rsidR="00C36BCC" w:rsidRPr="00571110">
        <w:rPr>
          <w:rFonts w:ascii="Times New Roman" w:hAnsi="Times New Roman" w:cs="Times New Roman"/>
          <w:sz w:val="24"/>
          <w:szCs w:val="24"/>
        </w:rPr>
        <w:t>Man</w:t>
      </w:r>
      <w:r w:rsidR="00B41D39" w:rsidRPr="00571110">
        <w:rPr>
          <w:rFonts w:ascii="Times New Roman" w:hAnsi="Times New Roman" w:cs="Times New Roman"/>
          <w:sz w:val="24"/>
          <w:szCs w:val="24"/>
        </w:rPr>
        <w:t xml:space="preserve"> dominion over </w:t>
      </w:r>
      <w:r w:rsidR="001E09ED" w:rsidRPr="00571110">
        <w:rPr>
          <w:rFonts w:ascii="Times New Roman" w:hAnsi="Times New Roman" w:cs="Times New Roman"/>
          <w:sz w:val="24"/>
          <w:szCs w:val="24"/>
        </w:rPr>
        <w:t>it.</w:t>
      </w:r>
      <w:r w:rsidR="00C36BCC" w:rsidRPr="00571110">
        <w:rPr>
          <w:rFonts w:ascii="Times New Roman" w:hAnsi="Times New Roman" w:cs="Times New Roman"/>
          <w:sz w:val="24"/>
          <w:szCs w:val="24"/>
        </w:rPr>
        <w:t xml:space="preserve">   </w:t>
      </w:r>
      <w:r w:rsidR="00B41D39" w:rsidRPr="00571110">
        <w:rPr>
          <w:rFonts w:ascii="Times New Roman" w:hAnsi="Times New Roman" w:cs="Times New Roman"/>
          <w:sz w:val="24"/>
          <w:szCs w:val="24"/>
        </w:rPr>
        <w:t xml:space="preserve"> </w:t>
      </w:r>
    </w:p>
    <w:p w14:paraId="06A5F552" w14:textId="530A4ED3" w:rsidR="0008403E" w:rsidRPr="00571110" w:rsidRDefault="0008403E" w:rsidP="00D97A64">
      <w:pPr>
        <w:pStyle w:val="NormalWeb"/>
        <w:spacing w:before="0" w:beforeAutospacing="0" w:line="360" w:lineRule="auto"/>
        <w:jc w:val="both"/>
      </w:pPr>
      <w:r w:rsidRPr="00571110">
        <w:t xml:space="preserve">Advancements in </w:t>
      </w:r>
      <w:r w:rsidR="00A06A16" w:rsidRPr="00571110">
        <w:t xml:space="preserve">harnessing the power of </w:t>
      </w:r>
      <w:r w:rsidR="00C0584A" w:rsidRPr="00571110">
        <w:t xml:space="preserve">water, construction </w:t>
      </w:r>
      <w:r w:rsidR="00A06A16" w:rsidRPr="00571110">
        <w:t xml:space="preserve">and </w:t>
      </w:r>
      <w:r w:rsidR="003619A9" w:rsidRPr="00571110">
        <w:t>agricultural</w:t>
      </w:r>
      <w:r w:rsidR="00C0584A" w:rsidRPr="00571110">
        <w:t xml:space="preserve"> </w:t>
      </w:r>
      <w:r w:rsidR="00A06A16" w:rsidRPr="00571110">
        <w:t>methods</w:t>
      </w:r>
      <w:r w:rsidR="00C0584A" w:rsidRPr="00571110">
        <w:t xml:space="preserve"> may have made</w:t>
      </w:r>
      <w:r w:rsidRPr="00571110">
        <w:t xml:space="preserve"> li</w:t>
      </w:r>
      <w:r w:rsidR="00C0584A" w:rsidRPr="00571110">
        <w:t xml:space="preserve">fe less </w:t>
      </w:r>
      <w:r w:rsidR="00A06A16" w:rsidRPr="00571110">
        <w:t>hard</w:t>
      </w:r>
      <w:r w:rsidR="00C0584A" w:rsidRPr="00571110">
        <w:t xml:space="preserve"> but in doing so</w:t>
      </w:r>
      <w:r w:rsidR="007F0CF5" w:rsidRPr="00571110">
        <w:t xml:space="preserve"> </w:t>
      </w:r>
      <w:r w:rsidR="00A06A16" w:rsidRPr="00571110">
        <w:t>it has severely disturbe</w:t>
      </w:r>
      <w:r w:rsidRPr="00571110">
        <w:t>d</w:t>
      </w:r>
      <w:r w:rsidR="007F0CF5" w:rsidRPr="00571110">
        <w:t xml:space="preserve"> </w:t>
      </w:r>
      <w:r w:rsidR="005C53C0" w:rsidRPr="00571110">
        <w:t xml:space="preserve">the </w:t>
      </w:r>
      <w:r w:rsidR="007F0CF5" w:rsidRPr="00571110">
        <w:t xml:space="preserve">ecological equilibrium. </w:t>
      </w:r>
      <w:r w:rsidRPr="00571110">
        <w:t xml:space="preserve"> </w:t>
      </w:r>
      <w:r w:rsidR="00C0584A" w:rsidRPr="00571110">
        <w:t>White points out</w:t>
      </w:r>
      <w:r w:rsidR="002E1F79" w:rsidRPr="00571110">
        <w:rPr>
          <w:rStyle w:val="FootnoteReference"/>
        </w:rPr>
        <w:footnoteReference w:id="13"/>
      </w:r>
      <w:r w:rsidR="00C0584A" w:rsidRPr="00571110">
        <w:t xml:space="preserve"> that a</w:t>
      </w:r>
      <w:r w:rsidRPr="00571110">
        <w:t>t first th</w:t>
      </w:r>
      <w:r w:rsidR="00F95477" w:rsidRPr="00571110">
        <w:t xml:space="preserve">e ecological </w:t>
      </w:r>
      <w:r w:rsidRPr="00571110">
        <w:t>unbalance was barely discernible but from the Industrial Revolution onward</w:t>
      </w:r>
      <w:r w:rsidR="007F0CF5" w:rsidRPr="00571110">
        <w:t>,</w:t>
      </w:r>
      <w:r w:rsidRPr="00571110">
        <w:t xml:space="preserve"> the speed of ecological disruption in tandem with expansion of  technological invention </w:t>
      </w:r>
      <w:r w:rsidR="00C0584A" w:rsidRPr="00571110">
        <w:t>has become</w:t>
      </w:r>
      <w:r w:rsidR="00D5094A" w:rsidRPr="00571110">
        <w:t xml:space="preserve"> in danger of</w:t>
      </w:r>
      <w:r w:rsidRPr="00571110">
        <w:t xml:space="preserve"> becoming </w:t>
      </w:r>
      <w:r w:rsidR="00D5094A" w:rsidRPr="00571110">
        <w:t>irrevocable</w:t>
      </w:r>
      <w:r w:rsidRPr="00571110">
        <w:t>.</w:t>
      </w:r>
    </w:p>
    <w:p w14:paraId="2A1B5E41" w14:textId="6316493A" w:rsidR="00C022E1" w:rsidRPr="00571110" w:rsidRDefault="00E32811" w:rsidP="00D97A64">
      <w:pPr>
        <w:spacing w:line="360" w:lineRule="auto"/>
        <w:jc w:val="both"/>
        <w:rPr>
          <w:rFonts w:ascii="Times New Roman" w:hAnsi="Times New Roman" w:cs="Times New Roman"/>
          <w:sz w:val="24"/>
          <w:szCs w:val="24"/>
        </w:rPr>
      </w:pPr>
      <w:r w:rsidRPr="00571110">
        <w:rPr>
          <w:rFonts w:ascii="Times New Roman" w:hAnsi="Times New Roman" w:cs="Times New Roman"/>
          <w:sz w:val="24"/>
          <w:szCs w:val="24"/>
        </w:rPr>
        <w:t xml:space="preserve">White’s </w:t>
      </w:r>
      <w:r w:rsidR="00C0584A" w:rsidRPr="00571110">
        <w:rPr>
          <w:rFonts w:ascii="Times New Roman" w:hAnsi="Times New Roman" w:cs="Times New Roman"/>
          <w:sz w:val="24"/>
          <w:szCs w:val="24"/>
        </w:rPr>
        <w:t xml:space="preserve">clarion call to </w:t>
      </w:r>
      <w:r w:rsidR="005C53C0" w:rsidRPr="00571110">
        <w:rPr>
          <w:rFonts w:ascii="Times New Roman" w:hAnsi="Times New Roman" w:cs="Times New Roman"/>
          <w:sz w:val="24"/>
          <w:szCs w:val="24"/>
        </w:rPr>
        <w:t xml:space="preserve">humanity </w:t>
      </w:r>
      <w:r w:rsidR="00C0584A" w:rsidRPr="00571110">
        <w:rPr>
          <w:rFonts w:ascii="Times New Roman" w:hAnsi="Times New Roman" w:cs="Times New Roman"/>
          <w:sz w:val="24"/>
          <w:szCs w:val="24"/>
        </w:rPr>
        <w:t>was</w:t>
      </w:r>
      <w:r w:rsidR="005C53C0" w:rsidRPr="00571110">
        <w:rPr>
          <w:rFonts w:ascii="Times New Roman" w:hAnsi="Times New Roman" w:cs="Times New Roman"/>
          <w:sz w:val="24"/>
          <w:szCs w:val="24"/>
        </w:rPr>
        <w:t xml:space="preserve"> to </w:t>
      </w:r>
      <w:r w:rsidR="008D31BD" w:rsidRPr="00571110">
        <w:rPr>
          <w:rFonts w:ascii="Times New Roman" w:hAnsi="Times New Roman" w:cs="Times New Roman"/>
          <w:sz w:val="24"/>
          <w:szCs w:val="24"/>
        </w:rPr>
        <w:t>query the</w:t>
      </w:r>
      <w:r w:rsidR="005C53C0" w:rsidRPr="00571110">
        <w:rPr>
          <w:rFonts w:ascii="Times New Roman" w:hAnsi="Times New Roman" w:cs="Times New Roman"/>
          <w:sz w:val="24"/>
          <w:szCs w:val="24"/>
        </w:rPr>
        <w:t xml:space="preserve"> </w:t>
      </w:r>
      <w:r w:rsidRPr="00571110">
        <w:rPr>
          <w:rFonts w:ascii="Times New Roman" w:hAnsi="Times New Roman" w:cs="Times New Roman"/>
          <w:sz w:val="24"/>
          <w:szCs w:val="24"/>
        </w:rPr>
        <w:t xml:space="preserve">fundamental </w:t>
      </w:r>
      <w:r w:rsidR="005C53C0" w:rsidRPr="00571110">
        <w:rPr>
          <w:rFonts w:ascii="Times New Roman" w:hAnsi="Times New Roman" w:cs="Times New Roman"/>
          <w:sz w:val="24"/>
          <w:szCs w:val="24"/>
        </w:rPr>
        <w:t>beliefs</w:t>
      </w:r>
      <w:r w:rsidRPr="00571110">
        <w:rPr>
          <w:rFonts w:ascii="Times New Roman" w:hAnsi="Times New Roman" w:cs="Times New Roman"/>
          <w:sz w:val="24"/>
          <w:szCs w:val="24"/>
        </w:rPr>
        <w:t xml:space="preserve"> about its relationship with nature</w:t>
      </w:r>
      <w:r w:rsidR="001E09ED" w:rsidRPr="00571110">
        <w:rPr>
          <w:rFonts w:ascii="Times New Roman" w:hAnsi="Times New Roman" w:cs="Times New Roman"/>
          <w:sz w:val="24"/>
          <w:szCs w:val="24"/>
        </w:rPr>
        <w:t xml:space="preserve"> </w:t>
      </w:r>
      <w:r w:rsidR="00C0584A" w:rsidRPr="00571110">
        <w:rPr>
          <w:rFonts w:ascii="Times New Roman" w:hAnsi="Times New Roman" w:cs="Times New Roman"/>
          <w:sz w:val="24"/>
          <w:szCs w:val="24"/>
        </w:rPr>
        <w:t xml:space="preserve">but </w:t>
      </w:r>
      <w:r w:rsidR="001E09ED" w:rsidRPr="00571110">
        <w:rPr>
          <w:rFonts w:ascii="Times New Roman" w:hAnsi="Times New Roman" w:cs="Times New Roman"/>
          <w:sz w:val="24"/>
          <w:szCs w:val="24"/>
        </w:rPr>
        <w:t xml:space="preserve"> to do so b</w:t>
      </w:r>
      <w:r w:rsidR="0008403E" w:rsidRPr="00571110">
        <w:rPr>
          <w:rFonts w:ascii="Times New Roman" w:hAnsi="Times New Roman" w:cs="Times New Roman"/>
          <w:sz w:val="24"/>
          <w:szCs w:val="24"/>
        </w:rPr>
        <w:t>y</w:t>
      </w:r>
      <w:r w:rsidR="001E09ED" w:rsidRPr="00571110">
        <w:rPr>
          <w:rFonts w:ascii="Times New Roman" w:hAnsi="Times New Roman" w:cs="Times New Roman"/>
          <w:sz w:val="24"/>
          <w:szCs w:val="24"/>
        </w:rPr>
        <w:t xml:space="preserve"> re-examining</w:t>
      </w:r>
      <w:r w:rsidR="00C0584A" w:rsidRPr="00571110">
        <w:rPr>
          <w:rFonts w:ascii="Times New Roman" w:hAnsi="Times New Roman" w:cs="Times New Roman"/>
          <w:sz w:val="24"/>
          <w:szCs w:val="24"/>
        </w:rPr>
        <w:t xml:space="preserve"> core</w:t>
      </w:r>
      <w:r w:rsidR="001E09ED" w:rsidRPr="00571110">
        <w:rPr>
          <w:rFonts w:ascii="Times New Roman" w:hAnsi="Times New Roman" w:cs="Times New Roman"/>
          <w:sz w:val="24"/>
          <w:szCs w:val="24"/>
        </w:rPr>
        <w:t xml:space="preserve"> </w:t>
      </w:r>
      <w:r w:rsidR="00D5094A" w:rsidRPr="00571110">
        <w:rPr>
          <w:rFonts w:ascii="Times New Roman" w:hAnsi="Times New Roman" w:cs="Times New Roman"/>
          <w:sz w:val="24"/>
          <w:szCs w:val="24"/>
        </w:rPr>
        <w:t xml:space="preserve">religious </w:t>
      </w:r>
      <w:r w:rsidR="005C53C0" w:rsidRPr="00571110">
        <w:rPr>
          <w:rFonts w:ascii="Times New Roman" w:hAnsi="Times New Roman" w:cs="Times New Roman"/>
          <w:sz w:val="24"/>
          <w:szCs w:val="24"/>
        </w:rPr>
        <w:t>dogma</w:t>
      </w:r>
      <w:r w:rsidR="001E09ED" w:rsidRPr="00571110">
        <w:rPr>
          <w:rFonts w:ascii="Times New Roman" w:hAnsi="Times New Roman" w:cs="Times New Roman"/>
          <w:sz w:val="24"/>
          <w:szCs w:val="24"/>
        </w:rPr>
        <w:t xml:space="preserve">. </w:t>
      </w:r>
      <w:r w:rsidRPr="00571110">
        <w:rPr>
          <w:rFonts w:ascii="Times New Roman" w:hAnsi="Times New Roman" w:cs="Times New Roman"/>
          <w:sz w:val="24"/>
          <w:szCs w:val="24"/>
        </w:rPr>
        <w:t xml:space="preserve"> </w:t>
      </w:r>
      <w:r w:rsidR="00CF6EC6" w:rsidRPr="00571110">
        <w:rPr>
          <w:rFonts w:ascii="Times New Roman" w:hAnsi="Times New Roman" w:cs="Times New Roman"/>
          <w:sz w:val="24"/>
          <w:szCs w:val="24"/>
        </w:rPr>
        <w:t>‘</w:t>
      </w:r>
      <w:r w:rsidR="00901938" w:rsidRPr="00571110">
        <w:rPr>
          <w:rFonts w:ascii="Times New Roman" w:hAnsi="Times New Roman" w:cs="Times New Roman"/>
          <w:sz w:val="24"/>
          <w:szCs w:val="24"/>
        </w:rPr>
        <w:t>What we do about ecology depends on o</w:t>
      </w:r>
      <w:r w:rsidR="004F5C99" w:rsidRPr="00571110">
        <w:rPr>
          <w:rFonts w:ascii="Times New Roman" w:hAnsi="Times New Roman" w:cs="Times New Roman"/>
          <w:sz w:val="24"/>
          <w:szCs w:val="24"/>
        </w:rPr>
        <w:t>u</w:t>
      </w:r>
      <w:r w:rsidR="00901938" w:rsidRPr="00571110">
        <w:rPr>
          <w:rFonts w:ascii="Times New Roman" w:hAnsi="Times New Roman" w:cs="Times New Roman"/>
          <w:sz w:val="24"/>
          <w:szCs w:val="24"/>
        </w:rPr>
        <w:t>r ideas of the man-nature relationship. M</w:t>
      </w:r>
      <w:r w:rsidRPr="00571110">
        <w:rPr>
          <w:rFonts w:ascii="Times New Roman" w:hAnsi="Times New Roman" w:cs="Times New Roman"/>
          <w:sz w:val="24"/>
          <w:szCs w:val="24"/>
        </w:rPr>
        <w:t>ore science and more technology are not going to get us out of this present ecological crisis until we find a new religion or rethink our old one</w:t>
      </w:r>
      <w:r w:rsidR="00901938" w:rsidRPr="00571110">
        <w:rPr>
          <w:rFonts w:ascii="Times New Roman" w:hAnsi="Times New Roman" w:cs="Times New Roman"/>
          <w:sz w:val="24"/>
          <w:szCs w:val="24"/>
        </w:rPr>
        <w:t>’</w:t>
      </w:r>
      <w:r w:rsidR="00680B09" w:rsidRPr="00571110">
        <w:rPr>
          <w:rStyle w:val="FootnoteReference"/>
          <w:rFonts w:ascii="Times New Roman" w:hAnsi="Times New Roman" w:cs="Times New Roman"/>
          <w:sz w:val="24"/>
          <w:szCs w:val="24"/>
        </w:rPr>
        <w:footnoteReference w:id="14"/>
      </w:r>
      <w:r w:rsidR="00901938" w:rsidRPr="00571110">
        <w:rPr>
          <w:rFonts w:ascii="Times New Roman" w:hAnsi="Times New Roman" w:cs="Times New Roman"/>
          <w:sz w:val="24"/>
          <w:szCs w:val="24"/>
        </w:rPr>
        <w:t>.</w:t>
      </w:r>
      <w:r w:rsidR="002065E2" w:rsidRPr="00571110">
        <w:rPr>
          <w:rFonts w:ascii="Times New Roman" w:hAnsi="Times New Roman" w:cs="Times New Roman"/>
          <w:sz w:val="24"/>
          <w:szCs w:val="24"/>
        </w:rPr>
        <w:t xml:space="preserve"> </w:t>
      </w:r>
      <w:r w:rsidR="00CF6EC6" w:rsidRPr="00571110">
        <w:rPr>
          <w:rFonts w:ascii="Times New Roman" w:hAnsi="Times New Roman" w:cs="Times New Roman"/>
          <w:sz w:val="24"/>
          <w:szCs w:val="24"/>
        </w:rPr>
        <w:t xml:space="preserve"> </w:t>
      </w:r>
      <w:r w:rsidR="002065E2" w:rsidRPr="00571110">
        <w:rPr>
          <w:rFonts w:ascii="Times New Roman" w:hAnsi="Times New Roman" w:cs="Times New Roman"/>
          <w:sz w:val="24"/>
          <w:szCs w:val="24"/>
        </w:rPr>
        <w:t xml:space="preserve">White ends </w:t>
      </w:r>
      <w:r w:rsidR="001529DE" w:rsidRPr="00571110">
        <w:rPr>
          <w:rFonts w:ascii="Times New Roman" w:hAnsi="Times New Roman" w:cs="Times New Roman"/>
          <w:sz w:val="24"/>
          <w:szCs w:val="24"/>
        </w:rPr>
        <w:t xml:space="preserve"> his article by </w:t>
      </w:r>
      <w:r w:rsidR="00CF6EC6" w:rsidRPr="00571110">
        <w:rPr>
          <w:rFonts w:ascii="Times New Roman" w:hAnsi="Times New Roman" w:cs="Times New Roman"/>
          <w:sz w:val="24"/>
          <w:szCs w:val="24"/>
        </w:rPr>
        <w:t>suggesting</w:t>
      </w:r>
      <w:r w:rsidR="001529DE" w:rsidRPr="00571110">
        <w:rPr>
          <w:rFonts w:ascii="Times New Roman" w:hAnsi="Times New Roman" w:cs="Times New Roman"/>
          <w:sz w:val="24"/>
          <w:szCs w:val="24"/>
        </w:rPr>
        <w:t xml:space="preserve"> that Christianity</w:t>
      </w:r>
      <w:r w:rsidR="00CF6EC6" w:rsidRPr="00571110">
        <w:rPr>
          <w:rFonts w:ascii="Times New Roman" w:hAnsi="Times New Roman" w:cs="Times New Roman"/>
          <w:sz w:val="24"/>
          <w:szCs w:val="24"/>
        </w:rPr>
        <w:t xml:space="preserve"> should revisit </w:t>
      </w:r>
      <w:r w:rsidR="001529DE" w:rsidRPr="00571110">
        <w:rPr>
          <w:rFonts w:ascii="Times New Roman" w:hAnsi="Times New Roman" w:cs="Times New Roman"/>
          <w:sz w:val="24"/>
          <w:szCs w:val="24"/>
        </w:rPr>
        <w:t xml:space="preserve">the work of St </w:t>
      </w:r>
      <w:r w:rsidR="00C022E1" w:rsidRPr="00571110">
        <w:rPr>
          <w:rFonts w:ascii="Times New Roman" w:hAnsi="Times New Roman" w:cs="Times New Roman"/>
          <w:sz w:val="24"/>
          <w:szCs w:val="24"/>
        </w:rPr>
        <w:t>Francis</w:t>
      </w:r>
      <w:r w:rsidR="001529DE" w:rsidRPr="00571110">
        <w:rPr>
          <w:rFonts w:ascii="Times New Roman" w:hAnsi="Times New Roman" w:cs="Times New Roman"/>
          <w:sz w:val="24"/>
          <w:szCs w:val="24"/>
        </w:rPr>
        <w:t xml:space="preserve"> of Assis</w:t>
      </w:r>
      <w:r w:rsidR="00901938" w:rsidRPr="00571110">
        <w:rPr>
          <w:rFonts w:ascii="Times New Roman" w:hAnsi="Times New Roman" w:cs="Times New Roman"/>
          <w:sz w:val="24"/>
          <w:szCs w:val="24"/>
        </w:rPr>
        <w:t>i</w:t>
      </w:r>
      <w:r w:rsidR="008E37DC" w:rsidRPr="00571110">
        <w:rPr>
          <w:rFonts w:ascii="Times New Roman" w:hAnsi="Times New Roman" w:cs="Times New Roman"/>
          <w:sz w:val="24"/>
          <w:szCs w:val="24"/>
        </w:rPr>
        <w:t>,</w:t>
      </w:r>
      <w:r w:rsidR="00901938" w:rsidRPr="00571110">
        <w:rPr>
          <w:rFonts w:ascii="Times New Roman" w:hAnsi="Times New Roman" w:cs="Times New Roman"/>
          <w:sz w:val="24"/>
          <w:szCs w:val="24"/>
        </w:rPr>
        <w:t xml:space="preserve"> </w:t>
      </w:r>
      <w:r w:rsidR="008E37DC" w:rsidRPr="00571110">
        <w:rPr>
          <w:rFonts w:ascii="Times New Roman" w:hAnsi="Times New Roman" w:cs="Times New Roman"/>
          <w:sz w:val="24"/>
          <w:szCs w:val="24"/>
        </w:rPr>
        <w:t xml:space="preserve">though stifled in his time, </w:t>
      </w:r>
      <w:r w:rsidR="004F5C99" w:rsidRPr="00571110">
        <w:rPr>
          <w:rFonts w:ascii="Times New Roman" w:hAnsi="Times New Roman" w:cs="Times New Roman"/>
          <w:sz w:val="24"/>
          <w:szCs w:val="24"/>
        </w:rPr>
        <w:t xml:space="preserve">who </w:t>
      </w:r>
      <w:r w:rsidR="00CF6EC6" w:rsidRPr="00571110">
        <w:rPr>
          <w:rFonts w:ascii="Times New Roman" w:hAnsi="Times New Roman" w:cs="Times New Roman"/>
          <w:sz w:val="24"/>
          <w:szCs w:val="24"/>
        </w:rPr>
        <w:t>‘t</w:t>
      </w:r>
      <w:r w:rsidR="004F5C99" w:rsidRPr="00571110">
        <w:rPr>
          <w:rFonts w:ascii="Times New Roman" w:hAnsi="Times New Roman" w:cs="Times New Roman"/>
          <w:sz w:val="24"/>
          <w:szCs w:val="24"/>
        </w:rPr>
        <w:t>ried to depose man from his monarchy over creation and set up a democracy of all God’s creatures</w:t>
      </w:r>
      <w:r w:rsidR="00CF6EC6" w:rsidRPr="00571110">
        <w:rPr>
          <w:rFonts w:ascii="Times New Roman" w:hAnsi="Times New Roman" w:cs="Times New Roman"/>
          <w:sz w:val="24"/>
          <w:szCs w:val="24"/>
        </w:rPr>
        <w:t>’.</w:t>
      </w:r>
      <w:r w:rsidR="00680B09" w:rsidRPr="00571110">
        <w:rPr>
          <w:rStyle w:val="FootnoteReference"/>
          <w:rFonts w:ascii="Times New Roman" w:hAnsi="Times New Roman" w:cs="Times New Roman"/>
          <w:sz w:val="24"/>
          <w:szCs w:val="24"/>
        </w:rPr>
        <w:footnoteReference w:id="15"/>
      </w:r>
      <w:r w:rsidR="004F5C99" w:rsidRPr="00571110">
        <w:rPr>
          <w:rFonts w:ascii="Times New Roman" w:hAnsi="Times New Roman" w:cs="Times New Roman"/>
          <w:sz w:val="24"/>
          <w:szCs w:val="24"/>
        </w:rPr>
        <w:t>.</w:t>
      </w:r>
      <w:r w:rsidR="00A06A16" w:rsidRPr="00571110">
        <w:rPr>
          <w:rFonts w:ascii="Times New Roman" w:hAnsi="Times New Roman" w:cs="Times New Roman"/>
          <w:sz w:val="24"/>
          <w:szCs w:val="24"/>
        </w:rPr>
        <w:t xml:space="preserve">  </w:t>
      </w:r>
      <w:r w:rsidR="003619A9" w:rsidRPr="00571110">
        <w:rPr>
          <w:rFonts w:ascii="Times New Roman" w:hAnsi="Times New Roman" w:cs="Times New Roman"/>
          <w:sz w:val="24"/>
          <w:szCs w:val="24"/>
        </w:rPr>
        <w:t xml:space="preserve">  </w:t>
      </w:r>
      <w:r w:rsidR="00115BF2" w:rsidRPr="00571110">
        <w:rPr>
          <w:rFonts w:ascii="Times New Roman" w:hAnsi="Times New Roman" w:cs="Times New Roman"/>
          <w:sz w:val="24"/>
          <w:szCs w:val="24"/>
        </w:rPr>
        <w:t>Twelve years after the publication of this paper</w:t>
      </w:r>
      <w:r w:rsidR="003619A9" w:rsidRPr="00571110">
        <w:rPr>
          <w:rFonts w:ascii="Times New Roman" w:hAnsi="Times New Roman" w:cs="Times New Roman"/>
          <w:sz w:val="24"/>
          <w:szCs w:val="24"/>
          <w:shd w:val="clear" w:color="auto" w:fill="FFFFFF"/>
        </w:rPr>
        <w:t> </w:t>
      </w:r>
      <w:hyperlink r:id="rId8" w:history="1">
        <w:r w:rsidR="003619A9" w:rsidRPr="00571110">
          <w:rPr>
            <w:rStyle w:val="Hyperlink"/>
            <w:rFonts w:ascii="Times New Roman" w:hAnsi="Times New Roman" w:cs="Times New Roman"/>
            <w:color w:val="auto"/>
            <w:sz w:val="24"/>
            <w:szCs w:val="24"/>
            <w:u w:val="none"/>
            <w:shd w:val="clear" w:color="auto" w:fill="FFFFFF"/>
          </w:rPr>
          <w:t>Pope John Paul II</w:t>
        </w:r>
      </w:hyperlink>
      <w:r w:rsidR="003619A9" w:rsidRPr="00571110">
        <w:rPr>
          <w:rFonts w:ascii="Times New Roman" w:hAnsi="Times New Roman" w:cs="Times New Roman"/>
          <w:sz w:val="24"/>
          <w:szCs w:val="24"/>
          <w:shd w:val="clear" w:color="auto" w:fill="FFFFFF"/>
        </w:rPr>
        <w:t> </w:t>
      </w:r>
      <w:r w:rsidR="00CA291A" w:rsidRPr="00571110">
        <w:rPr>
          <w:rFonts w:ascii="Times New Roman" w:hAnsi="Times New Roman" w:cs="Times New Roman"/>
          <w:sz w:val="24"/>
          <w:szCs w:val="24"/>
          <w:shd w:val="clear" w:color="auto" w:fill="FFFFFF"/>
        </w:rPr>
        <w:t>named</w:t>
      </w:r>
      <w:r w:rsidR="003619A9" w:rsidRPr="00571110">
        <w:rPr>
          <w:rFonts w:ascii="Times New Roman" w:hAnsi="Times New Roman" w:cs="Times New Roman"/>
          <w:sz w:val="24"/>
          <w:szCs w:val="24"/>
          <w:shd w:val="clear" w:color="auto" w:fill="FFFFFF"/>
        </w:rPr>
        <w:t xml:space="preserve"> </w:t>
      </w:r>
      <w:r w:rsidR="00115BF2" w:rsidRPr="00571110">
        <w:rPr>
          <w:rFonts w:ascii="Times New Roman" w:hAnsi="Times New Roman" w:cs="Times New Roman"/>
          <w:sz w:val="24"/>
          <w:szCs w:val="24"/>
          <w:shd w:val="clear" w:color="auto" w:fill="FFFFFF"/>
        </w:rPr>
        <w:t>St Francis of Assisi</w:t>
      </w:r>
      <w:r w:rsidR="003619A9" w:rsidRPr="00571110">
        <w:rPr>
          <w:rFonts w:ascii="Times New Roman" w:hAnsi="Times New Roman" w:cs="Times New Roman"/>
          <w:sz w:val="24"/>
          <w:szCs w:val="24"/>
          <w:shd w:val="clear" w:color="auto" w:fill="FFFFFF"/>
        </w:rPr>
        <w:t xml:space="preserve"> as the </w:t>
      </w:r>
      <w:hyperlink r:id="rId9" w:history="1">
        <w:r w:rsidR="003619A9" w:rsidRPr="00571110">
          <w:rPr>
            <w:rStyle w:val="Hyperlink"/>
            <w:rFonts w:ascii="Times New Roman" w:hAnsi="Times New Roman" w:cs="Times New Roman"/>
            <w:color w:val="auto"/>
            <w:sz w:val="24"/>
            <w:szCs w:val="24"/>
            <w:u w:val="none"/>
            <w:shd w:val="clear" w:color="auto" w:fill="FFFFFF"/>
          </w:rPr>
          <w:t>patron saint</w:t>
        </w:r>
      </w:hyperlink>
      <w:r w:rsidR="003619A9" w:rsidRPr="00571110">
        <w:rPr>
          <w:rFonts w:ascii="Times New Roman" w:hAnsi="Times New Roman" w:cs="Times New Roman"/>
          <w:sz w:val="24"/>
          <w:szCs w:val="24"/>
          <w:shd w:val="clear" w:color="auto" w:fill="FFFFFF"/>
        </w:rPr>
        <w:t> of </w:t>
      </w:r>
      <w:hyperlink r:id="rId10" w:history="1">
        <w:r w:rsidR="003619A9" w:rsidRPr="00571110">
          <w:rPr>
            <w:rStyle w:val="Hyperlink"/>
            <w:rFonts w:ascii="Times New Roman" w:hAnsi="Times New Roman" w:cs="Times New Roman"/>
            <w:color w:val="auto"/>
            <w:sz w:val="24"/>
            <w:szCs w:val="24"/>
            <w:u w:val="none"/>
            <w:shd w:val="clear" w:color="auto" w:fill="FFFFFF"/>
          </w:rPr>
          <w:t>ecology</w:t>
        </w:r>
      </w:hyperlink>
      <w:r w:rsidR="003619A9" w:rsidRPr="00571110">
        <w:rPr>
          <w:rFonts w:ascii="Times New Roman" w:hAnsi="Times New Roman" w:cs="Times New Roman"/>
          <w:sz w:val="24"/>
          <w:szCs w:val="24"/>
          <w:shd w:val="clear" w:color="auto" w:fill="FFFFFF"/>
        </w:rPr>
        <w:t>.</w:t>
      </w:r>
      <w:r w:rsidR="003619A9" w:rsidRPr="00571110">
        <w:rPr>
          <w:rStyle w:val="FootnoteReference"/>
          <w:rFonts w:ascii="Times New Roman" w:hAnsi="Times New Roman" w:cs="Times New Roman"/>
          <w:color w:val="1A1A1A"/>
          <w:sz w:val="24"/>
          <w:szCs w:val="24"/>
          <w:shd w:val="clear" w:color="auto" w:fill="FFFFFF"/>
        </w:rPr>
        <w:footnoteReference w:id="16"/>
      </w:r>
    </w:p>
    <w:p w14:paraId="303AC124" w14:textId="3D799977" w:rsidR="005C53C0" w:rsidRPr="00571110" w:rsidRDefault="005C53C0" w:rsidP="003F7B87">
      <w:pPr>
        <w:shd w:val="clear" w:color="auto" w:fill="FFFFFF"/>
        <w:spacing w:line="360" w:lineRule="auto"/>
        <w:jc w:val="both"/>
        <w:rPr>
          <w:rFonts w:ascii="Times New Roman" w:hAnsi="Times New Roman" w:cs="Times New Roman"/>
          <w:sz w:val="24"/>
          <w:szCs w:val="24"/>
        </w:rPr>
      </w:pPr>
      <w:r w:rsidRPr="00571110">
        <w:rPr>
          <w:rFonts w:ascii="Times New Roman" w:hAnsi="Times New Roman" w:cs="Times New Roman"/>
          <w:sz w:val="24"/>
          <w:szCs w:val="24"/>
        </w:rPr>
        <w:lastRenderedPageBreak/>
        <w:t xml:space="preserve">Bron Taylor </w:t>
      </w:r>
      <w:r w:rsidR="00191E68" w:rsidRPr="00571110">
        <w:rPr>
          <w:rFonts w:ascii="Times New Roman" w:hAnsi="Times New Roman" w:cs="Times New Roman"/>
          <w:sz w:val="24"/>
          <w:szCs w:val="24"/>
        </w:rPr>
        <w:t xml:space="preserve">throughout </w:t>
      </w:r>
      <w:r w:rsidRPr="00571110">
        <w:rPr>
          <w:rFonts w:ascii="Times New Roman" w:hAnsi="Times New Roman" w:cs="Times New Roman"/>
          <w:sz w:val="24"/>
          <w:szCs w:val="24"/>
        </w:rPr>
        <w:t xml:space="preserve">in his </w:t>
      </w:r>
      <w:r w:rsidR="00191E68" w:rsidRPr="00571110">
        <w:rPr>
          <w:rFonts w:ascii="Times New Roman" w:hAnsi="Times New Roman" w:cs="Times New Roman"/>
          <w:sz w:val="24"/>
          <w:szCs w:val="24"/>
        </w:rPr>
        <w:t>assessment of the legacy White’s paper left</w:t>
      </w:r>
      <w:r w:rsidRPr="00571110">
        <w:rPr>
          <w:rStyle w:val="FootnoteReference"/>
          <w:rFonts w:ascii="Times New Roman" w:hAnsi="Times New Roman" w:cs="Times New Roman"/>
          <w:sz w:val="24"/>
          <w:szCs w:val="24"/>
        </w:rPr>
        <w:footnoteReference w:id="17"/>
      </w:r>
      <w:r w:rsidRPr="00571110">
        <w:rPr>
          <w:rFonts w:ascii="Times New Roman" w:hAnsi="Times New Roman" w:cs="Times New Roman"/>
          <w:sz w:val="24"/>
          <w:szCs w:val="24"/>
        </w:rPr>
        <w:t xml:space="preserve"> evidences that White was not </w:t>
      </w:r>
      <w:r w:rsidR="00F95477" w:rsidRPr="00571110">
        <w:rPr>
          <w:rFonts w:ascii="Times New Roman" w:hAnsi="Times New Roman" w:cs="Times New Roman"/>
          <w:sz w:val="24"/>
          <w:szCs w:val="24"/>
        </w:rPr>
        <w:t xml:space="preserve">in fact </w:t>
      </w:r>
      <w:r w:rsidRPr="00571110">
        <w:rPr>
          <w:rFonts w:ascii="Times New Roman" w:hAnsi="Times New Roman" w:cs="Times New Roman"/>
          <w:sz w:val="24"/>
          <w:szCs w:val="24"/>
        </w:rPr>
        <w:t>the first thinker</w:t>
      </w:r>
      <w:r w:rsidR="0015716A" w:rsidRPr="00571110">
        <w:rPr>
          <w:rFonts w:ascii="Times New Roman" w:hAnsi="Times New Roman" w:cs="Times New Roman"/>
          <w:sz w:val="24"/>
          <w:szCs w:val="24"/>
        </w:rPr>
        <w:t xml:space="preserve">, as many claim, to </w:t>
      </w:r>
      <w:r w:rsidR="00CA291A" w:rsidRPr="00571110">
        <w:rPr>
          <w:rFonts w:ascii="Times New Roman" w:hAnsi="Times New Roman" w:cs="Times New Roman"/>
          <w:sz w:val="24"/>
          <w:szCs w:val="24"/>
        </w:rPr>
        <w:t>put forward</w:t>
      </w:r>
      <w:r w:rsidR="0015716A" w:rsidRPr="00571110">
        <w:rPr>
          <w:rFonts w:ascii="Times New Roman" w:hAnsi="Times New Roman" w:cs="Times New Roman"/>
          <w:sz w:val="24"/>
          <w:szCs w:val="24"/>
        </w:rPr>
        <w:t xml:space="preserve"> this argument and he</w:t>
      </w:r>
      <w:r w:rsidRPr="00571110">
        <w:rPr>
          <w:rFonts w:ascii="Times New Roman" w:hAnsi="Times New Roman" w:cs="Times New Roman"/>
          <w:sz w:val="24"/>
          <w:szCs w:val="24"/>
        </w:rPr>
        <w:t xml:space="preserve"> owes an important debt to </w:t>
      </w:r>
      <w:r w:rsidR="0015716A" w:rsidRPr="00571110">
        <w:rPr>
          <w:rFonts w:ascii="Times New Roman" w:hAnsi="Times New Roman" w:cs="Times New Roman"/>
          <w:sz w:val="24"/>
          <w:szCs w:val="24"/>
        </w:rPr>
        <w:t xml:space="preserve">preceding </w:t>
      </w:r>
      <w:r w:rsidRPr="00571110">
        <w:rPr>
          <w:rFonts w:ascii="Times New Roman" w:hAnsi="Times New Roman" w:cs="Times New Roman"/>
          <w:sz w:val="24"/>
          <w:szCs w:val="24"/>
        </w:rPr>
        <w:t>writers that he would have had to have been influenced by</w:t>
      </w:r>
      <w:r w:rsidR="0015716A" w:rsidRPr="00571110">
        <w:rPr>
          <w:rFonts w:ascii="Times New Roman" w:hAnsi="Times New Roman" w:cs="Times New Roman"/>
          <w:sz w:val="24"/>
          <w:szCs w:val="24"/>
        </w:rPr>
        <w:t>,</w:t>
      </w:r>
      <w:r w:rsidRPr="00571110">
        <w:rPr>
          <w:rFonts w:ascii="Times New Roman" w:hAnsi="Times New Roman" w:cs="Times New Roman"/>
          <w:sz w:val="24"/>
          <w:szCs w:val="24"/>
        </w:rPr>
        <w:t xml:space="preserve"> </w:t>
      </w:r>
      <w:r w:rsidR="00BC060B" w:rsidRPr="00571110">
        <w:rPr>
          <w:rFonts w:ascii="Times New Roman" w:hAnsi="Times New Roman" w:cs="Times New Roman"/>
          <w:sz w:val="24"/>
          <w:szCs w:val="24"/>
        </w:rPr>
        <w:t xml:space="preserve">including </w:t>
      </w:r>
      <w:r w:rsidR="00F95477" w:rsidRPr="00571110">
        <w:rPr>
          <w:rFonts w:ascii="Times New Roman" w:hAnsi="Times New Roman" w:cs="Times New Roman"/>
          <w:sz w:val="24"/>
          <w:szCs w:val="24"/>
        </w:rPr>
        <w:t>Carson, Leopold and S</w:t>
      </w:r>
      <w:r w:rsidR="00BC060B" w:rsidRPr="00571110">
        <w:rPr>
          <w:rFonts w:ascii="Times New Roman" w:hAnsi="Times New Roman" w:cs="Times New Roman"/>
          <w:sz w:val="24"/>
          <w:szCs w:val="24"/>
        </w:rPr>
        <w:t>chweitzer</w:t>
      </w:r>
      <w:r w:rsidR="00BC060B" w:rsidRPr="00571110">
        <w:rPr>
          <w:rStyle w:val="FootnoteReference"/>
          <w:rFonts w:ascii="Times New Roman" w:hAnsi="Times New Roman" w:cs="Times New Roman"/>
          <w:sz w:val="24"/>
          <w:szCs w:val="24"/>
        </w:rPr>
        <w:footnoteReference w:id="18"/>
      </w:r>
      <w:r w:rsidR="00BC060B" w:rsidRPr="00571110">
        <w:rPr>
          <w:rFonts w:ascii="Times New Roman" w:hAnsi="Times New Roman" w:cs="Times New Roman"/>
          <w:sz w:val="24"/>
          <w:szCs w:val="24"/>
        </w:rPr>
        <w:t xml:space="preserve"> </w:t>
      </w:r>
      <w:r w:rsidRPr="00571110">
        <w:rPr>
          <w:rFonts w:ascii="Times New Roman" w:hAnsi="Times New Roman" w:cs="Times New Roman"/>
          <w:sz w:val="24"/>
          <w:szCs w:val="24"/>
        </w:rPr>
        <w:t xml:space="preserve">but Taylor also gives credence to the important role had White had highlighting the </w:t>
      </w:r>
      <w:r w:rsidR="00BC060B" w:rsidRPr="00571110">
        <w:rPr>
          <w:rFonts w:ascii="Times New Roman" w:hAnsi="Times New Roman" w:cs="Times New Roman"/>
          <w:sz w:val="24"/>
          <w:szCs w:val="24"/>
        </w:rPr>
        <w:t>critical</w:t>
      </w:r>
      <w:r w:rsidRPr="00571110">
        <w:rPr>
          <w:rFonts w:ascii="Times New Roman" w:hAnsi="Times New Roman" w:cs="Times New Roman"/>
          <w:sz w:val="24"/>
          <w:szCs w:val="24"/>
        </w:rPr>
        <w:t xml:space="preserve"> part religion plays in shaping environmental behaviours and accelerating the pace to religious re-examination of ecological beliefs and </w:t>
      </w:r>
      <w:r w:rsidR="00BC060B" w:rsidRPr="00571110">
        <w:rPr>
          <w:rFonts w:ascii="Times New Roman" w:hAnsi="Times New Roman" w:cs="Times New Roman"/>
          <w:sz w:val="24"/>
          <w:szCs w:val="24"/>
        </w:rPr>
        <w:t xml:space="preserve">environmental </w:t>
      </w:r>
      <w:r w:rsidRPr="00571110">
        <w:rPr>
          <w:rFonts w:ascii="Times New Roman" w:hAnsi="Times New Roman" w:cs="Times New Roman"/>
          <w:sz w:val="24"/>
          <w:szCs w:val="24"/>
        </w:rPr>
        <w:t>redress.</w:t>
      </w:r>
      <w:r w:rsidR="00B91E00" w:rsidRPr="00571110">
        <w:rPr>
          <w:rFonts w:ascii="Times New Roman" w:hAnsi="Times New Roman" w:cs="Times New Roman"/>
          <w:sz w:val="24"/>
          <w:szCs w:val="24"/>
        </w:rPr>
        <w:t xml:space="preserve">   Whitney also agrees that many of his statements have been proved </w:t>
      </w:r>
      <w:r w:rsidR="00CA291A" w:rsidRPr="00571110">
        <w:rPr>
          <w:rFonts w:ascii="Times New Roman" w:hAnsi="Times New Roman" w:cs="Times New Roman"/>
          <w:sz w:val="24"/>
          <w:szCs w:val="24"/>
        </w:rPr>
        <w:t xml:space="preserve">by a series of academics in medieval history and in Theology </w:t>
      </w:r>
      <w:r w:rsidR="00B91E00" w:rsidRPr="00571110">
        <w:rPr>
          <w:rFonts w:ascii="Times New Roman" w:hAnsi="Times New Roman" w:cs="Times New Roman"/>
          <w:sz w:val="24"/>
          <w:szCs w:val="24"/>
        </w:rPr>
        <w:t xml:space="preserve">to be inaccurate or sweeping in their generalisations however </w:t>
      </w:r>
      <w:r w:rsidR="00CA291A" w:rsidRPr="00571110">
        <w:rPr>
          <w:rFonts w:ascii="Times New Roman" w:hAnsi="Times New Roman" w:cs="Times New Roman"/>
          <w:sz w:val="24"/>
          <w:szCs w:val="24"/>
        </w:rPr>
        <w:t xml:space="preserve">White’s </w:t>
      </w:r>
      <w:r w:rsidR="00B91E00" w:rsidRPr="00571110">
        <w:rPr>
          <w:rFonts w:ascii="Times New Roman" w:hAnsi="Times New Roman" w:cs="Times New Roman"/>
          <w:sz w:val="24"/>
          <w:szCs w:val="24"/>
        </w:rPr>
        <w:t>legacy was that he</w:t>
      </w:r>
      <w:r w:rsidR="0098607B" w:rsidRPr="00571110">
        <w:rPr>
          <w:rFonts w:ascii="Times New Roman" w:hAnsi="Times New Roman" w:cs="Times New Roman"/>
          <w:sz w:val="24"/>
          <w:szCs w:val="24"/>
        </w:rPr>
        <w:t xml:space="preserve"> ‘had tapped into a reservoir of deeply-held but unresolved cultural issues about the roots of the environmental damage inflicted on the earth’</w:t>
      </w:r>
      <w:r w:rsidR="00B91E00" w:rsidRPr="00571110">
        <w:rPr>
          <w:rFonts w:ascii="Times New Roman" w:eastAsia="Times New Roman" w:hAnsi="Times New Roman" w:cs="Times New Roman"/>
          <w:color w:val="231F20"/>
          <w:spacing w:val="-14"/>
          <w:sz w:val="24"/>
          <w:szCs w:val="24"/>
          <w:lang w:eastAsia="en-GB"/>
        </w:rPr>
        <w:t xml:space="preserve">. </w:t>
      </w:r>
      <w:r w:rsidR="003F7B87" w:rsidRPr="00571110">
        <w:rPr>
          <w:rStyle w:val="FootnoteReference"/>
          <w:rFonts w:ascii="Times New Roman" w:eastAsia="Times New Roman" w:hAnsi="Times New Roman" w:cs="Times New Roman"/>
          <w:color w:val="231F20"/>
          <w:spacing w:val="-14"/>
          <w:sz w:val="24"/>
          <w:szCs w:val="24"/>
          <w:lang w:eastAsia="en-GB"/>
        </w:rPr>
        <w:footnoteReference w:id="19"/>
      </w:r>
    </w:p>
    <w:p w14:paraId="226E9A1B" w14:textId="1060756F" w:rsidR="00AA48A4" w:rsidRPr="00571110" w:rsidRDefault="004F5C99" w:rsidP="00D97A64">
      <w:pPr>
        <w:spacing w:line="360" w:lineRule="auto"/>
        <w:jc w:val="both"/>
        <w:rPr>
          <w:rFonts w:ascii="Times New Roman" w:hAnsi="Times New Roman" w:cs="Times New Roman"/>
          <w:sz w:val="24"/>
          <w:szCs w:val="24"/>
        </w:rPr>
      </w:pPr>
      <w:bookmarkStart w:id="1" w:name="_Hlk56075221"/>
      <w:bookmarkEnd w:id="0"/>
      <w:r w:rsidRPr="00571110">
        <w:rPr>
          <w:rFonts w:ascii="Times New Roman" w:hAnsi="Times New Roman" w:cs="Times New Roman"/>
          <w:sz w:val="24"/>
          <w:szCs w:val="24"/>
        </w:rPr>
        <w:t>W</w:t>
      </w:r>
      <w:r w:rsidR="00AA48A4" w:rsidRPr="00571110">
        <w:rPr>
          <w:rFonts w:ascii="Times New Roman" w:hAnsi="Times New Roman" w:cs="Times New Roman"/>
          <w:sz w:val="24"/>
          <w:szCs w:val="24"/>
        </w:rPr>
        <w:t xml:space="preserve">riting </w:t>
      </w:r>
      <w:r w:rsidR="00A1089C" w:rsidRPr="00571110">
        <w:rPr>
          <w:rFonts w:ascii="Times New Roman" w:hAnsi="Times New Roman" w:cs="Times New Roman"/>
          <w:sz w:val="24"/>
          <w:szCs w:val="24"/>
        </w:rPr>
        <w:t xml:space="preserve">some </w:t>
      </w:r>
      <w:r w:rsidR="005E313A" w:rsidRPr="00571110">
        <w:rPr>
          <w:rFonts w:ascii="Times New Roman" w:hAnsi="Times New Roman" w:cs="Times New Roman"/>
          <w:sz w:val="24"/>
          <w:szCs w:val="24"/>
        </w:rPr>
        <w:t xml:space="preserve">twenty </w:t>
      </w:r>
      <w:r w:rsidR="00A1089C" w:rsidRPr="00571110">
        <w:rPr>
          <w:rFonts w:ascii="Times New Roman" w:hAnsi="Times New Roman" w:cs="Times New Roman"/>
          <w:sz w:val="24"/>
          <w:szCs w:val="24"/>
        </w:rPr>
        <w:t>years later</w:t>
      </w:r>
      <w:r w:rsidR="00BC060B" w:rsidRPr="00571110">
        <w:rPr>
          <w:rFonts w:ascii="Times New Roman" w:hAnsi="Times New Roman" w:cs="Times New Roman"/>
          <w:sz w:val="24"/>
          <w:szCs w:val="24"/>
        </w:rPr>
        <w:t xml:space="preserve"> than White</w:t>
      </w:r>
      <w:r w:rsidRPr="00571110">
        <w:rPr>
          <w:rFonts w:ascii="Times New Roman" w:hAnsi="Times New Roman" w:cs="Times New Roman"/>
          <w:sz w:val="24"/>
          <w:szCs w:val="24"/>
        </w:rPr>
        <w:t xml:space="preserve">, by which date both ecology and feminism had become mainstream topics of debate,  </w:t>
      </w:r>
      <w:r w:rsidR="00A1089C" w:rsidRPr="00571110">
        <w:rPr>
          <w:rFonts w:ascii="Times New Roman" w:hAnsi="Times New Roman" w:cs="Times New Roman"/>
          <w:sz w:val="24"/>
          <w:szCs w:val="24"/>
        </w:rPr>
        <w:t xml:space="preserve"> Val Plumwood was a </w:t>
      </w:r>
      <w:r w:rsidR="00C122B6" w:rsidRPr="00571110">
        <w:rPr>
          <w:rFonts w:ascii="Times New Roman" w:eastAsia="Times New Roman" w:hAnsi="Times New Roman" w:cs="Times New Roman"/>
          <w:color w:val="121212"/>
          <w:sz w:val="24"/>
          <w:szCs w:val="24"/>
          <w:lang w:eastAsia="en-GB"/>
        </w:rPr>
        <w:t xml:space="preserve">leading Australian environmental philosopher </w:t>
      </w:r>
      <w:r w:rsidR="003E65C7" w:rsidRPr="00571110">
        <w:rPr>
          <w:rFonts w:ascii="Times New Roman" w:eastAsia="Times New Roman" w:hAnsi="Times New Roman" w:cs="Times New Roman"/>
          <w:color w:val="121212"/>
          <w:sz w:val="24"/>
          <w:szCs w:val="24"/>
          <w:lang w:eastAsia="en-GB"/>
        </w:rPr>
        <w:t>whose</w:t>
      </w:r>
      <w:r w:rsidR="00C122B6" w:rsidRPr="00571110">
        <w:rPr>
          <w:rFonts w:ascii="Times New Roman" w:eastAsia="Times New Roman" w:hAnsi="Times New Roman" w:cs="Times New Roman"/>
          <w:color w:val="121212"/>
          <w:sz w:val="24"/>
          <w:szCs w:val="24"/>
          <w:lang w:eastAsia="en-GB"/>
        </w:rPr>
        <w:t xml:space="preserve"> book Feminism and the Mastery of Nature (1992) has become a classic’</w:t>
      </w:r>
      <w:r w:rsidR="00C122B6" w:rsidRPr="00571110">
        <w:rPr>
          <w:rStyle w:val="Heading1Char"/>
          <w:rFonts w:ascii="Times New Roman" w:hAnsi="Times New Roman" w:cs="Times New Roman"/>
          <w:sz w:val="24"/>
          <w:szCs w:val="24"/>
        </w:rPr>
        <w:t xml:space="preserve"> </w:t>
      </w:r>
      <w:r w:rsidR="00A1089C" w:rsidRPr="00571110">
        <w:rPr>
          <w:rStyle w:val="FootnoteReference"/>
          <w:rFonts w:ascii="Times New Roman" w:hAnsi="Times New Roman" w:cs="Times New Roman"/>
          <w:sz w:val="24"/>
          <w:szCs w:val="24"/>
        </w:rPr>
        <w:footnoteReference w:id="20"/>
      </w:r>
      <w:r w:rsidR="00A1089C" w:rsidRPr="00571110">
        <w:rPr>
          <w:rFonts w:ascii="Times New Roman" w:hAnsi="Times New Roman" w:cs="Times New Roman"/>
          <w:sz w:val="24"/>
          <w:szCs w:val="24"/>
        </w:rPr>
        <w:t xml:space="preserve">  </w:t>
      </w:r>
      <w:r w:rsidR="00020B93" w:rsidRPr="00571110">
        <w:rPr>
          <w:rFonts w:ascii="Times New Roman" w:hAnsi="Times New Roman" w:cs="Times New Roman"/>
          <w:sz w:val="24"/>
          <w:szCs w:val="24"/>
        </w:rPr>
        <w:t xml:space="preserve">  The work which this essay</w:t>
      </w:r>
      <w:r w:rsidR="007C41EA" w:rsidRPr="00571110">
        <w:rPr>
          <w:rFonts w:ascii="Times New Roman" w:hAnsi="Times New Roman" w:cs="Times New Roman"/>
          <w:sz w:val="24"/>
          <w:szCs w:val="24"/>
        </w:rPr>
        <w:t xml:space="preserve"> focusses </w:t>
      </w:r>
      <w:r w:rsidR="00020B93" w:rsidRPr="00571110">
        <w:rPr>
          <w:rFonts w:ascii="Times New Roman" w:hAnsi="Times New Roman" w:cs="Times New Roman"/>
          <w:sz w:val="24"/>
          <w:szCs w:val="24"/>
        </w:rPr>
        <w:t xml:space="preserve"> is </w:t>
      </w:r>
      <w:r w:rsidR="005F1F97" w:rsidRPr="00571110">
        <w:rPr>
          <w:rFonts w:ascii="Times New Roman" w:hAnsi="Times New Roman" w:cs="Times New Roman"/>
          <w:sz w:val="24"/>
          <w:szCs w:val="24"/>
        </w:rPr>
        <w:t>‘</w:t>
      </w:r>
      <w:r w:rsidR="00A3755A" w:rsidRPr="00571110">
        <w:rPr>
          <w:rFonts w:ascii="Times New Roman" w:hAnsi="Times New Roman" w:cs="Times New Roman"/>
          <w:sz w:val="24"/>
          <w:szCs w:val="24"/>
        </w:rPr>
        <w:t>Gender, Eco-Feminism and the Environment’</w:t>
      </w:r>
      <w:r w:rsidR="000742D2" w:rsidRPr="00571110">
        <w:rPr>
          <w:rStyle w:val="FootnoteReference"/>
          <w:rFonts w:ascii="Times New Roman" w:hAnsi="Times New Roman" w:cs="Times New Roman"/>
          <w:sz w:val="24"/>
          <w:szCs w:val="24"/>
        </w:rPr>
        <w:footnoteReference w:id="21"/>
      </w:r>
      <w:r w:rsidR="00A3755A" w:rsidRPr="00571110">
        <w:rPr>
          <w:rFonts w:ascii="Times New Roman" w:hAnsi="Times New Roman" w:cs="Times New Roman"/>
          <w:sz w:val="24"/>
          <w:szCs w:val="24"/>
        </w:rPr>
        <w:t xml:space="preserve"> </w:t>
      </w:r>
      <w:r w:rsidR="00A33EEE" w:rsidRPr="00571110">
        <w:rPr>
          <w:rFonts w:ascii="Times New Roman" w:hAnsi="Times New Roman" w:cs="Times New Roman"/>
          <w:sz w:val="24"/>
          <w:szCs w:val="24"/>
        </w:rPr>
        <w:t>contained</w:t>
      </w:r>
      <w:r w:rsidR="00020B93" w:rsidRPr="00571110">
        <w:rPr>
          <w:rFonts w:ascii="Times New Roman" w:hAnsi="Times New Roman" w:cs="Times New Roman"/>
          <w:sz w:val="24"/>
          <w:szCs w:val="24"/>
        </w:rPr>
        <w:t xml:space="preserve"> within the book Controversies  </w:t>
      </w:r>
      <w:r w:rsidR="00A3755A" w:rsidRPr="00571110">
        <w:rPr>
          <w:rFonts w:ascii="Times New Roman" w:hAnsi="Times New Roman" w:cs="Times New Roman"/>
          <w:sz w:val="24"/>
          <w:szCs w:val="24"/>
        </w:rPr>
        <w:t>in E</w:t>
      </w:r>
      <w:r w:rsidR="005F1F97" w:rsidRPr="00571110">
        <w:rPr>
          <w:rFonts w:ascii="Times New Roman" w:hAnsi="Times New Roman" w:cs="Times New Roman"/>
          <w:sz w:val="24"/>
          <w:szCs w:val="24"/>
        </w:rPr>
        <w:t>nvironmental Sociology.</w:t>
      </w:r>
      <w:r w:rsidR="005F1F97" w:rsidRPr="00571110">
        <w:rPr>
          <w:rStyle w:val="FootnoteReference"/>
          <w:rFonts w:ascii="Times New Roman" w:hAnsi="Times New Roman" w:cs="Times New Roman"/>
          <w:sz w:val="24"/>
          <w:szCs w:val="24"/>
        </w:rPr>
        <w:footnoteReference w:id="22"/>
      </w:r>
    </w:p>
    <w:p w14:paraId="2F206CEB" w14:textId="35A1B302" w:rsidR="00D61F68" w:rsidRPr="00571110" w:rsidRDefault="00AA48A4" w:rsidP="00D97A64">
      <w:pPr>
        <w:spacing w:line="360" w:lineRule="auto"/>
        <w:jc w:val="both"/>
        <w:rPr>
          <w:rFonts w:ascii="Times New Roman" w:hAnsi="Times New Roman" w:cs="Times New Roman"/>
          <w:sz w:val="24"/>
          <w:szCs w:val="24"/>
        </w:rPr>
      </w:pPr>
      <w:r w:rsidRPr="00571110">
        <w:rPr>
          <w:rFonts w:ascii="Times New Roman" w:hAnsi="Times New Roman" w:cs="Times New Roman"/>
          <w:sz w:val="24"/>
          <w:szCs w:val="24"/>
        </w:rPr>
        <w:t>As a</w:t>
      </w:r>
      <w:r w:rsidR="00A33EEE" w:rsidRPr="00571110">
        <w:rPr>
          <w:rFonts w:ascii="Times New Roman" w:hAnsi="Times New Roman" w:cs="Times New Roman"/>
          <w:sz w:val="24"/>
          <w:szCs w:val="24"/>
        </w:rPr>
        <w:t xml:space="preserve"> chapter in a </w:t>
      </w:r>
      <w:r w:rsidRPr="00571110">
        <w:rPr>
          <w:rFonts w:ascii="Times New Roman" w:hAnsi="Times New Roman" w:cs="Times New Roman"/>
          <w:sz w:val="24"/>
          <w:szCs w:val="24"/>
        </w:rPr>
        <w:t xml:space="preserve"> textbook it presupposes an audience with a</w:t>
      </w:r>
      <w:r w:rsidR="00D229F3" w:rsidRPr="00571110">
        <w:rPr>
          <w:rFonts w:ascii="Times New Roman" w:hAnsi="Times New Roman" w:cs="Times New Roman"/>
          <w:sz w:val="24"/>
          <w:szCs w:val="24"/>
        </w:rPr>
        <w:t xml:space="preserve"> familiarity of</w:t>
      </w:r>
      <w:r w:rsidRPr="00571110">
        <w:rPr>
          <w:rFonts w:ascii="Times New Roman" w:hAnsi="Times New Roman" w:cs="Times New Roman"/>
          <w:sz w:val="24"/>
          <w:szCs w:val="24"/>
        </w:rPr>
        <w:t xml:space="preserve"> the subject matter</w:t>
      </w:r>
      <w:r w:rsidR="001D1A2A" w:rsidRPr="00571110">
        <w:rPr>
          <w:rFonts w:ascii="Times New Roman" w:hAnsi="Times New Roman" w:cs="Times New Roman"/>
          <w:sz w:val="24"/>
          <w:szCs w:val="24"/>
        </w:rPr>
        <w:t xml:space="preserve"> </w:t>
      </w:r>
      <w:r w:rsidR="005F1F97" w:rsidRPr="00571110">
        <w:rPr>
          <w:rFonts w:ascii="Times New Roman" w:hAnsi="Times New Roman" w:cs="Times New Roman"/>
          <w:sz w:val="24"/>
          <w:szCs w:val="24"/>
        </w:rPr>
        <w:t>seeking</w:t>
      </w:r>
      <w:r w:rsidR="001D1A2A" w:rsidRPr="00571110">
        <w:rPr>
          <w:rFonts w:ascii="Times New Roman" w:hAnsi="Times New Roman" w:cs="Times New Roman"/>
          <w:sz w:val="24"/>
          <w:szCs w:val="24"/>
        </w:rPr>
        <w:t xml:space="preserve"> to further knowledge rather advancing new the</w:t>
      </w:r>
      <w:r w:rsidR="00A33EEE" w:rsidRPr="00571110">
        <w:rPr>
          <w:rFonts w:ascii="Times New Roman" w:hAnsi="Times New Roman" w:cs="Times New Roman"/>
          <w:sz w:val="24"/>
          <w:szCs w:val="24"/>
        </w:rPr>
        <w:t>ories</w:t>
      </w:r>
      <w:r w:rsidR="005F1F97" w:rsidRPr="00571110">
        <w:rPr>
          <w:rFonts w:ascii="Times New Roman" w:hAnsi="Times New Roman" w:cs="Times New Roman"/>
          <w:sz w:val="24"/>
          <w:szCs w:val="24"/>
        </w:rPr>
        <w:t xml:space="preserve"> for peer review</w:t>
      </w:r>
      <w:r w:rsidR="00A33EEE" w:rsidRPr="00571110">
        <w:rPr>
          <w:rFonts w:ascii="Times New Roman" w:hAnsi="Times New Roman" w:cs="Times New Roman"/>
          <w:sz w:val="24"/>
          <w:szCs w:val="24"/>
        </w:rPr>
        <w:t>.</w:t>
      </w:r>
      <w:r w:rsidRPr="00571110">
        <w:rPr>
          <w:rFonts w:ascii="Times New Roman" w:hAnsi="Times New Roman" w:cs="Times New Roman"/>
          <w:sz w:val="24"/>
          <w:szCs w:val="24"/>
        </w:rPr>
        <w:t xml:space="preserve">   Therefore</w:t>
      </w:r>
      <w:r w:rsidR="00CB6453" w:rsidRPr="00571110">
        <w:rPr>
          <w:rFonts w:ascii="Times New Roman" w:hAnsi="Times New Roman" w:cs="Times New Roman"/>
          <w:sz w:val="24"/>
          <w:szCs w:val="24"/>
        </w:rPr>
        <w:t xml:space="preserve">, </w:t>
      </w:r>
      <w:r w:rsidRPr="00571110">
        <w:rPr>
          <w:rFonts w:ascii="Times New Roman" w:hAnsi="Times New Roman" w:cs="Times New Roman"/>
          <w:sz w:val="24"/>
          <w:szCs w:val="24"/>
        </w:rPr>
        <w:t xml:space="preserve"> </w:t>
      </w:r>
      <w:r w:rsidR="00D61F68" w:rsidRPr="00571110">
        <w:rPr>
          <w:rFonts w:ascii="Times New Roman" w:hAnsi="Times New Roman" w:cs="Times New Roman"/>
          <w:color w:val="333333"/>
          <w:sz w:val="24"/>
          <w:szCs w:val="24"/>
          <w:shd w:val="clear" w:color="auto" w:fill="FFFFFF"/>
        </w:rPr>
        <w:t>Plumwood</w:t>
      </w:r>
      <w:r w:rsidR="001D1A2A" w:rsidRPr="00571110">
        <w:rPr>
          <w:rFonts w:ascii="Times New Roman" w:hAnsi="Times New Roman" w:cs="Times New Roman"/>
          <w:color w:val="333333"/>
          <w:sz w:val="24"/>
          <w:szCs w:val="24"/>
          <w:shd w:val="clear" w:color="auto" w:fill="FFFFFF"/>
        </w:rPr>
        <w:t xml:space="preserve">, before setting out her own </w:t>
      </w:r>
      <w:r w:rsidR="005F1F97" w:rsidRPr="00571110">
        <w:rPr>
          <w:rFonts w:ascii="Times New Roman" w:hAnsi="Times New Roman" w:cs="Times New Roman"/>
          <w:color w:val="333333"/>
          <w:sz w:val="24"/>
          <w:szCs w:val="24"/>
          <w:shd w:val="clear" w:color="auto" w:fill="FFFFFF"/>
        </w:rPr>
        <w:t>position</w:t>
      </w:r>
      <w:r w:rsidR="001D1A2A" w:rsidRPr="00571110">
        <w:rPr>
          <w:rFonts w:ascii="Times New Roman" w:hAnsi="Times New Roman" w:cs="Times New Roman"/>
          <w:color w:val="333333"/>
          <w:sz w:val="24"/>
          <w:szCs w:val="24"/>
          <w:shd w:val="clear" w:color="auto" w:fill="FFFFFF"/>
        </w:rPr>
        <w:t xml:space="preserve">, </w:t>
      </w:r>
      <w:r w:rsidR="007C41EA" w:rsidRPr="00571110">
        <w:rPr>
          <w:rFonts w:ascii="Times New Roman" w:hAnsi="Times New Roman" w:cs="Times New Roman"/>
          <w:color w:val="333333"/>
          <w:sz w:val="24"/>
          <w:szCs w:val="24"/>
          <w:shd w:val="clear" w:color="auto" w:fill="FFFFFF"/>
        </w:rPr>
        <w:t xml:space="preserve">begins with </w:t>
      </w:r>
      <w:r w:rsidR="005E313A" w:rsidRPr="00571110">
        <w:rPr>
          <w:rFonts w:ascii="Times New Roman" w:hAnsi="Times New Roman" w:cs="Times New Roman"/>
          <w:color w:val="333333"/>
          <w:sz w:val="24"/>
          <w:szCs w:val="24"/>
          <w:shd w:val="clear" w:color="auto" w:fill="FFFFFF"/>
        </w:rPr>
        <w:t>by</w:t>
      </w:r>
      <w:r w:rsidR="001D1A2A" w:rsidRPr="00571110">
        <w:rPr>
          <w:rFonts w:ascii="Times New Roman" w:hAnsi="Times New Roman" w:cs="Times New Roman"/>
          <w:color w:val="333333"/>
          <w:sz w:val="24"/>
          <w:szCs w:val="24"/>
          <w:shd w:val="clear" w:color="auto" w:fill="FFFFFF"/>
        </w:rPr>
        <w:t xml:space="preserve"> a survey of key issues and debates</w:t>
      </w:r>
      <w:r w:rsidR="004C7217" w:rsidRPr="00571110">
        <w:rPr>
          <w:rFonts w:ascii="Times New Roman" w:hAnsi="Times New Roman" w:cs="Times New Roman"/>
          <w:color w:val="333333"/>
          <w:sz w:val="24"/>
          <w:szCs w:val="24"/>
          <w:shd w:val="clear" w:color="auto" w:fill="FFFFFF"/>
        </w:rPr>
        <w:t xml:space="preserve"> which have informed </w:t>
      </w:r>
      <w:r w:rsidR="00F95477" w:rsidRPr="00571110">
        <w:rPr>
          <w:rFonts w:ascii="Times New Roman" w:hAnsi="Times New Roman" w:cs="Times New Roman"/>
          <w:color w:val="333333"/>
          <w:sz w:val="24"/>
          <w:szCs w:val="24"/>
          <w:shd w:val="clear" w:color="auto" w:fill="FFFFFF"/>
        </w:rPr>
        <w:t>eco-feminism</w:t>
      </w:r>
      <w:r w:rsidR="001D1A2A" w:rsidRPr="00571110">
        <w:rPr>
          <w:rFonts w:ascii="Times New Roman" w:hAnsi="Times New Roman" w:cs="Times New Roman"/>
          <w:color w:val="333333"/>
          <w:sz w:val="24"/>
          <w:szCs w:val="24"/>
          <w:shd w:val="clear" w:color="auto" w:fill="FFFFFF"/>
        </w:rPr>
        <w:t xml:space="preserve">.   She </w:t>
      </w:r>
      <w:r w:rsidR="009155E8" w:rsidRPr="00571110">
        <w:rPr>
          <w:rFonts w:ascii="Times New Roman" w:hAnsi="Times New Roman" w:cs="Times New Roman"/>
          <w:color w:val="333333"/>
          <w:sz w:val="24"/>
          <w:szCs w:val="24"/>
          <w:shd w:val="clear" w:color="auto" w:fill="FFFFFF"/>
        </w:rPr>
        <w:t>c</w:t>
      </w:r>
      <w:r w:rsidR="004C7217" w:rsidRPr="00571110">
        <w:rPr>
          <w:rFonts w:ascii="Times New Roman" w:hAnsi="Times New Roman" w:cs="Times New Roman"/>
          <w:color w:val="333333"/>
          <w:sz w:val="24"/>
          <w:szCs w:val="24"/>
          <w:shd w:val="clear" w:color="auto" w:fill="FFFFFF"/>
        </w:rPr>
        <w:t xml:space="preserve">ommences by outlining </w:t>
      </w:r>
      <w:r w:rsidR="000C0A9B" w:rsidRPr="00571110">
        <w:rPr>
          <w:rFonts w:ascii="Times New Roman" w:hAnsi="Times New Roman" w:cs="Times New Roman"/>
          <w:color w:val="333333"/>
          <w:sz w:val="24"/>
          <w:szCs w:val="24"/>
          <w:shd w:val="clear" w:color="auto" w:fill="FFFFFF"/>
        </w:rPr>
        <w:t>the</w:t>
      </w:r>
      <w:r w:rsidR="005E313A" w:rsidRPr="00571110">
        <w:rPr>
          <w:rFonts w:ascii="Times New Roman" w:hAnsi="Times New Roman" w:cs="Times New Roman"/>
          <w:color w:val="333333"/>
          <w:sz w:val="24"/>
          <w:szCs w:val="24"/>
          <w:shd w:val="clear" w:color="auto" w:fill="FFFFFF"/>
        </w:rPr>
        <w:t xml:space="preserve"> </w:t>
      </w:r>
      <w:r w:rsidR="009155E8" w:rsidRPr="00571110">
        <w:rPr>
          <w:rFonts w:ascii="Times New Roman" w:hAnsi="Times New Roman" w:cs="Times New Roman"/>
          <w:sz w:val="24"/>
          <w:szCs w:val="24"/>
        </w:rPr>
        <w:t>main</w:t>
      </w:r>
      <w:r w:rsidR="00D61F68" w:rsidRPr="00571110">
        <w:rPr>
          <w:rFonts w:ascii="Times New Roman" w:hAnsi="Times New Roman" w:cs="Times New Roman"/>
          <w:sz w:val="24"/>
          <w:szCs w:val="24"/>
        </w:rPr>
        <w:t xml:space="preserve"> ecofeminist critique of western culture</w:t>
      </w:r>
      <w:r w:rsidR="000C0A9B" w:rsidRPr="00571110">
        <w:rPr>
          <w:rFonts w:ascii="Times New Roman" w:hAnsi="Times New Roman" w:cs="Times New Roman"/>
          <w:sz w:val="24"/>
          <w:szCs w:val="24"/>
        </w:rPr>
        <w:t xml:space="preserve"> which </w:t>
      </w:r>
      <w:r w:rsidR="005F1F97" w:rsidRPr="00571110">
        <w:rPr>
          <w:rFonts w:ascii="Times New Roman" w:hAnsi="Times New Roman" w:cs="Times New Roman"/>
          <w:sz w:val="24"/>
          <w:szCs w:val="24"/>
        </w:rPr>
        <w:t>has two main principles</w:t>
      </w:r>
      <w:r w:rsidR="003619A9" w:rsidRPr="00571110">
        <w:rPr>
          <w:rFonts w:ascii="Times New Roman" w:hAnsi="Times New Roman" w:cs="Times New Roman"/>
          <w:sz w:val="24"/>
          <w:szCs w:val="24"/>
        </w:rPr>
        <w:t>:</w:t>
      </w:r>
      <w:r w:rsidR="005F1F97" w:rsidRPr="00571110">
        <w:rPr>
          <w:rFonts w:ascii="Times New Roman" w:hAnsi="Times New Roman" w:cs="Times New Roman"/>
          <w:sz w:val="24"/>
          <w:szCs w:val="24"/>
        </w:rPr>
        <w:t xml:space="preserve"> </w:t>
      </w:r>
      <w:r w:rsidR="003619A9" w:rsidRPr="00571110">
        <w:rPr>
          <w:rFonts w:ascii="Times New Roman" w:hAnsi="Times New Roman" w:cs="Times New Roman"/>
          <w:sz w:val="24"/>
          <w:szCs w:val="24"/>
        </w:rPr>
        <w:t>firstly,</w:t>
      </w:r>
      <w:r w:rsidR="005F1F97" w:rsidRPr="00571110">
        <w:rPr>
          <w:rFonts w:ascii="Times New Roman" w:hAnsi="Times New Roman" w:cs="Times New Roman"/>
          <w:sz w:val="24"/>
          <w:szCs w:val="24"/>
        </w:rPr>
        <w:t xml:space="preserve"> that there can be no feminism without a ecological perspective and equally no ecological change without embracing feminism</w:t>
      </w:r>
      <w:r w:rsidR="003619A9" w:rsidRPr="00571110">
        <w:rPr>
          <w:rFonts w:ascii="Times New Roman" w:hAnsi="Times New Roman" w:cs="Times New Roman"/>
          <w:sz w:val="24"/>
          <w:szCs w:val="24"/>
        </w:rPr>
        <w:t>; secondly,</w:t>
      </w:r>
      <w:r w:rsidR="005F1F97" w:rsidRPr="00571110">
        <w:rPr>
          <w:rFonts w:ascii="Times New Roman" w:hAnsi="Times New Roman" w:cs="Times New Roman"/>
          <w:sz w:val="24"/>
          <w:szCs w:val="24"/>
        </w:rPr>
        <w:t xml:space="preserve"> that western culture </w:t>
      </w:r>
      <w:r w:rsidR="000C0A9B" w:rsidRPr="00571110">
        <w:rPr>
          <w:rFonts w:ascii="Times New Roman" w:hAnsi="Times New Roman" w:cs="Times New Roman"/>
          <w:sz w:val="24"/>
          <w:szCs w:val="24"/>
        </w:rPr>
        <w:t xml:space="preserve">has associated </w:t>
      </w:r>
      <w:r w:rsidR="000C0A9B" w:rsidRPr="00571110">
        <w:rPr>
          <w:rFonts w:ascii="Times New Roman" w:hAnsi="Times New Roman" w:cs="Times New Roman"/>
          <w:sz w:val="24"/>
          <w:szCs w:val="24"/>
        </w:rPr>
        <w:lastRenderedPageBreak/>
        <w:t xml:space="preserve">women with the perceived lower order of nature, animality, materiality, and physicality and men with the higher order of mind, reason and culture.  </w:t>
      </w:r>
      <w:r w:rsidR="00E33269" w:rsidRPr="00571110">
        <w:rPr>
          <w:rFonts w:ascii="Times New Roman" w:hAnsi="Times New Roman" w:cs="Times New Roman"/>
          <w:sz w:val="24"/>
          <w:szCs w:val="24"/>
        </w:rPr>
        <w:t xml:space="preserve">Plumwood uses the example of </w:t>
      </w:r>
      <w:r w:rsidR="004D2929" w:rsidRPr="00571110">
        <w:rPr>
          <w:rFonts w:ascii="Times New Roman" w:hAnsi="Times New Roman" w:cs="Times New Roman"/>
          <w:sz w:val="24"/>
          <w:szCs w:val="24"/>
        </w:rPr>
        <w:t>a</w:t>
      </w:r>
      <w:r w:rsidR="000837C5" w:rsidRPr="00571110">
        <w:rPr>
          <w:rFonts w:ascii="Times New Roman" w:hAnsi="Times New Roman" w:cs="Times New Roman"/>
          <w:sz w:val="24"/>
          <w:szCs w:val="24"/>
        </w:rPr>
        <w:t xml:space="preserve">ncient </w:t>
      </w:r>
      <w:r w:rsidR="00D671E8" w:rsidRPr="00571110">
        <w:rPr>
          <w:rFonts w:ascii="Times New Roman" w:hAnsi="Times New Roman" w:cs="Times New Roman"/>
          <w:sz w:val="24"/>
          <w:szCs w:val="24"/>
        </w:rPr>
        <w:t xml:space="preserve">Greek </w:t>
      </w:r>
      <w:r w:rsidR="00DE551F" w:rsidRPr="00571110">
        <w:rPr>
          <w:rFonts w:ascii="Times New Roman" w:hAnsi="Times New Roman" w:cs="Times New Roman"/>
          <w:sz w:val="24"/>
          <w:szCs w:val="24"/>
        </w:rPr>
        <w:t xml:space="preserve">society hailed </w:t>
      </w:r>
      <w:r w:rsidR="00482C42" w:rsidRPr="00571110">
        <w:rPr>
          <w:rFonts w:ascii="Times New Roman" w:hAnsi="Times New Roman" w:cs="Times New Roman"/>
          <w:sz w:val="24"/>
          <w:szCs w:val="24"/>
        </w:rPr>
        <w:t>as the cradle</w:t>
      </w:r>
      <w:r w:rsidR="00DE551F" w:rsidRPr="00571110">
        <w:rPr>
          <w:rFonts w:ascii="Times New Roman" w:hAnsi="Times New Roman" w:cs="Times New Roman"/>
          <w:sz w:val="24"/>
          <w:szCs w:val="24"/>
        </w:rPr>
        <w:t xml:space="preserve"> of democracy </w:t>
      </w:r>
      <w:r w:rsidR="00D671E8" w:rsidRPr="00571110">
        <w:rPr>
          <w:rFonts w:ascii="Times New Roman" w:hAnsi="Times New Roman" w:cs="Times New Roman"/>
          <w:sz w:val="24"/>
          <w:szCs w:val="24"/>
        </w:rPr>
        <w:t>and philosophical knowledge</w:t>
      </w:r>
      <w:r w:rsidR="00DE551F" w:rsidRPr="00571110">
        <w:rPr>
          <w:rFonts w:ascii="Times New Roman" w:hAnsi="Times New Roman" w:cs="Times New Roman"/>
          <w:sz w:val="24"/>
          <w:szCs w:val="24"/>
        </w:rPr>
        <w:t xml:space="preserve"> </w:t>
      </w:r>
      <w:r w:rsidR="00E33269" w:rsidRPr="00571110">
        <w:rPr>
          <w:rFonts w:ascii="Times New Roman" w:hAnsi="Times New Roman" w:cs="Times New Roman"/>
          <w:sz w:val="24"/>
          <w:szCs w:val="24"/>
        </w:rPr>
        <w:t xml:space="preserve">yet </w:t>
      </w:r>
      <w:r w:rsidR="00D671E8" w:rsidRPr="00571110">
        <w:rPr>
          <w:rFonts w:ascii="Times New Roman" w:hAnsi="Times New Roman" w:cs="Times New Roman"/>
          <w:sz w:val="24"/>
          <w:szCs w:val="24"/>
        </w:rPr>
        <w:t xml:space="preserve">critically </w:t>
      </w:r>
      <w:r w:rsidR="00DE551F" w:rsidRPr="00571110">
        <w:rPr>
          <w:rFonts w:ascii="Times New Roman" w:hAnsi="Times New Roman" w:cs="Times New Roman"/>
          <w:sz w:val="24"/>
          <w:szCs w:val="24"/>
        </w:rPr>
        <w:t>built its wea</w:t>
      </w:r>
      <w:r w:rsidR="003D624B" w:rsidRPr="00571110">
        <w:rPr>
          <w:rFonts w:ascii="Times New Roman" w:hAnsi="Times New Roman" w:cs="Times New Roman"/>
          <w:sz w:val="24"/>
          <w:szCs w:val="24"/>
        </w:rPr>
        <w:t>l</w:t>
      </w:r>
      <w:r w:rsidR="00DE551F" w:rsidRPr="00571110">
        <w:rPr>
          <w:rFonts w:ascii="Times New Roman" w:hAnsi="Times New Roman" w:cs="Times New Roman"/>
          <w:sz w:val="24"/>
          <w:szCs w:val="24"/>
        </w:rPr>
        <w:t>th on slavery</w:t>
      </w:r>
      <w:r w:rsidR="00E33269" w:rsidRPr="00571110">
        <w:rPr>
          <w:rFonts w:ascii="Times New Roman" w:hAnsi="Times New Roman" w:cs="Times New Roman"/>
          <w:sz w:val="24"/>
          <w:szCs w:val="24"/>
        </w:rPr>
        <w:t>.</w:t>
      </w:r>
      <w:r w:rsidR="00DE551F" w:rsidRPr="00571110">
        <w:rPr>
          <w:rFonts w:ascii="Times New Roman" w:hAnsi="Times New Roman" w:cs="Times New Roman"/>
          <w:sz w:val="24"/>
          <w:szCs w:val="24"/>
        </w:rPr>
        <w:t xml:space="preserve">   </w:t>
      </w:r>
      <w:r w:rsidR="00482C42" w:rsidRPr="00571110">
        <w:rPr>
          <w:rFonts w:ascii="Times New Roman" w:hAnsi="Times New Roman" w:cs="Times New Roman"/>
          <w:sz w:val="24"/>
          <w:szCs w:val="24"/>
        </w:rPr>
        <w:t>Greek philosophy</w:t>
      </w:r>
      <w:r w:rsidR="003D624B" w:rsidRPr="00571110">
        <w:rPr>
          <w:rFonts w:ascii="Times New Roman" w:hAnsi="Times New Roman" w:cs="Times New Roman"/>
          <w:sz w:val="24"/>
          <w:szCs w:val="24"/>
        </w:rPr>
        <w:t xml:space="preserve"> weighted the spirit, mind and reason and devalued materiality and embodiment as inferior</w:t>
      </w:r>
      <w:r w:rsidR="004D2929" w:rsidRPr="00571110">
        <w:rPr>
          <w:rFonts w:ascii="Times New Roman" w:hAnsi="Times New Roman" w:cs="Times New Roman"/>
          <w:sz w:val="24"/>
          <w:szCs w:val="24"/>
        </w:rPr>
        <w:t>.</w:t>
      </w:r>
      <w:r w:rsidR="00E33269" w:rsidRPr="00571110">
        <w:rPr>
          <w:rFonts w:ascii="Times New Roman" w:hAnsi="Times New Roman" w:cs="Times New Roman"/>
          <w:sz w:val="24"/>
          <w:szCs w:val="24"/>
        </w:rPr>
        <w:t xml:space="preserve">  </w:t>
      </w:r>
      <w:r w:rsidR="003D624B" w:rsidRPr="00571110">
        <w:rPr>
          <w:rFonts w:ascii="Times New Roman" w:hAnsi="Times New Roman" w:cs="Times New Roman"/>
          <w:sz w:val="24"/>
          <w:szCs w:val="24"/>
        </w:rPr>
        <w:t>T</w:t>
      </w:r>
      <w:r w:rsidR="000837C5" w:rsidRPr="00571110">
        <w:rPr>
          <w:rFonts w:ascii="Times New Roman" w:hAnsi="Times New Roman" w:cs="Times New Roman"/>
          <w:sz w:val="24"/>
          <w:szCs w:val="24"/>
        </w:rPr>
        <w:t xml:space="preserve">his notion of the </w:t>
      </w:r>
      <w:r w:rsidR="003D624B" w:rsidRPr="00571110">
        <w:rPr>
          <w:rFonts w:ascii="Times New Roman" w:hAnsi="Times New Roman" w:cs="Times New Roman"/>
          <w:sz w:val="24"/>
          <w:szCs w:val="24"/>
        </w:rPr>
        <w:t>de</w:t>
      </w:r>
      <w:r w:rsidR="000837C5" w:rsidRPr="00571110">
        <w:rPr>
          <w:rFonts w:ascii="Times New Roman" w:hAnsi="Times New Roman" w:cs="Times New Roman"/>
          <w:sz w:val="24"/>
          <w:szCs w:val="24"/>
        </w:rPr>
        <w:t xml:space="preserve">valuation of body and matter became widespread in western culture and hugely influenced </w:t>
      </w:r>
      <w:r w:rsidR="003D624B" w:rsidRPr="00571110">
        <w:rPr>
          <w:rFonts w:ascii="Times New Roman" w:hAnsi="Times New Roman" w:cs="Times New Roman"/>
          <w:sz w:val="24"/>
          <w:szCs w:val="24"/>
        </w:rPr>
        <w:t xml:space="preserve">Christianity </w:t>
      </w:r>
      <w:r w:rsidRPr="00571110">
        <w:rPr>
          <w:rFonts w:ascii="Times New Roman" w:hAnsi="Times New Roman" w:cs="Times New Roman"/>
          <w:sz w:val="24"/>
          <w:szCs w:val="24"/>
        </w:rPr>
        <w:t>ideology</w:t>
      </w:r>
      <w:r w:rsidR="003619A9" w:rsidRPr="00571110">
        <w:rPr>
          <w:rFonts w:ascii="Times New Roman" w:hAnsi="Times New Roman" w:cs="Times New Roman"/>
          <w:sz w:val="24"/>
          <w:szCs w:val="24"/>
        </w:rPr>
        <w:t xml:space="preserve"> Christian</w:t>
      </w:r>
      <w:r w:rsidR="000837C5" w:rsidRPr="00571110">
        <w:rPr>
          <w:rFonts w:ascii="Times New Roman" w:hAnsi="Times New Roman" w:cs="Times New Roman"/>
          <w:sz w:val="24"/>
          <w:szCs w:val="24"/>
        </w:rPr>
        <w:t xml:space="preserve"> notions of </w:t>
      </w:r>
      <w:r w:rsidR="000742D2" w:rsidRPr="00571110">
        <w:rPr>
          <w:rFonts w:ascii="Times New Roman" w:hAnsi="Times New Roman" w:cs="Times New Roman"/>
          <w:sz w:val="24"/>
          <w:szCs w:val="24"/>
        </w:rPr>
        <w:t>s</w:t>
      </w:r>
      <w:r w:rsidR="000837C5" w:rsidRPr="00571110">
        <w:rPr>
          <w:rFonts w:ascii="Times New Roman" w:hAnsi="Times New Roman" w:cs="Times New Roman"/>
          <w:sz w:val="24"/>
          <w:szCs w:val="24"/>
        </w:rPr>
        <w:t xml:space="preserve">alvation and </w:t>
      </w:r>
      <w:r w:rsidR="000742D2" w:rsidRPr="00571110">
        <w:rPr>
          <w:rFonts w:ascii="Times New Roman" w:hAnsi="Times New Roman" w:cs="Times New Roman"/>
          <w:sz w:val="24"/>
          <w:szCs w:val="24"/>
        </w:rPr>
        <w:t>d</w:t>
      </w:r>
      <w:r w:rsidR="004D2929" w:rsidRPr="00571110">
        <w:rPr>
          <w:rFonts w:ascii="Times New Roman" w:hAnsi="Times New Roman" w:cs="Times New Roman"/>
          <w:sz w:val="24"/>
          <w:szCs w:val="24"/>
        </w:rPr>
        <w:t>omination</w:t>
      </w:r>
      <w:r w:rsidR="00122CF9" w:rsidRPr="00571110">
        <w:rPr>
          <w:rStyle w:val="FootnoteReference"/>
          <w:rFonts w:ascii="Times New Roman" w:hAnsi="Times New Roman" w:cs="Times New Roman"/>
          <w:sz w:val="24"/>
          <w:szCs w:val="24"/>
        </w:rPr>
        <w:footnoteReference w:id="23"/>
      </w:r>
      <w:r w:rsidR="00E33269" w:rsidRPr="00571110">
        <w:rPr>
          <w:rFonts w:ascii="Times New Roman" w:hAnsi="Times New Roman" w:cs="Times New Roman"/>
          <w:sz w:val="24"/>
          <w:szCs w:val="24"/>
        </w:rPr>
        <w:t>.</w:t>
      </w:r>
    </w:p>
    <w:p w14:paraId="5C2F970E" w14:textId="083F4B44" w:rsidR="00005EBA" w:rsidRPr="00571110" w:rsidRDefault="008B7822" w:rsidP="00D97A64">
      <w:pPr>
        <w:spacing w:line="360" w:lineRule="auto"/>
        <w:jc w:val="both"/>
        <w:rPr>
          <w:rFonts w:ascii="Times New Roman" w:hAnsi="Times New Roman" w:cs="Times New Roman"/>
          <w:sz w:val="24"/>
          <w:szCs w:val="24"/>
        </w:rPr>
      </w:pPr>
      <w:r w:rsidRPr="00571110">
        <w:rPr>
          <w:rFonts w:ascii="Times New Roman" w:hAnsi="Times New Roman" w:cs="Times New Roman"/>
          <w:sz w:val="24"/>
          <w:szCs w:val="24"/>
        </w:rPr>
        <w:t xml:space="preserve">Plumwood then </w:t>
      </w:r>
      <w:r w:rsidR="004D2929" w:rsidRPr="00571110">
        <w:rPr>
          <w:rFonts w:ascii="Times New Roman" w:hAnsi="Times New Roman" w:cs="Times New Roman"/>
          <w:sz w:val="24"/>
          <w:szCs w:val="24"/>
        </w:rPr>
        <w:t>examines</w:t>
      </w:r>
      <w:r w:rsidRPr="00571110">
        <w:rPr>
          <w:rFonts w:ascii="Times New Roman" w:hAnsi="Times New Roman" w:cs="Times New Roman"/>
          <w:sz w:val="24"/>
          <w:szCs w:val="24"/>
        </w:rPr>
        <w:t xml:space="preserve"> </w:t>
      </w:r>
      <w:r w:rsidR="00F95477" w:rsidRPr="00571110">
        <w:rPr>
          <w:rFonts w:ascii="Times New Roman" w:hAnsi="Times New Roman" w:cs="Times New Roman"/>
          <w:sz w:val="24"/>
          <w:szCs w:val="24"/>
        </w:rPr>
        <w:t>e</w:t>
      </w:r>
      <w:r w:rsidRPr="00571110">
        <w:rPr>
          <w:rFonts w:ascii="Times New Roman" w:hAnsi="Times New Roman" w:cs="Times New Roman"/>
          <w:sz w:val="24"/>
          <w:szCs w:val="24"/>
        </w:rPr>
        <w:t xml:space="preserve">cofeminism </w:t>
      </w:r>
      <w:r w:rsidR="001D1A2A" w:rsidRPr="00571110">
        <w:rPr>
          <w:rFonts w:ascii="Times New Roman" w:hAnsi="Times New Roman" w:cs="Times New Roman"/>
          <w:sz w:val="24"/>
          <w:szCs w:val="24"/>
        </w:rPr>
        <w:t xml:space="preserve">to show it as not </w:t>
      </w:r>
      <w:r w:rsidR="00DE551F" w:rsidRPr="00571110">
        <w:rPr>
          <w:rFonts w:ascii="Times New Roman" w:hAnsi="Times New Roman" w:cs="Times New Roman"/>
          <w:sz w:val="24"/>
          <w:szCs w:val="24"/>
        </w:rPr>
        <w:t>one</w:t>
      </w:r>
      <w:r w:rsidR="004D2929" w:rsidRPr="00571110">
        <w:rPr>
          <w:rFonts w:ascii="Times New Roman" w:hAnsi="Times New Roman" w:cs="Times New Roman"/>
          <w:sz w:val="24"/>
          <w:szCs w:val="24"/>
        </w:rPr>
        <w:t xml:space="preserve"> uniform</w:t>
      </w:r>
      <w:r w:rsidR="00DE551F" w:rsidRPr="00571110">
        <w:rPr>
          <w:rFonts w:ascii="Times New Roman" w:hAnsi="Times New Roman" w:cs="Times New Roman"/>
          <w:sz w:val="24"/>
          <w:szCs w:val="24"/>
        </w:rPr>
        <w:t xml:space="preserve"> school of thought but </w:t>
      </w:r>
      <w:r w:rsidR="00005EBA" w:rsidRPr="00571110">
        <w:rPr>
          <w:rFonts w:ascii="Times New Roman" w:hAnsi="Times New Roman" w:cs="Times New Roman"/>
          <w:sz w:val="24"/>
          <w:szCs w:val="24"/>
        </w:rPr>
        <w:t xml:space="preserve">to highlight some of </w:t>
      </w:r>
      <w:r w:rsidRPr="00571110">
        <w:rPr>
          <w:rFonts w:ascii="Times New Roman" w:hAnsi="Times New Roman" w:cs="Times New Roman"/>
          <w:sz w:val="24"/>
          <w:szCs w:val="24"/>
        </w:rPr>
        <w:t>the divergent views</w:t>
      </w:r>
      <w:r w:rsidR="00FA0E0B" w:rsidRPr="00571110">
        <w:rPr>
          <w:rFonts w:ascii="Times New Roman" w:hAnsi="Times New Roman" w:cs="Times New Roman"/>
          <w:sz w:val="24"/>
          <w:szCs w:val="24"/>
        </w:rPr>
        <w:t xml:space="preserve"> contained</w:t>
      </w:r>
      <w:r w:rsidRPr="00571110">
        <w:rPr>
          <w:rFonts w:ascii="Times New Roman" w:hAnsi="Times New Roman" w:cs="Times New Roman"/>
          <w:sz w:val="24"/>
          <w:szCs w:val="24"/>
        </w:rPr>
        <w:t xml:space="preserve"> within it</w:t>
      </w:r>
      <w:r w:rsidR="00DE551F" w:rsidRPr="00571110">
        <w:rPr>
          <w:rFonts w:ascii="Times New Roman" w:hAnsi="Times New Roman" w:cs="Times New Roman"/>
          <w:sz w:val="24"/>
          <w:szCs w:val="24"/>
        </w:rPr>
        <w:t>.   Ra</w:t>
      </w:r>
      <w:r w:rsidRPr="00571110">
        <w:rPr>
          <w:rFonts w:ascii="Times New Roman" w:hAnsi="Times New Roman" w:cs="Times New Roman"/>
          <w:sz w:val="24"/>
          <w:szCs w:val="24"/>
        </w:rPr>
        <w:t xml:space="preserve">dical feminism </w:t>
      </w:r>
      <w:r w:rsidR="00005EBA" w:rsidRPr="00571110">
        <w:rPr>
          <w:rFonts w:ascii="Times New Roman" w:hAnsi="Times New Roman" w:cs="Times New Roman"/>
          <w:sz w:val="24"/>
          <w:szCs w:val="24"/>
        </w:rPr>
        <w:t xml:space="preserve">sees environmental degradation as a causal factor of </w:t>
      </w:r>
      <w:r w:rsidR="00482C42" w:rsidRPr="00571110">
        <w:rPr>
          <w:rFonts w:ascii="Times New Roman" w:hAnsi="Times New Roman" w:cs="Times New Roman"/>
          <w:sz w:val="24"/>
          <w:szCs w:val="24"/>
        </w:rPr>
        <w:t>patriarchy and the oppression of women</w:t>
      </w:r>
      <w:r w:rsidR="007E6417" w:rsidRPr="00571110">
        <w:rPr>
          <w:rFonts w:ascii="Times New Roman" w:hAnsi="Times New Roman" w:cs="Times New Roman"/>
          <w:sz w:val="24"/>
          <w:szCs w:val="24"/>
        </w:rPr>
        <w:t xml:space="preserve">, </w:t>
      </w:r>
      <w:r w:rsidR="00DE551F" w:rsidRPr="00571110">
        <w:rPr>
          <w:rFonts w:ascii="Times New Roman" w:hAnsi="Times New Roman" w:cs="Times New Roman"/>
          <w:sz w:val="24"/>
          <w:szCs w:val="24"/>
        </w:rPr>
        <w:t>S</w:t>
      </w:r>
      <w:r w:rsidRPr="00571110">
        <w:rPr>
          <w:rFonts w:ascii="Times New Roman" w:hAnsi="Times New Roman" w:cs="Times New Roman"/>
          <w:sz w:val="24"/>
          <w:szCs w:val="24"/>
        </w:rPr>
        <w:t>ocial ecofeminis</w:t>
      </w:r>
      <w:r w:rsidR="004D2929" w:rsidRPr="00571110">
        <w:rPr>
          <w:rFonts w:ascii="Times New Roman" w:hAnsi="Times New Roman" w:cs="Times New Roman"/>
          <w:sz w:val="24"/>
          <w:szCs w:val="24"/>
        </w:rPr>
        <w:t>m</w:t>
      </w:r>
      <w:r w:rsidR="00DE551F" w:rsidRPr="00571110">
        <w:rPr>
          <w:rFonts w:ascii="Times New Roman" w:hAnsi="Times New Roman" w:cs="Times New Roman"/>
          <w:sz w:val="24"/>
          <w:szCs w:val="24"/>
        </w:rPr>
        <w:t xml:space="preserve"> </w:t>
      </w:r>
      <w:r w:rsidR="00005EBA" w:rsidRPr="00571110">
        <w:rPr>
          <w:rFonts w:ascii="Times New Roman" w:hAnsi="Times New Roman" w:cs="Times New Roman"/>
          <w:sz w:val="24"/>
          <w:szCs w:val="24"/>
        </w:rPr>
        <w:t>has advanced</w:t>
      </w:r>
      <w:r w:rsidR="00DE551F" w:rsidRPr="00571110">
        <w:rPr>
          <w:rFonts w:ascii="Times New Roman" w:hAnsi="Times New Roman" w:cs="Times New Roman"/>
          <w:sz w:val="24"/>
          <w:szCs w:val="24"/>
        </w:rPr>
        <w:t xml:space="preserve"> </w:t>
      </w:r>
      <w:r w:rsidR="008F5DAC" w:rsidRPr="00571110">
        <w:rPr>
          <w:rFonts w:ascii="Times New Roman" w:hAnsi="Times New Roman" w:cs="Times New Roman"/>
          <w:sz w:val="24"/>
          <w:szCs w:val="24"/>
        </w:rPr>
        <w:t xml:space="preserve">the Marxist framework of production </w:t>
      </w:r>
      <w:r w:rsidR="004D2929" w:rsidRPr="00571110">
        <w:rPr>
          <w:rFonts w:ascii="Times New Roman" w:hAnsi="Times New Roman" w:cs="Times New Roman"/>
          <w:sz w:val="24"/>
          <w:szCs w:val="24"/>
        </w:rPr>
        <w:t>to</w:t>
      </w:r>
      <w:r w:rsidR="00DE551F" w:rsidRPr="00571110">
        <w:rPr>
          <w:rFonts w:ascii="Times New Roman" w:hAnsi="Times New Roman" w:cs="Times New Roman"/>
          <w:sz w:val="24"/>
          <w:szCs w:val="24"/>
        </w:rPr>
        <w:t xml:space="preserve"> </w:t>
      </w:r>
      <w:r w:rsidR="00005EBA" w:rsidRPr="00571110">
        <w:rPr>
          <w:rFonts w:ascii="Times New Roman" w:hAnsi="Times New Roman" w:cs="Times New Roman"/>
          <w:sz w:val="24"/>
          <w:szCs w:val="24"/>
        </w:rPr>
        <w:t xml:space="preserve">show how it reduces the value of women’s </w:t>
      </w:r>
      <w:r w:rsidR="008F5DAC" w:rsidRPr="00571110">
        <w:rPr>
          <w:rFonts w:ascii="Times New Roman" w:hAnsi="Times New Roman" w:cs="Times New Roman"/>
          <w:sz w:val="24"/>
          <w:szCs w:val="24"/>
        </w:rPr>
        <w:t xml:space="preserve">labour and the </w:t>
      </w:r>
      <w:r w:rsidR="00005EBA" w:rsidRPr="00571110">
        <w:rPr>
          <w:rFonts w:ascii="Times New Roman" w:hAnsi="Times New Roman" w:cs="Times New Roman"/>
          <w:sz w:val="24"/>
          <w:szCs w:val="24"/>
        </w:rPr>
        <w:t>environment that it depends on</w:t>
      </w:r>
      <w:r w:rsidR="00482C42" w:rsidRPr="00571110">
        <w:rPr>
          <w:rFonts w:ascii="Times New Roman" w:hAnsi="Times New Roman" w:cs="Times New Roman"/>
          <w:sz w:val="24"/>
          <w:szCs w:val="24"/>
        </w:rPr>
        <w:t>.</w:t>
      </w:r>
      <w:r w:rsidR="00122CF9" w:rsidRPr="00571110">
        <w:rPr>
          <w:rStyle w:val="FootnoteReference"/>
          <w:rFonts w:ascii="Times New Roman" w:hAnsi="Times New Roman" w:cs="Times New Roman"/>
          <w:sz w:val="24"/>
          <w:szCs w:val="24"/>
        </w:rPr>
        <w:t xml:space="preserve"> </w:t>
      </w:r>
      <w:r w:rsidR="00122CF9" w:rsidRPr="00571110">
        <w:rPr>
          <w:rStyle w:val="FootnoteReference"/>
          <w:rFonts w:ascii="Times New Roman" w:hAnsi="Times New Roman" w:cs="Times New Roman"/>
          <w:sz w:val="24"/>
          <w:szCs w:val="24"/>
        </w:rPr>
        <w:footnoteReference w:id="24"/>
      </w:r>
      <w:r w:rsidR="00482C42" w:rsidRPr="00571110">
        <w:rPr>
          <w:rFonts w:ascii="Times New Roman" w:hAnsi="Times New Roman" w:cs="Times New Roman"/>
          <w:sz w:val="24"/>
          <w:szCs w:val="24"/>
        </w:rPr>
        <w:t xml:space="preserve">  </w:t>
      </w:r>
    </w:p>
    <w:p w14:paraId="06E368FA" w14:textId="3307EA72" w:rsidR="00A33EEE" w:rsidRPr="00571110" w:rsidRDefault="00814010" w:rsidP="00D97A64">
      <w:pPr>
        <w:spacing w:line="360" w:lineRule="auto"/>
        <w:jc w:val="both"/>
        <w:rPr>
          <w:rFonts w:ascii="Times New Roman" w:hAnsi="Times New Roman" w:cs="Times New Roman"/>
          <w:sz w:val="24"/>
          <w:szCs w:val="24"/>
        </w:rPr>
      </w:pPr>
      <w:r w:rsidRPr="00571110">
        <w:rPr>
          <w:rFonts w:ascii="Times New Roman" w:hAnsi="Times New Roman" w:cs="Times New Roman"/>
          <w:sz w:val="24"/>
          <w:szCs w:val="24"/>
        </w:rPr>
        <w:t xml:space="preserve">Critical </w:t>
      </w:r>
      <w:r w:rsidR="00C0584A" w:rsidRPr="00571110">
        <w:rPr>
          <w:rFonts w:ascii="Times New Roman" w:hAnsi="Times New Roman" w:cs="Times New Roman"/>
          <w:sz w:val="24"/>
          <w:szCs w:val="24"/>
        </w:rPr>
        <w:t>E</w:t>
      </w:r>
      <w:r w:rsidRPr="00571110">
        <w:rPr>
          <w:rFonts w:ascii="Times New Roman" w:hAnsi="Times New Roman" w:cs="Times New Roman"/>
          <w:sz w:val="24"/>
          <w:szCs w:val="24"/>
        </w:rPr>
        <w:t xml:space="preserve">co-feminism was the school of thought Plumwood herself adhered to </w:t>
      </w:r>
      <w:r w:rsidR="00C022E1" w:rsidRPr="00571110">
        <w:rPr>
          <w:rFonts w:ascii="Times New Roman" w:hAnsi="Times New Roman" w:cs="Times New Roman"/>
          <w:sz w:val="24"/>
          <w:szCs w:val="24"/>
        </w:rPr>
        <w:t xml:space="preserve">and she uses two </w:t>
      </w:r>
      <w:r w:rsidR="00C0584A" w:rsidRPr="00571110">
        <w:rPr>
          <w:rFonts w:ascii="Times New Roman" w:hAnsi="Times New Roman" w:cs="Times New Roman"/>
          <w:sz w:val="24"/>
          <w:szCs w:val="24"/>
        </w:rPr>
        <w:t>examples</w:t>
      </w:r>
      <w:r w:rsidR="00A33EEE" w:rsidRPr="00571110">
        <w:rPr>
          <w:rFonts w:ascii="Times New Roman" w:hAnsi="Times New Roman" w:cs="Times New Roman"/>
          <w:sz w:val="24"/>
          <w:szCs w:val="24"/>
        </w:rPr>
        <w:t xml:space="preserve"> </w:t>
      </w:r>
      <w:r w:rsidR="000C0A9B" w:rsidRPr="00571110">
        <w:rPr>
          <w:rFonts w:ascii="Times New Roman" w:hAnsi="Times New Roman" w:cs="Times New Roman"/>
          <w:sz w:val="24"/>
          <w:szCs w:val="24"/>
        </w:rPr>
        <w:t xml:space="preserve">to highlight </w:t>
      </w:r>
      <w:r w:rsidR="00A33EEE" w:rsidRPr="00571110">
        <w:rPr>
          <w:rFonts w:ascii="Times New Roman" w:hAnsi="Times New Roman" w:cs="Times New Roman"/>
          <w:sz w:val="24"/>
          <w:szCs w:val="24"/>
        </w:rPr>
        <w:t xml:space="preserve">its distinguishing features and contributions to the eco-feminist debate. </w:t>
      </w:r>
      <w:r w:rsidR="000C0A9B" w:rsidRPr="00571110">
        <w:rPr>
          <w:rFonts w:ascii="Times New Roman" w:hAnsi="Times New Roman" w:cs="Times New Roman"/>
          <w:sz w:val="24"/>
          <w:szCs w:val="24"/>
        </w:rPr>
        <w:t xml:space="preserve">   Beginning with</w:t>
      </w:r>
      <w:r w:rsidR="004070BA" w:rsidRPr="00571110">
        <w:rPr>
          <w:rFonts w:ascii="Times New Roman" w:hAnsi="Times New Roman" w:cs="Times New Roman"/>
          <w:sz w:val="24"/>
          <w:szCs w:val="24"/>
        </w:rPr>
        <w:t xml:space="preserve"> </w:t>
      </w:r>
      <w:r w:rsidR="00A33EEE" w:rsidRPr="00571110">
        <w:rPr>
          <w:rFonts w:ascii="Times New Roman" w:hAnsi="Times New Roman" w:cs="Times New Roman"/>
          <w:sz w:val="24"/>
          <w:szCs w:val="24"/>
        </w:rPr>
        <w:t xml:space="preserve">the notion of </w:t>
      </w:r>
      <w:r w:rsidR="00C0584A" w:rsidRPr="00571110">
        <w:rPr>
          <w:rFonts w:ascii="Times New Roman" w:hAnsi="Times New Roman" w:cs="Times New Roman"/>
          <w:sz w:val="24"/>
          <w:szCs w:val="24"/>
        </w:rPr>
        <w:t>E</w:t>
      </w:r>
      <w:r w:rsidR="000C0A9B" w:rsidRPr="00571110">
        <w:rPr>
          <w:rFonts w:ascii="Times New Roman" w:hAnsi="Times New Roman" w:cs="Times New Roman"/>
          <w:sz w:val="24"/>
          <w:szCs w:val="24"/>
        </w:rPr>
        <w:t>ssentialis</w:t>
      </w:r>
      <w:r w:rsidR="00A33EEE" w:rsidRPr="00571110">
        <w:rPr>
          <w:rFonts w:ascii="Times New Roman" w:hAnsi="Times New Roman" w:cs="Times New Roman"/>
          <w:sz w:val="24"/>
          <w:szCs w:val="24"/>
        </w:rPr>
        <w:t xml:space="preserve">m, the idea that entities have core attributes, </w:t>
      </w:r>
      <w:r w:rsidR="00AA48A4" w:rsidRPr="00571110">
        <w:rPr>
          <w:rFonts w:ascii="Times New Roman" w:hAnsi="Times New Roman" w:cs="Times New Roman"/>
          <w:sz w:val="24"/>
          <w:szCs w:val="24"/>
        </w:rPr>
        <w:t xml:space="preserve"> </w:t>
      </w:r>
      <w:r w:rsidR="000C0A9B" w:rsidRPr="00571110">
        <w:rPr>
          <w:rFonts w:ascii="Times New Roman" w:hAnsi="Times New Roman" w:cs="Times New Roman"/>
          <w:sz w:val="24"/>
          <w:szCs w:val="24"/>
        </w:rPr>
        <w:t>s</w:t>
      </w:r>
      <w:r w:rsidR="004070BA" w:rsidRPr="00571110">
        <w:rPr>
          <w:rFonts w:ascii="Times New Roman" w:hAnsi="Times New Roman" w:cs="Times New Roman"/>
          <w:sz w:val="24"/>
          <w:szCs w:val="24"/>
        </w:rPr>
        <w:t xml:space="preserve">he critiques the </w:t>
      </w:r>
      <w:r w:rsidR="00AA48A4" w:rsidRPr="00571110">
        <w:rPr>
          <w:rFonts w:ascii="Times New Roman" w:hAnsi="Times New Roman" w:cs="Times New Roman"/>
          <w:sz w:val="24"/>
          <w:szCs w:val="24"/>
        </w:rPr>
        <w:t>A</w:t>
      </w:r>
      <w:r w:rsidR="00005EBA" w:rsidRPr="00571110">
        <w:rPr>
          <w:rFonts w:ascii="Times New Roman" w:hAnsi="Times New Roman" w:cs="Times New Roman"/>
          <w:sz w:val="24"/>
          <w:szCs w:val="24"/>
        </w:rPr>
        <w:t xml:space="preserve">rtemisian </w:t>
      </w:r>
      <w:r w:rsidR="004070BA" w:rsidRPr="00571110">
        <w:rPr>
          <w:rFonts w:ascii="Times New Roman" w:hAnsi="Times New Roman" w:cs="Times New Roman"/>
          <w:sz w:val="24"/>
          <w:szCs w:val="24"/>
        </w:rPr>
        <w:t>feminist viewpoint</w:t>
      </w:r>
      <w:r w:rsidR="00F95477" w:rsidRPr="00571110">
        <w:rPr>
          <w:rStyle w:val="FootnoteReference"/>
          <w:rFonts w:ascii="Times New Roman" w:hAnsi="Times New Roman" w:cs="Times New Roman"/>
          <w:sz w:val="24"/>
          <w:szCs w:val="24"/>
        </w:rPr>
        <w:footnoteReference w:id="25"/>
      </w:r>
      <w:r w:rsidR="004070BA" w:rsidRPr="00571110">
        <w:rPr>
          <w:rFonts w:ascii="Times New Roman" w:hAnsi="Times New Roman" w:cs="Times New Roman"/>
          <w:sz w:val="24"/>
          <w:szCs w:val="24"/>
        </w:rPr>
        <w:t xml:space="preserve"> </w:t>
      </w:r>
      <w:r w:rsidR="000C0A9B" w:rsidRPr="00571110">
        <w:rPr>
          <w:rFonts w:ascii="Times New Roman" w:hAnsi="Times New Roman" w:cs="Times New Roman"/>
          <w:sz w:val="24"/>
          <w:szCs w:val="24"/>
        </w:rPr>
        <w:t xml:space="preserve">for </w:t>
      </w:r>
      <w:r w:rsidR="004070BA" w:rsidRPr="00571110">
        <w:rPr>
          <w:rFonts w:ascii="Times New Roman" w:hAnsi="Times New Roman" w:cs="Times New Roman"/>
          <w:sz w:val="24"/>
          <w:szCs w:val="24"/>
        </w:rPr>
        <w:t xml:space="preserve">its </w:t>
      </w:r>
      <w:r w:rsidR="00C0584A" w:rsidRPr="00571110">
        <w:rPr>
          <w:rFonts w:ascii="Times New Roman" w:hAnsi="Times New Roman" w:cs="Times New Roman"/>
          <w:sz w:val="24"/>
          <w:szCs w:val="24"/>
        </w:rPr>
        <w:t xml:space="preserve">belief </w:t>
      </w:r>
      <w:r w:rsidR="004070BA" w:rsidRPr="00571110">
        <w:rPr>
          <w:rFonts w:ascii="Times New Roman" w:hAnsi="Times New Roman" w:cs="Times New Roman"/>
          <w:sz w:val="24"/>
          <w:szCs w:val="24"/>
        </w:rPr>
        <w:t>th</w:t>
      </w:r>
      <w:r w:rsidR="00005EBA" w:rsidRPr="00571110">
        <w:rPr>
          <w:rFonts w:ascii="Times New Roman" w:hAnsi="Times New Roman" w:cs="Times New Roman"/>
          <w:sz w:val="24"/>
          <w:szCs w:val="24"/>
        </w:rPr>
        <w:t xml:space="preserve">at </w:t>
      </w:r>
      <w:r w:rsidR="004070BA" w:rsidRPr="00571110">
        <w:rPr>
          <w:rFonts w:ascii="Times New Roman" w:hAnsi="Times New Roman" w:cs="Times New Roman"/>
          <w:sz w:val="24"/>
          <w:szCs w:val="24"/>
        </w:rPr>
        <w:t xml:space="preserve">gender liberation will mean women joining man in an unproblematic culture </w:t>
      </w:r>
      <w:r w:rsidR="00A33EEE" w:rsidRPr="00571110">
        <w:rPr>
          <w:rFonts w:ascii="Times New Roman" w:hAnsi="Times New Roman" w:cs="Times New Roman"/>
          <w:sz w:val="24"/>
          <w:szCs w:val="24"/>
        </w:rPr>
        <w:t xml:space="preserve">and thereby embracing </w:t>
      </w:r>
      <w:r w:rsidR="004070BA" w:rsidRPr="00571110">
        <w:rPr>
          <w:rFonts w:ascii="Times New Roman" w:hAnsi="Times New Roman" w:cs="Times New Roman"/>
          <w:sz w:val="24"/>
          <w:szCs w:val="24"/>
        </w:rPr>
        <w:t xml:space="preserve">the associated ideals and characteristics of </w:t>
      </w:r>
      <w:r w:rsidR="00AA48A4" w:rsidRPr="00571110">
        <w:rPr>
          <w:rFonts w:ascii="Times New Roman" w:hAnsi="Times New Roman" w:cs="Times New Roman"/>
          <w:sz w:val="24"/>
          <w:szCs w:val="24"/>
        </w:rPr>
        <w:t>an</w:t>
      </w:r>
      <w:r w:rsidR="00005EBA" w:rsidRPr="00571110">
        <w:rPr>
          <w:rFonts w:ascii="Times New Roman" w:hAnsi="Times New Roman" w:cs="Times New Roman"/>
          <w:sz w:val="24"/>
          <w:szCs w:val="24"/>
        </w:rPr>
        <w:t>drocentrism</w:t>
      </w:r>
      <w:r w:rsidR="007E0957" w:rsidRPr="00571110">
        <w:rPr>
          <w:rFonts w:ascii="Times New Roman" w:hAnsi="Times New Roman" w:cs="Times New Roman"/>
          <w:sz w:val="24"/>
          <w:szCs w:val="24"/>
        </w:rPr>
        <w:t xml:space="preserve"> and as Patrick Curry says ‘would not be much o</w:t>
      </w:r>
      <w:r w:rsidR="00CA291A" w:rsidRPr="00571110">
        <w:rPr>
          <w:rFonts w:ascii="Times New Roman" w:hAnsi="Times New Roman" w:cs="Times New Roman"/>
          <w:sz w:val="24"/>
          <w:szCs w:val="24"/>
        </w:rPr>
        <w:t>f</w:t>
      </w:r>
      <w:r w:rsidR="007E0957" w:rsidRPr="00571110">
        <w:rPr>
          <w:rFonts w:ascii="Times New Roman" w:hAnsi="Times New Roman" w:cs="Times New Roman"/>
          <w:sz w:val="24"/>
          <w:szCs w:val="24"/>
        </w:rPr>
        <w:t xml:space="preserve"> an ethical advance on what we have’.</w:t>
      </w:r>
      <w:r w:rsidR="007E0957" w:rsidRPr="00571110">
        <w:rPr>
          <w:rStyle w:val="FootnoteReference"/>
          <w:rFonts w:ascii="Times New Roman" w:hAnsi="Times New Roman" w:cs="Times New Roman"/>
          <w:sz w:val="24"/>
          <w:szCs w:val="24"/>
        </w:rPr>
        <w:footnoteReference w:id="26"/>
      </w:r>
      <w:r w:rsidR="00005EBA" w:rsidRPr="00571110">
        <w:rPr>
          <w:rFonts w:ascii="Times New Roman" w:hAnsi="Times New Roman" w:cs="Times New Roman"/>
          <w:sz w:val="24"/>
          <w:szCs w:val="24"/>
        </w:rPr>
        <w:t xml:space="preserve"> </w:t>
      </w:r>
      <w:r w:rsidR="00AA48A4" w:rsidRPr="00571110">
        <w:rPr>
          <w:rFonts w:ascii="Times New Roman" w:hAnsi="Times New Roman" w:cs="Times New Roman"/>
          <w:sz w:val="24"/>
          <w:szCs w:val="24"/>
        </w:rPr>
        <w:t xml:space="preserve"> </w:t>
      </w:r>
      <w:r w:rsidR="004070BA" w:rsidRPr="00571110">
        <w:rPr>
          <w:rFonts w:ascii="Times New Roman" w:hAnsi="Times New Roman" w:cs="Times New Roman"/>
          <w:sz w:val="24"/>
          <w:szCs w:val="24"/>
        </w:rPr>
        <w:t xml:space="preserve"> </w:t>
      </w:r>
      <w:r w:rsidR="00C10FE0" w:rsidRPr="00571110">
        <w:rPr>
          <w:rFonts w:ascii="Times New Roman" w:hAnsi="Times New Roman" w:cs="Times New Roman"/>
          <w:sz w:val="24"/>
          <w:szCs w:val="24"/>
        </w:rPr>
        <w:t xml:space="preserve">She </w:t>
      </w:r>
      <w:r w:rsidR="00005EBA" w:rsidRPr="00571110">
        <w:rPr>
          <w:rFonts w:ascii="Times New Roman" w:hAnsi="Times New Roman" w:cs="Times New Roman"/>
          <w:sz w:val="24"/>
          <w:szCs w:val="24"/>
        </w:rPr>
        <w:t xml:space="preserve">equally </w:t>
      </w:r>
      <w:r w:rsidR="00C10FE0" w:rsidRPr="00571110">
        <w:rPr>
          <w:rFonts w:ascii="Times New Roman" w:hAnsi="Times New Roman" w:cs="Times New Roman"/>
          <w:sz w:val="24"/>
          <w:szCs w:val="24"/>
        </w:rPr>
        <w:t>criticises the gynocentric feminist view insofar as it's uncritical celebration of women as nurture</w:t>
      </w:r>
      <w:r w:rsidR="00A33EEE" w:rsidRPr="00571110">
        <w:rPr>
          <w:rFonts w:ascii="Times New Roman" w:hAnsi="Times New Roman" w:cs="Times New Roman"/>
          <w:sz w:val="24"/>
          <w:szCs w:val="24"/>
        </w:rPr>
        <w:t>r</w:t>
      </w:r>
      <w:r w:rsidR="00C10FE0" w:rsidRPr="00571110">
        <w:rPr>
          <w:rFonts w:ascii="Times New Roman" w:hAnsi="Times New Roman" w:cs="Times New Roman"/>
          <w:sz w:val="24"/>
          <w:szCs w:val="24"/>
        </w:rPr>
        <w:t xml:space="preserve">s and </w:t>
      </w:r>
      <w:r w:rsidR="00A3755A" w:rsidRPr="00571110">
        <w:rPr>
          <w:rFonts w:ascii="Times New Roman" w:hAnsi="Times New Roman" w:cs="Times New Roman"/>
          <w:sz w:val="24"/>
          <w:szCs w:val="24"/>
        </w:rPr>
        <w:t>its</w:t>
      </w:r>
      <w:r w:rsidR="00C10FE0" w:rsidRPr="00571110">
        <w:rPr>
          <w:rFonts w:ascii="Times New Roman" w:hAnsi="Times New Roman" w:cs="Times New Roman"/>
          <w:sz w:val="24"/>
          <w:szCs w:val="24"/>
        </w:rPr>
        <w:t xml:space="preserve"> assumption of a universal women's nature as essentialism</w:t>
      </w:r>
      <w:r w:rsidR="00967E5A" w:rsidRPr="00571110">
        <w:rPr>
          <w:rStyle w:val="FootnoteReference"/>
          <w:rFonts w:ascii="Times New Roman" w:hAnsi="Times New Roman" w:cs="Times New Roman"/>
          <w:sz w:val="24"/>
          <w:szCs w:val="24"/>
        </w:rPr>
        <w:footnoteReference w:id="27"/>
      </w:r>
      <w:r w:rsidR="0020599C" w:rsidRPr="00571110">
        <w:rPr>
          <w:rFonts w:ascii="Times New Roman" w:hAnsi="Times New Roman" w:cs="Times New Roman"/>
          <w:sz w:val="24"/>
          <w:szCs w:val="24"/>
        </w:rPr>
        <w:t xml:space="preserve">.   Critical Ecofemism challenges this theory </w:t>
      </w:r>
      <w:r w:rsidR="00AA48A4" w:rsidRPr="00571110">
        <w:rPr>
          <w:rFonts w:ascii="Times New Roman" w:hAnsi="Times New Roman" w:cs="Times New Roman"/>
          <w:sz w:val="24"/>
          <w:szCs w:val="24"/>
        </w:rPr>
        <w:t xml:space="preserve"> </w:t>
      </w:r>
      <w:r w:rsidR="00C10FE0" w:rsidRPr="00571110">
        <w:rPr>
          <w:rFonts w:ascii="Times New Roman" w:hAnsi="Times New Roman" w:cs="Times New Roman"/>
          <w:sz w:val="24"/>
          <w:szCs w:val="24"/>
        </w:rPr>
        <w:t>arguing that women are</w:t>
      </w:r>
      <w:r w:rsidR="00A33EEE" w:rsidRPr="00571110">
        <w:rPr>
          <w:rFonts w:ascii="Times New Roman" w:hAnsi="Times New Roman" w:cs="Times New Roman"/>
          <w:sz w:val="24"/>
          <w:szCs w:val="24"/>
        </w:rPr>
        <w:t xml:space="preserve"> not an exclusive link to nature and</w:t>
      </w:r>
      <w:r w:rsidR="003E5C91" w:rsidRPr="00571110">
        <w:rPr>
          <w:rFonts w:ascii="Times New Roman" w:hAnsi="Times New Roman" w:cs="Times New Roman"/>
          <w:sz w:val="24"/>
          <w:szCs w:val="24"/>
        </w:rPr>
        <w:t xml:space="preserve"> states the view</w:t>
      </w:r>
      <w:r w:rsidR="00A33EEE" w:rsidRPr="00571110">
        <w:rPr>
          <w:rFonts w:ascii="Times New Roman" w:hAnsi="Times New Roman" w:cs="Times New Roman"/>
          <w:sz w:val="24"/>
          <w:szCs w:val="24"/>
        </w:rPr>
        <w:t xml:space="preserve"> that </w:t>
      </w:r>
      <w:r w:rsidR="00A3755A" w:rsidRPr="00571110">
        <w:rPr>
          <w:rFonts w:ascii="Times New Roman" w:hAnsi="Times New Roman" w:cs="Times New Roman"/>
          <w:sz w:val="24"/>
          <w:szCs w:val="24"/>
        </w:rPr>
        <w:t xml:space="preserve"> this is not compatible with equality, </w:t>
      </w:r>
      <w:r w:rsidR="00A33EEE" w:rsidRPr="00571110">
        <w:rPr>
          <w:rFonts w:ascii="Times New Roman" w:hAnsi="Times New Roman" w:cs="Times New Roman"/>
          <w:sz w:val="24"/>
          <w:szCs w:val="24"/>
        </w:rPr>
        <w:t>women</w:t>
      </w:r>
      <w:r w:rsidR="00C10FE0" w:rsidRPr="00571110">
        <w:rPr>
          <w:rFonts w:ascii="Times New Roman" w:hAnsi="Times New Roman" w:cs="Times New Roman"/>
          <w:sz w:val="24"/>
          <w:szCs w:val="24"/>
        </w:rPr>
        <w:t xml:space="preserve"> </w:t>
      </w:r>
      <w:r w:rsidR="007B35FA" w:rsidRPr="00571110">
        <w:rPr>
          <w:rFonts w:ascii="Times New Roman" w:hAnsi="Times New Roman" w:cs="Times New Roman"/>
          <w:sz w:val="24"/>
          <w:szCs w:val="24"/>
        </w:rPr>
        <w:t xml:space="preserve">are </w:t>
      </w:r>
      <w:r w:rsidR="00C10FE0" w:rsidRPr="00571110">
        <w:rPr>
          <w:rFonts w:ascii="Times New Roman" w:hAnsi="Times New Roman" w:cs="Times New Roman"/>
          <w:sz w:val="24"/>
          <w:szCs w:val="24"/>
        </w:rPr>
        <w:t xml:space="preserve">no more part of nature then men </w:t>
      </w:r>
      <w:r w:rsidR="003E5C91" w:rsidRPr="00571110">
        <w:rPr>
          <w:rFonts w:ascii="Times New Roman" w:hAnsi="Times New Roman" w:cs="Times New Roman"/>
          <w:sz w:val="24"/>
          <w:szCs w:val="24"/>
        </w:rPr>
        <w:t xml:space="preserve">and that </w:t>
      </w:r>
      <w:r w:rsidR="00967E5A" w:rsidRPr="00571110">
        <w:rPr>
          <w:rFonts w:ascii="Times New Roman" w:hAnsi="Times New Roman" w:cs="Times New Roman"/>
          <w:sz w:val="24"/>
          <w:szCs w:val="24"/>
        </w:rPr>
        <w:t>‘</w:t>
      </w:r>
      <w:r w:rsidR="00C10FE0" w:rsidRPr="00571110">
        <w:rPr>
          <w:rFonts w:ascii="Times New Roman" w:hAnsi="Times New Roman" w:cs="Times New Roman"/>
          <w:sz w:val="24"/>
          <w:szCs w:val="24"/>
        </w:rPr>
        <w:t>a truly human life is embedded in both nature and culture</w:t>
      </w:r>
      <w:r w:rsidR="00967E5A" w:rsidRPr="00571110">
        <w:rPr>
          <w:rFonts w:ascii="Times New Roman" w:hAnsi="Times New Roman" w:cs="Times New Roman"/>
          <w:sz w:val="24"/>
          <w:szCs w:val="24"/>
        </w:rPr>
        <w:t>’.</w:t>
      </w:r>
      <w:r w:rsidR="0036232E" w:rsidRPr="00571110">
        <w:rPr>
          <w:rStyle w:val="FootnoteReference"/>
          <w:rFonts w:ascii="Times New Roman" w:hAnsi="Times New Roman" w:cs="Times New Roman"/>
          <w:sz w:val="24"/>
          <w:szCs w:val="24"/>
        </w:rPr>
        <w:footnoteReference w:id="28"/>
      </w:r>
      <w:r w:rsidR="003E5C91" w:rsidRPr="00571110">
        <w:rPr>
          <w:rFonts w:ascii="Times New Roman" w:hAnsi="Times New Roman" w:cs="Times New Roman"/>
          <w:sz w:val="24"/>
          <w:szCs w:val="24"/>
        </w:rPr>
        <w:t>.</w:t>
      </w:r>
      <w:r w:rsidR="00C10FE0" w:rsidRPr="00571110">
        <w:rPr>
          <w:rFonts w:ascii="Times New Roman" w:hAnsi="Times New Roman" w:cs="Times New Roman"/>
          <w:sz w:val="24"/>
          <w:szCs w:val="24"/>
        </w:rPr>
        <w:t xml:space="preserve"> </w:t>
      </w:r>
    </w:p>
    <w:p w14:paraId="745247CD" w14:textId="40FC9544" w:rsidR="00114859" w:rsidRPr="00571110" w:rsidRDefault="00A33EEE" w:rsidP="00D97A64">
      <w:pPr>
        <w:spacing w:line="360" w:lineRule="auto"/>
        <w:jc w:val="both"/>
        <w:rPr>
          <w:rFonts w:ascii="Times New Roman" w:hAnsi="Times New Roman" w:cs="Times New Roman"/>
          <w:sz w:val="24"/>
          <w:szCs w:val="24"/>
        </w:rPr>
      </w:pPr>
      <w:r w:rsidRPr="00571110">
        <w:rPr>
          <w:rFonts w:ascii="Times New Roman" w:hAnsi="Times New Roman" w:cs="Times New Roman"/>
          <w:sz w:val="24"/>
          <w:szCs w:val="24"/>
        </w:rPr>
        <w:t>T</w:t>
      </w:r>
      <w:r w:rsidR="00C10FE0" w:rsidRPr="00571110">
        <w:rPr>
          <w:rFonts w:ascii="Times New Roman" w:hAnsi="Times New Roman" w:cs="Times New Roman"/>
          <w:sz w:val="24"/>
          <w:szCs w:val="24"/>
        </w:rPr>
        <w:t xml:space="preserve">he final part of </w:t>
      </w:r>
      <w:r w:rsidR="003056C6" w:rsidRPr="00571110">
        <w:rPr>
          <w:rFonts w:ascii="Times New Roman" w:hAnsi="Times New Roman" w:cs="Times New Roman"/>
          <w:sz w:val="24"/>
          <w:szCs w:val="24"/>
        </w:rPr>
        <w:t xml:space="preserve"> Plumwood’s </w:t>
      </w:r>
      <w:r w:rsidR="00680B09" w:rsidRPr="00571110">
        <w:rPr>
          <w:rFonts w:ascii="Times New Roman" w:hAnsi="Times New Roman" w:cs="Times New Roman"/>
          <w:sz w:val="24"/>
          <w:szCs w:val="24"/>
        </w:rPr>
        <w:t>paper</w:t>
      </w:r>
      <w:r w:rsidR="00C10FE0" w:rsidRPr="00571110">
        <w:rPr>
          <w:rFonts w:ascii="Times New Roman" w:hAnsi="Times New Roman" w:cs="Times New Roman"/>
          <w:sz w:val="24"/>
          <w:szCs w:val="24"/>
        </w:rPr>
        <w:t xml:space="preserve"> uses the example of </w:t>
      </w:r>
      <w:r w:rsidR="0036232E" w:rsidRPr="00571110">
        <w:rPr>
          <w:rFonts w:ascii="Times New Roman" w:hAnsi="Times New Roman" w:cs="Times New Roman"/>
          <w:sz w:val="24"/>
          <w:szCs w:val="24"/>
        </w:rPr>
        <w:t xml:space="preserve">human use of </w:t>
      </w:r>
      <w:r w:rsidR="007B35FA" w:rsidRPr="00571110">
        <w:rPr>
          <w:rFonts w:ascii="Times New Roman" w:hAnsi="Times New Roman" w:cs="Times New Roman"/>
          <w:sz w:val="24"/>
          <w:szCs w:val="24"/>
        </w:rPr>
        <w:t>animals as food</w:t>
      </w:r>
      <w:r w:rsidR="00C10FE0" w:rsidRPr="00571110">
        <w:rPr>
          <w:rFonts w:ascii="Times New Roman" w:hAnsi="Times New Roman" w:cs="Times New Roman"/>
          <w:sz w:val="24"/>
          <w:szCs w:val="24"/>
        </w:rPr>
        <w:t xml:space="preserve"> within th</w:t>
      </w:r>
      <w:r w:rsidR="007B35FA" w:rsidRPr="00571110">
        <w:rPr>
          <w:rFonts w:ascii="Times New Roman" w:hAnsi="Times New Roman" w:cs="Times New Roman"/>
          <w:sz w:val="24"/>
          <w:szCs w:val="24"/>
        </w:rPr>
        <w:t>e</w:t>
      </w:r>
      <w:r w:rsidR="00C10FE0" w:rsidRPr="00571110">
        <w:rPr>
          <w:rFonts w:ascii="Times New Roman" w:hAnsi="Times New Roman" w:cs="Times New Roman"/>
          <w:sz w:val="24"/>
          <w:szCs w:val="24"/>
        </w:rPr>
        <w:t xml:space="preserve"> context of a nature</w:t>
      </w:r>
      <w:r w:rsidR="007F677D" w:rsidRPr="00571110">
        <w:rPr>
          <w:rFonts w:ascii="Times New Roman" w:hAnsi="Times New Roman" w:cs="Times New Roman"/>
          <w:sz w:val="24"/>
          <w:szCs w:val="24"/>
        </w:rPr>
        <w:t>/</w:t>
      </w:r>
      <w:r w:rsidR="00C10FE0" w:rsidRPr="00571110">
        <w:rPr>
          <w:rFonts w:ascii="Times New Roman" w:hAnsi="Times New Roman" w:cs="Times New Roman"/>
          <w:sz w:val="24"/>
          <w:szCs w:val="24"/>
        </w:rPr>
        <w:t xml:space="preserve">culture divide to </w:t>
      </w:r>
      <w:r w:rsidR="00680B09" w:rsidRPr="00571110">
        <w:rPr>
          <w:rFonts w:ascii="Times New Roman" w:hAnsi="Times New Roman" w:cs="Times New Roman"/>
          <w:sz w:val="24"/>
          <w:szCs w:val="24"/>
        </w:rPr>
        <w:t>examine</w:t>
      </w:r>
      <w:r w:rsidR="00C10FE0" w:rsidRPr="00571110">
        <w:rPr>
          <w:rFonts w:ascii="Times New Roman" w:hAnsi="Times New Roman" w:cs="Times New Roman"/>
          <w:sz w:val="24"/>
          <w:szCs w:val="24"/>
        </w:rPr>
        <w:t xml:space="preserve"> what </w:t>
      </w:r>
      <w:r w:rsidRPr="00571110">
        <w:rPr>
          <w:rFonts w:ascii="Times New Roman" w:hAnsi="Times New Roman" w:cs="Times New Roman"/>
          <w:sz w:val="24"/>
          <w:szCs w:val="24"/>
        </w:rPr>
        <w:t>P</w:t>
      </w:r>
      <w:r w:rsidR="00C10FE0" w:rsidRPr="00571110">
        <w:rPr>
          <w:rFonts w:ascii="Times New Roman" w:hAnsi="Times New Roman" w:cs="Times New Roman"/>
          <w:sz w:val="24"/>
          <w:szCs w:val="24"/>
        </w:rPr>
        <w:t xml:space="preserve">lumwood calls </w:t>
      </w:r>
      <w:r w:rsidR="003E5C91" w:rsidRPr="00571110">
        <w:rPr>
          <w:rFonts w:ascii="Times New Roman" w:hAnsi="Times New Roman" w:cs="Times New Roman"/>
          <w:sz w:val="24"/>
          <w:szCs w:val="24"/>
        </w:rPr>
        <w:t xml:space="preserve">the </w:t>
      </w:r>
      <w:r w:rsidR="00694BC3" w:rsidRPr="00571110">
        <w:rPr>
          <w:rFonts w:ascii="Times New Roman" w:hAnsi="Times New Roman" w:cs="Times New Roman"/>
          <w:sz w:val="24"/>
          <w:szCs w:val="24"/>
        </w:rPr>
        <w:lastRenderedPageBreak/>
        <w:t>E</w:t>
      </w:r>
      <w:r w:rsidR="00C10FE0" w:rsidRPr="00571110">
        <w:rPr>
          <w:rFonts w:ascii="Times New Roman" w:hAnsi="Times New Roman" w:cs="Times New Roman"/>
          <w:sz w:val="24"/>
          <w:szCs w:val="24"/>
        </w:rPr>
        <w:t xml:space="preserve">cological </w:t>
      </w:r>
      <w:r w:rsidR="00680B09" w:rsidRPr="00571110">
        <w:rPr>
          <w:rFonts w:ascii="Times New Roman" w:hAnsi="Times New Roman" w:cs="Times New Roman"/>
          <w:sz w:val="24"/>
          <w:szCs w:val="24"/>
        </w:rPr>
        <w:t>An</w:t>
      </w:r>
      <w:r w:rsidR="00C10FE0" w:rsidRPr="00571110">
        <w:rPr>
          <w:rFonts w:ascii="Times New Roman" w:hAnsi="Times New Roman" w:cs="Times New Roman"/>
          <w:sz w:val="24"/>
          <w:szCs w:val="24"/>
        </w:rPr>
        <w:t xml:space="preserve">imalism versus </w:t>
      </w:r>
      <w:r w:rsidR="00694BC3" w:rsidRPr="00571110">
        <w:rPr>
          <w:rFonts w:ascii="Times New Roman" w:hAnsi="Times New Roman" w:cs="Times New Roman"/>
          <w:sz w:val="24"/>
          <w:szCs w:val="24"/>
        </w:rPr>
        <w:t>O</w:t>
      </w:r>
      <w:r w:rsidR="00C10FE0" w:rsidRPr="00571110">
        <w:rPr>
          <w:rFonts w:ascii="Times New Roman" w:hAnsi="Times New Roman" w:cs="Times New Roman"/>
          <w:sz w:val="24"/>
          <w:szCs w:val="24"/>
        </w:rPr>
        <w:t xml:space="preserve">ntological </w:t>
      </w:r>
      <w:r w:rsidR="00694BC3" w:rsidRPr="00571110">
        <w:rPr>
          <w:rFonts w:ascii="Times New Roman" w:hAnsi="Times New Roman" w:cs="Times New Roman"/>
          <w:sz w:val="24"/>
          <w:szCs w:val="24"/>
        </w:rPr>
        <w:t>V</w:t>
      </w:r>
      <w:r w:rsidRPr="00571110">
        <w:rPr>
          <w:rFonts w:ascii="Times New Roman" w:hAnsi="Times New Roman" w:cs="Times New Roman"/>
          <w:sz w:val="24"/>
          <w:szCs w:val="24"/>
        </w:rPr>
        <w:t>eganism</w:t>
      </w:r>
      <w:r w:rsidR="003E5C91" w:rsidRPr="00571110">
        <w:rPr>
          <w:rFonts w:ascii="Times New Roman" w:hAnsi="Times New Roman" w:cs="Times New Roman"/>
          <w:sz w:val="24"/>
          <w:szCs w:val="24"/>
        </w:rPr>
        <w:t xml:space="preserve"> debate</w:t>
      </w:r>
      <w:r w:rsidR="00F95477" w:rsidRPr="00571110">
        <w:rPr>
          <w:rStyle w:val="FootnoteReference"/>
          <w:rFonts w:ascii="Times New Roman" w:hAnsi="Times New Roman" w:cs="Times New Roman"/>
          <w:sz w:val="24"/>
          <w:szCs w:val="24"/>
        </w:rPr>
        <w:footnoteReference w:id="29"/>
      </w:r>
      <w:r w:rsidRPr="00571110">
        <w:rPr>
          <w:rFonts w:ascii="Times New Roman" w:hAnsi="Times New Roman" w:cs="Times New Roman"/>
          <w:sz w:val="24"/>
          <w:szCs w:val="24"/>
        </w:rPr>
        <w:t>.  T</w:t>
      </w:r>
      <w:r w:rsidR="00C10FE0" w:rsidRPr="00571110">
        <w:rPr>
          <w:rFonts w:ascii="Times New Roman" w:hAnsi="Times New Roman" w:cs="Times New Roman"/>
          <w:sz w:val="24"/>
          <w:szCs w:val="24"/>
        </w:rPr>
        <w:t>his d</w:t>
      </w:r>
      <w:r w:rsidR="007F677D" w:rsidRPr="00571110">
        <w:rPr>
          <w:rFonts w:ascii="Times New Roman" w:hAnsi="Times New Roman" w:cs="Times New Roman"/>
          <w:sz w:val="24"/>
          <w:szCs w:val="24"/>
        </w:rPr>
        <w:t xml:space="preserve">iscussion </w:t>
      </w:r>
      <w:r w:rsidR="00C10FE0" w:rsidRPr="00571110">
        <w:rPr>
          <w:rFonts w:ascii="Times New Roman" w:hAnsi="Times New Roman" w:cs="Times New Roman"/>
          <w:sz w:val="24"/>
          <w:szCs w:val="24"/>
        </w:rPr>
        <w:t xml:space="preserve">touches upon the </w:t>
      </w:r>
      <w:r w:rsidR="00680B09" w:rsidRPr="00571110">
        <w:rPr>
          <w:rFonts w:ascii="Times New Roman" w:hAnsi="Times New Roman" w:cs="Times New Roman"/>
          <w:sz w:val="24"/>
          <w:szCs w:val="24"/>
        </w:rPr>
        <w:t>concept of</w:t>
      </w:r>
      <w:r w:rsidR="003056C6" w:rsidRPr="00571110">
        <w:rPr>
          <w:rFonts w:ascii="Times New Roman" w:hAnsi="Times New Roman" w:cs="Times New Roman"/>
          <w:sz w:val="24"/>
          <w:szCs w:val="24"/>
        </w:rPr>
        <w:t xml:space="preserve"> E</w:t>
      </w:r>
      <w:r w:rsidR="00C10FE0" w:rsidRPr="00571110">
        <w:rPr>
          <w:rFonts w:ascii="Times New Roman" w:hAnsi="Times New Roman" w:cs="Times New Roman"/>
          <w:sz w:val="24"/>
          <w:szCs w:val="24"/>
        </w:rPr>
        <w:t xml:space="preserve">ssentialism </w:t>
      </w:r>
      <w:r w:rsidRPr="00571110">
        <w:rPr>
          <w:rFonts w:ascii="Times New Roman" w:hAnsi="Times New Roman" w:cs="Times New Roman"/>
          <w:sz w:val="24"/>
          <w:szCs w:val="24"/>
        </w:rPr>
        <w:t xml:space="preserve">and Plumwood </w:t>
      </w:r>
      <w:r w:rsidR="007B35FA" w:rsidRPr="00571110">
        <w:rPr>
          <w:rFonts w:ascii="Times New Roman" w:hAnsi="Times New Roman" w:cs="Times New Roman"/>
          <w:sz w:val="24"/>
          <w:szCs w:val="24"/>
        </w:rPr>
        <w:t xml:space="preserve">firstly </w:t>
      </w:r>
      <w:r w:rsidR="007F677D" w:rsidRPr="00571110">
        <w:rPr>
          <w:rFonts w:ascii="Times New Roman" w:hAnsi="Times New Roman" w:cs="Times New Roman"/>
          <w:sz w:val="24"/>
          <w:szCs w:val="24"/>
        </w:rPr>
        <w:t xml:space="preserve">argues </w:t>
      </w:r>
      <w:r w:rsidR="00C10FE0" w:rsidRPr="00571110">
        <w:rPr>
          <w:rFonts w:ascii="Times New Roman" w:hAnsi="Times New Roman" w:cs="Times New Roman"/>
          <w:sz w:val="24"/>
          <w:szCs w:val="24"/>
        </w:rPr>
        <w:t xml:space="preserve">that feminist thinking needs to recognise women's lives </w:t>
      </w:r>
      <w:r w:rsidR="0036232E" w:rsidRPr="00571110">
        <w:rPr>
          <w:rFonts w:ascii="Times New Roman" w:hAnsi="Times New Roman" w:cs="Times New Roman"/>
          <w:sz w:val="24"/>
          <w:szCs w:val="24"/>
        </w:rPr>
        <w:t>are lived within</w:t>
      </w:r>
      <w:r w:rsidR="00C10FE0" w:rsidRPr="00571110">
        <w:rPr>
          <w:rFonts w:ascii="Times New Roman" w:hAnsi="Times New Roman" w:cs="Times New Roman"/>
          <w:sz w:val="24"/>
          <w:szCs w:val="24"/>
        </w:rPr>
        <w:t xml:space="preserve"> diverse cultures with</w:t>
      </w:r>
      <w:r w:rsidR="007F677D" w:rsidRPr="00571110">
        <w:rPr>
          <w:rFonts w:ascii="Times New Roman" w:hAnsi="Times New Roman" w:cs="Times New Roman"/>
          <w:sz w:val="24"/>
          <w:szCs w:val="24"/>
        </w:rPr>
        <w:t>in</w:t>
      </w:r>
      <w:r w:rsidR="00C10FE0" w:rsidRPr="00571110">
        <w:rPr>
          <w:rFonts w:ascii="Times New Roman" w:hAnsi="Times New Roman" w:cs="Times New Roman"/>
          <w:sz w:val="24"/>
          <w:szCs w:val="24"/>
        </w:rPr>
        <w:t xml:space="preserve"> the meaning of hunting and eating other animals</w:t>
      </w:r>
      <w:r w:rsidR="007F677D" w:rsidRPr="00571110">
        <w:rPr>
          <w:rFonts w:ascii="Times New Roman" w:hAnsi="Times New Roman" w:cs="Times New Roman"/>
          <w:sz w:val="24"/>
          <w:szCs w:val="24"/>
        </w:rPr>
        <w:t xml:space="preserve">.   She </w:t>
      </w:r>
      <w:r w:rsidR="003056C6" w:rsidRPr="00571110">
        <w:rPr>
          <w:rFonts w:ascii="Times New Roman" w:hAnsi="Times New Roman" w:cs="Times New Roman"/>
          <w:sz w:val="24"/>
          <w:szCs w:val="24"/>
        </w:rPr>
        <w:t>then</w:t>
      </w:r>
      <w:r w:rsidR="007F677D" w:rsidRPr="00571110">
        <w:rPr>
          <w:rFonts w:ascii="Times New Roman" w:hAnsi="Times New Roman" w:cs="Times New Roman"/>
          <w:sz w:val="24"/>
          <w:szCs w:val="24"/>
        </w:rPr>
        <w:t xml:space="preserve"> argues that ethical consideration needs to be given, in the case of factory bred animals, </w:t>
      </w:r>
      <w:r w:rsidR="003056C6" w:rsidRPr="00571110">
        <w:rPr>
          <w:rFonts w:ascii="Times New Roman" w:hAnsi="Times New Roman" w:cs="Times New Roman"/>
          <w:sz w:val="24"/>
          <w:szCs w:val="24"/>
        </w:rPr>
        <w:t xml:space="preserve">to </w:t>
      </w:r>
      <w:r w:rsidR="007F677D" w:rsidRPr="00571110">
        <w:rPr>
          <w:rFonts w:ascii="Times New Roman" w:hAnsi="Times New Roman" w:cs="Times New Roman"/>
          <w:sz w:val="24"/>
          <w:szCs w:val="24"/>
        </w:rPr>
        <w:t xml:space="preserve">whether the abuse of animals results from individual weakness and greed for meat or is it formed on </w:t>
      </w:r>
      <w:r w:rsidR="0036232E" w:rsidRPr="00571110">
        <w:rPr>
          <w:rFonts w:ascii="Times New Roman" w:hAnsi="Times New Roman" w:cs="Times New Roman"/>
          <w:sz w:val="24"/>
          <w:szCs w:val="24"/>
        </w:rPr>
        <w:t>‘</w:t>
      </w:r>
      <w:r w:rsidR="00C10FE0" w:rsidRPr="00571110">
        <w:rPr>
          <w:rFonts w:ascii="Times New Roman" w:hAnsi="Times New Roman" w:cs="Times New Roman"/>
          <w:sz w:val="24"/>
          <w:szCs w:val="24"/>
        </w:rPr>
        <w:t>a capitalist system of rationality and profitability that minimises the animals share of the world and reduced them to commodities and resource is for consumption</w:t>
      </w:r>
      <w:r w:rsidR="0036232E" w:rsidRPr="00571110">
        <w:rPr>
          <w:rFonts w:ascii="Times New Roman" w:hAnsi="Times New Roman" w:cs="Times New Roman"/>
          <w:sz w:val="24"/>
          <w:szCs w:val="24"/>
        </w:rPr>
        <w:t>’</w:t>
      </w:r>
      <w:r w:rsidR="0036232E" w:rsidRPr="00571110">
        <w:rPr>
          <w:rStyle w:val="FootnoteReference"/>
          <w:rFonts w:ascii="Times New Roman" w:hAnsi="Times New Roman" w:cs="Times New Roman"/>
          <w:sz w:val="24"/>
          <w:szCs w:val="24"/>
        </w:rPr>
        <w:footnoteReference w:id="30"/>
      </w:r>
      <w:r w:rsidR="007F677D" w:rsidRPr="00571110">
        <w:rPr>
          <w:rFonts w:ascii="Times New Roman" w:hAnsi="Times New Roman" w:cs="Times New Roman"/>
          <w:sz w:val="24"/>
          <w:szCs w:val="24"/>
        </w:rPr>
        <w:t>.</w:t>
      </w:r>
      <w:r w:rsidR="00694BC3" w:rsidRPr="00571110">
        <w:rPr>
          <w:rFonts w:ascii="Times New Roman" w:hAnsi="Times New Roman" w:cs="Times New Roman"/>
          <w:sz w:val="24"/>
          <w:szCs w:val="24"/>
        </w:rPr>
        <w:t xml:space="preserve"> </w:t>
      </w:r>
      <w:r w:rsidR="00E02D77" w:rsidRPr="00571110">
        <w:rPr>
          <w:rFonts w:ascii="Times New Roman" w:hAnsi="Times New Roman" w:cs="Times New Roman"/>
          <w:sz w:val="24"/>
          <w:szCs w:val="24"/>
        </w:rPr>
        <w:t>Plumwood asserts that Ontological Vegans have reflected</w:t>
      </w:r>
      <w:r w:rsidR="00694BC3" w:rsidRPr="00571110">
        <w:rPr>
          <w:rFonts w:ascii="Times New Roman" w:hAnsi="Times New Roman" w:cs="Times New Roman"/>
          <w:sz w:val="24"/>
          <w:szCs w:val="24"/>
        </w:rPr>
        <w:t xml:space="preserve"> a</w:t>
      </w:r>
      <w:r w:rsidR="00E02D77" w:rsidRPr="00571110">
        <w:rPr>
          <w:rFonts w:ascii="Times New Roman" w:hAnsi="Times New Roman" w:cs="Times New Roman"/>
          <w:sz w:val="24"/>
          <w:szCs w:val="24"/>
        </w:rPr>
        <w:t xml:space="preserve"> dualistic view in their arguments that predation by animals is situated within nature and by humans within culture. </w:t>
      </w:r>
      <w:r w:rsidR="00485E4B" w:rsidRPr="00571110">
        <w:rPr>
          <w:rStyle w:val="FootnoteReference"/>
          <w:rFonts w:ascii="Times New Roman" w:hAnsi="Times New Roman" w:cs="Times New Roman"/>
          <w:sz w:val="24"/>
          <w:szCs w:val="24"/>
        </w:rPr>
        <w:footnoteReference w:id="31"/>
      </w:r>
    </w:p>
    <w:p w14:paraId="34F723E7" w14:textId="4F503DBE" w:rsidR="0036232E" w:rsidRPr="00571110" w:rsidRDefault="0036232E" w:rsidP="00D97A64">
      <w:pPr>
        <w:spacing w:line="360" w:lineRule="auto"/>
        <w:jc w:val="both"/>
        <w:rPr>
          <w:rFonts w:ascii="Times New Roman" w:hAnsi="Times New Roman" w:cs="Times New Roman"/>
          <w:sz w:val="24"/>
          <w:szCs w:val="24"/>
        </w:rPr>
      </w:pPr>
      <w:r w:rsidRPr="00571110">
        <w:rPr>
          <w:rFonts w:ascii="Times New Roman" w:hAnsi="Times New Roman" w:cs="Times New Roman"/>
          <w:sz w:val="24"/>
          <w:szCs w:val="24"/>
        </w:rPr>
        <w:t>Plumwood ends by</w:t>
      </w:r>
      <w:r w:rsidR="00967E5A" w:rsidRPr="00571110">
        <w:rPr>
          <w:rFonts w:ascii="Times New Roman" w:hAnsi="Times New Roman" w:cs="Times New Roman"/>
          <w:sz w:val="24"/>
          <w:szCs w:val="24"/>
        </w:rPr>
        <w:t xml:space="preserve"> asserting that the only way to counteract the human/nature dualism associated in human-centredness is undertake two </w:t>
      </w:r>
      <w:r w:rsidR="00254469" w:rsidRPr="00571110">
        <w:rPr>
          <w:rFonts w:ascii="Times New Roman" w:hAnsi="Times New Roman" w:cs="Times New Roman"/>
          <w:sz w:val="24"/>
          <w:szCs w:val="24"/>
        </w:rPr>
        <w:t xml:space="preserve">interconnected </w:t>
      </w:r>
      <w:r w:rsidR="00967E5A" w:rsidRPr="00571110">
        <w:rPr>
          <w:rFonts w:ascii="Times New Roman" w:hAnsi="Times New Roman" w:cs="Times New Roman"/>
          <w:sz w:val="24"/>
          <w:szCs w:val="24"/>
        </w:rPr>
        <w:t>tasks – ‘re-situating humans in ecological terms and non-humans in ethical terms’</w:t>
      </w:r>
      <w:r w:rsidR="00967E5A" w:rsidRPr="00571110">
        <w:rPr>
          <w:rStyle w:val="FootnoteReference"/>
          <w:rFonts w:ascii="Times New Roman" w:hAnsi="Times New Roman" w:cs="Times New Roman"/>
          <w:sz w:val="24"/>
          <w:szCs w:val="24"/>
        </w:rPr>
        <w:footnoteReference w:id="32"/>
      </w:r>
      <w:r w:rsidR="00967E5A" w:rsidRPr="00571110">
        <w:rPr>
          <w:rFonts w:ascii="Times New Roman" w:hAnsi="Times New Roman" w:cs="Times New Roman"/>
          <w:sz w:val="24"/>
          <w:szCs w:val="24"/>
        </w:rPr>
        <w:t>.</w:t>
      </w:r>
    </w:p>
    <w:bookmarkEnd w:id="1"/>
    <w:p w14:paraId="107C0CBB" w14:textId="73ECC350" w:rsidR="00A1089C" w:rsidRPr="00571110" w:rsidRDefault="00990785" w:rsidP="00D97A64">
      <w:pPr>
        <w:spacing w:line="360" w:lineRule="auto"/>
        <w:jc w:val="both"/>
        <w:rPr>
          <w:rFonts w:ascii="Times New Roman" w:hAnsi="Times New Roman" w:cs="Times New Roman"/>
          <w:sz w:val="24"/>
          <w:szCs w:val="24"/>
        </w:rPr>
      </w:pPr>
      <w:r w:rsidRPr="00571110">
        <w:rPr>
          <w:rFonts w:ascii="Times New Roman" w:hAnsi="Times New Roman" w:cs="Times New Roman"/>
          <w:sz w:val="24"/>
          <w:szCs w:val="24"/>
        </w:rPr>
        <w:t xml:space="preserve">Plumwood and White’s papers point </w:t>
      </w:r>
      <w:r w:rsidR="00CB4C48" w:rsidRPr="00571110">
        <w:rPr>
          <w:rFonts w:ascii="Times New Roman" w:hAnsi="Times New Roman" w:cs="Times New Roman"/>
          <w:sz w:val="24"/>
          <w:szCs w:val="24"/>
        </w:rPr>
        <w:t>to</w:t>
      </w:r>
      <w:r w:rsidRPr="00571110">
        <w:rPr>
          <w:rFonts w:ascii="Times New Roman" w:hAnsi="Times New Roman" w:cs="Times New Roman"/>
          <w:sz w:val="24"/>
          <w:szCs w:val="24"/>
        </w:rPr>
        <w:t xml:space="preserve"> quite distinct foci in the search to find fundamental root causes to the environmental crisis</w:t>
      </w:r>
      <w:r w:rsidR="00025B03" w:rsidRPr="00571110">
        <w:rPr>
          <w:rFonts w:ascii="Times New Roman" w:hAnsi="Times New Roman" w:cs="Times New Roman"/>
          <w:sz w:val="24"/>
          <w:szCs w:val="24"/>
        </w:rPr>
        <w:t>,</w:t>
      </w:r>
      <w:r w:rsidRPr="00571110">
        <w:rPr>
          <w:rFonts w:ascii="Times New Roman" w:hAnsi="Times New Roman" w:cs="Times New Roman"/>
          <w:sz w:val="24"/>
          <w:szCs w:val="24"/>
        </w:rPr>
        <w:t xml:space="preserve">   Plumwood’</w:t>
      </w:r>
      <w:r w:rsidR="00C330D3" w:rsidRPr="00571110">
        <w:rPr>
          <w:rFonts w:ascii="Times New Roman" w:hAnsi="Times New Roman" w:cs="Times New Roman"/>
          <w:sz w:val="24"/>
          <w:szCs w:val="24"/>
        </w:rPr>
        <w:t xml:space="preserve">s being </w:t>
      </w:r>
      <w:r w:rsidR="00D5094A" w:rsidRPr="00571110">
        <w:rPr>
          <w:rFonts w:ascii="Times New Roman" w:hAnsi="Times New Roman" w:cs="Times New Roman"/>
          <w:sz w:val="24"/>
          <w:szCs w:val="24"/>
        </w:rPr>
        <w:t>p</w:t>
      </w:r>
      <w:r w:rsidR="00C330D3" w:rsidRPr="00571110">
        <w:rPr>
          <w:rFonts w:ascii="Times New Roman" w:hAnsi="Times New Roman" w:cs="Times New Roman"/>
          <w:sz w:val="24"/>
          <w:szCs w:val="24"/>
        </w:rPr>
        <w:t xml:space="preserve">atriarchy and </w:t>
      </w:r>
      <w:r w:rsidR="00A3755A" w:rsidRPr="00571110">
        <w:rPr>
          <w:rFonts w:ascii="Times New Roman" w:hAnsi="Times New Roman" w:cs="Times New Roman"/>
          <w:sz w:val="24"/>
          <w:szCs w:val="24"/>
        </w:rPr>
        <w:t>White’s</w:t>
      </w:r>
      <w:r w:rsidR="00C330D3" w:rsidRPr="00571110">
        <w:rPr>
          <w:rFonts w:ascii="Times New Roman" w:hAnsi="Times New Roman" w:cs="Times New Roman"/>
          <w:sz w:val="24"/>
          <w:szCs w:val="24"/>
        </w:rPr>
        <w:t xml:space="preserve"> Christianity.   </w:t>
      </w:r>
      <w:r w:rsidR="00025B03" w:rsidRPr="00571110">
        <w:rPr>
          <w:rFonts w:ascii="Times New Roman" w:hAnsi="Times New Roman" w:cs="Times New Roman"/>
          <w:sz w:val="24"/>
          <w:szCs w:val="24"/>
        </w:rPr>
        <w:t xml:space="preserve">It could be argued that </w:t>
      </w:r>
      <w:r w:rsidR="00D5094A" w:rsidRPr="00571110">
        <w:rPr>
          <w:rFonts w:ascii="Times New Roman" w:hAnsi="Times New Roman" w:cs="Times New Roman"/>
          <w:sz w:val="24"/>
          <w:szCs w:val="24"/>
        </w:rPr>
        <w:t>p</w:t>
      </w:r>
      <w:r w:rsidR="00025B03" w:rsidRPr="00571110">
        <w:rPr>
          <w:rFonts w:ascii="Times New Roman" w:hAnsi="Times New Roman" w:cs="Times New Roman"/>
          <w:sz w:val="24"/>
          <w:szCs w:val="24"/>
        </w:rPr>
        <w:t xml:space="preserve">atriarchy as a dominant belief system is found </w:t>
      </w:r>
      <w:r w:rsidR="00C022E1" w:rsidRPr="00571110">
        <w:rPr>
          <w:rFonts w:ascii="Times New Roman" w:hAnsi="Times New Roman" w:cs="Times New Roman"/>
          <w:sz w:val="24"/>
          <w:szCs w:val="24"/>
        </w:rPr>
        <w:t xml:space="preserve">in other </w:t>
      </w:r>
      <w:r w:rsidR="00025B03" w:rsidRPr="00571110">
        <w:rPr>
          <w:rFonts w:ascii="Times New Roman" w:hAnsi="Times New Roman" w:cs="Times New Roman"/>
          <w:sz w:val="24"/>
          <w:szCs w:val="24"/>
        </w:rPr>
        <w:t>world religions in</w:t>
      </w:r>
      <w:r w:rsidR="00CB4C48" w:rsidRPr="00571110">
        <w:rPr>
          <w:rFonts w:ascii="Times New Roman" w:hAnsi="Times New Roman" w:cs="Times New Roman"/>
          <w:sz w:val="24"/>
          <w:szCs w:val="24"/>
        </w:rPr>
        <w:t>cluding</w:t>
      </w:r>
      <w:r w:rsidR="00025B03" w:rsidRPr="00571110">
        <w:rPr>
          <w:rFonts w:ascii="Times New Roman" w:hAnsi="Times New Roman" w:cs="Times New Roman"/>
          <w:sz w:val="24"/>
          <w:szCs w:val="24"/>
        </w:rPr>
        <w:t xml:space="preserve"> Islam</w:t>
      </w:r>
      <w:r w:rsidR="00C022E1" w:rsidRPr="00571110">
        <w:rPr>
          <w:rFonts w:ascii="Times New Roman" w:hAnsi="Times New Roman" w:cs="Times New Roman"/>
          <w:sz w:val="24"/>
          <w:szCs w:val="24"/>
        </w:rPr>
        <w:t>, Judaism</w:t>
      </w:r>
      <w:r w:rsidR="00025B03" w:rsidRPr="00571110">
        <w:rPr>
          <w:rFonts w:ascii="Times New Roman" w:hAnsi="Times New Roman" w:cs="Times New Roman"/>
          <w:sz w:val="24"/>
          <w:szCs w:val="24"/>
        </w:rPr>
        <w:t xml:space="preserve"> and Hinduism, </w:t>
      </w:r>
      <w:r w:rsidR="00CB4C48" w:rsidRPr="00571110">
        <w:rPr>
          <w:rFonts w:ascii="Times New Roman" w:hAnsi="Times New Roman" w:cs="Times New Roman"/>
          <w:sz w:val="24"/>
          <w:szCs w:val="24"/>
        </w:rPr>
        <w:t>is</w:t>
      </w:r>
      <w:r w:rsidR="00025B03" w:rsidRPr="00571110">
        <w:rPr>
          <w:rFonts w:ascii="Times New Roman" w:hAnsi="Times New Roman" w:cs="Times New Roman"/>
          <w:sz w:val="24"/>
          <w:szCs w:val="24"/>
        </w:rPr>
        <w:t xml:space="preserve"> </w:t>
      </w:r>
      <w:r w:rsidR="0036232E" w:rsidRPr="00571110">
        <w:rPr>
          <w:rFonts w:ascii="Times New Roman" w:hAnsi="Times New Roman" w:cs="Times New Roman"/>
          <w:sz w:val="24"/>
          <w:szCs w:val="24"/>
        </w:rPr>
        <w:t>located</w:t>
      </w:r>
      <w:r w:rsidR="00D5094A" w:rsidRPr="00571110">
        <w:rPr>
          <w:rFonts w:ascii="Times New Roman" w:hAnsi="Times New Roman" w:cs="Times New Roman"/>
          <w:sz w:val="24"/>
          <w:szCs w:val="24"/>
        </w:rPr>
        <w:t xml:space="preserve"> </w:t>
      </w:r>
      <w:r w:rsidR="00025B03" w:rsidRPr="00571110">
        <w:rPr>
          <w:rFonts w:ascii="Times New Roman" w:hAnsi="Times New Roman" w:cs="Times New Roman"/>
          <w:sz w:val="24"/>
          <w:szCs w:val="24"/>
        </w:rPr>
        <w:t xml:space="preserve">throughout </w:t>
      </w:r>
      <w:r w:rsidR="008E57C3" w:rsidRPr="00571110">
        <w:rPr>
          <w:rFonts w:ascii="Times New Roman" w:hAnsi="Times New Roman" w:cs="Times New Roman"/>
          <w:sz w:val="24"/>
          <w:szCs w:val="24"/>
        </w:rPr>
        <w:t xml:space="preserve">a great many </w:t>
      </w:r>
      <w:r w:rsidR="00CB4C48" w:rsidRPr="00571110">
        <w:rPr>
          <w:rFonts w:ascii="Times New Roman" w:hAnsi="Times New Roman" w:cs="Times New Roman"/>
          <w:sz w:val="24"/>
          <w:szCs w:val="24"/>
        </w:rPr>
        <w:t>human societ</w:t>
      </w:r>
      <w:r w:rsidR="00D5094A" w:rsidRPr="00571110">
        <w:rPr>
          <w:rFonts w:ascii="Times New Roman" w:hAnsi="Times New Roman" w:cs="Times New Roman"/>
          <w:sz w:val="24"/>
          <w:szCs w:val="24"/>
        </w:rPr>
        <w:t>ies</w:t>
      </w:r>
      <w:r w:rsidR="00CB4C48" w:rsidRPr="00571110">
        <w:rPr>
          <w:rFonts w:ascii="Times New Roman" w:hAnsi="Times New Roman" w:cs="Times New Roman"/>
          <w:sz w:val="24"/>
          <w:szCs w:val="24"/>
        </w:rPr>
        <w:t xml:space="preserve"> and </w:t>
      </w:r>
      <w:r w:rsidR="00025B03" w:rsidRPr="00571110">
        <w:rPr>
          <w:rFonts w:ascii="Times New Roman" w:hAnsi="Times New Roman" w:cs="Times New Roman"/>
          <w:sz w:val="24"/>
          <w:szCs w:val="24"/>
        </w:rPr>
        <w:t>considerably predate</w:t>
      </w:r>
      <w:r w:rsidR="00CB4C48" w:rsidRPr="00571110">
        <w:rPr>
          <w:rFonts w:ascii="Times New Roman" w:hAnsi="Times New Roman" w:cs="Times New Roman"/>
          <w:sz w:val="24"/>
          <w:szCs w:val="24"/>
        </w:rPr>
        <w:t>s</w:t>
      </w:r>
      <w:r w:rsidR="00025B03" w:rsidRPr="00571110">
        <w:rPr>
          <w:rFonts w:ascii="Times New Roman" w:hAnsi="Times New Roman" w:cs="Times New Roman"/>
          <w:sz w:val="24"/>
          <w:szCs w:val="24"/>
        </w:rPr>
        <w:t xml:space="preserve"> Christianity. </w:t>
      </w:r>
      <w:r w:rsidR="00CB4C48" w:rsidRPr="00571110">
        <w:rPr>
          <w:rFonts w:ascii="Times New Roman" w:hAnsi="Times New Roman" w:cs="Times New Roman"/>
          <w:sz w:val="24"/>
          <w:szCs w:val="24"/>
        </w:rPr>
        <w:t>However, t</w:t>
      </w:r>
      <w:r w:rsidR="00025B03" w:rsidRPr="00571110">
        <w:rPr>
          <w:rFonts w:ascii="Times New Roman" w:hAnsi="Times New Roman" w:cs="Times New Roman"/>
          <w:sz w:val="24"/>
          <w:szCs w:val="24"/>
        </w:rPr>
        <w:t>he influence on Christianity by patriarchal attitudes and the influence on western patriarchy by Christian beliefs are so intertwined as to make it difficult to disentangle where one starts and one ends</w:t>
      </w:r>
      <w:r w:rsidR="00D5094A" w:rsidRPr="00571110">
        <w:rPr>
          <w:rFonts w:ascii="Times New Roman" w:hAnsi="Times New Roman" w:cs="Times New Roman"/>
          <w:sz w:val="24"/>
          <w:szCs w:val="24"/>
        </w:rPr>
        <w:t>.</w:t>
      </w:r>
      <w:r w:rsidR="00CB4C48" w:rsidRPr="00571110">
        <w:rPr>
          <w:rFonts w:ascii="Times New Roman" w:hAnsi="Times New Roman" w:cs="Times New Roman"/>
          <w:sz w:val="24"/>
          <w:szCs w:val="24"/>
        </w:rPr>
        <w:t xml:space="preserve"> Nevertheless, to both Plumwood and White</w:t>
      </w:r>
      <w:r w:rsidR="008E57C3" w:rsidRPr="00571110">
        <w:rPr>
          <w:rFonts w:ascii="Times New Roman" w:hAnsi="Times New Roman" w:cs="Times New Roman"/>
          <w:sz w:val="24"/>
          <w:szCs w:val="24"/>
        </w:rPr>
        <w:t>,</w:t>
      </w:r>
      <w:r w:rsidR="00CB4C48" w:rsidRPr="00571110">
        <w:rPr>
          <w:rFonts w:ascii="Times New Roman" w:hAnsi="Times New Roman" w:cs="Times New Roman"/>
          <w:sz w:val="24"/>
          <w:szCs w:val="24"/>
        </w:rPr>
        <w:t xml:space="preserve"> they are</w:t>
      </w:r>
      <w:r w:rsidR="0036232E" w:rsidRPr="00571110">
        <w:rPr>
          <w:rFonts w:ascii="Times New Roman" w:hAnsi="Times New Roman" w:cs="Times New Roman"/>
          <w:sz w:val="24"/>
          <w:szCs w:val="24"/>
        </w:rPr>
        <w:t xml:space="preserve"> the</w:t>
      </w:r>
      <w:r w:rsidR="00CB4C48" w:rsidRPr="00571110">
        <w:rPr>
          <w:rFonts w:ascii="Times New Roman" w:hAnsi="Times New Roman" w:cs="Times New Roman"/>
          <w:sz w:val="24"/>
          <w:szCs w:val="24"/>
        </w:rPr>
        <w:t xml:space="preserve"> key ideologies that have significantly changed the </w:t>
      </w:r>
      <w:r w:rsidR="0036232E" w:rsidRPr="00571110">
        <w:rPr>
          <w:rFonts w:ascii="Times New Roman" w:hAnsi="Times New Roman" w:cs="Times New Roman"/>
          <w:sz w:val="24"/>
          <w:szCs w:val="24"/>
        </w:rPr>
        <w:t>shape</w:t>
      </w:r>
      <w:r w:rsidR="00CB4C48" w:rsidRPr="00571110">
        <w:rPr>
          <w:rFonts w:ascii="Times New Roman" w:hAnsi="Times New Roman" w:cs="Times New Roman"/>
          <w:sz w:val="24"/>
          <w:szCs w:val="24"/>
        </w:rPr>
        <w:t xml:space="preserve"> of the </w:t>
      </w:r>
      <w:r w:rsidR="003056C6" w:rsidRPr="00571110">
        <w:rPr>
          <w:rFonts w:ascii="Times New Roman" w:hAnsi="Times New Roman" w:cs="Times New Roman"/>
          <w:sz w:val="24"/>
          <w:szCs w:val="24"/>
        </w:rPr>
        <w:t xml:space="preserve">essential </w:t>
      </w:r>
      <w:r w:rsidR="00CB4C48" w:rsidRPr="00571110">
        <w:rPr>
          <w:rFonts w:ascii="Times New Roman" w:hAnsi="Times New Roman" w:cs="Times New Roman"/>
          <w:sz w:val="24"/>
          <w:szCs w:val="24"/>
        </w:rPr>
        <w:t>relationship between humanity and nature</w:t>
      </w:r>
      <w:r w:rsidR="008E57C3" w:rsidRPr="00571110">
        <w:rPr>
          <w:rFonts w:ascii="Times New Roman" w:hAnsi="Times New Roman" w:cs="Times New Roman"/>
          <w:sz w:val="24"/>
          <w:szCs w:val="24"/>
        </w:rPr>
        <w:t xml:space="preserve"> and both</w:t>
      </w:r>
      <w:r w:rsidR="00C022E1" w:rsidRPr="00571110">
        <w:rPr>
          <w:rFonts w:ascii="Times New Roman" w:hAnsi="Times New Roman" w:cs="Times New Roman"/>
          <w:sz w:val="24"/>
          <w:szCs w:val="24"/>
        </w:rPr>
        <w:t xml:space="preserve"> writers agree</w:t>
      </w:r>
      <w:r w:rsidR="00CB4C48" w:rsidRPr="00571110">
        <w:rPr>
          <w:rFonts w:ascii="Times New Roman" w:hAnsi="Times New Roman" w:cs="Times New Roman"/>
          <w:sz w:val="24"/>
          <w:szCs w:val="24"/>
        </w:rPr>
        <w:t xml:space="preserve"> th</w:t>
      </w:r>
      <w:r w:rsidR="007E347D" w:rsidRPr="00571110">
        <w:rPr>
          <w:rFonts w:ascii="Times New Roman" w:hAnsi="Times New Roman" w:cs="Times New Roman"/>
          <w:sz w:val="24"/>
          <w:szCs w:val="24"/>
        </w:rPr>
        <w:t>at there is an urgent</w:t>
      </w:r>
      <w:r w:rsidR="00CB4C48" w:rsidRPr="00571110">
        <w:rPr>
          <w:rFonts w:ascii="Times New Roman" w:hAnsi="Times New Roman" w:cs="Times New Roman"/>
          <w:sz w:val="24"/>
          <w:szCs w:val="24"/>
        </w:rPr>
        <w:t xml:space="preserve"> need to re-examine this</w:t>
      </w:r>
      <w:r w:rsidR="003056C6" w:rsidRPr="00571110">
        <w:rPr>
          <w:rFonts w:ascii="Times New Roman" w:hAnsi="Times New Roman" w:cs="Times New Roman"/>
          <w:sz w:val="24"/>
          <w:szCs w:val="24"/>
        </w:rPr>
        <w:t xml:space="preserve">. Effectively this </w:t>
      </w:r>
      <w:r w:rsidR="00CB4C48" w:rsidRPr="00571110">
        <w:rPr>
          <w:rFonts w:ascii="Times New Roman" w:hAnsi="Times New Roman" w:cs="Times New Roman"/>
          <w:sz w:val="24"/>
          <w:szCs w:val="24"/>
        </w:rPr>
        <w:t xml:space="preserve">is the crux of their arguments .     </w:t>
      </w:r>
    </w:p>
    <w:p w14:paraId="7EBAA80F" w14:textId="77777777" w:rsidR="00CA291A" w:rsidRPr="00571110" w:rsidRDefault="00F40880" w:rsidP="00D97A64">
      <w:pPr>
        <w:spacing w:line="360" w:lineRule="auto"/>
        <w:jc w:val="both"/>
        <w:rPr>
          <w:rFonts w:ascii="Times New Roman" w:hAnsi="Times New Roman" w:cs="Times New Roman"/>
          <w:sz w:val="24"/>
          <w:szCs w:val="24"/>
        </w:rPr>
      </w:pPr>
      <w:r w:rsidRPr="00571110">
        <w:rPr>
          <w:rFonts w:ascii="Times New Roman" w:hAnsi="Times New Roman" w:cs="Times New Roman"/>
          <w:sz w:val="24"/>
          <w:szCs w:val="24"/>
        </w:rPr>
        <w:t xml:space="preserve">Moreover, </w:t>
      </w:r>
      <w:r w:rsidR="008E57C3" w:rsidRPr="00571110">
        <w:rPr>
          <w:rFonts w:ascii="Times New Roman" w:hAnsi="Times New Roman" w:cs="Times New Roman"/>
          <w:sz w:val="24"/>
          <w:szCs w:val="24"/>
        </w:rPr>
        <w:t>Plumwood and White</w:t>
      </w:r>
      <w:r w:rsidRPr="00571110">
        <w:rPr>
          <w:rFonts w:ascii="Times New Roman" w:hAnsi="Times New Roman" w:cs="Times New Roman"/>
          <w:sz w:val="24"/>
          <w:szCs w:val="24"/>
        </w:rPr>
        <w:t xml:space="preserve"> find common philosophical concepts which further bind their arguments.   Both a</w:t>
      </w:r>
      <w:r w:rsidR="00D5094A" w:rsidRPr="00571110">
        <w:rPr>
          <w:rFonts w:ascii="Times New Roman" w:hAnsi="Times New Roman" w:cs="Times New Roman"/>
          <w:sz w:val="24"/>
          <w:szCs w:val="24"/>
        </w:rPr>
        <w:t>gree that</w:t>
      </w:r>
      <w:r w:rsidR="00CB4C48" w:rsidRPr="00571110">
        <w:rPr>
          <w:rFonts w:ascii="Times New Roman" w:hAnsi="Times New Roman" w:cs="Times New Roman"/>
          <w:sz w:val="24"/>
          <w:szCs w:val="24"/>
        </w:rPr>
        <w:t xml:space="preserve">  An</w:t>
      </w:r>
      <w:r w:rsidR="00D5094A" w:rsidRPr="00571110">
        <w:rPr>
          <w:rFonts w:ascii="Times New Roman" w:hAnsi="Times New Roman" w:cs="Times New Roman"/>
          <w:sz w:val="24"/>
          <w:szCs w:val="24"/>
        </w:rPr>
        <w:t>thro</w:t>
      </w:r>
      <w:r w:rsidR="00CB4C48" w:rsidRPr="00571110">
        <w:rPr>
          <w:rFonts w:ascii="Times New Roman" w:hAnsi="Times New Roman" w:cs="Times New Roman"/>
          <w:sz w:val="24"/>
          <w:szCs w:val="24"/>
        </w:rPr>
        <w:t>pocentrism</w:t>
      </w:r>
      <w:r w:rsidR="00F32C18" w:rsidRPr="00571110">
        <w:rPr>
          <w:rFonts w:ascii="Times New Roman" w:hAnsi="Times New Roman" w:cs="Times New Roman"/>
          <w:sz w:val="24"/>
          <w:szCs w:val="24"/>
        </w:rPr>
        <w:t>, th</w:t>
      </w:r>
      <w:r w:rsidR="00D96C71" w:rsidRPr="00571110">
        <w:rPr>
          <w:rFonts w:ascii="Times New Roman" w:hAnsi="Times New Roman" w:cs="Times New Roman"/>
          <w:sz w:val="24"/>
          <w:szCs w:val="24"/>
        </w:rPr>
        <w:t>e</w:t>
      </w:r>
      <w:r w:rsidR="00F32C18" w:rsidRPr="00571110">
        <w:rPr>
          <w:rFonts w:ascii="Times New Roman" w:hAnsi="Times New Roman" w:cs="Times New Roman"/>
          <w:sz w:val="24"/>
          <w:szCs w:val="24"/>
        </w:rPr>
        <w:t xml:space="preserve"> view that humankind is the centre of morality</w:t>
      </w:r>
      <w:r w:rsidR="00D5094A" w:rsidRPr="00571110">
        <w:rPr>
          <w:rFonts w:ascii="Times New Roman" w:hAnsi="Times New Roman" w:cs="Times New Roman"/>
          <w:sz w:val="24"/>
          <w:szCs w:val="24"/>
        </w:rPr>
        <w:t>,</w:t>
      </w:r>
      <w:r w:rsidR="00F32C18" w:rsidRPr="00571110">
        <w:rPr>
          <w:rFonts w:ascii="Times New Roman" w:hAnsi="Times New Roman" w:cs="Times New Roman"/>
          <w:sz w:val="24"/>
          <w:szCs w:val="24"/>
        </w:rPr>
        <w:t xml:space="preserve"> is </w:t>
      </w:r>
      <w:r w:rsidR="00230B2B" w:rsidRPr="00571110">
        <w:rPr>
          <w:rFonts w:ascii="Times New Roman" w:hAnsi="Times New Roman" w:cs="Times New Roman"/>
          <w:sz w:val="24"/>
          <w:szCs w:val="24"/>
        </w:rPr>
        <w:t xml:space="preserve">of essential </w:t>
      </w:r>
      <w:r w:rsidRPr="00571110">
        <w:rPr>
          <w:rFonts w:ascii="Times New Roman" w:hAnsi="Times New Roman" w:cs="Times New Roman"/>
          <w:sz w:val="24"/>
          <w:szCs w:val="24"/>
        </w:rPr>
        <w:t xml:space="preserve">ecological </w:t>
      </w:r>
      <w:r w:rsidR="00230B2B" w:rsidRPr="00571110">
        <w:rPr>
          <w:rFonts w:ascii="Times New Roman" w:hAnsi="Times New Roman" w:cs="Times New Roman"/>
          <w:sz w:val="24"/>
          <w:szCs w:val="24"/>
        </w:rPr>
        <w:t xml:space="preserve">concern.   </w:t>
      </w:r>
      <w:r w:rsidR="00254469" w:rsidRPr="00571110">
        <w:rPr>
          <w:rFonts w:ascii="Times New Roman" w:hAnsi="Times New Roman" w:cs="Times New Roman"/>
          <w:sz w:val="24"/>
          <w:szCs w:val="24"/>
        </w:rPr>
        <w:t xml:space="preserve">For White </w:t>
      </w:r>
      <w:r w:rsidR="0036232E" w:rsidRPr="00571110">
        <w:rPr>
          <w:rFonts w:ascii="Times New Roman" w:hAnsi="Times New Roman" w:cs="Times New Roman"/>
          <w:sz w:val="24"/>
          <w:szCs w:val="24"/>
        </w:rPr>
        <w:t>‘</w:t>
      </w:r>
      <w:r w:rsidR="007E347D" w:rsidRPr="00571110">
        <w:rPr>
          <w:rFonts w:ascii="Times New Roman" w:hAnsi="Times New Roman" w:cs="Times New Roman"/>
          <w:sz w:val="24"/>
          <w:szCs w:val="24"/>
        </w:rPr>
        <w:t>Christianity is the most anthropocentric religion the world has seen</w:t>
      </w:r>
      <w:r w:rsidR="0036232E" w:rsidRPr="00571110">
        <w:rPr>
          <w:rFonts w:ascii="Times New Roman" w:hAnsi="Times New Roman" w:cs="Times New Roman"/>
          <w:sz w:val="24"/>
          <w:szCs w:val="24"/>
        </w:rPr>
        <w:t>’</w:t>
      </w:r>
      <w:r w:rsidR="00254469" w:rsidRPr="00571110">
        <w:rPr>
          <w:rFonts w:ascii="Times New Roman" w:hAnsi="Times New Roman" w:cs="Times New Roman"/>
          <w:sz w:val="24"/>
          <w:szCs w:val="24"/>
        </w:rPr>
        <w:t xml:space="preserve">. </w:t>
      </w:r>
      <w:r w:rsidRPr="00571110">
        <w:rPr>
          <w:rFonts w:ascii="Times New Roman" w:hAnsi="Times New Roman" w:cs="Times New Roman"/>
          <w:sz w:val="24"/>
          <w:szCs w:val="24"/>
        </w:rPr>
        <w:t>Plumwood concurs on</w:t>
      </w:r>
      <w:r w:rsidR="00361313" w:rsidRPr="00571110">
        <w:rPr>
          <w:rFonts w:ascii="Times New Roman" w:hAnsi="Times New Roman" w:cs="Times New Roman"/>
          <w:sz w:val="24"/>
          <w:szCs w:val="24"/>
        </w:rPr>
        <w:t xml:space="preserve"> </w:t>
      </w:r>
      <w:r w:rsidRPr="00571110">
        <w:rPr>
          <w:rFonts w:ascii="Times New Roman" w:hAnsi="Times New Roman" w:cs="Times New Roman"/>
          <w:sz w:val="24"/>
          <w:szCs w:val="24"/>
        </w:rPr>
        <w:t xml:space="preserve">the burden that </w:t>
      </w:r>
      <w:r w:rsidR="007E347D" w:rsidRPr="00571110">
        <w:rPr>
          <w:rFonts w:ascii="Times New Roman" w:hAnsi="Times New Roman" w:cs="Times New Roman"/>
          <w:sz w:val="24"/>
          <w:szCs w:val="24"/>
        </w:rPr>
        <w:t>Anthropocentri</w:t>
      </w:r>
      <w:r w:rsidRPr="00571110">
        <w:rPr>
          <w:rFonts w:ascii="Times New Roman" w:hAnsi="Times New Roman" w:cs="Times New Roman"/>
          <w:sz w:val="24"/>
          <w:szCs w:val="24"/>
        </w:rPr>
        <w:t>c view has had on nature but also  expands the</w:t>
      </w:r>
      <w:r w:rsidR="00361313" w:rsidRPr="00571110">
        <w:rPr>
          <w:rFonts w:ascii="Times New Roman" w:hAnsi="Times New Roman" w:cs="Times New Roman"/>
          <w:sz w:val="24"/>
          <w:szCs w:val="24"/>
        </w:rPr>
        <w:t xml:space="preserve"> debate</w:t>
      </w:r>
      <w:r w:rsidR="007E347D" w:rsidRPr="00571110">
        <w:rPr>
          <w:rFonts w:ascii="Times New Roman" w:hAnsi="Times New Roman" w:cs="Times New Roman"/>
          <w:sz w:val="24"/>
          <w:szCs w:val="24"/>
        </w:rPr>
        <w:t xml:space="preserve"> into </w:t>
      </w:r>
      <w:r w:rsidR="00B47B42" w:rsidRPr="00571110">
        <w:rPr>
          <w:rFonts w:ascii="Times New Roman" w:hAnsi="Times New Roman" w:cs="Times New Roman"/>
          <w:sz w:val="24"/>
          <w:szCs w:val="24"/>
        </w:rPr>
        <w:t xml:space="preserve">a feminist </w:t>
      </w:r>
      <w:r w:rsidR="007E347D" w:rsidRPr="00571110">
        <w:rPr>
          <w:rFonts w:ascii="Times New Roman" w:hAnsi="Times New Roman" w:cs="Times New Roman"/>
          <w:sz w:val="24"/>
          <w:szCs w:val="24"/>
        </w:rPr>
        <w:t xml:space="preserve">one </w:t>
      </w:r>
      <w:r w:rsidR="007E347D" w:rsidRPr="00571110">
        <w:rPr>
          <w:rFonts w:ascii="Times New Roman" w:hAnsi="Times New Roman" w:cs="Times New Roman"/>
          <w:sz w:val="24"/>
          <w:szCs w:val="24"/>
        </w:rPr>
        <w:lastRenderedPageBreak/>
        <w:t xml:space="preserve">where </w:t>
      </w:r>
      <w:r w:rsidRPr="00571110">
        <w:rPr>
          <w:rFonts w:ascii="Times New Roman" w:hAnsi="Times New Roman" w:cs="Times New Roman"/>
          <w:sz w:val="24"/>
          <w:szCs w:val="24"/>
        </w:rPr>
        <w:t xml:space="preserve">it examines the </w:t>
      </w:r>
      <w:r w:rsidR="00361313" w:rsidRPr="00571110">
        <w:rPr>
          <w:rFonts w:ascii="Times New Roman" w:hAnsi="Times New Roman" w:cs="Times New Roman"/>
          <w:sz w:val="24"/>
          <w:szCs w:val="24"/>
        </w:rPr>
        <w:t>essential Androcentric</w:t>
      </w:r>
      <w:r w:rsidR="008E57C3" w:rsidRPr="00571110">
        <w:rPr>
          <w:rFonts w:ascii="Times New Roman" w:hAnsi="Times New Roman" w:cs="Times New Roman"/>
          <w:sz w:val="24"/>
          <w:szCs w:val="24"/>
        </w:rPr>
        <w:t xml:space="preserve"> </w:t>
      </w:r>
      <w:r w:rsidRPr="00571110">
        <w:rPr>
          <w:rFonts w:ascii="Times New Roman" w:hAnsi="Times New Roman" w:cs="Times New Roman"/>
          <w:sz w:val="24"/>
          <w:szCs w:val="24"/>
        </w:rPr>
        <w:t>quality to it</w:t>
      </w:r>
      <w:r w:rsidR="00361313" w:rsidRPr="00571110">
        <w:rPr>
          <w:rFonts w:ascii="Times New Roman" w:hAnsi="Times New Roman" w:cs="Times New Roman"/>
          <w:sz w:val="24"/>
          <w:szCs w:val="24"/>
        </w:rPr>
        <w:t xml:space="preserve"> i.e. </w:t>
      </w:r>
      <w:r w:rsidR="00CA291A" w:rsidRPr="00571110">
        <w:rPr>
          <w:rFonts w:ascii="Times New Roman" w:hAnsi="Times New Roman" w:cs="Times New Roman"/>
          <w:sz w:val="24"/>
          <w:szCs w:val="24"/>
        </w:rPr>
        <w:t>i</w:t>
      </w:r>
      <w:r w:rsidR="003F7B87" w:rsidRPr="00571110">
        <w:rPr>
          <w:rFonts w:ascii="Times New Roman" w:hAnsi="Times New Roman" w:cs="Times New Roman"/>
          <w:sz w:val="24"/>
          <w:szCs w:val="24"/>
        </w:rPr>
        <w:t xml:space="preserve">t </w:t>
      </w:r>
      <w:r w:rsidRPr="00571110">
        <w:rPr>
          <w:rFonts w:ascii="Times New Roman" w:hAnsi="Times New Roman" w:cs="Times New Roman"/>
          <w:sz w:val="24"/>
          <w:szCs w:val="24"/>
        </w:rPr>
        <w:t xml:space="preserve">is not just humanity but </w:t>
      </w:r>
      <w:r w:rsidR="00361313" w:rsidRPr="00571110">
        <w:rPr>
          <w:rFonts w:ascii="Times New Roman" w:hAnsi="Times New Roman" w:cs="Times New Roman"/>
          <w:sz w:val="24"/>
          <w:szCs w:val="24"/>
        </w:rPr>
        <w:t xml:space="preserve">the male gender </w:t>
      </w:r>
      <w:r w:rsidR="0036232E" w:rsidRPr="00571110">
        <w:rPr>
          <w:rFonts w:ascii="Times New Roman" w:hAnsi="Times New Roman" w:cs="Times New Roman"/>
          <w:sz w:val="24"/>
          <w:szCs w:val="24"/>
        </w:rPr>
        <w:t xml:space="preserve">that </w:t>
      </w:r>
      <w:r w:rsidR="00361313" w:rsidRPr="00571110">
        <w:rPr>
          <w:rFonts w:ascii="Times New Roman" w:hAnsi="Times New Roman" w:cs="Times New Roman"/>
          <w:sz w:val="24"/>
          <w:szCs w:val="24"/>
        </w:rPr>
        <w:t xml:space="preserve">is the </w:t>
      </w:r>
      <w:r w:rsidR="003056C6" w:rsidRPr="00571110">
        <w:rPr>
          <w:rFonts w:ascii="Times New Roman" w:hAnsi="Times New Roman" w:cs="Times New Roman"/>
          <w:sz w:val="24"/>
          <w:szCs w:val="24"/>
        </w:rPr>
        <w:t xml:space="preserve">superior </w:t>
      </w:r>
      <w:r w:rsidR="00361313" w:rsidRPr="00571110">
        <w:rPr>
          <w:rFonts w:ascii="Times New Roman" w:hAnsi="Times New Roman" w:cs="Times New Roman"/>
          <w:sz w:val="24"/>
          <w:szCs w:val="24"/>
        </w:rPr>
        <w:t xml:space="preserve">centre to the prevailing worldview.  </w:t>
      </w:r>
      <w:r w:rsidR="007E347D" w:rsidRPr="00571110">
        <w:rPr>
          <w:rFonts w:ascii="Times New Roman" w:hAnsi="Times New Roman" w:cs="Times New Roman"/>
          <w:sz w:val="24"/>
          <w:szCs w:val="24"/>
        </w:rPr>
        <w:t xml:space="preserve">   </w:t>
      </w:r>
    </w:p>
    <w:p w14:paraId="4D578F4A" w14:textId="59CE4F98" w:rsidR="007E347D" w:rsidRPr="00571110" w:rsidRDefault="00CB4C48" w:rsidP="00D97A64">
      <w:pPr>
        <w:spacing w:line="360" w:lineRule="auto"/>
        <w:jc w:val="both"/>
        <w:rPr>
          <w:rFonts w:ascii="Times New Roman" w:hAnsi="Times New Roman" w:cs="Times New Roman"/>
          <w:sz w:val="24"/>
          <w:szCs w:val="24"/>
        </w:rPr>
      </w:pPr>
      <w:r w:rsidRPr="00571110">
        <w:rPr>
          <w:rFonts w:ascii="Times New Roman" w:hAnsi="Times New Roman" w:cs="Times New Roman"/>
          <w:sz w:val="24"/>
          <w:szCs w:val="24"/>
        </w:rPr>
        <w:t>A</w:t>
      </w:r>
      <w:r w:rsidR="00F40880" w:rsidRPr="00571110">
        <w:rPr>
          <w:rFonts w:ascii="Times New Roman" w:hAnsi="Times New Roman" w:cs="Times New Roman"/>
          <w:sz w:val="24"/>
          <w:szCs w:val="24"/>
        </w:rPr>
        <w:t xml:space="preserve"> </w:t>
      </w:r>
      <w:r w:rsidR="008E57C3" w:rsidRPr="00571110">
        <w:rPr>
          <w:rFonts w:ascii="Times New Roman" w:hAnsi="Times New Roman" w:cs="Times New Roman"/>
          <w:sz w:val="24"/>
          <w:szCs w:val="24"/>
        </w:rPr>
        <w:t>curious</w:t>
      </w:r>
      <w:r w:rsidRPr="00571110">
        <w:rPr>
          <w:rFonts w:ascii="Times New Roman" w:hAnsi="Times New Roman" w:cs="Times New Roman"/>
          <w:sz w:val="24"/>
          <w:szCs w:val="24"/>
        </w:rPr>
        <w:t xml:space="preserve"> question arising is </w:t>
      </w:r>
      <w:r w:rsidR="008E57C3" w:rsidRPr="00571110">
        <w:rPr>
          <w:rFonts w:ascii="Times New Roman" w:hAnsi="Times New Roman" w:cs="Times New Roman"/>
          <w:sz w:val="24"/>
          <w:szCs w:val="24"/>
        </w:rPr>
        <w:t xml:space="preserve">whether </w:t>
      </w:r>
      <w:r w:rsidRPr="00571110">
        <w:rPr>
          <w:rFonts w:ascii="Times New Roman" w:hAnsi="Times New Roman" w:cs="Times New Roman"/>
          <w:sz w:val="24"/>
          <w:szCs w:val="24"/>
        </w:rPr>
        <w:t>White</w:t>
      </w:r>
      <w:r w:rsidR="003056C6" w:rsidRPr="00571110">
        <w:rPr>
          <w:rFonts w:ascii="Times New Roman" w:hAnsi="Times New Roman" w:cs="Times New Roman"/>
          <w:sz w:val="24"/>
          <w:szCs w:val="24"/>
        </w:rPr>
        <w:t>,</w:t>
      </w:r>
      <w:r w:rsidR="008E57C3" w:rsidRPr="00571110">
        <w:rPr>
          <w:rFonts w:ascii="Times New Roman" w:hAnsi="Times New Roman" w:cs="Times New Roman"/>
          <w:sz w:val="24"/>
          <w:szCs w:val="24"/>
        </w:rPr>
        <w:t xml:space="preserve"> who</w:t>
      </w:r>
      <w:r w:rsidRPr="00571110">
        <w:rPr>
          <w:rFonts w:ascii="Times New Roman" w:hAnsi="Times New Roman" w:cs="Times New Roman"/>
          <w:sz w:val="24"/>
          <w:szCs w:val="24"/>
        </w:rPr>
        <w:t xml:space="preserve"> makes no obvious reference to Feminism</w:t>
      </w:r>
      <w:r w:rsidR="0036232E" w:rsidRPr="00571110">
        <w:rPr>
          <w:rFonts w:ascii="Times New Roman" w:hAnsi="Times New Roman" w:cs="Times New Roman"/>
          <w:sz w:val="24"/>
          <w:szCs w:val="24"/>
        </w:rPr>
        <w:t>,</w:t>
      </w:r>
      <w:r w:rsidRPr="00571110">
        <w:rPr>
          <w:rFonts w:ascii="Times New Roman" w:hAnsi="Times New Roman" w:cs="Times New Roman"/>
          <w:sz w:val="24"/>
          <w:szCs w:val="24"/>
        </w:rPr>
        <w:t xml:space="preserve"> </w:t>
      </w:r>
      <w:r w:rsidR="008E57C3" w:rsidRPr="00571110">
        <w:rPr>
          <w:rFonts w:ascii="Times New Roman" w:hAnsi="Times New Roman" w:cs="Times New Roman"/>
          <w:sz w:val="24"/>
          <w:szCs w:val="24"/>
        </w:rPr>
        <w:t xml:space="preserve">though </w:t>
      </w:r>
      <w:r w:rsidR="007E347D" w:rsidRPr="00571110">
        <w:rPr>
          <w:rFonts w:ascii="Times New Roman" w:hAnsi="Times New Roman" w:cs="Times New Roman"/>
          <w:sz w:val="24"/>
          <w:szCs w:val="24"/>
        </w:rPr>
        <w:t xml:space="preserve">not surprising given </w:t>
      </w:r>
      <w:r w:rsidR="00361313" w:rsidRPr="00571110">
        <w:rPr>
          <w:rFonts w:ascii="Times New Roman" w:hAnsi="Times New Roman" w:cs="Times New Roman"/>
          <w:sz w:val="24"/>
          <w:szCs w:val="24"/>
        </w:rPr>
        <w:t>the date of its authorship</w:t>
      </w:r>
      <w:r w:rsidR="003056C6" w:rsidRPr="00571110">
        <w:rPr>
          <w:rFonts w:ascii="Times New Roman" w:hAnsi="Times New Roman" w:cs="Times New Roman"/>
          <w:sz w:val="24"/>
          <w:szCs w:val="24"/>
        </w:rPr>
        <w:t>,</w:t>
      </w:r>
      <w:r w:rsidR="008E57C3" w:rsidRPr="00571110">
        <w:rPr>
          <w:rFonts w:ascii="Times New Roman" w:hAnsi="Times New Roman" w:cs="Times New Roman"/>
          <w:sz w:val="24"/>
          <w:szCs w:val="24"/>
        </w:rPr>
        <w:t xml:space="preserve"> would have done so on reflection.  </w:t>
      </w:r>
      <w:r w:rsidR="007E347D" w:rsidRPr="00571110">
        <w:rPr>
          <w:rFonts w:ascii="Times New Roman" w:hAnsi="Times New Roman" w:cs="Times New Roman"/>
          <w:sz w:val="24"/>
          <w:szCs w:val="24"/>
        </w:rPr>
        <w:t xml:space="preserve">  </w:t>
      </w:r>
      <w:r w:rsidRPr="00571110">
        <w:rPr>
          <w:rFonts w:ascii="Times New Roman" w:hAnsi="Times New Roman" w:cs="Times New Roman"/>
          <w:sz w:val="24"/>
          <w:szCs w:val="24"/>
        </w:rPr>
        <w:t xml:space="preserve"> It is interesting to note in </w:t>
      </w:r>
      <w:r w:rsidR="00F40880" w:rsidRPr="00571110">
        <w:rPr>
          <w:rFonts w:ascii="Times New Roman" w:hAnsi="Times New Roman" w:cs="Times New Roman"/>
          <w:sz w:val="24"/>
          <w:szCs w:val="24"/>
        </w:rPr>
        <w:t>that Hall</w:t>
      </w:r>
      <w:r w:rsidR="00F40880" w:rsidRPr="00571110">
        <w:rPr>
          <w:rStyle w:val="FootnoteReference"/>
          <w:rFonts w:ascii="Times New Roman" w:hAnsi="Times New Roman" w:cs="Times New Roman"/>
          <w:sz w:val="24"/>
          <w:szCs w:val="24"/>
        </w:rPr>
        <w:footnoteReference w:id="33"/>
      </w:r>
      <w:r w:rsidRPr="00571110">
        <w:rPr>
          <w:rFonts w:ascii="Times New Roman" w:hAnsi="Times New Roman" w:cs="Times New Roman"/>
          <w:sz w:val="24"/>
          <w:szCs w:val="24"/>
        </w:rPr>
        <w:t xml:space="preserve"> </w:t>
      </w:r>
      <w:r w:rsidR="003056C6" w:rsidRPr="00571110">
        <w:rPr>
          <w:rFonts w:ascii="Times New Roman" w:hAnsi="Times New Roman" w:cs="Times New Roman"/>
          <w:sz w:val="24"/>
          <w:szCs w:val="24"/>
        </w:rPr>
        <w:t>explains</w:t>
      </w:r>
      <w:r w:rsidR="00B47B42" w:rsidRPr="00571110">
        <w:rPr>
          <w:rFonts w:ascii="Times New Roman" w:hAnsi="Times New Roman" w:cs="Times New Roman"/>
          <w:sz w:val="24"/>
          <w:szCs w:val="24"/>
        </w:rPr>
        <w:t xml:space="preserve"> that </w:t>
      </w:r>
      <w:r w:rsidR="0036232E" w:rsidRPr="00571110">
        <w:rPr>
          <w:rFonts w:ascii="Times New Roman" w:hAnsi="Times New Roman" w:cs="Times New Roman"/>
          <w:sz w:val="24"/>
          <w:szCs w:val="24"/>
        </w:rPr>
        <w:t xml:space="preserve">even </w:t>
      </w:r>
      <w:r w:rsidR="00B47B42" w:rsidRPr="00571110">
        <w:rPr>
          <w:rFonts w:ascii="Times New Roman" w:hAnsi="Times New Roman" w:cs="Times New Roman"/>
          <w:sz w:val="24"/>
          <w:szCs w:val="24"/>
        </w:rPr>
        <w:t xml:space="preserve">in the 1940s and 50’s White </w:t>
      </w:r>
      <w:r w:rsidR="003056C6" w:rsidRPr="00571110">
        <w:rPr>
          <w:rFonts w:ascii="Times New Roman" w:hAnsi="Times New Roman" w:cs="Times New Roman"/>
          <w:sz w:val="24"/>
          <w:szCs w:val="24"/>
        </w:rPr>
        <w:t>was</w:t>
      </w:r>
      <w:r w:rsidR="00B47B42" w:rsidRPr="00571110">
        <w:rPr>
          <w:rFonts w:ascii="Times New Roman" w:hAnsi="Times New Roman" w:cs="Times New Roman"/>
          <w:sz w:val="24"/>
          <w:szCs w:val="24"/>
        </w:rPr>
        <w:t xml:space="preserve"> a </w:t>
      </w:r>
      <w:r w:rsidR="0015716A" w:rsidRPr="00571110">
        <w:rPr>
          <w:rFonts w:ascii="Times New Roman" w:hAnsi="Times New Roman" w:cs="Times New Roman"/>
          <w:sz w:val="24"/>
          <w:szCs w:val="24"/>
        </w:rPr>
        <w:t>well-known</w:t>
      </w:r>
      <w:r w:rsidR="00B47B42" w:rsidRPr="00571110">
        <w:rPr>
          <w:rFonts w:ascii="Times New Roman" w:hAnsi="Times New Roman" w:cs="Times New Roman"/>
          <w:sz w:val="24"/>
          <w:szCs w:val="24"/>
        </w:rPr>
        <w:t xml:space="preserve"> advocate of the liberal art</w:t>
      </w:r>
      <w:r w:rsidR="003056C6" w:rsidRPr="00571110">
        <w:rPr>
          <w:rFonts w:ascii="Times New Roman" w:hAnsi="Times New Roman" w:cs="Times New Roman"/>
          <w:sz w:val="24"/>
          <w:szCs w:val="24"/>
        </w:rPr>
        <w:t xml:space="preserve">s, small colleges </w:t>
      </w:r>
      <w:r w:rsidR="00B47B42" w:rsidRPr="00571110">
        <w:rPr>
          <w:rFonts w:ascii="Times New Roman" w:hAnsi="Times New Roman" w:cs="Times New Roman"/>
          <w:sz w:val="24"/>
          <w:szCs w:val="24"/>
        </w:rPr>
        <w:t xml:space="preserve"> and women's education</w:t>
      </w:r>
      <w:r w:rsidR="00254469" w:rsidRPr="00571110">
        <w:rPr>
          <w:rStyle w:val="FootnoteReference"/>
          <w:rFonts w:ascii="Times New Roman" w:hAnsi="Times New Roman" w:cs="Times New Roman"/>
          <w:sz w:val="24"/>
          <w:szCs w:val="24"/>
        </w:rPr>
        <w:footnoteReference w:id="34"/>
      </w:r>
      <w:r w:rsidR="00B47B42" w:rsidRPr="00571110">
        <w:rPr>
          <w:rFonts w:ascii="Times New Roman" w:hAnsi="Times New Roman" w:cs="Times New Roman"/>
          <w:sz w:val="24"/>
          <w:szCs w:val="24"/>
        </w:rPr>
        <w:t xml:space="preserve">.   According to Hall  </w:t>
      </w:r>
      <w:r w:rsidR="0036232E" w:rsidRPr="00571110">
        <w:rPr>
          <w:rFonts w:ascii="Times New Roman" w:hAnsi="Times New Roman" w:cs="Times New Roman"/>
          <w:sz w:val="24"/>
          <w:szCs w:val="24"/>
        </w:rPr>
        <w:t>‘</w:t>
      </w:r>
      <w:r w:rsidR="00B47B42" w:rsidRPr="00571110">
        <w:rPr>
          <w:rFonts w:ascii="Times New Roman" w:hAnsi="Times New Roman" w:cs="Times New Roman"/>
          <w:sz w:val="24"/>
          <w:szCs w:val="24"/>
        </w:rPr>
        <w:t>White spoke to many issues feminism continues to debate today</w:t>
      </w:r>
      <w:r w:rsidR="0036232E" w:rsidRPr="00571110">
        <w:rPr>
          <w:rFonts w:ascii="Times New Roman" w:hAnsi="Times New Roman" w:cs="Times New Roman"/>
          <w:sz w:val="24"/>
          <w:szCs w:val="24"/>
        </w:rPr>
        <w:t>’</w:t>
      </w:r>
      <w:r w:rsidR="003056C6" w:rsidRPr="00571110">
        <w:rPr>
          <w:rStyle w:val="FootnoteReference"/>
          <w:rFonts w:ascii="Times New Roman" w:hAnsi="Times New Roman" w:cs="Times New Roman"/>
          <w:sz w:val="24"/>
          <w:szCs w:val="24"/>
        </w:rPr>
        <w:footnoteReference w:id="35"/>
      </w:r>
      <w:r w:rsidR="00B47B42" w:rsidRPr="00571110">
        <w:rPr>
          <w:rFonts w:ascii="Times New Roman" w:hAnsi="Times New Roman" w:cs="Times New Roman"/>
          <w:sz w:val="24"/>
          <w:szCs w:val="24"/>
        </w:rPr>
        <w:t>.   From this</w:t>
      </w:r>
      <w:r w:rsidR="007E347D" w:rsidRPr="00571110">
        <w:rPr>
          <w:rFonts w:ascii="Times New Roman" w:hAnsi="Times New Roman" w:cs="Times New Roman"/>
          <w:sz w:val="24"/>
          <w:szCs w:val="24"/>
        </w:rPr>
        <w:t xml:space="preserve"> one could conjecture that if written a decade later </w:t>
      </w:r>
      <w:r w:rsidR="00B47B42" w:rsidRPr="00571110">
        <w:rPr>
          <w:rFonts w:ascii="Times New Roman" w:hAnsi="Times New Roman" w:cs="Times New Roman"/>
          <w:sz w:val="24"/>
          <w:szCs w:val="24"/>
        </w:rPr>
        <w:t xml:space="preserve">White </w:t>
      </w:r>
      <w:r w:rsidR="007E347D" w:rsidRPr="00571110">
        <w:rPr>
          <w:rFonts w:ascii="Times New Roman" w:hAnsi="Times New Roman" w:cs="Times New Roman"/>
          <w:sz w:val="24"/>
          <w:szCs w:val="24"/>
        </w:rPr>
        <w:t xml:space="preserve"> may indeed have </w:t>
      </w:r>
      <w:r w:rsidR="00A3755A" w:rsidRPr="00571110">
        <w:rPr>
          <w:rFonts w:ascii="Times New Roman" w:hAnsi="Times New Roman" w:cs="Times New Roman"/>
          <w:sz w:val="24"/>
          <w:szCs w:val="24"/>
        </w:rPr>
        <w:t>referred</w:t>
      </w:r>
      <w:r w:rsidR="007E347D" w:rsidRPr="00571110">
        <w:rPr>
          <w:rFonts w:ascii="Times New Roman" w:hAnsi="Times New Roman" w:cs="Times New Roman"/>
          <w:sz w:val="24"/>
          <w:szCs w:val="24"/>
        </w:rPr>
        <w:t xml:space="preserve"> to</w:t>
      </w:r>
      <w:r w:rsidR="003056C6" w:rsidRPr="00571110">
        <w:rPr>
          <w:rFonts w:ascii="Times New Roman" w:hAnsi="Times New Roman" w:cs="Times New Roman"/>
          <w:sz w:val="24"/>
          <w:szCs w:val="24"/>
        </w:rPr>
        <w:t xml:space="preserve"> the</w:t>
      </w:r>
      <w:r w:rsidR="007E347D" w:rsidRPr="00571110">
        <w:rPr>
          <w:rFonts w:ascii="Times New Roman" w:hAnsi="Times New Roman" w:cs="Times New Roman"/>
          <w:sz w:val="24"/>
          <w:szCs w:val="24"/>
        </w:rPr>
        <w:t xml:space="preserve"> </w:t>
      </w:r>
      <w:r w:rsidR="00F40880" w:rsidRPr="00571110">
        <w:rPr>
          <w:rFonts w:ascii="Times New Roman" w:hAnsi="Times New Roman" w:cs="Times New Roman"/>
          <w:sz w:val="24"/>
          <w:szCs w:val="24"/>
        </w:rPr>
        <w:t>feminis</w:t>
      </w:r>
      <w:r w:rsidR="00B47B42" w:rsidRPr="00571110">
        <w:rPr>
          <w:rFonts w:ascii="Times New Roman" w:hAnsi="Times New Roman" w:cs="Times New Roman"/>
          <w:sz w:val="24"/>
          <w:szCs w:val="24"/>
        </w:rPr>
        <w:t>t contribution to ecological discussions</w:t>
      </w:r>
      <w:r w:rsidR="007E347D" w:rsidRPr="00571110">
        <w:rPr>
          <w:rFonts w:ascii="Times New Roman" w:hAnsi="Times New Roman" w:cs="Times New Roman"/>
          <w:sz w:val="24"/>
          <w:szCs w:val="24"/>
        </w:rPr>
        <w:t xml:space="preserve">.  </w:t>
      </w:r>
    </w:p>
    <w:p w14:paraId="3BA25173" w14:textId="17F64A94" w:rsidR="00361313" w:rsidRPr="00571110" w:rsidRDefault="00B47B42" w:rsidP="00D97A64">
      <w:pPr>
        <w:spacing w:line="360" w:lineRule="auto"/>
        <w:jc w:val="both"/>
        <w:rPr>
          <w:rFonts w:ascii="Times New Roman" w:hAnsi="Times New Roman" w:cs="Times New Roman"/>
          <w:sz w:val="24"/>
          <w:szCs w:val="24"/>
        </w:rPr>
      </w:pPr>
      <w:r w:rsidRPr="00571110">
        <w:rPr>
          <w:rFonts w:ascii="Times New Roman" w:hAnsi="Times New Roman" w:cs="Times New Roman"/>
          <w:sz w:val="24"/>
          <w:szCs w:val="24"/>
        </w:rPr>
        <w:t xml:space="preserve">The role </w:t>
      </w:r>
      <w:r w:rsidR="0036232E" w:rsidRPr="00571110">
        <w:rPr>
          <w:rFonts w:ascii="Times New Roman" w:hAnsi="Times New Roman" w:cs="Times New Roman"/>
          <w:sz w:val="24"/>
          <w:szCs w:val="24"/>
        </w:rPr>
        <w:t>d</w:t>
      </w:r>
      <w:r w:rsidR="00AE7F53" w:rsidRPr="00571110">
        <w:rPr>
          <w:rFonts w:ascii="Times New Roman" w:hAnsi="Times New Roman" w:cs="Times New Roman"/>
          <w:sz w:val="24"/>
          <w:szCs w:val="24"/>
        </w:rPr>
        <w:t>ualis</w:t>
      </w:r>
      <w:r w:rsidRPr="00571110">
        <w:rPr>
          <w:rFonts w:ascii="Times New Roman" w:hAnsi="Times New Roman" w:cs="Times New Roman"/>
          <w:sz w:val="24"/>
          <w:szCs w:val="24"/>
        </w:rPr>
        <w:t>tic modelling</w:t>
      </w:r>
      <w:r w:rsidR="00AE7F53" w:rsidRPr="00571110">
        <w:rPr>
          <w:rFonts w:ascii="Times New Roman" w:hAnsi="Times New Roman" w:cs="Times New Roman"/>
          <w:sz w:val="24"/>
          <w:szCs w:val="24"/>
        </w:rPr>
        <w:t xml:space="preserve"> </w:t>
      </w:r>
      <w:r w:rsidRPr="00571110">
        <w:rPr>
          <w:rFonts w:ascii="Times New Roman" w:hAnsi="Times New Roman" w:cs="Times New Roman"/>
          <w:sz w:val="24"/>
          <w:szCs w:val="24"/>
        </w:rPr>
        <w:t xml:space="preserve">has had on ecology </w:t>
      </w:r>
      <w:r w:rsidR="00361313" w:rsidRPr="00571110">
        <w:rPr>
          <w:rFonts w:ascii="Times New Roman" w:hAnsi="Times New Roman" w:cs="Times New Roman"/>
          <w:sz w:val="24"/>
          <w:szCs w:val="24"/>
        </w:rPr>
        <w:t>is central to both works</w:t>
      </w:r>
      <w:r w:rsidRPr="00571110">
        <w:rPr>
          <w:rFonts w:ascii="Times New Roman" w:hAnsi="Times New Roman" w:cs="Times New Roman"/>
          <w:sz w:val="24"/>
          <w:szCs w:val="24"/>
        </w:rPr>
        <w:t>.  F</w:t>
      </w:r>
      <w:r w:rsidR="00361313" w:rsidRPr="00571110">
        <w:rPr>
          <w:rFonts w:ascii="Times New Roman" w:hAnsi="Times New Roman" w:cs="Times New Roman"/>
          <w:sz w:val="24"/>
          <w:szCs w:val="24"/>
        </w:rPr>
        <w:t>or White it is the human/nature divide cleaved by Christianity</w:t>
      </w:r>
      <w:r w:rsidRPr="00571110">
        <w:rPr>
          <w:rFonts w:ascii="Times New Roman" w:hAnsi="Times New Roman" w:cs="Times New Roman"/>
          <w:sz w:val="24"/>
          <w:szCs w:val="24"/>
        </w:rPr>
        <w:t xml:space="preserve"> while</w:t>
      </w:r>
      <w:r w:rsidR="00361313" w:rsidRPr="00571110">
        <w:rPr>
          <w:rFonts w:ascii="Times New Roman" w:hAnsi="Times New Roman" w:cs="Times New Roman"/>
          <w:sz w:val="24"/>
          <w:szCs w:val="24"/>
        </w:rPr>
        <w:t xml:space="preserve"> Plumwood as a philosopher </w:t>
      </w:r>
      <w:r w:rsidR="0036232E" w:rsidRPr="00571110">
        <w:rPr>
          <w:rFonts w:ascii="Times New Roman" w:hAnsi="Times New Roman" w:cs="Times New Roman"/>
          <w:sz w:val="24"/>
          <w:szCs w:val="24"/>
        </w:rPr>
        <w:t>delves</w:t>
      </w:r>
      <w:r w:rsidR="00361313" w:rsidRPr="00571110">
        <w:rPr>
          <w:rFonts w:ascii="Times New Roman" w:hAnsi="Times New Roman" w:cs="Times New Roman"/>
          <w:sz w:val="24"/>
          <w:szCs w:val="24"/>
        </w:rPr>
        <w:t xml:space="preserve"> deeper into the structuralist issues </w:t>
      </w:r>
      <w:r w:rsidR="0036232E" w:rsidRPr="00571110">
        <w:rPr>
          <w:rFonts w:ascii="Times New Roman" w:hAnsi="Times New Roman" w:cs="Times New Roman"/>
          <w:sz w:val="24"/>
          <w:szCs w:val="24"/>
        </w:rPr>
        <w:t xml:space="preserve">utilising </w:t>
      </w:r>
      <w:r w:rsidR="00361313" w:rsidRPr="00571110">
        <w:rPr>
          <w:rFonts w:ascii="Times New Roman" w:hAnsi="Times New Roman" w:cs="Times New Roman"/>
          <w:sz w:val="24"/>
          <w:szCs w:val="24"/>
        </w:rPr>
        <w:t xml:space="preserve"> feminine critique</w:t>
      </w:r>
      <w:r w:rsidR="0036232E" w:rsidRPr="00571110">
        <w:rPr>
          <w:rFonts w:ascii="Times New Roman" w:hAnsi="Times New Roman" w:cs="Times New Roman"/>
          <w:sz w:val="24"/>
          <w:szCs w:val="24"/>
        </w:rPr>
        <w:t>s</w:t>
      </w:r>
      <w:r w:rsidR="00361313" w:rsidRPr="00571110">
        <w:rPr>
          <w:rFonts w:ascii="Times New Roman" w:hAnsi="Times New Roman" w:cs="Times New Roman"/>
          <w:sz w:val="24"/>
          <w:szCs w:val="24"/>
        </w:rPr>
        <w:t xml:space="preserve"> that </w:t>
      </w:r>
      <w:r w:rsidR="0036232E" w:rsidRPr="00571110">
        <w:rPr>
          <w:rFonts w:ascii="Times New Roman" w:hAnsi="Times New Roman" w:cs="Times New Roman"/>
          <w:sz w:val="24"/>
          <w:szCs w:val="24"/>
        </w:rPr>
        <w:t>finds</w:t>
      </w:r>
      <w:r w:rsidR="007E6417" w:rsidRPr="00571110">
        <w:rPr>
          <w:rFonts w:ascii="Times New Roman" w:hAnsi="Times New Roman" w:cs="Times New Roman"/>
          <w:sz w:val="24"/>
          <w:szCs w:val="24"/>
        </w:rPr>
        <w:t xml:space="preserve"> the</w:t>
      </w:r>
      <w:r w:rsidR="00361313" w:rsidRPr="00571110">
        <w:rPr>
          <w:rFonts w:ascii="Times New Roman" w:hAnsi="Times New Roman" w:cs="Times New Roman"/>
          <w:sz w:val="24"/>
          <w:szCs w:val="24"/>
        </w:rPr>
        <w:t xml:space="preserve"> divides as </w:t>
      </w:r>
      <w:r w:rsidR="007E6417" w:rsidRPr="00571110">
        <w:rPr>
          <w:rFonts w:ascii="Times New Roman" w:hAnsi="Times New Roman" w:cs="Times New Roman"/>
          <w:sz w:val="24"/>
          <w:szCs w:val="24"/>
        </w:rPr>
        <w:t xml:space="preserve">inherently </w:t>
      </w:r>
      <w:r w:rsidR="00361313" w:rsidRPr="00571110">
        <w:rPr>
          <w:rFonts w:ascii="Times New Roman" w:hAnsi="Times New Roman" w:cs="Times New Roman"/>
          <w:sz w:val="24"/>
          <w:szCs w:val="24"/>
        </w:rPr>
        <w:t xml:space="preserve">unequal, based on superior and inferior </w:t>
      </w:r>
      <w:r w:rsidR="00A3755A" w:rsidRPr="00571110">
        <w:rPr>
          <w:rFonts w:ascii="Times New Roman" w:hAnsi="Times New Roman" w:cs="Times New Roman"/>
          <w:sz w:val="24"/>
          <w:szCs w:val="24"/>
        </w:rPr>
        <w:t>biases</w:t>
      </w:r>
      <w:r w:rsidR="00361313" w:rsidRPr="00571110">
        <w:rPr>
          <w:rFonts w:ascii="Times New Roman" w:hAnsi="Times New Roman" w:cs="Times New Roman"/>
          <w:sz w:val="24"/>
          <w:szCs w:val="24"/>
        </w:rPr>
        <w:t xml:space="preserve">.  </w:t>
      </w:r>
      <w:r w:rsidR="00CA291A" w:rsidRPr="00571110">
        <w:rPr>
          <w:rFonts w:ascii="Times New Roman" w:hAnsi="Times New Roman" w:cs="Times New Roman"/>
          <w:sz w:val="24"/>
          <w:szCs w:val="24"/>
        </w:rPr>
        <w:t xml:space="preserve">Bird </w:t>
      </w:r>
      <w:r w:rsidR="00361313" w:rsidRPr="00571110">
        <w:rPr>
          <w:rFonts w:ascii="Times New Roman" w:hAnsi="Times New Roman" w:cs="Times New Roman"/>
          <w:sz w:val="24"/>
          <w:szCs w:val="24"/>
        </w:rPr>
        <w:t>Rose states that a key concept to Plumwood’s work is that of hyper-</w:t>
      </w:r>
      <w:r w:rsidR="007B35FA" w:rsidRPr="00571110">
        <w:rPr>
          <w:rFonts w:ascii="Times New Roman" w:hAnsi="Times New Roman" w:cs="Times New Roman"/>
          <w:sz w:val="24"/>
          <w:szCs w:val="24"/>
        </w:rPr>
        <w:t>separation</w:t>
      </w:r>
      <w:r w:rsidR="00361313" w:rsidRPr="00571110">
        <w:rPr>
          <w:rFonts w:ascii="Times New Roman" w:hAnsi="Times New Roman" w:cs="Times New Roman"/>
          <w:sz w:val="24"/>
          <w:szCs w:val="24"/>
        </w:rPr>
        <w:t xml:space="preserve"> which is as Plumwood explained it is</w:t>
      </w:r>
      <w:r w:rsidR="002740F8" w:rsidRPr="00571110">
        <w:rPr>
          <w:rFonts w:ascii="Times New Roman" w:hAnsi="Times New Roman" w:cs="Times New Roman"/>
          <w:sz w:val="24"/>
          <w:szCs w:val="24"/>
        </w:rPr>
        <w:t xml:space="preserve"> </w:t>
      </w:r>
      <w:r w:rsidR="0036232E" w:rsidRPr="00571110">
        <w:rPr>
          <w:rFonts w:ascii="Times New Roman" w:hAnsi="Times New Roman" w:cs="Times New Roman"/>
          <w:sz w:val="24"/>
          <w:szCs w:val="24"/>
        </w:rPr>
        <w:t>‘</w:t>
      </w:r>
      <w:r w:rsidR="00361313" w:rsidRPr="00571110">
        <w:rPr>
          <w:rFonts w:ascii="Times New Roman" w:hAnsi="Times New Roman" w:cs="Times New Roman"/>
          <w:sz w:val="24"/>
          <w:szCs w:val="24"/>
        </w:rPr>
        <w:t>the structure  of dominance that drives western binaries, including nature/culture, female/male, matter/mind, savage/civilised.   The hyper-separation structure accords value to one side of the binary and relegates the other side to a position of oppositional subordinatio</w:t>
      </w:r>
      <w:r w:rsidR="008442AA" w:rsidRPr="00571110">
        <w:rPr>
          <w:rFonts w:ascii="Times New Roman" w:hAnsi="Times New Roman" w:cs="Times New Roman"/>
          <w:sz w:val="24"/>
          <w:szCs w:val="24"/>
        </w:rPr>
        <w:t>n’</w:t>
      </w:r>
      <w:r w:rsidR="00361313" w:rsidRPr="00571110">
        <w:rPr>
          <w:rStyle w:val="FootnoteReference"/>
          <w:rFonts w:ascii="Times New Roman" w:hAnsi="Times New Roman" w:cs="Times New Roman"/>
          <w:sz w:val="24"/>
          <w:szCs w:val="24"/>
        </w:rPr>
        <w:footnoteReference w:id="36"/>
      </w:r>
    </w:p>
    <w:p w14:paraId="473C8EB7" w14:textId="7E56ED9D" w:rsidR="00AE7F53" w:rsidRPr="00571110" w:rsidRDefault="00D96C71" w:rsidP="00D97A64">
      <w:pPr>
        <w:spacing w:line="360" w:lineRule="auto"/>
        <w:jc w:val="both"/>
        <w:rPr>
          <w:rFonts w:ascii="Times New Roman" w:hAnsi="Times New Roman" w:cs="Times New Roman"/>
          <w:sz w:val="24"/>
          <w:szCs w:val="24"/>
        </w:rPr>
      </w:pPr>
      <w:r w:rsidRPr="00571110">
        <w:rPr>
          <w:rFonts w:ascii="Times New Roman" w:hAnsi="Times New Roman" w:cs="Times New Roman"/>
          <w:sz w:val="24"/>
          <w:szCs w:val="24"/>
        </w:rPr>
        <w:t xml:space="preserve">White’s theory of Christianity’s creation story which gives humankind dominion of nature is echoed in Plumwood’s work </w:t>
      </w:r>
      <w:r w:rsidR="00532732" w:rsidRPr="00571110">
        <w:rPr>
          <w:rFonts w:ascii="Times New Roman" w:hAnsi="Times New Roman" w:cs="Times New Roman"/>
          <w:sz w:val="24"/>
          <w:szCs w:val="24"/>
        </w:rPr>
        <w:t>when she</w:t>
      </w:r>
      <w:r w:rsidRPr="00571110">
        <w:rPr>
          <w:rFonts w:ascii="Times New Roman" w:hAnsi="Times New Roman" w:cs="Times New Roman"/>
          <w:sz w:val="24"/>
          <w:szCs w:val="24"/>
        </w:rPr>
        <w:t xml:space="preserve"> refers to</w:t>
      </w:r>
      <w:r w:rsidR="002740F8" w:rsidRPr="00571110">
        <w:rPr>
          <w:rFonts w:ascii="Times New Roman" w:hAnsi="Times New Roman" w:cs="Times New Roman"/>
          <w:sz w:val="24"/>
          <w:szCs w:val="24"/>
        </w:rPr>
        <w:t xml:space="preserve"> the concept</w:t>
      </w:r>
      <w:r w:rsidR="004B6E90" w:rsidRPr="00571110">
        <w:rPr>
          <w:rFonts w:ascii="Times New Roman" w:hAnsi="Times New Roman" w:cs="Times New Roman"/>
          <w:sz w:val="24"/>
          <w:szCs w:val="24"/>
        </w:rPr>
        <w:t xml:space="preserve"> of mastery</w:t>
      </w:r>
      <w:r w:rsidR="00532732" w:rsidRPr="00571110">
        <w:rPr>
          <w:rFonts w:ascii="Times New Roman" w:hAnsi="Times New Roman" w:cs="Times New Roman"/>
          <w:color w:val="000000"/>
          <w:sz w:val="24"/>
          <w:szCs w:val="24"/>
        </w:rPr>
        <w:t xml:space="preserve"> as </w:t>
      </w:r>
      <w:r w:rsidR="002740F8" w:rsidRPr="00571110">
        <w:rPr>
          <w:rFonts w:ascii="Times New Roman" w:hAnsi="Times New Roman" w:cs="Times New Roman"/>
          <w:color w:val="000000"/>
          <w:sz w:val="24"/>
          <w:szCs w:val="24"/>
        </w:rPr>
        <w:t>patriarchal</w:t>
      </w:r>
      <w:r w:rsidR="00532732" w:rsidRPr="00571110">
        <w:rPr>
          <w:rFonts w:ascii="Times New Roman" w:hAnsi="Times New Roman" w:cs="Times New Roman"/>
          <w:color w:val="000000"/>
          <w:sz w:val="24"/>
          <w:szCs w:val="24"/>
        </w:rPr>
        <w:t xml:space="preserve"> consciousness and the ‘master-slave’ dualism as </w:t>
      </w:r>
      <w:r w:rsidR="002740F8" w:rsidRPr="00571110">
        <w:rPr>
          <w:rFonts w:ascii="Times New Roman" w:hAnsi="Times New Roman" w:cs="Times New Roman"/>
          <w:color w:val="000000"/>
          <w:sz w:val="24"/>
          <w:szCs w:val="24"/>
        </w:rPr>
        <w:t xml:space="preserve">a </w:t>
      </w:r>
      <w:r w:rsidR="00532732" w:rsidRPr="00571110">
        <w:rPr>
          <w:rFonts w:ascii="Times New Roman" w:hAnsi="Times New Roman" w:cs="Times New Roman"/>
          <w:color w:val="000000"/>
          <w:sz w:val="24"/>
          <w:szCs w:val="24"/>
        </w:rPr>
        <w:t xml:space="preserve">dominant/inferior relationship.    She expounds this further to theorise that by </w:t>
      </w:r>
      <w:r w:rsidR="004B6E90" w:rsidRPr="00571110">
        <w:rPr>
          <w:rFonts w:ascii="Times New Roman" w:hAnsi="Times New Roman" w:cs="Times New Roman"/>
          <w:sz w:val="24"/>
          <w:szCs w:val="24"/>
        </w:rPr>
        <w:t>controlling and rationalising nature</w:t>
      </w:r>
      <w:r w:rsidR="00532732" w:rsidRPr="00571110">
        <w:rPr>
          <w:rFonts w:ascii="Times New Roman" w:hAnsi="Times New Roman" w:cs="Times New Roman"/>
          <w:sz w:val="24"/>
          <w:szCs w:val="24"/>
        </w:rPr>
        <w:t xml:space="preserve">, </w:t>
      </w:r>
      <w:r w:rsidRPr="00571110">
        <w:rPr>
          <w:rFonts w:ascii="Times New Roman" w:hAnsi="Times New Roman" w:cs="Times New Roman"/>
          <w:sz w:val="24"/>
          <w:szCs w:val="24"/>
        </w:rPr>
        <w:t>modern scie</w:t>
      </w:r>
      <w:r w:rsidR="004B6E90" w:rsidRPr="00571110">
        <w:rPr>
          <w:rFonts w:ascii="Times New Roman" w:hAnsi="Times New Roman" w:cs="Times New Roman"/>
          <w:sz w:val="24"/>
          <w:szCs w:val="24"/>
        </w:rPr>
        <w:t>nce</w:t>
      </w:r>
      <w:r w:rsidRPr="00571110">
        <w:rPr>
          <w:rFonts w:ascii="Times New Roman" w:hAnsi="Times New Roman" w:cs="Times New Roman"/>
          <w:sz w:val="24"/>
          <w:szCs w:val="24"/>
        </w:rPr>
        <w:t xml:space="preserve"> and the </w:t>
      </w:r>
      <w:r w:rsidR="004B6E90" w:rsidRPr="00571110">
        <w:rPr>
          <w:rFonts w:ascii="Times New Roman" w:hAnsi="Times New Roman" w:cs="Times New Roman"/>
          <w:sz w:val="24"/>
          <w:szCs w:val="24"/>
        </w:rPr>
        <w:t>technological-</w:t>
      </w:r>
      <w:r w:rsidRPr="00571110">
        <w:rPr>
          <w:rFonts w:ascii="Times New Roman" w:hAnsi="Times New Roman" w:cs="Times New Roman"/>
          <w:sz w:val="24"/>
          <w:szCs w:val="24"/>
        </w:rPr>
        <w:t>industrial con</w:t>
      </w:r>
      <w:r w:rsidR="004B6E90" w:rsidRPr="00571110">
        <w:rPr>
          <w:rFonts w:ascii="Times New Roman" w:hAnsi="Times New Roman" w:cs="Times New Roman"/>
          <w:sz w:val="24"/>
          <w:szCs w:val="24"/>
        </w:rPr>
        <w:t xml:space="preserve">quest of nature </w:t>
      </w:r>
      <w:r w:rsidR="003056C6" w:rsidRPr="00571110">
        <w:rPr>
          <w:rFonts w:ascii="Times New Roman" w:hAnsi="Times New Roman" w:cs="Times New Roman"/>
          <w:sz w:val="24"/>
          <w:szCs w:val="24"/>
        </w:rPr>
        <w:t>has developed a new</w:t>
      </w:r>
      <w:r w:rsidR="004B6E90" w:rsidRPr="00571110">
        <w:rPr>
          <w:rFonts w:ascii="Times New Roman" w:hAnsi="Times New Roman" w:cs="Times New Roman"/>
          <w:sz w:val="24"/>
          <w:szCs w:val="24"/>
        </w:rPr>
        <w:t xml:space="preserve"> human task</w:t>
      </w:r>
      <w:r w:rsidR="003056C6" w:rsidRPr="00571110">
        <w:rPr>
          <w:rFonts w:ascii="Times New Roman" w:hAnsi="Times New Roman" w:cs="Times New Roman"/>
          <w:sz w:val="24"/>
          <w:szCs w:val="24"/>
        </w:rPr>
        <w:t xml:space="preserve"> that of</w:t>
      </w:r>
      <w:r w:rsidR="004B6E90" w:rsidRPr="00571110">
        <w:rPr>
          <w:rFonts w:ascii="Times New Roman" w:hAnsi="Times New Roman" w:cs="Times New Roman"/>
          <w:sz w:val="24"/>
          <w:szCs w:val="24"/>
        </w:rPr>
        <w:t xml:space="preserve"> achiev</w:t>
      </w:r>
      <w:r w:rsidR="006C744A" w:rsidRPr="00571110">
        <w:rPr>
          <w:rFonts w:ascii="Times New Roman" w:hAnsi="Times New Roman" w:cs="Times New Roman"/>
          <w:sz w:val="24"/>
          <w:szCs w:val="24"/>
        </w:rPr>
        <w:t xml:space="preserve">ing </w:t>
      </w:r>
      <w:r w:rsidR="004B6E90" w:rsidRPr="00571110">
        <w:rPr>
          <w:rFonts w:ascii="Times New Roman" w:hAnsi="Times New Roman" w:cs="Times New Roman"/>
          <w:sz w:val="24"/>
          <w:szCs w:val="24"/>
        </w:rPr>
        <w:t>salvation on earth</w:t>
      </w:r>
      <w:r w:rsidR="00254469" w:rsidRPr="00571110">
        <w:rPr>
          <w:rStyle w:val="FootnoteReference"/>
          <w:rFonts w:ascii="Times New Roman" w:hAnsi="Times New Roman" w:cs="Times New Roman"/>
          <w:sz w:val="24"/>
          <w:szCs w:val="24"/>
        </w:rPr>
        <w:footnoteReference w:id="37"/>
      </w:r>
      <w:r w:rsidR="004B6E90" w:rsidRPr="00571110">
        <w:rPr>
          <w:rFonts w:ascii="Times New Roman" w:hAnsi="Times New Roman" w:cs="Times New Roman"/>
          <w:sz w:val="24"/>
          <w:szCs w:val="24"/>
        </w:rPr>
        <w:t xml:space="preserve">. </w:t>
      </w:r>
    </w:p>
    <w:p w14:paraId="46522F13" w14:textId="6283AF0C" w:rsidR="00C26989" w:rsidRPr="00571110" w:rsidRDefault="00532732" w:rsidP="00532732">
      <w:pPr>
        <w:spacing w:line="360" w:lineRule="auto"/>
        <w:jc w:val="both"/>
        <w:rPr>
          <w:rFonts w:ascii="Times New Roman" w:hAnsi="Times New Roman" w:cs="Times New Roman"/>
          <w:color w:val="2A2A2A"/>
          <w:sz w:val="24"/>
          <w:szCs w:val="24"/>
          <w:shd w:val="clear" w:color="auto" w:fill="FFFFFF"/>
        </w:rPr>
      </w:pPr>
      <w:r w:rsidRPr="00571110">
        <w:rPr>
          <w:rFonts w:ascii="Times New Roman" w:hAnsi="Times New Roman" w:cs="Times New Roman"/>
          <w:sz w:val="24"/>
          <w:szCs w:val="24"/>
        </w:rPr>
        <w:t xml:space="preserve">Whilst both writers use prevailing political societal power systems i.e. </w:t>
      </w:r>
      <w:r w:rsidR="00CF6EC6" w:rsidRPr="00571110">
        <w:rPr>
          <w:rFonts w:ascii="Times New Roman" w:hAnsi="Times New Roman" w:cs="Times New Roman"/>
          <w:sz w:val="24"/>
          <w:szCs w:val="24"/>
        </w:rPr>
        <w:t>t</w:t>
      </w:r>
      <w:r w:rsidR="003F7B87" w:rsidRPr="00571110">
        <w:rPr>
          <w:rFonts w:ascii="Times New Roman" w:hAnsi="Times New Roman" w:cs="Times New Roman"/>
          <w:sz w:val="24"/>
          <w:szCs w:val="24"/>
        </w:rPr>
        <w:t xml:space="preserve">he </w:t>
      </w:r>
      <w:r w:rsidRPr="00571110">
        <w:rPr>
          <w:rFonts w:ascii="Times New Roman" w:hAnsi="Times New Roman" w:cs="Times New Roman"/>
          <w:sz w:val="24"/>
          <w:szCs w:val="24"/>
        </w:rPr>
        <w:t>institution</w:t>
      </w:r>
      <w:r w:rsidR="00CF6EC6" w:rsidRPr="00571110">
        <w:rPr>
          <w:rFonts w:ascii="Times New Roman" w:hAnsi="Times New Roman" w:cs="Times New Roman"/>
          <w:sz w:val="24"/>
          <w:szCs w:val="24"/>
        </w:rPr>
        <w:t>s</w:t>
      </w:r>
      <w:r w:rsidRPr="00571110">
        <w:rPr>
          <w:rFonts w:ascii="Times New Roman" w:hAnsi="Times New Roman" w:cs="Times New Roman"/>
          <w:sz w:val="24"/>
          <w:szCs w:val="24"/>
        </w:rPr>
        <w:t xml:space="preserve"> of religion and </w:t>
      </w:r>
      <w:r w:rsidR="00CF6EC6" w:rsidRPr="00571110">
        <w:rPr>
          <w:rFonts w:ascii="Times New Roman" w:hAnsi="Times New Roman" w:cs="Times New Roman"/>
          <w:sz w:val="24"/>
          <w:szCs w:val="24"/>
        </w:rPr>
        <w:t>patria</w:t>
      </w:r>
      <w:r w:rsidR="008442AA" w:rsidRPr="00571110">
        <w:rPr>
          <w:rFonts w:ascii="Times New Roman" w:hAnsi="Times New Roman" w:cs="Times New Roman"/>
          <w:sz w:val="24"/>
          <w:szCs w:val="24"/>
        </w:rPr>
        <w:t>r</w:t>
      </w:r>
      <w:r w:rsidR="00CF6EC6" w:rsidRPr="00571110">
        <w:rPr>
          <w:rFonts w:ascii="Times New Roman" w:hAnsi="Times New Roman" w:cs="Times New Roman"/>
          <w:sz w:val="24"/>
          <w:szCs w:val="24"/>
        </w:rPr>
        <w:t>chy</w:t>
      </w:r>
      <w:r w:rsidRPr="00571110">
        <w:rPr>
          <w:rFonts w:ascii="Times New Roman" w:hAnsi="Times New Roman" w:cs="Times New Roman"/>
          <w:sz w:val="24"/>
          <w:szCs w:val="24"/>
        </w:rPr>
        <w:t xml:space="preserve"> to explain the </w:t>
      </w:r>
      <w:r w:rsidR="002F0EF2" w:rsidRPr="00571110">
        <w:rPr>
          <w:rFonts w:ascii="Times New Roman" w:hAnsi="Times New Roman" w:cs="Times New Roman"/>
          <w:sz w:val="24"/>
          <w:szCs w:val="24"/>
        </w:rPr>
        <w:t>ruptured relationship</w:t>
      </w:r>
      <w:r w:rsidRPr="00571110">
        <w:rPr>
          <w:rFonts w:ascii="Times New Roman" w:hAnsi="Times New Roman" w:cs="Times New Roman"/>
          <w:sz w:val="24"/>
          <w:szCs w:val="24"/>
        </w:rPr>
        <w:t xml:space="preserve"> between humankind and </w:t>
      </w:r>
      <w:r w:rsidRPr="00571110">
        <w:rPr>
          <w:rFonts w:ascii="Times New Roman" w:hAnsi="Times New Roman" w:cs="Times New Roman"/>
          <w:sz w:val="24"/>
          <w:szCs w:val="24"/>
        </w:rPr>
        <w:lastRenderedPageBreak/>
        <w:t xml:space="preserve">nature it is </w:t>
      </w:r>
      <w:r w:rsidR="002F0EF2" w:rsidRPr="00571110">
        <w:rPr>
          <w:rFonts w:ascii="Times New Roman" w:hAnsi="Times New Roman" w:cs="Times New Roman"/>
          <w:sz w:val="24"/>
          <w:szCs w:val="24"/>
        </w:rPr>
        <w:t xml:space="preserve">somewhat </w:t>
      </w:r>
      <w:r w:rsidRPr="00571110">
        <w:rPr>
          <w:rFonts w:ascii="Times New Roman" w:hAnsi="Times New Roman" w:cs="Times New Roman"/>
          <w:sz w:val="24"/>
          <w:szCs w:val="24"/>
        </w:rPr>
        <w:t xml:space="preserve">curious that White makes no reference to the political land system of Feudalism </w:t>
      </w:r>
      <w:r w:rsidR="008442AA" w:rsidRPr="00571110">
        <w:rPr>
          <w:rFonts w:ascii="Times New Roman" w:hAnsi="Times New Roman" w:cs="Times New Roman"/>
          <w:sz w:val="24"/>
          <w:szCs w:val="24"/>
        </w:rPr>
        <w:t>in the medieval period</w:t>
      </w:r>
      <w:r w:rsidRPr="00571110">
        <w:rPr>
          <w:rFonts w:ascii="Times New Roman" w:hAnsi="Times New Roman" w:cs="Times New Roman"/>
          <w:sz w:val="24"/>
          <w:szCs w:val="24"/>
        </w:rPr>
        <w:t xml:space="preserve"> </w:t>
      </w:r>
      <w:r w:rsidR="002740F8" w:rsidRPr="00571110">
        <w:rPr>
          <w:rFonts w:ascii="Times New Roman" w:hAnsi="Times New Roman" w:cs="Times New Roman"/>
          <w:sz w:val="24"/>
          <w:szCs w:val="24"/>
        </w:rPr>
        <w:t xml:space="preserve">and the influence it may have had on the perceptions of humankind to nature and this not mentioned in </w:t>
      </w:r>
      <w:r w:rsidR="008442AA" w:rsidRPr="00571110">
        <w:rPr>
          <w:rFonts w:ascii="Times New Roman" w:hAnsi="Times New Roman" w:cs="Times New Roman"/>
          <w:sz w:val="24"/>
          <w:szCs w:val="24"/>
        </w:rPr>
        <w:t xml:space="preserve">Whitney’s, Hall’s or </w:t>
      </w:r>
      <w:r w:rsidRPr="00571110">
        <w:rPr>
          <w:rFonts w:ascii="Times New Roman" w:hAnsi="Times New Roman" w:cs="Times New Roman"/>
          <w:sz w:val="24"/>
          <w:szCs w:val="24"/>
        </w:rPr>
        <w:t>Taylor’s</w:t>
      </w:r>
      <w:r w:rsidR="003056C6" w:rsidRPr="00571110">
        <w:rPr>
          <w:rFonts w:ascii="Times New Roman" w:hAnsi="Times New Roman" w:cs="Times New Roman"/>
          <w:sz w:val="24"/>
          <w:szCs w:val="24"/>
        </w:rPr>
        <w:t xml:space="preserve"> work</w:t>
      </w:r>
      <w:r w:rsidRPr="00571110">
        <w:rPr>
          <w:rFonts w:ascii="Times New Roman" w:hAnsi="Times New Roman" w:cs="Times New Roman"/>
          <w:sz w:val="24"/>
          <w:szCs w:val="24"/>
        </w:rPr>
        <w:t xml:space="preserve"> Feudalism was based on a system whereby </w:t>
      </w:r>
      <w:r w:rsidRPr="00571110">
        <w:rPr>
          <w:rFonts w:ascii="Times New Roman" w:hAnsi="Times New Roman" w:cs="Times New Roman"/>
          <w:color w:val="2A2A2A"/>
          <w:sz w:val="24"/>
          <w:szCs w:val="24"/>
          <w:shd w:val="clear" w:color="auto" w:fill="FFFFFF"/>
        </w:rPr>
        <w:t xml:space="preserve"> land was given by the royal ruler to the nobility in exchange for military service, vassals were tenants of the nobles while the peasants </w:t>
      </w:r>
      <w:r w:rsidR="008442AA" w:rsidRPr="00571110">
        <w:rPr>
          <w:rFonts w:ascii="Times New Roman" w:hAnsi="Times New Roman" w:cs="Times New Roman"/>
          <w:color w:val="2A2A2A"/>
          <w:sz w:val="24"/>
          <w:szCs w:val="24"/>
          <w:shd w:val="clear" w:color="auto" w:fill="FFFFFF"/>
        </w:rPr>
        <w:t xml:space="preserve">i.e. the drivers of the oxen, </w:t>
      </w:r>
      <w:r w:rsidRPr="00571110">
        <w:rPr>
          <w:rFonts w:ascii="Times New Roman" w:hAnsi="Times New Roman" w:cs="Times New Roman"/>
          <w:color w:val="2A2A2A"/>
          <w:sz w:val="24"/>
          <w:szCs w:val="24"/>
          <w:shd w:val="clear" w:color="auto" w:fill="FFFFFF"/>
        </w:rPr>
        <w:t xml:space="preserve">were </w:t>
      </w:r>
      <w:r w:rsidR="008442AA" w:rsidRPr="00571110">
        <w:rPr>
          <w:rFonts w:ascii="Times New Roman" w:hAnsi="Times New Roman" w:cs="Times New Roman"/>
          <w:color w:val="2A2A2A"/>
          <w:sz w:val="24"/>
          <w:szCs w:val="24"/>
          <w:shd w:val="clear" w:color="auto" w:fill="FFFFFF"/>
        </w:rPr>
        <w:t>“’</w:t>
      </w:r>
      <w:r w:rsidRPr="00571110">
        <w:rPr>
          <w:rFonts w:ascii="Times New Roman" w:hAnsi="Times New Roman" w:cs="Times New Roman"/>
          <w:color w:val="2A2A2A"/>
          <w:sz w:val="24"/>
          <w:szCs w:val="24"/>
          <w:shd w:val="clear" w:color="auto" w:fill="FFFFFF"/>
        </w:rPr>
        <w:t>obliged to live on their lord's land and give him homage, labour, and a share of the produce, notionally in exchange for military protection</w:t>
      </w:r>
      <w:r w:rsidR="00CF6EC6" w:rsidRPr="00571110">
        <w:rPr>
          <w:rFonts w:ascii="Times New Roman" w:hAnsi="Times New Roman" w:cs="Times New Roman"/>
          <w:color w:val="2A2A2A"/>
          <w:sz w:val="24"/>
          <w:szCs w:val="24"/>
          <w:shd w:val="clear" w:color="auto" w:fill="FFFFFF"/>
        </w:rPr>
        <w:t>’.</w:t>
      </w:r>
      <w:r w:rsidRPr="00571110">
        <w:rPr>
          <w:rStyle w:val="FootnoteReference"/>
          <w:rFonts w:ascii="Times New Roman" w:hAnsi="Times New Roman" w:cs="Times New Roman"/>
          <w:color w:val="2A2A2A"/>
          <w:sz w:val="24"/>
          <w:szCs w:val="24"/>
          <w:shd w:val="clear" w:color="auto" w:fill="FFFFFF"/>
        </w:rPr>
        <w:footnoteReference w:id="38"/>
      </w:r>
      <w:r w:rsidRPr="00571110">
        <w:rPr>
          <w:rFonts w:ascii="Times New Roman" w:hAnsi="Times New Roman" w:cs="Times New Roman"/>
          <w:color w:val="2A2A2A"/>
          <w:sz w:val="24"/>
          <w:szCs w:val="24"/>
          <w:shd w:val="clear" w:color="auto" w:fill="FFFFFF"/>
        </w:rPr>
        <w:t xml:space="preserve"> .  </w:t>
      </w:r>
      <w:r w:rsidR="000E1F52" w:rsidRPr="00571110">
        <w:rPr>
          <w:rFonts w:ascii="Times New Roman" w:hAnsi="Times New Roman" w:cs="Times New Roman"/>
          <w:color w:val="2A2A2A"/>
          <w:sz w:val="24"/>
          <w:szCs w:val="24"/>
          <w:shd w:val="clear" w:color="auto" w:fill="FFFFFF"/>
        </w:rPr>
        <w:t>If one works the land for another’s profit one could conjecture it colours the relationship and indeed it sometimes seems in White’s writing that he views  pre-technological times as somewhat of a pastoral idyll.</w:t>
      </w:r>
    </w:p>
    <w:p w14:paraId="2CDB249E" w14:textId="55D42311" w:rsidR="00532732" w:rsidRPr="00571110" w:rsidRDefault="00CF6EC6" w:rsidP="00532732">
      <w:pPr>
        <w:spacing w:line="360" w:lineRule="auto"/>
        <w:jc w:val="both"/>
        <w:rPr>
          <w:rFonts w:ascii="Times New Roman" w:hAnsi="Times New Roman" w:cs="Times New Roman"/>
          <w:sz w:val="24"/>
          <w:szCs w:val="24"/>
        </w:rPr>
      </w:pPr>
      <w:r w:rsidRPr="00571110">
        <w:rPr>
          <w:rFonts w:ascii="Times New Roman" w:hAnsi="Times New Roman" w:cs="Times New Roman"/>
          <w:color w:val="2A2A2A"/>
          <w:sz w:val="24"/>
          <w:szCs w:val="24"/>
          <w:shd w:val="clear" w:color="auto" w:fill="FFFFFF"/>
        </w:rPr>
        <w:t xml:space="preserve">Equally, </w:t>
      </w:r>
      <w:r w:rsidR="002F0EF2" w:rsidRPr="00571110">
        <w:rPr>
          <w:rFonts w:ascii="Times New Roman" w:hAnsi="Times New Roman" w:cs="Times New Roman"/>
          <w:color w:val="2A2A2A"/>
          <w:sz w:val="24"/>
          <w:szCs w:val="24"/>
          <w:shd w:val="clear" w:color="auto" w:fill="FFFFFF"/>
        </w:rPr>
        <w:t xml:space="preserve">Plumwood in relating the ethical context of eating animals makes no mention of the relevance socio-economic inequalities may play in urban contexts and as opposed to female hunting within </w:t>
      </w:r>
      <w:r w:rsidR="00E9501E" w:rsidRPr="00571110">
        <w:rPr>
          <w:rFonts w:ascii="Times New Roman" w:hAnsi="Times New Roman" w:cs="Times New Roman"/>
          <w:color w:val="2A2A2A"/>
          <w:sz w:val="24"/>
          <w:szCs w:val="24"/>
          <w:shd w:val="clear" w:color="auto" w:fill="FFFFFF"/>
        </w:rPr>
        <w:t>indigenous</w:t>
      </w:r>
      <w:r w:rsidR="002F0EF2" w:rsidRPr="00571110">
        <w:rPr>
          <w:rFonts w:ascii="Times New Roman" w:hAnsi="Times New Roman" w:cs="Times New Roman"/>
          <w:color w:val="2A2A2A"/>
          <w:sz w:val="24"/>
          <w:szCs w:val="24"/>
          <w:shd w:val="clear" w:color="auto" w:fill="FFFFFF"/>
        </w:rPr>
        <w:t xml:space="preserve"> communities</w:t>
      </w:r>
      <w:r w:rsidR="009D6710" w:rsidRPr="00571110">
        <w:rPr>
          <w:rFonts w:ascii="Times New Roman" w:hAnsi="Times New Roman" w:cs="Times New Roman"/>
          <w:color w:val="2A2A2A"/>
          <w:sz w:val="24"/>
          <w:szCs w:val="24"/>
          <w:shd w:val="clear" w:color="auto" w:fill="FFFFFF"/>
        </w:rPr>
        <w:t>. However, as Patrick Curry points out Plumwood steered to</w:t>
      </w:r>
      <w:r w:rsidRPr="00571110">
        <w:rPr>
          <w:rFonts w:ascii="Times New Roman" w:hAnsi="Times New Roman" w:cs="Times New Roman"/>
          <w:color w:val="2A2A2A"/>
          <w:sz w:val="24"/>
          <w:szCs w:val="24"/>
          <w:shd w:val="clear" w:color="auto" w:fill="FFFFFF"/>
        </w:rPr>
        <w:t>ward</w:t>
      </w:r>
      <w:r w:rsidR="009D6710" w:rsidRPr="00571110">
        <w:rPr>
          <w:rFonts w:ascii="Times New Roman" w:hAnsi="Times New Roman" w:cs="Times New Roman"/>
          <w:color w:val="2A2A2A"/>
          <w:sz w:val="24"/>
          <w:szCs w:val="24"/>
          <w:shd w:val="clear" w:color="auto" w:fill="FFFFFF"/>
        </w:rPr>
        <w:t xml:space="preserve"> a philosophical </w:t>
      </w:r>
      <w:r w:rsidR="008E37DC" w:rsidRPr="00571110">
        <w:rPr>
          <w:rFonts w:ascii="Times New Roman" w:hAnsi="Times New Roman" w:cs="Times New Roman"/>
          <w:color w:val="2A2A2A"/>
          <w:sz w:val="24"/>
          <w:szCs w:val="24"/>
          <w:shd w:val="clear" w:color="auto" w:fill="FFFFFF"/>
        </w:rPr>
        <w:t xml:space="preserve">and </w:t>
      </w:r>
      <w:r w:rsidR="009D6710" w:rsidRPr="00571110">
        <w:rPr>
          <w:rFonts w:ascii="Times New Roman" w:hAnsi="Times New Roman" w:cs="Times New Roman"/>
          <w:color w:val="2A2A2A"/>
          <w:sz w:val="24"/>
          <w:szCs w:val="24"/>
          <w:shd w:val="clear" w:color="auto" w:fill="FFFFFF"/>
        </w:rPr>
        <w:t xml:space="preserve">cultural analyses in her work than other ecofeminists who </w:t>
      </w:r>
      <w:r w:rsidR="008E37DC" w:rsidRPr="00571110">
        <w:rPr>
          <w:rFonts w:ascii="Times New Roman" w:hAnsi="Times New Roman" w:cs="Times New Roman"/>
          <w:color w:val="2A2A2A"/>
          <w:sz w:val="24"/>
          <w:szCs w:val="24"/>
          <w:shd w:val="clear" w:color="auto" w:fill="FFFFFF"/>
        </w:rPr>
        <w:t>focus</w:t>
      </w:r>
      <w:r w:rsidR="009D6710" w:rsidRPr="00571110">
        <w:rPr>
          <w:rFonts w:ascii="Times New Roman" w:hAnsi="Times New Roman" w:cs="Times New Roman"/>
          <w:color w:val="2A2A2A"/>
          <w:sz w:val="24"/>
          <w:szCs w:val="24"/>
          <w:shd w:val="clear" w:color="auto" w:fill="FFFFFF"/>
        </w:rPr>
        <w:t xml:space="preserve"> more </w:t>
      </w:r>
      <w:r w:rsidR="008E37DC" w:rsidRPr="00571110">
        <w:rPr>
          <w:rFonts w:ascii="Times New Roman" w:hAnsi="Times New Roman" w:cs="Times New Roman"/>
          <w:color w:val="2A2A2A"/>
          <w:sz w:val="24"/>
          <w:szCs w:val="24"/>
          <w:shd w:val="clear" w:color="auto" w:fill="FFFFFF"/>
        </w:rPr>
        <w:t xml:space="preserve">on a </w:t>
      </w:r>
      <w:r w:rsidR="009D6710" w:rsidRPr="00571110">
        <w:rPr>
          <w:rFonts w:ascii="Times New Roman" w:hAnsi="Times New Roman" w:cs="Times New Roman"/>
          <w:color w:val="2A2A2A"/>
          <w:sz w:val="24"/>
          <w:szCs w:val="24"/>
          <w:shd w:val="clear" w:color="auto" w:fill="FFFFFF"/>
        </w:rPr>
        <w:t>political materialistic framework</w:t>
      </w:r>
      <w:r w:rsidR="007E0957" w:rsidRPr="00571110">
        <w:rPr>
          <w:rStyle w:val="FootnoteReference"/>
          <w:rFonts w:ascii="Times New Roman" w:hAnsi="Times New Roman" w:cs="Times New Roman"/>
          <w:color w:val="2A2A2A"/>
          <w:sz w:val="24"/>
          <w:szCs w:val="24"/>
          <w:shd w:val="clear" w:color="auto" w:fill="FFFFFF"/>
        </w:rPr>
        <w:footnoteReference w:id="39"/>
      </w:r>
      <w:r w:rsidR="009D6710" w:rsidRPr="00571110">
        <w:rPr>
          <w:rFonts w:ascii="Times New Roman" w:hAnsi="Times New Roman" w:cs="Times New Roman"/>
          <w:color w:val="2A2A2A"/>
          <w:sz w:val="24"/>
          <w:szCs w:val="24"/>
          <w:shd w:val="clear" w:color="auto" w:fill="FFFFFF"/>
        </w:rPr>
        <w:t>.</w:t>
      </w:r>
    </w:p>
    <w:p w14:paraId="395D3E70" w14:textId="1015B6F5" w:rsidR="007B3A82" w:rsidRPr="00571110" w:rsidRDefault="00AE7F53" w:rsidP="00D97A64">
      <w:pPr>
        <w:spacing w:line="360" w:lineRule="auto"/>
        <w:jc w:val="both"/>
        <w:rPr>
          <w:rFonts w:ascii="Times New Roman" w:hAnsi="Times New Roman" w:cs="Times New Roman"/>
          <w:sz w:val="24"/>
          <w:szCs w:val="24"/>
        </w:rPr>
      </w:pPr>
      <w:r w:rsidRPr="00571110">
        <w:rPr>
          <w:rFonts w:ascii="Times New Roman" w:hAnsi="Times New Roman" w:cs="Times New Roman"/>
          <w:sz w:val="24"/>
          <w:szCs w:val="24"/>
        </w:rPr>
        <w:t>Animism</w:t>
      </w:r>
      <w:r w:rsidR="007E6417" w:rsidRPr="00571110">
        <w:rPr>
          <w:rFonts w:ascii="Times New Roman" w:hAnsi="Times New Roman" w:cs="Times New Roman"/>
          <w:sz w:val="24"/>
          <w:szCs w:val="24"/>
        </w:rPr>
        <w:t xml:space="preserve">, which predates both formal religion and </w:t>
      </w:r>
      <w:r w:rsidR="007B35FA" w:rsidRPr="00571110">
        <w:rPr>
          <w:rFonts w:ascii="Times New Roman" w:hAnsi="Times New Roman" w:cs="Times New Roman"/>
          <w:sz w:val="24"/>
          <w:szCs w:val="24"/>
        </w:rPr>
        <w:t>patriarchal</w:t>
      </w:r>
      <w:r w:rsidR="007E6417" w:rsidRPr="00571110">
        <w:rPr>
          <w:rFonts w:ascii="Times New Roman" w:hAnsi="Times New Roman" w:cs="Times New Roman"/>
          <w:sz w:val="24"/>
          <w:szCs w:val="24"/>
        </w:rPr>
        <w:t xml:space="preserve"> systems, is touched on by White explaining that </w:t>
      </w:r>
      <w:r w:rsidR="008442AA" w:rsidRPr="00571110">
        <w:rPr>
          <w:rFonts w:ascii="Times New Roman" w:hAnsi="Times New Roman" w:cs="Times New Roman"/>
          <w:sz w:val="24"/>
          <w:szCs w:val="24"/>
        </w:rPr>
        <w:t>‘i</w:t>
      </w:r>
      <w:r w:rsidRPr="00571110">
        <w:rPr>
          <w:rFonts w:ascii="Times New Roman" w:hAnsi="Times New Roman" w:cs="Times New Roman"/>
          <w:sz w:val="24"/>
          <w:szCs w:val="24"/>
        </w:rPr>
        <w:t>n antiquity every tree, every spring, every stream,  every hill had its own genius loci,  its Guardian spirit</w:t>
      </w:r>
      <w:r w:rsidR="008442AA" w:rsidRPr="00571110">
        <w:rPr>
          <w:rFonts w:ascii="Times New Roman" w:hAnsi="Times New Roman" w:cs="Times New Roman"/>
          <w:sz w:val="24"/>
          <w:szCs w:val="24"/>
        </w:rPr>
        <w:t>’</w:t>
      </w:r>
      <w:r w:rsidR="008442AA" w:rsidRPr="00571110">
        <w:rPr>
          <w:rStyle w:val="FootnoteReference"/>
          <w:rFonts w:ascii="Times New Roman" w:hAnsi="Times New Roman" w:cs="Times New Roman"/>
          <w:sz w:val="24"/>
          <w:szCs w:val="24"/>
        </w:rPr>
        <w:footnoteReference w:id="40"/>
      </w:r>
      <w:r w:rsidRPr="00571110">
        <w:rPr>
          <w:rFonts w:ascii="Times New Roman" w:hAnsi="Times New Roman" w:cs="Times New Roman"/>
          <w:sz w:val="24"/>
          <w:szCs w:val="24"/>
        </w:rPr>
        <w:t xml:space="preserve"> </w:t>
      </w:r>
      <w:r w:rsidR="008442AA" w:rsidRPr="00571110">
        <w:rPr>
          <w:rFonts w:ascii="Times New Roman" w:hAnsi="Times New Roman" w:cs="Times New Roman"/>
          <w:sz w:val="24"/>
          <w:szCs w:val="24"/>
        </w:rPr>
        <w:t xml:space="preserve">. </w:t>
      </w:r>
      <w:r w:rsidRPr="00571110">
        <w:rPr>
          <w:rFonts w:ascii="Times New Roman" w:hAnsi="Times New Roman" w:cs="Times New Roman"/>
          <w:sz w:val="24"/>
          <w:szCs w:val="24"/>
        </w:rPr>
        <w:t>Plumwood makes no direct reference to Animism</w:t>
      </w:r>
      <w:r w:rsidR="00361313" w:rsidRPr="00571110">
        <w:rPr>
          <w:rFonts w:ascii="Times New Roman" w:hAnsi="Times New Roman" w:cs="Times New Roman"/>
          <w:sz w:val="24"/>
          <w:szCs w:val="24"/>
        </w:rPr>
        <w:t xml:space="preserve"> though she frequently</w:t>
      </w:r>
      <w:r w:rsidR="007E6417" w:rsidRPr="00571110">
        <w:rPr>
          <w:rFonts w:ascii="Times New Roman" w:hAnsi="Times New Roman" w:cs="Times New Roman"/>
          <w:sz w:val="24"/>
          <w:szCs w:val="24"/>
        </w:rPr>
        <w:t xml:space="preserve"> </w:t>
      </w:r>
      <w:r w:rsidR="00F02B2A" w:rsidRPr="00571110">
        <w:rPr>
          <w:rFonts w:ascii="Times New Roman" w:hAnsi="Times New Roman" w:cs="Times New Roman"/>
          <w:sz w:val="24"/>
          <w:szCs w:val="24"/>
        </w:rPr>
        <w:t xml:space="preserve">refers to </w:t>
      </w:r>
      <w:r w:rsidR="00361313" w:rsidRPr="00571110">
        <w:rPr>
          <w:rFonts w:ascii="Times New Roman" w:hAnsi="Times New Roman" w:cs="Times New Roman"/>
          <w:sz w:val="24"/>
          <w:szCs w:val="24"/>
        </w:rPr>
        <w:t>the non-hu</w:t>
      </w:r>
      <w:r w:rsidR="007E6417" w:rsidRPr="00571110">
        <w:rPr>
          <w:rFonts w:ascii="Times New Roman" w:hAnsi="Times New Roman" w:cs="Times New Roman"/>
          <w:sz w:val="24"/>
          <w:szCs w:val="24"/>
        </w:rPr>
        <w:t xml:space="preserve">man.  </w:t>
      </w:r>
      <w:r w:rsidR="00F02B2A" w:rsidRPr="00571110">
        <w:rPr>
          <w:rFonts w:ascii="Times New Roman" w:hAnsi="Times New Roman" w:cs="Times New Roman"/>
          <w:sz w:val="24"/>
          <w:szCs w:val="24"/>
        </w:rPr>
        <w:t>However,</w:t>
      </w:r>
      <w:r w:rsidR="007E6417" w:rsidRPr="00571110">
        <w:rPr>
          <w:rFonts w:ascii="Times New Roman" w:hAnsi="Times New Roman" w:cs="Times New Roman"/>
          <w:sz w:val="24"/>
          <w:szCs w:val="24"/>
        </w:rPr>
        <w:t xml:space="preserve"> a</w:t>
      </w:r>
      <w:r w:rsidRPr="00571110">
        <w:rPr>
          <w:rFonts w:ascii="Times New Roman" w:hAnsi="Times New Roman" w:cs="Times New Roman"/>
          <w:sz w:val="24"/>
          <w:szCs w:val="24"/>
        </w:rPr>
        <w:t xml:space="preserve">s witnessed in Bird </w:t>
      </w:r>
      <w:r w:rsidR="007B35FA" w:rsidRPr="00571110">
        <w:rPr>
          <w:rFonts w:ascii="Times New Roman" w:hAnsi="Times New Roman" w:cs="Times New Roman"/>
          <w:sz w:val="24"/>
          <w:szCs w:val="24"/>
        </w:rPr>
        <w:t>Rose</w:t>
      </w:r>
      <w:r w:rsidR="008442AA" w:rsidRPr="00571110">
        <w:rPr>
          <w:rFonts w:ascii="Times New Roman" w:hAnsi="Times New Roman" w:cs="Times New Roman"/>
          <w:sz w:val="24"/>
          <w:szCs w:val="24"/>
        </w:rPr>
        <w:t>’</w:t>
      </w:r>
      <w:r w:rsidR="007B35FA" w:rsidRPr="00571110">
        <w:rPr>
          <w:rFonts w:ascii="Times New Roman" w:hAnsi="Times New Roman" w:cs="Times New Roman"/>
          <w:sz w:val="24"/>
          <w:szCs w:val="24"/>
        </w:rPr>
        <w:t>s</w:t>
      </w:r>
      <w:r w:rsidR="008442AA" w:rsidRPr="00571110">
        <w:rPr>
          <w:rFonts w:ascii="Times New Roman" w:hAnsi="Times New Roman" w:cs="Times New Roman"/>
          <w:sz w:val="24"/>
          <w:szCs w:val="24"/>
        </w:rPr>
        <w:t xml:space="preserve"> </w:t>
      </w:r>
      <w:r w:rsidRPr="00571110">
        <w:rPr>
          <w:rFonts w:ascii="Times New Roman" w:hAnsi="Times New Roman" w:cs="Times New Roman"/>
          <w:sz w:val="24"/>
          <w:szCs w:val="24"/>
        </w:rPr>
        <w:t>paper</w:t>
      </w:r>
      <w:r w:rsidRPr="00571110">
        <w:rPr>
          <w:rStyle w:val="FootnoteReference"/>
          <w:rFonts w:ascii="Times New Roman" w:hAnsi="Times New Roman" w:cs="Times New Roman"/>
          <w:sz w:val="24"/>
          <w:szCs w:val="24"/>
        </w:rPr>
        <w:footnoteReference w:id="41"/>
      </w:r>
      <w:r w:rsidRPr="00571110">
        <w:rPr>
          <w:rFonts w:ascii="Times New Roman" w:hAnsi="Times New Roman" w:cs="Times New Roman"/>
          <w:sz w:val="24"/>
          <w:szCs w:val="24"/>
        </w:rPr>
        <w:t xml:space="preserve"> Plumwood</w:t>
      </w:r>
      <w:r w:rsidR="008E37DC" w:rsidRPr="00571110">
        <w:rPr>
          <w:rFonts w:ascii="Times New Roman" w:hAnsi="Times New Roman" w:cs="Times New Roman"/>
          <w:sz w:val="24"/>
          <w:szCs w:val="24"/>
        </w:rPr>
        <w:t xml:space="preserve"> spent much time with indigenous aborigines and her </w:t>
      </w:r>
      <w:r w:rsidRPr="00571110">
        <w:rPr>
          <w:rFonts w:ascii="Times New Roman" w:hAnsi="Times New Roman" w:cs="Times New Roman"/>
          <w:sz w:val="24"/>
          <w:szCs w:val="24"/>
        </w:rPr>
        <w:t>work increasingly moved towards an interest in what she called ‘philosophical animism’ a recognition that personhood goes beyond humans and the relationship between human and non-human is requires a critical re-thinking</w:t>
      </w:r>
      <w:r w:rsidR="007B3A82" w:rsidRPr="00571110">
        <w:rPr>
          <w:rFonts w:ascii="Times New Roman" w:hAnsi="Times New Roman" w:cs="Times New Roman"/>
          <w:sz w:val="24"/>
          <w:szCs w:val="24"/>
        </w:rPr>
        <w:t xml:space="preserve">. Bird Rose goes on to describe Plumwood’s animism as </w:t>
      </w:r>
      <w:proofErr w:type="gramStart"/>
      <w:r w:rsidR="00CA291A" w:rsidRPr="00571110">
        <w:rPr>
          <w:rFonts w:ascii="Times New Roman" w:hAnsi="Times New Roman" w:cs="Times New Roman"/>
          <w:sz w:val="24"/>
          <w:szCs w:val="24"/>
        </w:rPr>
        <w:t>similar to</w:t>
      </w:r>
      <w:proofErr w:type="gramEnd"/>
      <w:r w:rsidR="00CA291A" w:rsidRPr="00571110">
        <w:rPr>
          <w:rFonts w:ascii="Times New Roman" w:hAnsi="Times New Roman" w:cs="Times New Roman"/>
          <w:sz w:val="24"/>
          <w:szCs w:val="24"/>
        </w:rPr>
        <w:t xml:space="preserve"> </w:t>
      </w:r>
      <w:r w:rsidR="007B3A82" w:rsidRPr="00571110">
        <w:rPr>
          <w:rFonts w:ascii="Times New Roman" w:hAnsi="Times New Roman" w:cs="Times New Roman"/>
          <w:sz w:val="24"/>
          <w:szCs w:val="24"/>
        </w:rPr>
        <w:t>the aboriginal –</w:t>
      </w:r>
      <w:r w:rsidR="001F071E">
        <w:rPr>
          <w:rFonts w:ascii="Times New Roman" w:hAnsi="Times New Roman" w:cs="Times New Roman"/>
          <w:sz w:val="24"/>
          <w:szCs w:val="24"/>
        </w:rPr>
        <w:t xml:space="preserve"> </w:t>
      </w:r>
      <w:r w:rsidR="007B3A82" w:rsidRPr="00571110">
        <w:rPr>
          <w:rFonts w:ascii="Times New Roman" w:hAnsi="Times New Roman" w:cs="Times New Roman"/>
          <w:sz w:val="24"/>
          <w:szCs w:val="24"/>
        </w:rPr>
        <w:t>a pathway to open-ended encounter.</w:t>
      </w:r>
    </w:p>
    <w:p w14:paraId="48D492E7" w14:textId="4A56BDD6" w:rsidR="005E5AF7" w:rsidRPr="00571110" w:rsidRDefault="00587B9E" w:rsidP="005E5AF7">
      <w:pPr>
        <w:spacing w:line="360" w:lineRule="auto"/>
        <w:jc w:val="both"/>
        <w:rPr>
          <w:rFonts w:ascii="Times New Roman" w:hAnsi="Times New Roman" w:cs="Times New Roman"/>
          <w:sz w:val="24"/>
          <w:szCs w:val="24"/>
        </w:rPr>
      </w:pPr>
      <w:r w:rsidRPr="00571110">
        <w:rPr>
          <w:rFonts w:ascii="Times New Roman" w:hAnsi="Times New Roman" w:cs="Times New Roman"/>
          <w:sz w:val="24"/>
          <w:szCs w:val="24"/>
        </w:rPr>
        <w:t xml:space="preserve">Both White and Plumwood argue </w:t>
      </w:r>
      <w:r w:rsidR="008914CA" w:rsidRPr="00571110">
        <w:rPr>
          <w:rFonts w:ascii="Times New Roman" w:hAnsi="Times New Roman" w:cs="Times New Roman"/>
          <w:sz w:val="24"/>
          <w:szCs w:val="24"/>
        </w:rPr>
        <w:t>for a</w:t>
      </w:r>
      <w:r w:rsidRPr="00571110">
        <w:rPr>
          <w:rFonts w:ascii="Times New Roman" w:hAnsi="Times New Roman" w:cs="Times New Roman"/>
          <w:sz w:val="24"/>
          <w:szCs w:val="24"/>
        </w:rPr>
        <w:t xml:space="preserve"> radical re-th</w:t>
      </w:r>
      <w:r w:rsidR="008914CA" w:rsidRPr="00571110">
        <w:rPr>
          <w:rFonts w:ascii="Times New Roman" w:hAnsi="Times New Roman" w:cs="Times New Roman"/>
          <w:sz w:val="24"/>
          <w:szCs w:val="24"/>
        </w:rPr>
        <w:t>inking</w:t>
      </w:r>
      <w:r w:rsidRPr="00571110">
        <w:rPr>
          <w:rFonts w:ascii="Times New Roman" w:hAnsi="Times New Roman" w:cs="Times New Roman"/>
          <w:sz w:val="24"/>
          <w:szCs w:val="24"/>
        </w:rPr>
        <w:t xml:space="preserve"> of our relationship with nature.  In terms of </w:t>
      </w:r>
      <w:r w:rsidR="00D1687C" w:rsidRPr="00571110">
        <w:rPr>
          <w:rFonts w:ascii="Times New Roman" w:hAnsi="Times New Roman" w:cs="Times New Roman"/>
          <w:sz w:val="24"/>
          <w:szCs w:val="24"/>
        </w:rPr>
        <w:t>White</w:t>
      </w:r>
      <w:r w:rsidRPr="00571110">
        <w:rPr>
          <w:rFonts w:ascii="Times New Roman" w:hAnsi="Times New Roman" w:cs="Times New Roman"/>
          <w:sz w:val="24"/>
          <w:szCs w:val="24"/>
        </w:rPr>
        <w:t xml:space="preserve"> it </w:t>
      </w:r>
      <w:r w:rsidR="008442AA" w:rsidRPr="00571110">
        <w:rPr>
          <w:rFonts w:ascii="Times New Roman" w:hAnsi="Times New Roman" w:cs="Times New Roman"/>
          <w:sz w:val="24"/>
          <w:szCs w:val="24"/>
        </w:rPr>
        <w:t>is to</w:t>
      </w:r>
      <w:r w:rsidRPr="00571110">
        <w:rPr>
          <w:rFonts w:ascii="Times New Roman" w:hAnsi="Times New Roman" w:cs="Times New Roman"/>
          <w:sz w:val="24"/>
          <w:szCs w:val="24"/>
        </w:rPr>
        <w:t xml:space="preserve"> question the interpretation</w:t>
      </w:r>
      <w:r w:rsidR="008442AA" w:rsidRPr="00571110">
        <w:rPr>
          <w:rFonts w:ascii="Times New Roman" w:hAnsi="Times New Roman" w:cs="Times New Roman"/>
          <w:sz w:val="24"/>
          <w:szCs w:val="24"/>
        </w:rPr>
        <w:t xml:space="preserve"> of</w:t>
      </w:r>
      <w:r w:rsidRPr="00571110">
        <w:rPr>
          <w:rFonts w:ascii="Times New Roman" w:hAnsi="Times New Roman" w:cs="Times New Roman"/>
          <w:sz w:val="24"/>
          <w:szCs w:val="24"/>
        </w:rPr>
        <w:t xml:space="preserve"> the Genesis</w:t>
      </w:r>
      <w:r w:rsidR="008442AA" w:rsidRPr="00571110">
        <w:rPr>
          <w:rFonts w:ascii="Times New Roman" w:hAnsi="Times New Roman" w:cs="Times New Roman"/>
          <w:sz w:val="24"/>
          <w:szCs w:val="24"/>
        </w:rPr>
        <w:t xml:space="preserve"> story</w:t>
      </w:r>
      <w:r w:rsidRPr="00571110">
        <w:rPr>
          <w:rFonts w:ascii="Times New Roman" w:hAnsi="Times New Roman" w:cs="Times New Roman"/>
          <w:sz w:val="24"/>
          <w:szCs w:val="24"/>
        </w:rPr>
        <w:t xml:space="preserve"> </w:t>
      </w:r>
      <w:r w:rsidR="008442AA" w:rsidRPr="00571110">
        <w:rPr>
          <w:rFonts w:ascii="Times New Roman" w:hAnsi="Times New Roman" w:cs="Times New Roman"/>
          <w:sz w:val="24"/>
          <w:szCs w:val="24"/>
        </w:rPr>
        <w:t>and the values of its legacy - Man, is made in the image of God whilst everything else with the other</w:t>
      </w:r>
      <w:r w:rsidR="00AA7F11" w:rsidRPr="00571110">
        <w:rPr>
          <w:rFonts w:ascii="Times New Roman" w:hAnsi="Times New Roman" w:cs="Times New Roman"/>
          <w:sz w:val="24"/>
          <w:szCs w:val="24"/>
        </w:rPr>
        <w:t xml:space="preserve">.  </w:t>
      </w:r>
      <w:r w:rsidR="008442AA" w:rsidRPr="00571110">
        <w:rPr>
          <w:rFonts w:ascii="Times New Roman" w:hAnsi="Times New Roman" w:cs="Times New Roman"/>
          <w:sz w:val="24"/>
          <w:szCs w:val="24"/>
        </w:rPr>
        <w:t xml:space="preserve"> </w:t>
      </w:r>
      <w:r w:rsidR="00AA7F11" w:rsidRPr="00571110">
        <w:rPr>
          <w:rFonts w:ascii="Times New Roman" w:hAnsi="Times New Roman" w:cs="Times New Roman"/>
          <w:sz w:val="24"/>
          <w:szCs w:val="24"/>
        </w:rPr>
        <w:t>M</w:t>
      </w:r>
      <w:r w:rsidR="008442AA" w:rsidRPr="00571110">
        <w:rPr>
          <w:rFonts w:ascii="Times New Roman" w:hAnsi="Times New Roman" w:cs="Times New Roman"/>
          <w:sz w:val="24"/>
          <w:szCs w:val="24"/>
        </w:rPr>
        <w:t>oreover</w:t>
      </w:r>
      <w:r w:rsidR="007B3A82" w:rsidRPr="00571110">
        <w:rPr>
          <w:rFonts w:ascii="Times New Roman" w:hAnsi="Times New Roman" w:cs="Times New Roman"/>
          <w:sz w:val="24"/>
          <w:szCs w:val="24"/>
        </w:rPr>
        <w:t>,</w:t>
      </w:r>
      <w:r w:rsidR="005E313A" w:rsidRPr="00571110">
        <w:rPr>
          <w:rFonts w:ascii="Times New Roman" w:hAnsi="Times New Roman" w:cs="Times New Roman"/>
          <w:sz w:val="24"/>
          <w:szCs w:val="24"/>
        </w:rPr>
        <w:t xml:space="preserve"> </w:t>
      </w:r>
      <w:r w:rsidR="008442AA" w:rsidRPr="00571110">
        <w:rPr>
          <w:rFonts w:ascii="Times New Roman" w:hAnsi="Times New Roman" w:cs="Times New Roman"/>
          <w:sz w:val="24"/>
          <w:szCs w:val="24"/>
        </w:rPr>
        <w:t>God gave d</w:t>
      </w:r>
      <w:r w:rsidRPr="00571110">
        <w:rPr>
          <w:rFonts w:ascii="Times New Roman" w:hAnsi="Times New Roman" w:cs="Times New Roman"/>
          <w:sz w:val="24"/>
          <w:szCs w:val="24"/>
        </w:rPr>
        <w:t xml:space="preserve">ominion over the earth </w:t>
      </w:r>
      <w:r w:rsidR="00AA7F11" w:rsidRPr="00571110">
        <w:rPr>
          <w:rFonts w:ascii="Times New Roman" w:hAnsi="Times New Roman" w:cs="Times New Roman"/>
          <w:sz w:val="24"/>
          <w:szCs w:val="24"/>
        </w:rPr>
        <w:t xml:space="preserve">to man </w:t>
      </w:r>
      <w:r w:rsidR="008442AA" w:rsidRPr="00571110">
        <w:rPr>
          <w:rFonts w:ascii="Times New Roman" w:hAnsi="Times New Roman" w:cs="Times New Roman"/>
          <w:sz w:val="24"/>
          <w:szCs w:val="24"/>
        </w:rPr>
        <w:t xml:space="preserve">and </w:t>
      </w:r>
      <w:r w:rsidRPr="00571110">
        <w:rPr>
          <w:rFonts w:ascii="Times New Roman" w:hAnsi="Times New Roman" w:cs="Times New Roman"/>
          <w:sz w:val="24"/>
          <w:szCs w:val="24"/>
        </w:rPr>
        <w:t>therefore o</w:t>
      </w:r>
      <w:r w:rsidR="00AA7F11" w:rsidRPr="00571110">
        <w:rPr>
          <w:rFonts w:ascii="Times New Roman" w:hAnsi="Times New Roman" w:cs="Times New Roman"/>
          <w:sz w:val="24"/>
          <w:szCs w:val="24"/>
        </w:rPr>
        <w:t>ver</w:t>
      </w:r>
      <w:r w:rsidRPr="00571110">
        <w:rPr>
          <w:rFonts w:ascii="Times New Roman" w:hAnsi="Times New Roman" w:cs="Times New Roman"/>
          <w:sz w:val="24"/>
          <w:szCs w:val="24"/>
        </w:rPr>
        <w:t xml:space="preserve"> nature and of </w:t>
      </w:r>
      <w:r w:rsidRPr="00571110">
        <w:rPr>
          <w:rFonts w:ascii="Times New Roman" w:hAnsi="Times New Roman" w:cs="Times New Roman"/>
          <w:sz w:val="24"/>
          <w:szCs w:val="24"/>
        </w:rPr>
        <w:lastRenderedPageBreak/>
        <w:t xml:space="preserve">animals. </w:t>
      </w:r>
      <w:r w:rsidR="005E5AF7" w:rsidRPr="00571110">
        <w:rPr>
          <w:rFonts w:ascii="Times New Roman" w:hAnsi="Times New Roman" w:cs="Times New Roman"/>
          <w:sz w:val="24"/>
          <w:szCs w:val="24"/>
        </w:rPr>
        <w:t xml:space="preserve">  Ultimately though, White as a practicing Christian believe</w:t>
      </w:r>
      <w:r w:rsidR="007B3A82" w:rsidRPr="00571110">
        <w:rPr>
          <w:rFonts w:ascii="Times New Roman" w:hAnsi="Times New Roman" w:cs="Times New Roman"/>
          <w:sz w:val="24"/>
          <w:szCs w:val="24"/>
        </w:rPr>
        <w:t>d that</w:t>
      </w:r>
      <w:r w:rsidR="005E5AF7" w:rsidRPr="00571110">
        <w:rPr>
          <w:rFonts w:ascii="Times New Roman" w:hAnsi="Times New Roman" w:cs="Times New Roman"/>
          <w:sz w:val="24"/>
          <w:szCs w:val="24"/>
        </w:rPr>
        <w:t xml:space="preserve"> “Since the roots of our trouble are so largely religious, the remedy must also be essentially religious, whether we call it that or not’.</w:t>
      </w:r>
      <w:r w:rsidR="005E5AF7" w:rsidRPr="00571110">
        <w:rPr>
          <w:rStyle w:val="FootnoteReference"/>
          <w:rFonts w:ascii="Times New Roman" w:hAnsi="Times New Roman" w:cs="Times New Roman"/>
          <w:sz w:val="24"/>
          <w:szCs w:val="24"/>
        </w:rPr>
        <w:footnoteReference w:id="42"/>
      </w:r>
      <w:r w:rsidR="005E5AF7" w:rsidRPr="00571110">
        <w:rPr>
          <w:rFonts w:ascii="Times New Roman" w:hAnsi="Times New Roman" w:cs="Times New Roman"/>
          <w:sz w:val="24"/>
          <w:szCs w:val="24"/>
        </w:rPr>
        <w:t xml:space="preserve">  </w:t>
      </w:r>
    </w:p>
    <w:p w14:paraId="6F9F5073" w14:textId="40E8FB0A" w:rsidR="00A57FBB" w:rsidRPr="00571110" w:rsidRDefault="00587B9E" w:rsidP="00D97A64">
      <w:pPr>
        <w:spacing w:line="360" w:lineRule="auto"/>
        <w:jc w:val="both"/>
        <w:rPr>
          <w:rFonts w:ascii="Times New Roman" w:hAnsi="Times New Roman" w:cs="Times New Roman"/>
          <w:sz w:val="24"/>
          <w:szCs w:val="24"/>
        </w:rPr>
      </w:pPr>
      <w:r w:rsidRPr="00571110">
        <w:rPr>
          <w:rFonts w:ascii="Times New Roman" w:hAnsi="Times New Roman" w:cs="Times New Roman"/>
          <w:sz w:val="24"/>
          <w:szCs w:val="24"/>
        </w:rPr>
        <w:t>Plumwood</w:t>
      </w:r>
      <w:r w:rsidR="00AA7F11" w:rsidRPr="00571110">
        <w:rPr>
          <w:rFonts w:ascii="Times New Roman" w:hAnsi="Times New Roman" w:cs="Times New Roman"/>
          <w:sz w:val="24"/>
          <w:szCs w:val="24"/>
        </w:rPr>
        <w:t>’</w:t>
      </w:r>
      <w:r w:rsidRPr="00571110">
        <w:rPr>
          <w:rFonts w:ascii="Times New Roman" w:hAnsi="Times New Roman" w:cs="Times New Roman"/>
          <w:sz w:val="24"/>
          <w:szCs w:val="24"/>
        </w:rPr>
        <w:t>s critical ecofeminist view also call</w:t>
      </w:r>
      <w:r w:rsidR="00AA7F11" w:rsidRPr="00571110">
        <w:rPr>
          <w:rFonts w:ascii="Times New Roman" w:hAnsi="Times New Roman" w:cs="Times New Roman"/>
          <w:sz w:val="24"/>
          <w:szCs w:val="24"/>
        </w:rPr>
        <w:t>s</w:t>
      </w:r>
      <w:r w:rsidRPr="00571110">
        <w:rPr>
          <w:rFonts w:ascii="Times New Roman" w:hAnsi="Times New Roman" w:cs="Times New Roman"/>
          <w:sz w:val="24"/>
          <w:szCs w:val="24"/>
        </w:rPr>
        <w:t xml:space="preserve"> for a  fundamental re- framing of humanity's relationship with nature</w:t>
      </w:r>
      <w:r w:rsidR="007B35FA" w:rsidRPr="00571110">
        <w:rPr>
          <w:rFonts w:ascii="Times New Roman" w:hAnsi="Times New Roman" w:cs="Times New Roman"/>
          <w:sz w:val="24"/>
          <w:szCs w:val="24"/>
        </w:rPr>
        <w:t xml:space="preserve">. </w:t>
      </w:r>
      <w:r w:rsidR="00D45F2A" w:rsidRPr="00571110">
        <w:rPr>
          <w:rFonts w:ascii="Times New Roman" w:hAnsi="Times New Roman" w:cs="Times New Roman"/>
          <w:sz w:val="24"/>
          <w:szCs w:val="24"/>
        </w:rPr>
        <w:t>She argues that that huma</w:t>
      </w:r>
      <w:r w:rsidR="00814010" w:rsidRPr="00571110">
        <w:rPr>
          <w:rFonts w:ascii="Times New Roman" w:hAnsi="Times New Roman" w:cs="Times New Roman"/>
          <w:sz w:val="24"/>
          <w:szCs w:val="24"/>
        </w:rPr>
        <w:t>n</w:t>
      </w:r>
      <w:r w:rsidR="00D45F2A" w:rsidRPr="00571110">
        <w:rPr>
          <w:rFonts w:ascii="Times New Roman" w:hAnsi="Times New Roman" w:cs="Times New Roman"/>
          <w:sz w:val="24"/>
          <w:szCs w:val="24"/>
        </w:rPr>
        <w:t xml:space="preserve">/nature dualism </w:t>
      </w:r>
      <w:r w:rsidR="00D61F68" w:rsidRPr="00571110">
        <w:rPr>
          <w:rFonts w:ascii="Times New Roman" w:hAnsi="Times New Roman" w:cs="Times New Roman"/>
          <w:sz w:val="24"/>
          <w:szCs w:val="24"/>
        </w:rPr>
        <w:t xml:space="preserve">is a </w:t>
      </w:r>
      <w:r w:rsidR="00F02B2A" w:rsidRPr="00571110">
        <w:rPr>
          <w:rFonts w:ascii="Times New Roman" w:hAnsi="Times New Roman" w:cs="Times New Roman"/>
          <w:sz w:val="24"/>
          <w:szCs w:val="24"/>
        </w:rPr>
        <w:t xml:space="preserve">constant </w:t>
      </w:r>
      <w:r w:rsidR="000E1F52" w:rsidRPr="00571110">
        <w:rPr>
          <w:rFonts w:ascii="Times New Roman" w:hAnsi="Times New Roman" w:cs="Times New Roman"/>
          <w:sz w:val="24"/>
          <w:szCs w:val="24"/>
        </w:rPr>
        <w:t xml:space="preserve">backdrop </w:t>
      </w:r>
      <w:r w:rsidR="00CA291A" w:rsidRPr="00571110">
        <w:rPr>
          <w:rFonts w:ascii="Times New Roman" w:hAnsi="Times New Roman" w:cs="Times New Roman"/>
          <w:sz w:val="24"/>
          <w:szCs w:val="24"/>
        </w:rPr>
        <w:t>historically</w:t>
      </w:r>
      <w:r w:rsidR="000E1F52" w:rsidRPr="00571110">
        <w:rPr>
          <w:rFonts w:ascii="Times New Roman" w:hAnsi="Times New Roman" w:cs="Times New Roman"/>
          <w:sz w:val="24"/>
          <w:szCs w:val="24"/>
        </w:rPr>
        <w:t xml:space="preserve"> </w:t>
      </w:r>
      <w:r w:rsidR="00D61F68" w:rsidRPr="00571110">
        <w:rPr>
          <w:rFonts w:ascii="Times New Roman" w:hAnsi="Times New Roman" w:cs="Times New Roman"/>
          <w:sz w:val="24"/>
          <w:szCs w:val="24"/>
        </w:rPr>
        <w:t xml:space="preserve">and an active force in contemporary life.  </w:t>
      </w:r>
      <w:r w:rsidR="00D45F2A" w:rsidRPr="00571110">
        <w:rPr>
          <w:rFonts w:ascii="Times New Roman" w:hAnsi="Times New Roman" w:cs="Times New Roman"/>
          <w:sz w:val="24"/>
          <w:szCs w:val="24"/>
        </w:rPr>
        <w:t>‘If the basic structure of thought….is linked pairs of dualist contrasts</w:t>
      </w:r>
      <w:r w:rsidR="008442AA" w:rsidRPr="00571110">
        <w:rPr>
          <w:rFonts w:ascii="Times New Roman" w:hAnsi="Times New Roman" w:cs="Times New Roman"/>
          <w:sz w:val="24"/>
          <w:szCs w:val="24"/>
        </w:rPr>
        <w:t>….</w:t>
      </w:r>
      <w:r w:rsidR="00D45F2A" w:rsidRPr="00571110">
        <w:rPr>
          <w:rFonts w:ascii="Times New Roman" w:hAnsi="Times New Roman" w:cs="Times New Roman"/>
          <w:sz w:val="24"/>
          <w:szCs w:val="24"/>
        </w:rPr>
        <w:t xml:space="preserve"> rethinking of all these categories is required</w:t>
      </w:r>
      <w:r w:rsidR="00AA7F11" w:rsidRPr="00571110">
        <w:rPr>
          <w:rFonts w:ascii="Times New Roman" w:hAnsi="Times New Roman" w:cs="Times New Roman"/>
          <w:sz w:val="24"/>
          <w:szCs w:val="24"/>
        </w:rPr>
        <w:t>’</w:t>
      </w:r>
      <w:r w:rsidR="00AA7F11" w:rsidRPr="00571110">
        <w:rPr>
          <w:rStyle w:val="FootnoteReference"/>
          <w:rFonts w:ascii="Times New Roman" w:hAnsi="Times New Roman" w:cs="Times New Roman"/>
          <w:sz w:val="24"/>
          <w:szCs w:val="24"/>
        </w:rPr>
        <w:footnoteReference w:id="43"/>
      </w:r>
      <w:r w:rsidR="00D45F2A" w:rsidRPr="00571110">
        <w:rPr>
          <w:rFonts w:ascii="Times New Roman" w:hAnsi="Times New Roman" w:cs="Times New Roman"/>
          <w:sz w:val="24"/>
          <w:szCs w:val="24"/>
        </w:rPr>
        <w:t>.</w:t>
      </w:r>
    </w:p>
    <w:p w14:paraId="71550843" w14:textId="70D729D2" w:rsidR="008E37DC" w:rsidRPr="00571110" w:rsidRDefault="00536C7C" w:rsidP="00D97A64">
      <w:pPr>
        <w:spacing w:line="360" w:lineRule="auto"/>
        <w:jc w:val="both"/>
        <w:rPr>
          <w:rFonts w:ascii="Times New Roman" w:hAnsi="Times New Roman" w:cs="Times New Roman"/>
          <w:sz w:val="24"/>
          <w:szCs w:val="24"/>
        </w:rPr>
      </w:pPr>
      <w:r w:rsidRPr="00571110">
        <w:rPr>
          <w:rFonts w:ascii="Times New Roman" w:hAnsi="Times New Roman" w:cs="Times New Roman"/>
          <w:sz w:val="24"/>
          <w:szCs w:val="24"/>
        </w:rPr>
        <w:t>In summary,</w:t>
      </w:r>
      <w:r w:rsidR="00AA7F11" w:rsidRPr="00571110">
        <w:rPr>
          <w:rFonts w:ascii="Times New Roman" w:hAnsi="Times New Roman" w:cs="Times New Roman"/>
          <w:sz w:val="24"/>
          <w:szCs w:val="24"/>
        </w:rPr>
        <w:t xml:space="preserve"> Plumwood and White</w:t>
      </w:r>
      <w:r w:rsidR="00990785" w:rsidRPr="00571110">
        <w:rPr>
          <w:rFonts w:ascii="Times New Roman" w:hAnsi="Times New Roman" w:cs="Times New Roman"/>
          <w:sz w:val="24"/>
          <w:szCs w:val="24"/>
        </w:rPr>
        <w:t xml:space="preserve">, while taking two distinct avenues i.e. </w:t>
      </w:r>
      <w:r w:rsidR="00AA7F11" w:rsidRPr="00571110">
        <w:rPr>
          <w:rFonts w:ascii="Times New Roman" w:hAnsi="Times New Roman" w:cs="Times New Roman"/>
          <w:sz w:val="24"/>
          <w:szCs w:val="24"/>
        </w:rPr>
        <w:t>a</w:t>
      </w:r>
      <w:r w:rsidR="003F7B87" w:rsidRPr="00571110">
        <w:rPr>
          <w:rFonts w:ascii="Times New Roman" w:hAnsi="Times New Roman" w:cs="Times New Roman"/>
          <w:sz w:val="24"/>
          <w:szCs w:val="24"/>
        </w:rPr>
        <w:t xml:space="preserve">nalyses </w:t>
      </w:r>
      <w:r w:rsidR="00990785" w:rsidRPr="00571110">
        <w:rPr>
          <w:rFonts w:ascii="Times New Roman" w:hAnsi="Times New Roman" w:cs="Times New Roman"/>
          <w:sz w:val="24"/>
          <w:szCs w:val="24"/>
        </w:rPr>
        <w:t xml:space="preserve">of the roles of Christianity and that of </w:t>
      </w:r>
      <w:r w:rsidR="00AA7F11" w:rsidRPr="00571110">
        <w:rPr>
          <w:rFonts w:ascii="Times New Roman" w:hAnsi="Times New Roman" w:cs="Times New Roman"/>
          <w:sz w:val="24"/>
          <w:szCs w:val="24"/>
        </w:rPr>
        <w:t>p</w:t>
      </w:r>
      <w:r w:rsidR="00990785" w:rsidRPr="00571110">
        <w:rPr>
          <w:rFonts w:ascii="Times New Roman" w:hAnsi="Times New Roman" w:cs="Times New Roman"/>
          <w:sz w:val="24"/>
          <w:szCs w:val="24"/>
        </w:rPr>
        <w:t xml:space="preserve">atriarchy as key </w:t>
      </w:r>
      <w:r w:rsidRPr="00571110">
        <w:rPr>
          <w:rFonts w:ascii="Times New Roman" w:hAnsi="Times New Roman" w:cs="Times New Roman"/>
          <w:sz w:val="24"/>
          <w:szCs w:val="24"/>
        </w:rPr>
        <w:t xml:space="preserve">historical and contemporary </w:t>
      </w:r>
      <w:r w:rsidR="00990785" w:rsidRPr="00571110">
        <w:rPr>
          <w:rFonts w:ascii="Times New Roman" w:hAnsi="Times New Roman" w:cs="Times New Roman"/>
          <w:sz w:val="24"/>
          <w:szCs w:val="24"/>
        </w:rPr>
        <w:t xml:space="preserve">influences to the ecological crisis, </w:t>
      </w:r>
      <w:r w:rsidRPr="00571110">
        <w:rPr>
          <w:rFonts w:ascii="Times New Roman" w:hAnsi="Times New Roman" w:cs="Times New Roman"/>
          <w:sz w:val="24"/>
          <w:szCs w:val="24"/>
        </w:rPr>
        <w:t>illustrate</w:t>
      </w:r>
      <w:r w:rsidR="008E37DC" w:rsidRPr="00571110">
        <w:rPr>
          <w:rFonts w:ascii="Times New Roman" w:hAnsi="Times New Roman" w:cs="Times New Roman"/>
          <w:sz w:val="24"/>
          <w:szCs w:val="24"/>
        </w:rPr>
        <w:t xml:space="preserve"> how</w:t>
      </w:r>
      <w:r w:rsidRPr="00571110">
        <w:rPr>
          <w:rFonts w:ascii="Times New Roman" w:hAnsi="Times New Roman" w:cs="Times New Roman"/>
          <w:sz w:val="24"/>
          <w:szCs w:val="24"/>
        </w:rPr>
        <w:t xml:space="preserve"> underlying </w:t>
      </w:r>
      <w:r w:rsidR="00AA7F11" w:rsidRPr="00571110">
        <w:rPr>
          <w:rFonts w:ascii="Times New Roman" w:hAnsi="Times New Roman" w:cs="Times New Roman"/>
          <w:sz w:val="24"/>
          <w:szCs w:val="24"/>
        </w:rPr>
        <w:t xml:space="preserve">the </w:t>
      </w:r>
      <w:r w:rsidRPr="00571110">
        <w:rPr>
          <w:rFonts w:ascii="Times New Roman" w:hAnsi="Times New Roman" w:cs="Times New Roman"/>
          <w:sz w:val="24"/>
          <w:szCs w:val="24"/>
        </w:rPr>
        <w:t xml:space="preserve">concurrent  philosophies of </w:t>
      </w:r>
      <w:r w:rsidR="00884FEE" w:rsidRPr="00571110">
        <w:rPr>
          <w:rFonts w:ascii="Times New Roman" w:hAnsi="Times New Roman" w:cs="Times New Roman"/>
          <w:sz w:val="24"/>
          <w:szCs w:val="24"/>
        </w:rPr>
        <w:t xml:space="preserve"> anthropocentrism and dualism</w:t>
      </w:r>
      <w:r w:rsidR="008E37DC" w:rsidRPr="00571110">
        <w:rPr>
          <w:rFonts w:ascii="Times New Roman" w:hAnsi="Times New Roman" w:cs="Times New Roman"/>
          <w:sz w:val="24"/>
          <w:szCs w:val="24"/>
        </w:rPr>
        <w:t xml:space="preserve"> have </w:t>
      </w:r>
      <w:r w:rsidR="00722096" w:rsidRPr="00571110">
        <w:rPr>
          <w:rFonts w:ascii="Times New Roman" w:hAnsi="Times New Roman" w:cs="Times New Roman"/>
          <w:sz w:val="24"/>
          <w:szCs w:val="24"/>
        </w:rPr>
        <w:t xml:space="preserve">been </w:t>
      </w:r>
      <w:r w:rsidR="00CA291A" w:rsidRPr="00571110">
        <w:rPr>
          <w:rFonts w:ascii="Times New Roman" w:hAnsi="Times New Roman" w:cs="Times New Roman"/>
          <w:sz w:val="24"/>
          <w:szCs w:val="24"/>
        </w:rPr>
        <w:t xml:space="preserve">both dominant and </w:t>
      </w:r>
      <w:r w:rsidR="00640BDC" w:rsidRPr="00571110">
        <w:rPr>
          <w:rFonts w:ascii="Times New Roman" w:hAnsi="Times New Roman" w:cs="Times New Roman"/>
          <w:sz w:val="24"/>
          <w:szCs w:val="24"/>
        </w:rPr>
        <w:t xml:space="preserve">critical </w:t>
      </w:r>
      <w:r w:rsidR="008E37DC" w:rsidRPr="00571110">
        <w:rPr>
          <w:rFonts w:ascii="Times New Roman" w:hAnsi="Times New Roman" w:cs="Times New Roman"/>
          <w:sz w:val="24"/>
          <w:szCs w:val="24"/>
        </w:rPr>
        <w:t xml:space="preserve">forces </w:t>
      </w:r>
      <w:r w:rsidR="00CA291A" w:rsidRPr="00571110">
        <w:rPr>
          <w:rFonts w:ascii="Times New Roman" w:hAnsi="Times New Roman" w:cs="Times New Roman"/>
          <w:sz w:val="24"/>
          <w:szCs w:val="24"/>
        </w:rPr>
        <w:t xml:space="preserve">in the road to </w:t>
      </w:r>
      <w:r w:rsidR="00640BDC" w:rsidRPr="00571110">
        <w:rPr>
          <w:rFonts w:ascii="Times New Roman" w:hAnsi="Times New Roman" w:cs="Times New Roman"/>
          <w:sz w:val="24"/>
          <w:szCs w:val="24"/>
        </w:rPr>
        <w:t xml:space="preserve">ecological degradation.   </w:t>
      </w:r>
      <w:r w:rsidR="008E37DC" w:rsidRPr="00571110">
        <w:rPr>
          <w:rFonts w:ascii="Times New Roman" w:hAnsi="Times New Roman" w:cs="Times New Roman"/>
          <w:sz w:val="24"/>
          <w:szCs w:val="24"/>
        </w:rPr>
        <w:t>Both writers</w:t>
      </w:r>
      <w:r w:rsidR="00722096" w:rsidRPr="00571110">
        <w:rPr>
          <w:rFonts w:ascii="Times New Roman" w:hAnsi="Times New Roman" w:cs="Times New Roman"/>
          <w:sz w:val="24"/>
          <w:szCs w:val="24"/>
        </w:rPr>
        <w:t xml:space="preserve"> call </w:t>
      </w:r>
      <w:r w:rsidR="00CA291A" w:rsidRPr="00571110">
        <w:rPr>
          <w:rFonts w:ascii="Times New Roman" w:hAnsi="Times New Roman" w:cs="Times New Roman"/>
          <w:sz w:val="24"/>
          <w:szCs w:val="24"/>
        </w:rPr>
        <w:t>on</w:t>
      </w:r>
      <w:r w:rsidR="00722096" w:rsidRPr="00571110">
        <w:rPr>
          <w:rFonts w:ascii="Times New Roman" w:hAnsi="Times New Roman" w:cs="Times New Roman"/>
          <w:sz w:val="24"/>
          <w:szCs w:val="24"/>
        </w:rPr>
        <w:t xml:space="preserve"> humanity to deeply reflect  - i</w:t>
      </w:r>
      <w:r w:rsidR="008E37DC" w:rsidRPr="00571110">
        <w:rPr>
          <w:rFonts w:ascii="Times New Roman" w:hAnsi="Times New Roman" w:cs="Times New Roman"/>
          <w:sz w:val="24"/>
          <w:szCs w:val="24"/>
        </w:rPr>
        <w:t>n White’s case</w:t>
      </w:r>
      <w:r w:rsidR="00640BDC" w:rsidRPr="00571110">
        <w:rPr>
          <w:rFonts w:ascii="Times New Roman" w:hAnsi="Times New Roman" w:cs="Times New Roman"/>
          <w:sz w:val="24"/>
          <w:szCs w:val="24"/>
        </w:rPr>
        <w:t xml:space="preserve"> </w:t>
      </w:r>
      <w:r w:rsidR="008E37DC" w:rsidRPr="00571110">
        <w:rPr>
          <w:rFonts w:ascii="Times New Roman" w:hAnsi="Times New Roman" w:cs="Times New Roman"/>
          <w:sz w:val="24"/>
          <w:szCs w:val="24"/>
        </w:rPr>
        <w:t>o</w:t>
      </w:r>
      <w:r w:rsidR="00722096" w:rsidRPr="00571110">
        <w:rPr>
          <w:rFonts w:ascii="Times New Roman" w:hAnsi="Times New Roman" w:cs="Times New Roman"/>
          <w:sz w:val="24"/>
          <w:szCs w:val="24"/>
        </w:rPr>
        <w:t>n</w:t>
      </w:r>
      <w:r w:rsidR="008E37DC" w:rsidRPr="00571110">
        <w:rPr>
          <w:rFonts w:ascii="Times New Roman" w:hAnsi="Times New Roman" w:cs="Times New Roman"/>
          <w:sz w:val="24"/>
          <w:szCs w:val="24"/>
        </w:rPr>
        <w:t xml:space="preserve"> religion and in Plumwood’s o</w:t>
      </w:r>
      <w:r w:rsidR="00722096" w:rsidRPr="00571110">
        <w:rPr>
          <w:rFonts w:ascii="Times New Roman" w:hAnsi="Times New Roman" w:cs="Times New Roman"/>
          <w:sz w:val="24"/>
          <w:szCs w:val="24"/>
        </w:rPr>
        <w:t xml:space="preserve">n </w:t>
      </w:r>
      <w:r w:rsidR="008E37DC" w:rsidRPr="00571110">
        <w:rPr>
          <w:rFonts w:ascii="Times New Roman" w:hAnsi="Times New Roman" w:cs="Times New Roman"/>
          <w:sz w:val="24"/>
          <w:szCs w:val="24"/>
        </w:rPr>
        <w:t xml:space="preserve">gender </w:t>
      </w:r>
      <w:r w:rsidR="00722096" w:rsidRPr="00571110">
        <w:rPr>
          <w:rFonts w:ascii="Times New Roman" w:hAnsi="Times New Roman" w:cs="Times New Roman"/>
          <w:sz w:val="24"/>
          <w:szCs w:val="24"/>
        </w:rPr>
        <w:t>-</w:t>
      </w:r>
      <w:r w:rsidR="003619A9" w:rsidRPr="00571110">
        <w:rPr>
          <w:rFonts w:ascii="Times New Roman" w:hAnsi="Times New Roman" w:cs="Times New Roman"/>
          <w:sz w:val="24"/>
          <w:szCs w:val="24"/>
        </w:rPr>
        <w:t xml:space="preserve"> </w:t>
      </w:r>
      <w:r w:rsidR="008E37DC" w:rsidRPr="00571110">
        <w:rPr>
          <w:rFonts w:ascii="Times New Roman" w:hAnsi="Times New Roman" w:cs="Times New Roman"/>
          <w:sz w:val="24"/>
          <w:szCs w:val="24"/>
        </w:rPr>
        <w:t xml:space="preserve">and are united </w:t>
      </w:r>
      <w:r w:rsidR="00722096" w:rsidRPr="00571110">
        <w:rPr>
          <w:rFonts w:ascii="Times New Roman" w:hAnsi="Times New Roman" w:cs="Times New Roman"/>
          <w:sz w:val="24"/>
          <w:szCs w:val="24"/>
        </w:rPr>
        <w:t>in</w:t>
      </w:r>
      <w:r w:rsidR="00CA291A" w:rsidRPr="00571110">
        <w:rPr>
          <w:rFonts w:ascii="Times New Roman" w:hAnsi="Times New Roman" w:cs="Times New Roman"/>
          <w:sz w:val="24"/>
          <w:szCs w:val="24"/>
        </w:rPr>
        <w:t xml:space="preserve"> a similar</w:t>
      </w:r>
      <w:r w:rsidR="00722096" w:rsidRPr="00571110">
        <w:rPr>
          <w:rFonts w:ascii="Times New Roman" w:hAnsi="Times New Roman" w:cs="Times New Roman"/>
          <w:sz w:val="24"/>
          <w:szCs w:val="24"/>
        </w:rPr>
        <w:t xml:space="preserve"> </w:t>
      </w:r>
      <w:r w:rsidR="00AA7F11" w:rsidRPr="00571110">
        <w:rPr>
          <w:rFonts w:ascii="Times New Roman" w:hAnsi="Times New Roman" w:cs="Times New Roman"/>
          <w:sz w:val="24"/>
          <w:szCs w:val="24"/>
        </w:rPr>
        <w:t xml:space="preserve">purpose, </w:t>
      </w:r>
      <w:r w:rsidR="008E37DC" w:rsidRPr="00571110">
        <w:rPr>
          <w:rFonts w:ascii="Times New Roman" w:hAnsi="Times New Roman" w:cs="Times New Roman"/>
          <w:sz w:val="24"/>
          <w:szCs w:val="24"/>
        </w:rPr>
        <w:t>calling for a radical re</w:t>
      </w:r>
      <w:r w:rsidR="00722096" w:rsidRPr="00571110">
        <w:rPr>
          <w:rFonts w:ascii="Times New Roman" w:hAnsi="Times New Roman" w:cs="Times New Roman"/>
          <w:sz w:val="24"/>
          <w:szCs w:val="24"/>
        </w:rPr>
        <w:t xml:space="preserve">-examination </w:t>
      </w:r>
      <w:r w:rsidR="008E37DC" w:rsidRPr="00571110">
        <w:rPr>
          <w:rFonts w:ascii="Times New Roman" w:hAnsi="Times New Roman" w:cs="Times New Roman"/>
          <w:sz w:val="24"/>
          <w:szCs w:val="24"/>
        </w:rPr>
        <w:t>and re-union of</w:t>
      </w:r>
      <w:r w:rsidR="00722096" w:rsidRPr="00571110">
        <w:rPr>
          <w:rFonts w:ascii="Times New Roman" w:hAnsi="Times New Roman" w:cs="Times New Roman"/>
          <w:sz w:val="24"/>
          <w:szCs w:val="24"/>
        </w:rPr>
        <w:t xml:space="preserve"> </w:t>
      </w:r>
      <w:r w:rsidR="00CA291A" w:rsidRPr="00571110">
        <w:rPr>
          <w:rFonts w:ascii="Times New Roman" w:hAnsi="Times New Roman" w:cs="Times New Roman"/>
          <w:sz w:val="24"/>
          <w:szCs w:val="24"/>
        </w:rPr>
        <w:t>a</w:t>
      </w:r>
      <w:r w:rsidR="00722096" w:rsidRPr="00571110">
        <w:rPr>
          <w:rFonts w:ascii="Times New Roman" w:hAnsi="Times New Roman" w:cs="Times New Roman"/>
          <w:sz w:val="24"/>
          <w:szCs w:val="24"/>
        </w:rPr>
        <w:t xml:space="preserve"> harmonious</w:t>
      </w:r>
      <w:r w:rsidR="008E37DC" w:rsidRPr="00571110">
        <w:rPr>
          <w:rFonts w:ascii="Times New Roman" w:hAnsi="Times New Roman" w:cs="Times New Roman"/>
          <w:sz w:val="24"/>
          <w:szCs w:val="24"/>
        </w:rPr>
        <w:t xml:space="preserve"> relationship with </w:t>
      </w:r>
      <w:r w:rsidR="00722096" w:rsidRPr="00571110">
        <w:rPr>
          <w:rFonts w:ascii="Times New Roman" w:hAnsi="Times New Roman" w:cs="Times New Roman"/>
          <w:sz w:val="24"/>
          <w:szCs w:val="24"/>
        </w:rPr>
        <w:t xml:space="preserve">between humans, </w:t>
      </w:r>
      <w:r w:rsidR="008E37DC" w:rsidRPr="00571110">
        <w:rPr>
          <w:rFonts w:ascii="Times New Roman" w:hAnsi="Times New Roman" w:cs="Times New Roman"/>
          <w:sz w:val="24"/>
          <w:szCs w:val="24"/>
        </w:rPr>
        <w:t>nature and the non-human.</w:t>
      </w:r>
    </w:p>
    <w:p w14:paraId="7DC7B783" w14:textId="71D82914" w:rsidR="00722096" w:rsidRPr="00571110" w:rsidRDefault="00722096" w:rsidP="00D97A64">
      <w:pPr>
        <w:spacing w:line="360" w:lineRule="auto"/>
        <w:jc w:val="both"/>
        <w:rPr>
          <w:rFonts w:ascii="Times New Roman" w:hAnsi="Times New Roman" w:cs="Times New Roman"/>
          <w:sz w:val="24"/>
          <w:szCs w:val="24"/>
        </w:rPr>
      </w:pPr>
    </w:p>
    <w:p w14:paraId="3888C438" w14:textId="2D0C9579" w:rsidR="0015716A" w:rsidRDefault="0015716A" w:rsidP="00D97A64">
      <w:pPr>
        <w:spacing w:line="360" w:lineRule="auto"/>
        <w:jc w:val="both"/>
        <w:rPr>
          <w:rFonts w:ascii="Times New Roman" w:hAnsi="Times New Roman" w:cs="Times New Roman"/>
          <w:sz w:val="24"/>
          <w:szCs w:val="24"/>
        </w:rPr>
      </w:pPr>
    </w:p>
    <w:p w14:paraId="56CEFE60" w14:textId="5E018449" w:rsidR="00571110" w:rsidRDefault="00571110" w:rsidP="00D97A64">
      <w:pPr>
        <w:spacing w:line="360" w:lineRule="auto"/>
        <w:jc w:val="both"/>
        <w:rPr>
          <w:rFonts w:ascii="Times New Roman" w:hAnsi="Times New Roman" w:cs="Times New Roman"/>
          <w:sz w:val="24"/>
          <w:szCs w:val="24"/>
        </w:rPr>
      </w:pPr>
    </w:p>
    <w:p w14:paraId="7B3CD56F" w14:textId="67D4F942" w:rsidR="00571110" w:rsidRDefault="00571110" w:rsidP="00D97A64">
      <w:pPr>
        <w:spacing w:line="360" w:lineRule="auto"/>
        <w:jc w:val="both"/>
        <w:rPr>
          <w:rFonts w:ascii="Times New Roman" w:hAnsi="Times New Roman" w:cs="Times New Roman"/>
          <w:sz w:val="24"/>
          <w:szCs w:val="24"/>
        </w:rPr>
      </w:pPr>
    </w:p>
    <w:p w14:paraId="706B5594" w14:textId="60BF1197" w:rsidR="00571110" w:rsidRDefault="00571110" w:rsidP="00D97A64">
      <w:pPr>
        <w:spacing w:line="360" w:lineRule="auto"/>
        <w:jc w:val="both"/>
        <w:rPr>
          <w:rFonts w:ascii="Times New Roman" w:hAnsi="Times New Roman" w:cs="Times New Roman"/>
          <w:sz w:val="24"/>
          <w:szCs w:val="24"/>
        </w:rPr>
      </w:pPr>
    </w:p>
    <w:p w14:paraId="1D12AD64" w14:textId="70929F81" w:rsidR="00571110" w:rsidRDefault="00571110" w:rsidP="00D97A64">
      <w:pPr>
        <w:spacing w:line="360" w:lineRule="auto"/>
        <w:jc w:val="both"/>
        <w:rPr>
          <w:rFonts w:ascii="Times New Roman" w:hAnsi="Times New Roman" w:cs="Times New Roman"/>
          <w:sz w:val="24"/>
          <w:szCs w:val="24"/>
        </w:rPr>
      </w:pPr>
    </w:p>
    <w:p w14:paraId="43FE1152" w14:textId="04EB6191" w:rsidR="00571110" w:rsidRDefault="00571110" w:rsidP="00D97A64">
      <w:pPr>
        <w:spacing w:line="360" w:lineRule="auto"/>
        <w:jc w:val="both"/>
        <w:rPr>
          <w:rFonts w:ascii="Times New Roman" w:hAnsi="Times New Roman" w:cs="Times New Roman"/>
          <w:sz w:val="24"/>
          <w:szCs w:val="24"/>
        </w:rPr>
      </w:pPr>
      <w:bookmarkStart w:id="2" w:name="_GoBack"/>
      <w:bookmarkEnd w:id="2"/>
    </w:p>
    <w:p w14:paraId="550AA4EE" w14:textId="14663394" w:rsidR="00571110" w:rsidRDefault="00571110" w:rsidP="00D97A64">
      <w:pPr>
        <w:spacing w:line="360" w:lineRule="auto"/>
        <w:jc w:val="both"/>
        <w:rPr>
          <w:rFonts w:ascii="Times New Roman" w:hAnsi="Times New Roman" w:cs="Times New Roman"/>
          <w:sz w:val="24"/>
          <w:szCs w:val="24"/>
        </w:rPr>
      </w:pPr>
    </w:p>
    <w:p w14:paraId="2FD56492" w14:textId="77777777" w:rsidR="00571110" w:rsidRPr="00571110" w:rsidRDefault="00571110" w:rsidP="00D97A64">
      <w:pPr>
        <w:spacing w:line="360" w:lineRule="auto"/>
        <w:jc w:val="both"/>
        <w:rPr>
          <w:rFonts w:ascii="Times New Roman" w:hAnsi="Times New Roman" w:cs="Times New Roman"/>
          <w:sz w:val="24"/>
          <w:szCs w:val="24"/>
        </w:rPr>
      </w:pPr>
    </w:p>
    <w:p w14:paraId="5C535E6A" w14:textId="77777777" w:rsidR="00A745AD" w:rsidRPr="00571110" w:rsidRDefault="00A745AD" w:rsidP="00A745AD">
      <w:pPr>
        <w:spacing w:line="360" w:lineRule="auto"/>
        <w:rPr>
          <w:rFonts w:ascii="Times New Roman" w:hAnsi="Times New Roman" w:cs="Times New Roman"/>
          <w:b/>
          <w:bCs/>
          <w:sz w:val="24"/>
          <w:szCs w:val="24"/>
        </w:rPr>
      </w:pPr>
      <w:r w:rsidRPr="00571110">
        <w:rPr>
          <w:rFonts w:ascii="Times New Roman" w:hAnsi="Times New Roman" w:cs="Times New Roman"/>
          <w:b/>
          <w:bCs/>
          <w:sz w:val="24"/>
          <w:szCs w:val="24"/>
        </w:rPr>
        <w:lastRenderedPageBreak/>
        <w:t>References:</w:t>
      </w:r>
    </w:p>
    <w:p w14:paraId="0559E9EB" w14:textId="77777777" w:rsidR="00A745AD" w:rsidRPr="00571110" w:rsidRDefault="00A745AD" w:rsidP="00A745AD">
      <w:pPr>
        <w:spacing w:line="360" w:lineRule="auto"/>
        <w:rPr>
          <w:rFonts w:ascii="Times New Roman" w:hAnsi="Times New Roman" w:cs="Times New Roman"/>
          <w:color w:val="000000"/>
          <w:sz w:val="24"/>
          <w:szCs w:val="24"/>
        </w:rPr>
      </w:pPr>
      <w:r w:rsidRPr="00571110">
        <w:rPr>
          <w:rFonts w:ascii="Times New Roman" w:hAnsi="Times New Roman" w:cs="Times New Roman"/>
          <w:sz w:val="24"/>
          <w:szCs w:val="24"/>
        </w:rPr>
        <w:t>Bird Rose, Deborah;</w:t>
      </w:r>
      <w:r w:rsidRPr="00571110">
        <w:rPr>
          <w:rFonts w:ascii="Times New Roman" w:hAnsi="Times New Roman" w:cs="Times New Roman"/>
          <w:color w:val="2A2A2A"/>
          <w:sz w:val="24"/>
          <w:szCs w:val="24"/>
        </w:rPr>
        <w:t xml:space="preserve"> </w:t>
      </w:r>
      <w:r w:rsidRPr="00571110">
        <w:rPr>
          <w:rFonts w:ascii="Times New Roman" w:eastAsia="Times New Roman" w:hAnsi="Times New Roman" w:cs="Times New Roman"/>
          <w:color w:val="2A2A2A"/>
          <w:kern w:val="36"/>
          <w:sz w:val="24"/>
          <w:szCs w:val="24"/>
          <w:lang w:eastAsia="en-GB"/>
        </w:rPr>
        <w:t>Val Plumwood's Philosophical Animism: Attentive Interactions in the Sentient World </w:t>
      </w:r>
      <w:r w:rsidRPr="00571110">
        <w:rPr>
          <w:rFonts w:ascii="Times New Roman" w:hAnsi="Times New Roman" w:cs="Times New Roman"/>
          <w:color w:val="000000"/>
          <w:sz w:val="24"/>
          <w:szCs w:val="24"/>
        </w:rPr>
        <w:t>Environmental Humanities (2013) 3 (1): 93–109.</w:t>
      </w:r>
      <w:hyperlink r:id="rId11" w:tgtFrame="_blank" w:history="1">
        <w:r w:rsidRPr="00571110">
          <w:rPr>
            <w:rStyle w:val="Hyperlink"/>
            <w:rFonts w:ascii="Times New Roman" w:hAnsi="Times New Roman" w:cs="Times New Roman"/>
            <w:color w:val="006FB7"/>
            <w:sz w:val="24"/>
            <w:szCs w:val="24"/>
            <w:bdr w:val="none" w:sz="0" w:space="0" w:color="auto" w:frame="1"/>
          </w:rPr>
          <w:t>https://doi.org/10.1215/22011919-3611248</w:t>
        </w:r>
      </w:hyperlink>
    </w:p>
    <w:p w14:paraId="656F94F1" w14:textId="77777777" w:rsidR="00A745AD" w:rsidRPr="00571110" w:rsidRDefault="00A745AD" w:rsidP="00A745AD">
      <w:pPr>
        <w:spacing w:line="360" w:lineRule="auto"/>
        <w:rPr>
          <w:rFonts w:ascii="Times New Roman" w:hAnsi="Times New Roman" w:cs="Times New Roman"/>
          <w:sz w:val="24"/>
          <w:szCs w:val="24"/>
        </w:rPr>
      </w:pPr>
      <w:r w:rsidRPr="00571110">
        <w:rPr>
          <w:rFonts w:ascii="Times New Roman" w:hAnsi="Times New Roman" w:cs="Times New Roman"/>
          <w:sz w:val="24"/>
          <w:szCs w:val="24"/>
        </w:rPr>
        <w:t xml:space="preserve">Curry, Patrick; </w:t>
      </w:r>
      <w:r w:rsidRPr="00571110">
        <w:rPr>
          <w:rFonts w:ascii="Times New Roman" w:hAnsi="Times New Roman" w:cs="Times New Roman"/>
          <w:i/>
          <w:iCs/>
          <w:sz w:val="24"/>
          <w:szCs w:val="24"/>
        </w:rPr>
        <w:t xml:space="preserve">Ecological Ethics An Introduction </w:t>
      </w:r>
      <w:r w:rsidRPr="00571110">
        <w:rPr>
          <w:rFonts w:ascii="Times New Roman" w:hAnsi="Times New Roman" w:cs="Times New Roman"/>
          <w:sz w:val="24"/>
          <w:szCs w:val="24"/>
        </w:rPr>
        <w:t xml:space="preserve"> 2</w:t>
      </w:r>
      <w:r w:rsidRPr="00571110">
        <w:rPr>
          <w:rFonts w:ascii="Times New Roman" w:hAnsi="Times New Roman" w:cs="Times New Roman"/>
          <w:sz w:val="24"/>
          <w:szCs w:val="24"/>
          <w:vertAlign w:val="superscript"/>
        </w:rPr>
        <w:t>nd</w:t>
      </w:r>
      <w:r w:rsidRPr="00571110">
        <w:rPr>
          <w:rFonts w:ascii="Times New Roman" w:hAnsi="Times New Roman" w:cs="Times New Roman"/>
          <w:sz w:val="24"/>
          <w:szCs w:val="24"/>
        </w:rPr>
        <w:t xml:space="preserve"> Edn (Polity Press 2019) </w:t>
      </w:r>
    </w:p>
    <w:p w14:paraId="04B1C0B7" w14:textId="77777777" w:rsidR="00A745AD" w:rsidRPr="00571110" w:rsidRDefault="00A745AD" w:rsidP="00A745AD">
      <w:pPr>
        <w:spacing w:line="360" w:lineRule="auto"/>
        <w:rPr>
          <w:rFonts w:ascii="Times New Roman" w:hAnsi="Times New Roman" w:cs="Times New Roman"/>
          <w:color w:val="000000"/>
          <w:spacing w:val="-5"/>
          <w:sz w:val="24"/>
          <w:szCs w:val="24"/>
          <w:shd w:val="clear" w:color="auto" w:fill="FFFFFF"/>
        </w:rPr>
      </w:pPr>
      <w:r w:rsidRPr="00571110">
        <w:rPr>
          <w:rFonts w:ascii="Times New Roman" w:hAnsi="Times New Roman" w:cs="Times New Roman"/>
          <w:color w:val="000000"/>
          <w:spacing w:val="-5"/>
          <w:sz w:val="24"/>
          <w:szCs w:val="24"/>
          <w:shd w:val="clear" w:color="auto" w:fill="FFFFFF"/>
        </w:rPr>
        <w:t>Hall, Bert S;. “Lynn Townsend White, Jr. (1907-1987).” </w:t>
      </w:r>
      <w:r w:rsidRPr="00571110">
        <w:rPr>
          <w:rFonts w:ascii="Times New Roman" w:hAnsi="Times New Roman" w:cs="Times New Roman"/>
          <w:i/>
          <w:iCs/>
          <w:color w:val="000000"/>
          <w:spacing w:val="-5"/>
          <w:sz w:val="24"/>
          <w:szCs w:val="24"/>
          <w:shd w:val="clear" w:color="auto" w:fill="FFFFFF"/>
        </w:rPr>
        <w:t>Technology and Culture</w:t>
      </w:r>
      <w:r w:rsidRPr="00571110">
        <w:rPr>
          <w:rFonts w:ascii="Times New Roman" w:hAnsi="Times New Roman" w:cs="Times New Roman"/>
          <w:color w:val="000000"/>
          <w:spacing w:val="-5"/>
          <w:sz w:val="24"/>
          <w:szCs w:val="24"/>
          <w:shd w:val="clear" w:color="auto" w:fill="FFFFFF"/>
        </w:rPr>
        <w:t>, vol. 30, no. 1, 1989, pp. 194–213. </w:t>
      </w:r>
      <w:r w:rsidRPr="00571110">
        <w:rPr>
          <w:rFonts w:ascii="Times New Roman" w:hAnsi="Times New Roman" w:cs="Times New Roman"/>
          <w:i/>
          <w:iCs/>
          <w:color w:val="000000"/>
          <w:spacing w:val="-5"/>
          <w:sz w:val="24"/>
          <w:szCs w:val="24"/>
          <w:shd w:val="clear" w:color="auto" w:fill="FFFFFF"/>
        </w:rPr>
        <w:t>JSTOR</w:t>
      </w:r>
      <w:r w:rsidRPr="00571110">
        <w:rPr>
          <w:rFonts w:ascii="Times New Roman" w:hAnsi="Times New Roman" w:cs="Times New Roman"/>
          <w:color w:val="000000"/>
          <w:spacing w:val="-5"/>
          <w:sz w:val="24"/>
          <w:szCs w:val="24"/>
          <w:shd w:val="clear" w:color="auto" w:fill="FFFFFF"/>
        </w:rPr>
        <w:t>, www.jstor.org/stable/3105471. Accessed 17 Nov. 2020.</w:t>
      </w:r>
    </w:p>
    <w:p w14:paraId="323AD3D2" w14:textId="77777777" w:rsidR="00A745AD" w:rsidRPr="00571110" w:rsidRDefault="00A745AD" w:rsidP="00A745AD">
      <w:pPr>
        <w:pStyle w:val="FootnoteText"/>
        <w:rPr>
          <w:rFonts w:ascii="Times New Roman" w:hAnsi="Times New Roman" w:cs="Times New Roman"/>
          <w:i/>
          <w:iCs/>
          <w:sz w:val="24"/>
          <w:szCs w:val="24"/>
        </w:rPr>
      </w:pPr>
      <w:r w:rsidRPr="00571110">
        <w:rPr>
          <w:rFonts w:ascii="Times New Roman" w:hAnsi="Times New Roman" w:cs="Times New Roman"/>
          <w:sz w:val="24"/>
          <w:szCs w:val="24"/>
        </w:rPr>
        <w:t>Plumwood, Val. (2004). Gender, Eco-Feminism and the Environment</w:t>
      </w:r>
    </w:p>
    <w:p w14:paraId="15DCE0A1" w14:textId="77777777" w:rsidR="00A745AD" w:rsidRPr="00571110" w:rsidRDefault="00A745AD" w:rsidP="00A745AD">
      <w:pPr>
        <w:spacing w:line="360" w:lineRule="auto"/>
        <w:rPr>
          <w:rFonts w:ascii="Times New Roman" w:hAnsi="Times New Roman" w:cs="Times New Roman"/>
          <w:sz w:val="24"/>
          <w:szCs w:val="24"/>
        </w:rPr>
      </w:pPr>
      <w:r w:rsidRPr="00571110">
        <w:rPr>
          <w:rFonts w:ascii="Times New Roman" w:hAnsi="Times New Roman" w:cs="Times New Roman"/>
          <w:sz w:val="24"/>
          <w:szCs w:val="24"/>
        </w:rPr>
        <w:t>10.1017/CBO9780511804434.004.</w:t>
      </w:r>
    </w:p>
    <w:p w14:paraId="55A242F3" w14:textId="77777777" w:rsidR="00A745AD" w:rsidRPr="00571110" w:rsidRDefault="00A745AD" w:rsidP="00A745AD">
      <w:pPr>
        <w:pStyle w:val="FootnoteText"/>
        <w:spacing w:line="360" w:lineRule="auto"/>
        <w:rPr>
          <w:rFonts w:ascii="Times New Roman" w:hAnsi="Times New Roman" w:cs="Times New Roman"/>
          <w:sz w:val="24"/>
          <w:szCs w:val="24"/>
          <w:shd w:val="clear" w:color="auto" w:fill="FFFFFF"/>
        </w:rPr>
      </w:pPr>
      <w:r w:rsidRPr="00571110">
        <w:rPr>
          <w:rFonts w:ascii="Times New Roman" w:hAnsi="Times New Roman" w:cs="Times New Roman"/>
          <w:sz w:val="24"/>
          <w:szCs w:val="24"/>
          <w:shd w:val="clear" w:color="auto" w:fill="FFFFFF"/>
        </w:rPr>
        <w:t>Taylor, B;. “The Greening of Religion Hypothesis (Part One): From Lynn White, Jr and Claims That Religions Can Promote Environmentally Destructive Attitudes and Behaviors to Assertions They Are Becoming Environmentally Friendly”. </w:t>
      </w:r>
      <w:r w:rsidRPr="00571110">
        <w:rPr>
          <w:rFonts w:ascii="Times New Roman" w:hAnsi="Times New Roman" w:cs="Times New Roman"/>
          <w:i/>
          <w:iCs/>
          <w:sz w:val="24"/>
          <w:szCs w:val="24"/>
          <w:shd w:val="clear" w:color="auto" w:fill="FFFFFF"/>
        </w:rPr>
        <w:t>Journal for the Study of Religion, Nature and Culture</w:t>
      </w:r>
      <w:r w:rsidRPr="00571110">
        <w:rPr>
          <w:rFonts w:ascii="Times New Roman" w:hAnsi="Times New Roman" w:cs="Times New Roman"/>
          <w:sz w:val="24"/>
          <w:szCs w:val="24"/>
          <w:shd w:val="clear" w:color="auto" w:fill="FFFFFF"/>
        </w:rPr>
        <w:t>, vol. 10, no. 3, Nov. 2016, pp. 268-05, doi:10.1558/jsrnc.v10i3.29010</w:t>
      </w:r>
    </w:p>
    <w:p w14:paraId="4CEF4289" w14:textId="77777777" w:rsidR="00A745AD" w:rsidRPr="00571110" w:rsidRDefault="00A745AD" w:rsidP="00A745AD">
      <w:pPr>
        <w:pStyle w:val="FootnoteText"/>
        <w:spacing w:line="360" w:lineRule="auto"/>
        <w:rPr>
          <w:rFonts w:ascii="Times New Roman" w:hAnsi="Times New Roman" w:cs="Times New Roman"/>
          <w:color w:val="000000"/>
          <w:spacing w:val="-5"/>
          <w:sz w:val="24"/>
          <w:szCs w:val="24"/>
          <w:shd w:val="clear" w:color="auto" w:fill="FFFFFF"/>
        </w:rPr>
      </w:pPr>
    </w:p>
    <w:p w14:paraId="11D86EF1" w14:textId="77777777" w:rsidR="00A745AD" w:rsidRPr="00571110" w:rsidRDefault="00A745AD" w:rsidP="00A745AD">
      <w:pPr>
        <w:pStyle w:val="FootnoteText"/>
        <w:spacing w:line="360" w:lineRule="auto"/>
        <w:rPr>
          <w:rFonts w:ascii="Times New Roman" w:hAnsi="Times New Roman" w:cs="Times New Roman"/>
          <w:color w:val="000000"/>
          <w:spacing w:val="-5"/>
          <w:sz w:val="24"/>
          <w:szCs w:val="24"/>
          <w:shd w:val="clear" w:color="auto" w:fill="FFFFFF"/>
        </w:rPr>
      </w:pPr>
      <w:r w:rsidRPr="00571110">
        <w:rPr>
          <w:rFonts w:ascii="Times New Roman" w:hAnsi="Times New Roman" w:cs="Times New Roman"/>
          <w:color w:val="000000"/>
          <w:spacing w:val="-5"/>
          <w:sz w:val="24"/>
          <w:szCs w:val="24"/>
          <w:shd w:val="clear" w:color="auto" w:fill="FFFFFF"/>
        </w:rPr>
        <w:t>White, Lynn;. “The Historical Roots of Our Ecologic Crisis.” </w:t>
      </w:r>
      <w:r w:rsidRPr="00571110">
        <w:rPr>
          <w:rFonts w:ascii="Times New Roman" w:hAnsi="Times New Roman" w:cs="Times New Roman"/>
          <w:i/>
          <w:iCs/>
          <w:color w:val="000000"/>
          <w:spacing w:val="-5"/>
          <w:sz w:val="24"/>
          <w:szCs w:val="24"/>
          <w:shd w:val="clear" w:color="auto" w:fill="FFFFFF"/>
        </w:rPr>
        <w:t>Science</w:t>
      </w:r>
      <w:r w:rsidRPr="00571110">
        <w:rPr>
          <w:rFonts w:ascii="Times New Roman" w:hAnsi="Times New Roman" w:cs="Times New Roman"/>
          <w:color w:val="000000"/>
          <w:spacing w:val="-5"/>
          <w:sz w:val="24"/>
          <w:szCs w:val="24"/>
          <w:shd w:val="clear" w:color="auto" w:fill="FFFFFF"/>
        </w:rPr>
        <w:t>, vol. 155, no. 3767, 1967, pp. 1203–1207. </w:t>
      </w:r>
      <w:r w:rsidRPr="00571110">
        <w:rPr>
          <w:rFonts w:ascii="Times New Roman" w:hAnsi="Times New Roman" w:cs="Times New Roman"/>
          <w:i/>
          <w:iCs/>
          <w:color w:val="000000"/>
          <w:spacing w:val="-5"/>
          <w:sz w:val="24"/>
          <w:szCs w:val="24"/>
          <w:shd w:val="clear" w:color="auto" w:fill="FFFFFF"/>
        </w:rPr>
        <w:t>JSTOR</w:t>
      </w:r>
      <w:r w:rsidRPr="00571110">
        <w:rPr>
          <w:rFonts w:ascii="Times New Roman" w:hAnsi="Times New Roman" w:cs="Times New Roman"/>
          <w:color w:val="000000"/>
          <w:spacing w:val="-5"/>
          <w:sz w:val="24"/>
          <w:szCs w:val="24"/>
          <w:shd w:val="clear" w:color="auto" w:fill="FFFFFF"/>
        </w:rPr>
        <w:t xml:space="preserve">, </w:t>
      </w:r>
      <w:hyperlink r:id="rId12" w:history="1">
        <w:r w:rsidRPr="00571110">
          <w:rPr>
            <w:rStyle w:val="Hyperlink"/>
            <w:rFonts w:ascii="Times New Roman" w:hAnsi="Times New Roman" w:cs="Times New Roman"/>
            <w:spacing w:val="-5"/>
            <w:sz w:val="24"/>
            <w:szCs w:val="24"/>
            <w:shd w:val="clear" w:color="auto" w:fill="FFFFFF"/>
          </w:rPr>
          <w:t>www.jstor.org/stable/1720120. Accessed 17 Nov. 2020</w:t>
        </w:r>
      </w:hyperlink>
      <w:r w:rsidRPr="00571110">
        <w:rPr>
          <w:rFonts w:ascii="Times New Roman" w:hAnsi="Times New Roman" w:cs="Times New Roman"/>
          <w:color w:val="000000"/>
          <w:spacing w:val="-5"/>
          <w:sz w:val="24"/>
          <w:szCs w:val="24"/>
          <w:shd w:val="clear" w:color="auto" w:fill="FFFFFF"/>
        </w:rPr>
        <w:t>.</w:t>
      </w:r>
    </w:p>
    <w:p w14:paraId="3724DFFA" w14:textId="77777777" w:rsidR="00A745AD" w:rsidRPr="00571110" w:rsidRDefault="00A745AD" w:rsidP="00A745AD">
      <w:pPr>
        <w:pStyle w:val="FootnoteText"/>
        <w:spacing w:line="360" w:lineRule="auto"/>
        <w:rPr>
          <w:rFonts w:ascii="Times New Roman" w:hAnsi="Times New Roman" w:cs="Times New Roman"/>
          <w:color w:val="000000"/>
          <w:spacing w:val="-5"/>
          <w:sz w:val="24"/>
          <w:szCs w:val="24"/>
          <w:shd w:val="clear" w:color="auto" w:fill="FFFFFF"/>
        </w:rPr>
      </w:pPr>
    </w:p>
    <w:p w14:paraId="1CB15E27" w14:textId="77777777" w:rsidR="00A745AD" w:rsidRPr="00571110" w:rsidRDefault="00A745AD" w:rsidP="00A745AD">
      <w:pPr>
        <w:pStyle w:val="FootnoteText"/>
        <w:spacing w:line="360" w:lineRule="auto"/>
        <w:rPr>
          <w:rFonts w:ascii="Times New Roman" w:hAnsi="Times New Roman" w:cs="Times New Roman"/>
          <w:sz w:val="24"/>
          <w:szCs w:val="24"/>
        </w:rPr>
      </w:pPr>
      <w:r w:rsidRPr="00571110">
        <w:rPr>
          <w:rStyle w:val="author"/>
          <w:rFonts w:ascii="Times New Roman" w:hAnsi="Times New Roman" w:cs="Times New Roman"/>
          <w:color w:val="1C1D1E"/>
          <w:sz w:val="24"/>
          <w:szCs w:val="24"/>
          <w:shd w:val="clear" w:color="auto" w:fill="FFFFFF"/>
        </w:rPr>
        <w:t>Whitney, E;.</w:t>
      </w:r>
      <w:r w:rsidRPr="00571110">
        <w:rPr>
          <w:rFonts w:ascii="Times New Roman" w:hAnsi="Times New Roman" w:cs="Times New Roman"/>
          <w:color w:val="1C1D1E"/>
          <w:sz w:val="24"/>
          <w:szCs w:val="24"/>
          <w:shd w:val="clear" w:color="auto" w:fill="FFFFFF"/>
        </w:rPr>
        <w:t> (</w:t>
      </w:r>
      <w:r w:rsidRPr="00571110">
        <w:rPr>
          <w:rStyle w:val="pubyear"/>
          <w:rFonts w:ascii="Times New Roman" w:hAnsi="Times New Roman" w:cs="Times New Roman"/>
          <w:color w:val="1C1D1E"/>
          <w:sz w:val="24"/>
          <w:szCs w:val="24"/>
          <w:shd w:val="clear" w:color="auto" w:fill="FFFFFF"/>
        </w:rPr>
        <w:t>2015</w:t>
      </w:r>
      <w:r w:rsidRPr="00571110">
        <w:rPr>
          <w:rFonts w:ascii="Times New Roman" w:hAnsi="Times New Roman" w:cs="Times New Roman"/>
          <w:color w:val="1C1D1E"/>
          <w:sz w:val="24"/>
          <w:szCs w:val="24"/>
          <w:shd w:val="clear" w:color="auto" w:fill="FFFFFF"/>
        </w:rPr>
        <w:t>) </w:t>
      </w:r>
      <w:r w:rsidRPr="00571110">
        <w:rPr>
          <w:rStyle w:val="articletitle"/>
          <w:rFonts w:ascii="Times New Roman" w:hAnsi="Times New Roman" w:cs="Times New Roman"/>
          <w:color w:val="1C1D1E"/>
          <w:sz w:val="24"/>
          <w:szCs w:val="24"/>
          <w:shd w:val="clear" w:color="auto" w:fill="FFFFFF"/>
        </w:rPr>
        <w:t>Lynn White Jr.'s ‘The Historical Roots of Our Ecologic Crisis’ After 50 Years</w:t>
      </w:r>
      <w:r w:rsidRPr="00571110">
        <w:rPr>
          <w:rFonts w:ascii="Times New Roman" w:hAnsi="Times New Roman" w:cs="Times New Roman"/>
          <w:color w:val="1C1D1E"/>
          <w:sz w:val="24"/>
          <w:szCs w:val="24"/>
          <w:shd w:val="clear" w:color="auto" w:fill="FFFFFF"/>
        </w:rPr>
        <w:t>. </w:t>
      </w:r>
      <w:r w:rsidRPr="00571110">
        <w:rPr>
          <w:rFonts w:ascii="Times New Roman" w:hAnsi="Times New Roman" w:cs="Times New Roman"/>
          <w:i/>
          <w:iCs/>
          <w:color w:val="1C1D1E"/>
          <w:sz w:val="24"/>
          <w:szCs w:val="24"/>
          <w:shd w:val="clear" w:color="auto" w:fill="FFFFFF"/>
        </w:rPr>
        <w:t>History Compass</w:t>
      </w:r>
      <w:r w:rsidRPr="00571110">
        <w:rPr>
          <w:rFonts w:ascii="Times New Roman" w:hAnsi="Times New Roman" w:cs="Times New Roman"/>
          <w:color w:val="1C1D1E"/>
          <w:sz w:val="24"/>
          <w:szCs w:val="24"/>
          <w:shd w:val="clear" w:color="auto" w:fill="FFFFFF"/>
        </w:rPr>
        <w:t>, </w:t>
      </w:r>
      <w:r w:rsidRPr="00571110">
        <w:rPr>
          <w:rStyle w:val="vol"/>
          <w:rFonts w:ascii="Times New Roman" w:hAnsi="Times New Roman" w:cs="Times New Roman"/>
          <w:color w:val="1C1D1E"/>
          <w:sz w:val="24"/>
          <w:szCs w:val="24"/>
          <w:shd w:val="clear" w:color="auto" w:fill="FFFFFF"/>
        </w:rPr>
        <w:t>13</w:t>
      </w:r>
      <w:r w:rsidRPr="00571110">
        <w:rPr>
          <w:rFonts w:ascii="Times New Roman" w:hAnsi="Times New Roman" w:cs="Times New Roman"/>
          <w:color w:val="1C1D1E"/>
          <w:sz w:val="24"/>
          <w:szCs w:val="24"/>
          <w:shd w:val="clear" w:color="auto" w:fill="FFFFFF"/>
        </w:rPr>
        <w:t>: </w:t>
      </w:r>
      <w:r w:rsidRPr="00571110">
        <w:rPr>
          <w:rStyle w:val="pagefirst"/>
          <w:rFonts w:ascii="Times New Roman" w:hAnsi="Times New Roman" w:cs="Times New Roman"/>
          <w:color w:val="1C1D1E"/>
          <w:sz w:val="24"/>
          <w:szCs w:val="24"/>
          <w:shd w:val="clear" w:color="auto" w:fill="FFFFFF"/>
        </w:rPr>
        <w:t>396</w:t>
      </w:r>
      <w:r w:rsidRPr="00571110">
        <w:rPr>
          <w:rFonts w:ascii="Times New Roman" w:hAnsi="Times New Roman" w:cs="Times New Roman"/>
          <w:color w:val="1C1D1E"/>
          <w:sz w:val="24"/>
          <w:szCs w:val="24"/>
          <w:shd w:val="clear" w:color="auto" w:fill="FFFFFF"/>
        </w:rPr>
        <w:t>– </w:t>
      </w:r>
      <w:r w:rsidRPr="00571110">
        <w:rPr>
          <w:rStyle w:val="pagelast"/>
          <w:rFonts w:ascii="Times New Roman" w:hAnsi="Times New Roman" w:cs="Times New Roman"/>
          <w:color w:val="1C1D1E"/>
          <w:sz w:val="24"/>
          <w:szCs w:val="24"/>
          <w:shd w:val="clear" w:color="auto" w:fill="FFFFFF"/>
        </w:rPr>
        <w:t>410</w:t>
      </w:r>
      <w:r w:rsidRPr="00571110">
        <w:rPr>
          <w:rFonts w:ascii="Times New Roman" w:hAnsi="Times New Roman" w:cs="Times New Roman"/>
          <w:color w:val="1C1D1E"/>
          <w:sz w:val="24"/>
          <w:szCs w:val="24"/>
          <w:shd w:val="clear" w:color="auto" w:fill="FFFFFF"/>
        </w:rPr>
        <w:t>. doi: </w:t>
      </w:r>
      <w:hyperlink r:id="rId13" w:tgtFrame="_blank" w:tooltip="Link to external resource: 10.1111/hic3.12254" w:history="1">
        <w:r w:rsidRPr="00571110">
          <w:rPr>
            <w:rStyle w:val="Hyperlink"/>
            <w:rFonts w:ascii="Times New Roman" w:hAnsi="Times New Roman" w:cs="Times New Roman"/>
            <w:color w:val="005274"/>
            <w:sz w:val="24"/>
            <w:szCs w:val="24"/>
            <w:shd w:val="clear" w:color="auto" w:fill="FFFFFF"/>
          </w:rPr>
          <w:t>10.1111/hic3.12254</w:t>
        </w:r>
      </w:hyperlink>
      <w:r w:rsidRPr="00571110">
        <w:rPr>
          <w:rFonts w:ascii="Times New Roman" w:hAnsi="Times New Roman" w:cs="Times New Roman"/>
          <w:color w:val="1C1D1E"/>
          <w:sz w:val="24"/>
          <w:szCs w:val="24"/>
          <w:shd w:val="clear" w:color="auto" w:fill="FFFFFF"/>
        </w:rPr>
        <w:t>.</w:t>
      </w:r>
    </w:p>
    <w:p w14:paraId="5B75B9F6" w14:textId="77777777" w:rsidR="00A745AD" w:rsidRPr="00571110" w:rsidRDefault="00A745AD" w:rsidP="00A745AD">
      <w:pPr>
        <w:pStyle w:val="FootnoteText"/>
        <w:spacing w:line="360" w:lineRule="auto"/>
        <w:rPr>
          <w:rFonts w:ascii="Times New Roman" w:hAnsi="Times New Roman" w:cs="Times New Roman"/>
          <w:sz w:val="24"/>
          <w:szCs w:val="24"/>
        </w:rPr>
      </w:pPr>
    </w:p>
    <w:p w14:paraId="4E6BEA42" w14:textId="77777777" w:rsidR="00A745AD" w:rsidRPr="00571110" w:rsidRDefault="00A745AD" w:rsidP="00A745AD">
      <w:pPr>
        <w:spacing w:line="360" w:lineRule="auto"/>
        <w:rPr>
          <w:rFonts w:ascii="Times New Roman" w:hAnsi="Times New Roman" w:cs="Times New Roman"/>
          <w:sz w:val="24"/>
          <w:szCs w:val="24"/>
        </w:rPr>
      </w:pPr>
    </w:p>
    <w:p w14:paraId="1D06C24A" w14:textId="77777777" w:rsidR="00A745AD" w:rsidRPr="00571110" w:rsidRDefault="00A745AD" w:rsidP="00A745AD">
      <w:pPr>
        <w:spacing w:line="360" w:lineRule="auto"/>
        <w:rPr>
          <w:rFonts w:ascii="Times New Roman" w:hAnsi="Times New Roman" w:cs="Times New Roman"/>
          <w:b/>
          <w:bCs/>
          <w:sz w:val="24"/>
          <w:szCs w:val="24"/>
        </w:rPr>
      </w:pPr>
      <w:r w:rsidRPr="00571110">
        <w:rPr>
          <w:rFonts w:ascii="Times New Roman" w:hAnsi="Times New Roman" w:cs="Times New Roman"/>
          <w:b/>
          <w:bCs/>
          <w:sz w:val="24"/>
          <w:szCs w:val="24"/>
        </w:rPr>
        <w:t>Tertiary References</w:t>
      </w:r>
    </w:p>
    <w:p w14:paraId="27586255" w14:textId="77777777" w:rsidR="00A745AD" w:rsidRPr="00571110" w:rsidRDefault="00A745AD" w:rsidP="00A745AD">
      <w:pPr>
        <w:spacing w:line="360" w:lineRule="auto"/>
        <w:rPr>
          <w:rFonts w:ascii="Times New Roman" w:hAnsi="Times New Roman" w:cs="Times New Roman"/>
          <w:sz w:val="24"/>
          <w:szCs w:val="24"/>
        </w:rPr>
      </w:pPr>
      <w:r w:rsidRPr="00571110">
        <w:rPr>
          <w:rFonts w:ascii="Times New Roman" w:hAnsi="Times New Roman" w:cs="Times New Roman"/>
          <w:sz w:val="24"/>
          <w:szCs w:val="24"/>
        </w:rPr>
        <w:t xml:space="preserve">European Environmental Agency </w:t>
      </w:r>
      <w:hyperlink r:id="rId14" w:history="1">
        <w:r w:rsidRPr="00571110">
          <w:rPr>
            <w:rStyle w:val="Hyperlink"/>
            <w:rFonts w:ascii="Times New Roman" w:hAnsi="Times New Roman" w:cs="Times New Roman"/>
            <w:sz w:val="24"/>
            <w:szCs w:val="24"/>
          </w:rPr>
          <w:t>https://www.eea.europa.eu/environmental-time-line/1960s</w:t>
        </w:r>
      </w:hyperlink>
      <w:r w:rsidRPr="00571110">
        <w:rPr>
          <w:rFonts w:ascii="Times New Roman" w:hAnsi="Times New Roman" w:cs="Times New Roman"/>
          <w:sz w:val="24"/>
          <w:szCs w:val="24"/>
        </w:rPr>
        <w:t xml:space="preserve"> </w:t>
      </w:r>
    </w:p>
    <w:p w14:paraId="04C11B5E" w14:textId="77777777" w:rsidR="00A745AD" w:rsidRPr="00571110" w:rsidRDefault="00A745AD" w:rsidP="00A745AD">
      <w:pPr>
        <w:spacing w:line="360" w:lineRule="auto"/>
        <w:rPr>
          <w:rFonts w:ascii="Times New Roman" w:hAnsi="Times New Roman" w:cs="Times New Roman"/>
          <w:sz w:val="24"/>
          <w:szCs w:val="24"/>
        </w:rPr>
      </w:pPr>
      <w:r w:rsidRPr="00571110">
        <w:rPr>
          <w:rFonts w:ascii="Times New Roman" w:hAnsi="Times New Roman" w:cs="Times New Roman"/>
          <w:sz w:val="24"/>
          <w:szCs w:val="24"/>
        </w:rPr>
        <w:t xml:space="preserve">Oxford English Dictionary </w:t>
      </w:r>
      <w:hyperlink r:id="rId15" w:history="1">
        <w:r w:rsidRPr="00571110">
          <w:rPr>
            <w:rStyle w:val="Hyperlink"/>
            <w:rFonts w:ascii="Times New Roman" w:hAnsi="Times New Roman" w:cs="Times New Roman"/>
            <w:sz w:val="24"/>
            <w:szCs w:val="24"/>
          </w:rPr>
          <w:t>https://www.lexico.com</w:t>
        </w:r>
      </w:hyperlink>
    </w:p>
    <w:p w14:paraId="7F43995F" w14:textId="77777777" w:rsidR="00A745AD" w:rsidRPr="00571110" w:rsidRDefault="00A745AD" w:rsidP="00A745AD">
      <w:pPr>
        <w:spacing w:line="360" w:lineRule="auto"/>
        <w:rPr>
          <w:rFonts w:ascii="Times New Roman" w:hAnsi="Times New Roman" w:cs="Times New Roman"/>
          <w:sz w:val="24"/>
          <w:szCs w:val="24"/>
        </w:rPr>
      </w:pPr>
      <w:r w:rsidRPr="00571110">
        <w:rPr>
          <w:rFonts w:ascii="Times New Roman" w:hAnsi="Times New Roman" w:cs="Times New Roman"/>
          <w:sz w:val="24"/>
          <w:szCs w:val="24"/>
        </w:rPr>
        <w:t xml:space="preserve">Encyclopaedia Britannica </w:t>
      </w:r>
      <w:hyperlink r:id="rId16" w:history="1">
        <w:r w:rsidRPr="00571110">
          <w:rPr>
            <w:rStyle w:val="Hyperlink"/>
            <w:rFonts w:ascii="Times New Roman" w:hAnsi="Times New Roman" w:cs="Times New Roman"/>
            <w:sz w:val="24"/>
            <w:szCs w:val="24"/>
          </w:rPr>
          <w:t>https://www.britannica.com/</w:t>
        </w:r>
      </w:hyperlink>
    </w:p>
    <w:p w14:paraId="5F5FC281" w14:textId="77777777" w:rsidR="00A745AD" w:rsidRPr="00571110" w:rsidRDefault="00A745AD" w:rsidP="00A745AD">
      <w:pPr>
        <w:spacing w:line="360" w:lineRule="auto"/>
        <w:rPr>
          <w:rFonts w:ascii="Times New Roman" w:hAnsi="Times New Roman" w:cs="Times New Roman"/>
          <w:sz w:val="24"/>
          <w:szCs w:val="24"/>
        </w:rPr>
      </w:pPr>
    </w:p>
    <w:p w14:paraId="2FECE394" w14:textId="77777777" w:rsidR="00A745AD" w:rsidRPr="00571110" w:rsidRDefault="00A745AD" w:rsidP="00D97A64">
      <w:pPr>
        <w:spacing w:line="360" w:lineRule="auto"/>
        <w:jc w:val="both"/>
        <w:rPr>
          <w:rFonts w:ascii="Times New Roman" w:hAnsi="Times New Roman" w:cs="Times New Roman"/>
          <w:sz w:val="24"/>
          <w:szCs w:val="24"/>
        </w:rPr>
      </w:pPr>
    </w:p>
    <w:sectPr w:rsidR="00A745AD" w:rsidRPr="00571110" w:rsidSect="00D97A64">
      <w:footerReference w:type="default" r:id="rId17"/>
      <w:pgSz w:w="11906" w:h="16838"/>
      <w:pgMar w:top="1440" w:right="198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92AF88" w14:textId="77777777" w:rsidR="001E0995" w:rsidRDefault="001E0995" w:rsidP="00DE046D">
      <w:pPr>
        <w:spacing w:after="0" w:line="240" w:lineRule="auto"/>
      </w:pPr>
      <w:r>
        <w:separator/>
      </w:r>
    </w:p>
  </w:endnote>
  <w:endnote w:type="continuationSeparator" w:id="0">
    <w:p w14:paraId="7296E093" w14:textId="77777777" w:rsidR="001E0995" w:rsidRDefault="001E0995" w:rsidP="00DE04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3718575"/>
      <w:docPartObj>
        <w:docPartGallery w:val="Page Numbers (Bottom of Page)"/>
        <w:docPartUnique/>
      </w:docPartObj>
    </w:sdtPr>
    <w:sdtEndPr>
      <w:rPr>
        <w:noProof/>
      </w:rPr>
    </w:sdtEndPr>
    <w:sdtContent>
      <w:p w14:paraId="62FC0945" w14:textId="6518F8E4" w:rsidR="000742D2" w:rsidRDefault="000742D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71867B" w14:textId="77777777" w:rsidR="000742D2" w:rsidRDefault="000742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D139C6" w14:textId="77777777" w:rsidR="001E0995" w:rsidRDefault="001E0995" w:rsidP="00DE046D">
      <w:pPr>
        <w:spacing w:after="0" w:line="240" w:lineRule="auto"/>
      </w:pPr>
      <w:r>
        <w:separator/>
      </w:r>
    </w:p>
  </w:footnote>
  <w:footnote w:type="continuationSeparator" w:id="0">
    <w:p w14:paraId="040BA55D" w14:textId="77777777" w:rsidR="001E0995" w:rsidRDefault="001E0995" w:rsidP="00DE046D">
      <w:pPr>
        <w:spacing w:after="0" w:line="240" w:lineRule="auto"/>
      </w:pPr>
      <w:r>
        <w:continuationSeparator/>
      </w:r>
    </w:p>
  </w:footnote>
  <w:footnote w:id="1">
    <w:p w14:paraId="12C4D381" w14:textId="3DF2A888" w:rsidR="000742D2" w:rsidRPr="00571110" w:rsidRDefault="000742D2" w:rsidP="00E111A8">
      <w:pPr>
        <w:pStyle w:val="FootnoteText"/>
        <w:rPr>
          <w:rFonts w:ascii="Times New Roman" w:hAnsi="Times New Roman" w:cs="Times New Roman"/>
        </w:rPr>
      </w:pPr>
      <w:r w:rsidRPr="00571110">
        <w:rPr>
          <w:rStyle w:val="FootnoteReference"/>
          <w:rFonts w:ascii="Times New Roman" w:hAnsi="Times New Roman" w:cs="Times New Roman"/>
        </w:rPr>
        <w:footnoteRef/>
      </w:r>
      <w:r w:rsidRPr="00571110">
        <w:rPr>
          <w:rFonts w:ascii="Times New Roman" w:hAnsi="Times New Roman" w:cs="Times New Roman"/>
        </w:rPr>
        <w:t xml:space="preserve"> </w:t>
      </w:r>
      <w:r w:rsidRPr="00571110">
        <w:rPr>
          <w:rFonts w:ascii="Times New Roman" w:hAnsi="Times New Roman" w:cs="Times New Roman"/>
          <w:color w:val="000000"/>
          <w:spacing w:val="-5"/>
          <w:shd w:val="clear" w:color="auto" w:fill="FFFFFF"/>
        </w:rPr>
        <w:t>White, Lynn. “The Historical Roots of Our Ecologic Crisis.” </w:t>
      </w:r>
      <w:r w:rsidRPr="00571110">
        <w:rPr>
          <w:rFonts w:ascii="Times New Roman" w:hAnsi="Times New Roman" w:cs="Times New Roman"/>
          <w:i/>
          <w:iCs/>
          <w:color w:val="000000"/>
          <w:spacing w:val="-5"/>
          <w:shd w:val="clear" w:color="auto" w:fill="FFFFFF"/>
        </w:rPr>
        <w:t>Science</w:t>
      </w:r>
      <w:r w:rsidRPr="00571110">
        <w:rPr>
          <w:rFonts w:ascii="Times New Roman" w:hAnsi="Times New Roman" w:cs="Times New Roman"/>
          <w:color w:val="000000"/>
          <w:spacing w:val="-5"/>
          <w:shd w:val="clear" w:color="auto" w:fill="FFFFFF"/>
        </w:rPr>
        <w:t>, vol. 155, no. 3767, 1967, pp. 1203–1207. </w:t>
      </w:r>
      <w:r w:rsidRPr="00571110">
        <w:rPr>
          <w:rFonts w:ascii="Times New Roman" w:hAnsi="Times New Roman" w:cs="Times New Roman"/>
          <w:i/>
          <w:iCs/>
          <w:color w:val="000000"/>
          <w:spacing w:val="-5"/>
          <w:shd w:val="clear" w:color="auto" w:fill="FFFFFF"/>
        </w:rPr>
        <w:t>JSTOR</w:t>
      </w:r>
      <w:r w:rsidRPr="00571110">
        <w:rPr>
          <w:rFonts w:ascii="Times New Roman" w:hAnsi="Times New Roman" w:cs="Times New Roman"/>
          <w:color w:val="000000"/>
          <w:spacing w:val="-5"/>
          <w:shd w:val="clear" w:color="auto" w:fill="FFFFFF"/>
        </w:rPr>
        <w:t xml:space="preserve">, </w:t>
      </w:r>
      <w:hyperlink r:id="rId1" w:history="1">
        <w:r w:rsidRPr="00571110">
          <w:rPr>
            <w:rStyle w:val="Hyperlink"/>
            <w:rFonts w:ascii="Times New Roman" w:hAnsi="Times New Roman" w:cs="Times New Roman"/>
            <w:spacing w:val="-5"/>
            <w:shd w:val="clear" w:color="auto" w:fill="FFFFFF"/>
          </w:rPr>
          <w:t>www.jstor.org/stable/1720120. Accessed 17 Nov. 2020</w:t>
        </w:r>
      </w:hyperlink>
      <w:r w:rsidRPr="00571110">
        <w:rPr>
          <w:rFonts w:ascii="Times New Roman" w:hAnsi="Times New Roman" w:cs="Times New Roman"/>
          <w:color w:val="000000"/>
          <w:spacing w:val="-5"/>
          <w:shd w:val="clear" w:color="auto" w:fill="FFFFFF"/>
        </w:rPr>
        <w:t>.</w:t>
      </w:r>
    </w:p>
  </w:footnote>
  <w:footnote w:id="2">
    <w:p w14:paraId="6CADB88A" w14:textId="21382BB8" w:rsidR="000742D2" w:rsidRPr="00571110" w:rsidRDefault="000742D2" w:rsidP="00E111A8">
      <w:pPr>
        <w:pStyle w:val="FootnoteText"/>
        <w:rPr>
          <w:rFonts w:ascii="Times New Roman" w:hAnsi="Times New Roman" w:cs="Times New Roman"/>
        </w:rPr>
      </w:pPr>
      <w:r w:rsidRPr="00571110">
        <w:rPr>
          <w:rStyle w:val="FootnoteReference"/>
          <w:rFonts w:ascii="Times New Roman" w:hAnsi="Times New Roman" w:cs="Times New Roman"/>
        </w:rPr>
        <w:footnoteRef/>
      </w:r>
      <w:r w:rsidRPr="00571110">
        <w:rPr>
          <w:rFonts w:ascii="Times New Roman" w:hAnsi="Times New Roman" w:cs="Times New Roman"/>
        </w:rPr>
        <w:t xml:space="preserve"> Plumwood, Val “Gender, Eco-Feminism and the Environment” pps xxxxx in Controversies in Environmental Sociology, Ed. Rob White Cambridge University Press, </w:t>
      </w:r>
      <w:hyperlink r:id="rId2" w:history="1">
        <w:r w:rsidRPr="00571110">
          <w:rPr>
            <w:rStyle w:val="Hyperlink"/>
            <w:rFonts w:ascii="Times New Roman" w:hAnsi="Times New Roman" w:cs="Times New Roman"/>
            <w:bdr w:val="none" w:sz="0" w:space="0" w:color="auto" w:frame="1"/>
          </w:rPr>
          <w:t>https://doi.org/10.1017/CBO9780511804434</w:t>
        </w:r>
      </w:hyperlink>
    </w:p>
  </w:footnote>
  <w:footnote w:id="3">
    <w:p w14:paraId="5F8D6DE8" w14:textId="49C53D41" w:rsidR="000742D2" w:rsidRPr="00571110" w:rsidRDefault="000742D2" w:rsidP="00E111A8">
      <w:pPr>
        <w:pStyle w:val="FootnoteText"/>
        <w:rPr>
          <w:rFonts w:ascii="Times New Roman" w:hAnsi="Times New Roman" w:cs="Times New Roman"/>
        </w:rPr>
      </w:pPr>
      <w:r w:rsidRPr="00571110">
        <w:rPr>
          <w:rStyle w:val="FootnoteReference"/>
          <w:rFonts w:ascii="Times New Roman" w:hAnsi="Times New Roman" w:cs="Times New Roman"/>
        </w:rPr>
        <w:footnoteRef/>
      </w:r>
      <w:r w:rsidRPr="00571110">
        <w:rPr>
          <w:rFonts w:ascii="Times New Roman" w:hAnsi="Times New Roman" w:cs="Times New Roman"/>
        </w:rPr>
        <w:t xml:space="preserve"> </w:t>
      </w:r>
      <w:r w:rsidRPr="00571110">
        <w:rPr>
          <w:rFonts w:ascii="Times New Roman" w:hAnsi="Times New Roman" w:cs="Times New Roman"/>
          <w:color w:val="000000"/>
          <w:spacing w:val="-5"/>
          <w:shd w:val="clear" w:color="auto" w:fill="FFFFFF"/>
        </w:rPr>
        <w:t>Hall, Bert S. “Lynn Townsend White, Jr. (1907-1987).” </w:t>
      </w:r>
      <w:r w:rsidRPr="00571110">
        <w:rPr>
          <w:rFonts w:ascii="Times New Roman" w:hAnsi="Times New Roman" w:cs="Times New Roman"/>
          <w:i/>
          <w:iCs/>
          <w:color w:val="000000"/>
          <w:spacing w:val="-5"/>
          <w:shd w:val="clear" w:color="auto" w:fill="FFFFFF"/>
        </w:rPr>
        <w:t>Technology and Culture</w:t>
      </w:r>
      <w:r w:rsidRPr="00571110">
        <w:rPr>
          <w:rFonts w:ascii="Times New Roman" w:hAnsi="Times New Roman" w:cs="Times New Roman"/>
          <w:color w:val="000000"/>
          <w:spacing w:val="-5"/>
          <w:shd w:val="clear" w:color="auto" w:fill="FFFFFF"/>
        </w:rPr>
        <w:t>, vol. 30, no. 1, 1989, pp. 194–213. </w:t>
      </w:r>
      <w:r w:rsidRPr="00571110">
        <w:rPr>
          <w:rFonts w:ascii="Times New Roman" w:hAnsi="Times New Roman" w:cs="Times New Roman"/>
          <w:i/>
          <w:iCs/>
          <w:color w:val="000000"/>
          <w:spacing w:val="-5"/>
          <w:shd w:val="clear" w:color="auto" w:fill="FFFFFF"/>
        </w:rPr>
        <w:t>JSTOR</w:t>
      </w:r>
      <w:r w:rsidRPr="00571110">
        <w:rPr>
          <w:rFonts w:ascii="Times New Roman" w:hAnsi="Times New Roman" w:cs="Times New Roman"/>
          <w:color w:val="000000"/>
          <w:spacing w:val="-5"/>
          <w:shd w:val="clear" w:color="auto" w:fill="FFFFFF"/>
        </w:rPr>
        <w:t>, www.jstor.org/stable/3105471. Accessed 17 Nov. 2020.</w:t>
      </w:r>
    </w:p>
  </w:footnote>
  <w:footnote w:id="4">
    <w:p w14:paraId="794F48B9" w14:textId="355ADE4B" w:rsidR="000742D2" w:rsidRPr="00571110" w:rsidRDefault="000742D2" w:rsidP="001E09ED">
      <w:pPr>
        <w:pStyle w:val="FootnoteText"/>
        <w:rPr>
          <w:rFonts w:ascii="Times New Roman" w:hAnsi="Times New Roman" w:cs="Times New Roman"/>
        </w:rPr>
      </w:pPr>
      <w:r w:rsidRPr="00571110">
        <w:rPr>
          <w:rStyle w:val="FootnoteReference"/>
          <w:rFonts w:ascii="Times New Roman" w:hAnsi="Times New Roman" w:cs="Times New Roman"/>
        </w:rPr>
        <w:footnoteRef/>
      </w:r>
      <w:r w:rsidRPr="00571110">
        <w:rPr>
          <w:rFonts w:ascii="Times New Roman" w:hAnsi="Times New Roman" w:cs="Times New Roman"/>
        </w:rPr>
        <w:t xml:space="preserve"> European Environmental Agency </w:t>
      </w:r>
      <w:hyperlink r:id="rId3" w:history="1">
        <w:r w:rsidRPr="00571110">
          <w:rPr>
            <w:rStyle w:val="Hyperlink"/>
            <w:rFonts w:ascii="Times New Roman" w:hAnsi="Times New Roman" w:cs="Times New Roman"/>
          </w:rPr>
          <w:t>https://www.eea.europa.eu/environmental-time-line/1960s</w:t>
        </w:r>
      </w:hyperlink>
      <w:r w:rsidRPr="00571110">
        <w:rPr>
          <w:rFonts w:ascii="Times New Roman" w:hAnsi="Times New Roman" w:cs="Times New Roman"/>
        </w:rPr>
        <w:t xml:space="preserve"> accessed 17/11/2020</w:t>
      </w:r>
    </w:p>
  </w:footnote>
  <w:footnote w:id="5">
    <w:p w14:paraId="59DF07F7" w14:textId="69DCD1D3" w:rsidR="000742D2" w:rsidRPr="00571110" w:rsidRDefault="000742D2">
      <w:pPr>
        <w:pStyle w:val="FootnoteText"/>
        <w:rPr>
          <w:rFonts w:ascii="Times New Roman" w:hAnsi="Times New Roman" w:cs="Times New Roman"/>
        </w:rPr>
      </w:pPr>
      <w:r w:rsidRPr="00571110">
        <w:rPr>
          <w:rStyle w:val="FootnoteReference"/>
          <w:rFonts w:ascii="Times New Roman" w:hAnsi="Times New Roman" w:cs="Times New Roman"/>
        </w:rPr>
        <w:footnoteRef/>
      </w:r>
      <w:r w:rsidRPr="00571110">
        <w:rPr>
          <w:rFonts w:ascii="Times New Roman" w:hAnsi="Times New Roman" w:cs="Times New Roman"/>
        </w:rPr>
        <w:t xml:space="preserve"> </w:t>
      </w:r>
      <w:r w:rsidRPr="00571110">
        <w:rPr>
          <w:rFonts w:ascii="Times New Roman" w:hAnsi="Times New Roman" w:cs="Times New Roman"/>
          <w:color w:val="000000"/>
          <w:spacing w:val="-5"/>
          <w:shd w:val="clear" w:color="auto" w:fill="FFFFFF"/>
        </w:rPr>
        <w:t>White, Lynn. “The Historical Roots of Our Ecologic Crisis.” </w:t>
      </w:r>
      <w:r w:rsidRPr="00571110">
        <w:rPr>
          <w:rFonts w:ascii="Times New Roman" w:hAnsi="Times New Roman" w:cs="Times New Roman"/>
          <w:i/>
          <w:iCs/>
          <w:color w:val="000000"/>
          <w:spacing w:val="-5"/>
          <w:shd w:val="clear" w:color="auto" w:fill="FFFFFF"/>
        </w:rPr>
        <w:t>Science</w:t>
      </w:r>
      <w:r w:rsidRPr="00571110">
        <w:rPr>
          <w:rFonts w:ascii="Times New Roman" w:hAnsi="Times New Roman" w:cs="Times New Roman"/>
          <w:color w:val="000000"/>
          <w:spacing w:val="-5"/>
          <w:shd w:val="clear" w:color="auto" w:fill="FFFFFF"/>
        </w:rPr>
        <w:t xml:space="preserve">, vol. 155, no. 3767, 1967, </w:t>
      </w:r>
      <w:r w:rsidRPr="00571110">
        <w:rPr>
          <w:rFonts w:ascii="Times New Roman" w:hAnsi="Times New Roman" w:cs="Times New Roman"/>
        </w:rPr>
        <w:t>page 1204</w:t>
      </w:r>
    </w:p>
  </w:footnote>
  <w:footnote w:id="6">
    <w:p w14:paraId="0271BC9A" w14:textId="0D24F318" w:rsidR="000742D2" w:rsidRPr="00571110" w:rsidRDefault="000742D2" w:rsidP="00D229F3">
      <w:pPr>
        <w:pStyle w:val="FootnoteText"/>
        <w:rPr>
          <w:rFonts w:ascii="Times New Roman" w:hAnsi="Times New Roman" w:cs="Times New Roman"/>
        </w:rPr>
      </w:pPr>
      <w:r w:rsidRPr="00571110">
        <w:rPr>
          <w:rStyle w:val="FootnoteReference"/>
          <w:rFonts w:ascii="Times New Roman" w:hAnsi="Times New Roman" w:cs="Times New Roman"/>
        </w:rPr>
        <w:footnoteRef/>
      </w:r>
      <w:r w:rsidRPr="00571110">
        <w:rPr>
          <w:rFonts w:ascii="Times New Roman" w:hAnsi="Times New Roman" w:cs="Times New Roman"/>
        </w:rPr>
        <w:t xml:space="preserve"> </w:t>
      </w:r>
      <w:r w:rsidRPr="00571110">
        <w:rPr>
          <w:rFonts w:ascii="Times New Roman" w:hAnsi="Times New Roman" w:cs="Times New Roman"/>
          <w:shd w:val="clear" w:color="auto" w:fill="FFFFFF"/>
        </w:rPr>
        <w:t>Taylor, B. “The Greening of Religion Hypothesis (Part One): From Lynn White, Jr and Claims That Religions Can Promote Environmentally Destructive Attitudes and Behaviors to Assertions They Are Becoming Environmentally Friendly”. </w:t>
      </w:r>
      <w:r w:rsidRPr="00571110">
        <w:rPr>
          <w:rFonts w:ascii="Times New Roman" w:hAnsi="Times New Roman" w:cs="Times New Roman"/>
          <w:i/>
          <w:iCs/>
          <w:shd w:val="clear" w:color="auto" w:fill="FFFFFF"/>
        </w:rPr>
        <w:t>Journal for the Study of Religion, Nature and Culture</w:t>
      </w:r>
      <w:r w:rsidRPr="00571110">
        <w:rPr>
          <w:rFonts w:ascii="Times New Roman" w:hAnsi="Times New Roman" w:cs="Times New Roman"/>
          <w:shd w:val="clear" w:color="auto" w:fill="FFFFFF"/>
        </w:rPr>
        <w:t>, vol. 10, no. 3, Nov. 2016, pp. 268-05, doi:10.1558/jsrnc.v10i3.29010.page 269</w:t>
      </w:r>
    </w:p>
  </w:footnote>
  <w:footnote w:id="7">
    <w:p w14:paraId="35A1A4AC" w14:textId="5D8E869B" w:rsidR="000742D2" w:rsidRPr="00571110" w:rsidRDefault="000742D2">
      <w:pPr>
        <w:pStyle w:val="FootnoteText"/>
        <w:rPr>
          <w:rFonts w:ascii="Times New Roman" w:hAnsi="Times New Roman" w:cs="Times New Roman"/>
        </w:rPr>
      </w:pPr>
      <w:r w:rsidRPr="00571110">
        <w:rPr>
          <w:rStyle w:val="FootnoteReference"/>
          <w:rFonts w:ascii="Times New Roman" w:hAnsi="Times New Roman" w:cs="Times New Roman"/>
        </w:rPr>
        <w:footnoteRef/>
      </w:r>
      <w:r w:rsidRPr="00571110">
        <w:rPr>
          <w:rFonts w:ascii="Times New Roman" w:hAnsi="Times New Roman" w:cs="Times New Roman"/>
        </w:rPr>
        <w:t xml:space="preserve"> Ibid </w:t>
      </w:r>
    </w:p>
  </w:footnote>
  <w:footnote w:id="8">
    <w:p w14:paraId="7CCE8B39" w14:textId="3FCECC90" w:rsidR="000742D2" w:rsidRPr="00571110" w:rsidRDefault="000742D2" w:rsidP="00B91E00">
      <w:pPr>
        <w:pStyle w:val="FootnoteText"/>
        <w:rPr>
          <w:rFonts w:ascii="Times New Roman" w:hAnsi="Times New Roman" w:cs="Times New Roman"/>
        </w:rPr>
      </w:pPr>
      <w:r w:rsidRPr="00571110">
        <w:rPr>
          <w:rStyle w:val="FootnoteReference"/>
          <w:rFonts w:ascii="Times New Roman" w:hAnsi="Times New Roman" w:cs="Times New Roman"/>
        </w:rPr>
        <w:footnoteRef/>
      </w:r>
      <w:r w:rsidRPr="00571110">
        <w:rPr>
          <w:rFonts w:ascii="Times New Roman" w:hAnsi="Times New Roman" w:cs="Times New Roman"/>
        </w:rPr>
        <w:t xml:space="preserve"> Ibid </w:t>
      </w:r>
    </w:p>
  </w:footnote>
  <w:footnote w:id="9">
    <w:p w14:paraId="5CF6282B" w14:textId="21CA9AC9" w:rsidR="000742D2" w:rsidRPr="00571110" w:rsidRDefault="000742D2">
      <w:pPr>
        <w:pStyle w:val="FootnoteText"/>
        <w:rPr>
          <w:rFonts w:ascii="Times New Roman" w:hAnsi="Times New Roman" w:cs="Times New Roman"/>
        </w:rPr>
      </w:pPr>
      <w:r w:rsidRPr="00571110">
        <w:rPr>
          <w:rStyle w:val="FootnoteReference"/>
          <w:rFonts w:ascii="Times New Roman" w:hAnsi="Times New Roman" w:cs="Times New Roman"/>
        </w:rPr>
        <w:footnoteRef/>
      </w:r>
      <w:r w:rsidRPr="00571110">
        <w:rPr>
          <w:rFonts w:ascii="Times New Roman" w:hAnsi="Times New Roman" w:cs="Times New Roman"/>
        </w:rPr>
        <w:t xml:space="preserve"> </w:t>
      </w:r>
      <w:r w:rsidRPr="00571110">
        <w:rPr>
          <w:rStyle w:val="author"/>
          <w:rFonts w:ascii="Times New Roman" w:hAnsi="Times New Roman" w:cs="Times New Roman"/>
          <w:color w:val="1C1D1E"/>
          <w:shd w:val="clear" w:color="auto" w:fill="FFFFFF"/>
        </w:rPr>
        <w:t>Whitney, E.</w:t>
      </w:r>
      <w:r w:rsidRPr="00571110">
        <w:rPr>
          <w:rFonts w:ascii="Times New Roman" w:hAnsi="Times New Roman" w:cs="Times New Roman"/>
          <w:color w:val="1C1D1E"/>
          <w:shd w:val="clear" w:color="auto" w:fill="FFFFFF"/>
        </w:rPr>
        <w:t> (</w:t>
      </w:r>
      <w:r w:rsidRPr="00571110">
        <w:rPr>
          <w:rStyle w:val="pubyear"/>
          <w:rFonts w:ascii="Times New Roman" w:hAnsi="Times New Roman" w:cs="Times New Roman"/>
          <w:color w:val="1C1D1E"/>
          <w:shd w:val="clear" w:color="auto" w:fill="FFFFFF"/>
        </w:rPr>
        <w:t>2015</w:t>
      </w:r>
      <w:r w:rsidRPr="00571110">
        <w:rPr>
          <w:rFonts w:ascii="Times New Roman" w:hAnsi="Times New Roman" w:cs="Times New Roman"/>
          <w:color w:val="1C1D1E"/>
          <w:shd w:val="clear" w:color="auto" w:fill="FFFFFF"/>
        </w:rPr>
        <w:t>) </w:t>
      </w:r>
      <w:r w:rsidRPr="00571110">
        <w:rPr>
          <w:rStyle w:val="articletitle"/>
          <w:rFonts w:ascii="Times New Roman" w:hAnsi="Times New Roman" w:cs="Times New Roman"/>
          <w:color w:val="1C1D1E"/>
          <w:shd w:val="clear" w:color="auto" w:fill="FFFFFF"/>
        </w:rPr>
        <w:t>Lynn White Jr.'s ‘The Historical Roots of Our Ecologic Crisis’ After 50 Years</w:t>
      </w:r>
      <w:r w:rsidRPr="00571110">
        <w:rPr>
          <w:rFonts w:ascii="Times New Roman" w:hAnsi="Times New Roman" w:cs="Times New Roman"/>
          <w:color w:val="1C1D1E"/>
          <w:shd w:val="clear" w:color="auto" w:fill="FFFFFF"/>
        </w:rPr>
        <w:t>. </w:t>
      </w:r>
      <w:r w:rsidRPr="00571110">
        <w:rPr>
          <w:rFonts w:ascii="Times New Roman" w:hAnsi="Times New Roman" w:cs="Times New Roman"/>
          <w:i/>
          <w:iCs/>
          <w:color w:val="1C1D1E"/>
          <w:shd w:val="clear" w:color="auto" w:fill="FFFFFF"/>
        </w:rPr>
        <w:t>History Compass</w:t>
      </w:r>
      <w:r w:rsidRPr="00571110">
        <w:rPr>
          <w:rFonts w:ascii="Times New Roman" w:hAnsi="Times New Roman" w:cs="Times New Roman"/>
          <w:color w:val="1C1D1E"/>
          <w:shd w:val="clear" w:color="auto" w:fill="FFFFFF"/>
        </w:rPr>
        <w:t>, </w:t>
      </w:r>
      <w:r w:rsidRPr="00571110">
        <w:rPr>
          <w:rStyle w:val="vol"/>
          <w:rFonts w:ascii="Times New Roman" w:hAnsi="Times New Roman" w:cs="Times New Roman"/>
          <w:color w:val="1C1D1E"/>
          <w:shd w:val="clear" w:color="auto" w:fill="FFFFFF"/>
        </w:rPr>
        <w:t>13</w:t>
      </w:r>
      <w:r w:rsidRPr="00571110">
        <w:rPr>
          <w:rFonts w:ascii="Times New Roman" w:hAnsi="Times New Roman" w:cs="Times New Roman"/>
          <w:color w:val="1C1D1E"/>
          <w:shd w:val="clear" w:color="auto" w:fill="FFFFFF"/>
        </w:rPr>
        <w:t>: </w:t>
      </w:r>
      <w:r w:rsidRPr="00571110">
        <w:rPr>
          <w:rStyle w:val="pagefirst"/>
          <w:rFonts w:ascii="Times New Roman" w:hAnsi="Times New Roman" w:cs="Times New Roman"/>
          <w:color w:val="1C1D1E"/>
          <w:shd w:val="clear" w:color="auto" w:fill="FFFFFF"/>
        </w:rPr>
        <w:t>396</w:t>
      </w:r>
      <w:r w:rsidRPr="00571110">
        <w:rPr>
          <w:rFonts w:ascii="Times New Roman" w:hAnsi="Times New Roman" w:cs="Times New Roman"/>
          <w:color w:val="1C1D1E"/>
          <w:shd w:val="clear" w:color="auto" w:fill="FFFFFF"/>
        </w:rPr>
        <w:t>– </w:t>
      </w:r>
      <w:r w:rsidRPr="00571110">
        <w:rPr>
          <w:rStyle w:val="pagelast"/>
          <w:rFonts w:ascii="Times New Roman" w:hAnsi="Times New Roman" w:cs="Times New Roman"/>
          <w:color w:val="1C1D1E"/>
          <w:shd w:val="clear" w:color="auto" w:fill="FFFFFF"/>
        </w:rPr>
        <w:t>410</w:t>
      </w:r>
      <w:r w:rsidRPr="00571110">
        <w:rPr>
          <w:rFonts w:ascii="Times New Roman" w:hAnsi="Times New Roman" w:cs="Times New Roman"/>
          <w:color w:val="1C1D1E"/>
          <w:shd w:val="clear" w:color="auto" w:fill="FFFFFF"/>
        </w:rPr>
        <w:t>. doi: </w:t>
      </w:r>
      <w:hyperlink r:id="rId4" w:tgtFrame="_blank" w:tooltip="Link to external resource: 10.1111/hic3.12254" w:history="1">
        <w:r w:rsidRPr="00571110">
          <w:rPr>
            <w:rStyle w:val="Hyperlink"/>
            <w:rFonts w:ascii="Times New Roman" w:hAnsi="Times New Roman" w:cs="Times New Roman"/>
            <w:color w:val="005274"/>
            <w:shd w:val="clear" w:color="auto" w:fill="FFFFFF"/>
          </w:rPr>
          <w:t>10.1111/hic3.12254</w:t>
        </w:r>
      </w:hyperlink>
      <w:r w:rsidRPr="00571110">
        <w:rPr>
          <w:rFonts w:ascii="Times New Roman" w:hAnsi="Times New Roman" w:cs="Times New Roman"/>
          <w:color w:val="1C1D1E"/>
          <w:shd w:val="clear" w:color="auto" w:fill="FFFFFF"/>
        </w:rPr>
        <w:t>.</w:t>
      </w:r>
    </w:p>
  </w:footnote>
  <w:footnote w:id="10">
    <w:p w14:paraId="21E8B166" w14:textId="009DB08C" w:rsidR="000742D2" w:rsidRPr="00571110" w:rsidRDefault="000742D2">
      <w:pPr>
        <w:pStyle w:val="FootnoteText"/>
        <w:rPr>
          <w:rFonts w:ascii="Times New Roman" w:hAnsi="Times New Roman" w:cs="Times New Roman"/>
        </w:rPr>
      </w:pPr>
      <w:r w:rsidRPr="00571110">
        <w:rPr>
          <w:rStyle w:val="FootnoteReference"/>
          <w:rFonts w:ascii="Times New Roman" w:hAnsi="Times New Roman" w:cs="Times New Roman"/>
        </w:rPr>
        <w:footnoteRef/>
      </w:r>
      <w:r w:rsidRPr="00571110">
        <w:rPr>
          <w:rFonts w:ascii="Times New Roman" w:hAnsi="Times New Roman" w:cs="Times New Roman"/>
        </w:rPr>
        <w:t xml:space="preserve"> </w:t>
      </w:r>
      <w:r w:rsidRPr="00571110">
        <w:rPr>
          <w:rFonts w:ascii="Times New Roman" w:hAnsi="Times New Roman" w:cs="Times New Roman"/>
          <w:color w:val="000000"/>
          <w:spacing w:val="-5"/>
          <w:shd w:val="clear" w:color="auto" w:fill="FFFFFF"/>
        </w:rPr>
        <w:t>White, Lynn. “The Historical Roots of Our Ecologic Crisis.” </w:t>
      </w:r>
      <w:r w:rsidRPr="00571110">
        <w:rPr>
          <w:rFonts w:ascii="Times New Roman" w:hAnsi="Times New Roman" w:cs="Times New Roman"/>
          <w:i/>
          <w:iCs/>
          <w:color w:val="000000"/>
          <w:spacing w:val="-5"/>
          <w:shd w:val="clear" w:color="auto" w:fill="FFFFFF"/>
        </w:rPr>
        <w:t>Science</w:t>
      </w:r>
      <w:r w:rsidRPr="00571110">
        <w:rPr>
          <w:rFonts w:ascii="Times New Roman" w:hAnsi="Times New Roman" w:cs="Times New Roman"/>
          <w:color w:val="000000"/>
          <w:spacing w:val="-5"/>
          <w:shd w:val="clear" w:color="auto" w:fill="FFFFFF"/>
        </w:rPr>
        <w:t xml:space="preserve">, vol. 155, no. 3767, 1967, </w:t>
      </w:r>
      <w:r w:rsidRPr="00571110">
        <w:rPr>
          <w:rFonts w:ascii="Times New Roman" w:hAnsi="Times New Roman" w:cs="Times New Roman"/>
        </w:rPr>
        <w:t>page 1206</w:t>
      </w:r>
    </w:p>
  </w:footnote>
  <w:footnote w:id="11">
    <w:p w14:paraId="5DCD0E7E" w14:textId="1028DE88" w:rsidR="000742D2" w:rsidRPr="00571110" w:rsidRDefault="000742D2">
      <w:pPr>
        <w:pStyle w:val="FootnoteText"/>
        <w:rPr>
          <w:rFonts w:ascii="Times New Roman" w:hAnsi="Times New Roman" w:cs="Times New Roman"/>
        </w:rPr>
      </w:pPr>
      <w:r w:rsidRPr="00571110">
        <w:rPr>
          <w:rStyle w:val="FootnoteReference"/>
          <w:rFonts w:ascii="Times New Roman" w:hAnsi="Times New Roman" w:cs="Times New Roman"/>
        </w:rPr>
        <w:footnoteRef/>
      </w:r>
      <w:r w:rsidRPr="00571110">
        <w:rPr>
          <w:rFonts w:ascii="Times New Roman" w:hAnsi="Times New Roman" w:cs="Times New Roman"/>
        </w:rPr>
        <w:t xml:space="preserve"> Please note as White uses the term Man and Mankind the word is replicated in this essay where relevant to White’s writing.</w:t>
      </w:r>
    </w:p>
  </w:footnote>
  <w:footnote w:id="12">
    <w:p w14:paraId="184B5CEE" w14:textId="7C90E984" w:rsidR="000742D2" w:rsidRPr="00571110" w:rsidRDefault="000742D2">
      <w:pPr>
        <w:pStyle w:val="FootnoteText"/>
        <w:rPr>
          <w:rFonts w:ascii="Times New Roman" w:hAnsi="Times New Roman" w:cs="Times New Roman"/>
        </w:rPr>
      </w:pPr>
      <w:r w:rsidRPr="00571110">
        <w:rPr>
          <w:rStyle w:val="FootnoteReference"/>
          <w:rFonts w:ascii="Times New Roman" w:hAnsi="Times New Roman" w:cs="Times New Roman"/>
        </w:rPr>
        <w:footnoteRef/>
      </w:r>
      <w:r w:rsidRPr="00571110">
        <w:rPr>
          <w:rFonts w:ascii="Times New Roman" w:hAnsi="Times New Roman" w:cs="Times New Roman"/>
        </w:rPr>
        <w:t xml:space="preserve"> </w:t>
      </w:r>
      <w:r w:rsidRPr="00571110">
        <w:rPr>
          <w:rFonts w:ascii="Times New Roman" w:hAnsi="Times New Roman" w:cs="Times New Roman"/>
          <w:color w:val="000000"/>
          <w:spacing w:val="-5"/>
          <w:shd w:val="clear" w:color="auto" w:fill="FFFFFF"/>
        </w:rPr>
        <w:t>White, Lynn. “The Historical Roots of Our Ecologic Crisis.” </w:t>
      </w:r>
      <w:r w:rsidRPr="00571110">
        <w:rPr>
          <w:rFonts w:ascii="Times New Roman" w:hAnsi="Times New Roman" w:cs="Times New Roman"/>
          <w:i/>
          <w:iCs/>
          <w:color w:val="000000"/>
          <w:spacing w:val="-5"/>
          <w:shd w:val="clear" w:color="auto" w:fill="FFFFFF"/>
        </w:rPr>
        <w:t>Science</w:t>
      </w:r>
      <w:r w:rsidRPr="00571110">
        <w:rPr>
          <w:rFonts w:ascii="Times New Roman" w:hAnsi="Times New Roman" w:cs="Times New Roman"/>
          <w:color w:val="000000"/>
          <w:spacing w:val="-5"/>
          <w:shd w:val="clear" w:color="auto" w:fill="FFFFFF"/>
        </w:rPr>
        <w:t xml:space="preserve">, vol. 155, no. 3767, 1967, </w:t>
      </w:r>
      <w:r w:rsidRPr="00571110">
        <w:rPr>
          <w:rFonts w:ascii="Times New Roman" w:hAnsi="Times New Roman" w:cs="Times New Roman"/>
        </w:rPr>
        <w:t>page 1205</w:t>
      </w:r>
    </w:p>
  </w:footnote>
  <w:footnote w:id="13">
    <w:p w14:paraId="05FA2929" w14:textId="096180A5" w:rsidR="000742D2" w:rsidRPr="00571110" w:rsidRDefault="000742D2">
      <w:pPr>
        <w:pStyle w:val="FootnoteText"/>
        <w:rPr>
          <w:rFonts w:ascii="Times New Roman" w:hAnsi="Times New Roman" w:cs="Times New Roman"/>
        </w:rPr>
      </w:pPr>
      <w:r w:rsidRPr="00571110">
        <w:rPr>
          <w:rStyle w:val="FootnoteReference"/>
          <w:rFonts w:ascii="Times New Roman" w:hAnsi="Times New Roman" w:cs="Times New Roman"/>
        </w:rPr>
        <w:footnoteRef/>
      </w:r>
      <w:r w:rsidRPr="00571110">
        <w:rPr>
          <w:rFonts w:ascii="Times New Roman" w:hAnsi="Times New Roman" w:cs="Times New Roman"/>
        </w:rPr>
        <w:t xml:space="preserve"> Ibid page 1203</w:t>
      </w:r>
    </w:p>
  </w:footnote>
  <w:footnote w:id="14">
    <w:p w14:paraId="18A1DC47" w14:textId="79751E12" w:rsidR="000742D2" w:rsidRDefault="000742D2">
      <w:pPr>
        <w:pStyle w:val="FootnoteText"/>
      </w:pPr>
      <w:r w:rsidRPr="00571110">
        <w:rPr>
          <w:rStyle w:val="FootnoteReference"/>
          <w:rFonts w:ascii="Times New Roman" w:hAnsi="Times New Roman" w:cs="Times New Roman"/>
        </w:rPr>
        <w:footnoteRef/>
      </w:r>
      <w:r w:rsidRPr="00571110">
        <w:rPr>
          <w:rFonts w:ascii="Times New Roman" w:hAnsi="Times New Roman" w:cs="Times New Roman"/>
        </w:rPr>
        <w:t>Ibid  Page 1206</w:t>
      </w:r>
    </w:p>
  </w:footnote>
  <w:footnote w:id="15">
    <w:p w14:paraId="652A317B" w14:textId="359D3428" w:rsidR="000742D2" w:rsidRPr="00571110" w:rsidRDefault="000742D2">
      <w:pPr>
        <w:pStyle w:val="FootnoteText"/>
        <w:rPr>
          <w:rFonts w:ascii="Times New Roman" w:hAnsi="Times New Roman" w:cs="Times New Roman"/>
        </w:rPr>
      </w:pPr>
      <w:r w:rsidRPr="00571110">
        <w:rPr>
          <w:rStyle w:val="FootnoteReference"/>
          <w:rFonts w:ascii="Times New Roman" w:hAnsi="Times New Roman" w:cs="Times New Roman"/>
        </w:rPr>
        <w:footnoteRef/>
      </w:r>
      <w:r w:rsidRPr="00571110">
        <w:rPr>
          <w:rFonts w:ascii="Times New Roman" w:hAnsi="Times New Roman" w:cs="Times New Roman"/>
        </w:rPr>
        <w:t xml:space="preserve"> Ibid Page 1207</w:t>
      </w:r>
    </w:p>
  </w:footnote>
  <w:footnote w:id="16">
    <w:p w14:paraId="3F22E7E6" w14:textId="1E2BC448" w:rsidR="000742D2" w:rsidRPr="00571110" w:rsidRDefault="000742D2">
      <w:pPr>
        <w:pStyle w:val="FootnoteText"/>
        <w:rPr>
          <w:rFonts w:ascii="Times New Roman" w:hAnsi="Times New Roman" w:cs="Times New Roman"/>
          <w:sz w:val="24"/>
          <w:szCs w:val="24"/>
        </w:rPr>
      </w:pPr>
      <w:r w:rsidRPr="00571110">
        <w:rPr>
          <w:rStyle w:val="FootnoteReference"/>
          <w:rFonts w:ascii="Times New Roman" w:hAnsi="Times New Roman" w:cs="Times New Roman"/>
        </w:rPr>
        <w:footnoteRef/>
      </w:r>
      <w:r w:rsidRPr="00571110">
        <w:rPr>
          <w:rFonts w:ascii="Times New Roman" w:hAnsi="Times New Roman" w:cs="Times New Roman"/>
        </w:rPr>
        <w:t xml:space="preserve"> </w:t>
      </w:r>
      <w:r w:rsidR="001F071E" w:rsidRPr="00571110">
        <w:rPr>
          <w:rFonts w:ascii="Times New Roman" w:hAnsi="Times New Roman" w:cs="Times New Roman"/>
        </w:rPr>
        <w:t>Encyclopaedia</w:t>
      </w:r>
      <w:r w:rsidRPr="00571110">
        <w:rPr>
          <w:rFonts w:ascii="Times New Roman" w:hAnsi="Times New Roman" w:cs="Times New Roman"/>
        </w:rPr>
        <w:t xml:space="preserve"> </w:t>
      </w:r>
      <w:r w:rsidR="001F071E" w:rsidRPr="00571110">
        <w:rPr>
          <w:rFonts w:ascii="Times New Roman" w:hAnsi="Times New Roman" w:cs="Times New Roman"/>
        </w:rPr>
        <w:t>Britannica</w:t>
      </w:r>
      <w:r w:rsidRPr="00571110">
        <w:rPr>
          <w:rFonts w:ascii="Times New Roman" w:hAnsi="Times New Roman" w:cs="Times New Roman"/>
        </w:rPr>
        <w:t xml:space="preserve"> </w:t>
      </w:r>
      <w:hyperlink r:id="rId5" w:history="1">
        <w:r w:rsidRPr="00571110">
          <w:rPr>
            <w:rStyle w:val="Hyperlink"/>
            <w:rFonts w:ascii="Times New Roman" w:hAnsi="Times New Roman" w:cs="Times New Roman"/>
          </w:rPr>
          <w:t>https://www.britannica.com/biography/Saint-Francis-of-Assisi</w:t>
        </w:r>
      </w:hyperlink>
      <w:r w:rsidRPr="00571110">
        <w:rPr>
          <w:rFonts w:ascii="Times New Roman" w:hAnsi="Times New Roman" w:cs="Times New Roman"/>
        </w:rPr>
        <w:t xml:space="preserve"> accessed 17/11/2020</w:t>
      </w:r>
    </w:p>
  </w:footnote>
  <w:footnote w:id="17">
    <w:p w14:paraId="636F5A5E" w14:textId="45D0F5D4" w:rsidR="000742D2" w:rsidRPr="00571110" w:rsidRDefault="000742D2">
      <w:pPr>
        <w:pStyle w:val="FootnoteText"/>
        <w:rPr>
          <w:rFonts w:ascii="Times New Roman" w:hAnsi="Times New Roman" w:cs="Times New Roman"/>
        </w:rPr>
      </w:pPr>
      <w:r w:rsidRPr="00571110">
        <w:rPr>
          <w:rStyle w:val="FootnoteReference"/>
          <w:rFonts w:ascii="Times New Roman" w:hAnsi="Times New Roman" w:cs="Times New Roman"/>
        </w:rPr>
        <w:footnoteRef/>
      </w:r>
      <w:r w:rsidRPr="00571110">
        <w:rPr>
          <w:rFonts w:ascii="Times New Roman" w:hAnsi="Times New Roman" w:cs="Times New Roman"/>
        </w:rPr>
        <w:t xml:space="preserve"> </w:t>
      </w:r>
      <w:r w:rsidRPr="00571110">
        <w:rPr>
          <w:rFonts w:ascii="Times New Roman" w:hAnsi="Times New Roman" w:cs="Times New Roman"/>
          <w:shd w:val="clear" w:color="auto" w:fill="FFFFFF"/>
        </w:rPr>
        <w:t>Taylor, B. “The Greening of Religion Hypothesis (Part One): From Lynn White, Jr and Claims That Religions Can Promote Environmentally Destructive Attitudes and Behaviors to Assertions They Are Becoming Environmentally Friendly”. </w:t>
      </w:r>
      <w:r w:rsidRPr="00571110">
        <w:rPr>
          <w:rFonts w:ascii="Times New Roman" w:hAnsi="Times New Roman" w:cs="Times New Roman"/>
          <w:i/>
          <w:iCs/>
          <w:shd w:val="clear" w:color="auto" w:fill="FFFFFF"/>
        </w:rPr>
        <w:t>Journal for the Study of Religion, Nature and Culture</w:t>
      </w:r>
      <w:r w:rsidRPr="00571110">
        <w:rPr>
          <w:rFonts w:ascii="Times New Roman" w:hAnsi="Times New Roman" w:cs="Times New Roman"/>
          <w:shd w:val="clear" w:color="auto" w:fill="FFFFFF"/>
        </w:rPr>
        <w:t xml:space="preserve">, vol. 10, no. 3, Nov. 2016, doi:10.1558/jsrnc.v10i3.29010. </w:t>
      </w:r>
    </w:p>
  </w:footnote>
  <w:footnote w:id="18">
    <w:p w14:paraId="6FD71D3A" w14:textId="399CA235" w:rsidR="000742D2" w:rsidRPr="00571110" w:rsidRDefault="000742D2">
      <w:pPr>
        <w:pStyle w:val="FootnoteText"/>
        <w:rPr>
          <w:rFonts w:ascii="Times New Roman" w:hAnsi="Times New Roman" w:cs="Times New Roman"/>
        </w:rPr>
      </w:pPr>
      <w:r w:rsidRPr="00571110">
        <w:rPr>
          <w:rStyle w:val="FootnoteReference"/>
          <w:rFonts w:ascii="Times New Roman" w:hAnsi="Times New Roman" w:cs="Times New Roman"/>
        </w:rPr>
        <w:footnoteRef/>
      </w:r>
      <w:r w:rsidRPr="00571110">
        <w:rPr>
          <w:rFonts w:ascii="Times New Roman" w:hAnsi="Times New Roman" w:cs="Times New Roman"/>
        </w:rPr>
        <w:t xml:space="preserve"> Ibid page 273 and 281</w:t>
      </w:r>
    </w:p>
  </w:footnote>
  <w:footnote w:id="19">
    <w:p w14:paraId="597079BD" w14:textId="77DAA41C" w:rsidR="000742D2" w:rsidRPr="00571110" w:rsidRDefault="000742D2">
      <w:pPr>
        <w:pStyle w:val="FootnoteText"/>
        <w:rPr>
          <w:rFonts w:ascii="Times New Roman" w:hAnsi="Times New Roman" w:cs="Times New Roman"/>
        </w:rPr>
      </w:pPr>
      <w:r w:rsidRPr="00571110">
        <w:rPr>
          <w:rStyle w:val="FootnoteReference"/>
          <w:rFonts w:ascii="Times New Roman" w:hAnsi="Times New Roman" w:cs="Times New Roman"/>
        </w:rPr>
        <w:footnoteRef/>
      </w:r>
      <w:r w:rsidRPr="00571110">
        <w:rPr>
          <w:rFonts w:ascii="Times New Roman" w:hAnsi="Times New Roman" w:cs="Times New Roman"/>
        </w:rPr>
        <w:t xml:space="preserve"> </w:t>
      </w:r>
      <w:r w:rsidRPr="00571110">
        <w:rPr>
          <w:rStyle w:val="author"/>
          <w:rFonts w:ascii="Times New Roman" w:hAnsi="Times New Roman" w:cs="Times New Roman"/>
          <w:color w:val="1C1D1E"/>
          <w:shd w:val="clear" w:color="auto" w:fill="FFFFFF"/>
        </w:rPr>
        <w:t>Whitney, E.</w:t>
      </w:r>
      <w:r w:rsidRPr="00571110">
        <w:rPr>
          <w:rFonts w:ascii="Times New Roman" w:hAnsi="Times New Roman" w:cs="Times New Roman"/>
          <w:color w:val="1C1D1E"/>
          <w:shd w:val="clear" w:color="auto" w:fill="FFFFFF"/>
        </w:rPr>
        <w:t> (</w:t>
      </w:r>
      <w:r w:rsidRPr="00571110">
        <w:rPr>
          <w:rStyle w:val="pubyear"/>
          <w:rFonts w:ascii="Times New Roman" w:hAnsi="Times New Roman" w:cs="Times New Roman"/>
          <w:color w:val="1C1D1E"/>
          <w:shd w:val="clear" w:color="auto" w:fill="FFFFFF"/>
        </w:rPr>
        <w:t>2015</w:t>
      </w:r>
      <w:r w:rsidRPr="00571110">
        <w:rPr>
          <w:rFonts w:ascii="Times New Roman" w:hAnsi="Times New Roman" w:cs="Times New Roman"/>
          <w:color w:val="1C1D1E"/>
          <w:shd w:val="clear" w:color="auto" w:fill="FFFFFF"/>
        </w:rPr>
        <w:t>) </w:t>
      </w:r>
      <w:r w:rsidRPr="00571110">
        <w:rPr>
          <w:rStyle w:val="articletitle"/>
          <w:rFonts w:ascii="Times New Roman" w:hAnsi="Times New Roman" w:cs="Times New Roman"/>
          <w:color w:val="1C1D1E"/>
          <w:shd w:val="clear" w:color="auto" w:fill="FFFFFF"/>
        </w:rPr>
        <w:t>Lynn White Jr.'s ‘The Historical Roots of Our Ecologic Crisis’ After 50 Years</w:t>
      </w:r>
      <w:r w:rsidRPr="00571110">
        <w:rPr>
          <w:rFonts w:ascii="Times New Roman" w:hAnsi="Times New Roman" w:cs="Times New Roman"/>
          <w:color w:val="1C1D1E"/>
          <w:shd w:val="clear" w:color="auto" w:fill="FFFFFF"/>
        </w:rPr>
        <w:t>. </w:t>
      </w:r>
      <w:r w:rsidRPr="00571110">
        <w:rPr>
          <w:rFonts w:ascii="Times New Roman" w:hAnsi="Times New Roman" w:cs="Times New Roman"/>
          <w:i/>
          <w:iCs/>
          <w:color w:val="1C1D1E"/>
          <w:shd w:val="clear" w:color="auto" w:fill="FFFFFF"/>
        </w:rPr>
        <w:t>History Compass</w:t>
      </w:r>
      <w:r w:rsidRPr="00571110">
        <w:rPr>
          <w:rFonts w:ascii="Times New Roman" w:hAnsi="Times New Roman" w:cs="Times New Roman"/>
          <w:color w:val="1C1D1E"/>
          <w:shd w:val="clear" w:color="auto" w:fill="FFFFFF"/>
        </w:rPr>
        <w:t>, </w:t>
      </w:r>
      <w:r w:rsidRPr="00571110">
        <w:rPr>
          <w:rStyle w:val="vol"/>
          <w:rFonts w:ascii="Times New Roman" w:hAnsi="Times New Roman" w:cs="Times New Roman"/>
          <w:color w:val="1C1D1E"/>
          <w:shd w:val="clear" w:color="auto" w:fill="FFFFFF"/>
        </w:rPr>
        <w:t>13</w:t>
      </w:r>
      <w:r w:rsidRPr="00571110">
        <w:rPr>
          <w:rFonts w:ascii="Times New Roman" w:hAnsi="Times New Roman" w:cs="Times New Roman"/>
          <w:color w:val="1C1D1E"/>
          <w:shd w:val="clear" w:color="auto" w:fill="FFFFFF"/>
        </w:rPr>
        <w:t>: </w:t>
      </w:r>
      <w:r w:rsidRPr="00571110">
        <w:rPr>
          <w:rStyle w:val="pagefirst"/>
          <w:rFonts w:ascii="Times New Roman" w:hAnsi="Times New Roman" w:cs="Times New Roman"/>
          <w:color w:val="1C1D1E"/>
          <w:shd w:val="clear" w:color="auto" w:fill="FFFFFF"/>
        </w:rPr>
        <w:t>396</w:t>
      </w:r>
      <w:r w:rsidRPr="00571110">
        <w:rPr>
          <w:rFonts w:ascii="Times New Roman" w:hAnsi="Times New Roman" w:cs="Times New Roman"/>
          <w:color w:val="1C1D1E"/>
          <w:shd w:val="clear" w:color="auto" w:fill="FFFFFF"/>
        </w:rPr>
        <w:t>– </w:t>
      </w:r>
      <w:r w:rsidRPr="00571110">
        <w:rPr>
          <w:rStyle w:val="pagelast"/>
          <w:rFonts w:ascii="Times New Roman" w:hAnsi="Times New Roman" w:cs="Times New Roman"/>
          <w:color w:val="1C1D1E"/>
          <w:shd w:val="clear" w:color="auto" w:fill="FFFFFF"/>
        </w:rPr>
        <w:t>410</w:t>
      </w:r>
      <w:r w:rsidRPr="00571110">
        <w:rPr>
          <w:rFonts w:ascii="Times New Roman" w:hAnsi="Times New Roman" w:cs="Times New Roman"/>
          <w:color w:val="1C1D1E"/>
          <w:shd w:val="clear" w:color="auto" w:fill="FFFFFF"/>
        </w:rPr>
        <w:t>. doi: </w:t>
      </w:r>
      <w:hyperlink r:id="rId6" w:tgtFrame="_blank" w:tooltip="Link to external resource: 10.1111/hic3.12254" w:history="1">
        <w:r w:rsidRPr="00571110">
          <w:rPr>
            <w:rStyle w:val="Hyperlink"/>
            <w:rFonts w:ascii="Times New Roman" w:hAnsi="Times New Roman" w:cs="Times New Roman"/>
            <w:color w:val="005274"/>
            <w:shd w:val="clear" w:color="auto" w:fill="FFFFFF"/>
          </w:rPr>
          <w:t>10.1111/hic3.12254</w:t>
        </w:r>
      </w:hyperlink>
      <w:r w:rsidRPr="00571110">
        <w:rPr>
          <w:rFonts w:ascii="Times New Roman" w:hAnsi="Times New Roman" w:cs="Times New Roman"/>
          <w:color w:val="1C1D1E"/>
          <w:shd w:val="clear" w:color="auto" w:fill="FFFFFF"/>
        </w:rPr>
        <w:t>.</w:t>
      </w:r>
      <w:r w:rsidRPr="00571110">
        <w:rPr>
          <w:rFonts w:ascii="Times New Roman" w:hAnsi="Times New Roman" w:cs="Times New Roman"/>
        </w:rPr>
        <w:t>Page 406</w:t>
      </w:r>
    </w:p>
  </w:footnote>
  <w:footnote w:id="20">
    <w:p w14:paraId="5E7BD949" w14:textId="3A6A0577" w:rsidR="000742D2" w:rsidRPr="00571110" w:rsidRDefault="000742D2" w:rsidP="000742D2">
      <w:pPr>
        <w:shd w:val="clear" w:color="auto" w:fill="FFFFFF"/>
        <w:textAlignment w:val="baseline"/>
        <w:rPr>
          <w:rFonts w:ascii="Times New Roman" w:hAnsi="Times New Roman" w:cs="Times New Roman"/>
          <w:sz w:val="20"/>
          <w:szCs w:val="20"/>
        </w:rPr>
      </w:pPr>
      <w:r w:rsidRPr="00571110">
        <w:rPr>
          <w:rStyle w:val="FootnoteReference"/>
          <w:rFonts w:ascii="Times New Roman" w:hAnsi="Times New Roman" w:cs="Times New Roman"/>
          <w:sz w:val="20"/>
          <w:szCs w:val="20"/>
        </w:rPr>
        <w:footnoteRef/>
      </w:r>
      <w:r w:rsidRPr="00571110">
        <w:rPr>
          <w:rFonts w:ascii="Times New Roman" w:hAnsi="Times New Roman" w:cs="Times New Roman"/>
          <w:sz w:val="20"/>
          <w:szCs w:val="20"/>
        </w:rPr>
        <w:t xml:space="preserve"> Deborah Bird Rose</w:t>
      </w:r>
      <w:r w:rsidRPr="00571110">
        <w:rPr>
          <w:rFonts w:ascii="Times New Roman" w:hAnsi="Times New Roman" w:cs="Times New Roman"/>
          <w:color w:val="2A2A2A"/>
          <w:sz w:val="20"/>
          <w:szCs w:val="20"/>
        </w:rPr>
        <w:t xml:space="preserve"> </w:t>
      </w:r>
      <w:r w:rsidRPr="00571110">
        <w:rPr>
          <w:rFonts w:ascii="Times New Roman" w:eastAsia="Times New Roman" w:hAnsi="Times New Roman" w:cs="Times New Roman"/>
          <w:color w:val="2A2A2A"/>
          <w:kern w:val="36"/>
          <w:sz w:val="20"/>
          <w:szCs w:val="20"/>
          <w:lang w:eastAsia="en-GB"/>
        </w:rPr>
        <w:t>Val Plumwood's Philosophical Animism: Attentive Interactions in the Sentient World </w:t>
      </w:r>
      <w:r w:rsidRPr="00571110">
        <w:rPr>
          <w:rFonts w:ascii="Times New Roman" w:hAnsi="Times New Roman" w:cs="Times New Roman"/>
          <w:color w:val="000000"/>
          <w:sz w:val="20"/>
          <w:szCs w:val="20"/>
        </w:rPr>
        <w:t>Environmental Humanities (2013) 3 (1): 93–109.</w:t>
      </w:r>
      <w:hyperlink r:id="rId7" w:tgtFrame="_blank" w:history="1">
        <w:r w:rsidRPr="00571110">
          <w:rPr>
            <w:rStyle w:val="Hyperlink"/>
            <w:rFonts w:ascii="Times New Roman" w:hAnsi="Times New Roman" w:cs="Times New Roman"/>
            <w:color w:val="006FB7"/>
            <w:sz w:val="20"/>
            <w:szCs w:val="20"/>
            <w:bdr w:val="none" w:sz="0" w:space="0" w:color="auto" w:frame="1"/>
          </w:rPr>
          <w:t>https://doi.org/10.1215/22011919-3611248</w:t>
        </w:r>
      </w:hyperlink>
      <w:r w:rsidRPr="00571110">
        <w:rPr>
          <w:rFonts w:ascii="Times New Roman" w:hAnsi="Times New Roman" w:cs="Times New Roman"/>
          <w:color w:val="000000"/>
          <w:sz w:val="20"/>
          <w:szCs w:val="20"/>
        </w:rPr>
        <w:t xml:space="preserve"> page 94</w:t>
      </w:r>
    </w:p>
  </w:footnote>
  <w:footnote w:id="21">
    <w:p w14:paraId="5F85D693" w14:textId="5A42A0F4" w:rsidR="000742D2" w:rsidRPr="00571110" w:rsidRDefault="000742D2">
      <w:pPr>
        <w:pStyle w:val="FootnoteText"/>
        <w:rPr>
          <w:rFonts w:ascii="Times New Roman" w:hAnsi="Times New Roman" w:cs="Times New Roman"/>
        </w:rPr>
      </w:pPr>
      <w:r w:rsidRPr="00571110">
        <w:rPr>
          <w:rStyle w:val="FootnoteReference"/>
          <w:rFonts w:ascii="Times New Roman" w:hAnsi="Times New Roman" w:cs="Times New Roman"/>
        </w:rPr>
        <w:footnoteRef/>
      </w:r>
      <w:r w:rsidRPr="00571110">
        <w:rPr>
          <w:rFonts w:ascii="Times New Roman" w:hAnsi="Times New Roman" w:cs="Times New Roman"/>
        </w:rPr>
        <w:t xml:space="preserve"> Plumwood, Val. (2004). Gender, Eco-Feminism and the Environment. 43-60. 10.1017/CBO9780511804434.004.</w:t>
      </w:r>
    </w:p>
  </w:footnote>
  <w:footnote w:id="22">
    <w:p w14:paraId="7008C6DF" w14:textId="53B489E7" w:rsidR="000742D2" w:rsidRPr="00C26989" w:rsidRDefault="000742D2">
      <w:pPr>
        <w:pStyle w:val="FootnoteText"/>
        <w:rPr>
          <w:rFonts w:ascii="Times New Roman" w:hAnsi="Times New Roman" w:cs="Times New Roman"/>
        </w:rPr>
      </w:pPr>
      <w:r w:rsidRPr="00571110">
        <w:rPr>
          <w:rStyle w:val="FootnoteReference"/>
          <w:rFonts w:ascii="Times New Roman" w:hAnsi="Times New Roman" w:cs="Times New Roman"/>
        </w:rPr>
        <w:footnoteRef/>
      </w:r>
      <w:r w:rsidRPr="00571110">
        <w:rPr>
          <w:rFonts w:ascii="Times New Roman" w:hAnsi="Times New Roman" w:cs="Times New Roman"/>
        </w:rPr>
        <w:t xml:space="preserve"> Controversies in Environmental Sociology Ed. Robert White, Cambridge University Press 2004.</w:t>
      </w:r>
      <w:r w:rsidRPr="00C26989">
        <w:rPr>
          <w:rFonts w:ascii="Times New Roman" w:hAnsi="Times New Roman" w:cs="Times New Roman"/>
        </w:rPr>
        <w:t xml:space="preserve">  </w:t>
      </w:r>
    </w:p>
  </w:footnote>
  <w:footnote w:id="23">
    <w:p w14:paraId="44F905B4" w14:textId="77777777" w:rsidR="00967E5A" w:rsidRPr="00C26989" w:rsidRDefault="000742D2" w:rsidP="00122CF9">
      <w:pPr>
        <w:pStyle w:val="FootnoteText"/>
        <w:rPr>
          <w:rFonts w:ascii="Times New Roman" w:hAnsi="Times New Roman" w:cs="Times New Roman"/>
        </w:rPr>
      </w:pPr>
      <w:r w:rsidRPr="00C26989">
        <w:rPr>
          <w:rStyle w:val="FootnoteReference"/>
          <w:rFonts w:ascii="Times New Roman" w:hAnsi="Times New Roman" w:cs="Times New Roman"/>
        </w:rPr>
        <w:footnoteRef/>
      </w:r>
      <w:r w:rsidRPr="00C26989">
        <w:rPr>
          <w:rFonts w:ascii="Times New Roman" w:hAnsi="Times New Roman" w:cs="Times New Roman"/>
        </w:rPr>
        <w:t xml:space="preserve"> Plumwood, Val. (2004). Gender, Eco-Feminism and the Environment</w:t>
      </w:r>
    </w:p>
    <w:p w14:paraId="21132177" w14:textId="6368C276" w:rsidR="000742D2" w:rsidRDefault="00967E5A" w:rsidP="00122CF9">
      <w:pPr>
        <w:pStyle w:val="FootnoteText"/>
      </w:pPr>
      <w:r w:rsidRPr="00C26989">
        <w:rPr>
          <w:rFonts w:ascii="Times New Roman" w:hAnsi="Times New Roman" w:cs="Times New Roman"/>
        </w:rPr>
        <w:t>1</w:t>
      </w:r>
      <w:r w:rsidR="000742D2" w:rsidRPr="00C26989">
        <w:rPr>
          <w:rFonts w:ascii="Times New Roman" w:hAnsi="Times New Roman" w:cs="Times New Roman"/>
        </w:rPr>
        <w:t>0.1017/CBO9780511804434.004. Page 45</w:t>
      </w:r>
    </w:p>
  </w:footnote>
  <w:footnote w:id="24">
    <w:p w14:paraId="0E4F0353" w14:textId="1E16558B" w:rsidR="000742D2" w:rsidRPr="00C26989" w:rsidRDefault="000742D2" w:rsidP="00122CF9">
      <w:pPr>
        <w:pStyle w:val="FootnoteText"/>
        <w:rPr>
          <w:rFonts w:ascii="Times New Roman" w:hAnsi="Times New Roman" w:cs="Times New Roman"/>
        </w:rPr>
      </w:pPr>
      <w:r w:rsidRPr="00C26989">
        <w:rPr>
          <w:rStyle w:val="FootnoteReference"/>
          <w:rFonts w:ascii="Times New Roman" w:hAnsi="Times New Roman" w:cs="Times New Roman"/>
        </w:rPr>
        <w:footnoteRef/>
      </w:r>
      <w:r w:rsidRPr="00C26989">
        <w:rPr>
          <w:rFonts w:ascii="Times New Roman" w:hAnsi="Times New Roman" w:cs="Times New Roman"/>
        </w:rPr>
        <w:t xml:space="preserve"> Ibid pages46-47</w:t>
      </w:r>
    </w:p>
  </w:footnote>
  <w:footnote w:id="25">
    <w:p w14:paraId="428D81D2" w14:textId="14128F48" w:rsidR="000742D2" w:rsidRPr="00C26989" w:rsidRDefault="000742D2">
      <w:pPr>
        <w:pStyle w:val="FootnoteText"/>
        <w:rPr>
          <w:rFonts w:ascii="Times New Roman" w:hAnsi="Times New Roman" w:cs="Times New Roman"/>
        </w:rPr>
      </w:pPr>
      <w:r w:rsidRPr="00C26989">
        <w:rPr>
          <w:rStyle w:val="FootnoteReference"/>
          <w:rFonts w:ascii="Times New Roman" w:hAnsi="Times New Roman" w:cs="Times New Roman"/>
        </w:rPr>
        <w:footnoteRef/>
      </w:r>
      <w:r w:rsidRPr="00C26989">
        <w:rPr>
          <w:rFonts w:ascii="Times New Roman" w:hAnsi="Times New Roman" w:cs="Times New Roman"/>
        </w:rPr>
        <w:t xml:space="preserve"> Ibid Pages 48-49</w:t>
      </w:r>
    </w:p>
  </w:footnote>
  <w:footnote w:id="26">
    <w:p w14:paraId="37596958" w14:textId="351BBFC7" w:rsidR="000742D2" w:rsidRPr="00C26989" w:rsidRDefault="000742D2" w:rsidP="00571110">
      <w:pPr>
        <w:spacing w:after="0" w:line="360" w:lineRule="auto"/>
        <w:rPr>
          <w:rFonts w:ascii="Times New Roman" w:hAnsi="Times New Roman" w:cs="Times New Roman"/>
          <w:sz w:val="20"/>
          <w:szCs w:val="20"/>
        </w:rPr>
      </w:pPr>
      <w:r w:rsidRPr="00C26989">
        <w:rPr>
          <w:rStyle w:val="FootnoteReference"/>
          <w:rFonts w:ascii="Times New Roman" w:hAnsi="Times New Roman" w:cs="Times New Roman"/>
          <w:sz w:val="20"/>
          <w:szCs w:val="20"/>
        </w:rPr>
        <w:footnoteRef/>
      </w:r>
      <w:r w:rsidRPr="00C26989">
        <w:rPr>
          <w:rFonts w:ascii="Times New Roman" w:hAnsi="Times New Roman" w:cs="Times New Roman"/>
          <w:sz w:val="20"/>
          <w:szCs w:val="20"/>
        </w:rPr>
        <w:t xml:space="preserve"> </w:t>
      </w:r>
      <w:r w:rsidR="00C90ACC" w:rsidRPr="00C26989">
        <w:rPr>
          <w:rFonts w:ascii="Times New Roman" w:hAnsi="Times New Roman" w:cs="Times New Roman"/>
          <w:sz w:val="20"/>
          <w:szCs w:val="20"/>
        </w:rPr>
        <w:t xml:space="preserve">Curry, Patrick; </w:t>
      </w:r>
      <w:r w:rsidR="00C90ACC" w:rsidRPr="00C26989">
        <w:rPr>
          <w:rFonts w:ascii="Times New Roman" w:hAnsi="Times New Roman" w:cs="Times New Roman"/>
          <w:i/>
          <w:iCs/>
          <w:sz w:val="20"/>
          <w:szCs w:val="20"/>
        </w:rPr>
        <w:t xml:space="preserve">Ecological Ethics An Introduction </w:t>
      </w:r>
      <w:r w:rsidR="00C90ACC" w:rsidRPr="00C26989">
        <w:rPr>
          <w:rFonts w:ascii="Times New Roman" w:hAnsi="Times New Roman" w:cs="Times New Roman"/>
          <w:sz w:val="20"/>
          <w:szCs w:val="20"/>
        </w:rPr>
        <w:t xml:space="preserve"> 2</w:t>
      </w:r>
      <w:r w:rsidR="00C90ACC" w:rsidRPr="00C26989">
        <w:rPr>
          <w:rFonts w:ascii="Times New Roman" w:hAnsi="Times New Roman" w:cs="Times New Roman"/>
          <w:sz w:val="20"/>
          <w:szCs w:val="20"/>
          <w:vertAlign w:val="superscript"/>
        </w:rPr>
        <w:t>nd</w:t>
      </w:r>
      <w:r w:rsidR="00C90ACC" w:rsidRPr="00C26989">
        <w:rPr>
          <w:rFonts w:ascii="Times New Roman" w:hAnsi="Times New Roman" w:cs="Times New Roman"/>
          <w:sz w:val="20"/>
          <w:szCs w:val="20"/>
        </w:rPr>
        <w:t xml:space="preserve"> Edn (Polity Press 2019) </w:t>
      </w:r>
      <w:r w:rsidRPr="00C26989">
        <w:rPr>
          <w:rFonts w:ascii="Times New Roman" w:hAnsi="Times New Roman" w:cs="Times New Roman"/>
          <w:sz w:val="20"/>
          <w:szCs w:val="20"/>
        </w:rPr>
        <w:t>I Page 1331.</w:t>
      </w:r>
    </w:p>
  </w:footnote>
  <w:footnote w:id="27">
    <w:p w14:paraId="30A18299" w14:textId="1D62D99E" w:rsidR="00967E5A" w:rsidRPr="00C26989" w:rsidRDefault="00967E5A">
      <w:pPr>
        <w:pStyle w:val="FootnoteText"/>
        <w:rPr>
          <w:rFonts w:ascii="Times New Roman" w:hAnsi="Times New Roman" w:cs="Times New Roman"/>
        </w:rPr>
      </w:pPr>
      <w:r w:rsidRPr="00C26989">
        <w:rPr>
          <w:rStyle w:val="FootnoteReference"/>
          <w:rFonts w:ascii="Times New Roman" w:hAnsi="Times New Roman" w:cs="Times New Roman"/>
        </w:rPr>
        <w:footnoteRef/>
      </w:r>
      <w:r w:rsidRPr="00C26989">
        <w:rPr>
          <w:rFonts w:ascii="Times New Roman" w:hAnsi="Times New Roman" w:cs="Times New Roman"/>
        </w:rPr>
        <w:t xml:space="preserve"> Plumwood, Val. (2004). Gender, Eco-Feminism and the Environment. 43-60. 10.1017/CBO9780511804434.004. Page 48</w:t>
      </w:r>
    </w:p>
  </w:footnote>
  <w:footnote w:id="28">
    <w:p w14:paraId="1D54501E" w14:textId="487A03D6" w:rsidR="000742D2" w:rsidRPr="00C26989" w:rsidRDefault="000742D2">
      <w:pPr>
        <w:pStyle w:val="FootnoteText"/>
        <w:rPr>
          <w:rFonts w:ascii="Times New Roman" w:hAnsi="Times New Roman" w:cs="Times New Roman"/>
        </w:rPr>
      </w:pPr>
      <w:r w:rsidRPr="00C26989">
        <w:rPr>
          <w:rStyle w:val="FootnoteReference"/>
          <w:rFonts w:ascii="Times New Roman" w:hAnsi="Times New Roman" w:cs="Times New Roman"/>
        </w:rPr>
        <w:footnoteRef/>
      </w:r>
      <w:r w:rsidRPr="00C26989">
        <w:rPr>
          <w:rFonts w:ascii="Times New Roman" w:hAnsi="Times New Roman" w:cs="Times New Roman"/>
        </w:rPr>
        <w:t xml:space="preserve"> </w:t>
      </w:r>
      <w:r w:rsidR="00967E5A" w:rsidRPr="00C26989">
        <w:rPr>
          <w:rFonts w:ascii="Times New Roman" w:hAnsi="Times New Roman" w:cs="Times New Roman"/>
        </w:rPr>
        <w:t>Ibid page 51</w:t>
      </w:r>
    </w:p>
  </w:footnote>
  <w:footnote w:id="29">
    <w:p w14:paraId="27994FEC" w14:textId="7E76A224" w:rsidR="000742D2" w:rsidRPr="00571110" w:rsidRDefault="000742D2">
      <w:pPr>
        <w:pStyle w:val="FootnoteText"/>
        <w:rPr>
          <w:rFonts w:ascii="Times New Roman" w:hAnsi="Times New Roman" w:cs="Times New Roman"/>
        </w:rPr>
      </w:pPr>
      <w:r w:rsidRPr="00571110">
        <w:rPr>
          <w:rStyle w:val="FootnoteReference"/>
          <w:rFonts w:ascii="Times New Roman" w:hAnsi="Times New Roman" w:cs="Times New Roman"/>
        </w:rPr>
        <w:footnoteRef/>
      </w:r>
      <w:r w:rsidRPr="00571110">
        <w:rPr>
          <w:rFonts w:ascii="Times New Roman" w:hAnsi="Times New Roman" w:cs="Times New Roman"/>
        </w:rPr>
        <w:t xml:space="preserve"> </w:t>
      </w:r>
      <w:r w:rsidR="00967E5A" w:rsidRPr="00571110">
        <w:rPr>
          <w:rFonts w:ascii="Times New Roman" w:hAnsi="Times New Roman" w:cs="Times New Roman"/>
        </w:rPr>
        <w:t>Ibid</w:t>
      </w:r>
    </w:p>
  </w:footnote>
  <w:footnote w:id="30">
    <w:p w14:paraId="6A9CDDDE" w14:textId="0EA1A3A3" w:rsidR="000742D2" w:rsidRPr="00571110" w:rsidRDefault="000742D2">
      <w:pPr>
        <w:pStyle w:val="FootnoteText"/>
        <w:rPr>
          <w:rFonts w:ascii="Times New Roman" w:hAnsi="Times New Roman" w:cs="Times New Roman"/>
        </w:rPr>
      </w:pPr>
      <w:r w:rsidRPr="00571110">
        <w:rPr>
          <w:rStyle w:val="FootnoteReference"/>
          <w:rFonts w:ascii="Times New Roman" w:hAnsi="Times New Roman" w:cs="Times New Roman"/>
        </w:rPr>
        <w:footnoteRef/>
      </w:r>
      <w:r w:rsidRPr="00571110">
        <w:rPr>
          <w:rFonts w:ascii="Times New Roman" w:hAnsi="Times New Roman" w:cs="Times New Roman"/>
        </w:rPr>
        <w:t xml:space="preserve"> </w:t>
      </w:r>
      <w:r w:rsidR="00967E5A" w:rsidRPr="00571110">
        <w:rPr>
          <w:rFonts w:ascii="Times New Roman" w:hAnsi="Times New Roman" w:cs="Times New Roman"/>
        </w:rPr>
        <w:t>Ibid page 52the ass</w:t>
      </w:r>
    </w:p>
  </w:footnote>
  <w:footnote w:id="31">
    <w:p w14:paraId="6EEE94EE" w14:textId="22A66B76" w:rsidR="000742D2" w:rsidRPr="00571110" w:rsidRDefault="000742D2" w:rsidP="00254469">
      <w:pPr>
        <w:pStyle w:val="FootnoteText"/>
        <w:rPr>
          <w:rFonts w:ascii="Times New Roman" w:hAnsi="Times New Roman" w:cs="Times New Roman"/>
        </w:rPr>
      </w:pPr>
      <w:r w:rsidRPr="00571110">
        <w:rPr>
          <w:rStyle w:val="FootnoteReference"/>
          <w:rFonts w:ascii="Times New Roman" w:hAnsi="Times New Roman" w:cs="Times New Roman"/>
        </w:rPr>
        <w:footnoteRef/>
      </w:r>
      <w:r w:rsidRPr="00571110">
        <w:rPr>
          <w:rFonts w:ascii="Times New Roman" w:hAnsi="Times New Roman" w:cs="Times New Roman"/>
        </w:rPr>
        <w:t xml:space="preserve"> </w:t>
      </w:r>
      <w:r w:rsidR="00254469" w:rsidRPr="00571110">
        <w:rPr>
          <w:rFonts w:ascii="Times New Roman" w:hAnsi="Times New Roman" w:cs="Times New Roman"/>
        </w:rPr>
        <w:t>Ibid page 55</w:t>
      </w:r>
    </w:p>
  </w:footnote>
  <w:footnote w:id="32">
    <w:p w14:paraId="2AAC0009" w14:textId="6796B4AE" w:rsidR="00967E5A" w:rsidRDefault="00967E5A">
      <w:pPr>
        <w:pStyle w:val="FootnoteText"/>
      </w:pPr>
      <w:r w:rsidRPr="00571110">
        <w:rPr>
          <w:rStyle w:val="FootnoteReference"/>
          <w:rFonts w:ascii="Times New Roman" w:hAnsi="Times New Roman" w:cs="Times New Roman"/>
        </w:rPr>
        <w:footnoteRef/>
      </w:r>
      <w:r w:rsidRPr="00571110">
        <w:rPr>
          <w:rFonts w:ascii="Times New Roman" w:hAnsi="Times New Roman" w:cs="Times New Roman"/>
        </w:rPr>
        <w:t xml:space="preserve"> </w:t>
      </w:r>
      <w:r w:rsidR="00254469" w:rsidRPr="00571110">
        <w:rPr>
          <w:rFonts w:ascii="Times New Roman" w:hAnsi="Times New Roman" w:cs="Times New Roman"/>
        </w:rPr>
        <w:t>Ibid page 57</w:t>
      </w:r>
    </w:p>
  </w:footnote>
  <w:footnote w:id="33">
    <w:p w14:paraId="01462D05" w14:textId="3206902A" w:rsidR="000742D2" w:rsidRPr="00571110" w:rsidRDefault="000742D2">
      <w:pPr>
        <w:pStyle w:val="FootnoteText"/>
        <w:rPr>
          <w:rFonts w:ascii="Times New Roman" w:hAnsi="Times New Roman" w:cs="Times New Roman"/>
        </w:rPr>
      </w:pPr>
      <w:r w:rsidRPr="00571110">
        <w:rPr>
          <w:rStyle w:val="FootnoteReference"/>
          <w:rFonts w:ascii="Times New Roman" w:hAnsi="Times New Roman" w:cs="Times New Roman"/>
        </w:rPr>
        <w:footnoteRef/>
      </w:r>
      <w:r w:rsidRPr="00571110">
        <w:rPr>
          <w:rFonts w:ascii="Times New Roman" w:hAnsi="Times New Roman" w:cs="Times New Roman"/>
        </w:rPr>
        <w:t xml:space="preserve"> </w:t>
      </w:r>
      <w:r w:rsidR="00254469" w:rsidRPr="00571110">
        <w:rPr>
          <w:rFonts w:ascii="Times New Roman" w:hAnsi="Times New Roman" w:cs="Times New Roman"/>
          <w:color w:val="000000"/>
          <w:spacing w:val="-5"/>
          <w:shd w:val="clear" w:color="auto" w:fill="FFFFFF"/>
        </w:rPr>
        <w:t>Hall, Bert S. “Lynn Townsend White, Jr. (1907-1987).” </w:t>
      </w:r>
      <w:r w:rsidR="00254469" w:rsidRPr="00571110">
        <w:rPr>
          <w:rFonts w:ascii="Times New Roman" w:hAnsi="Times New Roman" w:cs="Times New Roman"/>
          <w:i/>
          <w:iCs/>
          <w:color w:val="000000"/>
          <w:spacing w:val="-5"/>
          <w:shd w:val="clear" w:color="auto" w:fill="FFFFFF"/>
        </w:rPr>
        <w:t>Technology and Culture</w:t>
      </w:r>
      <w:r w:rsidR="00254469" w:rsidRPr="00571110">
        <w:rPr>
          <w:rFonts w:ascii="Times New Roman" w:hAnsi="Times New Roman" w:cs="Times New Roman"/>
          <w:color w:val="000000"/>
          <w:spacing w:val="-5"/>
          <w:shd w:val="clear" w:color="auto" w:fill="FFFFFF"/>
        </w:rPr>
        <w:t>, vol. 30, no. 1, 1989, pp. 194–213. </w:t>
      </w:r>
      <w:r w:rsidR="00254469" w:rsidRPr="00571110">
        <w:rPr>
          <w:rFonts w:ascii="Times New Roman" w:hAnsi="Times New Roman" w:cs="Times New Roman"/>
          <w:i/>
          <w:iCs/>
          <w:color w:val="000000"/>
          <w:spacing w:val="-5"/>
          <w:shd w:val="clear" w:color="auto" w:fill="FFFFFF"/>
        </w:rPr>
        <w:t>JSTOR</w:t>
      </w:r>
      <w:r w:rsidR="00254469" w:rsidRPr="00571110">
        <w:rPr>
          <w:rFonts w:ascii="Times New Roman" w:hAnsi="Times New Roman" w:cs="Times New Roman"/>
          <w:color w:val="000000"/>
          <w:spacing w:val="-5"/>
          <w:shd w:val="clear" w:color="auto" w:fill="FFFFFF"/>
        </w:rPr>
        <w:t xml:space="preserve">, www.jstor.org/stable/3105471. Accessed 17 Nov. 2020 </w:t>
      </w:r>
    </w:p>
  </w:footnote>
  <w:footnote w:id="34">
    <w:p w14:paraId="54FA9448" w14:textId="17B362F1" w:rsidR="00254469" w:rsidRPr="00571110" w:rsidRDefault="00254469">
      <w:pPr>
        <w:pStyle w:val="FootnoteText"/>
        <w:rPr>
          <w:rFonts w:ascii="Times New Roman" w:hAnsi="Times New Roman" w:cs="Times New Roman"/>
        </w:rPr>
      </w:pPr>
      <w:r w:rsidRPr="00571110">
        <w:rPr>
          <w:rStyle w:val="FootnoteReference"/>
          <w:rFonts w:ascii="Times New Roman" w:hAnsi="Times New Roman" w:cs="Times New Roman"/>
        </w:rPr>
        <w:footnoteRef/>
      </w:r>
      <w:r w:rsidRPr="00571110">
        <w:rPr>
          <w:rFonts w:ascii="Times New Roman" w:hAnsi="Times New Roman" w:cs="Times New Roman"/>
        </w:rPr>
        <w:t xml:space="preserve"> Ibid 196</w:t>
      </w:r>
    </w:p>
  </w:footnote>
  <w:footnote w:id="35">
    <w:p w14:paraId="53F00078" w14:textId="2E18F3BD" w:rsidR="000742D2" w:rsidRPr="00571110" w:rsidRDefault="000742D2">
      <w:pPr>
        <w:pStyle w:val="FootnoteText"/>
        <w:rPr>
          <w:rFonts w:ascii="Times New Roman" w:hAnsi="Times New Roman" w:cs="Times New Roman"/>
        </w:rPr>
      </w:pPr>
      <w:r w:rsidRPr="00571110">
        <w:rPr>
          <w:rStyle w:val="FootnoteReference"/>
          <w:rFonts w:ascii="Times New Roman" w:hAnsi="Times New Roman" w:cs="Times New Roman"/>
        </w:rPr>
        <w:footnoteRef/>
      </w:r>
      <w:r w:rsidRPr="00571110">
        <w:rPr>
          <w:rFonts w:ascii="Times New Roman" w:hAnsi="Times New Roman" w:cs="Times New Roman"/>
        </w:rPr>
        <w:t xml:space="preserve"> </w:t>
      </w:r>
      <w:r w:rsidR="00254469" w:rsidRPr="00571110">
        <w:rPr>
          <w:rFonts w:ascii="Times New Roman" w:hAnsi="Times New Roman" w:cs="Times New Roman"/>
        </w:rPr>
        <w:t>Ibid 197</w:t>
      </w:r>
    </w:p>
  </w:footnote>
  <w:footnote w:id="36">
    <w:p w14:paraId="5D1B7DAB" w14:textId="7BC7953C" w:rsidR="000742D2" w:rsidRPr="00571110" w:rsidRDefault="000742D2" w:rsidP="006C744A">
      <w:pPr>
        <w:shd w:val="clear" w:color="auto" w:fill="FFFFFF"/>
        <w:textAlignment w:val="baseline"/>
        <w:rPr>
          <w:rFonts w:ascii="Times New Roman" w:hAnsi="Times New Roman" w:cs="Times New Roman"/>
          <w:sz w:val="20"/>
          <w:szCs w:val="20"/>
        </w:rPr>
      </w:pPr>
      <w:r w:rsidRPr="00571110">
        <w:rPr>
          <w:rStyle w:val="FootnoteReference"/>
          <w:rFonts w:ascii="Times New Roman" w:hAnsi="Times New Roman" w:cs="Times New Roman"/>
          <w:sz w:val="20"/>
          <w:szCs w:val="20"/>
        </w:rPr>
        <w:footnoteRef/>
      </w:r>
      <w:r w:rsidRPr="00571110">
        <w:rPr>
          <w:rFonts w:ascii="Times New Roman" w:hAnsi="Times New Roman" w:cs="Times New Roman"/>
          <w:sz w:val="20"/>
          <w:szCs w:val="20"/>
        </w:rPr>
        <w:t xml:space="preserve"> </w:t>
      </w:r>
      <w:r w:rsidR="00254469" w:rsidRPr="00571110">
        <w:rPr>
          <w:rFonts w:ascii="Times New Roman" w:hAnsi="Times New Roman" w:cs="Times New Roman"/>
          <w:sz w:val="20"/>
          <w:szCs w:val="20"/>
        </w:rPr>
        <w:t>Deborah Bird Rose</w:t>
      </w:r>
      <w:r w:rsidR="00254469" w:rsidRPr="00571110">
        <w:rPr>
          <w:rFonts w:ascii="Times New Roman" w:hAnsi="Times New Roman" w:cs="Times New Roman"/>
          <w:color w:val="2A2A2A"/>
          <w:sz w:val="20"/>
          <w:szCs w:val="20"/>
        </w:rPr>
        <w:t xml:space="preserve"> </w:t>
      </w:r>
      <w:r w:rsidR="00254469" w:rsidRPr="00571110">
        <w:rPr>
          <w:rFonts w:ascii="Times New Roman" w:eastAsia="Times New Roman" w:hAnsi="Times New Roman" w:cs="Times New Roman"/>
          <w:color w:val="2A2A2A"/>
          <w:kern w:val="36"/>
          <w:sz w:val="20"/>
          <w:szCs w:val="20"/>
          <w:lang w:eastAsia="en-GB"/>
        </w:rPr>
        <w:t>Val Plumwood's Philosophical Animism: Attentive Interactions in the Sentient World </w:t>
      </w:r>
      <w:r w:rsidR="00254469" w:rsidRPr="00571110">
        <w:rPr>
          <w:rFonts w:ascii="Times New Roman" w:hAnsi="Times New Roman" w:cs="Times New Roman"/>
          <w:color w:val="000000"/>
          <w:sz w:val="20"/>
          <w:szCs w:val="20"/>
        </w:rPr>
        <w:t>Environmental Humanities (2013) 3 (1): 93–109.</w:t>
      </w:r>
      <w:hyperlink r:id="rId8" w:tgtFrame="_blank" w:history="1">
        <w:r w:rsidR="00254469" w:rsidRPr="00571110">
          <w:rPr>
            <w:rStyle w:val="Hyperlink"/>
            <w:rFonts w:ascii="Times New Roman" w:hAnsi="Times New Roman" w:cs="Times New Roman"/>
            <w:color w:val="006FB7"/>
            <w:sz w:val="20"/>
            <w:szCs w:val="20"/>
            <w:bdr w:val="none" w:sz="0" w:space="0" w:color="auto" w:frame="1"/>
          </w:rPr>
          <w:t>https://doi.org/10.1215/22011919-3611248</w:t>
        </w:r>
      </w:hyperlink>
      <w:r w:rsidR="00254469" w:rsidRPr="00571110">
        <w:rPr>
          <w:rFonts w:ascii="Times New Roman" w:hAnsi="Times New Roman" w:cs="Times New Roman"/>
          <w:color w:val="000000"/>
          <w:sz w:val="20"/>
          <w:szCs w:val="20"/>
        </w:rPr>
        <w:t xml:space="preserve"> page 94</w:t>
      </w:r>
    </w:p>
  </w:footnote>
  <w:footnote w:id="37">
    <w:p w14:paraId="16694710" w14:textId="77777777" w:rsidR="006C744A" w:rsidRPr="00571110" w:rsidRDefault="00254469" w:rsidP="006C744A">
      <w:pPr>
        <w:pStyle w:val="FootnoteText"/>
        <w:rPr>
          <w:rFonts w:ascii="Times New Roman" w:hAnsi="Times New Roman" w:cs="Times New Roman"/>
        </w:rPr>
      </w:pPr>
      <w:r w:rsidRPr="00571110">
        <w:rPr>
          <w:rStyle w:val="FootnoteReference"/>
          <w:rFonts w:ascii="Times New Roman" w:hAnsi="Times New Roman" w:cs="Times New Roman"/>
        </w:rPr>
        <w:footnoteRef/>
      </w:r>
      <w:r w:rsidRPr="00571110">
        <w:rPr>
          <w:rFonts w:ascii="Times New Roman" w:hAnsi="Times New Roman" w:cs="Times New Roman"/>
        </w:rPr>
        <w:t xml:space="preserve"> </w:t>
      </w:r>
      <w:r w:rsidR="006C744A" w:rsidRPr="00571110">
        <w:rPr>
          <w:rFonts w:ascii="Times New Roman" w:hAnsi="Times New Roman" w:cs="Times New Roman"/>
        </w:rPr>
        <w:t>Plumwood, Val. (2004). Gender, Eco-Feminism and the Environment</w:t>
      </w:r>
    </w:p>
    <w:p w14:paraId="77D718F5" w14:textId="5FD7FB11" w:rsidR="00254469" w:rsidRDefault="006C744A" w:rsidP="006C744A">
      <w:pPr>
        <w:pStyle w:val="FootnoteText"/>
      </w:pPr>
      <w:r w:rsidRPr="00571110">
        <w:rPr>
          <w:rFonts w:ascii="Times New Roman" w:hAnsi="Times New Roman" w:cs="Times New Roman"/>
        </w:rPr>
        <w:t>10.1017/CBO9780511804434.004. Page 45</w:t>
      </w:r>
    </w:p>
  </w:footnote>
  <w:footnote w:id="38">
    <w:p w14:paraId="6E188B20" w14:textId="2D1E73F1" w:rsidR="000742D2" w:rsidRPr="00571110" w:rsidRDefault="000742D2" w:rsidP="00532732">
      <w:pPr>
        <w:pStyle w:val="FootnoteText"/>
        <w:rPr>
          <w:rFonts w:ascii="Times New Roman" w:hAnsi="Times New Roman" w:cs="Times New Roman"/>
        </w:rPr>
      </w:pPr>
      <w:r w:rsidRPr="00571110">
        <w:rPr>
          <w:rStyle w:val="FootnoteReference"/>
          <w:rFonts w:ascii="Times New Roman" w:hAnsi="Times New Roman" w:cs="Times New Roman"/>
        </w:rPr>
        <w:footnoteRef/>
      </w:r>
      <w:r w:rsidRPr="00571110">
        <w:rPr>
          <w:rFonts w:ascii="Times New Roman" w:hAnsi="Times New Roman" w:cs="Times New Roman"/>
        </w:rPr>
        <w:t xml:space="preserve"> O</w:t>
      </w:r>
      <w:r w:rsidR="006C744A" w:rsidRPr="00571110">
        <w:rPr>
          <w:rFonts w:ascii="Times New Roman" w:hAnsi="Times New Roman" w:cs="Times New Roman"/>
        </w:rPr>
        <w:t>xford English Dictionary https://www.lexico.com/definition/feudalism</w:t>
      </w:r>
    </w:p>
  </w:footnote>
  <w:footnote w:id="39">
    <w:p w14:paraId="3D0A18BF" w14:textId="63175B7E" w:rsidR="000742D2" w:rsidRPr="00571110" w:rsidRDefault="000742D2">
      <w:pPr>
        <w:pStyle w:val="FootnoteText"/>
        <w:rPr>
          <w:rFonts w:ascii="Times New Roman" w:hAnsi="Times New Roman" w:cs="Times New Roman"/>
        </w:rPr>
      </w:pPr>
      <w:r w:rsidRPr="00571110">
        <w:rPr>
          <w:rStyle w:val="FootnoteReference"/>
          <w:rFonts w:ascii="Times New Roman" w:hAnsi="Times New Roman" w:cs="Times New Roman"/>
        </w:rPr>
        <w:footnoteRef/>
      </w:r>
      <w:r w:rsidRPr="00571110">
        <w:rPr>
          <w:rFonts w:ascii="Times New Roman" w:hAnsi="Times New Roman" w:cs="Times New Roman"/>
        </w:rPr>
        <w:t xml:space="preserve"> Curry, Patrick Ecological Ethics An Introduction 2</w:t>
      </w:r>
      <w:r w:rsidRPr="00571110">
        <w:rPr>
          <w:rFonts w:ascii="Times New Roman" w:hAnsi="Times New Roman" w:cs="Times New Roman"/>
          <w:vertAlign w:val="superscript"/>
        </w:rPr>
        <w:t>nd</w:t>
      </w:r>
      <w:r w:rsidRPr="00571110">
        <w:rPr>
          <w:rFonts w:ascii="Times New Roman" w:hAnsi="Times New Roman" w:cs="Times New Roman"/>
        </w:rPr>
        <w:t xml:space="preserve"> Edition page 128</w:t>
      </w:r>
    </w:p>
  </w:footnote>
  <w:footnote w:id="40">
    <w:p w14:paraId="4335A367" w14:textId="0529D0CC" w:rsidR="000742D2" w:rsidRPr="00571110" w:rsidRDefault="000742D2">
      <w:pPr>
        <w:pStyle w:val="FootnoteText"/>
        <w:rPr>
          <w:rFonts w:ascii="Times New Roman" w:hAnsi="Times New Roman" w:cs="Times New Roman"/>
        </w:rPr>
      </w:pPr>
      <w:r w:rsidRPr="00571110">
        <w:rPr>
          <w:rStyle w:val="FootnoteReference"/>
          <w:rFonts w:ascii="Times New Roman" w:hAnsi="Times New Roman" w:cs="Times New Roman"/>
        </w:rPr>
        <w:footnoteRef/>
      </w:r>
      <w:r w:rsidRPr="00571110">
        <w:rPr>
          <w:rFonts w:ascii="Times New Roman" w:hAnsi="Times New Roman" w:cs="Times New Roman"/>
        </w:rPr>
        <w:t xml:space="preserve"> </w:t>
      </w:r>
      <w:r w:rsidR="00F02B2A" w:rsidRPr="00571110">
        <w:rPr>
          <w:rFonts w:ascii="Times New Roman" w:hAnsi="Times New Roman" w:cs="Times New Roman"/>
          <w:color w:val="000000"/>
          <w:spacing w:val="-5"/>
          <w:shd w:val="clear" w:color="auto" w:fill="FFFFFF"/>
        </w:rPr>
        <w:t>White, Lynn. “The Historical Roots of Our Ecologic Crisis.” </w:t>
      </w:r>
      <w:r w:rsidR="00F02B2A" w:rsidRPr="00571110">
        <w:rPr>
          <w:rFonts w:ascii="Times New Roman" w:hAnsi="Times New Roman" w:cs="Times New Roman"/>
          <w:i/>
          <w:iCs/>
          <w:color w:val="000000"/>
          <w:spacing w:val="-5"/>
          <w:shd w:val="clear" w:color="auto" w:fill="FFFFFF"/>
        </w:rPr>
        <w:t>Science</w:t>
      </w:r>
      <w:r w:rsidR="00F02B2A" w:rsidRPr="00571110">
        <w:rPr>
          <w:rFonts w:ascii="Times New Roman" w:hAnsi="Times New Roman" w:cs="Times New Roman"/>
          <w:color w:val="000000"/>
          <w:spacing w:val="-5"/>
          <w:shd w:val="clear" w:color="auto" w:fill="FFFFFF"/>
        </w:rPr>
        <w:t xml:space="preserve">, vol. 155, no. 3767, 1967, </w:t>
      </w:r>
      <w:r w:rsidR="00F02B2A" w:rsidRPr="00571110">
        <w:rPr>
          <w:rFonts w:ascii="Times New Roman" w:hAnsi="Times New Roman" w:cs="Times New Roman"/>
        </w:rPr>
        <w:t>page 1205</w:t>
      </w:r>
    </w:p>
  </w:footnote>
  <w:footnote w:id="41">
    <w:p w14:paraId="61A3A500" w14:textId="6C766D99" w:rsidR="000742D2" w:rsidRDefault="000742D2" w:rsidP="00F02B2A">
      <w:pPr>
        <w:shd w:val="clear" w:color="auto" w:fill="FFFFFF"/>
        <w:textAlignment w:val="baseline"/>
      </w:pPr>
      <w:r w:rsidRPr="00571110">
        <w:rPr>
          <w:rStyle w:val="FootnoteReference"/>
          <w:rFonts w:ascii="Times New Roman" w:hAnsi="Times New Roman" w:cs="Times New Roman"/>
          <w:sz w:val="20"/>
          <w:szCs w:val="20"/>
        </w:rPr>
        <w:footnoteRef/>
      </w:r>
      <w:r w:rsidRPr="00571110">
        <w:rPr>
          <w:rFonts w:ascii="Times New Roman" w:hAnsi="Times New Roman" w:cs="Times New Roman"/>
          <w:sz w:val="20"/>
          <w:szCs w:val="20"/>
        </w:rPr>
        <w:t xml:space="preserve"> </w:t>
      </w:r>
      <w:r w:rsidR="00F02B2A" w:rsidRPr="00571110">
        <w:rPr>
          <w:rFonts w:ascii="Times New Roman" w:hAnsi="Times New Roman" w:cs="Times New Roman"/>
          <w:sz w:val="20"/>
          <w:szCs w:val="20"/>
        </w:rPr>
        <w:t>Deborah Bird Rose</w:t>
      </w:r>
      <w:r w:rsidR="00F02B2A" w:rsidRPr="00571110">
        <w:rPr>
          <w:rFonts w:ascii="Times New Roman" w:hAnsi="Times New Roman" w:cs="Times New Roman"/>
          <w:color w:val="2A2A2A"/>
          <w:sz w:val="20"/>
          <w:szCs w:val="20"/>
        </w:rPr>
        <w:t xml:space="preserve"> </w:t>
      </w:r>
      <w:r w:rsidR="00F02B2A" w:rsidRPr="00571110">
        <w:rPr>
          <w:rFonts w:ascii="Times New Roman" w:eastAsia="Times New Roman" w:hAnsi="Times New Roman" w:cs="Times New Roman"/>
          <w:color w:val="2A2A2A"/>
          <w:kern w:val="36"/>
          <w:sz w:val="20"/>
          <w:szCs w:val="20"/>
          <w:lang w:eastAsia="en-GB"/>
        </w:rPr>
        <w:t>Val Plumwood's Philosophical Animism: Attentive Interactions in the Sentient World </w:t>
      </w:r>
      <w:r w:rsidR="00F02B2A" w:rsidRPr="00571110">
        <w:rPr>
          <w:rFonts w:ascii="Times New Roman" w:hAnsi="Times New Roman" w:cs="Times New Roman"/>
          <w:color w:val="000000"/>
          <w:sz w:val="20"/>
          <w:szCs w:val="20"/>
        </w:rPr>
        <w:t>Environmental Humanities (2013) 3 (1): 93–109.</w:t>
      </w:r>
      <w:hyperlink r:id="rId9" w:tgtFrame="_blank" w:history="1">
        <w:r w:rsidR="00F02B2A" w:rsidRPr="00571110">
          <w:rPr>
            <w:rStyle w:val="Hyperlink"/>
            <w:rFonts w:ascii="Times New Roman" w:hAnsi="Times New Roman" w:cs="Times New Roman"/>
            <w:color w:val="006FB7"/>
            <w:sz w:val="20"/>
            <w:szCs w:val="20"/>
            <w:bdr w:val="none" w:sz="0" w:space="0" w:color="auto" w:frame="1"/>
          </w:rPr>
          <w:t>https://doi.org/10.1215/22011919-3611248</w:t>
        </w:r>
      </w:hyperlink>
      <w:r w:rsidR="00F02B2A" w:rsidRPr="00571110">
        <w:rPr>
          <w:rFonts w:ascii="Times New Roman" w:hAnsi="Times New Roman" w:cs="Times New Roman"/>
          <w:color w:val="000000"/>
          <w:sz w:val="20"/>
          <w:szCs w:val="20"/>
        </w:rPr>
        <w:t xml:space="preserve"> page 96</w:t>
      </w:r>
    </w:p>
  </w:footnote>
  <w:footnote w:id="42">
    <w:p w14:paraId="5EE5195F" w14:textId="6633A921" w:rsidR="005E5AF7" w:rsidRPr="001A495B" w:rsidRDefault="005E5AF7" w:rsidP="005E5AF7">
      <w:pPr>
        <w:pStyle w:val="FootnoteText"/>
        <w:rPr>
          <w:rFonts w:ascii="Times New Roman" w:hAnsi="Times New Roman" w:cs="Times New Roman"/>
        </w:rPr>
      </w:pPr>
      <w:r w:rsidRPr="001A495B">
        <w:rPr>
          <w:rStyle w:val="FootnoteReference"/>
          <w:rFonts w:ascii="Times New Roman" w:hAnsi="Times New Roman" w:cs="Times New Roman"/>
        </w:rPr>
        <w:footnoteRef/>
      </w:r>
      <w:r w:rsidRPr="001A495B">
        <w:rPr>
          <w:rFonts w:ascii="Times New Roman" w:hAnsi="Times New Roman" w:cs="Times New Roman"/>
        </w:rPr>
        <w:t xml:space="preserve"> </w:t>
      </w:r>
      <w:r w:rsidRPr="001A495B">
        <w:rPr>
          <w:rFonts w:ascii="Times New Roman" w:hAnsi="Times New Roman" w:cs="Times New Roman"/>
          <w:color w:val="000000"/>
          <w:spacing w:val="-5"/>
          <w:shd w:val="clear" w:color="auto" w:fill="FFFFFF"/>
        </w:rPr>
        <w:t>White, Lynn. “The Historical Roots of Our Ecologic Crisis.” </w:t>
      </w:r>
      <w:r w:rsidRPr="001A495B">
        <w:rPr>
          <w:rFonts w:ascii="Times New Roman" w:hAnsi="Times New Roman" w:cs="Times New Roman"/>
          <w:i/>
          <w:iCs/>
          <w:color w:val="000000"/>
          <w:spacing w:val="-5"/>
          <w:shd w:val="clear" w:color="auto" w:fill="FFFFFF"/>
        </w:rPr>
        <w:t>Science</w:t>
      </w:r>
      <w:r w:rsidRPr="001A495B">
        <w:rPr>
          <w:rFonts w:ascii="Times New Roman" w:hAnsi="Times New Roman" w:cs="Times New Roman"/>
          <w:color w:val="000000"/>
          <w:spacing w:val="-5"/>
          <w:shd w:val="clear" w:color="auto" w:fill="FFFFFF"/>
        </w:rPr>
        <w:t xml:space="preserve">, vol. 155, no. 3767, 1967, </w:t>
      </w:r>
      <w:r w:rsidRPr="001A495B">
        <w:rPr>
          <w:rFonts w:ascii="Times New Roman" w:hAnsi="Times New Roman" w:cs="Times New Roman"/>
        </w:rPr>
        <w:t>page 1207</w:t>
      </w:r>
    </w:p>
    <w:p w14:paraId="23580090" w14:textId="160B2835" w:rsidR="005E5AF7" w:rsidRDefault="005E5AF7">
      <w:pPr>
        <w:pStyle w:val="FootnoteText"/>
      </w:pPr>
    </w:p>
  </w:footnote>
  <w:footnote w:id="43">
    <w:p w14:paraId="66E4F703" w14:textId="77777777" w:rsidR="00F02B2A" w:rsidRPr="001A495B" w:rsidRDefault="000742D2" w:rsidP="00F02B2A">
      <w:pPr>
        <w:pStyle w:val="FootnoteText"/>
        <w:rPr>
          <w:rFonts w:ascii="Times New Roman" w:hAnsi="Times New Roman" w:cs="Times New Roman"/>
        </w:rPr>
      </w:pPr>
      <w:r w:rsidRPr="001A495B">
        <w:rPr>
          <w:rStyle w:val="FootnoteReference"/>
          <w:rFonts w:ascii="Times New Roman" w:hAnsi="Times New Roman" w:cs="Times New Roman"/>
        </w:rPr>
        <w:footnoteRef/>
      </w:r>
      <w:r w:rsidRPr="001A495B">
        <w:rPr>
          <w:rFonts w:ascii="Times New Roman" w:hAnsi="Times New Roman" w:cs="Times New Roman"/>
        </w:rPr>
        <w:t xml:space="preserve"> </w:t>
      </w:r>
      <w:r w:rsidR="00F02B2A" w:rsidRPr="001A495B">
        <w:rPr>
          <w:rFonts w:ascii="Times New Roman" w:hAnsi="Times New Roman" w:cs="Times New Roman"/>
        </w:rPr>
        <w:t>Plumwood, Val. (2004). Gender, Eco-Feminism and the Environment</w:t>
      </w:r>
    </w:p>
    <w:p w14:paraId="74579A7D" w14:textId="56811B08" w:rsidR="000742D2" w:rsidRDefault="00F02B2A" w:rsidP="00F02B2A">
      <w:pPr>
        <w:pStyle w:val="FootnoteText"/>
      </w:pPr>
      <w:r w:rsidRPr="001A495B">
        <w:rPr>
          <w:rFonts w:ascii="Times New Roman" w:hAnsi="Times New Roman" w:cs="Times New Roman"/>
        </w:rPr>
        <w:t>10.1017/CBO9780511804434.004. Page 44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CE74DE"/>
    <w:multiLevelType w:val="multilevel"/>
    <w:tmpl w:val="8A50A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FE76F7"/>
    <w:multiLevelType w:val="multilevel"/>
    <w:tmpl w:val="646AB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660D9C"/>
    <w:multiLevelType w:val="multilevel"/>
    <w:tmpl w:val="7ACA2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87A7780"/>
    <w:multiLevelType w:val="multilevel"/>
    <w:tmpl w:val="854C1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46D"/>
    <w:rsid w:val="00005EBA"/>
    <w:rsid w:val="00013B4F"/>
    <w:rsid w:val="00020B93"/>
    <w:rsid w:val="00025B03"/>
    <w:rsid w:val="00062CC1"/>
    <w:rsid w:val="0006390D"/>
    <w:rsid w:val="00064210"/>
    <w:rsid w:val="000742D2"/>
    <w:rsid w:val="00082543"/>
    <w:rsid w:val="000837C5"/>
    <w:rsid w:val="0008403E"/>
    <w:rsid w:val="000C0A9B"/>
    <w:rsid w:val="000E1F52"/>
    <w:rsid w:val="000F66A8"/>
    <w:rsid w:val="00114859"/>
    <w:rsid w:val="00115BF2"/>
    <w:rsid w:val="00122CF9"/>
    <w:rsid w:val="00142706"/>
    <w:rsid w:val="001529DE"/>
    <w:rsid w:val="0015716A"/>
    <w:rsid w:val="00174A48"/>
    <w:rsid w:val="00191E68"/>
    <w:rsid w:val="001A495B"/>
    <w:rsid w:val="001C2E69"/>
    <w:rsid w:val="001D1A2A"/>
    <w:rsid w:val="001E0995"/>
    <w:rsid w:val="001E09ED"/>
    <w:rsid w:val="001F071E"/>
    <w:rsid w:val="00202963"/>
    <w:rsid w:val="0020599C"/>
    <w:rsid w:val="002065E2"/>
    <w:rsid w:val="00227D63"/>
    <w:rsid w:val="00230B2B"/>
    <w:rsid w:val="00254469"/>
    <w:rsid w:val="00273B58"/>
    <w:rsid w:val="002740F8"/>
    <w:rsid w:val="00294D64"/>
    <w:rsid w:val="002A6C77"/>
    <w:rsid w:val="002E1F79"/>
    <w:rsid w:val="002F0EF2"/>
    <w:rsid w:val="003056C6"/>
    <w:rsid w:val="0035619F"/>
    <w:rsid w:val="00361313"/>
    <w:rsid w:val="003619A9"/>
    <w:rsid w:val="0036232E"/>
    <w:rsid w:val="003A065D"/>
    <w:rsid w:val="003C14A4"/>
    <w:rsid w:val="003D624B"/>
    <w:rsid w:val="003E3C47"/>
    <w:rsid w:val="003E5C91"/>
    <w:rsid w:val="003E65C7"/>
    <w:rsid w:val="003F7B87"/>
    <w:rsid w:val="004070BA"/>
    <w:rsid w:val="00414421"/>
    <w:rsid w:val="00427CBD"/>
    <w:rsid w:val="00482C42"/>
    <w:rsid w:val="00485E4B"/>
    <w:rsid w:val="004B6E90"/>
    <w:rsid w:val="004C7217"/>
    <w:rsid w:val="004D2929"/>
    <w:rsid w:val="004F5C99"/>
    <w:rsid w:val="00517F1F"/>
    <w:rsid w:val="00532732"/>
    <w:rsid w:val="00536C7C"/>
    <w:rsid w:val="00571110"/>
    <w:rsid w:val="00587B9E"/>
    <w:rsid w:val="005C53C0"/>
    <w:rsid w:val="005E313A"/>
    <w:rsid w:val="005E5AF7"/>
    <w:rsid w:val="005F1F97"/>
    <w:rsid w:val="00603B69"/>
    <w:rsid w:val="00640BDC"/>
    <w:rsid w:val="00655EFD"/>
    <w:rsid w:val="00680B09"/>
    <w:rsid w:val="00682A90"/>
    <w:rsid w:val="00691BCF"/>
    <w:rsid w:val="00694BC3"/>
    <w:rsid w:val="006C744A"/>
    <w:rsid w:val="00713F78"/>
    <w:rsid w:val="00722096"/>
    <w:rsid w:val="00727D50"/>
    <w:rsid w:val="00730A79"/>
    <w:rsid w:val="00730EFF"/>
    <w:rsid w:val="007647A4"/>
    <w:rsid w:val="007B35FA"/>
    <w:rsid w:val="007B3A82"/>
    <w:rsid w:val="007C0119"/>
    <w:rsid w:val="007C41EA"/>
    <w:rsid w:val="007E0957"/>
    <w:rsid w:val="007E347D"/>
    <w:rsid w:val="007E6417"/>
    <w:rsid w:val="007F0CF5"/>
    <w:rsid w:val="007F677D"/>
    <w:rsid w:val="00804F5D"/>
    <w:rsid w:val="00814010"/>
    <w:rsid w:val="008442AA"/>
    <w:rsid w:val="008730D5"/>
    <w:rsid w:val="00884FEE"/>
    <w:rsid w:val="008914CA"/>
    <w:rsid w:val="008A7CCA"/>
    <w:rsid w:val="008B7822"/>
    <w:rsid w:val="008D31BD"/>
    <w:rsid w:val="008E36F0"/>
    <w:rsid w:val="008E37DC"/>
    <w:rsid w:val="008E57C3"/>
    <w:rsid w:val="008F5DAC"/>
    <w:rsid w:val="00901938"/>
    <w:rsid w:val="009155E8"/>
    <w:rsid w:val="00965A06"/>
    <w:rsid w:val="00967E5A"/>
    <w:rsid w:val="0098607B"/>
    <w:rsid w:val="00990785"/>
    <w:rsid w:val="009A6BBC"/>
    <w:rsid w:val="009D29EE"/>
    <w:rsid w:val="009D6710"/>
    <w:rsid w:val="009F5D2A"/>
    <w:rsid w:val="00A06A16"/>
    <w:rsid w:val="00A1089C"/>
    <w:rsid w:val="00A33EEE"/>
    <w:rsid w:val="00A3755A"/>
    <w:rsid w:val="00A46E07"/>
    <w:rsid w:val="00A57FBB"/>
    <w:rsid w:val="00A745AD"/>
    <w:rsid w:val="00A820AE"/>
    <w:rsid w:val="00AA48A4"/>
    <w:rsid w:val="00AA7F11"/>
    <w:rsid w:val="00AE36D8"/>
    <w:rsid w:val="00AE7F53"/>
    <w:rsid w:val="00B41D39"/>
    <w:rsid w:val="00B47B42"/>
    <w:rsid w:val="00B91E00"/>
    <w:rsid w:val="00BC060B"/>
    <w:rsid w:val="00BC2B9E"/>
    <w:rsid w:val="00BE2659"/>
    <w:rsid w:val="00BE53FE"/>
    <w:rsid w:val="00BE6A30"/>
    <w:rsid w:val="00C022E1"/>
    <w:rsid w:val="00C0584A"/>
    <w:rsid w:val="00C10FE0"/>
    <w:rsid w:val="00C122B6"/>
    <w:rsid w:val="00C26989"/>
    <w:rsid w:val="00C330D3"/>
    <w:rsid w:val="00C36BCC"/>
    <w:rsid w:val="00C666CE"/>
    <w:rsid w:val="00C90ACC"/>
    <w:rsid w:val="00CA291A"/>
    <w:rsid w:val="00CB4C48"/>
    <w:rsid w:val="00CB6453"/>
    <w:rsid w:val="00CF6EC6"/>
    <w:rsid w:val="00D1687C"/>
    <w:rsid w:val="00D229F3"/>
    <w:rsid w:val="00D45F2A"/>
    <w:rsid w:val="00D5094A"/>
    <w:rsid w:val="00D61F68"/>
    <w:rsid w:val="00D671E8"/>
    <w:rsid w:val="00D74EEB"/>
    <w:rsid w:val="00D96537"/>
    <w:rsid w:val="00D96C71"/>
    <w:rsid w:val="00D97A64"/>
    <w:rsid w:val="00DB173B"/>
    <w:rsid w:val="00DD69AB"/>
    <w:rsid w:val="00DE046D"/>
    <w:rsid w:val="00DE551F"/>
    <w:rsid w:val="00E02D77"/>
    <w:rsid w:val="00E111A8"/>
    <w:rsid w:val="00E32811"/>
    <w:rsid w:val="00E33269"/>
    <w:rsid w:val="00E500CB"/>
    <w:rsid w:val="00E82E49"/>
    <w:rsid w:val="00E9501E"/>
    <w:rsid w:val="00EB184B"/>
    <w:rsid w:val="00EC3BE2"/>
    <w:rsid w:val="00EF5A86"/>
    <w:rsid w:val="00F02B2A"/>
    <w:rsid w:val="00F22892"/>
    <w:rsid w:val="00F32C18"/>
    <w:rsid w:val="00F40880"/>
    <w:rsid w:val="00F57F65"/>
    <w:rsid w:val="00F9084C"/>
    <w:rsid w:val="00F95477"/>
    <w:rsid w:val="00FA0E0B"/>
    <w:rsid w:val="00FC289E"/>
    <w:rsid w:val="00FF2C3C"/>
    <w:rsid w:val="00FF6A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EDD480"/>
  <w15:chartTrackingRefBased/>
  <w15:docId w15:val="{0149FE5B-C331-48C2-96EF-0C5A97DC6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046D"/>
  </w:style>
  <w:style w:type="paragraph" w:styleId="Heading1">
    <w:name w:val="heading 1"/>
    <w:basedOn w:val="Normal"/>
    <w:next w:val="Normal"/>
    <w:link w:val="Heading1Char"/>
    <w:uiPriority w:val="9"/>
    <w:qFormat/>
    <w:rsid w:val="00C122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BC2B9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BC2B9E"/>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DE046D"/>
    <w:pPr>
      <w:spacing w:after="0" w:line="240" w:lineRule="auto"/>
    </w:pPr>
    <w:rPr>
      <w:sz w:val="20"/>
      <w:szCs w:val="20"/>
    </w:rPr>
  </w:style>
  <w:style w:type="character" w:customStyle="1" w:styleId="FootnoteTextChar">
    <w:name w:val="Footnote Text Char"/>
    <w:basedOn w:val="DefaultParagraphFont"/>
    <w:link w:val="FootnoteText"/>
    <w:uiPriority w:val="99"/>
    <w:rsid w:val="00DE046D"/>
    <w:rPr>
      <w:sz w:val="20"/>
      <w:szCs w:val="20"/>
    </w:rPr>
  </w:style>
  <w:style w:type="character" w:styleId="FootnoteReference">
    <w:name w:val="footnote reference"/>
    <w:basedOn w:val="DefaultParagraphFont"/>
    <w:uiPriority w:val="99"/>
    <w:semiHidden/>
    <w:unhideWhenUsed/>
    <w:rsid w:val="00DE046D"/>
    <w:rPr>
      <w:vertAlign w:val="superscript"/>
    </w:rPr>
  </w:style>
  <w:style w:type="character" w:customStyle="1" w:styleId="Heading1Char">
    <w:name w:val="Heading 1 Char"/>
    <w:basedOn w:val="DefaultParagraphFont"/>
    <w:link w:val="Heading1"/>
    <w:uiPriority w:val="9"/>
    <w:rsid w:val="00C122B6"/>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35619F"/>
    <w:rPr>
      <w:color w:val="0563C1" w:themeColor="hyperlink"/>
      <w:u w:val="single"/>
    </w:rPr>
  </w:style>
  <w:style w:type="character" w:styleId="UnresolvedMention">
    <w:name w:val="Unresolved Mention"/>
    <w:basedOn w:val="DefaultParagraphFont"/>
    <w:uiPriority w:val="99"/>
    <w:semiHidden/>
    <w:unhideWhenUsed/>
    <w:rsid w:val="0035619F"/>
    <w:rPr>
      <w:color w:val="605E5C"/>
      <w:shd w:val="clear" w:color="auto" w:fill="E1DFDD"/>
    </w:rPr>
  </w:style>
  <w:style w:type="character" w:styleId="Emphasis">
    <w:name w:val="Emphasis"/>
    <w:basedOn w:val="DefaultParagraphFont"/>
    <w:uiPriority w:val="20"/>
    <w:qFormat/>
    <w:rsid w:val="00E500CB"/>
    <w:rPr>
      <w:i/>
      <w:iCs/>
    </w:rPr>
  </w:style>
  <w:style w:type="character" w:customStyle="1" w:styleId="medium-4">
    <w:name w:val="medium-4"/>
    <w:basedOn w:val="DefaultParagraphFont"/>
    <w:rsid w:val="00020B93"/>
  </w:style>
  <w:style w:type="character" w:customStyle="1" w:styleId="medium-8">
    <w:name w:val="medium-8"/>
    <w:basedOn w:val="DefaultParagraphFont"/>
    <w:rsid w:val="00020B93"/>
  </w:style>
  <w:style w:type="character" w:customStyle="1" w:styleId="Heading4Char">
    <w:name w:val="Heading 4 Char"/>
    <w:basedOn w:val="DefaultParagraphFont"/>
    <w:link w:val="Heading4"/>
    <w:uiPriority w:val="9"/>
    <w:semiHidden/>
    <w:rsid w:val="00BC2B9E"/>
    <w:rPr>
      <w:rFonts w:asciiTheme="majorHAnsi" w:eastAsiaTheme="majorEastAsia" w:hAnsiTheme="majorHAnsi" w:cstheme="majorBidi"/>
      <w:i/>
      <w:iCs/>
      <w:color w:val="2F5496" w:themeColor="accent1" w:themeShade="BF"/>
    </w:rPr>
  </w:style>
  <w:style w:type="character" w:customStyle="1" w:styleId="Heading6Char">
    <w:name w:val="Heading 6 Char"/>
    <w:basedOn w:val="DefaultParagraphFont"/>
    <w:link w:val="Heading6"/>
    <w:uiPriority w:val="9"/>
    <w:semiHidden/>
    <w:rsid w:val="00BC2B9E"/>
    <w:rPr>
      <w:rFonts w:asciiTheme="majorHAnsi" w:eastAsiaTheme="majorEastAsia" w:hAnsiTheme="majorHAnsi" w:cstheme="majorBidi"/>
      <w:color w:val="1F3763" w:themeColor="accent1" w:themeShade="7F"/>
    </w:rPr>
  </w:style>
  <w:style w:type="paragraph" w:styleId="NormalWeb">
    <w:name w:val="Normal (Web)"/>
    <w:basedOn w:val="Normal"/>
    <w:uiPriority w:val="99"/>
    <w:semiHidden/>
    <w:unhideWhenUsed/>
    <w:rsid w:val="00BC2B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urrentbranch0">
    <w:name w:val="currentbranch0"/>
    <w:basedOn w:val="DefaultParagraphFont"/>
    <w:rsid w:val="00BC2B9E"/>
  </w:style>
  <w:style w:type="character" w:customStyle="1" w:styleId="u-strong">
    <w:name w:val="u-strong"/>
    <w:basedOn w:val="DefaultParagraphFont"/>
    <w:rsid w:val="00A46E07"/>
  </w:style>
  <w:style w:type="character" w:customStyle="1" w:styleId="unified-headereditors">
    <w:name w:val="unified-header__editors"/>
    <w:basedOn w:val="DefaultParagraphFont"/>
    <w:rsid w:val="00A46E07"/>
  </w:style>
  <w:style w:type="character" w:customStyle="1" w:styleId="textbook">
    <w:name w:val="textbook"/>
    <w:basedOn w:val="DefaultParagraphFont"/>
    <w:rsid w:val="005C53C0"/>
  </w:style>
  <w:style w:type="paragraph" w:styleId="Header">
    <w:name w:val="header"/>
    <w:basedOn w:val="Normal"/>
    <w:link w:val="HeaderChar"/>
    <w:uiPriority w:val="99"/>
    <w:unhideWhenUsed/>
    <w:rsid w:val="007220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2096"/>
  </w:style>
  <w:style w:type="paragraph" w:styleId="Footer">
    <w:name w:val="footer"/>
    <w:basedOn w:val="Normal"/>
    <w:link w:val="FooterChar"/>
    <w:uiPriority w:val="99"/>
    <w:unhideWhenUsed/>
    <w:rsid w:val="007220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2096"/>
  </w:style>
  <w:style w:type="character" w:customStyle="1" w:styleId="ff5">
    <w:name w:val="ff5"/>
    <w:basedOn w:val="DefaultParagraphFont"/>
    <w:rsid w:val="00B91E00"/>
  </w:style>
  <w:style w:type="character" w:customStyle="1" w:styleId="a">
    <w:name w:val="_"/>
    <w:basedOn w:val="DefaultParagraphFont"/>
    <w:rsid w:val="00B91E00"/>
  </w:style>
  <w:style w:type="character" w:customStyle="1" w:styleId="ff4">
    <w:name w:val="ff4"/>
    <w:basedOn w:val="DefaultParagraphFont"/>
    <w:rsid w:val="00B91E00"/>
  </w:style>
  <w:style w:type="character" w:customStyle="1" w:styleId="ls7c">
    <w:name w:val="ls7c"/>
    <w:basedOn w:val="DefaultParagraphFont"/>
    <w:rsid w:val="00B91E00"/>
  </w:style>
  <w:style w:type="character" w:customStyle="1" w:styleId="author">
    <w:name w:val="author"/>
    <w:basedOn w:val="DefaultParagraphFont"/>
    <w:rsid w:val="003F7B87"/>
  </w:style>
  <w:style w:type="character" w:customStyle="1" w:styleId="pubyear">
    <w:name w:val="pubyear"/>
    <w:basedOn w:val="DefaultParagraphFont"/>
    <w:rsid w:val="003F7B87"/>
  </w:style>
  <w:style w:type="character" w:customStyle="1" w:styleId="articletitle">
    <w:name w:val="articletitle"/>
    <w:basedOn w:val="DefaultParagraphFont"/>
    <w:rsid w:val="003F7B87"/>
  </w:style>
  <w:style w:type="character" w:customStyle="1" w:styleId="vol">
    <w:name w:val="vol"/>
    <w:basedOn w:val="DefaultParagraphFont"/>
    <w:rsid w:val="003F7B87"/>
  </w:style>
  <w:style w:type="character" w:customStyle="1" w:styleId="pagefirst">
    <w:name w:val="pagefirst"/>
    <w:basedOn w:val="DefaultParagraphFont"/>
    <w:rsid w:val="003F7B87"/>
  </w:style>
  <w:style w:type="character" w:customStyle="1" w:styleId="pagelast">
    <w:name w:val="pagelast"/>
    <w:basedOn w:val="DefaultParagraphFont"/>
    <w:rsid w:val="003F7B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324550">
      <w:bodyDiv w:val="1"/>
      <w:marLeft w:val="0"/>
      <w:marRight w:val="0"/>
      <w:marTop w:val="0"/>
      <w:marBottom w:val="0"/>
      <w:divBdr>
        <w:top w:val="none" w:sz="0" w:space="0" w:color="auto"/>
        <w:left w:val="none" w:sz="0" w:space="0" w:color="auto"/>
        <w:bottom w:val="none" w:sz="0" w:space="0" w:color="auto"/>
        <w:right w:val="none" w:sz="0" w:space="0" w:color="auto"/>
      </w:divBdr>
      <w:divsChild>
        <w:div w:id="886453094">
          <w:marLeft w:val="0"/>
          <w:marRight w:val="0"/>
          <w:marTop w:val="0"/>
          <w:marBottom w:val="0"/>
          <w:divBdr>
            <w:top w:val="none" w:sz="0" w:space="0" w:color="auto"/>
            <w:left w:val="none" w:sz="0" w:space="0" w:color="auto"/>
            <w:bottom w:val="none" w:sz="0" w:space="0" w:color="auto"/>
            <w:right w:val="none" w:sz="0" w:space="0" w:color="auto"/>
          </w:divBdr>
          <w:divsChild>
            <w:div w:id="1872766456">
              <w:marLeft w:val="0"/>
              <w:marRight w:val="0"/>
              <w:marTop w:val="0"/>
              <w:marBottom w:val="0"/>
              <w:divBdr>
                <w:top w:val="none" w:sz="0" w:space="0" w:color="auto"/>
                <w:left w:val="none" w:sz="0" w:space="0" w:color="auto"/>
                <w:bottom w:val="none" w:sz="0" w:space="0" w:color="auto"/>
                <w:right w:val="none" w:sz="0" w:space="0" w:color="auto"/>
              </w:divBdr>
            </w:div>
          </w:divsChild>
        </w:div>
        <w:div w:id="1130901127">
          <w:marLeft w:val="0"/>
          <w:marRight w:val="0"/>
          <w:marTop w:val="0"/>
          <w:marBottom w:val="0"/>
          <w:divBdr>
            <w:top w:val="none" w:sz="0" w:space="0" w:color="auto"/>
            <w:left w:val="none" w:sz="0" w:space="0" w:color="auto"/>
            <w:bottom w:val="none" w:sz="0" w:space="0" w:color="auto"/>
            <w:right w:val="none" w:sz="0" w:space="0" w:color="auto"/>
          </w:divBdr>
          <w:divsChild>
            <w:div w:id="372997250">
              <w:marLeft w:val="0"/>
              <w:marRight w:val="0"/>
              <w:marTop w:val="0"/>
              <w:marBottom w:val="0"/>
              <w:divBdr>
                <w:top w:val="none" w:sz="0" w:space="0" w:color="auto"/>
                <w:left w:val="none" w:sz="0" w:space="0" w:color="auto"/>
                <w:bottom w:val="none" w:sz="0" w:space="0" w:color="auto"/>
                <w:right w:val="none" w:sz="0" w:space="0" w:color="auto"/>
              </w:divBdr>
              <w:divsChild>
                <w:div w:id="897088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953447">
      <w:bodyDiv w:val="1"/>
      <w:marLeft w:val="0"/>
      <w:marRight w:val="0"/>
      <w:marTop w:val="0"/>
      <w:marBottom w:val="0"/>
      <w:divBdr>
        <w:top w:val="none" w:sz="0" w:space="0" w:color="auto"/>
        <w:left w:val="none" w:sz="0" w:space="0" w:color="auto"/>
        <w:bottom w:val="none" w:sz="0" w:space="0" w:color="auto"/>
        <w:right w:val="none" w:sz="0" w:space="0" w:color="auto"/>
      </w:divBdr>
    </w:div>
    <w:div w:id="738747156">
      <w:bodyDiv w:val="1"/>
      <w:marLeft w:val="0"/>
      <w:marRight w:val="0"/>
      <w:marTop w:val="0"/>
      <w:marBottom w:val="0"/>
      <w:divBdr>
        <w:top w:val="none" w:sz="0" w:space="0" w:color="auto"/>
        <w:left w:val="none" w:sz="0" w:space="0" w:color="auto"/>
        <w:bottom w:val="none" w:sz="0" w:space="0" w:color="auto"/>
        <w:right w:val="none" w:sz="0" w:space="0" w:color="auto"/>
      </w:divBdr>
    </w:div>
    <w:div w:id="798035056">
      <w:bodyDiv w:val="1"/>
      <w:marLeft w:val="0"/>
      <w:marRight w:val="0"/>
      <w:marTop w:val="0"/>
      <w:marBottom w:val="0"/>
      <w:divBdr>
        <w:top w:val="none" w:sz="0" w:space="0" w:color="auto"/>
        <w:left w:val="none" w:sz="0" w:space="0" w:color="auto"/>
        <w:bottom w:val="none" w:sz="0" w:space="0" w:color="auto"/>
        <w:right w:val="none" w:sz="0" w:space="0" w:color="auto"/>
      </w:divBdr>
    </w:div>
    <w:div w:id="922643160">
      <w:bodyDiv w:val="1"/>
      <w:marLeft w:val="0"/>
      <w:marRight w:val="0"/>
      <w:marTop w:val="0"/>
      <w:marBottom w:val="0"/>
      <w:divBdr>
        <w:top w:val="none" w:sz="0" w:space="0" w:color="auto"/>
        <w:left w:val="none" w:sz="0" w:space="0" w:color="auto"/>
        <w:bottom w:val="none" w:sz="0" w:space="0" w:color="auto"/>
        <w:right w:val="none" w:sz="0" w:space="0" w:color="auto"/>
      </w:divBdr>
    </w:div>
    <w:div w:id="964458293">
      <w:bodyDiv w:val="1"/>
      <w:marLeft w:val="0"/>
      <w:marRight w:val="0"/>
      <w:marTop w:val="0"/>
      <w:marBottom w:val="0"/>
      <w:divBdr>
        <w:top w:val="none" w:sz="0" w:space="0" w:color="auto"/>
        <w:left w:val="none" w:sz="0" w:space="0" w:color="auto"/>
        <w:bottom w:val="none" w:sz="0" w:space="0" w:color="auto"/>
        <w:right w:val="none" w:sz="0" w:space="0" w:color="auto"/>
      </w:divBdr>
      <w:divsChild>
        <w:div w:id="1590388681">
          <w:marLeft w:val="0"/>
          <w:marRight w:val="0"/>
          <w:marTop w:val="0"/>
          <w:marBottom w:val="0"/>
          <w:divBdr>
            <w:top w:val="none" w:sz="0" w:space="0" w:color="auto"/>
            <w:left w:val="none" w:sz="0" w:space="0" w:color="auto"/>
            <w:bottom w:val="none" w:sz="0" w:space="0" w:color="auto"/>
            <w:right w:val="none" w:sz="0" w:space="0" w:color="auto"/>
          </w:divBdr>
          <w:divsChild>
            <w:div w:id="1077048130">
              <w:marLeft w:val="0"/>
              <w:marRight w:val="0"/>
              <w:marTop w:val="0"/>
              <w:marBottom w:val="240"/>
              <w:divBdr>
                <w:top w:val="none" w:sz="0" w:space="0" w:color="auto"/>
                <w:left w:val="none" w:sz="0" w:space="0" w:color="auto"/>
                <w:bottom w:val="none" w:sz="0" w:space="0" w:color="auto"/>
                <w:right w:val="none" w:sz="0" w:space="0" w:color="auto"/>
              </w:divBdr>
              <w:divsChild>
                <w:div w:id="556665872">
                  <w:marLeft w:val="0"/>
                  <w:marRight w:val="0"/>
                  <w:marTop w:val="0"/>
                  <w:marBottom w:val="0"/>
                  <w:divBdr>
                    <w:top w:val="none" w:sz="0" w:space="0" w:color="auto"/>
                    <w:left w:val="none" w:sz="0" w:space="0" w:color="auto"/>
                    <w:bottom w:val="none" w:sz="0" w:space="0" w:color="auto"/>
                    <w:right w:val="none" w:sz="0" w:space="0" w:color="auto"/>
                  </w:divBdr>
                  <w:divsChild>
                    <w:div w:id="167213676">
                      <w:marLeft w:val="0"/>
                      <w:marRight w:val="0"/>
                      <w:marTop w:val="180"/>
                      <w:marBottom w:val="360"/>
                      <w:divBdr>
                        <w:top w:val="none" w:sz="0" w:space="0" w:color="auto"/>
                        <w:left w:val="none" w:sz="0" w:space="0" w:color="auto"/>
                        <w:bottom w:val="none" w:sz="0" w:space="0" w:color="auto"/>
                        <w:right w:val="none" w:sz="0" w:space="0" w:color="auto"/>
                      </w:divBdr>
                      <w:divsChild>
                        <w:div w:id="1919903580">
                          <w:marLeft w:val="0"/>
                          <w:marRight w:val="0"/>
                          <w:marTop w:val="0"/>
                          <w:marBottom w:val="0"/>
                          <w:divBdr>
                            <w:top w:val="none" w:sz="0" w:space="0" w:color="auto"/>
                            <w:left w:val="none" w:sz="0" w:space="0" w:color="auto"/>
                            <w:bottom w:val="none" w:sz="0" w:space="0" w:color="auto"/>
                            <w:right w:val="none" w:sz="0" w:space="0" w:color="auto"/>
                          </w:divBdr>
                          <w:divsChild>
                            <w:div w:id="2099710089">
                              <w:marLeft w:val="0"/>
                              <w:marRight w:val="0"/>
                              <w:marTop w:val="0"/>
                              <w:marBottom w:val="0"/>
                              <w:divBdr>
                                <w:top w:val="none" w:sz="0" w:space="0" w:color="auto"/>
                                <w:left w:val="none" w:sz="0" w:space="0" w:color="auto"/>
                                <w:bottom w:val="none" w:sz="0" w:space="0" w:color="auto"/>
                                <w:right w:val="none" w:sz="0" w:space="0" w:color="auto"/>
                              </w:divBdr>
                            </w:div>
                          </w:divsChild>
                        </w:div>
                        <w:div w:id="922838754">
                          <w:marLeft w:val="0"/>
                          <w:marRight w:val="0"/>
                          <w:marTop w:val="180"/>
                          <w:marBottom w:val="0"/>
                          <w:divBdr>
                            <w:top w:val="none" w:sz="0" w:space="0" w:color="auto"/>
                            <w:left w:val="none" w:sz="0" w:space="0" w:color="auto"/>
                            <w:bottom w:val="none" w:sz="0" w:space="0" w:color="auto"/>
                            <w:right w:val="none" w:sz="0" w:space="0" w:color="auto"/>
                          </w:divBdr>
                          <w:divsChild>
                            <w:div w:id="679820487">
                              <w:marLeft w:val="0"/>
                              <w:marRight w:val="0"/>
                              <w:marTop w:val="0"/>
                              <w:marBottom w:val="0"/>
                              <w:divBdr>
                                <w:top w:val="none" w:sz="0" w:space="0" w:color="auto"/>
                                <w:left w:val="none" w:sz="0" w:space="0" w:color="auto"/>
                                <w:bottom w:val="none" w:sz="0" w:space="0" w:color="auto"/>
                                <w:right w:val="none" w:sz="0" w:space="0" w:color="auto"/>
                              </w:divBdr>
                              <w:divsChild>
                                <w:div w:id="1734153942">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9767193">
      <w:bodyDiv w:val="1"/>
      <w:marLeft w:val="0"/>
      <w:marRight w:val="0"/>
      <w:marTop w:val="0"/>
      <w:marBottom w:val="0"/>
      <w:divBdr>
        <w:top w:val="none" w:sz="0" w:space="0" w:color="auto"/>
        <w:left w:val="none" w:sz="0" w:space="0" w:color="auto"/>
        <w:bottom w:val="none" w:sz="0" w:space="0" w:color="auto"/>
        <w:right w:val="none" w:sz="0" w:space="0" w:color="auto"/>
      </w:divBdr>
    </w:div>
    <w:div w:id="1051807985">
      <w:bodyDiv w:val="1"/>
      <w:marLeft w:val="0"/>
      <w:marRight w:val="0"/>
      <w:marTop w:val="0"/>
      <w:marBottom w:val="0"/>
      <w:divBdr>
        <w:top w:val="none" w:sz="0" w:space="0" w:color="auto"/>
        <w:left w:val="none" w:sz="0" w:space="0" w:color="auto"/>
        <w:bottom w:val="none" w:sz="0" w:space="0" w:color="auto"/>
        <w:right w:val="none" w:sz="0" w:space="0" w:color="auto"/>
      </w:divBdr>
      <w:divsChild>
        <w:div w:id="381250389">
          <w:marLeft w:val="0"/>
          <w:marRight w:val="0"/>
          <w:marTop w:val="0"/>
          <w:marBottom w:val="0"/>
          <w:divBdr>
            <w:top w:val="none" w:sz="0" w:space="0" w:color="auto"/>
            <w:left w:val="none" w:sz="0" w:space="0" w:color="auto"/>
            <w:bottom w:val="none" w:sz="0" w:space="0" w:color="auto"/>
            <w:right w:val="none" w:sz="0" w:space="0" w:color="auto"/>
          </w:divBdr>
        </w:div>
        <w:div w:id="1403599784">
          <w:marLeft w:val="0"/>
          <w:marRight w:val="0"/>
          <w:marTop w:val="0"/>
          <w:marBottom w:val="0"/>
          <w:divBdr>
            <w:top w:val="none" w:sz="0" w:space="0" w:color="auto"/>
            <w:left w:val="none" w:sz="0" w:space="0" w:color="auto"/>
            <w:bottom w:val="none" w:sz="0" w:space="0" w:color="auto"/>
            <w:right w:val="none" w:sz="0" w:space="0" w:color="auto"/>
          </w:divBdr>
        </w:div>
      </w:divsChild>
    </w:div>
    <w:div w:id="1054961184">
      <w:bodyDiv w:val="1"/>
      <w:marLeft w:val="0"/>
      <w:marRight w:val="0"/>
      <w:marTop w:val="0"/>
      <w:marBottom w:val="0"/>
      <w:divBdr>
        <w:top w:val="none" w:sz="0" w:space="0" w:color="auto"/>
        <w:left w:val="none" w:sz="0" w:space="0" w:color="auto"/>
        <w:bottom w:val="none" w:sz="0" w:space="0" w:color="auto"/>
        <w:right w:val="none" w:sz="0" w:space="0" w:color="auto"/>
      </w:divBdr>
      <w:divsChild>
        <w:div w:id="1731996345">
          <w:marLeft w:val="0"/>
          <w:marRight w:val="0"/>
          <w:marTop w:val="0"/>
          <w:marBottom w:val="0"/>
          <w:divBdr>
            <w:top w:val="none" w:sz="0" w:space="0" w:color="auto"/>
            <w:left w:val="none" w:sz="0" w:space="0" w:color="auto"/>
            <w:bottom w:val="none" w:sz="0" w:space="0" w:color="auto"/>
            <w:right w:val="none" w:sz="0" w:space="0" w:color="auto"/>
          </w:divBdr>
        </w:div>
        <w:div w:id="252056623">
          <w:marLeft w:val="0"/>
          <w:marRight w:val="0"/>
          <w:marTop w:val="0"/>
          <w:marBottom w:val="0"/>
          <w:divBdr>
            <w:top w:val="none" w:sz="0" w:space="0" w:color="auto"/>
            <w:left w:val="none" w:sz="0" w:space="0" w:color="auto"/>
            <w:bottom w:val="none" w:sz="0" w:space="0" w:color="auto"/>
            <w:right w:val="none" w:sz="0" w:space="0" w:color="auto"/>
          </w:divBdr>
        </w:div>
        <w:div w:id="1358041018">
          <w:marLeft w:val="0"/>
          <w:marRight w:val="0"/>
          <w:marTop w:val="0"/>
          <w:marBottom w:val="0"/>
          <w:divBdr>
            <w:top w:val="none" w:sz="0" w:space="0" w:color="auto"/>
            <w:left w:val="none" w:sz="0" w:space="0" w:color="auto"/>
            <w:bottom w:val="none" w:sz="0" w:space="0" w:color="auto"/>
            <w:right w:val="none" w:sz="0" w:space="0" w:color="auto"/>
          </w:divBdr>
        </w:div>
        <w:div w:id="1375545585">
          <w:marLeft w:val="0"/>
          <w:marRight w:val="0"/>
          <w:marTop w:val="0"/>
          <w:marBottom w:val="0"/>
          <w:divBdr>
            <w:top w:val="none" w:sz="0" w:space="0" w:color="auto"/>
            <w:left w:val="none" w:sz="0" w:space="0" w:color="auto"/>
            <w:bottom w:val="none" w:sz="0" w:space="0" w:color="auto"/>
            <w:right w:val="none" w:sz="0" w:space="0" w:color="auto"/>
          </w:divBdr>
        </w:div>
      </w:divsChild>
    </w:div>
    <w:div w:id="1068304603">
      <w:bodyDiv w:val="1"/>
      <w:marLeft w:val="0"/>
      <w:marRight w:val="0"/>
      <w:marTop w:val="0"/>
      <w:marBottom w:val="0"/>
      <w:divBdr>
        <w:top w:val="none" w:sz="0" w:space="0" w:color="auto"/>
        <w:left w:val="none" w:sz="0" w:space="0" w:color="auto"/>
        <w:bottom w:val="none" w:sz="0" w:space="0" w:color="auto"/>
        <w:right w:val="none" w:sz="0" w:space="0" w:color="auto"/>
      </w:divBdr>
      <w:divsChild>
        <w:div w:id="390885329">
          <w:marLeft w:val="0"/>
          <w:marRight w:val="0"/>
          <w:marTop w:val="0"/>
          <w:marBottom w:val="0"/>
          <w:divBdr>
            <w:top w:val="none" w:sz="0" w:space="0" w:color="auto"/>
            <w:left w:val="none" w:sz="0" w:space="0" w:color="auto"/>
            <w:bottom w:val="none" w:sz="0" w:space="0" w:color="auto"/>
            <w:right w:val="none" w:sz="0" w:space="0" w:color="auto"/>
          </w:divBdr>
        </w:div>
      </w:divsChild>
    </w:div>
    <w:div w:id="1662662010">
      <w:bodyDiv w:val="1"/>
      <w:marLeft w:val="0"/>
      <w:marRight w:val="0"/>
      <w:marTop w:val="0"/>
      <w:marBottom w:val="0"/>
      <w:divBdr>
        <w:top w:val="none" w:sz="0" w:space="0" w:color="auto"/>
        <w:left w:val="none" w:sz="0" w:space="0" w:color="auto"/>
        <w:bottom w:val="none" w:sz="0" w:space="0" w:color="auto"/>
        <w:right w:val="none" w:sz="0" w:space="0" w:color="auto"/>
      </w:divBdr>
      <w:divsChild>
        <w:div w:id="1116407296">
          <w:marLeft w:val="0"/>
          <w:marRight w:val="0"/>
          <w:marTop w:val="0"/>
          <w:marBottom w:val="0"/>
          <w:divBdr>
            <w:top w:val="none" w:sz="0" w:space="0" w:color="auto"/>
            <w:left w:val="none" w:sz="0" w:space="0" w:color="auto"/>
            <w:bottom w:val="none" w:sz="0" w:space="0" w:color="auto"/>
            <w:right w:val="none" w:sz="0" w:space="0" w:color="auto"/>
          </w:divBdr>
        </w:div>
        <w:div w:id="671487400">
          <w:marLeft w:val="0"/>
          <w:marRight w:val="0"/>
          <w:marTop w:val="0"/>
          <w:marBottom w:val="0"/>
          <w:divBdr>
            <w:top w:val="none" w:sz="0" w:space="0" w:color="auto"/>
            <w:left w:val="none" w:sz="0" w:space="0" w:color="auto"/>
            <w:bottom w:val="none" w:sz="0" w:space="0" w:color="auto"/>
            <w:right w:val="none" w:sz="0" w:space="0" w:color="auto"/>
          </w:divBdr>
        </w:div>
      </w:divsChild>
    </w:div>
    <w:div w:id="2144275059">
      <w:bodyDiv w:val="1"/>
      <w:marLeft w:val="0"/>
      <w:marRight w:val="0"/>
      <w:marTop w:val="0"/>
      <w:marBottom w:val="0"/>
      <w:divBdr>
        <w:top w:val="none" w:sz="0" w:space="0" w:color="auto"/>
        <w:left w:val="none" w:sz="0" w:space="0" w:color="auto"/>
        <w:bottom w:val="none" w:sz="0" w:space="0" w:color="auto"/>
        <w:right w:val="none" w:sz="0" w:space="0" w:color="auto"/>
      </w:divBdr>
      <w:divsChild>
        <w:div w:id="9146255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biography/Saint-John-Paul-II" TargetMode="External"/><Relationship Id="rId13" Type="http://schemas.openxmlformats.org/officeDocument/2006/relationships/hyperlink" Target="https://doi.org/10.1111/hic3.12254"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jstor.org/stable/1720120.%20Accessed%2017%20Nov.%20202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britannica.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215/22011919-3611248" TargetMode="External"/><Relationship Id="rId5" Type="http://schemas.openxmlformats.org/officeDocument/2006/relationships/webSettings" Target="webSettings.xml"/><Relationship Id="rId15" Type="http://schemas.openxmlformats.org/officeDocument/2006/relationships/hyperlink" Target="https://www.lexico.com" TargetMode="External"/><Relationship Id="rId10" Type="http://schemas.openxmlformats.org/officeDocument/2006/relationships/hyperlink" Target="https://www.britannica.com/science/ecology"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ritannica.com/topic/patron-saint" TargetMode="External"/><Relationship Id="rId14" Type="http://schemas.openxmlformats.org/officeDocument/2006/relationships/hyperlink" Target="https://www.eea.europa.eu/environmental-time-line/1960s"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doi.org/10.1215/22011919-3611248" TargetMode="External"/><Relationship Id="rId3" Type="http://schemas.openxmlformats.org/officeDocument/2006/relationships/hyperlink" Target="https://www.eea.europa.eu/environmental-time-line/1960s" TargetMode="External"/><Relationship Id="rId7" Type="http://schemas.openxmlformats.org/officeDocument/2006/relationships/hyperlink" Target="https://doi.org/10.1215/22011919-3611248" TargetMode="External"/><Relationship Id="rId2" Type="http://schemas.openxmlformats.org/officeDocument/2006/relationships/hyperlink" Target="https://doi.org/10.1017/CBO9780511804434" TargetMode="External"/><Relationship Id="rId1" Type="http://schemas.openxmlformats.org/officeDocument/2006/relationships/hyperlink" Target="http://www.jstor.org/stable/1720120.%20Accessed%2017%20Nov.%202020" TargetMode="External"/><Relationship Id="rId6" Type="http://schemas.openxmlformats.org/officeDocument/2006/relationships/hyperlink" Target="https://doi.org/10.1111/hic3.12254" TargetMode="External"/><Relationship Id="rId5" Type="http://schemas.openxmlformats.org/officeDocument/2006/relationships/hyperlink" Target="https://www.britannica.com/biography/Saint-Francis-of-Assisi" TargetMode="External"/><Relationship Id="rId4" Type="http://schemas.openxmlformats.org/officeDocument/2006/relationships/hyperlink" Target="https://doi.org/10.1111/hic3.12254" TargetMode="External"/><Relationship Id="rId9" Type="http://schemas.openxmlformats.org/officeDocument/2006/relationships/hyperlink" Target="https://doi.org/10.1215/22011919-36112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D3E8C71-EBF9-4C1C-AE48-6301315CA0E3}">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0C8BB4-D867-47B2-AA69-7195650F0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1095</TotalTime>
  <Pages>10</Pages>
  <Words>3200</Words>
  <Characters>17286</Characters>
  <Application>Microsoft Office Word</Application>
  <DocSecurity>0</DocSecurity>
  <Lines>320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Ingrid McElroy</dc:creator>
  <cp:keywords/>
  <dc:description/>
  <cp:lastModifiedBy>Ingrid McElroy</cp:lastModifiedBy>
  <cp:revision>35</cp:revision>
  <dcterms:created xsi:type="dcterms:W3CDTF">2020-11-16T14:17:00Z</dcterms:created>
  <dcterms:modified xsi:type="dcterms:W3CDTF">2020-11-18T17:26:00Z</dcterms:modified>
</cp:coreProperties>
</file>