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FFFA47" w14:textId="77777777" w:rsidR="00CA7799" w:rsidRDefault="00AA16FC">
      <w:pPr>
        <w:pStyle w:val="BodyText"/>
        <w:ind w:left="988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</w:r>
      <w:r w:rsidR="00AA16FC">
        <w:rPr>
          <w:rFonts w:ascii="Times New Roman"/>
          <w:noProof/>
          <w:sz w:val="20"/>
        </w:rPr>
        <w:pict w14:anchorId="7C606897">
          <v:group id="_x0000_s1088" style="width:38.85pt;height:38.85pt;mso-position-horizontal-relative:char;mso-position-vertical-relative:line" coordsize="777,777">
            <v:shape id="_x0000_s1089" style="position:absolute;width:777;height:777" coordsize="777,777" path="m388,l310,8,237,31,171,66r-57,48l66,171,31,237,8,310,,388r8,79l31,540r35,66l114,663r57,48l237,746r73,23l388,777r79,-8l540,746r66,-35l663,663r48,-57l746,540r23,-73l777,388r-8,-78l746,237,711,171,663,114,606,66,540,31,467,8,388,xe" fillcolor="#ff904d" stroked="f">
              <v:path arrowok="t"/>
            </v:shape>
            <w10:anchorlock/>
          </v:group>
        </w:pict>
      </w:r>
    </w:p>
    <w:p w14:paraId="5D3140B8" w14:textId="77777777" w:rsidR="00CA7799" w:rsidRDefault="00CA7799">
      <w:pPr>
        <w:pStyle w:val="BodyText"/>
        <w:rPr>
          <w:rFonts w:ascii="Times New Roman"/>
          <w:sz w:val="20"/>
        </w:rPr>
      </w:pPr>
    </w:p>
    <w:p w14:paraId="458CC542" w14:textId="77777777" w:rsidR="00CA7799" w:rsidRDefault="00CA7799">
      <w:pPr>
        <w:pStyle w:val="BodyText"/>
        <w:rPr>
          <w:rFonts w:ascii="Times New Roman"/>
          <w:sz w:val="20"/>
        </w:rPr>
      </w:pPr>
    </w:p>
    <w:p w14:paraId="44785CD4" w14:textId="77777777" w:rsidR="00CA7799" w:rsidRDefault="00CA7799">
      <w:pPr>
        <w:pStyle w:val="BodyText"/>
        <w:rPr>
          <w:rFonts w:ascii="Times New Roman"/>
          <w:sz w:val="20"/>
        </w:rPr>
      </w:pPr>
    </w:p>
    <w:p w14:paraId="588E016A" w14:textId="77777777" w:rsidR="00CA7799" w:rsidRDefault="00CA7799">
      <w:pPr>
        <w:pStyle w:val="BodyText"/>
        <w:rPr>
          <w:rFonts w:ascii="Times New Roman"/>
          <w:sz w:val="20"/>
        </w:rPr>
      </w:pPr>
    </w:p>
    <w:p w14:paraId="5AD91586" w14:textId="77777777" w:rsidR="00CA7799" w:rsidRDefault="00CA7799">
      <w:pPr>
        <w:pStyle w:val="BodyText"/>
        <w:rPr>
          <w:rFonts w:ascii="Times New Roman"/>
          <w:sz w:val="20"/>
        </w:rPr>
      </w:pPr>
    </w:p>
    <w:p w14:paraId="551BA399" w14:textId="77777777" w:rsidR="00CA7799" w:rsidRDefault="00CA7799">
      <w:pPr>
        <w:pStyle w:val="BodyText"/>
        <w:rPr>
          <w:rFonts w:ascii="Times New Roman"/>
          <w:sz w:val="20"/>
        </w:rPr>
      </w:pPr>
    </w:p>
    <w:p w14:paraId="20601055" w14:textId="77777777" w:rsidR="00CA7799" w:rsidRDefault="00CA7799">
      <w:pPr>
        <w:pStyle w:val="BodyText"/>
        <w:rPr>
          <w:rFonts w:ascii="Times New Roman"/>
          <w:sz w:val="20"/>
        </w:rPr>
      </w:pPr>
    </w:p>
    <w:p w14:paraId="205F4800" w14:textId="77777777" w:rsidR="00CA7799" w:rsidRDefault="00CA7799">
      <w:pPr>
        <w:pStyle w:val="BodyText"/>
        <w:rPr>
          <w:rFonts w:ascii="Times New Roman"/>
          <w:sz w:val="20"/>
        </w:rPr>
      </w:pPr>
    </w:p>
    <w:p w14:paraId="0259E78B" w14:textId="77777777" w:rsidR="00CA7799" w:rsidRDefault="00CA7799">
      <w:pPr>
        <w:pStyle w:val="BodyText"/>
        <w:rPr>
          <w:rFonts w:ascii="Times New Roman"/>
          <w:sz w:val="20"/>
        </w:rPr>
      </w:pPr>
    </w:p>
    <w:p w14:paraId="4E14742C" w14:textId="77777777" w:rsidR="00CA7799" w:rsidRDefault="00CA7799">
      <w:pPr>
        <w:pStyle w:val="BodyText"/>
        <w:rPr>
          <w:rFonts w:ascii="Times New Roman"/>
          <w:sz w:val="20"/>
        </w:rPr>
      </w:pPr>
    </w:p>
    <w:p w14:paraId="01B98A11" w14:textId="77777777" w:rsidR="00CA7799" w:rsidRDefault="00CA7799">
      <w:pPr>
        <w:pStyle w:val="BodyText"/>
        <w:rPr>
          <w:rFonts w:ascii="Times New Roman"/>
          <w:sz w:val="20"/>
        </w:rPr>
      </w:pPr>
    </w:p>
    <w:p w14:paraId="45F25CA2" w14:textId="77777777" w:rsidR="00CA7799" w:rsidRDefault="00CA7799">
      <w:pPr>
        <w:pStyle w:val="BodyText"/>
        <w:rPr>
          <w:rFonts w:ascii="Times New Roman"/>
          <w:sz w:val="20"/>
        </w:rPr>
      </w:pPr>
    </w:p>
    <w:p w14:paraId="7DD87E01" w14:textId="77777777" w:rsidR="00CA7799" w:rsidRDefault="00CA7799">
      <w:pPr>
        <w:pStyle w:val="BodyText"/>
        <w:rPr>
          <w:rFonts w:ascii="Times New Roman"/>
          <w:sz w:val="20"/>
        </w:rPr>
      </w:pPr>
    </w:p>
    <w:p w14:paraId="7566E452" w14:textId="77777777" w:rsidR="00CA7799" w:rsidRDefault="00CA7799">
      <w:pPr>
        <w:pStyle w:val="BodyText"/>
        <w:rPr>
          <w:rFonts w:ascii="Times New Roman"/>
          <w:sz w:val="20"/>
        </w:rPr>
      </w:pPr>
    </w:p>
    <w:p w14:paraId="075216A7" w14:textId="77777777" w:rsidR="00CA7799" w:rsidRDefault="00CA7799">
      <w:pPr>
        <w:pStyle w:val="BodyText"/>
        <w:rPr>
          <w:rFonts w:ascii="Times New Roman"/>
          <w:sz w:val="20"/>
        </w:rPr>
      </w:pPr>
    </w:p>
    <w:p w14:paraId="733BB7B1" w14:textId="77777777" w:rsidR="00CA7799" w:rsidRDefault="00CA7799">
      <w:pPr>
        <w:pStyle w:val="BodyText"/>
        <w:rPr>
          <w:rFonts w:ascii="Times New Roman"/>
          <w:sz w:val="20"/>
        </w:rPr>
      </w:pPr>
    </w:p>
    <w:p w14:paraId="5502F5E3" w14:textId="77777777" w:rsidR="00CA7799" w:rsidRDefault="00CA7799">
      <w:pPr>
        <w:pStyle w:val="BodyText"/>
        <w:rPr>
          <w:rFonts w:ascii="Times New Roman"/>
          <w:sz w:val="20"/>
        </w:rPr>
      </w:pPr>
    </w:p>
    <w:p w14:paraId="6D9FF794" w14:textId="77777777" w:rsidR="00CA7799" w:rsidRDefault="00CA7799">
      <w:pPr>
        <w:pStyle w:val="BodyText"/>
        <w:rPr>
          <w:rFonts w:ascii="Times New Roman"/>
          <w:sz w:val="20"/>
        </w:rPr>
      </w:pPr>
    </w:p>
    <w:p w14:paraId="2CE9DB1C" w14:textId="77777777" w:rsidR="00CA7799" w:rsidRDefault="00CA7799">
      <w:pPr>
        <w:pStyle w:val="BodyText"/>
        <w:rPr>
          <w:rFonts w:ascii="Times New Roman"/>
          <w:sz w:val="20"/>
        </w:rPr>
      </w:pPr>
    </w:p>
    <w:p w14:paraId="22877BD8" w14:textId="77777777" w:rsidR="00CA7799" w:rsidRDefault="00CA7799">
      <w:pPr>
        <w:pStyle w:val="BodyText"/>
        <w:rPr>
          <w:rFonts w:ascii="Times New Roman"/>
          <w:sz w:val="20"/>
        </w:rPr>
      </w:pPr>
    </w:p>
    <w:p w14:paraId="42A6C990" w14:textId="77777777" w:rsidR="00CA7799" w:rsidRDefault="00CA7799">
      <w:pPr>
        <w:pStyle w:val="BodyText"/>
        <w:rPr>
          <w:rFonts w:ascii="Times New Roman"/>
          <w:sz w:val="20"/>
        </w:rPr>
      </w:pPr>
    </w:p>
    <w:p w14:paraId="138F66B7" w14:textId="77777777" w:rsidR="00CA7799" w:rsidRDefault="00CA7799">
      <w:pPr>
        <w:pStyle w:val="BodyText"/>
        <w:rPr>
          <w:rFonts w:ascii="Times New Roman"/>
          <w:sz w:val="20"/>
        </w:rPr>
      </w:pPr>
    </w:p>
    <w:p w14:paraId="7F64464E" w14:textId="77777777" w:rsidR="00CA7799" w:rsidRDefault="00CA7799">
      <w:pPr>
        <w:pStyle w:val="BodyText"/>
        <w:rPr>
          <w:rFonts w:ascii="Times New Roman"/>
          <w:sz w:val="20"/>
        </w:rPr>
      </w:pPr>
    </w:p>
    <w:p w14:paraId="44EA17A5" w14:textId="77777777" w:rsidR="00CA7799" w:rsidRDefault="00CA7799">
      <w:pPr>
        <w:pStyle w:val="BodyText"/>
        <w:rPr>
          <w:rFonts w:ascii="Times New Roman"/>
          <w:sz w:val="20"/>
        </w:rPr>
      </w:pPr>
    </w:p>
    <w:p w14:paraId="6399F1C7" w14:textId="77777777" w:rsidR="00CA7799" w:rsidRDefault="00CA7799">
      <w:pPr>
        <w:pStyle w:val="BodyText"/>
        <w:rPr>
          <w:rFonts w:ascii="Times New Roman"/>
          <w:sz w:val="20"/>
        </w:rPr>
      </w:pPr>
    </w:p>
    <w:p w14:paraId="23DD3B28" w14:textId="77777777" w:rsidR="00CA7799" w:rsidRDefault="00CA7799">
      <w:pPr>
        <w:pStyle w:val="BodyText"/>
        <w:rPr>
          <w:rFonts w:ascii="Times New Roman"/>
          <w:sz w:val="20"/>
        </w:rPr>
      </w:pPr>
    </w:p>
    <w:p w14:paraId="79333B87" w14:textId="77777777" w:rsidR="00CA7799" w:rsidRDefault="0014143C">
      <w:pPr>
        <w:pStyle w:val="Heading1"/>
        <w:spacing w:before="218"/>
        <w:ind w:left="0" w:right="31"/>
        <w:jc w:val="center"/>
      </w:pPr>
      <w:r>
        <w:t>A</w:t>
      </w:r>
      <w:r>
        <w:rPr>
          <w:spacing w:val="-100"/>
        </w:rPr>
        <w:t xml:space="preserve"> </w:t>
      </w:r>
      <w:r>
        <w:t>RT</w:t>
      </w:r>
      <w:r>
        <w:rPr>
          <w:spacing w:val="-118"/>
        </w:rPr>
        <w:t xml:space="preserve"> </w:t>
      </w:r>
      <w:r>
        <w:rPr>
          <w:spacing w:val="50"/>
        </w:rPr>
        <w:t>EFA</w:t>
      </w:r>
      <w:r>
        <w:rPr>
          <w:spacing w:val="-99"/>
        </w:rPr>
        <w:t xml:space="preserve"> </w:t>
      </w:r>
      <w:r>
        <w:rPr>
          <w:spacing w:val="31"/>
        </w:rPr>
        <w:t>CT</w:t>
      </w:r>
      <w:r>
        <w:rPr>
          <w:spacing w:val="58"/>
        </w:rPr>
        <w:t xml:space="preserve"> </w:t>
      </w:r>
      <w:r>
        <w:t>3</w:t>
      </w:r>
    </w:p>
    <w:p w14:paraId="3D7FAD9E" w14:textId="77777777" w:rsidR="00CA7799" w:rsidRDefault="00CA7799">
      <w:pPr>
        <w:jc w:val="center"/>
        <w:sectPr w:rsidR="00CA7799">
          <w:type w:val="continuous"/>
          <w:pgSz w:w="11900" w:h="16850"/>
          <w:pgMar w:top="400" w:right="0" w:bottom="280" w:left="440" w:header="720" w:footer="720" w:gutter="0"/>
          <w:cols w:space="720"/>
        </w:sectPr>
      </w:pPr>
    </w:p>
    <w:p w14:paraId="66345EBD" w14:textId="77777777" w:rsidR="00CA7799" w:rsidRDefault="0014143C">
      <w:pPr>
        <w:tabs>
          <w:tab w:val="left" w:pos="9880"/>
        </w:tabs>
        <w:ind w:left="731"/>
        <w:rPr>
          <w:sz w:val="20"/>
        </w:rPr>
      </w:pPr>
      <w:r>
        <w:rPr>
          <w:noProof/>
        </w:rPr>
        <w:drawing>
          <wp:anchor distT="0" distB="0" distL="0" distR="0" simplePos="0" relativeHeight="15730176" behindDoc="0" locked="0" layoutInCell="1" allowOverlap="1" wp14:anchorId="19997041" wp14:editId="2E7429C8">
            <wp:simplePos x="0" y="0"/>
            <wp:positionH relativeFrom="page">
              <wp:posOffset>1959864</wp:posOffset>
            </wp:positionH>
            <wp:positionV relativeFrom="page">
              <wp:posOffset>5422392</wp:posOffset>
            </wp:positionV>
            <wp:extent cx="5596127" cy="4541520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96127" cy="45415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sz w:val="20"/>
        </w:rPr>
        <w:drawing>
          <wp:inline distT="0" distB="0" distL="0" distR="0" wp14:anchorId="3973B207" wp14:editId="26817E40">
            <wp:extent cx="703523" cy="752475"/>
            <wp:effectExtent l="0" t="0" r="0" b="0"/>
            <wp:docPr id="3" name="image2.png" descr="Icon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3523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  <w:tab/>
      </w:r>
      <w:r w:rsidR="00AA16FC">
        <w:rPr>
          <w:noProof/>
          <w:position w:val="81"/>
          <w:sz w:val="20"/>
        </w:rPr>
      </w:r>
      <w:r w:rsidR="00AA16FC">
        <w:rPr>
          <w:noProof/>
          <w:position w:val="81"/>
          <w:sz w:val="20"/>
        </w:rPr>
        <w:pict w14:anchorId="1DB52A48">
          <v:group id="_x0000_s1086" style="width:38.85pt;height:38.85pt;mso-position-horizontal-relative:char;mso-position-vertical-relative:line" coordsize="777,777">
            <v:shape id="_x0000_s1087" style="position:absolute;width:777;height:777" coordsize="777,777" path="m388,l310,8,237,31,171,66r-57,48l66,171,31,237,8,310,,388r8,79l31,540r35,66l114,663r57,48l237,746r73,23l388,777r79,-8l540,746r66,-35l663,663r48,-57l746,540r23,-73l777,388r-8,-78l746,237,711,171,663,114,606,66,540,31,467,8,388,xe" fillcolor="#ff904d" stroked="f">
              <v:path arrowok="t"/>
            </v:shape>
            <w10:anchorlock/>
          </v:group>
        </w:pict>
      </w:r>
    </w:p>
    <w:p w14:paraId="0223586C" w14:textId="77777777" w:rsidR="00CA7799" w:rsidRDefault="0014143C">
      <w:pPr>
        <w:pStyle w:val="Heading1"/>
        <w:spacing w:before="124" w:line="273" w:lineRule="auto"/>
        <w:ind w:right="1430"/>
      </w:pPr>
      <w:proofErr w:type="spellStart"/>
      <w:r>
        <w:rPr>
          <w:spacing w:val="42"/>
        </w:rPr>
        <w:t>Telepsychiatry</w:t>
      </w:r>
      <w:proofErr w:type="spellEnd"/>
      <w:r>
        <w:rPr>
          <w:spacing w:val="42"/>
        </w:rPr>
        <w:t>:</w:t>
      </w:r>
      <w:r>
        <w:rPr>
          <w:spacing w:val="-235"/>
        </w:rPr>
        <w:t xml:space="preserve"> </w:t>
      </w:r>
      <w:r>
        <w:rPr>
          <w:spacing w:val="39"/>
        </w:rPr>
        <w:t>Serving</w:t>
      </w:r>
      <w:r>
        <w:rPr>
          <w:spacing w:val="89"/>
        </w:rPr>
        <w:t xml:space="preserve"> </w:t>
      </w:r>
      <w:r>
        <w:rPr>
          <w:spacing w:val="39"/>
        </w:rPr>
        <w:t>The</w:t>
      </w:r>
    </w:p>
    <w:p w14:paraId="2103DFF5" w14:textId="77777777" w:rsidR="00CA7799" w:rsidRDefault="0014143C">
      <w:pPr>
        <w:spacing w:before="3"/>
        <w:ind w:left="749"/>
        <w:rPr>
          <w:b/>
          <w:sz w:val="81"/>
        </w:rPr>
      </w:pPr>
      <w:r>
        <w:rPr>
          <w:b/>
          <w:spacing w:val="46"/>
          <w:sz w:val="81"/>
        </w:rPr>
        <w:t>Underserved</w:t>
      </w:r>
    </w:p>
    <w:p w14:paraId="2CB380BD" w14:textId="77777777" w:rsidR="00CA7799" w:rsidRDefault="00AA16FC">
      <w:pPr>
        <w:pStyle w:val="BodyText"/>
        <w:spacing w:before="9"/>
        <w:rPr>
          <w:b/>
          <w:sz w:val="17"/>
        </w:rPr>
      </w:pPr>
      <w:r>
        <w:rPr>
          <w:noProof/>
        </w:rPr>
      </w:r>
      <w:r w:rsidR="00AA16FC">
        <w:rPr>
          <w:noProof/>
        </w:rPr>
        <w:pict w14:anchorId="4A23CC72">
          <v:shape id="_x0000_s1085" style="position:absolute;margin-left:60.35pt;margin-top:13.1pt;width:190.55pt;height:.1pt;z-index:-251643904;mso-wrap-distance-left:0;mso-wrap-distance-right:0;mso-position-horizontal-relative:page" coordorigin="1207,262" coordsize="3811,0" path="m1207,262r3810,e" filled="f" strokeweight=".72pt">
            <v:path arrowok="t"/>
            <w10:wrap type="topAndBottom" anchorx="page"/>
          </v:shape>
        </w:pict>
      </w:r>
    </w:p>
    <w:p w14:paraId="7D5EAF1E" w14:textId="77777777" w:rsidR="00CA7799" w:rsidRDefault="0014143C">
      <w:pPr>
        <w:pStyle w:val="Heading2"/>
        <w:spacing w:before="82" w:line="273" w:lineRule="auto"/>
        <w:ind w:left="766" w:right="4398"/>
        <w:jc w:val="both"/>
      </w:pPr>
      <w:r>
        <w:rPr>
          <w:spacing w:val="12"/>
        </w:rPr>
        <w:t xml:space="preserve">The STU </w:t>
      </w:r>
      <w:r>
        <w:rPr>
          <w:spacing w:val="15"/>
        </w:rPr>
        <w:t xml:space="preserve">initiative, </w:t>
      </w:r>
      <w:r>
        <w:rPr>
          <w:spacing w:val="19"/>
        </w:rPr>
        <w:t xml:space="preserve">provides </w:t>
      </w:r>
      <w:r>
        <w:rPr>
          <w:spacing w:val="11"/>
        </w:rPr>
        <w:t>swift,</w:t>
      </w:r>
      <w:r>
        <w:rPr>
          <w:spacing w:val="12"/>
        </w:rPr>
        <w:t xml:space="preserve"> </w:t>
      </w:r>
      <w:r>
        <w:rPr>
          <w:spacing w:val="23"/>
        </w:rPr>
        <w:t xml:space="preserve">high-quality </w:t>
      </w:r>
      <w:r>
        <w:rPr>
          <w:spacing w:val="15"/>
        </w:rPr>
        <w:t xml:space="preserve">service </w:t>
      </w:r>
      <w:r>
        <w:rPr>
          <w:spacing w:val="18"/>
        </w:rPr>
        <w:t xml:space="preserve">close </w:t>
      </w:r>
      <w:r>
        <w:rPr>
          <w:spacing w:val="14"/>
        </w:rPr>
        <w:t xml:space="preserve">to </w:t>
      </w:r>
      <w:r>
        <w:rPr>
          <w:spacing w:val="31"/>
        </w:rPr>
        <w:t>home</w:t>
      </w:r>
      <w:r>
        <w:rPr>
          <w:spacing w:val="32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rPr>
          <w:spacing w:val="11"/>
        </w:rPr>
        <w:t>everybody.</w:t>
      </w:r>
    </w:p>
    <w:p w14:paraId="347117A5" w14:textId="77777777" w:rsidR="00CA7799" w:rsidRDefault="00CA7799">
      <w:pPr>
        <w:spacing w:line="273" w:lineRule="auto"/>
        <w:jc w:val="both"/>
        <w:sectPr w:rsidR="00CA7799">
          <w:pgSz w:w="11900" w:h="16850"/>
          <w:pgMar w:top="400" w:right="0" w:bottom="280" w:left="440" w:header="720" w:footer="720" w:gutter="0"/>
          <w:cols w:space="720"/>
        </w:sectPr>
      </w:pPr>
    </w:p>
    <w:p w14:paraId="71A4F79F" w14:textId="77777777" w:rsidR="00CA7799" w:rsidRDefault="00CA7799">
      <w:pPr>
        <w:pStyle w:val="BodyText"/>
        <w:spacing w:before="6"/>
        <w:rPr>
          <w:sz w:val="20"/>
        </w:rPr>
      </w:pPr>
    </w:p>
    <w:p w14:paraId="60BC7111" w14:textId="77777777" w:rsidR="00CA7799" w:rsidRDefault="00AA16FC">
      <w:pPr>
        <w:spacing w:before="100"/>
        <w:ind w:left="749"/>
        <w:jc w:val="both"/>
        <w:rPr>
          <w:b/>
          <w:sz w:val="76"/>
        </w:rPr>
      </w:pPr>
      <w:r>
        <w:rPr>
          <w:noProof/>
        </w:rPr>
      </w:r>
      <w:r w:rsidR="00AA16FC">
        <w:rPr>
          <w:noProof/>
        </w:rPr>
        <w:pict w14:anchorId="5A670568">
          <v:shape id="_x0000_s1084" style="position:absolute;left:0;text-align:left;margin-left:496.55pt;margin-top:-12.3pt;width:39.1pt;height:39.1pt;z-index:251661312;mso-position-horizontal-relative:page" coordorigin="9931,-246" coordsize="782,782" path="m10322,-246r-79,8l10170,-215r-66,36l10046,-131r-48,58l9962,-7r-23,73l9931,145r8,79l9962,297r36,67l10046,422r58,47l10170,505r73,23l10322,536r79,-8l10474,505r67,-36l10598,422r48,-58l10682,297r23,-73l10713,145r-8,-79l10682,-7r-36,-66l10598,-131r-57,-48l10474,-215r-73,-23l10322,-246xe" fillcolor="#ff904d" stroked="f">
            <v:path arrowok="t"/>
            <w10:wrap anchorx="page"/>
          </v:shape>
        </w:pict>
      </w:r>
      <w:r w:rsidR="0014143C">
        <w:rPr>
          <w:b/>
          <w:spacing w:val="57"/>
          <w:sz w:val="76"/>
        </w:rPr>
        <w:t>Value</w:t>
      </w:r>
      <w:r w:rsidR="0014143C">
        <w:rPr>
          <w:b/>
          <w:spacing w:val="21"/>
          <w:sz w:val="76"/>
        </w:rPr>
        <w:t xml:space="preserve"> </w:t>
      </w:r>
      <w:r w:rsidR="0014143C">
        <w:rPr>
          <w:b/>
          <w:spacing w:val="39"/>
          <w:sz w:val="76"/>
        </w:rPr>
        <w:t>of</w:t>
      </w:r>
      <w:r w:rsidR="0014143C">
        <w:rPr>
          <w:b/>
          <w:spacing w:val="16"/>
          <w:sz w:val="76"/>
        </w:rPr>
        <w:t xml:space="preserve"> </w:t>
      </w:r>
      <w:r w:rsidR="0014143C">
        <w:rPr>
          <w:b/>
          <w:spacing w:val="42"/>
          <w:sz w:val="76"/>
        </w:rPr>
        <w:t>Proposition</w:t>
      </w:r>
    </w:p>
    <w:p w14:paraId="384A7F01" w14:textId="1BD1250E" w:rsidR="00CA7799" w:rsidRDefault="0014143C">
      <w:pPr>
        <w:pStyle w:val="BodyText"/>
        <w:spacing w:before="225" w:line="268" w:lineRule="auto"/>
        <w:ind w:left="749" w:right="1176"/>
        <w:jc w:val="both"/>
      </w:pPr>
      <w:r>
        <w:rPr>
          <w:spacing w:val="10"/>
        </w:rPr>
        <w:t xml:space="preserve">By </w:t>
      </w:r>
      <w:r>
        <w:rPr>
          <w:spacing w:val="24"/>
        </w:rPr>
        <w:t xml:space="preserve">promoting </w:t>
      </w:r>
      <w:r>
        <w:rPr>
          <w:spacing w:val="15"/>
        </w:rPr>
        <w:t xml:space="preserve">affordable </w:t>
      </w:r>
      <w:r>
        <w:rPr>
          <w:spacing w:val="18"/>
        </w:rPr>
        <w:t xml:space="preserve">healthcare </w:t>
      </w:r>
      <w:r>
        <w:rPr>
          <w:spacing w:val="10"/>
        </w:rPr>
        <w:t xml:space="preserve">services </w:t>
      </w:r>
      <w:r>
        <w:rPr>
          <w:spacing w:val="12"/>
        </w:rPr>
        <w:t xml:space="preserve">given by </w:t>
      </w:r>
      <w:r>
        <w:rPr>
          <w:spacing w:val="18"/>
        </w:rPr>
        <w:t>highly</w:t>
      </w:r>
      <w:r>
        <w:rPr>
          <w:spacing w:val="19"/>
        </w:rPr>
        <w:t xml:space="preserve"> </w:t>
      </w:r>
      <w:r>
        <w:rPr>
          <w:spacing w:val="16"/>
        </w:rPr>
        <w:t>trained</w:t>
      </w:r>
      <w:r>
        <w:rPr>
          <w:spacing w:val="17"/>
        </w:rPr>
        <w:t xml:space="preserve"> </w:t>
      </w:r>
      <w:r>
        <w:rPr>
          <w:spacing w:val="23"/>
        </w:rPr>
        <w:t xml:space="preserve">medical </w:t>
      </w:r>
      <w:r>
        <w:rPr>
          <w:spacing w:val="15"/>
        </w:rPr>
        <w:t xml:space="preserve">psychiatrists </w:t>
      </w:r>
      <w:r>
        <w:rPr>
          <w:spacing w:val="17"/>
        </w:rPr>
        <w:t>and</w:t>
      </w:r>
      <w:r>
        <w:rPr>
          <w:spacing w:val="18"/>
        </w:rPr>
        <w:t xml:space="preserve"> </w:t>
      </w:r>
      <w:r>
        <w:rPr>
          <w:spacing w:val="10"/>
        </w:rPr>
        <w:t xml:space="preserve">experts, </w:t>
      </w:r>
      <w:r>
        <w:rPr>
          <w:spacing w:val="18"/>
        </w:rPr>
        <w:t xml:space="preserve">notably </w:t>
      </w:r>
      <w:r w:rsidR="003A06EC">
        <w:rPr>
          <w:spacing w:val="11"/>
        </w:rPr>
        <w:t>in the</w:t>
      </w:r>
      <w:r>
        <w:rPr>
          <w:spacing w:val="23"/>
        </w:rPr>
        <w:t xml:space="preserve"> </w:t>
      </w:r>
      <w:r>
        <w:rPr>
          <w:spacing w:val="14"/>
        </w:rPr>
        <w:t>field</w:t>
      </w:r>
      <w:r>
        <w:rPr>
          <w:spacing w:val="15"/>
        </w:rPr>
        <w:t xml:space="preserve"> </w:t>
      </w:r>
      <w:r>
        <w:t>of</w:t>
      </w:r>
      <w:r>
        <w:rPr>
          <w:spacing w:val="1"/>
        </w:rPr>
        <w:t xml:space="preserve"> </w:t>
      </w:r>
      <w:r>
        <w:rPr>
          <w:spacing w:val="23"/>
        </w:rPr>
        <w:t>mental</w:t>
      </w:r>
      <w:r>
        <w:rPr>
          <w:spacing w:val="24"/>
        </w:rPr>
        <w:t xml:space="preserve"> </w:t>
      </w:r>
      <w:r>
        <w:rPr>
          <w:spacing w:val="18"/>
        </w:rPr>
        <w:t>health</w:t>
      </w:r>
      <w:r>
        <w:rPr>
          <w:spacing w:val="19"/>
        </w:rPr>
        <w:t xml:space="preserve"> </w:t>
      </w:r>
      <w:r>
        <w:rPr>
          <w:spacing w:val="17"/>
        </w:rPr>
        <w:t>and</w:t>
      </w:r>
      <w:r>
        <w:rPr>
          <w:spacing w:val="18"/>
        </w:rPr>
        <w:t xml:space="preserve"> </w:t>
      </w:r>
      <w:r>
        <w:rPr>
          <w:spacing w:val="16"/>
        </w:rPr>
        <w:t>wellbeing,</w:t>
      </w:r>
      <w:r>
        <w:rPr>
          <w:spacing w:val="17"/>
        </w:rPr>
        <w:t xml:space="preserve"> </w:t>
      </w:r>
      <w:r>
        <w:rPr>
          <w:spacing w:val="14"/>
        </w:rPr>
        <w:t>the</w:t>
      </w:r>
      <w:r>
        <w:rPr>
          <w:spacing w:val="15"/>
        </w:rPr>
        <w:t xml:space="preserve"> </w:t>
      </w:r>
      <w:r>
        <w:rPr>
          <w:spacing w:val="14"/>
        </w:rPr>
        <w:t>Serving</w:t>
      </w:r>
      <w:r>
        <w:rPr>
          <w:spacing w:val="15"/>
        </w:rPr>
        <w:t xml:space="preserve"> </w:t>
      </w:r>
      <w:r>
        <w:rPr>
          <w:spacing w:val="11"/>
        </w:rPr>
        <w:t>The</w:t>
      </w:r>
      <w:r>
        <w:rPr>
          <w:spacing w:val="12"/>
        </w:rPr>
        <w:t xml:space="preserve"> </w:t>
      </w:r>
      <w:r>
        <w:rPr>
          <w:spacing w:val="17"/>
        </w:rPr>
        <w:t>Underserved</w:t>
      </w:r>
      <w:r>
        <w:rPr>
          <w:spacing w:val="135"/>
        </w:rPr>
        <w:t xml:space="preserve"> </w:t>
      </w:r>
      <w:r>
        <w:t>(STU)</w:t>
      </w:r>
      <w:r>
        <w:rPr>
          <w:spacing w:val="1"/>
        </w:rPr>
        <w:t xml:space="preserve"> </w:t>
      </w:r>
      <w:r>
        <w:rPr>
          <w:spacing w:val="20"/>
        </w:rPr>
        <w:t>program</w:t>
      </w:r>
      <w:r>
        <w:rPr>
          <w:spacing w:val="21"/>
        </w:rPr>
        <w:t xml:space="preserve"> </w:t>
      </w:r>
      <w:r>
        <w:rPr>
          <w:spacing w:val="18"/>
        </w:rPr>
        <w:t>will</w:t>
      </w:r>
      <w:r>
        <w:rPr>
          <w:spacing w:val="19"/>
        </w:rPr>
        <w:t xml:space="preserve"> </w:t>
      </w:r>
      <w:r>
        <w:rPr>
          <w:spacing w:val="22"/>
        </w:rPr>
        <w:t>make</w:t>
      </w:r>
      <w:r>
        <w:rPr>
          <w:spacing w:val="145"/>
        </w:rPr>
        <w:t xml:space="preserve"> </w:t>
      </w:r>
      <w:r>
        <w:rPr>
          <w:spacing w:val="13"/>
        </w:rPr>
        <w:t>high-quality,</w:t>
      </w:r>
      <w:r>
        <w:rPr>
          <w:spacing w:val="14"/>
        </w:rPr>
        <w:t xml:space="preserve"> </w:t>
      </w:r>
      <w:r>
        <w:rPr>
          <w:spacing w:val="12"/>
        </w:rPr>
        <w:t xml:space="preserve">accessible, </w:t>
      </w:r>
      <w:r>
        <w:rPr>
          <w:spacing w:val="17"/>
        </w:rPr>
        <w:t xml:space="preserve">and </w:t>
      </w:r>
      <w:r>
        <w:t xml:space="preserve">easy </w:t>
      </w:r>
      <w:r>
        <w:rPr>
          <w:spacing w:val="18"/>
        </w:rPr>
        <w:t xml:space="preserve">online healthcare </w:t>
      </w:r>
      <w:r>
        <w:rPr>
          <w:spacing w:val="14"/>
        </w:rPr>
        <w:t xml:space="preserve">available </w:t>
      </w:r>
      <w:r>
        <w:rPr>
          <w:spacing w:val="10"/>
        </w:rPr>
        <w:t xml:space="preserve">to </w:t>
      </w:r>
      <w:r>
        <w:rPr>
          <w:spacing w:val="14"/>
        </w:rPr>
        <w:t xml:space="preserve">those </w:t>
      </w:r>
      <w:r>
        <w:rPr>
          <w:spacing w:val="22"/>
        </w:rPr>
        <w:t>in</w:t>
      </w:r>
      <w:r>
        <w:rPr>
          <w:spacing w:val="23"/>
        </w:rPr>
        <w:t xml:space="preserve"> </w:t>
      </w:r>
      <w:r>
        <w:rPr>
          <w:spacing w:val="14"/>
        </w:rPr>
        <w:t xml:space="preserve">the </w:t>
      </w:r>
      <w:r>
        <w:rPr>
          <w:spacing w:val="12"/>
        </w:rPr>
        <w:t xml:space="preserve">rural </w:t>
      </w:r>
      <w:r>
        <w:t>areas.</w:t>
      </w:r>
      <w:r>
        <w:rPr>
          <w:spacing w:val="1"/>
        </w:rPr>
        <w:t xml:space="preserve"> </w:t>
      </w:r>
      <w:r>
        <w:rPr>
          <w:spacing w:val="11"/>
        </w:rPr>
        <w:t xml:space="preserve">As </w:t>
      </w:r>
      <w:r>
        <w:rPr>
          <w:spacing w:val="12"/>
        </w:rPr>
        <w:t xml:space="preserve">barriers </w:t>
      </w:r>
      <w:r>
        <w:rPr>
          <w:spacing w:val="11"/>
        </w:rPr>
        <w:t xml:space="preserve">to </w:t>
      </w:r>
      <w:r>
        <w:rPr>
          <w:spacing w:val="20"/>
        </w:rPr>
        <w:t xml:space="preserve">treatment </w:t>
      </w:r>
      <w:r>
        <w:rPr>
          <w:spacing w:val="17"/>
        </w:rPr>
        <w:t xml:space="preserve">and </w:t>
      </w:r>
      <w:r>
        <w:rPr>
          <w:spacing w:val="14"/>
        </w:rPr>
        <w:t xml:space="preserve">assistance </w:t>
      </w:r>
      <w:r>
        <w:t>for</w:t>
      </w:r>
      <w:r>
        <w:rPr>
          <w:spacing w:val="1"/>
        </w:rPr>
        <w:t xml:space="preserve"> </w:t>
      </w:r>
      <w:r>
        <w:rPr>
          <w:spacing w:val="22"/>
        </w:rPr>
        <w:t xml:space="preserve">mental </w:t>
      </w:r>
      <w:r>
        <w:rPr>
          <w:spacing w:val="17"/>
        </w:rPr>
        <w:t>and</w:t>
      </w:r>
      <w:r>
        <w:rPr>
          <w:spacing w:val="18"/>
        </w:rPr>
        <w:t xml:space="preserve"> </w:t>
      </w:r>
      <w:r>
        <w:rPr>
          <w:spacing w:val="19"/>
        </w:rPr>
        <w:t xml:space="preserve">drug </w:t>
      </w:r>
      <w:r>
        <w:rPr>
          <w:spacing w:val="12"/>
        </w:rPr>
        <w:t xml:space="preserve">use </w:t>
      </w:r>
      <w:r>
        <w:rPr>
          <w:spacing w:val="15"/>
        </w:rPr>
        <w:t xml:space="preserve">disorders </w:t>
      </w:r>
      <w:r>
        <w:rPr>
          <w:spacing w:val="11"/>
        </w:rPr>
        <w:t xml:space="preserve">in rural </w:t>
      </w:r>
      <w:r>
        <w:rPr>
          <w:spacing w:val="14"/>
        </w:rPr>
        <w:t xml:space="preserve">locations, </w:t>
      </w:r>
      <w:r>
        <w:rPr>
          <w:spacing w:val="17"/>
        </w:rPr>
        <w:t xml:space="preserve">such </w:t>
      </w:r>
      <w:r>
        <w:t>as</w:t>
      </w:r>
      <w:r>
        <w:rPr>
          <w:spacing w:val="1"/>
        </w:rPr>
        <w:t xml:space="preserve"> </w:t>
      </w:r>
      <w:r>
        <w:rPr>
          <w:spacing w:val="18"/>
        </w:rPr>
        <w:t xml:space="preserve">low </w:t>
      </w:r>
      <w:r>
        <w:rPr>
          <w:spacing w:val="17"/>
        </w:rPr>
        <w:t xml:space="preserve">acceptance, </w:t>
      </w:r>
      <w:r w:rsidR="003A06EC">
        <w:rPr>
          <w:spacing w:val="22"/>
        </w:rPr>
        <w:t>limited-service</w:t>
      </w:r>
      <w:r>
        <w:rPr>
          <w:spacing w:val="12"/>
        </w:rPr>
        <w:t xml:space="preserve"> </w:t>
      </w:r>
      <w:r>
        <w:rPr>
          <w:spacing w:val="14"/>
        </w:rPr>
        <w:t xml:space="preserve">options, </w:t>
      </w:r>
      <w:r>
        <w:rPr>
          <w:spacing w:val="17"/>
        </w:rPr>
        <w:t xml:space="preserve">and </w:t>
      </w:r>
      <w:r>
        <w:rPr>
          <w:spacing w:val="22"/>
        </w:rPr>
        <w:t xml:space="preserve">limited </w:t>
      </w:r>
      <w:r>
        <w:rPr>
          <w:spacing w:val="9"/>
        </w:rPr>
        <w:t>access,</w:t>
      </w:r>
      <w:r>
        <w:rPr>
          <w:spacing w:val="10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rPr>
          <w:spacing w:val="14"/>
        </w:rPr>
        <w:t>investigated</w:t>
      </w:r>
      <w:r>
        <w:rPr>
          <w:spacing w:val="28"/>
        </w:rPr>
        <w:t xml:space="preserve"> </w:t>
      </w:r>
      <w:r>
        <w:rPr>
          <w:spacing w:val="21"/>
        </w:rPr>
        <w:t>while</w:t>
      </w:r>
      <w:r>
        <w:rPr>
          <w:spacing w:val="-3"/>
        </w:rPr>
        <w:t xml:space="preserve"> </w:t>
      </w:r>
      <w:r>
        <w:rPr>
          <w:spacing w:val="19"/>
        </w:rPr>
        <w:t>creating</w:t>
      </w:r>
      <w:r>
        <w:rPr>
          <w:spacing w:val="-4"/>
        </w:rPr>
        <w:t xml:space="preserve"> </w:t>
      </w:r>
      <w:r>
        <w:rPr>
          <w:spacing w:val="12"/>
        </w:rPr>
        <w:t>this</w:t>
      </w:r>
      <w:r>
        <w:rPr>
          <w:spacing w:val="10"/>
        </w:rPr>
        <w:t xml:space="preserve"> initiative.</w:t>
      </w:r>
    </w:p>
    <w:p w14:paraId="1CF71D6F" w14:textId="77777777" w:rsidR="00CA7799" w:rsidRDefault="00CA7799">
      <w:pPr>
        <w:pStyle w:val="BodyText"/>
        <w:spacing w:before="8"/>
        <w:rPr>
          <w:sz w:val="36"/>
        </w:rPr>
      </w:pPr>
    </w:p>
    <w:p w14:paraId="4F30FD85" w14:textId="1B30E6C9" w:rsidR="00CA7799" w:rsidRDefault="0014143C">
      <w:pPr>
        <w:pStyle w:val="BodyText"/>
        <w:spacing w:line="271" w:lineRule="auto"/>
        <w:ind w:left="749" w:right="1177"/>
        <w:jc w:val="both"/>
      </w:pPr>
      <w:r>
        <w:rPr>
          <w:spacing w:val="9"/>
        </w:rPr>
        <w:t xml:space="preserve">This </w:t>
      </w:r>
      <w:r>
        <w:rPr>
          <w:spacing w:val="16"/>
        </w:rPr>
        <w:t xml:space="preserve">project </w:t>
      </w:r>
      <w:r>
        <w:rPr>
          <w:spacing w:val="19"/>
        </w:rPr>
        <w:t xml:space="preserve">will </w:t>
      </w:r>
      <w:r>
        <w:rPr>
          <w:spacing w:val="20"/>
        </w:rPr>
        <w:t xml:space="preserve">demonstrate </w:t>
      </w:r>
      <w:r>
        <w:rPr>
          <w:spacing w:val="16"/>
        </w:rPr>
        <w:t xml:space="preserve">the </w:t>
      </w:r>
      <w:r>
        <w:rPr>
          <w:spacing w:val="12"/>
        </w:rPr>
        <w:t xml:space="preserve">effectiveness </w:t>
      </w:r>
      <w:r>
        <w:rPr>
          <w:spacing w:val="11"/>
        </w:rPr>
        <w:t xml:space="preserve">in </w:t>
      </w:r>
      <w:r>
        <w:rPr>
          <w:spacing w:val="21"/>
        </w:rPr>
        <w:t>improving</w:t>
      </w:r>
      <w:r>
        <w:rPr>
          <w:spacing w:val="22"/>
        </w:rPr>
        <w:t xml:space="preserve"> </w:t>
      </w:r>
      <w:r>
        <w:rPr>
          <w:spacing w:val="18"/>
        </w:rPr>
        <w:t xml:space="preserve">patient </w:t>
      </w:r>
      <w:r>
        <w:rPr>
          <w:spacing w:val="9"/>
        </w:rPr>
        <w:t>lives</w:t>
      </w:r>
      <w:r>
        <w:rPr>
          <w:spacing w:val="10"/>
        </w:rPr>
        <w:t xml:space="preserve"> </w:t>
      </w:r>
      <w:r>
        <w:rPr>
          <w:spacing w:val="18"/>
        </w:rPr>
        <w:t xml:space="preserve">and </w:t>
      </w:r>
      <w:r>
        <w:rPr>
          <w:spacing w:val="20"/>
        </w:rPr>
        <w:t xml:space="preserve">reducing </w:t>
      </w:r>
      <w:r>
        <w:rPr>
          <w:spacing w:val="18"/>
        </w:rPr>
        <w:t xml:space="preserve">healthcare </w:t>
      </w:r>
      <w:r w:rsidR="00051DC2">
        <w:rPr>
          <w:spacing w:val="13"/>
        </w:rPr>
        <w:t>providers</w:t>
      </w:r>
      <w:r>
        <w:rPr>
          <w:spacing w:val="13"/>
        </w:rPr>
        <w:t xml:space="preserve"> </w:t>
      </w:r>
      <w:r>
        <w:rPr>
          <w:spacing w:val="15"/>
        </w:rPr>
        <w:t>overhead</w:t>
      </w:r>
      <w:r>
        <w:rPr>
          <w:spacing w:val="16"/>
        </w:rPr>
        <w:t xml:space="preserve"> </w:t>
      </w:r>
      <w:r>
        <w:rPr>
          <w:spacing w:val="11"/>
        </w:rPr>
        <w:t xml:space="preserve">has </w:t>
      </w:r>
      <w:r>
        <w:rPr>
          <w:spacing w:val="14"/>
        </w:rPr>
        <w:t xml:space="preserve">led </w:t>
      </w:r>
      <w:r>
        <w:rPr>
          <w:spacing w:val="11"/>
        </w:rPr>
        <w:t xml:space="preserve">to </w:t>
      </w:r>
      <w:r>
        <w:t xml:space="preserve">its </w:t>
      </w:r>
      <w:r>
        <w:rPr>
          <w:spacing w:val="20"/>
        </w:rPr>
        <w:t xml:space="preserve">widespread </w:t>
      </w:r>
      <w:r>
        <w:rPr>
          <w:spacing w:val="23"/>
        </w:rPr>
        <w:t xml:space="preserve">adoption </w:t>
      </w:r>
      <w:r>
        <w:rPr>
          <w:spacing w:val="11"/>
        </w:rPr>
        <w:t xml:space="preserve">in </w:t>
      </w:r>
      <w:r>
        <w:rPr>
          <w:spacing w:val="18"/>
        </w:rPr>
        <w:t xml:space="preserve">urban </w:t>
      </w:r>
      <w:r>
        <w:rPr>
          <w:spacing w:val="10"/>
        </w:rPr>
        <w:t xml:space="preserve">settings. </w:t>
      </w:r>
      <w:r>
        <w:rPr>
          <w:spacing w:val="14"/>
        </w:rPr>
        <w:t xml:space="preserve">Due </w:t>
      </w:r>
      <w:r>
        <w:rPr>
          <w:spacing w:val="22"/>
        </w:rPr>
        <w:t>to</w:t>
      </w:r>
      <w:r>
        <w:rPr>
          <w:spacing w:val="23"/>
        </w:rPr>
        <w:t xml:space="preserve"> </w:t>
      </w:r>
      <w:r>
        <w:rPr>
          <w:spacing w:val="14"/>
        </w:rPr>
        <w:t xml:space="preserve">the </w:t>
      </w:r>
      <w:r>
        <w:rPr>
          <w:spacing w:val="18"/>
        </w:rPr>
        <w:t xml:space="preserve">long </w:t>
      </w:r>
      <w:r>
        <w:rPr>
          <w:spacing w:val="10"/>
        </w:rPr>
        <w:t xml:space="preserve">travel </w:t>
      </w:r>
      <w:r>
        <w:rPr>
          <w:spacing w:val="13"/>
        </w:rPr>
        <w:t xml:space="preserve">time, </w:t>
      </w:r>
      <w:r>
        <w:rPr>
          <w:spacing w:val="17"/>
        </w:rPr>
        <w:t xml:space="preserve">patients </w:t>
      </w:r>
      <w:r>
        <w:rPr>
          <w:spacing w:val="15"/>
        </w:rPr>
        <w:t xml:space="preserve">often </w:t>
      </w:r>
      <w:r>
        <w:rPr>
          <w:spacing w:val="19"/>
        </w:rPr>
        <w:t xml:space="preserve">end </w:t>
      </w:r>
      <w:r>
        <w:rPr>
          <w:spacing w:val="15"/>
        </w:rPr>
        <w:t xml:space="preserve">up </w:t>
      </w:r>
      <w:r>
        <w:rPr>
          <w:spacing w:val="21"/>
        </w:rPr>
        <w:t>spending more</w:t>
      </w:r>
      <w:r>
        <w:rPr>
          <w:spacing w:val="22"/>
        </w:rPr>
        <w:t xml:space="preserve"> </w:t>
      </w:r>
      <w:r>
        <w:rPr>
          <w:spacing w:val="21"/>
        </w:rPr>
        <w:t>time</w:t>
      </w:r>
      <w:r>
        <w:rPr>
          <w:spacing w:val="22"/>
        </w:rPr>
        <w:t xml:space="preserve"> </w:t>
      </w:r>
      <w:r>
        <w:rPr>
          <w:spacing w:val="11"/>
        </w:rPr>
        <w:t>in</w:t>
      </w:r>
      <w:r>
        <w:rPr>
          <w:spacing w:val="12"/>
        </w:rPr>
        <w:t xml:space="preserve"> </w:t>
      </w:r>
      <w:r>
        <w:rPr>
          <w:spacing w:val="20"/>
        </w:rPr>
        <w:t>emergency</w:t>
      </w:r>
      <w:r>
        <w:rPr>
          <w:spacing w:val="21"/>
        </w:rPr>
        <w:t xml:space="preserve"> </w:t>
      </w:r>
      <w:r>
        <w:rPr>
          <w:spacing w:val="20"/>
        </w:rPr>
        <w:t>rooms</w:t>
      </w:r>
      <w:r>
        <w:rPr>
          <w:spacing w:val="21"/>
        </w:rPr>
        <w:t xml:space="preserve"> </w:t>
      </w:r>
      <w:r>
        <w:rPr>
          <w:spacing w:val="19"/>
        </w:rPr>
        <w:t>than</w:t>
      </w:r>
      <w:r>
        <w:rPr>
          <w:spacing w:val="20"/>
        </w:rPr>
        <w:t xml:space="preserve"> </w:t>
      </w:r>
      <w:r>
        <w:t>necessar</w:t>
      </w:r>
      <w:r>
        <w:t>y.</w:t>
      </w:r>
      <w:r>
        <w:rPr>
          <w:spacing w:val="1"/>
        </w:rPr>
        <w:t xml:space="preserve"> </w:t>
      </w:r>
      <w:r>
        <w:rPr>
          <w:spacing w:val="16"/>
        </w:rPr>
        <w:t>Time</w:t>
      </w:r>
      <w:r>
        <w:rPr>
          <w:spacing w:val="17"/>
        </w:rPr>
        <w:t xml:space="preserve"> </w:t>
      </w:r>
      <w:r>
        <w:rPr>
          <w:spacing w:val="18"/>
        </w:rPr>
        <w:t>spent</w:t>
      </w:r>
      <w:r>
        <w:rPr>
          <w:spacing w:val="19"/>
        </w:rPr>
        <w:t xml:space="preserve"> </w:t>
      </w:r>
      <w:r>
        <w:rPr>
          <w:spacing w:val="14"/>
        </w:rPr>
        <w:t>traveling</w:t>
      </w:r>
      <w:r>
        <w:rPr>
          <w:spacing w:val="15"/>
        </w:rPr>
        <w:t xml:space="preserve"> </w:t>
      </w:r>
      <w:r>
        <w:rPr>
          <w:spacing w:val="17"/>
        </w:rPr>
        <w:t>and</w:t>
      </w:r>
      <w:r>
        <w:rPr>
          <w:spacing w:val="18"/>
        </w:rPr>
        <w:t xml:space="preserve"> </w:t>
      </w:r>
      <w:r>
        <w:rPr>
          <w:spacing w:val="14"/>
        </w:rPr>
        <w:t>the</w:t>
      </w:r>
      <w:r>
        <w:rPr>
          <w:spacing w:val="15"/>
        </w:rPr>
        <w:t xml:space="preserve"> </w:t>
      </w:r>
      <w:r>
        <w:t>fees</w:t>
      </w:r>
      <w:r>
        <w:rPr>
          <w:spacing w:val="1"/>
        </w:rPr>
        <w:t xml:space="preserve"> </w:t>
      </w:r>
      <w:r>
        <w:rPr>
          <w:spacing w:val="17"/>
        </w:rPr>
        <w:t>incurred</w:t>
      </w:r>
      <w:r>
        <w:rPr>
          <w:spacing w:val="18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rPr>
          <w:spacing w:val="21"/>
        </w:rPr>
        <w:t>burden</w:t>
      </w:r>
      <w:r>
        <w:rPr>
          <w:spacing w:val="22"/>
        </w:rPr>
        <w:t xml:space="preserve"> </w:t>
      </w:r>
      <w:r>
        <w:rPr>
          <w:spacing w:val="13"/>
        </w:rPr>
        <w:t>on</w:t>
      </w:r>
      <w:r>
        <w:rPr>
          <w:spacing w:val="14"/>
        </w:rPr>
        <w:t xml:space="preserve"> </w:t>
      </w:r>
      <w:r>
        <w:rPr>
          <w:spacing w:val="22"/>
        </w:rPr>
        <w:t>the</w:t>
      </w:r>
      <w:r>
        <w:rPr>
          <w:spacing w:val="23"/>
        </w:rPr>
        <w:t xml:space="preserve"> </w:t>
      </w:r>
      <w:r>
        <w:rPr>
          <w:spacing w:val="15"/>
        </w:rPr>
        <w:t>workforce.</w:t>
      </w:r>
    </w:p>
    <w:p w14:paraId="257ABB1F" w14:textId="77777777" w:rsidR="00CA7799" w:rsidRDefault="00CA7799">
      <w:pPr>
        <w:pStyle w:val="BodyText"/>
        <w:spacing w:before="4"/>
        <w:rPr>
          <w:sz w:val="11"/>
        </w:rPr>
      </w:pPr>
    </w:p>
    <w:p w14:paraId="70696C00" w14:textId="77777777" w:rsidR="00CA7799" w:rsidRDefault="0014143C">
      <w:pPr>
        <w:spacing w:before="102"/>
        <w:ind w:right="453"/>
        <w:jc w:val="center"/>
        <w:rPr>
          <w:rFonts w:ascii="Georgia"/>
          <w:sz w:val="42"/>
        </w:rPr>
      </w:pPr>
      <w:r>
        <w:rPr>
          <w:rFonts w:ascii="Georgia"/>
          <w:color w:val="002C8A"/>
          <w:spacing w:val="16"/>
          <w:sz w:val="42"/>
        </w:rPr>
        <w:t>Benefits</w:t>
      </w:r>
      <w:r>
        <w:rPr>
          <w:rFonts w:ascii="Georgia"/>
          <w:color w:val="002C8A"/>
          <w:spacing w:val="86"/>
          <w:sz w:val="42"/>
        </w:rPr>
        <w:t xml:space="preserve"> </w:t>
      </w:r>
      <w:r>
        <w:rPr>
          <w:rFonts w:ascii="Georgia"/>
          <w:color w:val="002C8A"/>
          <w:spacing w:val="30"/>
          <w:sz w:val="42"/>
        </w:rPr>
        <w:t>of</w:t>
      </w:r>
      <w:r>
        <w:rPr>
          <w:rFonts w:ascii="Georgia"/>
          <w:color w:val="002C8A"/>
          <w:spacing w:val="152"/>
          <w:sz w:val="42"/>
        </w:rPr>
        <w:t xml:space="preserve"> </w:t>
      </w:r>
      <w:proofErr w:type="spellStart"/>
      <w:r>
        <w:rPr>
          <w:rFonts w:ascii="Georgia"/>
          <w:color w:val="002C8A"/>
          <w:spacing w:val="10"/>
          <w:sz w:val="42"/>
        </w:rPr>
        <w:t>Telepsychiatry</w:t>
      </w:r>
      <w:proofErr w:type="spellEnd"/>
    </w:p>
    <w:p w14:paraId="176130BE" w14:textId="77777777" w:rsidR="00CA7799" w:rsidRDefault="00AA16FC">
      <w:pPr>
        <w:pStyle w:val="BodyText"/>
        <w:spacing w:before="8"/>
        <w:rPr>
          <w:rFonts w:ascii="Georgia"/>
          <w:sz w:val="22"/>
        </w:rPr>
      </w:pPr>
      <w:r>
        <w:rPr>
          <w:noProof/>
        </w:rPr>
      </w:r>
      <w:r w:rsidR="00AA16FC">
        <w:rPr>
          <w:noProof/>
        </w:rPr>
        <w:pict w14:anchorId="3D47585F">
          <v:group id="_x0000_s1076" style="position:absolute;margin-left:108.25pt;margin-top:14.85pt;width:162.5pt;height:98.85pt;z-index:-251642880;mso-wrap-distance-left:0;mso-wrap-distance-right:0;mso-position-horizontal-relative:page" coordorigin="2165,297" coordsize="7560,4599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83" type="#_x0000_t75" style="position:absolute;left:2164;top:297;width:7560;height:4599">
              <v:imagedata r:id="rId7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82" type="#_x0000_t202" style="position:absolute;left:3168;top:490;width:1025;height:1213" filled="f" stroked="f">
              <v:textbox inset="0,0,0,0">
                <w:txbxContent>
                  <w:p w14:paraId="04763D72" w14:textId="77777777" w:rsidR="00CA7799" w:rsidRDefault="0014143C">
                    <w:pPr>
                      <w:spacing w:before="34" w:line="184" w:lineRule="auto"/>
                      <w:ind w:left="-1" w:right="18" w:firstLine="8"/>
                      <w:jc w:val="center"/>
                      <w:rPr>
                        <w:rFonts w:ascii="Lucida Sans Unicode"/>
                        <w:sz w:val="14"/>
                      </w:rPr>
                    </w:pPr>
                    <w:r>
                      <w:rPr>
                        <w:rFonts w:ascii="Lucida Sans Unicode"/>
                        <w:color w:val="FFFFFF"/>
                        <w:sz w:val="14"/>
                      </w:rPr>
                      <w:t>Access</w:t>
                    </w:r>
                    <w:r>
                      <w:rPr>
                        <w:rFonts w:ascii="Lucida Sans Unicode"/>
                        <w:color w:val="FFFFFF"/>
                        <w:spacing w:val="1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to</w:t>
                    </w:r>
                    <w:r>
                      <w:rPr>
                        <w:rFonts w:ascii="Lucida Sans Unicode"/>
                        <w:color w:val="FFFFFF"/>
                        <w:spacing w:val="-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a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psychiatrist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with a wide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range of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certifications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5"/>
                        <w:sz w:val="14"/>
                      </w:rPr>
                      <w:t xml:space="preserve">from </w:t>
                    </w:r>
                    <w:r>
                      <w:rPr>
                        <w:rFonts w:ascii="Lucida Sans Unicode"/>
                        <w:color w:val="FFFFFF"/>
                        <w:spacing w:val="-4"/>
                        <w:sz w:val="14"/>
                      </w:rPr>
                      <w:t>practically</w:t>
                    </w:r>
                    <w:r>
                      <w:rPr>
                        <w:rFonts w:ascii="Lucida Sans Unicode"/>
                        <w:color w:val="FFFFFF"/>
                        <w:spacing w:val="-42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anywhere</w:t>
                    </w:r>
                  </w:p>
                </w:txbxContent>
              </v:textbox>
            </v:shape>
            <v:shape id="_x0000_s1081" type="#_x0000_t202" style="position:absolute;left:7837;top:836;width:799;height:718" filled="f" stroked="f">
              <v:textbox inset="0,0,0,0">
                <w:txbxContent>
                  <w:p w14:paraId="2E75D62D" w14:textId="77777777" w:rsidR="00CA7799" w:rsidRDefault="0014143C">
                    <w:pPr>
                      <w:spacing w:before="33" w:line="187" w:lineRule="auto"/>
                      <w:ind w:right="18"/>
                      <w:jc w:val="center"/>
                      <w:rPr>
                        <w:rFonts w:ascii="Lucida Sans Unicode"/>
                        <w:sz w:val="14"/>
                      </w:rPr>
                    </w:pPr>
                    <w:r>
                      <w:rPr>
                        <w:rFonts w:ascii="Lucida Sans Unicode"/>
                        <w:color w:val="FFFFFF"/>
                        <w:spacing w:val="-6"/>
                        <w:sz w:val="14"/>
                      </w:rPr>
                      <w:t>Fits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6"/>
                        <w:sz w:val="14"/>
                      </w:rPr>
                      <w:t>in</w:t>
                    </w:r>
                    <w:r>
                      <w:rPr>
                        <w:rFonts w:ascii="Lucida Sans Unicode"/>
                        <w:color w:val="FFFFFF"/>
                        <w:spacing w:val="-5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6"/>
                        <w:sz w:val="14"/>
                      </w:rPr>
                      <w:t>easily</w:t>
                    </w:r>
                    <w:r>
                      <w:rPr>
                        <w:rFonts w:ascii="Lucida Sans Unicode"/>
                        <w:color w:val="FFFFFF"/>
                        <w:spacing w:val="-4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with your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normal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schedule</w:t>
                    </w:r>
                  </w:p>
                </w:txbxContent>
              </v:textbox>
            </v:shape>
            <v:shape id="_x0000_s1080" type="#_x0000_t202" style="position:absolute;left:2563;top:2226;width:961;height:719" filled="f" stroked="f">
              <v:textbox inset="0,0,0,0">
                <w:txbxContent>
                  <w:p w14:paraId="7A7C612E" w14:textId="77777777" w:rsidR="00CA7799" w:rsidRDefault="0014143C">
                    <w:pPr>
                      <w:spacing w:before="33" w:line="187" w:lineRule="auto"/>
                      <w:ind w:right="18"/>
                      <w:jc w:val="center"/>
                      <w:rPr>
                        <w:rFonts w:ascii="Lucida Sans Unicode"/>
                        <w:sz w:val="14"/>
                      </w:rPr>
                    </w:pPr>
                    <w:r>
                      <w:rPr>
                        <w:rFonts w:ascii="Lucida Sans Unicode"/>
                        <w:color w:val="FFFFFF"/>
                        <w:w w:val="95"/>
                        <w:sz w:val="14"/>
                      </w:rPr>
                      <w:t>Eliminates the</w:t>
                    </w:r>
                    <w:r>
                      <w:rPr>
                        <w:rFonts w:ascii="Lucida Sans Unicode"/>
                        <w:color w:val="FFFFFF"/>
                        <w:spacing w:val="-40"/>
                        <w:w w:val="95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3"/>
                        <w:sz w:val="14"/>
                      </w:rPr>
                      <w:t>time and cost</w:t>
                    </w:r>
                    <w:r>
                      <w:rPr>
                        <w:rFonts w:ascii="Lucida Sans Unicode"/>
                        <w:color w:val="FFFFFF"/>
                        <w:spacing w:val="-2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of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3"/>
                        <w:sz w:val="14"/>
                      </w:rPr>
                      <w:t>transportation</w:t>
                    </w:r>
                  </w:p>
                </w:txbxContent>
              </v:textbox>
            </v:shape>
            <v:shape id="_x0000_s1079" type="#_x0000_t202" style="position:absolute;left:8392;top:2226;width:992;height:719" filled="f" stroked="f">
              <v:textbox inset="0,0,0,0">
                <w:txbxContent>
                  <w:p w14:paraId="416A7811" w14:textId="77777777" w:rsidR="00CA7799" w:rsidRDefault="0014143C">
                    <w:pPr>
                      <w:spacing w:before="33" w:line="187" w:lineRule="auto"/>
                      <w:ind w:right="18" w:firstLine="1"/>
                      <w:jc w:val="center"/>
                      <w:rPr>
                        <w:rFonts w:ascii="Lucida Sans Unicode"/>
                        <w:sz w:val="14"/>
                      </w:rPr>
                    </w:pPr>
                    <w:r>
                      <w:rPr>
                        <w:rFonts w:ascii="Lucida Sans Unicode"/>
                        <w:color w:val="FFFFFF"/>
                        <w:spacing w:val="-2"/>
                        <w:w w:val="95"/>
                        <w:sz w:val="14"/>
                      </w:rPr>
                      <w:t>All the benefits</w:t>
                    </w:r>
                    <w:r>
                      <w:rPr>
                        <w:rFonts w:ascii="Lucida Sans Unicode"/>
                        <w:color w:val="FFFFFF"/>
                        <w:spacing w:val="-40"/>
                        <w:w w:val="95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6"/>
                        <w:sz w:val="14"/>
                      </w:rPr>
                      <w:t>of conventional</w:t>
                    </w:r>
                    <w:r>
                      <w:rPr>
                        <w:rFonts w:ascii="Lucida Sans Unicode"/>
                        <w:color w:val="FFFFFF"/>
                        <w:spacing w:val="-42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face-to-face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meetings</w:t>
                    </w:r>
                  </w:p>
                </w:txbxContent>
              </v:textbox>
            </v:shape>
            <v:shape id="_x0000_s1078" type="#_x0000_t202" style="position:absolute;left:3226;top:3759;width:934;height:718" filled="f" stroked="f">
              <v:textbox inset="0,0,0,0">
                <w:txbxContent>
                  <w:p w14:paraId="3A1338F1" w14:textId="77777777" w:rsidR="00CA7799" w:rsidRDefault="0014143C">
                    <w:pPr>
                      <w:spacing w:before="33" w:line="187" w:lineRule="auto"/>
                      <w:ind w:left="-1" w:right="18"/>
                      <w:jc w:val="center"/>
                      <w:rPr>
                        <w:rFonts w:ascii="Lucida Sans Unicode"/>
                        <w:sz w:val="14"/>
                      </w:rPr>
                    </w:pPr>
                    <w:r>
                      <w:rPr>
                        <w:rFonts w:ascii="Lucida Sans Unicode"/>
                        <w:color w:val="FFFFFF"/>
                        <w:spacing w:val="-8"/>
                        <w:sz w:val="14"/>
                      </w:rPr>
                      <w:t>Does</w:t>
                    </w:r>
                    <w:r>
                      <w:rPr>
                        <w:rFonts w:ascii="Lucida Sans Unicode"/>
                        <w:color w:val="FFFFFF"/>
                        <w:spacing w:val="-3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8"/>
                        <w:sz w:val="14"/>
                      </w:rPr>
                      <w:t>not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7"/>
                        <w:sz w:val="14"/>
                      </w:rPr>
                      <w:t>need</w:t>
                    </w:r>
                    <w:r>
                      <w:rPr>
                        <w:rFonts w:ascii="Lucida Sans Unicode"/>
                        <w:color w:val="FFFFFF"/>
                        <w:spacing w:val="-4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patients</w:t>
                    </w:r>
                    <w:r>
                      <w:rPr>
                        <w:rFonts w:ascii="Lucida Sans Unicode"/>
                        <w:color w:val="FFFFFF"/>
                        <w:spacing w:val="3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to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1"/>
                        <w:sz w:val="14"/>
                      </w:rPr>
                      <w:t xml:space="preserve">take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time off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work</w:t>
                    </w:r>
                  </w:p>
                </w:txbxContent>
              </v:textbox>
            </v:shape>
            <v:shape id="_x0000_s1077" type="#_x0000_t202" style="position:absolute;left:7817;top:3591;width:822;height:887" filled="f" stroked="f">
              <v:textbox inset="0,0,0,0">
                <w:txbxContent>
                  <w:p w14:paraId="516BE798" w14:textId="77777777" w:rsidR="00CA7799" w:rsidRDefault="0014143C">
                    <w:pPr>
                      <w:spacing w:before="33" w:line="187" w:lineRule="auto"/>
                      <w:ind w:right="18" w:firstLine="9"/>
                      <w:jc w:val="center"/>
                      <w:rPr>
                        <w:rFonts w:ascii="Lucida Sans Unicode"/>
                        <w:sz w:val="14"/>
                      </w:rPr>
                    </w:pPr>
                    <w:r>
                      <w:rPr>
                        <w:rFonts w:ascii="Lucida Sans Unicode"/>
                        <w:color w:val="FFFFFF"/>
                        <w:spacing w:val="-2"/>
                        <w:sz w:val="14"/>
                      </w:rPr>
                      <w:t>Have your</w:t>
                    </w:r>
                    <w:r>
                      <w:rPr>
                        <w:rFonts w:ascii="Lucida Sans Unicode"/>
                        <w:color w:val="FFFFFF"/>
                        <w:spacing w:val="-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6"/>
                        <w:sz w:val="14"/>
                      </w:rPr>
                      <w:t>appointment</w:t>
                    </w:r>
                    <w:r>
                      <w:rPr>
                        <w:rFonts w:ascii="Lucida Sans Unicode"/>
                        <w:color w:val="FFFFFF"/>
                        <w:spacing w:val="-43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from the</w:t>
                    </w:r>
                    <w:r>
                      <w:rPr>
                        <w:rFonts w:ascii="Lucida Sans Unicode"/>
                        <w:color w:val="FFFFFF"/>
                        <w:spacing w:val="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pacing w:val="-3"/>
                        <w:sz w:val="14"/>
                      </w:rPr>
                      <w:t xml:space="preserve">comfort </w:t>
                    </w:r>
                    <w:r>
                      <w:rPr>
                        <w:rFonts w:ascii="Lucida Sans Unicode"/>
                        <w:color w:val="FFFFFF"/>
                        <w:spacing w:val="-2"/>
                        <w:sz w:val="14"/>
                      </w:rPr>
                      <w:t>of</w:t>
                    </w:r>
                    <w:r>
                      <w:rPr>
                        <w:rFonts w:ascii="Lucida Sans Unicode"/>
                        <w:color w:val="FFFFFF"/>
                        <w:spacing w:val="-1"/>
                        <w:sz w:val="14"/>
                      </w:rPr>
                      <w:t xml:space="preserve"> </w:t>
                    </w:r>
                    <w:r>
                      <w:rPr>
                        <w:rFonts w:ascii="Lucida Sans Unicode"/>
                        <w:color w:val="FFFFFF"/>
                        <w:sz w:val="14"/>
                      </w:rPr>
                      <w:t>home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06979C81" w14:textId="77777777" w:rsidR="00CA7799" w:rsidRDefault="0014143C">
      <w:pPr>
        <w:spacing w:before="124"/>
        <w:ind w:left="2501"/>
        <w:rPr>
          <w:sz w:val="23"/>
        </w:rPr>
      </w:pPr>
      <w:r>
        <w:rPr>
          <w:sz w:val="23"/>
        </w:rPr>
        <w:t>Source:</w:t>
      </w:r>
      <w:r>
        <w:rPr>
          <w:spacing w:val="1"/>
          <w:sz w:val="23"/>
        </w:rPr>
        <w:t xml:space="preserve"> </w:t>
      </w:r>
      <w:r>
        <w:rPr>
          <w:spacing w:val="11"/>
          <w:sz w:val="23"/>
        </w:rPr>
        <w:t>Psychiatry</w:t>
      </w:r>
      <w:r>
        <w:rPr>
          <w:spacing w:val="17"/>
          <w:sz w:val="23"/>
        </w:rPr>
        <w:t xml:space="preserve"> </w:t>
      </w:r>
      <w:r>
        <w:rPr>
          <w:spacing w:val="11"/>
          <w:sz w:val="23"/>
        </w:rPr>
        <w:t>Associates</w:t>
      </w:r>
      <w:r>
        <w:rPr>
          <w:spacing w:val="19"/>
          <w:sz w:val="23"/>
        </w:rPr>
        <w:t xml:space="preserve"> </w:t>
      </w:r>
      <w:r>
        <w:rPr>
          <w:sz w:val="23"/>
        </w:rPr>
        <w:t>of</w:t>
      </w:r>
      <w:r>
        <w:rPr>
          <w:spacing w:val="12"/>
          <w:sz w:val="23"/>
        </w:rPr>
        <w:t xml:space="preserve"> </w:t>
      </w:r>
      <w:r>
        <w:rPr>
          <w:spacing w:val="14"/>
          <w:sz w:val="23"/>
        </w:rPr>
        <w:t>Baton</w:t>
      </w:r>
      <w:r>
        <w:rPr>
          <w:spacing w:val="20"/>
          <w:sz w:val="23"/>
        </w:rPr>
        <w:t xml:space="preserve"> </w:t>
      </w:r>
      <w:r>
        <w:rPr>
          <w:spacing w:val="11"/>
          <w:sz w:val="23"/>
        </w:rPr>
        <w:t>Rouge,</w:t>
      </w:r>
      <w:r>
        <w:rPr>
          <w:spacing w:val="-5"/>
          <w:sz w:val="23"/>
        </w:rPr>
        <w:t xml:space="preserve"> </w:t>
      </w:r>
      <w:r>
        <w:rPr>
          <w:spacing w:val="14"/>
          <w:sz w:val="23"/>
        </w:rPr>
        <w:t>LLC</w:t>
      </w:r>
    </w:p>
    <w:p w14:paraId="015BAC2D" w14:textId="77777777" w:rsidR="00CA7799" w:rsidRDefault="00CA7799">
      <w:pPr>
        <w:rPr>
          <w:sz w:val="23"/>
        </w:rPr>
        <w:sectPr w:rsidR="00CA7799">
          <w:pgSz w:w="11900" w:h="16850"/>
          <w:pgMar w:top="720" w:right="0" w:bottom="280" w:left="440" w:header="720" w:footer="720" w:gutter="0"/>
          <w:cols w:space="720"/>
        </w:sectPr>
      </w:pPr>
    </w:p>
    <w:p w14:paraId="34E8ED60" w14:textId="77777777" w:rsidR="00CA7799" w:rsidRDefault="00AA16FC">
      <w:pPr>
        <w:pStyle w:val="BodyText"/>
        <w:ind w:left="-23"/>
        <w:rPr>
          <w:sz w:val="20"/>
        </w:rPr>
      </w:pPr>
      <w:r>
        <w:rPr>
          <w:noProof/>
          <w:sz w:val="20"/>
        </w:rPr>
      </w:r>
      <w:r w:rsidR="00AA16FC">
        <w:rPr>
          <w:noProof/>
          <w:sz w:val="20"/>
        </w:rPr>
        <w:pict w14:anchorId="6C4DCC0D">
          <v:group id="_x0000_s1074" style="width:38.85pt;height:38.85pt;mso-position-horizontal-relative:char;mso-position-vertical-relative:line" coordsize="777,777">
            <v:shape id="_x0000_s1075" style="position:absolute;width:777;height:777" coordsize="777,777" path="m388,l310,8,237,31,171,66r-57,48l66,171,31,237,8,310,,388r8,79l31,540r35,66l114,663r57,48l237,746r73,23l388,777r79,-8l540,746r66,-35l663,663r48,-57l746,540r23,-73l777,388r-8,-78l746,237,711,171,663,114,606,66,540,31,467,8,388,xe" fillcolor="#ff904d" stroked="f">
              <v:path arrowok="t"/>
            </v:shape>
            <w10:anchorlock/>
          </v:group>
        </w:pict>
      </w:r>
    </w:p>
    <w:p w14:paraId="66E74A19" w14:textId="77777777" w:rsidR="00CA7799" w:rsidRDefault="0014143C">
      <w:pPr>
        <w:pStyle w:val="Heading1"/>
        <w:spacing w:line="943" w:lineRule="exact"/>
        <w:jc w:val="both"/>
      </w:pPr>
      <w:r>
        <w:rPr>
          <w:spacing w:val="35"/>
        </w:rPr>
        <w:t>Aim</w:t>
      </w:r>
      <w:r>
        <w:rPr>
          <w:spacing w:val="3"/>
        </w:rPr>
        <w:t xml:space="preserve"> </w:t>
      </w:r>
      <w:r>
        <w:rPr>
          <w:spacing w:val="27"/>
        </w:rPr>
        <w:t>and</w:t>
      </w:r>
      <w:r>
        <w:rPr>
          <w:spacing w:val="-7"/>
        </w:rPr>
        <w:t xml:space="preserve"> </w:t>
      </w:r>
      <w:r>
        <w:rPr>
          <w:spacing w:val="31"/>
        </w:rPr>
        <w:t>Mission</w:t>
      </w:r>
    </w:p>
    <w:p w14:paraId="52129EB3" w14:textId="0C3968EF" w:rsidR="00CA7799" w:rsidRDefault="0014143C">
      <w:pPr>
        <w:pStyle w:val="BodyText"/>
        <w:spacing w:before="162" w:line="268" w:lineRule="auto"/>
        <w:ind w:left="749" w:right="1180"/>
        <w:jc w:val="both"/>
      </w:pPr>
      <w:r>
        <w:rPr>
          <w:spacing w:val="14"/>
        </w:rPr>
        <w:t xml:space="preserve">Our </w:t>
      </w:r>
      <w:r>
        <w:rPr>
          <w:spacing w:val="19"/>
        </w:rPr>
        <w:t xml:space="preserve">mission </w:t>
      </w:r>
      <w:r>
        <w:t xml:space="preserve">is </w:t>
      </w:r>
      <w:r>
        <w:rPr>
          <w:spacing w:val="10"/>
        </w:rPr>
        <w:t xml:space="preserve">to fill </w:t>
      </w:r>
      <w:r>
        <w:rPr>
          <w:spacing w:val="11"/>
        </w:rPr>
        <w:t xml:space="preserve">in </w:t>
      </w:r>
      <w:r>
        <w:rPr>
          <w:spacing w:val="14"/>
        </w:rPr>
        <w:t xml:space="preserve">the cracks </w:t>
      </w:r>
      <w:r>
        <w:rPr>
          <w:spacing w:val="13"/>
        </w:rPr>
        <w:t xml:space="preserve">in </w:t>
      </w:r>
      <w:r>
        <w:rPr>
          <w:spacing w:val="14"/>
        </w:rPr>
        <w:t xml:space="preserve">the UK's </w:t>
      </w:r>
      <w:r>
        <w:rPr>
          <w:spacing w:val="18"/>
        </w:rPr>
        <w:t>healthcare</w:t>
      </w:r>
      <w:r>
        <w:rPr>
          <w:spacing w:val="19"/>
        </w:rPr>
        <w:t xml:space="preserve"> </w:t>
      </w:r>
      <w:r>
        <w:rPr>
          <w:spacing w:val="16"/>
        </w:rPr>
        <w:t>system</w:t>
      </w:r>
      <w:r>
        <w:rPr>
          <w:spacing w:val="17"/>
        </w:rPr>
        <w:t xml:space="preserve"> </w:t>
      </w:r>
      <w:r>
        <w:rPr>
          <w:spacing w:val="11"/>
        </w:rPr>
        <w:t>by</w:t>
      </w:r>
      <w:r>
        <w:rPr>
          <w:spacing w:val="12"/>
        </w:rPr>
        <w:t xml:space="preserve"> </w:t>
      </w:r>
      <w:r>
        <w:rPr>
          <w:spacing w:val="19"/>
        </w:rPr>
        <w:t>developing</w:t>
      </w:r>
      <w:r>
        <w:rPr>
          <w:spacing w:val="20"/>
        </w:rPr>
        <w:t xml:space="preserve"> </w:t>
      </w:r>
      <w:r>
        <w:t>a</w:t>
      </w:r>
      <w:r>
        <w:rPr>
          <w:spacing w:val="1"/>
        </w:rPr>
        <w:t xml:space="preserve"> </w:t>
      </w:r>
      <w:r>
        <w:rPr>
          <w:spacing w:val="14"/>
        </w:rPr>
        <w:t xml:space="preserve">virtual </w:t>
      </w:r>
      <w:proofErr w:type="spellStart"/>
      <w:r>
        <w:rPr>
          <w:spacing w:val="15"/>
        </w:rPr>
        <w:t>telepsychiatry</w:t>
      </w:r>
      <w:proofErr w:type="spellEnd"/>
      <w:r>
        <w:rPr>
          <w:spacing w:val="15"/>
        </w:rPr>
        <w:t xml:space="preserve">  </w:t>
      </w:r>
      <w:r>
        <w:rPr>
          <w:spacing w:val="16"/>
        </w:rPr>
        <w:t>platform.</w:t>
      </w:r>
      <w:r>
        <w:rPr>
          <w:spacing w:val="17"/>
        </w:rPr>
        <w:t xml:space="preserve"> </w:t>
      </w:r>
      <w:r>
        <w:rPr>
          <w:spacing w:val="19"/>
        </w:rPr>
        <w:t xml:space="preserve">Many </w:t>
      </w:r>
      <w:r>
        <w:rPr>
          <w:spacing w:val="18"/>
        </w:rPr>
        <w:t xml:space="preserve">individuals </w:t>
      </w:r>
      <w:r>
        <w:t xml:space="preserve">are </w:t>
      </w:r>
      <w:r>
        <w:rPr>
          <w:spacing w:val="16"/>
        </w:rPr>
        <w:t xml:space="preserve">having </w:t>
      </w:r>
      <w:r>
        <w:rPr>
          <w:spacing w:val="18"/>
        </w:rPr>
        <w:t xml:space="preserve">trouble getting </w:t>
      </w:r>
      <w:r>
        <w:rPr>
          <w:spacing w:val="14"/>
        </w:rPr>
        <w:t xml:space="preserve">the </w:t>
      </w:r>
      <w:r>
        <w:rPr>
          <w:spacing w:val="20"/>
        </w:rPr>
        <w:t>treatment</w:t>
      </w:r>
      <w:r>
        <w:rPr>
          <w:spacing w:val="21"/>
        </w:rPr>
        <w:t xml:space="preserve"> </w:t>
      </w:r>
      <w:r>
        <w:rPr>
          <w:spacing w:val="13"/>
        </w:rPr>
        <w:t xml:space="preserve">they </w:t>
      </w:r>
      <w:r>
        <w:rPr>
          <w:spacing w:val="20"/>
        </w:rPr>
        <w:t xml:space="preserve">need </w:t>
      </w:r>
      <w:r>
        <w:rPr>
          <w:spacing w:val="18"/>
        </w:rPr>
        <w:t xml:space="preserve">because </w:t>
      </w:r>
      <w:r>
        <w:t xml:space="preserve">of </w:t>
      </w:r>
      <w:r>
        <w:rPr>
          <w:spacing w:val="16"/>
        </w:rPr>
        <w:t xml:space="preserve">the </w:t>
      </w:r>
      <w:r>
        <w:rPr>
          <w:spacing w:val="21"/>
        </w:rPr>
        <w:t xml:space="preserve">overwhelming </w:t>
      </w:r>
      <w:r>
        <w:rPr>
          <w:spacing w:val="27"/>
        </w:rPr>
        <w:t xml:space="preserve">demand </w:t>
      </w:r>
      <w:r>
        <w:rPr>
          <w:spacing w:val="23"/>
        </w:rPr>
        <w:t xml:space="preserve">placed </w:t>
      </w:r>
      <w:r>
        <w:rPr>
          <w:spacing w:val="27"/>
        </w:rPr>
        <w:t>on</w:t>
      </w:r>
      <w:r>
        <w:rPr>
          <w:spacing w:val="-97"/>
        </w:rPr>
        <w:t xml:space="preserve"> </w:t>
      </w:r>
      <w:r>
        <w:rPr>
          <w:spacing w:val="14"/>
        </w:rPr>
        <w:t xml:space="preserve">the </w:t>
      </w:r>
      <w:r>
        <w:rPr>
          <w:spacing w:val="18"/>
        </w:rPr>
        <w:t xml:space="preserve">NHS </w:t>
      </w:r>
      <w:r>
        <w:rPr>
          <w:spacing w:val="17"/>
        </w:rPr>
        <w:t xml:space="preserve">and </w:t>
      </w:r>
      <w:r>
        <w:t xml:space="preserve">its </w:t>
      </w:r>
      <w:r>
        <w:rPr>
          <w:spacing w:val="20"/>
        </w:rPr>
        <w:t xml:space="preserve">waiting </w:t>
      </w:r>
      <w:r>
        <w:t xml:space="preserve">lists. </w:t>
      </w:r>
      <w:r>
        <w:rPr>
          <w:spacing w:val="18"/>
        </w:rPr>
        <w:t xml:space="preserve">Quite </w:t>
      </w:r>
      <w:r>
        <w:t xml:space="preserve">a </w:t>
      </w:r>
      <w:r>
        <w:rPr>
          <w:spacing w:val="13"/>
        </w:rPr>
        <w:t xml:space="preserve">few </w:t>
      </w:r>
      <w:r>
        <w:rPr>
          <w:spacing w:val="20"/>
        </w:rPr>
        <w:t xml:space="preserve">people </w:t>
      </w:r>
      <w:r>
        <w:rPr>
          <w:spacing w:val="10"/>
        </w:rPr>
        <w:t xml:space="preserve">have </w:t>
      </w:r>
      <w:r>
        <w:rPr>
          <w:spacing w:val="18"/>
        </w:rPr>
        <w:t>found</w:t>
      </w:r>
      <w:r>
        <w:rPr>
          <w:spacing w:val="19"/>
        </w:rPr>
        <w:t xml:space="preserve"> </w:t>
      </w:r>
      <w:r>
        <w:rPr>
          <w:spacing w:val="12"/>
        </w:rPr>
        <w:t>this</w:t>
      </w:r>
      <w:r>
        <w:rPr>
          <w:spacing w:val="22"/>
        </w:rPr>
        <w:t xml:space="preserve"> </w:t>
      </w:r>
      <w:r>
        <w:rPr>
          <w:spacing w:val="11"/>
        </w:rPr>
        <w:t>to</w:t>
      </w:r>
      <w:r>
        <w:rPr>
          <w:spacing w:val="25"/>
        </w:rPr>
        <w:t xml:space="preserve"> </w:t>
      </w:r>
      <w:r>
        <w:rPr>
          <w:spacing w:val="14"/>
        </w:rPr>
        <w:t>be</w:t>
      </w:r>
      <w:r>
        <w:rPr>
          <w:spacing w:val="26"/>
        </w:rPr>
        <w:t xml:space="preserve"> </w:t>
      </w:r>
      <w:r>
        <w:rPr>
          <w:spacing w:val="17"/>
        </w:rPr>
        <w:t>quite</w:t>
      </w:r>
      <w:r>
        <w:rPr>
          <w:spacing w:val="26"/>
        </w:rPr>
        <w:t xml:space="preserve"> </w:t>
      </w:r>
      <w:r>
        <w:rPr>
          <w:spacing w:val="19"/>
        </w:rPr>
        <w:t>disheartening</w:t>
      </w:r>
      <w:r>
        <w:rPr>
          <w:spacing w:val="121"/>
        </w:rPr>
        <w:t xml:space="preserve"> </w:t>
      </w:r>
      <w:r>
        <w:rPr>
          <w:spacing w:val="17"/>
        </w:rPr>
        <w:t>and</w:t>
      </w:r>
      <w:r>
        <w:rPr>
          <w:spacing w:val="27"/>
        </w:rPr>
        <w:t xml:space="preserve"> </w:t>
      </w:r>
      <w:r>
        <w:rPr>
          <w:spacing w:val="15"/>
        </w:rPr>
        <w:t>upsetting.</w:t>
      </w:r>
      <w:r>
        <w:rPr>
          <w:spacing w:val="120"/>
        </w:rPr>
        <w:t xml:space="preserve"> </w:t>
      </w:r>
      <w:r>
        <w:rPr>
          <w:spacing w:val="10"/>
        </w:rPr>
        <w:t>First</w:t>
      </w:r>
      <w:r>
        <w:rPr>
          <w:spacing w:val="11"/>
        </w:rPr>
        <w:t xml:space="preserve"> </w:t>
      </w:r>
      <w:r>
        <w:rPr>
          <w:spacing w:val="17"/>
        </w:rPr>
        <w:t>and</w:t>
      </w:r>
    </w:p>
    <w:p w14:paraId="2F5F13B1" w14:textId="77777777" w:rsidR="00CA7799" w:rsidRDefault="00CA7799">
      <w:pPr>
        <w:spacing w:line="268" w:lineRule="auto"/>
        <w:jc w:val="both"/>
        <w:sectPr w:rsidR="00CA7799">
          <w:pgSz w:w="11900" w:h="16850"/>
          <w:pgMar w:top="300" w:right="0" w:bottom="280" w:left="440" w:header="720" w:footer="720" w:gutter="0"/>
          <w:cols w:space="720"/>
        </w:sectPr>
      </w:pPr>
    </w:p>
    <w:p w14:paraId="6D833EE5" w14:textId="77777777" w:rsidR="00CA7799" w:rsidRDefault="0014143C">
      <w:pPr>
        <w:pStyle w:val="BodyText"/>
        <w:spacing w:before="13" w:line="268" w:lineRule="auto"/>
        <w:ind w:left="749" w:right="-8"/>
      </w:pPr>
      <w:r>
        <w:rPr>
          <w:spacing w:val="10"/>
        </w:rPr>
        <w:t>foremost,</w:t>
      </w:r>
      <w:r>
        <w:rPr>
          <w:spacing w:val="11"/>
        </w:rPr>
        <w:t xml:space="preserve"> </w:t>
      </w:r>
      <w:r>
        <w:rPr>
          <w:spacing w:val="18"/>
        </w:rPr>
        <w:t>disparities</w:t>
      </w:r>
    </w:p>
    <w:p w14:paraId="5F10CFF9" w14:textId="77777777" w:rsidR="00CA7799" w:rsidRDefault="0014143C">
      <w:pPr>
        <w:pStyle w:val="BodyText"/>
        <w:tabs>
          <w:tab w:val="left" w:pos="883"/>
          <w:tab w:val="left" w:pos="1152"/>
          <w:tab w:val="left" w:pos="1988"/>
          <w:tab w:val="left" w:pos="2146"/>
          <w:tab w:val="left" w:pos="2602"/>
          <w:tab w:val="left" w:pos="2708"/>
          <w:tab w:val="left" w:pos="3702"/>
          <w:tab w:val="left" w:pos="4341"/>
          <w:tab w:val="left" w:pos="4523"/>
          <w:tab w:val="left" w:pos="5412"/>
          <w:tab w:val="left" w:pos="5839"/>
          <w:tab w:val="left" w:pos="5978"/>
        </w:tabs>
        <w:spacing w:before="13" w:line="268" w:lineRule="auto"/>
        <w:ind w:left="230" w:hanging="106"/>
      </w:pPr>
      <w:r>
        <w:br w:type="column"/>
        <w:t>w</w:t>
      </w:r>
      <w:r>
        <w:rPr>
          <w:spacing w:val="-49"/>
        </w:rPr>
        <w:t xml:space="preserve"> </w:t>
      </w:r>
      <w:r>
        <w:t>e</w:t>
      </w:r>
      <w:r>
        <w:tab/>
        <w:t>w</w:t>
      </w:r>
      <w:r>
        <w:rPr>
          <w:spacing w:val="-53"/>
        </w:rPr>
        <w:t xml:space="preserve"> </w:t>
      </w:r>
      <w:r>
        <w:rPr>
          <w:spacing w:val="16"/>
        </w:rPr>
        <w:t>ant</w:t>
      </w:r>
      <w:r>
        <w:rPr>
          <w:spacing w:val="16"/>
        </w:rPr>
        <w:tab/>
      </w:r>
      <w:r>
        <w:rPr>
          <w:spacing w:val="11"/>
        </w:rPr>
        <w:t>to</w:t>
      </w:r>
      <w:r>
        <w:rPr>
          <w:spacing w:val="11"/>
        </w:rPr>
        <w:tab/>
      </w:r>
      <w:r>
        <w:rPr>
          <w:spacing w:val="14"/>
        </w:rPr>
        <w:t>clos</w:t>
      </w:r>
      <w:r>
        <w:rPr>
          <w:spacing w:val="14"/>
        </w:rPr>
        <w:t>e</w:t>
      </w:r>
      <w:r>
        <w:rPr>
          <w:spacing w:val="14"/>
        </w:rPr>
        <w:tab/>
      </w:r>
      <w:r>
        <w:rPr>
          <w:spacing w:val="18"/>
        </w:rPr>
        <w:t>the</w:t>
      </w:r>
      <w:r>
        <w:rPr>
          <w:spacing w:val="18"/>
        </w:rPr>
        <w:tab/>
      </w:r>
      <w:r>
        <w:rPr>
          <w:spacing w:val="18"/>
        </w:rPr>
        <w:tab/>
      </w:r>
      <w:r>
        <w:rPr>
          <w:spacing w:val="17"/>
        </w:rPr>
        <w:t>health</w:t>
      </w:r>
      <w:r>
        <w:rPr>
          <w:spacing w:val="17"/>
        </w:rPr>
        <w:tab/>
      </w:r>
      <w:r>
        <w:t>care</w:t>
      </w:r>
      <w:r>
        <w:rPr>
          <w:spacing w:val="-97"/>
        </w:rPr>
        <w:t xml:space="preserve"> </w:t>
      </w:r>
      <w:r>
        <w:rPr>
          <w:spacing w:val="17"/>
        </w:rPr>
        <w:t>that</w:t>
      </w:r>
      <w:r>
        <w:rPr>
          <w:spacing w:val="17"/>
        </w:rPr>
        <w:tab/>
      </w:r>
      <w:r>
        <w:rPr>
          <w:spacing w:val="17"/>
        </w:rPr>
        <w:tab/>
      </w:r>
      <w:r>
        <w:rPr>
          <w:spacing w:val="11"/>
        </w:rPr>
        <w:t>exist</w:t>
      </w:r>
      <w:r>
        <w:rPr>
          <w:spacing w:val="11"/>
        </w:rPr>
        <w:tab/>
      </w:r>
      <w:r>
        <w:rPr>
          <w:spacing w:val="11"/>
        </w:rPr>
        <w:tab/>
      </w:r>
      <w:r>
        <w:t>in</w:t>
      </w:r>
      <w:r>
        <w:tab/>
      </w:r>
      <w:r>
        <w:tab/>
      </w:r>
      <w:r>
        <w:rPr>
          <w:spacing w:val="14"/>
        </w:rPr>
        <w:t>different</w:t>
      </w:r>
      <w:r>
        <w:rPr>
          <w:spacing w:val="14"/>
        </w:rPr>
        <w:tab/>
      </w:r>
      <w:r>
        <w:rPr>
          <w:spacing w:val="17"/>
        </w:rPr>
        <w:t>parts</w:t>
      </w:r>
      <w:r>
        <w:rPr>
          <w:spacing w:val="17"/>
        </w:rPr>
        <w:tab/>
      </w:r>
      <w:r>
        <w:rPr>
          <w:spacing w:val="11"/>
        </w:rPr>
        <w:t>of</w:t>
      </w:r>
      <w:r>
        <w:rPr>
          <w:spacing w:val="11"/>
        </w:rPr>
        <w:tab/>
      </w:r>
      <w:r>
        <w:rPr>
          <w:spacing w:val="11"/>
        </w:rPr>
        <w:tab/>
      </w:r>
      <w:r>
        <w:rPr>
          <w:spacing w:val="18"/>
        </w:rPr>
        <w:t>the</w:t>
      </w:r>
    </w:p>
    <w:p w14:paraId="23077C2B" w14:textId="77777777" w:rsidR="00CA7799" w:rsidRDefault="0014143C">
      <w:pPr>
        <w:pStyle w:val="BodyText"/>
        <w:spacing w:before="13" w:line="268" w:lineRule="auto"/>
        <w:ind w:left="229" w:right="1204" w:firstLine="38"/>
      </w:pPr>
      <w:r>
        <w:br w:type="column"/>
      </w:r>
      <w:r>
        <w:rPr>
          <w:spacing w:val="16"/>
        </w:rPr>
        <w:t>access</w:t>
      </w:r>
      <w:r>
        <w:rPr>
          <w:spacing w:val="-97"/>
        </w:rPr>
        <w:t xml:space="preserve"> </w:t>
      </w:r>
      <w:r>
        <w:rPr>
          <w:spacing w:val="20"/>
        </w:rPr>
        <w:t>United</w:t>
      </w:r>
    </w:p>
    <w:p w14:paraId="713348FF" w14:textId="77777777" w:rsidR="00CA7799" w:rsidRDefault="00CA7799">
      <w:pPr>
        <w:spacing w:line="268" w:lineRule="auto"/>
        <w:sectPr w:rsidR="00CA7799">
          <w:type w:val="continuous"/>
          <w:pgSz w:w="11900" w:h="16850"/>
          <w:pgMar w:top="400" w:right="0" w:bottom="280" w:left="440" w:header="720" w:footer="720" w:gutter="0"/>
          <w:cols w:num="3" w:space="720" w:equalWidth="0">
            <w:col w:w="2377" w:space="40"/>
            <w:col w:w="6499" w:space="39"/>
            <w:col w:w="2505"/>
          </w:cols>
        </w:sectPr>
      </w:pPr>
    </w:p>
    <w:p w14:paraId="5784547F" w14:textId="77777777" w:rsidR="00CA7799" w:rsidRDefault="0014143C">
      <w:pPr>
        <w:pStyle w:val="BodyText"/>
        <w:spacing w:before="5" w:line="256" w:lineRule="auto"/>
        <w:ind w:left="749" w:right="1197"/>
        <w:jc w:val="both"/>
      </w:pPr>
      <w:r>
        <w:rPr>
          <w:spacing w:val="23"/>
          <w:position w:val="4"/>
        </w:rPr>
        <w:t>Kingdom.</w:t>
      </w:r>
      <w:r>
        <w:rPr>
          <w:spacing w:val="24"/>
          <w:position w:val="4"/>
        </w:rPr>
        <w:t xml:space="preserve"> </w:t>
      </w:r>
      <w:r>
        <w:rPr>
          <w:spacing w:val="15"/>
        </w:rPr>
        <w:t>We</w:t>
      </w:r>
      <w:r>
        <w:rPr>
          <w:spacing w:val="16"/>
        </w:rPr>
        <w:t xml:space="preserve"> </w:t>
      </w:r>
      <w:r>
        <w:rPr>
          <w:spacing w:val="10"/>
        </w:rPr>
        <w:t>also</w:t>
      </w:r>
      <w:r>
        <w:rPr>
          <w:spacing w:val="11"/>
        </w:rPr>
        <w:t xml:space="preserve"> </w:t>
      </w:r>
      <w:r>
        <w:t xml:space="preserve">w </w:t>
      </w:r>
      <w:r>
        <w:rPr>
          <w:spacing w:val="16"/>
        </w:rPr>
        <w:t>ant</w:t>
      </w:r>
      <w:r>
        <w:rPr>
          <w:spacing w:val="17"/>
        </w:rPr>
        <w:t xml:space="preserve"> </w:t>
      </w:r>
      <w:r>
        <w:rPr>
          <w:spacing w:val="11"/>
        </w:rPr>
        <w:t>to</w:t>
      </w:r>
      <w:r>
        <w:rPr>
          <w:spacing w:val="12"/>
        </w:rPr>
        <w:t xml:space="preserve"> </w:t>
      </w:r>
      <w:r>
        <w:rPr>
          <w:spacing w:val="18"/>
        </w:rPr>
        <w:t>provide</w:t>
      </w:r>
      <w:r>
        <w:rPr>
          <w:spacing w:val="19"/>
        </w:rPr>
        <w:t xml:space="preserve"> </w:t>
      </w:r>
      <w:r>
        <w:t>a</w:t>
      </w:r>
      <w:r>
        <w:rPr>
          <w:spacing w:val="1"/>
        </w:rPr>
        <w:t xml:space="preserve"> </w:t>
      </w:r>
      <w:r>
        <w:rPr>
          <w:spacing w:val="19"/>
        </w:rPr>
        <w:t>digital</w:t>
      </w:r>
      <w:r>
        <w:rPr>
          <w:spacing w:val="20"/>
        </w:rPr>
        <w:t xml:space="preserve"> </w:t>
      </w:r>
      <w:r>
        <w:rPr>
          <w:spacing w:val="15"/>
        </w:rPr>
        <w:t>platform</w:t>
      </w:r>
      <w:r>
        <w:rPr>
          <w:spacing w:val="16"/>
        </w:rPr>
        <w:t xml:space="preserve"> </w:t>
      </w:r>
      <w:r>
        <w:rPr>
          <w:spacing w:val="15"/>
        </w:rPr>
        <w:t xml:space="preserve">wherever </w:t>
      </w:r>
      <w:r>
        <w:rPr>
          <w:spacing w:val="16"/>
        </w:rPr>
        <w:t xml:space="preserve">clients </w:t>
      </w:r>
      <w:r>
        <w:rPr>
          <w:spacing w:val="18"/>
        </w:rPr>
        <w:t xml:space="preserve">may </w:t>
      </w:r>
      <w:r>
        <w:rPr>
          <w:spacing w:val="15"/>
        </w:rPr>
        <w:t xml:space="preserve">get </w:t>
      </w:r>
      <w:r>
        <w:rPr>
          <w:spacing w:val="14"/>
        </w:rPr>
        <w:t xml:space="preserve">the </w:t>
      </w:r>
      <w:r>
        <w:rPr>
          <w:spacing w:val="17"/>
        </w:rPr>
        <w:t xml:space="preserve">top </w:t>
      </w:r>
      <w:r>
        <w:rPr>
          <w:spacing w:val="11"/>
        </w:rPr>
        <w:t xml:space="preserve">services </w:t>
      </w:r>
      <w:r>
        <w:rPr>
          <w:spacing w:val="17"/>
        </w:rPr>
        <w:t xml:space="preserve">and </w:t>
      </w:r>
      <w:r>
        <w:rPr>
          <w:spacing w:val="18"/>
        </w:rPr>
        <w:t>experience</w:t>
      </w:r>
      <w:r>
        <w:rPr>
          <w:spacing w:val="19"/>
        </w:rPr>
        <w:t xml:space="preserve"> </w:t>
      </w:r>
      <w:r>
        <w:rPr>
          <w:spacing w:val="16"/>
        </w:rPr>
        <w:t>from</w:t>
      </w:r>
      <w:r>
        <w:rPr>
          <w:spacing w:val="21"/>
        </w:rPr>
        <w:t xml:space="preserve"> </w:t>
      </w:r>
      <w:r>
        <w:rPr>
          <w:spacing w:val="18"/>
        </w:rPr>
        <w:t>trained</w:t>
      </w:r>
      <w:r>
        <w:rPr>
          <w:spacing w:val="-7"/>
        </w:rPr>
        <w:t xml:space="preserve"> </w:t>
      </w:r>
      <w:r>
        <w:rPr>
          <w:spacing w:val="18"/>
        </w:rPr>
        <w:t>and</w:t>
      </w:r>
      <w:r>
        <w:rPr>
          <w:spacing w:val="17"/>
        </w:rPr>
        <w:t xml:space="preserve"> </w:t>
      </w:r>
      <w:r>
        <w:rPr>
          <w:spacing w:val="20"/>
        </w:rPr>
        <w:t>experienced</w:t>
      </w:r>
      <w:r>
        <w:rPr>
          <w:spacing w:val="6"/>
        </w:rPr>
        <w:t xml:space="preserve"> </w:t>
      </w:r>
      <w:r>
        <w:rPr>
          <w:spacing w:val="23"/>
        </w:rPr>
        <w:t xml:space="preserve">medical </w:t>
      </w:r>
      <w:r>
        <w:rPr>
          <w:spacing w:val="12"/>
        </w:rPr>
        <w:t>specialists.</w:t>
      </w:r>
    </w:p>
    <w:p w14:paraId="0AAA81B4" w14:textId="77777777" w:rsidR="00CA7799" w:rsidRDefault="00CA7799">
      <w:pPr>
        <w:pStyle w:val="BodyText"/>
        <w:spacing w:before="9"/>
        <w:rPr>
          <w:sz w:val="37"/>
        </w:rPr>
      </w:pPr>
    </w:p>
    <w:p w14:paraId="4A3E89A4" w14:textId="77777777" w:rsidR="00CA7799" w:rsidRDefault="0014143C">
      <w:pPr>
        <w:pStyle w:val="BodyText"/>
        <w:spacing w:line="268" w:lineRule="auto"/>
        <w:ind w:left="749" w:right="1175"/>
        <w:jc w:val="both"/>
      </w:pPr>
      <w:r>
        <w:rPr>
          <w:spacing w:val="10"/>
        </w:rPr>
        <w:t>By</w:t>
      </w:r>
      <w:r>
        <w:rPr>
          <w:spacing w:val="11"/>
        </w:rPr>
        <w:t xml:space="preserve"> </w:t>
      </w:r>
      <w:r>
        <w:rPr>
          <w:spacing w:val="16"/>
        </w:rPr>
        <w:t>delivering</w:t>
      </w:r>
      <w:r>
        <w:rPr>
          <w:spacing w:val="17"/>
        </w:rPr>
        <w:t xml:space="preserve"> </w:t>
      </w:r>
      <w:r>
        <w:rPr>
          <w:spacing w:val="14"/>
        </w:rPr>
        <w:t>the</w:t>
      </w:r>
      <w:r>
        <w:rPr>
          <w:spacing w:val="15"/>
        </w:rPr>
        <w:t xml:space="preserve"> </w:t>
      </w:r>
      <w:r>
        <w:rPr>
          <w:spacing w:val="13"/>
        </w:rPr>
        <w:t>greatest</w:t>
      </w:r>
      <w:r>
        <w:rPr>
          <w:spacing w:val="14"/>
        </w:rPr>
        <w:t xml:space="preserve"> </w:t>
      </w:r>
      <w:r>
        <w:rPr>
          <w:spacing w:val="17"/>
        </w:rPr>
        <w:t>and</w:t>
      </w:r>
      <w:r>
        <w:rPr>
          <w:spacing w:val="135"/>
        </w:rPr>
        <w:t xml:space="preserve"> </w:t>
      </w:r>
      <w:r>
        <w:rPr>
          <w:spacing w:val="21"/>
        </w:rPr>
        <w:t>most</w:t>
      </w:r>
      <w:r>
        <w:rPr>
          <w:spacing w:val="22"/>
        </w:rPr>
        <w:t xml:space="preserve"> </w:t>
      </w:r>
      <w:r>
        <w:rPr>
          <w:spacing w:val="24"/>
        </w:rPr>
        <w:t>economical</w:t>
      </w:r>
      <w:r>
        <w:rPr>
          <w:spacing w:val="25"/>
        </w:rPr>
        <w:t xml:space="preserve"> </w:t>
      </w:r>
      <w:proofErr w:type="spellStart"/>
      <w:r>
        <w:rPr>
          <w:spacing w:val="16"/>
        </w:rPr>
        <w:t>telepsychiatry</w:t>
      </w:r>
      <w:proofErr w:type="spellEnd"/>
      <w:r>
        <w:rPr>
          <w:spacing w:val="16"/>
        </w:rPr>
        <w:t xml:space="preserve"> </w:t>
      </w:r>
      <w:r>
        <w:rPr>
          <w:spacing w:val="11"/>
        </w:rPr>
        <w:t xml:space="preserve">service in </w:t>
      </w:r>
      <w:r>
        <w:rPr>
          <w:spacing w:val="14"/>
        </w:rPr>
        <w:t xml:space="preserve">the </w:t>
      </w:r>
      <w:r>
        <w:t xml:space="preserve">UK, </w:t>
      </w:r>
      <w:r>
        <w:rPr>
          <w:spacing w:val="17"/>
        </w:rPr>
        <w:t xml:space="preserve">we </w:t>
      </w:r>
      <w:r>
        <w:rPr>
          <w:spacing w:val="20"/>
        </w:rPr>
        <w:t xml:space="preserve">want </w:t>
      </w:r>
      <w:r>
        <w:rPr>
          <w:spacing w:val="11"/>
        </w:rPr>
        <w:t xml:space="preserve">to </w:t>
      </w:r>
      <w:r>
        <w:rPr>
          <w:spacing w:val="20"/>
        </w:rPr>
        <w:t xml:space="preserve">improve </w:t>
      </w:r>
      <w:r>
        <w:rPr>
          <w:spacing w:val="22"/>
        </w:rPr>
        <w:t>the</w:t>
      </w:r>
      <w:r>
        <w:rPr>
          <w:spacing w:val="23"/>
        </w:rPr>
        <w:t xml:space="preserve"> </w:t>
      </w:r>
      <w:r>
        <w:rPr>
          <w:spacing w:val="18"/>
        </w:rPr>
        <w:t xml:space="preserve">health </w:t>
      </w:r>
      <w:r>
        <w:rPr>
          <w:spacing w:val="17"/>
        </w:rPr>
        <w:t xml:space="preserve">and </w:t>
      </w:r>
      <w:r>
        <w:rPr>
          <w:spacing w:val="19"/>
        </w:rPr>
        <w:t xml:space="preserve">happiness </w:t>
      </w:r>
      <w:r>
        <w:t xml:space="preserve">of </w:t>
      </w:r>
      <w:r>
        <w:rPr>
          <w:spacing w:val="11"/>
        </w:rPr>
        <w:t xml:space="preserve">all </w:t>
      </w:r>
      <w:r>
        <w:rPr>
          <w:spacing w:val="15"/>
        </w:rPr>
        <w:t xml:space="preserve">people, </w:t>
      </w:r>
      <w:r>
        <w:rPr>
          <w:spacing w:val="16"/>
        </w:rPr>
        <w:t xml:space="preserve">particularly </w:t>
      </w:r>
      <w:r>
        <w:rPr>
          <w:spacing w:val="14"/>
        </w:rPr>
        <w:t xml:space="preserve">those </w:t>
      </w:r>
      <w:r>
        <w:rPr>
          <w:spacing w:val="23"/>
        </w:rPr>
        <w:t>who</w:t>
      </w:r>
      <w:r>
        <w:rPr>
          <w:spacing w:val="24"/>
        </w:rPr>
        <w:t xml:space="preserve"> </w:t>
      </w:r>
      <w:r>
        <w:rPr>
          <w:spacing w:val="15"/>
        </w:rPr>
        <w:t xml:space="preserve">struggle </w:t>
      </w:r>
      <w:r>
        <w:rPr>
          <w:spacing w:val="21"/>
        </w:rPr>
        <w:t xml:space="preserve">with </w:t>
      </w:r>
      <w:r>
        <w:rPr>
          <w:spacing w:val="22"/>
        </w:rPr>
        <w:t xml:space="preserve">mental </w:t>
      </w:r>
      <w:r>
        <w:rPr>
          <w:spacing w:val="19"/>
        </w:rPr>
        <w:t xml:space="preserve">health </w:t>
      </w:r>
      <w:r>
        <w:t xml:space="preserve">issues. If </w:t>
      </w:r>
      <w:r>
        <w:rPr>
          <w:spacing w:val="18"/>
        </w:rPr>
        <w:t xml:space="preserve">telehealth </w:t>
      </w:r>
      <w:r>
        <w:t xml:space="preserve">is </w:t>
      </w:r>
      <w:r>
        <w:rPr>
          <w:spacing w:val="17"/>
        </w:rPr>
        <w:t xml:space="preserve">going </w:t>
      </w:r>
      <w:r>
        <w:rPr>
          <w:spacing w:val="27"/>
        </w:rPr>
        <w:t>to</w:t>
      </w:r>
      <w:r>
        <w:rPr>
          <w:spacing w:val="28"/>
        </w:rPr>
        <w:t xml:space="preserve"> </w:t>
      </w:r>
      <w:r>
        <w:rPr>
          <w:spacing w:val="10"/>
        </w:rPr>
        <w:t xml:space="preserve">live </w:t>
      </w:r>
      <w:r>
        <w:rPr>
          <w:spacing w:val="15"/>
        </w:rPr>
        <w:t xml:space="preserve">up </w:t>
      </w:r>
      <w:r>
        <w:rPr>
          <w:spacing w:val="11"/>
        </w:rPr>
        <w:t xml:space="preserve">to </w:t>
      </w:r>
      <w:r>
        <w:t xml:space="preserve">its </w:t>
      </w:r>
      <w:r>
        <w:rPr>
          <w:spacing w:val="20"/>
        </w:rPr>
        <w:t xml:space="preserve">promise </w:t>
      </w:r>
      <w:r>
        <w:t xml:space="preserve">of </w:t>
      </w:r>
      <w:r>
        <w:rPr>
          <w:spacing w:val="24"/>
        </w:rPr>
        <w:t xml:space="preserve">making </w:t>
      </w:r>
      <w:r>
        <w:rPr>
          <w:spacing w:val="19"/>
        </w:rPr>
        <w:t xml:space="preserve">high-quality </w:t>
      </w:r>
      <w:r>
        <w:rPr>
          <w:spacing w:val="12"/>
        </w:rPr>
        <w:t xml:space="preserve">care </w:t>
      </w:r>
      <w:r>
        <w:rPr>
          <w:spacing w:val="16"/>
        </w:rPr>
        <w:t>accessible</w:t>
      </w:r>
      <w:r>
        <w:rPr>
          <w:spacing w:val="17"/>
        </w:rPr>
        <w:t xml:space="preserve"> </w:t>
      </w:r>
      <w:r>
        <w:rPr>
          <w:spacing w:val="11"/>
        </w:rPr>
        <w:t>to</w:t>
      </w:r>
      <w:r>
        <w:rPr>
          <w:spacing w:val="12"/>
        </w:rPr>
        <w:t xml:space="preserve"> </w:t>
      </w:r>
      <w:r>
        <w:rPr>
          <w:spacing w:val="9"/>
        </w:rPr>
        <w:t>everyone,</w:t>
      </w:r>
      <w:r>
        <w:rPr>
          <w:spacing w:val="10"/>
        </w:rPr>
        <w:t xml:space="preserve"> </w:t>
      </w:r>
      <w:r>
        <w:t>it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rPr>
          <w:spacing w:val="13"/>
        </w:rPr>
        <w:t>essential</w:t>
      </w:r>
      <w:r>
        <w:rPr>
          <w:spacing w:val="14"/>
        </w:rPr>
        <w:t xml:space="preserve"> </w:t>
      </w:r>
      <w:r>
        <w:rPr>
          <w:spacing w:val="15"/>
        </w:rPr>
        <w:t>that</w:t>
      </w:r>
      <w:r>
        <w:rPr>
          <w:spacing w:val="16"/>
        </w:rPr>
        <w:t xml:space="preserve"> </w:t>
      </w:r>
      <w:r>
        <w:rPr>
          <w:spacing w:val="15"/>
        </w:rPr>
        <w:t>access</w:t>
      </w:r>
      <w:r>
        <w:rPr>
          <w:spacing w:val="16"/>
        </w:rPr>
        <w:t xml:space="preserve"> </w:t>
      </w:r>
      <w:r>
        <w:rPr>
          <w:spacing w:val="11"/>
        </w:rPr>
        <w:t>to</w:t>
      </w:r>
      <w:r>
        <w:rPr>
          <w:spacing w:val="12"/>
        </w:rPr>
        <w:t xml:space="preserve"> </w:t>
      </w:r>
      <w:r>
        <w:rPr>
          <w:spacing w:val="20"/>
        </w:rPr>
        <w:t>treatment</w:t>
      </w:r>
      <w:r>
        <w:rPr>
          <w:spacing w:val="21"/>
        </w:rPr>
        <w:t xml:space="preserve"> </w:t>
      </w:r>
      <w:r>
        <w:rPr>
          <w:spacing w:val="9"/>
        </w:rPr>
        <w:t>for</w:t>
      </w:r>
      <w:r>
        <w:rPr>
          <w:spacing w:val="10"/>
        </w:rPr>
        <w:t xml:space="preserve"> </w:t>
      </w:r>
      <w:r>
        <w:rPr>
          <w:spacing w:val="16"/>
        </w:rPr>
        <w:t xml:space="preserve">underserved </w:t>
      </w:r>
      <w:r>
        <w:rPr>
          <w:spacing w:val="21"/>
        </w:rPr>
        <w:t xml:space="preserve">populations </w:t>
      </w:r>
      <w:r>
        <w:rPr>
          <w:spacing w:val="14"/>
        </w:rPr>
        <w:t>be</w:t>
      </w:r>
      <w:r>
        <w:rPr>
          <w:spacing w:val="15"/>
        </w:rPr>
        <w:t xml:space="preserve"> </w:t>
      </w:r>
      <w:r>
        <w:rPr>
          <w:spacing w:val="18"/>
        </w:rPr>
        <w:t xml:space="preserve">expanded. </w:t>
      </w:r>
      <w:r>
        <w:rPr>
          <w:spacing w:val="16"/>
        </w:rPr>
        <w:t>Because</w:t>
      </w:r>
      <w:r>
        <w:rPr>
          <w:spacing w:val="17"/>
        </w:rPr>
        <w:t xml:space="preserve"> </w:t>
      </w:r>
      <w:r>
        <w:t>of</w:t>
      </w:r>
      <w:r>
        <w:rPr>
          <w:spacing w:val="1"/>
        </w:rPr>
        <w:t xml:space="preserve"> </w:t>
      </w:r>
      <w:r>
        <w:rPr>
          <w:spacing w:val="13"/>
        </w:rPr>
        <w:t>these</w:t>
      </w:r>
      <w:r>
        <w:rPr>
          <w:spacing w:val="14"/>
        </w:rPr>
        <w:t xml:space="preserve"> </w:t>
      </w:r>
      <w:r>
        <w:t xml:space="preserve">factors, </w:t>
      </w:r>
      <w:r>
        <w:rPr>
          <w:spacing w:val="11"/>
        </w:rPr>
        <w:t xml:space="preserve">it </w:t>
      </w:r>
      <w:r>
        <w:t xml:space="preserve">is </w:t>
      </w:r>
      <w:r>
        <w:rPr>
          <w:spacing w:val="14"/>
        </w:rPr>
        <w:t xml:space="preserve">clear </w:t>
      </w:r>
      <w:r>
        <w:rPr>
          <w:spacing w:val="16"/>
        </w:rPr>
        <w:t xml:space="preserve">that </w:t>
      </w:r>
      <w:r>
        <w:rPr>
          <w:spacing w:val="13"/>
        </w:rPr>
        <w:t xml:space="preserve">there </w:t>
      </w:r>
      <w:r>
        <w:t xml:space="preserve">is a </w:t>
      </w:r>
      <w:r>
        <w:rPr>
          <w:spacing w:val="15"/>
        </w:rPr>
        <w:t xml:space="preserve">pressing </w:t>
      </w:r>
      <w:r>
        <w:rPr>
          <w:spacing w:val="17"/>
        </w:rPr>
        <w:t xml:space="preserve">need </w:t>
      </w:r>
      <w:r>
        <w:rPr>
          <w:spacing w:val="11"/>
        </w:rPr>
        <w:t xml:space="preserve">to </w:t>
      </w:r>
      <w:r>
        <w:rPr>
          <w:spacing w:val="18"/>
        </w:rPr>
        <w:t>provide</w:t>
      </w:r>
      <w:r>
        <w:rPr>
          <w:spacing w:val="19"/>
        </w:rPr>
        <w:t xml:space="preserve"> </w:t>
      </w:r>
      <w:r>
        <w:rPr>
          <w:spacing w:val="14"/>
        </w:rPr>
        <w:t>further</w:t>
      </w:r>
      <w:r>
        <w:rPr>
          <w:spacing w:val="85"/>
        </w:rPr>
        <w:t xml:space="preserve"> </w:t>
      </w:r>
      <w:proofErr w:type="spellStart"/>
      <w:r>
        <w:rPr>
          <w:spacing w:val="15"/>
        </w:rPr>
        <w:t>telepsychiatry</w:t>
      </w:r>
      <w:proofErr w:type="spellEnd"/>
      <w:r>
        <w:rPr>
          <w:spacing w:val="86"/>
        </w:rPr>
        <w:t xml:space="preserve"> </w:t>
      </w:r>
      <w:r>
        <w:t>services,</w:t>
      </w:r>
      <w:r>
        <w:rPr>
          <w:spacing w:val="67"/>
        </w:rPr>
        <w:t xml:space="preserve"> </w:t>
      </w:r>
      <w:r>
        <w:rPr>
          <w:spacing w:val="21"/>
        </w:rPr>
        <w:t>beyond</w:t>
      </w:r>
      <w:r>
        <w:rPr>
          <w:spacing w:val="96"/>
        </w:rPr>
        <w:t xml:space="preserve"> </w:t>
      </w:r>
      <w:r>
        <w:rPr>
          <w:spacing w:val="14"/>
        </w:rPr>
        <w:t>video</w:t>
      </w:r>
      <w:r>
        <w:rPr>
          <w:spacing w:val="82"/>
        </w:rPr>
        <w:t xml:space="preserve"> </w:t>
      </w:r>
      <w:r>
        <w:rPr>
          <w:spacing w:val="15"/>
        </w:rPr>
        <w:t>consultations,</w:t>
      </w:r>
      <w:r>
        <w:rPr>
          <w:spacing w:val="-97"/>
        </w:rPr>
        <w:t xml:space="preserve"> </w:t>
      </w:r>
      <w:r>
        <w:rPr>
          <w:spacing w:val="11"/>
        </w:rPr>
        <w:t xml:space="preserve">to </w:t>
      </w:r>
      <w:r>
        <w:rPr>
          <w:spacing w:val="15"/>
        </w:rPr>
        <w:t>underserved</w:t>
      </w:r>
      <w:r>
        <w:rPr>
          <w:spacing w:val="23"/>
        </w:rPr>
        <w:t xml:space="preserve"> </w:t>
      </w:r>
      <w:r>
        <w:rPr>
          <w:spacing w:val="10"/>
        </w:rPr>
        <w:t>areas</w:t>
      </w:r>
      <w:r>
        <w:rPr>
          <w:spacing w:val="-4"/>
        </w:rPr>
        <w:t xml:space="preserve"> </w:t>
      </w:r>
      <w:r>
        <w:rPr>
          <w:spacing w:val="16"/>
        </w:rPr>
        <w:t>like</w:t>
      </w:r>
      <w:r>
        <w:rPr>
          <w:spacing w:val="1"/>
        </w:rPr>
        <w:t xml:space="preserve"> </w:t>
      </w:r>
      <w:r>
        <w:rPr>
          <w:spacing w:val="13"/>
        </w:rPr>
        <w:t>those</w:t>
      </w:r>
      <w:r>
        <w:rPr>
          <w:spacing w:val="19"/>
        </w:rPr>
        <w:t xml:space="preserve"> targeted</w:t>
      </w:r>
      <w:r>
        <w:rPr>
          <w:spacing w:val="-9"/>
        </w:rPr>
        <w:t xml:space="preserve"> </w:t>
      </w:r>
      <w:r>
        <w:rPr>
          <w:spacing w:val="11"/>
        </w:rPr>
        <w:t>by</w:t>
      </w:r>
      <w:r>
        <w:rPr>
          <w:spacing w:val="12"/>
        </w:rPr>
        <w:t xml:space="preserve"> this</w:t>
      </w:r>
      <w:r>
        <w:rPr>
          <w:spacing w:val="8"/>
        </w:rPr>
        <w:t xml:space="preserve"> </w:t>
      </w:r>
      <w:r>
        <w:rPr>
          <w:spacing w:val="10"/>
        </w:rPr>
        <w:t>study.</w:t>
      </w:r>
    </w:p>
    <w:p w14:paraId="5C333BB5" w14:textId="77777777" w:rsidR="00CA7799" w:rsidRDefault="0014143C">
      <w:pPr>
        <w:pStyle w:val="BodyText"/>
        <w:spacing w:before="11"/>
        <w:rPr>
          <w:sz w:val="29"/>
        </w:rPr>
      </w:pPr>
      <w:r>
        <w:rPr>
          <w:noProof/>
        </w:rPr>
        <w:drawing>
          <wp:anchor distT="0" distB="0" distL="0" distR="0" simplePos="0" relativeHeight="7" behindDoc="0" locked="0" layoutInCell="1" allowOverlap="1" wp14:anchorId="7F9A0721" wp14:editId="5310794B">
            <wp:simplePos x="0" y="0"/>
            <wp:positionH relativeFrom="page">
              <wp:posOffset>755904</wp:posOffset>
            </wp:positionH>
            <wp:positionV relativeFrom="paragraph">
              <wp:posOffset>254276</wp:posOffset>
            </wp:positionV>
            <wp:extent cx="6024131" cy="1774126"/>
            <wp:effectExtent l="0" t="0" r="0" b="0"/>
            <wp:wrapTopAndBottom/>
            <wp:docPr id="5" name="image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4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24131" cy="17741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867482" w14:textId="77777777" w:rsidR="00CA7799" w:rsidRDefault="0014143C">
      <w:pPr>
        <w:spacing w:before="6"/>
        <w:ind w:left="749"/>
        <w:rPr>
          <w:sz w:val="18"/>
        </w:rPr>
      </w:pPr>
      <w:r>
        <w:rPr>
          <w:sz w:val="18"/>
        </w:rPr>
        <w:t>Source:</w:t>
      </w:r>
      <w:r>
        <w:rPr>
          <w:spacing w:val="18"/>
          <w:sz w:val="18"/>
        </w:rPr>
        <w:t xml:space="preserve"> </w:t>
      </w:r>
      <w:r>
        <w:rPr>
          <w:spacing w:val="10"/>
          <w:sz w:val="18"/>
        </w:rPr>
        <w:t>Kelly</w:t>
      </w:r>
      <w:r>
        <w:rPr>
          <w:spacing w:val="9"/>
          <w:sz w:val="18"/>
        </w:rPr>
        <w:t xml:space="preserve"> </w:t>
      </w:r>
      <w:r>
        <w:rPr>
          <w:spacing w:val="12"/>
          <w:sz w:val="18"/>
        </w:rPr>
        <w:t>Michelle</w:t>
      </w:r>
      <w:r>
        <w:rPr>
          <w:spacing w:val="14"/>
          <w:sz w:val="18"/>
        </w:rPr>
        <w:t xml:space="preserve"> </w:t>
      </w:r>
      <w:r>
        <w:rPr>
          <w:sz w:val="18"/>
        </w:rPr>
        <w:t>-</w:t>
      </w:r>
      <w:r>
        <w:rPr>
          <w:spacing w:val="8"/>
          <w:sz w:val="18"/>
        </w:rPr>
        <w:t xml:space="preserve"> </w:t>
      </w:r>
      <w:proofErr w:type="spellStart"/>
      <w:r>
        <w:rPr>
          <w:spacing w:val="15"/>
          <w:sz w:val="18"/>
        </w:rPr>
        <w:t>Bamburgh</w:t>
      </w:r>
      <w:proofErr w:type="spellEnd"/>
      <w:r>
        <w:rPr>
          <w:spacing w:val="22"/>
          <w:sz w:val="18"/>
        </w:rPr>
        <w:t xml:space="preserve"> </w:t>
      </w:r>
      <w:r>
        <w:rPr>
          <w:sz w:val="18"/>
        </w:rPr>
        <w:t>in</w:t>
      </w:r>
      <w:r>
        <w:rPr>
          <w:spacing w:val="5"/>
          <w:sz w:val="18"/>
        </w:rPr>
        <w:t xml:space="preserve"> </w:t>
      </w:r>
      <w:r>
        <w:rPr>
          <w:spacing w:val="13"/>
          <w:sz w:val="18"/>
        </w:rPr>
        <w:t>Northumberland</w:t>
      </w:r>
    </w:p>
    <w:p w14:paraId="25306C54" w14:textId="77777777" w:rsidR="00CA7799" w:rsidRDefault="00CA7799">
      <w:pPr>
        <w:rPr>
          <w:sz w:val="18"/>
        </w:rPr>
        <w:sectPr w:rsidR="00CA7799">
          <w:type w:val="continuous"/>
          <w:pgSz w:w="11900" w:h="16850"/>
          <w:pgMar w:top="400" w:right="0" w:bottom="280" w:left="440" w:header="720" w:footer="720" w:gutter="0"/>
          <w:cols w:space="720"/>
        </w:sectPr>
      </w:pPr>
    </w:p>
    <w:p w14:paraId="4DB8A8D5" w14:textId="77777777" w:rsidR="00CA7799" w:rsidRDefault="0014143C">
      <w:pPr>
        <w:pStyle w:val="Heading1"/>
        <w:spacing w:before="73"/>
        <w:jc w:val="both"/>
      </w:pPr>
      <w:r>
        <w:rPr>
          <w:spacing w:val="43"/>
        </w:rPr>
        <w:t>Why</w:t>
      </w:r>
      <w:r>
        <w:rPr>
          <w:spacing w:val="15"/>
        </w:rPr>
        <w:t xml:space="preserve"> </w:t>
      </w:r>
      <w:r>
        <w:rPr>
          <w:spacing w:val="34"/>
        </w:rPr>
        <w:t>this</w:t>
      </w:r>
      <w:r>
        <w:rPr>
          <w:spacing w:val="-7"/>
        </w:rPr>
        <w:t xml:space="preserve"> </w:t>
      </w:r>
      <w:r>
        <w:rPr>
          <w:spacing w:val="38"/>
        </w:rPr>
        <w:t>Project</w:t>
      </w:r>
    </w:p>
    <w:p w14:paraId="4031D6CF" w14:textId="5D93DAB0" w:rsidR="00CA7799" w:rsidRDefault="0014143C">
      <w:pPr>
        <w:pStyle w:val="BodyText"/>
        <w:spacing w:before="243" w:line="268" w:lineRule="auto"/>
        <w:ind w:left="749" w:right="1175"/>
        <w:jc w:val="both"/>
      </w:pPr>
      <w:r>
        <w:rPr>
          <w:spacing w:val="11"/>
        </w:rPr>
        <w:t xml:space="preserve">As </w:t>
      </w:r>
      <w:r>
        <w:t xml:space="preserve">a </w:t>
      </w:r>
      <w:r>
        <w:rPr>
          <w:spacing w:val="13"/>
        </w:rPr>
        <w:t xml:space="preserve">result </w:t>
      </w:r>
      <w:r>
        <w:t xml:space="preserve">of </w:t>
      </w:r>
      <w:r>
        <w:rPr>
          <w:spacing w:val="14"/>
        </w:rPr>
        <w:t xml:space="preserve">the </w:t>
      </w:r>
      <w:r>
        <w:rPr>
          <w:spacing w:val="24"/>
        </w:rPr>
        <w:t xml:space="preserve">epidemic </w:t>
      </w:r>
      <w:r>
        <w:rPr>
          <w:spacing w:val="19"/>
        </w:rPr>
        <w:t xml:space="preserve">and </w:t>
      </w:r>
      <w:r>
        <w:rPr>
          <w:spacing w:val="20"/>
        </w:rPr>
        <w:t xml:space="preserve">subsequent </w:t>
      </w:r>
      <w:r>
        <w:rPr>
          <w:spacing w:val="19"/>
        </w:rPr>
        <w:t xml:space="preserve">lockdown, </w:t>
      </w:r>
      <w:r>
        <w:rPr>
          <w:spacing w:val="22"/>
        </w:rPr>
        <w:t>the</w:t>
      </w:r>
      <w:r>
        <w:rPr>
          <w:spacing w:val="23"/>
        </w:rPr>
        <w:t xml:space="preserve"> </w:t>
      </w:r>
      <w:r>
        <w:rPr>
          <w:spacing w:val="25"/>
        </w:rPr>
        <w:t xml:space="preserve">number </w:t>
      </w:r>
      <w:r>
        <w:t>of</w:t>
      </w:r>
      <w:r>
        <w:rPr>
          <w:spacing w:val="1"/>
        </w:rPr>
        <w:t xml:space="preserve"> </w:t>
      </w:r>
      <w:r>
        <w:rPr>
          <w:spacing w:val="21"/>
        </w:rPr>
        <w:t xml:space="preserve">people </w:t>
      </w:r>
      <w:r>
        <w:rPr>
          <w:spacing w:val="17"/>
        </w:rPr>
        <w:t xml:space="preserve">able </w:t>
      </w:r>
      <w:r>
        <w:rPr>
          <w:spacing w:val="11"/>
        </w:rPr>
        <w:t xml:space="preserve">to </w:t>
      </w:r>
      <w:r>
        <w:rPr>
          <w:spacing w:val="15"/>
        </w:rPr>
        <w:t xml:space="preserve">get </w:t>
      </w:r>
      <w:r>
        <w:rPr>
          <w:spacing w:val="23"/>
        </w:rPr>
        <w:t xml:space="preserve">medical </w:t>
      </w:r>
      <w:r>
        <w:rPr>
          <w:spacing w:val="20"/>
        </w:rPr>
        <w:t xml:space="preserve">treatment </w:t>
      </w:r>
      <w:r>
        <w:rPr>
          <w:spacing w:val="13"/>
        </w:rPr>
        <w:t xml:space="preserve">in </w:t>
      </w:r>
      <w:r>
        <w:rPr>
          <w:spacing w:val="22"/>
        </w:rPr>
        <w:t>the</w:t>
      </w:r>
      <w:r>
        <w:rPr>
          <w:spacing w:val="23"/>
        </w:rPr>
        <w:t xml:space="preserve"> </w:t>
      </w:r>
      <w:r>
        <w:rPr>
          <w:spacing w:val="21"/>
        </w:rPr>
        <w:t xml:space="preserve">United </w:t>
      </w:r>
      <w:r>
        <w:rPr>
          <w:spacing w:val="26"/>
        </w:rPr>
        <w:t xml:space="preserve">Kingdom </w:t>
      </w:r>
      <w:r>
        <w:rPr>
          <w:spacing w:val="23"/>
        </w:rPr>
        <w:t xml:space="preserve">plummeted, </w:t>
      </w:r>
      <w:r>
        <w:rPr>
          <w:spacing w:val="19"/>
        </w:rPr>
        <w:t xml:space="preserve">while </w:t>
      </w:r>
      <w:r>
        <w:rPr>
          <w:spacing w:val="14"/>
        </w:rPr>
        <w:t xml:space="preserve">the </w:t>
      </w:r>
      <w:r>
        <w:rPr>
          <w:spacing w:val="25"/>
        </w:rPr>
        <w:t xml:space="preserve">number </w:t>
      </w:r>
      <w:r>
        <w:t xml:space="preserve">of </w:t>
      </w:r>
      <w:r>
        <w:rPr>
          <w:spacing w:val="22"/>
        </w:rPr>
        <w:t>people</w:t>
      </w:r>
      <w:r>
        <w:rPr>
          <w:spacing w:val="23"/>
        </w:rPr>
        <w:t xml:space="preserve"> </w:t>
      </w:r>
      <w:r>
        <w:rPr>
          <w:spacing w:val="17"/>
        </w:rPr>
        <w:t xml:space="preserve">using </w:t>
      </w:r>
      <w:r>
        <w:rPr>
          <w:spacing w:val="19"/>
        </w:rPr>
        <w:t xml:space="preserve">digital </w:t>
      </w:r>
      <w:r>
        <w:rPr>
          <w:spacing w:val="18"/>
        </w:rPr>
        <w:t xml:space="preserve">health </w:t>
      </w:r>
      <w:r>
        <w:rPr>
          <w:spacing w:val="16"/>
        </w:rPr>
        <w:t xml:space="preserve">solutions </w:t>
      </w:r>
      <w:r>
        <w:t>for</w:t>
      </w:r>
      <w:r>
        <w:rPr>
          <w:spacing w:val="1"/>
        </w:rPr>
        <w:t xml:space="preserve"> </w:t>
      </w:r>
      <w:r>
        <w:rPr>
          <w:spacing w:val="16"/>
        </w:rPr>
        <w:t xml:space="preserve">that </w:t>
      </w:r>
      <w:r>
        <w:rPr>
          <w:spacing w:val="20"/>
        </w:rPr>
        <w:t xml:space="preserve">purpose </w:t>
      </w:r>
      <w:r>
        <w:rPr>
          <w:spacing w:val="16"/>
        </w:rPr>
        <w:t>increased</w:t>
      </w:r>
      <w:r>
        <w:rPr>
          <w:spacing w:val="17"/>
        </w:rPr>
        <w:t xml:space="preserve"> </w:t>
      </w:r>
      <w:r>
        <w:rPr>
          <w:spacing w:val="14"/>
        </w:rPr>
        <w:t xml:space="preserve">dramatically. </w:t>
      </w:r>
      <w:r>
        <w:rPr>
          <w:spacing w:val="11"/>
        </w:rPr>
        <w:t>The</w:t>
      </w:r>
      <w:r>
        <w:rPr>
          <w:spacing w:val="12"/>
        </w:rPr>
        <w:t xml:space="preserve"> </w:t>
      </w:r>
      <w:r>
        <w:rPr>
          <w:spacing w:val="18"/>
        </w:rPr>
        <w:t xml:space="preserve">NHS </w:t>
      </w:r>
      <w:r>
        <w:rPr>
          <w:spacing w:val="21"/>
        </w:rPr>
        <w:t xml:space="preserve">could </w:t>
      </w:r>
      <w:r>
        <w:rPr>
          <w:spacing w:val="18"/>
        </w:rPr>
        <w:t xml:space="preserve">hardly </w:t>
      </w:r>
      <w:r>
        <w:rPr>
          <w:spacing w:val="20"/>
        </w:rPr>
        <w:t xml:space="preserve">handle </w:t>
      </w:r>
      <w:r>
        <w:rPr>
          <w:spacing w:val="14"/>
        </w:rPr>
        <w:t xml:space="preserve">the </w:t>
      </w:r>
      <w:r>
        <w:rPr>
          <w:spacing w:val="15"/>
        </w:rPr>
        <w:t xml:space="preserve">influx </w:t>
      </w:r>
      <w:r>
        <w:rPr>
          <w:spacing w:val="17"/>
        </w:rPr>
        <w:t>of</w:t>
      </w:r>
      <w:r>
        <w:rPr>
          <w:spacing w:val="18"/>
        </w:rPr>
        <w:t xml:space="preserve"> </w:t>
      </w:r>
      <w:r>
        <w:rPr>
          <w:spacing w:val="25"/>
        </w:rPr>
        <w:t xml:space="preserve">appointment </w:t>
      </w:r>
      <w:r>
        <w:rPr>
          <w:spacing w:val="10"/>
        </w:rPr>
        <w:t>requests,</w:t>
      </w:r>
      <w:r>
        <w:rPr>
          <w:spacing w:val="10"/>
        </w:rPr>
        <w:t xml:space="preserve"> </w:t>
      </w:r>
      <w:r>
        <w:rPr>
          <w:spacing w:val="19"/>
        </w:rPr>
        <w:t xml:space="preserve">leading </w:t>
      </w:r>
      <w:r>
        <w:rPr>
          <w:spacing w:val="13"/>
        </w:rPr>
        <w:t xml:space="preserve">to </w:t>
      </w:r>
      <w:r>
        <w:rPr>
          <w:spacing w:val="17"/>
        </w:rPr>
        <w:t xml:space="preserve">long </w:t>
      </w:r>
      <w:r>
        <w:rPr>
          <w:spacing w:val="18"/>
        </w:rPr>
        <w:t xml:space="preserve">wait times </w:t>
      </w:r>
      <w:r>
        <w:rPr>
          <w:spacing w:val="15"/>
        </w:rPr>
        <w:t>before</w:t>
      </w:r>
      <w:r>
        <w:rPr>
          <w:spacing w:val="16"/>
        </w:rPr>
        <w:t xml:space="preserve"> </w:t>
      </w:r>
      <w:r>
        <w:rPr>
          <w:spacing w:val="17"/>
        </w:rPr>
        <w:t xml:space="preserve">patients </w:t>
      </w:r>
      <w:r>
        <w:rPr>
          <w:spacing w:val="21"/>
        </w:rPr>
        <w:t xml:space="preserve">could </w:t>
      </w:r>
      <w:r>
        <w:t xml:space="preserve">see a </w:t>
      </w:r>
      <w:r>
        <w:rPr>
          <w:spacing w:val="9"/>
        </w:rPr>
        <w:t xml:space="preserve">doctor. </w:t>
      </w:r>
      <w:r>
        <w:rPr>
          <w:spacing w:val="16"/>
        </w:rPr>
        <w:t xml:space="preserve">Patients were </w:t>
      </w:r>
      <w:r>
        <w:rPr>
          <w:spacing w:val="19"/>
        </w:rPr>
        <w:t xml:space="preserve">unable </w:t>
      </w:r>
      <w:r>
        <w:rPr>
          <w:spacing w:val="13"/>
        </w:rPr>
        <w:t xml:space="preserve">to </w:t>
      </w:r>
      <w:r>
        <w:rPr>
          <w:spacing w:val="21"/>
        </w:rPr>
        <w:t>meet</w:t>
      </w:r>
      <w:r>
        <w:rPr>
          <w:spacing w:val="22"/>
        </w:rPr>
        <w:t xml:space="preserve"> </w:t>
      </w:r>
      <w:r>
        <w:rPr>
          <w:spacing w:val="20"/>
        </w:rPr>
        <w:t>with</w:t>
      </w:r>
      <w:r>
        <w:rPr>
          <w:spacing w:val="21"/>
        </w:rPr>
        <w:t xml:space="preserve"> </w:t>
      </w:r>
      <w:r>
        <w:rPr>
          <w:spacing w:val="14"/>
        </w:rPr>
        <w:t>their</w:t>
      </w:r>
      <w:r>
        <w:rPr>
          <w:spacing w:val="15"/>
        </w:rPr>
        <w:t xml:space="preserve"> </w:t>
      </w:r>
      <w:r>
        <w:rPr>
          <w:spacing w:val="19"/>
        </w:rPr>
        <w:t>doctors</w:t>
      </w:r>
      <w:r>
        <w:rPr>
          <w:spacing w:val="20"/>
        </w:rPr>
        <w:t xml:space="preserve"> </w:t>
      </w:r>
      <w:r>
        <w:rPr>
          <w:spacing w:val="11"/>
        </w:rPr>
        <w:t>in</w:t>
      </w:r>
      <w:r>
        <w:rPr>
          <w:spacing w:val="12"/>
        </w:rPr>
        <w:t xml:space="preserve"> </w:t>
      </w:r>
      <w:r>
        <w:rPr>
          <w:spacing w:val="18"/>
        </w:rPr>
        <w:t>person</w:t>
      </w:r>
      <w:r>
        <w:rPr>
          <w:spacing w:val="19"/>
        </w:rPr>
        <w:t xml:space="preserve"> </w:t>
      </w:r>
      <w:r>
        <w:rPr>
          <w:spacing w:val="18"/>
        </w:rPr>
        <w:t>due</w:t>
      </w:r>
      <w:r>
        <w:rPr>
          <w:spacing w:val="19"/>
        </w:rPr>
        <w:t xml:space="preserve"> </w:t>
      </w:r>
      <w:r>
        <w:rPr>
          <w:spacing w:val="11"/>
        </w:rPr>
        <w:t>to</w:t>
      </w:r>
      <w:r>
        <w:rPr>
          <w:spacing w:val="12"/>
        </w:rPr>
        <w:t xml:space="preserve"> </w:t>
      </w:r>
      <w:r>
        <w:rPr>
          <w:spacing w:val="14"/>
        </w:rPr>
        <w:t xml:space="preserve">the </w:t>
      </w:r>
      <w:r>
        <w:rPr>
          <w:spacing w:val="27"/>
        </w:rPr>
        <w:t>pandemic</w:t>
      </w:r>
      <w:r>
        <w:rPr>
          <w:spacing w:val="28"/>
        </w:rPr>
        <w:t xml:space="preserve"> </w:t>
      </w:r>
      <w:r>
        <w:rPr>
          <w:spacing w:val="15"/>
        </w:rPr>
        <w:t>limitations.</w:t>
      </w:r>
    </w:p>
    <w:p w14:paraId="530A9E76" w14:textId="77777777" w:rsidR="00CA7799" w:rsidRDefault="00CA7799">
      <w:pPr>
        <w:pStyle w:val="BodyText"/>
        <w:spacing w:before="7"/>
        <w:rPr>
          <w:sz w:val="36"/>
        </w:rPr>
      </w:pPr>
    </w:p>
    <w:p w14:paraId="596DF7D9" w14:textId="77777777" w:rsidR="00CA7799" w:rsidRDefault="0014143C">
      <w:pPr>
        <w:pStyle w:val="BodyText"/>
        <w:spacing w:before="1" w:line="268" w:lineRule="auto"/>
        <w:ind w:left="749" w:right="1189"/>
        <w:jc w:val="both"/>
      </w:pPr>
      <w:r>
        <w:rPr>
          <w:spacing w:val="14"/>
        </w:rPr>
        <w:t xml:space="preserve">Serving </w:t>
      </w:r>
      <w:r>
        <w:rPr>
          <w:spacing w:val="10"/>
        </w:rPr>
        <w:t xml:space="preserve">The </w:t>
      </w:r>
      <w:r>
        <w:rPr>
          <w:spacing w:val="16"/>
        </w:rPr>
        <w:t xml:space="preserve">Underserved </w:t>
      </w:r>
      <w:r>
        <w:rPr>
          <w:spacing w:val="12"/>
        </w:rPr>
        <w:t xml:space="preserve">Initiative </w:t>
      </w:r>
      <w:r>
        <w:rPr>
          <w:spacing w:val="21"/>
        </w:rPr>
        <w:t xml:space="preserve">attempts </w:t>
      </w:r>
      <w:r>
        <w:rPr>
          <w:spacing w:val="11"/>
        </w:rPr>
        <w:t xml:space="preserve">to </w:t>
      </w:r>
      <w:r>
        <w:rPr>
          <w:spacing w:val="14"/>
        </w:rPr>
        <w:t xml:space="preserve">react </w:t>
      </w:r>
      <w:r>
        <w:rPr>
          <w:spacing w:val="11"/>
        </w:rPr>
        <w:t xml:space="preserve">to </w:t>
      </w:r>
      <w:r>
        <w:rPr>
          <w:spacing w:val="16"/>
        </w:rPr>
        <w:t>the</w:t>
      </w:r>
      <w:r>
        <w:rPr>
          <w:spacing w:val="17"/>
        </w:rPr>
        <w:t xml:space="preserve"> </w:t>
      </w:r>
      <w:r>
        <w:rPr>
          <w:spacing w:val="10"/>
        </w:rPr>
        <w:t xml:space="preserve">issues </w:t>
      </w:r>
      <w:r>
        <w:rPr>
          <w:spacing w:val="14"/>
        </w:rPr>
        <w:t xml:space="preserve">the </w:t>
      </w:r>
      <w:r>
        <w:rPr>
          <w:spacing w:val="18"/>
        </w:rPr>
        <w:t xml:space="preserve">NHS </w:t>
      </w:r>
      <w:r>
        <w:rPr>
          <w:spacing w:val="12"/>
        </w:rPr>
        <w:t xml:space="preserve">confronts, </w:t>
      </w:r>
      <w:r>
        <w:rPr>
          <w:spacing w:val="19"/>
        </w:rPr>
        <w:t xml:space="preserve">and </w:t>
      </w:r>
      <w:r>
        <w:rPr>
          <w:spacing w:val="11"/>
        </w:rPr>
        <w:t xml:space="preserve">to assist </w:t>
      </w:r>
      <w:r>
        <w:t xml:space="preserve">offer </w:t>
      </w:r>
      <w:r>
        <w:rPr>
          <w:spacing w:val="12"/>
        </w:rPr>
        <w:t xml:space="preserve">value </w:t>
      </w:r>
      <w:r>
        <w:t xml:space="preserve">for </w:t>
      </w:r>
      <w:r>
        <w:rPr>
          <w:spacing w:val="22"/>
        </w:rPr>
        <w:t>money</w:t>
      </w:r>
      <w:r>
        <w:rPr>
          <w:spacing w:val="23"/>
        </w:rPr>
        <w:t xml:space="preserve"> </w:t>
      </w:r>
      <w:r>
        <w:rPr>
          <w:spacing w:val="17"/>
        </w:rPr>
        <w:t xml:space="preserve">and </w:t>
      </w:r>
      <w:r>
        <w:rPr>
          <w:spacing w:val="15"/>
        </w:rPr>
        <w:t xml:space="preserve">efficient </w:t>
      </w:r>
      <w:r>
        <w:rPr>
          <w:spacing w:val="18"/>
        </w:rPr>
        <w:t xml:space="preserve">and </w:t>
      </w:r>
      <w:r>
        <w:rPr>
          <w:spacing w:val="12"/>
        </w:rPr>
        <w:t xml:space="preserve">effective </w:t>
      </w:r>
      <w:r>
        <w:t xml:space="preserve">services. </w:t>
      </w:r>
      <w:r>
        <w:rPr>
          <w:spacing w:val="10"/>
        </w:rPr>
        <w:t xml:space="preserve">STU </w:t>
      </w:r>
      <w:r>
        <w:rPr>
          <w:spacing w:val="20"/>
        </w:rPr>
        <w:t xml:space="preserve">attempts </w:t>
      </w:r>
      <w:r>
        <w:rPr>
          <w:spacing w:val="11"/>
        </w:rPr>
        <w:t xml:space="preserve">to </w:t>
      </w:r>
      <w:r>
        <w:rPr>
          <w:spacing w:val="10"/>
        </w:rPr>
        <w:t>assist</w:t>
      </w:r>
      <w:r>
        <w:rPr>
          <w:spacing w:val="11"/>
        </w:rPr>
        <w:t xml:space="preserve"> </w:t>
      </w:r>
      <w:r>
        <w:rPr>
          <w:spacing w:val="17"/>
        </w:rPr>
        <w:t xml:space="preserve">patients </w:t>
      </w:r>
      <w:r>
        <w:rPr>
          <w:spacing w:val="22"/>
        </w:rPr>
        <w:t xml:space="preserve">manage </w:t>
      </w:r>
      <w:r>
        <w:rPr>
          <w:spacing w:val="13"/>
        </w:rPr>
        <w:t xml:space="preserve">their </w:t>
      </w:r>
      <w:r>
        <w:rPr>
          <w:spacing w:val="16"/>
        </w:rPr>
        <w:t xml:space="preserve">insurance </w:t>
      </w:r>
      <w:r>
        <w:rPr>
          <w:spacing w:val="20"/>
        </w:rPr>
        <w:t xml:space="preserve">should </w:t>
      </w:r>
      <w:r>
        <w:rPr>
          <w:spacing w:val="14"/>
        </w:rPr>
        <w:t xml:space="preserve">be  </w:t>
      </w:r>
      <w:r>
        <w:t>a</w:t>
      </w:r>
      <w:r>
        <w:rPr>
          <w:spacing w:val="100"/>
        </w:rPr>
        <w:t xml:space="preserve"> </w:t>
      </w:r>
      <w:r>
        <w:rPr>
          <w:spacing w:val="23"/>
        </w:rPr>
        <w:t xml:space="preserve">smooth </w:t>
      </w:r>
      <w:r>
        <w:rPr>
          <w:spacing w:val="17"/>
        </w:rPr>
        <w:t>part</w:t>
      </w:r>
      <w:r>
        <w:rPr>
          <w:spacing w:val="18"/>
        </w:rPr>
        <w:t xml:space="preserve"> </w:t>
      </w:r>
      <w:r>
        <w:t>of</w:t>
      </w:r>
      <w:r>
        <w:rPr>
          <w:spacing w:val="1"/>
        </w:rPr>
        <w:t xml:space="preserve"> </w:t>
      </w:r>
      <w:r>
        <w:rPr>
          <w:spacing w:val="14"/>
        </w:rPr>
        <w:t>their</w:t>
      </w:r>
      <w:r>
        <w:rPr>
          <w:spacing w:val="15"/>
        </w:rPr>
        <w:t xml:space="preserve"> </w:t>
      </w:r>
      <w:r>
        <w:rPr>
          <w:spacing w:val="19"/>
        </w:rPr>
        <w:t>telehealth</w:t>
      </w:r>
      <w:r>
        <w:rPr>
          <w:spacing w:val="20"/>
        </w:rPr>
        <w:t xml:space="preserve"> </w:t>
      </w:r>
      <w:r>
        <w:rPr>
          <w:spacing w:val="14"/>
        </w:rPr>
        <w:t>experience.</w:t>
      </w:r>
      <w:r>
        <w:rPr>
          <w:spacing w:val="15"/>
        </w:rPr>
        <w:t xml:space="preserve"> </w:t>
      </w:r>
      <w:r>
        <w:rPr>
          <w:spacing w:val="22"/>
        </w:rPr>
        <w:t>And</w:t>
      </w:r>
      <w:r>
        <w:rPr>
          <w:spacing w:val="23"/>
        </w:rPr>
        <w:t xml:space="preserve"> </w:t>
      </w:r>
      <w:r>
        <w:rPr>
          <w:spacing w:val="13"/>
        </w:rPr>
        <w:t>additionally,</w:t>
      </w:r>
      <w:r>
        <w:rPr>
          <w:spacing w:val="14"/>
        </w:rPr>
        <w:t xml:space="preserve"> </w:t>
      </w:r>
      <w:r>
        <w:rPr>
          <w:spacing w:val="13"/>
        </w:rPr>
        <w:t>diverse</w:t>
      </w:r>
      <w:r>
        <w:rPr>
          <w:spacing w:val="14"/>
        </w:rPr>
        <w:t xml:space="preserve"> </w:t>
      </w:r>
      <w:r>
        <w:rPr>
          <w:spacing w:val="20"/>
        </w:rPr>
        <w:t xml:space="preserve">techniques </w:t>
      </w:r>
      <w:r>
        <w:t xml:space="preserve">of </w:t>
      </w:r>
      <w:proofErr w:type="spellStart"/>
      <w:r>
        <w:rPr>
          <w:spacing w:val="15"/>
        </w:rPr>
        <w:t>telepsychiatry</w:t>
      </w:r>
      <w:proofErr w:type="spellEnd"/>
      <w:r>
        <w:rPr>
          <w:spacing w:val="15"/>
        </w:rPr>
        <w:t xml:space="preserve"> </w:t>
      </w:r>
      <w:r>
        <w:rPr>
          <w:spacing w:val="18"/>
        </w:rPr>
        <w:t xml:space="preserve">may </w:t>
      </w:r>
      <w:r>
        <w:rPr>
          <w:spacing w:val="14"/>
        </w:rPr>
        <w:t xml:space="preserve">be </w:t>
      </w:r>
      <w:r>
        <w:rPr>
          <w:spacing w:val="17"/>
        </w:rPr>
        <w:t xml:space="preserve">used </w:t>
      </w:r>
      <w:r>
        <w:t xml:space="preserve">for </w:t>
      </w:r>
      <w:r>
        <w:rPr>
          <w:spacing w:val="12"/>
        </w:rPr>
        <w:t>cost-effective</w:t>
      </w:r>
      <w:r>
        <w:rPr>
          <w:spacing w:val="13"/>
        </w:rPr>
        <w:t xml:space="preserve"> </w:t>
      </w:r>
      <w:r>
        <w:rPr>
          <w:spacing w:val="19"/>
        </w:rPr>
        <w:t>continuous</w:t>
      </w:r>
      <w:r>
        <w:rPr>
          <w:spacing w:val="23"/>
        </w:rPr>
        <w:t xml:space="preserve"> </w:t>
      </w:r>
      <w:r>
        <w:rPr>
          <w:spacing w:val="15"/>
        </w:rPr>
        <w:t>treatment.</w:t>
      </w:r>
    </w:p>
    <w:p w14:paraId="6ACA17A5" w14:textId="77777777" w:rsidR="00CA7799" w:rsidRDefault="00CA7799">
      <w:pPr>
        <w:pStyle w:val="BodyText"/>
        <w:spacing w:before="8"/>
        <w:rPr>
          <w:sz w:val="36"/>
        </w:rPr>
      </w:pPr>
    </w:p>
    <w:p w14:paraId="65FA10A5" w14:textId="77777777" w:rsidR="00CA7799" w:rsidRDefault="0014143C">
      <w:pPr>
        <w:pStyle w:val="BodyText"/>
        <w:spacing w:line="268" w:lineRule="auto"/>
        <w:ind w:left="749" w:right="1180"/>
        <w:jc w:val="both"/>
      </w:pPr>
      <w:r>
        <w:rPr>
          <w:spacing w:val="19"/>
        </w:rPr>
        <w:t xml:space="preserve">Many </w:t>
      </w:r>
      <w:r>
        <w:rPr>
          <w:spacing w:val="23"/>
        </w:rPr>
        <w:t xml:space="preserve">low-income </w:t>
      </w:r>
      <w:r>
        <w:rPr>
          <w:spacing w:val="12"/>
        </w:rPr>
        <w:t xml:space="preserve">folks </w:t>
      </w:r>
      <w:r>
        <w:t xml:space="preserve">live </w:t>
      </w:r>
      <w:r>
        <w:rPr>
          <w:spacing w:val="11"/>
        </w:rPr>
        <w:t xml:space="preserve">in </w:t>
      </w:r>
      <w:r>
        <w:rPr>
          <w:spacing w:val="20"/>
        </w:rPr>
        <w:t xml:space="preserve">multigenerational </w:t>
      </w:r>
      <w:r>
        <w:rPr>
          <w:spacing w:val="16"/>
        </w:rPr>
        <w:t xml:space="preserve">families </w:t>
      </w:r>
      <w:r>
        <w:rPr>
          <w:spacing w:val="17"/>
        </w:rPr>
        <w:t>or</w:t>
      </w:r>
      <w:r>
        <w:rPr>
          <w:spacing w:val="18"/>
        </w:rPr>
        <w:t xml:space="preserve"> </w:t>
      </w:r>
      <w:r>
        <w:rPr>
          <w:spacing w:val="11"/>
        </w:rPr>
        <w:t xml:space="preserve">even </w:t>
      </w:r>
      <w:r>
        <w:rPr>
          <w:spacing w:val="9"/>
        </w:rPr>
        <w:t xml:space="preserve">shelters, </w:t>
      </w:r>
      <w:r>
        <w:rPr>
          <w:spacing w:val="17"/>
        </w:rPr>
        <w:t xml:space="preserve">and </w:t>
      </w:r>
      <w:r>
        <w:rPr>
          <w:spacing w:val="16"/>
        </w:rPr>
        <w:t xml:space="preserve">don’ </w:t>
      </w:r>
      <w:r>
        <w:t xml:space="preserve">t </w:t>
      </w:r>
      <w:r>
        <w:rPr>
          <w:spacing w:val="11"/>
        </w:rPr>
        <w:t xml:space="preserve">have </w:t>
      </w:r>
      <w:r>
        <w:rPr>
          <w:spacing w:val="14"/>
        </w:rPr>
        <w:t xml:space="preserve">the privacy </w:t>
      </w:r>
      <w:r>
        <w:rPr>
          <w:spacing w:val="19"/>
        </w:rPr>
        <w:t xml:space="preserve">required </w:t>
      </w:r>
      <w:r>
        <w:rPr>
          <w:spacing w:val="11"/>
        </w:rPr>
        <w:t xml:space="preserve">to </w:t>
      </w:r>
      <w:r>
        <w:rPr>
          <w:spacing w:val="27"/>
        </w:rPr>
        <w:t>meet</w:t>
      </w:r>
      <w:r>
        <w:rPr>
          <w:spacing w:val="28"/>
        </w:rPr>
        <w:t xml:space="preserve"> </w:t>
      </w:r>
      <w:r>
        <w:rPr>
          <w:spacing w:val="20"/>
        </w:rPr>
        <w:t>with</w:t>
      </w:r>
      <w:r>
        <w:rPr>
          <w:spacing w:val="21"/>
        </w:rPr>
        <w:t xml:space="preserve"> </w:t>
      </w:r>
      <w:r>
        <w:t>a</w:t>
      </w:r>
      <w:r>
        <w:rPr>
          <w:spacing w:val="1"/>
        </w:rPr>
        <w:t xml:space="preserve"> </w:t>
      </w:r>
      <w:r>
        <w:rPr>
          <w:spacing w:val="18"/>
        </w:rPr>
        <w:t>physician</w:t>
      </w:r>
      <w:r>
        <w:rPr>
          <w:spacing w:val="19"/>
        </w:rPr>
        <w:t xml:space="preserve"> through</w:t>
      </w:r>
      <w:r>
        <w:rPr>
          <w:spacing w:val="20"/>
        </w:rPr>
        <w:t xml:space="preserve"> </w:t>
      </w:r>
      <w:r>
        <w:t>live</w:t>
      </w:r>
      <w:r>
        <w:rPr>
          <w:spacing w:val="1"/>
        </w:rPr>
        <w:t xml:space="preserve"> </w:t>
      </w:r>
      <w:r>
        <w:rPr>
          <w:spacing w:val="9"/>
        </w:rPr>
        <w:t xml:space="preserve">video. </w:t>
      </w:r>
      <w:r>
        <w:rPr>
          <w:spacing w:val="10"/>
        </w:rPr>
        <w:t xml:space="preserve"> These </w:t>
      </w:r>
      <w:r>
        <w:rPr>
          <w:spacing w:val="11"/>
        </w:rPr>
        <w:t xml:space="preserve"> </w:t>
      </w:r>
      <w:r>
        <w:rPr>
          <w:spacing w:val="20"/>
        </w:rPr>
        <w:t>two</w:t>
      </w:r>
      <w:r>
        <w:rPr>
          <w:spacing w:val="21"/>
        </w:rPr>
        <w:t xml:space="preserve"> </w:t>
      </w:r>
      <w:r>
        <w:rPr>
          <w:spacing w:val="16"/>
        </w:rPr>
        <w:t>considerations</w:t>
      </w:r>
      <w:r>
        <w:rPr>
          <w:spacing w:val="17"/>
        </w:rPr>
        <w:t xml:space="preserve"> </w:t>
      </w:r>
      <w:r>
        <w:rPr>
          <w:spacing w:val="23"/>
        </w:rPr>
        <w:t>emphasize</w:t>
      </w:r>
      <w:r>
        <w:rPr>
          <w:spacing w:val="24"/>
        </w:rPr>
        <w:t xml:space="preserve"> </w:t>
      </w:r>
      <w:r>
        <w:rPr>
          <w:spacing w:val="15"/>
        </w:rPr>
        <w:t>why</w:t>
      </w:r>
      <w:r>
        <w:rPr>
          <w:spacing w:val="16"/>
        </w:rPr>
        <w:t xml:space="preserve"> </w:t>
      </w:r>
      <w:r>
        <w:rPr>
          <w:spacing w:val="14"/>
        </w:rPr>
        <w:t>the</w:t>
      </w:r>
      <w:r>
        <w:rPr>
          <w:spacing w:val="15"/>
        </w:rPr>
        <w:t xml:space="preserve"> </w:t>
      </w:r>
      <w:r>
        <w:rPr>
          <w:spacing w:val="11"/>
        </w:rPr>
        <w:t>STU</w:t>
      </w:r>
      <w:r>
        <w:rPr>
          <w:spacing w:val="12"/>
        </w:rPr>
        <w:t xml:space="preserve"> </w:t>
      </w:r>
      <w:r>
        <w:rPr>
          <w:spacing w:val="9"/>
        </w:rPr>
        <w:t>effort</w:t>
      </w:r>
      <w:r>
        <w:rPr>
          <w:spacing w:val="10"/>
        </w:rPr>
        <w:t xml:space="preserve"> </w:t>
      </w:r>
      <w:r>
        <w:t>s</w:t>
      </w:r>
      <w:r>
        <w:t>trives</w:t>
      </w:r>
      <w:r>
        <w:rPr>
          <w:spacing w:val="1"/>
        </w:rPr>
        <w:t xml:space="preserve"> </w:t>
      </w:r>
      <w:r>
        <w:rPr>
          <w:spacing w:val="22"/>
        </w:rPr>
        <w:t>to</w:t>
      </w:r>
      <w:r>
        <w:rPr>
          <w:spacing w:val="23"/>
        </w:rPr>
        <w:t xml:space="preserve"> </w:t>
      </w:r>
      <w:r>
        <w:rPr>
          <w:spacing w:val="14"/>
        </w:rPr>
        <w:t>ensure</w:t>
      </w:r>
      <w:r>
        <w:rPr>
          <w:spacing w:val="15"/>
        </w:rPr>
        <w:t xml:space="preserve"> </w:t>
      </w:r>
      <w:r>
        <w:rPr>
          <w:spacing w:val="16"/>
        </w:rPr>
        <w:t>that</w:t>
      </w:r>
      <w:r>
        <w:rPr>
          <w:spacing w:val="17"/>
        </w:rPr>
        <w:t xml:space="preserve"> </w:t>
      </w:r>
      <w:proofErr w:type="spellStart"/>
      <w:r>
        <w:rPr>
          <w:spacing w:val="15"/>
        </w:rPr>
        <w:t>telepsychiatry</w:t>
      </w:r>
      <w:proofErr w:type="spellEnd"/>
      <w:r>
        <w:rPr>
          <w:spacing w:val="16"/>
        </w:rPr>
        <w:t xml:space="preserve"> </w:t>
      </w:r>
      <w:r>
        <w:rPr>
          <w:spacing w:val="17"/>
        </w:rPr>
        <w:t>extends</w:t>
      </w:r>
      <w:r>
        <w:rPr>
          <w:spacing w:val="18"/>
        </w:rPr>
        <w:t xml:space="preserve"> </w:t>
      </w:r>
      <w:r>
        <w:rPr>
          <w:spacing w:val="20"/>
        </w:rPr>
        <w:t>beyond</w:t>
      </w:r>
      <w:r>
        <w:rPr>
          <w:spacing w:val="21"/>
        </w:rPr>
        <w:t xml:space="preserve"> </w:t>
      </w:r>
      <w:r>
        <w:rPr>
          <w:spacing w:val="14"/>
        </w:rPr>
        <w:t>video</w:t>
      </w:r>
      <w:r>
        <w:rPr>
          <w:spacing w:val="15"/>
        </w:rPr>
        <w:t xml:space="preserve"> </w:t>
      </w:r>
      <w:r>
        <w:rPr>
          <w:spacing w:val="19"/>
        </w:rPr>
        <w:t>consultations</w:t>
      </w:r>
      <w:r>
        <w:rPr>
          <w:spacing w:val="78"/>
        </w:rPr>
        <w:t xml:space="preserve"> </w:t>
      </w:r>
      <w:r>
        <w:rPr>
          <w:spacing w:val="11"/>
        </w:rPr>
        <w:t>to</w:t>
      </w:r>
      <w:r>
        <w:rPr>
          <w:spacing w:val="97"/>
        </w:rPr>
        <w:t xml:space="preserve"> </w:t>
      </w:r>
      <w:r>
        <w:rPr>
          <w:spacing w:val="10"/>
        </w:rPr>
        <w:t>satisfy</w:t>
      </w:r>
      <w:r>
        <w:rPr>
          <w:spacing w:val="67"/>
        </w:rPr>
        <w:t xml:space="preserve"> </w:t>
      </w:r>
      <w:r>
        <w:rPr>
          <w:spacing w:val="14"/>
        </w:rPr>
        <w:t>the</w:t>
      </w:r>
      <w:r>
        <w:rPr>
          <w:spacing w:val="98"/>
        </w:rPr>
        <w:t xml:space="preserve"> </w:t>
      </w:r>
      <w:r>
        <w:rPr>
          <w:spacing w:val="20"/>
        </w:rPr>
        <w:t>requirements</w:t>
      </w:r>
      <w:r>
        <w:rPr>
          <w:spacing w:val="77"/>
        </w:rPr>
        <w:t xml:space="preserve"> </w:t>
      </w:r>
      <w:r>
        <w:t>of</w:t>
      </w:r>
      <w:r>
        <w:rPr>
          <w:spacing w:val="92"/>
        </w:rPr>
        <w:t xml:space="preserve"> </w:t>
      </w:r>
      <w:r>
        <w:rPr>
          <w:spacing w:val="20"/>
        </w:rPr>
        <w:t>marginalized</w:t>
      </w:r>
    </w:p>
    <w:p w14:paraId="455D85F3" w14:textId="77777777" w:rsidR="00CA7799" w:rsidRDefault="00AA16FC">
      <w:pPr>
        <w:tabs>
          <w:tab w:val="right" w:pos="3590"/>
        </w:tabs>
        <w:spacing w:before="72"/>
        <w:ind w:left="749"/>
        <w:rPr>
          <w:rFonts w:ascii="Arial MT"/>
          <w:sz w:val="13"/>
        </w:rPr>
      </w:pPr>
      <w:r>
        <w:rPr>
          <w:noProof/>
        </w:rPr>
      </w:r>
      <w:r w:rsidR="00AA16FC">
        <w:rPr>
          <w:noProof/>
        </w:rPr>
        <w:pict w14:anchorId="3A0A1946">
          <v:rect id="_x0000_s1073" style="position:absolute;left:0;text-align:left;margin-left:207.1pt;margin-top:15.55pt;width:181.4pt;height:.2pt;z-index:251662336;mso-position-horizontal-relative:page" fillcolor="#202020" stroked="f">
            <v:fill opacity="16191f"/>
            <w10:wrap anchorx="page"/>
          </v:rect>
        </w:pict>
      </w:r>
      <w:r>
        <w:rPr>
          <w:noProof/>
        </w:rPr>
      </w:r>
      <w:r w:rsidR="00AA16FC">
        <w:rPr>
          <w:noProof/>
        </w:rPr>
        <w:pict w14:anchorId="307862E7">
          <v:group id="_x0000_s1067" style="position:absolute;left:0;text-align:left;margin-left:207.1pt;margin-top:28.5pt;width:181.45pt;height:149.05pt;z-index:251663360;mso-position-horizontal-relative:page" coordorigin="4142,570" coordsize="3629,2981">
            <v:shape id="_x0000_s1072" style="position:absolute;left:4142;top:1604;width:3629;height:1298" coordorigin="4142,1605" coordsize="3629,1298" o:spt="100" adj="0,,0" path="m7771,2897r-3629,l4142,2903r3629,l7771,2897xm7771,2251r-3629,l4142,2257r3629,l7771,2251xm7771,1605r-3629,l4142,1611r3629,l7771,1605xe" fillcolor="#202020" stroked="f">
              <v:fill opacity="16191f"/>
              <v:stroke joinstyle="round"/>
              <v:formulas/>
              <v:path arrowok="t" o:connecttype="segments"/>
            </v:shape>
            <v:rect id="_x0000_s1071" style="position:absolute;left:4142;top:3546;width:3629;height:5" fillcolor="#202020" stroked="f">
              <v:fill opacity="39321f"/>
            </v:rect>
            <v:shape id="_x0000_s1070" style="position:absolute;left:4142;top:1217;width:994;height:2333" coordorigin="4142,1217" coordsize="994,2333" o:spt="100" adj="0,,0" path="m4609,1255r-3,-15l4598,1228r-12,-8l4572,1217r-392,l4165,1220r-12,8l4145,1240r-3,15l4142,3550r467,l4609,1255xm5136,1514r-3,-15l5125,1487r-12,-8l5099,1476r-392,l4692,1479r-12,8l4672,1499r-3,15l4669,3550r467,l5136,1514xe" fillcolor="#0049ac" stroked="f">
              <v:stroke joinstyle="round"/>
              <v:formulas/>
              <v:path arrowok="t" o:connecttype="segments"/>
            </v:shape>
            <v:rect id="_x0000_s1069" style="position:absolute;left:4142;top:958;width:3629;height:7" fillcolor="#202020" stroked="f">
              <v:fill opacity="16191f"/>
            </v:rect>
            <v:shape id="_x0000_s1068" style="position:absolute;left:5196;top:570;width:2575;height:2980" coordorigin="5196,570" coordsize="2575,2980" o:spt="100" adj="0,,0" path="m5663,608r-3,-15l5652,581r-12,-8l5626,570r-392,l5219,573r-12,8l5199,593r-3,15l5196,3550r467,l5663,608xm6190,1374r-4,-9l6172,1351r-10,-4l5761,1347r-15,3l5734,1358r-8,12l5723,1384r,2166l6190,3550r,-2176xm6717,1762r-4,-9l6699,1739r-10,-4l6278,1735r-10,4l6254,1753r-4,9l6250,3550r467,l6717,1762xm7244,2280r-4,-9l7226,2257r-10,-4l6815,2253r-15,3l6788,2264r-8,12l6777,2290r,1260l7244,3550r,-1270xm7771,3316r-4,-10l7753,3292r-10,-4l7342,3288r-15,3l7315,3299r-8,12l7304,3325r,225l7771,3550r,-234xe" fillcolor="#0049ac" stroked="f">
              <v:stroke joinstyle="round"/>
              <v:formulas/>
              <v:path arrowok="t" o:connecttype="segments"/>
            </v:shape>
            <w10:wrap anchorx="page"/>
          </v:group>
        </w:pict>
      </w:r>
      <w:r w:rsidR="0014143C">
        <w:rPr>
          <w:spacing w:val="11"/>
          <w:sz w:val="32"/>
        </w:rPr>
        <w:t>areas.</w:t>
      </w:r>
      <w:r w:rsidR="0014143C">
        <w:rPr>
          <w:spacing w:val="11"/>
          <w:sz w:val="32"/>
        </w:rPr>
        <w:tab/>
      </w:r>
      <w:r w:rsidR="0014143C">
        <w:rPr>
          <w:rFonts w:ascii="Arial MT"/>
          <w:position w:val="4"/>
          <w:sz w:val="13"/>
        </w:rPr>
        <w:t>25</w:t>
      </w:r>
    </w:p>
    <w:p w14:paraId="2FE8865B" w14:textId="77777777" w:rsidR="00CA7799" w:rsidRDefault="00CA7799">
      <w:pPr>
        <w:pStyle w:val="BodyText"/>
        <w:spacing w:before="6"/>
        <w:rPr>
          <w:rFonts w:ascii="Arial MT"/>
          <w:sz w:val="36"/>
        </w:rPr>
      </w:pPr>
    </w:p>
    <w:p w14:paraId="06772B0D" w14:textId="77777777" w:rsidR="00CA7799" w:rsidRDefault="0014143C">
      <w:pPr>
        <w:spacing w:before="1"/>
        <w:ind w:left="3447"/>
        <w:rPr>
          <w:rFonts w:ascii="Arial MT"/>
          <w:sz w:val="13"/>
        </w:rPr>
      </w:pPr>
      <w:r>
        <w:rPr>
          <w:rFonts w:ascii="Arial MT"/>
          <w:sz w:val="13"/>
        </w:rPr>
        <w:t>20</w:t>
      </w:r>
    </w:p>
    <w:p w14:paraId="24BB4AF8" w14:textId="77777777" w:rsidR="00CA7799" w:rsidRDefault="00CA7799">
      <w:pPr>
        <w:pStyle w:val="BodyText"/>
        <w:rPr>
          <w:rFonts w:ascii="Arial MT"/>
          <w:sz w:val="14"/>
        </w:rPr>
      </w:pPr>
    </w:p>
    <w:p w14:paraId="4037DD3E" w14:textId="77777777" w:rsidR="00CA7799" w:rsidRDefault="00CA7799">
      <w:pPr>
        <w:pStyle w:val="BodyText"/>
        <w:rPr>
          <w:rFonts w:ascii="Arial MT"/>
          <w:sz w:val="14"/>
        </w:rPr>
      </w:pPr>
    </w:p>
    <w:p w14:paraId="3A2F6280" w14:textId="77777777" w:rsidR="00CA7799" w:rsidRDefault="00CA7799">
      <w:pPr>
        <w:pStyle w:val="BodyText"/>
        <w:spacing w:before="3"/>
        <w:rPr>
          <w:rFonts w:ascii="Arial MT"/>
          <w:sz w:val="15"/>
        </w:rPr>
      </w:pPr>
    </w:p>
    <w:p w14:paraId="46E28D36" w14:textId="77777777" w:rsidR="00CA7799" w:rsidRDefault="0014143C">
      <w:pPr>
        <w:ind w:left="3447"/>
        <w:rPr>
          <w:rFonts w:ascii="Arial MT"/>
          <w:sz w:val="13"/>
        </w:rPr>
      </w:pPr>
      <w:r>
        <w:rPr>
          <w:rFonts w:ascii="Arial MT"/>
          <w:sz w:val="13"/>
        </w:rPr>
        <w:t>15</w:t>
      </w:r>
    </w:p>
    <w:p w14:paraId="7C5019BE" w14:textId="77777777" w:rsidR="00CA7799" w:rsidRDefault="00CA7799">
      <w:pPr>
        <w:pStyle w:val="BodyText"/>
        <w:rPr>
          <w:rFonts w:ascii="Arial MT"/>
          <w:sz w:val="14"/>
        </w:rPr>
      </w:pPr>
    </w:p>
    <w:p w14:paraId="27F89904" w14:textId="77777777" w:rsidR="00CA7799" w:rsidRDefault="00CA7799">
      <w:pPr>
        <w:pStyle w:val="BodyText"/>
        <w:rPr>
          <w:rFonts w:ascii="Arial MT"/>
          <w:sz w:val="14"/>
        </w:rPr>
      </w:pPr>
    </w:p>
    <w:p w14:paraId="07130633" w14:textId="77777777" w:rsidR="00CA7799" w:rsidRDefault="00CA7799">
      <w:pPr>
        <w:pStyle w:val="BodyText"/>
        <w:spacing w:before="3"/>
        <w:rPr>
          <w:rFonts w:ascii="Arial MT"/>
          <w:sz w:val="15"/>
        </w:rPr>
      </w:pPr>
    </w:p>
    <w:p w14:paraId="7FE17A89" w14:textId="77777777" w:rsidR="00CA7799" w:rsidRDefault="0014143C">
      <w:pPr>
        <w:ind w:left="3447"/>
        <w:rPr>
          <w:rFonts w:ascii="Arial MT"/>
          <w:sz w:val="13"/>
        </w:rPr>
      </w:pPr>
      <w:r>
        <w:rPr>
          <w:rFonts w:ascii="Arial MT"/>
          <w:sz w:val="13"/>
        </w:rPr>
        <w:t>10</w:t>
      </w:r>
    </w:p>
    <w:p w14:paraId="0826D9D3" w14:textId="77777777" w:rsidR="00CA7799" w:rsidRDefault="00CA7799">
      <w:pPr>
        <w:pStyle w:val="BodyText"/>
        <w:spacing w:before="7"/>
        <w:rPr>
          <w:rFonts w:ascii="Arial MT"/>
          <w:sz w:val="29"/>
        </w:rPr>
      </w:pPr>
    </w:p>
    <w:p w14:paraId="557F3776" w14:textId="77777777" w:rsidR="00CA7799" w:rsidRDefault="00CA7799">
      <w:pPr>
        <w:rPr>
          <w:rFonts w:ascii="Arial MT"/>
          <w:sz w:val="29"/>
        </w:rPr>
        <w:sectPr w:rsidR="00CA7799">
          <w:pgSz w:w="11900" w:h="16850"/>
          <w:pgMar w:top="940" w:right="0" w:bottom="280" w:left="440" w:header="720" w:footer="720" w:gutter="0"/>
          <w:cols w:space="720"/>
        </w:sectPr>
      </w:pPr>
    </w:p>
    <w:p w14:paraId="0C7F9278" w14:textId="77777777" w:rsidR="00CA7799" w:rsidRDefault="00AA16FC">
      <w:pPr>
        <w:pStyle w:val="BodyText"/>
        <w:spacing w:before="8"/>
        <w:rPr>
          <w:rFonts w:ascii="Arial MT"/>
          <w:sz w:val="13"/>
        </w:rPr>
      </w:pPr>
      <w:r>
        <w:rPr>
          <w:noProof/>
        </w:rPr>
      </w:r>
      <w:r w:rsidR="00AA16FC">
        <w:rPr>
          <w:noProof/>
        </w:rPr>
        <w:pict w14:anchorId="157714E8">
          <v:shape id="_x0000_s1066" style="position:absolute;margin-left:10.1pt;margin-top:303.1pt;width:38.85pt;height:38.85pt;z-index:-251646976;mso-position-horizontal-relative:page;mso-position-vertical-relative:page" coordorigin="202,6062" coordsize="777,777" path="m590,6062r-78,8l439,6093r-66,36l315,6176r-47,58l232,6300r-23,73l202,6451r7,78l232,6602r36,66l315,6726r58,47l439,6809r73,22l590,6839r78,-8l741,6809r66,-36l865,6726r47,-58l948,6602r23,-73l979,6451r-8,-78l948,6300r-36,-66l865,6176r-58,-47l741,6093r-73,-23l590,6062xe" fillcolor="#ff904d" stroked="f">
            <v:path arrowok="t"/>
            <w10:wrap anchorx="page" anchory="page"/>
          </v:shape>
        </w:pict>
      </w:r>
    </w:p>
    <w:p w14:paraId="1522CEF4" w14:textId="77777777" w:rsidR="00CA7799" w:rsidRDefault="0014143C">
      <w:pPr>
        <w:ind w:right="90"/>
        <w:jc w:val="center"/>
        <w:rPr>
          <w:rFonts w:ascii="Arial MT"/>
          <w:sz w:val="13"/>
        </w:rPr>
      </w:pPr>
      <w:r>
        <w:rPr>
          <w:rFonts w:ascii="Arial MT"/>
          <w:w w:val="99"/>
          <w:sz w:val="13"/>
        </w:rPr>
        <w:t>5</w:t>
      </w:r>
    </w:p>
    <w:p w14:paraId="736A1372" w14:textId="77777777" w:rsidR="00CA7799" w:rsidRDefault="00CA7799">
      <w:pPr>
        <w:pStyle w:val="BodyText"/>
        <w:rPr>
          <w:rFonts w:ascii="Arial MT"/>
          <w:sz w:val="14"/>
        </w:rPr>
      </w:pPr>
    </w:p>
    <w:p w14:paraId="4778EE15" w14:textId="77777777" w:rsidR="00CA7799" w:rsidRDefault="00CA7799">
      <w:pPr>
        <w:pStyle w:val="BodyText"/>
        <w:rPr>
          <w:rFonts w:ascii="Arial MT"/>
          <w:sz w:val="14"/>
        </w:rPr>
      </w:pPr>
    </w:p>
    <w:p w14:paraId="0552643D" w14:textId="77777777" w:rsidR="00CA7799" w:rsidRDefault="00CA7799">
      <w:pPr>
        <w:pStyle w:val="BodyText"/>
        <w:spacing w:before="4"/>
        <w:rPr>
          <w:rFonts w:ascii="Arial MT"/>
          <w:sz w:val="15"/>
        </w:rPr>
      </w:pPr>
    </w:p>
    <w:p w14:paraId="44DC2C03" w14:textId="77777777" w:rsidR="00CA7799" w:rsidRDefault="0014143C">
      <w:pPr>
        <w:spacing w:line="147" w:lineRule="exact"/>
        <w:ind w:right="90"/>
        <w:jc w:val="center"/>
        <w:rPr>
          <w:rFonts w:ascii="Arial MT"/>
          <w:sz w:val="13"/>
        </w:rPr>
      </w:pPr>
      <w:r>
        <w:rPr>
          <w:rFonts w:ascii="Arial MT"/>
          <w:w w:val="99"/>
          <w:sz w:val="13"/>
        </w:rPr>
        <w:t>0</w:t>
      </w:r>
    </w:p>
    <w:p w14:paraId="4D913D3D" w14:textId="77777777" w:rsidR="00CA7799" w:rsidRDefault="0014143C">
      <w:pPr>
        <w:tabs>
          <w:tab w:val="left" w:pos="4290"/>
          <w:tab w:val="left" w:pos="6988"/>
        </w:tabs>
        <w:spacing w:line="147" w:lineRule="exact"/>
        <w:ind w:left="3800"/>
        <w:jc w:val="center"/>
        <w:rPr>
          <w:rFonts w:ascii="Arial MT"/>
          <w:sz w:val="13"/>
        </w:rPr>
      </w:pPr>
      <w:r>
        <w:rPr>
          <w:rFonts w:ascii="Arial MT"/>
          <w:sz w:val="13"/>
        </w:rPr>
        <w:t>0-17</w:t>
      </w:r>
      <w:r>
        <w:rPr>
          <w:rFonts w:ascii="Arial MT"/>
          <w:sz w:val="13"/>
        </w:rPr>
        <w:tab/>
      </w:r>
      <w:r>
        <w:rPr>
          <w:rFonts w:ascii="Arial MT"/>
          <w:spacing w:val="-1"/>
          <w:sz w:val="13"/>
        </w:rPr>
        <w:t>18-24</w:t>
      </w:r>
      <w:r>
        <w:rPr>
          <w:rFonts w:ascii="Arial MT"/>
          <w:spacing w:val="62"/>
          <w:sz w:val="13"/>
        </w:rPr>
        <w:t xml:space="preserve">  </w:t>
      </w:r>
      <w:r>
        <w:rPr>
          <w:rFonts w:ascii="Arial MT"/>
          <w:spacing w:val="-1"/>
          <w:sz w:val="13"/>
        </w:rPr>
        <w:t>25-34</w:t>
      </w:r>
      <w:r>
        <w:rPr>
          <w:rFonts w:ascii="Arial MT"/>
          <w:spacing w:val="58"/>
          <w:sz w:val="13"/>
        </w:rPr>
        <w:t xml:space="preserve"> </w:t>
      </w:r>
      <w:r>
        <w:rPr>
          <w:rFonts w:ascii="Arial MT"/>
          <w:spacing w:val="59"/>
          <w:sz w:val="13"/>
        </w:rPr>
        <w:t xml:space="preserve"> </w:t>
      </w:r>
      <w:r>
        <w:rPr>
          <w:rFonts w:ascii="Arial MT"/>
          <w:spacing w:val="-1"/>
          <w:sz w:val="13"/>
        </w:rPr>
        <w:t>35-44</w:t>
      </w:r>
      <w:r>
        <w:rPr>
          <w:rFonts w:ascii="Arial MT"/>
          <w:spacing w:val="60"/>
          <w:sz w:val="13"/>
        </w:rPr>
        <w:t xml:space="preserve">  </w:t>
      </w:r>
      <w:r>
        <w:rPr>
          <w:rFonts w:ascii="Arial MT"/>
          <w:spacing w:val="-1"/>
          <w:sz w:val="13"/>
        </w:rPr>
        <w:t>45-54</w:t>
      </w:r>
      <w:r>
        <w:rPr>
          <w:rFonts w:ascii="Arial MT"/>
          <w:spacing w:val="57"/>
          <w:sz w:val="13"/>
        </w:rPr>
        <w:t xml:space="preserve"> </w:t>
      </w:r>
      <w:r>
        <w:rPr>
          <w:rFonts w:ascii="Arial MT"/>
          <w:spacing w:val="58"/>
          <w:sz w:val="13"/>
        </w:rPr>
        <w:t xml:space="preserve"> </w:t>
      </w:r>
      <w:r>
        <w:rPr>
          <w:rFonts w:ascii="Arial MT"/>
          <w:sz w:val="13"/>
        </w:rPr>
        <w:t>55-64</w:t>
      </w:r>
      <w:r>
        <w:rPr>
          <w:rFonts w:ascii="Arial MT"/>
          <w:sz w:val="13"/>
        </w:rPr>
        <w:tab/>
      </w:r>
      <w:r>
        <w:rPr>
          <w:rFonts w:ascii="Arial MT"/>
          <w:spacing w:val="-3"/>
          <w:sz w:val="13"/>
        </w:rPr>
        <w:t>65+</w:t>
      </w:r>
    </w:p>
    <w:p w14:paraId="57E7384E" w14:textId="77777777" w:rsidR="00CA7799" w:rsidRDefault="0014143C">
      <w:pPr>
        <w:spacing w:before="103"/>
        <w:ind w:left="729"/>
        <w:rPr>
          <w:sz w:val="18"/>
        </w:rPr>
      </w:pPr>
      <w:r>
        <w:br w:type="column"/>
      </w:r>
      <w:r>
        <w:rPr>
          <w:sz w:val="18"/>
        </w:rPr>
        <w:t>Source:</w:t>
      </w:r>
    </w:p>
    <w:p w14:paraId="5C67FECC" w14:textId="77777777" w:rsidR="00CA7799" w:rsidRDefault="0014143C">
      <w:pPr>
        <w:spacing w:before="32"/>
        <w:ind w:left="729"/>
        <w:rPr>
          <w:sz w:val="18"/>
        </w:rPr>
      </w:pPr>
      <w:r>
        <w:rPr>
          <w:sz w:val="18"/>
        </w:rPr>
        <w:t>Telehealth</w:t>
      </w:r>
    </w:p>
    <w:p w14:paraId="1CA6B89F" w14:textId="77777777" w:rsidR="00CA7799" w:rsidRDefault="0014143C">
      <w:pPr>
        <w:spacing w:before="28" w:line="271" w:lineRule="auto"/>
        <w:ind w:left="729" w:right="1874"/>
        <w:rPr>
          <w:sz w:val="18"/>
        </w:rPr>
      </w:pPr>
      <w:r>
        <w:rPr>
          <w:sz w:val="18"/>
        </w:rPr>
        <w:t>M</w:t>
      </w:r>
      <w:r>
        <w:rPr>
          <w:spacing w:val="-9"/>
          <w:sz w:val="18"/>
        </w:rPr>
        <w:t xml:space="preserve"> </w:t>
      </w:r>
      <w:proofErr w:type="spellStart"/>
      <w:r>
        <w:rPr>
          <w:spacing w:val="10"/>
          <w:sz w:val="18"/>
        </w:rPr>
        <w:t>ental</w:t>
      </w:r>
      <w:proofErr w:type="spellEnd"/>
      <w:r>
        <w:rPr>
          <w:spacing w:val="21"/>
          <w:sz w:val="18"/>
        </w:rPr>
        <w:t xml:space="preserve"> </w:t>
      </w:r>
      <w:r>
        <w:rPr>
          <w:sz w:val="18"/>
        </w:rPr>
        <w:t>Health</w:t>
      </w:r>
      <w:r>
        <w:rPr>
          <w:spacing w:val="-53"/>
          <w:sz w:val="18"/>
        </w:rPr>
        <w:t xml:space="preserve"> </w:t>
      </w:r>
      <w:r>
        <w:rPr>
          <w:sz w:val="18"/>
        </w:rPr>
        <w:t>Visits</w:t>
      </w:r>
      <w:r>
        <w:rPr>
          <w:spacing w:val="-12"/>
          <w:sz w:val="18"/>
        </w:rPr>
        <w:t xml:space="preserve"> </w:t>
      </w:r>
      <w:r>
        <w:rPr>
          <w:sz w:val="18"/>
        </w:rPr>
        <w:t>by</w:t>
      </w:r>
      <w:r>
        <w:rPr>
          <w:spacing w:val="20"/>
          <w:sz w:val="18"/>
        </w:rPr>
        <w:t xml:space="preserve"> </w:t>
      </w:r>
      <w:r>
        <w:rPr>
          <w:spacing w:val="9"/>
          <w:sz w:val="18"/>
        </w:rPr>
        <w:t>Age</w:t>
      </w:r>
    </w:p>
    <w:p w14:paraId="43055D70" w14:textId="77777777" w:rsidR="00CA7799" w:rsidRDefault="00CA7799">
      <w:pPr>
        <w:spacing w:line="271" w:lineRule="auto"/>
        <w:rPr>
          <w:sz w:val="18"/>
        </w:rPr>
        <w:sectPr w:rsidR="00CA7799">
          <w:type w:val="continuous"/>
          <w:pgSz w:w="11900" w:h="16850"/>
          <w:pgMar w:top="400" w:right="0" w:bottom="280" w:left="440" w:header="720" w:footer="720" w:gutter="0"/>
          <w:cols w:num="2" w:space="720" w:equalWidth="0">
            <w:col w:w="7209" w:space="40"/>
            <w:col w:w="4211"/>
          </w:cols>
        </w:sectPr>
      </w:pPr>
    </w:p>
    <w:p w14:paraId="3FDE7BF0" w14:textId="77777777" w:rsidR="00CA7799" w:rsidRDefault="0014143C">
      <w:pPr>
        <w:spacing w:before="85"/>
        <w:ind w:left="748"/>
        <w:jc w:val="both"/>
        <w:rPr>
          <w:rFonts w:ascii="Verdana"/>
          <w:b/>
          <w:sz w:val="72"/>
        </w:rPr>
      </w:pPr>
      <w:r>
        <w:rPr>
          <w:rFonts w:ascii="Verdana"/>
          <w:b/>
          <w:sz w:val="72"/>
        </w:rPr>
        <w:t>Market</w:t>
      </w:r>
      <w:r>
        <w:rPr>
          <w:rFonts w:ascii="Verdana"/>
          <w:b/>
          <w:spacing w:val="-5"/>
          <w:sz w:val="72"/>
        </w:rPr>
        <w:t xml:space="preserve"> </w:t>
      </w:r>
      <w:r>
        <w:rPr>
          <w:rFonts w:ascii="Verdana"/>
          <w:b/>
          <w:sz w:val="72"/>
        </w:rPr>
        <w:t>and</w:t>
      </w:r>
      <w:r>
        <w:rPr>
          <w:rFonts w:ascii="Verdana"/>
          <w:b/>
          <w:spacing w:val="-4"/>
          <w:sz w:val="72"/>
        </w:rPr>
        <w:t xml:space="preserve"> </w:t>
      </w:r>
      <w:r>
        <w:rPr>
          <w:rFonts w:ascii="Verdana"/>
          <w:b/>
          <w:sz w:val="72"/>
        </w:rPr>
        <w:t>Opportunity</w:t>
      </w:r>
    </w:p>
    <w:p w14:paraId="55456F64" w14:textId="2963A0E4" w:rsidR="00CA7799" w:rsidRDefault="0014143C">
      <w:pPr>
        <w:pStyle w:val="BodyText"/>
        <w:spacing w:before="270" w:line="268" w:lineRule="auto"/>
        <w:ind w:left="749" w:right="1170"/>
        <w:jc w:val="both"/>
      </w:pPr>
      <w:r>
        <w:rPr>
          <w:spacing w:val="17"/>
        </w:rPr>
        <w:t>Healthcare</w:t>
      </w:r>
      <w:r>
        <w:rPr>
          <w:spacing w:val="135"/>
        </w:rPr>
        <w:t xml:space="preserve"> </w:t>
      </w:r>
      <w:r>
        <w:rPr>
          <w:spacing w:val="14"/>
        </w:rPr>
        <w:t>systems</w:t>
      </w:r>
      <w:r>
        <w:rPr>
          <w:spacing w:val="15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rPr>
          <w:spacing w:val="15"/>
        </w:rPr>
        <w:t>interested</w:t>
      </w:r>
      <w:r>
        <w:rPr>
          <w:spacing w:val="16"/>
        </w:rPr>
        <w:t xml:space="preserve"> </w:t>
      </w:r>
      <w:r>
        <w:rPr>
          <w:spacing w:val="13"/>
        </w:rPr>
        <w:t>in</w:t>
      </w:r>
      <w:r>
        <w:rPr>
          <w:spacing w:val="14"/>
        </w:rPr>
        <w:t xml:space="preserve"> offering</w:t>
      </w:r>
      <w:r>
        <w:rPr>
          <w:spacing w:val="15"/>
        </w:rPr>
        <w:t xml:space="preserve"> </w:t>
      </w:r>
      <w:r>
        <w:rPr>
          <w:spacing w:val="17"/>
        </w:rPr>
        <w:t>quality</w:t>
      </w:r>
      <w:r>
        <w:rPr>
          <w:spacing w:val="-97"/>
        </w:rPr>
        <w:t xml:space="preserve"> </w:t>
      </w:r>
      <w:r>
        <w:rPr>
          <w:spacing w:val="11"/>
        </w:rPr>
        <w:t xml:space="preserve">services </w:t>
      </w:r>
      <w:r>
        <w:rPr>
          <w:spacing w:val="20"/>
        </w:rPr>
        <w:t xml:space="preserve">with </w:t>
      </w:r>
      <w:r>
        <w:t xml:space="preserve">a </w:t>
      </w:r>
      <w:r>
        <w:rPr>
          <w:spacing w:val="18"/>
        </w:rPr>
        <w:t xml:space="preserve">lower </w:t>
      </w:r>
      <w:r>
        <w:rPr>
          <w:spacing w:val="17"/>
        </w:rPr>
        <w:t xml:space="preserve">budget, and </w:t>
      </w:r>
      <w:r>
        <w:rPr>
          <w:spacing w:val="19"/>
        </w:rPr>
        <w:t xml:space="preserve">customers </w:t>
      </w:r>
      <w:r>
        <w:t xml:space="preserve">are </w:t>
      </w:r>
      <w:r>
        <w:rPr>
          <w:spacing w:val="13"/>
        </w:rPr>
        <w:t xml:space="preserve">eager </w:t>
      </w:r>
      <w:r>
        <w:rPr>
          <w:spacing w:val="22"/>
        </w:rPr>
        <w:t>in</w:t>
      </w:r>
      <w:r>
        <w:rPr>
          <w:spacing w:val="23"/>
        </w:rPr>
        <w:t xml:space="preserve"> </w:t>
      </w:r>
      <w:r>
        <w:rPr>
          <w:spacing w:val="18"/>
        </w:rPr>
        <w:t xml:space="preserve">taking </w:t>
      </w:r>
      <w:r>
        <w:rPr>
          <w:spacing w:val="12"/>
        </w:rPr>
        <w:t>use</w:t>
      </w:r>
      <w:r>
        <w:rPr>
          <w:spacing w:val="13"/>
        </w:rPr>
        <w:t xml:space="preserve"> </w:t>
      </w:r>
      <w:r>
        <w:t>of</w:t>
      </w:r>
      <w:r>
        <w:rPr>
          <w:spacing w:val="1"/>
        </w:rPr>
        <w:t xml:space="preserve"> </w:t>
      </w:r>
      <w:r>
        <w:rPr>
          <w:spacing w:val="20"/>
        </w:rPr>
        <w:t xml:space="preserve">technology </w:t>
      </w:r>
      <w:r>
        <w:rPr>
          <w:spacing w:val="17"/>
        </w:rPr>
        <w:t xml:space="preserve">that </w:t>
      </w:r>
      <w:r>
        <w:rPr>
          <w:spacing w:val="18"/>
        </w:rPr>
        <w:t xml:space="preserve">may </w:t>
      </w:r>
      <w:r>
        <w:rPr>
          <w:spacing w:val="20"/>
        </w:rPr>
        <w:t xml:space="preserve">enhance </w:t>
      </w:r>
      <w:r>
        <w:rPr>
          <w:spacing w:val="14"/>
        </w:rPr>
        <w:t xml:space="preserve">their  </w:t>
      </w:r>
      <w:r>
        <w:rPr>
          <w:spacing w:val="19"/>
        </w:rPr>
        <w:t>health</w:t>
      </w:r>
      <w:r>
        <w:rPr>
          <w:spacing w:val="20"/>
        </w:rPr>
        <w:t xml:space="preserve"> </w:t>
      </w:r>
      <w:r>
        <w:rPr>
          <w:spacing w:val="17"/>
        </w:rPr>
        <w:t>and</w:t>
      </w:r>
      <w:r>
        <w:rPr>
          <w:spacing w:val="80"/>
        </w:rPr>
        <w:t xml:space="preserve"> </w:t>
      </w:r>
      <w:r>
        <w:rPr>
          <w:spacing w:val="18"/>
        </w:rPr>
        <w:t>quality</w:t>
      </w:r>
      <w:r>
        <w:rPr>
          <w:spacing w:val="60"/>
        </w:rPr>
        <w:t xml:space="preserve"> </w:t>
      </w:r>
      <w:r>
        <w:t>of</w:t>
      </w:r>
      <w:r>
        <w:rPr>
          <w:spacing w:val="70"/>
        </w:rPr>
        <w:t xml:space="preserve"> </w:t>
      </w:r>
      <w:r>
        <w:t>life,</w:t>
      </w:r>
      <w:r>
        <w:rPr>
          <w:spacing w:val="69"/>
        </w:rPr>
        <w:t xml:space="preserve"> </w:t>
      </w:r>
      <w:r>
        <w:rPr>
          <w:spacing w:val="20"/>
        </w:rPr>
        <w:t>both</w:t>
      </w:r>
      <w:r>
        <w:rPr>
          <w:spacing w:val="85"/>
        </w:rPr>
        <w:t xml:space="preserve"> </w:t>
      </w:r>
      <w:r>
        <w:t>of</w:t>
      </w:r>
      <w:r>
        <w:rPr>
          <w:spacing w:val="63"/>
        </w:rPr>
        <w:t xml:space="preserve"> </w:t>
      </w:r>
      <w:r>
        <w:rPr>
          <w:spacing w:val="26"/>
        </w:rPr>
        <w:t>which</w:t>
      </w:r>
      <w:r>
        <w:rPr>
          <w:spacing w:val="74"/>
        </w:rPr>
        <w:t xml:space="preserve"> </w:t>
      </w:r>
      <w:r>
        <w:rPr>
          <w:spacing w:val="19"/>
        </w:rPr>
        <w:t>encourage</w:t>
      </w:r>
      <w:r>
        <w:rPr>
          <w:spacing w:val="60"/>
        </w:rPr>
        <w:t xml:space="preserve"> </w:t>
      </w:r>
      <w:r>
        <w:rPr>
          <w:spacing w:val="14"/>
        </w:rPr>
        <w:t>the</w:t>
      </w:r>
      <w:r>
        <w:rPr>
          <w:spacing w:val="74"/>
        </w:rPr>
        <w:t xml:space="preserve"> </w:t>
      </w:r>
      <w:r>
        <w:rPr>
          <w:spacing w:val="14"/>
        </w:rPr>
        <w:t>usage</w:t>
      </w:r>
      <w:r>
        <w:rPr>
          <w:spacing w:val="64"/>
        </w:rPr>
        <w:t xml:space="preserve"> </w:t>
      </w:r>
      <w:r>
        <w:rPr>
          <w:spacing w:val="13"/>
        </w:rPr>
        <w:t>of</w:t>
      </w:r>
    </w:p>
    <w:p w14:paraId="63CF3AEC" w14:textId="77777777" w:rsidR="00CA7799" w:rsidRDefault="00CA7799">
      <w:pPr>
        <w:spacing w:line="268" w:lineRule="auto"/>
        <w:jc w:val="both"/>
        <w:sectPr w:rsidR="00CA7799">
          <w:pgSz w:w="11900" w:h="16850"/>
          <w:pgMar w:top="980" w:right="0" w:bottom="0" w:left="440" w:header="720" w:footer="720" w:gutter="0"/>
          <w:cols w:space="720"/>
        </w:sectPr>
      </w:pPr>
    </w:p>
    <w:p w14:paraId="201469A5" w14:textId="6E200605" w:rsidR="00CA7799" w:rsidRDefault="0014143C">
      <w:pPr>
        <w:pStyle w:val="BodyText"/>
        <w:spacing w:before="8" w:line="271" w:lineRule="auto"/>
        <w:ind w:left="749"/>
        <w:jc w:val="both"/>
      </w:pPr>
      <w:r>
        <w:rPr>
          <w:spacing w:val="14"/>
        </w:rPr>
        <w:t>telem</w:t>
      </w:r>
      <w:r>
        <w:rPr>
          <w:spacing w:val="18"/>
        </w:rPr>
        <w:t>edicine.</w:t>
      </w:r>
      <w:r>
        <w:rPr>
          <w:spacing w:val="-97"/>
        </w:rPr>
        <w:t xml:space="preserve"> </w:t>
      </w:r>
      <w:r>
        <w:rPr>
          <w:spacing w:val="19"/>
        </w:rPr>
        <w:t>designed</w:t>
      </w:r>
      <w:r>
        <w:rPr>
          <w:spacing w:val="20"/>
        </w:rPr>
        <w:t xml:space="preserve"> </w:t>
      </w:r>
      <w:r>
        <w:rPr>
          <w:spacing w:val="19"/>
        </w:rPr>
        <w:t>to</w:t>
      </w:r>
      <w:r>
        <w:rPr>
          <w:spacing w:val="-97"/>
        </w:rPr>
        <w:t xml:space="preserve"> </w:t>
      </w:r>
      <w:r>
        <w:rPr>
          <w:spacing w:val="11"/>
        </w:rPr>
        <w:t>assistance.</w:t>
      </w:r>
    </w:p>
    <w:p w14:paraId="4A25A6B9" w14:textId="615360CF" w:rsidR="00CA7799" w:rsidRDefault="0014143C">
      <w:pPr>
        <w:pStyle w:val="BodyText"/>
        <w:tabs>
          <w:tab w:val="left" w:pos="1196"/>
          <w:tab w:val="left" w:pos="3174"/>
          <w:tab w:val="left" w:pos="5604"/>
          <w:tab w:val="left" w:pos="7054"/>
        </w:tabs>
        <w:spacing w:before="8"/>
        <w:ind w:left="274"/>
      </w:pPr>
      <w:r>
        <w:br w:type="column"/>
      </w:r>
      <w:r>
        <w:rPr>
          <w:spacing w:val="17"/>
        </w:rPr>
        <w:t>Our</w:t>
      </w:r>
      <w:r>
        <w:rPr>
          <w:spacing w:val="17"/>
        </w:rPr>
        <w:tab/>
      </w:r>
      <w:r>
        <w:rPr>
          <w:spacing w:val="15"/>
        </w:rPr>
        <w:t>innovative</w:t>
      </w:r>
      <w:r>
        <w:rPr>
          <w:spacing w:val="15"/>
        </w:rPr>
        <w:tab/>
      </w:r>
      <w:r>
        <w:rPr>
          <w:spacing w:val="14"/>
        </w:rPr>
        <w:t>telem</w:t>
      </w:r>
      <w:r>
        <w:rPr>
          <w:spacing w:val="21"/>
        </w:rPr>
        <w:t>edicine</w:t>
      </w:r>
      <w:r>
        <w:rPr>
          <w:spacing w:val="21"/>
        </w:rPr>
        <w:tab/>
      </w:r>
      <w:r>
        <w:rPr>
          <w:spacing w:val="9"/>
        </w:rPr>
        <w:t>system</w:t>
      </w:r>
      <w:r>
        <w:rPr>
          <w:spacing w:val="9"/>
        </w:rPr>
        <w:tab/>
      </w:r>
      <w:r>
        <w:t>is</w:t>
      </w:r>
    </w:p>
    <w:p w14:paraId="2179E17F" w14:textId="56B5CA93" w:rsidR="00CA7799" w:rsidRDefault="0014143C">
      <w:pPr>
        <w:pStyle w:val="BodyText"/>
        <w:tabs>
          <w:tab w:val="left" w:pos="1892"/>
          <w:tab w:val="left" w:pos="4274"/>
          <w:tab w:val="left" w:pos="6003"/>
        </w:tabs>
        <w:spacing w:before="47"/>
        <w:ind w:left="317"/>
      </w:pPr>
      <w:r>
        <w:rPr>
          <w:spacing w:val="18"/>
        </w:rPr>
        <w:t>provide</w:t>
      </w:r>
      <w:r>
        <w:rPr>
          <w:spacing w:val="18"/>
        </w:rPr>
        <w:tab/>
      </w:r>
      <w:r>
        <w:rPr>
          <w:spacing w:val="16"/>
        </w:rPr>
        <w:t>high-quality,</w:t>
      </w:r>
      <w:r>
        <w:rPr>
          <w:spacing w:val="16"/>
        </w:rPr>
        <w:tab/>
      </w:r>
      <w:r>
        <w:rPr>
          <w:spacing w:val="13"/>
        </w:rPr>
        <w:t>low</w:t>
      </w:r>
      <w:r>
        <w:rPr>
          <w:spacing w:val="-55"/>
        </w:rPr>
        <w:t xml:space="preserve"> </w:t>
      </w:r>
      <w:r>
        <w:rPr>
          <w:spacing w:val="10"/>
        </w:rPr>
        <w:t>-cost</w:t>
      </w:r>
      <w:r>
        <w:rPr>
          <w:spacing w:val="10"/>
        </w:rPr>
        <w:tab/>
      </w:r>
      <w:r>
        <w:t>m</w:t>
      </w:r>
      <w:r>
        <w:rPr>
          <w:spacing w:val="19"/>
        </w:rPr>
        <w:t>edical</w:t>
      </w:r>
    </w:p>
    <w:p w14:paraId="5BCC9A41" w14:textId="77777777" w:rsidR="00CA7799" w:rsidRDefault="00CA7799">
      <w:pPr>
        <w:sectPr w:rsidR="00CA7799">
          <w:type w:val="continuous"/>
          <w:pgSz w:w="11900" w:h="16850"/>
          <w:pgMar w:top="400" w:right="0" w:bottom="280" w:left="440" w:header="720" w:footer="720" w:gutter="0"/>
          <w:cols w:num="2" w:space="720" w:equalWidth="0">
            <w:col w:w="2936" w:space="40"/>
            <w:col w:w="8484"/>
          </w:cols>
        </w:sectPr>
      </w:pPr>
    </w:p>
    <w:p w14:paraId="534696A4" w14:textId="77777777" w:rsidR="00CA7799" w:rsidRDefault="00CA7799">
      <w:pPr>
        <w:pStyle w:val="BodyText"/>
        <w:spacing w:before="5"/>
        <w:rPr>
          <w:sz w:val="24"/>
        </w:rPr>
      </w:pPr>
    </w:p>
    <w:p w14:paraId="560DE20D" w14:textId="77777777" w:rsidR="00CA7799" w:rsidRDefault="0014143C">
      <w:pPr>
        <w:spacing w:before="100"/>
        <w:ind w:left="1061"/>
        <w:rPr>
          <w:rFonts w:ascii="Verdana"/>
          <w:sz w:val="50"/>
        </w:rPr>
      </w:pPr>
      <w:r>
        <w:rPr>
          <w:rFonts w:ascii="Verdana"/>
          <w:spacing w:val="-21"/>
          <w:sz w:val="50"/>
        </w:rPr>
        <w:t>UK</w:t>
      </w:r>
      <w:r>
        <w:rPr>
          <w:rFonts w:ascii="Verdana"/>
          <w:spacing w:val="-66"/>
          <w:sz w:val="50"/>
        </w:rPr>
        <w:t xml:space="preserve"> </w:t>
      </w:r>
      <w:r>
        <w:rPr>
          <w:rFonts w:ascii="Verdana"/>
          <w:spacing w:val="-21"/>
          <w:sz w:val="50"/>
        </w:rPr>
        <w:t>DIGITA</w:t>
      </w:r>
      <w:r>
        <w:rPr>
          <w:rFonts w:ascii="Verdana"/>
          <w:spacing w:val="-128"/>
          <w:sz w:val="50"/>
        </w:rPr>
        <w:t xml:space="preserve"> </w:t>
      </w:r>
      <w:r>
        <w:rPr>
          <w:rFonts w:ascii="Verdana"/>
          <w:spacing w:val="-20"/>
          <w:sz w:val="50"/>
        </w:rPr>
        <w:t>L</w:t>
      </w:r>
    </w:p>
    <w:p w14:paraId="6DA5E9B5" w14:textId="77777777" w:rsidR="00CA7799" w:rsidRDefault="00AA16FC">
      <w:pPr>
        <w:pStyle w:val="BodyText"/>
        <w:ind w:left="755"/>
        <w:rPr>
          <w:rFonts w:ascii="Verdana"/>
          <w:sz w:val="20"/>
        </w:rPr>
      </w:pPr>
      <w:r>
        <w:rPr>
          <w:rFonts w:ascii="Verdana"/>
          <w:noProof/>
          <w:sz w:val="20"/>
        </w:rPr>
      </w:r>
      <w:r w:rsidR="00AA16FC">
        <w:rPr>
          <w:rFonts w:ascii="Verdana"/>
          <w:noProof/>
          <w:sz w:val="20"/>
        </w:rPr>
        <w:pict w14:anchorId="39B9179A">
          <v:group id="_x0000_s1054" style="width:475.7pt;height:252.65pt;mso-position-horizontal-relative:char;mso-position-vertical-relative:line" coordsize="9514,5053">
            <v:shape id="_x0000_s1065" style="position:absolute;left:3338;top:2698;width:2150;height:1935" coordorigin="3338,2698" coordsize="2150,1935" o:spt="100" adj="0,,0" path="m3722,2698r1661,m3338,3966r2150,667e" filled="f" strokecolor="#0049ac" strokeweight="2.64pt">
              <v:stroke joinstyle="round"/>
              <v:formulas/>
              <v:path arrowok="t" o:connecttype="segments"/>
            </v:shape>
            <v:shape id="_x0000_s1064" style="position:absolute;top:899;width:3777;height:3760" coordorigin=",899" coordsize="3777,3760" o:spt="100" adj="0,,0" path="m3378,2780r-2,-77l3370,2628r-9,-75l3348,2480r-17,-72l3311,2337r-23,-69l3261,2201r-30,-66l3198,2070r-36,-62l3124,1948r-42,-58l3038,1833r-47,-54l2942,1728r-52,-50l2836,1632r-56,-45l2721,1546r-60,-39l2599,1471r-65,-32l2468,1409r-67,-27l2332,1359r-71,-20l2189,1322r-74,-13l2041,1300r-76,-6l1889,1292r-77,2l1736,1300r-74,9l1589,1322r-73,17l1446,1359r-69,23l1309,1409r-66,30l1179,1471r-63,36l1056,1546r-58,41l941,1632r-54,46l836,1728r-50,51l739,1833r-44,56l654,1948r-39,60l579,2070r-33,65l516,2201r-26,67l466,2337r-20,71l430,2480r-13,73l407,2628r-6,75l399,2780r2,76l407,2932r10,74l430,3079r16,72l466,3222r24,69l516,3359r30,66l579,3489r36,62l654,3611r41,59l739,3726r47,54l836,3832r51,49l941,3928r57,44l1056,4013r60,39l1179,4088r64,33l1309,4150r68,27l1446,4201r70,20l1589,4237r73,13l1736,4260r76,5l1889,4267r76,-2l2041,4260r74,-10l2189,4237r72,-16l2332,4201r69,-24l2468,4150r66,-29l2599,4088r62,-36l2721,4013r59,-41l2836,3928r54,-47l2942,3832r49,-52l3038,3726r44,-56l3124,3611r38,-60l3198,3489r33,-64l3261,3359r27,-68l3311,3222r20,-71l3348,3079r13,-73l3370,2932r6,-76l3378,2780xm3777,2779r-2,-80l3770,2619r-9,-80l3750,2459r-14,-80l3718,2319r-15,-60l3703,2779r-2,80l3696,2919r-9,80l3675,3079r-15,80l3642,3219r-21,80l3597,3379r-27,60l3540,3519r-33,60l3472,3659r-38,60l3393,3779r-44,60l3303,3899r-48,60l3204,4019r-54,60l3094,4119r-58,60l2976,4219r-62,40l2849,4299r-66,40l2646,4419r-70,20l2506,4479r-289,80l2143,4559r-74,20l1698,4579r-147,-40l1478,4539r-144,-40l1264,4459r-139,-40l1058,4379r-66,-40l927,4299r-64,-40l801,4219r-60,-40l683,4119r-55,-40l575,4019r-50,-60l477,3919r-46,-60l388,3799r-40,-80l311,3659r-35,-60l243,3539r-29,-80l187,3399r-24,-80l142,3259r-18,-80l108,3099,96,3039,86,2959r-6,-80l76,2819r-1,-80l78,2659r6,-80l92,2519r12,-80l120,2359r19,-80l161,2219r25,-80l214,2079r31,-80l279,1939r37,-80l355,1799r43,-60l442,1679r47,-60l539,1559r52,-60l645,1459r56,-60l759,1359r60,-40l881,1259r64,-40l1011,1179r67,-20l1147,1119r70,-40l1289,1059r300,-80l1666,979r77,-20l2050,959r76,20l2202,979r297,80l2571,1099r71,20l2712,1159r68,40l2847,1239r65,40l2976,1319r61,40l3096,1419r56,60l3206,1519r52,60l3306,1639r47,60l3396,1759r41,60l3475,1899r35,60l3543,2039r29,60l3599,2179r24,60l3644,2319r17,80l3676,2459r12,80l3696,2619r5,80l3703,2779r,-520l3698,2239r-23,-80l3649,2099r-29,-80l3589,1959r-35,-60l3518,1819r-40,-60l3436,1699r-44,-60l3345,1579r-50,-60l3243,1459r-54,-60l3133,1359r-59,-60l3014,1259r-63,-40l2886,1179r-68,-40l2749,1099r-142,-80l2386,959,2159,899r-540,l1242,999r-73,40l1097,1059r-71,40l958,1139r-66,40l827,1219r-62,40l705,1299r-58,60l591,1399r-54,60l485,1519r-49,40l389,1619r-44,80l303,1759r-40,60l226,1879r-34,80l160,2019r-29,80l105,2159r-24,80l61,2299r-18,80l28,2459r-12,80l8,2599r-6,80l,2759r1,80l6,2919r7,80l24,3079r14,60l55,3219r20,80l99,3359r26,80l153,3499r32,80l219,3639r38,80l296,3779r43,60l384,3899r47,60l481,4019r52,60l587,4139r57,40l703,4239r61,40l826,4339r63,40l954,4419r66,20l1088,4479r68,20l1226,4539r362,100l1736,4639r75,20l1961,4659r75,-20l2185,4639r220,-60l2619,4519r70,-40l2758,4439r67,-40l2890,4359r64,-40l3016,4279r59,-40l3133,4179r56,-40l3242,4079r52,-60l3343,3979r47,-60l3434,3859r42,-80l3516,3719r37,-60l3587,3599r32,-80l3648,3459r27,-80l3698,3299r20,-60l3736,3159r14,-80l3762,2999r8,-80l3775,2859r1,-60l3777,2779xe" fillcolor="#0049ac" stroked="f">
              <v:stroke joinstyle="round"/>
              <v:formulas/>
              <v:path arrowok="t" o:connecttype="segments"/>
            </v:shape>
            <v:shape id="_x0000_s1063" style="position:absolute;left:5304;top:2283;width:4124;height:859" coordorigin="5304,2283" coordsize="4124,859" path="m9282,2283r-3833,l5393,2295r-46,31l5315,2373r-11,56l5304,2996r11,57l5347,3099r46,31l5449,3142r3833,l9338,3130r47,-31l9416,3053r11,-57l9427,2429r-11,-56l9385,2326r-47,-31l9282,2283xe" fillcolor="#7b3bc5" stroked="f">
              <v:path arrowok="t"/>
            </v:shape>
            <v:shape id="_x0000_s1062" style="position:absolute;left:5390;top:4193;width:4124;height:859" coordorigin="5390,4194" coordsize="4124,859" path="m9368,4194r-3832,l5479,4205r-46,31l5402,4283r-12,57l5390,4906r12,57l5433,5010r46,31l5536,5052r3832,l9425,5041r46,-31l9502,4963r12,-57l9514,4340r-12,-57l9471,4236r-46,-31l9368,4194xe" fillcolor="#38b5ef" stroked="f">
              <v:path arrowok="t"/>
            </v:shape>
            <v:line id="_x0000_s1061" style="position:absolute" from="3065,1301" to="5171,495" strokecolor="#0049ac" strokeweight="2.64pt"/>
            <v:shape id="_x0000_s1060" style="position:absolute;left:5131;top:41;width:4124;height:859" coordorigin="5131,42" coordsize="4124,859" path="m9109,42r-3832,l5220,53r-46,31l5143,131r-12,57l5131,754r12,57l5174,858r46,31l5277,900r3832,l9166,889r46,-31l9243,811r11,-57l9254,188r-11,-57l9212,84,9166,53,9109,42xe" fillcolor="#d94af8" stroked="f">
              <v:path arrowok="t"/>
            </v:shape>
            <v:shape id="_x0000_s1059" type="#_x0000_t202" style="position:absolute;left:306;width:2169;height:608" filled="f" stroked="f">
              <v:textbox inset="0,0,0,0">
                <w:txbxContent>
                  <w:p w14:paraId="33D8EE37" w14:textId="77777777" w:rsidR="00CA7799" w:rsidRDefault="0014143C">
                    <w:pPr>
                      <w:spacing w:line="607" w:lineRule="exact"/>
                      <w:rPr>
                        <w:rFonts w:ascii="Verdana"/>
                        <w:sz w:val="50"/>
                      </w:rPr>
                    </w:pPr>
                    <w:r>
                      <w:rPr>
                        <w:rFonts w:ascii="Verdana"/>
                        <w:spacing w:val="11"/>
                        <w:sz w:val="50"/>
                      </w:rPr>
                      <w:t>MARKET</w:t>
                    </w:r>
                  </w:p>
                </w:txbxContent>
              </v:textbox>
            </v:shape>
            <v:shape id="_x0000_s1058" type="#_x0000_t202" style="position:absolute;left:5627;top:162;width:2880;height:590" filled="f" stroked="f">
              <v:textbox inset="0,0,0,0">
                <w:txbxContent>
                  <w:p w14:paraId="7E57905A" w14:textId="77777777" w:rsidR="00CA7799" w:rsidRDefault="0014143C">
                    <w:pPr>
                      <w:spacing w:before="1"/>
                      <w:ind w:right="18"/>
                      <w:jc w:val="center"/>
                      <w:rPr>
                        <w:rFonts w:ascii="Verdana"/>
                      </w:rPr>
                    </w:pPr>
                    <w:r>
                      <w:rPr>
                        <w:rFonts w:ascii="Verdana"/>
                        <w:spacing w:val="-2"/>
                      </w:rPr>
                      <w:t>DIGIT</w:t>
                    </w:r>
                    <w:r>
                      <w:rPr>
                        <w:rFonts w:ascii="Verdana"/>
                        <w:spacing w:val="-51"/>
                      </w:rPr>
                      <w:t xml:space="preserve"> </w:t>
                    </w:r>
                    <w:r>
                      <w:rPr>
                        <w:rFonts w:ascii="Verdana"/>
                        <w:spacing w:val="-2"/>
                      </w:rPr>
                      <w:t>AL</w:t>
                    </w:r>
                    <w:r>
                      <w:rPr>
                        <w:rFonts w:ascii="Verdana"/>
                        <w:spacing w:val="1"/>
                      </w:rPr>
                      <w:t xml:space="preserve"> </w:t>
                    </w:r>
                    <w:r>
                      <w:rPr>
                        <w:rFonts w:ascii="Verdana"/>
                        <w:spacing w:val="-2"/>
                      </w:rPr>
                      <w:t>HEALTH</w:t>
                    </w:r>
                    <w:r>
                      <w:rPr>
                        <w:rFonts w:ascii="Verdana"/>
                        <w:spacing w:val="-37"/>
                      </w:rPr>
                      <w:t xml:space="preserve"> </w:t>
                    </w:r>
                    <w:r>
                      <w:rPr>
                        <w:rFonts w:ascii="Verdana"/>
                        <w:spacing w:val="-1"/>
                      </w:rPr>
                      <w:t>MARKET</w:t>
                    </w:r>
                  </w:p>
                  <w:p w14:paraId="0049C123" w14:textId="77777777" w:rsidR="00CA7799" w:rsidRDefault="0014143C">
                    <w:pPr>
                      <w:spacing w:before="55"/>
                      <w:ind w:left="25" w:right="18"/>
                      <w:jc w:val="center"/>
                      <w:rPr>
                        <w:b/>
                      </w:rPr>
                    </w:pPr>
                    <w:r>
                      <w:rPr>
                        <w:b/>
                        <w:color w:val="F6F6F6"/>
                        <w:spacing w:val="-7"/>
                      </w:rPr>
                      <w:t>US$</w:t>
                    </w:r>
                    <w:r>
                      <w:rPr>
                        <w:b/>
                        <w:color w:val="F6F6F6"/>
                        <w:spacing w:val="-9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6"/>
                      </w:rPr>
                      <w:t>3.78</w:t>
                    </w:r>
                    <w:r>
                      <w:rPr>
                        <w:b/>
                        <w:color w:val="F6F6F6"/>
                        <w:spacing w:val="-4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6"/>
                      </w:rPr>
                      <w:t>billion</w:t>
                    </w:r>
                    <w:r>
                      <w:rPr>
                        <w:b/>
                        <w:color w:val="F6F6F6"/>
                        <w:spacing w:val="-17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6"/>
                      </w:rPr>
                      <w:t>in</w:t>
                    </w:r>
                    <w:r>
                      <w:rPr>
                        <w:b/>
                        <w:color w:val="F6F6F6"/>
                        <w:spacing w:val="-13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6"/>
                      </w:rPr>
                      <w:t>2022</w:t>
                    </w:r>
                  </w:p>
                </w:txbxContent>
              </v:textbox>
            </v:shape>
            <v:shape id="_x0000_s1057" type="#_x0000_t202" style="position:absolute;left:821;top:2412;width:2070;height:755" filled="f" stroked="f">
              <v:textbox inset="0,0,0,0">
                <w:txbxContent>
                  <w:p w14:paraId="487D0A5E" w14:textId="77777777" w:rsidR="00CA7799" w:rsidRDefault="0014143C">
                    <w:pPr>
                      <w:spacing w:before="62" w:line="196" w:lineRule="auto"/>
                      <w:ind w:left="201" w:hanging="202"/>
                      <w:rPr>
                        <w:rFonts w:ascii="Verdana"/>
                        <w:sz w:val="34"/>
                      </w:rPr>
                    </w:pPr>
                    <w:r>
                      <w:rPr>
                        <w:rFonts w:ascii="Verdana"/>
                        <w:color w:val="F6F6F6"/>
                        <w:spacing w:val="-2"/>
                        <w:sz w:val="34"/>
                      </w:rPr>
                      <w:t>PROJECT</w:t>
                    </w:r>
                    <w:r>
                      <w:rPr>
                        <w:rFonts w:ascii="Verdana"/>
                        <w:color w:val="F6F6F6"/>
                        <w:spacing w:val="-76"/>
                        <w:sz w:val="34"/>
                      </w:rPr>
                      <w:t xml:space="preserve"> </w:t>
                    </w:r>
                    <w:r>
                      <w:rPr>
                        <w:rFonts w:ascii="Verdana"/>
                        <w:color w:val="F6F6F6"/>
                        <w:spacing w:val="-1"/>
                        <w:sz w:val="34"/>
                      </w:rPr>
                      <w:t>ED</w:t>
                    </w:r>
                    <w:r>
                      <w:rPr>
                        <w:rFonts w:ascii="Verdana"/>
                        <w:color w:val="F6F6F6"/>
                        <w:spacing w:val="-117"/>
                        <w:sz w:val="34"/>
                      </w:rPr>
                      <w:t xml:space="preserve"> </w:t>
                    </w:r>
                    <w:r>
                      <w:rPr>
                        <w:rFonts w:ascii="Verdana"/>
                        <w:color w:val="F6F6F6"/>
                        <w:sz w:val="34"/>
                      </w:rPr>
                      <w:t>REVENUE</w:t>
                    </w:r>
                  </w:p>
                </w:txbxContent>
              </v:textbox>
            </v:shape>
            <v:shape id="_x0000_s1056" type="#_x0000_t202" style="position:absolute;left:5571;top:2396;width:3433;height:570" filled="f" stroked="f">
              <v:textbox inset="0,0,0,0">
                <w:txbxContent>
                  <w:p w14:paraId="25E1931E" w14:textId="77777777" w:rsidR="00CA7799" w:rsidRDefault="0014143C">
                    <w:pPr>
                      <w:spacing w:before="1"/>
                      <w:ind w:right="18"/>
                      <w:jc w:val="center"/>
                      <w:rPr>
                        <w:rFonts w:ascii="Verdana"/>
                      </w:rPr>
                    </w:pPr>
                    <w:r>
                      <w:rPr>
                        <w:rFonts w:ascii="Verdana"/>
                        <w:w w:val="95"/>
                      </w:rPr>
                      <w:t>EXPECT</w:t>
                    </w:r>
                    <w:r>
                      <w:rPr>
                        <w:rFonts w:ascii="Verdana"/>
                        <w:spacing w:val="-15"/>
                        <w:w w:val="95"/>
                      </w:rPr>
                      <w:t xml:space="preserve"> </w:t>
                    </w:r>
                    <w:r>
                      <w:rPr>
                        <w:rFonts w:ascii="Verdana"/>
                        <w:w w:val="95"/>
                      </w:rPr>
                      <w:t>ED</w:t>
                    </w:r>
                    <w:r>
                      <w:rPr>
                        <w:rFonts w:ascii="Verdana"/>
                        <w:spacing w:val="-3"/>
                        <w:w w:val="95"/>
                      </w:rPr>
                      <w:t xml:space="preserve"> </w:t>
                    </w:r>
                    <w:r>
                      <w:rPr>
                        <w:rFonts w:ascii="Verdana"/>
                        <w:w w:val="95"/>
                      </w:rPr>
                      <w:t>REVENUE</w:t>
                    </w:r>
                    <w:r>
                      <w:rPr>
                        <w:rFonts w:ascii="Verdana"/>
                        <w:spacing w:val="64"/>
                        <w:w w:val="95"/>
                      </w:rPr>
                      <w:t xml:space="preserve"> </w:t>
                    </w:r>
                    <w:r>
                      <w:rPr>
                        <w:rFonts w:ascii="Verdana"/>
                        <w:w w:val="95"/>
                      </w:rPr>
                      <w:t>GROWT</w:t>
                    </w:r>
                    <w:r>
                      <w:rPr>
                        <w:rFonts w:ascii="Verdana"/>
                        <w:spacing w:val="-12"/>
                        <w:w w:val="95"/>
                      </w:rPr>
                      <w:t xml:space="preserve"> </w:t>
                    </w:r>
                    <w:r>
                      <w:rPr>
                        <w:rFonts w:ascii="Verdana"/>
                        <w:w w:val="95"/>
                      </w:rPr>
                      <w:t>H</w:t>
                    </w:r>
                  </w:p>
                  <w:p w14:paraId="59D59F5E" w14:textId="77777777" w:rsidR="00CA7799" w:rsidRDefault="0014143C">
                    <w:pPr>
                      <w:spacing w:before="36"/>
                      <w:ind w:right="2"/>
                      <w:jc w:val="center"/>
                      <w:rPr>
                        <w:b/>
                      </w:rPr>
                    </w:pPr>
                    <w:r>
                      <w:rPr>
                        <w:b/>
                        <w:color w:val="F6F6F6"/>
                        <w:spacing w:val="-4"/>
                      </w:rPr>
                      <w:t>9.25%(CAGR</w:t>
                    </w:r>
                    <w:r>
                      <w:rPr>
                        <w:b/>
                        <w:color w:val="F6F6F6"/>
                        <w:spacing w:val="-10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4"/>
                      </w:rPr>
                      <w:t>2022-2025)</w:t>
                    </w:r>
                  </w:p>
                </w:txbxContent>
              </v:textbox>
            </v:shape>
            <v:shape id="_x0000_s1055" type="#_x0000_t202" style="position:absolute;left:5753;top:4348;width:3565;height:544" filled="f" stroked="f">
              <v:textbox inset="0,0,0,0">
                <w:txbxContent>
                  <w:p w14:paraId="577948AD" w14:textId="77777777" w:rsidR="00CA7799" w:rsidRDefault="0014143C">
                    <w:pPr>
                      <w:spacing w:before="1" w:line="266" w:lineRule="exact"/>
                      <w:ind w:right="18"/>
                      <w:jc w:val="center"/>
                      <w:rPr>
                        <w:rFonts w:ascii="Verdana"/>
                      </w:rPr>
                    </w:pPr>
                    <w:r>
                      <w:rPr>
                        <w:rFonts w:ascii="Verdana"/>
                      </w:rPr>
                      <w:t>PROJECTED</w:t>
                    </w:r>
                    <w:r>
                      <w:rPr>
                        <w:rFonts w:ascii="Verdana"/>
                        <w:spacing w:val="-10"/>
                      </w:rPr>
                      <w:t xml:space="preserve"> </w:t>
                    </w:r>
                    <w:r>
                      <w:rPr>
                        <w:rFonts w:ascii="Verdana"/>
                      </w:rPr>
                      <w:t>MARKET</w:t>
                    </w:r>
                    <w:r>
                      <w:rPr>
                        <w:rFonts w:ascii="Verdana"/>
                        <w:spacing w:val="74"/>
                      </w:rPr>
                      <w:t xml:space="preserve"> </w:t>
                    </w:r>
                    <w:r>
                      <w:rPr>
                        <w:rFonts w:ascii="Verdana"/>
                      </w:rPr>
                      <w:t>VOLUMUE</w:t>
                    </w:r>
                  </w:p>
                  <w:p w14:paraId="62E60B75" w14:textId="77777777" w:rsidR="00CA7799" w:rsidRDefault="0014143C">
                    <w:pPr>
                      <w:spacing w:line="276" w:lineRule="exact"/>
                      <w:ind w:right="1"/>
                      <w:jc w:val="center"/>
                      <w:rPr>
                        <w:b/>
                        <w:sz w:val="23"/>
                      </w:rPr>
                    </w:pPr>
                    <w:r>
                      <w:rPr>
                        <w:b/>
                        <w:color w:val="F6F6F6"/>
                        <w:spacing w:val="-2"/>
                        <w:w w:val="95"/>
                        <w:sz w:val="23"/>
                      </w:rPr>
                      <w:t>US$</w:t>
                    </w:r>
                    <w:r>
                      <w:rPr>
                        <w:b/>
                        <w:color w:val="F6F6F6"/>
                        <w:spacing w:val="-10"/>
                        <w:w w:val="95"/>
                        <w:sz w:val="23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2"/>
                        <w:w w:val="95"/>
                        <w:sz w:val="23"/>
                      </w:rPr>
                      <w:t>5.39</w:t>
                    </w:r>
                    <w:r>
                      <w:rPr>
                        <w:b/>
                        <w:color w:val="F6F6F6"/>
                        <w:spacing w:val="-15"/>
                        <w:w w:val="95"/>
                        <w:sz w:val="23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1"/>
                        <w:w w:val="95"/>
                        <w:sz w:val="23"/>
                      </w:rPr>
                      <w:t>billion</w:t>
                    </w:r>
                    <w:r>
                      <w:rPr>
                        <w:b/>
                        <w:color w:val="F6F6F6"/>
                        <w:spacing w:val="1"/>
                        <w:w w:val="95"/>
                        <w:sz w:val="23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1"/>
                        <w:w w:val="95"/>
                        <w:sz w:val="23"/>
                      </w:rPr>
                      <w:t>by</w:t>
                    </w:r>
                    <w:r>
                      <w:rPr>
                        <w:b/>
                        <w:color w:val="F6F6F6"/>
                        <w:spacing w:val="-14"/>
                        <w:w w:val="95"/>
                        <w:sz w:val="23"/>
                      </w:rPr>
                      <w:t xml:space="preserve"> </w:t>
                    </w:r>
                    <w:r>
                      <w:rPr>
                        <w:b/>
                        <w:color w:val="F6F6F6"/>
                        <w:spacing w:val="-1"/>
                        <w:w w:val="95"/>
                        <w:sz w:val="23"/>
                      </w:rPr>
                      <w:t>2026</w:t>
                    </w:r>
                  </w:p>
                </w:txbxContent>
              </v:textbox>
            </v:shape>
            <w10:anchorlock/>
          </v:group>
        </w:pict>
      </w:r>
    </w:p>
    <w:p w14:paraId="1103AE8E" w14:textId="77777777" w:rsidR="00CA7799" w:rsidRDefault="0014143C">
      <w:pPr>
        <w:spacing w:before="163"/>
        <w:ind w:left="834"/>
        <w:rPr>
          <w:sz w:val="18"/>
        </w:rPr>
      </w:pPr>
      <w:r>
        <w:rPr>
          <w:sz w:val="18"/>
        </w:rPr>
        <w:t>Source:</w:t>
      </w:r>
      <w:r>
        <w:rPr>
          <w:spacing w:val="72"/>
          <w:sz w:val="18"/>
        </w:rPr>
        <w:t xml:space="preserve"> </w:t>
      </w:r>
      <w:hyperlink r:id="rId9">
        <w:proofErr w:type="spellStart"/>
        <w:r w:rsidRPr="003A06EC">
          <w:rPr>
            <w:spacing w:val="11"/>
            <w:sz w:val="18"/>
          </w:rPr>
          <w:t>Hutano</w:t>
        </w:r>
        <w:proofErr w:type="spellEnd"/>
        <w:r w:rsidRPr="003A06EC">
          <w:rPr>
            <w:spacing w:val="16"/>
            <w:sz w:val="18"/>
          </w:rPr>
          <w:t xml:space="preserve"> </w:t>
        </w:r>
      </w:hyperlink>
      <w:hyperlink r:id="rId10">
        <w:r w:rsidRPr="003A06EC">
          <w:rPr>
            <w:spacing w:val="11"/>
            <w:sz w:val="18"/>
          </w:rPr>
          <w:t>Medicals</w:t>
        </w:r>
      </w:hyperlink>
    </w:p>
    <w:p w14:paraId="554C4358" w14:textId="77777777" w:rsidR="00CA7799" w:rsidRDefault="00CA7799">
      <w:pPr>
        <w:pStyle w:val="BodyText"/>
        <w:rPr>
          <w:sz w:val="20"/>
        </w:rPr>
      </w:pPr>
    </w:p>
    <w:p w14:paraId="69C064ED" w14:textId="77777777" w:rsidR="00CA7799" w:rsidRDefault="00CA7799">
      <w:pPr>
        <w:pStyle w:val="BodyText"/>
        <w:rPr>
          <w:sz w:val="20"/>
        </w:rPr>
      </w:pPr>
    </w:p>
    <w:p w14:paraId="14ECCFC3" w14:textId="77777777" w:rsidR="00CA7799" w:rsidRDefault="00CA7799">
      <w:pPr>
        <w:pStyle w:val="BodyText"/>
        <w:rPr>
          <w:sz w:val="20"/>
        </w:rPr>
      </w:pPr>
    </w:p>
    <w:p w14:paraId="5BEB2263" w14:textId="77777777" w:rsidR="00CA7799" w:rsidRDefault="00CA7799">
      <w:pPr>
        <w:pStyle w:val="BodyText"/>
        <w:rPr>
          <w:sz w:val="20"/>
        </w:rPr>
      </w:pPr>
    </w:p>
    <w:p w14:paraId="669312CB" w14:textId="77777777" w:rsidR="00CA7799" w:rsidRDefault="00CA7799">
      <w:pPr>
        <w:pStyle w:val="BodyText"/>
        <w:rPr>
          <w:sz w:val="20"/>
        </w:rPr>
      </w:pPr>
    </w:p>
    <w:p w14:paraId="3344E5FD" w14:textId="77777777" w:rsidR="00CA7799" w:rsidRDefault="00CA7799">
      <w:pPr>
        <w:pStyle w:val="BodyText"/>
        <w:rPr>
          <w:sz w:val="20"/>
        </w:rPr>
      </w:pPr>
    </w:p>
    <w:p w14:paraId="7537F87E" w14:textId="77777777" w:rsidR="00CA7799" w:rsidRDefault="00CA7799">
      <w:pPr>
        <w:pStyle w:val="BodyText"/>
        <w:spacing w:before="3"/>
        <w:rPr>
          <w:sz w:val="26"/>
        </w:rPr>
      </w:pPr>
    </w:p>
    <w:p w14:paraId="7F44F4F4" w14:textId="77777777" w:rsidR="00CA7799" w:rsidRDefault="00CA7799">
      <w:pPr>
        <w:rPr>
          <w:sz w:val="26"/>
        </w:rPr>
        <w:sectPr w:rsidR="00CA7799">
          <w:type w:val="continuous"/>
          <w:pgSz w:w="11900" w:h="16850"/>
          <w:pgMar w:top="400" w:right="0" w:bottom="280" w:left="440" w:header="720" w:footer="720" w:gutter="0"/>
          <w:cols w:space="720"/>
        </w:sectPr>
      </w:pPr>
    </w:p>
    <w:p w14:paraId="13762629" w14:textId="77777777" w:rsidR="00CA7799" w:rsidRDefault="00CA7799">
      <w:pPr>
        <w:pStyle w:val="BodyText"/>
        <w:rPr>
          <w:sz w:val="22"/>
        </w:rPr>
      </w:pPr>
    </w:p>
    <w:p w14:paraId="36A2AD90" w14:textId="77777777" w:rsidR="00CA7799" w:rsidRDefault="00CA7799">
      <w:pPr>
        <w:pStyle w:val="BodyText"/>
        <w:rPr>
          <w:sz w:val="22"/>
        </w:rPr>
      </w:pPr>
    </w:p>
    <w:p w14:paraId="19E94FC5" w14:textId="77777777" w:rsidR="00CA7799" w:rsidRDefault="00CA7799">
      <w:pPr>
        <w:pStyle w:val="BodyText"/>
        <w:rPr>
          <w:sz w:val="22"/>
        </w:rPr>
      </w:pPr>
    </w:p>
    <w:p w14:paraId="26A605F8" w14:textId="77777777" w:rsidR="00CA7799" w:rsidRDefault="00CA7799">
      <w:pPr>
        <w:pStyle w:val="BodyText"/>
        <w:spacing w:before="10"/>
      </w:pPr>
    </w:p>
    <w:p w14:paraId="4A3FC6EC" w14:textId="77777777" w:rsidR="00CA7799" w:rsidRDefault="0014143C">
      <w:pPr>
        <w:ind w:left="834"/>
        <w:rPr>
          <w:sz w:val="18"/>
        </w:rPr>
      </w:pPr>
      <w:r>
        <w:rPr>
          <w:noProof/>
        </w:rPr>
        <w:drawing>
          <wp:anchor distT="0" distB="0" distL="0" distR="0" simplePos="0" relativeHeight="15734784" behindDoc="0" locked="0" layoutInCell="1" allowOverlap="1" wp14:anchorId="0CCB4CE9" wp14:editId="6E523193">
            <wp:simplePos x="0" y="0"/>
            <wp:positionH relativeFrom="page">
              <wp:posOffset>835152</wp:posOffset>
            </wp:positionH>
            <wp:positionV relativeFrom="paragraph">
              <wp:posOffset>-1154526</wp:posOffset>
            </wp:positionV>
            <wp:extent cx="4425696" cy="1066800"/>
            <wp:effectExtent l="0" t="0" r="0" b="0"/>
            <wp:wrapNone/>
            <wp:docPr id="7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5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5696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8"/>
        </w:rPr>
        <w:t>Source:</w:t>
      </w:r>
      <w:r>
        <w:rPr>
          <w:spacing w:val="45"/>
          <w:sz w:val="18"/>
        </w:rPr>
        <w:t xml:space="preserve"> </w:t>
      </w:r>
      <w:r>
        <w:rPr>
          <w:sz w:val="18"/>
        </w:rPr>
        <w:t>Alliance</w:t>
      </w:r>
      <w:r>
        <w:rPr>
          <w:spacing w:val="42"/>
          <w:sz w:val="18"/>
        </w:rPr>
        <w:t xml:space="preserve"> </w:t>
      </w:r>
      <w:r>
        <w:rPr>
          <w:sz w:val="18"/>
        </w:rPr>
        <w:t>for</w:t>
      </w:r>
      <w:r>
        <w:rPr>
          <w:spacing w:val="50"/>
          <w:sz w:val="18"/>
        </w:rPr>
        <w:t xml:space="preserve"> </w:t>
      </w:r>
      <w:r>
        <w:rPr>
          <w:sz w:val="18"/>
        </w:rPr>
        <w:t>Connected</w:t>
      </w:r>
      <w:r>
        <w:rPr>
          <w:spacing w:val="49"/>
          <w:sz w:val="18"/>
        </w:rPr>
        <w:t xml:space="preserve"> </w:t>
      </w:r>
      <w:r>
        <w:rPr>
          <w:sz w:val="18"/>
        </w:rPr>
        <w:t>Care</w:t>
      </w:r>
    </w:p>
    <w:p w14:paraId="0BBF1EAF" w14:textId="77777777" w:rsidR="00CA7799" w:rsidRDefault="0014143C">
      <w:pPr>
        <w:spacing w:before="103"/>
        <w:ind w:right="1188"/>
        <w:jc w:val="right"/>
        <w:rPr>
          <w:sz w:val="18"/>
        </w:rPr>
      </w:pPr>
      <w:r>
        <w:br w:type="column"/>
      </w:r>
      <w:r>
        <w:rPr>
          <w:sz w:val="18"/>
        </w:rPr>
        <w:t>results</w:t>
      </w:r>
      <w:r>
        <w:rPr>
          <w:spacing w:val="22"/>
          <w:sz w:val="18"/>
        </w:rPr>
        <w:t xml:space="preserve"> </w:t>
      </w:r>
      <w:r>
        <w:rPr>
          <w:spacing w:val="10"/>
          <w:sz w:val="18"/>
        </w:rPr>
        <w:t>based</w:t>
      </w:r>
      <w:r>
        <w:rPr>
          <w:spacing w:val="21"/>
          <w:sz w:val="18"/>
        </w:rPr>
        <w:t xml:space="preserve"> </w:t>
      </w:r>
      <w:r>
        <w:rPr>
          <w:sz w:val="18"/>
        </w:rPr>
        <w:t>on</w:t>
      </w:r>
      <w:r>
        <w:rPr>
          <w:spacing w:val="35"/>
          <w:sz w:val="18"/>
        </w:rPr>
        <w:t xml:space="preserve"> </w:t>
      </w:r>
      <w:r>
        <w:rPr>
          <w:spacing w:val="9"/>
          <w:sz w:val="18"/>
        </w:rPr>
        <w:t>the</w:t>
      </w:r>
    </w:p>
    <w:p w14:paraId="3E08D5F9" w14:textId="77777777" w:rsidR="00CA7799" w:rsidRDefault="0014143C">
      <w:pPr>
        <w:spacing w:before="23"/>
        <w:ind w:right="1199"/>
        <w:jc w:val="right"/>
        <w:rPr>
          <w:sz w:val="18"/>
        </w:rPr>
      </w:pPr>
      <w:r>
        <w:rPr>
          <w:spacing w:val="11"/>
          <w:sz w:val="18"/>
        </w:rPr>
        <w:t>2020</w:t>
      </w:r>
      <w:r>
        <w:rPr>
          <w:spacing w:val="8"/>
          <w:sz w:val="18"/>
        </w:rPr>
        <w:t xml:space="preserve"> </w:t>
      </w:r>
      <w:r>
        <w:rPr>
          <w:spacing w:val="12"/>
          <w:sz w:val="18"/>
        </w:rPr>
        <w:t>and</w:t>
      </w:r>
      <w:r>
        <w:rPr>
          <w:spacing w:val="8"/>
          <w:sz w:val="18"/>
        </w:rPr>
        <w:t xml:space="preserve"> </w:t>
      </w:r>
      <w:r>
        <w:rPr>
          <w:sz w:val="18"/>
        </w:rPr>
        <w:t>2021</w:t>
      </w:r>
      <w:r>
        <w:rPr>
          <w:spacing w:val="-21"/>
          <w:sz w:val="18"/>
        </w:rPr>
        <w:t xml:space="preserve"> </w:t>
      </w:r>
      <w:r>
        <w:rPr>
          <w:sz w:val="18"/>
        </w:rPr>
        <w:t>A</w:t>
      </w:r>
      <w:r>
        <w:rPr>
          <w:spacing w:val="-27"/>
          <w:sz w:val="18"/>
        </w:rPr>
        <w:t xml:space="preserve"> </w:t>
      </w:r>
      <w:r>
        <w:rPr>
          <w:sz w:val="18"/>
        </w:rPr>
        <w:t>P</w:t>
      </w:r>
      <w:r>
        <w:rPr>
          <w:spacing w:val="-28"/>
          <w:sz w:val="18"/>
        </w:rPr>
        <w:t xml:space="preserve"> </w:t>
      </w:r>
      <w:r>
        <w:rPr>
          <w:sz w:val="18"/>
        </w:rPr>
        <w:t>A</w:t>
      </w:r>
    </w:p>
    <w:p w14:paraId="74058659" w14:textId="77777777" w:rsidR="00CA7799" w:rsidRDefault="0014143C">
      <w:pPr>
        <w:spacing w:before="42"/>
        <w:ind w:right="1183"/>
        <w:jc w:val="right"/>
        <w:rPr>
          <w:sz w:val="18"/>
        </w:rPr>
      </w:pPr>
      <w:proofErr w:type="spellStart"/>
      <w:r>
        <w:rPr>
          <w:sz w:val="18"/>
        </w:rPr>
        <w:t>Sp</w:t>
      </w:r>
      <w:proofErr w:type="spellEnd"/>
      <w:r>
        <w:rPr>
          <w:spacing w:val="-25"/>
          <w:sz w:val="18"/>
        </w:rPr>
        <w:t xml:space="preserve"> </w:t>
      </w:r>
      <w:proofErr w:type="spellStart"/>
      <w:r>
        <w:rPr>
          <w:spacing w:val="10"/>
          <w:sz w:val="18"/>
        </w:rPr>
        <w:t>onsored</w:t>
      </w:r>
      <w:proofErr w:type="spellEnd"/>
      <w:r>
        <w:rPr>
          <w:spacing w:val="15"/>
          <w:sz w:val="18"/>
        </w:rPr>
        <w:t xml:space="preserve"> </w:t>
      </w:r>
      <w:r>
        <w:rPr>
          <w:spacing w:val="12"/>
          <w:sz w:val="18"/>
        </w:rPr>
        <w:t>online</w:t>
      </w:r>
    </w:p>
    <w:p w14:paraId="12FFFCD2" w14:textId="77777777" w:rsidR="00CA7799" w:rsidRDefault="0014143C">
      <w:pPr>
        <w:spacing w:before="23"/>
        <w:ind w:right="1179"/>
        <w:jc w:val="right"/>
        <w:rPr>
          <w:sz w:val="18"/>
        </w:rPr>
      </w:pPr>
      <w:r>
        <w:rPr>
          <w:sz w:val="18"/>
        </w:rPr>
        <w:t>surveys</w:t>
      </w:r>
    </w:p>
    <w:p w14:paraId="0192BAC4" w14:textId="77777777" w:rsidR="00CA7799" w:rsidRDefault="00CA7799">
      <w:pPr>
        <w:jc w:val="right"/>
        <w:rPr>
          <w:sz w:val="18"/>
        </w:rPr>
        <w:sectPr w:rsidR="00CA7799">
          <w:type w:val="continuous"/>
          <w:pgSz w:w="11900" w:h="16850"/>
          <w:pgMar w:top="400" w:right="0" w:bottom="280" w:left="440" w:header="720" w:footer="720" w:gutter="0"/>
          <w:cols w:num="2" w:space="720" w:equalWidth="0">
            <w:col w:w="7845" w:space="40"/>
            <w:col w:w="3575"/>
          </w:cols>
        </w:sectPr>
      </w:pPr>
    </w:p>
    <w:p w14:paraId="7513A6B3" w14:textId="77777777" w:rsidR="00CA7799" w:rsidRDefault="00AA16FC">
      <w:pPr>
        <w:pStyle w:val="BodyText"/>
        <w:spacing w:before="151" w:line="268" w:lineRule="auto"/>
        <w:ind w:left="749" w:right="1430"/>
      </w:pPr>
      <w:r>
        <w:rPr>
          <w:noProof/>
        </w:rPr>
      </w:r>
      <w:r w:rsidR="00AA16FC">
        <w:rPr>
          <w:noProof/>
        </w:rPr>
        <w:pict w14:anchorId="6244D7AD">
          <v:shape id="_x0000_s1053" style="position:absolute;left:0;text-align:left;margin-left:19.7pt;margin-top:50.15pt;width:39.1pt;height:39.1pt;z-index:251665408;mso-position-horizontal-relative:page" coordorigin="394,1003" coordsize="782,782" path="m784,1003r-78,8l632,1034r-66,36l508,1117r-48,58l424,1242r-22,73l394,1394r8,79l424,1546r36,66l508,1670r58,48l632,1754r74,23l784,1785r79,-8l937,1754r66,-36l1061,1670r48,-58l1145,1546r22,-73l1175,1394r-8,-79l1145,1242r-36,-67l1061,1117r-58,-47l937,1034r-74,-23l784,1003xe" fillcolor="#ff904d" stroked="f">
            <v:path arrowok="t"/>
            <w10:wrap anchorx="page"/>
          </v:shape>
        </w:pict>
      </w:r>
      <w:r w:rsidR="0014143C">
        <w:rPr>
          <w:spacing w:val="15"/>
        </w:rPr>
        <w:t xml:space="preserve">Nearly </w:t>
      </w:r>
      <w:r w:rsidR="0014143C">
        <w:t xml:space="preserve">6 </w:t>
      </w:r>
      <w:r w:rsidR="0014143C">
        <w:rPr>
          <w:spacing w:val="11"/>
        </w:rPr>
        <w:t xml:space="preserve">in </w:t>
      </w:r>
      <w:r w:rsidR="0014143C">
        <w:t xml:space="preserve">10 say </w:t>
      </w:r>
      <w:r w:rsidR="0014143C">
        <w:rPr>
          <w:spacing w:val="12"/>
        </w:rPr>
        <w:t xml:space="preserve">they </w:t>
      </w:r>
      <w:r w:rsidR="0014143C">
        <w:rPr>
          <w:spacing w:val="25"/>
        </w:rPr>
        <w:t xml:space="preserve">would </w:t>
      </w:r>
      <w:r w:rsidR="0014143C">
        <w:rPr>
          <w:spacing w:val="12"/>
        </w:rPr>
        <w:t xml:space="preserve">use </w:t>
      </w:r>
      <w:proofErr w:type="spellStart"/>
      <w:r w:rsidR="0014143C">
        <w:rPr>
          <w:spacing w:val="15"/>
        </w:rPr>
        <w:t>telepsychiatry</w:t>
      </w:r>
      <w:proofErr w:type="spellEnd"/>
      <w:r w:rsidR="0014143C">
        <w:rPr>
          <w:spacing w:val="15"/>
        </w:rPr>
        <w:t xml:space="preserve"> </w:t>
      </w:r>
      <w:r w:rsidR="0014143C">
        <w:rPr>
          <w:spacing w:val="11"/>
        </w:rPr>
        <w:t xml:space="preserve">services </w:t>
      </w:r>
      <w:r w:rsidR="0014143C">
        <w:t>for</w:t>
      </w:r>
      <w:r w:rsidR="0014143C">
        <w:rPr>
          <w:spacing w:val="-97"/>
        </w:rPr>
        <w:t xml:space="preserve"> </w:t>
      </w:r>
      <w:r w:rsidR="0014143C">
        <w:rPr>
          <w:spacing w:val="13"/>
        </w:rPr>
        <w:t>their</w:t>
      </w:r>
      <w:r w:rsidR="0014143C">
        <w:rPr>
          <w:spacing w:val="6"/>
        </w:rPr>
        <w:t xml:space="preserve"> </w:t>
      </w:r>
      <w:r w:rsidR="0014143C">
        <w:rPr>
          <w:spacing w:val="22"/>
        </w:rPr>
        <w:t>mental</w:t>
      </w:r>
      <w:r w:rsidR="0014143C">
        <w:rPr>
          <w:spacing w:val="16"/>
        </w:rPr>
        <w:t xml:space="preserve"> </w:t>
      </w:r>
      <w:r w:rsidR="0014143C">
        <w:rPr>
          <w:spacing w:val="18"/>
        </w:rPr>
        <w:t>health</w:t>
      </w:r>
      <w:r w:rsidR="0014143C">
        <w:rPr>
          <w:spacing w:val="14"/>
        </w:rPr>
        <w:t xml:space="preserve"> </w:t>
      </w:r>
      <w:r w:rsidR="0014143C">
        <w:rPr>
          <w:spacing w:val="23"/>
        </w:rPr>
        <w:t>problems</w:t>
      </w:r>
    </w:p>
    <w:p w14:paraId="0DEF1565" w14:textId="77777777" w:rsidR="00CA7799" w:rsidRDefault="00CA7799">
      <w:pPr>
        <w:spacing w:line="268" w:lineRule="auto"/>
        <w:sectPr w:rsidR="00CA7799">
          <w:type w:val="continuous"/>
          <w:pgSz w:w="11900" w:h="16850"/>
          <w:pgMar w:top="400" w:right="0" w:bottom="280" w:left="440" w:header="720" w:footer="720" w:gutter="0"/>
          <w:cols w:space="720"/>
        </w:sectPr>
      </w:pPr>
    </w:p>
    <w:p w14:paraId="28148628" w14:textId="77777777" w:rsidR="00CA7799" w:rsidRDefault="0014143C">
      <w:pPr>
        <w:pStyle w:val="Heading1"/>
        <w:spacing w:before="86"/>
        <w:rPr>
          <w:rFonts w:ascii="Verdana"/>
        </w:rPr>
      </w:pPr>
      <w:r>
        <w:rPr>
          <w:rFonts w:ascii="Verdana"/>
        </w:rPr>
        <w:t>Competition</w:t>
      </w:r>
    </w:p>
    <w:p w14:paraId="366B646E" w14:textId="4C11C8DB" w:rsidR="00CA7799" w:rsidRDefault="00AA16FC">
      <w:pPr>
        <w:pStyle w:val="BodyText"/>
        <w:spacing w:before="290" w:line="268" w:lineRule="auto"/>
        <w:ind w:left="749" w:right="1179"/>
        <w:jc w:val="both"/>
      </w:pPr>
      <w:r>
        <w:rPr>
          <w:noProof/>
        </w:rPr>
      </w:r>
      <w:r w:rsidR="00AA16FC">
        <w:rPr>
          <w:noProof/>
        </w:rPr>
        <w:pict w14:anchorId="0612EAAF">
          <v:shape id="_x0000_s1052" style="position:absolute;left:0;text-align:left;margin-left:535.2pt;margin-top:205pt;width:39.1pt;height:39.1pt;z-index:251668480;mso-position-horizontal-relative:page" coordorigin="10704,4100" coordsize="782,782" path="m11095,4100r-79,8l10943,4131r-67,36l10818,4214r-47,58l10735,4339r-23,73l10704,4491r8,78l10735,4643r36,66l10818,4767r58,48l10943,4851r73,23l11095,4882r79,-8l11247,4851r66,-36l11371,4767r48,-58l11455,4643r23,-74l11486,4491r-8,-79l11455,4339r-36,-67l11371,4214r-58,-47l11247,4131r-73,-23l11095,4100xe" fillcolor="#ff904d" stroked="f">
            <v:path arrowok="t"/>
            <w10:wrap anchorx="page"/>
          </v:shape>
        </w:pict>
      </w:r>
      <w:r w:rsidR="0014143C">
        <w:rPr>
          <w:spacing w:val="17"/>
        </w:rPr>
        <w:t>Most</w:t>
      </w:r>
      <w:r w:rsidR="0014143C">
        <w:rPr>
          <w:spacing w:val="135"/>
        </w:rPr>
        <w:t xml:space="preserve"> </w:t>
      </w:r>
      <w:r w:rsidR="0014143C">
        <w:rPr>
          <w:spacing w:val="14"/>
        </w:rPr>
        <w:t>private</w:t>
      </w:r>
      <w:r w:rsidR="0014143C">
        <w:rPr>
          <w:spacing w:val="15"/>
        </w:rPr>
        <w:t xml:space="preserve"> </w:t>
      </w:r>
      <w:r w:rsidR="0014143C">
        <w:rPr>
          <w:spacing w:val="19"/>
        </w:rPr>
        <w:t>healthcare</w:t>
      </w:r>
      <w:r w:rsidR="0014143C">
        <w:rPr>
          <w:spacing w:val="20"/>
        </w:rPr>
        <w:t xml:space="preserve"> </w:t>
      </w:r>
      <w:r w:rsidR="0014143C">
        <w:rPr>
          <w:spacing w:val="14"/>
        </w:rPr>
        <w:t>providers</w:t>
      </w:r>
      <w:r w:rsidR="0014143C">
        <w:rPr>
          <w:spacing w:val="15"/>
        </w:rPr>
        <w:t xml:space="preserve"> </w:t>
      </w:r>
      <w:r w:rsidR="0014143C">
        <w:t>are</w:t>
      </w:r>
      <w:r w:rsidR="0014143C">
        <w:rPr>
          <w:spacing w:val="1"/>
        </w:rPr>
        <w:t xml:space="preserve"> </w:t>
      </w:r>
      <w:r w:rsidR="0014143C">
        <w:rPr>
          <w:spacing w:val="15"/>
        </w:rPr>
        <w:t>already</w:t>
      </w:r>
      <w:r w:rsidR="0014143C">
        <w:rPr>
          <w:spacing w:val="16"/>
        </w:rPr>
        <w:t xml:space="preserve"> using</w:t>
      </w:r>
      <w:r w:rsidR="0014143C">
        <w:rPr>
          <w:spacing w:val="17"/>
        </w:rPr>
        <w:t xml:space="preserve"> </w:t>
      </w:r>
      <w:proofErr w:type="spellStart"/>
      <w:r w:rsidR="0014143C">
        <w:rPr>
          <w:spacing w:val="11"/>
        </w:rPr>
        <w:t>telepsychiatry</w:t>
      </w:r>
      <w:proofErr w:type="spellEnd"/>
      <w:r w:rsidR="0014143C">
        <w:rPr>
          <w:spacing w:val="11"/>
        </w:rPr>
        <w:t>,</w:t>
      </w:r>
      <w:r w:rsidR="0014143C">
        <w:rPr>
          <w:spacing w:val="12"/>
        </w:rPr>
        <w:t xml:space="preserve"> </w:t>
      </w:r>
      <w:r w:rsidR="0014143C">
        <w:rPr>
          <w:spacing w:val="21"/>
        </w:rPr>
        <w:t>although</w:t>
      </w:r>
      <w:r w:rsidR="0014143C">
        <w:rPr>
          <w:spacing w:val="22"/>
        </w:rPr>
        <w:t xml:space="preserve"> </w:t>
      </w:r>
      <w:r w:rsidR="0014143C">
        <w:rPr>
          <w:spacing w:val="24"/>
        </w:rPr>
        <w:t>competition</w:t>
      </w:r>
      <w:r w:rsidR="0014143C">
        <w:rPr>
          <w:spacing w:val="25"/>
        </w:rPr>
        <w:t xml:space="preserve"> </w:t>
      </w:r>
      <w:r w:rsidR="0014143C">
        <w:t>is</w:t>
      </w:r>
      <w:r w:rsidR="0014143C">
        <w:rPr>
          <w:spacing w:val="1"/>
        </w:rPr>
        <w:t xml:space="preserve"> </w:t>
      </w:r>
      <w:r w:rsidR="0014143C">
        <w:rPr>
          <w:spacing w:val="13"/>
        </w:rPr>
        <w:t>still</w:t>
      </w:r>
      <w:r w:rsidR="0014143C">
        <w:rPr>
          <w:spacing w:val="14"/>
        </w:rPr>
        <w:t xml:space="preserve"> </w:t>
      </w:r>
      <w:r w:rsidR="0014143C">
        <w:t>fierce.</w:t>
      </w:r>
      <w:r w:rsidR="0014143C">
        <w:rPr>
          <w:spacing w:val="1"/>
        </w:rPr>
        <w:t xml:space="preserve"> </w:t>
      </w:r>
      <w:r w:rsidR="0014143C">
        <w:rPr>
          <w:spacing w:val="15"/>
        </w:rPr>
        <w:t>Food</w:t>
      </w:r>
      <w:r w:rsidR="0014143C">
        <w:rPr>
          <w:spacing w:val="16"/>
        </w:rPr>
        <w:t xml:space="preserve"> </w:t>
      </w:r>
      <w:r w:rsidR="0014143C">
        <w:t xml:space="preserve">insecurity, </w:t>
      </w:r>
      <w:r w:rsidR="0014143C">
        <w:rPr>
          <w:spacing w:val="9"/>
        </w:rPr>
        <w:t xml:space="preserve">easy </w:t>
      </w:r>
      <w:r w:rsidR="0014143C">
        <w:rPr>
          <w:spacing w:val="14"/>
        </w:rPr>
        <w:t xml:space="preserve">access </w:t>
      </w:r>
      <w:r w:rsidR="0014143C">
        <w:rPr>
          <w:spacing w:val="11"/>
        </w:rPr>
        <w:t xml:space="preserve">to </w:t>
      </w:r>
      <w:r w:rsidR="0014143C">
        <w:rPr>
          <w:spacing w:val="17"/>
        </w:rPr>
        <w:t xml:space="preserve">hygiene </w:t>
      </w:r>
      <w:r w:rsidR="0014143C">
        <w:rPr>
          <w:spacing w:val="9"/>
        </w:rPr>
        <w:t xml:space="preserve">resources, </w:t>
      </w:r>
      <w:r w:rsidR="0014143C">
        <w:rPr>
          <w:spacing w:val="17"/>
        </w:rPr>
        <w:t>and vocational</w:t>
      </w:r>
      <w:r w:rsidR="0014143C">
        <w:rPr>
          <w:spacing w:val="18"/>
        </w:rPr>
        <w:t xml:space="preserve"> </w:t>
      </w:r>
      <w:r w:rsidR="0014143C">
        <w:rPr>
          <w:spacing w:val="17"/>
        </w:rPr>
        <w:t>training</w:t>
      </w:r>
      <w:r w:rsidR="0014143C">
        <w:rPr>
          <w:spacing w:val="18"/>
        </w:rPr>
        <w:t xml:space="preserve"> </w:t>
      </w:r>
      <w:r w:rsidR="0014143C">
        <w:t>are</w:t>
      </w:r>
      <w:r w:rsidR="0014143C">
        <w:rPr>
          <w:spacing w:val="1"/>
        </w:rPr>
        <w:t xml:space="preserve"> </w:t>
      </w:r>
      <w:r w:rsidR="0014143C">
        <w:rPr>
          <w:spacing w:val="10"/>
        </w:rPr>
        <w:t>just</w:t>
      </w:r>
      <w:r w:rsidR="0014143C">
        <w:rPr>
          <w:spacing w:val="11"/>
        </w:rPr>
        <w:t xml:space="preserve"> </w:t>
      </w:r>
      <w:r w:rsidR="0014143C">
        <w:t>a</w:t>
      </w:r>
      <w:r w:rsidR="0014143C">
        <w:rPr>
          <w:spacing w:val="1"/>
        </w:rPr>
        <w:t xml:space="preserve"> </w:t>
      </w:r>
      <w:r w:rsidR="0014143C">
        <w:rPr>
          <w:spacing w:val="13"/>
        </w:rPr>
        <w:t>few</w:t>
      </w:r>
      <w:r w:rsidR="0014143C">
        <w:rPr>
          <w:spacing w:val="14"/>
        </w:rPr>
        <w:t xml:space="preserve"> </w:t>
      </w:r>
      <w:r w:rsidR="0014143C">
        <w:rPr>
          <w:spacing w:val="18"/>
        </w:rPr>
        <w:t>examples</w:t>
      </w:r>
      <w:r w:rsidR="0014143C">
        <w:rPr>
          <w:spacing w:val="19"/>
        </w:rPr>
        <w:t xml:space="preserve"> </w:t>
      </w:r>
      <w:r w:rsidR="0014143C">
        <w:t>of</w:t>
      </w:r>
      <w:r w:rsidR="0014143C">
        <w:rPr>
          <w:spacing w:val="100"/>
        </w:rPr>
        <w:t xml:space="preserve"> </w:t>
      </w:r>
      <w:r w:rsidR="0014143C">
        <w:rPr>
          <w:spacing w:val="15"/>
        </w:rPr>
        <w:t xml:space="preserve">the </w:t>
      </w:r>
      <w:r w:rsidR="0014143C">
        <w:rPr>
          <w:spacing w:val="21"/>
        </w:rPr>
        <w:t xml:space="preserve">many </w:t>
      </w:r>
      <w:r w:rsidR="0014143C">
        <w:t>factors,</w:t>
      </w:r>
      <w:r w:rsidR="0014143C">
        <w:rPr>
          <w:spacing w:val="1"/>
        </w:rPr>
        <w:t xml:space="preserve"> </w:t>
      </w:r>
      <w:r w:rsidR="0014143C">
        <w:rPr>
          <w:spacing w:val="21"/>
        </w:rPr>
        <w:t xml:space="preserve">beyond </w:t>
      </w:r>
      <w:r w:rsidR="0014143C">
        <w:rPr>
          <w:spacing w:val="19"/>
        </w:rPr>
        <w:t xml:space="preserve">doctor-patient </w:t>
      </w:r>
      <w:r w:rsidR="0014143C">
        <w:rPr>
          <w:spacing w:val="18"/>
        </w:rPr>
        <w:t xml:space="preserve">contacts </w:t>
      </w:r>
      <w:r w:rsidR="0014143C">
        <w:t>for</w:t>
      </w:r>
      <w:r w:rsidR="0014143C">
        <w:rPr>
          <w:spacing w:val="1"/>
        </w:rPr>
        <w:t xml:space="preserve"> </w:t>
      </w:r>
      <w:r w:rsidR="0014143C">
        <w:rPr>
          <w:spacing w:val="14"/>
        </w:rPr>
        <w:t xml:space="preserve">preventive </w:t>
      </w:r>
      <w:r w:rsidR="0014143C">
        <w:rPr>
          <w:spacing w:val="13"/>
        </w:rPr>
        <w:t xml:space="preserve">care </w:t>
      </w:r>
      <w:r w:rsidR="0014143C">
        <w:t>or</w:t>
      </w:r>
      <w:r w:rsidR="0014143C">
        <w:rPr>
          <w:spacing w:val="100"/>
        </w:rPr>
        <w:t xml:space="preserve"> </w:t>
      </w:r>
      <w:r w:rsidR="0014143C">
        <w:rPr>
          <w:spacing w:val="22"/>
        </w:rPr>
        <w:t>to</w:t>
      </w:r>
      <w:r w:rsidR="0014143C">
        <w:rPr>
          <w:spacing w:val="23"/>
        </w:rPr>
        <w:t xml:space="preserve"> </w:t>
      </w:r>
      <w:r w:rsidR="0014143C">
        <w:rPr>
          <w:spacing w:val="13"/>
        </w:rPr>
        <w:t>treat</w:t>
      </w:r>
      <w:r w:rsidR="0014143C">
        <w:rPr>
          <w:spacing w:val="14"/>
        </w:rPr>
        <w:t xml:space="preserve"> </w:t>
      </w:r>
      <w:r w:rsidR="0014143C">
        <w:t>a</w:t>
      </w:r>
      <w:r w:rsidR="0014143C">
        <w:rPr>
          <w:spacing w:val="1"/>
        </w:rPr>
        <w:t xml:space="preserve"> </w:t>
      </w:r>
      <w:r w:rsidR="0014143C">
        <w:rPr>
          <w:spacing w:val="16"/>
        </w:rPr>
        <w:t>particular</w:t>
      </w:r>
      <w:r w:rsidR="0014143C">
        <w:rPr>
          <w:spacing w:val="17"/>
        </w:rPr>
        <w:t xml:space="preserve"> </w:t>
      </w:r>
      <w:r w:rsidR="0014143C">
        <w:rPr>
          <w:spacing w:val="19"/>
        </w:rPr>
        <w:t>health</w:t>
      </w:r>
      <w:r w:rsidR="0014143C">
        <w:rPr>
          <w:spacing w:val="20"/>
        </w:rPr>
        <w:t xml:space="preserve"> </w:t>
      </w:r>
      <w:r w:rsidR="0014143C">
        <w:rPr>
          <w:spacing w:val="17"/>
        </w:rPr>
        <w:t>condition,</w:t>
      </w:r>
      <w:r w:rsidR="0014143C">
        <w:rPr>
          <w:spacing w:val="18"/>
        </w:rPr>
        <w:t xml:space="preserve"> </w:t>
      </w:r>
      <w:r w:rsidR="0014143C">
        <w:rPr>
          <w:spacing w:val="16"/>
        </w:rPr>
        <w:t>that</w:t>
      </w:r>
      <w:r w:rsidR="0014143C">
        <w:rPr>
          <w:spacing w:val="17"/>
        </w:rPr>
        <w:t xml:space="preserve"> </w:t>
      </w:r>
      <w:r w:rsidR="0014143C">
        <w:rPr>
          <w:spacing w:val="19"/>
        </w:rPr>
        <w:t>influence</w:t>
      </w:r>
      <w:r w:rsidR="0014143C">
        <w:rPr>
          <w:spacing w:val="20"/>
        </w:rPr>
        <w:t xml:space="preserve"> </w:t>
      </w:r>
      <w:r w:rsidR="0014143C">
        <w:rPr>
          <w:spacing w:val="23"/>
        </w:rPr>
        <w:t>an</w:t>
      </w:r>
      <w:r w:rsidR="0014143C">
        <w:rPr>
          <w:spacing w:val="24"/>
        </w:rPr>
        <w:t xml:space="preserve"> </w:t>
      </w:r>
      <w:r w:rsidR="0014143C">
        <w:rPr>
          <w:spacing w:val="16"/>
        </w:rPr>
        <w:t>individual's</w:t>
      </w:r>
      <w:r w:rsidR="0014143C">
        <w:rPr>
          <w:spacing w:val="17"/>
        </w:rPr>
        <w:t xml:space="preserve"> </w:t>
      </w:r>
      <w:r w:rsidR="0014143C">
        <w:rPr>
          <w:spacing w:val="19"/>
        </w:rPr>
        <w:t>health</w:t>
      </w:r>
      <w:r w:rsidR="0014143C">
        <w:rPr>
          <w:spacing w:val="20"/>
        </w:rPr>
        <w:t xml:space="preserve"> </w:t>
      </w:r>
      <w:r w:rsidR="0014143C">
        <w:rPr>
          <w:spacing w:val="17"/>
        </w:rPr>
        <w:t>outcomes.</w:t>
      </w:r>
      <w:r w:rsidR="0014143C">
        <w:rPr>
          <w:spacing w:val="18"/>
        </w:rPr>
        <w:t xml:space="preserve"> </w:t>
      </w:r>
      <w:r w:rsidR="0014143C">
        <w:t>To</w:t>
      </w:r>
      <w:r w:rsidR="0014143C">
        <w:rPr>
          <w:spacing w:val="1"/>
        </w:rPr>
        <w:t xml:space="preserve"> </w:t>
      </w:r>
      <w:r w:rsidR="0014143C">
        <w:rPr>
          <w:spacing w:val="16"/>
        </w:rPr>
        <w:t>that</w:t>
      </w:r>
      <w:r w:rsidR="0014143C">
        <w:rPr>
          <w:spacing w:val="17"/>
        </w:rPr>
        <w:t xml:space="preserve"> </w:t>
      </w:r>
      <w:r w:rsidR="0014143C">
        <w:rPr>
          <w:spacing w:val="10"/>
        </w:rPr>
        <w:t xml:space="preserve">end, </w:t>
      </w:r>
      <w:r w:rsidR="0014143C">
        <w:rPr>
          <w:spacing w:val="12"/>
        </w:rPr>
        <w:t xml:space="preserve">this </w:t>
      </w:r>
      <w:r w:rsidR="0014143C">
        <w:rPr>
          <w:spacing w:val="15"/>
        </w:rPr>
        <w:t>initiative</w:t>
      </w:r>
      <w:r w:rsidR="0014143C">
        <w:rPr>
          <w:spacing w:val="-97"/>
        </w:rPr>
        <w:t xml:space="preserve"> </w:t>
      </w:r>
      <w:r w:rsidR="0014143C">
        <w:rPr>
          <w:spacing w:val="17"/>
        </w:rPr>
        <w:t xml:space="preserve">aims </w:t>
      </w:r>
      <w:r w:rsidR="0014143C">
        <w:rPr>
          <w:spacing w:val="13"/>
        </w:rPr>
        <w:t xml:space="preserve">to </w:t>
      </w:r>
      <w:r w:rsidR="0014143C">
        <w:rPr>
          <w:spacing w:val="18"/>
        </w:rPr>
        <w:t xml:space="preserve">encourage </w:t>
      </w:r>
      <w:r w:rsidR="0014143C">
        <w:rPr>
          <w:spacing w:val="21"/>
        </w:rPr>
        <w:t xml:space="preserve">mental </w:t>
      </w:r>
      <w:r w:rsidR="0014143C">
        <w:rPr>
          <w:spacing w:val="18"/>
        </w:rPr>
        <w:t xml:space="preserve">health </w:t>
      </w:r>
      <w:r w:rsidR="0014143C">
        <w:rPr>
          <w:spacing w:val="15"/>
        </w:rPr>
        <w:t xml:space="preserve">professionals </w:t>
      </w:r>
      <w:r w:rsidR="0014143C">
        <w:rPr>
          <w:spacing w:val="10"/>
        </w:rPr>
        <w:t xml:space="preserve">to </w:t>
      </w:r>
      <w:r w:rsidR="0014143C">
        <w:rPr>
          <w:spacing w:val="17"/>
        </w:rPr>
        <w:t xml:space="preserve">link </w:t>
      </w:r>
      <w:r w:rsidR="0014143C">
        <w:rPr>
          <w:spacing w:val="14"/>
        </w:rPr>
        <w:t>their</w:t>
      </w:r>
      <w:r w:rsidR="0014143C">
        <w:rPr>
          <w:spacing w:val="15"/>
        </w:rPr>
        <w:t xml:space="preserve"> </w:t>
      </w:r>
      <w:r w:rsidR="0014143C">
        <w:rPr>
          <w:spacing w:val="17"/>
        </w:rPr>
        <w:t xml:space="preserve">patients </w:t>
      </w:r>
      <w:r w:rsidR="0014143C">
        <w:rPr>
          <w:spacing w:val="20"/>
        </w:rPr>
        <w:t xml:space="preserve">with </w:t>
      </w:r>
      <w:r w:rsidR="0014143C">
        <w:rPr>
          <w:spacing w:val="11"/>
        </w:rPr>
        <w:t xml:space="preserve">various </w:t>
      </w:r>
      <w:r w:rsidR="0014143C">
        <w:rPr>
          <w:spacing w:val="20"/>
        </w:rPr>
        <w:t xml:space="preserve">hubs </w:t>
      </w:r>
      <w:r w:rsidR="0014143C">
        <w:t xml:space="preserve">of </w:t>
      </w:r>
      <w:r w:rsidR="0014143C">
        <w:rPr>
          <w:spacing w:val="19"/>
        </w:rPr>
        <w:t xml:space="preserve">technology </w:t>
      </w:r>
      <w:r w:rsidR="0014143C">
        <w:rPr>
          <w:spacing w:val="21"/>
        </w:rPr>
        <w:t xml:space="preserve">determinants </w:t>
      </w:r>
      <w:r w:rsidR="0014143C">
        <w:rPr>
          <w:spacing w:val="17"/>
        </w:rPr>
        <w:t>of</w:t>
      </w:r>
      <w:r w:rsidR="0014143C">
        <w:rPr>
          <w:spacing w:val="18"/>
        </w:rPr>
        <w:t xml:space="preserve"> </w:t>
      </w:r>
      <w:r w:rsidR="0014143C">
        <w:rPr>
          <w:spacing w:val="14"/>
        </w:rPr>
        <w:t>health.</w:t>
      </w:r>
    </w:p>
    <w:p w14:paraId="50F896C4" w14:textId="77777777" w:rsidR="00CA7799" w:rsidRDefault="00CA7799">
      <w:pPr>
        <w:pStyle w:val="BodyText"/>
        <w:rPr>
          <w:sz w:val="37"/>
        </w:rPr>
      </w:pPr>
    </w:p>
    <w:p w14:paraId="6BBCCFFE" w14:textId="2D8AECA7" w:rsidR="00CA7799" w:rsidRDefault="0014143C">
      <w:pPr>
        <w:pStyle w:val="BodyText"/>
        <w:spacing w:line="268" w:lineRule="auto"/>
        <w:ind w:left="749" w:right="1174"/>
        <w:jc w:val="both"/>
      </w:pPr>
      <w:r>
        <w:rPr>
          <w:spacing w:val="10"/>
        </w:rPr>
        <w:t xml:space="preserve">We're </w:t>
      </w:r>
      <w:r>
        <w:rPr>
          <w:spacing w:val="13"/>
        </w:rPr>
        <w:t xml:space="preserve">on </w:t>
      </w:r>
      <w:r>
        <w:rPr>
          <w:spacing w:val="14"/>
        </w:rPr>
        <w:t xml:space="preserve">the </w:t>
      </w:r>
      <w:r>
        <w:rPr>
          <w:spacing w:val="20"/>
        </w:rPr>
        <w:t xml:space="preserve">lookout </w:t>
      </w:r>
      <w:r>
        <w:t xml:space="preserve">for </w:t>
      </w:r>
      <w:proofErr w:type="spellStart"/>
      <w:r>
        <w:rPr>
          <w:spacing w:val="16"/>
        </w:rPr>
        <w:t>telepsychiatry</w:t>
      </w:r>
      <w:proofErr w:type="spellEnd"/>
      <w:r>
        <w:rPr>
          <w:spacing w:val="16"/>
        </w:rPr>
        <w:t xml:space="preserve"> </w:t>
      </w:r>
      <w:r>
        <w:rPr>
          <w:spacing w:val="14"/>
        </w:rPr>
        <w:t xml:space="preserve">businesses </w:t>
      </w:r>
      <w:r>
        <w:rPr>
          <w:spacing w:val="16"/>
        </w:rPr>
        <w:t>that can</w:t>
      </w:r>
      <w:r>
        <w:rPr>
          <w:spacing w:val="17"/>
        </w:rPr>
        <w:t xml:space="preserve"> </w:t>
      </w:r>
      <w:r>
        <w:rPr>
          <w:spacing w:val="18"/>
        </w:rPr>
        <w:t>develop</w:t>
      </w:r>
      <w:r>
        <w:rPr>
          <w:spacing w:val="19"/>
        </w:rPr>
        <w:t xml:space="preserve"> </w:t>
      </w:r>
      <w:r>
        <w:rPr>
          <w:spacing w:val="14"/>
        </w:rPr>
        <w:t>strategic</w:t>
      </w:r>
      <w:r>
        <w:rPr>
          <w:spacing w:val="15"/>
        </w:rPr>
        <w:t xml:space="preserve"> alliances</w:t>
      </w:r>
      <w:r>
        <w:rPr>
          <w:spacing w:val="16"/>
        </w:rPr>
        <w:t xml:space="preserve"> </w:t>
      </w:r>
      <w:r>
        <w:rPr>
          <w:spacing w:val="21"/>
        </w:rPr>
        <w:t>with</w:t>
      </w:r>
      <w:r>
        <w:rPr>
          <w:spacing w:val="22"/>
        </w:rPr>
        <w:t xml:space="preserve"> </w:t>
      </w:r>
      <w:r>
        <w:rPr>
          <w:spacing w:val="17"/>
        </w:rPr>
        <w:t>groups</w:t>
      </w:r>
      <w:r>
        <w:rPr>
          <w:spacing w:val="18"/>
        </w:rPr>
        <w:t xml:space="preserve"> </w:t>
      </w:r>
      <w:r>
        <w:rPr>
          <w:spacing w:val="15"/>
        </w:rPr>
        <w:t>like</w:t>
      </w:r>
      <w:r>
        <w:rPr>
          <w:spacing w:val="16"/>
        </w:rPr>
        <w:t xml:space="preserve"> </w:t>
      </w:r>
      <w:r>
        <w:rPr>
          <w:spacing w:val="14"/>
        </w:rPr>
        <w:t>Serving</w:t>
      </w:r>
      <w:r>
        <w:rPr>
          <w:spacing w:val="15"/>
        </w:rPr>
        <w:t xml:space="preserve"> </w:t>
      </w:r>
      <w:r w:rsidR="003A06EC">
        <w:rPr>
          <w:spacing w:val="10"/>
        </w:rPr>
        <w:t>the</w:t>
      </w:r>
      <w:r>
        <w:rPr>
          <w:spacing w:val="-97"/>
        </w:rPr>
        <w:t xml:space="preserve"> </w:t>
      </w:r>
      <w:r>
        <w:rPr>
          <w:spacing w:val="17"/>
        </w:rPr>
        <w:t xml:space="preserve">Underserved </w:t>
      </w:r>
      <w:r>
        <w:rPr>
          <w:spacing w:val="15"/>
        </w:rPr>
        <w:t xml:space="preserve">Program, </w:t>
      </w:r>
      <w:r>
        <w:rPr>
          <w:spacing w:val="25"/>
        </w:rPr>
        <w:t xml:space="preserve">which </w:t>
      </w:r>
      <w:r>
        <w:rPr>
          <w:spacing w:val="9"/>
        </w:rPr>
        <w:t xml:space="preserve">uses </w:t>
      </w:r>
      <w:r>
        <w:rPr>
          <w:spacing w:val="11"/>
        </w:rPr>
        <w:t xml:space="preserve">an </w:t>
      </w:r>
      <w:r>
        <w:rPr>
          <w:spacing w:val="16"/>
        </w:rPr>
        <w:t xml:space="preserve">internet </w:t>
      </w:r>
      <w:r>
        <w:rPr>
          <w:spacing w:val="18"/>
        </w:rPr>
        <w:t>d</w:t>
      </w:r>
      <w:r>
        <w:rPr>
          <w:spacing w:val="18"/>
        </w:rPr>
        <w:t xml:space="preserve">atabase </w:t>
      </w:r>
      <w:r>
        <w:rPr>
          <w:spacing w:val="22"/>
        </w:rPr>
        <w:t>to</w:t>
      </w:r>
      <w:r>
        <w:rPr>
          <w:spacing w:val="23"/>
        </w:rPr>
        <w:t xml:space="preserve"> </w:t>
      </w:r>
      <w:r>
        <w:rPr>
          <w:spacing w:val="17"/>
        </w:rPr>
        <w:t xml:space="preserve">locate and </w:t>
      </w:r>
      <w:r>
        <w:rPr>
          <w:spacing w:val="16"/>
        </w:rPr>
        <w:t xml:space="preserve">link </w:t>
      </w:r>
      <w:r>
        <w:rPr>
          <w:spacing w:val="18"/>
        </w:rPr>
        <w:t xml:space="preserve">patients </w:t>
      </w:r>
      <w:r>
        <w:rPr>
          <w:spacing w:val="11"/>
        </w:rPr>
        <w:t xml:space="preserve">to </w:t>
      </w:r>
      <w:r>
        <w:rPr>
          <w:spacing w:val="19"/>
        </w:rPr>
        <w:t xml:space="preserve">appropriate </w:t>
      </w:r>
      <w:r>
        <w:rPr>
          <w:spacing w:val="15"/>
        </w:rPr>
        <w:t xml:space="preserve">social </w:t>
      </w:r>
      <w:r>
        <w:t xml:space="preserve">services. </w:t>
      </w:r>
      <w:r>
        <w:rPr>
          <w:spacing w:val="10"/>
        </w:rPr>
        <w:t>These</w:t>
      </w:r>
      <w:r>
        <w:rPr>
          <w:spacing w:val="11"/>
        </w:rPr>
        <w:t xml:space="preserve"> </w:t>
      </w:r>
      <w:r>
        <w:rPr>
          <w:spacing w:val="19"/>
        </w:rPr>
        <w:t>platforms</w:t>
      </w:r>
      <w:r>
        <w:rPr>
          <w:spacing w:val="20"/>
        </w:rPr>
        <w:t xml:space="preserve"> </w:t>
      </w:r>
      <w:r>
        <w:rPr>
          <w:spacing w:val="18"/>
        </w:rPr>
        <w:t>allow</w:t>
      </w:r>
      <w:r>
        <w:rPr>
          <w:spacing w:val="19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rPr>
          <w:spacing w:val="21"/>
        </w:rPr>
        <w:t>mutually</w:t>
      </w:r>
      <w:r>
        <w:rPr>
          <w:spacing w:val="143"/>
        </w:rPr>
        <w:t xml:space="preserve"> </w:t>
      </w:r>
      <w:r w:rsidR="003A06EC">
        <w:rPr>
          <w:spacing w:val="18"/>
        </w:rPr>
        <w:t xml:space="preserve">beneficial </w:t>
      </w:r>
      <w:r w:rsidR="003A06EC">
        <w:rPr>
          <w:spacing w:val="19"/>
        </w:rPr>
        <w:t>interactions</w:t>
      </w:r>
      <w:r>
        <w:rPr>
          <w:spacing w:val="17"/>
        </w:rPr>
        <w:t xml:space="preserve"> </w:t>
      </w:r>
      <w:r>
        <w:rPr>
          <w:spacing w:val="22"/>
        </w:rPr>
        <w:t>between</w:t>
      </w:r>
      <w:r>
        <w:rPr>
          <w:spacing w:val="23"/>
        </w:rPr>
        <w:t xml:space="preserve"> </w:t>
      </w:r>
      <w:r>
        <w:rPr>
          <w:spacing w:val="11"/>
        </w:rPr>
        <w:t>service</w:t>
      </w:r>
      <w:r>
        <w:rPr>
          <w:spacing w:val="12"/>
        </w:rPr>
        <w:t xml:space="preserve"> </w:t>
      </w:r>
      <w:r>
        <w:rPr>
          <w:spacing w:val="15"/>
        </w:rPr>
        <w:t>providers</w:t>
      </w:r>
      <w:r>
        <w:rPr>
          <w:spacing w:val="16"/>
        </w:rPr>
        <w:t xml:space="preserve"> </w:t>
      </w:r>
      <w:r>
        <w:rPr>
          <w:spacing w:val="18"/>
        </w:rPr>
        <w:t xml:space="preserve">and  </w:t>
      </w:r>
      <w:r>
        <w:rPr>
          <w:spacing w:val="24"/>
        </w:rPr>
        <w:t xml:space="preserve">community-based  </w:t>
      </w:r>
      <w:r>
        <w:rPr>
          <w:spacing w:val="16"/>
        </w:rPr>
        <w:t>groups</w:t>
      </w:r>
      <w:r>
        <w:rPr>
          <w:spacing w:val="-97"/>
        </w:rPr>
        <w:t xml:space="preserve"> </w:t>
      </w:r>
      <w:r>
        <w:rPr>
          <w:spacing w:val="11"/>
        </w:rPr>
        <w:t>by</w:t>
      </w:r>
      <w:r>
        <w:rPr>
          <w:spacing w:val="12"/>
        </w:rPr>
        <w:t xml:space="preserve"> </w:t>
      </w:r>
      <w:r>
        <w:rPr>
          <w:spacing w:val="14"/>
        </w:rPr>
        <w:t>way</w:t>
      </w:r>
      <w:r>
        <w:rPr>
          <w:spacing w:val="15"/>
        </w:rPr>
        <w:t xml:space="preserve"> </w:t>
      </w:r>
      <w:r>
        <w:t>of</w:t>
      </w:r>
      <w:r>
        <w:rPr>
          <w:spacing w:val="1"/>
        </w:rPr>
        <w:t xml:space="preserve"> </w:t>
      </w:r>
      <w:r>
        <w:rPr>
          <w:spacing w:val="21"/>
        </w:rPr>
        <w:t>recommendations.</w:t>
      </w:r>
      <w:r>
        <w:rPr>
          <w:spacing w:val="22"/>
        </w:rPr>
        <w:t xml:space="preserve"> </w:t>
      </w:r>
      <w:proofErr w:type="spellStart"/>
      <w:r>
        <w:rPr>
          <w:spacing w:val="11"/>
        </w:rPr>
        <w:t>Telepsychiatry's</w:t>
      </w:r>
      <w:proofErr w:type="spellEnd"/>
      <w:r>
        <w:rPr>
          <w:spacing w:val="12"/>
        </w:rPr>
        <w:t xml:space="preserve"> </w:t>
      </w:r>
      <w:r>
        <w:rPr>
          <w:spacing w:val="14"/>
        </w:rPr>
        <w:t>usage</w:t>
      </w:r>
      <w:r>
        <w:rPr>
          <w:spacing w:val="15"/>
        </w:rPr>
        <w:t xml:space="preserve"> </w:t>
      </w:r>
      <w:r>
        <w:rPr>
          <w:spacing w:val="12"/>
        </w:rPr>
        <w:t>for</w:t>
      </w:r>
      <w:r>
        <w:rPr>
          <w:spacing w:val="13"/>
        </w:rPr>
        <w:t xml:space="preserve"> </w:t>
      </w:r>
      <w:r>
        <w:rPr>
          <w:spacing w:val="22"/>
        </w:rPr>
        <w:t xml:space="preserve">mental </w:t>
      </w:r>
      <w:r>
        <w:rPr>
          <w:spacing w:val="19"/>
        </w:rPr>
        <w:t xml:space="preserve">health </w:t>
      </w:r>
      <w:r>
        <w:rPr>
          <w:spacing w:val="17"/>
        </w:rPr>
        <w:t xml:space="preserve">and </w:t>
      </w:r>
      <w:r>
        <w:rPr>
          <w:spacing w:val="19"/>
        </w:rPr>
        <w:t xml:space="preserve">drug </w:t>
      </w:r>
      <w:r>
        <w:rPr>
          <w:spacing w:val="12"/>
        </w:rPr>
        <w:t xml:space="preserve">use </w:t>
      </w:r>
      <w:r>
        <w:rPr>
          <w:spacing w:val="10"/>
        </w:rPr>
        <w:t xml:space="preserve">services </w:t>
      </w:r>
      <w:r>
        <w:rPr>
          <w:spacing w:val="11"/>
        </w:rPr>
        <w:t xml:space="preserve">has </w:t>
      </w:r>
      <w:r>
        <w:rPr>
          <w:spacing w:val="18"/>
        </w:rPr>
        <w:t xml:space="preserve">been </w:t>
      </w:r>
      <w:r>
        <w:rPr>
          <w:spacing w:val="21"/>
        </w:rPr>
        <w:t xml:space="preserve">shown </w:t>
      </w:r>
      <w:r>
        <w:rPr>
          <w:spacing w:val="11"/>
        </w:rPr>
        <w:t xml:space="preserve">to </w:t>
      </w:r>
      <w:r>
        <w:rPr>
          <w:spacing w:val="14"/>
        </w:rPr>
        <w:t>be</w:t>
      </w:r>
      <w:r>
        <w:rPr>
          <w:spacing w:val="15"/>
        </w:rPr>
        <w:t xml:space="preserve"> </w:t>
      </w:r>
      <w:r>
        <w:rPr>
          <w:spacing w:val="16"/>
        </w:rPr>
        <w:t xml:space="preserve">consistently </w:t>
      </w:r>
      <w:r>
        <w:rPr>
          <w:spacing w:val="20"/>
        </w:rPr>
        <w:t xml:space="preserve">high </w:t>
      </w:r>
      <w:r>
        <w:t>over</w:t>
      </w:r>
      <w:r>
        <w:rPr>
          <w:spacing w:val="1"/>
        </w:rPr>
        <w:t xml:space="preserve"> </w:t>
      </w:r>
      <w:r>
        <w:rPr>
          <w:spacing w:val="14"/>
        </w:rPr>
        <w:t xml:space="preserve">the </w:t>
      </w:r>
      <w:r>
        <w:rPr>
          <w:spacing w:val="15"/>
        </w:rPr>
        <w:t xml:space="preserve">course </w:t>
      </w:r>
      <w:r>
        <w:t>of</w:t>
      </w:r>
      <w:r>
        <w:rPr>
          <w:spacing w:val="1"/>
        </w:rPr>
        <w:t xml:space="preserve"> </w:t>
      </w:r>
      <w:r>
        <w:rPr>
          <w:spacing w:val="12"/>
        </w:rPr>
        <w:t xml:space="preserve">this </w:t>
      </w:r>
      <w:r>
        <w:t>study,</w:t>
      </w:r>
      <w:r>
        <w:rPr>
          <w:spacing w:val="1"/>
        </w:rPr>
        <w:t xml:space="preserve"> </w:t>
      </w:r>
      <w:r>
        <w:rPr>
          <w:spacing w:val="20"/>
        </w:rPr>
        <w:t xml:space="preserve">while </w:t>
      </w:r>
      <w:r>
        <w:t>its</w:t>
      </w:r>
      <w:r>
        <w:rPr>
          <w:spacing w:val="100"/>
        </w:rPr>
        <w:t xml:space="preserve"> </w:t>
      </w:r>
      <w:r>
        <w:rPr>
          <w:spacing w:val="10"/>
        </w:rPr>
        <w:t>use</w:t>
      </w:r>
      <w:r>
        <w:rPr>
          <w:spacing w:val="-97"/>
        </w:rPr>
        <w:t xml:space="preserve"> </w:t>
      </w:r>
      <w:r>
        <w:t>for</w:t>
      </w:r>
      <w:r>
        <w:rPr>
          <w:spacing w:val="4"/>
        </w:rPr>
        <w:t xml:space="preserve"> </w:t>
      </w:r>
      <w:r>
        <w:rPr>
          <w:spacing w:val="17"/>
        </w:rPr>
        <w:t>other</w:t>
      </w:r>
      <w:r>
        <w:rPr>
          <w:spacing w:val="6"/>
        </w:rPr>
        <w:t xml:space="preserve"> </w:t>
      </w:r>
      <w:r>
        <w:rPr>
          <w:spacing w:val="12"/>
        </w:rPr>
        <w:t>types</w:t>
      </w:r>
      <w:r>
        <w:rPr>
          <w:spacing w:val="8"/>
        </w:rPr>
        <w:t xml:space="preserve"> </w:t>
      </w:r>
      <w:r>
        <w:t>of</w:t>
      </w:r>
      <w:r>
        <w:rPr>
          <w:spacing w:val="9"/>
        </w:rPr>
        <w:t xml:space="preserve"> </w:t>
      </w:r>
      <w:r>
        <w:rPr>
          <w:spacing w:val="19"/>
        </w:rPr>
        <w:t>outpatient</w:t>
      </w:r>
      <w:r>
        <w:rPr>
          <w:spacing w:val="17"/>
        </w:rPr>
        <w:t xml:space="preserve"> </w:t>
      </w:r>
      <w:r>
        <w:rPr>
          <w:spacing w:val="20"/>
        </w:rPr>
        <w:t>treatment</w:t>
      </w:r>
      <w:r>
        <w:rPr>
          <w:spacing w:val="22"/>
        </w:rPr>
        <w:t xml:space="preserve"> </w:t>
      </w:r>
      <w:r>
        <w:rPr>
          <w:spacing w:val="11"/>
        </w:rPr>
        <w:t>has</w:t>
      </w:r>
      <w:r>
        <w:rPr>
          <w:spacing w:val="6"/>
        </w:rPr>
        <w:t xml:space="preserve"> </w:t>
      </w:r>
      <w:r>
        <w:rPr>
          <w:spacing w:val="15"/>
        </w:rPr>
        <w:t>decreased.</w:t>
      </w:r>
    </w:p>
    <w:p w14:paraId="4584279A" w14:textId="77777777" w:rsidR="00CA7799" w:rsidRDefault="00CA7799">
      <w:pPr>
        <w:pStyle w:val="BodyText"/>
        <w:rPr>
          <w:sz w:val="19"/>
        </w:rPr>
      </w:pPr>
    </w:p>
    <w:p w14:paraId="79F0212C" w14:textId="77777777" w:rsidR="00CA7799" w:rsidRDefault="00AA16FC">
      <w:pPr>
        <w:tabs>
          <w:tab w:val="left" w:pos="3545"/>
        </w:tabs>
        <w:spacing w:before="94"/>
        <w:ind w:right="160"/>
        <w:jc w:val="center"/>
        <w:rPr>
          <w:rFonts w:ascii="Arial MT"/>
          <w:sz w:val="15"/>
        </w:rPr>
      </w:pPr>
      <w:r>
        <w:rPr>
          <w:noProof/>
        </w:rPr>
      </w:r>
      <w:r w:rsidR="00AA16FC">
        <w:rPr>
          <w:noProof/>
        </w:rPr>
        <w:pict w14:anchorId="1EC1DF18">
          <v:shape id="_x0000_s1051" style="position:absolute;left:0;text-align:left;margin-left:172.1pt;margin-top:7.55pt;width:4.1pt;height:4.3pt;z-index:251666432;mso-position-horizontal-relative:page" coordorigin="3442,151" coordsize="82,86" path="m3520,151r-75,l3442,154r,79l3445,237r75,l3523,233r,-79l3520,151xe" fillcolor="#ff904d" stroked="f">
            <v:path arrowok="t"/>
            <w10:wrap anchorx="page"/>
          </v:shape>
        </w:pict>
      </w:r>
      <w:r>
        <w:rPr>
          <w:noProof/>
        </w:rPr>
      </w:r>
      <w:r w:rsidR="00AA16FC">
        <w:rPr>
          <w:noProof/>
        </w:rPr>
        <w:pict w14:anchorId="0E9852F2">
          <v:shape id="_x0000_s1050" style="position:absolute;left:0;text-align:left;margin-left:349.2pt;margin-top:7.55pt;width:4.1pt;height:4.3pt;z-index:-251645952;mso-position-horizontal-relative:page" coordorigin="6984,151" coordsize="82,86" path="m7062,151r-75,l6984,154r,79l6987,237r75,l7065,233r,-79l7062,151xe" fillcolor="#0049ac" stroked="f">
            <v:path arrowok="t"/>
            <w10:wrap anchorx="page"/>
          </v:shape>
        </w:pict>
      </w:r>
      <w:r w:rsidR="0014143C">
        <w:rPr>
          <w:rFonts w:ascii="Arial MT"/>
          <w:spacing w:val="-1"/>
          <w:sz w:val="15"/>
        </w:rPr>
        <w:t>Mental</w:t>
      </w:r>
      <w:r w:rsidR="0014143C">
        <w:rPr>
          <w:rFonts w:ascii="Arial MT"/>
          <w:spacing w:val="-3"/>
          <w:sz w:val="15"/>
        </w:rPr>
        <w:t xml:space="preserve"> </w:t>
      </w:r>
      <w:r w:rsidR="0014143C">
        <w:rPr>
          <w:rFonts w:ascii="Arial MT"/>
          <w:spacing w:val="-1"/>
          <w:sz w:val="15"/>
        </w:rPr>
        <w:t>health</w:t>
      </w:r>
      <w:r w:rsidR="0014143C">
        <w:rPr>
          <w:rFonts w:ascii="Arial MT"/>
          <w:spacing w:val="-4"/>
          <w:sz w:val="15"/>
        </w:rPr>
        <w:t xml:space="preserve"> </w:t>
      </w:r>
      <w:r w:rsidR="0014143C">
        <w:rPr>
          <w:rFonts w:ascii="Arial MT"/>
          <w:spacing w:val="-1"/>
          <w:sz w:val="15"/>
        </w:rPr>
        <w:t>and</w:t>
      </w:r>
      <w:r w:rsidR="0014143C">
        <w:rPr>
          <w:rFonts w:ascii="Arial MT"/>
          <w:spacing w:val="-9"/>
          <w:sz w:val="15"/>
        </w:rPr>
        <w:t xml:space="preserve"> </w:t>
      </w:r>
      <w:r w:rsidR="0014143C">
        <w:rPr>
          <w:rFonts w:ascii="Arial MT"/>
          <w:spacing w:val="-1"/>
          <w:sz w:val="15"/>
        </w:rPr>
        <w:t>substance</w:t>
      </w:r>
      <w:r w:rsidR="0014143C">
        <w:rPr>
          <w:rFonts w:ascii="Arial MT"/>
          <w:spacing w:val="-8"/>
          <w:sz w:val="15"/>
        </w:rPr>
        <w:t xml:space="preserve"> </w:t>
      </w:r>
      <w:r w:rsidR="0014143C">
        <w:rPr>
          <w:rFonts w:ascii="Arial MT"/>
          <w:spacing w:val="-1"/>
          <w:sz w:val="15"/>
        </w:rPr>
        <w:t>use</w:t>
      </w:r>
      <w:r w:rsidR="0014143C">
        <w:rPr>
          <w:rFonts w:ascii="Arial MT"/>
          <w:spacing w:val="-8"/>
          <w:sz w:val="15"/>
        </w:rPr>
        <w:t xml:space="preserve"> </w:t>
      </w:r>
      <w:r w:rsidR="0014143C">
        <w:rPr>
          <w:rFonts w:ascii="Arial MT"/>
          <w:spacing w:val="-1"/>
          <w:sz w:val="15"/>
        </w:rPr>
        <w:t>disorder</w:t>
      </w:r>
      <w:r w:rsidR="0014143C">
        <w:rPr>
          <w:rFonts w:ascii="Arial MT"/>
          <w:spacing w:val="-2"/>
          <w:sz w:val="15"/>
        </w:rPr>
        <w:t xml:space="preserve"> </w:t>
      </w:r>
      <w:r w:rsidR="0014143C">
        <w:rPr>
          <w:rFonts w:ascii="Arial MT"/>
          <w:sz w:val="15"/>
        </w:rPr>
        <w:t>visits</w:t>
      </w:r>
      <w:r w:rsidR="0014143C">
        <w:rPr>
          <w:rFonts w:ascii="Arial MT"/>
          <w:sz w:val="15"/>
        </w:rPr>
        <w:tab/>
      </w:r>
      <w:r w:rsidR="0014143C">
        <w:rPr>
          <w:rFonts w:ascii="Arial MT"/>
          <w:spacing w:val="-2"/>
          <w:sz w:val="15"/>
        </w:rPr>
        <w:t>Other</w:t>
      </w:r>
      <w:r w:rsidR="0014143C">
        <w:rPr>
          <w:rFonts w:ascii="Arial MT"/>
          <w:spacing w:val="-7"/>
          <w:sz w:val="15"/>
        </w:rPr>
        <w:t xml:space="preserve"> </w:t>
      </w:r>
      <w:r w:rsidR="0014143C">
        <w:rPr>
          <w:rFonts w:ascii="Arial MT"/>
          <w:spacing w:val="-2"/>
          <w:sz w:val="15"/>
        </w:rPr>
        <w:t>outpatient</w:t>
      </w:r>
      <w:r w:rsidR="0014143C">
        <w:rPr>
          <w:rFonts w:ascii="Arial MT"/>
          <w:spacing w:val="1"/>
          <w:sz w:val="15"/>
        </w:rPr>
        <w:t xml:space="preserve"> </w:t>
      </w:r>
      <w:r w:rsidR="0014143C">
        <w:rPr>
          <w:rFonts w:ascii="Arial MT"/>
          <w:spacing w:val="-1"/>
          <w:sz w:val="15"/>
        </w:rPr>
        <w:t>visits</w:t>
      </w:r>
    </w:p>
    <w:p w14:paraId="0C359A36" w14:textId="77777777" w:rsidR="00CA7799" w:rsidRDefault="00AA16FC">
      <w:pPr>
        <w:spacing w:before="81"/>
        <w:ind w:left="852"/>
        <w:rPr>
          <w:rFonts w:ascii="Arial MT"/>
          <w:sz w:val="15"/>
        </w:rPr>
      </w:pPr>
      <w:r>
        <w:rPr>
          <w:noProof/>
        </w:rPr>
      </w:r>
      <w:r w:rsidR="00AA16FC">
        <w:rPr>
          <w:noProof/>
        </w:rPr>
        <w:pict w14:anchorId="04B2BC60">
          <v:group id="_x0000_s1045" style="position:absolute;left:0;text-align:left;margin-left:78.7pt;margin-top:7.15pt;width:456.7pt;height:182.15pt;z-index:251667456;mso-position-horizontal-relative:page" coordorigin="1574,143" coordsize="9134,3643">
            <v:shape id="_x0000_s1049" style="position:absolute;left:1574;top:177;width:9134;height:2683" coordorigin="1574,177" coordsize="9134,2683" o:spt="100" adj="0,,0" path="m10708,2852r-9134,l1574,2859r9134,l10708,2852xm10708,1961r-9134,l1574,1968r9134,l10708,1961xm10708,1069r-9134,l1574,1076r9134,l10708,1069xm10708,177r-9134,l1574,184r9134,l10708,177xe" fillcolor="#202020" stroked="f">
              <v:fill opacity="16191f"/>
              <v:stroke joinstyle="round"/>
              <v:formulas/>
              <v:path arrowok="t" o:connecttype="segments"/>
            </v:shape>
            <v:rect id="_x0000_s1048" style="position:absolute;left:1574;top:3748;width:9134;height:5" fillcolor="#202020" stroked="f">
              <v:fill opacity="39321f"/>
            </v:rect>
            <v:shape id="_x0000_s1047" style="position:absolute;left:2452;top:143;width:7377;height:3643" coordorigin="2453,143" coordsize="7377,3643" path="m6141,143r-13,3l6117,154r-8,11l6106,178r3,14l6113,198,4315,3717r-14,2l4290,3727r-6,9l2518,3736r-6,-9l2501,3719r-13,-2l2474,3719r-11,8l2456,3738r-3,13l2456,3765r7,11l2474,3783r14,3l2501,3783r11,-7l2518,3767r1766,l4290,3776r11,7l4314,3786r14,-3l4339,3776r7,-11l4349,3751r-3,-13l4342,3731,6141,213r14,-3l6166,203r5,-8l7936,282r7,10l7954,300r14,2l7982,300r11,-8l7996,287,9762,547r1,2l9770,560r11,8l9795,570r13,-2l9819,560r8,-11l9830,535r-3,-13l9819,511r-11,-8l9795,501r-14,2l9770,511r-3,5l8001,256r-33,-23l7954,235r-11,8l7938,250,6173,164r-7,-10l6155,146r-14,-3xe" fillcolor="#ff904d" stroked="f">
              <v:path arrowok="t"/>
            </v:shape>
            <v:shape id="_x0000_s1046" style="position:absolute;left:2452;top:2735;width:7377;height:1051" coordorigin="2453,2735" coordsize="7377,1051" path="m6141,2735r-13,3l6117,2746r-8,11l6106,2770r1,1l4334,3723r-6,-4l4314,3717r-13,2l4290,3727r-6,9l2518,3736r-6,-9l2501,3719r-13,-2l2474,3719r-11,8l2456,3738r-3,13l2456,3765r7,11l2474,3784r14,2l2501,3784r11,-8l2518,3767r1766,l4290,3776r11,8l4314,3786r14,-2l4339,3776r7,-11l4349,3751r,l6122,2798r6,4l6141,2805r14,-3l6166,2795r3,-5l7935,3049r1,2l7943,3062r11,8l7968,3073r14,-3l7993,3062r3,-4l9762,3317r1,2l9770,3330r11,7l9795,3340r13,-3l9819,3330r8,-11l9830,3305r-3,-13l9819,3281r-11,-8l9795,3271r-14,2l9770,3281r-3,5l8001,3027r-1,-3l7993,3013r-11,-7l7968,3003r-14,3l7943,3013r-3,5l6174,2759r-1,-2l6166,2746r-11,-8l6141,2735xe" fillcolor="#0049ac" stroked="f">
              <v:path arrowok="t"/>
            </v:shape>
            <w10:wrap anchorx="page"/>
          </v:group>
        </w:pict>
      </w:r>
      <w:r w:rsidR="0014143C">
        <w:rPr>
          <w:rFonts w:ascii="Arial MT"/>
          <w:sz w:val="15"/>
        </w:rPr>
        <w:t>40</w:t>
      </w:r>
    </w:p>
    <w:p w14:paraId="7F69BB97" w14:textId="77777777" w:rsidR="00CA7799" w:rsidRDefault="00CA7799">
      <w:pPr>
        <w:pStyle w:val="BodyText"/>
        <w:rPr>
          <w:rFonts w:ascii="Arial MT"/>
          <w:sz w:val="16"/>
        </w:rPr>
      </w:pPr>
    </w:p>
    <w:p w14:paraId="164E95FB" w14:textId="77777777" w:rsidR="00CA7799" w:rsidRDefault="00CA7799">
      <w:pPr>
        <w:pStyle w:val="BodyText"/>
        <w:rPr>
          <w:rFonts w:ascii="Arial MT"/>
          <w:sz w:val="16"/>
        </w:rPr>
      </w:pPr>
    </w:p>
    <w:p w14:paraId="5FDC770D" w14:textId="77777777" w:rsidR="00CA7799" w:rsidRDefault="00CA7799">
      <w:pPr>
        <w:pStyle w:val="BodyText"/>
        <w:rPr>
          <w:rFonts w:ascii="Arial MT"/>
          <w:sz w:val="16"/>
        </w:rPr>
      </w:pPr>
    </w:p>
    <w:p w14:paraId="27D028C2" w14:textId="77777777" w:rsidR="00CA7799" w:rsidRDefault="00CA7799">
      <w:pPr>
        <w:pStyle w:val="BodyText"/>
        <w:spacing w:before="8"/>
        <w:rPr>
          <w:rFonts w:ascii="Arial MT"/>
          <w:sz w:val="14"/>
        </w:rPr>
      </w:pPr>
    </w:p>
    <w:p w14:paraId="77B857B1" w14:textId="77777777" w:rsidR="00CA7799" w:rsidRDefault="0014143C">
      <w:pPr>
        <w:ind w:left="852"/>
        <w:rPr>
          <w:rFonts w:ascii="Arial MT"/>
          <w:sz w:val="15"/>
        </w:rPr>
      </w:pPr>
      <w:r>
        <w:rPr>
          <w:rFonts w:ascii="Arial MT"/>
          <w:sz w:val="15"/>
        </w:rPr>
        <w:t>30</w:t>
      </w:r>
    </w:p>
    <w:p w14:paraId="76090A7F" w14:textId="77777777" w:rsidR="00CA7799" w:rsidRDefault="00CA7799">
      <w:pPr>
        <w:pStyle w:val="BodyText"/>
        <w:rPr>
          <w:rFonts w:ascii="Arial MT"/>
          <w:sz w:val="16"/>
        </w:rPr>
      </w:pPr>
    </w:p>
    <w:p w14:paraId="53E4AB3D" w14:textId="77777777" w:rsidR="00CA7799" w:rsidRDefault="00CA7799">
      <w:pPr>
        <w:pStyle w:val="BodyText"/>
        <w:rPr>
          <w:rFonts w:ascii="Arial MT"/>
          <w:sz w:val="16"/>
        </w:rPr>
      </w:pPr>
    </w:p>
    <w:p w14:paraId="068A1BCE" w14:textId="77777777" w:rsidR="00CA7799" w:rsidRDefault="00CA7799">
      <w:pPr>
        <w:pStyle w:val="BodyText"/>
        <w:rPr>
          <w:rFonts w:ascii="Arial MT"/>
          <w:sz w:val="16"/>
        </w:rPr>
      </w:pPr>
    </w:p>
    <w:p w14:paraId="7B595CBD" w14:textId="77777777" w:rsidR="00CA7799" w:rsidRDefault="00CA7799">
      <w:pPr>
        <w:pStyle w:val="BodyText"/>
        <w:spacing w:before="8"/>
        <w:rPr>
          <w:rFonts w:ascii="Arial MT"/>
          <w:sz w:val="14"/>
        </w:rPr>
      </w:pPr>
    </w:p>
    <w:p w14:paraId="2E47B3A0" w14:textId="77777777" w:rsidR="00CA7799" w:rsidRDefault="0014143C">
      <w:pPr>
        <w:ind w:left="852"/>
        <w:rPr>
          <w:rFonts w:ascii="Arial MT"/>
          <w:sz w:val="15"/>
        </w:rPr>
      </w:pPr>
      <w:r>
        <w:rPr>
          <w:rFonts w:ascii="Arial MT"/>
          <w:sz w:val="15"/>
        </w:rPr>
        <w:t>20</w:t>
      </w:r>
    </w:p>
    <w:p w14:paraId="0FC2C96F" w14:textId="77777777" w:rsidR="00CA7799" w:rsidRDefault="00CA7799">
      <w:pPr>
        <w:pStyle w:val="BodyText"/>
        <w:rPr>
          <w:rFonts w:ascii="Arial MT"/>
          <w:sz w:val="16"/>
        </w:rPr>
      </w:pPr>
    </w:p>
    <w:p w14:paraId="3EB665AA" w14:textId="77777777" w:rsidR="00CA7799" w:rsidRDefault="00CA7799">
      <w:pPr>
        <w:pStyle w:val="BodyText"/>
        <w:rPr>
          <w:rFonts w:ascii="Arial MT"/>
          <w:sz w:val="16"/>
        </w:rPr>
      </w:pPr>
    </w:p>
    <w:p w14:paraId="76670964" w14:textId="77777777" w:rsidR="00CA7799" w:rsidRDefault="00CA7799">
      <w:pPr>
        <w:pStyle w:val="BodyText"/>
        <w:rPr>
          <w:rFonts w:ascii="Arial MT"/>
          <w:sz w:val="16"/>
        </w:rPr>
      </w:pPr>
    </w:p>
    <w:p w14:paraId="69E02AFA" w14:textId="77777777" w:rsidR="00CA7799" w:rsidRDefault="00CA7799">
      <w:pPr>
        <w:pStyle w:val="BodyText"/>
        <w:spacing w:before="8"/>
        <w:rPr>
          <w:rFonts w:ascii="Arial MT"/>
          <w:sz w:val="14"/>
        </w:rPr>
      </w:pPr>
    </w:p>
    <w:p w14:paraId="57DD9727" w14:textId="77777777" w:rsidR="00CA7799" w:rsidRDefault="0014143C">
      <w:pPr>
        <w:ind w:left="852"/>
        <w:rPr>
          <w:rFonts w:ascii="Arial MT"/>
          <w:sz w:val="15"/>
        </w:rPr>
      </w:pPr>
      <w:r>
        <w:rPr>
          <w:rFonts w:ascii="Arial MT"/>
          <w:sz w:val="15"/>
        </w:rPr>
        <w:t>10</w:t>
      </w:r>
    </w:p>
    <w:p w14:paraId="6AFCA74E" w14:textId="77777777" w:rsidR="00CA7799" w:rsidRDefault="00CA7799">
      <w:pPr>
        <w:pStyle w:val="BodyText"/>
        <w:rPr>
          <w:rFonts w:ascii="Arial MT"/>
          <w:sz w:val="16"/>
        </w:rPr>
      </w:pPr>
    </w:p>
    <w:p w14:paraId="79AB4A00" w14:textId="77777777" w:rsidR="00CA7799" w:rsidRDefault="00CA7799">
      <w:pPr>
        <w:pStyle w:val="BodyText"/>
        <w:rPr>
          <w:rFonts w:ascii="Arial MT"/>
          <w:sz w:val="16"/>
        </w:rPr>
      </w:pPr>
    </w:p>
    <w:p w14:paraId="3B42ED24" w14:textId="77777777" w:rsidR="00CA7799" w:rsidRDefault="00CA7799">
      <w:pPr>
        <w:pStyle w:val="BodyText"/>
        <w:rPr>
          <w:rFonts w:ascii="Arial MT"/>
          <w:sz w:val="16"/>
        </w:rPr>
      </w:pPr>
    </w:p>
    <w:p w14:paraId="119063C2" w14:textId="77777777" w:rsidR="00CA7799" w:rsidRDefault="00CA7799">
      <w:pPr>
        <w:pStyle w:val="BodyText"/>
        <w:spacing w:before="8"/>
        <w:rPr>
          <w:rFonts w:ascii="Arial MT"/>
          <w:sz w:val="14"/>
        </w:rPr>
      </w:pPr>
    </w:p>
    <w:p w14:paraId="6B4FCF9B" w14:textId="77777777" w:rsidR="00CA7799" w:rsidRDefault="0014143C">
      <w:pPr>
        <w:spacing w:line="166" w:lineRule="exact"/>
        <w:ind w:left="935"/>
        <w:rPr>
          <w:rFonts w:ascii="Arial MT"/>
          <w:sz w:val="15"/>
        </w:rPr>
      </w:pPr>
      <w:r>
        <w:rPr>
          <w:rFonts w:ascii="Arial MT"/>
          <w:w w:val="99"/>
          <w:sz w:val="15"/>
        </w:rPr>
        <w:t>0</w:t>
      </w:r>
    </w:p>
    <w:p w14:paraId="6FDC6E1C" w14:textId="77777777" w:rsidR="00CA7799" w:rsidRDefault="0014143C">
      <w:pPr>
        <w:tabs>
          <w:tab w:val="left" w:pos="1661"/>
          <w:tab w:val="left" w:pos="3673"/>
          <w:tab w:val="left" w:pos="5316"/>
          <w:tab w:val="left" w:pos="7329"/>
        </w:tabs>
        <w:spacing w:line="166" w:lineRule="exact"/>
        <w:ind w:right="95"/>
        <w:jc w:val="center"/>
        <w:rPr>
          <w:rFonts w:ascii="Arial MT"/>
          <w:sz w:val="15"/>
        </w:rPr>
      </w:pPr>
      <w:r>
        <w:rPr>
          <w:rFonts w:ascii="Arial MT"/>
          <w:sz w:val="15"/>
        </w:rPr>
        <w:t>Mar-Aug2019</w:t>
      </w:r>
      <w:r>
        <w:rPr>
          <w:rFonts w:ascii="Arial MT"/>
          <w:sz w:val="15"/>
        </w:rPr>
        <w:tab/>
      </w:r>
      <w:r>
        <w:rPr>
          <w:rFonts w:ascii="Arial MT"/>
          <w:spacing w:val="-1"/>
          <w:sz w:val="15"/>
        </w:rPr>
        <w:t>Sep2019</w:t>
      </w:r>
      <w:r>
        <w:rPr>
          <w:rFonts w:ascii="Arial MT"/>
          <w:spacing w:val="-8"/>
          <w:sz w:val="15"/>
        </w:rPr>
        <w:t xml:space="preserve"> </w:t>
      </w:r>
      <w:r>
        <w:rPr>
          <w:rFonts w:ascii="Arial MT"/>
          <w:spacing w:val="-1"/>
          <w:sz w:val="15"/>
        </w:rPr>
        <w:t>-Feb2020</w:t>
      </w:r>
      <w:r>
        <w:rPr>
          <w:rFonts w:ascii="Arial MT"/>
          <w:spacing w:val="-1"/>
          <w:sz w:val="15"/>
        </w:rPr>
        <w:tab/>
      </w:r>
      <w:r>
        <w:rPr>
          <w:rFonts w:ascii="Arial MT"/>
          <w:sz w:val="15"/>
        </w:rPr>
        <w:t>Mar-Aug2020</w:t>
      </w:r>
      <w:r>
        <w:rPr>
          <w:rFonts w:ascii="Arial MT"/>
          <w:sz w:val="15"/>
        </w:rPr>
        <w:tab/>
      </w:r>
      <w:r>
        <w:rPr>
          <w:rFonts w:ascii="Arial MT"/>
          <w:spacing w:val="-1"/>
          <w:sz w:val="15"/>
        </w:rPr>
        <w:t>Sep2020</w:t>
      </w:r>
      <w:r>
        <w:rPr>
          <w:rFonts w:ascii="Arial MT"/>
          <w:spacing w:val="-7"/>
          <w:sz w:val="15"/>
        </w:rPr>
        <w:t xml:space="preserve"> </w:t>
      </w:r>
      <w:r>
        <w:rPr>
          <w:rFonts w:ascii="Arial MT"/>
          <w:spacing w:val="-1"/>
          <w:sz w:val="15"/>
        </w:rPr>
        <w:t>-Feb2021</w:t>
      </w:r>
      <w:r>
        <w:rPr>
          <w:rFonts w:ascii="Arial MT"/>
          <w:spacing w:val="-1"/>
          <w:sz w:val="15"/>
        </w:rPr>
        <w:tab/>
      </w:r>
      <w:r>
        <w:rPr>
          <w:rFonts w:ascii="Arial MT"/>
          <w:sz w:val="15"/>
        </w:rPr>
        <w:t>Mar-Aug2021</w:t>
      </w:r>
    </w:p>
    <w:p w14:paraId="76790B4D" w14:textId="77777777" w:rsidR="00CA7799" w:rsidRDefault="0014143C">
      <w:pPr>
        <w:spacing w:before="169"/>
        <w:ind w:left="852"/>
        <w:rPr>
          <w:sz w:val="18"/>
        </w:rPr>
      </w:pPr>
      <w:r>
        <w:rPr>
          <w:sz w:val="18"/>
        </w:rPr>
        <w:t>Source:</w:t>
      </w:r>
      <w:r>
        <w:rPr>
          <w:spacing w:val="21"/>
          <w:sz w:val="18"/>
        </w:rPr>
        <w:t xml:space="preserve"> </w:t>
      </w:r>
      <w:r>
        <w:rPr>
          <w:sz w:val="18"/>
        </w:rPr>
        <w:t>KFF</w:t>
      </w:r>
      <w:r>
        <w:rPr>
          <w:spacing w:val="25"/>
          <w:sz w:val="18"/>
        </w:rPr>
        <w:t xml:space="preserve"> </w:t>
      </w:r>
      <w:r>
        <w:rPr>
          <w:spacing w:val="12"/>
          <w:sz w:val="18"/>
        </w:rPr>
        <w:t>and</w:t>
      </w:r>
      <w:r>
        <w:rPr>
          <w:spacing w:val="23"/>
          <w:sz w:val="18"/>
        </w:rPr>
        <w:t xml:space="preserve"> </w:t>
      </w:r>
      <w:r>
        <w:rPr>
          <w:spacing w:val="13"/>
          <w:sz w:val="18"/>
        </w:rPr>
        <w:t>Epic</w:t>
      </w:r>
      <w:r>
        <w:rPr>
          <w:spacing w:val="14"/>
          <w:sz w:val="18"/>
        </w:rPr>
        <w:t xml:space="preserve"> </w:t>
      </w:r>
      <w:r>
        <w:rPr>
          <w:spacing w:val="10"/>
          <w:sz w:val="18"/>
        </w:rPr>
        <w:t>Research</w:t>
      </w:r>
      <w:r>
        <w:rPr>
          <w:spacing w:val="23"/>
          <w:sz w:val="18"/>
        </w:rPr>
        <w:t xml:space="preserve"> </w:t>
      </w:r>
      <w:r>
        <w:rPr>
          <w:sz w:val="18"/>
        </w:rPr>
        <w:t>analysis</w:t>
      </w:r>
      <w:r>
        <w:rPr>
          <w:spacing w:val="6"/>
          <w:sz w:val="18"/>
        </w:rPr>
        <w:t xml:space="preserve"> </w:t>
      </w:r>
      <w:r>
        <w:rPr>
          <w:sz w:val="18"/>
        </w:rPr>
        <w:t>of</w:t>
      </w:r>
      <w:r>
        <w:rPr>
          <w:spacing w:val="15"/>
          <w:sz w:val="18"/>
        </w:rPr>
        <w:t xml:space="preserve"> </w:t>
      </w:r>
      <w:r>
        <w:rPr>
          <w:spacing w:val="12"/>
          <w:sz w:val="18"/>
        </w:rPr>
        <w:t xml:space="preserve">Cosmos </w:t>
      </w:r>
      <w:r>
        <w:rPr>
          <w:spacing w:val="10"/>
          <w:sz w:val="18"/>
        </w:rPr>
        <w:t>data</w:t>
      </w:r>
    </w:p>
    <w:p w14:paraId="1CB36ECD" w14:textId="77777777" w:rsidR="00CA7799" w:rsidRDefault="00CA7799">
      <w:pPr>
        <w:rPr>
          <w:sz w:val="18"/>
        </w:rPr>
        <w:sectPr w:rsidR="00CA7799">
          <w:pgSz w:w="11900" w:h="16850"/>
          <w:pgMar w:top="980" w:right="0" w:bottom="280" w:left="440" w:header="720" w:footer="720" w:gutter="0"/>
          <w:cols w:space="720"/>
        </w:sectPr>
      </w:pPr>
    </w:p>
    <w:p w14:paraId="2AAE829E" w14:textId="77777777" w:rsidR="00CA7799" w:rsidRDefault="0014143C">
      <w:pPr>
        <w:spacing w:before="75"/>
        <w:ind w:left="747"/>
        <w:rPr>
          <w:rFonts w:ascii="Verdana"/>
          <w:b/>
          <w:sz w:val="74"/>
        </w:rPr>
      </w:pPr>
      <w:r>
        <w:rPr>
          <w:rFonts w:ascii="Verdana"/>
          <w:b/>
          <w:sz w:val="74"/>
        </w:rPr>
        <w:t>Fund</w:t>
      </w:r>
      <w:r>
        <w:rPr>
          <w:rFonts w:ascii="Verdana"/>
          <w:b/>
          <w:spacing w:val="-2"/>
          <w:sz w:val="74"/>
        </w:rPr>
        <w:t xml:space="preserve"> </w:t>
      </w:r>
      <w:r>
        <w:rPr>
          <w:rFonts w:ascii="Verdana"/>
          <w:b/>
          <w:sz w:val="74"/>
        </w:rPr>
        <w:t>Investment</w:t>
      </w:r>
      <w:r>
        <w:rPr>
          <w:rFonts w:ascii="Verdana"/>
          <w:b/>
          <w:spacing w:val="6"/>
          <w:sz w:val="74"/>
        </w:rPr>
        <w:t xml:space="preserve"> </w:t>
      </w:r>
      <w:r>
        <w:rPr>
          <w:rFonts w:ascii="Verdana"/>
          <w:b/>
          <w:sz w:val="74"/>
        </w:rPr>
        <w:t>Focus</w:t>
      </w:r>
    </w:p>
    <w:p w14:paraId="03D5C091" w14:textId="13603727" w:rsidR="00CA7799" w:rsidRDefault="0014143C">
      <w:pPr>
        <w:pStyle w:val="BodyText"/>
        <w:spacing w:before="306" w:line="268" w:lineRule="auto"/>
        <w:ind w:left="749" w:right="1191"/>
        <w:jc w:val="both"/>
      </w:pPr>
      <w:r>
        <w:rPr>
          <w:spacing w:val="10"/>
        </w:rPr>
        <w:t>There</w:t>
      </w:r>
      <w:r>
        <w:rPr>
          <w:spacing w:val="11"/>
        </w:rPr>
        <w:t xml:space="preserve"> </w:t>
      </w:r>
      <w:r>
        <w:rPr>
          <w:spacing w:val="18"/>
        </w:rPr>
        <w:t>will</w:t>
      </w:r>
      <w:r>
        <w:rPr>
          <w:spacing w:val="19"/>
        </w:rPr>
        <w:t xml:space="preserve"> </w:t>
      </w:r>
      <w:r>
        <w:rPr>
          <w:spacing w:val="14"/>
        </w:rPr>
        <w:t>be</w:t>
      </w:r>
      <w:r>
        <w:rPr>
          <w:spacing w:val="15"/>
        </w:rPr>
        <w:t xml:space="preserve"> </w:t>
      </w:r>
      <w:r>
        <w:rPr>
          <w:spacing w:val="13"/>
        </w:rPr>
        <w:t>no</w:t>
      </w:r>
      <w:r>
        <w:rPr>
          <w:spacing w:val="14"/>
        </w:rPr>
        <w:t xml:space="preserve"> </w:t>
      </w:r>
      <w:r>
        <w:rPr>
          <w:spacing w:val="22"/>
        </w:rPr>
        <w:t>debt</w:t>
      </w:r>
      <w:r>
        <w:rPr>
          <w:spacing w:val="23"/>
        </w:rPr>
        <w:t xml:space="preserve"> </w:t>
      </w:r>
      <w:r>
        <w:rPr>
          <w:spacing w:val="16"/>
        </w:rPr>
        <w:t>involved</w:t>
      </w:r>
      <w:r>
        <w:rPr>
          <w:spacing w:val="17"/>
        </w:rPr>
        <w:t xml:space="preserve"> </w:t>
      </w:r>
      <w:r>
        <w:rPr>
          <w:spacing w:val="21"/>
        </w:rPr>
        <w:t>with</w:t>
      </w:r>
      <w:r>
        <w:rPr>
          <w:spacing w:val="22"/>
        </w:rPr>
        <w:t xml:space="preserve"> </w:t>
      </w:r>
      <w:r>
        <w:rPr>
          <w:spacing w:val="13"/>
        </w:rPr>
        <w:t xml:space="preserve">these </w:t>
      </w:r>
      <w:r>
        <w:rPr>
          <w:spacing w:val="12"/>
        </w:rPr>
        <w:t>investments;</w:t>
      </w:r>
      <w:r>
        <w:rPr>
          <w:spacing w:val="-97"/>
        </w:rPr>
        <w:t xml:space="preserve"> </w:t>
      </w:r>
      <w:r>
        <w:t xml:space="preserve">rather, </w:t>
      </w:r>
      <w:r>
        <w:rPr>
          <w:spacing w:val="12"/>
        </w:rPr>
        <w:t xml:space="preserve">they </w:t>
      </w:r>
      <w:r>
        <w:rPr>
          <w:spacing w:val="19"/>
        </w:rPr>
        <w:t xml:space="preserve">will </w:t>
      </w:r>
      <w:r>
        <w:rPr>
          <w:spacing w:val="14"/>
        </w:rPr>
        <w:t xml:space="preserve">be </w:t>
      </w:r>
      <w:r>
        <w:rPr>
          <w:spacing w:val="15"/>
        </w:rPr>
        <w:t xml:space="preserve">released </w:t>
      </w:r>
      <w:r>
        <w:rPr>
          <w:spacing w:val="11"/>
        </w:rPr>
        <w:t xml:space="preserve">in stages </w:t>
      </w:r>
      <w:r>
        <w:rPr>
          <w:spacing w:val="24"/>
        </w:rPr>
        <w:t xml:space="preserve">when </w:t>
      </w:r>
      <w:r>
        <w:rPr>
          <w:spacing w:val="14"/>
        </w:rPr>
        <w:t xml:space="preserve">the </w:t>
      </w:r>
      <w:r>
        <w:rPr>
          <w:spacing w:val="25"/>
        </w:rPr>
        <w:t>company</w:t>
      </w:r>
      <w:r>
        <w:rPr>
          <w:spacing w:val="26"/>
        </w:rPr>
        <w:t xml:space="preserve"> </w:t>
      </w:r>
      <w:r>
        <w:rPr>
          <w:spacing w:val="14"/>
        </w:rPr>
        <w:t xml:space="preserve">reaches </w:t>
      </w:r>
      <w:r>
        <w:rPr>
          <w:spacing w:val="15"/>
        </w:rPr>
        <w:t xml:space="preserve">certain </w:t>
      </w:r>
      <w:r>
        <w:rPr>
          <w:spacing w:val="14"/>
        </w:rPr>
        <w:t xml:space="preserve">goals </w:t>
      </w:r>
      <w:r>
        <w:rPr>
          <w:spacing w:val="22"/>
        </w:rPr>
        <w:t xml:space="preserve">within </w:t>
      </w:r>
      <w:r>
        <w:t xml:space="preserve">its </w:t>
      </w:r>
      <w:r>
        <w:rPr>
          <w:spacing w:val="15"/>
        </w:rPr>
        <w:t xml:space="preserve">business </w:t>
      </w:r>
      <w:r>
        <w:rPr>
          <w:spacing w:val="10"/>
        </w:rPr>
        <w:t xml:space="preserve">plan. </w:t>
      </w:r>
      <w:r>
        <w:rPr>
          <w:spacing w:val="11"/>
        </w:rPr>
        <w:t xml:space="preserve">The </w:t>
      </w:r>
      <w:r>
        <w:rPr>
          <w:spacing w:val="19"/>
        </w:rPr>
        <w:t>funding</w:t>
      </w:r>
      <w:r>
        <w:rPr>
          <w:spacing w:val="20"/>
        </w:rPr>
        <w:t xml:space="preserve"> </w:t>
      </w:r>
      <w:r>
        <w:rPr>
          <w:spacing w:val="18"/>
        </w:rPr>
        <w:t>will</w:t>
      </w:r>
      <w:r>
        <w:rPr>
          <w:spacing w:val="19"/>
        </w:rPr>
        <w:t xml:space="preserve"> </w:t>
      </w:r>
      <w:r>
        <w:rPr>
          <w:spacing w:val="11"/>
        </w:rPr>
        <w:t>give</w:t>
      </w:r>
      <w:r>
        <w:rPr>
          <w:spacing w:val="12"/>
        </w:rPr>
        <w:t xml:space="preserve"> </w:t>
      </w:r>
      <w:r>
        <w:rPr>
          <w:spacing w:val="14"/>
        </w:rPr>
        <w:t>the</w:t>
      </w:r>
      <w:r>
        <w:rPr>
          <w:spacing w:val="15"/>
        </w:rPr>
        <w:t xml:space="preserve"> </w:t>
      </w:r>
      <w:r>
        <w:rPr>
          <w:spacing w:val="16"/>
        </w:rPr>
        <w:t>firm</w:t>
      </w:r>
      <w:r>
        <w:rPr>
          <w:spacing w:val="17"/>
        </w:rPr>
        <w:t xml:space="preserve"> </w:t>
      </w:r>
      <w:r>
        <w:t>a</w:t>
      </w:r>
      <w:r>
        <w:rPr>
          <w:spacing w:val="1"/>
        </w:rPr>
        <w:t xml:space="preserve"> </w:t>
      </w:r>
      <w:r>
        <w:rPr>
          <w:spacing w:val="14"/>
        </w:rPr>
        <w:t>leg</w:t>
      </w:r>
      <w:r>
        <w:rPr>
          <w:spacing w:val="15"/>
        </w:rPr>
        <w:t xml:space="preserve"> </w:t>
      </w:r>
      <w:r>
        <w:rPr>
          <w:spacing w:val="16"/>
        </w:rPr>
        <w:t>up</w:t>
      </w:r>
      <w:r>
        <w:rPr>
          <w:spacing w:val="17"/>
        </w:rPr>
        <w:t xml:space="preserve"> </w:t>
      </w:r>
      <w:r>
        <w:rPr>
          <w:spacing w:val="11"/>
        </w:rPr>
        <w:t>in</w:t>
      </w:r>
      <w:r>
        <w:rPr>
          <w:spacing w:val="12"/>
        </w:rPr>
        <w:t xml:space="preserve"> </w:t>
      </w:r>
      <w:r>
        <w:rPr>
          <w:spacing w:val="14"/>
        </w:rPr>
        <w:t>the</w:t>
      </w:r>
      <w:r>
        <w:rPr>
          <w:spacing w:val="15"/>
        </w:rPr>
        <w:t xml:space="preserve"> </w:t>
      </w:r>
      <w:r>
        <w:rPr>
          <w:spacing w:val="20"/>
        </w:rPr>
        <w:t>competitive</w:t>
      </w:r>
      <w:r>
        <w:rPr>
          <w:spacing w:val="21"/>
        </w:rPr>
        <w:t xml:space="preserve"> </w:t>
      </w:r>
      <w:r>
        <w:rPr>
          <w:spacing w:val="14"/>
        </w:rPr>
        <w:t>private</w:t>
      </w:r>
      <w:r>
        <w:rPr>
          <w:spacing w:val="15"/>
        </w:rPr>
        <w:t xml:space="preserve"> </w:t>
      </w:r>
      <w:r>
        <w:rPr>
          <w:spacing w:val="18"/>
        </w:rPr>
        <w:t xml:space="preserve">healthcare </w:t>
      </w:r>
      <w:r>
        <w:rPr>
          <w:spacing w:val="10"/>
        </w:rPr>
        <w:t xml:space="preserve">services </w:t>
      </w:r>
      <w:r>
        <w:t>industry.</w:t>
      </w:r>
      <w:r>
        <w:rPr>
          <w:spacing w:val="100"/>
        </w:rPr>
        <w:t xml:space="preserve"> </w:t>
      </w:r>
      <w:r>
        <w:rPr>
          <w:spacing w:val="13"/>
        </w:rPr>
        <w:t xml:space="preserve">The </w:t>
      </w:r>
      <w:r>
        <w:rPr>
          <w:spacing w:val="21"/>
        </w:rPr>
        <w:t xml:space="preserve">money </w:t>
      </w:r>
      <w:r>
        <w:rPr>
          <w:spacing w:val="17"/>
        </w:rPr>
        <w:t xml:space="preserve">from </w:t>
      </w:r>
      <w:r>
        <w:rPr>
          <w:spacing w:val="15"/>
        </w:rPr>
        <w:t xml:space="preserve">the </w:t>
      </w:r>
      <w:r>
        <w:rPr>
          <w:spacing w:val="18"/>
        </w:rPr>
        <w:t>fund will</w:t>
      </w:r>
      <w:r>
        <w:rPr>
          <w:spacing w:val="19"/>
        </w:rPr>
        <w:t xml:space="preserve"> </w:t>
      </w:r>
      <w:r>
        <w:rPr>
          <w:spacing w:val="14"/>
        </w:rPr>
        <w:t xml:space="preserve">be </w:t>
      </w:r>
      <w:r>
        <w:rPr>
          <w:spacing w:val="19"/>
        </w:rPr>
        <w:t xml:space="preserve">utilized </w:t>
      </w:r>
      <w:r>
        <w:rPr>
          <w:spacing w:val="11"/>
        </w:rPr>
        <w:t xml:space="preserve">to </w:t>
      </w:r>
      <w:r>
        <w:rPr>
          <w:spacing w:val="13"/>
        </w:rPr>
        <w:t xml:space="preserve">create </w:t>
      </w:r>
      <w:r>
        <w:t xml:space="preserve">a </w:t>
      </w:r>
      <w:r>
        <w:rPr>
          <w:spacing w:val="15"/>
        </w:rPr>
        <w:t xml:space="preserve">one-of-a-kind </w:t>
      </w:r>
      <w:r>
        <w:rPr>
          <w:spacing w:val="21"/>
        </w:rPr>
        <w:t xml:space="preserve">platform </w:t>
      </w:r>
      <w:r>
        <w:rPr>
          <w:spacing w:val="16"/>
        </w:rPr>
        <w:t xml:space="preserve">that </w:t>
      </w:r>
      <w:r>
        <w:rPr>
          <w:spacing w:val="19"/>
        </w:rPr>
        <w:t>connects</w:t>
      </w:r>
      <w:r>
        <w:rPr>
          <w:spacing w:val="20"/>
        </w:rPr>
        <w:t xml:space="preserve"> </w:t>
      </w:r>
      <w:r>
        <w:rPr>
          <w:spacing w:val="17"/>
        </w:rPr>
        <w:t>patients and</w:t>
      </w:r>
      <w:r>
        <w:rPr>
          <w:spacing w:val="18"/>
        </w:rPr>
        <w:t xml:space="preserve"> doctors</w:t>
      </w:r>
      <w:r>
        <w:rPr>
          <w:spacing w:val="19"/>
        </w:rPr>
        <w:t xml:space="preserve"> </w:t>
      </w:r>
      <w:r>
        <w:rPr>
          <w:spacing w:val="11"/>
        </w:rPr>
        <w:t>in</w:t>
      </w:r>
      <w:r>
        <w:rPr>
          <w:spacing w:val="12"/>
        </w:rPr>
        <w:t xml:space="preserve"> </w:t>
      </w:r>
      <w:r>
        <w:rPr>
          <w:spacing w:val="14"/>
        </w:rPr>
        <w:t xml:space="preserve">the </w:t>
      </w:r>
      <w:r>
        <w:rPr>
          <w:spacing w:val="21"/>
        </w:rPr>
        <w:t xml:space="preserve">United </w:t>
      </w:r>
      <w:r>
        <w:rPr>
          <w:spacing w:val="22"/>
        </w:rPr>
        <w:t xml:space="preserve">Kingdom. </w:t>
      </w:r>
      <w:r>
        <w:rPr>
          <w:spacing w:val="10"/>
        </w:rPr>
        <w:t xml:space="preserve">The </w:t>
      </w:r>
      <w:r>
        <w:rPr>
          <w:spacing w:val="21"/>
        </w:rPr>
        <w:t>money</w:t>
      </w:r>
      <w:r>
        <w:rPr>
          <w:spacing w:val="-97"/>
        </w:rPr>
        <w:t xml:space="preserve"> </w:t>
      </w:r>
      <w:r>
        <w:rPr>
          <w:spacing w:val="17"/>
        </w:rPr>
        <w:t>will</w:t>
      </w:r>
      <w:r>
        <w:rPr>
          <w:spacing w:val="23"/>
        </w:rPr>
        <w:t xml:space="preserve"> </w:t>
      </w:r>
      <w:r>
        <w:rPr>
          <w:spacing w:val="14"/>
        </w:rPr>
        <w:t>be</w:t>
      </w:r>
      <w:r>
        <w:rPr>
          <w:spacing w:val="17"/>
        </w:rPr>
        <w:t xml:space="preserve"> </w:t>
      </w:r>
      <w:r>
        <w:rPr>
          <w:spacing w:val="16"/>
        </w:rPr>
        <w:t>used</w:t>
      </w:r>
      <w:r>
        <w:rPr>
          <w:spacing w:val="9"/>
        </w:rPr>
        <w:t xml:space="preserve"> </w:t>
      </w:r>
      <w:r>
        <w:rPr>
          <w:spacing w:val="11"/>
        </w:rPr>
        <w:t>in</w:t>
      </w:r>
      <w:r>
        <w:rPr>
          <w:spacing w:val="17"/>
        </w:rPr>
        <w:t xml:space="preserve"> </w:t>
      </w:r>
      <w:r>
        <w:rPr>
          <w:spacing w:val="16"/>
        </w:rPr>
        <w:t>part</w:t>
      </w:r>
      <w:r>
        <w:rPr>
          <w:spacing w:val="7"/>
        </w:rPr>
        <w:t xml:space="preserve"> </w:t>
      </w:r>
      <w:r>
        <w:rPr>
          <w:spacing w:val="10"/>
        </w:rPr>
        <w:t>to</w:t>
      </w:r>
      <w:r>
        <w:rPr>
          <w:spacing w:val="16"/>
        </w:rPr>
        <w:t xml:space="preserve"> </w:t>
      </w:r>
      <w:r>
        <w:rPr>
          <w:spacing w:val="15"/>
        </w:rPr>
        <w:t>pay</w:t>
      </w:r>
      <w:r>
        <w:rPr>
          <w:spacing w:val="2"/>
        </w:rPr>
        <w:t xml:space="preserve"> </w:t>
      </w:r>
      <w:r>
        <w:t>for</w:t>
      </w:r>
      <w:r>
        <w:rPr>
          <w:spacing w:val="9"/>
        </w:rPr>
        <w:t xml:space="preserve"> </w:t>
      </w:r>
      <w:r>
        <w:rPr>
          <w:spacing w:val="15"/>
        </w:rPr>
        <w:t>advertising</w:t>
      </w:r>
      <w:r>
        <w:rPr>
          <w:spacing w:val="17"/>
        </w:rPr>
        <w:t xml:space="preserve"> and</w:t>
      </w:r>
      <w:r>
        <w:rPr>
          <w:spacing w:val="24"/>
        </w:rPr>
        <w:t xml:space="preserve"> </w:t>
      </w:r>
      <w:r>
        <w:rPr>
          <w:spacing w:val="19"/>
        </w:rPr>
        <w:t>similar</w:t>
      </w:r>
      <w:r>
        <w:t xml:space="preserve"> costs.</w:t>
      </w:r>
    </w:p>
    <w:p w14:paraId="3A4933FF" w14:textId="77777777" w:rsidR="00CA7799" w:rsidRDefault="00CA7799">
      <w:pPr>
        <w:pStyle w:val="BodyText"/>
        <w:rPr>
          <w:sz w:val="38"/>
        </w:rPr>
      </w:pPr>
    </w:p>
    <w:p w14:paraId="255C95C1" w14:textId="77777777" w:rsidR="00CA7799" w:rsidRDefault="00CA7799">
      <w:pPr>
        <w:pStyle w:val="BodyText"/>
        <w:spacing w:before="5"/>
        <w:rPr>
          <w:sz w:val="34"/>
        </w:rPr>
      </w:pPr>
    </w:p>
    <w:p w14:paraId="6BE9D7F7" w14:textId="21A39E9B" w:rsidR="00CA7799" w:rsidRDefault="0014143C">
      <w:pPr>
        <w:pStyle w:val="BodyText"/>
        <w:spacing w:before="1" w:line="268" w:lineRule="auto"/>
        <w:ind w:left="749" w:right="1206"/>
        <w:jc w:val="both"/>
      </w:pPr>
      <w:r>
        <w:rPr>
          <w:spacing w:val="9"/>
        </w:rPr>
        <w:t xml:space="preserve">This </w:t>
      </w:r>
      <w:r>
        <w:rPr>
          <w:spacing w:val="15"/>
        </w:rPr>
        <w:t xml:space="preserve">initiative </w:t>
      </w:r>
      <w:r>
        <w:t xml:space="preserve">is </w:t>
      </w:r>
      <w:r>
        <w:rPr>
          <w:spacing w:val="18"/>
        </w:rPr>
        <w:t xml:space="preserve">requesting </w:t>
      </w:r>
      <w:r>
        <w:rPr>
          <w:spacing w:val="12"/>
        </w:rPr>
        <w:t xml:space="preserve">£35,000 </w:t>
      </w:r>
      <w:r>
        <w:rPr>
          <w:spacing w:val="11"/>
        </w:rPr>
        <w:t xml:space="preserve">in </w:t>
      </w:r>
      <w:r>
        <w:rPr>
          <w:spacing w:val="14"/>
        </w:rPr>
        <w:t xml:space="preserve">start-up </w:t>
      </w:r>
      <w:r>
        <w:rPr>
          <w:spacing w:val="16"/>
        </w:rPr>
        <w:t xml:space="preserve">funds </w:t>
      </w:r>
      <w:r>
        <w:t xml:space="preserve">for </w:t>
      </w:r>
      <w:r>
        <w:rPr>
          <w:spacing w:val="15"/>
        </w:rPr>
        <w:t>the</w:t>
      </w:r>
      <w:r>
        <w:rPr>
          <w:spacing w:val="16"/>
        </w:rPr>
        <w:t xml:space="preserve"> </w:t>
      </w:r>
      <w:r>
        <w:rPr>
          <w:spacing w:val="14"/>
        </w:rPr>
        <w:t xml:space="preserve">Serving </w:t>
      </w:r>
      <w:r w:rsidR="00051DC2">
        <w:rPr>
          <w:spacing w:val="11"/>
        </w:rPr>
        <w:t>the</w:t>
      </w:r>
      <w:r>
        <w:rPr>
          <w:spacing w:val="12"/>
        </w:rPr>
        <w:t xml:space="preserve"> </w:t>
      </w:r>
      <w:r>
        <w:rPr>
          <w:spacing w:val="16"/>
        </w:rPr>
        <w:t xml:space="preserve">Underserved </w:t>
      </w:r>
      <w:r>
        <w:t>Initiative.</w:t>
      </w:r>
      <w:r>
        <w:rPr>
          <w:spacing w:val="1"/>
        </w:rPr>
        <w:t xml:space="preserve"> </w:t>
      </w:r>
      <w:r>
        <w:rPr>
          <w:spacing w:val="11"/>
        </w:rPr>
        <w:t xml:space="preserve">The </w:t>
      </w:r>
      <w:r>
        <w:rPr>
          <w:spacing w:val="15"/>
        </w:rPr>
        <w:t xml:space="preserve">funds </w:t>
      </w:r>
      <w:r>
        <w:rPr>
          <w:spacing w:val="17"/>
        </w:rPr>
        <w:t xml:space="preserve">will </w:t>
      </w:r>
      <w:r>
        <w:rPr>
          <w:spacing w:val="14"/>
        </w:rPr>
        <w:t xml:space="preserve">be </w:t>
      </w:r>
      <w:r>
        <w:rPr>
          <w:spacing w:val="17"/>
        </w:rPr>
        <w:t>used</w:t>
      </w:r>
      <w:r>
        <w:rPr>
          <w:spacing w:val="-97"/>
        </w:rPr>
        <w:t xml:space="preserve"> </w:t>
      </w:r>
      <w:r>
        <w:rPr>
          <w:spacing w:val="11"/>
        </w:rPr>
        <w:t xml:space="preserve">to </w:t>
      </w:r>
      <w:r>
        <w:rPr>
          <w:spacing w:val="17"/>
        </w:rPr>
        <w:t xml:space="preserve">finance </w:t>
      </w:r>
      <w:r>
        <w:rPr>
          <w:spacing w:val="14"/>
        </w:rPr>
        <w:t xml:space="preserve">the </w:t>
      </w:r>
      <w:r>
        <w:rPr>
          <w:spacing w:val="19"/>
        </w:rPr>
        <w:t xml:space="preserve">potential </w:t>
      </w:r>
      <w:r>
        <w:t>of</w:t>
      </w:r>
      <w:r>
        <w:rPr>
          <w:spacing w:val="1"/>
        </w:rPr>
        <w:t xml:space="preserve"> </w:t>
      </w:r>
      <w:proofErr w:type="spellStart"/>
      <w:r>
        <w:rPr>
          <w:spacing w:val="16"/>
        </w:rPr>
        <w:t>telepsychiatry</w:t>
      </w:r>
      <w:proofErr w:type="spellEnd"/>
      <w:r>
        <w:rPr>
          <w:spacing w:val="16"/>
        </w:rPr>
        <w:t xml:space="preserve"> </w:t>
      </w:r>
      <w:r>
        <w:t>as</w:t>
      </w:r>
      <w:r>
        <w:rPr>
          <w:spacing w:val="1"/>
        </w:rPr>
        <w:t xml:space="preserve"> </w:t>
      </w:r>
      <w:r>
        <w:t>a</w:t>
      </w:r>
      <w:r>
        <w:rPr>
          <w:spacing w:val="100"/>
        </w:rPr>
        <w:t xml:space="preserve"> </w:t>
      </w:r>
      <w:r>
        <w:rPr>
          <w:spacing w:val="19"/>
        </w:rPr>
        <w:t>technology</w:t>
      </w:r>
      <w:r>
        <w:rPr>
          <w:spacing w:val="20"/>
        </w:rPr>
        <w:t xml:space="preserve"> </w:t>
      </w:r>
      <w:r>
        <w:rPr>
          <w:spacing w:val="16"/>
        </w:rPr>
        <w:t>that</w:t>
      </w:r>
      <w:r>
        <w:rPr>
          <w:spacing w:val="17"/>
        </w:rPr>
        <w:t xml:space="preserve"> </w:t>
      </w:r>
      <w:r>
        <w:rPr>
          <w:spacing w:val="18"/>
        </w:rPr>
        <w:t>may</w:t>
      </w:r>
      <w:r>
        <w:rPr>
          <w:spacing w:val="19"/>
        </w:rPr>
        <w:t xml:space="preserve"> extend</w:t>
      </w:r>
      <w:r>
        <w:rPr>
          <w:spacing w:val="20"/>
        </w:rPr>
        <w:t xml:space="preserve"> </w:t>
      </w:r>
      <w:r>
        <w:rPr>
          <w:spacing w:val="15"/>
        </w:rPr>
        <w:t>access</w:t>
      </w:r>
      <w:r>
        <w:rPr>
          <w:spacing w:val="16"/>
        </w:rPr>
        <w:t xml:space="preserve"> </w:t>
      </w:r>
      <w:r>
        <w:rPr>
          <w:spacing w:val="11"/>
        </w:rPr>
        <w:t>to</w:t>
      </w:r>
      <w:r>
        <w:rPr>
          <w:spacing w:val="12"/>
        </w:rPr>
        <w:t xml:space="preserve"> </w:t>
      </w:r>
      <w:r>
        <w:rPr>
          <w:spacing w:val="18"/>
        </w:rPr>
        <w:t>high-quality</w:t>
      </w:r>
      <w:r>
        <w:rPr>
          <w:spacing w:val="19"/>
        </w:rPr>
        <w:t xml:space="preserve"> </w:t>
      </w:r>
      <w:r>
        <w:rPr>
          <w:spacing w:val="20"/>
        </w:rPr>
        <w:t>treatment</w:t>
      </w:r>
      <w:r>
        <w:rPr>
          <w:spacing w:val="21"/>
        </w:rPr>
        <w:t xml:space="preserve"> </w:t>
      </w:r>
      <w:r>
        <w:rPr>
          <w:spacing w:val="19"/>
        </w:rPr>
        <w:t>and</w:t>
      </w:r>
      <w:r>
        <w:rPr>
          <w:spacing w:val="20"/>
        </w:rPr>
        <w:t xml:space="preserve"> </w:t>
      </w:r>
      <w:r>
        <w:rPr>
          <w:spacing w:val="18"/>
        </w:rPr>
        <w:t>improve</w:t>
      </w:r>
      <w:r>
        <w:rPr>
          <w:spacing w:val="27"/>
        </w:rPr>
        <w:t xml:space="preserve"> </w:t>
      </w:r>
      <w:r>
        <w:rPr>
          <w:spacing w:val="18"/>
        </w:rPr>
        <w:t>patient</w:t>
      </w:r>
      <w:r>
        <w:rPr>
          <w:spacing w:val="8"/>
        </w:rPr>
        <w:t xml:space="preserve"> </w:t>
      </w:r>
      <w:r>
        <w:rPr>
          <w:spacing w:val="23"/>
        </w:rPr>
        <w:t>outcomes</w:t>
      </w:r>
      <w:r>
        <w:rPr>
          <w:spacing w:val="5"/>
        </w:rPr>
        <w:t xml:space="preserve"> </w:t>
      </w:r>
      <w:r>
        <w:rPr>
          <w:spacing w:val="11"/>
        </w:rPr>
        <w:t>across</w:t>
      </w:r>
      <w:r>
        <w:rPr>
          <w:spacing w:val="5"/>
        </w:rPr>
        <w:t xml:space="preserve"> </w:t>
      </w:r>
      <w:r>
        <w:rPr>
          <w:spacing w:val="20"/>
        </w:rPr>
        <w:t>demographics.</w:t>
      </w:r>
    </w:p>
    <w:p w14:paraId="050F0A2E" w14:textId="77777777" w:rsidR="00CA7799" w:rsidRDefault="00CA7799">
      <w:pPr>
        <w:pStyle w:val="BodyText"/>
        <w:spacing w:before="6"/>
        <w:rPr>
          <w:sz w:val="29"/>
        </w:rPr>
      </w:pPr>
    </w:p>
    <w:p w14:paraId="2D064C78" w14:textId="77777777" w:rsidR="00CA7799" w:rsidRDefault="00CA7799">
      <w:pPr>
        <w:rPr>
          <w:sz w:val="29"/>
        </w:rPr>
        <w:sectPr w:rsidR="00CA7799">
          <w:pgSz w:w="11900" w:h="16850"/>
          <w:pgMar w:top="1060" w:right="0" w:bottom="280" w:left="440" w:header="720" w:footer="720" w:gutter="0"/>
          <w:cols w:space="720"/>
        </w:sectPr>
      </w:pPr>
    </w:p>
    <w:p w14:paraId="65B0758D" w14:textId="2772721C" w:rsidR="00CA7799" w:rsidRDefault="0014143C">
      <w:pPr>
        <w:pStyle w:val="BodyText"/>
        <w:tabs>
          <w:tab w:val="left" w:pos="1608"/>
          <w:tab w:val="left" w:pos="3068"/>
        </w:tabs>
        <w:spacing w:before="137" w:line="271" w:lineRule="auto"/>
        <w:ind w:left="749"/>
      </w:pPr>
      <w:r>
        <w:t>The</w:t>
      </w:r>
      <w:r>
        <w:tab/>
      </w:r>
      <w:r>
        <w:rPr>
          <w:spacing w:val="13"/>
        </w:rPr>
        <w:t>Serving</w:t>
      </w:r>
      <w:r>
        <w:rPr>
          <w:spacing w:val="13"/>
        </w:rPr>
        <w:tab/>
      </w:r>
      <w:r>
        <w:t>The</w:t>
      </w:r>
      <w:r>
        <w:rPr>
          <w:spacing w:val="-97"/>
        </w:rPr>
        <w:t xml:space="preserve"> </w:t>
      </w:r>
      <w:r w:rsidR="003A06EC">
        <w:rPr>
          <w:spacing w:val="16"/>
        </w:rPr>
        <w:t>website</w:t>
      </w:r>
    </w:p>
    <w:p w14:paraId="3D9A99E2" w14:textId="1F1B4215" w:rsidR="00CA7799" w:rsidRDefault="0014143C">
      <w:pPr>
        <w:pStyle w:val="BodyText"/>
        <w:tabs>
          <w:tab w:val="left" w:pos="2554"/>
          <w:tab w:val="left" w:pos="2621"/>
          <w:tab w:val="left" w:pos="4211"/>
          <w:tab w:val="left" w:pos="6275"/>
        </w:tabs>
        <w:spacing w:before="101" w:line="268" w:lineRule="auto"/>
        <w:ind w:left="355" w:right="1214" w:hanging="101"/>
      </w:pPr>
      <w:r>
        <w:br w:type="column"/>
      </w:r>
      <w:r>
        <w:rPr>
          <w:spacing w:val="15"/>
        </w:rPr>
        <w:t>Underserved</w:t>
      </w:r>
      <w:r>
        <w:rPr>
          <w:spacing w:val="15"/>
        </w:rPr>
        <w:tab/>
      </w:r>
      <w:r>
        <w:t>In</w:t>
      </w:r>
      <w:r>
        <w:rPr>
          <w:spacing w:val="11"/>
        </w:rPr>
        <w:t>itiative</w:t>
      </w:r>
      <w:r>
        <w:rPr>
          <w:spacing w:val="11"/>
        </w:rPr>
        <w:tab/>
      </w:r>
      <w:r>
        <w:rPr>
          <w:spacing w:val="14"/>
        </w:rPr>
        <w:t>crow</w:t>
      </w:r>
      <w:r>
        <w:rPr>
          <w:spacing w:val="19"/>
        </w:rPr>
        <w:t>dsourcing</w:t>
      </w:r>
      <w:r>
        <w:rPr>
          <w:spacing w:val="-97"/>
        </w:rPr>
        <w:t xml:space="preserve"> </w:t>
      </w:r>
      <w:r>
        <w:t>is</w:t>
      </w:r>
      <w:r>
        <w:tab/>
      </w:r>
      <w:r>
        <w:tab/>
      </w:r>
      <w:r>
        <w:rPr>
          <w:spacing w:val="17"/>
        </w:rPr>
        <w:t>accessible</w:t>
      </w:r>
      <w:r>
        <w:rPr>
          <w:spacing w:val="17"/>
        </w:rPr>
        <w:tab/>
      </w:r>
      <w:r>
        <w:rPr>
          <w:spacing w:val="17"/>
        </w:rPr>
        <w:tab/>
      </w:r>
      <w:r>
        <w:t>at</w:t>
      </w:r>
    </w:p>
    <w:p w14:paraId="6F0E5003" w14:textId="77777777" w:rsidR="00CA7799" w:rsidRDefault="00CA7799">
      <w:pPr>
        <w:spacing w:line="268" w:lineRule="auto"/>
        <w:sectPr w:rsidR="00CA7799">
          <w:type w:val="continuous"/>
          <w:pgSz w:w="11900" w:h="16850"/>
          <w:pgMar w:top="400" w:right="0" w:bottom="280" w:left="440" w:header="720" w:footer="720" w:gutter="0"/>
          <w:cols w:num="2" w:space="720" w:equalWidth="0">
            <w:col w:w="3632" w:space="40"/>
            <w:col w:w="7788"/>
          </w:cols>
        </w:sectPr>
      </w:pPr>
    </w:p>
    <w:p w14:paraId="132065EC" w14:textId="77777777" w:rsidR="00CA7799" w:rsidRDefault="0014143C">
      <w:pPr>
        <w:pStyle w:val="BodyText"/>
        <w:spacing w:line="347" w:lineRule="exact"/>
        <w:ind w:left="749"/>
      </w:pPr>
      <w:hyperlink r:id="rId12">
        <w:r>
          <w:rPr>
            <w:color w:val="0000FF"/>
            <w:spacing w:val="13"/>
            <w:u w:val="single" w:color="0000FF"/>
          </w:rPr>
          <w:t>http://www.servingtheunderserved.com/story/serving-the-</w:t>
        </w:r>
      </w:hyperlink>
    </w:p>
    <w:p w14:paraId="5CF2D8B0" w14:textId="77777777" w:rsidR="00CA7799" w:rsidRDefault="0014143C">
      <w:pPr>
        <w:pStyle w:val="BodyText"/>
        <w:spacing w:before="45"/>
        <w:ind w:left="749"/>
      </w:pPr>
      <w:r>
        <w:rPr>
          <w:spacing w:val="15"/>
        </w:rPr>
        <w:t>underserved-initiative.</w:t>
      </w:r>
    </w:p>
    <w:p w14:paraId="6B6FBC7D" w14:textId="77777777" w:rsidR="00CA7799" w:rsidRDefault="00CA7799">
      <w:pPr>
        <w:pStyle w:val="BodyText"/>
        <w:spacing w:before="1"/>
        <w:rPr>
          <w:sz w:val="40"/>
        </w:rPr>
      </w:pPr>
    </w:p>
    <w:p w14:paraId="389EFE79" w14:textId="77777777" w:rsidR="00CA7799" w:rsidRDefault="0014143C">
      <w:pPr>
        <w:pStyle w:val="BodyText"/>
        <w:tabs>
          <w:tab w:val="left" w:pos="1550"/>
          <w:tab w:val="left" w:pos="3246"/>
          <w:tab w:val="left" w:pos="3961"/>
          <w:tab w:val="left" w:pos="7015"/>
          <w:tab w:val="left" w:pos="7736"/>
          <w:tab w:val="left" w:pos="8518"/>
          <w:tab w:val="left" w:pos="9944"/>
        </w:tabs>
        <w:spacing w:line="268" w:lineRule="auto"/>
        <w:ind w:left="749" w:right="1217"/>
      </w:pPr>
      <w:r>
        <w:rPr>
          <w:spacing w:val="11"/>
        </w:rPr>
        <w:t>The</w:t>
      </w:r>
      <w:r>
        <w:rPr>
          <w:spacing w:val="37"/>
        </w:rPr>
        <w:t xml:space="preserve"> </w:t>
      </w:r>
      <w:r>
        <w:rPr>
          <w:spacing w:val="15"/>
        </w:rPr>
        <w:t>Director</w:t>
      </w:r>
      <w:r>
        <w:rPr>
          <w:spacing w:val="57"/>
        </w:rPr>
        <w:t xml:space="preserve"> </w:t>
      </w:r>
      <w:r>
        <w:t>of</w:t>
      </w:r>
      <w:r>
        <w:rPr>
          <w:spacing w:val="47"/>
        </w:rPr>
        <w:t xml:space="preserve"> </w:t>
      </w:r>
      <w:r>
        <w:rPr>
          <w:spacing w:val="14"/>
        </w:rPr>
        <w:t>the</w:t>
      </w:r>
      <w:r>
        <w:rPr>
          <w:spacing w:val="54"/>
        </w:rPr>
        <w:t xml:space="preserve"> </w:t>
      </w:r>
      <w:r>
        <w:rPr>
          <w:spacing w:val="14"/>
        </w:rPr>
        <w:t>Serving</w:t>
      </w:r>
      <w:r>
        <w:rPr>
          <w:spacing w:val="45"/>
        </w:rPr>
        <w:t xml:space="preserve"> </w:t>
      </w:r>
      <w:r>
        <w:rPr>
          <w:spacing w:val="14"/>
        </w:rPr>
        <w:t>the</w:t>
      </w:r>
      <w:r>
        <w:rPr>
          <w:spacing w:val="53"/>
        </w:rPr>
        <w:t xml:space="preserve"> </w:t>
      </w:r>
      <w:r>
        <w:rPr>
          <w:spacing w:val="15"/>
        </w:rPr>
        <w:t>Underserved</w:t>
      </w:r>
      <w:r>
        <w:rPr>
          <w:spacing w:val="70"/>
        </w:rPr>
        <w:t xml:space="preserve"> </w:t>
      </w:r>
      <w:r>
        <w:t>Initiative,</w:t>
      </w:r>
      <w:r>
        <w:rPr>
          <w:spacing w:val="68"/>
        </w:rPr>
        <w:t xml:space="preserve"> </w:t>
      </w:r>
      <w:r>
        <w:rPr>
          <w:spacing w:val="18"/>
        </w:rPr>
        <w:t>may</w:t>
      </w:r>
      <w:r>
        <w:rPr>
          <w:spacing w:val="19"/>
        </w:rPr>
        <w:t xml:space="preserve"> be</w:t>
      </w:r>
      <w:r>
        <w:rPr>
          <w:spacing w:val="19"/>
        </w:rPr>
        <w:tab/>
      </w:r>
      <w:r>
        <w:rPr>
          <w:spacing w:val="17"/>
        </w:rPr>
        <w:t>reached</w:t>
      </w:r>
      <w:r>
        <w:rPr>
          <w:spacing w:val="17"/>
        </w:rPr>
        <w:tab/>
      </w:r>
      <w:r>
        <w:t>at</w:t>
      </w:r>
      <w:r>
        <w:tab/>
      </w:r>
      <w:hyperlink r:id="rId13">
        <w:r>
          <w:rPr>
            <w:color w:val="0000FF"/>
            <w:spacing w:val="14"/>
            <w:u w:val="single" w:color="0000FF"/>
          </w:rPr>
          <w:t>director@stu.org</w:t>
        </w:r>
      </w:hyperlink>
      <w:r>
        <w:rPr>
          <w:color w:val="0000FF"/>
          <w:spacing w:val="14"/>
        </w:rPr>
        <w:tab/>
      </w:r>
      <w:r>
        <w:rPr>
          <w:spacing w:val="11"/>
        </w:rPr>
        <w:t>or</w:t>
      </w:r>
      <w:r>
        <w:rPr>
          <w:spacing w:val="11"/>
        </w:rPr>
        <w:tab/>
      </w:r>
      <w:r>
        <w:rPr>
          <w:spacing w:val="19"/>
        </w:rPr>
        <w:t>by</w:t>
      </w:r>
      <w:r>
        <w:rPr>
          <w:spacing w:val="19"/>
        </w:rPr>
        <w:tab/>
      </w:r>
      <w:r>
        <w:rPr>
          <w:spacing w:val="24"/>
        </w:rPr>
        <w:t>phone</w:t>
      </w:r>
      <w:r>
        <w:rPr>
          <w:spacing w:val="24"/>
        </w:rPr>
        <w:tab/>
      </w:r>
      <w:r>
        <w:t>at</w:t>
      </w:r>
    </w:p>
    <w:p w14:paraId="4695338F" w14:textId="77777777" w:rsidR="00CA7799" w:rsidRDefault="0014143C">
      <w:pPr>
        <w:pStyle w:val="BodyText"/>
        <w:spacing w:before="51"/>
        <w:ind w:left="749"/>
      </w:pPr>
      <w:r>
        <w:t>+440011333444.</w:t>
      </w:r>
    </w:p>
    <w:p w14:paraId="64E7D95A" w14:textId="77777777" w:rsidR="00CA7799" w:rsidRDefault="00CA7799">
      <w:pPr>
        <w:pStyle w:val="BodyText"/>
        <w:rPr>
          <w:sz w:val="20"/>
        </w:rPr>
      </w:pPr>
    </w:p>
    <w:p w14:paraId="2D8A3AD2" w14:textId="77777777" w:rsidR="00CA7799" w:rsidRDefault="00CA7799">
      <w:pPr>
        <w:pStyle w:val="BodyText"/>
        <w:rPr>
          <w:sz w:val="20"/>
        </w:rPr>
      </w:pPr>
    </w:p>
    <w:p w14:paraId="2AFF5E0F" w14:textId="77777777" w:rsidR="00CA7799" w:rsidRDefault="00CA7799">
      <w:pPr>
        <w:pStyle w:val="BodyText"/>
        <w:rPr>
          <w:sz w:val="20"/>
        </w:rPr>
      </w:pPr>
    </w:p>
    <w:p w14:paraId="21C84223" w14:textId="77777777" w:rsidR="00CA7799" w:rsidRDefault="00CA7799">
      <w:pPr>
        <w:pStyle w:val="BodyText"/>
        <w:rPr>
          <w:sz w:val="20"/>
        </w:rPr>
      </w:pPr>
    </w:p>
    <w:p w14:paraId="1A9E06A5" w14:textId="77777777" w:rsidR="00CA7799" w:rsidRDefault="00CA7799">
      <w:pPr>
        <w:pStyle w:val="BodyText"/>
        <w:rPr>
          <w:sz w:val="20"/>
        </w:rPr>
      </w:pPr>
    </w:p>
    <w:p w14:paraId="3B7197D2" w14:textId="77777777" w:rsidR="00CA7799" w:rsidRDefault="00CA7799">
      <w:pPr>
        <w:pStyle w:val="BodyText"/>
        <w:rPr>
          <w:sz w:val="20"/>
        </w:rPr>
      </w:pPr>
    </w:p>
    <w:p w14:paraId="0FDA2FC1" w14:textId="77777777" w:rsidR="00CA7799" w:rsidRDefault="00CA7799">
      <w:pPr>
        <w:pStyle w:val="BodyText"/>
        <w:rPr>
          <w:sz w:val="20"/>
        </w:rPr>
      </w:pPr>
    </w:p>
    <w:p w14:paraId="4066B822" w14:textId="77777777" w:rsidR="00CA7799" w:rsidRDefault="00AA16FC">
      <w:pPr>
        <w:pStyle w:val="BodyText"/>
        <w:spacing w:before="4"/>
        <w:rPr>
          <w:sz w:val="29"/>
        </w:rPr>
      </w:pPr>
      <w:r>
        <w:rPr>
          <w:noProof/>
        </w:rPr>
      </w:r>
      <w:r w:rsidR="00AA16FC">
        <w:rPr>
          <w:noProof/>
        </w:rPr>
        <w:pict w14:anchorId="57F153AA">
          <v:shape id="_x0000_s1044" style="position:absolute;margin-left:496.55pt;margin-top:19.65pt;width:39.1pt;height:39.1pt;z-index:-251641856;mso-wrap-distance-left:0;mso-wrap-distance-right:0;mso-position-horizontal-relative:page" coordorigin="9931,393" coordsize="782,782" path="m10322,393r-79,8l10170,424r-66,36l10046,508r-48,57l9962,632r-23,73l9931,784r8,79l9962,936r36,67l10046,1060r58,48l10170,1144r73,23l10322,1175r79,-8l10474,1144r67,-36l10598,1060r48,-57l10682,936r23,-73l10713,784r-8,-79l10682,632r-36,-67l10598,508r-57,-48l10474,424r-73,-23l10322,393xe" fillcolor="#ff904d" stroked="f">
            <v:path arrowok="t"/>
            <w10:wrap type="topAndBottom" anchorx="page"/>
          </v:shape>
        </w:pict>
      </w:r>
    </w:p>
    <w:p w14:paraId="3FB2D2F5" w14:textId="77777777" w:rsidR="00CA7799" w:rsidRDefault="00CA7799">
      <w:pPr>
        <w:rPr>
          <w:sz w:val="29"/>
        </w:rPr>
        <w:sectPr w:rsidR="00CA7799">
          <w:type w:val="continuous"/>
          <w:pgSz w:w="11900" w:h="16850"/>
          <w:pgMar w:top="400" w:right="0" w:bottom="280" w:left="440" w:header="720" w:footer="720" w:gutter="0"/>
          <w:cols w:space="720"/>
        </w:sectPr>
      </w:pPr>
    </w:p>
    <w:p w14:paraId="4A53DC57" w14:textId="77777777" w:rsidR="00CA7799" w:rsidRDefault="00AA16FC">
      <w:pPr>
        <w:pStyle w:val="BodyText"/>
        <w:spacing w:line="120" w:lineRule="exact"/>
        <w:ind w:left="7600"/>
        <w:rPr>
          <w:sz w:val="12"/>
        </w:rPr>
      </w:pPr>
      <w:r>
        <w:rPr>
          <w:noProof/>
          <w:position w:val="-1"/>
          <w:sz w:val="12"/>
        </w:rPr>
      </w:r>
      <w:r w:rsidR="00AA16FC">
        <w:rPr>
          <w:noProof/>
          <w:position w:val="-1"/>
          <w:sz w:val="12"/>
        </w:rPr>
        <w:pict w14:anchorId="4D3424F8">
          <v:group id="_x0000_s1042" style="width:147.6pt;height:6pt;mso-position-horizontal-relative:char;mso-position-vertical-relative:line" coordsize="2952,120">
            <v:line id="_x0000_s1043" style="position:absolute" from="0,60" to="2952,60" strokecolor="#034e7a" strokeweight="6pt"/>
            <w10:anchorlock/>
          </v:group>
        </w:pict>
      </w:r>
    </w:p>
    <w:p w14:paraId="0E38DF8F" w14:textId="77777777" w:rsidR="00CA7799" w:rsidRDefault="00CA7799">
      <w:pPr>
        <w:pStyle w:val="BodyText"/>
        <w:rPr>
          <w:sz w:val="20"/>
        </w:rPr>
      </w:pPr>
    </w:p>
    <w:p w14:paraId="36E51E48" w14:textId="77777777" w:rsidR="00CA7799" w:rsidRDefault="00CA7799">
      <w:pPr>
        <w:pStyle w:val="BodyText"/>
        <w:rPr>
          <w:sz w:val="20"/>
        </w:rPr>
      </w:pPr>
    </w:p>
    <w:p w14:paraId="0EC785E1" w14:textId="77777777" w:rsidR="00CA7799" w:rsidRDefault="00CA7799">
      <w:pPr>
        <w:pStyle w:val="BodyText"/>
        <w:rPr>
          <w:sz w:val="20"/>
        </w:rPr>
      </w:pPr>
    </w:p>
    <w:p w14:paraId="1767B46D" w14:textId="77777777" w:rsidR="00CA7799" w:rsidRDefault="00CA7799">
      <w:pPr>
        <w:pStyle w:val="BodyText"/>
        <w:rPr>
          <w:sz w:val="20"/>
        </w:rPr>
      </w:pPr>
    </w:p>
    <w:p w14:paraId="0081691B" w14:textId="77777777" w:rsidR="00CA7799" w:rsidRDefault="00CA7799">
      <w:pPr>
        <w:pStyle w:val="BodyText"/>
        <w:rPr>
          <w:sz w:val="20"/>
        </w:rPr>
      </w:pPr>
    </w:p>
    <w:p w14:paraId="7FA9EA6D" w14:textId="77777777" w:rsidR="00CA7799" w:rsidRDefault="00CA7799">
      <w:pPr>
        <w:pStyle w:val="BodyText"/>
        <w:rPr>
          <w:sz w:val="20"/>
        </w:rPr>
      </w:pPr>
    </w:p>
    <w:p w14:paraId="34934B97" w14:textId="77777777" w:rsidR="00CA7799" w:rsidRDefault="00CA7799">
      <w:pPr>
        <w:pStyle w:val="BodyText"/>
        <w:rPr>
          <w:sz w:val="20"/>
        </w:rPr>
      </w:pPr>
    </w:p>
    <w:p w14:paraId="11C7A5C4" w14:textId="77777777" w:rsidR="00CA7799" w:rsidRDefault="00CA7799">
      <w:pPr>
        <w:pStyle w:val="BodyText"/>
        <w:rPr>
          <w:sz w:val="20"/>
        </w:rPr>
      </w:pPr>
    </w:p>
    <w:p w14:paraId="332F15BD" w14:textId="77777777" w:rsidR="00CA7799" w:rsidRDefault="00CA7799">
      <w:pPr>
        <w:pStyle w:val="BodyText"/>
        <w:rPr>
          <w:sz w:val="20"/>
        </w:rPr>
      </w:pPr>
    </w:p>
    <w:p w14:paraId="3061BCB7" w14:textId="77777777" w:rsidR="00CA7799" w:rsidRDefault="00CA7799">
      <w:pPr>
        <w:pStyle w:val="BodyText"/>
        <w:rPr>
          <w:sz w:val="20"/>
        </w:rPr>
      </w:pPr>
    </w:p>
    <w:p w14:paraId="30919624" w14:textId="77777777" w:rsidR="00CA7799" w:rsidRDefault="00CA7799">
      <w:pPr>
        <w:pStyle w:val="BodyText"/>
        <w:rPr>
          <w:sz w:val="20"/>
        </w:rPr>
      </w:pPr>
    </w:p>
    <w:p w14:paraId="5C39BEDD" w14:textId="77777777" w:rsidR="00CA7799" w:rsidRDefault="00CA7799">
      <w:pPr>
        <w:pStyle w:val="BodyText"/>
        <w:rPr>
          <w:sz w:val="20"/>
        </w:rPr>
      </w:pPr>
    </w:p>
    <w:p w14:paraId="2E5C11AF" w14:textId="77777777" w:rsidR="00CA7799" w:rsidRDefault="00CA7799">
      <w:pPr>
        <w:pStyle w:val="BodyText"/>
        <w:rPr>
          <w:sz w:val="20"/>
        </w:rPr>
      </w:pPr>
    </w:p>
    <w:p w14:paraId="1D1F218C" w14:textId="77777777" w:rsidR="00CA7799" w:rsidRDefault="00CA7799">
      <w:pPr>
        <w:pStyle w:val="BodyText"/>
        <w:rPr>
          <w:sz w:val="20"/>
        </w:rPr>
      </w:pPr>
    </w:p>
    <w:p w14:paraId="4E56A976" w14:textId="77777777" w:rsidR="00CA7799" w:rsidRDefault="00CA7799">
      <w:pPr>
        <w:pStyle w:val="BodyText"/>
        <w:rPr>
          <w:sz w:val="20"/>
        </w:rPr>
      </w:pPr>
    </w:p>
    <w:p w14:paraId="6DAFF725" w14:textId="77777777" w:rsidR="00CA7799" w:rsidRDefault="00CA7799">
      <w:pPr>
        <w:pStyle w:val="BodyText"/>
        <w:rPr>
          <w:sz w:val="20"/>
        </w:rPr>
      </w:pPr>
    </w:p>
    <w:p w14:paraId="12A93A22" w14:textId="77777777" w:rsidR="00CA7799" w:rsidRDefault="00CA7799">
      <w:pPr>
        <w:pStyle w:val="BodyText"/>
        <w:rPr>
          <w:sz w:val="20"/>
        </w:rPr>
      </w:pPr>
    </w:p>
    <w:p w14:paraId="0127EF37" w14:textId="77777777" w:rsidR="00CA7799" w:rsidRDefault="00CA7799">
      <w:pPr>
        <w:pStyle w:val="BodyText"/>
        <w:rPr>
          <w:sz w:val="20"/>
        </w:rPr>
      </w:pPr>
    </w:p>
    <w:p w14:paraId="7410C1AE" w14:textId="77777777" w:rsidR="00CA7799" w:rsidRDefault="00CA7799">
      <w:pPr>
        <w:pStyle w:val="BodyText"/>
        <w:rPr>
          <w:sz w:val="20"/>
        </w:rPr>
      </w:pPr>
    </w:p>
    <w:p w14:paraId="41E332F6" w14:textId="77777777" w:rsidR="00CA7799" w:rsidRDefault="00CA7799">
      <w:pPr>
        <w:pStyle w:val="BodyText"/>
        <w:rPr>
          <w:sz w:val="20"/>
        </w:rPr>
      </w:pPr>
    </w:p>
    <w:p w14:paraId="4426EB66" w14:textId="77777777" w:rsidR="00CA7799" w:rsidRDefault="00CA7799">
      <w:pPr>
        <w:pStyle w:val="BodyText"/>
        <w:rPr>
          <w:sz w:val="20"/>
        </w:rPr>
      </w:pPr>
    </w:p>
    <w:p w14:paraId="24216E57" w14:textId="77777777" w:rsidR="00CA7799" w:rsidRDefault="00CA7799">
      <w:pPr>
        <w:pStyle w:val="BodyText"/>
        <w:rPr>
          <w:sz w:val="20"/>
        </w:rPr>
      </w:pPr>
    </w:p>
    <w:p w14:paraId="3192C19E" w14:textId="77777777" w:rsidR="00CA7799" w:rsidRDefault="00CA7799">
      <w:pPr>
        <w:pStyle w:val="BodyText"/>
        <w:rPr>
          <w:sz w:val="20"/>
        </w:rPr>
      </w:pPr>
    </w:p>
    <w:p w14:paraId="661AA536" w14:textId="77777777" w:rsidR="00CA7799" w:rsidRDefault="00CA7799">
      <w:pPr>
        <w:pStyle w:val="BodyText"/>
        <w:rPr>
          <w:sz w:val="20"/>
        </w:rPr>
      </w:pPr>
    </w:p>
    <w:p w14:paraId="2740E827" w14:textId="77777777" w:rsidR="00CA7799" w:rsidRDefault="00CA7799">
      <w:pPr>
        <w:pStyle w:val="BodyText"/>
        <w:rPr>
          <w:sz w:val="20"/>
        </w:rPr>
      </w:pPr>
    </w:p>
    <w:p w14:paraId="0016EA5A" w14:textId="77777777" w:rsidR="00CA7799" w:rsidRDefault="00CA7799">
      <w:pPr>
        <w:pStyle w:val="BodyText"/>
        <w:spacing w:before="7"/>
        <w:rPr>
          <w:sz w:val="24"/>
        </w:rPr>
      </w:pPr>
    </w:p>
    <w:p w14:paraId="0A292B6E" w14:textId="77777777" w:rsidR="00CA7799" w:rsidRDefault="0014143C">
      <w:pPr>
        <w:pStyle w:val="Heading1"/>
        <w:spacing w:before="102"/>
        <w:ind w:left="0" w:right="729"/>
        <w:jc w:val="center"/>
      </w:pPr>
      <w:r>
        <w:t>ARTEFACT</w:t>
      </w:r>
      <w:r>
        <w:rPr>
          <w:spacing w:val="-13"/>
        </w:rPr>
        <w:t xml:space="preserve"> </w:t>
      </w:r>
      <w:r>
        <w:t>4</w:t>
      </w:r>
    </w:p>
    <w:p w14:paraId="6873DF4B" w14:textId="77777777" w:rsidR="00CA7799" w:rsidRDefault="00CA7799">
      <w:pPr>
        <w:jc w:val="center"/>
        <w:sectPr w:rsidR="00CA7799">
          <w:pgSz w:w="11900" w:h="16850"/>
          <w:pgMar w:top="880" w:right="0" w:bottom="280" w:left="440" w:header="720" w:footer="720" w:gutter="0"/>
          <w:cols w:space="720"/>
        </w:sectPr>
      </w:pPr>
    </w:p>
    <w:p w14:paraId="404A40EB" w14:textId="77777777" w:rsidR="00CA7799" w:rsidRDefault="0014143C">
      <w:pPr>
        <w:spacing w:before="167" w:line="204" w:lineRule="auto"/>
        <w:ind w:left="118" w:right="28"/>
        <w:rPr>
          <w:rFonts w:ascii="Verdana"/>
          <w:sz w:val="64"/>
        </w:rPr>
      </w:pPr>
      <w:r>
        <w:rPr>
          <w:rFonts w:ascii="Verdana"/>
          <w:color w:val="034E7A"/>
          <w:sz w:val="64"/>
        </w:rPr>
        <w:t>YOUR</w:t>
      </w:r>
      <w:r>
        <w:rPr>
          <w:rFonts w:ascii="Verdana"/>
          <w:color w:val="034E7A"/>
          <w:spacing w:val="1"/>
          <w:sz w:val="64"/>
        </w:rPr>
        <w:t xml:space="preserve"> </w:t>
      </w:r>
      <w:r>
        <w:rPr>
          <w:rFonts w:ascii="Verdana"/>
          <w:color w:val="034E7A"/>
          <w:sz w:val="64"/>
        </w:rPr>
        <w:t>PSYCHIATRIST</w:t>
      </w:r>
      <w:r>
        <w:rPr>
          <w:rFonts w:ascii="Verdana"/>
          <w:color w:val="034E7A"/>
          <w:spacing w:val="3"/>
          <w:sz w:val="64"/>
        </w:rPr>
        <w:t xml:space="preserve"> </w:t>
      </w:r>
      <w:r>
        <w:rPr>
          <w:rFonts w:ascii="Verdana"/>
          <w:color w:val="034E7A"/>
          <w:sz w:val="64"/>
        </w:rPr>
        <w:t>IN</w:t>
      </w:r>
      <w:r>
        <w:rPr>
          <w:rFonts w:ascii="Verdana"/>
          <w:color w:val="034E7A"/>
          <w:spacing w:val="-222"/>
          <w:sz w:val="64"/>
        </w:rPr>
        <w:t xml:space="preserve"> </w:t>
      </w:r>
      <w:r>
        <w:rPr>
          <w:rFonts w:ascii="Verdana"/>
          <w:color w:val="034E7A"/>
          <w:sz w:val="64"/>
        </w:rPr>
        <w:t>YOUR</w:t>
      </w:r>
      <w:r>
        <w:rPr>
          <w:rFonts w:ascii="Verdana"/>
          <w:color w:val="034E7A"/>
          <w:spacing w:val="-2"/>
          <w:sz w:val="64"/>
        </w:rPr>
        <w:t xml:space="preserve"> </w:t>
      </w:r>
      <w:r>
        <w:rPr>
          <w:rFonts w:ascii="Verdana"/>
          <w:color w:val="034E7A"/>
          <w:sz w:val="64"/>
        </w:rPr>
        <w:t>HANDS</w:t>
      </w:r>
    </w:p>
    <w:p w14:paraId="7BA9449E" w14:textId="77777777" w:rsidR="00CA7799" w:rsidRDefault="0014143C">
      <w:pPr>
        <w:pStyle w:val="BodyText"/>
        <w:spacing w:before="2"/>
        <w:rPr>
          <w:rFonts w:ascii="Verdana"/>
          <w:sz w:val="8"/>
        </w:rPr>
      </w:pPr>
      <w:r>
        <w:br w:type="column"/>
      </w:r>
    </w:p>
    <w:p w14:paraId="27BA6C05" w14:textId="77777777" w:rsidR="00CA7799" w:rsidRDefault="00AA16FC">
      <w:pPr>
        <w:pStyle w:val="BodyText"/>
        <w:spacing w:line="120" w:lineRule="exact"/>
        <w:ind w:left="-178"/>
        <w:rPr>
          <w:rFonts w:ascii="Verdana"/>
          <w:sz w:val="12"/>
        </w:rPr>
      </w:pPr>
      <w:r>
        <w:rPr>
          <w:rFonts w:ascii="Verdana"/>
          <w:noProof/>
          <w:position w:val="-1"/>
          <w:sz w:val="12"/>
        </w:rPr>
      </w:r>
      <w:r w:rsidR="00AA16FC">
        <w:rPr>
          <w:rFonts w:ascii="Verdana"/>
          <w:noProof/>
          <w:position w:val="-1"/>
          <w:sz w:val="12"/>
        </w:rPr>
        <w:pict w14:anchorId="6012EBD9">
          <v:group id="_x0000_s1040" style="width:147.6pt;height:6pt;mso-position-horizontal-relative:char;mso-position-vertical-relative:line" coordsize="2952,120">
            <v:line id="_x0000_s1041" style="position:absolute" from="0,60" to="2952,60" strokecolor="#034e7a" strokeweight="6pt"/>
            <w10:anchorlock/>
          </v:group>
        </w:pict>
      </w:r>
    </w:p>
    <w:p w14:paraId="35CEB0CB" w14:textId="77777777" w:rsidR="00CA7799" w:rsidRDefault="00CA7799">
      <w:pPr>
        <w:pStyle w:val="BodyText"/>
        <w:spacing w:before="11"/>
        <w:rPr>
          <w:rFonts w:ascii="Verdana"/>
          <w:sz w:val="7"/>
        </w:rPr>
      </w:pPr>
    </w:p>
    <w:p w14:paraId="55611F55" w14:textId="77777777" w:rsidR="00CA7799" w:rsidRDefault="0014143C">
      <w:pPr>
        <w:pStyle w:val="BodyText"/>
        <w:ind w:left="869"/>
        <w:rPr>
          <w:rFonts w:ascii="Verdana"/>
          <w:sz w:val="20"/>
        </w:rPr>
      </w:pPr>
      <w:r>
        <w:rPr>
          <w:rFonts w:ascii="Verdana"/>
          <w:noProof/>
          <w:sz w:val="20"/>
        </w:rPr>
        <w:drawing>
          <wp:inline distT="0" distB="0" distL="0" distR="0" wp14:anchorId="50EEE0A9" wp14:editId="772DA4C2">
            <wp:extent cx="643558" cy="692657"/>
            <wp:effectExtent l="0" t="0" r="0" b="0"/>
            <wp:docPr id="9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6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3558" cy="692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BD394" w14:textId="77777777" w:rsidR="00CA7799" w:rsidRDefault="0014143C">
      <w:pPr>
        <w:ind w:left="224"/>
        <w:rPr>
          <w:rFonts w:ascii="Verdana"/>
          <w:sz w:val="28"/>
        </w:rPr>
      </w:pPr>
      <w:r>
        <w:rPr>
          <w:rFonts w:ascii="Verdana"/>
          <w:color w:val="1D1D1D"/>
          <w:w w:val="95"/>
          <w:sz w:val="28"/>
        </w:rPr>
        <w:t>SE</w:t>
      </w:r>
      <w:r>
        <w:rPr>
          <w:rFonts w:ascii="Verdana"/>
          <w:color w:val="1D1D1D"/>
          <w:spacing w:val="-45"/>
          <w:w w:val="95"/>
          <w:sz w:val="28"/>
        </w:rPr>
        <w:t xml:space="preserve"> </w:t>
      </w:r>
      <w:r>
        <w:rPr>
          <w:rFonts w:ascii="Verdana"/>
          <w:color w:val="1D1D1D"/>
          <w:spacing w:val="11"/>
          <w:w w:val="95"/>
          <w:sz w:val="28"/>
        </w:rPr>
        <w:t>RV</w:t>
      </w:r>
      <w:r>
        <w:rPr>
          <w:rFonts w:ascii="Verdana"/>
          <w:color w:val="1D1D1D"/>
          <w:spacing w:val="-9"/>
          <w:w w:val="95"/>
          <w:sz w:val="28"/>
        </w:rPr>
        <w:t xml:space="preserve"> </w:t>
      </w:r>
      <w:r>
        <w:rPr>
          <w:rFonts w:ascii="Verdana"/>
          <w:color w:val="1D1D1D"/>
          <w:spacing w:val="10"/>
          <w:w w:val="95"/>
          <w:sz w:val="28"/>
        </w:rPr>
        <w:t>ING</w:t>
      </w:r>
      <w:r>
        <w:rPr>
          <w:rFonts w:ascii="Verdana"/>
          <w:color w:val="1D1D1D"/>
          <w:spacing w:val="74"/>
          <w:w w:val="95"/>
          <w:sz w:val="28"/>
        </w:rPr>
        <w:t xml:space="preserve"> </w:t>
      </w:r>
      <w:r>
        <w:rPr>
          <w:rFonts w:ascii="Verdana"/>
          <w:color w:val="1D1D1D"/>
          <w:w w:val="95"/>
          <w:sz w:val="28"/>
        </w:rPr>
        <w:t>T</w:t>
      </w:r>
      <w:r>
        <w:rPr>
          <w:rFonts w:ascii="Verdana"/>
          <w:color w:val="1D1D1D"/>
          <w:spacing w:val="-4"/>
          <w:w w:val="95"/>
          <w:sz w:val="28"/>
        </w:rPr>
        <w:t xml:space="preserve"> </w:t>
      </w:r>
      <w:r>
        <w:rPr>
          <w:rFonts w:ascii="Verdana"/>
          <w:color w:val="1D1D1D"/>
          <w:spacing w:val="13"/>
          <w:w w:val="95"/>
          <w:sz w:val="28"/>
        </w:rPr>
        <w:t>HE</w:t>
      </w:r>
    </w:p>
    <w:p w14:paraId="1CF0841F" w14:textId="77777777" w:rsidR="00CA7799" w:rsidRDefault="0014143C">
      <w:pPr>
        <w:spacing w:before="78"/>
        <w:ind w:left="118"/>
        <w:rPr>
          <w:rFonts w:ascii="Verdana"/>
          <w:sz w:val="28"/>
        </w:rPr>
      </w:pPr>
      <w:r>
        <w:rPr>
          <w:rFonts w:ascii="Verdana"/>
          <w:color w:val="1D1D1D"/>
          <w:w w:val="95"/>
          <w:sz w:val="28"/>
        </w:rPr>
        <w:t>U</w:t>
      </w:r>
      <w:r>
        <w:rPr>
          <w:rFonts w:ascii="Verdana"/>
          <w:color w:val="1D1D1D"/>
          <w:spacing w:val="-41"/>
          <w:w w:val="95"/>
          <w:sz w:val="28"/>
        </w:rPr>
        <w:t xml:space="preserve"> </w:t>
      </w:r>
      <w:r>
        <w:rPr>
          <w:rFonts w:ascii="Verdana"/>
          <w:color w:val="1D1D1D"/>
          <w:spacing w:val="17"/>
          <w:w w:val="95"/>
          <w:sz w:val="28"/>
        </w:rPr>
        <w:t>NDE</w:t>
      </w:r>
      <w:r>
        <w:rPr>
          <w:rFonts w:ascii="Verdana"/>
          <w:color w:val="1D1D1D"/>
          <w:spacing w:val="-36"/>
          <w:w w:val="95"/>
          <w:sz w:val="28"/>
        </w:rPr>
        <w:t xml:space="preserve"> </w:t>
      </w:r>
      <w:r>
        <w:rPr>
          <w:rFonts w:ascii="Verdana"/>
          <w:color w:val="1D1D1D"/>
          <w:spacing w:val="12"/>
          <w:w w:val="95"/>
          <w:sz w:val="28"/>
        </w:rPr>
        <w:t>RSE</w:t>
      </w:r>
      <w:r>
        <w:rPr>
          <w:rFonts w:ascii="Verdana"/>
          <w:color w:val="1D1D1D"/>
          <w:spacing w:val="-42"/>
          <w:w w:val="95"/>
          <w:sz w:val="28"/>
        </w:rPr>
        <w:t xml:space="preserve"> </w:t>
      </w:r>
      <w:r>
        <w:rPr>
          <w:rFonts w:ascii="Verdana"/>
          <w:color w:val="1D1D1D"/>
          <w:spacing w:val="11"/>
          <w:w w:val="95"/>
          <w:sz w:val="28"/>
        </w:rPr>
        <w:t>RV</w:t>
      </w:r>
      <w:r>
        <w:rPr>
          <w:rFonts w:ascii="Verdana"/>
          <w:color w:val="1D1D1D"/>
          <w:spacing w:val="-4"/>
          <w:w w:val="95"/>
          <w:sz w:val="28"/>
        </w:rPr>
        <w:t xml:space="preserve"> </w:t>
      </w:r>
      <w:r>
        <w:rPr>
          <w:rFonts w:ascii="Verdana"/>
          <w:color w:val="1D1D1D"/>
          <w:w w:val="95"/>
          <w:sz w:val="28"/>
        </w:rPr>
        <w:t>E</w:t>
      </w:r>
      <w:r>
        <w:rPr>
          <w:rFonts w:ascii="Verdana"/>
          <w:color w:val="1D1D1D"/>
          <w:spacing w:val="-35"/>
          <w:w w:val="95"/>
          <w:sz w:val="28"/>
        </w:rPr>
        <w:t xml:space="preserve"> </w:t>
      </w:r>
      <w:r>
        <w:rPr>
          <w:rFonts w:ascii="Verdana"/>
          <w:color w:val="1D1D1D"/>
          <w:w w:val="95"/>
          <w:sz w:val="28"/>
        </w:rPr>
        <w:t>D</w:t>
      </w:r>
    </w:p>
    <w:p w14:paraId="52096B4F" w14:textId="77777777" w:rsidR="00CA7799" w:rsidRDefault="00CA7799">
      <w:pPr>
        <w:rPr>
          <w:rFonts w:ascii="Verdana"/>
          <w:sz w:val="28"/>
        </w:rPr>
        <w:sectPr w:rsidR="00CA7799">
          <w:pgSz w:w="11900" w:h="16850"/>
          <w:pgMar w:top="780" w:right="0" w:bottom="280" w:left="440" w:header="720" w:footer="720" w:gutter="0"/>
          <w:cols w:num="2" w:space="720" w:equalWidth="0">
            <w:col w:w="5935" w:space="1843"/>
            <w:col w:w="3682"/>
          </w:cols>
        </w:sectPr>
      </w:pPr>
    </w:p>
    <w:p w14:paraId="4E668B91" w14:textId="77777777" w:rsidR="00CA7799" w:rsidRDefault="00CA7799">
      <w:pPr>
        <w:pStyle w:val="BodyText"/>
        <w:rPr>
          <w:rFonts w:ascii="Verdana"/>
          <w:sz w:val="20"/>
        </w:rPr>
      </w:pPr>
    </w:p>
    <w:p w14:paraId="4F0519A9" w14:textId="77777777" w:rsidR="00CA7799" w:rsidRDefault="00CA7799">
      <w:pPr>
        <w:pStyle w:val="BodyText"/>
        <w:rPr>
          <w:rFonts w:ascii="Verdana"/>
          <w:sz w:val="20"/>
        </w:rPr>
      </w:pPr>
    </w:p>
    <w:p w14:paraId="11B63606" w14:textId="77777777" w:rsidR="00CA7799" w:rsidRDefault="00CA7799">
      <w:pPr>
        <w:pStyle w:val="BodyText"/>
        <w:rPr>
          <w:rFonts w:ascii="Verdana"/>
          <w:sz w:val="20"/>
        </w:rPr>
      </w:pPr>
    </w:p>
    <w:p w14:paraId="16433E8D" w14:textId="77777777" w:rsidR="00CA7799" w:rsidRDefault="00CA7799">
      <w:pPr>
        <w:pStyle w:val="BodyText"/>
        <w:rPr>
          <w:rFonts w:ascii="Verdana"/>
          <w:sz w:val="20"/>
        </w:rPr>
      </w:pPr>
    </w:p>
    <w:p w14:paraId="2CC36DCE" w14:textId="77777777" w:rsidR="00CA7799" w:rsidRDefault="00CA7799">
      <w:pPr>
        <w:pStyle w:val="BodyText"/>
        <w:rPr>
          <w:rFonts w:ascii="Verdana"/>
          <w:sz w:val="20"/>
        </w:rPr>
      </w:pPr>
    </w:p>
    <w:p w14:paraId="605855B8" w14:textId="77777777" w:rsidR="00CA7799" w:rsidRDefault="00CA7799">
      <w:pPr>
        <w:pStyle w:val="BodyText"/>
        <w:rPr>
          <w:rFonts w:ascii="Verdana"/>
          <w:sz w:val="20"/>
        </w:rPr>
      </w:pPr>
    </w:p>
    <w:p w14:paraId="37DD6489" w14:textId="77777777" w:rsidR="00CA7799" w:rsidRDefault="00CA7799">
      <w:pPr>
        <w:pStyle w:val="BodyText"/>
        <w:rPr>
          <w:rFonts w:ascii="Verdana"/>
          <w:sz w:val="20"/>
        </w:rPr>
      </w:pPr>
    </w:p>
    <w:p w14:paraId="4366BCCD" w14:textId="77777777" w:rsidR="00CA7799" w:rsidRDefault="00CA7799">
      <w:pPr>
        <w:pStyle w:val="BodyText"/>
        <w:rPr>
          <w:rFonts w:ascii="Verdana"/>
          <w:sz w:val="20"/>
        </w:rPr>
      </w:pPr>
    </w:p>
    <w:p w14:paraId="5765E6ED" w14:textId="77777777" w:rsidR="00CA7799" w:rsidRDefault="00CA7799">
      <w:pPr>
        <w:pStyle w:val="BodyText"/>
        <w:rPr>
          <w:rFonts w:ascii="Verdana"/>
          <w:sz w:val="20"/>
        </w:rPr>
      </w:pPr>
    </w:p>
    <w:p w14:paraId="7B5905DC" w14:textId="77777777" w:rsidR="00CA7799" w:rsidRDefault="00CA7799">
      <w:pPr>
        <w:pStyle w:val="BodyText"/>
        <w:rPr>
          <w:rFonts w:ascii="Verdana"/>
          <w:sz w:val="20"/>
        </w:rPr>
      </w:pPr>
    </w:p>
    <w:p w14:paraId="2142BB1D" w14:textId="77777777" w:rsidR="00CA7799" w:rsidRDefault="00CA7799">
      <w:pPr>
        <w:pStyle w:val="BodyText"/>
        <w:rPr>
          <w:rFonts w:ascii="Verdana"/>
          <w:sz w:val="20"/>
        </w:rPr>
      </w:pPr>
    </w:p>
    <w:p w14:paraId="18111A7C" w14:textId="77777777" w:rsidR="00CA7799" w:rsidRDefault="00CA7799">
      <w:pPr>
        <w:pStyle w:val="BodyText"/>
        <w:rPr>
          <w:rFonts w:ascii="Verdana"/>
          <w:sz w:val="20"/>
        </w:rPr>
      </w:pPr>
    </w:p>
    <w:p w14:paraId="6331BD71" w14:textId="77777777" w:rsidR="00CA7799" w:rsidRDefault="00CA7799">
      <w:pPr>
        <w:pStyle w:val="BodyText"/>
        <w:rPr>
          <w:rFonts w:ascii="Verdana"/>
          <w:sz w:val="20"/>
        </w:rPr>
      </w:pPr>
    </w:p>
    <w:p w14:paraId="063D9350" w14:textId="77777777" w:rsidR="00CA7799" w:rsidRDefault="00CA7799">
      <w:pPr>
        <w:pStyle w:val="BodyText"/>
        <w:rPr>
          <w:rFonts w:ascii="Verdana"/>
          <w:sz w:val="20"/>
        </w:rPr>
      </w:pPr>
    </w:p>
    <w:p w14:paraId="03490FD3" w14:textId="77777777" w:rsidR="00CA7799" w:rsidRDefault="00CA7799">
      <w:pPr>
        <w:pStyle w:val="BodyText"/>
        <w:rPr>
          <w:rFonts w:ascii="Verdana"/>
          <w:sz w:val="20"/>
        </w:rPr>
      </w:pPr>
    </w:p>
    <w:p w14:paraId="24F0C821" w14:textId="77777777" w:rsidR="00CA7799" w:rsidRDefault="00CA7799">
      <w:pPr>
        <w:pStyle w:val="BodyText"/>
        <w:rPr>
          <w:rFonts w:ascii="Verdana"/>
          <w:sz w:val="20"/>
        </w:rPr>
      </w:pPr>
    </w:p>
    <w:p w14:paraId="443A4F7D" w14:textId="77777777" w:rsidR="00CA7799" w:rsidRDefault="00CA7799">
      <w:pPr>
        <w:pStyle w:val="BodyText"/>
        <w:spacing w:before="1"/>
        <w:rPr>
          <w:rFonts w:ascii="Verdana"/>
          <w:sz w:val="24"/>
        </w:rPr>
      </w:pPr>
    </w:p>
    <w:p w14:paraId="0C08536B" w14:textId="77777777" w:rsidR="00CA7799" w:rsidRDefault="00CA7799">
      <w:pPr>
        <w:rPr>
          <w:rFonts w:ascii="Verdana"/>
          <w:sz w:val="24"/>
        </w:rPr>
        <w:sectPr w:rsidR="00CA7799">
          <w:type w:val="continuous"/>
          <w:pgSz w:w="11900" w:h="16850"/>
          <w:pgMar w:top="400" w:right="0" w:bottom="280" w:left="440" w:header="720" w:footer="720" w:gutter="0"/>
          <w:cols w:space="720"/>
        </w:sectPr>
      </w:pPr>
    </w:p>
    <w:p w14:paraId="3674DDA7" w14:textId="77777777" w:rsidR="00CA7799" w:rsidRDefault="0014143C">
      <w:pPr>
        <w:spacing w:before="100"/>
        <w:ind w:left="118"/>
        <w:rPr>
          <w:rFonts w:ascii="Verdana"/>
          <w:sz w:val="23"/>
        </w:rPr>
      </w:pPr>
      <w:r>
        <w:rPr>
          <w:rFonts w:ascii="Verdana"/>
          <w:color w:val="041F33"/>
          <w:sz w:val="23"/>
        </w:rPr>
        <w:t>ABOUT</w:t>
      </w:r>
      <w:r>
        <w:rPr>
          <w:rFonts w:ascii="Verdana"/>
          <w:color w:val="041F33"/>
          <w:spacing w:val="3"/>
          <w:sz w:val="23"/>
        </w:rPr>
        <w:t xml:space="preserve"> </w:t>
      </w:r>
      <w:r>
        <w:rPr>
          <w:rFonts w:ascii="Verdana"/>
          <w:color w:val="041F33"/>
          <w:sz w:val="23"/>
        </w:rPr>
        <w:t>US</w:t>
      </w:r>
    </w:p>
    <w:p w14:paraId="3C6828D5" w14:textId="77777777" w:rsidR="00CA7799" w:rsidRDefault="0014143C">
      <w:pPr>
        <w:pStyle w:val="Heading2"/>
        <w:rPr>
          <w:rFonts w:ascii="Verdana"/>
        </w:rPr>
      </w:pPr>
      <w:r>
        <w:rPr>
          <w:rFonts w:ascii="Verdana"/>
          <w:color w:val="034E7A"/>
          <w:spacing w:val="-2"/>
        </w:rPr>
        <w:t>WHO</w:t>
      </w:r>
      <w:r>
        <w:rPr>
          <w:rFonts w:ascii="Verdana"/>
          <w:color w:val="034E7A"/>
          <w:spacing w:val="-41"/>
        </w:rPr>
        <w:t xml:space="preserve"> </w:t>
      </w:r>
      <w:r>
        <w:rPr>
          <w:rFonts w:ascii="Verdana"/>
          <w:color w:val="034E7A"/>
          <w:spacing w:val="-1"/>
        </w:rPr>
        <w:t>WE</w:t>
      </w:r>
      <w:r>
        <w:rPr>
          <w:rFonts w:ascii="Verdana"/>
          <w:color w:val="034E7A"/>
          <w:spacing w:val="-37"/>
        </w:rPr>
        <w:t xml:space="preserve"> </w:t>
      </w:r>
      <w:r>
        <w:rPr>
          <w:rFonts w:ascii="Verdana"/>
          <w:color w:val="034E7A"/>
          <w:spacing w:val="-1"/>
        </w:rPr>
        <w:t>ARE</w:t>
      </w:r>
    </w:p>
    <w:p w14:paraId="02F35311" w14:textId="511CAD28" w:rsidR="00CA7799" w:rsidRDefault="0014143C">
      <w:pPr>
        <w:spacing w:before="99" w:line="217" w:lineRule="exact"/>
        <w:ind w:left="137"/>
        <w:rPr>
          <w:sz w:val="18"/>
        </w:rPr>
      </w:pPr>
      <w:r>
        <w:rPr>
          <w:color w:val="041F33"/>
          <w:sz w:val="18"/>
        </w:rPr>
        <w:t>STU</w:t>
      </w:r>
      <w:r>
        <w:rPr>
          <w:color w:val="041F33"/>
          <w:spacing w:val="38"/>
          <w:sz w:val="18"/>
        </w:rPr>
        <w:t xml:space="preserve"> </w:t>
      </w:r>
      <w:r>
        <w:rPr>
          <w:color w:val="041F33"/>
          <w:spacing w:val="12"/>
          <w:sz w:val="18"/>
        </w:rPr>
        <w:t>has</w:t>
      </w:r>
      <w:r>
        <w:rPr>
          <w:color w:val="041F33"/>
          <w:spacing w:val="33"/>
          <w:sz w:val="18"/>
        </w:rPr>
        <w:t xml:space="preserve"> </w:t>
      </w:r>
      <w:r>
        <w:rPr>
          <w:color w:val="041F33"/>
          <w:sz w:val="18"/>
        </w:rPr>
        <w:t>c</w:t>
      </w:r>
      <w:r>
        <w:rPr>
          <w:color w:val="041F33"/>
          <w:spacing w:val="-27"/>
          <w:sz w:val="18"/>
        </w:rPr>
        <w:t xml:space="preserve"> </w:t>
      </w:r>
      <w:r>
        <w:rPr>
          <w:color w:val="041F33"/>
          <w:sz w:val="18"/>
        </w:rPr>
        <w:t>r</w:t>
      </w:r>
      <w:r>
        <w:rPr>
          <w:color w:val="041F33"/>
          <w:spacing w:val="-27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pacing w:val="10"/>
          <w:sz w:val="18"/>
        </w:rPr>
        <w:t>te</w:t>
      </w:r>
      <w:r>
        <w:rPr>
          <w:color w:val="041F33"/>
          <w:sz w:val="18"/>
        </w:rPr>
        <w:t>d</w:t>
      </w:r>
      <w:r>
        <w:rPr>
          <w:color w:val="041F33"/>
          <w:spacing w:val="28"/>
          <w:sz w:val="18"/>
        </w:rPr>
        <w:t xml:space="preserve"> </w:t>
      </w:r>
      <w:proofErr w:type="spellStart"/>
      <w:r>
        <w:rPr>
          <w:color w:val="041F33"/>
          <w:spacing w:val="18"/>
          <w:sz w:val="18"/>
        </w:rPr>
        <w:t>telepsychiatry</w:t>
      </w:r>
      <w:proofErr w:type="spellEnd"/>
      <w:r>
        <w:rPr>
          <w:color w:val="041F33"/>
          <w:spacing w:val="46"/>
          <w:sz w:val="18"/>
        </w:rPr>
        <w:t xml:space="preserve"> </w:t>
      </w:r>
      <w:r>
        <w:rPr>
          <w:color w:val="041F33"/>
          <w:spacing w:val="16"/>
          <w:sz w:val="18"/>
        </w:rPr>
        <w:t>initiatives</w:t>
      </w:r>
    </w:p>
    <w:p w14:paraId="4BC664EE" w14:textId="1B2CD954" w:rsidR="00CA7799" w:rsidRDefault="0014143C">
      <w:pPr>
        <w:spacing w:line="264" w:lineRule="auto"/>
        <w:ind w:left="137" w:right="38"/>
        <w:rPr>
          <w:sz w:val="18"/>
        </w:rPr>
      </w:pPr>
      <w:r>
        <w:rPr>
          <w:color w:val="041F33"/>
          <w:spacing w:val="14"/>
          <w:sz w:val="18"/>
        </w:rPr>
        <w:t>that</w:t>
      </w:r>
      <w:r>
        <w:rPr>
          <w:color w:val="041F33"/>
          <w:spacing w:val="48"/>
          <w:sz w:val="18"/>
        </w:rPr>
        <w:t xml:space="preserve"> </w:t>
      </w:r>
      <w:r>
        <w:rPr>
          <w:color w:val="041F33"/>
          <w:sz w:val="18"/>
        </w:rPr>
        <w:t>will</w:t>
      </w:r>
      <w:r>
        <w:rPr>
          <w:color w:val="041F33"/>
          <w:spacing w:val="38"/>
          <w:sz w:val="18"/>
        </w:rPr>
        <w:t xml:space="preserve"> </w:t>
      </w:r>
      <w:r>
        <w:rPr>
          <w:color w:val="041F33"/>
          <w:sz w:val="18"/>
        </w:rPr>
        <w:t>m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k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6"/>
          <w:sz w:val="18"/>
        </w:rPr>
        <w:t xml:space="preserve"> </w:t>
      </w:r>
      <w:r>
        <w:rPr>
          <w:color w:val="041F33"/>
          <w:spacing w:val="18"/>
          <w:sz w:val="18"/>
        </w:rPr>
        <w:t>psychiatrists</w:t>
      </w:r>
      <w:r>
        <w:rPr>
          <w:color w:val="041F33"/>
          <w:spacing w:val="44"/>
          <w:sz w:val="18"/>
        </w:rPr>
        <w:t xml:space="preserve"> </w:t>
      </w:r>
      <w:r>
        <w:rPr>
          <w:color w:val="041F33"/>
          <w:sz w:val="18"/>
        </w:rPr>
        <w:t>m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pacing w:val="10"/>
          <w:sz w:val="18"/>
        </w:rPr>
        <w:t>or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37"/>
          <w:sz w:val="18"/>
        </w:rPr>
        <w:t xml:space="preserve"> </w:t>
      </w:r>
      <w:r>
        <w:rPr>
          <w:color w:val="041F33"/>
          <w:spacing w:val="17"/>
          <w:sz w:val="18"/>
        </w:rPr>
        <w:t>accessible</w:t>
      </w:r>
      <w:r>
        <w:rPr>
          <w:color w:val="041F33"/>
          <w:spacing w:val="-54"/>
          <w:sz w:val="18"/>
        </w:rPr>
        <w:t xml:space="preserve"> </w:t>
      </w:r>
      <w:r>
        <w:rPr>
          <w:color w:val="041F33"/>
          <w:spacing w:val="10"/>
          <w:sz w:val="18"/>
        </w:rPr>
        <w:t>to</w:t>
      </w:r>
      <w:r>
        <w:rPr>
          <w:color w:val="041F33"/>
          <w:spacing w:val="40"/>
          <w:sz w:val="18"/>
        </w:rPr>
        <w:t xml:space="preserve"> </w:t>
      </w:r>
      <w:r>
        <w:rPr>
          <w:color w:val="041F33"/>
          <w:spacing w:val="15"/>
          <w:sz w:val="18"/>
        </w:rPr>
        <w:t>those</w:t>
      </w:r>
      <w:r>
        <w:rPr>
          <w:color w:val="041F33"/>
          <w:spacing w:val="45"/>
          <w:sz w:val="18"/>
        </w:rPr>
        <w:t xml:space="preserve"> </w:t>
      </w:r>
      <w:r>
        <w:rPr>
          <w:color w:val="041F33"/>
          <w:spacing w:val="10"/>
          <w:sz w:val="18"/>
        </w:rPr>
        <w:t>in</w:t>
      </w:r>
      <w:r>
        <w:rPr>
          <w:color w:val="041F33"/>
          <w:spacing w:val="42"/>
          <w:sz w:val="18"/>
        </w:rPr>
        <w:t xml:space="preserve"> </w:t>
      </w:r>
      <w:r>
        <w:rPr>
          <w:color w:val="041F33"/>
          <w:spacing w:val="14"/>
          <w:sz w:val="18"/>
        </w:rPr>
        <w:t>und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r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pacing w:val="14"/>
          <w:sz w:val="18"/>
        </w:rPr>
        <w:t>priv</w:t>
      </w:r>
      <w:r>
        <w:rPr>
          <w:color w:val="041F33"/>
          <w:sz w:val="18"/>
        </w:rPr>
        <w:t>i</w:t>
      </w:r>
      <w:r>
        <w:rPr>
          <w:color w:val="041F33"/>
          <w:spacing w:val="14"/>
          <w:sz w:val="18"/>
        </w:rPr>
        <w:t>lege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d</w:t>
      </w:r>
      <w:r>
        <w:rPr>
          <w:color w:val="041F33"/>
          <w:spacing w:val="42"/>
          <w:sz w:val="18"/>
        </w:rPr>
        <w:t xml:space="preserve"> </w:t>
      </w:r>
      <w:r>
        <w:rPr>
          <w:color w:val="041F33"/>
          <w:spacing w:val="11"/>
          <w:sz w:val="18"/>
        </w:rPr>
        <w:t>areas.</w:t>
      </w:r>
      <w:r>
        <w:rPr>
          <w:color w:val="041F33"/>
          <w:spacing w:val="20"/>
          <w:sz w:val="18"/>
        </w:rPr>
        <w:t xml:space="preserve"> </w:t>
      </w:r>
      <w:r>
        <w:rPr>
          <w:color w:val="041F33"/>
          <w:sz w:val="18"/>
        </w:rPr>
        <w:t>It</w:t>
      </w:r>
      <w:r>
        <w:rPr>
          <w:color w:val="041F33"/>
          <w:spacing w:val="14"/>
          <w:sz w:val="18"/>
        </w:rPr>
        <w:t xml:space="preserve"> </w:t>
      </w:r>
      <w:r>
        <w:rPr>
          <w:color w:val="041F33"/>
          <w:spacing w:val="16"/>
          <w:sz w:val="18"/>
        </w:rPr>
        <w:t>provides</w:t>
      </w:r>
      <w:r>
        <w:rPr>
          <w:color w:val="041F33"/>
          <w:spacing w:val="-53"/>
          <w:sz w:val="18"/>
        </w:rPr>
        <w:t xml:space="preserve"> </w:t>
      </w:r>
      <w:r>
        <w:rPr>
          <w:color w:val="041F33"/>
          <w:spacing w:val="12"/>
          <w:sz w:val="18"/>
        </w:rPr>
        <w:t xml:space="preserve">the </w:t>
      </w:r>
      <w:r>
        <w:rPr>
          <w:color w:val="041F33"/>
          <w:spacing w:val="14"/>
          <w:sz w:val="18"/>
        </w:rPr>
        <w:t xml:space="preserve">best </w:t>
      </w:r>
      <w:r>
        <w:rPr>
          <w:color w:val="041F33"/>
          <w:sz w:val="18"/>
        </w:rPr>
        <w:t>a n d</w:t>
      </w:r>
      <w:r>
        <w:rPr>
          <w:color w:val="041F33"/>
          <w:spacing w:val="1"/>
          <w:sz w:val="18"/>
        </w:rPr>
        <w:t xml:space="preserve"> </w:t>
      </w:r>
      <w:r>
        <w:rPr>
          <w:color w:val="041F33"/>
          <w:sz w:val="18"/>
        </w:rPr>
        <w:t xml:space="preserve">m o s t </w:t>
      </w:r>
      <w:r>
        <w:rPr>
          <w:color w:val="041F33"/>
          <w:spacing w:val="17"/>
          <w:sz w:val="18"/>
        </w:rPr>
        <w:t xml:space="preserve">affordable </w:t>
      </w:r>
      <w:proofErr w:type="spellStart"/>
      <w:r>
        <w:rPr>
          <w:color w:val="041F33"/>
          <w:spacing w:val="18"/>
          <w:sz w:val="18"/>
        </w:rPr>
        <w:t>telepsychiatry</w:t>
      </w:r>
      <w:proofErr w:type="spellEnd"/>
      <w:r>
        <w:rPr>
          <w:color w:val="041F33"/>
          <w:spacing w:val="19"/>
          <w:sz w:val="18"/>
        </w:rPr>
        <w:t xml:space="preserve"> </w:t>
      </w:r>
      <w:r>
        <w:rPr>
          <w:color w:val="041F33"/>
          <w:spacing w:val="15"/>
          <w:sz w:val="18"/>
        </w:rPr>
        <w:t>service</w:t>
      </w:r>
      <w:r>
        <w:rPr>
          <w:color w:val="041F33"/>
          <w:spacing w:val="18"/>
          <w:sz w:val="18"/>
        </w:rPr>
        <w:t xml:space="preserve"> </w:t>
      </w:r>
      <w:r>
        <w:rPr>
          <w:color w:val="041F33"/>
          <w:spacing w:val="10"/>
          <w:sz w:val="18"/>
        </w:rPr>
        <w:t>in</w:t>
      </w:r>
      <w:r>
        <w:rPr>
          <w:color w:val="041F33"/>
          <w:spacing w:val="32"/>
          <w:sz w:val="18"/>
        </w:rPr>
        <w:t xml:space="preserve"> </w:t>
      </w:r>
      <w:r>
        <w:rPr>
          <w:color w:val="041F33"/>
          <w:spacing w:val="12"/>
          <w:sz w:val="18"/>
        </w:rPr>
        <w:t>the</w:t>
      </w:r>
      <w:r>
        <w:rPr>
          <w:color w:val="041F33"/>
          <w:spacing w:val="43"/>
          <w:sz w:val="18"/>
        </w:rPr>
        <w:t xml:space="preserve"> </w:t>
      </w:r>
      <w:r>
        <w:rPr>
          <w:color w:val="041F33"/>
          <w:sz w:val="18"/>
        </w:rPr>
        <w:t>U</w:t>
      </w:r>
      <w:r>
        <w:rPr>
          <w:color w:val="041F33"/>
          <w:spacing w:val="-27"/>
          <w:sz w:val="18"/>
        </w:rPr>
        <w:t xml:space="preserve"> </w:t>
      </w:r>
      <w:r>
        <w:rPr>
          <w:color w:val="041F33"/>
          <w:sz w:val="18"/>
        </w:rPr>
        <w:t>nit</w:t>
      </w:r>
      <w:r>
        <w:rPr>
          <w:color w:val="041F33"/>
          <w:spacing w:val="-27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27"/>
          <w:sz w:val="18"/>
        </w:rPr>
        <w:t xml:space="preserve"> </w:t>
      </w:r>
      <w:r>
        <w:rPr>
          <w:color w:val="041F33"/>
          <w:sz w:val="18"/>
        </w:rPr>
        <w:t>d</w:t>
      </w:r>
      <w:r>
        <w:rPr>
          <w:color w:val="041F33"/>
          <w:spacing w:val="32"/>
          <w:sz w:val="18"/>
        </w:rPr>
        <w:t xml:space="preserve"> </w:t>
      </w:r>
      <w:r>
        <w:rPr>
          <w:color w:val="041F33"/>
          <w:spacing w:val="11"/>
          <w:sz w:val="18"/>
        </w:rPr>
        <w:t>Ki</w:t>
      </w:r>
      <w:r>
        <w:rPr>
          <w:color w:val="041F33"/>
          <w:spacing w:val="-26"/>
          <w:sz w:val="18"/>
        </w:rPr>
        <w:t xml:space="preserve"> </w:t>
      </w:r>
      <w:r>
        <w:rPr>
          <w:color w:val="041F33"/>
          <w:sz w:val="18"/>
        </w:rPr>
        <w:t>n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g</w:t>
      </w:r>
      <w:r>
        <w:rPr>
          <w:color w:val="041F33"/>
          <w:spacing w:val="-28"/>
          <w:sz w:val="18"/>
        </w:rPr>
        <w:t xml:space="preserve"> </w:t>
      </w:r>
      <w:r>
        <w:rPr>
          <w:color w:val="041F33"/>
          <w:sz w:val="18"/>
        </w:rPr>
        <w:t>d</w:t>
      </w:r>
      <w:r>
        <w:rPr>
          <w:color w:val="041F33"/>
          <w:spacing w:val="-28"/>
          <w:sz w:val="18"/>
        </w:rPr>
        <w:t xml:space="preserve"> </w:t>
      </w:r>
      <w:r>
        <w:rPr>
          <w:color w:val="041F33"/>
          <w:sz w:val="18"/>
        </w:rPr>
        <w:t>o</w:t>
      </w:r>
      <w:r>
        <w:rPr>
          <w:color w:val="041F33"/>
          <w:spacing w:val="-27"/>
          <w:sz w:val="18"/>
        </w:rPr>
        <w:t xml:space="preserve"> </w:t>
      </w:r>
      <w:r>
        <w:rPr>
          <w:color w:val="041F33"/>
          <w:sz w:val="18"/>
        </w:rPr>
        <w:t>m.</w:t>
      </w:r>
      <w:r>
        <w:rPr>
          <w:color w:val="041F33"/>
          <w:spacing w:val="32"/>
          <w:sz w:val="18"/>
        </w:rPr>
        <w:t xml:space="preserve"> </w:t>
      </w:r>
      <w:r>
        <w:rPr>
          <w:color w:val="041F33"/>
          <w:spacing w:val="12"/>
          <w:sz w:val="18"/>
        </w:rPr>
        <w:t>Our</w:t>
      </w:r>
      <w:r>
        <w:rPr>
          <w:color w:val="041F33"/>
          <w:spacing w:val="39"/>
          <w:sz w:val="18"/>
        </w:rPr>
        <w:t xml:space="preserve"> </w:t>
      </w:r>
      <w:r>
        <w:rPr>
          <w:color w:val="041F33"/>
          <w:sz w:val="18"/>
        </w:rPr>
        <w:t>mis</w:t>
      </w:r>
      <w:r>
        <w:rPr>
          <w:color w:val="041F33"/>
          <w:spacing w:val="14"/>
          <w:sz w:val="18"/>
        </w:rPr>
        <w:t>sion</w:t>
      </w:r>
      <w:r>
        <w:rPr>
          <w:color w:val="041F33"/>
          <w:spacing w:val="15"/>
          <w:sz w:val="18"/>
        </w:rPr>
        <w:t xml:space="preserve"> </w:t>
      </w:r>
      <w:r>
        <w:rPr>
          <w:color w:val="041F33"/>
          <w:sz w:val="18"/>
        </w:rPr>
        <w:t>is</w:t>
      </w:r>
      <w:r>
        <w:rPr>
          <w:color w:val="041F33"/>
          <w:spacing w:val="20"/>
          <w:sz w:val="18"/>
        </w:rPr>
        <w:t xml:space="preserve"> </w:t>
      </w:r>
      <w:r>
        <w:rPr>
          <w:color w:val="041F33"/>
          <w:spacing w:val="10"/>
          <w:sz w:val="18"/>
        </w:rPr>
        <w:t>to</w:t>
      </w:r>
      <w:r>
        <w:rPr>
          <w:color w:val="041F33"/>
          <w:spacing w:val="33"/>
          <w:sz w:val="18"/>
        </w:rPr>
        <w:t xml:space="preserve"> </w:t>
      </w:r>
      <w:r>
        <w:rPr>
          <w:color w:val="041F33"/>
          <w:sz w:val="18"/>
        </w:rPr>
        <w:t>p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r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z w:val="18"/>
        </w:rPr>
        <w:t>o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z w:val="18"/>
        </w:rPr>
        <w:t>m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o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z w:val="18"/>
        </w:rPr>
        <w:t>t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32"/>
          <w:sz w:val="18"/>
        </w:rPr>
        <w:t xml:space="preserve"> </w:t>
      </w:r>
      <w:r>
        <w:rPr>
          <w:color w:val="041F33"/>
          <w:spacing w:val="12"/>
          <w:sz w:val="18"/>
        </w:rPr>
        <w:t>the</w:t>
      </w:r>
      <w:r>
        <w:rPr>
          <w:color w:val="041F33"/>
          <w:spacing w:val="41"/>
          <w:sz w:val="18"/>
        </w:rPr>
        <w:t xml:space="preserve"> </w:t>
      </w:r>
      <w:r>
        <w:rPr>
          <w:color w:val="041F33"/>
          <w:sz w:val="18"/>
        </w:rPr>
        <w:t>h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l</w:t>
      </w:r>
      <w:r>
        <w:rPr>
          <w:color w:val="041F33"/>
          <w:spacing w:val="-29"/>
          <w:sz w:val="18"/>
        </w:rPr>
        <w:t xml:space="preserve"> </w:t>
      </w:r>
      <w:proofErr w:type="spellStart"/>
      <w:r>
        <w:rPr>
          <w:color w:val="041F33"/>
          <w:spacing w:val="10"/>
          <w:sz w:val="18"/>
        </w:rPr>
        <w:t>th</w:t>
      </w:r>
      <w:proofErr w:type="spellEnd"/>
      <w:r>
        <w:rPr>
          <w:color w:val="041F33"/>
          <w:spacing w:val="25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n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d</w:t>
      </w:r>
      <w:r>
        <w:rPr>
          <w:color w:val="041F33"/>
          <w:spacing w:val="41"/>
          <w:sz w:val="18"/>
        </w:rPr>
        <w:t xml:space="preserve"> </w:t>
      </w:r>
      <w:r>
        <w:rPr>
          <w:color w:val="041F33"/>
          <w:sz w:val="18"/>
        </w:rPr>
        <w:t>happ</w:t>
      </w:r>
      <w:r>
        <w:rPr>
          <w:color w:val="041F33"/>
          <w:spacing w:val="10"/>
          <w:sz w:val="18"/>
        </w:rPr>
        <w:t>in</w:t>
      </w:r>
      <w:r>
        <w:rPr>
          <w:color w:val="041F33"/>
          <w:spacing w:val="12"/>
          <w:sz w:val="18"/>
        </w:rPr>
        <w:t>ess</w:t>
      </w:r>
      <w:r>
        <w:rPr>
          <w:color w:val="041F33"/>
          <w:spacing w:val="39"/>
          <w:sz w:val="18"/>
        </w:rPr>
        <w:t xml:space="preserve"> </w:t>
      </w:r>
      <w:r>
        <w:rPr>
          <w:color w:val="041F33"/>
          <w:sz w:val="18"/>
        </w:rPr>
        <w:t>of</w:t>
      </w:r>
      <w:r>
        <w:rPr>
          <w:color w:val="041F33"/>
          <w:spacing w:val="14"/>
          <w:sz w:val="18"/>
        </w:rPr>
        <w:t xml:space="preserve"> </w:t>
      </w:r>
      <w:r>
        <w:rPr>
          <w:color w:val="041F33"/>
          <w:spacing w:val="13"/>
          <w:sz w:val="18"/>
        </w:rPr>
        <w:t>all</w:t>
      </w:r>
      <w:r>
        <w:rPr>
          <w:color w:val="041F33"/>
          <w:spacing w:val="-53"/>
          <w:sz w:val="18"/>
        </w:rPr>
        <w:t xml:space="preserve"> </w:t>
      </w:r>
      <w:r>
        <w:rPr>
          <w:color w:val="041F33"/>
          <w:spacing w:val="16"/>
          <w:sz w:val="18"/>
        </w:rPr>
        <w:t xml:space="preserve">individuals, </w:t>
      </w:r>
      <w:r>
        <w:rPr>
          <w:color w:val="041F33"/>
          <w:spacing w:val="17"/>
          <w:sz w:val="18"/>
        </w:rPr>
        <w:t xml:space="preserve">especially </w:t>
      </w:r>
      <w:r>
        <w:rPr>
          <w:color w:val="041F33"/>
          <w:spacing w:val="15"/>
          <w:sz w:val="18"/>
        </w:rPr>
        <w:t xml:space="preserve">those </w:t>
      </w:r>
      <w:r>
        <w:rPr>
          <w:color w:val="041F33"/>
          <w:sz w:val="18"/>
        </w:rPr>
        <w:t>w h o</w:t>
      </w:r>
      <w:r>
        <w:rPr>
          <w:color w:val="041F33"/>
          <w:spacing w:val="1"/>
          <w:sz w:val="18"/>
        </w:rPr>
        <w:t xml:space="preserve"> </w:t>
      </w:r>
      <w:r>
        <w:rPr>
          <w:color w:val="041F33"/>
          <w:spacing w:val="11"/>
          <w:sz w:val="18"/>
        </w:rPr>
        <w:t xml:space="preserve">suffer </w:t>
      </w:r>
      <w:r>
        <w:rPr>
          <w:color w:val="041F33"/>
          <w:sz w:val="18"/>
        </w:rPr>
        <w:t>with</w:t>
      </w:r>
      <w:r w:rsidR="00B539BC">
        <w:rPr>
          <w:color w:val="041F33"/>
          <w:sz w:val="18"/>
        </w:rPr>
        <w:t xml:space="preserve"> </w:t>
      </w:r>
      <w:r>
        <w:rPr>
          <w:color w:val="041F33"/>
          <w:spacing w:val="-54"/>
          <w:sz w:val="18"/>
        </w:rPr>
        <w:t xml:space="preserve"> </w:t>
      </w:r>
      <w:r>
        <w:rPr>
          <w:color w:val="041F33"/>
          <w:sz w:val="18"/>
        </w:rPr>
        <w:t>mental</w:t>
      </w:r>
      <w:r>
        <w:rPr>
          <w:color w:val="041F33"/>
          <w:spacing w:val="33"/>
          <w:sz w:val="18"/>
        </w:rPr>
        <w:t xml:space="preserve"> </w:t>
      </w:r>
      <w:r>
        <w:rPr>
          <w:color w:val="041F33"/>
          <w:sz w:val="18"/>
        </w:rPr>
        <w:t>h</w:t>
      </w:r>
      <w:r>
        <w:rPr>
          <w:color w:val="041F33"/>
          <w:spacing w:val="-33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3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3"/>
          <w:sz w:val="18"/>
        </w:rPr>
        <w:t xml:space="preserve"> </w:t>
      </w:r>
      <w:r>
        <w:rPr>
          <w:color w:val="041F33"/>
          <w:sz w:val="18"/>
        </w:rPr>
        <w:t>l</w:t>
      </w:r>
      <w:r>
        <w:rPr>
          <w:color w:val="041F33"/>
          <w:spacing w:val="-30"/>
          <w:sz w:val="18"/>
        </w:rPr>
        <w:t xml:space="preserve"> </w:t>
      </w:r>
      <w:proofErr w:type="spellStart"/>
      <w:r>
        <w:rPr>
          <w:color w:val="041F33"/>
          <w:spacing w:val="10"/>
          <w:sz w:val="18"/>
        </w:rPr>
        <w:t>th</w:t>
      </w:r>
      <w:proofErr w:type="spellEnd"/>
      <w:r>
        <w:rPr>
          <w:color w:val="041F33"/>
          <w:spacing w:val="31"/>
          <w:sz w:val="18"/>
        </w:rPr>
        <w:t xml:space="preserve"> </w:t>
      </w:r>
      <w:r>
        <w:rPr>
          <w:color w:val="041F33"/>
          <w:spacing w:val="15"/>
          <w:sz w:val="18"/>
        </w:rPr>
        <w:t>concerns.</w:t>
      </w:r>
    </w:p>
    <w:p w14:paraId="151AC952" w14:textId="77777777" w:rsidR="00CA7799" w:rsidRDefault="0014143C">
      <w:pPr>
        <w:pStyle w:val="Heading2"/>
        <w:spacing w:before="188"/>
        <w:jc w:val="both"/>
        <w:rPr>
          <w:rFonts w:ascii="Verdana"/>
        </w:rPr>
      </w:pPr>
      <w:r>
        <w:br w:type="column"/>
      </w:r>
      <w:r>
        <w:rPr>
          <w:rFonts w:ascii="Verdana"/>
          <w:color w:val="034E7A"/>
        </w:rPr>
        <w:t>WHY</w:t>
      </w:r>
      <w:r>
        <w:rPr>
          <w:rFonts w:ascii="Verdana"/>
          <w:color w:val="034E7A"/>
          <w:spacing w:val="-24"/>
        </w:rPr>
        <w:t xml:space="preserve"> </w:t>
      </w:r>
      <w:r>
        <w:rPr>
          <w:rFonts w:ascii="Verdana"/>
          <w:color w:val="034E7A"/>
        </w:rPr>
        <w:t>IT</w:t>
      </w:r>
      <w:r>
        <w:rPr>
          <w:rFonts w:ascii="Verdana"/>
          <w:color w:val="034E7A"/>
          <w:spacing w:val="-2"/>
        </w:rPr>
        <w:t xml:space="preserve"> </w:t>
      </w:r>
      <w:r>
        <w:rPr>
          <w:rFonts w:ascii="Verdana"/>
          <w:color w:val="034E7A"/>
        </w:rPr>
        <w:t>MATTERS</w:t>
      </w:r>
    </w:p>
    <w:p w14:paraId="3FAA0483" w14:textId="7CE0CDDA" w:rsidR="00CA7799" w:rsidRDefault="0014143C" w:rsidP="00B539BC">
      <w:pPr>
        <w:spacing w:before="81" w:line="217" w:lineRule="exact"/>
        <w:ind w:left="118"/>
        <w:jc w:val="both"/>
        <w:rPr>
          <w:sz w:val="18"/>
        </w:rPr>
      </w:pPr>
      <w:r>
        <w:rPr>
          <w:color w:val="041F33"/>
          <w:sz w:val="18"/>
        </w:rPr>
        <w:t>The</w:t>
      </w:r>
      <w:r>
        <w:rPr>
          <w:color w:val="041F33"/>
          <w:spacing w:val="37"/>
          <w:sz w:val="18"/>
        </w:rPr>
        <w:t xml:space="preserve"> </w:t>
      </w:r>
      <w:r>
        <w:rPr>
          <w:color w:val="041F33"/>
          <w:sz w:val="18"/>
        </w:rPr>
        <w:t>orga</w:t>
      </w:r>
      <w:r>
        <w:rPr>
          <w:color w:val="041F33"/>
          <w:spacing w:val="14"/>
          <w:sz w:val="18"/>
        </w:rPr>
        <w:t>niza</w:t>
      </w:r>
      <w:r>
        <w:rPr>
          <w:color w:val="041F33"/>
          <w:sz w:val="18"/>
        </w:rPr>
        <w:t>t</w:t>
      </w:r>
      <w:r>
        <w:rPr>
          <w:color w:val="041F33"/>
          <w:spacing w:val="12"/>
          <w:sz w:val="18"/>
        </w:rPr>
        <w:t>ion</w:t>
      </w:r>
      <w:r>
        <w:rPr>
          <w:color w:val="041F33"/>
          <w:spacing w:val="28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m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p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h</w:t>
      </w:r>
      <w:r>
        <w:rPr>
          <w:color w:val="041F33"/>
          <w:spacing w:val="-33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sized</w:t>
      </w:r>
      <w:r>
        <w:rPr>
          <w:color w:val="041F33"/>
          <w:spacing w:val="38"/>
          <w:sz w:val="18"/>
        </w:rPr>
        <w:t xml:space="preserve"> </w:t>
      </w:r>
      <w:r>
        <w:rPr>
          <w:color w:val="041F33"/>
          <w:spacing w:val="12"/>
          <w:sz w:val="18"/>
        </w:rPr>
        <w:t>the</w:t>
      </w:r>
      <w:r>
        <w:rPr>
          <w:color w:val="041F33"/>
          <w:spacing w:val="42"/>
          <w:sz w:val="18"/>
        </w:rPr>
        <w:t xml:space="preserve"> </w:t>
      </w:r>
      <w:r>
        <w:rPr>
          <w:color w:val="041F33"/>
          <w:sz w:val="18"/>
        </w:rPr>
        <w:t>need</w:t>
      </w:r>
      <w:r>
        <w:rPr>
          <w:color w:val="041F33"/>
          <w:spacing w:val="32"/>
          <w:sz w:val="18"/>
        </w:rPr>
        <w:t xml:space="preserve"> </w:t>
      </w:r>
      <w:r>
        <w:rPr>
          <w:color w:val="041F33"/>
          <w:spacing w:val="9"/>
          <w:sz w:val="18"/>
        </w:rPr>
        <w:t>for</w:t>
      </w:r>
    </w:p>
    <w:p w14:paraId="787BF87E" w14:textId="1B5DF40C" w:rsidR="00CA7799" w:rsidRDefault="0014143C" w:rsidP="00B539BC">
      <w:pPr>
        <w:spacing w:line="264" w:lineRule="auto"/>
        <w:ind w:left="115" w:right="720"/>
        <w:jc w:val="both"/>
        <w:rPr>
          <w:sz w:val="18"/>
        </w:rPr>
      </w:pPr>
      <w:r>
        <w:rPr>
          <w:color w:val="041F33"/>
          <w:sz w:val="18"/>
        </w:rPr>
        <w:t>"</w:t>
      </w:r>
      <w:r>
        <w:rPr>
          <w:color w:val="041F33"/>
          <w:spacing w:val="-33"/>
          <w:sz w:val="18"/>
        </w:rPr>
        <w:t xml:space="preserve"> </w:t>
      </w:r>
      <w:r>
        <w:rPr>
          <w:color w:val="041F33"/>
          <w:sz w:val="18"/>
        </w:rPr>
        <w:t>econ</w:t>
      </w:r>
      <w:r>
        <w:rPr>
          <w:color w:val="041F33"/>
          <w:spacing w:val="16"/>
          <w:sz w:val="18"/>
        </w:rPr>
        <w:t>omica</w:t>
      </w:r>
      <w:r>
        <w:rPr>
          <w:color w:val="041F33"/>
          <w:sz w:val="18"/>
        </w:rPr>
        <w:t>l</w:t>
      </w:r>
      <w:r>
        <w:rPr>
          <w:color w:val="041F33"/>
          <w:spacing w:val="33"/>
          <w:sz w:val="18"/>
        </w:rPr>
        <w:t xml:space="preserve"> </w:t>
      </w:r>
      <w:r>
        <w:rPr>
          <w:color w:val="041F33"/>
          <w:spacing w:val="16"/>
          <w:sz w:val="18"/>
        </w:rPr>
        <w:t>tools</w:t>
      </w:r>
      <w:r>
        <w:rPr>
          <w:color w:val="041F33"/>
          <w:spacing w:val="30"/>
          <w:sz w:val="18"/>
        </w:rPr>
        <w:t xml:space="preserve"> </w:t>
      </w:r>
      <w:r>
        <w:rPr>
          <w:color w:val="041F33"/>
          <w:spacing w:val="9"/>
          <w:sz w:val="18"/>
        </w:rPr>
        <w:t>for</w:t>
      </w:r>
      <w:r>
        <w:rPr>
          <w:color w:val="041F33"/>
          <w:spacing w:val="35"/>
          <w:sz w:val="18"/>
        </w:rPr>
        <w:t xml:space="preserve"> </w:t>
      </w:r>
      <w:r>
        <w:rPr>
          <w:color w:val="041F33"/>
          <w:sz w:val="18"/>
        </w:rPr>
        <w:t>h</w:t>
      </w:r>
      <w:r>
        <w:rPr>
          <w:color w:val="041F33"/>
          <w:spacing w:val="-33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l</w:t>
      </w:r>
      <w:r>
        <w:rPr>
          <w:color w:val="041F33"/>
          <w:spacing w:val="-30"/>
          <w:sz w:val="18"/>
        </w:rPr>
        <w:t xml:space="preserve"> </w:t>
      </w:r>
      <w:proofErr w:type="spellStart"/>
      <w:r>
        <w:rPr>
          <w:color w:val="041F33"/>
          <w:spacing w:val="10"/>
          <w:sz w:val="18"/>
        </w:rPr>
        <w:t>th</w:t>
      </w:r>
      <w:proofErr w:type="spellEnd"/>
      <w:r>
        <w:rPr>
          <w:color w:val="041F33"/>
          <w:spacing w:val="34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n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d</w:t>
      </w:r>
      <w:r>
        <w:rPr>
          <w:color w:val="041F33"/>
          <w:spacing w:val="47"/>
          <w:sz w:val="18"/>
        </w:rPr>
        <w:t xml:space="preserve"> </w:t>
      </w:r>
      <w:r>
        <w:rPr>
          <w:color w:val="041F33"/>
          <w:sz w:val="18"/>
        </w:rPr>
        <w:t>wellbeing</w:t>
      </w:r>
      <w:r>
        <w:rPr>
          <w:color w:val="041F33"/>
          <w:spacing w:val="39"/>
          <w:sz w:val="18"/>
        </w:rPr>
        <w:t xml:space="preserve"> </w:t>
      </w:r>
      <w:r>
        <w:rPr>
          <w:color w:val="041F33"/>
          <w:sz w:val="18"/>
        </w:rPr>
        <w:t>while</w:t>
      </w:r>
      <w:r>
        <w:rPr>
          <w:color w:val="041F33"/>
          <w:spacing w:val="-54"/>
          <w:sz w:val="18"/>
        </w:rPr>
        <w:t xml:space="preserve"> </w:t>
      </w:r>
      <w:r>
        <w:rPr>
          <w:color w:val="041F33"/>
          <w:sz w:val="18"/>
        </w:rPr>
        <w:t>limit</w:t>
      </w:r>
      <w:r>
        <w:rPr>
          <w:color w:val="041F33"/>
          <w:spacing w:val="10"/>
          <w:sz w:val="18"/>
        </w:rPr>
        <w:t>in</w:t>
      </w:r>
      <w:r>
        <w:rPr>
          <w:color w:val="041F33"/>
          <w:sz w:val="18"/>
        </w:rPr>
        <w:t>g</w:t>
      </w:r>
      <w:r>
        <w:rPr>
          <w:color w:val="041F33"/>
          <w:spacing w:val="27"/>
          <w:sz w:val="18"/>
        </w:rPr>
        <w:t xml:space="preserve"> </w:t>
      </w:r>
      <w:r>
        <w:rPr>
          <w:color w:val="041F33"/>
          <w:spacing w:val="16"/>
          <w:sz w:val="18"/>
        </w:rPr>
        <w:t>physical</w:t>
      </w:r>
      <w:r>
        <w:rPr>
          <w:color w:val="041F33"/>
          <w:spacing w:val="38"/>
          <w:sz w:val="18"/>
        </w:rPr>
        <w:t xml:space="preserve"> </w:t>
      </w:r>
      <w:r>
        <w:rPr>
          <w:color w:val="041F33"/>
          <w:sz w:val="18"/>
        </w:rPr>
        <w:t>inte</w:t>
      </w:r>
      <w:r>
        <w:rPr>
          <w:color w:val="041F33"/>
          <w:spacing w:val="17"/>
          <w:sz w:val="18"/>
        </w:rPr>
        <w:t>raction</w:t>
      </w:r>
      <w:r>
        <w:rPr>
          <w:color w:val="041F33"/>
          <w:spacing w:val="25"/>
          <w:sz w:val="18"/>
        </w:rPr>
        <w:t xml:space="preserve"> </w:t>
      </w:r>
      <w:r>
        <w:rPr>
          <w:color w:val="041F33"/>
          <w:sz w:val="18"/>
        </w:rPr>
        <w:t>between</w:t>
      </w:r>
      <w:r>
        <w:rPr>
          <w:color w:val="041F33"/>
          <w:spacing w:val="40"/>
          <w:sz w:val="18"/>
        </w:rPr>
        <w:t xml:space="preserve"> </w:t>
      </w:r>
      <w:r>
        <w:rPr>
          <w:color w:val="041F33"/>
          <w:sz w:val="18"/>
        </w:rPr>
        <w:t>pati</w:t>
      </w:r>
      <w:r>
        <w:rPr>
          <w:color w:val="041F33"/>
          <w:spacing w:val="12"/>
          <w:sz w:val="18"/>
        </w:rPr>
        <w:t>ent</w:t>
      </w:r>
      <w:r>
        <w:rPr>
          <w:color w:val="041F33"/>
          <w:spacing w:val="34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n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d</w:t>
      </w:r>
      <w:r>
        <w:rPr>
          <w:color w:val="041F33"/>
          <w:spacing w:val="-54"/>
          <w:sz w:val="18"/>
        </w:rPr>
        <w:t xml:space="preserve"> </w:t>
      </w:r>
      <w:r>
        <w:rPr>
          <w:color w:val="041F33"/>
          <w:sz w:val="18"/>
        </w:rPr>
        <w:t>physic</w:t>
      </w:r>
      <w:r>
        <w:rPr>
          <w:color w:val="041F33"/>
          <w:spacing w:val="13"/>
          <w:sz w:val="18"/>
        </w:rPr>
        <w:t>ian</w:t>
      </w:r>
      <w:r>
        <w:rPr>
          <w:color w:val="041F33"/>
          <w:spacing w:val="25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n</w:t>
      </w:r>
      <w:r>
        <w:rPr>
          <w:color w:val="041F33"/>
          <w:spacing w:val="-33"/>
          <w:sz w:val="18"/>
        </w:rPr>
        <w:t xml:space="preserve"> </w:t>
      </w:r>
      <w:r>
        <w:rPr>
          <w:color w:val="041F33"/>
          <w:sz w:val="18"/>
        </w:rPr>
        <w:t>d</w:t>
      </w:r>
      <w:r>
        <w:rPr>
          <w:color w:val="041F33"/>
          <w:spacing w:val="41"/>
          <w:sz w:val="18"/>
        </w:rPr>
        <w:t xml:space="preserve"> </w:t>
      </w:r>
      <w:r>
        <w:rPr>
          <w:color w:val="041F33"/>
          <w:spacing w:val="17"/>
          <w:sz w:val="18"/>
        </w:rPr>
        <w:t>leveraging</w:t>
      </w:r>
      <w:r>
        <w:rPr>
          <w:color w:val="041F33"/>
          <w:spacing w:val="28"/>
          <w:sz w:val="18"/>
        </w:rPr>
        <w:t xml:space="preserve"> </w:t>
      </w:r>
      <w:r>
        <w:rPr>
          <w:color w:val="041F33"/>
          <w:sz w:val="18"/>
        </w:rPr>
        <w:t>t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c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z w:val="18"/>
        </w:rPr>
        <w:t>h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no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pacing w:val="15"/>
          <w:sz w:val="18"/>
        </w:rPr>
        <w:t>logy</w:t>
      </w:r>
      <w:r>
        <w:rPr>
          <w:color w:val="041F33"/>
          <w:spacing w:val="24"/>
          <w:sz w:val="18"/>
        </w:rPr>
        <w:t xml:space="preserve"> </w:t>
      </w:r>
      <w:r>
        <w:rPr>
          <w:color w:val="041F33"/>
          <w:spacing w:val="10"/>
          <w:sz w:val="18"/>
        </w:rPr>
        <w:t>in</w:t>
      </w:r>
      <w:r>
        <w:rPr>
          <w:color w:val="041F33"/>
          <w:spacing w:val="29"/>
          <w:sz w:val="18"/>
        </w:rPr>
        <w:t xml:space="preserve"> </w:t>
      </w:r>
      <w:r>
        <w:rPr>
          <w:color w:val="041F33"/>
          <w:sz w:val="18"/>
        </w:rPr>
        <w:t>r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m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o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z w:val="18"/>
        </w:rPr>
        <w:t>t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e</w:t>
      </w:r>
    </w:p>
    <w:p w14:paraId="46F8F0FC" w14:textId="087C2F31" w:rsidR="00CA7799" w:rsidRDefault="0014143C" w:rsidP="00B539BC">
      <w:pPr>
        <w:spacing w:before="21" w:line="217" w:lineRule="exact"/>
        <w:ind w:left="118"/>
        <w:jc w:val="both"/>
        <w:rPr>
          <w:sz w:val="18"/>
        </w:rPr>
      </w:pPr>
      <w:r>
        <w:rPr>
          <w:color w:val="041F33"/>
          <w:spacing w:val="17"/>
          <w:sz w:val="18"/>
        </w:rPr>
        <w:t>locations"</w:t>
      </w:r>
      <w:r>
        <w:rPr>
          <w:color w:val="041F33"/>
          <w:spacing w:val="22"/>
          <w:sz w:val="18"/>
        </w:rPr>
        <w:t xml:space="preserve"> </w:t>
      </w:r>
      <w:r>
        <w:rPr>
          <w:color w:val="041F33"/>
          <w:spacing w:val="10"/>
          <w:sz w:val="18"/>
        </w:rPr>
        <w:t>in</w:t>
      </w:r>
      <w:r>
        <w:rPr>
          <w:color w:val="041F33"/>
          <w:spacing w:val="31"/>
          <w:sz w:val="18"/>
        </w:rPr>
        <w:t xml:space="preserve"> </w:t>
      </w:r>
      <w:r>
        <w:rPr>
          <w:color w:val="041F33"/>
          <w:spacing w:val="9"/>
          <w:sz w:val="18"/>
        </w:rPr>
        <w:t>an</w:t>
      </w:r>
      <w:r>
        <w:rPr>
          <w:color w:val="041F33"/>
          <w:spacing w:val="32"/>
          <w:sz w:val="18"/>
        </w:rPr>
        <w:t xml:space="preserve"> </w:t>
      </w:r>
      <w:r>
        <w:rPr>
          <w:color w:val="041F33"/>
          <w:spacing w:val="15"/>
          <w:sz w:val="18"/>
        </w:rPr>
        <w:t>effort</w:t>
      </w:r>
      <w:r>
        <w:rPr>
          <w:color w:val="041F33"/>
          <w:spacing w:val="19"/>
          <w:sz w:val="18"/>
        </w:rPr>
        <w:t xml:space="preserve"> </w:t>
      </w:r>
      <w:r>
        <w:rPr>
          <w:color w:val="041F33"/>
          <w:spacing w:val="10"/>
          <w:sz w:val="18"/>
        </w:rPr>
        <w:t>to</w:t>
      </w:r>
      <w:r>
        <w:rPr>
          <w:color w:val="041F33"/>
          <w:spacing w:val="29"/>
          <w:sz w:val="18"/>
        </w:rPr>
        <w:t xml:space="preserve"> </w:t>
      </w:r>
      <w:r>
        <w:rPr>
          <w:color w:val="041F33"/>
          <w:sz w:val="18"/>
        </w:rPr>
        <w:t>redu</w:t>
      </w:r>
      <w:r>
        <w:rPr>
          <w:color w:val="041F33"/>
          <w:spacing w:val="10"/>
          <w:sz w:val="18"/>
        </w:rPr>
        <w:t>ce</w:t>
      </w:r>
      <w:r>
        <w:rPr>
          <w:color w:val="041F33"/>
          <w:spacing w:val="28"/>
          <w:sz w:val="18"/>
        </w:rPr>
        <w:t xml:space="preserve"> </w:t>
      </w:r>
      <w:r>
        <w:rPr>
          <w:color w:val="041F33"/>
          <w:sz w:val="18"/>
        </w:rPr>
        <w:t>tran</w:t>
      </w:r>
      <w:r>
        <w:rPr>
          <w:color w:val="041F33"/>
          <w:spacing w:val="16"/>
          <w:sz w:val="18"/>
        </w:rPr>
        <w:t>s</w:t>
      </w:r>
      <w:r w:rsidR="00B539BC">
        <w:rPr>
          <w:color w:val="041F33"/>
          <w:spacing w:val="16"/>
          <w:sz w:val="18"/>
        </w:rPr>
        <w:t>p</w:t>
      </w:r>
      <w:r>
        <w:rPr>
          <w:color w:val="041F33"/>
          <w:spacing w:val="16"/>
          <w:sz w:val="18"/>
        </w:rPr>
        <w:t>orta</w:t>
      </w:r>
      <w:r>
        <w:rPr>
          <w:color w:val="041F33"/>
          <w:sz w:val="18"/>
        </w:rPr>
        <w:t>t</w:t>
      </w:r>
      <w:r>
        <w:rPr>
          <w:color w:val="041F33"/>
          <w:spacing w:val="13"/>
          <w:sz w:val="18"/>
        </w:rPr>
        <w:t>i</w:t>
      </w:r>
      <w:r w:rsidR="00051DC2">
        <w:rPr>
          <w:color w:val="041F33"/>
          <w:spacing w:val="13"/>
          <w:sz w:val="18"/>
        </w:rPr>
        <w:t>o</w:t>
      </w:r>
      <w:r>
        <w:rPr>
          <w:color w:val="041F33"/>
          <w:spacing w:val="13"/>
          <w:sz w:val="18"/>
        </w:rPr>
        <w:t>n</w:t>
      </w:r>
    </w:p>
    <w:p w14:paraId="5741CD16" w14:textId="77777777" w:rsidR="00CA7799" w:rsidRDefault="0014143C" w:rsidP="00B539BC">
      <w:pPr>
        <w:spacing w:line="217" w:lineRule="exact"/>
        <w:ind w:left="118"/>
        <w:jc w:val="both"/>
        <w:rPr>
          <w:sz w:val="18"/>
        </w:rPr>
      </w:pPr>
      <w:r>
        <w:rPr>
          <w:color w:val="041F33"/>
          <w:spacing w:val="15"/>
          <w:sz w:val="18"/>
        </w:rPr>
        <w:t>expenses</w:t>
      </w:r>
      <w:r>
        <w:rPr>
          <w:color w:val="041F33"/>
          <w:spacing w:val="43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0"/>
          <w:sz w:val="18"/>
        </w:rPr>
        <w:t xml:space="preserve"> </w:t>
      </w:r>
      <w:proofErr w:type="spellStart"/>
      <w:r>
        <w:rPr>
          <w:color w:val="041F33"/>
          <w:spacing w:val="11"/>
          <w:sz w:val="18"/>
        </w:rPr>
        <w:t>nd</w:t>
      </w:r>
      <w:proofErr w:type="spellEnd"/>
      <w:r>
        <w:rPr>
          <w:color w:val="041F33"/>
          <w:spacing w:val="43"/>
          <w:sz w:val="18"/>
        </w:rPr>
        <w:t xml:space="preserve"> </w:t>
      </w:r>
      <w:r>
        <w:rPr>
          <w:color w:val="041F33"/>
          <w:spacing w:val="17"/>
          <w:sz w:val="18"/>
        </w:rPr>
        <w:t>facilitate</w:t>
      </w:r>
      <w:r>
        <w:rPr>
          <w:color w:val="041F33"/>
          <w:spacing w:val="27"/>
          <w:sz w:val="18"/>
        </w:rPr>
        <w:t xml:space="preserve"> </w:t>
      </w:r>
      <w:r>
        <w:rPr>
          <w:color w:val="041F33"/>
          <w:spacing w:val="12"/>
          <w:sz w:val="18"/>
        </w:rPr>
        <w:t>access.</w:t>
      </w:r>
      <w:r>
        <w:rPr>
          <w:color w:val="041F33"/>
          <w:spacing w:val="35"/>
          <w:sz w:val="18"/>
        </w:rPr>
        <w:t xml:space="preserve"> </w:t>
      </w:r>
      <w:r>
        <w:rPr>
          <w:color w:val="041F33"/>
          <w:spacing w:val="10"/>
          <w:sz w:val="18"/>
        </w:rPr>
        <w:t>This</w:t>
      </w:r>
      <w:r>
        <w:rPr>
          <w:color w:val="041F33"/>
          <w:spacing w:val="32"/>
          <w:sz w:val="18"/>
        </w:rPr>
        <w:t xml:space="preserve"> </w:t>
      </w:r>
      <w:r>
        <w:rPr>
          <w:color w:val="041F33"/>
          <w:spacing w:val="17"/>
          <w:sz w:val="18"/>
        </w:rPr>
        <w:t>initiative</w:t>
      </w:r>
      <w:r>
        <w:rPr>
          <w:color w:val="041F33"/>
          <w:spacing w:val="33"/>
          <w:sz w:val="18"/>
        </w:rPr>
        <w:t xml:space="preserve"> </w:t>
      </w:r>
      <w:r>
        <w:rPr>
          <w:color w:val="041F33"/>
          <w:spacing w:val="12"/>
          <w:sz w:val="18"/>
        </w:rPr>
        <w:t>was</w:t>
      </w:r>
    </w:p>
    <w:p w14:paraId="1265A128" w14:textId="481E41EB" w:rsidR="00CA7799" w:rsidRDefault="0014143C" w:rsidP="00B539BC">
      <w:pPr>
        <w:spacing w:before="24"/>
        <w:ind w:left="118"/>
        <w:jc w:val="both"/>
        <w:rPr>
          <w:sz w:val="18"/>
        </w:rPr>
      </w:pPr>
      <w:r>
        <w:rPr>
          <w:color w:val="041F33"/>
          <w:sz w:val="18"/>
        </w:rPr>
        <w:t>init</w:t>
      </w:r>
      <w:r>
        <w:rPr>
          <w:color w:val="041F33"/>
          <w:spacing w:val="10"/>
          <w:sz w:val="18"/>
        </w:rPr>
        <w:t>ia</w:t>
      </w:r>
      <w:r>
        <w:rPr>
          <w:color w:val="041F33"/>
          <w:spacing w:val="13"/>
          <w:sz w:val="18"/>
        </w:rPr>
        <w:t>ted</w:t>
      </w:r>
      <w:r>
        <w:rPr>
          <w:color w:val="041F33"/>
          <w:spacing w:val="30"/>
          <w:sz w:val="18"/>
        </w:rPr>
        <w:t xml:space="preserve"> </w:t>
      </w:r>
      <w:r>
        <w:rPr>
          <w:color w:val="041F33"/>
          <w:spacing w:val="9"/>
          <w:sz w:val="18"/>
        </w:rPr>
        <w:t>by</w:t>
      </w:r>
      <w:r>
        <w:rPr>
          <w:color w:val="041F33"/>
          <w:spacing w:val="33"/>
          <w:sz w:val="18"/>
        </w:rPr>
        <w:t xml:space="preserve"> </w:t>
      </w:r>
      <w:r>
        <w:rPr>
          <w:color w:val="041F33"/>
          <w:spacing w:val="12"/>
          <w:sz w:val="18"/>
        </w:rPr>
        <w:t>the</w:t>
      </w:r>
      <w:r>
        <w:rPr>
          <w:color w:val="041F33"/>
          <w:spacing w:val="45"/>
          <w:sz w:val="18"/>
        </w:rPr>
        <w:t xml:space="preserve"> </w:t>
      </w:r>
      <w:r>
        <w:rPr>
          <w:color w:val="041F33"/>
          <w:spacing w:val="17"/>
          <w:sz w:val="18"/>
        </w:rPr>
        <w:t>director</w:t>
      </w:r>
      <w:r>
        <w:rPr>
          <w:color w:val="041F33"/>
          <w:spacing w:val="36"/>
          <w:sz w:val="18"/>
        </w:rPr>
        <w:t xml:space="preserve"> </w:t>
      </w:r>
      <w:r>
        <w:rPr>
          <w:color w:val="041F33"/>
          <w:sz w:val="18"/>
        </w:rPr>
        <w:t>of</w:t>
      </w:r>
      <w:r>
        <w:rPr>
          <w:color w:val="041F33"/>
          <w:spacing w:val="34"/>
          <w:sz w:val="18"/>
        </w:rPr>
        <w:t xml:space="preserve"> </w:t>
      </w:r>
      <w:r>
        <w:rPr>
          <w:color w:val="041F33"/>
          <w:spacing w:val="12"/>
          <w:sz w:val="18"/>
        </w:rPr>
        <w:t>the</w:t>
      </w:r>
      <w:r>
        <w:rPr>
          <w:color w:val="041F33"/>
          <w:spacing w:val="39"/>
          <w:sz w:val="18"/>
        </w:rPr>
        <w:t xml:space="preserve"> </w:t>
      </w:r>
      <w:r>
        <w:rPr>
          <w:color w:val="041F33"/>
          <w:sz w:val="18"/>
        </w:rPr>
        <w:t>STU</w:t>
      </w:r>
      <w:r>
        <w:rPr>
          <w:color w:val="041F33"/>
          <w:spacing w:val="33"/>
          <w:sz w:val="18"/>
        </w:rPr>
        <w:t xml:space="preserve"> </w:t>
      </w:r>
      <w:r>
        <w:rPr>
          <w:color w:val="041F33"/>
          <w:spacing w:val="10"/>
          <w:sz w:val="18"/>
        </w:rPr>
        <w:t>in</w:t>
      </w:r>
      <w:r>
        <w:rPr>
          <w:color w:val="041F33"/>
          <w:spacing w:val="38"/>
          <w:sz w:val="18"/>
        </w:rPr>
        <w:t xml:space="preserve"> </w:t>
      </w:r>
      <w:r>
        <w:rPr>
          <w:color w:val="041F33"/>
          <w:spacing w:val="15"/>
          <w:sz w:val="18"/>
        </w:rPr>
        <w:t>order</w:t>
      </w:r>
      <w:r>
        <w:rPr>
          <w:color w:val="041F33"/>
          <w:spacing w:val="34"/>
          <w:sz w:val="18"/>
        </w:rPr>
        <w:t xml:space="preserve"> </w:t>
      </w:r>
      <w:r>
        <w:rPr>
          <w:color w:val="041F33"/>
          <w:spacing w:val="10"/>
          <w:sz w:val="18"/>
        </w:rPr>
        <w:t>to</w:t>
      </w:r>
      <w:r>
        <w:rPr>
          <w:color w:val="041F33"/>
          <w:spacing w:val="-36"/>
          <w:sz w:val="18"/>
        </w:rPr>
        <w:t xml:space="preserve"> </w:t>
      </w:r>
    </w:p>
    <w:p w14:paraId="5FE43F0A" w14:textId="1C4C6794" w:rsidR="00CA7799" w:rsidRDefault="0014143C" w:rsidP="00B539BC">
      <w:pPr>
        <w:spacing w:before="22" w:line="264" w:lineRule="auto"/>
        <w:ind w:left="118" w:right="780"/>
        <w:jc w:val="both"/>
        <w:rPr>
          <w:sz w:val="18"/>
        </w:rPr>
      </w:pPr>
      <w:r>
        <w:rPr>
          <w:color w:val="041F33"/>
          <w:spacing w:val="16"/>
          <w:sz w:val="18"/>
        </w:rPr>
        <w:t>provide</w:t>
      </w:r>
      <w:r>
        <w:rPr>
          <w:color w:val="041F33"/>
          <w:spacing w:val="49"/>
          <w:sz w:val="18"/>
        </w:rPr>
        <w:t xml:space="preserve"> </w:t>
      </w:r>
      <w:r>
        <w:rPr>
          <w:color w:val="041F33"/>
          <w:spacing w:val="17"/>
          <w:sz w:val="18"/>
        </w:rPr>
        <w:t>psychiatric</w:t>
      </w:r>
      <w:r>
        <w:rPr>
          <w:color w:val="041F33"/>
          <w:spacing w:val="56"/>
          <w:sz w:val="18"/>
        </w:rPr>
        <w:t xml:space="preserve"> </w:t>
      </w:r>
      <w:r>
        <w:rPr>
          <w:color w:val="041F33"/>
          <w:sz w:val="18"/>
        </w:rPr>
        <w:t>t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z w:val="18"/>
        </w:rPr>
        <w:t>r</w:t>
      </w:r>
      <w:r>
        <w:rPr>
          <w:color w:val="041F33"/>
          <w:spacing w:val="-28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a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t</w:t>
      </w:r>
      <w:r>
        <w:rPr>
          <w:color w:val="041F33"/>
          <w:spacing w:val="-29"/>
          <w:sz w:val="18"/>
        </w:rPr>
        <w:t xml:space="preserve"> </w:t>
      </w:r>
      <w:r>
        <w:rPr>
          <w:color w:val="041F33"/>
          <w:spacing w:val="12"/>
          <w:sz w:val="18"/>
        </w:rPr>
        <w:t>men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t</w:t>
      </w:r>
      <w:r>
        <w:rPr>
          <w:color w:val="041F33"/>
          <w:spacing w:val="42"/>
          <w:sz w:val="18"/>
        </w:rPr>
        <w:t xml:space="preserve"> </w:t>
      </w:r>
      <w:r>
        <w:rPr>
          <w:color w:val="041F33"/>
          <w:spacing w:val="10"/>
          <w:sz w:val="18"/>
        </w:rPr>
        <w:t>to</w:t>
      </w:r>
      <w:r>
        <w:rPr>
          <w:color w:val="041F33"/>
          <w:spacing w:val="41"/>
          <w:sz w:val="18"/>
        </w:rPr>
        <w:t xml:space="preserve"> </w:t>
      </w:r>
      <w:r>
        <w:rPr>
          <w:color w:val="041F33"/>
          <w:sz w:val="18"/>
        </w:rPr>
        <w:t>u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n</w:t>
      </w:r>
      <w:r>
        <w:rPr>
          <w:color w:val="041F33"/>
          <w:spacing w:val="-32"/>
          <w:sz w:val="18"/>
        </w:rPr>
        <w:t xml:space="preserve"> </w:t>
      </w:r>
      <w:r>
        <w:rPr>
          <w:color w:val="041F33"/>
          <w:sz w:val="18"/>
        </w:rPr>
        <w:t>d</w:t>
      </w:r>
      <w:r>
        <w:rPr>
          <w:color w:val="041F33"/>
          <w:spacing w:val="-30"/>
          <w:sz w:val="18"/>
        </w:rPr>
        <w:t xml:space="preserve"> </w:t>
      </w:r>
      <w:r>
        <w:rPr>
          <w:color w:val="041F33"/>
          <w:sz w:val="18"/>
        </w:rPr>
        <w:t>e</w:t>
      </w:r>
      <w:r>
        <w:rPr>
          <w:color w:val="041F33"/>
          <w:spacing w:val="-31"/>
          <w:sz w:val="18"/>
        </w:rPr>
        <w:t xml:space="preserve"> </w:t>
      </w:r>
      <w:r>
        <w:rPr>
          <w:color w:val="041F33"/>
          <w:sz w:val="18"/>
        </w:rPr>
        <w:t>r</w:t>
      </w:r>
      <w:r>
        <w:rPr>
          <w:color w:val="041F33"/>
          <w:spacing w:val="-28"/>
          <w:sz w:val="18"/>
        </w:rPr>
        <w:t xml:space="preserve"> </w:t>
      </w:r>
      <w:r>
        <w:rPr>
          <w:color w:val="041F33"/>
          <w:spacing w:val="16"/>
          <w:sz w:val="18"/>
        </w:rPr>
        <w:t>privile</w:t>
      </w:r>
      <w:r>
        <w:rPr>
          <w:color w:val="041F33"/>
          <w:spacing w:val="12"/>
          <w:sz w:val="18"/>
        </w:rPr>
        <w:t>ged</w:t>
      </w:r>
      <w:r>
        <w:rPr>
          <w:color w:val="041F33"/>
          <w:spacing w:val="-54"/>
          <w:sz w:val="18"/>
        </w:rPr>
        <w:t xml:space="preserve"> </w:t>
      </w:r>
      <w:r>
        <w:rPr>
          <w:color w:val="041F33"/>
          <w:spacing w:val="17"/>
          <w:sz w:val="18"/>
        </w:rPr>
        <w:t>populations.</w:t>
      </w:r>
    </w:p>
    <w:p w14:paraId="525355B9" w14:textId="77777777" w:rsidR="00CA7799" w:rsidRDefault="00CA7799">
      <w:pPr>
        <w:spacing w:line="264" w:lineRule="auto"/>
        <w:jc w:val="both"/>
        <w:rPr>
          <w:sz w:val="18"/>
        </w:rPr>
        <w:sectPr w:rsidR="00CA7799">
          <w:type w:val="continuous"/>
          <w:pgSz w:w="11900" w:h="16850"/>
          <w:pgMar w:top="400" w:right="0" w:bottom="280" w:left="440" w:header="720" w:footer="720" w:gutter="0"/>
          <w:cols w:num="2" w:space="720" w:equalWidth="0">
            <w:col w:w="4604" w:space="1117"/>
            <w:col w:w="5739"/>
          </w:cols>
        </w:sectPr>
      </w:pPr>
    </w:p>
    <w:p w14:paraId="620C740B" w14:textId="77777777" w:rsidR="00CA7799" w:rsidRDefault="00CA7799">
      <w:pPr>
        <w:pStyle w:val="BodyText"/>
        <w:rPr>
          <w:sz w:val="20"/>
        </w:rPr>
      </w:pPr>
    </w:p>
    <w:p w14:paraId="12CCC209" w14:textId="77777777" w:rsidR="00CA7799" w:rsidRDefault="00CA7799">
      <w:pPr>
        <w:pStyle w:val="BodyText"/>
        <w:rPr>
          <w:sz w:val="20"/>
        </w:rPr>
      </w:pPr>
    </w:p>
    <w:p w14:paraId="543C864B" w14:textId="77777777" w:rsidR="00CA7799" w:rsidRDefault="00CA7799">
      <w:pPr>
        <w:pStyle w:val="BodyText"/>
        <w:rPr>
          <w:sz w:val="20"/>
        </w:rPr>
      </w:pPr>
    </w:p>
    <w:p w14:paraId="30F8DFD6" w14:textId="77777777" w:rsidR="00CA7799" w:rsidRDefault="00CA7799">
      <w:pPr>
        <w:pStyle w:val="BodyText"/>
        <w:rPr>
          <w:sz w:val="20"/>
        </w:rPr>
      </w:pPr>
    </w:p>
    <w:p w14:paraId="56AFE07E" w14:textId="77777777" w:rsidR="00CA7799" w:rsidRDefault="00CA7799">
      <w:pPr>
        <w:pStyle w:val="BodyText"/>
        <w:rPr>
          <w:sz w:val="20"/>
        </w:rPr>
      </w:pPr>
    </w:p>
    <w:p w14:paraId="3444341D" w14:textId="77777777" w:rsidR="00CA7799" w:rsidRDefault="00CA7799">
      <w:pPr>
        <w:pStyle w:val="BodyText"/>
        <w:rPr>
          <w:sz w:val="20"/>
        </w:rPr>
      </w:pPr>
    </w:p>
    <w:p w14:paraId="37901D6B" w14:textId="77777777" w:rsidR="00CA7799" w:rsidRDefault="00CA7799">
      <w:pPr>
        <w:pStyle w:val="BodyText"/>
        <w:spacing w:before="1"/>
        <w:rPr>
          <w:sz w:val="21"/>
        </w:rPr>
      </w:pPr>
    </w:p>
    <w:p w14:paraId="2EC56664" w14:textId="77777777" w:rsidR="00CA7799" w:rsidRDefault="00CA7799">
      <w:pPr>
        <w:rPr>
          <w:sz w:val="21"/>
        </w:rPr>
        <w:sectPr w:rsidR="00CA7799">
          <w:type w:val="continuous"/>
          <w:pgSz w:w="11900" w:h="16850"/>
          <w:pgMar w:top="400" w:right="0" w:bottom="280" w:left="440" w:header="720" w:footer="720" w:gutter="0"/>
          <w:cols w:space="720"/>
        </w:sectPr>
      </w:pPr>
    </w:p>
    <w:p w14:paraId="65F5DFF8" w14:textId="77777777" w:rsidR="00CA7799" w:rsidRDefault="0014143C">
      <w:pPr>
        <w:spacing w:before="100"/>
        <w:ind w:left="1030"/>
        <w:rPr>
          <w:rFonts w:ascii="Verdana"/>
          <w:sz w:val="24"/>
        </w:rPr>
      </w:pPr>
      <w:r>
        <w:rPr>
          <w:rFonts w:ascii="Verdana"/>
          <w:color w:val="6FC6FC"/>
          <w:sz w:val="24"/>
        </w:rPr>
        <w:t>INSIGHTS</w:t>
      </w:r>
    </w:p>
    <w:p w14:paraId="249E1E8A" w14:textId="77777777" w:rsidR="00CA7799" w:rsidRDefault="0014143C">
      <w:pPr>
        <w:spacing w:before="39"/>
        <w:ind w:left="535" w:right="127"/>
        <w:jc w:val="center"/>
        <w:rPr>
          <w:sz w:val="17"/>
        </w:rPr>
      </w:pPr>
      <w:r>
        <w:rPr>
          <w:color w:val="FFFFFF"/>
          <w:spacing w:val="9"/>
          <w:sz w:val="17"/>
        </w:rPr>
        <w:t>STU</w:t>
      </w:r>
      <w:r>
        <w:rPr>
          <w:color w:val="FFFFFF"/>
          <w:spacing w:val="35"/>
          <w:sz w:val="17"/>
        </w:rPr>
        <w:t xml:space="preserve"> </w:t>
      </w:r>
      <w:r>
        <w:rPr>
          <w:color w:val="FFFFFF"/>
          <w:spacing w:val="12"/>
          <w:sz w:val="17"/>
        </w:rPr>
        <w:t>Initiative</w:t>
      </w:r>
      <w:r>
        <w:rPr>
          <w:color w:val="FFFFFF"/>
          <w:spacing w:val="29"/>
          <w:sz w:val="17"/>
        </w:rPr>
        <w:t xml:space="preserve"> </w:t>
      </w:r>
      <w:r>
        <w:rPr>
          <w:color w:val="FFFFFF"/>
          <w:spacing w:val="9"/>
          <w:sz w:val="17"/>
        </w:rPr>
        <w:t>has</w:t>
      </w:r>
      <w:r>
        <w:rPr>
          <w:color w:val="FFFFFF"/>
          <w:spacing w:val="25"/>
          <w:sz w:val="17"/>
        </w:rPr>
        <w:t xml:space="preserve"> </w:t>
      </w:r>
      <w:r>
        <w:rPr>
          <w:color w:val="FFFFFF"/>
          <w:spacing w:val="14"/>
          <w:sz w:val="17"/>
        </w:rPr>
        <w:t>will</w:t>
      </w:r>
      <w:r>
        <w:rPr>
          <w:color w:val="FFFFFF"/>
          <w:spacing w:val="33"/>
          <w:sz w:val="17"/>
        </w:rPr>
        <w:t xml:space="preserve"> </w:t>
      </w:r>
      <w:r>
        <w:rPr>
          <w:color w:val="FFFFFF"/>
          <w:sz w:val="17"/>
        </w:rPr>
        <w:t>be</w:t>
      </w:r>
      <w:r>
        <w:rPr>
          <w:color w:val="FFFFFF"/>
          <w:spacing w:val="37"/>
          <w:sz w:val="17"/>
        </w:rPr>
        <w:t xml:space="preserve"> </w:t>
      </w:r>
      <w:r>
        <w:rPr>
          <w:color w:val="FFFFFF"/>
          <w:spacing w:val="9"/>
          <w:sz w:val="17"/>
        </w:rPr>
        <w:t>able</w:t>
      </w:r>
    </w:p>
    <w:p w14:paraId="610647C2" w14:textId="4BDBBD4A" w:rsidR="00CA7799" w:rsidRDefault="0014143C">
      <w:pPr>
        <w:spacing w:before="44"/>
        <w:ind w:left="535" w:right="108"/>
        <w:jc w:val="center"/>
        <w:rPr>
          <w:sz w:val="17"/>
        </w:rPr>
      </w:pPr>
      <w:r>
        <w:rPr>
          <w:color w:val="FFFFFF"/>
          <w:w w:val="95"/>
          <w:sz w:val="17"/>
        </w:rPr>
        <w:t>to</w:t>
      </w:r>
      <w:r>
        <w:rPr>
          <w:color w:val="FFFFFF"/>
          <w:spacing w:val="48"/>
          <w:w w:val="95"/>
          <w:sz w:val="17"/>
        </w:rPr>
        <w:t xml:space="preserve"> </w:t>
      </w:r>
      <w:r>
        <w:rPr>
          <w:color w:val="FFFFFF"/>
          <w:spacing w:val="16"/>
          <w:w w:val="95"/>
          <w:sz w:val="17"/>
        </w:rPr>
        <w:t>convince</w:t>
      </w:r>
      <w:r>
        <w:rPr>
          <w:color w:val="FFFFFF"/>
          <w:spacing w:val="6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hundr</w:t>
      </w:r>
      <w:r>
        <w:rPr>
          <w:color w:val="FFFFFF"/>
          <w:spacing w:val="11"/>
          <w:w w:val="95"/>
          <w:sz w:val="17"/>
        </w:rPr>
        <w:t>eds</w:t>
      </w:r>
      <w:r>
        <w:rPr>
          <w:color w:val="FFFFFF"/>
          <w:spacing w:val="60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of</w:t>
      </w:r>
    </w:p>
    <w:p w14:paraId="48FBBD16" w14:textId="6EC14EFC" w:rsidR="00CA7799" w:rsidRDefault="0014143C">
      <w:pPr>
        <w:spacing w:before="50" w:line="295" w:lineRule="auto"/>
        <w:ind w:left="463" w:right="37" w:firstLine="57"/>
        <w:rPr>
          <w:sz w:val="17"/>
        </w:rPr>
      </w:pPr>
      <w:r>
        <w:rPr>
          <w:color w:val="FFFFFF"/>
          <w:spacing w:val="12"/>
          <w:sz w:val="17"/>
        </w:rPr>
        <w:t>clinics,</w:t>
      </w:r>
      <w:r>
        <w:rPr>
          <w:color w:val="FFFFFF"/>
          <w:spacing w:val="13"/>
          <w:sz w:val="17"/>
        </w:rPr>
        <w:t xml:space="preserve"> </w:t>
      </w:r>
      <w:r>
        <w:rPr>
          <w:color w:val="FFFFFF"/>
          <w:sz w:val="17"/>
        </w:rPr>
        <w:t>state</w:t>
      </w:r>
      <w:r>
        <w:rPr>
          <w:color w:val="FFFFFF"/>
          <w:spacing w:val="1"/>
          <w:sz w:val="17"/>
        </w:rPr>
        <w:t xml:space="preserve"> </w:t>
      </w:r>
      <w:r>
        <w:rPr>
          <w:color w:val="FFFFFF"/>
          <w:spacing w:val="12"/>
          <w:sz w:val="17"/>
        </w:rPr>
        <w:t>agencies,</w:t>
      </w:r>
      <w:r>
        <w:rPr>
          <w:color w:val="FFFFFF"/>
          <w:spacing w:val="13"/>
          <w:sz w:val="17"/>
        </w:rPr>
        <w:t xml:space="preserve"> </w:t>
      </w:r>
      <w:r>
        <w:rPr>
          <w:color w:val="FFFFFF"/>
          <w:spacing w:val="11"/>
          <w:sz w:val="17"/>
        </w:rPr>
        <w:t>health</w:t>
      </w:r>
      <w:r>
        <w:rPr>
          <w:color w:val="FFFFFF"/>
          <w:spacing w:val="-51"/>
          <w:sz w:val="17"/>
        </w:rPr>
        <w:t xml:space="preserve"> </w:t>
      </w:r>
      <w:r>
        <w:rPr>
          <w:color w:val="FFFFFF"/>
          <w:spacing w:val="11"/>
          <w:sz w:val="17"/>
        </w:rPr>
        <w:t xml:space="preserve">plans, </w:t>
      </w:r>
      <w:r>
        <w:rPr>
          <w:color w:val="FFFFFF"/>
          <w:spacing w:val="9"/>
          <w:sz w:val="17"/>
        </w:rPr>
        <w:t>and</w:t>
      </w:r>
      <w:r>
        <w:rPr>
          <w:color w:val="FFFFFF"/>
          <w:spacing w:val="10"/>
          <w:sz w:val="17"/>
        </w:rPr>
        <w:t xml:space="preserve"> </w:t>
      </w:r>
      <w:r>
        <w:rPr>
          <w:color w:val="FFFFFF"/>
          <w:spacing w:val="16"/>
          <w:sz w:val="17"/>
        </w:rPr>
        <w:t xml:space="preserve">policymakers </w:t>
      </w:r>
      <w:r>
        <w:rPr>
          <w:color w:val="FFFFFF"/>
          <w:sz w:val="17"/>
        </w:rPr>
        <w:t>of</w:t>
      </w:r>
      <w:r>
        <w:rPr>
          <w:color w:val="FFFFFF"/>
          <w:spacing w:val="1"/>
          <w:sz w:val="17"/>
        </w:rPr>
        <w:t xml:space="preserve"> </w:t>
      </w:r>
      <w:r>
        <w:rPr>
          <w:color w:val="FFFFFF"/>
          <w:sz w:val="17"/>
        </w:rPr>
        <w:t>the</w:t>
      </w:r>
      <w:r>
        <w:rPr>
          <w:color w:val="FFFFFF"/>
          <w:spacing w:val="1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ben</w:t>
      </w:r>
      <w:r>
        <w:rPr>
          <w:color w:val="FFFFFF"/>
          <w:spacing w:val="11"/>
          <w:w w:val="95"/>
          <w:sz w:val="17"/>
        </w:rPr>
        <w:t>efits</w:t>
      </w:r>
      <w:r>
        <w:rPr>
          <w:color w:val="FFFFFF"/>
          <w:spacing w:val="16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of</w:t>
      </w:r>
      <w:r>
        <w:rPr>
          <w:color w:val="FFFFFF"/>
          <w:spacing w:val="61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teleh</w:t>
      </w:r>
      <w:r>
        <w:rPr>
          <w:color w:val="FFFFFF"/>
          <w:spacing w:val="12"/>
          <w:w w:val="95"/>
          <w:sz w:val="17"/>
        </w:rPr>
        <w:t>ealth.</w:t>
      </w:r>
      <w:r>
        <w:rPr>
          <w:color w:val="FFFFFF"/>
          <w:spacing w:val="73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We</w:t>
      </w:r>
      <w:r>
        <w:rPr>
          <w:color w:val="FFFFFF"/>
          <w:spacing w:val="6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want</w:t>
      </w:r>
      <w:r>
        <w:rPr>
          <w:color w:val="FFFFFF"/>
          <w:spacing w:val="-4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to</w:t>
      </w:r>
      <w:r>
        <w:rPr>
          <w:color w:val="FFFFFF"/>
          <w:spacing w:val="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h</w:t>
      </w:r>
      <w:r>
        <w:rPr>
          <w:color w:val="FFFFFF"/>
          <w:spacing w:val="12"/>
          <w:w w:val="95"/>
          <w:sz w:val="17"/>
        </w:rPr>
        <w:t>elp</w:t>
      </w:r>
      <w:r>
        <w:rPr>
          <w:color w:val="FFFFFF"/>
          <w:spacing w:val="63"/>
          <w:w w:val="95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any</w:t>
      </w:r>
      <w:r>
        <w:rPr>
          <w:color w:val="FFFFFF"/>
          <w:spacing w:val="59"/>
          <w:w w:val="95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grou</w:t>
      </w:r>
      <w:r>
        <w:rPr>
          <w:color w:val="FFFFFF"/>
          <w:w w:val="95"/>
          <w:sz w:val="17"/>
        </w:rPr>
        <w:t>ps</w:t>
      </w:r>
      <w:r>
        <w:rPr>
          <w:color w:val="FFFFFF"/>
          <w:spacing w:val="19"/>
          <w:w w:val="9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who</w:t>
      </w:r>
      <w:r>
        <w:rPr>
          <w:color w:val="FFFFFF"/>
          <w:spacing w:val="55"/>
          <w:w w:val="95"/>
          <w:sz w:val="17"/>
        </w:rPr>
        <w:t xml:space="preserve"> </w:t>
      </w:r>
      <w:r>
        <w:rPr>
          <w:color w:val="FFFFFF"/>
          <w:spacing w:val="11"/>
          <w:w w:val="95"/>
          <w:sz w:val="17"/>
        </w:rPr>
        <w:t>have</w:t>
      </w:r>
      <w:r>
        <w:rPr>
          <w:color w:val="FFFFFF"/>
          <w:spacing w:val="59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a</w:t>
      </w:r>
      <w:r w:rsidR="00B539BC">
        <w:rPr>
          <w:color w:val="FFFFFF"/>
          <w:w w:val="95"/>
          <w:sz w:val="17"/>
        </w:rPr>
        <w:t xml:space="preserve"> </w:t>
      </w:r>
      <w:r>
        <w:rPr>
          <w:color w:val="FFFFFF"/>
          <w:spacing w:val="-4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chance</w:t>
      </w:r>
      <w:r>
        <w:rPr>
          <w:color w:val="FFFFFF"/>
          <w:spacing w:val="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of</w:t>
      </w:r>
      <w:r>
        <w:rPr>
          <w:color w:val="FFFFFF"/>
          <w:spacing w:val="40"/>
          <w:w w:val="95"/>
          <w:sz w:val="17"/>
        </w:rPr>
        <w:t xml:space="preserve"> </w:t>
      </w:r>
      <w:r w:rsidR="00B539BC">
        <w:rPr>
          <w:color w:val="FFFFFF"/>
          <w:spacing w:val="13"/>
          <w:w w:val="95"/>
          <w:sz w:val="17"/>
        </w:rPr>
        <w:t>making</w:t>
      </w:r>
      <w:r>
        <w:rPr>
          <w:color w:val="FFFFFF"/>
          <w:spacing w:val="-26"/>
          <w:w w:val="9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use</w:t>
      </w:r>
      <w:r>
        <w:rPr>
          <w:color w:val="FFFFFF"/>
          <w:spacing w:val="4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of</w:t>
      </w:r>
      <w:r>
        <w:rPr>
          <w:color w:val="FFFFFF"/>
          <w:spacing w:val="39"/>
          <w:w w:val="95"/>
          <w:sz w:val="17"/>
        </w:rPr>
        <w:t xml:space="preserve"> </w:t>
      </w:r>
      <w:r>
        <w:rPr>
          <w:color w:val="FFFFFF"/>
          <w:spacing w:val="11"/>
          <w:w w:val="95"/>
          <w:sz w:val="17"/>
        </w:rPr>
        <w:t>this</w:t>
      </w:r>
    </w:p>
    <w:p w14:paraId="7C91C623" w14:textId="4660CB5B" w:rsidR="00CA7799" w:rsidRDefault="0014143C">
      <w:pPr>
        <w:spacing w:before="5" w:line="295" w:lineRule="auto"/>
        <w:ind w:left="684" w:right="258" w:firstLine="4"/>
        <w:jc w:val="both"/>
        <w:rPr>
          <w:sz w:val="17"/>
        </w:rPr>
      </w:pPr>
      <w:r>
        <w:rPr>
          <w:color w:val="FFFFFF"/>
          <w:w w:val="95"/>
          <w:sz w:val="17"/>
        </w:rPr>
        <w:t>s</w:t>
      </w:r>
      <w:r>
        <w:rPr>
          <w:color w:val="FFFFFF"/>
          <w:spacing w:val="12"/>
          <w:w w:val="95"/>
          <w:sz w:val="17"/>
        </w:rPr>
        <w:t>ervic</w:t>
      </w:r>
      <w:r>
        <w:rPr>
          <w:color w:val="FFFFFF"/>
          <w:w w:val="95"/>
          <w:sz w:val="17"/>
        </w:rPr>
        <w:t>e. We</w:t>
      </w:r>
      <w:r>
        <w:rPr>
          <w:color w:val="FFFFFF"/>
          <w:spacing w:val="1"/>
          <w:w w:val="95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 xml:space="preserve">assist </w:t>
      </w:r>
      <w:r>
        <w:rPr>
          <w:color w:val="FFFFFF"/>
          <w:spacing w:val="10"/>
          <w:w w:val="95"/>
          <w:sz w:val="17"/>
        </w:rPr>
        <w:t xml:space="preserve">you </w:t>
      </w:r>
      <w:r>
        <w:rPr>
          <w:color w:val="FFFFFF"/>
          <w:w w:val="95"/>
          <w:sz w:val="17"/>
        </w:rPr>
        <w:t>in</w:t>
      </w:r>
      <w:r>
        <w:rPr>
          <w:color w:val="FFFFFF"/>
          <w:spacing w:val="-48"/>
          <w:w w:val="95"/>
          <w:sz w:val="17"/>
        </w:rPr>
        <w:t xml:space="preserve"> </w:t>
      </w:r>
      <w:r w:rsidR="00B539BC">
        <w:rPr>
          <w:color w:val="FFFFFF"/>
          <w:spacing w:val="10"/>
          <w:w w:val="95"/>
          <w:sz w:val="17"/>
        </w:rPr>
        <w:t>su</w:t>
      </w:r>
      <w:r w:rsidR="00B539BC">
        <w:rPr>
          <w:color w:val="FFFFFF"/>
          <w:spacing w:val="14"/>
          <w:w w:val="95"/>
          <w:sz w:val="17"/>
        </w:rPr>
        <w:t>bmitting</w:t>
      </w:r>
      <w:r>
        <w:rPr>
          <w:color w:val="FFFFFF"/>
          <w:spacing w:val="14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g</w:t>
      </w:r>
      <w:r>
        <w:rPr>
          <w:color w:val="FFFFFF"/>
          <w:spacing w:val="1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an</w:t>
      </w:r>
      <w:r>
        <w:rPr>
          <w:color w:val="FFFFFF"/>
          <w:spacing w:val="1"/>
          <w:w w:val="95"/>
          <w:sz w:val="17"/>
        </w:rPr>
        <w:t xml:space="preserve"> </w:t>
      </w:r>
      <w:r>
        <w:rPr>
          <w:color w:val="FFFFFF"/>
          <w:spacing w:val="16"/>
          <w:w w:val="95"/>
          <w:sz w:val="17"/>
        </w:rPr>
        <w:t>application,</w:t>
      </w:r>
      <w:r>
        <w:rPr>
          <w:color w:val="FFFFFF"/>
          <w:spacing w:val="-48"/>
          <w:w w:val="95"/>
          <w:sz w:val="17"/>
        </w:rPr>
        <w:t xml:space="preserve"> </w:t>
      </w:r>
      <w:r>
        <w:rPr>
          <w:color w:val="FFFFFF"/>
          <w:spacing w:val="12"/>
          <w:sz w:val="17"/>
        </w:rPr>
        <w:t>verifying</w:t>
      </w:r>
      <w:r>
        <w:rPr>
          <w:color w:val="FFFFFF"/>
          <w:spacing w:val="50"/>
          <w:sz w:val="17"/>
        </w:rPr>
        <w:t xml:space="preserve"> </w:t>
      </w:r>
      <w:r>
        <w:rPr>
          <w:color w:val="FFFFFF"/>
          <w:spacing w:val="10"/>
          <w:sz w:val="17"/>
        </w:rPr>
        <w:t>your</w:t>
      </w:r>
      <w:r>
        <w:rPr>
          <w:color w:val="FFFFFF"/>
          <w:spacing w:val="31"/>
          <w:sz w:val="17"/>
        </w:rPr>
        <w:t xml:space="preserve"> </w:t>
      </w:r>
      <w:r>
        <w:rPr>
          <w:color w:val="FFFFFF"/>
          <w:spacing w:val="13"/>
          <w:sz w:val="17"/>
        </w:rPr>
        <w:t>eligibility,</w:t>
      </w:r>
    </w:p>
    <w:p w14:paraId="7F6B220D" w14:textId="56DC3E6C" w:rsidR="00CA7799" w:rsidRDefault="0014143C">
      <w:pPr>
        <w:spacing w:before="21"/>
        <w:ind w:left="516" w:right="127"/>
        <w:jc w:val="center"/>
        <w:rPr>
          <w:sz w:val="17"/>
        </w:rPr>
      </w:pPr>
      <w:proofErr w:type="spellStart"/>
      <w:r>
        <w:rPr>
          <w:color w:val="FFFFFF"/>
          <w:w w:val="95"/>
          <w:sz w:val="17"/>
        </w:rPr>
        <w:t>bu</w:t>
      </w:r>
      <w:proofErr w:type="spellEnd"/>
      <w:r>
        <w:rPr>
          <w:color w:val="FFFFFF"/>
          <w:spacing w:val="-26"/>
          <w:w w:val="95"/>
          <w:sz w:val="17"/>
        </w:rPr>
        <w:t xml:space="preserve"> </w:t>
      </w:r>
      <w:proofErr w:type="spellStart"/>
      <w:r>
        <w:rPr>
          <w:color w:val="FFFFFF"/>
          <w:w w:val="95"/>
          <w:sz w:val="17"/>
        </w:rPr>
        <w:t>i</w:t>
      </w:r>
      <w:proofErr w:type="spellEnd"/>
      <w:r>
        <w:rPr>
          <w:color w:val="FFFFFF"/>
          <w:spacing w:val="-29"/>
          <w:w w:val="95"/>
          <w:sz w:val="17"/>
        </w:rPr>
        <w:t xml:space="preserve"> </w:t>
      </w:r>
      <w:proofErr w:type="spellStart"/>
      <w:r>
        <w:rPr>
          <w:color w:val="FFFFFF"/>
          <w:spacing w:val="13"/>
          <w:w w:val="95"/>
          <w:sz w:val="17"/>
        </w:rPr>
        <w:t>ldin</w:t>
      </w:r>
      <w:r>
        <w:rPr>
          <w:color w:val="FFFFFF"/>
          <w:w w:val="95"/>
          <w:sz w:val="17"/>
        </w:rPr>
        <w:t>g</w:t>
      </w:r>
      <w:proofErr w:type="spellEnd"/>
      <w:r>
        <w:rPr>
          <w:color w:val="FFFFFF"/>
          <w:spacing w:val="67"/>
          <w:sz w:val="17"/>
        </w:rPr>
        <w:t xml:space="preserve"> </w:t>
      </w:r>
      <w:r>
        <w:rPr>
          <w:color w:val="FFFFFF"/>
          <w:w w:val="95"/>
          <w:sz w:val="17"/>
        </w:rPr>
        <w:t>a</w:t>
      </w:r>
      <w:r>
        <w:rPr>
          <w:color w:val="FFFFFF"/>
          <w:spacing w:val="33"/>
          <w:w w:val="95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bid,</w:t>
      </w:r>
      <w:r>
        <w:rPr>
          <w:color w:val="FFFFFF"/>
          <w:spacing w:val="50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or</w:t>
      </w:r>
      <w:r>
        <w:rPr>
          <w:color w:val="FFFFFF"/>
          <w:spacing w:val="43"/>
          <w:w w:val="95"/>
          <w:sz w:val="17"/>
        </w:rPr>
        <w:t xml:space="preserve"> </w:t>
      </w:r>
      <w:r>
        <w:rPr>
          <w:color w:val="FFFFFF"/>
          <w:spacing w:val="13"/>
          <w:w w:val="95"/>
          <w:sz w:val="17"/>
        </w:rPr>
        <w:t>doi</w:t>
      </w:r>
      <w:r w:rsidR="00B539BC">
        <w:rPr>
          <w:color w:val="FFFFFF"/>
          <w:spacing w:val="13"/>
          <w:w w:val="95"/>
          <w:sz w:val="17"/>
        </w:rPr>
        <w:t>n</w:t>
      </w:r>
      <w:r>
        <w:rPr>
          <w:color w:val="FFFFFF"/>
          <w:w w:val="95"/>
          <w:sz w:val="17"/>
        </w:rPr>
        <w:t>g</w:t>
      </w:r>
    </w:p>
    <w:p w14:paraId="4C0637F2" w14:textId="5A53A194" w:rsidR="00CA7799" w:rsidRDefault="0014143C">
      <w:pPr>
        <w:spacing w:before="20" w:line="292" w:lineRule="auto"/>
        <w:ind w:left="533" w:right="127"/>
        <w:jc w:val="center"/>
        <w:rPr>
          <w:sz w:val="17"/>
        </w:rPr>
      </w:pPr>
      <w:r>
        <w:rPr>
          <w:color w:val="FFFFFF"/>
          <w:spacing w:val="11"/>
          <w:w w:val="95"/>
          <w:sz w:val="17"/>
        </w:rPr>
        <w:t>whatever</w:t>
      </w:r>
      <w:r>
        <w:rPr>
          <w:color w:val="FFFFFF"/>
          <w:spacing w:val="12"/>
          <w:w w:val="9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else will</w:t>
      </w:r>
      <w:r>
        <w:rPr>
          <w:color w:val="FFFFFF"/>
          <w:spacing w:val="11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h</w:t>
      </w:r>
      <w:r>
        <w:rPr>
          <w:color w:val="FFFFFF"/>
          <w:spacing w:val="12"/>
          <w:w w:val="95"/>
          <w:sz w:val="17"/>
        </w:rPr>
        <w:t>elp</w:t>
      </w:r>
      <w:r>
        <w:rPr>
          <w:color w:val="FFFFFF"/>
          <w:spacing w:val="13"/>
          <w:w w:val="95"/>
          <w:sz w:val="17"/>
        </w:rPr>
        <w:t xml:space="preserve"> </w:t>
      </w:r>
      <w:r>
        <w:rPr>
          <w:color w:val="FFFFFF"/>
          <w:spacing w:val="11"/>
          <w:w w:val="95"/>
          <w:sz w:val="17"/>
        </w:rPr>
        <w:t>spread</w:t>
      </w:r>
      <w:r>
        <w:rPr>
          <w:color w:val="FFFFFF"/>
          <w:spacing w:val="-48"/>
          <w:w w:val="95"/>
          <w:sz w:val="17"/>
        </w:rPr>
        <w:t xml:space="preserve"> </w:t>
      </w:r>
      <w:r>
        <w:rPr>
          <w:color w:val="FFFFFF"/>
          <w:sz w:val="17"/>
        </w:rPr>
        <w:t>the</w:t>
      </w:r>
      <w:r>
        <w:rPr>
          <w:color w:val="FFFFFF"/>
          <w:spacing w:val="33"/>
          <w:sz w:val="17"/>
        </w:rPr>
        <w:t xml:space="preserve"> </w:t>
      </w:r>
      <w:r>
        <w:rPr>
          <w:color w:val="FFFFFF"/>
          <w:spacing w:val="10"/>
          <w:sz w:val="17"/>
        </w:rPr>
        <w:t>use</w:t>
      </w:r>
      <w:r>
        <w:rPr>
          <w:color w:val="FFFFFF"/>
          <w:spacing w:val="33"/>
          <w:sz w:val="17"/>
        </w:rPr>
        <w:t xml:space="preserve"> </w:t>
      </w:r>
      <w:r>
        <w:rPr>
          <w:color w:val="FFFFFF"/>
          <w:sz w:val="17"/>
        </w:rPr>
        <w:t>of</w:t>
      </w:r>
      <w:r>
        <w:rPr>
          <w:color w:val="FFFFFF"/>
          <w:spacing w:val="23"/>
          <w:sz w:val="17"/>
        </w:rPr>
        <w:t xml:space="preserve"> </w:t>
      </w:r>
      <w:r>
        <w:rPr>
          <w:color w:val="FFFFFF"/>
          <w:spacing w:val="12"/>
          <w:sz w:val="17"/>
        </w:rPr>
        <w:t>telehealth.</w:t>
      </w:r>
    </w:p>
    <w:p w14:paraId="259D160F" w14:textId="77777777" w:rsidR="00CA7799" w:rsidRDefault="0014143C">
      <w:pPr>
        <w:spacing w:before="101"/>
        <w:ind w:left="1193"/>
        <w:rPr>
          <w:rFonts w:ascii="Verdana"/>
          <w:sz w:val="24"/>
        </w:rPr>
      </w:pPr>
      <w:r>
        <w:br w:type="column"/>
      </w:r>
      <w:r>
        <w:rPr>
          <w:rFonts w:ascii="Verdana"/>
          <w:color w:val="6FC6FC"/>
          <w:sz w:val="24"/>
        </w:rPr>
        <w:t>SUPPORT</w:t>
      </w:r>
    </w:p>
    <w:p w14:paraId="1663FA72" w14:textId="2242DA08" w:rsidR="00CA7799" w:rsidRDefault="0014143C">
      <w:pPr>
        <w:spacing w:before="15" w:line="280" w:lineRule="auto"/>
        <w:ind w:left="473" w:right="49" w:hanging="42"/>
        <w:jc w:val="center"/>
        <w:rPr>
          <w:sz w:val="17"/>
        </w:rPr>
      </w:pPr>
      <w:r>
        <w:rPr>
          <w:color w:val="FFFFFF"/>
          <w:spacing w:val="9"/>
          <w:w w:val="95"/>
          <w:sz w:val="17"/>
        </w:rPr>
        <w:t>The</w:t>
      </w:r>
      <w:r>
        <w:rPr>
          <w:color w:val="FFFFFF"/>
          <w:spacing w:val="10"/>
          <w:w w:val="95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goal</w:t>
      </w:r>
      <w:r>
        <w:rPr>
          <w:color w:val="FFFFFF"/>
          <w:spacing w:val="10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of</w:t>
      </w:r>
      <w:r>
        <w:rPr>
          <w:color w:val="FFFFFF"/>
          <w:spacing w:val="47"/>
          <w:sz w:val="17"/>
        </w:rPr>
        <w:t xml:space="preserve"> </w:t>
      </w:r>
      <w:r>
        <w:rPr>
          <w:color w:val="FFFFFF"/>
          <w:spacing w:val="11"/>
          <w:w w:val="95"/>
          <w:sz w:val="17"/>
        </w:rPr>
        <w:t xml:space="preserve">this </w:t>
      </w:r>
      <w:r>
        <w:rPr>
          <w:color w:val="FFFFFF"/>
          <w:w w:val="95"/>
          <w:sz w:val="17"/>
        </w:rPr>
        <w:t>en</w:t>
      </w:r>
      <w:r>
        <w:rPr>
          <w:color w:val="FFFFFF"/>
          <w:spacing w:val="14"/>
          <w:w w:val="95"/>
          <w:sz w:val="17"/>
        </w:rPr>
        <w:t>deavor</w:t>
      </w:r>
      <w:r>
        <w:rPr>
          <w:color w:val="FFFFFF"/>
          <w:spacing w:val="76"/>
          <w:sz w:val="17"/>
        </w:rPr>
        <w:t xml:space="preserve"> </w:t>
      </w:r>
      <w:r>
        <w:rPr>
          <w:color w:val="FFFFFF"/>
          <w:w w:val="95"/>
          <w:sz w:val="17"/>
        </w:rPr>
        <w:t>is</w:t>
      </w:r>
      <w:r>
        <w:rPr>
          <w:color w:val="FFFFFF"/>
          <w:spacing w:val="48"/>
          <w:sz w:val="17"/>
        </w:rPr>
        <w:t xml:space="preserve"> </w:t>
      </w:r>
      <w:r>
        <w:rPr>
          <w:color w:val="FFFFFF"/>
          <w:spacing w:val="11"/>
          <w:w w:val="95"/>
          <w:sz w:val="17"/>
        </w:rPr>
        <w:t>to</w:t>
      </w:r>
      <w:r>
        <w:rPr>
          <w:color w:val="FFFFFF"/>
          <w:spacing w:val="12"/>
          <w:w w:val="9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rais</w:t>
      </w:r>
      <w:r>
        <w:rPr>
          <w:color w:val="FFFFFF"/>
          <w:w w:val="95"/>
          <w:sz w:val="17"/>
        </w:rPr>
        <w:t>e</w:t>
      </w:r>
      <w:r>
        <w:rPr>
          <w:color w:val="FFFFFF"/>
          <w:spacing w:val="3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£</w:t>
      </w:r>
      <w:r>
        <w:rPr>
          <w:color w:val="FFFFFF"/>
          <w:spacing w:val="16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3</w:t>
      </w:r>
      <w:r>
        <w:rPr>
          <w:color w:val="FFFFFF"/>
          <w:spacing w:val="-23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5,</w:t>
      </w:r>
      <w:r>
        <w:rPr>
          <w:color w:val="FFFFFF"/>
          <w:spacing w:val="3"/>
          <w:w w:val="95"/>
          <w:sz w:val="17"/>
        </w:rPr>
        <w:t xml:space="preserve"> </w:t>
      </w:r>
      <w:r>
        <w:rPr>
          <w:color w:val="FFFFFF"/>
          <w:spacing w:val="13"/>
          <w:w w:val="95"/>
          <w:sz w:val="17"/>
        </w:rPr>
        <w:t>000</w:t>
      </w:r>
      <w:r>
        <w:rPr>
          <w:color w:val="FFFFFF"/>
          <w:spacing w:val="40"/>
          <w:w w:val="95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in</w:t>
      </w:r>
      <w:r>
        <w:rPr>
          <w:color w:val="FFFFFF"/>
          <w:spacing w:val="32"/>
          <w:w w:val="9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seed</w:t>
      </w:r>
      <w:r>
        <w:rPr>
          <w:color w:val="FFFFFF"/>
          <w:spacing w:val="32"/>
          <w:w w:val="95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money</w:t>
      </w:r>
      <w:r>
        <w:rPr>
          <w:color w:val="FFFFFF"/>
          <w:spacing w:val="21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so</w:t>
      </w:r>
      <w:r>
        <w:rPr>
          <w:color w:val="FFFFFF"/>
          <w:spacing w:val="-47"/>
          <w:w w:val="95"/>
          <w:sz w:val="17"/>
        </w:rPr>
        <w:t xml:space="preserve"> </w:t>
      </w:r>
      <w:r>
        <w:rPr>
          <w:color w:val="FFFFFF"/>
          <w:sz w:val="17"/>
        </w:rPr>
        <w:t>that</w:t>
      </w:r>
      <w:r>
        <w:rPr>
          <w:color w:val="FFFFFF"/>
          <w:spacing w:val="41"/>
          <w:sz w:val="17"/>
        </w:rPr>
        <w:t xml:space="preserve"> </w:t>
      </w:r>
      <w:r>
        <w:rPr>
          <w:color w:val="FFFFFF"/>
          <w:sz w:val="17"/>
        </w:rPr>
        <w:t>we</w:t>
      </w:r>
      <w:r>
        <w:rPr>
          <w:color w:val="FFFFFF"/>
          <w:spacing w:val="38"/>
          <w:sz w:val="17"/>
        </w:rPr>
        <w:t xml:space="preserve"> </w:t>
      </w:r>
      <w:r>
        <w:rPr>
          <w:color w:val="FFFFFF"/>
          <w:sz w:val="17"/>
        </w:rPr>
        <w:t>can</w:t>
      </w:r>
      <w:r>
        <w:rPr>
          <w:color w:val="FFFFFF"/>
          <w:spacing w:val="48"/>
          <w:sz w:val="17"/>
        </w:rPr>
        <w:t xml:space="preserve"> </w:t>
      </w:r>
      <w:r>
        <w:rPr>
          <w:color w:val="FFFFFF"/>
          <w:spacing w:val="13"/>
          <w:sz w:val="17"/>
        </w:rPr>
        <w:t>investigate</w:t>
      </w:r>
      <w:r>
        <w:rPr>
          <w:color w:val="FFFFFF"/>
          <w:spacing w:val="60"/>
          <w:sz w:val="17"/>
        </w:rPr>
        <w:t xml:space="preserve"> </w:t>
      </w:r>
      <w:r>
        <w:rPr>
          <w:color w:val="FFFFFF"/>
          <w:sz w:val="17"/>
        </w:rPr>
        <w:t>the</w:t>
      </w:r>
    </w:p>
    <w:p w14:paraId="148B9559" w14:textId="5925A604" w:rsidR="00CA7799" w:rsidRDefault="0014143C">
      <w:pPr>
        <w:spacing w:before="14" w:line="295" w:lineRule="auto"/>
        <w:ind w:left="483" w:right="38" w:hanging="20"/>
        <w:jc w:val="both"/>
        <w:rPr>
          <w:sz w:val="17"/>
        </w:rPr>
      </w:pPr>
      <w:r>
        <w:rPr>
          <w:color w:val="FFFFFF"/>
          <w:spacing w:val="14"/>
          <w:sz w:val="17"/>
        </w:rPr>
        <w:t xml:space="preserve">feasibility </w:t>
      </w:r>
      <w:r>
        <w:rPr>
          <w:color w:val="FFFFFF"/>
          <w:sz w:val="17"/>
        </w:rPr>
        <w:t xml:space="preserve">of </w:t>
      </w:r>
      <w:proofErr w:type="spellStart"/>
      <w:r>
        <w:rPr>
          <w:color w:val="FFFFFF"/>
          <w:spacing w:val="15"/>
          <w:sz w:val="17"/>
        </w:rPr>
        <w:t>telepsychiatry</w:t>
      </w:r>
      <w:proofErr w:type="spellEnd"/>
      <w:r>
        <w:rPr>
          <w:color w:val="FFFFFF"/>
          <w:spacing w:val="15"/>
          <w:sz w:val="17"/>
        </w:rPr>
        <w:t xml:space="preserve"> </w:t>
      </w:r>
      <w:r>
        <w:rPr>
          <w:color w:val="FFFFFF"/>
          <w:sz w:val="17"/>
        </w:rPr>
        <w:t>as a</w:t>
      </w:r>
      <w:r>
        <w:rPr>
          <w:color w:val="FFFFFF"/>
          <w:spacing w:val="1"/>
          <w:sz w:val="17"/>
        </w:rPr>
        <w:t xml:space="preserve"> </w:t>
      </w:r>
      <w:r>
        <w:rPr>
          <w:color w:val="FFFFFF"/>
          <w:spacing w:val="13"/>
          <w:w w:val="95"/>
          <w:sz w:val="17"/>
        </w:rPr>
        <w:t>tech</w:t>
      </w:r>
      <w:r>
        <w:rPr>
          <w:color w:val="FFFFFF"/>
          <w:w w:val="95"/>
          <w:sz w:val="17"/>
        </w:rPr>
        <w:t>n</w:t>
      </w:r>
      <w:r>
        <w:rPr>
          <w:color w:val="FFFFFF"/>
          <w:spacing w:val="12"/>
          <w:w w:val="95"/>
          <w:sz w:val="17"/>
        </w:rPr>
        <w:t>olo</w:t>
      </w:r>
      <w:r>
        <w:rPr>
          <w:color w:val="FFFFFF"/>
          <w:w w:val="95"/>
          <w:sz w:val="17"/>
        </w:rPr>
        <w:t>gy</w:t>
      </w:r>
      <w:r>
        <w:rPr>
          <w:color w:val="FFFFFF"/>
          <w:spacing w:val="45"/>
          <w:w w:val="95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that</w:t>
      </w:r>
      <w:r>
        <w:rPr>
          <w:color w:val="FFFFFF"/>
          <w:spacing w:val="22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cou</w:t>
      </w:r>
      <w:r>
        <w:rPr>
          <w:color w:val="FFFFFF"/>
          <w:spacing w:val="9"/>
          <w:w w:val="95"/>
          <w:sz w:val="17"/>
        </w:rPr>
        <w:t>ld</w:t>
      </w:r>
      <w:r>
        <w:rPr>
          <w:color w:val="FFFFFF"/>
          <w:spacing w:val="41"/>
          <w:w w:val="95"/>
          <w:sz w:val="17"/>
        </w:rPr>
        <w:t xml:space="preserve"> </w:t>
      </w:r>
      <w:r>
        <w:rPr>
          <w:color w:val="FFFFFF"/>
          <w:spacing w:val="14"/>
          <w:w w:val="95"/>
          <w:sz w:val="17"/>
        </w:rPr>
        <w:t>increase</w:t>
      </w:r>
      <w:r>
        <w:rPr>
          <w:color w:val="FFFFFF"/>
          <w:spacing w:val="-49"/>
          <w:w w:val="95"/>
          <w:sz w:val="17"/>
        </w:rPr>
        <w:t xml:space="preserve"> </w:t>
      </w:r>
      <w:r>
        <w:rPr>
          <w:color w:val="FFFFFF"/>
          <w:spacing w:val="13"/>
          <w:w w:val="95"/>
          <w:sz w:val="17"/>
        </w:rPr>
        <w:t>acc</w:t>
      </w:r>
      <w:r>
        <w:rPr>
          <w:color w:val="FFFFFF"/>
          <w:spacing w:val="12"/>
          <w:w w:val="95"/>
          <w:sz w:val="17"/>
        </w:rPr>
        <w:t>ess</w:t>
      </w:r>
      <w:r>
        <w:rPr>
          <w:color w:val="FFFFFF"/>
          <w:spacing w:val="39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to</w:t>
      </w:r>
      <w:r>
        <w:rPr>
          <w:color w:val="FFFFFF"/>
          <w:spacing w:val="43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h</w:t>
      </w:r>
      <w:r>
        <w:rPr>
          <w:color w:val="FFFFFF"/>
          <w:spacing w:val="9"/>
          <w:w w:val="95"/>
          <w:sz w:val="17"/>
        </w:rPr>
        <w:t>ig</w:t>
      </w:r>
      <w:r>
        <w:rPr>
          <w:color w:val="FFFFFF"/>
          <w:w w:val="95"/>
          <w:sz w:val="17"/>
        </w:rPr>
        <w:t>h</w:t>
      </w:r>
      <w:r>
        <w:rPr>
          <w:color w:val="FFFFFF"/>
          <w:spacing w:val="-2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-</w:t>
      </w:r>
      <w:r>
        <w:rPr>
          <w:color w:val="FFFFFF"/>
          <w:spacing w:val="23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quality</w:t>
      </w:r>
      <w:r>
        <w:rPr>
          <w:color w:val="FFFFFF"/>
          <w:spacing w:val="3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c</w:t>
      </w:r>
      <w:r>
        <w:rPr>
          <w:color w:val="FFFFFF"/>
          <w:spacing w:val="9"/>
          <w:w w:val="95"/>
          <w:sz w:val="17"/>
        </w:rPr>
        <w:t>are</w:t>
      </w:r>
      <w:r>
        <w:rPr>
          <w:color w:val="FFFFFF"/>
          <w:spacing w:val="41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and</w:t>
      </w:r>
      <w:r>
        <w:rPr>
          <w:color w:val="FFFFFF"/>
          <w:spacing w:val="-48"/>
          <w:w w:val="95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improve</w:t>
      </w:r>
      <w:r>
        <w:rPr>
          <w:color w:val="FFFFFF"/>
          <w:spacing w:val="15"/>
          <w:w w:val="95"/>
          <w:sz w:val="17"/>
        </w:rPr>
        <w:t xml:space="preserve"> </w:t>
      </w:r>
      <w:r>
        <w:rPr>
          <w:color w:val="FFFFFF"/>
          <w:spacing w:val="11"/>
          <w:w w:val="95"/>
          <w:sz w:val="17"/>
        </w:rPr>
        <w:t>patient</w:t>
      </w:r>
      <w:r>
        <w:rPr>
          <w:color w:val="FFFFFF"/>
          <w:spacing w:val="6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ou</w:t>
      </w:r>
      <w:r>
        <w:rPr>
          <w:color w:val="FFFFFF"/>
          <w:spacing w:val="15"/>
          <w:w w:val="95"/>
          <w:sz w:val="17"/>
        </w:rPr>
        <w:t>tcomes</w:t>
      </w:r>
      <w:r>
        <w:rPr>
          <w:color w:val="FFFFFF"/>
          <w:spacing w:val="57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for</w:t>
      </w:r>
    </w:p>
    <w:p w14:paraId="49ED3812" w14:textId="2AC04A6B" w:rsidR="00CA7799" w:rsidRDefault="0014143C">
      <w:pPr>
        <w:spacing w:line="297" w:lineRule="auto"/>
        <w:ind w:left="608" w:right="199"/>
        <w:jc w:val="center"/>
        <w:rPr>
          <w:sz w:val="17"/>
        </w:rPr>
      </w:pPr>
      <w:r>
        <w:rPr>
          <w:color w:val="FFFFFF"/>
          <w:spacing w:val="14"/>
          <w:w w:val="95"/>
          <w:sz w:val="17"/>
        </w:rPr>
        <w:t>people</w:t>
      </w:r>
      <w:r>
        <w:rPr>
          <w:color w:val="FFFFFF"/>
          <w:spacing w:val="1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of all</w:t>
      </w:r>
      <w:r>
        <w:rPr>
          <w:color w:val="FFFFFF"/>
          <w:spacing w:val="1"/>
          <w:w w:val="95"/>
          <w:sz w:val="17"/>
        </w:rPr>
        <w:t xml:space="preserve"> </w:t>
      </w:r>
      <w:r>
        <w:rPr>
          <w:color w:val="FFFFFF"/>
          <w:spacing w:val="15"/>
          <w:w w:val="95"/>
          <w:sz w:val="17"/>
        </w:rPr>
        <w:t>backgrou</w:t>
      </w:r>
      <w:r>
        <w:rPr>
          <w:color w:val="FFFFFF"/>
          <w:w w:val="95"/>
          <w:sz w:val="17"/>
        </w:rPr>
        <w:t>n</w:t>
      </w:r>
      <w:r>
        <w:rPr>
          <w:color w:val="FFFFFF"/>
          <w:spacing w:val="12"/>
          <w:w w:val="95"/>
          <w:sz w:val="17"/>
        </w:rPr>
        <w:t>ds.</w:t>
      </w:r>
      <w:r>
        <w:rPr>
          <w:color w:val="FFFFFF"/>
          <w:spacing w:val="71"/>
          <w:sz w:val="17"/>
        </w:rPr>
        <w:t xml:space="preserve"> </w:t>
      </w:r>
      <w:r>
        <w:rPr>
          <w:color w:val="FFFFFF"/>
          <w:w w:val="95"/>
          <w:sz w:val="17"/>
        </w:rPr>
        <w:t>To</w:t>
      </w:r>
      <w:r>
        <w:rPr>
          <w:color w:val="FFFFFF"/>
          <w:spacing w:val="-4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fin</w:t>
      </w:r>
      <w:r>
        <w:rPr>
          <w:color w:val="FFFFFF"/>
          <w:spacing w:val="-27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d</w:t>
      </w:r>
      <w:r>
        <w:rPr>
          <w:color w:val="FFFFFF"/>
          <w:spacing w:val="44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</w:t>
      </w:r>
      <w:r>
        <w:rPr>
          <w:color w:val="FFFFFF"/>
          <w:spacing w:val="-2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u</w:t>
      </w:r>
      <w:r>
        <w:rPr>
          <w:color w:val="FFFFFF"/>
          <w:spacing w:val="-26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t</w:t>
      </w:r>
      <w:r>
        <w:rPr>
          <w:color w:val="FFFFFF"/>
          <w:spacing w:val="20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more</w:t>
      </w:r>
      <w:r>
        <w:rPr>
          <w:color w:val="FFFFFF"/>
          <w:spacing w:val="32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ab</w:t>
      </w:r>
      <w:r>
        <w:rPr>
          <w:color w:val="FFFFFF"/>
          <w:spacing w:val="-2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</w:t>
      </w:r>
      <w:r>
        <w:rPr>
          <w:color w:val="FFFFFF"/>
          <w:spacing w:val="-2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u</w:t>
      </w:r>
      <w:r>
        <w:rPr>
          <w:color w:val="FFFFFF"/>
          <w:spacing w:val="-27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t</w:t>
      </w:r>
      <w:r>
        <w:rPr>
          <w:color w:val="FFFFFF"/>
          <w:spacing w:val="3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o</w:t>
      </w:r>
      <w:r>
        <w:rPr>
          <w:color w:val="FFFFFF"/>
          <w:spacing w:val="-2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u</w:t>
      </w:r>
      <w:r>
        <w:rPr>
          <w:color w:val="FFFFFF"/>
          <w:spacing w:val="-27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r</w:t>
      </w:r>
    </w:p>
    <w:p w14:paraId="2C8CE1FB" w14:textId="77777777" w:rsidR="00CA7799" w:rsidRDefault="0014143C">
      <w:pPr>
        <w:spacing w:line="297" w:lineRule="auto"/>
        <w:ind w:left="569" w:right="163"/>
        <w:jc w:val="center"/>
        <w:rPr>
          <w:sz w:val="17"/>
        </w:rPr>
      </w:pPr>
      <w:r>
        <w:rPr>
          <w:color w:val="FFFFFF"/>
          <w:spacing w:val="12"/>
          <w:sz w:val="17"/>
        </w:rPr>
        <w:t>program</w:t>
      </w:r>
      <w:r>
        <w:rPr>
          <w:color w:val="FFFFFF"/>
          <w:spacing w:val="61"/>
          <w:sz w:val="17"/>
        </w:rPr>
        <w:t xml:space="preserve"> </w:t>
      </w:r>
      <w:r>
        <w:rPr>
          <w:color w:val="FFFFFF"/>
          <w:sz w:val="17"/>
        </w:rPr>
        <w:t>or</w:t>
      </w:r>
      <w:r>
        <w:rPr>
          <w:color w:val="FFFFFF"/>
          <w:spacing w:val="26"/>
          <w:sz w:val="17"/>
        </w:rPr>
        <w:t xml:space="preserve"> </w:t>
      </w:r>
      <w:r>
        <w:rPr>
          <w:color w:val="FFFFFF"/>
          <w:spacing w:val="10"/>
          <w:sz w:val="17"/>
        </w:rPr>
        <w:t>how</w:t>
      </w:r>
      <w:r>
        <w:rPr>
          <w:color w:val="FFFFFF"/>
          <w:spacing w:val="43"/>
          <w:sz w:val="17"/>
        </w:rPr>
        <w:t xml:space="preserve"> </w:t>
      </w:r>
      <w:r>
        <w:rPr>
          <w:color w:val="FFFFFF"/>
          <w:sz w:val="17"/>
        </w:rPr>
        <w:t>you</w:t>
      </w:r>
      <w:r>
        <w:rPr>
          <w:color w:val="FFFFFF"/>
          <w:spacing w:val="43"/>
          <w:sz w:val="17"/>
        </w:rPr>
        <w:t xml:space="preserve"> </w:t>
      </w:r>
      <w:r>
        <w:rPr>
          <w:color w:val="FFFFFF"/>
          <w:sz w:val="17"/>
        </w:rPr>
        <w:t>can</w:t>
      </w:r>
      <w:r>
        <w:rPr>
          <w:color w:val="FFFFFF"/>
          <w:spacing w:val="49"/>
          <w:sz w:val="17"/>
        </w:rPr>
        <w:t xml:space="preserve"> </w:t>
      </w:r>
      <w:r>
        <w:rPr>
          <w:color w:val="FFFFFF"/>
          <w:spacing w:val="10"/>
          <w:sz w:val="17"/>
        </w:rPr>
        <w:t>help,</w:t>
      </w:r>
      <w:r>
        <w:rPr>
          <w:color w:val="FFFFFF"/>
          <w:spacing w:val="-50"/>
          <w:sz w:val="17"/>
        </w:rPr>
        <w:t xml:space="preserve"> </w:t>
      </w:r>
      <w:r>
        <w:rPr>
          <w:color w:val="FFFFFF"/>
          <w:spacing w:val="11"/>
          <w:w w:val="95"/>
          <w:sz w:val="17"/>
        </w:rPr>
        <w:t>please</w:t>
      </w:r>
      <w:r>
        <w:rPr>
          <w:color w:val="FFFFFF"/>
          <w:spacing w:val="60"/>
          <w:w w:val="95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con</w:t>
      </w:r>
      <w:r>
        <w:rPr>
          <w:color w:val="FFFFFF"/>
          <w:spacing w:val="-28"/>
          <w:w w:val="95"/>
          <w:sz w:val="17"/>
        </w:rPr>
        <w:t xml:space="preserve"> </w:t>
      </w:r>
      <w:r>
        <w:rPr>
          <w:color w:val="FFFFFF"/>
          <w:spacing w:val="13"/>
          <w:w w:val="95"/>
          <w:sz w:val="17"/>
        </w:rPr>
        <w:t>tact</w:t>
      </w:r>
      <w:r>
        <w:rPr>
          <w:color w:val="FFFFFF"/>
          <w:spacing w:val="33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us</w:t>
      </w:r>
      <w:r>
        <w:rPr>
          <w:color w:val="FFFFFF"/>
          <w:spacing w:val="3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at</w:t>
      </w:r>
    </w:p>
    <w:p w14:paraId="55A13D88" w14:textId="7839B6C5" w:rsidR="00CA7799" w:rsidRDefault="0014143C" w:rsidP="00B539BC">
      <w:pPr>
        <w:spacing w:line="201" w:lineRule="exact"/>
        <w:ind w:left="499" w:right="76"/>
        <w:jc w:val="center"/>
        <w:rPr>
          <w:sz w:val="17"/>
        </w:rPr>
      </w:pPr>
      <w:r>
        <w:rPr>
          <w:color w:val="FFFFFF"/>
          <w:w w:val="95"/>
          <w:sz w:val="17"/>
        </w:rPr>
        <w:t>di</w:t>
      </w:r>
      <w:r>
        <w:rPr>
          <w:color w:val="FFFFFF"/>
          <w:spacing w:val="9"/>
          <w:w w:val="95"/>
          <w:sz w:val="17"/>
        </w:rPr>
        <w:t>rec</w:t>
      </w:r>
      <w:r>
        <w:rPr>
          <w:color w:val="FFFFFF"/>
          <w:w w:val="95"/>
          <w:sz w:val="17"/>
        </w:rPr>
        <w:t>tor@</w:t>
      </w:r>
      <w:r>
        <w:rPr>
          <w:color w:val="FFFFFF"/>
          <w:spacing w:val="-22"/>
          <w:w w:val="95"/>
          <w:sz w:val="17"/>
        </w:rPr>
        <w:t xml:space="preserve"> </w:t>
      </w:r>
      <w:r>
        <w:rPr>
          <w:color w:val="FFFFFF"/>
          <w:spacing w:val="14"/>
          <w:w w:val="95"/>
          <w:sz w:val="17"/>
        </w:rPr>
        <w:t>servin</w:t>
      </w:r>
      <w:r>
        <w:rPr>
          <w:color w:val="FFFFFF"/>
          <w:w w:val="95"/>
          <w:sz w:val="17"/>
        </w:rPr>
        <w:t>g</w:t>
      </w:r>
      <w:r>
        <w:rPr>
          <w:color w:val="FFFFFF"/>
          <w:spacing w:val="-18"/>
          <w:w w:val="95"/>
          <w:sz w:val="17"/>
        </w:rPr>
        <w:t xml:space="preserve"> </w:t>
      </w:r>
      <w:r w:rsidR="00B539BC">
        <w:rPr>
          <w:color w:val="FFFFFF"/>
          <w:w w:val="95"/>
          <w:sz w:val="17"/>
        </w:rPr>
        <w:t>th</w:t>
      </w:r>
      <w:r w:rsidR="00B539BC">
        <w:rPr>
          <w:color w:val="FFFFFF"/>
          <w:spacing w:val="12"/>
          <w:w w:val="95"/>
          <w:sz w:val="17"/>
        </w:rPr>
        <w:t>eu</w:t>
      </w:r>
      <w:r w:rsidR="00B539BC">
        <w:rPr>
          <w:color w:val="FFFFFF"/>
          <w:w w:val="95"/>
          <w:sz w:val="17"/>
        </w:rPr>
        <w:t>n</w:t>
      </w:r>
      <w:r w:rsidR="00B539BC">
        <w:rPr>
          <w:color w:val="FFFFFF"/>
          <w:spacing w:val="12"/>
          <w:w w:val="95"/>
          <w:sz w:val="17"/>
        </w:rPr>
        <w:t>derser</w:t>
      </w:r>
      <w:r w:rsidR="00B539BC">
        <w:rPr>
          <w:color w:val="FFFFFF"/>
          <w:w w:val="95"/>
          <w:sz w:val="17"/>
        </w:rPr>
        <w:t>ve</w:t>
      </w:r>
      <w:r>
        <w:rPr>
          <w:color w:val="FFFFFF"/>
          <w:w w:val="95"/>
          <w:sz w:val="17"/>
        </w:rPr>
        <w:t>d.</w:t>
      </w:r>
      <w:r>
        <w:rPr>
          <w:color w:val="FFFFFF"/>
          <w:spacing w:val="12"/>
          <w:w w:val="95"/>
          <w:sz w:val="17"/>
        </w:rPr>
        <w:t>com</w:t>
      </w:r>
    </w:p>
    <w:p w14:paraId="25C27302" w14:textId="77777777" w:rsidR="00CA7799" w:rsidRDefault="0014143C">
      <w:pPr>
        <w:spacing w:before="101"/>
        <w:ind w:left="805"/>
        <w:rPr>
          <w:rFonts w:ascii="Verdana"/>
          <w:sz w:val="24"/>
        </w:rPr>
      </w:pPr>
      <w:r>
        <w:br w:type="column"/>
      </w:r>
      <w:r>
        <w:rPr>
          <w:rFonts w:ascii="Verdana"/>
          <w:color w:val="6FC6FC"/>
          <w:sz w:val="24"/>
        </w:rPr>
        <w:t>PARTICIPATION</w:t>
      </w:r>
    </w:p>
    <w:p w14:paraId="2FC2DD15" w14:textId="7DFB6B69" w:rsidR="00CA7799" w:rsidRDefault="0014143C">
      <w:pPr>
        <w:spacing w:before="58" w:line="297" w:lineRule="auto"/>
        <w:ind w:left="771" w:right="949" w:hanging="308"/>
        <w:rPr>
          <w:sz w:val="17"/>
        </w:rPr>
      </w:pPr>
      <w:r>
        <w:rPr>
          <w:color w:val="FFFFFF"/>
          <w:w w:val="95"/>
          <w:sz w:val="17"/>
        </w:rPr>
        <w:t>We</w:t>
      </w:r>
      <w:r>
        <w:rPr>
          <w:color w:val="FFFFFF"/>
          <w:spacing w:val="10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are</w:t>
      </w:r>
      <w:r>
        <w:rPr>
          <w:color w:val="FFFFFF"/>
          <w:spacing w:val="2"/>
          <w:w w:val="95"/>
          <w:sz w:val="17"/>
        </w:rPr>
        <w:t xml:space="preserve"> </w:t>
      </w:r>
      <w:r>
        <w:rPr>
          <w:color w:val="FFFFFF"/>
          <w:spacing w:val="14"/>
          <w:w w:val="95"/>
          <w:sz w:val="17"/>
        </w:rPr>
        <w:t>particularly</w:t>
      </w:r>
      <w:r>
        <w:rPr>
          <w:color w:val="FFFFFF"/>
          <w:spacing w:val="37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e</w:t>
      </w:r>
      <w:r w:rsidR="00B539BC">
        <w:rPr>
          <w:color w:val="FFFFFF"/>
          <w:w w:val="95"/>
          <w:sz w:val="17"/>
        </w:rPr>
        <w:t>n</w:t>
      </w:r>
      <w:r>
        <w:rPr>
          <w:color w:val="FFFFFF"/>
          <w:spacing w:val="10"/>
          <w:w w:val="95"/>
          <w:sz w:val="17"/>
        </w:rPr>
        <w:t>th</w:t>
      </w:r>
      <w:r>
        <w:rPr>
          <w:color w:val="FFFFFF"/>
          <w:w w:val="95"/>
          <w:sz w:val="17"/>
        </w:rPr>
        <w:t>us</w:t>
      </w:r>
      <w:r>
        <w:rPr>
          <w:color w:val="FFFFFF"/>
          <w:spacing w:val="14"/>
          <w:w w:val="95"/>
          <w:sz w:val="17"/>
        </w:rPr>
        <w:t>iastic</w:t>
      </w:r>
      <w:r>
        <w:rPr>
          <w:color w:val="FFFFFF"/>
          <w:spacing w:val="-48"/>
          <w:w w:val="9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about</w:t>
      </w:r>
      <w:r>
        <w:rPr>
          <w:color w:val="FFFFFF"/>
          <w:spacing w:val="60"/>
          <w:w w:val="95"/>
          <w:sz w:val="17"/>
        </w:rPr>
        <w:t xml:space="preserve"> </w:t>
      </w:r>
      <w:r>
        <w:rPr>
          <w:color w:val="FFFFFF"/>
          <w:spacing w:val="11"/>
          <w:w w:val="95"/>
          <w:sz w:val="17"/>
        </w:rPr>
        <w:t>this</w:t>
      </w:r>
      <w:r>
        <w:rPr>
          <w:color w:val="FFFFFF"/>
          <w:spacing w:val="40"/>
          <w:w w:val="95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program</w:t>
      </w:r>
      <w:r>
        <w:rPr>
          <w:color w:val="FFFFFF"/>
          <w:spacing w:val="67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s</w:t>
      </w:r>
      <w:r>
        <w:rPr>
          <w:color w:val="FFFFFF"/>
          <w:spacing w:val="-28"/>
          <w:w w:val="95"/>
          <w:sz w:val="17"/>
        </w:rPr>
        <w:t xml:space="preserve"> </w:t>
      </w:r>
      <w:proofErr w:type="spellStart"/>
      <w:r>
        <w:rPr>
          <w:color w:val="FFFFFF"/>
          <w:spacing w:val="9"/>
          <w:w w:val="95"/>
          <w:sz w:val="17"/>
        </w:rPr>
        <w:t>in</w:t>
      </w:r>
      <w:r>
        <w:rPr>
          <w:color w:val="FFFFFF"/>
          <w:w w:val="95"/>
          <w:sz w:val="17"/>
        </w:rPr>
        <w:t>ce</w:t>
      </w:r>
      <w:proofErr w:type="spellEnd"/>
    </w:p>
    <w:p w14:paraId="61A841CC" w14:textId="77777777" w:rsidR="00CA7799" w:rsidRDefault="0014143C">
      <w:pPr>
        <w:spacing w:before="14" w:line="280" w:lineRule="auto"/>
        <w:ind w:left="478" w:right="889" w:firstLine="365"/>
        <w:rPr>
          <w:sz w:val="17"/>
        </w:rPr>
      </w:pPr>
      <w:r>
        <w:rPr>
          <w:color w:val="FFFFFF"/>
          <w:spacing w:val="17"/>
          <w:sz w:val="17"/>
        </w:rPr>
        <w:t xml:space="preserve">participation </w:t>
      </w:r>
      <w:r>
        <w:rPr>
          <w:color w:val="FFFFFF"/>
          <w:sz w:val="17"/>
        </w:rPr>
        <w:t xml:space="preserve">is </w:t>
      </w:r>
      <w:r>
        <w:rPr>
          <w:color w:val="FFFFFF"/>
          <w:spacing w:val="13"/>
          <w:sz w:val="17"/>
        </w:rPr>
        <w:t>open</w:t>
      </w:r>
      <w:r>
        <w:rPr>
          <w:color w:val="FFFFFF"/>
          <w:spacing w:val="14"/>
          <w:sz w:val="17"/>
        </w:rPr>
        <w:t xml:space="preserve"> </w:t>
      </w:r>
      <w:r>
        <w:rPr>
          <w:color w:val="FFFFFF"/>
          <w:spacing w:val="11"/>
          <w:sz w:val="17"/>
        </w:rPr>
        <w:t>to</w:t>
      </w:r>
      <w:r>
        <w:rPr>
          <w:color w:val="FFFFFF"/>
          <w:spacing w:val="12"/>
          <w:sz w:val="17"/>
        </w:rPr>
        <w:t xml:space="preserve"> </w:t>
      </w:r>
      <w:r>
        <w:rPr>
          <w:color w:val="FFFFFF"/>
          <w:spacing w:val="11"/>
          <w:sz w:val="17"/>
        </w:rPr>
        <w:t>everyone.</w:t>
      </w:r>
      <w:r>
        <w:rPr>
          <w:color w:val="FFFFFF"/>
          <w:spacing w:val="51"/>
          <w:sz w:val="17"/>
        </w:rPr>
        <w:t xml:space="preserve"> </w:t>
      </w:r>
      <w:r>
        <w:rPr>
          <w:color w:val="FFFFFF"/>
          <w:sz w:val="17"/>
        </w:rPr>
        <w:t>We</w:t>
      </w:r>
      <w:r>
        <w:rPr>
          <w:color w:val="FFFFFF"/>
          <w:spacing w:val="30"/>
          <w:sz w:val="17"/>
        </w:rPr>
        <w:t xml:space="preserve"> </w:t>
      </w:r>
      <w:r>
        <w:rPr>
          <w:color w:val="FFFFFF"/>
          <w:spacing w:val="10"/>
          <w:sz w:val="17"/>
        </w:rPr>
        <w:t>want</w:t>
      </w:r>
      <w:r>
        <w:rPr>
          <w:color w:val="FFFFFF"/>
          <w:spacing w:val="34"/>
          <w:sz w:val="17"/>
        </w:rPr>
        <w:t xml:space="preserve"> </w:t>
      </w:r>
      <w:r>
        <w:rPr>
          <w:color w:val="FFFFFF"/>
          <w:sz w:val="17"/>
        </w:rPr>
        <w:t>for</w:t>
      </w:r>
      <w:r>
        <w:rPr>
          <w:color w:val="FFFFFF"/>
          <w:spacing w:val="35"/>
          <w:sz w:val="17"/>
        </w:rPr>
        <w:t xml:space="preserve"> </w:t>
      </w:r>
      <w:r>
        <w:rPr>
          <w:color w:val="FFFFFF"/>
          <w:spacing w:val="11"/>
          <w:sz w:val="17"/>
        </w:rPr>
        <w:t>this</w:t>
      </w:r>
      <w:r>
        <w:rPr>
          <w:color w:val="FFFFFF"/>
          <w:spacing w:val="25"/>
          <w:sz w:val="17"/>
        </w:rPr>
        <w:t xml:space="preserve"> </w:t>
      </w:r>
      <w:r>
        <w:rPr>
          <w:color w:val="FFFFFF"/>
          <w:spacing w:val="10"/>
          <w:sz w:val="17"/>
        </w:rPr>
        <w:t>pilot</w:t>
      </w:r>
      <w:r>
        <w:rPr>
          <w:color w:val="FFFFFF"/>
          <w:spacing w:val="-50"/>
          <w:sz w:val="17"/>
        </w:rPr>
        <w:t xml:space="preserve"> </w:t>
      </w:r>
      <w:r>
        <w:rPr>
          <w:color w:val="FFFFFF"/>
          <w:spacing w:val="12"/>
          <w:sz w:val="17"/>
        </w:rPr>
        <w:t>program</w:t>
      </w:r>
      <w:r>
        <w:rPr>
          <w:color w:val="FFFFFF"/>
          <w:spacing w:val="50"/>
          <w:sz w:val="17"/>
        </w:rPr>
        <w:t xml:space="preserve"> </w:t>
      </w:r>
      <w:r>
        <w:rPr>
          <w:color w:val="FFFFFF"/>
          <w:sz w:val="17"/>
        </w:rPr>
        <w:t>to</w:t>
      </w:r>
      <w:r>
        <w:rPr>
          <w:color w:val="FFFFFF"/>
          <w:spacing w:val="24"/>
          <w:sz w:val="17"/>
        </w:rPr>
        <w:t xml:space="preserve"> </w:t>
      </w:r>
      <w:r>
        <w:rPr>
          <w:color w:val="FFFFFF"/>
          <w:sz w:val="17"/>
        </w:rPr>
        <w:t>be</w:t>
      </w:r>
      <w:r>
        <w:rPr>
          <w:color w:val="FFFFFF"/>
          <w:spacing w:val="33"/>
          <w:sz w:val="17"/>
        </w:rPr>
        <w:t xml:space="preserve"> </w:t>
      </w:r>
      <w:r>
        <w:rPr>
          <w:color w:val="FFFFFF"/>
          <w:sz w:val="17"/>
        </w:rPr>
        <w:t>a</w:t>
      </w:r>
      <w:r>
        <w:rPr>
          <w:color w:val="FFFFFF"/>
          <w:spacing w:val="17"/>
          <w:sz w:val="17"/>
        </w:rPr>
        <w:t xml:space="preserve"> </w:t>
      </w:r>
      <w:r>
        <w:rPr>
          <w:color w:val="FFFFFF"/>
          <w:spacing w:val="12"/>
          <w:sz w:val="17"/>
        </w:rPr>
        <w:t>success,</w:t>
      </w:r>
      <w:r>
        <w:rPr>
          <w:color w:val="FFFFFF"/>
          <w:spacing w:val="49"/>
          <w:sz w:val="17"/>
        </w:rPr>
        <w:t xml:space="preserve"> </w:t>
      </w:r>
      <w:r>
        <w:rPr>
          <w:color w:val="FFFFFF"/>
          <w:spacing w:val="11"/>
          <w:sz w:val="17"/>
        </w:rPr>
        <w:t>thus</w:t>
      </w:r>
    </w:p>
    <w:p w14:paraId="0EF120C7" w14:textId="77777777" w:rsidR="00CA7799" w:rsidRDefault="0014143C">
      <w:pPr>
        <w:spacing w:before="15"/>
        <w:ind w:left="675"/>
        <w:rPr>
          <w:sz w:val="17"/>
        </w:rPr>
      </w:pPr>
      <w:r>
        <w:rPr>
          <w:color w:val="FFFFFF"/>
          <w:w w:val="95"/>
          <w:sz w:val="17"/>
        </w:rPr>
        <w:t>we</w:t>
      </w:r>
      <w:r>
        <w:rPr>
          <w:color w:val="FFFFFF"/>
          <w:spacing w:val="47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will</w:t>
      </w:r>
      <w:r>
        <w:rPr>
          <w:color w:val="FFFFFF"/>
          <w:spacing w:val="59"/>
          <w:w w:val="95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con</w:t>
      </w:r>
      <w:r>
        <w:rPr>
          <w:color w:val="FFFFFF"/>
          <w:spacing w:val="-2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t</w:t>
      </w:r>
      <w:r>
        <w:rPr>
          <w:color w:val="FFFFFF"/>
          <w:spacing w:val="-26"/>
          <w:w w:val="95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in</w:t>
      </w:r>
      <w:r>
        <w:rPr>
          <w:color w:val="FFFFFF"/>
          <w:spacing w:val="-2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u</w:t>
      </w:r>
      <w:r>
        <w:rPr>
          <w:color w:val="FFFFFF"/>
          <w:spacing w:val="-2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e</w:t>
      </w:r>
      <w:r>
        <w:rPr>
          <w:color w:val="FFFFFF"/>
          <w:spacing w:val="45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to</w:t>
      </w:r>
      <w:r>
        <w:rPr>
          <w:color w:val="FFFFFF"/>
          <w:spacing w:val="41"/>
          <w:w w:val="95"/>
          <w:sz w:val="17"/>
        </w:rPr>
        <w:t xml:space="preserve"> </w:t>
      </w:r>
      <w:r>
        <w:rPr>
          <w:color w:val="FFFFFF"/>
          <w:spacing w:val="15"/>
          <w:w w:val="95"/>
          <w:sz w:val="17"/>
        </w:rPr>
        <w:t>provide</w:t>
      </w:r>
    </w:p>
    <w:p w14:paraId="53833AD3" w14:textId="70A3F991" w:rsidR="00CA7799" w:rsidRDefault="0014143C">
      <w:pPr>
        <w:spacing w:before="83"/>
        <w:ind w:left="603" w:hanging="68"/>
        <w:rPr>
          <w:sz w:val="17"/>
        </w:rPr>
      </w:pPr>
      <w:r>
        <w:rPr>
          <w:color w:val="FFFFFF"/>
          <w:w w:val="95"/>
          <w:sz w:val="17"/>
        </w:rPr>
        <w:t>fin</w:t>
      </w:r>
      <w:r>
        <w:rPr>
          <w:color w:val="FFFFFF"/>
          <w:spacing w:val="-24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an</w:t>
      </w:r>
      <w:r>
        <w:rPr>
          <w:color w:val="FFFFFF"/>
          <w:spacing w:val="-24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c</w:t>
      </w:r>
      <w:r>
        <w:rPr>
          <w:color w:val="FFFFFF"/>
          <w:spacing w:val="-22"/>
          <w:w w:val="95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in</w:t>
      </w:r>
      <w:r>
        <w:rPr>
          <w:color w:val="FFFFFF"/>
          <w:spacing w:val="-24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g</w:t>
      </w:r>
      <w:r>
        <w:rPr>
          <w:color w:val="FFFFFF"/>
          <w:spacing w:val="60"/>
          <w:sz w:val="17"/>
        </w:rPr>
        <w:t xml:space="preserve"> </w:t>
      </w:r>
      <w:r>
        <w:rPr>
          <w:color w:val="FFFFFF"/>
          <w:w w:val="95"/>
          <w:sz w:val="17"/>
        </w:rPr>
        <w:t>for</w:t>
      </w:r>
      <w:r>
        <w:rPr>
          <w:color w:val="FFFFFF"/>
          <w:spacing w:val="36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this</w:t>
      </w:r>
      <w:r>
        <w:rPr>
          <w:color w:val="FFFFFF"/>
          <w:spacing w:val="42"/>
          <w:w w:val="9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so</w:t>
      </w:r>
      <w:r>
        <w:rPr>
          <w:color w:val="FFFFFF"/>
          <w:spacing w:val="-22"/>
          <w:w w:val="95"/>
          <w:sz w:val="17"/>
        </w:rPr>
        <w:t xml:space="preserve"> </w:t>
      </w:r>
      <w:proofErr w:type="spellStart"/>
      <w:r>
        <w:rPr>
          <w:color w:val="FFFFFF"/>
          <w:w w:val="95"/>
          <w:sz w:val="17"/>
        </w:rPr>
        <w:t>rt</w:t>
      </w:r>
      <w:proofErr w:type="spellEnd"/>
      <w:r>
        <w:rPr>
          <w:color w:val="FFFFFF"/>
          <w:spacing w:val="29"/>
          <w:w w:val="95"/>
          <w:sz w:val="17"/>
        </w:rPr>
        <w:t xml:space="preserve"> </w:t>
      </w:r>
      <w:r w:rsidR="00B539BC">
        <w:rPr>
          <w:color w:val="FFFFFF"/>
          <w:w w:val="95"/>
          <w:sz w:val="17"/>
        </w:rPr>
        <w:t>o</w:t>
      </w:r>
      <w:r w:rsidR="00B539BC">
        <w:rPr>
          <w:color w:val="FFFFFF"/>
          <w:spacing w:val="-21"/>
          <w:w w:val="95"/>
          <w:sz w:val="17"/>
        </w:rPr>
        <w:t>f</w:t>
      </w:r>
      <w:r>
        <w:rPr>
          <w:color w:val="FFFFFF"/>
          <w:spacing w:val="26"/>
          <w:w w:val="95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wo</w:t>
      </w:r>
      <w:r>
        <w:rPr>
          <w:color w:val="FFFFFF"/>
          <w:spacing w:val="9"/>
          <w:w w:val="95"/>
          <w:sz w:val="17"/>
        </w:rPr>
        <w:t>rk.</w:t>
      </w:r>
    </w:p>
    <w:p w14:paraId="6C7483E5" w14:textId="34324D32" w:rsidR="00CA7799" w:rsidRDefault="0014143C">
      <w:pPr>
        <w:spacing w:before="20" w:line="297" w:lineRule="auto"/>
        <w:ind w:left="492" w:right="949" w:firstLine="110"/>
        <w:rPr>
          <w:sz w:val="17"/>
        </w:rPr>
      </w:pPr>
      <w:r>
        <w:rPr>
          <w:color w:val="FFFFFF"/>
          <w:w w:val="95"/>
          <w:sz w:val="17"/>
        </w:rPr>
        <w:t>Our</w:t>
      </w:r>
      <w:r>
        <w:rPr>
          <w:color w:val="FFFFFF"/>
          <w:spacing w:val="1"/>
          <w:w w:val="95"/>
          <w:sz w:val="17"/>
        </w:rPr>
        <w:t xml:space="preserve"> </w:t>
      </w:r>
      <w:proofErr w:type="spellStart"/>
      <w:r>
        <w:rPr>
          <w:color w:val="FFFFFF"/>
          <w:spacing w:val="12"/>
          <w:w w:val="95"/>
          <w:sz w:val="17"/>
        </w:rPr>
        <w:t>telepsych</w:t>
      </w:r>
      <w:r>
        <w:rPr>
          <w:color w:val="FFFFFF"/>
          <w:spacing w:val="13"/>
          <w:w w:val="95"/>
          <w:sz w:val="17"/>
        </w:rPr>
        <w:t>iatry</w:t>
      </w:r>
      <w:proofErr w:type="spellEnd"/>
      <w:r>
        <w:rPr>
          <w:color w:val="FFFFFF"/>
          <w:spacing w:val="14"/>
          <w:w w:val="95"/>
          <w:sz w:val="17"/>
        </w:rPr>
        <w:t xml:space="preserve"> </w:t>
      </w:r>
      <w:r>
        <w:rPr>
          <w:color w:val="FFFFFF"/>
          <w:spacing w:val="13"/>
          <w:w w:val="95"/>
          <w:sz w:val="17"/>
        </w:rPr>
        <w:t>providers</w:t>
      </w:r>
      <w:r>
        <w:rPr>
          <w:color w:val="FFFFFF"/>
          <w:spacing w:val="14"/>
          <w:w w:val="95"/>
          <w:sz w:val="17"/>
        </w:rPr>
        <w:t xml:space="preserve"> </w:t>
      </w:r>
      <w:r>
        <w:rPr>
          <w:color w:val="FFFFFF"/>
          <w:spacing w:val="9"/>
          <w:w w:val="95"/>
          <w:sz w:val="17"/>
        </w:rPr>
        <w:t>and</w:t>
      </w:r>
      <w:r>
        <w:rPr>
          <w:color w:val="FFFFFF"/>
          <w:spacing w:val="74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partners'</w:t>
      </w:r>
      <w:r>
        <w:rPr>
          <w:color w:val="FFFFFF"/>
          <w:spacing w:val="71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efforts</w:t>
      </w:r>
      <w:r>
        <w:rPr>
          <w:color w:val="FFFFFF"/>
          <w:spacing w:val="92"/>
          <w:sz w:val="17"/>
        </w:rPr>
        <w:t xml:space="preserve"> </w:t>
      </w:r>
      <w:r>
        <w:rPr>
          <w:color w:val="FFFFFF"/>
          <w:w w:val="95"/>
          <w:sz w:val="17"/>
        </w:rPr>
        <w:t>to</w:t>
      </w:r>
      <w:r>
        <w:rPr>
          <w:color w:val="FFFFFF"/>
          <w:spacing w:val="55"/>
          <w:sz w:val="17"/>
        </w:rPr>
        <w:t xml:space="preserve"> </w:t>
      </w:r>
      <w:r>
        <w:rPr>
          <w:color w:val="FFFFFF"/>
          <w:spacing w:val="13"/>
          <w:w w:val="95"/>
          <w:sz w:val="17"/>
        </w:rPr>
        <w:t>expan</w:t>
      </w:r>
      <w:r>
        <w:rPr>
          <w:color w:val="FFFFFF"/>
          <w:w w:val="95"/>
          <w:sz w:val="17"/>
        </w:rPr>
        <w:t>d</w:t>
      </w:r>
    </w:p>
    <w:p w14:paraId="4CF4E0D3" w14:textId="7266A9DF" w:rsidR="00CA7799" w:rsidRDefault="0014143C">
      <w:pPr>
        <w:spacing w:line="292" w:lineRule="auto"/>
        <w:ind w:left="848" w:right="1261"/>
        <w:jc w:val="center"/>
        <w:rPr>
          <w:sz w:val="17"/>
        </w:rPr>
      </w:pPr>
      <w:r>
        <w:rPr>
          <w:color w:val="FFFFFF"/>
          <w:spacing w:val="15"/>
          <w:sz w:val="17"/>
        </w:rPr>
        <w:t>access</w:t>
      </w:r>
      <w:r>
        <w:rPr>
          <w:color w:val="FFFFFF"/>
          <w:spacing w:val="30"/>
          <w:sz w:val="17"/>
        </w:rPr>
        <w:t xml:space="preserve"> </w:t>
      </w:r>
      <w:r>
        <w:rPr>
          <w:color w:val="FFFFFF"/>
          <w:sz w:val="17"/>
        </w:rPr>
        <w:t>to</w:t>
      </w:r>
      <w:r>
        <w:rPr>
          <w:color w:val="FFFFFF"/>
          <w:spacing w:val="22"/>
          <w:sz w:val="17"/>
        </w:rPr>
        <w:t xml:space="preserve"> </w:t>
      </w:r>
      <w:r>
        <w:rPr>
          <w:color w:val="FFFFFF"/>
          <w:spacing w:val="11"/>
          <w:sz w:val="17"/>
        </w:rPr>
        <w:t>mental</w:t>
      </w:r>
      <w:r>
        <w:rPr>
          <w:color w:val="FFFFFF"/>
          <w:spacing w:val="36"/>
          <w:sz w:val="17"/>
        </w:rPr>
        <w:t xml:space="preserve"> </w:t>
      </w:r>
      <w:r>
        <w:rPr>
          <w:color w:val="FFFFFF"/>
          <w:spacing w:val="11"/>
          <w:sz w:val="17"/>
        </w:rPr>
        <w:t>health</w:t>
      </w:r>
      <w:r>
        <w:rPr>
          <w:color w:val="FFFFFF"/>
          <w:spacing w:val="-50"/>
          <w:sz w:val="17"/>
        </w:rPr>
        <w:t xml:space="preserve"> </w:t>
      </w:r>
      <w:r w:rsidR="00B539BC">
        <w:rPr>
          <w:color w:val="FFFFFF"/>
          <w:spacing w:val="12"/>
          <w:w w:val="95"/>
          <w:sz w:val="17"/>
        </w:rPr>
        <w:t>treatment</w:t>
      </w:r>
      <w:r>
        <w:rPr>
          <w:color w:val="FFFFFF"/>
          <w:spacing w:val="-2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for</w:t>
      </w:r>
      <w:r>
        <w:rPr>
          <w:color w:val="FFFFFF"/>
          <w:spacing w:val="23"/>
          <w:w w:val="95"/>
          <w:sz w:val="17"/>
        </w:rPr>
        <w:t xml:space="preserve"> </w:t>
      </w:r>
      <w:proofErr w:type="spellStart"/>
      <w:r>
        <w:rPr>
          <w:color w:val="FFFFFF"/>
          <w:w w:val="95"/>
          <w:sz w:val="17"/>
        </w:rPr>
        <w:t>th</w:t>
      </w:r>
      <w:proofErr w:type="spellEnd"/>
      <w:r>
        <w:rPr>
          <w:color w:val="FFFFFF"/>
          <w:spacing w:val="-28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e</w:t>
      </w:r>
    </w:p>
    <w:p w14:paraId="6961E993" w14:textId="678FBEAE" w:rsidR="00CA7799" w:rsidRDefault="0014143C">
      <w:pPr>
        <w:spacing w:before="3"/>
        <w:ind w:left="511" w:right="926"/>
        <w:jc w:val="center"/>
        <w:rPr>
          <w:sz w:val="17"/>
        </w:rPr>
      </w:pPr>
      <w:r>
        <w:rPr>
          <w:color w:val="FFFFFF"/>
          <w:spacing w:val="12"/>
          <w:w w:val="95"/>
          <w:sz w:val="17"/>
        </w:rPr>
        <w:t>dis</w:t>
      </w:r>
      <w:r>
        <w:rPr>
          <w:color w:val="FFFFFF"/>
          <w:spacing w:val="-23"/>
          <w:w w:val="95"/>
          <w:sz w:val="17"/>
        </w:rPr>
        <w:t xml:space="preserve"> </w:t>
      </w:r>
      <w:r>
        <w:rPr>
          <w:color w:val="FFFFFF"/>
          <w:spacing w:val="13"/>
          <w:w w:val="95"/>
          <w:sz w:val="17"/>
        </w:rPr>
        <w:t>advan</w:t>
      </w:r>
      <w:r>
        <w:rPr>
          <w:color w:val="FFFFFF"/>
          <w:spacing w:val="14"/>
          <w:w w:val="95"/>
          <w:sz w:val="17"/>
        </w:rPr>
        <w:t>taged</w:t>
      </w:r>
      <w:r>
        <w:rPr>
          <w:color w:val="FFFFFF"/>
          <w:spacing w:val="80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align</w:t>
      </w:r>
      <w:r>
        <w:rPr>
          <w:color w:val="FFFFFF"/>
          <w:spacing w:val="82"/>
          <w:sz w:val="17"/>
        </w:rPr>
        <w:t xml:space="preserve"> </w:t>
      </w:r>
      <w:r>
        <w:rPr>
          <w:color w:val="FFFFFF"/>
          <w:spacing w:val="12"/>
          <w:w w:val="95"/>
          <w:sz w:val="17"/>
        </w:rPr>
        <w:t>perfectly</w:t>
      </w:r>
    </w:p>
    <w:p w14:paraId="6C4A8DF5" w14:textId="75EE46BD" w:rsidR="00CA7799" w:rsidRDefault="0014143C">
      <w:pPr>
        <w:spacing w:before="50"/>
        <w:ind w:left="544" w:right="926"/>
        <w:jc w:val="center"/>
        <w:rPr>
          <w:sz w:val="17"/>
        </w:rPr>
      </w:pPr>
      <w:r>
        <w:rPr>
          <w:color w:val="FFFFFF"/>
          <w:w w:val="95"/>
          <w:sz w:val="17"/>
        </w:rPr>
        <w:t>with</w:t>
      </w:r>
      <w:r>
        <w:rPr>
          <w:color w:val="FFFFFF"/>
          <w:spacing w:val="43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the</w:t>
      </w:r>
      <w:r>
        <w:rPr>
          <w:color w:val="FFFFFF"/>
          <w:spacing w:val="50"/>
          <w:w w:val="95"/>
          <w:sz w:val="17"/>
        </w:rPr>
        <w:t xml:space="preserve"> </w:t>
      </w:r>
      <w:proofErr w:type="spellStart"/>
      <w:r>
        <w:rPr>
          <w:color w:val="FFFFFF"/>
          <w:w w:val="95"/>
          <w:sz w:val="17"/>
        </w:rPr>
        <w:t>prog</w:t>
      </w:r>
      <w:proofErr w:type="spellEnd"/>
      <w:r>
        <w:rPr>
          <w:color w:val="FFFFFF"/>
          <w:spacing w:val="-22"/>
          <w:w w:val="95"/>
          <w:sz w:val="17"/>
        </w:rPr>
        <w:t xml:space="preserve"> </w:t>
      </w:r>
      <w:r>
        <w:rPr>
          <w:color w:val="FFFFFF"/>
          <w:spacing w:val="10"/>
          <w:w w:val="95"/>
          <w:sz w:val="17"/>
        </w:rPr>
        <w:t>ram'</w:t>
      </w:r>
      <w:r>
        <w:rPr>
          <w:color w:val="FFFFFF"/>
          <w:spacing w:val="-23"/>
          <w:w w:val="95"/>
          <w:sz w:val="17"/>
        </w:rPr>
        <w:t xml:space="preserve"> </w:t>
      </w:r>
      <w:r>
        <w:rPr>
          <w:color w:val="FFFFFF"/>
          <w:w w:val="95"/>
          <w:sz w:val="17"/>
        </w:rPr>
        <w:t>s</w:t>
      </w:r>
      <w:r>
        <w:rPr>
          <w:color w:val="FFFFFF"/>
          <w:spacing w:val="43"/>
          <w:w w:val="95"/>
          <w:sz w:val="17"/>
        </w:rPr>
        <w:t xml:space="preserve"> </w:t>
      </w:r>
      <w:r w:rsidR="00B539BC">
        <w:rPr>
          <w:color w:val="FFFFFF"/>
          <w:w w:val="95"/>
          <w:sz w:val="17"/>
        </w:rPr>
        <w:t>obje</w:t>
      </w:r>
      <w:r w:rsidR="00B539BC">
        <w:rPr>
          <w:color w:val="FFFFFF"/>
          <w:spacing w:val="14"/>
          <w:w w:val="95"/>
          <w:sz w:val="17"/>
        </w:rPr>
        <w:t>ctives</w:t>
      </w:r>
      <w:r>
        <w:rPr>
          <w:color w:val="FFFFFF"/>
          <w:spacing w:val="14"/>
          <w:w w:val="95"/>
          <w:sz w:val="17"/>
        </w:rPr>
        <w:t>.</w:t>
      </w:r>
    </w:p>
    <w:p w14:paraId="0334DCE1" w14:textId="77777777" w:rsidR="00CA7799" w:rsidRDefault="00CA7799">
      <w:pPr>
        <w:jc w:val="center"/>
        <w:rPr>
          <w:sz w:val="17"/>
        </w:rPr>
        <w:sectPr w:rsidR="00CA7799">
          <w:type w:val="continuous"/>
          <w:pgSz w:w="11900" w:h="16850"/>
          <w:pgMar w:top="400" w:right="0" w:bottom="280" w:left="440" w:header="720" w:footer="720" w:gutter="0"/>
          <w:cols w:num="3" w:space="720" w:equalWidth="0">
            <w:col w:w="3349" w:space="382"/>
            <w:col w:w="3402" w:space="124"/>
            <w:col w:w="4203"/>
          </w:cols>
        </w:sectPr>
      </w:pPr>
    </w:p>
    <w:p w14:paraId="1E0A545F" w14:textId="77777777" w:rsidR="00CA7799" w:rsidRDefault="00AA16FC">
      <w:pPr>
        <w:pStyle w:val="BodyText"/>
        <w:rPr>
          <w:sz w:val="20"/>
        </w:rPr>
      </w:pPr>
      <w:r>
        <w:rPr>
          <w:noProof/>
        </w:rPr>
      </w:r>
      <w:r w:rsidR="00AA16FC">
        <w:rPr>
          <w:noProof/>
        </w:rPr>
        <w:pict w14:anchorId="2D169FDD">
          <v:group id="_x0000_s1027" style="position:absolute;margin-left:0;margin-top:161.3pt;width:595pt;height:620.65pt;z-index:-251644928;mso-position-horizontal-relative:page;mso-position-vertical-relative:page" coordorigin=",3226" coordsize="11900,12413">
            <v:line id="_x0000_s1039" style="position:absolute" from="1126,6813" to="1126,6439" strokecolor="#08b4bc" strokeweight=".72pt"/>
            <v:rect id="_x0000_s1038" style="position:absolute;left:5947;top:6912;width:5952;height:3792" fillcolor="#d9d9d9" stroked="f"/>
            <v:shape id="_x0000_s1037" type="#_x0000_t75" style="position:absolute;top:3225;width:11900;height:3692">
              <v:imagedata r:id="rId15" o:title=""/>
            </v:shape>
            <v:rect id="_x0000_s1036" style="position:absolute;top:10704;width:11899;height:4935" fillcolor="#1d1d1d" stroked="f"/>
            <v:shape id="_x0000_s1035" style="position:absolute;left:9153;top:10934;width:677;height:672" coordorigin="9154,10934" coordsize="677,672" path="m9503,10934r-22,l9437,10939r-64,17l9313,10985r-53,40l9217,11074r-33,57l9162,11194r-8,65l9154,11281r17,97l9199,11438r38,54l9286,11537r56,34l9404,11595r66,10l9481,11606r22,l9611,11584r59,-29l9723,11515r44,-49l9800,11409r21,-63l9830,11281r,-22l9808,11152r-29,-59l9739,11041r-50,-44l9631,10964r-62,-21l9503,10934xe" stroked="f">
              <v:path arrowok="t"/>
            </v:shape>
            <v:shape id="_x0000_s1034" type="#_x0000_t75" style="position:absolute;left:9268;top:11064;width:447;height:452">
              <v:imagedata r:id="rId16" o:title=""/>
            </v:shape>
            <v:shape id="_x0000_s1033" style="position:absolute;left:5616;top:10972;width:677;height:677" coordorigin="5616,10973" coordsize="677,677" path="m5965,10973r-22,l5899,10977r-64,17l5775,11024r-52,40l5679,11114r-33,57l5625,11234r-9,66l5616,11322r18,98l5661,11480r39,54l5748,11579r56,35l5867,11638r65,10l5943,11649r22,l6073,11628r60,-30l6185,11558r44,-50l6262,11451r22,-63l6292,11322r,-22l6271,11192r-30,-60l6201,11080r-50,-44l6094,11003r-63,-22l5965,10973xe" stroked="f">
              <v:path arrowok="t"/>
            </v:shape>
            <v:shape id="_x0000_s1032" type="#_x0000_t75" style="position:absolute;left:5755;top:11088;width:346;height:284">
              <v:imagedata r:id="rId17" o:title=""/>
            </v:shape>
            <v:shape id="_x0000_s1031" style="position:absolute;left:5697;top:11356;width:499;height:173" coordorigin="5698,11357" coordsize="499,173" path="m5716,11357r-13,6l5699,11368r-1,11l5699,11384r77,69l5829,11486r14,l5849,11489r79,22l6022,11529r9,l6195,11529r1,-1l6196,11522r-164,l6023,11521r-93,-18l5846,11479r-2,-1l5832,11478r-32,-16l5746,11416r-40,-37l5706,11375r1,-3l5708,11369r8,-3l5775,11366r-4,-2l5741,11364r-25,-7xe" fillcolor="black" stroked="f">
              <v:path arrowok="t"/>
            </v:shape>
            <v:shape id="_x0000_s1030" type="#_x0000_t75" style="position:absolute;left:5716;top:11361;width:481;height:160">
              <v:imagedata r:id="rId18" o:title=""/>
            </v:shape>
            <v:shape id="_x0000_s1029" style="position:absolute;left:1713;top:10920;width:677;height:677" coordorigin="1714,10920" coordsize="677,677" path="m2063,10920r-22,l1997,10924r-64,17l1873,10971r-53,40l1777,11061r-33,57l1722,11181r-8,66l1714,11269r17,98l1759,11427r38,54l1846,11527r56,35l1964,11585r66,11l2041,11596r22,l2171,11575r59,-30l2283,11505r44,-50l2360,11398r21,-63l2390,11269r,-22l2368,11139r-29,-60l2299,11027r-50,-44l2191,10950r-62,-21l2063,10920xe" stroked="f">
              <v:path arrowok="t"/>
            </v:shape>
            <v:shape id="_x0000_s1028" type="#_x0000_t75" style="position:absolute;left:1809;top:11040;width:466;height:389">
              <v:imagedata r:id="rId19" o:title=""/>
            </v:shape>
            <w10:wrap anchorx="page" anchory="page"/>
          </v:group>
        </w:pict>
      </w:r>
    </w:p>
    <w:p w14:paraId="0D536F93" w14:textId="77777777" w:rsidR="00CA7799" w:rsidRDefault="00CA7799">
      <w:pPr>
        <w:pStyle w:val="BodyText"/>
        <w:spacing w:before="2"/>
        <w:rPr>
          <w:sz w:val="26"/>
        </w:rPr>
      </w:pPr>
    </w:p>
    <w:p w14:paraId="54EC0137" w14:textId="77777777" w:rsidR="00CA7799" w:rsidRDefault="0014143C">
      <w:pPr>
        <w:tabs>
          <w:tab w:val="left" w:pos="5653"/>
        </w:tabs>
        <w:spacing w:before="96"/>
        <w:ind w:left="118"/>
        <w:rPr>
          <w:rFonts w:ascii="Verdana"/>
          <w:sz w:val="24"/>
        </w:rPr>
      </w:pPr>
      <w:r>
        <w:rPr>
          <w:color w:val="041F33"/>
          <w:sz w:val="20"/>
        </w:rPr>
        <w:t>For</w:t>
      </w:r>
      <w:r>
        <w:rPr>
          <w:color w:val="041F33"/>
          <w:spacing w:val="-21"/>
          <w:sz w:val="20"/>
        </w:rPr>
        <w:t xml:space="preserve"> </w:t>
      </w:r>
      <w:r>
        <w:rPr>
          <w:color w:val="041F33"/>
          <w:sz w:val="20"/>
        </w:rPr>
        <w:t>more</w:t>
      </w:r>
      <w:r>
        <w:rPr>
          <w:color w:val="041F33"/>
          <w:spacing w:val="-17"/>
          <w:sz w:val="20"/>
        </w:rPr>
        <w:t xml:space="preserve"> </w:t>
      </w:r>
      <w:r>
        <w:rPr>
          <w:color w:val="041F33"/>
          <w:sz w:val="20"/>
        </w:rPr>
        <w:t>information</w:t>
      </w:r>
      <w:r>
        <w:rPr>
          <w:color w:val="041F33"/>
          <w:spacing w:val="-12"/>
          <w:sz w:val="20"/>
        </w:rPr>
        <w:t xml:space="preserve"> </w:t>
      </w:r>
      <w:r>
        <w:rPr>
          <w:color w:val="041F33"/>
          <w:sz w:val="20"/>
        </w:rPr>
        <w:t>on</w:t>
      </w:r>
      <w:r>
        <w:rPr>
          <w:color w:val="041F33"/>
          <w:spacing w:val="-7"/>
          <w:sz w:val="20"/>
        </w:rPr>
        <w:t xml:space="preserve"> </w:t>
      </w:r>
      <w:r>
        <w:rPr>
          <w:color w:val="041F33"/>
          <w:sz w:val="20"/>
        </w:rPr>
        <w:t>how</w:t>
      </w:r>
      <w:r>
        <w:rPr>
          <w:color w:val="041F33"/>
          <w:spacing w:val="-11"/>
          <w:sz w:val="20"/>
        </w:rPr>
        <w:t xml:space="preserve"> </w:t>
      </w:r>
      <w:r>
        <w:rPr>
          <w:color w:val="041F33"/>
          <w:sz w:val="20"/>
        </w:rPr>
        <w:t>to</w:t>
      </w:r>
      <w:r>
        <w:rPr>
          <w:color w:val="041F33"/>
          <w:spacing w:val="-15"/>
          <w:sz w:val="20"/>
        </w:rPr>
        <w:t xml:space="preserve"> </w:t>
      </w:r>
      <w:r>
        <w:rPr>
          <w:color w:val="041F33"/>
          <w:sz w:val="20"/>
        </w:rPr>
        <w:t>support,</w:t>
      </w:r>
      <w:r>
        <w:rPr>
          <w:color w:val="041F33"/>
          <w:spacing w:val="38"/>
          <w:sz w:val="20"/>
        </w:rPr>
        <w:t xml:space="preserve"> </w:t>
      </w:r>
      <w:r>
        <w:rPr>
          <w:color w:val="041F33"/>
          <w:sz w:val="20"/>
        </w:rPr>
        <w:t>visit</w:t>
      </w:r>
      <w:r>
        <w:rPr>
          <w:color w:val="041F33"/>
          <w:spacing w:val="-25"/>
          <w:sz w:val="20"/>
        </w:rPr>
        <w:t xml:space="preserve"> </w:t>
      </w:r>
      <w:r>
        <w:rPr>
          <w:color w:val="041F33"/>
          <w:sz w:val="20"/>
        </w:rPr>
        <w:t>the</w:t>
      </w:r>
      <w:r>
        <w:rPr>
          <w:color w:val="041F33"/>
          <w:spacing w:val="-10"/>
          <w:sz w:val="20"/>
        </w:rPr>
        <w:t xml:space="preserve"> </w:t>
      </w:r>
      <w:r>
        <w:rPr>
          <w:color w:val="041F33"/>
          <w:sz w:val="20"/>
        </w:rPr>
        <w:t>link</w:t>
      </w:r>
      <w:r>
        <w:rPr>
          <w:color w:val="041F33"/>
          <w:sz w:val="20"/>
        </w:rPr>
        <w:tab/>
      </w:r>
      <w:hyperlink r:id="rId20">
        <w:r>
          <w:rPr>
            <w:rFonts w:ascii="Verdana"/>
            <w:color w:val="0000FF"/>
            <w:position w:val="-1"/>
            <w:sz w:val="24"/>
            <w:u w:val="single" w:color="0000FF"/>
          </w:rPr>
          <w:t>WWW.SERVINGTHEUNDERSERVED.COM</w:t>
        </w:r>
      </w:hyperlink>
    </w:p>
    <w:p w14:paraId="7CF77843" w14:textId="77777777" w:rsidR="00CA7799" w:rsidRDefault="00CA7799">
      <w:pPr>
        <w:rPr>
          <w:rFonts w:ascii="Verdana"/>
          <w:sz w:val="24"/>
        </w:rPr>
        <w:sectPr w:rsidR="00CA7799">
          <w:type w:val="continuous"/>
          <w:pgSz w:w="11900" w:h="16850"/>
          <w:pgMar w:top="400" w:right="0" w:bottom="280" w:left="440" w:header="720" w:footer="720" w:gutter="0"/>
          <w:cols w:space="720"/>
        </w:sectPr>
      </w:pPr>
    </w:p>
    <w:p w14:paraId="3CCDA803" w14:textId="77777777" w:rsidR="00CA7799" w:rsidRDefault="00AA16FC">
      <w:pPr>
        <w:pStyle w:val="Heading2"/>
        <w:spacing w:before="79"/>
        <w:ind w:left="751"/>
      </w:pPr>
      <w:r>
        <w:rPr>
          <w:noProof/>
        </w:rPr>
      </w:r>
      <w:r w:rsidR="00AA16FC">
        <w:rPr>
          <w:noProof/>
        </w:rPr>
        <w:pict w14:anchorId="57FF9EA6">
          <v:shape id="_x0000_s1026" style="position:absolute;left:0;text-align:left;margin-left:59.65pt;margin-top:29.35pt;width:476.6pt;height:.1pt;z-index:-251640832;mso-wrap-distance-left:0;mso-wrap-distance-right:0;mso-position-horizontal-relative:page" coordorigin="1193,587" coordsize="9532,0" path="m1193,587r9532,e" filled="f" strokecolor="#034e7a" strokeweight="2.16pt">
            <v:path arrowok="t"/>
            <w10:wrap type="topAndBottom" anchorx="page"/>
          </v:shape>
        </w:pict>
      </w:r>
      <w:r w:rsidR="0014143C">
        <w:rPr>
          <w:color w:val="034E7A"/>
          <w:spacing w:val="16"/>
        </w:rPr>
        <w:t>REFERENCES</w:t>
      </w:r>
    </w:p>
    <w:p w14:paraId="38B356BA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5"/>
          <w:tab w:val="left" w:pos="1116"/>
          <w:tab w:val="left" w:pos="3257"/>
          <w:tab w:val="left" w:pos="5135"/>
          <w:tab w:val="left" w:pos="7569"/>
          <w:tab w:val="left" w:pos="10042"/>
        </w:tabs>
        <w:spacing w:before="3" w:line="254" w:lineRule="auto"/>
        <w:jc w:val="left"/>
        <w:rPr>
          <w:sz w:val="32"/>
        </w:rPr>
      </w:pPr>
      <w:r>
        <w:rPr>
          <w:sz w:val="32"/>
        </w:rPr>
        <w:t>Insight</w:t>
      </w:r>
      <w:r>
        <w:rPr>
          <w:spacing w:val="48"/>
          <w:sz w:val="32"/>
        </w:rPr>
        <w:t xml:space="preserve"> </w:t>
      </w:r>
      <w:r>
        <w:rPr>
          <w:sz w:val="32"/>
        </w:rPr>
        <w:t>Assessment</w:t>
      </w:r>
      <w:r>
        <w:rPr>
          <w:spacing w:val="47"/>
          <w:sz w:val="32"/>
        </w:rPr>
        <w:t xml:space="preserve"> </w:t>
      </w:r>
      <w:r>
        <w:rPr>
          <w:sz w:val="32"/>
        </w:rPr>
        <w:t>(2020),</w:t>
      </w:r>
      <w:r>
        <w:rPr>
          <w:spacing w:val="48"/>
          <w:sz w:val="32"/>
        </w:rPr>
        <w:t xml:space="preserve"> </w:t>
      </w:r>
      <w:r>
        <w:rPr>
          <w:sz w:val="32"/>
        </w:rPr>
        <w:t>‘15</w:t>
      </w:r>
      <w:r>
        <w:rPr>
          <w:spacing w:val="46"/>
          <w:sz w:val="32"/>
        </w:rPr>
        <w:t xml:space="preserve"> </w:t>
      </w:r>
      <w:r>
        <w:rPr>
          <w:sz w:val="32"/>
        </w:rPr>
        <w:t>Examples</w:t>
      </w:r>
      <w:r>
        <w:rPr>
          <w:spacing w:val="50"/>
          <w:sz w:val="32"/>
        </w:rPr>
        <w:t xml:space="preserve"> </w:t>
      </w:r>
      <w:r>
        <w:rPr>
          <w:sz w:val="32"/>
        </w:rPr>
        <w:t>of</w:t>
      </w:r>
      <w:r>
        <w:rPr>
          <w:spacing w:val="48"/>
          <w:sz w:val="32"/>
        </w:rPr>
        <w:t xml:space="preserve"> </w:t>
      </w:r>
      <w:r>
        <w:rPr>
          <w:sz w:val="32"/>
        </w:rPr>
        <w:t>Critical</w:t>
      </w:r>
      <w:r>
        <w:rPr>
          <w:spacing w:val="48"/>
          <w:sz w:val="32"/>
        </w:rPr>
        <w:t xml:space="preserve"> </w:t>
      </w:r>
      <w:r>
        <w:rPr>
          <w:sz w:val="32"/>
        </w:rPr>
        <w:t>Thinking</w:t>
      </w:r>
      <w:r>
        <w:rPr>
          <w:spacing w:val="50"/>
          <w:sz w:val="32"/>
        </w:rPr>
        <w:t xml:space="preserve"> </w:t>
      </w:r>
      <w:r>
        <w:rPr>
          <w:sz w:val="32"/>
        </w:rPr>
        <w:t>in</w:t>
      </w:r>
      <w:r>
        <w:rPr>
          <w:spacing w:val="-97"/>
          <w:sz w:val="32"/>
        </w:rPr>
        <w:t xml:space="preserve"> </w:t>
      </w:r>
      <w:r>
        <w:rPr>
          <w:sz w:val="32"/>
        </w:rPr>
        <w:t>Health</w:t>
      </w:r>
      <w:r>
        <w:rPr>
          <w:sz w:val="32"/>
        </w:rPr>
        <w:tab/>
        <w:t>Care</w:t>
      </w:r>
      <w:r>
        <w:rPr>
          <w:sz w:val="32"/>
        </w:rPr>
        <w:tab/>
        <w:t>Delivery’</w:t>
      </w:r>
      <w:r>
        <w:rPr>
          <w:sz w:val="32"/>
        </w:rPr>
        <w:tab/>
        <w:t>Available</w:t>
      </w:r>
      <w:r>
        <w:rPr>
          <w:sz w:val="32"/>
        </w:rPr>
        <w:tab/>
        <w:t>at:</w:t>
      </w:r>
      <w:r>
        <w:rPr>
          <w:color w:val="0000FF"/>
          <w:spacing w:val="-97"/>
          <w:sz w:val="32"/>
        </w:rPr>
        <w:t xml:space="preserve"> </w:t>
      </w:r>
      <w:hyperlink r:id="rId21">
        <w:r>
          <w:rPr>
            <w:color w:val="0000FF"/>
            <w:sz w:val="32"/>
            <w:u w:val="single" w:color="0000FF"/>
          </w:rPr>
          <w:t>https://www.insightassessment.com/article/15-examples-of-</w:t>
        </w:r>
        <w:r>
          <w:rPr>
            <w:color w:val="0000FF"/>
            <w:spacing w:val="1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critical-thinking-in-health-care-delivery</w:t>
        </w:r>
        <w:r>
          <w:rPr>
            <w:color w:val="0000FF"/>
            <w:spacing w:val="83"/>
            <w:sz w:val="32"/>
          </w:rPr>
          <w:t xml:space="preserve"> </w:t>
        </w:r>
        <w:r>
          <w:rPr>
            <w:sz w:val="32"/>
          </w:rPr>
          <w:t>(Accessed:</w:t>
        </w:r>
        <w:r>
          <w:rPr>
            <w:spacing w:val="82"/>
            <w:sz w:val="32"/>
          </w:rPr>
          <w:t xml:space="preserve"> </w:t>
        </w:r>
        <w:r>
          <w:rPr>
            <w:sz w:val="32"/>
          </w:rPr>
          <w:t>22</w:t>
        </w:r>
        <w:r>
          <w:rPr>
            <w:spacing w:val="83"/>
            <w:sz w:val="32"/>
          </w:rPr>
          <w:t xml:space="preserve"> </w:t>
        </w:r>
        <w:r>
          <w:rPr>
            <w:sz w:val="32"/>
          </w:rPr>
          <w:t>Nov</w:t>
        </w:r>
      </w:hyperlink>
      <w:r>
        <w:rPr>
          <w:sz w:val="32"/>
        </w:rPr>
        <w:t>ember</w:t>
      </w:r>
      <w:r>
        <w:rPr>
          <w:spacing w:val="-97"/>
          <w:sz w:val="32"/>
        </w:rPr>
        <w:t xml:space="preserve"> </w:t>
      </w:r>
      <w:r>
        <w:rPr>
          <w:sz w:val="32"/>
        </w:rPr>
        <w:t>2022).</w:t>
      </w:r>
    </w:p>
    <w:p w14:paraId="5312FD07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6"/>
        </w:tabs>
        <w:spacing w:before="169" w:line="254" w:lineRule="auto"/>
        <w:ind w:right="1014"/>
        <w:rPr>
          <w:sz w:val="32"/>
        </w:rPr>
      </w:pPr>
      <w:r>
        <w:rPr>
          <w:sz w:val="32"/>
        </w:rPr>
        <w:t>Healey</w:t>
      </w:r>
      <w:r>
        <w:rPr>
          <w:spacing w:val="1"/>
          <w:sz w:val="32"/>
        </w:rPr>
        <w:t xml:space="preserve"> </w:t>
      </w:r>
      <w:r>
        <w:rPr>
          <w:sz w:val="32"/>
        </w:rPr>
        <w:t>B.J</w:t>
      </w:r>
      <w:r>
        <w:rPr>
          <w:spacing w:val="1"/>
          <w:sz w:val="32"/>
        </w:rPr>
        <w:t xml:space="preserve"> </w:t>
      </w:r>
      <w:r>
        <w:rPr>
          <w:sz w:val="32"/>
        </w:rPr>
        <w:t>(2017),</w:t>
      </w:r>
      <w:r>
        <w:rPr>
          <w:spacing w:val="1"/>
          <w:sz w:val="32"/>
        </w:rPr>
        <w:t xml:space="preserve"> </w:t>
      </w:r>
      <w:r>
        <w:rPr>
          <w:sz w:val="32"/>
        </w:rPr>
        <w:t>‘Creativity</w:t>
      </w:r>
      <w:r>
        <w:rPr>
          <w:spacing w:val="1"/>
          <w:sz w:val="32"/>
        </w:rPr>
        <w:t xml:space="preserve"> </w:t>
      </w:r>
      <w:r>
        <w:rPr>
          <w:sz w:val="32"/>
        </w:rPr>
        <w:t>and</w:t>
      </w:r>
      <w:r>
        <w:rPr>
          <w:spacing w:val="1"/>
          <w:sz w:val="32"/>
        </w:rPr>
        <w:t xml:space="preserve"> </w:t>
      </w:r>
      <w:r>
        <w:rPr>
          <w:sz w:val="32"/>
        </w:rPr>
        <w:t>Innovation</w:t>
      </w:r>
      <w:r>
        <w:rPr>
          <w:spacing w:val="1"/>
          <w:sz w:val="32"/>
        </w:rPr>
        <w:t xml:space="preserve"> </w:t>
      </w:r>
      <w:r>
        <w:rPr>
          <w:sz w:val="32"/>
        </w:rPr>
        <w:t>in</w:t>
      </w:r>
      <w:r>
        <w:rPr>
          <w:spacing w:val="1"/>
          <w:sz w:val="32"/>
        </w:rPr>
        <w:t xml:space="preserve"> </w:t>
      </w:r>
      <w:r>
        <w:rPr>
          <w:sz w:val="32"/>
        </w:rPr>
        <w:t>Healthcare’</w:t>
      </w:r>
      <w:r>
        <w:rPr>
          <w:spacing w:val="1"/>
          <w:sz w:val="32"/>
        </w:rPr>
        <w:t xml:space="preserve"> </w:t>
      </w:r>
      <w:hyperlink r:id="rId22">
        <w:r>
          <w:rPr>
            <w:sz w:val="32"/>
          </w:rPr>
          <w:t>Available at:</w:t>
        </w:r>
        <w:r>
          <w:rPr>
            <w:color w:val="0000FF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https://account.ache.org/eweb/upload/Healey_Ch4-</w:t>
        </w:r>
        <w:r>
          <w:rPr>
            <w:color w:val="0000FF"/>
            <w:spacing w:val="1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4d0fb924.pdf</w:t>
        </w:r>
        <w:r>
          <w:rPr>
            <w:color w:val="0000FF"/>
            <w:spacing w:val="-11"/>
            <w:sz w:val="32"/>
          </w:rPr>
          <w:t xml:space="preserve"> </w:t>
        </w:r>
        <w:r>
          <w:rPr>
            <w:sz w:val="32"/>
          </w:rPr>
          <w:t>(Accessed:</w:t>
        </w:r>
        <w:r>
          <w:rPr>
            <w:spacing w:val="-7"/>
            <w:sz w:val="32"/>
          </w:rPr>
          <w:t xml:space="preserve"> </w:t>
        </w:r>
        <w:r>
          <w:rPr>
            <w:sz w:val="32"/>
          </w:rPr>
          <w:t>23</w:t>
        </w:r>
        <w:r>
          <w:rPr>
            <w:spacing w:val="-7"/>
            <w:sz w:val="32"/>
          </w:rPr>
          <w:t xml:space="preserve"> </w:t>
        </w:r>
        <w:r>
          <w:rPr>
            <w:sz w:val="32"/>
          </w:rPr>
          <w:t>November</w:t>
        </w:r>
        <w:r>
          <w:rPr>
            <w:spacing w:val="1"/>
            <w:sz w:val="32"/>
          </w:rPr>
          <w:t xml:space="preserve"> </w:t>
        </w:r>
        <w:r>
          <w:rPr>
            <w:sz w:val="32"/>
          </w:rPr>
          <w:t>2022).</w:t>
        </w:r>
      </w:hyperlink>
    </w:p>
    <w:p w14:paraId="1A81DF1F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5"/>
          <w:tab w:val="left" w:pos="1116"/>
        </w:tabs>
        <w:spacing w:before="163" w:line="254" w:lineRule="auto"/>
        <w:ind w:right="1023"/>
        <w:jc w:val="left"/>
        <w:rPr>
          <w:sz w:val="32"/>
        </w:rPr>
      </w:pPr>
      <w:r>
        <w:rPr>
          <w:sz w:val="32"/>
        </w:rPr>
        <w:t>Haws</w:t>
      </w:r>
      <w:r>
        <w:rPr>
          <w:spacing w:val="-3"/>
          <w:sz w:val="32"/>
        </w:rPr>
        <w:t xml:space="preserve"> </w:t>
      </w:r>
      <w:r>
        <w:rPr>
          <w:sz w:val="32"/>
        </w:rPr>
        <w:t>J.</w:t>
      </w:r>
      <w:r>
        <w:rPr>
          <w:spacing w:val="-1"/>
          <w:sz w:val="32"/>
        </w:rPr>
        <w:t xml:space="preserve"> </w:t>
      </w:r>
      <w:r>
        <w:rPr>
          <w:sz w:val="32"/>
        </w:rPr>
        <w:t>(2022), ‘Two Examples</w:t>
      </w:r>
      <w:r>
        <w:rPr>
          <w:spacing w:val="3"/>
          <w:sz w:val="32"/>
        </w:rPr>
        <w:t xml:space="preserve"> </w:t>
      </w:r>
      <w:r>
        <w:rPr>
          <w:sz w:val="32"/>
        </w:rPr>
        <w:t>of</w:t>
      </w:r>
      <w:r>
        <w:rPr>
          <w:spacing w:val="-5"/>
          <w:sz w:val="32"/>
        </w:rPr>
        <w:t xml:space="preserve"> </w:t>
      </w:r>
      <w:r>
        <w:rPr>
          <w:sz w:val="32"/>
        </w:rPr>
        <w:t>How</w:t>
      </w:r>
      <w:r>
        <w:rPr>
          <w:spacing w:val="2"/>
          <w:sz w:val="32"/>
        </w:rPr>
        <w:t xml:space="preserve"> </w:t>
      </w:r>
      <w:r>
        <w:rPr>
          <w:sz w:val="32"/>
        </w:rPr>
        <w:t>I</w:t>
      </w:r>
      <w:r>
        <w:rPr>
          <w:spacing w:val="1"/>
          <w:sz w:val="32"/>
        </w:rPr>
        <w:t xml:space="preserve"> </w:t>
      </w:r>
      <w:r>
        <w:rPr>
          <w:sz w:val="32"/>
        </w:rPr>
        <w:t>Used</w:t>
      </w:r>
      <w:r>
        <w:rPr>
          <w:spacing w:val="1"/>
          <w:sz w:val="32"/>
        </w:rPr>
        <w:t xml:space="preserve"> </w:t>
      </w:r>
      <w:r>
        <w:rPr>
          <w:sz w:val="32"/>
        </w:rPr>
        <w:t>Critical Thinking</w:t>
      </w:r>
      <w:r>
        <w:rPr>
          <w:spacing w:val="2"/>
          <w:sz w:val="32"/>
        </w:rPr>
        <w:t xml:space="preserve"> </w:t>
      </w:r>
      <w:r>
        <w:rPr>
          <w:sz w:val="32"/>
        </w:rPr>
        <w:t>to</w:t>
      </w:r>
      <w:r>
        <w:rPr>
          <w:spacing w:val="-97"/>
          <w:sz w:val="32"/>
        </w:rPr>
        <w:t xml:space="preserve"> </w:t>
      </w:r>
      <w:hyperlink r:id="rId23">
        <w:r>
          <w:rPr>
            <w:sz w:val="32"/>
          </w:rPr>
          <w:t>Care</w:t>
        </w:r>
        <w:r>
          <w:rPr>
            <w:spacing w:val="6"/>
            <w:sz w:val="32"/>
          </w:rPr>
          <w:t xml:space="preserve"> </w:t>
        </w:r>
        <w:r>
          <w:rPr>
            <w:sz w:val="32"/>
          </w:rPr>
          <w:t>for</w:t>
        </w:r>
        <w:r>
          <w:rPr>
            <w:spacing w:val="7"/>
            <w:sz w:val="32"/>
          </w:rPr>
          <w:t xml:space="preserve"> </w:t>
        </w:r>
        <w:r>
          <w:rPr>
            <w:sz w:val="32"/>
          </w:rPr>
          <w:t>my</w:t>
        </w:r>
        <w:r>
          <w:rPr>
            <w:spacing w:val="6"/>
            <w:sz w:val="32"/>
          </w:rPr>
          <w:t xml:space="preserve"> </w:t>
        </w:r>
        <w:r>
          <w:rPr>
            <w:sz w:val="32"/>
          </w:rPr>
          <w:t>Patient’</w:t>
        </w:r>
        <w:r>
          <w:rPr>
            <w:spacing w:val="8"/>
            <w:sz w:val="32"/>
          </w:rPr>
          <w:t xml:space="preserve"> </w:t>
        </w:r>
        <w:r>
          <w:rPr>
            <w:sz w:val="32"/>
          </w:rPr>
          <w:t>Available</w:t>
        </w:r>
        <w:r>
          <w:rPr>
            <w:spacing w:val="2"/>
            <w:sz w:val="32"/>
          </w:rPr>
          <w:t xml:space="preserve"> </w:t>
        </w:r>
        <w:r>
          <w:rPr>
            <w:sz w:val="32"/>
          </w:rPr>
          <w:t>at:</w:t>
        </w:r>
        <w:r>
          <w:rPr>
            <w:color w:val="0000FF"/>
            <w:spacing w:val="9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https://blog.nursing.com/2-</w:t>
        </w:r>
        <w:r>
          <w:rPr>
            <w:color w:val="0000FF"/>
            <w:spacing w:val="-97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examples-used-critical-thinking-care-patient-real-life-nursing-</w:t>
        </w:r>
        <w:r>
          <w:rPr>
            <w:color w:val="0000FF"/>
            <w:spacing w:val="1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stories</w:t>
        </w:r>
        <w:r>
          <w:rPr>
            <w:color w:val="0000FF"/>
            <w:spacing w:val="2"/>
            <w:sz w:val="32"/>
          </w:rPr>
          <w:t xml:space="preserve"> </w:t>
        </w:r>
        <w:r>
          <w:rPr>
            <w:sz w:val="32"/>
          </w:rPr>
          <w:t>(Accessed:</w:t>
        </w:r>
        <w:r>
          <w:rPr>
            <w:spacing w:val="-12"/>
            <w:sz w:val="32"/>
          </w:rPr>
          <w:t xml:space="preserve"> </w:t>
        </w:r>
        <w:r>
          <w:rPr>
            <w:sz w:val="32"/>
          </w:rPr>
          <w:t>23</w:t>
        </w:r>
        <w:r>
          <w:rPr>
            <w:spacing w:val="-2"/>
            <w:sz w:val="32"/>
          </w:rPr>
          <w:t xml:space="preserve"> </w:t>
        </w:r>
        <w:r>
          <w:rPr>
            <w:sz w:val="32"/>
          </w:rPr>
          <w:t>November 2022).</w:t>
        </w:r>
      </w:hyperlink>
    </w:p>
    <w:p w14:paraId="0359591E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6"/>
          <w:tab w:val="left" w:pos="5418"/>
          <w:tab w:val="left" w:pos="10047"/>
        </w:tabs>
        <w:spacing w:before="161" w:line="254" w:lineRule="auto"/>
        <w:ind w:right="1017"/>
        <w:rPr>
          <w:sz w:val="32"/>
        </w:rPr>
      </w:pPr>
      <w:r>
        <w:rPr>
          <w:sz w:val="32"/>
        </w:rPr>
        <w:t>BMC (2014), ‘Challenges in global healthcare delivery’ [Online</w:t>
      </w:r>
      <w:r>
        <w:rPr>
          <w:spacing w:val="1"/>
          <w:sz w:val="32"/>
        </w:rPr>
        <w:t xml:space="preserve"> </w:t>
      </w:r>
      <w:r>
        <w:rPr>
          <w:sz w:val="32"/>
        </w:rPr>
        <w:t>Video]</w:t>
      </w:r>
      <w:r>
        <w:rPr>
          <w:sz w:val="32"/>
        </w:rPr>
        <w:tab/>
        <w:t>Available</w:t>
      </w:r>
      <w:r>
        <w:rPr>
          <w:sz w:val="32"/>
        </w:rPr>
        <w:tab/>
        <w:t>at:</w:t>
      </w:r>
      <w:r>
        <w:rPr>
          <w:color w:val="0000FF"/>
          <w:spacing w:val="-98"/>
          <w:sz w:val="32"/>
        </w:rPr>
        <w:t xml:space="preserve"> </w:t>
      </w:r>
      <w:hyperlink r:id="rId24">
        <w:r>
          <w:rPr>
            <w:color w:val="0000FF"/>
            <w:sz w:val="32"/>
            <w:u w:val="single" w:color="0000FF"/>
          </w:rPr>
          <w:t>https://www.youtube.com/watch?v=uCVzwg98ok8</w:t>
        </w:r>
        <w:r>
          <w:rPr>
            <w:color w:val="0000FF"/>
            <w:sz w:val="32"/>
          </w:rPr>
          <w:t xml:space="preserve"> </w:t>
        </w:r>
      </w:hyperlink>
      <w:r>
        <w:rPr>
          <w:sz w:val="32"/>
        </w:rPr>
        <w:t>(Accessed: 23</w:t>
      </w:r>
      <w:r>
        <w:rPr>
          <w:spacing w:val="-97"/>
          <w:sz w:val="32"/>
        </w:rPr>
        <w:t xml:space="preserve"> </w:t>
      </w:r>
      <w:r>
        <w:rPr>
          <w:sz w:val="32"/>
        </w:rPr>
        <w:t>November 2022).</w:t>
      </w:r>
    </w:p>
    <w:p w14:paraId="15BC97DC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6"/>
        </w:tabs>
        <w:spacing w:line="254" w:lineRule="auto"/>
        <w:ind w:right="1019"/>
        <w:rPr>
          <w:sz w:val="32"/>
        </w:rPr>
      </w:pPr>
      <w:r>
        <w:rPr>
          <w:sz w:val="32"/>
        </w:rPr>
        <w:t>WHO (2020), ‘Community-based health care, including outreach</w:t>
      </w:r>
      <w:r>
        <w:rPr>
          <w:spacing w:val="1"/>
          <w:sz w:val="32"/>
        </w:rPr>
        <w:t xml:space="preserve"> </w:t>
      </w:r>
      <w:r>
        <w:rPr>
          <w:sz w:val="32"/>
        </w:rPr>
        <w:t>and</w:t>
      </w:r>
      <w:r>
        <w:rPr>
          <w:spacing w:val="1"/>
          <w:sz w:val="32"/>
        </w:rPr>
        <w:t xml:space="preserve"> </w:t>
      </w:r>
      <w:r>
        <w:rPr>
          <w:sz w:val="32"/>
        </w:rPr>
        <w:t>campaigns,</w:t>
      </w:r>
      <w:r>
        <w:rPr>
          <w:spacing w:val="1"/>
          <w:sz w:val="32"/>
        </w:rPr>
        <w:t xml:space="preserve"> </w:t>
      </w:r>
      <w:r>
        <w:rPr>
          <w:sz w:val="32"/>
        </w:rPr>
        <w:t>in</w:t>
      </w:r>
      <w:r>
        <w:rPr>
          <w:spacing w:val="1"/>
          <w:sz w:val="32"/>
        </w:rPr>
        <w:t xml:space="preserve"> </w:t>
      </w:r>
      <w:r>
        <w:rPr>
          <w:sz w:val="32"/>
        </w:rPr>
        <w:t>the</w:t>
      </w:r>
      <w:r>
        <w:rPr>
          <w:spacing w:val="1"/>
          <w:sz w:val="32"/>
        </w:rPr>
        <w:t xml:space="preserve"> </w:t>
      </w:r>
      <w:r>
        <w:rPr>
          <w:sz w:val="32"/>
        </w:rPr>
        <w:t>context</w:t>
      </w:r>
      <w:r>
        <w:rPr>
          <w:spacing w:val="1"/>
          <w:sz w:val="32"/>
        </w:rPr>
        <w:t xml:space="preserve"> </w:t>
      </w:r>
      <w:r>
        <w:rPr>
          <w:sz w:val="32"/>
        </w:rPr>
        <w:t>of</w:t>
      </w:r>
      <w:r>
        <w:rPr>
          <w:spacing w:val="1"/>
          <w:sz w:val="32"/>
        </w:rPr>
        <w:t xml:space="preserve"> </w:t>
      </w:r>
      <w:r>
        <w:rPr>
          <w:sz w:val="32"/>
        </w:rPr>
        <w:t>the</w:t>
      </w:r>
      <w:r>
        <w:rPr>
          <w:spacing w:val="1"/>
          <w:sz w:val="32"/>
        </w:rPr>
        <w:t xml:space="preserve"> </w:t>
      </w:r>
      <w:r>
        <w:rPr>
          <w:sz w:val="32"/>
        </w:rPr>
        <w:t>COVID-19</w:t>
      </w:r>
      <w:r>
        <w:rPr>
          <w:spacing w:val="1"/>
          <w:sz w:val="32"/>
        </w:rPr>
        <w:t xml:space="preserve"> </w:t>
      </w:r>
      <w:r>
        <w:rPr>
          <w:sz w:val="32"/>
        </w:rPr>
        <w:t>pandemic’</w:t>
      </w:r>
      <w:r>
        <w:rPr>
          <w:spacing w:val="1"/>
          <w:sz w:val="32"/>
        </w:rPr>
        <w:t xml:space="preserve"> </w:t>
      </w:r>
      <w:r>
        <w:rPr>
          <w:sz w:val="32"/>
        </w:rPr>
        <w:t>Available</w:t>
      </w:r>
      <w:r>
        <w:rPr>
          <w:spacing w:val="1"/>
          <w:sz w:val="32"/>
        </w:rPr>
        <w:t xml:space="preserve"> </w:t>
      </w:r>
      <w:r>
        <w:rPr>
          <w:sz w:val="32"/>
        </w:rPr>
        <w:t>at:</w:t>
      </w:r>
      <w:r>
        <w:rPr>
          <w:color w:val="0000FF"/>
          <w:spacing w:val="1"/>
          <w:sz w:val="32"/>
        </w:rPr>
        <w:t xml:space="preserve"> </w:t>
      </w:r>
      <w:hyperlink r:id="rId25">
        <w:r>
          <w:rPr>
            <w:color w:val="0000FF"/>
            <w:sz w:val="32"/>
            <w:u w:val="single" w:color="0000FF"/>
          </w:rPr>
          <w:t>https://bit.ly/3Xs0EIx</w:t>
        </w:r>
      </w:hyperlink>
      <w:r>
        <w:rPr>
          <w:color w:val="0000FF"/>
          <w:spacing w:val="1"/>
          <w:sz w:val="32"/>
        </w:rPr>
        <w:t xml:space="preserve"> </w:t>
      </w:r>
      <w:r>
        <w:rPr>
          <w:sz w:val="32"/>
        </w:rPr>
        <w:t>(Accessed:</w:t>
      </w:r>
      <w:r>
        <w:rPr>
          <w:spacing w:val="1"/>
          <w:sz w:val="32"/>
        </w:rPr>
        <w:t xml:space="preserve"> </w:t>
      </w:r>
      <w:r>
        <w:rPr>
          <w:sz w:val="32"/>
        </w:rPr>
        <w:t>23</w:t>
      </w:r>
      <w:r>
        <w:rPr>
          <w:spacing w:val="1"/>
          <w:sz w:val="32"/>
        </w:rPr>
        <w:t xml:space="preserve"> </w:t>
      </w:r>
      <w:r>
        <w:rPr>
          <w:sz w:val="32"/>
        </w:rPr>
        <w:t>November</w:t>
      </w:r>
      <w:r>
        <w:rPr>
          <w:spacing w:val="1"/>
          <w:sz w:val="32"/>
        </w:rPr>
        <w:t xml:space="preserve"> </w:t>
      </w:r>
      <w:r>
        <w:rPr>
          <w:sz w:val="32"/>
        </w:rPr>
        <w:t>2022).</w:t>
      </w:r>
    </w:p>
    <w:p w14:paraId="7F1AA317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6"/>
        </w:tabs>
        <w:spacing w:line="254" w:lineRule="auto"/>
        <w:rPr>
          <w:sz w:val="32"/>
        </w:rPr>
      </w:pPr>
      <w:r>
        <w:rPr>
          <w:sz w:val="32"/>
        </w:rPr>
        <w:t xml:space="preserve">Lange K. (2022), ‘Introducing </w:t>
      </w:r>
      <w:proofErr w:type="spellStart"/>
      <w:r>
        <w:rPr>
          <w:sz w:val="32"/>
        </w:rPr>
        <w:t>telepsychiatry</w:t>
      </w:r>
      <w:proofErr w:type="spellEnd"/>
      <w:r>
        <w:rPr>
          <w:sz w:val="32"/>
        </w:rPr>
        <w:t xml:space="preserve"> into routine practice</w:t>
      </w:r>
      <w:r>
        <w:rPr>
          <w:spacing w:val="1"/>
          <w:sz w:val="32"/>
        </w:rPr>
        <w:t xml:space="preserve"> </w:t>
      </w:r>
      <w:r>
        <w:rPr>
          <w:sz w:val="32"/>
        </w:rPr>
        <w:t>in</w:t>
      </w:r>
      <w:r>
        <w:rPr>
          <w:spacing w:val="90"/>
          <w:sz w:val="32"/>
        </w:rPr>
        <w:t xml:space="preserve"> </w:t>
      </w:r>
      <w:r>
        <w:rPr>
          <w:sz w:val="32"/>
        </w:rPr>
        <w:t>an</w:t>
      </w:r>
      <w:r>
        <w:rPr>
          <w:spacing w:val="90"/>
          <w:sz w:val="32"/>
        </w:rPr>
        <w:t xml:space="preserve"> </w:t>
      </w:r>
      <w:r>
        <w:rPr>
          <w:sz w:val="32"/>
        </w:rPr>
        <w:t>emergency</w:t>
      </w:r>
      <w:r>
        <w:rPr>
          <w:spacing w:val="91"/>
          <w:sz w:val="32"/>
        </w:rPr>
        <w:t xml:space="preserve"> </w:t>
      </w:r>
      <w:r>
        <w:rPr>
          <w:sz w:val="32"/>
        </w:rPr>
        <w:t>department</w:t>
      </w:r>
      <w:r>
        <w:rPr>
          <w:spacing w:val="89"/>
          <w:sz w:val="32"/>
        </w:rPr>
        <w:t xml:space="preserve"> </w:t>
      </w:r>
      <w:r>
        <w:rPr>
          <w:sz w:val="32"/>
        </w:rPr>
        <w:t>psychiatric</w:t>
      </w:r>
      <w:r>
        <w:rPr>
          <w:spacing w:val="94"/>
          <w:sz w:val="32"/>
        </w:rPr>
        <w:t xml:space="preserve"> </w:t>
      </w:r>
      <w:r>
        <w:rPr>
          <w:sz w:val="32"/>
        </w:rPr>
        <w:t>service’</w:t>
      </w:r>
      <w:r>
        <w:rPr>
          <w:spacing w:val="90"/>
          <w:sz w:val="32"/>
        </w:rPr>
        <w:t xml:space="preserve"> </w:t>
      </w:r>
      <w:r>
        <w:rPr>
          <w:sz w:val="32"/>
        </w:rPr>
        <w:t>Available</w:t>
      </w:r>
      <w:r>
        <w:rPr>
          <w:spacing w:val="91"/>
          <w:sz w:val="32"/>
        </w:rPr>
        <w:t xml:space="preserve"> </w:t>
      </w:r>
      <w:r>
        <w:rPr>
          <w:sz w:val="32"/>
        </w:rPr>
        <w:t>at:</w:t>
      </w:r>
    </w:p>
    <w:p w14:paraId="3BEFB732" w14:textId="77777777" w:rsidR="00CA7799" w:rsidRDefault="0014143C">
      <w:pPr>
        <w:pStyle w:val="BodyText"/>
        <w:ind w:left="803"/>
        <w:jc w:val="both"/>
      </w:pPr>
      <w:r>
        <w:rPr>
          <w:color w:val="0000FF"/>
          <w:u w:val="single" w:color="002C8A"/>
        </w:rPr>
        <w:t xml:space="preserve">  </w:t>
      </w:r>
      <w:r>
        <w:rPr>
          <w:color w:val="0000FF"/>
          <w:spacing w:val="11"/>
          <w:u w:val="single" w:color="002C8A"/>
        </w:rPr>
        <w:t xml:space="preserve"> </w:t>
      </w:r>
      <w:hyperlink r:id="rId26">
        <w:r>
          <w:rPr>
            <w:color w:val="0000FF"/>
            <w:u w:val="single" w:color="002C8A"/>
          </w:rPr>
          <w:t>https://bit.ly/3U4G268</w:t>
        </w:r>
        <w:r>
          <w:rPr>
            <w:color w:val="0000FF"/>
            <w:spacing w:val="-15"/>
          </w:rPr>
          <w:t xml:space="preserve"> </w:t>
        </w:r>
      </w:hyperlink>
      <w:r>
        <w:t>(Accessed:</w:t>
      </w:r>
      <w:r>
        <w:rPr>
          <w:spacing w:val="-3"/>
        </w:rPr>
        <w:t xml:space="preserve"> </w:t>
      </w:r>
      <w:r>
        <w:t>23</w:t>
      </w:r>
      <w:r>
        <w:rPr>
          <w:spacing w:val="-2"/>
        </w:rPr>
        <w:t xml:space="preserve"> </w:t>
      </w:r>
      <w:r>
        <w:t>November</w:t>
      </w:r>
      <w:r>
        <w:rPr>
          <w:spacing w:val="5"/>
        </w:rPr>
        <w:t xml:space="preserve"> </w:t>
      </w:r>
      <w:r>
        <w:t>2022).</w:t>
      </w:r>
    </w:p>
    <w:p w14:paraId="7653CD28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6"/>
        </w:tabs>
        <w:spacing w:before="185"/>
        <w:ind w:right="0"/>
        <w:rPr>
          <w:sz w:val="32"/>
        </w:rPr>
      </w:pPr>
      <w:r>
        <w:rPr>
          <w:sz w:val="32"/>
        </w:rPr>
        <w:t>Brito</w:t>
      </w:r>
      <w:r>
        <w:rPr>
          <w:spacing w:val="18"/>
          <w:sz w:val="32"/>
        </w:rPr>
        <w:t xml:space="preserve"> </w:t>
      </w:r>
      <w:r>
        <w:rPr>
          <w:sz w:val="32"/>
        </w:rPr>
        <w:t>J.</w:t>
      </w:r>
      <w:r>
        <w:rPr>
          <w:spacing w:val="19"/>
          <w:sz w:val="32"/>
        </w:rPr>
        <w:t xml:space="preserve"> </w:t>
      </w:r>
      <w:r>
        <w:rPr>
          <w:sz w:val="32"/>
        </w:rPr>
        <w:t>(2020),</w:t>
      </w:r>
      <w:r>
        <w:rPr>
          <w:spacing w:val="15"/>
          <w:sz w:val="32"/>
        </w:rPr>
        <w:t xml:space="preserve"> </w:t>
      </w:r>
      <w:r>
        <w:rPr>
          <w:sz w:val="32"/>
        </w:rPr>
        <w:t>‘What</w:t>
      </w:r>
      <w:r>
        <w:rPr>
          <w:spacing w:val="18"/>
          <w:sz w:val="32"/>
        </w:rPr>
        <w:t xml:space="preserve"> </w:t>
      </w:r>
      <w:r>
        <w:rPr>
          <w:sz w:val="32"/>
        </w:rPr>
        <w:t>to</w:t>
      </w:r>
      <w:r>
        <w:rPr>
          <w:spacing w:val="19"/>
          <w:sz w:val="32"/>
        </w:rPr>
        <w:t xml:space="preserve"> </w:t>
      </w:r>
      <w:r>
        <w:rPr>
          <w:sz w:val="32"/>
        </w:rPr>
        <w:t>know</w:t>
      </w:r>
      <w:r>
        <w:rPr>
          <w:spacing w:val="20"/>
          <w:sz w:val="32"/>
        </w:rPr>
        <w:t xml:space="preserve"> </w:t>
      </w:r>
      <w:r>
        <w:rPr>
          <w:sz w:val="32"/>
        </w:rPr>
        <w:t>about</w:t>
      </w:r>
      <w:r>
        <w:rPr>
          <w:spacing w:val="18"/>
          <w:sz w:val="32"/>
        </w:rPr>
        <w:t xml:space="preserve"> </w:t>
      </w:r>
      <w:proofErr w:type="spellStart"/>
      <w:r>
        <w:rPr>
          <w:sz w:val="32"/>
        </w:rPr>
        <w:t>telepsychiatry</w:t>
      </w:r>
      <w:proofErr w:type="spellEnd"/>
      <w:r>
        <w:rPr>
          <w:sz w:val="32"/>
        </w:rPr>
        <w:t>’</w:t>
      </w:r>
      <w:r>
        <w:rPr>
          <w:spacing w:val="22"/>
          <w:sz w:val="32"/>
        </w:rPr>
        <w:t xml:space="preserve"> </w:t>
      </w:r>
      <w:r>
        <w:rPr>
          <w:sz w:val="32"/>
        </w:rPr>
        <w:t>Available</w:t>
      </w:r>
      <w:r>
        <w:rPr>
          <w:spacing w:val="19"/>
          <w:sz w:val="32"/>
        </w:rPr>
        <w:t xml:space="preserve"> </w:t>
      </w:r>
      <w:r>
        <w:rPr>
          <w:sz w:val="32"/>
        </w:rPr>
        <w:t>at:</w:t>
      </w:r>
    </w:p>
    <w:p w14:paraId="07F26920" w14:textId="77777777" w:rsidR="00CA7799" w:rsidRDefault="0014143C">
      <w:pPr>
        <w:pStyle w:val="BodyText"/>
        <w:spacing w:before="25" w:line="254" w:lineRule="auto"/>
        <w:ind w:left="1115" w:right="1928" w:hanging="366"/>
        <w:jc w:val="both"/>
      </w:pPr>
      <w:r>
        <w:rPr>
          <w:strike/>
          <w:color w:val="0000FF"/>
        </w:rPr>
        <w:t xml:space="preserve">   </w:t>
      </w:r>
      <w:r>
        <w:rPr>
          <w:strike/>
          <w:color w:val="0000FF"/>
          <w:spacing w:val="-36"/>
        </w:rPr>
        <w:t xml:space="preserve"> </w:t>
      </w:r>
      <w:hyperlink r:id="rId27">
        <w:r>
          <w:rPr>
            <w:strike/>
            <w:color w:val="0000FF"/>
            <w:u w:val="single" w:color="0000FF"/>
          </w:rPr>
          <w:t>https</w:t>
        </w:r>
        <w:r>
          <w:rPr>
            <w:color w:val="0000FF"/>
            <w:u w:val="single" w:color="0000FF"/>
          </w:rPr>
          <w:t>:</w:t>
        </w:r>
        <w:r>
          <w:rPr>
            <w:strike/>
            <w:color w:val="0000FF"/>
            <w:u w:val="single" w:color="0000FF"/>
          </w:rPr>
          <w:t>//www.medicalnewstoday.com/articles/telepsychiatr</w:t>
        </w:r>
      </w:hyperlink>
      <w:r>
        <w:rPr>
          <w:strike/>
          <w:color w:val="0000FF"/>
          <w:u w:val="single" w:color="0000FF"/>
        </w:rPr>
        <w:t>y</w:t>
      </w:r>
      <w:r>
        <w:rPr>
          <w:color w:val="0000FF"/>
          <w:spacing w:val="-98"/>
        </w:rPr>
        <w:t xml:space="preserve"> </w:t>
      </w:r>
      <w:r>
        <w:t>(Accessed:</w:t>
      </w:r>
      <w:r>
        <w:rPr>
          <w:spacing w:val="-13"/>
        </w:rPr>
        <w:t xml:space="preserve"> </w:t>
      </w:r>
      <w:r>
        <w:t>23</w:t>
      </w:r>
      <w:r>
        <w:rPr>
          <w:spacing w:val="-2"/>
        </w:rPr>
        <w:t xml:space="preserve"> </w:t>
      </w:r>
      <w:r>
        <w:t>November</w:t>
      </w:r>
      <w:r>
        <w:rPr>
          <w:spacing w:val="1"/>
        </w:rPr>
        <w:t xml:space="preserve"> </w:t>
      </w:r>
      <w:r>
        <w:t>2022).</w:t>
      </w:r>
    </w:p>
    <w:p w14:paraId="79B7B22F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6"/>
        </w:tabs>
        <w:spacing w:before="161" w:line="254" w:lineRule="auto"/>
        <w:rPr>
          <w:sz w:val="32"/>
        </w:rPr>
      </w:pPr>
      <w:proofErr w:type="spellStart"/>
      <w:r>
        <w:rPr>
          <w:sz w:val="32"/>
        </w:rPr>
        <w:t>Koinange</w:t>
      </w:r>
      <w:proofErr w:type="spellEnd"/>
      <w:r>
        <w:rPr>
          <w:spacing w:val="1"/>
          <w:sz w:val="32"/>
        </w:rPr>
        <w:t xml:space="preserve"> </w:t>
      </w:r>
      <w:r>
        <w:rPr>
          <w:sz w:val="32"/>
        </w:rPr>
        <w:t>K.</w:t>
      </w:r>
      <w:r>
        <w:rPr>
          <w:spacing w:val="1"/>
          <w:sz w:val="32"/>
        </w:rPr>
        <w:t xml:space="preserve"> </w:t>
      </w:r>
      <w:r>
        <w:rPr>
          <w:sz w:val="32"/>
        </w:rPr>
        <w:t>(2019),</w:t>
      </w:r>
      <w:r>
        <w:rPr>
          <w:spacing w:val="1"/>
          <w:sz w:val="32"/>
        </w:rPr>
        <w:t xml:space="preserve"> </w:t>
      </w:r>
      <w:r>
        <w:rPr>
          <w:sz w:val="32"/>
        </w:rPr>
        <w:t>‘</w:t>
      </w:r>
      <w:proofErr w:type="spellStart"/>
      <w:r>
        <w:rPr>
          <w:sz w:val="32"/>
        </w:rPr>
        <w:t>Intelehealth</w:t>
      </w:r>
      <w:proofErr w:type="spellEnd"/>
      <w:r>
        <w:rPr>
          <w:spacing w:val="1"/>
          <w:sz w:val="32"/>
        </w:rPr>
        <w:t xml:space="preserve"> </w:t>
      </w:r>
      <w:r>
        <w:rPr>
          <w:sz w:val="32"/>
        </w:rPr>
        <w:t>launches</w:t>
      </w:r>
      <w:r>
        <w:rPr>
          <w:spacing w:val="1"/>
          <w:sz w:val="32"/>
        </w:rPr>
        <w:t xml:space="preserve"> </w:t>
      </w:r>
      <w:r>
        <w:rPr>
          <w:sz w:val="32"/>
        </w:rPr>
        <w:t>crowdfunding</w:t>
      </w:r>
      <w:r>
        <w:rPr>
          <w:spacing w:val="1"/>
          <w:sz w:val="32"/>
        </w:rPr>
        <w:t xml:space="preserve"> </w:t>
      </w:r>
      <w:r>
        <w:rPr>
          <w:sz w:val="32"/>
        </w:rPr>
        <w:t>campa</w:t>
      </w:r>
      <w:r>
        <w:rPr>
          <w:sz w:val="32"/>
        </w:rPr>
        <w:t>ign</w:t>
      </w:r>
      <w:r>
        <w:rPr>
          <w:spacing w:val="1"/>
          <w:sz w:val="32"/>
        </w:rPr>
        <w:t xml:space="preserve"> </w:t>
      </w:r>
      <w:r>
        <w:rPr>
          <w:sz w:val="32"/>
        </w:rPr>
        <w:t>to</w:t>
      </w:r>
      <w:r>
        <w:rPr>
          <w:spacing w:val="1"/>
          <w:sz w:val="32"/>
        </w:rPr>
        <w:t xml:space="preserve"> </w:t>
      </w:r>
      <w:r>
        <w:rPr>
          <w:sz w:val="32"/>
        </w:rPr>
        <w:t>expand</w:t>
      </w:r>
      <w:r>
        <w:rPr>
          <w:spacing w:val="1"/>
          <w:sz w:val="32"/>
        </w:rPr>
        <w:t xml:space="preserve"> </w:t>
      </w:r>
      <w:r>
        <w:rPr>
          <w:sz w:val="32"/>
        </w:rPr>
        <w:t>primary</w:t>
      </w:r>
      <w:r>
        <w:rPr>
          <w:spacing w:val="1"/>
          <w:sz w:val="32"/>
        </w:rPr>
        <w:t xml:space="preserve"> </w:t>
      </w:r>
      <w:r>
        <w:rPr>
          <w:sz w:val="32"/>
        </w:rPr>
        <w:t>care</w:t>
      </w:r>
      <w:r>
        <w:rPr>
          <w:spacing w:val="1"/>
          <w:sz w:val="32"/>
        </w:rPr>
        <w:t xml:space="preserve"> </w:t>
      </w:r>
      <w:r>
        <w:rPr>
          <w:sz w:val="32"/>
        </w:rPr>
        <w:t>access</w:t>
      </w:r>
      <w:r>
        <w:rPr>
          <w:spacing w:val="1"/>
          <w:sz w:val="32"/>
        </w:rPr>
        <w:t xml:space="preserve"> </w:t>
      </w:r>
      <w:r>
        <w:rPr>
          <w:sz w:val="32"/>
        </w:rPr>
        <w:t>around</w:t>
      </w:r>
      <w:r>
        <w:rPr>
          <w:spacing w:val="1"/>
          <w:sz w:val="32"/>
        </w:rPr>
        <w:t xml:space="preserve"> </w:t>
      </w:r>
      <w:r>
        <w:rPr>
          <w:sz w:val="32"/>
        </w:rPr>
        <w:t>the</w:t>
      </w:r>
      <w:r>
        <w:rPr>
          <w:spacing w:val="1"/>
          <w:sz w:val="32"/>
        </w:rPr>
        <w:t xml:space="preserve"> </w:t>
      </w:r>
      <w:r>
        <w:rPr>
          <w:sz w:val="32"/>
        </w:rPr>
        <w:t>world’</w:t>
      </w:r>
      <w:r>
        <w:rPr>
          <w:spacing w:val="1"/>
          <w:sz w:val="32"/>
        </w:rPr>
        <w:t xml:space="preserve"> </w:t>
      </w:r>
      <w:r>
        <w:rPr>
          <w:sz w:val="32"/>
        </w:rPr>
        <w:t>Available</w:t>
      </w:r>
      <w:r>
        <w:rPr>
          <w:spacing w:val="1"/>
          <w:sz w:val="32"/>
        </w:rPr>
        <w:t xml:space="preserve"> </w:t>
      </w:r>
      <w:r>
        <w:rPr>
          <w:sz w:val="32"/>
        </w:rPr>
        <w:t>at:</w:t>
      </w:r>
      <w:r>
        <w:rPr>
          <w:color w:val="0000FF"/>
          <w:spacing w:val="1"/>
          <w:sz w:val="32"/>
        </w:rPr>
        <w:t xml:space="preserve"> </w:t>
      </w:r>
      <w:hyperlink r:id="rId28">
        <w:r>
          <w:rPr>
            <w:color w:val="0000FF"/>
            <w:sz w:val="32"/>
            <w:u w:val="single" w:color="0000FF"/>
          </w:rPr>
          <w:t>https://bit.ly/3AHIZCW</w:t>
        </w:r>
      </w:hyperlink>
      <w:r>
        <w:rPr>
          <w:color w:val="0000FF"/>
          <w:spacing w:val="1"/>
          <w:sz w:val="32"/>
        </w:rPr>
        <w:t xml:space="preserve"> </w:t>
      </w:r>
      <w:r>
        <w:rPr>
          <w:sz w:val="32"/>
        </w:rPr>
        <w:t>(Accessed:</w:t>
      </w:r>
      <w:r>
        <w:rPr>
          <w:spacing w:val="1"/>
          <w:sz w:val="32"/>
        </w:rPr>
        <w:t xml:space="preserve"> </w:t>
      </w:r>
      <w:r>
        <w:rPr>
          <w:sz w:val="32"/>
        </w:rPr>
        <w:t>24</w:t>
      </w:r>
      <w:r>
        <w:rPr>
          <w:spacing w:val="1"/>
          <w:sz w:val="32"/>
        </w:rPr>
        <w:t xml:space="preserve"> </w:t>
      </w:r>
      <w:r>
        <w:rPr>
          <w:sz w:val="32"/>
        </w:rPr>
        <w:t>November</w:t>
      </w:r>
      <w:r>
        <w:rPr>
          <w:spacing w:val="1"/>
          <w:sz w:val="32"/>
        </w:rPr>
        <w:t xml:space="preserve"> </w:t>
      </w:r>
      <w:r>
        <w:rPr>
          <w:sz w:val="32"/>
        </w:rPr>
        <w:t>2022).</w:t>
      </w:r>
    </w:p>
    <w:p w14:paraId="173BB2CF" w14:textId="77777777" w:rsidR="00CA7799" w:rsidRDefault="0014143C">
      <w:pPr>
        <w:pStyle w:val="ListParagraph"/>
        <w:numPr>
          <w:ilvl w:val="0"/>
          <w:numId w:val="2"/>
        </w:numPr>
        <w:tabs>
          <w:tab w:val="left" w:pos="1116"/>
        </w:tabs>
        <w:spacing w:line="254" w:lineRule="auto"/>
        <w:rPr>
          <w:sz w:val="32"/>
        </w:rPr>
      </w:pPr>
      <w:proofErr w:type="spellStart"/>
      <w:r>
        <w:rPr>
          <w:sz w:val="32"/>
        </w:rPr>
        <w:t>Hutano</w:t>
      </w:r>
      <w:proofErr w:type="spellEnd"/>
      <w:r>
        <w:rPr>
          <w:sz w:val="32"/>
        </w:rPr>
        <w:t xml:space="preserve"> Medicals (2022), ‘Virtual E-Health &amp; Mental Wellbeing</w:t>
      </w:r>
      <w:r>
        <w:rPr>
          <w:spacing w:val="1"/>
          <w:sz w:val="32"/>
        </w:rPr>
        <w:t xml:space="preserve"> </w:t>
      </w:r>
      <w:r>
        <w:rPr>
          <w:sz w:val="32"/>
        </w:rPr>
        <w:t>Platform’</w:t>
      </w:r>
      <w:r>
        <w:rPr>
          <w:spacing w:val="1"/>
          <w:sz w:val="32"/>
        </w:rPr>
        <w:t xml:space="preserve"> </w:t>
      </w:r>
      <w:r>
        <w:rPr>
          <w:sz w:val="32"/>
        </w:rPr>
        <w:t>Available</w:t>
      </w:r>
      <w:r>
        <w:rPr>
          <w:spacing w:val="1"/>
          <w:sz w:val="32"/>
        </w:rPr>
        <w:t xml:space="preserve"> </w:t>
      </w:r>
      <w:r>
        <w:rPr>
          <w:sz w:val="32"/>
        </w:rPr>
        <w:t>at:</w:t>
      </w:r>
      <w:r>
        <w:rPr>
          <w:color w:val="0000FF"/>
          <w:spacing w:val="1"/>
          <w:sz w:val="32"/>
        </w:rPr>
        <w:t xml:space="preserve"> </w:t>
      </w:r>
      <w:hyperlink r:id="rId29">
        <w:r>
          <w:rPr>
            <w:color w:val="0000FF"/>
            <w:sz w:val="32"/>
            <w:u w:val="single" w:color="0000FF"/>
          </w:rPr>
          <w:t>https://bit.ly/3EsTyL2</w:t>
        </w:r>
      </w:hyperlink>
      <w:r>
        <w:rPr>
          <w:color w:val="0000FF"/>
          <w:spacing w:val="1"/>
          <w:sz w:val="32"/>
        </w:rPr>
        <w:t xml:space="preserve"> </w:t>
      </w:r>
      <w:r>
        <w:rPr>
          <w:sz w:val="32"/>
        </w:rPr>
        <w:t>(Acces</w:t>
      </w:r>
      <w:r>
        <w:rPr>
          <w:sz w:val="32"/>
        </w:rPr>
        <w:t>sed:</w:t>
      </w:r>
      <w:r>
        <w:rPr>
          <w:spacing w:val="1"/>
          <w:sz w:val="32"/>
        </w:rPr>
        <w:t xml:space="preserve"> </w:t>
      </w:r>
      <w:r>
        <w:rPr>
          <w:sz w:val="32"/>
        </w:rPr>
        <w:t>24</w:t>
      </w:r>
      <w:r>
        <w:rPr>
          <w:spacing w:val="1"/>
          <w:sz w:val="32"/>
        </w:rPr>
        <w:t xml:space="preserve"> </w:t>
      </w:r>
      <w:r>
        <w:rPr>
          <w:sz w:val="32"/>
        </w:rPr>
        <w:t>November 2022).</w:t>
      </w:r>
    </w:p>
    <w:p w14:paraId="68475AE1" w14:textId="77777777" w:rsidR="00CA7799" w:rsidRDefault="00CA7799">
      <w:pPr>
        <w:spacing w:line="254" w:lineRule="auto"/>
        <w:jc w:val="both"/>
        <w:rPr>
          <w:sz w:val="32"/>
        </w:rPr>
        <w:sectPr w:rsidR="00CA7799">
          <w:pgSz w:w="11900" w:h="16850"/>
          <w:pgMar w:top="660" w:right="0" w:bottom="280" w:left="440" w:header="720" w:footer="720" w:gutter="0"/>
          <w:cols w:space="720"/>
        </w:sectPr>
      </w:pPr>
    </w:p>
    <w:p w14:paraId="147665F9" w14:textId="77777777" w:rsidR="00CA7799" w:rsidRDefault="0014143C">
      <w:pPr>
        <w:pStyle w:val="ListParagraph"/>
        <w:numPr>
          <w:ilvl w:val="0"/>
          <w:numId w:val="1"/>
        </w:numPr>
        <w:tabs>
          <w:tab w:val="left" w:pos="1041"/>
          <w:tab w:val="left" w:pos="1042"/>
        </w:tabs>
        <w:spacing w:before="90" w:line="254" w:lineRule="auto"/>
        <w:ind w:right="1017"/>
        <w:jc w:val="left"/>
        <w:rPr>
          <w:sz w:val="32"/>
        </w:rPr>
      </w:pPr>
      <w:r>
        <w:rPr>
          <w:sz w:val="32"/>
        </w:rPr>
        <w:t>Fan</w:t>
      </w:r>
      <w:r>
        <w:rPr>
          <w:spacing w:val="13"/>
          <w:sz w:val="32"/>
        </w:rPr>
        <w:t xml:space="preserve"> </w:t>
      </w:r>
      <w:r>
        <w:rPr>
          <w:sz w:val="32"/>
        </w:rPr>
        <w:t>A.</w:t>
      </w:r>
      <w:r>
        <w:rPr>
          <w:spacing w:val="14"/>
          <w:sz w:val="32"/>
        </w:rPr>
        <w:t xml:space="preserve"> </w:t>
      </w:r>
      <w:r>
        <w:rPr>
          <w:sz w:val="32"/>
        </w:rPr>
        <w:t>(2021),</w:t>
      </w:r>
      <w:r>
        <w:rPr>
          <w:spacing w:val="14"/>
          <w:sz w:val="32"/>
        </w:rPr>
        <w:t xml:space="preserve"> </w:t>
      </w:r>
      <w:r>
        <w:rPr>
          <w:sz w:val="32"/>
        </w:rPr>
        <w:t>‘Making</w:t>
      </w:r>
      <w:r>
        <w:rPr>
          <w:spacing w:val="16"/>
          <w:sz w:val="32"/>
        </w:rPr>
        <w:t xml:space="preserve"> </w:t>
      </w:r>
      <w:r>
        <w:rPr>
          <w:sz w:val="32"/>
        </w:rPr>
        <w:t>Telehealth</w:t>
      </w:r>
      <w:r>
        <w:rPr>
          <w:spacing w:val="15"/>
          <w:sz w:val="32"/>
        </w:rPr>
        <w:t xml:space="preserve"> </w:t>
      </w:r>
      <w:r>
        <w:rPr>
          <w:sz w:val="32"/>
        </w:rPr>
        <w:t>Accessible</w:t>
      </w:r>
      <w:r>
        <w:rPr>
          <w:spacing w:val="14"/>
          <w:sz w:val="32"/>
        </w:rPr>
        <w:t xml:space="preserve"> </w:t>
      </w:r>
      <w:r>
        <w:rPr>
          <w:sz w:val="32"/>
        </w:rPr>
        <w:t>to</w:t>
      </w:r>
      <w:r>
        <w:rPr>
          <w:spacing w:val="14"/>
          <w:sz w:val="32"/>
        </w:rPr>
        <w:t xml:space="preserve"> </w:t>
      </w:r>
      <w:r>
        <w:rPr>
          <w:sz w:val="32"/>
        </w:rPr>
        <w:t>Underserved</w:t>
      </w:r>
      <w:r>
        <w:rPr>
          <w:spacing w:val="-97"/>
          <w:sz w:val="32"/>
        </w:rPr>
        <w:t xml:space="preserve"> </w:t>
      </w:r>
      <w:r>
        <w:rPr>
          <w:sz w:val="32"/>
        </w:rPr>
        <w:t>Communities</w:t>
      </w:r>
      <w:r>
        <w:rPr>
          <w:spacing w:val="40"/>
          <w:sz w:val="32"/>
        </w:rPr>
        <w:t xml:space="preserve"> </w:t>
      </w:r>
      <w:r>
        <w:rPr>
          <w:sz w:val="32"/>
        </w:rPr>
        <w:t>Requires</w:t>
      </w:r>
      <w:r>
        <w:rPr>
          <w:spacing w:val="35"/>
          <w:sz w:val="32"/>
        </w:rPr>
        <w:t xml:space="preserve"> </w:t>
      </w:r>
      <w:r>
        <w:rPr>
          <w:sz w:val="32"/>
        </w:rPr>
        <w:t>a</w:t>
      </w:r>
      <w:r>
        <w:rPr>
          <w:spacing w:val="33"/>
          <w:sz w:val="32"/>
        </w:rPr>
        <w:t xml:space="preserve"> </w:t>
      </w:r>
      <w:r>
        <w:rPr>
          <w:sz w:val="32"/>
        </w:rPr>
        <w:t>Multifaceted</w:t>
      </w:r>
      <w:r>
        <w:rPr>
          <w:spacing w:val="33"/>
          <w:sz w:val="32"/>
        </w:rPr>
        <w:t xml:space="preserve"> </w:t>
      </w:r>
      <w:r>
        <w:rPr>
          <w:sz w:val="32"/>
        </w:rPr>
        <w:t>Approach’</w:t>
      </w:r>
      <w:r>
        <w:rPr>
          <w:spacing w:val="34"/>
          <w:sz w:val="32"/>
        </w:rPr>
        <w:t xml:space="preserve"> </w:t>
      </w:r>
      <w:r>
        <w:rPr>
          <w:sz w:val="32"/>
        </w:rPr>
        <w:t>Available</w:t>
      </w:r>
      <w:r>
        <w:rPr>
          <w:spacing w:val="37"/>
          <w:sz w:val="32"/>
        </w:rPr>
        <w:t xml:space="preserve"> </w:t>
      </w:r>
      <w:r>
        <w:rPr>
          <w:sz w:val="32"/>
        </w:rPr>
        <w:t>at:</w:t>
      </w:r>
      <w:r>
        <w:rPr>
          <w:color w:val="0000FF"/>
          <w:spacing w:val="-97"/>
          <w:sz w:val="32"/>
        </w:rPr>
        <w:t xml:space="preserve"> </w:t>
      </w:r>
      <w:hyperlink r:id="rId30">
        <w:r>
          <w:rPr>
            <w:color w:val="0000FF"/>
            <w:sz w:val="32"/>
            <w:u w:val="single" w:color="0000FF"/>
          </w:rPr>
          <w:t>https://hitconsultant.net/2021/05/28/making-telehealth-</w:t>
        </w:r>
        <w:r>
          <w:rPr>
            <w:color w:val="0000FF"/>
            <w:spacing w:val="1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accessible-to-underserved-communities/</w:t>
        </w:r>
        <w:r>
          <w:rPr>
            <w:color w:val="0000FF"/>
            <w:spacing w:val="26"/>
            <w:sz w:val="32"/>
          </w:rPr>
          <w:t xml:space="preserve"> </w:t>
        </w:r>
        <w:r>
          <w:rPr>
            <w:sz w:val="32"/>
          </w:rPr>
          <w:t>(Accessed:</w:t>
        </w:r>
        <w:r>
          <w:rPr>
            <w:spacing w:val="20"/>
            <w:sz w:val="32"/>
          </w:rPr>
          <w:t xml:space="preserve"> </w:t>
        </w:r>
        <w:r>
          <w:rPr>
            <w:sz w:val="32"/>
          </w:rPr>
          <w:t>25</w:t>
        </w:r>
        <w:r>
          <w:rPr>
            <w:spacing w:val="19"/>
            <w:sz w:val="32"/>
          </w:rPr>
          <w:t xml:space="preserve"> </w:t>
        </w:r>
      </w:hyperlink>
      <w:r>
        <w:rPr>
          <w:sz w:val="32"/>
        </w:rPr>
        <w:t>Nov</w:t>
      </w:r>
      <w:r>
        <w:rPr>
          <w:sz w:val="32"/>
        </w:rPr>
        <w:t>ember</w:t>
      </w:r>
      <w:r>
        <w:rPr>
          <w:spacing w:val="-97"/>
          <w:sz w:val="32"/>
        </w:rPr>
        <w:t xml:space="preserve"> </w:t>
      </w:r>
      <w:r>
        <w:rPr>
          <w:sz w:val="32"/>
        </w:rPr>
        <w:t>2022).</w:t>
      </w:r>
    </w:p>
    <w:p w14:paraId="1D32BB14" w14:textId="77777777" w:rsidR="00CA7799" w:rsidRDefault="0014143C">
      <w:pPr>
        <w:pStyle w:val="ListParagraph"/>
        <w:numPr>
          <w:ilvl w:val="0"/>
          <w:numId w:val="1"/>
        </w:numPr>
        <w:tabs>
          <w:tab w:val="left" w:pos="1041"/>
          <w:tab w:val="left" w:pos="1042"/>
          <w:tab w:val="left" w:pos="2275"/>
          <w:tab w:val="left" w:pos="2698"/>
          <w:tab w:val="left" w:pos="2799"/>
          <w:tab w:val="left" w:pos="4100"/>
          <w:tab w:val="left" w:pos="4599"/>
          <w:tab w:val="left" w:pos="4748"/>
          <w:tab w:val="left" w:pos="5973"/>
          <w:tab w:val="left" w:pos="7101"/>
          <w:tab w:val="left" w:pos="7822"/>
          <w:tab w:val="left" w:pos="8547"/>
          <w:tab w:val="left" w:pos="9305"/>
          <w:tab w:val="left" w:pos="10045"/>
          <w:tab w:val="left" w:pos="10083"/>
        </w:tabs>
        <w:spacing w:before="169" w:line="254" w:lineRule="auto"/>
        <w:ind w:right="1022"/>
        <w:jc w:val="left"/>
        <w:rPr>
          <w:sz w:val="32"/>
        </w:rPr>
      </w:pPr>
      <w:r>
        <w:rPr>
          <w:sz w:val="32"/>
        </w:rPr>
        <w:t>Weiner</w:t>
      </w:r>
      <w:r>
        <w:rPr>
          <w:sz w:val="32"/>
        </w:rPr>
        <w:tab/>
        <w:t>S.</w:t>
      </w:r>
      <w:r>
        <w:rPr>
          <w:sz w:val="32"/>
        </w:rPr>
        <w:tab/>
      </w:r>
      <w:r>
        <w:rPr>
          <w:sz w:val="32"/>
        </w:rPr>
        <w:tab/>
        <w:t>(2022),</w:t>
      </w:r>
      <w:r>
        <w:rPr>
          <w:sz w:val="32"/>
        </w:rPr>
        <w:tab/>
        <w:t>‘A</w:t>
      </w:r>
      <w:r>
        <w:rPr>
          <w:sz w:val="32"/>
        </w:rPr>
        <w:tab/>
        <w:t>growing</w:t>
      </w:r>
      <w:r>
        <w:rPr>
          <w:spacing w:val="141"/>
          <w:sz w:val="32"/>
        </w:rPr>
        <w:t xml:space="preserve"> </w:t>
      </w:r>
      <w:r>
        <w:rPr>
          <w:sz w:val="32"/>
        </w:rPr>
        <w:t>psychiatrist</w:t>
      </w:r>
      <w:r>
        <w:rPr>
          <w:sz w:val="32"/>
        </w:rPr>
        <w:tab/>
        <w:t>shortage</w:t>
      </w:r>
      <w:r>
        <w:rPr>
          <w:sz w:val="32"/>
        </w:rPr>
        <w:tab/>
        <w:t>and</w:t>
      </w:r>
      <w:r>
        <w:rPr>
          <w:sz w:val="32"/>
        </w:rPr>
        <w:tab/>
      </w:r>
      <w:r>
        <w:rPr>
          <w:sz w:val="32"/>
        </w:rPr>
        <w:tab/>
        <w:t>an</w:t>
      </w:r>
      <w:r>
        <w:rPr>
          <w:spacing w:val="-97"/>
          <w:sz w:val="32"/>
        </w:rPr>
        <w:t xml:space="preserve"> </w:t>
      </w:r>
      <w:r>
        <w:rPr>
          <w:sz w:val="32"/>
        </w:rPr>
        <w:t>enormous</w:t>
      </w:r>
      <w:r>
        <w:rPr>
          <w:sz w:val="32"/>
        </w:rPr>
        <w:tab/>
        <w:t>demand</w:t>
      </w:r>
      <w:r>
        <w:rPr>
          <w:sz w:val="32"/>
        </w:rPr>
        <w:tab/>
        <w:t>for</w:t>
      </w:r>
      <w:r>
        <w:rPr>
          <w:sz w:val="32"/>
        </w:rPr>
        <w:tab/>
      </w:r>
      <w:r>
        <w:rPr>
          <w:sz w:val="32"/>
        </w:rPr>
        <w:tab/>
        <w:t>mental</w:t>
      </w:r>
      <w:r>
        <w:rPr>
          <w:sz w:val="32"/>
        </w:rPr>
        <w:tab/>
        <w:t>health</w:t>
      </w:r>
      <w:r>
        <w:rPr>
          <w:sz w:val="32"/>
        </w:rPr>
        <w:tab/>
        <w:t>services’</w:t>
      </w:r>
      <w:r>
        <w:rPr>
          <w:sz w:val="32"/>
        </w:rPr>
        <w:tab/>
        <w:t>Available</w:t>
      </w:r>
      <w:r>
        <w:rPr>
          <w:sz w:val="32"/>
        </w:rPr>
        <w:tab/>
      </w:r>
      <w:r>
        <w:rPr>
          <w:spacing w:val="-1"/>
          <w:sz w:val="32"/>
        </w:rPr>
        <w:t>at:</w:t>
      </w:r>
      <w:r>
        <w:rPr>
          <w:color w:val="0000FF"/>
          <w:spacing w:val="-97"/>
          <w:sz w:val="32"/>
        </w:rPr>
        <w:t xml:space="preserve"> </w:t>
      </w:r>
      <w:hyperlink r:id="rId31">
        <w:r>
          <w:rPr>
            <w:color w:val="0000FF"/>
            <w:sz w:val="32"/>
            <w:u w:val="single" w:color="0000FF"/>
          </w:rPr>
          <w:t>htt</w:t>
        </w:r>
        <w:r>
          <w:rPr>
            <w:color w:val="0000FF"/>
            <w:sz w:val="32"/>
            <w:u w:val="single" w:color="0000FF"/>
          </w:rPr>
          <w:t>ps://www.aamc.org/news-insights/growing-psychiatrist-</w:t>
        </w:r>
        <w:r>
          <w:rPr>
            <w:color w:val="0000FF"/>
            <w:spacing w:val="1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shortage-enormous-demand-mental-health-services</w:t>
        </w:r>
        <w:r>
          <w:rPr>
            <w:color w:val="0000FF"/>
            <w:sz w:val="32"/>
          </w:rPr>
          <w:t xml:space="preserve"> </w:t>
        </w:r>
        <w:r>
          <w:rPr>
            <w:sz w:val="32"/>
          </w:rPr>
          <w:t>(Acces</w:t>
        </w:r>
      </w:hyperlink>
      <w:r>
        <w:rPr>
          <w:sz w:val="32"/>
        </w:rPr>
        <w:t>sed: 25</w:t>
      </w:r>
      <w:r>
        <w:rPr>
          <w:spacing w:val="-97"/>
          <w:sz w:val="32"/>
        </w:rPr>
        <w:t xml:space="preserve"> </w:t>
      </w:r>
      <w:r>
        <w:rPr>
          <w:sz w:val="32"/>
        </w:rPr>
        <w:t>November</w:t>
      </w:r>
      <w:r>
        <w:rPr>
          <w:spacing w:val="-1"/>
          <w:sz w:val="32"/>
        </w:rPr>
        <w:t xml:space="preserve"> </w:t>
      </w:r>
      <w:r>
        <w:rPr>
          <w:sz w:val="32"/>
        </w:rPr>
        <w:t>2022).</w:t>
      </w:r>
    </w:p>
    <w:p w14:paraId="3E3FBBE4" w14:textId="77777777" w:rsidR="00CA7799" w:rsidRDefault="0014143C">
      <w:pPr>
        <w:pStyle w:val="ListParagraph"/>
        <w:numPr>
          <w:ilvl w:val="0"/>
          <w:numId w:val="1"/>
        </w:numPr>
        <w:tabs>
          <w:tab w:val="left" w:pos="1041"/>
          <w:tab w:val="left" w:pos="1042"/>
        </w:tabs>
        <w:spacing w:before="165" w:line="254" w:lineRule="auto"/>
        <w:ind w:right="1017"/>
        <w:jc w:val="left"/>
        <w:rPr>
          <w:sz w:val="32"/>
        </w:rPr>
      </w:pPr>
      <w:r>
        <w:rPr>
          <w:sz w:val="32"/>
        </w:rPr>
        <w:t>Michelle</w:t>
      </w:r>
      <w:r>
        <w:rPr>
          <w:spacing w:val="63"/>
          <w:sz w:val="32"/>
        </w:rPr>
        <w:t xml:space="preserve"> </w:t>
      </w:r>
      <w:r>
        <w:rPr>
          <w:sz w:val="32"/>
        </w:rPr>
        <w:t>K.</w:t>
      </w:r>
      <w:r>
        <w:rPr>
          <w:spacing w:val="64"/>
          <w:sz w:val="32"/>
        </w:rPr>
        <w:t xml:space="preserve"> </w:t>
      </w:r>
      <w:r>
        <w:rPr>
          <w:sz w:val="32"/>
        </w:rPr>
        <w:t>(2022),</w:t>
      </w:r>
      <w:r>
        <w:rPr>
          <w:spacing w:val="64"/>
          <w:sz w:val="32"/>
        </w:rPr>
        <w:t xml:space="preserve"> </w:t>
      </w:r>
      <w:r>
        <w:rPr>
          <w:sz w:val="32"/>
        </w:rPr>
        <w:t>‘</w:t>
      </w:r>
      <w:proofErr w:type="spellStart"/>
      <w:r>
        <w:rPr>
          <w:sz w:val="32"/>
        </w:rPr>
        <w:t>Bamburgh</w:t>
      </w:r>
      <w:proofErr w:type="spellEnd"/>
      <w:r>
        <w:rPr>
          <w:spacing w:val="62"/>
          <w:sz w:val="32"/>
        </w:rPr>
        <w:t xml:space="preserve"> </w:t>
      </w:r>
      <w:r>
        <w:rPr>
          <w:sz w:val="32"/>
        </w:rPr>
        <w:t>in</w:t>
      </w:r>
      <w:r>
        <w:rPr>
          <w:spacing w:val="63"/>
          <w:sz w:val="32"/>
        </w:rPr>
        <w:t xml:space="preserve"> </w:t>
      </w:r>
      <w:r>
        <w:rPr>
          <w:sz w:val="32"/>
        </w:rPr>
        <w:t>Northumberland’</w:t>
      </w:r>
      <w:r>
        <w:rPr>
          <w:spacing w:val="59"/>
          <w:sz w:val="32"/>
        </w:rPr>
        <w:t xml:space="preserve"> </w:t>
      </w:r>
      <w:r>
        <w:rPr>
          <w:sz w:val="32"/>
        </w:rPr>
        <w:t>Available</w:t>
      </w:r>
      <w:r>
        <w:rPr>
          <w:spacing w:val="63"/>
          <w:sz w:val="32"/>
        </w:rPr>
        <w:t xml:space="preserve"> </w:t>
      </w:r>
      <w:r>
        <w:rPr>
          <w:sz w:val="32"/>
        </w:rPr>
        <w:t>at:</w:t>
      </w:r>
      <w:r>
        <w:rPr>
          <w:color w:val="0000FF"/>
          <w:spacing w:val="-97"/>
          <w:sz w:val="32"/>
        </w:rPr>
        <w:t xml:space="preserve"> </w:t>
      </w:r>
      <w:hyperlink r:id="rId32">
        <w:r>
          <w:rPr>
            <w:color w:val="0000FF"/>
            <w:sz w:val="32"/>
            <w:u w:val="single" w:color="0000FF"/>
          </w:rPr>
          <w:t>https://www.loveexploring.com/gallerylist/69165/the-uks-</w:t>
        </w:r>
        <w:r>
          <w:rPr>
            <w:color w:val="0000FF"/>
            <w:spacing w:val="1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prettiest-small-towns-and-villages-2021</w:t>
        </w:r>
        <w:r>
          <w:rPr>
            <w:color w:val="0000FF"/>
            <w:spacing w:val="63"/>
            <w:sz w:val="32"/>
          </w:rPr>
          <w:t xml:space="preserve"> </w:t>
        </w:r>
        <w:r>
          <w:rPr>
            <w:sz w:val="32"/>
          </w:rPr>
          <w:t>(Accessed:</w:t>
        </w:r>
        <w:r>
          <w:rPr>
            <w:spacing w:val="62"/>
            <w:sz w:val="32"/>
          </w:rPr>
          <w:t xml:space="preserve"> </w:t>
        </w:r>
        <w:r>
          <w:rPr>
            <w:sz w:val="32"/>
          </w:rPr>
          <w:t>25</w:t>
        </w:r>
        <w:r>
          <w:rPr>
            <w:spacing w:val="61"/>
            <w:sz w:val="32"/>
          </w:rPr>
          <w:t xml:space="preserve"> </w:t>
        </w:r>
        <w:r>
          <w:rPr>
            <w:sz w:val="32"/>
          </w:rPr>
          <w:t>N</w:t>
        </w:r>
      </w:hyperlink>
      <w:r>
        <w:rPr>
          <w:sz w:val="32"/>
        </w:rPr>
        <w:t>ovember</w:t>
      </w:r>
      <w:r>
        <w:rPr>
          <w:spacing w:val="-97"/>
          <w:sz w:val="32"/>
        </w:rPr>
        <w:t xml:space="preserve"> </w:t>
      </w:r>
      <w:r>
        <w:rPr>
          <w:sz w:val="32"/>
        </w:rPr>
        <w:t>2022).</w:t>
      </w:r>
    </w:p>
    <w:p w14:paraId="2E17FA90" w14:textId="77777777" w:rsidR="00CA7799" w:rsidRDefault="0014143C">
      <w:pPr>
        <w:pStyle w:val="ListParagraph"/>
        <w:numPr>
          <w:ilvl w:val="0"/>
          <w:numId w:val="1"/>
        </w:numPr>
        <w:tabs>
          <w:tab w:val="left" w:pos="1041"/>
          <w:tab w:val="left" w:pos="1042"/>
          <w:tab w:val="left" w:pos="2429"/>
          <w:tab w:val="left" w:pos="3135"/>
          <w:tab w:val="left" w:pos="4945"/>
          <w:tab w:val="left" w:pos="5905"/>
          <w:tab w:val="left" w:pos="7269"/>
          <w:tab w:val="left" w:pos="8950"/>
        </w:tabs>
        <w:spacing w:line="254" w:lineRule="auto"/>
        <w:ind w:right="1019"/>
        <w:jc w:val="left"/>
        <w:rPr>
          <w:sz w:val="32"/>
        </w:rPr>
      </w:pPr>
      <w:r>
        <w:rPr>
          <w:sz w:val="32"/>
        </w:rPr>
        <w:t>Alliance</w:t>
      </w:r>
      <w:r>
        <w:rPr>
          <w:sz w:val="32"/>
        </w:rPr>
        <w:tab/>
        <w:t>for</w:t>
      </w:r>
      <w:r>
        <w:rPr>
          <w:sz w:val="32"/>
        </w:rPr>
        <w:tab/>
        <w:t>Connected</w:t>
      </w:r>
      <w:r>
        <w:rPr>
          <w:sz w:val="32"/>
        </w:rPr>
        <w:tab/>
        <w:t>Care</w:t>
      </w:r>
      <w:r>
        <w:rPr>
          <w:sz w:val="32"/>
        </w:rPr>
        <w:tab/>
        <w:t>(2021),</w:t>
      </w:r>
      <w:r>
        <w:rPr>
          <w:sz w:val="32"/>
        </w:rPr>
        <w:tab/>
        <w:t>‘American</w:t>
      </w:r>
      <w:r>
        <w:rPr>
          <w:sz w:val="32"/>
        </w:rPr>
        <w:tab/>
      </w:r>
      <w:r>
        <w:rPr>
          <w:spacing w:val="-1"/>
          <w:sz w:val="32"/>
        </w:rPr>
        <w:t>Psychiatric</w:t>
      </w:r>
      <w:r>
        <w:rPr>
          <w:spacing w:val="-97"/>
          <w:sz w:val="32"/>
        </w:rPr>
        <w:t xml:space="preserve"> </w:t>
      </w:r>
      <w:r>
        <w:rPr>
          <w:sz w:val="32"/>
        </w:rPr>
        <w:t>Association:</w:t>
      </w:r>
      <w:r>
        <w:rPr>
          <w:spacing w:val="2"/>
          <w:sz w:val="32"/>
        </w:rPr>
        <w:t xml:space="preserve"> </w:t>
      </w:r>
      <w:r>
        <w:rPr>
          <w:sz w:val="32"/>
        </w:rPr>
        <w:t>2021</w:t>
      </w:r>
      <w:r>
        <w:rPr>
          <w:spacing w:val="-1"/>
          <w:sz w:val="32"/>
        </w:rPr>
        <w:t xml:space="preserve"> </w:t>
      </w:r>
      <w:r>
        <w:rPr>
          <w:sz w:val="32"/>
        </w:rPr>
        <w:t>Public</w:t>
      </w:r>
      <w:r>
        <w:rPr>
          <w:spacing w:val="2"/>
          <w:sz w:val="32"/>
        </w:rPr>
        <w:t xml:space="preserve"> </w:t>
      </w:r>
      <w:r>
        <w:rPr>
          <w:sz w:val="32"/>
        </w:rPr>
        <w:t>Opinion</w:t>
      </w:r>
      <w:r>
        <w:rPr>
          <w:spacing w:val="-1"/>
          <w:sz w:val="32"/>
        </w:rPr>
        <w:t xml:space="preserve"> </w:t>
      </w:r>
      <w:r>
        <w:rPr>
          <w:sz w:val="32"/>
        </w:rPr>
        <w:t>Poll:</w:t>
      </w:r>
      <w:r>
        <w:rPr>
          <w:spacing w:val="3"/>
          <w:sz w:val="32"/>
        </w:rPr>
        <w:t xml:space="preserve"> </w:t>
      </w:r>
      <w:r>
        <w:rPr>
          <w:sz w:val="32"/>
        </w:rPr>
        <w:t>Access</w:t>
      </w:r>
      <w:r>
        <w:rPr>
          <w:spacing w:val="-3"/>
          <w:sz w:val="32"/>
        </w:rPr>
        <w:t xml:space="preserve"> </w:t>
      </w:r>
      <w:r>
        <w:rPr>
          <w:sz w:val="32"/>
        </w:rPr>
        <w:t>to</w:t>
      </w:r>
      <w:r>
        <w:rPr>
          <w:spacing w:val="-1"/>
          <w:sz w:val="32"/>
        </w:rPr>
        <w:t xml:space="preserve"> </w:t>
      </w:r>
      <w:r>
        <w:rPr>
          <w:sz w:val="32"/>
        </w:rPr>
        <w:t>Care’ Available at:</w:t>
      </w:r>
      <w:r>
        <w:rPr>
          <w:color w:val="0000FF"/>
          <w:spacing w:val="-97"/>
          <w:sz w:val="32"/>
        </w:rPr>
        <w:t xml:space="preserve"> </w:t>
      </w:r>
      <w:hyperlink r:id="rId33">
        <w:r>
          <w:rPr>
            <w:color w:val="0000FF"/>
            <w:sz w:val="32"/>
            <w:u w:val="single" w:color="0000FF"/>
          </w:rPr>
          <w:t>https://connectwithcare.org/american-psychiatric-association-</w:t>
        </w:r>
        <w:r>
          <w:rPr>
            <w:color w:val="0000FF"/>
            <w:spacing w:val="1"/>
            <w:sz w:val="32"/>
          </w:rPr>
          <w:t xml:space="preserve"> </w:t>
        </w:r>
        <w:r>
          <w:rPr>
            <w:color w:val="0000FF"/>
            <w:sz w:val="32"/>
            <w:u w:val="single" w:color="0000FF"/>
          </w:rPr>
          <w:t>2021-public-opinion-poll-access-to-care/</w:t>
        </w:r>
        <w:r>
          <w:rPr>
            <w:color w:val="0000FF"/>
            <w:sz w:val="32"/>
          </w:rPr>
          <w:t xml:space="preserve"> </w:t>
        </w:r>
        <w:r>
          <w:rPr>
            <w:sz w:val="32"/>
          </w:rPr>
          <w:t>(Accessed:</w:t>
        </w:r>
        <w:r>
          <w:rPr>
            <w:spacing w:val="1"/>
            <w:sz w:val="32"/>
          </w:rPr>
          <w:t xml:space="preserve"> </w:t>
        </w:r>
        <w:r>
          <w:rPr>
            <w:sz w:val="32"/>
          </w:rPr>
          <w:t>25 Nove</w:t>
        </w:r>
      </w:hyperlink>
      <w:r>
        <w:rPr>
          <w:sz w:val="32"/>
        </w:rPr>
        <w:t>mber</w:t>
      </w:r>
      <w:r>
        <w:rPr>
          <w:spacing w:val="-97"/>
          <w:sz w:val="32"/>
        </w:rPr>
        <w:t xml:space="preserve"> </w:t>
      </w:r>
      <w:r>
        <w:rPr>
          <w:sz w:val="32"/>
        </w:rPr>
        <w:t>2022).</w:t>
      </w:r>
    </w:p>
    <w:p w14:paraId="68F42CE5" w14:textId="77777777" w:rsidR="00CA7799" w:rsidRDefault="0014143C">
      <w:pPr>
        <w:pStyle w:val="ListParagraph"/>
        <w:numPr>
          <w:ilvl w:val="0"/>
          <w:numId w:val="1"/>
        </w:numPr>
        <w:tabs>
          <w:tab w:val="left" w:pos="1042"/>
        </w:tabs>
        <w:spacing w:before="165" w:line="254" w:lineRule="auto"/>
        <w:ind w:right="1016"/>
        <w:rPr>
          <w:sz w:val="32"/>
        </w:rPr>
      </w:pPr>
      <w:r>
        <w:rPr>
          <w:sz w:val="32"/>
        </w:rPr>
        <w:t>KFF (2022), ‘Telehealth Continues to Account for More Than a</w:t>
      </w:r>
      <w:r>
        <w:rPr>
          <w:spacing w:val="1"/>
          <w:sz w:val="32"/>
        </w:rPr>
        <w:t xml:space="preserve"> </w:t>
      </w:r>
      <w:r>
        <w:rPr>
          <w:sz w:val="32"/>
        </w:rPr>
        <w:t>Third of Outpatient Visits for Mental Health and Substance Use</w:t>
      </w:r>
      <w:r>
        <w:rPr>
          <w:spacing w:val="1"/>
          <w:sz w:val="32"/>
        </w:rPr>
        <w:t xml:space="preserve"> </w:t>
      </w:r>
      <w:r>
        <w:rPr>
          <w:sz w:val="32"/>
        </w:rPr>
        <w:t>Services</w:t>
      </w:r>
      <w:r>
        <w:rPr>
          <w:spacing w:val="1"/>
          <w:sz w:val="32"/>
        </w:rPr>
        <w:t xml:space="preserve"> </w:t>
      </w:r>
      <w:r>
        <w:rPr>
          <w:sz w:val="32"/>
        </w:rPr>
        <w:t>Well</w:t>
      </w:r>
      <w:r>
        <w:rPr>
          <w:spacing w:val="1"/>
          <w:sz w:val="32"/>
        </w:rPr>
        <w:t xml:space="preserve"> </w:t>
      </w:r>
      <w:r>
        <w:rPr>
          <w:sz w:val="32"/>
        </w:rPr>
        <w:t>into</w:t>
      </w:r>
      <w:r>
        <w:rPr>
          <w:spacing w:val="1"/>
          <w:sz w:val="32"/>
        </w:rPr>
        <w:t xml:space="preserve"> </w:t>
      </w:r>
      <w:r>
        <w:rPr>
          <w:sz w:val="32"/>
        </w:rPr>
        <w:t>the</w:t>
      </w:r>
      <w:r>
        <w:rPr>
          <w:spacing w:val="1"/>
          <w:sz w:val="32"/>
        </w:rPr>
        <w:t xml:space="preserve"> </w:t>
      </w:r>
      <w:r>
        <w:rPr>
          <w:sz w:val="32"/>
        </w:rPr>
        <w:t>COVID-19</w:t>
      </w:r>
      <w:r>
        <w:rPr>
          <w:spacing w:val="1"/>
          <w:sz w:val="32"/>
        </w:rPr>
        <w:t xml:space="preserve"> </w:t>
      </w:r>
      <w:r>
        <w:rPr>
          <w:sz w:val="32"/>
        </w:rPr>
        <w:t>Pandemic’</w:t>
      </w:r>
      <w:r>
        <w:rPr>
          <w:spacing w:val="1"/>
          <w:sz w:val="32"/>
        </w:rPr>
        <w:t xml:space="preserve"> </w:t>
      </w:r>
      <w:r>
        <w:rPr>
          <w:sz w:val="32"/>
        </w:rPr>
        <w:t>Available</w:t>
      </w:r>
      <w:r>
        <w:rPr>
          <w:spacing w:val="1"/>
          <w:sz w:val="32"/>
        </w:rPr>
        <w:t xml:space="preserve"> </w:t>
      </w:r>
      <w:r>
        <w:rPr>
          <w:sz w:val="32"/>
        </w:rPr>
        <w:t>at:</w:t>
      </w:r>
      <w:r>
        <w:rPr>
          <w:color w:val="0000FF"/>
          <w:spacing w:val="-97"/>
          <w:sz w:val="32"/>
        </w:rPr>
        <w:t xml:space="preserve"> </w:t>
      </w:r>
      <w:hyperlink r:id="rId34">
        <w:r>
          <w:rPr>
            <w:color w:val="0000FF"/>
            <w:sz w:val="32"/>
            <w:u w:val="single" w:color="0000FF"/>
          </w:rPr>
          <w:t>https://bit.ly/3tVuasz</w:t>
        </w:r>
        <w:r>
          <w:rPr>
            <w:color w:val="0000FF"/>
            <w:spacing w:val="-3"/>
            <w:sz w:val="32"/>
          </w:rPr>
          <w:t xml:space="preserve"> </w:t>
        </w:r>
      </w:hyperlink>
      <w:r>
        <w:rPr>
          <w:sz w:val="32"/>
        </w:rPr>
        <w:t>(Accessed:</w:t>
      </w:r>
      <w:r>
        <w:rPr>
          <w:spacing w:val="-13"/>
          <w:sz w:val="32"/>
        </w:rPr>
        <w:t xml:space="preserve"> </w:t>
      </w:r>
      <w:r>
        <w:rPr>
          <w:sz w:val="32"/>
        </w:rPr>
        <w:t>25</w:t>
      </w:r>
      <w:r>
        <w:rPr>
          <w:spacing w:val="-2"/>
          <w:sz w:val="32"/>
        </w:rPr>
        <w:t xml:space="preserve"> </w:t>
      </w:r>
      <w:r>
        <w:rPr>
          <w:sz w:val="32"/>
        </w:rPr>
        <w:t>November 2022).</w:t>
      </w:r>
    </w:p>
    <w:sectPr w:rsidR="00CA7799">
      <w:pgSz w:w="11900" w:h="16850"/>
      <w:pgMar w:top="900" w:right="0" w:bottom="280" w:left="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MT">
    <w:altName w:val="Arial"/>
    <w:charset w:val="01"/>
    <w:family w:val="swiss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607FF"/>
    <w:multiLevelType w:val="hybridMultilevel"/>
    <w:tmpl w:val="C4EC4BD2"/>
    <w:lvl w:ilvl="0" w:tplc="09FC5BC6">
      <w:numFmt w:val="bullet"/>
      <w:lvlText w:val="•"/>
      <w:lvlJc w:val="left"/>
      <w:pPr>
        <w:ind w:left="1115" w:hanging="452"/>
      </w:pPr>
      <w:rPr>
        <w:rFonts w:ascii="Arial MT" w:eastAsia="Arial MT" w:hAnsi="Arial MT" w:cs="Arial MT" w:hint="default"/>
        <w:w w:val="100"/>
        <w:sz w:val="32"/>
        <w:szCs w:val="32"/>
        <w:lang w:val="en-US" w:eastAsia="en-US" w:bidi="ar-SA"/>
      </w:rPr>
    </w:lvl>
    <w:lvl w:ilvl="1" w:tplc="55E48B74">
      <w:numFmt w:val="bullet"/>
      <w:lvlText w:val="•"/>
      <w:lvlJc w:val="left"/>
      <w:pPr>
        <w:ind w:left="2153" w:hanging="452"/>
      </w:pPr>
      <w:rPr>
        <w:rFonts w:hint="default"/>
        <w:lang w:val="en-US" w:eastAsia="en-US" w:bidi="ar-SA"/>
      </w:rPr>
    </w:lvl>
    <w:lvl w:ilvl="2" w:tplc="45FC5E9A">
      <w:numFmt w:val="bullet"/>
      <w:lvlText w:val="•"/>
      <w:lvlJc w:val="left"/>
      <w:pPr>
        <w:ind w:left="3187" w:hanging="452"/>
      </w:pPr>
      <w:rPr>
        <w:rFonts w:hint="default"/>
        <w:lang w:val="en-US" w:eastAsia="en-US" w:bidi="ar-SA"/>
      </w:rPr>
    </w:lvl>
    <w:lvl w:ilvl="3" w:tplc="C3FE5B08">
      <w:numFmt w:val="bullet"/>
      <w:lvlText w:val="•"/>
      <w:lvlJc w:val="left"/>
      <w:pPr>
        <w:ind w:left="4221" w:hanging="452"/>
      </w:pPr>
      <w:rPr>
        <w:rFonts w:hint="default"/>
        <w:lang w:val="en-US" w:eastAsia="en-US" w:bidi="ar-SA"/>
      </w:rPr>
    </w:lvl>
    <w:lvl w:ilvl="4" w:tplc="D0B2E10E">
      <w:numFmt w:val="bullet"/>
      <w:lvlText w:val="•"/>
      <w:lvlJc w:val="left"/>
      <w:pPr>
        <w:ind w:left="5255" w:hanging="452"/>
      </w:pPr>
      <w:rPr>
        <w:rFonts w:hint="default"/>
        <w:lang w:val="en-US" w:eastAsia="en-US" w:bidi="ar-SA"/>
      </w:rPr>
    </w:lvl>
    <w:lvl w:ilvl="5" w:tplc="631A581C">
      <w:numFmt w:val="bullet"/>
      <w:lvlText w:val="•"/>
      <w:lvlJc w:val="left"/>
      <w:pPr>
        <w:ind w:left="6289" w:hanging="452"/>
      </w:pPr>
      <w:rPr>
        <w:rFonts w:hint="default"/>
        <w:lang w:val="en-US" w:eastAsia="en-US" w:bidi="ar-SA"/>
      </w:rPr>
    </w:lvl>
    <w:lvl w:ilvl="6" w:tplc="8E54B446">
      <w:numFmt w:val="bullet"/>
      <w:lvlText w:val="•"/>
      <w:lvlJc w:val="left"/>
      <w:pPr>
        <w:ind w:left="7323" w:hanging="452"/>
      </w:pPr>
      <w:rPr>
        <w:rFonts w:hint="default"/>
        <w:lang w:val="en-US" w:eastAsia="en-US" w:bidi="ar-SA"/>
      </w:rPr>
    </w:lvl>
    <w:lvl w:ilvl="7" w:tplc="83967404">
      <w:numFmt w:val="bullet"/>
      <w:lvlText w:val="•"/>
      <w:lvlJc w:val="left"/>
      <w:pPr>
        <w:ind w:left="8357" w:hanging="452"/>
      </w:pPr>
      <w:rPr>
        <w:rFonts w:hint="default"/>
        <w:lang w:val="en-US" w:eastAsia="en-US" w:bidi="ar-SA"/>
      </w:rPr>
    </w:lvl>
    <w:lvl w:ilvl="8" w:tplc="19B490D8">
      <w:numFmt w:val="bullet"/>
      <w:lvlText w:val="•"/>
      <w:lvlJc w:val="left"/>
      <w:pPr>
        <w:ind w:left="9391" w:hanging="452"/>
      </w:pPr>
      <w:rPr>
        <w:rFonts w:hint="default"/>
        <w:lang w:val="en-US" w:eastAsia="en-US" w:bidi="ar-SA"/>
      </w:rPr>
    </w:lvl>
  </w:abstractNum>
  <w:abstractNum w:abstractNumId="1" w15:restartNumberingAfterBreak="0">
    <w:nsid w:val="58D93CB9"/>
    <w:multiLevelType w:val="hybridMultilevel"/>
    <w:tmpl w:val="92A0A5EC"/>
    <w:lvl w:ilvl="0" w:tplc="D98EA7F6">
      <w:numFmt w:val="bullet"/>
      <w:lvlText w:val="•"/>
      <w:lvlJc w:val="left"/>
      <w:pPr>
        <w:ind w:left="1041" w:hanging="452"/>
      </w:pPr>
      <w:rPr>
        <w:rFonts w:ascii="Arial MT" w:eastAsia="Arial MT" w:hAnsi="Arial MT" w:cs="Arial MT" w:hint="default"/>
        <w:w w:val="100"/>
        <w:sz w:val="32"/>
        <w:szCs w:val="32"/>
        <w:lang w:val="en-US" w:eastAsia="en-US" w:bidi="ar-SA"/>
      </w:rPr>
    </w:lvl>
    <w:lvl w:ilvl="1" w:tplc="01B281E2">
      <w:numFmt w:val="bullet"/>
      <w:lvlText w:val="•"/>
      <w:lvlJc w:val="left"/>
      <w:pPr>
        <w:ind w:left="2081" w:hanging="452"/>
      </w:pPr>
      <w:rPr>
        <w:rFonts w:hint="default"/>
        <w:lang w:val="en-US" w:eastAsia="en-US" w:bidi="ar-SA"/>
      </w:rPr>
    </w:lvl>
    <w:lvl w:ilvl="2" w:tplc="5F584232">
      <w:numFmt w:val="bullet"/>
      <w:lvlText w:val="•"/>
      <w:lvlJc w:val="left"/>
      <w:pPr>
        <w:ind w:left="3123" w:hanging="452"/>
      </w:pPr>
      <w:rPr>
        <w:rFonts w:hint="default"/>
        <w:lang w:val="en-US" w:eastAsia="en-US" w:bidi="ar-SA"/>
      </w:rPr>
    </w:lvl>
    <w:lvl w:ilvl="3" w:tplc="ED383CEC">
      <w:numFmt w:val="bullet"/>
      <w:lvlText w:val="•"/>
      <w:lvlJc w:val="left"/>
      <w:pPr>
        <w:ind w:left="4165" w:hanging="452"/>
      </w:pPr>
      <w:rPr>
        <w:rFonts w:hint="default"/>
        <w:lang w:val="en-US" w:eastAsia="en-US" w:bidi="ar-SA"/>
      </w:rPr>
    </w:lvl>
    <w:lvl w:ilvl="4" w:tplc="9F1EDF8E">
      <w:numFmt w:val="bullet"/>
      <w:lvlText w:val="•"/>
      <w:lvlJc w:val="left"/>
      <w:pPr>
        <w:ind w:left="5207" w:hanging="452"/>
      </w:pPr>
      <w:rPr>
        <w:rFonts w:hint="default"/>
        <w:lang w:val="en-US" w:eastAsia="en-US" w:bidi="ar-SA"/>
      </w:rPr>
    </w:lvl>
    <w:lvl w:ilvl="5" w:tplc="04BCE5B2">
      <w:numFmt w:val="bullet"/>
      <w:lvlText w:val="•"/>
      <w:lvlJc w:val="left"/>
      <w:pPr>
        <w:ind w:left="6249" w:hanging="452"/>
      </w:pPr>
      <w:rPr>
        <w:rFonts w:hint="default"/>
        <w:lang w:val="en-US" w:eastAsia="en-US" w:bidi="ar-SA"/>
      </w:rPr>
    </w:lvl>
    <w:lvl w:ilvl="6" w:tplc="735C23A0">
      <w:numFmt w:val="bullet"/>
      <w:lvlText w:val="•"/>
      <w:lvlJc w:val="left"/>
      <w:pPr>
        <w:ind w:left="7291" w:hanging="452"/>
      </w:pPr>
      <w:rPr>
        <w:rFonts w:hint="default"/>
        <w:lang w:val="en-US" w:eastAsia="en-US" w:bidi="ar-SA"/>
      </w:rPr>
    </w:lvl>
    <w:lvl w:ilvl="7" w:tplc="F6F22A56">
      <w:numFmt w:val="bullet"/>
      <w:lvlText w:val="•"/>
      <w:lvlJc w:val="left"/>
      <w:pPr>
        <w:ind w:left="8333" w:hanging="452"/>
      </w:pPr>
      <w:rPr>
        <w:rFonts w:hint="default"/>
        <w:lang w:val="en-US" w:eastAsia="en-US" w:bidi="ar-SA"/>
      </w:rPr>
    </w:lvl>
    <w:lvl w:ilvl="8" w:tplc="696A75EA">
      <w:numFmt w:val="bullet"/>
      <w:lvlText w:val="•"/>
      <w:lvlJc w:val="left"/>
      <w:pPr>
        <w:ind w:left="9375" w:hanging="452"/>
      </w:pPr>
      <w:rPr>
        <w:rFonts w:hint="default"/>
        <w:lang w:val="en-US" w:eastAsia="en-US" w:bidi="ar-SA"/>
      </w:rPr>
    </w:lvl>
  </w:abstractNum>
  <w:num w:numId="1" w16cid:durableId="1088190355">
    <w:abstractNumId w:val="1"/>
  </w:num>
  <w:num w:numId="2" w16cid:durableId="13510271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proofState w:spelling="clean"/>
  <w:revisionView w:inkAnnotations="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CA7799"/>
    <w:rsid w:val="00051DC2"/>
    <w:rsid w:val="003A06EC"/>
    <w:rsid w:val="00AA16FC"/>
    <w:rsid w:val="00B539BC"/>
    <w:rsid w:val="00CA7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91"/>
    <o:shapelayout v:ext="edit">
      <o:idmap v:ext="edit" data="1"/>
    </o:shapelayout>
  </w:shapeDefaults>
  <w:decimalSymbol w:val="."/>
  <w:listSeparator w:val=","/>
  <w14:docId w14:val="00580A15"/>
  <w15:docId w15:val="{716275CD-3A2E-47B2-8F6B-33040D4803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ahoma" w:eastAsia="Tahoma" w:hAnsi="Tahoma" w:cs="Tahoma"/>
    </w:rPr>
  </w:style>
  <w:style w:type="paragraph" w:styleId="Heading1">
    <w:name w:val="heading 1"/>
    <w:basedOn w:val="Normal"/>
    <w:uiPriority w:val="9"/>
    <w:qFormat/>
    <w:pPr>
      <w:ind w:left="749"/>
      <w:outlineLvl w:val="0"/>
    </w:pPr>
    <w:rPr>
      <w:b/>
      <w:bCs/>
      <w:sz w:val="81"/>
      <w:szCs w:val="81"/>
    </w:rPr>
  </w:style>
  <w:style w:type="paragraph" w:styleId="Heading2">
    <w:name w:val="heading 2"/>
    <w:basedOn w:val="Normal"/>
    <w:uiPriority w:val="9"/>
    <w:unhideWhenUsed/>
    <w:qFormat/>
    <w:pPr>
      <w:spacing w:before="32"/>
      <w:ind w:left="118"/>
      <w:outlineLvl w:val="1"/>
    </w:pPr>
    <w:rPr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32"/>
      <w:szCs w:val="32"/>
    </w:rPr>
  </w:style>
  <w:style w:type="paragraph" w:styleId="ListParagraph">
    <w:name w:val="List Paragraph"/>
    <w:basedOn w:val="Normal"/>
    <w:uiPriority w:val="1"/>
    <w:qFormat/>
    <w:pPr>
      <w:spacing w:before="166"/>
      <w:ind w:left="1115" w:right="1020" w:hanging="452"/>
      <w:jc w:val="both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 /><Relationship Id="rId13" Type="http://schemas.openxmlformats.org/officeDocument/2006/relationships/hyperlink" Target="mailto:director@stu.org" TargetMode="External" /><Relationship Id="rId18" Type="http://schemas.openxmlformats.org/officeDocument/2006/relationships/image" Target="media/image10.png" /><Relationship Id="rId26" Type="http://schemas.openxmlformats.org/officeDocument/2006/relationships/hyperlink" Target="https://bit.ly/3U4G268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www.insightassessment.com/article/15-examples-of-critical-thinking-in-health-care-delivery" TargetMode="External" /><Relationship Id="rId34" Type="http://schemas.openxmlformats.org/officeDocument/2006/relationships/hyperlink" Target="https://bit.ly/3tVuasz" TargetMode="External" /><Relationship Id="rId7" Type="http://schemas.openxmlformats.org/officeDocument/2006/relationships/image" Target="media/image3.png" /><Relationship Id="rId12" Type="http://schemas.openxmlformats.org/officeDocument/2006/relationships/hyperlink" Target="http://www.servingtheunderserved.com/story/serving-the-" TargetMode="External" /><Relationship Id="rId17" Type="http://schemas.openxmlformats.org/officeDocument/2006/relationships/image" Target="media/image9.png" /><Relationship Id="rId25" Type="http://schemas.openxmlformats.org/officeDocument/2006/relationships/hyperlink" Target="https://bit.ly/3Xs0EIx" TargetMode="External" /><Relationship Id="rId33" Type="http://schemas.openxmlformats.org/officeDocument/2006/relationships/hyperlink" Target="https://connectwithcare.org/american-psychiatric-association-2021-public-opinion-poll-access-to-care/" TargetMode="External" /><Relationship Id="rId2" Type="http://schemas.openxmlformats.org/officeDocument/2006/relationships/styles" Target="styles.xml" /><Relationship Id="rId16" Type="http://schemas.openxmlformats.org/officeDocument/2006/relationships/image" Target="media/image8.png" /><Relationship Id="rId20" Type="http://schemas.openxmlformats.org/officeDocument/2006/relationships/hyperlink" Target="http://WWW.SERVINGTHEUNDERSERVED.COM/" TargetMode="External" /><Relationship Id="rId29" Type="http://schemas.openxmlformats.org/officeDocument/2006/relationships/hyperlink" Target="https://bit.ly/3EsTyL2" TargetMode="Externa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11" Type="http://schemas.openxmlformats.org/officeDocument/2006/relationships/image" Target="media/image5.png" /><Relationship Id="rId24" Type="http://schemas.openxmlformats.org/officeDocument/2006/relationships/hyperlink" Target="https://www.youtube.com/watch?v=uCVzwg98ok8" TargetMode="External" /><Relationship Id="rId32" Type="http://schemas.openxmlformats.org/officeDocument/2006/relationships/hyperlink" Target="https://www.loveexploring.com/gallerylist/69165/the-uks-prettiest-small-towns-and-villages-2021" TargetMode="External" /><Relationship Id="rId5" Type="http://schemas.openxmlformats.org/officeDocument/2006/relationships/image" Target="media/image1.jpeg" /><Relationship Id="rId15" Type="http://schemas.openxmlformats.org/officeDocument/2006/relationships/image" Target="media/image7.jpeg" /><Relationship Id="rId23" Type="http://schemas.openxmlformats.org/officeDocument/2006/relationships/hyperlink" Target="https://blog.nursing.com/2-examples-used-critical-thinking-care-patient-real-life-nursing-stories" TargetMode="External" /><Relationship Id="rId28" Type="http://schemas.openxmlformats.org/officeDocument/2006/relationships/hyperlink" Target="https://bit.ly/3AHIZCW" TargetMode="External" /><Relationship Id="rId36" Type="http://schemas.openxmlformats.org/officeDocument/2006/relationships/theme" Target="theme/theme1.xml" /><Relationship Id="rId10" Type="http://schemas.openxmlformats.org/officeDocument/2006/relationships/hyperlink" Target="https://www.crowdfunder.co.uk/user/patience-annan-1/profile" TargetMode="External" /><Relationship Id="rId19" Type="http://schemas.openxmlformats.org/officeDocument/2006/relationships/image" Target="media/image11.png" /><Relationship Id="rId31" Type="http://schemas.openxmlformats.org/officeDocument/2006/relationships/hyperlink" Target="https://www.aamc.org/news-insights/growing-psychiatrist-shortage-enormous-demand-mental-health-services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crowdfunder.co.uk/user/patience-annan-1/profile" TargetMode="External" /><Relationship Id="rId14" Type="http://schemas.openxmlformats.org/officeDocument/2006/relationships/image" Target="media/image6.png" /><Relationship Id="rId22" Type="http://schemas.openxmlformats.org/officeDocument/2006/relationships/hyperlink" Target="https://account.ache.org/eweb/upload/Healey_Ch4-4d0fb924.pdf" TargetMode="External" /><Relationship Id="rId27" Type="http://schemas.openxmlformats.org/officeDocument/2006/relationships/hyperlink" Target="https://www.medicalnewstoday.com/articles/telepsychiatry" TargetMode="External" /><Relationship Id="rId30" Type="http://schemas.openxmlformats.org/officeDocument/2006/relationships/hyperlink" Target="https://hitconsultant.net/2021/05/28/making-telehealth-accessible-to-underserved-communities/" TargetMode="External" /><Relationship Id="rId35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1982</Words>
  <Characters>11302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linda gyamfi</cp:lastModifiedBy>
  <cp:revision>2</cp:revision>
  <dcterms:created xsi:type="dcterms:W3CDTF">2022-12-07T15:07:00Z</dcterms:created>
  <dcterms:modified xsi:type="dcterms:W3CDTF">2022-12-07T15:07:00Z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2022-11-24T00:00:00Z</vt:filetime>
  </property>
  <property fmtid="{D5CDD505-2E9C-101B-9397-08002B2CF9AE}" pid="3" name="Creator">
    <vt:lpwstr>Microsoft® PowerPoint® 2016</vt:lpwstr>
  </property>
  <property fmtid="{D5CDD505-2E9C-101B-9397-08002B2CF9AE}" pid="4" name="LastSaved">
    <vt:filetime>2022-11-24T00:00:00Z</vt:filetime>
  </property>
</Properties>
</file>