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F3CE1" w14:textId="77777777" w:rsidR="00372357" w:rsidRDefault="00372357">
      <w:pPr>
        <w:spacing w:line="360" w:lineRule="auto"/>
        <w:jc w:val="both"/>
      </w:pPr>
    </w:p>
    <w:p w14:paraId="515F5C9A" w14:textId="77777777" w:rsidR="00372357" w:rsidRDefault="00000000">
      <w:pPr>
        <w:spacing w:line="360" w:lineRule="auto"/>
        <w:jc w:val="both"/>
      </w:pPr>
      <w:r>
        <w:rPr>
          <w:noProof/>
        </w:rPr>
        <w:drawing>
          <wp:anchor distT="0" distB="0" distL="114300" distR="114300" simplePos="0" relativeHeight="251658240" behindDoc="0" locked="0" layoutInCell="1" hidden="0" allowOverlap="1" wp14:anchorId="3E702C82" wp14:editId="70685CC0">
            <wp:simplePos x="0" y="0"/>
            <wp:positionH relativeFrom="column">
              <wp:posOffset>114300</wp:posOffset>
            </wp:positionH>
            <wp:positionV relativeFrom="paragraph">
              <wp:posOffset>0</wp:posOffset>
            </wp:positionV>
            <wp:extent cx="4152900" cy="1328420"/>
            <wp:effectExtent l="0" t="0" r="0" b="0"/>
            <wp:wrapSquare wrapText="bothSides" distT="0" distB="0" distL="114300" distR="114300"/>
            <wp:docPr id="4" name="image1.png" descr="SCVO | Sandwell Council of Voluntary Organisations."/>
            <wp:cNvGraphicFramePr/>
            <a:graphic xmlns:a="http://schemas.openxmlformats.org/drawingml/2006/main">
              <a:graphicData uri="http://schemas.openxmlformats.org/drawingml/2006/picture">
                <pic:pic xmlns:pic="http://schemas.openxmlformats.org/drawingml/2006/picture">
                  <pic:nvPicPr>
                    <pic:cNvPr id="0" name="image1.png" descr="SCVO | Sandwell Council of Voluntary Organisations."/>
                    <pic:cNvPicPr preferRelativeResize="0"/>
                  </pic:nvPicPr>
                  <pic:blipFill>
                    <a:blip r:embed="rId7"/>
                    <a:srcRect r="23643"/>
                    <a:stretch>
                      <a:fillRect/>
                    </a:stretch>
                  </pic:blipFill>
                  <pic:spPr>
                    <a:xfrm>
                      <a:off x="0" y="0"/>
                      <a:ext cx="4152900" cy="1328420"/>
                    </a:xfrm>
                    <a:prstGeom prst="rect">
                      <a:avLst/>
                    </a:prstGeom>
                    <a:ln/>
                  </pic:spPr>
                </pic:pic>
              </a:graphicData>
            </a:graphic>
          </wp:anchor>
        </w:drawing>
      </w:r>
    </w:p>
    <w:p w14:paraId="52706A1E" w14:textId="77777777" w:rsidR="00372357" w:rsidRDefault="00372357">
      <w:pPr>
        <w:spacing w:line="360" w:lineRule="auto"/>
        <w:jc w:val="both"/>
      </w:pPr>
    </w:p>
    <w:p w14:paraId="3DA3E980" w14:textId="77777777" w:rsidR="00372357" w:rsidRDefault="00372357">
      <w:pPr>
        <w:spacing w:after="160" w:line="360" w:lineRule="auto"/>
        <w:ind w:right="1229"/>
        <w:jc w:val="center"/>
        <w:rPr>
          <w:b/>
          <w:bCs/>
        </w:rPr>
      </w:pPr>
    </w:p>
    <w:p w14:paraId="54419CDB" w14:textId="77777777" w:rsidR="00372357" w:rsidRDefault="00372357">
      <w:pPr>
        <w:spacing w:after="160" w:line="360" w:lineRule="auto"/>
        <w:ind w:right="1229"/>
        <w:jc w:val="center"/>
        <w:rPr>
          <w:b/>
          <w:bCs/>
        </w:rPr>
      </w:pPr>
    </w:p>
    <w:p w14:paraId="742B50BA" w14:textId="77777777" w:rsidR="00372357" w:rsidRDefault="00372357">
      <w:pPr>
        <w:spacing w:after="160" w:line="360" w:lineRule="auto"/>
        <w:ind w:right="1229"/>
        <w:jc w:val="center"/>
        <w:rPr>
          <w:b/>
          <w:bCs/>
        </w:rPr>
      </w:pPr>
    </w:p>
    <w:p w14:paraId="3CC4E13D" w14:textId="77777777" w:rsidR="00372357" w:rsidRDefault="00000000">
      <w:pPr>
        <w:spacing w:after="160" w:line="360" w:lineRule="auto"/>
        <w:ind w:right="1229"/>
        <w:jc w:val="center"/>
        <w:rPr>
          <w:b/>
          <w:bCs/>
        </w:rPr>
      </w:pPr>
      <w:r>
        <w:rPr>
          <w:b/>
          <w:bCs/>
        </w:rPr>
        <w:t xml:space="preserve">Institute of Inner-City </w:t>
      </w:r>
    </w:p>
    <w:p w14:paraId="6801A9C3" w14:textId="77777777" w:rsidR="00372357" w:rsidRDefault="00000000">
      <w:pPr>
        <w:spacing w:after="160" w:line="360" w:lineRule="auto"/>
        <w:ind w:right="1229"/>
        <w:jc w:val="center"/>
        <w:rPr>
          <w:b/>
          <w:bCs/>
          <w:sz w:val="28"/>
          <w:szCs w:val="28"/>
        </w:rPr>
      </w:pPr>
      <w:r>
        <w:rPr>
          <w:b/>
          <w:bCs/>
          <w:sz w:val="28"/>
          <w:szCs w:val="28"/>
        </w:rPr>
        <w:t>Learning Birmingham Campus</w:t>
      </w:r>
    </w:p>
    <w:p w14:paraId="22DA9E6B" w14:textId="77777777" w:rsidR="00372357" w:rsidRDefault="00372357">
      <w:pPr>
        <w:widowControl w:val="0"/>
        <w:spacing w:line="360" w:lineRule="auto"/>
        <w:jc w:val="center"/>
        <w:rPr>
          <w:b/>
          <w:bCs/>
          <w:sz w:val="28"/>
          <w:szCs w:val="28"/>
        </w:rPr>
      </w:pPr>
    </w:p>
    <w:p w14:paraId="37FC3D06" w14:textId="77777777" w:rsidR="00372357" w:rsidRDefault="00000000">
      <w:pPr>
        <w:spacing w:after="160" w:line="360" w:lineRule="auto"/>
        <w:jc w:val="center"/>
        <w:rPr>
          <w:b/>
          <w:bCs/>
          <w:sz w:val="28"/>
          <w:szCs w:val="28"/>
        </w:rPr>
      </w:pPr>
      <w:r>
        <w:rPr>
          <w:b/>
          <w:bCs/>
          <w:sz w:val="28"/>
          <w:szCs w:val="28"/>
        </w:rPr>
        <w:t>BSc (Hons) Health and Social Care</w:t>
      </w:r>
    </w:p>
    <w:p w14:paraId="62BDD3F6" w14:textId="77777777" w:rsidR="00372357" w:rsidRDefault="00000000">
      <w:pPr>
        <w:spacing w:after="160" w:line="360" w:lineRule="auto"/>
        <w:jc w:val="center"/>
        <w:rPr>
          <w:b/>
          <w:bCs/>
          <w:sz w:val="28"/>
          <w:szCs w:val="28"/>
        </w:rPr>
      </w:pPr>
      <w:r>
        <w:rPr>
          <w:b/>
          <w:bCs/>
          <w:sz w:val="28"/>
          <w:szCs w:val="28"/>
        </w:rPr>
        <w:t>Title: The role played by social robots in enhancing emotional well-being of the elderly patients of the care homes of the UK: A study to enhance mental well-being and reduce loneliness and social isolation</w:t>
      </w:r>
    </w:p>
    <w:p w14:paraId="27797AD5" w14:textId="77777777" w:rsidR="00372357" w:rsidRDefault="00372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60" w:line="360" w:lineRule="auto"/>
        <w:jc w:val="center"/>
        <w:rPr>
          <w:b/>
          <w:bCs/>
          <w:sz w:val="28"/>
          <w:szCs w:val="28"/>
        </w:rPr>
      </w:pPr>
    </w:p>
    <w:p w14:paraId="7A69F785" w14:textId="77777777" w:rsidR="00372357"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60" w:line="360" w:lineRule="auto"/>
        <w:jc w:val="center"/>
        <w:rPr>
          <w:b/>
          <w:bCs/>
          <w:sz w:val="28"/>
          <w:szCs w:val="28"/>
        </w:rPr>
      </w:pPr>
      <w:r>
        <w:rPr>
          <w:b/>
          <w:bCs/>
          <w:sz w:val="28"/>
          <w:szCs w:val="28"/>
        </w:rPr>
        <w:t>Your Full Name and Student Number: Maricela Moraru 2238835</w:t>
      </w:r>
    </w:p>
    <w:p w14:paraId="4E49A7B8" w14:textId="77777777" w:rsidR="00372357" w:rsidRDefault="00372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60" w:line="360" w:lineRule="auto"/>
        <w:jc w:val="center"/>
        <w:rPr>
          <w:b/>
          <w:bCs/>
          <w:sz w:val="28"/>
          <w:szCs w:val="28"/>
        </w:rPr>
      </w:pPr>
    </w:p>
    <w:p w14:paraId="7AB4282A" w14:textId="01927AB0" w:rsidR="00372357"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60" w:line="360" w:lineRule="auto"/>
        <w:jc w:val="center"/>
        <w:rPr>
          <w:b/>
          <w:bCs/>
          <w:sz w:val="28"/>
          <w:szCs w:val="28"/>
        </w:rPr>
      </w:pPr>
      <w:r>
        <w:rPr>
          <w:b/>
          <w:bCs/>
          <w:sz w:val="28"/>
          <w:szCs w:val="28"/>
        </w:rPr>
        <w:t>Dissertation submitted as part of the requirements for the award BSc (Hons) Health and Social Care</w:t>
      </w:r>
      <w:r w:rsidR="00B912E8">
        <w:rPr>
          <w:b/>
          <w:bCs/>
          <w:sz w:val="28"/>
          <w:szCs w:val="28"/>
        </w:rPr>
        <w:t>.</w:t>
      </w:r>
    </w:p>
    <w:p w14:paraId="6C75C9CB" w14:textId="77777777" w:rsidR="00372357" w:rsidRDefault="00372357">
      <w:pPr>
        <w:spacing w:line="360" w:lineRule="auto"/>
        <w:jc w:val="both"/>
        <w:rPr>
          <w:sz w:val="28"/>
          <w:szCs w:val="28"/>
        </w:rPr>
      </w:pPr>
    </w:p>
    <w:p w14:paraId="7DCB585E" w14:textId="77777777" w:rsidR="00372357" w:rsidRDefault="00372357">
      <w:pPr>
        <w:spacing w:line="360" w:lineRule="auto"/>
        <w:jc w:val="center"/>
        <w:rPr>
          <w:b/>
          <w:bCs/>
          <w:sz w:val="28"/>
          <w:szCs w:val="28"/>
        </w:rPr>
      </w:pPr>
    </w:p>
    <w:p w14:paraId="7D0A1671" w14:textId="77777777" w:rsidR="00372357" w:rsidRDefault="00372357">
      <w:pPr>
        <w:spacing w:line="360" w:lineRule="auto"/>
        <w:jc w:val="center"/>
        <w:rPr>
          <w:b/>
          <w:bCs/>
          <w:sz w:val="28"/>
          <w:szCs w:val="28"/>
        </w:rPr>
      </w:pPr>
    </w:p>
    <w:p w14:paraId="070BD67B" w14:textId="77777777" w:rsidR="00372357" w:rsidRDefault="00372357">
      <w:pPr>
        <w:spacing w:line="360" w:lineRule="auto"/>
        <w:jc w:val="center"/>
        <w:rPr>
          <w:b/>
          <w:bCs/>
          <w:sz w:val="28"/>
          <w:szCs w:val="28"/>
        </w:rPr>
      </w:pPr>
    </w:p>
    <w:p w14:paraId="6C2FCFAC" w14:textId="77777777" w:rsidR="00372357" w:rsidRDefault="00372357">
      <w:pPr>
        <w:spacing w:line="360" w:lineRule="auto"/>
        <w:jc w:val="center"/>
        <w:rPr>
          <w:b/>
          <w:bCs/>
          <w:sz w:val="28"/>
          <w:szCs w:val="28"/>
        </w:rPr>
      </w:pPr>
    </w:p>
    <w:p w14:paraId="013EF306" w14:textId="77777777" w:rsidR="00372357" w:rsidRDefault="00372357">
      <w:pPr>
        <w:spacing w:line="360" w:lineRule="auto"/>
        <w:jc w:val="center"/>
        <w:rPr>
          <w:b/>
          <w:bCs/>
          <w:sz w:val="28"/>
          <w:szCs w:val="28"/>
        </w:rPr>
      </w:pPr>
    </w:p>
    <w:p w14:paraId="66FDD244" w14:textId="77777777" w:rsidR="00372357" w:rsidRDefault="00372357">
      <w:pPr>
        <w:spacing w:line="360" w:lineRule="auto"/>
        <w:jc w:val="center"/>
        <w:rPr>
          <w:b/>
          <w:bCs/>
          <w:sz w:val="28"/>
          <w:szCs w:val="28"/>
        </w:rPr>
      </w:pPr>
    </w:p>
    <w:p w14:paraId="32787789" w14:textId="77777777" w:rsidR="00372357" w:rsidRDefault="00372357">
      <w:pPr>
        <w:spacing w:line="360" w:lineRule="auto"/>
        <w:jc w:val="center"/>
        <w:rPr>
          <w:b/>
          <w:bCs/>
          <w:sz w:val="28"/>
          <w:szCs w:val="28"/>
        </w:rPr>
      </w:pPr>
    </w:p>
    <w:p w14:paraId="528E993C" w14:textId="77777777" w:rsidR="00372357" w:rsidRDefault="00372357">
      <w:pPr>
        <w:spacing w:line="360" w:lineRule="auto"/>
        <w:jc w:val="center"/>
        <w:rPr>
          <w:b/>
          <w:bCs/>
          <w:sz w:val="28"/>
          <w:szCs w:val="28"/>
        </w:rPr>
      </w:pPr>
    </w:p>
    <w:p w14:paraId="4399842A" w14:textId="77777777" w:rsidR="00372357" w:rsidRDefault="00372357">
      <w:pPr>
        <w:spacing w:line="360" w:lineRule="auto"/>
        <w:jc w:val="center"/>
        <w:rPr>
          <w:b/>
          <w:bCs/>
          <w:sz w:val="28"/>
          <w:szCs w:val="28"/>
        </w:rPr>
      </w:pPr>
    </w:p>
    <w:p w14:paraId="73701247" w14:textId="77777777" w:rsidR="00372357" w:rsidRDefault="00000000">
      <w:pPr>
        <w:spacing w:line="360" w:lineRule="auto"/>
        <w:jc w:val="center"/>
        <w:rPr>
          <w:b/>
          <w:bCs/>
          <w:sz w:val="28"/>
          <w:szCs w:val="28"/>
        </w:rPr>
      </w:pPr>
      <w:r>
        <w:rPr>
          <w:b/>
          <w:bCs/>
          <w:sz w:val="28"/>
          <w:szCs w:val="28"/>
        </w:rPr>
        <w:t>Declaration</w:t>
      </w:r>
    </w:p>
    <w:p w14:paraId="2D7A1186" w14:textId="77777777" w:rsidR="00372357" w:rsidRDefault="00372357">
      <w:pPr>
        <w:spacing w:line="360" w:lineRule="auto"/>
        <w:jc w:val="both"/>
        <w:rPr>
          <w:sz w:val="28"/>
          <w:szCs w:val="28"/>
        </w:rPr>
      </w:pPr>
    </w:p>
    <w:p w14:paraId="3EFF1287" w14:textId="77777777" w:rsidR="00372357" w:rsidRDefault="00000000">
      <w:pPr>
        <w:spacing w:line="360" w:lineRule="auto"/>
        <w:jc w:val="both"/>
        <w:rPr>
          <w:sz w:val="28"/>
          <w:szCs w:val="28"/>
        </w:rPr>
      </w:pPr>
      <w:r>
        <w:rPr>
          <w:b/>
          <w:bCs/>
          <w:sz w:val="28"/>
          <w:szCs w:val="28"/>
        </w:rPr>
        <w:t>Acknowledgement</w:t>
      </w:r>
    </w:p>
    <w:p w14:paraId="5A769E82" w14:textId="77777777" w:rsidR="00372357" w:rsidRDefault="00372357">
      <w:pPr>
        <w:spacing w:line="360" w:lineRule="auto"/>
        <w:jc w:val="both"/>
        <w:rPr>
          <w:sz w:val="28"/>
          <w:szCs w:val="28"/>
        </w:rPr>
      </w:pPr>
    </w:p>
    <w:p w14:paraId="13ABB66C" w14:textId="77777777" w:rsidR="00372357" w:rsidRDefault="00372357">
      <w:pPr>
        <w:spacing w:line="360" w:lineRule="auto"/>
        <w:jc w:val="both"/>
        <w:rPr>
          <w:sz w:val="28"/>
          <w:szCs w:val="28"/>
        </w:rPr>
      </w:pPr>
    </w:p>
    <w:p w14:paraId="3D8214DE" w14:textId="77777777" w:rsidR="00372357" w:rsidRDefault="00372357">
      <w:pPr>
        <w:spacing w:line="360" w:lineRule="auto"/>
        <w:jc w:val="both"/>
        <w:rPr>
          <w:sz w:val="28"/>
          <w:szCs w:val="28"/>
        </w:rPr>
      </w:pPr>
    </w:p>
    <w:p w14:paraId="42675500" w14:textId="77777777" w:rsidR="00372357" w:rsidRDefault="00000000">
      <w:pPr>
        <w:spacing w:line="360" w:lineRule="auto"/>
        <w:jc w:val="both"/>
        <w:rPr>
          <w:sz w:val="28"/>
          <w:szCs w:val="28"/>
        </w:rPr>
      </w:pPr>
      <w:r>
        <w:br w:type="page"/>
      </w:r>
    </w:p>
    <w:p w14:paraId="1134BE5D" w14:textId="77777777" w:rsidR="00372357" w:rsidRDefault="00000000">
      <w:pPr>
        <w:spacing w:line="360" w:lineRule="auto"/>
        <w:jc w:val="center"/>
        <w:rPr>
          <w:sz w:val="28"/>
          <w:szCs w:val="28"/>
        </w:rPr>
      </w:pPr>
      <w:r>
        <w:rPr>
          <w:b/>
          <w:bCs/>
          <w:sz w:val="28"/>
          <w:szCs w:val="28"/>
        </w:rPr>
        <w:lastRenderedPageBreak/>
        <w:t>Abstract</w:t>
      </w:r>
    </w:p>
    <w:p w14:paraId="2F77B5B3" w14:textId="77777777" w:rsidR="00372357" w:rsidRDefault="00000000">
      <w:pPr>
        <w:spacing w:line="360" w:lineRule="auto"/>
        <w:jc w:val="both"/>
      </w:pPr>
      <w:r>
        <w:t>Loneliness is a serious issue that is increasing to a great extent, and the main victims of this are the senior citizens. Due to technological innovation, there has been a new intervention to mitigate these feelings to some level, and those are social robots named Miko and Paro. Despite ethical challenges like too much dependency on these tools or the replacement of human skills, this study has showcased how these are effective in enhancing the mental well-being of elderly patients in care homes by interacting with them and responding to their emotions.</w:t>
      </w:r>
    </w:p>
    <w:p w14:paraId="1E826B8C" w14:textId="77777777" w:rsidR="00372357" w:rsidRDefault="00372357">
      <w:pPr>
        <w:spacing w:line="360" w:lineRule="auto"/>
        <w:jc w:val="both"/>
      </w:pPr>
    </w:p>
    <w:p w14:paraId="0C649355" w14:textId="77777777" w:rsidR="00372357" w:rsidRDefault="00000000">
      <w:pPr>
        <w:spacing w:line="360" w:lineRule="auto"/>
        <w:jc w:val="both"/>
      </w:pPr>
      <w:r>
        <w:br w:type="page"/>
      </w:r>
    </w:p>
    <w:p w14:paraId="0974E392" w14:textId="77777777" w:rsidR="00372357" w:rsidRDefault="00372357">
      <w:pPr>
        <w:spacing w:line="360" w:lineRule="auto"/>
        <w:jc w:val="both"/>
      </w:pPr>
    </w:p>
    <w:p w14:paraId="644B1AA6" w14:textId="77777777" w:rsidR="00372357" w:rsidRDefault="00000000">
      <w:pPr>
        <w:keepNext/>
        <w:keepLines/>
        <w:pBdr>
          <w:top w:val="nil"/>
          <w:left w:val="nil"/>
          <w:bottom w:val="nil"/>
          <w:right w:val="nil"/>
          <w:between w:val="nil"/>
        </w:pBdr>
        <w:spacing w:before="240" w:line="259" w:lineRule="auto"/>
        <w:jc w:val="center"/>
        <w:rPr>
          <w:b/>
          <w:bCs/>
          <w:color w:val="000000"/>
          <w:sz w:val="24"/>
          <w:szCs w:val="24"/>
        </w:rPr>
      </w:pPr>
      <w:r>
        <w:rPr>
          <w:b/>
          <w:bCs/>
          <w:color w:val="000000"/>
          <w:sz w:val="24"/>
          <w:szCs w:val="24"/>
        </w:rPr>
        <w:t>Table of Contents</w:t>
      </w:r>
    </w:p>
    <w:sdt>
      <w:sdtPr>
        <w:id w:val="-601264933"/>
        <w:docPartObj>
          <w:docPartGallery w:val="Table of Contents"/>
          <w:docPartUnique/>
        </w:docPartObj>
      </w:sdtPr>
      <w:sdtContent>
        <w:p w14:paraId="7FDF6FFF" w14:textId="585C8E50" w:rsidR="005F4C9D" w:rsidRDefault="005F4C9D">
          <w:pPr>
            <w:pStyle w:val="TOC1"/>
            <w:tabs>
              <w:tab w:val="right" w:leader="dot" w:pos="9019"/>
            </w:tabs>
          </w:pPr>
          <w:r w:rsidRPr="005F4C9D">
            <w:t>Element 2: Methodology Poster</w:t>
          </w:r>
          <w:r w:rsidRPr="005F4C9D">
            <w:tab/>
          </w:r>
          <w:r>
            <w:t>5</w:t>
          </w:r>
        </w:p>
        <w:p w14:paraId="557365E3" w14:textId="09C5AF36" w:rsidR="008134EB" w:rsidRDefault="00000000">
          <w:pPr>
            <w:pStyle w:val="TOC1"/>
            <w:tabs>
              <w:tab w:val="right" w:leader="dot" w:pos="9019"/>
            </w:tabs>
            <w:rPr>
              <w:noProof/>
            </w:rPr>
          </w:pPr>
          <w:r>
            <w:fldChar w:fldCharType="begin"/>
          </w:r>
          <w:r>
            <w:instrText xml:space="preserve"> TOC \h \u \z \t "Heading 1,1,Heading 2,2,Heading 3,3,"</w:instrText>
          </w:r>
          <w:r>
            <w:fldChar w:fldCharType="separate"/>
          </w:r>
          <w:hyperlink w:anchor="_Toc221649295" w:history="1">
            <w:r w:rsidR="008134EB" w:rsidRPr="00FC2CFC">
              <w:rPr>
                <w:rStyle w:val="Hyperlink"/>
                <w:noProof/>
              </w:rPr>
              <w:t>CHAPTER 1: Introduction</w:t>
            </w:r>
            <w:r w:rsidR="008134EB">
              <w:rPr>
                <w:noProof/>
                <w:webHidden/>
              </w:rPr>
              <w:tab/>
            </w:r>
            <w:r w:rsidR="008134EB">
              <w:rPr>
                <w:noProof/>
                <w:webHidden/>
              </w:rPr>
              <w:fldChar w:fldCharType="begin"/>
            </w:r>
            <w:r w:rsidR="008134EB">
              <w:rPr>
                <w:noProof/>
                <w:webHidden/>
              </w:rPr>
              <w:instrText xml:space="preserve"> PAGEREF _Toc221649295 \h </w:instrText>
            </w:r>
            <w:r w:rsidR="008134EB">
              <w:rPr>
                <w:noProof/>
                <w:webHidden/>
              </w:rPr>
            </w:r>
            <w:r w:rsidR="008134EB">
              <w:rPr>
                <w:noProof/>
                <w:webHidden/>
              </w:rPr>
              <w:fldChar w:fldCharType="separate"/>
            </w:r>
            <w:r w:rsidR="008134EB">
              <w:rPr>
                <w:noProof/>
                <w:webHidden/>
              </w:rPr>
              <w:t>6</w:t>
            </w:r>
            <w:r w:rsidR="008134EB">
              <w:rPr>
                <w:noProof/>
                <w:webHidden/>
              </w:rPr>
              <w:fldChar w:fldCharType="end"/>
            </w:r>
          </w:hyperlink>
        </w:p>
        <w:p w14:paraId="47189DB1" w14:textId="6230235A" w:rsidR="008134EB" w:rsidRDefault="008134EB">
          <w:pPr>
            <w:pStyle w:val="TOC2"/>
            <w:tabs>
              <w:tab w:val="right" w:leader="dot" w:pos="9019"/>
            </w:tabs>
            <w:rPr>
              <w:noProof/>
            </w:rPr>
          </w:pPr>
          <w:hyperlink w:anchor="_Toc221649296" w:history="1">
            <w:r w:rsidRPr="00FC2CFC">
              <w:rPr>
                <w:rStyle w:val="Hyperlink"/>
                <w:noProof/>
              </w:rPr>
              <w:t>1.1 Introduction</w:t>
            </w:r>
            <w:r>
              <w:rPr>
                <w:noProof/>
                <w:webHidden/>
              </w:rPr>
              <w:tab/>
            </w:r>
            <w:r>
              <w:rPr>
                <w:noProof/>
                <w:webHidden/>
              </w:rPr>
              <w:fldChar w:fldCharType="begin"/>
            </w:r>
            <w:r>
              <w:rPr>
                <w:noProof/>
                <w:webHidden/>
              </w:rPr>
              <w:instrText xml:space="preserve"> PAGEREF _Toc221649296 \h </w:instrText>
            </w:r>
            <w:r>
              <w:rPr>
                <w:noProof/>
                <w:webHidden/>
              </w:rPr>
            </w:r>
            <w:r>
              <w:rPr>
                <w:noProof/>
                <w:webHidden/>
              </w:rPr>
              <w:fldChar w:fldCharType="separate"/>
            </w:r>
            <w:r>
              <w:rPr>
                <w:noProof/>
                <w:webHidden/>
              </w:rPr>
              <w:t>6</w:t>
            </w:r>
            <w:r>
              <w:rPr>
                <w:noProof/>
                <w:webHidden/>
              </w:rPr>
              <w:fldChar w:fldCharType="end"/>
            </w:r>
          </w:hyperlink>
        </w:p>
        <w:p w14:paraId="16665C2E" w14:textId="1FB0BD8D" w:rsidR="008134EB" w:rsidRDefault="008134EB">
          <w:pPr>
            <w:pStyle w:val="TOC3"/>
            <w:tabs>
              <w:tab w:val="left" w:pos="960"/>
              <w:tab w:val="right" w:leader="dot" w:pos="9019"/>
            </w:tabs>
            <w:rPr>
              <w:noProof/>
            </w:rPr>
          </w:pPr>
          <w:hyperlink w:anchor="_Toc221649297" w:history="1">
            <w:r w:rsidRPr="00FC2CFC">
              <w:rPr>
                <w:rStyle w:val="Hyperlink"/>
                <w:rFonts w:ascii="Times New Roman" w:eastAsia="Noto Sans Symbols" w:hAnsi="Times New Roman" w:cs="Times New Roman"/>
                <w:noProof/>
              </w:rPr>
              <w:t>●</w:t>
            </w:r>
            <w:r>
              <w:rPr>
                <w:noProof/>
              </w:rPr>
              <w:tab/>
            </w:r>
            <w:r w:rsidRPr="00FC2CFC">
              <w:rPr>
                <w:rStyle w:val="Hyperlink"/>
                <w:noProof/>
              </w:rPr>
              <w:t>Overview of the Topic</w:t>
            </w:r>
            <w:r>
              <w:rPr>
                <w:noProof/>
                <w:webHidden/>
              </w:rPr>
              <w:tab/>
            </w:r>
            <w:r>
              <w:rPr>
                <w:noProof/>
                <w:webHidden/>
              </w:rPr>
              <w:fldChar w:fldCharType="begin"/>
            </w:r>
            <w:r>
              <w:rPr>
                <w:noProof/>
                <w:webHidden/>
              </w:rPr>
              <w:instrText xml:space="preserve"> PAGEREF _Toc221649297 \h </w:instrText>
            </w:r>
            <w:r>
              <w:rPr>
                <w:noProof/>
                <w:webHidden/>
              </w:rPr>
            </w:r>
            <w:r>
              <w:rPr>
                <w:noProof/>
                <w:webHidden/>
              </w:rPr>
              <w:fldChar w:fldCharType="separate"/>
            </w:r>
            <w:r>
              <w:rPr>
                <w:noProof/>
                <w:webHidden/>
              </w:rPr>
              <w:t>6</w:t>
            </w:r>
            <w:r>
              <w:rPr>
                <w:noProof/>
                <w:webHidden/>
              </w:rPr>
              <w:fldChar w:fldCharType="end"/>
            </w:r>
          </w:hyperlink>
        </w:p>
        <w:p w14:paraId="6FEB121F" w14:textId="5C878A14" w:rsidR="008134EB" w:rsidRDefault="008134EB">
          <w:pPr>
            <w:pStyle w:val="TOC3"/>
            <w:tabs>
              <w:tab w:val="left" w:pos="960"/>
              <w:tab w:val="right" w:leader="dot" w:pos="9019"/>
            </w:tabs>
            <w:rPr>
              <w:noProof/>
            </w:rPr>
          </w:pPr>
          <w:hyperlink w:anchor="_Toc221649298" w:history="1">
            <w:r w:rsidRPr="00FC2CFC">
              <w:rPr>
                <w:rStyle w:val="Hyperlink"/>
                <w:rFonts w:ascii="Times New Roman" w:eastAsia="Noto Sans Symbols" w:hAnsi="Times New Roman" w:cs="Times New Roman"/>
                <w:noProof/>
              </w:rPr>
              <w:t>●</w:t>
            </w:r>
            <w:r>
              <w:rPr>
                <w:noProof/>
              </w:rPr>
              <w:tab/>
            </w:r>
            <w:r w:rsidRPr="00FC2CFC">
              <w:rPr>
                <w:rStyle w:val="Hyperlink"/>
                <w:noProof/>
              </w:rPr>
              <w:t>Aim of the Dissertation</w:t>
            </w:r>
            <w:r>
              <w:rPr>
                <w:noProof/>
                <w:webHidden/>
              </w:rPr>
              <w:tab/>
            </w:r>
            <w:r>
              <w:rPr>
                <w:noProof/>
                <w:webHidden/>
              </w:rPr>
              <w:fldChar w:fldCharType="begin"/>
            </w:r>
            <w:r>
              <w:rPr>
                <w:noProof/>
                <w:webHidden/>
              </w:rPr>
              <w:instrText xml:space="preserve"> PAGEREF _Toc221649298 \h </w:instrText>
            </w:r>
            <w:r>
              <w:rPr>
                <w:noProof/>
                <w:webHidden/>
              </w:rPr>
            </w:r>
            <w:r>
              <w:rPr>
                <w:noProof/>
                <w:webHidden/>
              </w:rPr>
              <w:fldChar w:fldCharType="separate"/>
            </w:r>
            <w:r>
              <w:rPr>
                <w:noProof/>
                <w:webHidden/>
              </w:rPr>
              <w:t>6</w:t>
            </w:r>
            <w:r>
              <w:rPr>
                <w:noProof/>
                <w:webHidden/>
              </w:rPr>
              <w:fldChar w:fldCharType="end"/>
            </w:r>
          </w:hyperlink>
        </w:p>
        <w:p w14:paraId="28231F0E" w14:textId="77394DC5" w:rsidR="008134EB" w:rsidRDefault="008134EB">
          <w:pPr>
            <w:pStyle w:val="TOC2"/>
            <w:tabs>
              <w:tab w:val="right" w:leader="dot" w:pos="9019"/>
            </w:tabs>
            <w:rPr>
              <w:noProof/>
            </w:rPr>
          </w:pPr>
          <w:hyperlink w:anchor="_Toc221649299" w:history="1">
            <w:r w:rsidRPr="00FC2CFC">
              <w:rPr>
                <w:rStyle w:val="Hyperlink"/>
                <w:noProof/>
              </w:rPr>
              <w:t>1.2 Definitions and Terminology</w:t>
            </w:r>
            <w:r>
              <w:rPr>
                <w:noProof/>
                <w:webHidden/>
              </w:rPr>
              <w:tab/>
            </w:r>
            <w:r>
              <w:rPr>
                <w:noProof/>
                <w:webHidden/>
              </w:rPr>
              <w:fldChar w:fldCharType="begin"/>
            </w:r>
            <w:r>
              <w:rPr>
                <w:noProof/>
                <w:webHidden/>
              </w:rPr>
              <w:instrText xml:space="preserve"> PAGEREF _Toc221649299 \h </w:instrText>
            </w:r>
            <w:r>
              <w:rPr>
                <w:noProof/>
                <w:webHidden/>
              </w:rPr>
            </w:r>
            <w:r>
              <w:rPr>
                <w:noProof/>
                <w:webHidden/>
              </w:rPr>
              <w:fldChar w:fldCharType="separate"/>
            </w:r>
            <w:r>
              <w:rPr>
                <w:noProof/>
                <w:webHidden/>
              </w:rPr>
              <w:t>6</w:t>
            </w:r>
            <w:r>
              <w:rPr>
                <w:noProof/>
                <w:webHidden/>
              </w:rPr>
              <w:fldChar w:fldCharType="end"/>
            </w:r>
          </w:hyperlink>
        </w:p>
        <w:p w14:paraId="666B3639" w14:textId="268D192D" w:rsidR="008134EB" w:rsidRDefault="008134EB">
          <w:pPr>
            <w:pStyle w:val="TOC3"/>
            <w:tabs>
              <w:tab w:val="left" w:pos="960"/>
              <w:tab w:val="right" w:leader="dot" w:pos="9019"/>
            </w:tabs>
            <w:rPr>
              <w:noProof/>
            </w:rPr>
          </w:pPr>
          <w:hyperlink w:anchor="_Toc221649300" w:history="1">
            <w:r w:rsidRPr="00FC2CFC">
              <w:rPr>
                <w:rStyle w:val="Hyperlink"/>
                <w:rFonts w:ascii="Times New Roman" w:eastAsia="Noto Sans Symbols" w:hAnsi="Times New Roman" w:cs="Times New Roman"/>
                <w:noProof/>
              </w:rPr>
              <w:t>●</w:t>
            </w:r>
            <w:r>
              <w:rPr>
                <w:noProof/>
              </w:rPr>
              <w:tab/>
            </w:r>
            <w:r w:rsidRPr="00FC2CFC">
              <w:rPr>
                <w:rStyle w:val="Hyperlink"/>
                <w:noProof/>
              </w:rPr>
              <w:t>Key Definitions</w:t>
            </w:r>
            <w:r>
              <w:rPr>
                <w:noProof/>
                <w:webHidden/>
              </w:rPr>
              <w:tab/>
            </w:r>
            <w:r>
              <w:rPr>
                <w:noProof/>
                <w:webHidden/>
              </w:rPr>
              <w:fldChar w:fldCharType="begin"/>
            </w:r>
            <w:r>
              <w:rPr>
                <w:noProof/>
                <w:webHidden/>
              </w:rPr>
              <w:instrText xml:space="preserve"> PAGEREF _Toc221649300 \h </w:instrText>
            </w:r>
            <w:r>
              <w:rPr>
                <w:noProof/>
                <w:webHidden/>
              </w:rPr>
            </w:r>
            <w:r>
              <w:rPr>
                <w:noProof/>
                <w:webHidden/>
              </w:rPr>
              <w:fldChar w:fldCharType="separate"/>
            </w:r>
            <w:r>
              <w:rPr>
                <w:noProof/>
                <w:webHidden/>
              </w:rPr>
              <w:t>6</w:t>
            </w:r>
            <w:r>
              <w:rPr>
                <w:noProof/>
                <w:webHidden/>
              </w:rPr>
              <w:fldChar w:fldCharType="end"/>
            </w:r>
          </w:hyperlink>
        </w:p>
        <w:p w14:paraId="3A0C1641" w14:textId="6F78EDB2" w:rsidR="008134EB" w:rsidRDefault="008134EB">
          <w:pPr>
            <w:pStyle w:val="TOC3"/>
            <w:tabs>
              <w:tab w:val="left" w:pos="960"/>
              <w:tab w:val="right" w:leader="dot" w:pos="9019"/>
            </w:tabs>
            <w:rPr>
              <w:noProof/>
            </w:rPr>
          </w:pPr>
          <w:hyperlink w:anchor="_Toc221649301" w:history="1">
            <w:r w:rsidRPr="00FC2CFC">
              <w:rPr>
                <w:rStyle w:val="Hyperlink"/>
                <w:rFonts w:ascii="Times New Roman" w:eastAsia="Noto Sans Symbols" w:hAnsi="Times New Roman" w:cs="Times New Roman"/>
                <w:noProof/>
              </w:rPr>
              <w:t>●</w:t>
            </w:r>
            <w:r>
              <w:rPr>
                <w:noProof/>
              </w:rPr>
              <w:tab/>
            </w:r>
            <w:r w:rsidRPr="00FC2CFC">
              <w:rPr>
                <w:rStyle w:val="Hyperlink"/>
                <w:noProof/>
              </w:rPr>
              <w:t>Acronyms and Abbreviations</w:t>
            </w:r>
            <w:r>
              <w:rPr>
                <w:noProof/>
                <w:webHidden/>
              </w:rPr>
              <w:tab/>
            </w:r>
            <w:r>
              <w:rPr>
                <w:noProof/>
                <w:webHidden/>
              </w:rPr>
              <w:fldChar w:fldCharType="begin"/>
            </w:r>
            <w:r>
              <w:rPr>
                <w:noProof/>
                <w:webHidden/>
              </w:rPr>
              <w:instrText xml:space="preserve"> PAGEREF _Toc221649301 \h </w:instrText>
            </w:r>
            <w:r>
              <w:rPr>
                <w:noProof/>
                <w:webHidden/>
              </w:rPr>
            </w:r>
            <w:r>
              <w:rPr>
                <w:noProof/>
                <w:webHidden/>
              </w:rPr>
              <w:fldChar w:fldCharType="separate"/>
            </w:r>
            <w:r>
              <w:rPr>
                <w:noProof/>
                <w:webHidden/>
              </w:rPr>
              <w:t>7</w:t>
            </w:r>
            <w:r>
              <w:rPr>
                <w:noProof/>
                <w:webHidden/>
              </w:rPr>
              <w:fldChar w:fldCharType="end"/>
            </w:r>
          </w:hyperlink>
        </w:p>
        <w:p w14:paraId="7CBE8484" w14:textId="79BA8208" w:rsidR="008134EB" w:rsidRDefault="008134EB">
          <w:pPr>
            <w:pStyle w:val="TOC2"/>
            <w:tabs>
              <w:tab w:val="right" w:leader="dot" w:pos="9019"/>
            </w:tabs>
            <w:rPr>
              <w:noProof/>
            </w:rPr>
          </w:pPr>
          <w:hyperlink w:anchor="_Toc221649302" w:history="1">
            <w:r w:rsidRPr="00FC2CFC">
              <w:rPr>
                <w:rStyle w:val="Hyperlink"/>
                <w:noProof/>
              </w:rPr>
              <w:t>1.3 Background and current context</w:t>
            </w:r>
            <w:r>
              <w:rPr>
                <w:noProof/>
                <w:webHidden/>
              </w:rPr>
              <w:tab/>
            </w:r>
            <w:r>
              <w:rPr>
                <w:noProof/>
                <w:webHidden/>
              </w:rPr>
              <w:fldChar w:fldCharType="begin"/>
            </w:r>
            <w:r>
              <w:rPr>
                <w:noProof/>
                <w:webHidden/>
              </w:rPr>
              <w:instrText xml:space="preserve"> PAGEREF _Toc221649302 \h </w:instrText>
            </w:r>
            <w:r>
              <w:rPr>
                <w:noProof/>
                <w:webHidden/>
              </w:rPr>
            </w:r>
            <w:r>
              <w:rPr>
                <w:noProof/>
                <w:webHidden/>
              </w:rPr>
              <w:fldChar w:fldCharType="separate"/>
            </w:r>
            <w:r>
              <w:rPr>
                <w:noProof/>
                <w:webHidden/>
              </w:rPr>
              <w:t>7</w:t>
            </w:r>
            <w:r>
              <w:rPr>
                <w:noProof/>
                <w:webHidden/>
              </w:rPr>
              <w:fldChar w:fldCharType="end"/>
            </w:r>
          </w:hyperlink>
        </w:p>
        <w:p w14:paraId="33EEB20B" w14:textId="4FED690E" w:rsidR="008134EB" w:rsidRDefault="008134EB">
          <w:pPr>
            <w:pStyle w:val="TOC2"/>
            <w:tabs>
              <w:tab w:val="right" w:leader="dot" w:pos="9019"/>
            </w:tabs>
            <w:rPr>
              <w:noProof/>
            </w:rPr>
          </w:pPr>
          <w:hyperlink w:anchor="_Toc221649303" w:history="1">
            <w:r w:rsidRPr="00FC2CFC">
              <w:rPr>
                <w:rStyle w:val="Hyperlink"/>
                <w:noProof/>
              </w:rPr>
              <w:t>1.4 Rationale for Research</w:t>
            </w:r>
            <w:r>
              <w:rPr>
                <w:noProof/>
                <w:webHidden/>
              </w:rPr>
              <w:tab/>
            </w:r>
            <w:r>
              <w:rPr>
                <w:noProof/>
                <w:webHidden/>
              </w:rPr>
              <w:fldChar w:fldCharType="begin"/>
            </w:r>
            <w:r>
              <w:rPr>
                <w:noProof/>
                <w:webHidden/>
              </w:rPr>
              <w:instrText xml:space="preserve"> PAGEREF _Toc221649303 \h </w:instrText>
            </w:r>
            <w:r>
              <w:rPr>
                <w:noProof/>
                <w:webHidden/>
              </w:rPr>
            </w:r>
            <w:r>
              <w:rPr>
                <w:noProof/>
                <w:webHidden/>
              </w:rPr>
              <w:fldChar w:fldCharType="separate"/>
            </w:r>
            <w:r>
              <w:rPr>
                <w:noProof/>
                <w:webHidden/>
              </w:rPr>
              <w:t>8</w:t>
            </w:r>
            <w:r>
              <w:rPr>
                <w:noProof/>
                <w:webHidden/>
              </w:rPr>
              <w:fldChar w:fldCharType="end"/>
            </w:r>
          </w:hyperlink>
        </w:p>
        <w:p w14:paraId="67310DA9" w14:textId="09A4432D" w:rsidR="008134EB" w:rsidRDefault="008134EB">
          <w:pPr>
            <w:pStyle w:val="TOC3"/>
            <w:tabs>
              <w:tab w:val="left" w:pos="960"/>
              <w:tab w:val="right" w:leader="dot" w:pos="9019"/>
            </w:tabs>
            <w:rPr>
              <w:noProof/>
            </w:rPr>
          </w:pPr>
          <w:hyperlink w:anchor="_Toc221649304" w:history="1">
            <w:r w:rsidRPr="00FC2CFC">
              <w:rPr>
                <w:rStyle w:val="Hyperlink"/>
                <w:rFonts w:ascii="Times New Roman" w:eastAsia="Noto Sans Symbols" w:hAnsi="Times New Roman" w:cs="Times New Roman"/>
                <w:noProof/>
              </w:rPr>
              <w:t>●</w:t>
            </w:r>
            <w:r>
              <w:rPr>
                <w:noProof/>
              </w:rPr>
              <w:tab/>
            </w:r>
            <w:r w:rsidRPr="00FC2CFC">
              <w:rPr>
                <w:rStyle w:val="Hyperlink"/>
                <w:noProof/>
              </w:rPr>
              <w:t>Purpose of the Research</w:t>
            </w:r>
            <w:r>
              <w:rPr>
                <w:noProof/>
                <w:webHidden/>
              </w:rPr>
              <w:tab/>
            </w:r>
            <w:r>
              <w:rPr>
                <w:noProof/>
                <w:webHidden/>
              </w:rPr>
              <w:fldChar w:fldCharType="begin"/>
            </w:r>
            <w:r>
              <w:rPr>
                <w:noProof/>
                <w:webHidden/>
              </w:rPr>
              <w:instrText xml:space="preserve"> PAGEREF _Toc221649304 \h </w:instrText>
            </w:r>
            <w:r>
              <w:rPr>
                <w:noProof/>
                <w:webHidden/>
              </w:rPr>
            </w:r>
            <w:r>
              <w:rPr>
                <w:noProof/>
                <w:webHidden/>
              </w:rPr>
              <w:fldChar w:fldCharType="separate"/>
            </w:r>
            <w:r>
              <w:rPr>
                <w:noProof/>
                <w:webHidden/>
              </w:rPr>
              <w:t>8</w:t>
            </w:r>
            <w:r>
              <w:rPr>
                <w:noProof/>
                <w:webHidden/>
              </w:rPr>
              <w:fldChar w:fldCharType="end"/>
            </w:r>
          </w:hyperlink>
        </w:p>
        <w:p w14:paraId="5FE5F90A" w14:textId="2A77810C" w:rsidR="008134EB" w:rsidRDefault="008134EB">
          <w:pPr>
            <w:pStyle w:val="TOC3"/>
            <w:tabs>
              <w:tab w:val="left" w:pos="960"/>
              <w:tab w:val="right" w:leader="dot" w:pos="9019"/>
            </w:tabs>
            <w:rPr>
              <w:noProof/>
            </w:rPr>
          </w:pPr>
          <w:hyperlink w:anchor="_Toc221649305" w:history="1">
            <w:r w:rsidRPr="00FC2CFC">
              <w:rPr>
                <w:rStyle w:val="Hyperlink"/>
                <w:rFonts w:ascii="Times New Roman" w:eastAsia="Noto Sans Symbols" w:hAnsi="Times New Roman" w:cs="Times New Roman"/>
                <w:noProof/>
              </w:rPr>
              <w:t>●</w:t>
            </w:r>
            <w:r>
              <w:rPr>
                <w:noProof/>
              </w:rPr>
              <w:tab/>
            </w:r>
            <w:r w:rsidRPr="00FC2CFC">
              <w:rPr>
                <w:rStyle w:val="Hyperlink"/>
                <w:noProof/>
              </w:rPr>
              <w:t>Identified Problems and Research Gaps</w:t>
            </w:r>
            <w:r>
              <w:rPr>
                <w:noProof/>
                <w:webHidden/>
              </w:rPr>
              <w:tab/>
            </w:r>
            <w:r>
              <w:rPr>
                <w:noProof/>
                <w:webHidden/>
              </w:rPr>
              <w:fldChar w:fldCharType="begin"/>
            </w:r>
            <w:r>
              <w:rPr>
                <w:noProof/>
                <w:webHidden/>
              </w:rPr>
              <w:instrText xml:space="preserve"> PAGEREF _Toc221649305 \h </w:instrText>
            </w:r>
            <w:r>
              <w:rPr>
                <w:noProof/>
                <w:webHidden/>
              </w:rPr>
            </w:r>
            <w:r>
              <w:rPr>
                <w:noProof/>
                <w:webHidden/>
              </w:rPr>
              <w:fldChar w:fldCharType="separate"/>
            </w:r>
            <w:r>
              <w:rPr>
                <w:noProof/>
                <w:webHidden/>
              </w:rPr>
              <w:t>8</w:t>
            </w:r>
            <w:r>
              <w:rPr>
                <w:noProof/>
                <w:webHidden/>
              </w:rPr>
              <w:fldChar w:fldCharType="end"/>
            </w:r>
          </w:hyperlink>
        </w:p>
        <w:p w14:paraId="148FDD03" w14:textId="6B2223F5" w:rsidR="008134EB" w:rsidRDefault="008134EB">
          <w:pPr>
            <w:pStyle w:val="TOC2"/>
            <w:tabs>
              <w:tab w:val="right" w:leader="dot" w:pos="9019"/>
            </w:tabs>
            <w:rPr>
              <w:noProof/>
            </w:rPr>
          </w:pPr>
          <w:hyperlink w:anchor="_Toc221649306" w:history="1">
            <w:r w:rsidRPr="00FC2CFC">
              <w:rPr>
                <w:rStyle w:val="Hyperlink"/>
                <w:noProof/>
              </w:rPr>
              <w:t>1.5 Aim and Objectives</w:t>
            </w:r>
            <w:r>
              <w:rPr>
                <w:noProof/>
                <w:webHidden/>
              </w:rPr>
              <w:tab/>
            </w:r>
            <w:r>
              <w:rPr>
                <w:noProof/>
                <w:webHidden/>
              </w:rPr>
              <w:fldChar w:fldCharType="begin"/>
            </w:r>
            <w:r>
              <w:rPr>
                <w:noProof/>
                <w:webHidden/>
              </w:rPr>
              <w:instrText xml:space="preserve"> PAGEREF _Toc221649306 \h </w:instrText>
            </w:r>
            <w:r>
              <w:rPr>
                <w:noProof/>
                <w:webHidden/>
              </w:rPr>
            </w:r>
            <w:r>
              <w:rPr>
                <w:noProof/>
                <w:webHidden/>
              </w:rPr>
              <w:fldChar w:fldCharType="separate"/>
            </w:r>
            <w:r>
              <w:rPr>
                <w:noProof/>
                <w:webHidden/>
              </w:rPr>
              <w:t>8</w:t>
            </w:r>
            <w:r>
              <w:rPr>
                <w:noProof/>
                <w:webHidden/>
              </w:rPr>
              <w:fldChar w:fldCharType="end"/>
            </w:r>
          </w:hyperlink>
        </w:p>
        <w:p w14:paraId="6E1E708A" w14:textId="4B577FFC" w:rsidR="008134EB" w:rsidRDefault="008134EB">
          <w:pPr>
            <w:pStyle w:val="TOC2"/>
            <w:tabs>
              <w:tab w:val="right" w:leader="dot" w:pos="9019"/>
            </w:tabs>
            <w:rPr>
              <w:noProof/>
            </w:rPr>
          </w:pPr>
          <w:hyperlink w:anchor="_Toc221649307" w:history="1">
            <w:r w:rsidRPr="00FC2CFC">
              <w:rPr>
                <w:rStyle w:val="Hyperlink"/>
                <w:noProof/>
              </w:rPr>
              <w:t>1.6 Conclusion</w:t>
            </w:r>
            <w:r>
              <w:rPr>
                <w:noProof/>
                <w:webHidden/>
              </w:rPr>
              <w:tab/>
            </w:r>
            <w:r>
              <w:rPr>
                <w:noProof/>
                <w:webHidden/>
              </w:rPr>
              <w:fldChar w:fldCharType="begin"/>
            </w:r>
            <w:r>
              <w:rPr>
                <w:noProof/>
                <w:webHidden/>
              </w:rPr>
              <w:instrText xml:space="preserve"> PAGEREF _Toc221649307 \h </w:instrText>
            </w:r>
            <w:r>
              <w:rPr>
                <w:noProof/>
                <w:webHidden/>
              </w:rPr>
            </w:r>
            <w:r>
              <w:rPr>
                <w:noProof/>
                <w:webHidden/>
              </w:rPr>
              <w:fldChar w:fldCharType="separate"/>
            </w:r>
            <w:r>
              <w:rPr>
                <w:noProof/>
                <w:webHidden/>
              </w:rPr>
              <w:t>9</w:t>
            </w:r>
            <w:r>
              <w:rPr>
                <w:noProof/>
                <w:webHidden/>
              </w:rPr>
              <w:fldChar w:fldCharType="end"/>
            </w:r>
          </w:hyperlink>
        </w:p>
        <w:p w14:paraId="20D03DAB" w14:textId="01174995" w:rsidR="008134EB" w:rsidRDefault="008134EB">
          <w:pPr>
            <w:pStyle w:val="TOC3"/>
            <w:tabs>
              <w:tab w:val="left" w:pos="960"/>
              <w:tab w:val="right" w:leader="dot" w:pos="9019"/>
            </w:tabs>
            <w:rPr>
              <w:noProof/>
            </w:rPr>
          </w:pPr>
          <w:hyperlink w:anchor="_Toc221649308" w:history="1">
            <w:r w:rsidRPr="00FC2CFC">
              <w:rPr>
                <w:rStyle w:val="Hyperlink"/>
                <w:rFonts w:ascii="Times New Roman" w:eastAsia="Noto Sans Symbols" w:hAnsi="Times New Roman" w:cs="Times New Roman"/>
                <w:noProof/>
              </w:rPr>
              <w:t>●</w:t>
            </w:r>
            <w:r>
              <w:rPr>
                <w:noProof/>
              </w:rPr>
              <w:tab/>
            </w:r>
            <w:r w:rsidRPr="00FC2CFC">
              <w:rPr>
                <w:rStyle w:val="Hyperlink"/>
                <w:noProof/>
              </w:rPr>
              <w:t>Summary of Chapter 1</w:t>
            </w:r>
            <w:r>
              <w:rPr>
                <w:noProof/>
                <w:webHidden/>
              </w:rPr>
              <w:tab/>
            </w:r>
            <w:r>
              <w:rPr>
                <w:noProof/>
                <w:webHidden/>
              </w:rPr>
              <w:fldChar w:fldCharType="begin"/>
            </w:r>
            <w:r>
              <w:rPr>
                <w:noProof/>
                <w:webHidden/>
              </w:rPr>
              <w:instrText xml:space="preserve"> PAGEREF _Toc221649308 \h </w:instrText>
            </w:r>
            <w:r>
              <w:rPr>
                <w:noProof/>
                <w:webHidden/>
              </w:rPr>
            </w:r>
            <w:r>
              <w:rPr>
                <w:noProof/>
                <w:webHidden/>
              </w:rPr>
              <w:fldChar w:fldCharType="separate"/>
            </w:r>
            <w:r>
              <w:rPr>
                <w:noProof/>
                <w:webHidden/>
              </w:rPr>
              <w:t>9</w:t>
            </w:r>
            <w:r>
              <w:rPr>
                <w:noProof/>
                <w:webHidden/>
              </w:rPr>
              <w:fldChar w:fldCharType="end"/>
            </w:r>
          </w:hyperlink>
        </w:p>
        <w:p w14:paraId="6FDA935F" w14:textId="2ACA825E" w:rsidR="008134EB" w:rsidRDefault="008134EB">
          <w:pPr>
            <w:pStyle w:val="TOC3"/>
            <w:tabs>
              <w:tab w:val="left" w:pos="960"/>
              <w:tab w:val="right" w:leader="dot" w:pos="9019"/>
            </w:tabs>
            <w:rPr>
              <w:noProof/>
            </w:rPr>
          </w:pPr>
          <w:hyperlink w:anchor="_Toc221649309" w:history="1">
            <w:r w:rsidRPr="00FC2CFC">
              <w:rPr>
                <w:rStyle w:val="Hyperlink"/>
                <w:rFonts w:ascii="Times New Roman" w:eastAsia="Noto Sans Symbols" w:hAnsi="Times New Roman" w:cs="Times New Roman"/>
                <w:noProof/>
              </w:rPr>
              <w:t>●</w:t>
            </w:r>
            <w:r>
              <w:rPr>
                <w:noProof/>
              </w:rPr>
              <w:tab/>
            </w:r>
            <w:r w:rsidRPr="00FC2CFC">
              <w:rPr>
                <w:rStyle w:val="Hyperlink"/>
                <w:noProof/>
              </w:rPr>
              <w:t>Signposting to Chapter 2</w:t>
            </w:r>
            <w:r>
              <w:rPr>
                <w:noProof/>
                <w:webHidden/>
              </w:rPr>
              <w:tab/>
            </w:r>
            <w:r>
              <w:rPr>
                <w:noProof/>
                <w:webHidden/>
              </w:rPr>
              <w:fldChar w:fldCharType="begin"/>
            </w:r>
            <w:r>
              <w:rPr>
                <w:noProof/>
                <w:webHidden/>
              </w:rPr>
              <w:instrText xml:space="preserve"> PAGEREF _Toc221649309 \h </w:instrText>
            </w:r>
            <w:r>
              <w:rPr>
                <w:noProof/>
                <w:webHidden/>
              </w:rPr>
            </w:r>
            <w:r>
              <w:rPr>
                <w:noProof/>
                <w:webHidden/>
              </w:rPr>
              <w:fldChar w:fldCharType="separate"/>
            </w:r>
            <w:r>
              <w:rPr>
                <w:noProof/>
                <w:webHidden/>
              </w:rPr>
              <w:t>9</w:t>
            </w:r>
            <w:r>
              <w:rPr>
                <w:noProof/>
                <w:webHidden/>
              </w:rPr>
              <w:fldChar w:fldCharType="end"/>
            </w:r>
          </w:hyperlink>
        </w:p>
        <w:p w14:paraId="2F54A3F1" w14:textId="07DAD55A" w:rsidR="008134EB" w:rsidRDefault="008134EB">
          <w:pPr>
            <w:pStyle w:val="TOC1"/>
            <w:tabs>
              <w:tab w:val="right" w:leader="dot" w:pos="9019"/>
            </w:tabs>
            <w:rPr>
              <w:noProof/>
            </w:rPr>
          </w:pPr>
          <w:hyperlink w:anchor="_Toc221649310" w:history="1">
            <w:r w:rsidRPr="00FC2CFC">
              <w:rPr>
                <w:rStyle w:val="Hyperlink"/>
                <w:noProof/>
              </w:rPr>
              <w:t>CHAPTER 2 – Background Information and Analysis</w:t>
            </w:r>
            <w:r>
              <w:rPr>
                <w:noProof/>
                <w:webHidden/>
              </w:rPr>
              <w:tab/>
            </w:r>
            <w:r>
              <w:rPr>
                <w:noProof/>
                <w:webHidden/>
              </w:rPr>
              <w:fldChar w:fldCharType="begin"/>
            </w:r>
            <w:r>
              <w:rPr>
                <w:noProof/>
                <w:webHidden/>
              </w:rPr>
              <w:instrText xml:space="preserve"> PAGEREF _Toc221649310 \h </w:instrText>
            </w:r>
            <w:r>
              <w:rPr>
                <w:noProof/>
                <w:webHidden/>
              </w:rPr>
            </w:r>
            <w:r>
              <w:rPr>
                <w:noProof/>
                <w:webHidden/>
              </w:rPr>
              <w:fldChar w:fldCharType="separate"/>
            </w:r>
            <w:r>
              <w:rPr>
                <w:noProof/>
                <w:webHidden/>
              </w:rPr>
              <w:t>10</w:t>
            </w:r>
            <w:r>
              <w:rPr>
                <w:noProof/>
                <w:webHidden/>
              </w:rPr>
              <w:fldChar w:fldCharType="end"/>
            </w:r>
          </w:hyperlink>
        </w:p>
        <w:p w14:paraId="5D2214EA" w14:textId="7ABAE2CF" w:rsidR="008134EB" w:rsidRDefault="008134EB">
          <w:pPr>
            <w:pStyle w:val="TOC2"/>
            <w:tabs>
              <w:tab w:val="right" w:leader="dot" w:pos="9019"/>
            </w:tabs>
            <w:rPr>
              <w:noProof/>
            </w:rPr>
          </w:pPr>
          <w:hyperlink w:anchor="_Toc221649311" w:history="1">
            <w:r w:rsidRPr="00FC2CFC">
              <w:rPr>
                <w:rStyle w:val="Hyperlink"/>
                <w:noProof/>
              </w:rPr>
              <w:t>2.1 Introduction</w:t>
            </w:r>
            <w:r>
              <w:rPr>
                <w:noProof/>
                <w:webHidden/>
              </w:rPr>
              <w:tab/>
            </w:r>
            <w:r>
              <w:rPr>
                <w:noProof/>
                <w:webHidden/>
              </w:rPr>
              <w:fldChar w:fldCharType="begin"/>
            </w:r>
            <w:r>
              <w:rPr>
                <w:noProof/>
                <w:webHidden/>
              </w:rPr>
              <w:instrText xml:space="preserve"> PAGEREF _Toc221649311 \h </w:instrText>
            </w:r>
            <w:r>
              <w:rPr>
                <w:noProof/>
                <w:webHidden/>
              </w:rPr>
            </w:r>
            <w:r>
              <w:rPr>
                <w:noProof/>
                <w:webHidden/>
              </w:rPr>
              <w:fldChar w:fldCharType="separate"/>
            </w:r>
            <w:r>
              <w:rPr>
                <w:noProof/>
                <w:webHidden/>
              </w:rPr>
              <w:t>10</w:t>
            </w:r>
            <w:r>
              <w:rPr>
                <w:noProof/>
                <w:webHidden/>
              </w:rPr>
              <w:fldChar w:fldCharType="end"/>
            </w:r>
          </w:hyperlink>
        </w:p>
        <w:p w14:paraId="7F892FF8" w14:textId="76EBFE79" w:rsidR="008134EB" w:rsidRDefault="008134EB">
          <w:pPr>
            <w:pStyle w:val="TOC2"/>
            <w:tabs>
              <w:tab w:val="right" w:leader="dot" w:pos="9019"/>
            </w:tabs>
            <w:rPr>
              <w:noProof/>
            </w:rPr>
          </w:pPr>
          <w:hyperlink w:anchor="_Toc221649312" w:history="1">
            <w:r w:rsidRPr="00FC2CFC">
              <w:rPr>
                <w:rStyle w:val="Hyperlink"/>
                <w:noProof/>
              </w:rPr>
              <w:t>2.2 Historical Background</w:t>
            </w:r>
            <w:r>
              <w:rPr>
                <w:noProof/>
                <w:webHidden/>
              </w:rPr>
              <w:tab/>
            </w:r>
            <w:r>
              <w:rPr>
                <w:noProof/>
                <w:webHidden/>
              </w:rPr>
              <w:fldChar w:fldCharType="begin"/>
            </w:r>
            <w:r>
              <w:rPr>
                <w:noProof/>
                <w:webHidden/>
              </w:rPr>
              <w:instrText xml:space="preserve"> PAGEREF _Toc221649312 \h </w:instrText>
            </w:r>
            <w:r>
              <w:rPr>
                <w:noProof/>
                <w:webHidden/>
              </w:rPr>
            </w:r>
            <w:r>
              <w:rPr>
                <w:noProof/>
                <w:webHidden/>
              </w:rPr>
              <w:fldChar w:fldCharType="separate"/>
            </w:r>
            <w:r>
              <w:rPr>
                <w:noProof/>
                <w:webHidden/>
              </w:rPr>
              <w:t>10</w:t>
            </w:r>
            <w:r>
              <w:rPr>
                <w:noProof/>
                <w:webHidden/>
              </w:rPr>
              <w:fldChar w:fldCharType="end"/>
            </w:r>
          </w:hyperlink>
        </w:p>
        <w:p w14:paraId="4D022A90" w14:textId="2D0E635F" w:rsidR="008134EB" w:rsidRDefault="008134EB">
          <w:pPr>
            <w:pStyle w:val="TOC3"/>
            <w:tabs>
              <w:tab w:val="right" w:leader="dot" w:pos="9019"/>
            </w:tabs>
            <w:rPr>
              <w:noProof/>
            </w:rPr>
          </w:pPr>
          <w:hyperlink w:anchor="_Toc221649313" w:history="1">
            <w:r w:rsidRPr="00FC2CFC">
              <w:rPr>
                <w:rStyle w:val="Hyperlink"/>
                <w:noProof/>
              </w:rPr>
              <w:t>Development of the topic</w:t>
            </w:r>
            <w:r>
              <w:rPr>
                <w:noProof/>
                <w:webHidden/>
              </w:rPr>
              <w:tab/>
            </w:r>
            <w:r>
              <w:rPr>
                <w:noProof/>
                <w:webHidden/>
              </w:rPr>
              <w:fldChar w:fldCharType="begin"/>
            </w:r>
            <w:r>
              <w:rPr>
                <w:noProof/>
                <w:webHidden/>
              </w:rPr>
              <w:instrText xml:space="preserve"> PAGEREF _Toc221649313 \h </w:instrText>
            </w:r>
            <w:r>
              <w:rPr>
                <w:noProof/>
                <w:webHidden/>
              </w:rPr>
            </w:r>
            <w:r>
              <w:rPr>
                <w:noProof/>
                <w:webHidden/>
              </w:rPr>
              <w:fldChar w:fldCharType="separate"/>
            </w:r>
            <w:r>
              <w:rPr>
                <w:noProof/>
                <w:webHidden/>
              </w:rPr>
              <w:t>10</w:t>
            </w:r>
            <w:r>
              <w:rPr>
                <w:noProof/>
                <w:webHidden/>
              </w:rPr>
              <w:fldChar w:fldCharType="end"/>
            </w:r>
          </w:hyperlink>
        </w:p>
        <w:p w14:paraId="6727BEAF" w14:textId="53BDBCB4" w:rsidR="008134EB" w:rsidRDefault="008134EB">
          <w:pPr>
            <w:pStyle w:val="TOC3"/>
            <w:tabs>
              <w:tab w:val="right" w:leader="dot" w:pos="9019"/>
            </w:tabs>
            <w:rPr>
              <w:noProof/>
            </w:rPr>
          </w:pPr>
          <w:hyperlink w:anchor="_Toc221649314" w:history="1">
            <w:r w:rsidRPr="00FC2CFC">
              <w:rPr>
                <w:rStyle w:val="Hyperlink"/>
                <w:noProof/>
              </w:rPr>
              <w:t>Significant historical contributions</w:t>
            </w:r>
            <w:r>
              <w:rPr>
                <w:noProof/>
                <w:webHidden/>
              </w:rPr>
              <w:tab/>
            </w:r>
            <w:r>
              <w:rPr>
                <w:noProof/>
                <w:webHidden/>
              </w:rPr>
              <w:fldChar w:fldCharType="begin"/>
            </w:r>
            <w:r>
              <w:rPr>
                <w:noProof/>
                <w:webHidden/>
              </w:rPr>
              <w:instrText xml:space="preserve"> PAGEREF _Toc221649314 \h </w:instrText>
            </w:r>
            <w:r>
              <w:rPr>
                <w:noProof/>
                <w:webHidden/>
              </w:rPr>
            </w:r>
            <w:r>
              <w:rPr>
                <w:noProof/>
                <w:webHidden/>
              </w:rPr>
              <w:fldChar w:fldCharType="separate"/>
            </w:r>
            <w:r>
              <w:rPr>
                <w:noProof/>
                <w:webHidden/>
              </w:rPr>
              <w:t>11</w:t>
            </w:r>
            <w:r>
              <w:rPr>
                <w:noProof/>
                <w:webHidden/>
              </w:rPr>
              <w:fldChar w:fldCharType="end"/>
            </w:r>
          </w:hyperlink>
        </w:p>
        <w:p w14:paraId="7ACB40BF" w14:textId="7DBD1CE6" w:rsidR="008134EB" w:rsidRDefault="008134EB">
          <w:pPr>
            <w:pStyle w:val="TOC2"/>
            <w:tabs>
              <w:tab w:val="right" w:leader="dot" w:pos="9019"/>
            </w:tabs>
            <w:rPr>
              <w:noProof/>
            </w:rPr>
          </w:pPr>
          <w:hyperlink w:anchor="_Toc221649315" w:history="1">
            <w:r w:rsidRPr="00FC2CFC">
              <w:rPr>
                <w:rStyle w:val="Hyperlink"/>
                <w:noProof/>
              </w:rPr>
              <w:t>2.3 Theoretical Background</w:t>
            </w:r>
            <w:r>
              <w:rPr>
                <w:noProof/>
                <w:webHidden/>
              </w:rPr>
              <w:tab/>
            </w:r>
            <w:r>
              <w:rPr>
                <w:noProof/>
                <w:webHidden/>
              </w:rPr>
              <w:fldChar w:fldCharType="begin"/>
            </w:r>
            <w:r>
              <w:rPr>
                <w:noProof/>
                <w:webHidden/>
              </w:rPr>
              <w:instrText xml:space="preserve"> PAGEREF _Toc221649315 \h </w:instrText>
            </w:r>
            <w:r>
              <w:rPr>
                <w:noProof/>
                <w:webHidden/>
              </w:rPr>
            </w:r>
            <w:r>
              <w:rPr>
                <w:noProof/>
                <w:webHidden/>
              </w:rPr>
              <w:fldChar w:fldCharType="separate"/>
            </w:r>
            <w:r>
              <w:rPr>
                <w:noProof/>
                <w:webHidden/>
              </w:rPr>
              <w:t>11</w:t>
            </w:r>
            <w:r>
              <w:rPr>
                <w:noProof/>
                <w:webHidden/>
              </w:rPr>
              <w:fldChar w:fldCharType="end"/>
            </w:r>
          </w:hyperlink>
        </w:p>
        <w:p w14:paraId="627FE548" w14:textId="40F449EA" w:rsidR="008134EB" w:rsidRDefault="008134EB">
          <w:pPr>
            <w:pStyle w:val="TOC3"/>
            <w:tabs>
              <w:tab w:val="right" w:leader="dot" w:pos="9019"/>
            </w:tabs>
            <w:rPr>
              <w:noProof/>
            </w:rPr>
          </w:pPr>
          <w:hyperlink w:anchor="_Toc221649316" w:history="1">
            <w:r w:rsidRPr="00FC2CFC">
              <w:rPr>
                <w:rStyle w:val="Hyperlink"/>
                <w:noProof/>
              </w:rPr>
              <w:t>Key theory</w:t>
            </w:r>
            <w:r>
              <w:rPr>
                <w:noProof/>
                <w:webHidden/>
              </w:rPr>
              <w:tab/>
            </w:r>
            <w:r>
              <w:rPr>
                <w:noProof/>
                <w:webHidden/>
              </w:rPr>
              <w:fldChar w:fldCharType="begin"/>
            </w:r>
            <w:r>
              <w:rPr>
                <w:noProof/>
                <w:webHidden/>
              </w:rPr>
              <w:instrText xml:space="preserve"> PAGEREF _Toc221649316 \h </w:instrText>
            </w:r>
            <w:r>
              <w:rPr>
                <w:noProof/>
                <w:webHidden/>
              </w:rPr>
            </w:r>
            <w:r>
              <w:rPr>
                <w:noProof/>
                <w:webHidden/>
              </w:rPr>
              <w:fldChar w:fldCharType="separate"/>
            </w:r>
            <w:r>
              <w:rPr>
                <w:noProof/>
                <w:webHidden/>
              </w:rPr>
              <w:t>11</w:t>
            </w:r>
            <w:r>
              <w:rPr>
                <w:noProof/>
                <w:webHidden/>
              </w:rPr>
              <w:fldChar w:fldCharType="end"/>
            </w:r>
          </w:hyperlink>
        </w:p>
        <w:p w14:paraId="5F8BEBC6" w14:textId="66156B42" w:rsidR="008134EB" w:rsidRDefault="008134EB">
          <w:pPr>
            <w:pStyle w:val="TOC3"/>
            <w:tabs>
              <w:tab w:val="right" w:leader="dot" w:pos="9019"/>
            </w:tabs>
            <w:rPr>
              <w:noProof/>
            </w:rPr>
          </w:pPr>
          <w:hyperlink w:anchor="_Toc221649317" w:history="1">
            <w:r w:rsidRPr="00FC2CFC">
              <w:rPr>
                <w:rStyle w:val="Hyperlink"/>
                <w:noProof/>
              </w:rPr>
              <w:t>Application</w:t>
            </w:r>
            <w:r>
              <w:rPr>
                <w:noProof/>
                <w:webHidden/>
              </w:rPr>
              <w:tab/>
            </w:r>
            <w:r>
              <w:rPr>
                <w:noProof/>
                <w:webHidden/>
              </w:rPr>
              <w:fldChar w:fldCharType="begin"/>
            </w:r>
            <w:r>
              <w:rPr>
                <w:noProof/>
                <w:webHidden/>
              </w:rPr>
              <w:instrText xml:space="preserve"> PAGEREF _Toc221649317 \h </w:instrText>
            </w:r>
            <w:r>
              <w:rPr>
                <w:noProof/>
                <w:webHidden/>
              </w:rPr>
            </w:r>
            <w:r>
              <w:rPr>
                <w:noProof/>
                <w:webHidden/>
              </w:rPr>
              <w:fldChar w:fldCharType="separate"/>
            </w:r>
            <w:r>
              <w:rPr>
                <w:noProof/>
                <w:webHidden/>
              </w:rPr>
              <w:t>12</w:t>
            </w:r>
            <w:r>
              <w:rPr>
                <w:noProof/>
                <w:webHidden/>
              </w:rPr>
              <w:fldChar w:fldCharType="end"/>
            </w:r>
          </w:hyperlink>
        </w:p>
        <w:p w14:paraId="15E0E4FF" w14:textId="1E750DCA" w:rsidR="008134EB" w:rsidRDefault="008134EB">
          <w:pPr>
            <w:pStyle w:val="TOC3"/>
            <w:tabs>
              <w:tab w:val="right" w:leader="dot" w:pos="9019"/>
            </w:tabs>
            <w:rPr>
              <w:noProof/>
            </w:rPr>
          </w:pPr>
          <w:hyperlink w:anchor="_Toc221649318" w:history="1">
            <w:r w:rsidRPr="00FC2CFC">
              <w:rPr>
                <w:rStyle w:val="Hyperlink"/>
                <w:noProof/>
              </w:rPr>
              <w:t>Critical Evaluation</w:t>
            </w:r>
            <w:r>
              <w:rPr>
                <w:noProof/>
                <w:webHidden/>
              </w:rPr>
              <w:tab/>
            </w:r>
            <w:r>
              <w:rPr>
                <w:noProof/>
                <w:webHidden/>
              </w:rPr>
              <w:fldChar w:fldCharType="begin"/>
            </w:r>
            <w:r>
              <w:rPr>
                <w:noProof/>
                <w:webHidden/>
              </w:rPr>
              <w:instrText xml:space="preserve"> PAGEREF _Toc221649318 \h </w:instrText>
            </w:r>
            <w:r>
              <w:rPr>
                <w:noProof/>
                <w:webHidden/>
              </w:rPr>
            </w:r>
            <w:r>
              <w:rPr>
                <w:noProof/>
                <w:webHidden/>
              </w:rPr>
              <w:fldChar w:fldCharType="separate"/>
            </w:r>
            <w:r>
              <w:rPr>
                <w:noProof/>
                <w:webHidden/>
              </w:rPr>
              <w:t>12</w:t>
            </w:r>
            <w:r>
              <w:rPr>
                <w:noProof/>
                <w:webHidden/>
              </w:rPr>
              <w:fldChar w:fldCharType="end"/>
            </w:r>
          </w:hyperlink>
        </w:p>
        <w:p w14:paraId="6FBDCAD9" w14:textId="64E2F685" w:rsidR="008134EB" w:rsidRDefault="008134EB">
          <w:pPr>
            <w:pStyle w:val="TOC2"/>
            <w:tabs>
              <w:tab w:val="right" w:leader="dot" w:pos="9019"/>
            </w:tabs>
            <w:rPr>
              <w:noProof/>
            </w:rPr>
          </w:pPr>
          <w:hyperlink w:anchor="_Toc221649319" w:history="1">
            <w:r w:rsidRPr="00FC2CFC">
              <w:rPr>
                <w:rStyle w:val="Hyperlink"/>
                <w:noProof/>
              </w:rPr>
              <w:t>2.4 International Context</w:t>
            </w:r>
            <w:r>
              <w:rPr>
                <w:noProof/>
                <w:webHidden/>
              </w:rPr>
              <w:tab/>
            </w:r>
            <w:r>
              <w:rPr>
                <w:noProof/>
                <w:webHidden/>
              </w:rPr>
              <w:fldChar w:fldCharType="begin"/>
            </w:r>
            <w:r>
              <w:rPr>
                <w:noProof/>
                <w:webHidden/>
              </w:rPr>
              <w:instrText xml:space="preserve"> PAGEREF _Toc221649319 \h </w:instrText>
            </w:r>
            <w:r>
              <w:rPr>
                <w:noProof/>
                <w:webHidden/>
              </w:rPr>
            </w:r>
            <w:r>
              <w:rPr>
                <w:noProof/>
                <w:webHidden/>
              </w:rPr>
              <w:fldChar w:fldCharType="separate"/>
            </w:r>
            <w:r>
              <w:rPr>
                <w:noProof/>
                <w:webHidden/>
              </w:rPr>
              <w:t>12</w:t>
            </w:r>
            <w:r>
              <w:rPr>
                <w:noProof/>
                <w:webHidden/>
              </w:rPr>
              <w:fldChar w:fldCharType="end"/>
            </w:r>
          </w:hyperlink>
        </w:p>
        <w:p w14:paraId="5F1BDA38" w14:textId="257C472F" w:rsidR="008134EB" w:rsidRDefault="008134EB">
          <w:pPr>
            <w:pStyle w:val="TOC3"/>
            <w:tabs>
              <w:tab w:val="right" w:leader="dot" w:pos="9019"/>
            </w:tabs>
            <w:rPr>
              <w:noProof/>
            </w:rPr>
          </w:pPr>
          <w:hyperlink w:anchor="_Toc221649320" w:history="1">
            <w:r w:rsidRPr="00FC2CFC">
              <w:rPr>
                <w:rStyle w:val="Hyperlink"/>
                <w:noProof/>
              </w:rPr>
              <w:t>Global Perspective</w:t>
            </w:r>
            <w:r>
              <w:rPr>
                <w:noProof/>
                <w:webHidden/>
              </w:rPr>
              <w:tab/>
            </w:r>
            <w:r>
              <w:rPr>
                <w:noProof/>
                <w:webHidden/>
              </w:rPr>
              <w:fldChar w:fldCharType="begin"/>
            </w:r>
            <w:r>
              <w:rPr>
                <w:noProof/>
                <w:webHidden/>
              </w:rPr>
              <w:instrText xml:space="preserve"> PAGEREF _Toc221649320 \h </w:instrText>
            </w:r>
            <w:r>
              <w:rPr>
                <w:noProof/>
                <w:webHidden/>
              </w:rPr>
            </w:r>
            <w:r>
              <w:rPr>
                <w:noProof/>
                <w:webHidden/>
              </w:rPr>
              <w:fldChar w:fldCharType="separate"/>
            </w:r>
            <w:r>
              <w:rPr>
                <w:noProof/>
                <w:webHidden/>
              </w:rPr>
              <w:t>12</w:t>
            </w:r>
            <w:r>
              <w:rPr>
                <w:noProof/>
                <w:webHidden/>
              </w:rPr>
              <w:fldChar w:fldCharType="end"/>
            </w:r>
          </w:hyperlink>
        </w:p>
        <w:p w14:paraId="4A8F8C0E" w14:textId="0C7CFE7A" w:rsidR="008134EB" w:rsidRDefault="008134EB">
          <w:pPr>
            <w:pStyle w:val="TOC3"/>
            <w:tabs>
              <w:tab w:val="right" w:leader="dot" w:pos="9019"/>
            </w:tabs>
            <w:rPr>
              <w:noProof/>
            </w:rPr>
          </w:pPr>
          <w:hyperlink w:anchor="_Toc221649321" w:history="1">
            <w:r w:rsidRPr="00FC2CFC">
              <w:rPr>
                <w:rStyle w:val="Hyperlink"/>
                <w:noProof/>
              </w:rPr>
              <w:t>Comparative analysis</w:t>
            </w:r>
            <w:r>
              <w:rPr>
                <w:noProof/>
                <w:webHidden/>
              </w:rPr>
              <w:tab/>
            </w:r>
            <w:r>
              <w:rPr>
                <w:noProof/>
                <w:webHidden/>
              </w:rPr>
              <w:fldChar w:fldCharType="begin"/>
            </w:r>
            <w:r>
              <w:rPr>
                <w:noProof/>
                <w:webHidden/>
              </w:rPr>
              <w:instrText xml:space="preserve"> PAGEREF _Toc221649321 \h </w:instrText>
            </w:r>
            <w:r>
              <w:rPr>
                <w:noProof/>
                <w:webHidden/>
              </w:rPr>
            </w:r>
            <w:r>
              <w:rPr>
                <w:noProof/>
                <w:webHidden/>
              </w:rPr>
              <w:fldChar w:fldCharType="separate"/>
            </w:r>
            <w:r>
              <w:rPr>
                <w:noProof/>
                <w:webHidden/>
              </w:rPr>
              <w:t>13</w:t>
            </w:r>
            <w:r>
              <w:rPr>
                <w:noProof/>
                <w:webHidden/>
              </w:rPr>
              <w:fldChar w:fldCharType="end"/>
            </w:r>
          </w:hyperlink>
        </w:p>
        <w:p w14:paraId="7FFCDCA2" w14:textId="28072D62" w:rsidR="008134EB" w:rsidRDefault="008134EB">
          <w:pPr>
            <w:pStyle w:val="TOC3"/>
            <w:tabs>
              <w:tab w:val="right" w:leader="dot" w:pos="9019"/>
            </w:tabs>
            <w:rPr>
              <w:noProof/>
            </w:rPr>
          </w:pPr>
          <w:hyperlink w:anchor="_Toc221649322" w:history="1">
            <w:r w:rsidRPr="00FC2CFC">
              <w:rPr>
                <w:rStyle w:val="Hyperlink"/>
                <w:noProof/>
              </w:rPr>
              <w:t>Case studies</w:t>
            </w:r>
            <w:r>
              <w:rPr>
                <w:noProof/>
                <w:webHidden/>
              </w:rPr>
              <w:tab/>
            </w:r>
            <w:r>
              <w:rPr>
                <w:noProof/>
                <w:webHidden/>
              </w:rPr>
              <w:fldChar w:fldCharType="begin"/>
            </w:r>
            <w:r>
              <w:rPr>
                <w:noProof/>
                <w:webHidden/>
              </w:rPr>
              <w:instrText xml:space="preserve"> PAGEREF _Toc221649322 \h </w:instrText>
            </w:r>
            <w:r>
              <w:rPr>
                <w:noProof/>
                <w:webHidden/>
              </w:rPr>
            </w:r>
            <w:r>
              <w:rPr>
                <w:noProof/>
                <w:webHidden/>
              </w:rPr>
              <w:fldChar w:fldCharType="separate"/>
            </w:r>
            <w:r>
              <w:rPr>
                <w:noProof/>
                <w:webHidden/>
              </w:rPr>
              <w:t>13</w:t>
            </w:r>
            <w:r>
              <w:rPr>
                <w:noProof/>
                <w:webHidden/>
              </w:rPr>
              <w:fldChar w:fldCharType="end"/>
            </w:r>
          </w:hyperlink>
        </w:p>
        <w:p w14:paraId="22A9341B" w14:textId="5697E300" w:rsidR="008134EB" w:rsidRDefault="008134EB">
          <w:pPr>
            <w:pStyle w:val="TOC2"/>
            <w:tabs>
              <w:tab w:val="right" w:leader="dot" w:pos="9019"/>
            </w:tabs>
            <w:rPr>
              <w:noProof/>
            </w:rPr>
          </w:pPr>
          <w:hyperlink w:anchor="_Toc221649323" w:history="1">
            <w:r w:rsidRPr="00FC2CFC">
              <w:rPr>
                <w:rStyle w:val="Hyperlink"/>
                <w:noProof/>
              </w:rPr>
              <w:t>2.5 National Context</w:t>
            </w:r>
            <w:r>
              <w:rPr>
                <w:noProof/>
                <w:webHidden/>
              </w:rPr>
              <w:tab/>
            </w:r>
            <w:r>
              <w:rPr>
                <w:noProof/>
                <w:webHidden/>
              </w:rPr>
              <w:fldChar w:fldCharType="begin"/>
            </w:r>
            <w:r>
              <w:rPr>
                <w:noProof/>
                <w:webHidden/>
              </w:rPr>
              <w:instrText xml:space="preserve"> PAGEREF _Toc221649323 \h </w:instrText>
            </w:r>
            <w:r>
              <w:rPr>
                <w:noProof/>
                <w:webHidden/>
              </w:rPr>
            </w:r>
            <w:r>
              <w:rPr>
                <w:noProof/>
                <w:webHidden/>
              </w:rPr>
              <w:fldChar w:fldCharType="separate"/>
            </w:r>
            <w:r>
              <w:rPr>
                <w:noProof/>
                <w:webHidden/>
              </w:rPr>
              <w:t>14</w:t>
            </w:r>
            <w:r>
              <w:rPr>
                <w:noProof/>
                <w:webHidden/>
              </w:rPr>
              <w:fldChar w:fldCharType="end"/>
            </w:r>
          </w:hyperlink>
        </w:p>
        <w:p w14:paraId="5040B005" w14:textId="531CE2D4" w:rsidR="008134EB" w:rsidRDefault="008134EB">
          <w:pPr>
            <w:pStyle w:val="TOC3"/>
            <w:tabs>
              <w:tab w:val="right" w:leader="dot" w:pos="9019"/>
            </w:tabs>
            <w:rPr>
              <w:noProof/>
            </w:rPr>
          </w:pPr>
          <w:hyperlink w:anchor="_Toc221649324" w:history="1">
            <w:r w:rsidRPr="00FC2CFC">
              <w:rPr>
                <w:rStyle w:val="Hyperlink"/>
                <w:noProof/>
              </w:rPr>
              <w:t>UK context</w:t>
            </w:r>
            <w:r>
              <w:rPr>
                <w:noProof/>
                <w:webHidden/>
              </w:rPr>
              <w:tab/>
            </w:r>
            <w:r>
              <w:rPr>
                <w:noProof/>
                <w:webHidden/>
              </w:rPr>
              <w:fldChar w:fldCharType="begin"/>
            </w:r>
            <w:r>
              <w:rPr>
                <w:noProof/>
                <w:webHidden/>
              </w:rPr>
              <w:instrText xml:space="preserve"> PAGEREF _Toc221649324 \h </w:instrText>
            </w:r>
            <w:r>
              <w:rPr>
                <w:noProof/>
                <w:webHidden/>
              </w:rPr>
            </w:r>
            <w:r>
              <w:rPr>
                <w:noProof/>
                <w:webHidden/>
              </w:rPr>
              <w:fldChar w:fldCharType="separate"/>
            </w:r>
            <w:r>
              <w:rPr>
                <w:noProof/>
                <w:webHidden/>
              </w:rPr>
              <w:t>14</w:t>
            </w:r>
            <w:r>
              <w:rPr>
                <w:noProof/>
                <w:webHidden/>
              </w:rPr>
              <w:fldChar w:fldCharType="end"/>
            </w:r>
          </w:hyperlink>
        </w:p>
        <w:p w14:paraId="5CADA334" w14:textId="4F49D99B" w:rsidR="008134EB" w:rsidRDefault="008134EB">
          <w:pPr>
            <w:pStyle w:val="TOC3"/>
            <w:tabs>
              <w:tab w:val="right" w:leader="dot" w:pos="9019"/>
            </w:tabs>
            <w:rPr>
              <w:noProof/>
            </w:rPr>
          </w:pPr>
          <w:hyperlink w:anchor="_Toc221649325" w:history="1">
            <w:r w:rsidRPr="00FC2CFC">
              <w:rPr>
                <w:rStyle w:val="Hyperlink"/>
                <w:noProof/>
              </w:rPr>
              <w:t>Policy and regulation</w:t>
            </w:r>
            <w:r>
              <w:rPr>
                <w:noProof/>
                <w:webHidden/>
              </w:rPr>
              <w:tab/>
            </w:r>
            <w:r>
              <w:rPr>
                <w:noProof/>
                <w:webHidden/>
              </w:rPr>
              <w:fldChar w:fldCharType="begin"/>
            </w:r>
            <w:r>
              <w:rPr>
                <w:noProof/>
                <w:webHidden/>
              </w:rPr>
              <w:instrText xml:space="preserve"> PAGEREF _Toc221649325 \h </w:instrText>
            </w:r>
            <w:r>
              <w:rPr>
                <w:noProof/>
                <w:webHidden/>
              </w:rPr>
            </w:r>
            <w:r>
              <w:rPr>
                <w:noProof/>
                <w:webHidden/>
              </w:rPr>
              <w:fldChar w:fldCharType="separate"/>
            </w:r>
            <w:r>
              <w:rPr>
                <w:noProof/>
                <w:webHidden/>
              </w:rPr>
              <w:t>14</w:t>
            </w:r>
            <w:r>
              <w:rPr>
                <w:noProof/>
                <w:webHidden/>
              </w:rPr>
              <w:fldChar w:fldCharType="end"/>
            </w:r>
          </w:hyperlink>
        </w:p>
        <w:p w14:paraId="0C5AF79B" w14:textId="7FAC6498" w:rsidR="008134EB" w:rsidRDefault="008134EB">
          <w:pPr>
            <w:pStyle w:val="TOC3"/>
            <w:tabs>
              <w:tab w:val="right" w:leader="dot" w:pos="9019"/>
            </w:tabs>
            <w:rPr>
              <w:noProof/>
            </w:rPr>
          </w:pPr>
          <w:hyperlink w:anchor="_Toc221649326" w:history="1">
            <w:r w:rsidRPr="00FC2CFC">
              <w:rPr>
                <w:rStyle w:val="Hyperlink"/>
                <w:noProof/>
              </w:rPr>
              <w:t>Local context</w:t>
            </w:r>
            <w:r>
              <w:rPr>
                <w:noProof/>
                <w:webHidden/>
              </w:rPr>
              <w:tab/>
            </w:r>
            <w:r>
              <w:rPr>
                <w:noProof/>
                <w:webHidden/>
              </w:rPr>
              <w:fldChar w:fldCharType="begin"/>
            </w:r>
            <w:r>
              <w:rPr>
                <w:noProof/>
                <w:webHidden/>
              </w:rPr>
              <w:instrText xml:space="preserve"> PAGEREF _Toc221649326 \h </w:instrText>
            </w:r>
            <w:r>
              <w:rPr>
                <w:noProof/>
                <w:webHidden/>
              </w:rPr>
            </w:r>
            <w:r>
              <w:rPr>
                <w:noProof/>
                <w:webHidden/>
              </w:rPr>
              <w:fldChar w:fldCharType="separate"/>
            </w:r>
            <w:r>
              <w:rPr>
                <w:noProof/>
                <w:webHidden/>
              </w:rPr>
              <w:t>14</w:t>
            </w:r>
            <w:r>
              <w:rPr>
                <w:noProof/>
                <w:webHidden/>
              </w:rPr>
              <w:fldChar w:fldCharType="end"/>
            </w:r>
          </w:hyperlink>
        </w:p>
        <w:p w14:paraId="18D9B680" w14:textId="657BDF80" w:rsidR="008134EB" w:rsidRDefault="008134EB">
          <w:pPr>
            <w:pStyle w:val="TOC2"/>
            <w:tabs>
              <w:tab w:val="right" w:leader="dot" w:pos="9019"/>
            </w:tabs>
            <w:rPr>
              <w:noProof/>
            </w:rPr>
          </w:pPr>
          <w:hyperlink w:anchor="_Toc221649327" w:history="1">
            <w:r w:rsidRPr="00FC2CFC">
              <w:rPr>
                <w:rStyle w:val="Hyperlink"/>
                <w:noProof/>
              </w:rPr>
              <w:t>2.6 Conclusion</w:t>
            </w:r>
            <w:r>
              <w:rPr>
                <w:noProof/>
                <w:webHidden/>
              </w:rPr>
              <w:tab/>
            </w:r>
            <w:r>
              <w:rPr>
                <w:noProof/>
                <w:webHidden/>
              </w:rPr>
              <w:fldChar w:fldCharType="begin"/>
            </w:r>
            <w:r>
              <w:rPr>
                <w:noProof/>
                <w:webHidden/>
              </w:rPr>
              <w:instrText xml:space="preserve"> PAGEREF _Toc221649327 \h </w:instrText>
            </w:r>
            <w:r>
              <w:rPr>
                <w:noProof/>
                <w:webHidden/>
              </w:rPr>
            </w:r>
            <w:r>
              <w:rPr>
                <w:noProof/>
                <w:webHidden/>
              </w:rPr>
              <w:fldChar w:fldCharType="separate"/>
            </w:r>
            <w:r>
              <w:rPr>
                <w:noProof/>
                <w:webHidden/>
              </w:rPr>
              <w:t>15</w:t>
            </w:r>
            <w:r>
              <w:rPr>
                <w:noProof/>
                <w:webHidden/>
              </w:rPr>
              <w:fldChar w:fldCharType="end"/>
            </w:r>
          </w:hyperlink>
        </w:p>
        <w:p w14:paraId="733B0106" w14:textId="3A2AF645" w:rsidR="008134EB" w:rsidRDefault="008134EB">
          <w:pPr>
            <w:pStyle w:val="TOC3"/>
            <w:tabs>
              <w:tab w:val="right" w:leader="dot" w:pos="9019"/>
            </w:tabs>
            <w:rPr>
              <w:noProof/>
            </w:rPr>
          </w:pPr>
          <w:hyperlink w:anchor="_Toc221649328" w:history="1">
            <w:r w:rsidRPr="00FC2CFC">
              <w:rPr>
                <w:rStyle w:val="Hyperlink"/>
                <w:noProof/>
              </w:rPr>
              <w:t>Summary</w:t>
            </w:r>
            <w:r>
              <w:rPr>
                <w:noProof/>
                <w:webHidden/>
              </w:rPr>
              <w:tab/>
            </w:r>
            <w:r>
              <w:rPr>
                <w:noProof/>
                <w:webHidden/>
              </w:rPr>
              <w:fldChar w:fldCharType="begin"/>
            </w:r>
            <w:r>
              <w:rPr>
                <w:noProof/>
                <w:webHidden/>
              </w:rPr>
              <w:instrText xml:space="preserve"> PAGEREF _Toc221649328 \h </w:instrText>
            </w:r>
            <w:r>
              <w:rPr>
                <w:noProof/>
                <w:webHidden/>
              </w:rPr>
            </w:r>
            <w:r>
              <w:rPr>
                <w:noProof/>
                <w:webHidden/>
              </w:rPr>
              <w:fldChar w:fldCharType="separate"/>
            </w:r>
            <w:r>
              <w:rPr>
                <w:noProof/>
                <w:webHidden/>
              </w:rPr>
              <w:t>15</w:t>
            </w:r>
            <w:r>
              <w:rPr>
                <w:noProof/>
                <w:webHidden/>
              </w:rPr>
              <w:fldChar w:fldCharType="end"/>
            </w:r>
          </w:hyperlink>
        </w:p>
        <w:p w14:paraId="39A329AF" w14:textId="4F1E2296" w:rsidR="008134EB" w:rsidRDefault="008134EB">
          <w:pPr>
            <w:pStyle w:val="TOC3"/>
            <w:tabs>
              <w:tab w:val="right" w:leader="dot" w:pos="9019"/>
            </w:tabs>
            <w:rPr>
              <w:noProof/>
            </w:rPr>
          </w:pPr>
          <w:hyperlink w:anchor="_Toc221649329" w:history="1">
            <w:r w:rsidRPr="00FC2CFC">
              <w:rPr>
                <w:rStyle w:val="Hyperlink"/>
                <w:noProof/>
              </w:rPr>
              <w:t>Signpost</w:t>
            </w:r>
            <w:r>
              <w:rPr>
                <w:noProof/>
                <w:webHidden/>
              </w:rPr>
              <w:tab/>
            </w:r>
            <w:r>
              <w:rPr>
                <w:noProof/>
                <w:webHidden/>
              </w:rPr>
              <w:fldChar w:fldCharType="begin"/>
            </w:r>
            <w:r>
              <w:rPr>
                <w:noProof/>
                <w:webHidden/>
              </w:rPr>
              <w:instrText xml:space="preserve"> PAGEREF _Toc221649329 \h </w:instrText>
            </w:r>
            <w:r>
              <w:rPr>
                <w:noProof/>
                <w:webHidden/>
              </w:rPr>
            </w:r>
            <w:r>
              <w:rPr>
                <w:noProof/>
                <w:webHidden/>
              </w:rPr>
              <w:fldChar w:fldCharType="separate"/>
            </w:r>
            <w:r>
              <w:rPr>
                <w:noProof/>
                <w:webHidden/>
              </w:rPr>
              <w:t>15</w:t>
            </w:r>
            <w:r>
              <w:rPr>
                <w:noProof/>
                <w:webHidden/>
              </w:rPr>
              <w:fldChar w:fldCharType="end"/>
            </w:r>
          </w:hyperlink>
        </w:p>
        <w:p w14:paraId="4382E4A2" w14:textId="6FF072A5" w:rsidR="008134EB" w:rsidRDefault="008134EB">
          <w:pPr>
            <w:pStyle w:val="TOC1"/>
            <w:tabs>
              <w:tab w:val="right" w:leader="dot" w:pos="9019"/>
            </w:tabs>
            <w:rPr>
              <w:noProof/>
            </w:rPr>
          </w:pPr>
          <w:hyperlink w:anchor="_Toc221649330" w:history="1">
            <w:r w:rsidRPr="00FC2CFC">
              <w:rPr>
                <w:rStyle w:val="Hyperlink"/>
                <w:noProof/>
              </w:rPr>
              <w:t>CHAPTER 3 – Methods and Search Strategy</w:t>
            </w:r>
            <w:r>
              <w:rPr>
                <w:noProof/>
                <w:webHidden/>
              </w:rPr>
              <w:tab/>
            </w:r>
            <w:r>
              <w:rPr>
                <w:noProof/>
                <w:webHidden/>
              </w:rPr>
              <w:fldChar w:fldCharType="begin"/>
            </w:r>
            <w:r>
              <w:rPr>
                <w:noProof/>
                <w:webHidden/>
              </w:rPr>
              <w:instrText xml:space="preserve"> PAGEREF _Toc221649330 \h </w:instrText>
            </w:r>
            <w:r>
              <w:rPr>
                <w:noProof/>
                <w:webHidden/>
              </w:rPr>
            </w:r>
            <w:r>
              <w:rPr>
                <w:noProof/>
                <w:webHidden/>
              </w:rPr>
              <w:fldChar w:fldCharType="separate"/>
            </w:r>
            <w:r>
              <w:rPr>
                <w:noProof/>
                <w:webHidden/>
              </w:rPr>
              <w:t>16</w:t>
            </w:r>
            <w:r>
              <w:rPr>
                <w:noProof/>
                <w:webHidden/>
              </w:rPr>
              <w:fldChar w:fldCharType="end"/>
            </w:r>
          </w:hyperlink>
        </w:p>
        <w:p w14:paraId="0F89EE53" w14:textId="0598E52A" w:rsidR="008134EB" w:rsidRDefault="008134EB">
          <w:pPr>
            <w:pStyle w:val="TOC2"/>
            <w:tabs>
              <w:tab w:val="right" w:leader="dot" w:pos="9019"/>
            </w:tabs>
            <w:rPr>
              <w:noProof/>
            </w:rPr>
          </w:pPr>
          <w:hyperlink w:anchor="_Toc221649331" w:history="1">
            <w:r w:rsidRPr="00FC2CFC">
              <w:rPr>
                <w:rStyle w:val="Hyperlink"/>
                <w:noProof/>
              </w:rPr>
              <w:t>3.1 – Introduction</w:t>
            </w:r>
            <w:r>
              <w:rPr>
                <w:noProof/>
                <w:webHidden/>
              </w:rPr>
              <w:tab/>
            </w:r>
            <w:r>
              <w:rPr>
                <w:noProof/>
                <w:webHidden/>
              </w:rPr>
              <w:fldChar w:fldCharType="begin"/>
            </w:r>
            <w:r>
              <w:rPr>
                <w:noProof/>
                <w:webHidden/>
              </w:rPr>
              <w:instrText xml:space="preserve"> PAGEREF _Toc221649331 \h </w:instrText>
            </w:r>
            <w:r>
              <w:rPr>
                <w:noProof/>
                <w:webHidden/>
              </w:rPr>
            </w:r>
            <w:r>
              <w:rPr>
                <w:noProof/>
                <w:webHidden/>
              </w:rPr>
              <w:fldChar w:fldCharType="separate"/>
            </w:r>
            <w:r>
              <w:rPr>
                <w:noProof/>
                <w:webHidden/>
              </w:rPr>
              <w:t>16</w:t>
            </w:r>
            <w:r>
              <w:rPr>
                <w:noProof/>
                <w:webHidden/>
              </w:rPr>
              <w:fldChar w:fldCharType="end"/>
            </w:r>
          </w:hyperlink>
        </w:p>
        <w:p w14:paraId="3988A6F7" w14:textId="61CF28C3" w:rsidR="008134EB" w:rsidRDefault="008134EB">
          <w:pPr>
            <w:pStyle w:val="TOC2"/>
            <w:tabs>
              <w:tab w:val="right" w:leader="dot" w:pos="9019"/>
            </w:tabs>
            <w:rPr>
              <w:noProof/>
            </w:rPr>
          </w:pPr>
          <w:hyperlink w:anchor="_Toc221649332" w:history="1">
            <w:r w:rsidRPr="00FC2CFC">
              <w:rPr>
                <w:rStyle w:val="Hyperlink"/>
                <w:noProof/>
              </w:rPr>
              <w:t>3.2 – Search Strategy</w:t>
            </w:r>
            <w:r>
              <w:rPr>
                <w:noProof/>
                <w:webHidden/>
              </w:rPr>
              <w:tab/>
            </w:r>
            <w:r>
              <w:rPr>
                <w:noProof/>
                <w:webHidden/>
              </w:rPr>
              <w:fldChar w:fldCharType="begin"/>
            </w:r>
            <w:r>
              <w:rPr>
                <w:noProof/>
                <w:webHidden/>
              </w:rPr>
              <w:instrText xml:space="preserve"> PAGEREF _Toc221649332 \h </w:instrText>
            </w:r>
            <w:r>
              <w:rPr>
                <w:noProof/>
                <w:webHidden/>
              </w:rPr>
            </w:r>
            <w:r>
              <w:rPr>
                <w:noProof/>
                <w:webHidden/>
              </w:rPr>
              <w:fldChar w:fldCharType="separate"/>
            </w:r>
            <w:r>
              <w:rPr>
                <w:noProof/>
                <w:webHidden/>
              </w:rPr>
              <w:t>16</w:t>
            </w:r>
            <w:r>
              <w:rPr>
                <w:noProof/>
                <w:webHidden/>
              </w:rPr>
              <w:fldChar w:fldCharType="end"/>
            </w:r>
          </w:hyperlink>
        </w:p>
        <w:p w14:paraId="4A7A3024" w14:textId="509F64F6" w:rsidR="008134EB" w:rsidRDefault="008134EB">
          <w:pPr>
            <w:pStyle w:val="TOC2"/>
            <w:tabs>
              <w:tab w:val="right" w:leader="dot" w:pos="9019"/>
            </w:tabs>
            <w:rPr>
              <w:noProof/>
            </w:rPr>
          </w:pPr>
          <w:hyperlink w:anchor="_Toc221649333" w:history="1">
            <w:r w:rsidRPr="00FC2CFC">
              <w:rPr>
                <w:rStyle w:val="Hyperlink"/>
                <w:noProof/>
              </w:rPr>
              <w:t>3.3– Searching for Information</w:t>
            </w:r>
            <w:r>
              <w:rPr>
                <w:noProof/>
                <w:webHidden/>
              </w:rPr>
              <w:tab/>
            </w:r>
            <w:r>
              <w:rPr>
                <w:noProof/>
                <w:webHidden/>
              </w:rPr>
              <w:fldChar w:fldCharType="begin"/>
            </w:r>
            <w:r>
              <w:rPr>
                <w:noProof/>
                <w:webHidden/>
              </w:rPr>
              <w:instrText xml:space="preserve"> PAGEREF _Toc221649333 \h </w:instrText>
            </w:r>
            <w:r>
              <w:rPr>
                <w:noProof/>
                <w:webHidden/>
              </w:rPr>
            </w:r>
            <w:r>
              <w:rPr>
                <w:noProof/>
                <w:webHidden/>
              </w:rPr>
              <w:fldChar w:fldCharType="separate"/>
            </w:r>
            <w:r>
              <w:rPr>
                <w:noProof/>
                <w:webHidden/>
              </w:rPr>
              <w:t>16</w:t>
            </w:r>
            <w:r>
              <w:rPr>
                <w:noProof/>
                <w:webHidden/>
              </w:rPr>
              <w:fldChar w:fldCharType="end"/>
            </w:r>
          </w:hyperlink>
        </w:p>
        <w:p w14:paraId="4C95A9D2" w14:textId="764A1F43" w:rsidR="008134EB" w:rsidRDefault="008134EB">
          <w:pPr>
            <w:pStyle w:val="TOC2"/>
            <w:tabs>
              <w:tab w:val="right" w:leader="dot" w:pos="9019"/>
            </w:tabs>
            <w:rPr>
              <w:noProof/>
            </w:rPr>
          </w:pPr>
          <w:hyperlink w:anchor="_Toc221649334" w:history="1">
            <w:r w:rsidRPr="00FC2CFC">
              <w:rPr>
                <w:rStyle w:val="Hyperlink"/>
                <w:noProof/>
              </w:rPr>
              <w:t>3.4– Research Validation</w:t>
            </w:r>
            <w:r>
              <w:rPr>
                <w:noProof/>
                <w:webHidden/>
              </w:rPr>
              <w:tab/>
            </w:r>
            <w:r>
              <w:rPr>
                <w:noProof/>
                <w:webHidden/>
              </w:rPr>
              <w:fldChar w:fldCharType="begin"/>
            </w:r>
            <w:r>
              <w:rPr>
                <w:noProof/>
                <w:webHidden/>
              </w:rPr>
              <w:instrText xml:space="preserve"> PAGEREF _Toc221649334 \h </w:instrText>
            </w:r>
            <w:r>
              <w:rPr>
                <w:noProof/>
                <w:webHidden/>
              </w:rPr>
            </w:r>
            <w:r>
              <w:rPr>
                <w:noProof/>
                <w:webHidden/>
              </w:rPr>
              <w:fldChar w:fldCharType="separate"/>
            </w:r>
            <w:r>
              <w:rPr>
                <w:noProof/>
                <w:webHidden/>
              </w:rPr>
              <w:t>17</w:t>
            </w:r>
            <w:r>
              <w:rPr>
                <w:noProof/>
                <w:webHidden/>
              </w:rPr>
              <w:fldChar w:fldCharType="end"/>
            </w:r>
          </w:hyperlink>
        </w:p>
        <w:p w14:paraId="24A0C7D7" w14:textId="1936D20E" w:rsidR="008134EB" w:rsidRDefault="008134EB">
          <w:pPr>
            <w:pStyle w:val="TOC2"/>
            <w:tabs>
              <w:tab w:val="right" w:leader="dot" w:pos="9019"/>
            </w:tabs>
            <w:rPr>
              <w:noProof/>
            </w:rPr>
          </w:pPr>
          <w:hyperlink w:anchor="_Toc221649335" w:history="1">
            <w:r w:rsidRPr="00FC2CFC">
              <w:rPr>
                <w:rStyle w:val="Hyperlink"/>
                <w:noProof/>
              </w:rPr>
              <w:t>3.5- Inclusion and Exclusion Criteria</w:t>
            </w:r>
            <w:r>
              <w:rPr>
                <w:noProof/>
                <w:webHidden/>
              </w:rPr>
              <w:tab/>
            </w:r>
            <w:r>
              <w:rPr>
                <w:noProof/>
                <w:webHidden/>
              </w:rPr>
              <w:fldChar w:fldCharType="begin"/>
            </w:r>
            <w:r>
              <w:rPr>
                <w:noProof/>
                <w:webHidden/>
              </w:rPr>
              <w:instrText xml:space="preserve"> PAGEREF _Toc221649335 \h </w:instrText>
            </w:r>
            <w:r>
              <w:rPr>
                <w:noProof/>
                <w:webHidden/>
              </w:rPr>
            </w:r>
            <w:r>
              <w:rPr>
                <w:noProof/>
                <w:webHidden/>
              </w:rPr>
              <w:fldChar w:fldCharType="separate"/>
            </w:r>
            <w:r>
              <w:rPr>
                <w:noProof/>
                <w:webHidden/>
              </w:rPr>
              <w:t>17</w:t>
            </w:r>
            <w:r>
              <w:rPr>
                <w:noProof/>
                <w:webHidden/>
              </w:rPr>
              <w:fldChar w:fldCharType="end"/>
            </w:r>
          </w:hyperlink>
        </w:p>
        <w:p w14:paraId="471F41D2" w14:textId="1618B5E4" w:rsidR="008134EB" w:rsidRDefault="008134EB">
          <w:pPr>
            <w:pStyle w:val="TOC2"/>
            <w:tabs>
              <w:tab w:val="right" w:leader="dot" w:pos="9019"/>
            </w:tabs>
            <w:rPr>
              <w:noProof/>
            </w:rPr>
          </w:pPr>
          <w:hyperlink w:anchor="_Toc221649336" w:history="1">
            <w:r w:rsidRPr="00FC2CFC">
              <w:rPr>
                <w:rStyle w:val="Hyperlink"/>
                <w:noProof/>
              </w:rPr>
              <w:t>3.6– Analysing Research</w:t>
            </w:r>
            <w:r>
              <w:rPr>
                <w:noProof/>
                <w:webHidden/>
              </w:rPr>
              <w:tab/>
            </w:r>
            <w:r>
              <w:rPr>
                <w:noProof/>
                <w:webHidden/>
              </w:rPr>
              <w:fldChar w:fldCharType="begin"/>
            </w:r>
            <w:r>
              <w:rPr>
                <w:noProof/>
                <w:webHidden/>
              </w:rPr>
              <w:instrText xml:space="preserve"> PAGEREF _Toc221649336 \h </w:instrText>
            </w:r>
            <w:r>
              <w:rPr>
                <w:noProof/>
                <w:webHidden/>
              </w:rPr>
            </w:r>
            <w:r>
              <w:rPr>
                <w:noProof/>
                <w:webHidden/>
              </w:rPr>
              <w:fldChar w:fldCharType="separate"/>
            </w:r>
            <w:r>
              <w:rPr>
                <w:noProof/>
                <w:webHidden/>
              </w:rPr>
              <w:t>18</w:t>
            </w:r>
            <w:r>
              <w:rPr>
                <w:noProof/>
                <w:webHidden/>
              </w:rPr>
              <w:fldChar w:fldCharType="end"/>
            </w:r>
          </w:hyperlink>
        </w:p>
        <w:p w14:paraId="152CF068" w14:textId="13B55284" w:rsidR="008134EB" w:rsidRDefault="008134EB">
          <w:pPr>
            <w:pStyle w:val="TOC2"/>
            <w:tabs>
              <w:tab w:val="right" w:leader="dot" w:pos="9019"/>
            </w:tabs>
            <w:rPr>
              <w:noProof/>
            </w:rPr>
          </w:pPr>
          <w:hyperlink w:anchor="_Toc221649337" w:history="1">
            <w:r w:rsidRPr="00FC2CFC">
              <w:rPr>
                <w:rStyle w:val="Hyperlink"/>
                <w:noProof/>
              </w:rPr>
              <w:t>3.7– Ethical Considerations</w:t>
            </w:r>
            <w:r>
              <w:rPr>
                <w:noProof/>
                <w:webHidden/>
              </w:rPr>
              <w:tab/>
            </w:r>
            <w:r>
              <w:rPr>
                <w:noProof/>
                <w:webHidden/>
              </w:rPr>
              <w:fldChar w:fldCharType="begin"/>
            </w:r>
            <w:r>
              <w:rPr>
                <w:noProof/>
                <w:webHidden/>
              </w:rPr>
              <w:instrText xml:space="preserve"> PAGEREF _Toc221649337 \h </w:instrText>
            </w:r>
            <w:r>
              <w:rPr>
                <w:noProof/>
                <w:webHidden/>
              </w:rPr>
            </w:r>
            <w:r>
              <w:rPr>
                <w:noProof/>
                <w:webHidden/>
              </w:rPr>
              <w:fldChar w:fldCharType="separate"/>
            </w:r>
            <w:r>
              <w:rPr>
                <w:noProof/>
                <w:webHidden/>
              </w:rPr>
              <w:t>18</w:t>
            </w:r>
            <w:r>
              <w:rPr>
                <w:noProof/>
                <w:webHidden/>
              </w:rPr>
              <w:fldChar w:fldCharType="end"/>
            </w:r>
          </w:hyperlink>
        </w:p>
        <w:p w14:paraId="780F7475" w14:textId="50AE151E" w:rsidR="008134EB" w:rsidRDefault="008134EB">
          <w:pPr>
            <w:pStyle w:val="TOC2"/>
            <w:tabs>
              <w:tab w:val="right" w:leader="dot" w:pos="9019"/>
            </w:tabs>
            <w:rPr>
              <w:noProof/>
            </w:rPr>
          </w:pPr>
          <w:hyperlink w:anchor="_Toc221649338" w:history="1">
            <w:r w:rsidRPr="00FC2CFC">
              <w:rPr>
                <w:rStyle w:val="Hyperlink"/>
                <w:noProof/>
              </w:rPr>
              <w:t>3.8 – Chapter Conclusion</w:t>
            </w:r>
            <w:r>
              <w:rPr>
                <w:noProof/>
                <w:webHidden/>
              </w:rPr>
              <w:tab/>
            </w:r>
            <w:r>
              <w:rPr>
                <w:noProof/>
                <w:webHidden/>
              </w:rPr>
              <w:fldChar w:fldCharType="begin"/>
            </w:r>
            <w:r>
              <w:rPr>
                <w:noProof/>
                <w:webHidden/>
              </w:rPr>
              <w:instrText xml:space="preserve"> PAGEREF _Toc221649338 \h </w:instrText>
            </w:r>
            <w:r>
              <w:rPr>
                <w:noProof/>
                <w:webHidden/>
              </w:rPr>
            </w:r>
            <w:r>
              <w:rPr>
                <w:noProof/>
                <w:webHidden/>
              </w:rPr>
              <w:fldChar w:fldCharType="separate"/>
            </w:r>
            <w:r>
              <w:rPr>
                <w:noProof/>
                <w:webHidden/>
              </w:rPr>
              <w:t>18</w:t>
            </w:r>
            <w:r>
              <w:rPr>
                <w:noProof/>
                <w:webHidden/>
              </w:rPr>
              <w:fldChar w:fldCharType="end"/>
            </w:r>
          </w:hyperlink>
        </w:p>
        <w:p w14:paraId="03F3B2EE" w14:textId="0F9E17D7" w:rsidR="008134EB" w:rsidRDefault="008134EB">
          <w:pPr>
            <w:pStyle w:val="TOC1"/>
            <w:tabs>
              <w:tab w:val="right" w:leader="dot" w:pos="9019"/>
            </w:tabs>
            <w:rPr>
              <w:noProof/>
            </w:rPr>
          </w:pPr>
          <w:hyperlink w:anchor="_Toc221649339" w:history="1">
            <w:r w:rsidRPr="00FC2CFC">
              <w:rPr>
                <w:rStyle w:val="Hyperlink"/>
                <w:noProof/>
              </w:rPr>
              <w:t>References</w:t>
            </w:r>
            <w:r>
              <w:rPr>
                <w:noProof/>
                <w:webHidden/>
              </w:rPr>
              <w:tab/>
            </w:r>
            <w:r>
              <w:rPr>
                <w:noProof/>
                <w:webHidden/>
              </w:rPr>
              <w:fldChar w:fldCharType="begin"/>
            </w:r>
            <w:r>
              <w:rPr>
                <w:noProof/>
                <w:webHidden/>
              </w:rPr>
              <w:instrText xml:space="preserve"> PAGEREF _Toc221649339 \h </w:instrText>
            </w:r>
            <w:r>
              <w:rPr>
                <w:noProof/>
                <w:webHidden/>
              </w:rPr>
            </w:r>
            <w:r>
              <w:rPr>
                <w:noProof/>
                <w:webHidden/>
              </w:rPr>
              <w:fldChar w:fldCharType="separate"/>
            </w:r>
            <w:r>
              <w:rPr>
                <w:noProof/>
                <w:webHidden/>
              </w:rPr>
              <w:t>20</w:t>
            </w:r>
            <w:r>
              <w:rPr>
                <w:noProof/>
                <w:webHidden/>
              </w:rPr>
              <w:fldChar w:fldCharType="end"/>
            </w:r>
          </w:hyperlink>
        </w:p>
        <w:p w14:paraId="7CAA2F87" w14:textId="372402D8" w:rsidR="00372357" w:rsidRDefault="00000000">
          <w:r>
            <w:fldChar w:fldCharType="end"/>
          </w:r>
        </w:p>
      </w:sdtContent>
    </w:sdt>
    <w:p w14:paraId="27EE4541" w14:textId="77777777" w:rsidR="00372357" w:rsidRDefault="00372357">
      <w:pPr>
        <w:spacing w:line="360" w:lineRule="auto"/>
        <w:jc w:val="both"/>
      </w:pPr>
    </w:p>
    <w:p w14:paraId="2FE4BFF3" w14:textId="77777777" w:rsidR="006E79F5" w:rsidRDefault="006E79F5">
      <w:r>
        <w:br w:type="page"/>
      </w:r>
    </w:p>
    <w:p w14:paraId="2E2AF21A" w14:textId="77777777" w:rsidR="006E79F5" w:rsidRDefault="006E79F5" w:rsidP="006E79F5">
      <w:pPr>
        <w:pStyle w:val="Heading1"/>
      </w:pPr>
      <w:r>
        <w:lastRenderedPageBreak/>
        <w:t>Element 2: Methodology Poster</w:t>
      </w:r>
    </w:p>
    <w:p w14:paraId="7AE3A826" w14:textId="500E7AA4" w:rsidR="00372357" w:rsidRDefault="006E79F5" w:rsidP="006E79F5">
      <w:pPr>
        <w:pStyle w:val="Heading1"/>
        <w:jc w:val="center"/>
      </w:pPr>
      <w:r>
        <w:rPr>
          <w:noProof/>
        </w:rPr>
        <w:drawing>
          <wp:inline distT="0" distB="0" distL="0" distR="0" wp14:anchorId="5683CB08" wp14:editId="78D07F43">
            <wp:extent cx="5733415" cy="8110220"/>
            <wp:effectExtent l="0" t="0" r="635" b="5080"/>
            <wp:docPr id="3071647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164763"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3415" cy="8110220"/>
                    </a:xfrm>
                    <a:prstGeom prst="rect">
                      <a:avLst/>
                    </a:prstGeom>
                  </pic:spPr>
                </pic:pic>
              </a:graphicData>
            </a:graphic>
          </wp:inline>
        </w:drawing>
      </w:r>
      <w:r w:rsidR="00000000">
        <w:br w:type="page"/>
      </w:r>
    </w:p>
    <w:p w14:paraId="0AB6BC55" w14:textId="39E2559F" w:rsidR="00372357" w:rsidRDefault="00000000">
      <w:pPr>
        <w:spacing w:line="360" w:lineRule="auto"/>
        <w:jc w:val="both"/>
        <w:rPr>
          <w:b/>
          <w:bCs/>
        </w:rPr>
      </w:pPr>
      <w:r>
        <w:rPr>
          <w:b/>
          <w:bCs/>
        </w:rPr>
        <w:lastRenderedPageBreak/>
        <w:t xml:space="preserve">Topic: The role played by social robots in enhancing </w:t>
      </w:r>
      <w:r w:rsidR="00B912E8">
        <w:rPr>
          <w:b/>
          <w:bCs/>
        </w:rPr>
        <w:t xml:space="preserve">the </w:t>
      </w:r>
      <w:r>
        <w:rPr>
          <w:b/>
          <w:bCs/>
        </w:rPr>
        <w:t>emotional well-being of the elderly patients of the care homes of the UK: A study to enhance mental well-being and reduce loneliness and social isolation</w:t>
      </w:r>
    </w:p>
    <w:p w14:paraId="1F63CC8B" w14:textId="77777777" w:rsidR="00372357" w:rsidRDefault="00000000">
      <w:pPr>
        <w:pStyle w:val="Heading1"/>
      </w:pPr>
      <w:bookmarkStart w:id="0" w:name="_Toc221649295"/>
      <w:r>
        <w:t>CHAPTER 1: Introduction</w:t>
      </w:r>
      <w:bookmarkEnd w:id="0"/>
    </w:p>
    <w:p w14:paraId="52AAA4CC" w14:textId="77777777" w:rsidR="00372357" w:rsidRDefault="00000000">
      <w:pPr>
        <w:pStyle w:val="Heading2"/>
      </w:pPr>
      <w:bookmarkStart w:id="1" w:name="_Toc221649296"/>
      <w:r>
        <w:t>1.1 Introduction</w:t>
      </w:r>
      <w:bookmarkEnd w:id="1"/>
    </w:p>
    <w:p w14:paraId="7780F7B4" w14:textId="77777777" w:rsidR="00372357" w:rsidRDefault="00000000">
      <w:pPr>
        <w:pStyle w:val="Heading3"/>
        <w:numPr>
          <w:ilvl w:val="0"/>
          <w:numId w:val="15"/>
        </w:numPr>
      </w:pPr>
      <w:bookmarkStart w:id="2" w:name="_Toc221649297"/>
      <w:r>
        <w:t>Overview of the Topic</w:t>
      </w:r>
      <w:bookmarkEnd w:id="2"/>
    </w:p>
    <w:p w14:paraId="29ABAD2D" w14:textId="646D7A87" w:rsidR="00372357" w:rsidRDefault="00000000">
      <w:pPr>
        <w:spacing w:line="360" w:lineRule="auto"/>
        <w:jc w:val="both"/>
      </w:pPr>
      <w:r>
        <w:t>Loneliness is a pertinent issue along with social isolation that is seen to be faced especially by the elderly individuals of care homes in the UK. This has turned out to be a pressing health concern for the public. With the ageing population of the nation, there are many older people who experience such decreased social contact</w:t>
      </w:r>
      <w:r w:rsidR="00B912E8">
        <w:t>,</w:t>
      </w:r>
      <w:r>
        <w:t xml:space="preserve"> which affects their mental health, leading to depression, emotional distress and declined mental wellbeing. It is for this reason to solve this issue to some extent that recent innovations have been made in Artificial Intelligence (AI), where social robots like Miko and Paro have been introduced to offer companionship to these affected people and enhance their emotional engagement (Chen </w:t>
      </w:r>
      <w:r>
        <w:rPr>
          <w:i/>
          <w:iCs/>
        </w:rPr>
        <w:t>et al.</w:t>
      </w:r>
      <w:r>
        <w:t xml:space="preserve"> 2022). These technologies can replicate certain elements of human communication and offer comfort, cognitive stimulation and empathy. Historically, elderly care has always depended more on human caregivers</w:t>
      </w:r>
      <w:r w:rsidR="00B912E8">
        <w:t>;</w:t>
      </w:r>
      <w:r>
        <w:t xml:space="preserve"> however, staff shortage and increasing care demands have encouraged the introduction of these assistive technologies. So, social robotics is a new intervention within the care industry that helps in not just mitigating feelings of loneliness but also enhancing psychological resilience. This dissertation would critically underscore the importance of social robots in enhancing emotional well-being among the elderly patients in care homes.</w:t>
      </w:r>
    </w:p>
    <w:p w14:paraId="3A1F69B2" w14:textId="77777777" w:rsidR="00372357" w:rsidRDefault="00000000">
      <w:pPr>
        <w:pStyle w:val="Heading3"/>
        <w:numPr>
          <w:ilvl w:val="0"/>
          <w:numId w:val="15"/>
        </w:numPr>
      </w:pPr>
      <w:bookmarkStart w:id="3" w:name="_Toc221649298"/>
      <w:r>
        <w:t>Aim of the Dissertation</w:t>
      </w:r>
      <w:bookmarkEnd w:id="3"/>
    </w:p>
    <w:p w14:paraId="62269D0A" w14:textId="69B883AD" w:rsidR="00372357" w:rsidRDefault="00000000">
      <w:pPr>
        <w:spacing w:line="360" w:lineRule="auto"/>
        <w:jc w:val="both"/>
        <w:rPr>
          <w:color w:val="FF0000"/>
        </w:rPr>
      </w:pPr>
      <w:r>
        <w:t>The primary aim of this study is to critically examine the way social robots enhance emotional well-being and reduce isolation and loneliness among the elderly citizens within the care homes of the UK. It would also evaluate their social, psychological and therapeutic benefits while understanding how these technological interventions contribute to geriatric mental health care.</w:t>
      </w:r>
    </w:p>
    <w:p w14:paraId="7E637E7E" w14:textId="77777777" w:rsidR="00372357" w:rsidRDefault="00000000">
      <w:pPr>
        <w:pStyle w:val="Heading2"/>
      </w:pPr>
      <w:bookmarkStart w:id="4" w:name="_Toc221649299"/>
      <w:r>
        <w:t>1.2 Definitions and Terminology</w:t>
      </w:r>
      <w:bookmarkEnd w:id="4"/>
    </w:p>
    <w:p w14:paraId="49F89D43" w14:textId="77777777" w:rsidR="00372357" w:rsidRDefault="00000000">
      <w:pPr>
        <w:pStyle w:val="Heading3"/>
        <w:numPr>
          <w:ilvl w:val="0"/>
          <w:numId w:val="15"/>
        </w:numPr>
      </w:pPr>
      <w:bookmarkStart w:id="5" w:name="_Toc221649300"/>
      <w:r>
        <w:t>Key Definitions</w:t>
      </w:r>
      <w:bookmarkEnd w:id="5"/>
    </w:p>
    <w:p w14:paraId="61B5E5FC" w14:textId="321064E7" w:rsidR="00372357" w:rsidRDefault="00000000">
      <w:pPr>
        <w:spacing w:line="360" w:lineRule="auto"/>
        <w:jc w:val="both"/>
      </w:pPr>
      <w:r>
        <w:t xml:space="preserve">Social robots: social robots are autonomous or semi-autonomous machines that are made to communicate with humans with the help of verbal and non-verbal behaviours. Some instances </w:t>
      </w:r>
      <w:r>
        <w:lastRenderedPageBreak/>
        <w:t>are Paro and Miko, which are robots that help in forming companionship and reduce loneliness among elderly patients.</w:t>
      </w:r>
    </w:p>
    <w:p w14:paraId="1A44DBCD" w14:textId="77777777" w:rsidR="00372357" w:rsidRDefault="00000000">
      <w:pPr>
        <w:spacing w:line="360" w:lineRule="auto"/>
        <w:jc w:val="both"/>
      </w:pPr>
      <w:r>
        <w:t xml:space="preserve">Emotional well-being: Emotional well-being means the psychological state of a person where he is not just feeling happy but is stable too (Park </w:t>
      </w:r>
      <w:r>
        <w:rPr>
          <w:i/>
          <w:iCs/>
        </w:rPr>
        <w:t>et al.</w:t>
      </w:r>
      <w:r>
        <w:t xml:space="preserve"> 2023). In elderly care, emotional well-being is essential for ensuring mental health, enhancing quality of life and resilience for those who experience isolation.</w:t>
      </w:r>
    </w:p>
    <w:p w14:paraId="5EB1067C" w14:textId="5C303BAE" w:rsidR="00372357" w:rsidRDefault="00000000">
      <w:pPr>
        <w:spacing w:line="360" w:lineRule="auto"/>
        <w:jc w:val="both"/>
      </w:pPr>
      <w:r>
        <w:t xml:space="preserve">Loneliness and social isolation: Loneliness is a subjective feeling where a person feels alone and has nobody to even talk to (Seemann, 2022). On the other hand, social isolation means the objective lack of any social contact with people or meaningful relationships. Both of these are risky factors that cause depression among elderly adults </w:t>
      </w:r>
      <w:r w:rsidR="00B912E8">
        <w:t>in</w:t>
      </w:r>
      <w:r>
        <w:t xml:space="preserve"> care homes.</w:t>
      </w:r>
    </w:p>
    <w:p w14:paraId="4852BA08" w14:textId="77777777" w:rsidR="00372357" w:rsidRDefault="00000000">
      <w:pPr>
        <w:pStyle w:val="Heading3"/>
        <w:numPr>
          <w:ilvl w:val="0"/>
          <w:numId w:val="15"/>
        </w:numPr>
      </w:pPr>
      <w:bookmarkStart w:id="6" w:name="_Toc221649301"/>
      <w:r>
        <w:t>Acronyms and Abbreviations</w:t>
      </w:r>
      <w:bookmarkEnd w:id="6"/>
    </w:p>
    <w:tbl>
      <w:tblPr>
        <w:tblStyle w:val="a"/>
        <w:tblW w:w="902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009"/>
        <w:gridCol w:w="3009"/>
        <w:gridCol w:w="3009"/>
      </w:tblGrid>
      <w:tr w:rsidR="00372357" w14:paraId="512CFB90" w14:textId="77777777">
        <w:tc>
          <w:tcPr>
            <w:tcW w:w="3009" w:type="dxa"/>
            <w:tcMar>
              <w:top w:w="100" w:type="dxa"/>
              <w:left w:w="100" w:type="dxa"/>
              <w:bottom w:w="100" w:type="dxa"/>
              <w:right w:w="100" w:type="dxa"/>
            </w:tcMar>
          </w:tcPr>
          <w:p w14:paraId="28B7AFD5" w14:textId="77777777" w:rsidR="00372357" w:rsidRDefault="00000000">
            <w:pPr>
              <w:spacing w:line="360" w:lineRule="auto"/>
              <w:jc w:val="center"/>
            </w:pPr>
            <w:r>
              <w:rPr>
                <w:b/>
                <w:bCs/>
              </w:rPr>
              <w:t>Acronym/Abbreviation</w:t>
            </w:r>
          </w:p>
        </w:tc>
        <w:tc>
          <w:tcPr>
            <w:tcW w:w="3009" w:type="dxa"/>
            <w:tcMar>
              <w:top w:w="100" w:type="dxa"/>
              <w:left w:w="100" w:type="dxa"/>
              <w:bottom w:w="100" w:type="dxa"/>
              <w:right w:w="100" w:type="dxa"/>
            </w:tcMar>
          </w:tcPr>
          <w:p w14:paraId="29E13993" w14:textId="77777777" w:rsidR="00372357" w:rsidRDefault="00000000">
            <w:pPr>
              <w:spacing w:line="360" w:lineRule="auto"/>
              <w:jc w:val="center"/>
            </w:pPr>
            <w:r>
              <w:rPr>
                <w:b/>
                <w:bCs/>
              </w:rPr>
              <w:t>Full Form</w:t>
            </w:r>
          </w:p>
        </w:tc>
        <w:tc>
          <w:tcPr>
            <w:tcW w:w="3009" w:type="dxa"/>
            <w:tcMar>
              <w:top w:w="100" w:type="dxa"/>
              <w:left w:w="100" w:type="dxa"/>
              <w:bottom w:w="100" w:type="dxa"/>
              <w:right w:w="100" w:type="dxa"/>
            </w:tcMar>
          </w:tcPr>
          <w:p w14:paraId="406A82E9" w14:textId="77777777" w:rsidR="00372357" w:rsidRDefault="00000000">
            <w:pPr>
              <w:spacing w:line="360" w:lineRule="auto"/>
              <w:jc w:val="center"/>
            </w:pPr>
            <w:r>
              <w:rPr>
                <w:b/>
                <w:bCs/>
              </w:rPr>
              <w:t>Explanation</w:t>
            </w:r>
          </w:p>
        </w:tc>
      </w:tr>
      <w:tr w:rsidR="00372357" w14:paraId="2B73268B" w14:textId="77777777">
        <w:tc>
          <w:tcPr>
            <w:tcW w:w="3009" w:type="dxa"/>
            <w:tcMar>
              <w:top w:w="100" w:type="dxa"/>
              <w:left w:w="100" w:type="dxa"/>
              <w:bottom w:w="100" w:type="dxa"/>
              <w:right w:w="100" w:type="dxa"/>
            </w:tcMar>
          </w:tcPr>
          <w:p w14:paraId="45BB91C3" w14:textId="77777777" w:rsidR="00372357" w:rsidRDefault="00000000">
            <w:pPr>
              <w:spacing w:line="360" w:lineRule="auto"/>
              <w:jc w:val="both"/>
            </w:pPr>
            <w:r>
              <w:t>AI</w:t>
            </w:r>
          </w:p>
        </w:tc>
        <w:tc>
          <w:tcPr>
            <w:tcW w:w="3009" w:type="dxa"/>
            <w:tcMar>
              <w:top w:w="100" w:type="dxa"/>
              <w:left w:w="100" w:type="dxa"/>
              <w:bottom w:w="100" w:type="dxa"/>
              <w:right w:w="100" w:type="dxa"/>
            </w:tcMar>
          </w:tcPr>
          <w:p w14:paraId="47D3C67F" w14:textId="77777777" w:rsidR="00372357" w:rsidRDefault="00000000">
            <w:pPr>
              <w:spacing w:line="360" w:lineRule="auto"/>
              <w:jc w:val="both"/>
            </w:pPr>
            <w:r>
              <w:t>Artificial Intelligence</w:t>
            </w:r>
          </w:p>
        </w:tc>
        <w:tc>
          <w:tcPr>
            <w:tcW w:w="3009" w:type="dxa"/>
            <w:tcMar>
              <w:top w:w="100" w:type="dxa"/>
              <w:left w:w="100" w:type="dxa"/>
              <w:bottom w:w="100" w:type="dxa"/>
              <w:right w:w="100" w:type="dxa"/>
            </w:tcMar>
          </w:tcPr>
          <w:p w14:paraId="2272DC1E" w14:textId="77777777" w:rsidR="00372357" w:rsidRDefault="00000000">
            <w:pPr>
              <w:spacing w:line="360" w:lineRule="auto"/>
              <w:jc w:val="both"/>
            </w:pPr>
            <w:r>
              <w:t>Technology enabling machines to simulate human intelligence and behaviour.</w:t>
            </w:r>
          </w:p>
        </w:tc>
      </w:tr>
      <w:tr w:rsidR="00372357" w14:paraId="390A2E1C" w14:textId="77777777">
        <w:tc>
          <w:tcPr>
            <w:tcW w:w="3009" w:type="dxa"/>
            <w:tcMar>
              <w:top w:w="100" w:type="dxa"/>
              <w:left w:w="100" w:type="dxa"/>
              <w:bottom w:w="100" w:type="dxa"/>
              <w:right w:w="100" w:type="dxa"/>
            </w:tcMar>
          </w:tcPr>
          <w:p w14:paraId="7B9A6C72" w14:textId="77777777" w:rsidR="00372357" w:rsidRDefault="00000000">
            <w:pPr>
              <w:spacing w:line="360" w:lineRule="auto"/>
              <w:jc w:val="both"/>
            </w:pPr>
            <w:r>
              <w:t>UK</w:t>
            </w:r>
          </w:p>
        </w:tc>
        <w:tc>
          <w:tcPr>
            <w:tcW w:w="3009" w:type="dxa"/>
            <w:tcMar>
              <w:top w:w="100" w:type="dxa"/>
              <w:left w:w="100" w:type="dxa"/>
              <w:bottom w:w="100" w:type="dxa"/>
              <w:right w:w="100" w:type="dxa"/>
            </w:tcMar>
          </w:tcPr>
          <w:p w14:paraId="6E3F5C54" w14:textId="77777777" w:rsidR="00372357" w:rsidRDefault="00000000">
            <w:pPr>
              <w:spacing w:line="360" w:lineRule="auto"/>
              <w:jc w:val="both"/>
            </w:pPr>
            <w:r>
              <w:t>United Kingdom</w:t>
            </w:r>
          </w:p>
        </w:tc>
        <w:tc>
          <w:tcPr>
            <w:tcW w:w="3009" w:type="dxa"/>
            <w:tcMar>
              <w:top w:w="100" w:type="dxa"/>
              <w:left w:w="100" w:type="dxa"/>
              <w:bottom w:w="100" w:type="dxa"/>
              <w:right w:w="100" w:type="dxa"/>
            </w:tcMar>
          </w:tcPr>
          <w:p w14:paraId="0FC5F9BB" w14:textId="77777777" w:rsidR="00372357" w:rsidRDefault="00000000">
            <w:pPr>
              <w:spacing w:line="360" w:lineRule="auto"/>
              <w:jc w:val="both"/>
            </w:pPr>
            <w:r>
              <w:t>The geographical focus of the research study.</w:t>
            </w:r>
          </w:p>
        </w:tc>
      </w:tr>
      <w:tr w:rsidR="00372357" w14:paraId="096D13F3" w14:textId="77777777">
        <w:tc>
          <w:tcPr>
            <w:tcW w:w="3009" w:type="dxa"/>
            <w:tcMar>
              <w:top w:w="100" w:type="dxa"/>
              <w:left w:w="100" w:type="dxa"/>
              <w:bottom w:w="100" w:type="dxa"/>
              <w:right w:w="100" w:type="dxa"/>
            </w:tcMar>
          </w:tcPr>
          <w:p w14:paraId="5697C455" w14:textId="77777777" w:rsidR="00372357" w:rsidRDefault="00000000">
            <w:pPr>
              <w:spacing w:line="360" w:lineRule="auto"/>
              <w:jc w:val="both"/>
            </w:pPr>
            <w:r>
              <w:t>WHO</w:t>
            </w:r>
          </w:p>
        </w:tc>
        <w:tc>
          <w:tcPr>
            <w:tcW w:w="3009" w:type="dxa"/>
            <w:tcMar>
              <w:top w:w="100" w:type="dxa"/>
              <w:left w:w="100" w:type="dxa"/>
              <w:bottom w:w="100" w:type="dxa"/>
              <w:right w:w="100" w:type="dxa"/>
            </w:tcMar>
          </w:tcPr>
          <w:p w14:paraId="1753DAC1" w14:textId="77777777" w:rsidR="00372357" w:rsidRDefault="00000000">
            <w:pPr>
              <w:spacing w:line="360" w:lineRule="auto"/>
              <w:jc w:val="both"/>
            </w:pPr>
            <w:r>
              <w:t>World Health Organisation</w:t>
            </w:r>
          </w:p>
        </w:tc>
        <w:tc>
          <w:tcPr>
            <w:tcW w:w="3009" w:type="dxa"/>
            <w:tcMar>
              <w:top w:w="100" w:type="dxa"/>
              <w:left w:w="100" w:type="dxa"/>
              <w:bottom w:w="100" w:type="dxa"/>
              <w:right w:w="100" w:type="dxa"/>
            </w:tcMar>
          </w:tcPr>
          <w:p w14:paraId="06FBEAD8" w14:textId="77777777" w:rsidR="00372357" w:rsidRDefault="00000000">
            <w:pPr>
              <w:spacing w:line="360" w:lineRule="auto"/>
              <w:jc w:val="both"/>
            </w:pPr>
            <w:r>
              <w:t>An international body providing global health data and policy guidance.</w:t>
            </w:r>
          </w:p>
        </w:tc>
      </w:tr>
      <w:tr w:rsidR="00372357" w14:paraId="5CA7F544" w14:textId="77777777">
        <w:tc>
          <w:tcPr>
            <w:tcW w:w="3009" w:type="dxa"/>
            <w:tcMar>
              <w:top w:w="100" w:type="dxa"/>
              <w:left w:w="100" w:type="dxa"/>
              <w:bottom w:w="100" w:type="dxa"/>
              <w:right w:w="100" w:type="dxa"/>
            </w:tcMar>
          </w:tcPr>
          <w:p w14:paraId="38A2FC96" w14:textId="77777777" w:rsidR="00372357" w:rsidRDefault="00000000">
            <w:pPr>
              <w:spacing w:line="360" w:lineRule="auto"/>
              <w:jc w:val="both"/>
            </w:pPr>
            <w:r>
              <w:t>ICT</w:t>
            </w:r>
          </w:p>
        </w:tc>
        <w:tc>
          <w:tcPr>
            <w:tcW w:w="3009" w:type="dxa"/>
            <w:tcMar>
              <w:top w:w="100" w:type="dxa"/>
              <w:left w:w="100" w:type="dxa"/>
              <w:bottom w:w="100" w:type="dxa"/>
              <w:right w:w="100" w:type="dxa"/>
            </w:tcMar>
          </w:tcPr>
          <w:p w14:paraId="5FC0DFE1" w14:textId="77777777" w:rsidR="00372357" w:rsidRDefault="00000000">
            <w:pPr>
              <w:spacing w:line="360" w:lineRule="auto"/>
              <w:jc w:val="both"/>
            </w:pPr>
            <w:r>
              <w:t>Information and Communication Technology</w:t>
            </w:r>
          </w:p>
        </w:tc>
        <w:tc>
          <w:tcPr>
            <w:tcW w:w="3009" w:type="dxa"/>
            <w:tcMar>
              <w:top w:w="100" w:type="dxa"/>
              <w:left w:w="100" w:type="dxa"/>
              <w:bottom w:w="100" w:type="dxa"/>
              <w:right w:w="100" w:type="dxa"/>
            </w:tcMar>
          </w:tcPr>
          <w:p w14:paraId="0559AF55" w14:textId="77777777" w:rsidR="00372357" w:rsidRDefault="00000000">
            <w:pPr>
              <w:spacing w:line="360" w:lineRule="auto"/>
              <w:jc w:val="both"/>
            </w:pPr>
            <w:r>
              <w:t>Digital tools and systems supporting care innovations.</w:t>
            </w:r>
          </w:p>
        </w:tc>
      </w:tr>
      <w:tr w:rsidR="00372357" w14:paraId="219A7F9F" w14:textId="77777777">
        <w:tc>
          <w:tcPr>
            <w:tcW w:w="3009" w:type="dxa"/>
            <w:tcMar>
              <w:top w:w="100" w:type="dxa"/>
              <w:left w:w="100" w:type="dxa"/>
              <w:bottom w:w="100" w:type="dxa"/>
              <w:right w:w="100" w:type="dxa"/>
            </w:tcMar>
          </w:tcPr>
          <w:p w14:paraId="3279240B" w14:textId="77777777" w:rsidR="00372357" w:rsidRDefault="00000000">
            <w:pPr>
              <w:spacing w:line="360" w:lineRule="auto"/>
              <w:jc w:val="both"/>
            </w:pPr>
            <w:r>
              <w:t>RCT</w:t>
            </w:r>
          </w:p>
        </w:tc>
        <w:tc>
          <w:tcPr>
            <w:tcW w:w="3009" w:type="dxa"/>
            <w:tcMar>
              <w:top w:w="100" w:type="dxa"/>
              <w:left w:w="100" w:type="dxa"/>
              <w:bottom w:w="100" w:type="dxa"/>
              <w:right w:w="100" w:type="dxa"/>
            </w:tcMar>
          </w:tcPr>
          <w:p w14:paraId="6C689AE0" w14:textId="77777777" w:rsidR="00372357" w:rsidRDefault="00000000">
            <w:pPr>
              <w:spacing w:line="360" w:lineRule="auto"/>
              <w:jc w:val="both"/>
            </w:pPr>
            <w:r>
              <w:t>Randomised Controlled Trial</w:t>
            </w:r>
          </w:p>
        </w:tc>
        <w:tc>
          <w:tcPr>
            <w:tcW w:w="3009" w:type="dxa"/>
            <w:tcMar>
              <w:top w:w="100" w:type="dxa"/>
              <w:left w:w="100" w:type="dxa"/>
              <w:bottom w:w="100" w:type="dxa"/>
              <w:right w:w="100" w:type="dxa"/>
            </w:tcMar>
          </w:tcPr>
          <w:p w14:paraId="040A7E43" w14:textId="77777777" w:rsidR="00372357" w:rsidRDefault="00000000">
            <w:pPr>
              <w:spacing w:line="360" w:lineRule="auto"/>
              <w:jc w:val="both"/>
            </w:pPr>
            <w:r>
              <w:t>Research method used to evaluate intervention effectiveness.</w:t>
            </w:r>
          </w:p>
        </w:tc>
      </w:tr>
    </w:tbl>
    <w:p w14:paraId="3F1EC1D7" w14:textId="77777777" w:rsidR="00372357" w:rsidRDefault="00000000">
      <w:pPr>
        <w:spacing w:line="360" w:lineRule="auto"/>
        <w:jc w:val="center"/>
        <w:rPr>
          <w:b/>
          <w:bCs/>
        </w:rPr>
      </w:pPr>
      <w:r>
        <w:rPr>
          <w:b/>
          <w:bCs/>
        </w:rPr>
        <w:t>Table 1: Acronyms and Abbreviations</w:t>
      </w:r>
    </w:p>
    <w:p w14:paraId="19FF2F19" w14:textId="77777777" w:rsidR="00372357" w:rsidRDefault="00372357">
      <w:pPr>
        <w:spacing w:line="360" w:lineRule="auto"/>
        <w:jc w:val="both"/>
      </w:pPr>
    </w:p>
    <w:p w14:paraId="6DBE8B53" w14:textId="77777777" w:rsidR="00372357" w:rsidRDefault="00000000">
      <w:pPr>
        <w:pStyle w:val="Heading2"/>
      </w:pPr>
      <w:bookmarkStart w:id="7" w:name="_Toc221649302"/>
      <w:r>
        <w:t>1.3 Background and current context</w:t>
      </w:r>
      <w:bookmarkEnd w:id="7"/>
    </w:p>
    <w:p w14:paraId="41F3E6AA" w14:textId="4A05A531" w:rsidR="00372357" w:rsidRDefault="00000000">
      <w:pPr>
        <w:spacing w:line="360" w:lineRule="auto"/>
        <w:jc w:val="both"/>
      </w:pPr>
      <w:r>
        <w:t xml:space="preserve">The issue of social isolation and loneliness is a serious public health issue, seen </w:t>
      </w:r>
      <w:r w:rsidR="00B912E8">
        <w:t>primarily</w:t>
      </w:r>
      <w:r>
        <w:t xml:space="preserve"> among older adults. Care homes have always valued physical wellbeing and overlooked emotional and social wellness. It is also reported that 1.4 million elderly people face loneliness </w:t>
      </w:r>
      <w:r>
        <w:lastRenderedPageBreak/>
        <w:t xml:space="preserve">in the UK, </w:t>
      </w:r>
      <w:r w:rsidR="00B912E8">
        <w:t>which</w:t>
      </w:r>
      <w:r>
        <w:t xml:space="preserve"> has caused depression, cardiovascular diseases and huge mental disorders too (Aria Care, 2025). Traditional interventions like staff interaction or engaging in social programmes have been effective but have brought limited success. In recent years, technological advancements like social robots, namely Paro and Miko, have been some potential tools in engaging with patients, interacting with them and responding to their emotions too. Using these has reduced stress and improved mood among the care home residents (Rasouli </w:t>
      </w:r>
      <w:r>
        <w:rPr>
          <w:i/>
          <w:iCs/>
        </w:rPr>
        <w:t>et al.</w:t>
      </w:r>
      <w:r>
        <w:t xml:space="preserve"> 2022). However, there are some practical or ethical issues, like emotional dependency and replacement of human care. After all these, the fact that integrating social robots for caring has been quite beneficial in addressing isolation and enhancing holistic wellbeing.</w:t>
      </w:r>
    </w:p>
    <w:p w14:paraId="44E4D6CF" w14:textId="77777777" w:rsidR="00372357" w:rsidRDefault="00000000">
      <w:pPr>
        <w:pStyle w:val="Heading2"/>
      </w:pPr>
      <w:bookmarkStart w:id="8" w:name="_Toc221649303"/>
      <w:r>
        <w:t>1.4 Rationale for Research</w:t>
      </w:r>
      <w:bookmarkEnd w:id="8"/>
    </w:p>
    <w:p w14:paraId="1A118EE1" w14:textId="77777777" w:rsidR="00372357" w:rsidRDefault="00000000">
      <w:pPr>
        <w:pStyle w:val="Heading3"/>
        <w:numPr>
          <w:ilvl w:val="0"/>
          <w:numId w:val="15"/>
        </w:numPr>
      </w:pPr>
      <w:bookmarkStart w:id="9" w:name="_Toc221649304"/>
      <w:r>
        <w:t>Purpose of the Research</w:t>
      </w:r>
      <w:bookmarkEnd w:id="9"/>
    </w:p>
    <w:p w14:paraId="2EA312C0" w14:textId="77777777" w:rsidR="00372357" w:rsidRDefault="00000000">
      <w:pPr>
        <w:spacing w:line="360" w:lineRule="auto"/>
        <w:jc w:val="both"/>
      </w:pPr>
      <w:r>
        <w:t>The main purpose is to examine how these social robots support elderly residents by enhancing their emotional well-being and alleviating their loneliness. It is reported that while the ageing population would rise from 5 million to 10 million by 2039, there would be various innovative approaches needed to complement traditional care (ONS, 2024). Thus, this aims to critically examine the way Miko and Paro help in promoting companionship and social interaction while enhancing the overall quality of life and psychological health for them.</w:t>
      </w:r>
    </w:p>
    <w:p w14:paraId="41130E64" w14:textId="77777777" w:rsidR="00372357" w:rsidRDefault="00000000">
      <w:pPr>
        <w:pStyle w:val="Heading3"/>
        <w:numPr>
          <w:ilvl w:val="0"/>
          <w:numId w:val="15"/>
        </w:numPr>
      </w:pPr>
      <w:bookmarkStart w:id="10" w:name="_Toc221649305"/>
      <w:r>
        <w:t>Identified Problems and Research Gaps</w:t>
      </w:r>
      <w:bookmarkEnd w:id="10"/>
    </w:p>
    <w:p w14:paraId="131BE67A" w14:textId="77777777" w:rsidR="00372357" w:rsidRDefault="00000000">
      <w:pPr>
        <w:spacing w:line="360" w:lineRule="auto"/>
        <w:jc w:val="both"/>
        <w:rPr>
          <w:color w:val="FF0000"/>
        </w:rPr>
      </w:pPr>
      <w:r>
        <w:t>Despite so many global advancements that have been made in robotic care, there is hardly any research in the UK where the long-term social and emotional impacts of these have been critically examined in care homes. The existing studies seem to focus especially on the technical functions of these robots apart from highlighting their psychological, ethical or relational outcomes. Additionally, there is a lack of literature where the first-hand, authentic experiences of the residents and caregivers have been explored. Considering this gap, this dissertation aims to address these specific gaps by investigating the ethical challenges as well as the benefits of these robots and contribute to even more evidence-based approaches to geriatric mental health support within the UK.</w:t>
      </w:r>
    </w:p>
    <w:p w14:paraId="3065891F" w14:textId="77777777" w:rsidR="00372357" w:rsidRDefault="00000000">
      <w:pPr>
        <w:pStyle w:val="Heading2"/>
      </w:pPr>
      <w:bookmarkStart w:id="11" w:name="_Toc221649306"/>
      <w:r>
        <w:t>1.5 Aim and Objectives</w:t>
      </w:r>
      <w:bookmarkEnd w:id="11"/>
    </w:p>
    <w:p w14:paraId="424A49F2" w14:textId="77777777" w:rsidR="00372357" w:rsidRDefault="00000000">
      <w:pPr>
        <w:spacing w:line="360" w:lineRule="auto"/>
        <w:jc w:val="both"/>
      </w:pPr>
      <w:r>
        <w:rPr>
          <w:b/>
          <w:bCs/>
        </w:rPr>
        <w:t>Research Aim</w:t>
      </w:r>
    </w:p>
    <w:p w14:paraId="3703A108" w14:textId="566EEFCE" w:rsidR="00372357" w:rsidRDefault="00000000">
      <w:pPr>
        <w:spacing w:line="360" w:lineRule="auto"/>
        <w:jc w:val="both"/>
      </w:pPr>
      <w:r>
        <w:t xml:space="preserve">The main aim is to underscore the role </w:t>
      </w:r>
      <w:r w:rsidR="00B912E8">
        <w:t>that</w:t>
      </w:r>
      <w:r>
        <w:t xml:space="preserve"> social robots play in supporting emotional well-being among the elderly patients of the care homes of the UK. </w:t>
      </w:r>
    </w:p>
    <w:p w14:paraId="21457AC3" w14:textId="77777777" w:rsidR="00372357" w:rsidRDefault="00000000">
      <w:pPr>
        <w:spacing w:line="360" w:lineRule="auto"/>
        <w:jc w:val="both"/>
      </w:pPr>
      <w:r>
        <w:rPr>
          <w:b/>
          <w:bCs/>
        </w:rPr>
        <w:lastRenderedPageBreak/>
        <w:t>Research Objectives</w:t>
      </w:r>
    </w:p>
    <w:p w14:paraId="01834FEE" w14:textId="77777777" w:rsidR="00372357" w:rsidRDefault="00000000">
      <w:pPr>
        <w:spacing w:line="360" w:lineRule="auto"/>
        <w:jc w:val="both"/>
      </w:pPr>
      <w:r>
        <w:rPr>
          <w:b/>
          <w:bCs/>
        </w:rPr>
        <w:t>Objective 1:</w:t>
      </w:r>
      <w:r>
        <w:t xml:space="preserve"> To explore the psychological or emotional challenges faced by elderly patients.</w:t>
      </w:r>
    </w:p>
    <w:p w14:paraId="259DFCB5" w14:textId="77777777" w:rsidR="00372357" w:rsidRDefault="00000000">
      <w:pPr>
        <w:spacing w:line="360" w:lineRule="auto"/>
        <w:jc w:val="both"/>
      </w:pPr>
      <w:r>
        <w:rPr>
          <w:b/>
          <w:bCs/>
        </w:rPr>
        <w:t>Objective 2:</w:t>
      </w:r>
      <w:r>
        <w:t xml:space="preserve"> To critically evaluate how social robots such as Paro or Miko help in reducing loneliness among elderly patients.</w:t>
      </w:r>
    </w:p>
    <w:p w14:paraId="38F47BC7" w14:textId="77777777" w:rsidR="00372357" w:rsidRDefault="00000000">
      <w:pPr>
        <w:spacing w:line="360" w:lineRule="auto"/>
        <w:jc w:val="both"/>
      </w:pPr>
      <w:r>
        <w:rPr>
          <w:b/>
          <w:bCs/>
        </w:rPr>
        <w:t>Objective 3:</w:t>
      </w:r>
      <w:r>
        <w:t xml:space="preserve"> To assess the role of companion robots, play in enhancing mental health and the overall well-being of elderly patients.</w:t>
      </w:r>
    </w:p>
    <w:p w14:paraId="163D6656" w14:textId="77777777" w:rsidR="00372357" w:rsidRDefault="00000000">
      <w:pPr>
        <w:spacing w:line="360" w:lineRule="auto"/>
        <w:jc w:val="both"/>
      </w:pPr>
      <w:r>
        <w:rPr>
          <w:b/>
          <w:bCs/>
        </w:rPr>
        <w:t>Objective 4:</w:t>
      </w:r>
      <w:r>
        <w:t xml:space="preserve"> To investigate the perceptions of caregivers and residents in using robotic companions.</w:t>
      </w:r>
    </w:p>
    <w:p w14:paraId="4C8BB5BA" w14:textId="77777777" w:rsidR="00372357" w:rsidRDefault="00000000">
      <w:pPr>
        <w:spacing w:line="360" w:lineRule="auto"/>
        <w:jc w:val="both"/>
        <w:rPr>
          <w:color w:val="0F4761"/>
        </w:rPr>
      </w:pPr>
      <w:r>
        <w:rPr>
          <w:b/>
          <w:bCs/>
        </w:rPr>
        <w:t xml:space="preserve">Objective 5: </w:t>
      </w:r>
      <w:r>
        <w:t>To identify the social, ethical and practical challenges of implementing these social robots and ways to enhance their usage.</w:t>
      </w:r>
    </w:p>
    <w:p w14:paraId="26C77B29" w14:textId="77777777" w:rsidR="00372357" w:rsidRDefault="00000000">
      <w:pPr>
        <w:pStyle w:val="Heading2"/>
      </w:pPr>
      <w:bookmarkStart w:id="12" w:name="_Toc221649307"/>
      <w:r>
        <w:t>1.6 Conclusion</w:t>
      </w:r>
      <w:bookmarkEnd w:id="12"/>
    </w:p>
    <w:p w14:paraId="4DCC9E86" w14:textId="77777777" w:rsidR="00372357" w:rsidRDefault="00000000">
      <w:pPr>
        <w:pStyle w:val="Heading3"/>
        <w:numPr>
          <w:ilvl w:val="0"/>
          <w:numId w:val="15"/>
        </w:numPr>
      </w:pPr>
      <w:bookmarkStart w:id="13" w:name="_Toc221649308"/>
      <w:r>
        <w:t>Summary of Chapter 1</w:t>
      </w:r>
      <w:bookmarkEnd w:id="13"/>
    </w:p>
    <w:p w14:paraId="3DEA5139" w14:textId="77777777" w:rsidR="00372357" w:rsidRDefault="00000000">
      <w:pPr>
        <w:spacing w:line="360" w:lineRule="auto"/>
        <w:jc w:val="both"/>
        <w:rPr>
          <w:color w:val="FF0000"/>
        </w:rPr>
      </w:pPr>
      <w:r>
        <w:t>Chapter 1, titled Introduction, has showcased the rising issue of loneliness among older patients within the care homes of the UK. To address this, social robots have been quite essential to interact with patients and reduce loneliness for them, which is the main reason behind their depression or getting ill. This chapter has also established the main aim and key objectives that highlight the importance of this study in exploring ethical, emotional and social elements of this technology that assists elderly care.</w:t>
      </w:r>
    </w:p>
    <w:p w14:paraId="613AC9AD" w14:textId="77777777" w:rsidR="00372357" w:rsidRDefault="00000000">
      <w:pPr>
        <w:pStyle w:val="Heading3"/>
        <w:numPr>
          <w:ilvl w:val="0"/>
          <w:numId w:val="15"/>
        </w:numPr>
      </w:pPr>
      <w:bookmarkStart w:id="14" w:name="_Toc221649309"/>
      <w:r>
        <w:t>Signposting to Chapter 2</w:t>
      </w:r>
      <w:bookmarkEnd w:id="14"/>
    </w:p>
    <w:p w14:paraId="2757E71D" w14:textId="77777777" w:rsidR="00372357" w:rsidRDefault="00000000">
      <w:pPr>
        <w:spacing w:line="360" w:lineRule="auto"/>
        <w:jc w:val="both"/>
      </w:pPr>
      <w:r>
        <w:t>The next chapter is background information and analysis that would highlight the background of the topic, and with various views of authors, would analyse literature with the help of theories and models. This plays a major role in underscoring how this topic is viewed and considered within the UK and even across the globe.</w:t>
      </w:r>
    </w:p>
    <w:p w14:paraId="724A0146" w14:textId="77777777" w:rsidR="00372357" w:rsidRDefault="00372357">
      <w:pPr>
        <w:spacing w:line="360" w:lineRule="auto"/>
        <w:jc w:val="both"/>
      </w:pPr>
    </w:p>
    <w:p w14:paraId="1C1FCE0C" w14:textId="77777777" w:rsidR="00372357" w:rsidRDefault="00372357">
      <w:pPr>
        <w:spacing w:line="360" w:lineRule="auto"/>
        <w:jc w:val="both"/>
      </w:pPr>
    </w:p>
    <w:p w14:paraId="0B306054" w14:textId="77777777" w:rsidR="00372357" w:rsidRDefault="00372357">
      <w:pPr>
        <w:spacing w:line="360" w:lineRule="auto"/>
        <w:jc w:val="both"/>
      </w:pPr>
    </w:p>
    <w:p w14:paraId="59EC324F" w14:textId="77777777" w:rsidR="00372357" w:rsidRDefault="00372357">
      <w:pPr>
        <w:spacing w:line="360" w:lineRule="auto"/>
        <w:jc w:val="both"/>
      </w:pPr>
    </w:p>
    <w:p w14:paraId="5552D897" w14:textId="77777777" w:rsidR="00372357" w:rsidRDefault="00372357">
      <w:pPr>
        <w:spacing w:line="360" w:lineRule="auto"/>
        <w:jc w:val="both"/>
      </w:pPr>
    </w:p>
    <w:p w14:paraId="664BF52A" w14:textId="77777777" w:rsidR="00372357" w:rsidRDefault="00372357">
      <w:pPr>
        <w:spacing w:line="360" w:lineRule="auto"/>
        <w:jc w:val="both"/>
      </w:pPr>
    </w:p>
    <w:p w14:paraId="0B094412" w14:textId="77777777" w:rsidR="00372357" w:rsidRDefault="00372357">
      <w:pPr>
        <w:spacing w:line="360" w:lineRule="auto"/>
        <w:jc w:val="both"/>
      </w:pPr>
    </w:p>
    <w:p w14:paraId="7D852B05" w14:textId="77777777" w:rsidR="00372357" w:rsidRDefault="00000000">
      <w:pPr>
        <w:pStyle w:val="Heading1"/>
      </w:pPr>
      <w:bookmarkStart w:id="15" w:name="_Toc221649310"/>
      <w:r>
        <w:lastRenderedPageBreak/>
        <w:t>CHAPTER 2 – Background Information and Analysis</w:t>
      </w:r>
      <w:bookmarkEnd w:id="15"/>
    </w:p>
    <w:p w14:paraId="78D05FC4" w14:textId="77777777" w:rsidR="00372357" w:rsidRDefault="00000000" w:rsidP="00AF2784">
      <w:pPr>
        <w:pStyle w:val="Heading2"/>
        <w:jc w:val="both"/>
      </w:pPr>
      <w:bookmarkStart w:id="16" w:name="_Toc221649311"/>
      <w:r>
        <w:t>2.1 Introduction</w:t>
      </w:r>
      <w:bookmarkEnd w:id="16"/>
    </w:p>
    <w:p w14:paraId="6CF6D344" w14:textId="77777777" w:rsidR="00372357" w:rsidRDefault="00000000" w:rsidP="00AF2784">
      <w:pPr>
        <w:spacing w:line="360" w:lineRule="auto"/>
        <w:jc w:val="both"/>
      </w:pPr>
      <w:r>
        <w:t>The background chapter seeks to provide a detailed insight into the research topic by highlighting relevant theories, historical background and insights into the local and international context. This chapter aims to highlight how social robots have emerged as an important element in elderly social care. This details the development of the topic and discusses the historical figures and their contributions to elderly care. Furthermore, this also discusses the foundational frameworks that can provide a better overview of social robots in improving the emotional well-being of older adults. This section is important because it highlights both the UK-based and international context, which can be compared for further evaluation and to deepen understanding of how social robots contribute to the mental well-being of older adults.</w:t>
      </w:r>
    </w:p>
    <w:p w14:paraId="5413DBA7" w14:textId="77777777" w:rsidR="00372357" w:rsidRDefault="00000000" w:rsidP="00AF2784">
      <w:pPr>
        <w:pStyle w:val="Heading2"/>
        <w:jc w:val="both"/>
      </w:pPr>
      <w:bookmarkStart w:id="17" w:name="_Toc221649312"/>
      <w:r>
        <w:t>2.2 Historical Background</w:t>
      </w:r>
      <w:bookmarkEnd w:id="17"/>
    </w:p>
    <w:p w14:paraId="18DE6A90" w14:textId="77777777" w:rsidR="00372357" w:rsidRDefault="00000000" w:rsidP="00AF2784">
      <w:pPr>
        <w:pStyle w:val="Heading3"/>
        <w:spacing w:line="360" w:lineRule="auto"/>
        <w:jc w:val="both"/>
      </w:pPr>
      <w:bookmarkStart w:id="18" w:name="_Toc221649313"/>
      <w:r>
        <w:t>Development of the topic</w:t>
      </w:r>
      <w:bookmarkEnd w:id="18"/>
    </w:p>
    <w:p w14:paraId="27AAE870" w14:textId="495275D6" w:rsidR="00372357" w:rsidRDefault="00000000" w:rsidP="00AF2784">
      <w:pPr>
        <w:spacing w:line="360" w:lineRule="auto"/>
        <w:jc w:val="both"/>
      </w:pPr>
      <w:r>
        <w:t xml:space="preserve">It can be inferred that the utilisation of robotics in health and social care has increased in the past few decades. As stated by Gasteiger and Broadbent (2021), robotics before the late 20th century was only deemed as fictional. However, in 1958, robotics was introduced when General Motors introduced Unimate in order to assist the workforce in automobile production. Robot technologies have since been optimised in various sectors, including healthcare. There are different types of robots which can be characterised as mobile devices, automated arms or telerobotic devices. According to Klodmann </w:t>
      </w:r>
      <w:r>
        <w:rPr>
          <w:i/>
          <w:iCs/>
        </w:rPr>
        <w:t>et al.</w:t>
      </w:r>
      <w:r>
        <w:t xml:space="preserve"> (2027), in healthcare, the first active robotics was introduced in 1985 as a surgical robot which was programmed to conduct a brain biopsy with accuracy. This initiative serves as a prototype for further innovations. Han </w:t>
      </w:r>
      <w:r>
        <w:rPr>
          <w:i/>
          <w:iCs/>
        </w:rPr>
        <w:t>et al.</w:t>
      </w:r>
      <w:r>
        <w:t xml:space="preserve"> (2024) argue that advances in robots and AI have contributed to increased interest in humanoid robotics that are capable of interacting. With the advent of the fourth Industrial Revolution, technologies such as Internet of Things (IoT), AI, and big data have advanced the demand for AI robots. Robots were already optimised in healthcare, where surgical robots have played a vital role in real clinical practices. Cano </w:t>
      </w:r>
      <w:r>
        <w:rPr>
          <w:i/>
          <w:iCs/>
        </w:rPr>
        <w:t>et al</w:t>
      </w:r>
      <w:r>
        <w:t xml:space="preserve">. (2021) further highlight that the concept of social robots in health and social care took place in the 1990s when MIT Media Lab introduced the first social robot named Kismet. This social robot was capable of expressing emotions. Inoue </w:t>
      </w:r>
      <w:r>
        <w:rPr>
          <w:i/>
          <w:iCs/>
        </w:rPr>
        <w:t>et al.</w:t>
      </w:r>
      <w:r>
        <w:t xml:space="preserve"> (2021) also highlighted one of the important milestones of social robots through Paro. Japan’s National Institute of Advanced Industrial Science and Technology (AIST) started the social robot project in 1993 to address the growing ageing </w:t>
      </w:r>
      <w:r>
        <w:lastRenderedPageBreak/>
        <w:t>population. This led to the introduction of the first-generation robot in 1998</w:t>
      </w:r>
      <w:r w:rsidR="00B912E8">
        <w:t>,</w:t>
      </w:r>
      <w:r>
        <w:t xml:space="preserve"> and by 2004, the eighth-generation Paro was introduced. This robot was further commercialised in the European nations and the United States. This was used as a therapeutic tool for older adults in the hospital and care facilities (Fracasso </w:t>
      </w:r>
      <w:r>
        <w:rPr>
          <w:i/>
          <w:iCs/>
        </w:rPr>
        <w:t>et al.</w:t>
      </w:r>
      <w:r>
        <w:t xml:space="preserve"> 2022). Later in 2014, the humanoid robot Pepper was introduced by SoftBank, and it became a widely distributed social robot across the globe (Yasuhara, 2025). Thus, these events demonstrate a key milestone in the development of social robots.</w:t>
      </w:r>
    </w:p>
    <w:p w14:paraId="62A3C729" w14:textId="77777777" w:rsidR="00372357" w:rsidRDefault="00000000" w:rsidP="00AF2784">
      <w:pPr>
        <w:pStyle w:val="Heading3"/>
        <w:spacing w:line="360" w:lineRule="auto"/>
        <w:jc w:val="both"/>
      </w:pPr>
      <w:bookmarkStart w:id="19" w:name="_Toc221649314"/>
      <w:r>
        <w:t>Significant historical contributions</w:t>
      </w:r>
      <w:bookmarkEnd w:id="19"/>
    </w:p>
    <w:p w14:paraId="401C4BC2" w14:textId="10F7BAF1" w:rsidR="00372357" w:rsidRDefault="00000000" w:rsidP="00AF2784">
      <w:pPr>
        <w:spacing w:line="360" w:lineRule="auto"/>
        <w:jc w:val="both"/>
      </w:pPr>
      <w:r>
        <w:t>One of the significant historical figures is Cynthia Breazeal, who is a director of MIT Media Laboratory</w:t>
      </w:r>
      <w:r w:rsidR="00B912E8">
        <w:t xml:space="preserve"> and</w:t>
      </w:r>
      <w:r>
        <w:t xml:space="preserve"> contributed to the </w:t>
      </w:r>
      <w:r w:rsidR="00B912E8">
        <w:t>development</w:t>
      </w:r>
      <w:r>
        <w:t xml:space="preserve"> of social robots for older adults. MIT is known for the robot Kismet that could interpret emotional interactions. Furthermore, Takanori Shibata has also contributed to the development of Human-Robot Interaction (HRI) through Paro. Paro is a practical robot designed for social support, especially for older adults with dementia (Osawa, 2025). Organisations like the National Health Service (NHS) and the WHO have significantly contributed to the development of this research topic. WHO recognised the impact of social isolation on older adults, including mental-physical health and quality of life (WHO, 2024). Meanwhile</w:t>
      </w:r>
      <w:r w:rsidR="00B912E8">
        <w:t>,</w:t>
      </w:r>
      <w:r>
        <w:t xml:space="preserve"> the NHS highlights how older adults are vulnerable to social isolation and loneliness, indicating that more than 2 million people in England are above 75 or older and are living alone (NHS, 2025). Thus, these insights have shaped the understanding of the topic.</w:t>
      </w:r>
    </w:p>
    <w:p w14:paraId="18931F7B" w14:textId="77777777" w:rsidR="00372357" w:rsidRDefault="00000000" w:rsidP="00AF2784">
      <w:pPr>
        <w:pStyle w:val="Heading2"/>
        <w:jc w:val="both"/>
      </w:pPr>
      <w:bookmarkStart w:id="20" w:name="_Toc221649315"/>
      <w:r>
        <w:t>2.3 Theoretical Background</w:t>
      </w:r>
      <w:bookmarkEnd w:id="20"/>
    </w:p>
    <w:p w14:paraId="5F2B6888" w14:textId="77777777" w:rsidR="00372357" w:rsidRDefault="00000000" w:rsidP="00AF2784">
      <w:pPr>
        <w:pStyle w:val="Heading3"/>
        <w:spacing w:line="360" w:lineRule="auto"/>
        <w:jc w:val="both"/>
      </w:pPr>
      <w:bookmarkStart w:id="21" w:name="_Toc221649316"/>
      <w:r>
        <w:t>Key theory</w:t>
      </w:r>
      <w:bookmarkEnd w:id="21"/>
    </w:p>
    <w:p w14:paraId="1F5601C0" w14:textId="7170429B" w:rsidR="00372357" w:rsidRDefault="00000000" w:rsidP="00AF2784">
      <w:pPr>
        <w:spacing w:line="360" w:lineRule="auto"/>
        <w:jc w:val="both"/>
      </w:pPr>
      <w:r>
        <w:t>According to Carstensen and Hershfield (2021), the socioemotional selectivity theory was proposed by Cartesen, which highlights that when people age</w:t>
      </w:r>
      <w:r w:rsidR="00B912E8">
        <w:t>,</w:t>
      </w:r>
      <w:r>
        <w:t xml:space="preserve"> they start to prioritise emotional experience or connection. This theory </w:t>
      </w:r>
      <w:r w:rsidR="00B912E8">
        <w:t>emphasises</w:t>
      </w:r>
      <w:r>
        <w:t xml:space="preserve"> two types of psychological needs</w:t>
      </w:r>
      <w:r w:rsidR="00B912E8">
        <w:t>,</w:t>
      </w:r>
      <w:r>
        <w:t xml:space="preserve"> where the first goal is the need to gain new knowledge and make new contacts. The second goal is to balance the emotional state of an individual. This theory is highly applicable to older adults. Cartesen (2021) argues that SST stresses the approach of endings, whether it is due to old age or endings due to illness or geographical relocations. In this case, an individual tends to prioritise meaningful emotional experience over acquiring new information. Another theory is the Technology Acceptance Model (TAM) highlighted by Davis in 1989. This theory discusses how an individual is likely to adopt or use the technology based on certain determinants. These are the usefulness of the technology and the feasibility of using it (Al-Adwan </w:t>
      </w:r>
      <w:r>
        <w:rPr>
          <w:i/>
          <w:iCs/>
        </w:rPr>
        <w:t>et al.</w:t>
      </w:r>
      <w:r>
        <w:t xml:space="preserve"> 2023). Alam </w:t>
      </w:r>
      <w:r>
        <w:rPr>
          <w:i/>
          <w:iCs/>
        </w:rPr>
        <w:t>et al</w:t>
      </w:r>
      <w:r>
        <w:t xml:space="preserve">. (2025) also explain how an individual or an organisation is likely to reject or adopt the </w:t>
      </w:r>
      <w:r>
        <w:lastRenderedPageBreak/>
        <w:t>innovative change. The adoption revolves around motivation, attitude and the readiness of an individual.</w:t>
      </w:r>
    </w:p>
    <w:p w14:paraId="418DDC25" w14:textId="77777777" w:rsidR="00372357" w:rsidRDefault="00000000" w:rsidP="00AF2784">
      <w:pPr>
        <w:pStyle w:val="Heading3"/>
        <w:spacing w:line="360" w:lineRule="auto"/>
        <w:jc w:val="both"/>
      </w:pPr>
      <w:bookmarkStart w:id="22" w:name="_Toc221649317"/>
      <w:r>
        <w:t>Application</w:t>
      </w:r>
      <w:bookmarkEnd w:id="22"/>
      <w:r>
        <w:t xml:space="preserve"> </w:t>
      </w:r>
    </w:p>
    <w:p w14:paraId="7A435686" w14:textId="378293B0" w:rsidR="00372357" w:rsidRDefault="00000000" w:rsidP="00AF2784">
      <w:pPr>
        <w:spacing w:line="360" w:lineRule="auto"/>
        <w:jc w:val="both"/>
        <w:rPr>
          <w:b/>
          <w:bCs/>
        </w:rPr>
      </w:pPr>
      <w:r>
        <w:t xml:space="preserve">Socioemotional selectivity theory (SST) in the context of social robots can be used to understand the needs of older adults. Old age is a time when there is loneliness, and social interactions are limited. This theory examines why social robot interactions are crucial to meet the emotional needs. Robots like Paro and Kismet can help stimulate the emotions of older adults and provide an interactive environment. Scholars like Chen </w:t>
      </w:r>
      <w:r>
        <w:rPr>
          <w:i/>
          <w:iCs/>
        </w:rPr>
        <w:t>et al</w:t>
      </w:r>
      <w:r>
        <w:t>. (2020) have agreed that social robots can help in managing emotional regulation and reduce loneliness for older adults. Furthermore, TAM</w:t>
      </w:r>
      <w:r w:rsidR="00B912E8">
        <w:t>,</w:t>
      </w:r>
      <w:r>
        <w:t xml:space="preserve"> when applied to social robots</w:t>
      </w:r>
      <w:r w:rsidR="00B912E8">
        <w:t>,</w:t>
      </w:r>
      <w:r>
        <w:t xml:space="preserve"> determines if the older adults are willing to engage with social robots provided in the care setting. Costanzo </w:t>
      </w:r>
      <w:r>
        <w:rPr>
          <w:i/>
          <w:iCs/>
        </w:rPr>
        <w:t>et al.</w:t>
      </w:r>
      <w:r>
        <w:t xml:space="preserve"> (2024) have supported the acceptance of the robots among older adults</w:t>
      </w:r>
      <w:r w:rsidR="00B912E8">
        <w:t>,</w:t>
      </w:r>
      <w:r>
        <w:t xml:space="preserve"> indicating that older adults consider these technologies to be useful and friendly and have expressed the intention to use them. Similarly, Lee and Naguib (2020) in their empirical study claimed that mini robots for older adults have been appreciated due to their ease of use and their capability to motivate in daily activities. </w:t>
      </w:r>
    </w:p>
    <w:p w14:paraId="045B3FC7" w14:textId="77777777" w:rsidR="00372357" w:rsidRDefault="00000000" w:rsidP="00AF2784">
      <w:pPr>
        <w:pStyle w:val="Heading3"/>
        <w:spacing w:line="360" w:lineRule="auto"/>
        <w:jc w:val="both"/>
      </w:pPr>
      <w:bookmarkStart w:id="23" w:name="_Toc221649318"/>
      <w:r>
        <w:t>Critical Evaluation</w:t>
      </w:r>
      <w:bookmarkEnd w:id="23"/>
    </w:p>
    <w:p w14:paraId="3BAA7AC1" w14:textId="2C07C47D" w:rsidR="00372357" w:rsidRDefault="00000000" w:rsidP="00AF2784">
      <w:pPr>
        <w:spacing w:line="360" w:lineRule="auto"/>
        <w:jc w:val="both"/>
      </w:pPr>
      <w:r>
        <w:t>Mikkelsen and O’Toole (2022) criticise that even though SST emphasises cognitive, emotional needs and the changes influenced by ageing, it fails to highlight affective experience</w:t>
      </w:r>
      <w:r w:rsidR="00B912E8">
        <w:t>,</w:t>
      </w:r>
      <w:r>
        <w:t xml:space="preserve"> which is also associated with old age. This criticism is that SST overlook the different experiences that can be influenced by culture, health or personality. For example, many older adults may not find social robots emotionally engaging due to their differing needs. Drawing upon TAM, scholars like He </w:t>
      </w:r>
      <w:r>
        <w:rPr>
          <w:i/>
          <w:iCs/>
        </w:rPr>
        <w:t xml:space="preserve">et al. </w:t>
      </w:r>
      <w:r>
        <w:t>(2023) argue that this theory has overlooked social or emotional aspects associated with the innovation. For example, older adults in the care setting may value human interaction despite the robot’s usefulness. However, it can be stated that both theories can be used as complementary in this research. On one hand, STT can help understand the psychological and emotional aspects</w:t>
      </w:r>
      <w:r w:rsidR="00B912E8">
        <w:t>,</w:t>
      </w:r>
      <w:r>
        <w:t xml:space="preserve"> while TAM can help in explaining the technological and cognitive factors towards adopting social robots.</w:t>
      </w:r>
    </w:p>
    <w:p w14:paraId="16340034" w14:textId="77777777" w:rsidR="00372357" w:rsidRDefault="00000000" w:rsidP="00AF2784">
      <w:pPr>
        <w:pStyle w:val="Heading2"/>
        <w:jc w:val="both"/>
      </w:pPr>
      <w:bookmarkStart w:id="24" w:name="_Toc221649319"/>
      <w:r>
        <w:t>2.4 International Context</w:t>
      </w:r>
      <w:bookmarkEnd w:id="24"/>
    </w:p>
    <w:p w14:paraId="63F8864F" w14:textId="77777777" w:rsidR="00372357" w:rsidRDefault="00000000" w:rsidP="00AF2784">
      <w:pPr>
        <w:pStyle w:val="Heading3"/>
        <w:spacing w:line="360" w:lineRule="auto"/>
        <w:jc w:val="both"/>
      </w:pPr>
      <w:bookmarkStart w:id="25" w:name="_Toc221649320"/>
      <w:r>
        <w:t>Global Perspective</w:t>
      </w:r>
      <w:bookmarkEnd w:id="25"/>
      <w:r>
        <w:t xml:space="preserve"> </w:t>
      </w:r>
    </w:p>
    <w:p w14:paraId="5045601C" w14:textId="04E0748E" w:rsidR="00372357" w:rsidRDefault="00000000" w:rsidP="00AF2784">
      <w:pPr>
        <w:spacing w:line="360" w:lineRule="auto"/>
        <w:jc w:val="both"/>
      </w:pPr>
      <w:r>
        <w:t xml:space="preserve">The use of social robots for older adults in the international context has been widely acknowledged. Countries like Japan and European countries are found to be at the forefront </w:t>
      </w:r>
      <w:r>
        <w:lastRenderedPageBreak/>
        <w:t>of robot culture. Japan has the highest ageing population</w:t>
      </w:r>
      <w:r w:rsidR="00B912E8">
        <w:t>,</w:t>
      </w:r>
      <w:r>
        <w:t xml:space="preserve"> and there has been a growing demand for long-term care. Japan is also a strong leader in robot technology</w:t>
      </w:r>
      <w:r w:rsidR="00B912E8">
        <w:t>,</w:t>
      </w:r>
      <w:r>
        <w:t xml:space="preserve"> and robotic culture is a core element of its national strategy to address the elderly care, workforce shortages and challenges associated with isolation (De Togni, 2024). Its national strategies include the New Robot Strategy (2015)</w:t>
      </w:r>
      <w:r w:rsidR="00B912E8">
        <w:t>,</w:t>
      </w:r>
      <w:r>
        <w:t xml:space="preserve"> which is aimed at expanding robots by 70% in long-term care (LinkedIn, 2025). South Korea has also widely adopted robots and assistive technology. Robots such as Paro, Sanyo Bath robot and My Spoon Robots are widely used in South Korea as they are believed to help older adults deal with daily activities (Shin and Lee, 2024). European countries like the Netherlands and Denmark have also introduced social robots in the healthcare setting. Other nations like Germany, France and Spain have seen an increase in adoption. These EU nations have integrated social robots as a supplement to support for caregivers instead of replacing them (Assets, 2024). </w:t>
      </w:r>
    </w:p>
    <w:p w14:paraId="10850318" w14:textId="77777777" w:rsidR="00372357" w:rsidRDefault="00000000" w:rsidP="00AF2784">
      <w:pPr>
        <w:pStyle w:val="Heading3"/>
        <w:spacing w:line="360" w:lineRule="auto"/>
        <w:jc w:val="both"/>
      </w:pPr>
      <w:bookmarkStart w:id="26" w:name="_Toc221649321"/>
      <w:r>
        <w:t>Comparative analysis</w:t>
      </w:r>
      <w:bookmarkEnd w:id="26"/>
      <w:r>
        <w:t xml:space="preserve"> </w:t>
      </w:r>
    </w:p>
    <w:p w14:paraId="59D458EE" w14:textId="77777777" w:rsidR="00372357" w:rsidRDefault="00000000" w:rsidP="00AF2784">
      <w:pPr>
        <w:spacing w:line="360" w:lineRule="auto"/>
        <w:jc w:val="both"/>
      </w:pPr>
      <w:r>
        <w:t xml:space="preserve">From the above insights, it can be argued that Asian countries like Japan and South Korea have adopted social robots on a large scale to address the ongoing ageing challenges and workforce shortages. Meanwhile, European countries have prioritised collaboration of humans and robots rather than replacing staff (Assets, 2024). Similarly, OECD’s AI principles also advocate for adopting technologies that are inclusive and respect democratic values and human rights (OECD, 2025). </w:t>
      </w:r>
    </w:p>
    <w:p w14:paraId="4264788E" w14:textId="77777777" w:rsidR="00372357" w:rsidRDefault="00000000" w:rsidP="00AF2784">
      <w:pPr>
        <w:pStyle w:val="Heading3"/>
        <w:spacing w:line="360" w:lineRule="auto"/>
        <w:jc w:val="both"/>
      </w:pPr>
      <w:bookmarkStart w:id="27" w:name="_Toc221649322"/>
      <w:r>
        <w:t>Case studies</w:t>
      </w:r>
      <w:bookmarkEnd w:id="27"/>
      <w:r>
        <w:t xml:space="preserve"> </w:t>
      </w:r>
    </w:p>
    <w:p w14:paraId="2371AE1D" w14:textId="7934409A" w:rsidR="00372357" w:rsidRDefault="00000000" w:rsidP="00AF2784">
      <w:pPr>
        <w:spacing w:line="360" w:lineRule="auto"/>
        <w:jc w:val="both"/>
      </w:pPr>
      <w:r>
        <w:t xml:space="preserve">Research by Wang </w:t>
      </w:r>
      <w:r>
        <w:rPr>
          <w:i/>
          <w:iCs/>
        </w:rPr>
        <w:t>et al.</w:t>
      </w:r>
      <w:r>
        <w:t xml:space="preserve"> (2022) established that Paro contributed to the alleviation of stress, agitation and loneliness of older dementia patients. There was also better communication and emotional bonding among residents as reported by caregivers. Critics have</w:t>
      </w:r>
      <w:r w:rsidR="00B912E8">
        <w:t>,</w:t>
      </w:r>
      <w:r>
        <w:t xml:space="preserve"> however, challenged the moral aspect of getting emotionally attached to a machine and also the danger of overdependency on the companionship of a robot rather than a human being. However, despite this, Japan has been at the forefront in demonstrating how social robots can be utilised at a large scale in health and social care settings. In the Netherlands, a pilot project by Groene Kruis Thuiszorg highlighted that robots like Tessa are useful and have been widely accepted by older adults. Around 1500 Tessa robots were activated to engage older residents, especially among adults with cognitive impairment. Tessa has been found to reduce loneliness (Healthcare, 2025). Thus, these case studies demonstrate that despite some criticism, social robots have attained measurable benefits.</w:t>
      </w:r>
    </w:p>
    <w:p w14:paraId="5B314FCC" w14:textId="77777777" w:rsidR="00372357" w:rsidRDefault="00000000" w:rsidP="00AF2784">
      <w:pPr>
        <w:pStyle w:val="Heading2"/>
        <w:jc w:val="both"/>
      </w:pPr>
      <w:bookmarkStart w:id="28" w:name="_Toc221649323"/>
      <w:r>
        <w:lastRenderedPageBreak/>
        <w:t>2.5 National Context</w:t>
      </w:r>
      <w:bookmarkEnd w:id="28"/>
    </w:p>
    <w:p w14:paraId="0DCF26F8" w14:textId="77777777" w:rsidR="00372357" w:rsidRDefault="00000000" w:rsidP="00AF2784">
      <w:pPr>
        <w:pStyle w:val="Heading3"/>
        <w:spacing w:line="360" w:lineRule="auto"/>
        <w:jc w:val="both"/>
      </w:pPr>
      <w:bookmarkStart w:id="29" w:name="_Toc221649324"/>
      <w:r>
        <w:t>UK context</w:t>
      </w:r>
      <w:bookmarkEnd w:id="29"/>
    </w:p>
    <w:p w14:paraId="5F16B41C" w14:textId="77777777" w:rsidR="00372357" w:rsidRDefault="00000000" w:rsidP="00AF2784">
      <w:pPr>
        <w:spacing w:line="360" w:lineRule="auto"/>
        <w:jc w:val="both"/>
      </w:pPr>
      <w:r>
        <w:t>In the UK, the topic of social robots has attained recognition as an effective and modern solution to address ageing-related challenges. As reported, the trial in the UK led by the University of Bedfordshire revealed that robots like Pepper have been effective in care homes. It was found that older adults who interacted with robots for around 18 hours across two weeks had a positive improvement in their mental health (The Guardian, 2020). However, there was a smaller but positive impact on reducing loneliness among the users. The limitation of the robots was around conversation, as deemed as superficial by the users (The Guardian, 2020). The growing ageing population has intensified the demand for innovative technologies that can support older adults. The national trends suggest that older adults above 65 are expected to rise to around 15 million by 2043 (Ageing, 2025). However, ethical concerns around job replacement and resistance among the staff and older adults have evolved.</w:t>
      </w:r>
    </w:p>
    <w:p w14:paraId="050882F9" w14:textId="77777777" w:rsidR="00372357" w:rsidRDefault="00000000" w:rsidP="00AF2784">
      <w:pPr>
        <w:pStyle w:val="Heading3"/>
        <w:spacing w:line="360" w:lineRule="auto"/>
        <w:jc w:val="both"/>
      </w:pPr>
      <w:bookmarkStart w:id="30" w:name="_Toc221649325"/>
      <w:r>
        <w:t>Policy and regulation</w:t>
      </w:r>
      <w:bookmarkEnd w:id="30"/>
      <w:r>
        <w:t xml:space="preserve"> </w:t>
      </w:r>
    </w:p>
    <w:p w14:paraId="3295340B" w14:textId="3011E403" w:rsidR="00372357" w:rsidRDefault="00000000" w:rsidP="00AF2784">
      <w:pPr>
        <w:spacing w:line="360" w:lineRule="auto"/>
        <w:jc w:val="both"/>
      </w:pPr>
      <w:r>
        <w:t xml:space="preserve">In the UK, the Department of Health and Social Care (DHSC) introduced the Adult Social Care Reform White Paper. This policy emphasised adopting digital technologies to support independent living and improve the quality of care. Around 150 million additional findings were allocated to drive greater adoption of modern tools (Assets, 2021). This can also be aligned with the growing use of social robots. Similarly, the NHS Long Term Plan (2019) also advocates for digital tools that can enhance patient outcomes and emotional wellbeing (Sheikh </w:t>
      </w:r>
      <w:r>
        <w:rPr>
          <w:i/>
          <w:iCs/>
        </w:rPr>
        <w:t>et al.</w:t>
      </w:r>
      <w:r>
        <w:t xml:space="preserve"> 2019). As reported, despite the potential benefits of robots in reducing loneliness, issues about privacy and safety have evolved. However, at present the UK do not have any regulations to control the use of social robots (Lboro, 2025). Thus, these gaps in real life </w:t>
      </w:r>
      <w:r w:rsidR="00B912E8">
        <w:t>contribute</w:t>
      </w:r>
      <w:r>
        <w:t xml:space="preserve"> to this research and strengthen </w:t>
      </w:r>
      <w:r w:rsidR="00B912E8">
        <w:t xml:space="preserve">the </w:t>
      </w:r>
      <w:r>
        <w:t xml:space="preserve">argument to establish suitable regulations which can promote patient safety. </w:t>
      </w:r>
    </w:p>
    <w:p w14:paraId="20FA5C92" w14:textId="77777777" w:rsidR="00372357" w:rsidRDefault="00000000" w:rsidP="00AF2784">
      <w:pPr>
        <w:pStyle w:val="Heading3"/>
        <w:spacing w:line="360" w:lineRule="auto"/>
        <w:jc w:val="both"/>
      </w:pPr>
      <w:bookmarkStart w:id="31" w:name="_Toc221649326"/>
      <w:r>
        <w:t>Local context</w:t>
      </w:r>
      <w:bookmarkEnd w:id="31"/>
      <w:r>
        <w:t xml:space="preserve"> </w:t>
      </w:r>
    </w:p>
    <w:p w14:paraId="3FBE06F5" w14:textId="2A0C398C" w:rsidR="00372357" w:rsidRDefault="00000000" w:rsidP="00AF2784">
      <w:pPr>
        <w:spacing w:line="360" w:lineRule="auto"/>
        <w:jc w:val="both"/>
      </w:pPr>
      <w:r>
        <w:t xml:space="preserve">In the local context, it is found that the UK has been conducting trials and pilot </w:t>
      </w:r>
      <w:r w:rsidR="00B912E8">
        <w:t>examinations</w:t>
      </w:r>
      <w:r>
        <w:t xml:space="preserve"> to assess </w:t>
      </w:r>
      <w:r w:rsidR="00B912E8">
        <w:t xml:space="preserve">whether </w:t>
      </w:r>
      <w:r>
        <w:t xml:space="preserve">care robots are ethical and beneficial for older adults. Around 300 million pounds has been invested by the UK government in robotics support (EPTA, 2020). One of the local initiatives is a pilot testing conducted by Hampshire County Council, which highlighted the results that social robots reduced feelings of isolation and loneliness among the users (EPTA, 2020). Similarly, the Scottish Care has also conducted pilot testing under the Tech Care program to understand the opportunities and challenges associated with social robots. </w:t>
      </w:r>
      <w:r>
        <w:lastRenderedPageBreak/>
        <w:t>There were mixed responses from the trial</w:t>
      </w:r>
      <w:r w:rsidR="00B912E8">
        <w:t>,</w:t>
      </w:r>
      <w:r>
        <w:t xml:space="preserve"> which included the positive impact of the robot in assisting users. On the other hand, the concerns around the lack of human touch emerged as a significant factor in adopting technologies (Scottish Care, 2020). Thus, the local initiatives have provided valuable evidence on social interaction and engagement. </w:t>
      </w:r>
    </w:p>
    <w:p w14:paraId="781DCE80" w14:textId="77777777" w:rsidR="00372357" w:rsidRDefault="00000000" w:rsidP="00AF2784">
      <w:pPr>
        <w:pStyle w:val="Heading2"/>
        <w:jc w:val="both"/>
      </w:pPr>
      <w:bookmarkStart w:id="32" w:name="_Toc221649327"/>
      <w:r>
        <w:t>2.6 Conclusion</w:t>
      </w:r>
      <w:bookmarkEnd w:id="32"/>
    </w:p>
    <w:p w14:paraId="2A87FB1D" w14:textId="77777777" w:rsidR="00372357" w:rsidRDefault="00000000" w:rsidP="00AF2784">
      <w:pPr>
        <w:pStyle w:val="Heading3"/>
        <w:spacing w:line="360" w:lineRule="auto"/>
        <w:jc w:val="both"/>
      </w:pPr>
      <w:bookmarkStart w:id="33" w:name="_Toc221649328"/>
      <w:r>
        <w:t>Summary</w:t>
      </w:r>
      <w:bookmarkEnd w:id="33"/>
      <w:r>
        <w:t xml:space="preserve"> </w:t>
      </w:r>
    </w:p>
    <w:p w14:paraId="3DB94FB1" w14:textId="1C9CDDC3" w:rsidR="00372357" w:rsidRDefault="00000000" w:rsidP="00AF2784">
      <w:pPr>
        <w:spacing w:line="360" w:lineRule="auto"/>
        <w:jc w:val="both"/>
      </w:pPr>
      <w:r>
        <w:t>It can be summarised that the background chapter has offered valuable information on social robots by exploring the theories, historical background and market overview. It was found that Japan has a strong culture of social robots</w:t>
      </w:r>
      <w:r w:rsidR="00B912E8">
        <w:t>,</w:t>
      </w:r>
      <w:r>
        <w:t xml:space="preserve"> and its successful implementation of Paro demonstrated the real-world effectiveness. Other nations</w:t>
      </w:r>
      <w:r w:rsidR="00B912E8">
        <w:t>,</w:t>
      </w:r>
      <w:r>
        <w:t xml:space="preserve"> such as EU nations</w:t>
      </w:r>
      <w:r w:rsidR="00B912E8">
        <w:t>,</w:t>
      </w:r>
      <w:r>
        <w:t xml:space="preserve"> have also adopted robots</w:t>
      </w:r>
      <w:r w:rsidR="00B912E8">
        <w:t>,</w:t>
      </w:r>
      <w:r>
        <w:t xml:space="preserve"> and they emphasise collaboration rather than replacing staff. The theories</w:t>
      </w:r>
      <w:r w:rsidR="00B912E8">
        <w:t>,</w:t>
      </w:r>
      <w:r>
        <w:t xml:space="preserve"> such as STT and TAM</w:t>
      </w:r>
      <w:r w:rsidR="00B912E8">
        <w:t>,</w:t>
      </w:r>
      <w:r>
        <w:t xml:space="preserve"> provided insights into psychological, emotional and technological aspects of adopting social robots. It was found that the UK has been investing in social robot trials to understand their effectiveness on social isolation. </w:t>
      </w:r>
    </w:p>
    <w:p w14:paraId="09331012" w14:textId="77777777" w:rsidR="00372357" w:rsidRDefault="00000000" w:rsidP="00AF2784">
      <w:pPr>
        <w:pStyle w:val="Heading3"/>
        <w:spacing w:line="360" w:lineRule="auto"/>
        <w:jc w:val="both"/>
      </w:pPr>
      <w:bookmarkStart w:id="34" w:name="_Toc221649329"/>
      <w:r>
        <w:t>Signpost</w:t>
      </w:r>
      <w:bookmarkEnd w:id="34"/>
    </w:p>
    <w:p w14:paraId="06FC430E" w14:textId="67871ECF" w:rsidR="00372357" w:rsidRDefault="00000000" w:rsidP="00AF2784">
      <w:pPr>
        <w:spacing w:line="360" w:lineRule="auto"/>
        <w:jc w:val="both"/>
      </w:pPr>
      <w:r>
        <w:t>The next chapter is methodology</w:t>
      </w:r>
      <w:r w:rsidR="00B912E8">
        <w:t>,</w:t>
      </w:r>
      <w:r>
        <w:t xml:space="preserve"> which will highlight the research strategies. It will demonstrate how the data were collected to understand social robots and their implications. The next segment will reveal the approaches adopted in this project and justify how the research topic is important to discuss.</w:t>
      </w:r>
    </w:p>
    <w:p w14:paraId="16A532A0" w14:textId="77777777" w:rsidR="00372357" w:rsidRDefault="00372357" w:rsidP="00AF2784">
      <w:pPr>
        <w:spacing w:line="360" w:lineRule="auto"/>
        <w:jc w:val="both"/>
      </w:pPr>
    </w:p>
    <w:p w14:paraId="5A93E2FD" w14:textId="77777777" w:rsidR="00372357" w:rsidRDefault="00372357" w:rsidP="00AF2784">
      <w:pPr>
        <w:spacing w:line="360" w:lineRule="auto"/>
        <w:jc w:val="both"/>
      </w:pPr>
    </w:p>
    <w:p w14:paraId="7677ECF5" w14:textId="77777777" w:rsidR="00372357" w:rsidRDefault="00372357" w:rsidP="00AF2784">
      <w:pPr>
        <w:spacing w:line="360" w:lineRule="auto"/>
        <w:jc w:val="both"/>
      </w:pPr>
    </w:p>
    <w:p w14:paraId="71CA662A" w14:textId="77777777" w:rsidR="00372357" w:rsidRDefault="00000000" w:rsidP="00AF2784">
      <w:pPr>
        <w:spacing w:line="360" w:lineRule="auto"/>
        <w:jc w:val="both"/>
      </w:pPr>
      <w:r>
        <w:br w:type="page"/>
      </w:r>
    </w:p>
    <w:p w14:paraId="72964EDB" w14:textId="77777777" w:rsidR="00F410CC" w:rsidRDefault="00F410CC" w:rsidP="00F410CC">
      <w:pPr>
        <w:pStyle w:val="Heading1"/>
        <w:jc w:val="both"/>
        <w:rPr>
          <w:b w:val="0"/>
          <w:bCs w:val="0"/>
        </w:rPr>
      </w:pPr>
      <w:bookmarkStart w:id="35" w:name="_kzroa6jm4n3d" w:colFirst="0" w:colLast="0"/>
      <w:bookmarkEnd w:id="35"/>
      <w:r>
        <w:lastRenderedPageBreak/>
        <w:t>CHAPTER 3 – Methods and Search Strategy</w:t>
      </w:r>
    </w:p>
    <w:p w14:paraId="0B5C0B37" w14:textId="77777777" w:rsidR="00F410CC" w:rsidRDefault="00F410CC" w:rsidP="00F410CC">
      <w:pPr>
        <w:pStyle w:val="Heading2"/>
        <w:rPr>
          <w:b w:val="0"/>
          <w:bCs w:val="0"/>
        </w:rPr>
      </w:pPr>
      <w:bookmarkStart w:id="36" w:name="_sn1wixb0gjb1" w:colFirst="0" w:colLast="0"/>
      <w:bookmarkEnd w:id="36"/>
      <w:r>
        <w:t>3.1 – Introduction</w:t>
      </w:r>
    </w:p>
    <w:p w14:paraId="652706EF" w14:textId="0755A124" w:rsidR="00F410CC" w:rsidRDefault="00F410CC" w:rsidP="00F410CC">
      <w:pPr>
        <w:spacing w:before="280" w:after="280" w:line="360" w:lineRule="auto"/>
        <w:jc w:val="both"/>
        <w:rPr>
          <w:rFonts w:ascii="Aptos" w:eastAsia="Aptos" w:hAnsi="Aptos" w:cs="Aptos"/>
        </w:rPr>
      </w:pPr>
      <w:r>
        <w:rPr>
          <w:rFonts w:ascii="Aptos" w:eastAsia="Aptos" w:hAnsi="Aptos" w:cs="Aptos"/>
        </w:rPr>
        <w:t xml:space="preserve">This chapter will evaluate the methodological approaches which will help to conduct this research with a particular focus on a literature-driven strategy. The overall purpose of this research will be to demonstrate how professional academic sources </w:t>
      </w:r>
      <w:r w:rsidR="00B912E8">
        <w:rPr>
          <w:rFonts w:ascii="Aptos" w:eastAsia="Aptos" w:hAnsi="Aptos" w:cs="Aptos"/>
        </w:rPr>
        <w:t>can</w:t>
      </w:r>
      <w:r>
        <w:rPr>
          <w:rFonts w:ascii="Aptos" w:eastAsia="Aptos" w:hAnsi="Aptos" w:cs="Aptos"/>
        </w:rPr>
        <w:t xml:space="preserve"> be identified systematically for exploring the role of social robots to enhance emotional well-being.  The methods which will be discussed in this chapter will be the fundamental structure of the dissertation</w:t>
      </w:r>
      <w:r w:rsidR="00B912E8">
        <w:rPr>
          <w:rFonts w:ascii="Aptos" w:eastAsia="Aptos" w:hAnsi="Aptos" w:cs="Aptos"/>
        </w:rPr>
        <w:t>,</w:t>
      </w:r>
      <w:r>
        <w:rPr>
          <w:rFonts w:ascii="Aptos" w:eastAsia="Aptos" w:hAnsi="Aptos" w:cs="Aptos"/>
        </w:rPr>
        <w:t xml:space="preserve"> as these will help in the identification of the patterns which </w:t>
      </w:r>
      <w:r w:rsidR="00B912E8">
        <w:rPr>
          <w:rFonts w:ascii="Aptos" w:eastAsia="Aptos" w:hAnsi="Aptos" w:cs="Aptos"/>
        </w:rPr>
        <w:t>will</w:t>
      </w:r>
      <w:r>
        <w:rPr>
          <w:rFonts w:ascii="Aptos" w:eastAsia="Aptos" w:hAnsi="Aptos" w:cs="Aptos"/>
        </w:rPr>
        <w:t xml:space="preserve"> be evaluated in </w:t>
      </w:r>
      <w:r w:rsidR="00B912E8">
        <w:rPr>
          <w:rFonts w:ascii="Aptos" w:eastAsia="Aptos" w:hAnsi="Aptos" w:cs="Aptos"/>
        </w:rPr>
        <w:t>Chapter</w:t>
      </w:r>
      <w:r>
        <w:rPr>
          <w:rFonts w:ascii="Aptos" w:eastAsia="Aptos" w:hAnsi="Aptos" w:cs="Aptos"/>
        </w:rPr>
        <w:t xml:space="preserve"> 4. Through the application of a transparent review process, this chapter will ensure that the findings are relevant </w:t>
      </w:r>
      <w:r w:rsidR="00B912E8">
        <w:rPr>
          <w:rFonts w:ascii="Aptos" w:eastAsia="Aptos" w:hAnsi="Aptos" w:cs="Aptos"/>
        </w:rPr>
        <w:t>to</w:t>
      </w:r>
      <w:r>
        <w:rPr>
          <w:rFonts w:ascii="Aptos" w:eastAsia="Aptos" w:hAnsi="Aptos" w:cs="Aptos"/>
        </w:rPr>
        <w:t xml:space="preserve"> the research on mental well-being among older adults in the UK. </w:t>
      </w:r>
    </w:p>
    <w:p w14:paraId="2541E361" w14:textId="77777777" w:rsidR="00F410CC" w:rsidRDefault="00F410CC" w:rsidP="00F410CC">
      <w:pPr>
        <w:pStyle w:val="Heading2"/>
        <w:rPr>
          <w:b w:val="0"/>
          <w:bCs w:val="0"/>
        </w:rPr>
      </w:pPr>
      <w:bookmarkStart w:id="37" w:name="_lwngmjaynpx9" w:colFirst="0" w:colLast="0"/>
      <w:bookmarkEnd w:id="37"/>
      <w:r>
        <w:t>3.2 – Search Strategy</w:t>
      </w:r>
    </w:p>
    <w:p w14:paraId="6BBCD0EF" w14:textId="6B0B56C1" w:rsidR="00F410CC" w:rsidRDefault="00F410CC" w:rsidP="00F410CC">
      <w:pPr>
        <w:spacing w:after="160" w:line="360" w:lineRule="auto"/>
        <w:jc w:val="both"/>
        <w:rPr>
          <w:rFonts w:ascii="Aptos" w:eastAsia="Aptos" w:hAnsi="Aptos" w:cs="Aptos"/>
        </w:rPr>
      </w:pPr>
      <w:r>
        <w:rPr>
          <w:rFonts w:ascii="Aptos" w:eastAsia="Aptos" w:hAnsi="Aptos" w:cs="Aptos"/>
        </w:rPr>
        <w:t xml:space="preserve">Considering the research, a systematic search strategy was developed to identify the literature. This strategy ensures that the relevant literary review is aligned with the overall aims of the research (Li </w:t>
      </w:r>
      <w:r w:rsidR="00B912E8">
        <w:rPr>
          <w:rFonts w:ascii="Aptos" w:eastAsia="Aptos" w:hAnsi="Aptos" w:cs="Aptos"/>
          <w:i/>
          <w:iCs/>
        </w:rPr>
        <w:t>et</w:t>
      </w:r>
      <w:r>
        <w:rPr>
          <w:rFonts w:ascii="Aptos" w:eastAsia="Aptos" w:hAnsi="Aptos" w:cs="Aptos"/>
          <w:i/>
          <w:iCs/>
        </w:rPr>
        <w:t xml:space="preserve"> al. </w:t>
      </w:r>
      <w:r>
        <w:rPr>
          <w:rFonts w:ascii="Aptos" w:eastAsia="Aptos" w:hAnsi="Aptos" w:cs="Aptos"/>
        </w:rPr>
        <w:t>2023). The keywords used in this research are directly derived from the questions that include the core terms</w:t>
      </w:r>
      <w:r w:rsidR="00B912E8">
        <w:rPr>
          <w:rFonts w:ascii="Aptos" w:eastAsia="Aptos" w:hAnsi="Aptos" w:cs="Aptos"/>
        </w:rPr>
        <w:t>,</w:t>
      </w:r>
      <w:r>
        <w:rPr>
          <w:rFonts w:ascii="Aptos" w:eastAsia="Aptos" w:hAnsi="Aptos" w:cs="Aptos"/>
        </w:rPr>
        <w:t xml:space="preserve"> such as emotional well-being</w:t>
      </w:r>
      <w:r w:rsidR="00B912E8">
        <w:rPr>
          <w:rFonts w:ascii="Aptos" w:eastAsia="Aptos" w:hAnsi="Aptos" w:cs="Aptos"/>
        </w:rPr>
        <w:t>,</w:t>
      </w:r>
      <w:r>
        <w:rPr>
          <w:rFonts w:ascii="Aptos" w:eastAsia="Aptos" w:hAnsi="Aptos" w:cs="Aptos"/>
        </w:rPr>
        <w:t xml:space="preserve"> along with social robots in care homes. For increasing the scope in capturing specialised study, technical synonyms are used within research to make it more viable. The use of Boolean operators helps the research to refine the overall search results (Wang </w:t>
      </w:r>
      <w:r>
        <w:rPr>
          <w:rFonts w:ascii="Aptos" w:eastAsia="Aptos" w:hAnsi="Aptos" w:cs="Aptos"/>
          <w:i/>
          <w:iCs/>
        </w:rPr>
        <w:t xml:space="preserve">et al. </w:t>
      </w:r>
      <w:r>
        <w:rPr>
          <w:rFonts w:ascii="Aptos" w:eastAsia="Aptos" w:hAnsi="Aptos" w:cs="Aptos"/>
        </w:rPr>
        <w:t>2023). Considering this, the AND operator was used to align the important concept</w:t>
      </w:r>
      <w:r w:rsidR="00B912E8">
        <w:rPr>
          <w:rFonts w:ascii="Aptos" w:eastAsia="Aptos" w:hAnsi="Aptos" w:cs="Aptos"/>
        </w:rPr>
        <w:t>,</w:t>
      </w:r>
      <w:r>
        <w:rPr>
          <w:rFonts w:ascii="Aptos" w:eastAsia="Aptos" w:hAnsi="Aptos" w:cs="Aptos"/>
        </w:rPr>
        <w:t xml:space="preserve"> whereas the OR operator included the alternative terms. Finally, the NOT operator was used for excluding the areas which were deemed irrelevant</w:t>
      </w:r>
      <w:r w:rsidR="00B912E8">
        <w:rPr>
          <w:rFonts w:ascii="Aptos" w:eastAsia="Aptos" w:hAnsi="Aptos" w:cs="Aptos"/>
        </w:rPr>
        <w:t>,</w:t>
      </w:r>
      <w:r>
        <w:rPr>
          <w:rFonts w:ascii="Aptos" w:eastAsia="Aptos" w:hAnsi="Aptos" w:cs="Aptos"/>
        </w:rPr>
        <w:t xml:space="preserve"> like industrial robotics.  For this research, a structured plan for search was adopted </w:t>
      </w:r>
      <w:r w:rsidR="00B912E8">
        <w:rPr>
          <w:rFonts w:ascii="Aptos" w:eastAsia="Aptos" w:hAnsi="Aptos" w:cs="Aptos"/>
        </w:rPr>
        <w:t>to narrow</w:t>
      </w:r>
      <w:r>
        <w:rPr>
          <w:rFonts w:ascii="Aptos" w:eastAsia="Aptos" w:hAnsi="Aptos" w:cs="Aptos"/>
        </w:rPr>
        <w:t xml:space="preserve"> the focus on broadening the search to maintain consistency throughout the process.</w:t>
      </w:r>
    </w:p>
    <w:p w14:paraId="45A852B7" w14:textId="77777777" w:rsidR="00F410CC" w:rsidRDefault="00F410CC" w:rsidP="00F410CC">
      <w:pPr>
        <w:pStyle w:val="Heading2"/>
        <w:rPr>
          <w:b w:val="0"/>
          <w:bCs w:val="0"/>
        </w:rPr>
      </w:pPr>
      <w:bookmarkStart w:id="38" w:name="_nf129h6vy2iz" w:colFirst="0" w:colLast="0"/>
      <w:bookmarkEnd w:id="38"/>
      <w:r>
        <w:t>3.3– Searching for Information</w:t>
      </w:r>
    </w:p>
    <w:p w14:paraId="657A13EA" w14:textId="6AF485C5" w:rsidR="00F410CC" w:rsidRDefault="00F410CC" w:rsidP="00F410CC">
      <w:pPr>
        <w:spacing w:after="160" w:line="360" w:lineRule="auto"/>
        <w:jc w:val="both"/>
        <w:rPr>
          <w:rFonts w:ascii="Aptos" w:eastAsia="Aptos" w:hAnsi="Aptos" w:cs="Aptos"/>
        </w:rPr>
      </w:pPr>
      <w:r>
        <w:rPr>
          <w:rFonts w:ascii="Aptos" w:eastAsia="Aptos" w:hAnsi="Aptos" w:cs="Aptos"/>
        </w:rPr>
        <w:t>For this research</w:t>
      </w:r>
      <w:r w:rsidR="00B912E8">
        <w:rPr>
          <w:rFonts w:ascii="Aptos" w:eastAsia="Aptos" w:hAnsi="Aptos" w:cs="Aptos"/>
        </w:rPr>
        <w:t>,</w:t>
      </w:r>
      <w:r>
        <w:rPr>
          <w:rFonts w:ascii="Aptos" w:eastAsia="Aptos" w:hAnsi="Aptos" w:cs="Aptos"/>
        </w:rPr>
        <w:t xml:space="preserve"> various reputable academic databases were used for locating credible sources. Considering this, secondary research is employed in the research using pre-existent academic research from online databases like Google Scholar (Herington </w:t>
      </w:r>
      <w:r>
        <w:rPr>
          <w:rFonts w:ascii="Aptos" w:eastAsia="Aptos" w:hAnsi="Aptos" w:cs="Aptos"/>
          <w:i/>
          <w:iCs/>
        </w:rPr>
        <w:t xml:space="preserve">et al. </w:t>
      </w:r>
      <w:r>
        <w:rPr>
          <w:rFonts w:ascii="Aptos" w:eastAsia="Aptos" w:hAnsi="Aptos" w:cs="Aptos"/>
        </w:rPr>
        <w:t>2024). This database was adopted for its coverage of research</w:t>
      </w:r>
      <w:r w:rsidR="00B912E8">
        <w:rPr>
          <w:rFonts w:ascii="Aptos" w:eastAsia="Aptos" w:hAnsi="Aptos" w:cs="Aptos"/>
        </w:rPr>
        <w:t>,</w:t>
      </w:r>
      <w:r>
        <w:rPr>
          <w:rFonts w:ascii="Aptos" w:eastAsia="Aptos" w:hAnsi="Aptos" w:cs="Aptos"/>
        </w:rPr>
        <w:t xml:space="preserve"> which allows the researcher to access journals that are related to social robotics within elderly care. Moreover, the use of online databases has helped in the identification of </w:t>
      </w:r>
      <w:r w:rsidR="00B912E8">
        <w:rPr>
          <w:rFonts w:ascii="Aptos" w:eastAsia="Aptos" w:hAnsi="Aptos" w:cs="Aptos"/>
        </w:rPr>
        <w:t>health-care-focused</w:t>
      </w:r>
      <w:r>
        <w:rPr>
          <w:rFonts w:ascii="Aptos" w:eastAsia="Aptos" w:hAnsi="Aptos" w:cs="Aptos"/>
        </w:rPr>
        <w:t xml:space="preserve"> studies related to mental well-being to ensure </w:t>
      </w:r>
      <w:r w:rsidR="00B912E8">
        <w:rPr>
          <w:rFonts w:ascii="Aptos" w:eastAsia="Aptos" w:hAnsi="Aptos" w:cs="Aptos"/>
        </w:rPr>
        <w:t xml:space="preserve">the </w:t>
      </w:r>
      <w:r>
        <w:rPr>
          <w:rFonts w:ascii="Aptos" w:eastAsia="Aptos" w:hAnsi="Aptos" w:cs="Aptos"/>
        </w:rPr>
        <w:t xml:space="preserve">reliability </w:t>
      </w:r>
      <w:r w:rsidR="00B912E8">
        <w:rPr>
          <w:rFonts w:ascii="Aptos" w:eastAsia="Aptos" w:hAnsi="Aptos" w:cs="Aptos"/>
        </w:rPr>
        <w:t>of</w:t>
      </w:r>
      <w:r>
        <w:rPr>
          <w:rFonts w:ascii="Aptos" w:eastAsia="Aptos" w:hAnsi="Aptos" w:cs="Aptos"/>
        </w:rPr>
        <w:t xml:space="preserve"> the sources used. For refining the search results</w:t>
      </w:r>
      <w:r w:rsidR="00B912E8">
        <w:rPr>
          <w:rFonts w:ascii="Aptos" w:eastAsia="Aptos" w:hAnsi="Aptos" w:cs="Aptos"/>
        </w:rPr>
        <w:t>,</w:t>
      </w:r>
      <w:r>
        <w:rPr>
          <w:rFonts w:ascii="Aptos" w:eastAsia="Aptos" w:hAnsi="Aptos" w:cs="Aptos"/>
        </w:rPr>
        <w:t xml:space="preserve"> there were a </w:t>
      </w:r>
      <w:r>
        <w:rPr>
          <w:rFonts w:ascii="Aptos" w:eastAsia="Aptos" w:hAnsi="Aptos" w:cs="Aptos"/>
        </w:rPr>
        <w:lastRenderedPageBreak/>
        <w:t>number of filters applied. The filters included the restriction of publications from the last 5 years to ensure relevance in competency. This included the application of the sources within the UK context</w:t>
      </w:r>
      <w:r w:rsidR="00B912E8">
        <w:rPr>
          <w:rFonts w:ascii="Aptos" w:eastAsia="Aptos" w:hAnsi="Aptos" w:cs="Aptos"/>
        </w:rPr>
        <w:t>,</w:t>
      </w:r>
      <w:r>
        <w:rPr>
          <w:rFonts w:ascii="Aptos" w:eastAsia="Aptos" w:hAnsi="Aptos" w:cs="Aptos"/>
        </w:rPr>
        <w:t xml:space="preserve"> in which the research had focused on care homes within the UK. Furthermore, the subject-specific filters</w:t>
      </w:r>
      <w:r w:rsidR="00B912E8">
        <w:rPr>
          <w:rFonts w:ascii="Aptos" w:eastAsia="Aptos" w:hAnsi="Aptos" w:cs="Aptos"/>
        </w:rPr>
        <w:t>,</w:t>
      </w:r>
      <w:r>
        <w:rPr>
          <w:rFonts w:ascii="Aptos" w:eastAsia="Aptos" w:hAnsi="Aptos" w:cs="Aptos"/>
        </w:rPr>
        <w:t xml:space="preserve"> like healthcare technology</w:t>
      </w:r>
      <w:r w:rsidR="00B912E8">
        <w:rPr>
          <w:rFonts w:ascii="Aptos" w:eastAsia="Aptos" w:hAnsi="Aptos" w:cs="Aptos"/>
        </w:rPr>
        <w:t>,</w:t>
      </w:r>
      <w:r>
        <w:rPr>
          <w:rFonts w:ascii="Aptos" w:eastAsia="Aptos" w:hAnsi="Aptos" w:cs="Aptos"/>
        </w:rPr>
        <w:t xml:space="preserve"> were also used in narrowing the results. The overall search process for this research was iterative</w:t>
      </w:r>
      <w:r w:rsidR="00B912E8">
        <w:rPr>
          <w:rFonts w:ascii="Aptos" w:eastAsia="Aptos" w:hAnsi="Aptos" w:cs="Aptos"/>
        </w:rPr>
        <w:t>,</w:t>
      </w:r>
      <w:r>
        <w:rPr>
          <w:rFonts w:ascii="Aptos" w:eastAsia="Aptos" w:hAnsi="Aptos" w:cs="Aptos"/>
        </w:rPr>
        <w:t xml:space="preserve"> with the broad search being refined through adjustments. Moreover, the related terms were introduced to familiarise </w:t>
      </w:r>
      <w:r w:rsidR="00B912E8">
        <w:rPr>
          <w:rFonts w:ascii="Aptos" w:eastAsia="Aptos" w:hAnsi="Aptos" w:cs="Aptos"/>
        </w:rPr>
        <w:t xml:space="preserve">oneself </w:t>
      </w:r>
      <w:r>
        <w:rPr>
          <w:rFonts w:ascii="Aptos" w:eastAsia="Aptos" w:hAnsi="Aptos" w:cs="Aptos"/>
        </w:rPr>
        <w:t xml:space="preserve">with the literature. Furthermore, a source tracking table was developed to produce records of the details for the selected studies that included the relevance of the article </w:t>
      </w:r>
      <w:r w:rsidR="00B912E8">
        <w:rPr>
          <w:rFonts w:ascii="Aptos" w:eastAsia="Aptos" w:hAnsi="Aptos" w:cs="Aptos"/>
        </w:rPr>
        <w:t>to</w:t>
      </w:r>
      <w:r>
        <w:rPr>
          <w:rFonts w:ascii="Aptos" w:eastAsia="Aptos" w:hAnsi="Aptos" w:cs="Aptos"/>
        </w:rPr>
        <w:t xml:space="preserve"> the research objectives.</w:t>
      </w:r>
    </w:p>
    <w:p w14:paraId="175AE542" w14:textId="77777777" w:rsidR="00F410CC" w:rsidRDefault="00F410CC" w:rsidP="00F410CC">
      <w:pPr>
        <w:pStyle w:val="Heading2"/>
        <w:rPr>
          <w:b w:val="0"/>
          <w:bCs w:val="0"/>
        </w:rPr>
      </w:pPr>
      <w:bookmarkStart w:id="39" w:name="_sf5t41836a66" w:colFirst="0" w:colLast="0"/>
      <w:bookmarkEnd w:id="39"/>
      <w:r>
        <w:t>3.4– Research Validation</w:t>
      </w:r>
    </w:p>
    <w:p w14:paraId="1519C203" w14:textId="48D5E6AC" w:rsidR="00F410CC" w:rsidRDefault="00F410CC" w:rsidP="00F410CC">
      <w:pPr>
        <w:spacing w:after="160" w:line="360" w:lineRule="auto"/>
        <w:jc w:val="both"/>
        <w:rPr>
          <w:rFonts w:ascii="Aptos" w:eastAsia="Aptos" w:hAnsi="Aptos" w:cs="Aptos"/>
        </w:rPr>
      </w:pPr>
      <w:r>
        <w:rPr>
          <w:rFonts w:ascii="Aptos" w:eastAsia="Aptos" w:hAnsi="Aptos" w:cs="Aptos"/>
        </w:rPr>
        <w:t xml:space="preserve">The validation of the research is an important stage which ensures that high-quality sources are included within the literature review (Chigbu </w:t>
      </w:r>
      <w:r>
        <w:rPr>
          <w:rFonts w:ascii="Aptos" w:eastAsia="Aptos" w:hAnsi="Aptos" w:cs="Aptos"/>
          <w:i/>
          <w:iCs/>
        </w:rPr>
        <w:t xml:space="preserve">et al. </w:t>
      </w:r>
      <w:r>
        <w:rPr>
          <w:rFonts w:ascii="Aptos" w:eastAsia="Aptos" w:hAnsi="Aptos" w:cs="Aptos"/>
        </w:rPr>
        <w:t xml:space="preserve">2023). Considering this, the internal skimming strategies were used in this research to gain accessibility to relevant sources effectively. This included the review of the research title for identifying the alignment with the research topic. The articles that did not address the emotional well-being among the older adults </w:t>
      </w:r>
      <w:r w:rsidR="00B912E8">
        <w:rPr>
          <w:rFonts w:ascii="Aptos" w:eastAsia="Aptos" w:hAnsi="Aptos" w:cs="Aptos"/>
        </w:rPr>
        <w:t>allowed</w:t>
      </w:r>
      <w:r>
        <w:rPr>
          <w:rFonts w:ascii="Aptos" w:eastAsia="Aptos" w:hAnsi="Aptos" w:cs="Aptos"/>
        </w:rPr>
        <w:t xml:space="preserve"> the review to remain focused. To evaluate the quality of the sources, a CRAAP test was applied systematically. The currency of the research could be assessed through the prioritisation of studies that were published to ensure relevance (Lund </w:t>
      </w:r>
      <w:r>
        <w:rPr>
          <w:rFonts w:ascii="Aptos" w:eastAsia="Aptos" w:hAnsi="Aptos" w:cs="Aptos"/>
          <w:i/>
          <w:iCs/>
        </w:rPr>
        <w:t xml:space="preserve">et al. </w:t>
      </w:r>
      <w:r>
        <w:rPr>
          <w:rFonts w:ascii="Aptos" w:eastAsia="Aptos" w:hAnsi="Aptos" w:cs="Aptos"/>
        </w:rPr>
        <w:t xml:space="preserve">2022). Moreover, the authority was evaluated through the consideration of the academic affiliations of the authors. The overall accuracy of the research was assessed through the review of methodology. For instance, a peer-reviewed journal which is published within a reputable healthcare technology was appropriate due to its relevance to the research objectives. </w:t>
      </w:r>
    </w:p>
    <w:p w14:paraId="1834A6F0" w14:textId="77777777" w:rsidR="00F410CC" w:rsidRDefault="00F410CC" w:rsidP="00F410CC">
      <w:pPr>
        <w:pStyle w:val="Heading2"/>
        <w:rPr>
          <w:b w:val="0"/>
          <w:bCs w:val="0"/>
        </w:rPr>
      </w:pPr>
      <w:bookmarkStart w:id="40" w:name="_be21t87zhneq" w:colFirst="0" w:colLast="0"/>
      <w:bookmarkEnd w:id="40"/>
      <w:r>
        <w:t>3.5- Inclusion and Exclusion Criteria</w:t>
      </w:r>
    </w:p>
    <w:tbl>
      <w:tblPr>
        <w:tblStyle w:val="a"/>
        <w:tblW w:w="90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1"/>
        <w:gridCol w:w="2285"/>
        <w:gridCol w:w="1692"/>
        <w:gridCol w:w="1452"/>
        <w:gridCol w:w="1798"/>
      </w:tblGrid>
      <w:tr w:rsidR="00F410CC" w14:paraId="0EEBBD6E" w14:textId="77777777" w:rsidTr="00874007">
        <w:tc>
          <w:tcPr>
            <w:tcW w:w="1792" w:type="dxa"/>
          </w:tcPr>
          <w:p w14:paraId="36F5015B" w14:textId="77777777" w:rsidR="00F410CC" w:rsidRDefault="00F410CC" w:rsidP="00874007">
            <w:pPr>
              <w:spacing w:after="160" w:line="360" w:lineRule="auto"/>
              <w:jc w:val="center"/>
              <w:rPr>
                <w:rFonts w:ascii="Aptos" w:eastAsia="Aptos" w:hAnsi="Aptos" w:cs="Aptos"/>
                <w:b/>
                <w:bCs/>
              </w:rPr>
            </w:pPr>
            <w:r>
              <w:rPr>
                <w:b/>
                <w:bCs/>
              </w:rPr>
              <w:t>Criteria Type</w:t>
            </w:r>
          </w:p>
        </w:tc>
        <w:tc>
          <w:tcPr>
            <w:tcW w:w="2285" w:type="dxa"/>
          </w:tcPr>
          <w:p w14:paraId="7041D46D" w14:textId="77777777" w:rsidR="00F410CC" w:rsidRDefault="00F410CC" w:rsidP="00874007">
            <w:pPr>
              <w:spacing w:after="160" w:line="360" w:lineRule="auto"/>
              <w:jc w:val="center"/>
              <w:rPr>
                <w:rFonts w:ascii="Aptos" w:eastAsia="Aptos" w:hAnsi="Aptos" w:cs="Aptos"/>
                <w:b/>
                <w:bCs/>
              </w:rPr>
            </w:pPr>
            <w:r>
              <w:rPr>
                <w:b/>
                <w:bCs/>
              </w:rPr>
              <w:t>Description</w:t>
            </w:r>
          </w:p>
        </w:tc>
        <w:tc>
          <w:tcPr>
            <w:tcW w:w="1692" w:type="dxa"/>
          </w:tcPr>
          <w:p w14:paraId="287F47AB" w14:textId="77777777" w:rsidR="00F410CC" w:rsidRDefault="00F410CC" w:rsidP="00874007">
            <w:pPr>
              <w:spacing w:after="160" w:line="360" w:lineRule="auto"/>
              <w:jc w:val="center"/>
              <w:rPr>
                <w:rFonts w:ascii="Aptos" w:eastAsia="Aptos" w:hAnsi="Aptos" w:cs="Aptos"/>
                <w:b/>
                <w:bCs/>
              </w:rPr>
            </w:pPr>
            <w:r>
              <w:rPr>
                <w:b/>
                <w:bCs/>
              </w:rPr>
              <w:t>Strengths</w:t>
            </w:r>
          </w:p>
        </w:tc>
        <w:tc>
          <w:tcPr>
            <w:tcW w:w="1452" w:type="dxa"/>
          </w:tcPr>
          <w:p w14:paraId="35ED3E84" w14:textId="77777777" w:rsidR="00F410CC" w:rsidRDefault="00F410CC" w:rsidP="00874007">
            <w:pPr>
              <w:spacing w:after="160" w:line="360" w:lineRule="auto"/>
              <w:jc w:val="center"/>
              <w:rPr>
                <w:rFonts w:ascii="Aptos" w:eastAsia="Aptos" w:hAnsi="Aptos" w:cs="Aptos"/>
                <w:b/>
                <w:bCs/>
              </w:rPr>
            </w:pPr>
            <w:r>
              <w:rPr>
                <w:b/>
                <w:bCs/>
              </w:rPr>
              <w:t>Limitations</w:t>
            </w:r>
          </w:p>
        </w:tc>
        <w:tc>
          <w:tcPr>
            <w:tcW w:w="1798" w:type="dxa"/>
          </w:tcPr>
          <w:p w14:paraId="69842E29" w14:textId="77777777" w:rsidR="00F410CC" w:rsidRDefault="00F410CC" w:rsidP="00874007">
            <w:pPr>
              <w:spacing w:after="160" w:line="360" w:lineRule="auto"/>
              <w:jc w:val="center"/>
              <w:rPr>
                <w:rFonts w:ascii="Aptos" w:eastAsia="Aptos" w:hAnsi="Aptos" w:cs="Aptos"/>
                <w:b/>
                <w:bCs/>
              </w:rPr>
            </w:pPr>
            <w:r>
              <w:rPr>
                <w:b/>
                <w:bCs/>
              </w:rPr>
              <w:t>Justification</w:t>
            </w:r>
          </w:p>
        </w:tc>
      </w:tr>
      <w:tr w:rsidR="00F410CC" w14:paraId="1EC38086" w14:textId="77777777" w:rsidTr="00874007">
        <w:tc>
          <w:tcPr>
            <w:tcW w:w="1792" w:type="dxa"/>
          </w:tcPr>
          <w:p w14:paraId="04CED2F9" w14:textId="77777777" w:rsidR="00F410CC" w:rsidRDefault="00F410CC" w:rsidP="00B912E8">
            <w:pPr>
              <w:spacing w:after="160" w:line="360" w:lineRule="auto"/>
              <w:rPr>
                <w:rFonts w:ascii="Aptos" w:eastAsia="Aptos" w:hAnsi="Aptos" w:cs="Aptos"/>
                <w:b/>
                <w:bCs/>
                <w:i/>
                <w:iCs/>
              </w:rPr>
            </w:pPr>
            <w:r>
              <w:rPr>
                <w:b/>
                <w:bCs/>
                <w:i/>
                <w:iCs/>
              </w:rPr>
              <w:t>Inclusion Criteria</w:t>
            </w:r>
          </w:p>
        </w:tc>
        <w:tc>
          <w:tcPr>
            <w:tcW w:w="2285" w:type="dxa"/>
          </w:tcPr>
          <w:p w14:paraId="0D803BCE" w14:textId="1CDB1EB9" w:rsidR="00F410CC" w:rsidRDefault="00B912E8" w:rsidP="00B912E8">
            <w:pPr>
              <w:spacing w:after="160" w:line="360" w:lineRule="auto"/>
              <w:rPr>
                <w:rFonts w:ascii="Aptos" w:eastAsia="Aptos" w:hAnsi="Aptos" w:cs="Aptos"/>
              </w:rPr>
            </w:pPr>
            <w:r>
              <w:t>Peer-reviewed</w:t>
            </w:r>
            <w:r w:rsidR="00F410CC">
              <w:t xml:space="preserve"> journal articles published within the last 5 years</w:t>
            </w:r>
            <w:r>
              <w:t>,</w:t>
            </w:r>
            <w:r w:rsidR="00F410CC">
              <w:t xml:space="preserve"> </w:t>
            </w:r>
            <w:r>
              <w:t>UK-based</w:t>
            </w:r>
            <w:r w:rsidR="00F410CC">
              <w:t xml:space="preserve"> studies focused on elderly residents in care homes</w:t>
            </w:r>
            <w:r>
              <w:t>.</w:t>
            </w:r>
          </w:p>
        </w:tc>
        <w:tc>
          <w:tcPr>
            <w:tcW w:w="1692" w:type="dxa"/>
          </w:tcPr>
          <w:p w14:paraId="0B82FACC" w14:textId="5B8CD88C" w:rsidR="00F410CC" w:rsidRDefault="00F410CC" w:rsidP="00B912E8">
            <w:pPr>
              <w:spacing w:after="160" w:line="360" w:lineRule="auto"/>
              <w:rPr>
                <w:rFonts w:ascii="Aptos" w:eastAsia="Aptos" w:hAnsi="Aptos" w:cs="Aptos"/>
              </w:rPr>
            </w:pPr>
            <w:r>
              <w:t xml:space="preserve">Ensures current credible and </w:t>
            </w:r>
            <w:r w:rsidR="00B912E8">
              <w:t>context-specific</w:t>
            </w:r>
            <w:r>
              <w:t xml:space="preserve"> evidence</w:t>
            </w:r>
          </w:p>
        </w:tc>
        <w:tc>
          <w:tcPr>
            <w:tcW w:w="1452" w:type="dxa"/>
          </w:tcPr>
          <w:p w14:paraId="3ADC16FD" w14:textId="77777777" w:rsidR="00F410CC" w:rsidRDefault="00F410CC" w:rsidP="00B912E8">
            <w:pPr>
              <w:spacing w:after="160" w:line="360" w:lineRule="auto"/>
              <w:rPr>
                <w:rFonts w:ascii="Aptos" w:eastAsia="Aptos" w:hAnsi="Aptos" w:cs="Aptos"/>
              </w:rPr>
            </w:pPr>
            <w:r>
              <w:t>May exclude older foundational studies</w:t>
            </w:r>
          </w:p>
        </w:tc>
        <w:tc>
          <w:tcPr>
            <w:tcW w:w="1798" w:type="dxa"/>
          </w:tcPr>
          <w:p w14:paraId="286AA833" w14:textId="7677917C" w:rsidR="00F410CC" w:rsidRDefault="00F410CC" w:rsidP="00B912E8">
            <w:pPr>
              <w:spacing w:after="160" w:line="360" w:lineRule="auto"/>
              <w:rPr>
                <w:rFonts w:ascii="Aptos" w:eastAsia="Aptos" w:hAnsi="Aptos" w:cs="Aptos"/>
              </w:rPr>
            </w:pPr>
            <w:r>
              <w:t>Maintains academic quality and alignment with research aims</w:t>
            </w:r>
          </w:p>
        </w:tc>
      </w:tr>
      <w:tr w:rsidR="00F410CC" w14:paraId="409AFB61" w14:textId="77777777" w:rsidTr="00874007">
        <w:tc>
          <w:tcPr>
            <w:tcW w:w="1792" w:type="dxa"/>
          </w:tcPr>
          <w:p w14:paraId="4D265FE8" w14:textId="77777777" w:rsidR="00F410CC" w:rsidRDefault="00F410CC" w:rsidP="00B912E8">
            <w:pPr>
              <w:spacing w:after="160" w:line="360" w:lineRule="auto"/>
              <w:rPr>
                <w:rFonts w:ascii="Aptos" w:eastAsia="Aptos" w:hAnsi="Aptos" w:cs="Aptos"/>
                <w:b/>
                <w:bCs/>
                <w:i/>
                <w:iCs/>
              </w:rPr>
            </w:pPr>
            <w:r>
              <w:rPr>
                <w:b/>
                <w:bCs/>
                <w:i/>
                <w:iCs/>
              </w:rPr>
              <w:lastRenderedPageBreak/>
              <w:t>Exclusion Criteria</w:t>
            </w:r>
          </w:p>
        </w:tc>
        <w:tc>
          <w:tcPr>
            <w:tcW w:w="2285" w:type="dxa"/>
          </w:tcPr>
          <w:p w14:paraId="543A2F35" w14:textId="2C0088E9" w:rsidR="00F410CC" w:rsidRDefault="00F410CC" w:rsidP="00B912E8">
            <w:pPr>
              <w:spacing w:after="160" w:line="360" w:lineRule="auto"/>
              <w:rPr>
                <w:rFonts w:ascii="Aptos" w:eastAsia="Aptos" w:hAnsi="Aptos" w:cs="Aptos"/>
              </w:rPr>
            </w:pPr>
            <w:r>
              <w:t>Opinion blogs</w:t>
            </w:r>
            <w:r w:rsidR="00B912E8">
              <w:t>,</w:t>
            </w:r>
            <w:r>
              <w:t xml:space="preserve"> commercial websites</w:t>
            </w:r>
            <w:r w:rsidR="00B912E8">
              <w:t>,</w:t>
            </w:r>
            <w:r>
              <w:t xml:space="preserve"> non-academic sources</w:t>
            </w:r>
            <w:r w:rsidR="00B912E8">
              <w:t>,</w:t>
            </w:r>
            <w:r>
              <w:t xml:space="preserve"> outdated studies</w:t>
            </w:r>
            <w:r w:rsidR="00B912E8">
              <w:t>, and</w:t>
            </w:r>
            <w:r>
              <w:t xml:space="preserve"> non-English publications.</w:t>
            </w:r>
          </w:p>
        </w:tc>
        <w:tc>
          <w:tcPr>
            <w:tcW w:w="1692" w:type="dxa"/>
          </w:tcPr>
          <w:p w14:paraId="5731DB9F" w14:textId="77777777" w:rsidR="00F410CC" w:rsidRDefault="00F410CC" w:rsidP="00B912E8">
            <w:pPr>
              <w:spacing w:after="160" w:line="360" w:lineRule="auto"/>
              <w:rPr>
                <w:rFonts w:ascii="Aptos" w:eastAsia="Aptos" w:hAnsi="Aptos" w:cs="Aptos"/>
              </w:rPr>
            </w:pPr>
            <w:r>
              <w:t>Reduces bias and improves reliability</w:t>
            </w:r>
          </w:p>
        </w:tc>
        <w:tc>
          <w:tcPr>
            <w:tcW w:w="1452" w:type="dxa"/>
          </w:tcPr>
          <w:p w14:paraId="2EC334A9" w14:textId="77777777" w:rsidR="00F410CC" w:rsidRDefault="00F410CC" w:rsidP="00B912E8">
            <w:pPr>
              <w:spacing w:after="160" w:line="360" w:lineRule="auto"/>
              <w:rPr>
                <w:rFonts w:ascii="Aptos" w:eastAsia="Aptos" w:hAnsi="Aptos" w:cs="Aptos"/>
              </w:rPr>
            </w:pPr>
            <w:r>
              <w:t>Limits the range of perspectives included</w:t>
            </w:r>
          </w:p>
        </w:tc>
        <w:tc>
          <w:tcPr>
            <w:tcW w:w="1798" w:type="dxa"/>
          </w:tcPr>
          <w:p w14:paraId="11C7FF54" w14:textId="3C196AC4" w:rsidR="00F410CC" w:rsidRDefault="00F410CC" w:rsidP="00B912E8">
            <w:pPr>
              <w:spacing w:after="160" w:line="360" w:lineRule="auto"/>
              <w:rPr>
                <w:rFonts w:ascii="Aptos" w:eastAsia="Aptos" w:hAnsi="Aptos" w:cs="Aptos"/>
              </w:rPr>
            </w:pPr>
            <w:r>
              <w:t>Supports a focused</w:t>
            </w:r>
            <w:r w:rsidR="00B912E8">
              <w:t>,</w:t>
            </w:r>
            <w:r>
              <w:t xml:space="preserve"> rigorous</w:t>
            </w:r>
            <w:r w:rsidR="00B912E8">
              <w:t>,</w:t>
            </w:r>
            <w:r>
              <w:t xml:space="preserve"> and trustworthy literature review</w:t>
            </w:r>
          </w:p>
        </w:tc>
      </w:tr>
    </w:tbl>
    <w:p w14:paraId="14AA851E" w14:textId="77777777" w:rsidR="00F410CC" w:rsidRDefault="00F410CC" w:rsidP="00F410CC">
      <w:pPr>
        <w:spacing w:after="160" w:line="360" w:lineRule="auto"/>
        <w:jc w:val="center"/>
        <w:rPr>
          <w:rFonts w:ascii="Aptos" w:eastAsia="Aptos" w:hAnsi="Aptos" w:cs="Aptos"/>
          <w:b/>
          <w:bCs/>
        </w:rPr>
      </w:pPr>
      <w:r>
        <w:rPr>
          <w:rFonts w:ascii="Aptos" w:eastAsia="Aptos" w:hAnsi="Aptos" w:cs="Aptos"/>
          <w:b/>
          <w:bCs/>
        </w:rPr>
        <w:t>Table 1: Inclusion and Exclusion Criteria</w:t>
      </w:r>
    </w:p>
    <w:p w14:paraId="6CC1914F" w14:textId="77777777" w:rsidR="00F410CC" w:rsidRDefault="00F410CC" w:rsidP="00F410CC">
      <w:pPr>
        <w:pStyle w:val="Heading2"/>
        <w:rPr>
          <w:b w:val="0"/>
          <w:bCs w:val="0"/>
        </w:rPr>
      </w:pPr>
      <w:bookmarkStart w:id="41" w:name="_gvv7hugjs4er" w:colFirst="0" w:colLast="0"/>
      <w:bookmarkEnd w:id="41"/>
      <w:r>
        <w:t>3.6– Analysing Research</w:t>
      </w:r>
    </w:p>
    <w:p w14:paraId="58F0737E" w14:textId="30A430FC" w:rsidR="00F410CC" w:rsidRDefault="00F410CC" w:rsidP="00F410CC">
      <w:pPr>
        <w:spacing w:after="160" w:line="360" w:lineRule="auto"/>
        <w:jc w:val="both"/>
        <w:rPr>
          <w:rFonts w:ascii="Aptos" w:eastAsia="Aptos" w:hAnsi="Aptos" w:cs="Aptos"/>
        </w:rPr>
      </w:pPr>
      <w:r>
        <w:rPr>
          <w:rFonts w:ascii="Aptos" w:eastAsia="Aptos" w:hAnsi="Aptos" w:cs="Aptos"/>
        </w:rPr>
        <w:t>The literature selected had been analysed using a thematic analysis to identify the patterns relevant to the aims of the research. These sources were reviewed by evaluating the recurring ideas related to emotional well-being among elderly care</w:t>
      </w:r>
      <w:r w:rsidR="00B912E8">
        <w:rPr>
          <w:rFonts w:ascii="Aptos" w:eastAsia="Aptos" w:hAnsi="Aptos" w:cs="Aptos"/>
        </w:rPr>
        <w:t xml:space="preserve"> recipients</w:t>
      </w:r>
      <w:r>
        <w:rPr>
          <w:rFonts w:ascii="Aptos" w:eastAsia="Aptos" w:hAnsi="Aptos" w:cs="Aptos"/>
        </w:rPr>
        <w:t xml:space="preserve">. The initial codes of the research are generated through the demonstration of concepts like the acceptance of users for ethical concerns (Haque </w:t>
      </w:r>
      <w:r>
        <w:rPr>
          <w:rFonts w:ascii="Aptos" w:eastAsia="Aptos" w:hAnsi="Aptos" w:cs="Aptos"/>
          <w:i/>
          <w:iCs/>
        </w:rPr>
        <w:t xml:space="preserve">et al. </w:t>
      </w:r>
      <w:r>
        <w:rPr>
          <w:rFonts w:ascii="Aptos" w:eastAsia="Aptos" w:hAnsi="Aptos" w:cs="Aptos"/>
        </w:rPr>
        <w:t xml:space="preserve">2022). These codes were applied consistently within the sources to ensure comparability. In consideration </w:t>
      </w:r>
      <w:r w:rsidR="00B912E8">
        <w:rPr>
          <w:rFonts w:ascii="Aptos" w:eastAsia="Aptos" w:hAnsi="Aptos" w:cs="Aptos"/>
        </w:rPr>
        <w:t>of</w:t>
      </w:r>
      <w:r>
        <w:rPr>
          <w:rFonts w:ascii="Aptos" w:eastAsia="Aptos" w:hAnsi="Aptos" w:cs="Aptos"/>
        </w:rPr>
        <w:t xml:space="preserve"> the initial stage of coding, the related codes were aligned to form themes aligned with the objectives of the research. For supporting transparency, tables were used </w:t>
      </w:r>
      <w:r w:rsidR="00B912E8">
        <w:rPr>
          <w:rFonts w:ascii="Aptos" w:eastAsia="Aptos" w:hAnsi="Aptos" w:cs="Aptos"/>
        </w:rPr>
        <w:t>to support</w:t>
      </w:r>
      <w:r>
        <w:rPr>
          <w:rFonts w:ascii="Aptos" w:eastAsia="Aptos" w:hAnsi="Aptos" w:cs="Aptos"/>
        </w:rPr>
        <w:t xml:space="preserve"> the evidence from every source.</w:t>
      </w:r>
    </w:p>
    <w:p w14:paraId="1B8B82EA" w14:textId="77777777" w:rsidR="00F410CC" w:rsidRDefault="00F410CC" w:rsidP="00F410CC">
      <w:pPr>
        <w:pStyle w:val="Heading2"/>
        <w:rPr>
          <w:b w:val="0"/>
          <w:bCs w:val="0"/>
        </w:rPr>
      </w:pPr>
      <w:bookmarkStart w:id="42" w:name="_7o3zy9y37rfq" w:colFirst="0" w:colLast="0"/>
      <w:bookmarkEnd w:id="42"/>
      <w:r>
        <w:t>3.7– Ethical Considerations</w:t>
      </w:r>
    </w:p>
    <w:p w14:paraId="522A1230" w14:textId="6B70D981" w:rsidR="00F410CC" w:rsidRDefault="00F410CC" w:rsidP="00F410CC">
      <w:pPr>
        <w:spacing w:after="160" w:line="360" w:lineRule="auto"/>
        <w:jc w:val="both"/>
        <w:rPr>
          <w:rFonts w:ascii="Aptos" w:eastAsia="Aptos" w:hAnsi="Aptos" w:cs="Aptos"/>
        </w:rPr>
      </w:pPr>
      <w:r>
        <w:rPr>
          <w:rFonts w:ascii="Aptos" w:eastAsia="Aptos" w:hAnsi="Aptos" w:cs="Aptos"/>
        </w:rPr>
        <w:t xml:space="preserve">Ethical considerations for this research were addressed despite it being based on the use of mixed data. For instance, the use of secondary research was derived from reputable sources that </w:t>
      </w:r>
      <w:r w:rsidR="00B912E8">
        <w:rPr>
          <w:rFonts w:ascii="Aptos" w:eastAsia="Aptos" w:hAnsi="Aptos" w:cs="Aptos"/>
        </w:rPr>
        <w:t>have</w:t>
      </w:r>
      <w:r>
        <w:rPr>
          <w:rFonts w:ascii="Aptos" w:eastAsia="Aptos" w:hAnsi="Aptos" w:cs="Aptos"/>
        </w:rPr>
        <w:t xml:space="preserve"> helped in maintaining </w:t>
      </w:r>
      <w:r w:rsidR="00B912E8">
        <w:rPr>
          <w:rFonts w:ascii="Aptos" w:eastAsia="Aptos" w:hAnsi="Aptos" w:cs="Aptos"/>
        </w:rPr>
        <w:t xml:space="preserve">the </w:t>
      </w:r>
      <w:r>
        <w:rPr>
          <w:rFonts w:ascii="Aptos" w:eastAsia="Aptos" w:hAnsi="Aptos" w:cs="Aptos"/>
        </w:rPr>
        <w:t>relevance of the sources used. Moreover, the research used semi-structured interviews as the primary research method. Primarily, the name of the participants was anonymised to protect their integrity. Moreover, there were no questions asked that would make the participants uncomfortable.  The participants were informed about the interview process</w:t>
      </w:r>
      <w:r w:rsidR="00B912E8">
        <w:rPr>
          <w:rFonts w:ascii="Aptos" w:eastAsia="Aptos" w:hAnsi="Aptos" w:cs="Aptos"/>
        </w:rPr>
        <w:t>,</w:t>
      </w:r>
      <w:r>
        <w:rPr>
          <w:rFonts w:ascii="Aptos" w:eastAsia="Aptos" w:hAnsi="Aptos" w:cs="Aptos"/>
        </w:rPr>
        <w:t xml:space="preserve"> </w:t>
      </w:r>
      <w:r w:rsidR="00B912E8">
        <w:rPr>
          <w:rFonts w:ascii="Aptos" w:eastAsia="Aptos" w:hAnsi="Aptos" w:cs="Aptos"/>
        </w:rPr>
        <w:t>and</w:t>
      </w:r>
      <w:r>
        <w:rPr>
          <w:rFonts w:ascii="Aptos" w:eastAsia="Aptos" w:hAnsi="Aptos" w:cs="Aptos"/>
        </w:rPr>
        <w:t xml:space="preserve"> informed consent was obtained.</w:t>
      </w:r>
    </w:p>
    <w:p w14:paraId="3308AAB5" w14:textId="77777777" w:rsidR="00F410CC" w:rsidRDefault="00F410CC" w:rsidP="00F410CC">
      <w:pPr>
        <w:pStyle w:val="Heading2"/>
        <w:rPr>
          <w:rFonts w:ascii="Calibri" w:eastAsia="Calibri" w:hAnsi="Calibri" w:cs="Calibri"/>
          <w:b w:val="0"/>
          <w:bCs w:val="0"/>
        </w:rPr>
      </w:pPr>
      <w:bookmarkStart w:id="43" w:name="_6hns6b8p1oh1" w:colFirst="0" w:colLast="0"/>
      <w:bookmarkEnd w:id="43"/>
      <w:r>
        <w:t>3.8 – Chapter Conclusion</w:t>
      </w:r>
    </w:p>
    <w:p w14:paraId="1CED5496" w14:textId="1D439CF4" w:rsidR="00372357" w:rsidRDefault="00F410CC" w:rsidP="00F410CC">
      <w:pPr>
        <w:spacing w:after="160" w:line="360" w:lineRule="auto"/>
        <w:jc w:val="both"/>
      </w:pPr>
      <w:r>
        <w:rPr>
          <w:rFonts w:ascii="Aptos" w:eastAsia="Aptos" w:hAnsi="Aptos" w:cs="Aptos"/>
        </w:rPr>
        <w:t xml:space="preserve">Therefore, the chapter has demonstrated a systematic approach that is used for analysing the literature that </w:t>
      </w:r>
      <w:r w:rsidR="00B912E8">
        <w:rPr>
          <w:rFonts w:ascii="Aptos" w:eastAsia="Aptos" w:hAnsi="Aptos" w:cs="Aptos"/>
        </w:rPr>
        <w:t>is</w:t>
      </w:r>
      <w:r>
        <w:rPr>
          <w:rFonts w:ascii="Aptos" w:eastAsia="Aptos" w:hAnsi="Aptos" w:cs="Aptos"/>
        </w:rPr>
        <w:t xml:space="preserve"> relevant for this research. Considering this, the research has used a </w:t>
      </w:r>
      <w:r w:rsidR="00B912E8">
        <w:rPr>
          <w:rFonts w:ascii="Aptos" w:eastAsia="Aptos" w:hAnsi="Aptos" w:cs="Aptos"/>
        </w:rPr>
        <w:t>mixed-method</w:t>
      </w:r>
      <w:r>
        <w:rPr>
          <w:rFonts w:ascii="Aptos" w:eastAsia="Aptos" w:hAnsi="Aptos" w:cs="Aptos"/>
        </w:rPr>
        <w:t xml:space="preserve"> approach to maintain reliability. Moreover, thematic coding was used for analysing the literature</w:t>
      </w:r>
      <w:r w:rsidR="00B912E8">
        <w:rPr>
          <w:rFonts w:ascii="Aptos" w:eastAsia="Aptos" w:hAnsi="Aptos" w:cs="Aptos"/>
        </w:rPr>
        <w:t>, which</w:t>
      </w:r>
      <w:r>
        <w:rPr>
          <w:rFonts w:ascii="Aptos" w:eastAsia="Aptos" w:hAnsi="Aptos" w:cs="Aptos"/>
        </w:rPr>
        <w:t xml:space="preserve"> allowed the patterns to be identified into themes. This approach has laid a foundation for the overall research.</w:t>
      </w:r>
    </w:p>
    <w:p w14:paraId="57D2B351" w14:textId="77777777" w:rsidR="00372357" w:rsidRDefault="00372357">
      <w:pPr>
        <w:spacing w:line="360" w:lineRule="auto"/>
        <w:jc w:val="both"/>
      </w:pPr>
    </w:p>
    <w:p w14:paraId="49361D71" w14:textId="77777777" w:rsidR="00372357" w:rsidRDefault="00372357">
      <w:pPr>
        <w:spacing w:line="360" w:lineRule="auto"/>
        <w:jc w:val="both"/>
      </w:pPr>
    </w:p>
    <w:p w14:paraId="3C144AEC" w14:textId="77777777" w:rsidR="00372357" w:rsidRDefault="00000000">
      <w:pPr>
        <w:spacing w:line="360" w:lineRule="auto"/>
        <w:jc w:val="both"/>
      </w:pPr>
      <w:r>
        <w:br w:type="page"/>
      </w:r>
    </w:p>
    <w:p w14:paraId="718B1586" w14:textId="21B92650" w:rsidR="00372357" w:rsidRDefault="00000000">
      <w:pPr>
        <w:pStyle w:val="Heading1"/>
        <w:rPr>
          <w:highlight w:val="yellow"/>
        </w:rPr>
      </w:pPr>
      <w:bookmarkStart w:id="44" w:name="_Toc221649339"/>
      <w:r>
        <w:lastRenderedPageBreak/>
        <w:t>References</w:t>
      </w:r>
      <w:bookmarkEnd w:id="44"/>
    </w:p>
    <w:p w14:paraId="507889B2" w14:textId="77777777" w:rsidR="00DF227E" w:rsidRDefault="00DF227E" w:rsidP="00DF227E">
      <w:pPr>
        <w:spacing w:after="280" w:line="360" w:lineRule="auto"/>
        <w:jc w:val="both"/>
      </w:pPr>
      <w:r>
        <w:t xml:space="preserve">Ageing, (2025). </w:t>
      </w:r>
      <w:r>
        <w:rPr>
          <w:i/>
          <w:iCs/>
        </w:rPr>
        <w:t>Our Ageing Population | The State of Ageing 2023-24.</w:t>
      </w:r>
      <w:r>
        <w:t xml:space="preserve"> Available at: https://ageing-better.org.uk/our-ageing-population-state-ageing-2023-4 (Accessed on: 01 November 2025).</w:t>
      </w:r>
    </w:p>
    <w:p w14:paraId="3B47588B" w14:textId="77777777" w:rsidR="00DF227E" w:rsidRDefault="00DF227E" w:rsidP="00DF227E">
      <w:pPr>
        <w:spacing w:after="280" w:line="360" w:lineRule="auto"/>
        <w:jc w:val="both"/>
        <w:rPr>
          <w:color w:val="222222"/>
          <w:highlight w:val="white"/>
        </w:rPr>
      </w:pPr>
      <w:r>
        <w:rPr>
          <w:color w:val="222222"/>
          <w:highlight w:val="white"/>
        </w:rPr>
        <w:t xml:space="preserve">Al-Adwan, A.S., Li, N., Al-Adwan, A., Abbasi, G.A., Albelbisi, N.A. and Habibi, A., (2023). Extending the technology acceptance model (TAM) to Predict University Students’ intentions to use metaverse-based learning platforms. </w:t>
      </w:r>
      <w:r>
        <w:rPr>
          <w:i/>
          <w:iCs/>
          <w:color w:val="222222"/>
          <w:highlight w:val="white"/>
        </w:rPr>
        <w:t>Education and Information Technologies</w:t>
      </w:r>
      <w:r>
        <w:rPr>
          <w:color w:val="222222"/>
          <w:highlight w:val="white"/>
        </w:rPr>
        <w:t xml:space="preserve">, </w:t>
      </w:r>
      <w:r>
        <w:rPr>
          <w:i/>
          <w:iCs/>
          <w:color w:val="222222"/>
          <w:highlight w:val="white"/>
        </w:rPr>
        <w:t>28</w:t>
      </w:r>
      <w:r>
        <w:rPr>
          <w:color w:val="222222"/>
          <w:highlight w:val="white"/>
        </w:rPr>
        <w:t>(11), pp.15381-15413.</w:t>
      </w:r>
    </w:p>
    <w:p w14:paraId="3B1C8F08" w14:textId="77777777" w:rsidR="00DF227E" w:rsidRDefault="00DF227E" w:rsidP="00DF227E">
      <w:pPr>
        <w:spacing w:after="280" w:line="360" w:lineRule="auto"/>
        <w:jc w:val="both"/>
        <w:rPr>
          <w:color w:val="222222"/>
          <w:highlight w:val="white"/>
        </w:rPr>
      </w:pPr>
      <w:r>
        <w:rPr>
          <w:color w:val="222222"/>
          <w:highlight w:val="white"/>
        </w:rPr>
        <w:t xml:space="preserve">Alam, T., Sagheem, M. and Hassan, S., (2025). Impact of Techno-Stress on Employee Productivity &amp; Burnout. </w:t>
      </w:r>
      <w:r>
        <w:rPr>
          <w:i/>
          <w:iCs/>
          <w:color w:val="222222"/>
          <w:highlight w:val="white"/>
        </w:rPr>
        <w:t>sjesr</w:t>
      </w:r>
      <w:r>
        <w:rPr>
          <w:color w:val="222222"/>
          <w:highlight w:val="white"/>
        </w:rPr>
        <w:t xml:space="preserve">, </w:t>
      </w:r>
      <w:r>
        <w:rPr>
          <w:i/>
          <w:iCs/>
          <w:color w:val="222222"/>
          <w:highlight w:val="white"/>
        </w:rPr>
        <w:t>8</w:t>
      </w:r>
      <w:r>
        <w:rPr>
          <w:color w:val="222222"/>
          <w:highlight w:val="white"/>
        </w:rPr>
        <w:t>(3), pp.1-11.</w:t>
      </w:r>
    </w:p>
    <w:p w14:paraId="51A80B22" w14:textId="77777777" w:rsidR="00DF227E" w:rsidRDefault="00DF227E" w:rsidP="00DF227E">
      <w:pPr>
        <w:spacing w:after="280" w:line="360" w:lineRule="auto"/>
        <w:jc w:val="both"/>
        <w:rPr>
          <w:highlight w:val="white"/>
        </w:rPr>
      </w:pPr>
      <w:r>
        <w:rPr>
          <w:highlight w:val="white"/>
        </w:rPr>
        <w:t xml:space="preserve">Aria Care, (2025). </w:t>
      </w:r>
      <w:r>
        <w:rPr>
          <w:i/>
          <w:iCs/>
          <w:highlight w:val="white"/>
        </w:rPr>
        <w:t>Social Isolation in Seniors</w:t>
      </w:r>
      <w:r>
        <w:rPr>
          <w:highlight w:val="white"/>
        </w:rPr>
        <w:t>. Available at: https://www.ariacare.co.uk/knowledge-hub/social-isolation-in-seniors/ (Accessed on: 20 October, 2025).</w:t>
      </w:r>
    </w:p>
    <w:p w14:paraId="36C00067" w14:textId="77777777" w:rsidR="00DF227E" w:rsidRDefault="00DF227E" w:rsidP="00DF227E">
      <w:pPr>
        <w:spacing w:after="280" w:line="360" w:lineRule="auto"/>
        <w:jc w:val="both"/>
      </w:pPr>
      <w:r>
        <w:t xml:space="preserve">Assets, (2021). </w:t>
      </w:r>
      <w:r>
        <w:rPr>
          <w:i/>
          <w:iCs/>
        </w:rPr>
        <w:t>People at the Heart of Care.</w:t>
      </w:r>
      <w:r>
        <w:t xml:space="preserve"> Available at: https://assets.publishing.service.gov.uk/media/6234b0a6e90e0779a18d3f46/people-at-the-heart-of-care-asc-reform-accessible-with-correction-slip.pdf (Accessed on: 01 November 2025).</w:t>
      </w:r>
    </w:p>
    <w:p w14:paraId="7EDC3C37" w14:textId="77777777" w:rsidR="00DF227E" w:rsidRDefault="00DF227E" w:rsidP="00DF227E">
      <w:pPr>
        <w:spacing w:after="280" w:line="360" w:lineRule="auto"/>
        <w:jc w:val="both"/>
      </w:pPr>
      <w:r>
        <w:t xml:space="preserve">Assets, (2024). </w:t>
      </w:r>
      <w:r>
        <w:rPr>
          <w:i/>
          <w:iCs/>
        </w:rPr>
        <w:t xml:space="preserve">Anticipating and managing the impact of change. </w:t>
      </w:r>
      <w:r>
        <w:t>Available at: https://assets.eurofound.europa.eu/f/279033/dc14f762ca/ef23010en.pdf (Accessed on: 02 November 2025).</w:t>
      </w:r>
    </w:p>
    <w:p w14:paraId="61FF1126" w14:textId="77777777" w:rsidR="00DF227E" w:rsidRDefault="00DF227E" w:rsidP="00DF227E">
      <w:pPr>
        <w:spacing w:after="280" w:line="360" w:lineRule="auto"/>
        <w:jc w:val="both"/>
        <w:rPr>
          <w:color w:val="222222"/>
          <w:highlight w:val="white"/>
        </w:rPr>
      </w:pPr>
      <w:r>
        <w:rPr>
          <w:color w:val="222222"/>
          <w:highlight w:val="white"/>
        </w:rPr>
        <w:t xml:space="preserve">Cano, S., González, C.S., Gil-Iranzo, R.M. and Albiol-Pérez, S., (2021). Affective communication for socially assistive robots (sars) for children with autism spectrum disorder: A systematic review. </w:t>
      </w:r>
      <w:r>
        <w:rPr>
          <w:i/>
          <w:iCs/>
          <w:color w:val="222222"/>
          <w:highlight w:val="white"/>
        </w:rPr>
        <w:t>Sensors</w:t>
      </w:r>
      <w:r>
        <w:rPr>
          <w:color w:val="222222"/>
          <w:highlight w:val="white"/>
        </w:rPr>
        <w:t xml:space="preserve">, </w:t>
      </w:r>
      <w:r>
        <w:rPr>
          <w:i/>
          <w:iCs/>
          <w:color w:val="222222"/>
          <w:highlight w:val="white"/>
        </w:rPr>
        <w:t>21</w:t>
      </w:r>
      <w:r>
        <w:rPr>
          <w:color w:val="222222"/>
          <w:highlight w:val="white"/>
        </w:rPr>
        <w:t>(15), p.5166.</w:t>
      </w:r>
    </w:p>
    <w:p w14:paraId="1141D2B9" w14:textId="77777777" w:rsidR="00DF227E" w:rsidRDefault="00DF227E" w:rsidP="00DF227E">
      <w:pPr>
        <w:spacing w:after="280" w:line="360" w:lineRule="auto"/>
        <w:jc w:val="both"/>
        <w:rPr>
          <w:color w:val="222222"/>
          <w:highlight w:val="white"/>
        </w:rPr>
      </w:pPr>
      <w:r>
        <w:rPr>
          <w:color w:val="222222"/>
          <w:highlight w:val="white"/>
        </w:rPr>
        <w:t xml:space="preserve">Carstensen, L.L. and Hershfield, H.E., (2021). Beyond stereotypes: Using socioemotional selectivity theory to improve messaging to older adults. </w:t>
      </w:r>
      <w:r>
        <w:rPr>
          <w:i/>
          <w:iCs/>
          <w:color w:val="222222"/>
          <w:highlight w:val="white"/>
        </w:rPr>
        <w:t>Current Directions in Psychological Science</w:t>
      </w:r>
      <w:r>
        <w:rPr>
          <w:color w:val="222222"/>
          <w:highlight w:val="white"/>
        </w:rPr>
        <w:t xml:space="preserve">, </w:t>
      </w:r>
      <w:r>
        <w:rPr>
          <w:i/>
          <w:iCs/>
          <w:color w:val="222222"/>
          <w:highlight w:val="white"/>
        </w:rPr>
        <w:t>30</w:t>
      </w:r>
      <w:r>
        <w:rPr>
          <w:color w:val="222222"/>
          <w:highlight w:val="white"/>
        </w:rPr>
        <w:t>(4), pp.327-334.</w:t>
      </w:r>
    </w:p>
    <w:p w14:paraId="253DB69C" w14:textId="77777777" w:rsidR="00DF227E" w:rsidRDefault="00DF227E" w:rsidP="00DF227E">
      <w:pPr>
        <w:spacing w:after="280" w:line="360" w:lineRule="auto"/>
        <w:jc w:val="both"/>
        <w:rPr>
          <w:color w:val="222222"/>
          <w:highlight w:val="white"/>
        </w:rPr>
      </w:pPr>
      <w:r>
        <w:rPr>
          <w:color w:val="222222"/>
          <w:highlight w:val="white"/>
        </w:rPr>
        <w:t xml:space="preserve">Carstensen, L.L., (2021). Socioemotional selectivity theory: The role of perceived endings in human motivation. </w:t>
      </w:r>
      <w:r>
        <w:rPr>
          <w:i/>
          <w:iCs/>
          <w:color w:val="222222"/>
          <w:highlight w:val="white"/>
        </w:rPr>
        <w:t>The Gerontologist</w:t>
      </w:r>
      <w:r>
        <w:rPr>
          <w:color w:val="222222"/>
          <w:highlight w:val="white"/>
        </w:rPr>
        <w:t xml:space="preserve">, </w:t>
      </w:r>
      <w:r>
        <w:rPr>
          <w:i/>
          <w:iCs/>
          <w:color w:val="222222"/>
          <w:highlight w:val="white"/>
        </w:rPr>
        <w:t>61</w:t>
      </w:r>
      <w:r>
        <w:rPr>
          <w:color w:val="222222"/>
          <w:highlight w:val="white"/>
        </w:rPr>
        <w:t>(8), pp.1188-1196.</w:t>
      </w:r>
    </w:p>
    <w:p w14:paraId="4B934960" w14:textId="77777777" w:rsidR="00DF227E" w:rsidRDefault="00DF227E" w:rsidP="00DF227E">
      <w:pPr>
        <w:spacing w:after="280" w:line="360" w:lineRule="auto"/>
        <w:jc w:val="both"/>
        <w:rPr>
          <w:highlight w:val="white"/>
        </w:rPr>
      </w:pPr>
      <w:r>
        <w:rPr>
          <w:highlight w:val="white"/>
        </w:rPr>
        <w:lastRenderedPageBreak/>
        <w:t xml:space="preserve">Chen, S.C., Davis, B.H., Kuo, C.Y., Maclagan, M., Chien, C.O. and Lin, M.F., (2022). Can the Paro be my Buddy? Meaningful experiences from the perspectives of older adults. </w:t>
      </w:r>
      <w:r>
        <w:rPr>
          <w:i/>
          <w:iCs/>
          <w:highlight w:val="white"/>
        </w:rPr>
        <w:t>Geriatric Nursing</w:t>
      </w:r>
      <w:r>
        <w:rPr>
          <w:highlight w:val="white"/>
        </w:rPr>
        <w:t xml:space="preserve">, </w:t>
      </w:r>
      <w:r>
        <w:rPr>
          <w:i/>
          <w:iCs/>
          <w:highlight w:val="white"/>
        </w:rPr>
        <w:t>43</w:t>
      </w:r>
      <w:r>
        <w:rPr>
          <w:highlight w:val="white"/>
        </w:rPr>
        <w:t>, pp.130-137.</w:t>
      </w:r>
    </w:p>
    <w:p w14:paraId="6C72C562" w14:textId="77777777" w:rsidR="00DF227E" w:rsidRDefault="00DF227E" w:rsidP="00DF227E">
      <w:pPr>
        <w:spacing w:after="280" w:line="360" w:lineRule="auto"/>
        <w:jc w:val="both"/>
        <w:rPr>
          <w:color w:val="222222"/>
          <w:highlight w:val="white"/>
        </w:rPr>
      </w:pPr>
      <w:r>
        <w:rPr>
          <w:color w:val="222222"/>
          <w:highlight w:val="white"/>
        </w:rPr>
        <w:t xml:space="preserve">Chen, S.C., Moyle, W., Jones, C. and Petsky, H., (2020). A social robot intervention on depression, loneliness, and quality of life for Taiwanese older adults in long-term care. </w:t>
      </w:r>
      <w:r>
        <w:rPr>
          <w:i/>
          <w:iCs/>
          <w:color w:val="222222"/>
          <w:highlight w:val="white"/>
        </w:rPr>
        <w:t>International psychogeriatrics</w:t>
      </w:r>
      <w:r>
        <w:rPr>
          <w:color w:val="222222"/>
          <w:highlight w:val="white"/>
        </w:rPr>
        <w:t xml:space="preserve">, </w:t>
      </w:r>
      <w:r>
        <w:rPr>
          <w:i/>
          <w:iCs/>
          <w:color w:val="222222"/>
          <w:highlight w:val="white"/>
        </w:rPr>
        <w:t>32</w:t>
      </w:r>
      <w:r>
        <w:rPr>
          <w:color w:val="222222"/>
          <w:highlight w:val="white"/>
        </w:rPr>
        <w:t>(8), pp.981-991.</w:t>
      </w:r>
    </w:p>
    <w:p w14:paraId="0A0B34D2" w14:textId="77777777" w:rsidR="00DF227E" w:rsidRPr="00DF227E" w:rsidRDefault="00DF227E" w:rsidP="00DF227E">
      <w:pPr>
        <w:spacing w:after="280" w:line="360" w:lineRule="auto"/>
        <w:jc w:val="both"/>
        <w:rPr>
          <w:color w:val="222222"/>
          <w:highlight w:val="white"/>
        </w:rPr>
      </w:pPr>
      <w:r w:rsidRPr="00DF227E">
        <w:rPr>
          <w:color w:val="222222"/>
          <w:highlight w:val="white"/>
        </w:rPr>
        <w:t>Chigbu, U.E., Atiku, S.O. and Du Plessis, C.C., (2023). The science of literature reviews: Searching, identifying, selecting, and synthesising. </w:t>
      </w:r>
      <w:r w:rsidRPr="00DF227E">
        <w:rPr>
          <w:i/>
          <w:iCs/>
          <w:color w:val="222222"/>
          <w:highlight w:val="white"/>
        </w:rPr>
        <w:t>Publications</w:t>
      </w:r>
      <w:r w:rsidRPr="00DF227E">
        <w:rPr>
          <w:color w:val="222222"/>
          <w:highlight w:val="white"/>
        </w:rPr>
        <w:t>, </w:t>
      </w:r>
      <w:r w:rsidRPr="00DF227E">
        <w:rPr>
          <w:i/>
          <w:iCs/>
          <w:color w:val="222222"/>
          <w:highlight w:val="white"/>
        </w:rPr>
        <w:t>11</w:t>
      </w:r>
      <w:r w:rsidRPr="00DF227E">
        <w:rPr>
          <w:color w:val="222222"/>
          <w:highlight w:val="white"/>
        </w:rPr>
        <w:t>(1), p.2.</w:t>
      </w:r>
    </w:p>
    <w:p w14:paraId="6AF60546" w14:textId="77777777" w:rsidR="00DF227E" w:rsidRDefault="00DF227E" w:rsidP="00DF227E">
      <w:pPr>
        <w:spacing w:after="280" w:line="360" w:lineRule="auto"/>
        <w:jc w:val="both"/>
        <w:rPr>
          <w:color w:val="222222"/>
          <w:highlight w:val="white"/>
        </w:rPr>
      </w:pPr>
      <w:r>
        <w:rPr>
          <w:color w:val="222222"/>
          <w:highlight w:val="white"/>
        </w:rPr>
        <w:t xml:space="preserve">Costanzo, M., Smeriglio, R. and Di Nuovo, S., (2024). New technologies and assistive robotics for elderly: A review on psychological variables. </w:t>
      </w:r>
      <w:r>
        <w:rPr>
          <w:i/>
          <w:iCs/>
          <w:color w:val="222222"/>
          <w:highlight w:val="white"/>
        </w:rPr>
        <w:t>Archives of Gerontology and Geriatrics plus</w:t>
      </w:r>
      <w:r>
        <w:rPr>
          <w:color w:val="222222"/>
          <w:highlight w:val="white"/>
        </w:rPr>
        <w:t xml:space="preserve">, </w:t>
      </w:r>
      <w:r>
        <w:rPr>
          <w:i/>
          <w:iCs/>
          <w:color w:val="222222"/>
          <w:highlight w:val="white"/>
        </w:rPr>
        <w:t>1</w:t>
      </w:r>
      <w:r>
        <w:rPr>
          <w:color w:val="222222"/>
          <w:highlight w:val="white"/>
        </w:rPr>
        <w:t>(4), p.100056.</w:t>
      </w:r>
    </w:p>
    <w:p w14:paraId="7B3535FA" w14:textId="77777777" w:rsidR="00DF227E" w:rsidRDefault="00DF227E" w:rsidP="00DF227E">
      <w:pPr>
        <w:spacing w:after="280" w:line="360" w:lineRule="auto"/>
        <w:jc w:val="both"/>
        <w:rPr>
          <w:color w:val="222222"/>
          <w:highlight w:val="white"/>
        </w:rPr>
      </w:pPr>
      <w:r>
        <w:rPr>
          <w:color w:val="222222"/>
          <w:highlight w:val="white"/>
        </w:rPr>
        <w:t xml:space="preserve">De Togni, G., (2024). Staging the Robot: Performing Techno-Politics of Innovation for Care Robotics in Japan. </w:t>
      </w:r>
      <w:r>
        <w:rPr>
          <w:i/>
          <w:iCs/>
          <w:color w:val="222222"/>
          <w:highlight w:val="white"/>
        </w:rPr>
        <w:t>East Asian Science, Technology and Society: An International Journal</w:t>
      </w:r>
      <w:r>
        <w:rPr>
          <w:color w:val="222222"/>
          <w:highlight w:val="white"/>
        </w:rPr>
        <w:t xml:space="preserve">, </w:t>
      </w:r>
      <w:r>
        <w:rPr>
          <w:i/>
          <w:iCs/>
          <w:color w:val="222222"/>
          <w:highlight w:val="white"/>
        </w:rPr>
        <w:t>18</w:t>
      </w:r>
      <w:r>
        <w:rPr>
          <w:color w:val="222222"/>
          <w:highlight w:val="white"/>
        </w:rPr>
        <w:t>(2), pp.196-213.</w:t>
      </w:r>
    </w:p>
    <w:p w14:paraId="4364B939" w14:textId="77777777" w:rsidR="00DF227E" w:rsidRDefault="00DF227E" w:rsidP="00DF227E">
      <w:pPr>
        <w:spacing w:after="280" w:line="360" w:lineRule="auto"/>
        <w:jc w:val="both"/>
      </w:pPr>
      <w:r>
        <w:t xml:space="preserve">EPTA, (2020). </w:t>
      </w:r>
      <w:r>
        <w:rPr>
          <w:i/>
          <w:iCs/>
        </w:rPr>
        <w:t xml:space="preserve">Technologies in care for older people EPTA report 2019. </w:t>
      </w:r>
      <w:r>
        <w:t>Available at: https://eptanetwork.org/images/documents/minutes/EPTA_report_2019.pdf (Accessed on: 01 November 2025).</w:t>
      </w:r>
    </w:p>
    <w:p w14:paraId="0A228DDC" w14:textId="77777777" w:rsidR="00DF227E" w:rsidRDefault="00DF227E" w:rsidP="00DF227E">
      <w:pPr>
        <w:spacing w:after="280" w:line="360" w:lineRule="auto"/>
        <w:jc w:val="both"/>
        <w:rPr>
          <w:color w:val="222222"/>
          <w:highlight w:val="white"/>
        </w:rPr>
      </w:pPr>
      <w:r>
        <w:rPr>
          <w:color w:val="222222"/>
          <w:highlight w:val="white"/>
        </w:rPr>
        <w:t xml:space="preserve">Fracasso, F., Buchweitz, L., Theil, A., Cesta, A. and Korn, O., (2022). Social robots acceptance and marketability in Italy and Germany: a cross-national study focusing on assisted living for older adults. </w:t>
      </w:r>
      <w:r>
        <w:rPr>
          <w:i/>
          <w:iCs/>
          <w:color w:val="222222"/>
          <w:highlight w:val="white"/>
        </w:rPr>
        <w:t>International Journal of Social Robotics</w:t>
      </w:r>
      <w:r>
        <w:rPr>
          <w:color w:val="222222"/>
          <w:highlight w:val="white"/>
        </w:rPr>
        <w:t xml:space="preserve">, </w:t>
      </w:r>
      <w:r>
        <w:rPr>
          <w:i/>
          <w:iCs/>
          <w:color w:val="222222"/>
          <w:highlight w:val="white"/>
        </w:rPr>
        <w:t>14</w:t>
      </w:r>
      <w:r>
        <w:rPr>
          <w:color w:val="222222"/>
          <w:highlight w:val="white"/>
        </w:rPr>
        <w:t>(6), pp.1463-1480.</w:t>
      </w:r>
    </w:p>
    <w:p w14:paraId="6AA8F5B4" w14:textId="77777777" w:rsidR="00DF227E" w:rsidRDefault="00DF227E" w:rsidP="00DF227E">
      <w:pPr>
        <w:spacing w:after="280" w:line="360" w:lineRule="auto"/>
        <w:jc w:val="both"/>
        <w:rPr>
          <w:color w:val="222222"/>
          <w:highlight w:val="white"/>
        </w:rPr>
      </w:pPr>
      <w:r>
        <w:rPr>
          <w:color w:val="222222"/>
          <w:highlight w:val="white"/>
        </w:rPr>
        <w:t xml:space="preserve">Gasteiger, N. and Broadbent, E., (2021). AI, robotics, medicine and health sciences. In </w:t>
      </w:r>
      <w:r>
        <w:rPr>
          <w:i/>
          <w:iCs/>
          <w:color w:val="222222"/>
          <w:highlight w:val="white"/>
        </w:rPr>
        <w:t>The Routledge Social Science Handbook of AI</w:t>
      </w:r>
      <w:r>
        <w:rPr>
          <w:color w:val="222222"/>
          <w:highlight w:val="white"/>
        </w:rPr>
        <w:t xml:space="preserve"> (pp. 313-338). Routledge.</w:t>
      </w:r>
    </w:p>
    <w:p w14:paraId="6EE6F0DA" w14:textId="77777777" w:rsidR="00DF227E" w:rsidRDefault="00DF227E" w:rsidP="00DF227E">
      <w:pPr>
        <w:spacing w:after="280" w:line="360" w:lineRule="auto"/>
        <w:jc w:val="both"/>
        <w:rPr>
          <w:color w:val="222222"/>
          <w:highlight w:val="white"/>
        </w:rPr>
      </w:pPr>
      <w:r>
        <w:rPr>
          <w:color w:val="222222"/>
          <w:highlight w:val="white"/>
        </w:rPr>
        <w:t xml:space="preserve">Han, I.H., Kim, D.H., Nam, K.H., Lee, J.I., Kim, K.H., Park, J.H. and Ahn, H.S., (2024). Human-robot interaction and social robot: The emerging field of healthcare robotics and current and future perspectives for spinal care. </w:t>
      </w:r>
      <w:r>
        <w:rPr>
          <w:i/>
          <w:iCs/>
          <w:color w:val="222222"/>
          <w:highlight w:val="white"/>
        </w:rPr>
        <w:t>Neurospine</w:t>
      </w:r>
      <w:r>
        <w:rPr>
          <w:color w:val="222222"/>
          <w:highlight w:val="white"/>
        </w:rPr>
        <w:t xml:space="preserve">, </w:t>
      </w:r>
      <w:r>
        <w:rPr>
          <w:i/>
          <w:iCs/>
          <w:color w:val="222222"/>
          <w:highlight w:val="white"/>
        </w:rPr>
        <w:t>21</w:t>
      </w:r>
      <w:r>
        <w:rPr>
          <w:color w:val="222222"/>
          <w:highlight w:val="white"/>
        </w:rPr>
        <w:t>(3), p.868.</w:t>
      </w:r>
    </w:p>
    <w:p w14:paraId="2CB2BBB4" w14:textId="77777777" w:rsidR="00DF227E" w:rsidRPr="00DF227E" w:rsidRDefault="00DF227E" w:rsidP="00DF227E">
      <w:pPr>
        <w:spacing w:after="280" w:line="360" w:lineRule="auto"/>
        <w:jc w:val="both"/>
        <w:rPr>
          <w:color w:val="222222"/>
          <w:highlight w:val="white"/>
        </w:rPr>
      </w:pPr>
      <w:r w:rsidRPr="00DF227E">
        <w:rPr>
          <w:color w:val="222222"/>
          <w:highlight w:val="white"/>
        </w:rPr>
        <w:t>Haque, M.U., Dharmadasa, I., Sworna, Z.T., Rajapakse, R.N. and Ahmad, H., (2022). " I think this is the most disruptive technology": Exploring Sentiments of ChatGPT Early Adopters using Twitter Data. </w:t>
      </w:r>
      <w:r w:rsidRPr="00DF227E">
        <w:rPr>
          <w:i/>
          <w:iCs/>
          <w:color w:val="222222"/>
          <w:highlight w:val="white"/>
        </w:rPr>
        <w:t>arXiv preprint arXiv:2212.05856</w:t>
      </w:r>
      <w:r w:rsidRPr="00DF227E">
        <w:rPr>
          <w:color w:val="222222"/>
          <w:highlight w:val="white"/>
        </w:rPr>
        <w:t>.</w:t>
      </w:r>
    </w:p>
    <w:p w14:paraId="5FD7C06E" w14:textId="77777777" w:rsidR="00DF227E" w:rsidRDefault="00DF227E" w:rsidP="00DF227E">
      <w:pPr>
        <w:spacing w:after="280" w:line="360" w:lineRule="auto"/>
        <w:jc w:val="both"/>
        <w:rPr>
          <w:color w:val="222222"/>
          <w:highlight w:val="white"/>
        </w:rPr>
      </w:pPr>
      <w:r>
        <w:rPr>
          <w:color w:val="222222"/>
          <w:highlight w:val="white"/>
        </w:rPr>
        <w:lastRenderedPageBreak/>
        <w:t xml:space="preserve">He, S., Jiang, S., Zhu, R. and Hu, X., (2023). The influence of educational and emotional support on e-learning acceptance: An integration of social support theory and TAM. </w:t>
      </w:r>
      <w:r>
        <w:rPr>
          <w:i/>
          <w:iCs/>
          <w:color w:val="222222"/>
          <w:highlight w:val="white"/>
        </w:rPr>
        <w:t>Education and Information Technologies</w:t>
      </w:r>
      <w:r>
        <w:rPr>
          <w:color w:val="222222"/>
          <w:highlight w:val="white"/>
        </w:rPr>
        <w:t xml:space="preserve">, </w:t>
      </w:r>
      <w:r>
        <w:rPr>
          <w:i/>
          <w:iCs/>
          <w:color w:val="222222"/>
          <w:highlight w:val="white"/>
        </w:rPr>
        <w:t>28</w:t>
      </w:r>
      <w:r>
        <w:rPr>
          <w:color w:val="222222"/>
          <w:highlight w:val="white"/>
        </w:rPr>
        <w:t>(9), pp.11145-11165.</w:t>
      </w:r>
    </w:p>
    <w:p w14:paraId="72FE2635" w14:textId="77777777" w:rsidR="00DF227E" w:rsidRDefault="00DF227E" w:rsidP="00DF227E">
      <w:pPr>
        <w:spacing w:after="280" w:line="360" w:lineRule="auto"/>
        <w:jc w:val="both"/>
      </w:pPr>
      <w:r>
        <w:t xml:space="preserve">Healthcare, (2025). </w:t>
      </w:r>
      <w:r>
        <w:rPr>
          <w:i/>
          <w:iCs/>
        </w:rPr>
        <w:t xml:space="preserve">Meet 'Tessa' the little robot helper. </w:t>
      </w:r>
      <w:r>
        <w:t>Available at: https://healthcare-in-europe.com/en/news/meet-tessa-the-little-robot-helper.html (Accessed on: 02 November 2025).</w:t>
      </w:r>
    </w:p>
    <w:p w14:paraId="1B0CAED3" w14:textId="77777777" w:rsidR="00DF227E" w:rsidRPr="00DF227E" w:rsidRDefault="00DF227E" w:rsidP="00DF227E">
      <w:pPr>
        <w:spacing w:after="280" w:line="360" w:lineRule="auto"/>
        <w:jc w:val="both"/>
        <w:rPr>
          <w:color w:val="222222"/>
          <w:highlight w:val="white"/>
        </w:rPr>
      </w:pPr>
      <w:r w:rsidRPr="00DF227E">
        <w:rPr>
          <w:color w:val="222222"/>
          <w:highlight w:val="white"/>
        </w:rPr>
        <w:t>Herington, J., Li, K. and Pisani, A.R., (2024). Expanding the role of justice in secondary research using digital psychological data. </w:t>
      </w:r>
      <w:r w:rsidRPr="00DF227E">
        <w:rPr>
          <w:i/>
          <w:iCs/>
          <w:color w:val="222222"/>
          <w:highlight w:val="white"/>
        </w:rPr>
        <w:t>American Psychologist</w:t>
      </w:r>
      <w:r w:rsidRPr="00DF227E">
        <w:rPr>
          <w:color w:val="222222"/>
          <w:highlight w:val="white"/>
        </w:rPr>
        <w:t>, </w:t>
      </w:r>
      <w:r w:rsidRPr="00DF227E">
        <w:rPr>
          <w:i/>
          <w:iCs/>
          <w:color w:val="222222"/>
          <w:highlight w:val="white"/>
        </w:rPr>
        <w:t>79</w:t>
      </w:r>
      <w:r w:rsidRPr="00DF227E">
        <w:rPr>
          <w:color w:val="222222"/>
          <w:highlight w:val="white"/>
        </w:rPr>
        <w:t>(1), p.123.</w:t>
      </w:r>
    </w:p>
    <w:p w14:paraId="509B99F6" w14:textId="77777777" w:rsidR="00DF227E" w:rsidRDefault="00DF227E" w:rsidP="00DF227E">
      <w:pPr>
        <w:spacing w:after="280" w:line="360" w:lineRule="auto"/>
        <w:jc w:val="both"/>
        <w:rPr>
          <w:color w:val="222222"/>
          <w:highlight w:val="white"/>
        </w:rPr>
      </w:pPr>
      <w:r>
        <w:rPr>
          <w:color w:val="222222"/>
          <w:highlight w:val="white"/>
        </w:rPr>
        <w:t xml:space="preserve">Inoue, K., Wada, K. and Shibata, T., (2021). Exploring the applicability of the robotic seal PARO to support caring for older persons with dementia within the home context. </w:t>
      </w:r>
      <w:r>
        <w:rPr>
          <w:i/>
          <w:iCs/>
          <w:color w:val="222222"/>
          <w:highlight w:val="white"/>
        </w:rPr>
        <w:t>Palliative Care and Social Practice</w:t>
      </w:r>
      <w:r>
        <w:rPr>
          <w:color w:val="222222"/>
          <w:highlight w:val="white"/>
        </w:rPr>
        <w:t xml:space="preserve">, </w:t>
      </w:r>
      <w:r>
        <w:rPr>
          <w:i/>
          <w:iCs/>
          <w:color w:val="222222"/>
          <w:highlight w:val="white"/>
        </w:rPr>
        <w:t>15</w:t>
      </w:r>
      <w:r>
        <w:rPr>
          <w:color w:val="222222"/>
          <w:highlight w:val="white"/>
        </w:rPr>
        <w:t>, p.26323524211030285.</w:t>
      </w:r>
    </w:p>
    <w:p w14:paraId="7C6E4CE1" w14:textId="77777777" w:rsidR="00DF227E" w:rsidRDefault="00DF227E" w:rsidP="00DF227E">
      <w:pPr>
        <w:spacing w:after="280" w:line="360" w:lineRule="auto"/>
        <w:jc w:val="both"/>
        <w:rPr>
          <w:color w:val="222222"/>
          <w:highlight w:val="white"/>
        </w:rPr>
      </w:pPr>
      <w:r>
        <w:rPr>
          <w:color w:val="222222"/>
          <w:highlight w:val="white"/>
        </w:rPr>
        <w:t xml:space="preserve">Klodmann, J., Schlenk, C., Hellings-Kuß, A., Bahls, T., Unterhinninghofen, R., Albu-Schäffer, A. and Hirzinger, G., (2021). An introduction to robotically assisted surgical systems: current developments and focus areas of research. </w:t>
      </w:r>
      <w:r>
        <w:rPr>
          <w:i/>
          <w:iCs/>
          <w:color w:val="222222"/>
          <w:highlight w:val="white"/>
        </w:rPr>
        <w:t>Current Robotics Reports</w:t>
      </w:r>
      <w:r>
        <w:rPr>
          <w:color w:val="222222"/>
          <w:highlight w:val="white"/>
        </w:rPr>
        <w:t xml:space="preserve">, </w:t>
      </w:r>
      <w:r>
        <w:rPr>
          <w:i/>
          <w:iCs/>
          <w:color w:val="222222"/>
          <w:highlight w:val="white"/>
        </w:rPr>
        <w:t>2</w:t>
      </w:r>
      <w:r>
        <w:rPr>
          <w:color w:val="222222"/>
          <w:highlight w:val="white"/>
        </w:rPr>
        <w:t>(3), pp.321-332.</w:t>
      </w:r>
    </w:p>
    <w:p w14:paraId="2E883DC3" w14:textId="77777777" w:rsidR="00DF227E" w:rsidRDefault="00DF227E" w:rsidP="00DF227E">
      <w:pPr>
        <w:spacing w:after="280" w:line="360" w:lineRule="auto"/>
        <w:jc w:val="both"/>
      </w:pPr>
      <w:r>
        <w:t xml:space="preserve">Lboro, (2025). </w:t>
      </w:r>
      <w:r>
        <w:rPr>
          <w:i/>
          <w:iCs/>
        </w:rPr>
        <w:t>Clearer rules needed to keep home care robots safe, ethical and effective – new report finds.</w:t>
      </w:r>
      <w:r>
        <w:t xml:space="preserve"> Available at: https://www.lboro.ac.uk/news-events/news/2025/july/new-rules-needed-keep-home-care-robots-safe/ (Accessed on: 01 November 2025).</w:t>
      </w:r>
    </w:p>
    <w:p w14:paraId="3BB63C94" w14:textId="77777777" w:rsidR="00DF227E" w:rsidRDefault="00DF227E" w:rsidP="00DF227E">
      <w:pPr>
        <w:spacing w:after="280" w:line="360" w:lineRule="auto"/>
        <w:jc w:val="both"/>
        <w:rPr>
          <w:color w:val="222222"/>
          <w:highlight w:val="white"/>
        </w:rPr>
      </w:pPr>
      <w:r>
        <w:rPr>
          <w:color w:val="222222"/>
          <w:highlight w:val="white"/>
        </w:rPr>
        <w:t xml:space="preserve">Lee, S. and Naguib, A.M., (2020). Toward a sociable and dependable elderly care robot: design, implementation and user study. </w:t>
      </w:r>
      <w:r>
        <w:rPr>
          <w:i/>
          <w:iCs/>
          <w:color w:val="222222"/>
          <w:highlight w:val="white"/>
        </w:rPr>
        <w:t>Journal of Intelligent &amp; Robotic Systems</w:t>
      </w:r>
      <w:r>
        <w:rPr>
          <w:color w:val="222222"/>
          <w:highlight w:val="white"/>
        </w:rPr>
        <w:t xml:space="preserve">, </w:t>
      </w:r>
      <w:r>
        <w:rPr>
          <w:i/>
          <w:iCs/>
          <w:color w:val="222222"/>
          <w:highlight w:val="white"/>
        </w:rPr>
        <w:t>98</w:t>
      </w:r>
      <w:r>
        <w:rPr>
          <w:color w:val="222222"/>
          <w:highlight w:val="white"/>
        </w:rPr>
        <w:t>(1), pp.5-17.</w:t>
      </w:r>
    </w:p>
    <w:p w14:paraId="593ED254" w14:textId="77777777" w:rsidR="00DF227E" w:rsidRPr="00DF227E" w:rsidRDefault="00DF227E" w:rsidP="00DF227E">
      <w:pPr>
        <w:spacing w:after="280" w:line="360" w:lineRule="auto"/>
        <w:jc w:val="both"/>
        <w:rPr>
          <w:color w:val="222222"/>
          <w:highlight w:val="white"/>
        </w:rPr>
      </w:pPr>
      <w:r w:rsidRPr="00DF227E">
        <w:rPr>
          <w:color w:val="222222"/>
          <w:highlight w:val="white"/>
        </w:rPr>
        <w:t>Li, J., Li, X., Liu, H., Gao, L., Wang, W., Wang, Z., Zhou, T. and Wang, Q., (2023). Climate change impacts on wastewater infrastructure: A systematic review and typological adaptation strategy. </w:t>
      </w:r>
      <w:r w:rsidRPr="00DF227E">
        <w:rPr>
          <w:i/>
          <w:iCs/>
          <w:color w:val="222222"/>
          <w:highlight w:val="white"/>
        </w:rPr>
        <w:t>Water Research</w:t>
      </w:r>
      <w:r w:rsidRPr="00DF227E">
        <w:rPr>
          <w:color w:val="222222"/>
          <w:highlight w:val="white"/>
        </w:rPr>
        <w:t>, </w:t>
      </w:r>
      <w:r w:rsidRPr="00DF227E">
        <w:rPr>
          <w:i/>
          <w:iCs/>
          <w:color w:val="222222"/>
          <w:highlight w:val="white"/>
        </w:rPr>
        <w:t>242</w:t>
      </w:r>
      <w:r w:rsidRPr="00DF227E">
        <w:rPr>
          <w:color w:val="222222"/>
          <w:highlight w:val="white"/>
        </w:rPr>
        <w:t>, p.120282.</w:t>
      </w:r>
    </w:p>
    <w:p w14:paraId="5A17D52D" w14:textId="77777777" w:rsidR="00DF227E" w:rsidRDefault="00DF227E" w:rsidP="00DF227E">
      <w:pPr>
        <w:spacing w:after="280" w:line="360" w:lineRule="auto"/>
        <w:jc w:val="both"/>
      </w:pPr>
      <w:r>
        <w:t xml:space="preserve">LinkedIn, (2025). </w:t>
      </w:r>
      <w:r>
        <w:rPr>
          <w:i/>
          <w:iCs/>
        </w:rPr>
        <w:t xml:space="preserve">Japan’s Robotic Renaissance: AI at the Heart of a National Strategy. </w:t>
      </w:r>
      <w:r>
        <w:t>Available at: https://www.linkedin.com/pulse/japans-robotic-renaissance-ai-heart-national-strategy-saravia-s6fgc/ (Accessed on: 02 November 2025).</w:t>
      </w:r>
    </w:p>
    <w:p w14:paraId="5F5A186E" w14:textId="77777777" w:rsidR="00DF227E" w:rsidRPr="00DF227E" w:rsidRDefault="00DF227E" w:rsidP="00DF227E">
      <w:pPr>
        <w:spacing w:after="280" w:line="360" w:lineRule="auto"/>
        <w:jc w:val="both"/>
        <w:rPr>
          <w:color w:val="222222"/>
          <w:highlight w:val="white"/>
        </w:rPr>
      </w:pPr>
      <w:r w:rsidRPr="00DF227E">
        <w:rPr>
          <w:color w:val="222222"/>
          <w:highlight w:val="white"/>
        </w:rPr>
        <w:t>Lund, H., Tang, L., Poulsen, I., la Cour, K., Bjerrum, M., Nielsen, C.V. and Maribo, T., (2022). Lack of systematicity in research prioritisation processes—a scoping review of evidence syntheses. </w:t>
      </w:r>
      <w:r w:rsidRPr="00DF227E">
        <w:rPr>
          <w:i/>
          <w:iCs/>
          <w:color w:val="222222"/>
          <w:highlight w:val="white"/>
        </w:rPr>
        <w:t>Systematic Reviews</w:t>
      </w:r>
      <w:r w:rsidRPr="00DF227E">
        <w:rPr>
          <w:color w:val="222222"/>
          <w:highlight w:val="white"/>
        </w:rPr>
        <w:t>, </w:t>
      </w:r>
      <w:r w:rsidRPr="00DF227E">
        <w:rPr>
          <w:i/>
          <w:iCs/>
          <w:color w:val="222222"/>
          <w:highlight w:val="white"/>
        </w:rPr>
        <w:t>11</w:t>
      </w:r>
      <w:r w:rsidRPr="00DF227E">
        <w:rPr>
          <w:color w:val="222222"/>
          <w:highlight w:val="white"/>
        </w:rPr>
        <w:t>(1), p.277.</w:t>
      </w:r>
    </w:p>
    <w:p w14:paraId="1E68222F" w14:textId="77777777" w:rsidR="00DF227E" w:rsidRDefault="00DF227E" w:rsidP="00DF227E">
      <w:pPr>
        <w:spacing w:after="280" w:line="360" w:lineRule="auto"/>
        <w:jc w:val="both"/>
        <w:rPr>
          <w:color w:val="222222"/>
          <w:highlight w:val="white"/>
        </w:rPr>
      </w:pPr>
      <w:r>
        <w:rPr>
          <w:color w:val="222222"/>
          <w:highlight w:val="white"/>
        </w:rPr>
        <w:lastRenderedPageBreak/>
        <w:t xml:space="preserve">Mikkelsen, M.B. and O’Toole, M.S., (2022). The constructionist approach to emotional aging: Theoretical insights and predictions. </w:t>
      </w:r>
      <w:r>
        <w:rPr>
          <w:i/>
          <w:iCs/>
          <w:color w:val="222222"/>
          <w:highlight w:val="white"/>
        </w:rPr>
        <w:t>The Journals of Gerontology: Series B</w:t>
      </w:r>
      <w:r>
        <w:rPr>
          <w:color w:val="222222"/>
          <w:highlight w:val="white"/>
        </w:rPr>
        <w:t xml:space="preserve">, </w:t>
      </w:r>
      <w:r>
        <w:rPr>
          <w:i/>
          <w:iCs/>
          <w:color w:val="222222"/>
          <w:highlight w:val="white"/>
        </w:rPr>
        <w:t>77</w:t>
      </w:r>
      <w:r>
        <w:rPr>
          <w:color w:val="222222"/>
          <w:highlight w:val="white"/>
        </w:rPr>
        <w:t>(9), pp.1571-1579.</w:t>
      </w:r>
    </w:p>
    <w:p w14:paraId="1BF41FF8" w14:textId="77777777" w:rsidR="00DF227E" w:rsidRDefault="00DF227E" w:rsidP="00DF227E">
      <w:pPr>
        <w:spacing w:after="280" w:line="360" w:lineRule="auto"/>
        <w:jc w:val="both"/>
      </w:pPr>
      <w:r>
        <w:t xml:space="preserve">NHS, (2025). </w:t>
      </w:r>
      <w:r>
        <w:rPr>
          <w:i/>
          <w:iCs/>
        </w:rPr>
        <w:t>Loneliness in older people.</w:t>
      </w:r>
      <w:r>
        <w:t xml:space="preserve"> Available at: https://www.nhs.uk/mental-health/feelings-symptoms-behaviours/feelings-and-symptoms/loneliness-in-older-people/ (Accessed on: 01 November 2025).</w:t>
      </w:r>
    </w:p>
    <w:p w14:paraId="7F7B3E16" w14:textId="77777777" w:rsidR="00DF227E" w:rsidRDefault="00DF227E" w:rsidP="00DF227E">
      <w:pPr>
        <w:spacing w:after="280" w:line="360" w:lineRule="auto"/>
        <w:jc w:val="both"/>
      </w:pPr>
      <w:r>
        <w:t xml:space="preserve">OECD, (2025). </w:t>
      </w:r>
      <w:r>
        <w:rPr>
          <w:i/>
          <w:iCs/>
        </w:rPr>
        <w:t>AI principles.</w:t>
      </w:r>
      <w:r>
        <w:t xml:space="preserve"> Available at: https://www.oecd.org/en/topics/sub-issues/ai-principles.html (Accessed on: 01 November 2025).</w:t>
      </w:r>
    </w:p>
    <w:p w14:paraId="3609DFC2" w14:textId="77777777" w:rsidR="00DF227E" w:rsidRDefault="00DF227E" w:rsidP="00DF227E">
      <w:pPr>
        <w:spacing w:after="280" w:line="360" w:lineRule="auto"/>
        <w:jc w:val="both"/>
      </w:pPr>
      <w:r>
        <w:rPr>
          <w:highlight w:val="white"/>
        </w:rPr>
        <w:t xml:space="preserve">ONS, (2024). </w:t>
      </w:r>
      <w:r>
        <w:rPr>
          <w:i/>
          <w:iCs/>
          <w:highlight w:val="white"/>
        </w:rPr>
        <w:t>Future of an Ageing Population statistics by area.</w:t>
      </w:r>
      <w:r>
        <w:rPr>
          <w:highlight w:val="white"/>
        </w:rPr>
        <w:t xml:space="preserve"> Available at: https://www.ons.gov.uk/visualisations/nesscontent/dvc325/small%20multiple%20maps/wrapper.html (Accessed on: 20 October, 2025).</w:t>
      </w:r>
    </w:p>
    <w:p w14:paraId="33D9E26E" w14:textId="77777777" w:rsidR="00DF227E" w:rsidRDefault="00DF227E" w:rsidP="00DF227E">
      <w:pPr>
        <w:spacing w:after="280" w:line="360" w:lineRule="auto"/>
        <w:jc w:val="both"/>
        <w:rPr>
          <w:color w:val="222222"/>
          <w:highlight w:val="white"/>
        </w:rPr>
      </w:pPr>
      <w:r>
        <w:rPr>
          <w:color w:val="222222"/>
          <w:highlight w:val="white"/>
        </w:rPr>
        <w:t xml:space="preserve">Osawa, H., (2025). Characteristics of artificial intelligence in Japan. In </w:t>
      </w:r>
      <w:r>
        <w:rPr>
          <w:i/>
          <w:iCs/>
          <w:color w:val="222222"/>
          <w:highlight w:val="white"/>
        </w:rPr>
        <w:t>The Future of Humans and Emotional Machines</w:t>
      </w:r>
      <w:r>
        <w:rPr>
          <w:color w:val="222222"/>
          <w:highlight w:val="white"/>
        </w:rPr>
        <w:t xml:space="preserve"> (pp. 39-48). Routledge.</w:t>
      </w:r>
    </w:p>
    <w:p w14:paraId="48D05E57" w14:textId="77777777" w:rsidR="00DF227E" w:rsidRDefault="00DF227E" w:rsidP="00DF227E">
      <w:pPr>
        <w:spacing w:after="280" w:line="360" w:lineRule="auto"/>
        <w:jc w:val="both"/>
        <w:rPr>
          <w:highlight w:val="white"/>
        </w:rPr>
      </w:pPr>
      <w:r>
        <w:rPr>
          <w:highlight w:val="white"/>
        </w:rPr>
        <w:t xml:space="preserve">Park, C.L., Kubzansky, L.D., Chafouleas, S.M., Davidson, R.J., Keltner, D., Parsafar, P., Conwell, Y., Martin, M.Y., Hanmer, J. and Wang, K.H., (2023). Emotional well-being: What it is and why it matters. </w:t>
      </w:r>
      <w:r>
        <w:rPr>
          <w:i/>
          <w:iCs/>
          <w:highlight w:val="white"/>
        </w:rPr>
        <w:t>Affective Science</w:t>
      </w:r>
      <w:r>
        <w:rPr>
          <w:highlight w:val="white"/>
        </w:rPr>
        <w:t xml:space="preserve">, </w:t>
      </w:r>
      <w:r>
        <w:rPr>
          <w:i/>
          <w:iCs/>
          <w:highlight w:val="white"/>
        </w:rPr>
        <w:t>4</w:t>
      </w:r>
      <w:r>
        <w:rPr>
          <w:highlight w:val="white"/>
        </w:rPr>
        <w:t>(1), pp.10-20.</w:t>
      </w:r>
    </w:p>
    <w:p w14:paraId="7CC01B46" w14:textId="77777777" w:rsidR="00DF227E" w:rsidRDefault="00DF227E" w:rsidP="00DF227E">
      <w:pPr>
        <w:spacing w:after="280" w:line="360" w:lineRule="auto"/>
        <w:jc w:val="both"/>
        <w:rPr>
          <w:highlight w:val="white"/>
        </w:rPr>
      </w:pPr>
      <w:r>
        <w:rPr>
          <w:highlight w:val="white"/>
        </w:rPr>
        <w:t xml:space="preserve">Rasouli, S., Gupta, G., Nilsen, E. and Dautenhahn, K., (2022). Potential applications of social robots in robot-assisted interventions for social anxiety. </w:t>
      </w:r>
      <w:r>
        <w:rPr>
          <w:i/>
          <w:iCs/>
          <w:highlight w:val="white"/>
        </w:rPr>
        <w:t>International Journal of Social Robotics</w:t>
      </w:r>
      <w:r>
        <w:rPr>
          <w:highlight w:val="white"/>
        </w:rPr>
        <w:t xml:space="preserve">, </w:t>
      </w:r>
      <w:r>
        <w:rPr>
          <w:i/>
          <w:iCs/>
          <w:highlight w:val="white"/>
        </w:rPr>
        <w:t>14</w:t>
      </w:r>
      <w:r>
        <w:rPr>
          <w:highlight w:val="white"/>
        </w:rPr>
        <w:t>(5), pp.1-32.</w:t>
      </w:r>
    </w:p>
    <w:p w14:paraId="70E34D4E" w14:textId="77777777" w:rsidR="00DF227E" w:rsidRDefault="00DF227E" w:rsidP="00DF227E">
      <w:pPr>
        <w:spacing w:after="280" w:line="360" w:lineRule="auto"/>
        <w:jc w:val="both"/>
      </w:pPr>
      <w:r>
        <w:t xml:space="preserve">Scottish Care, (2020). </w:t>
      </w:r>
      <w:r>
        <w:rPr>
          <w:i/>
          <w:iCs/>
        </w:rPr>
        <w:t>HUMAN RIGHTS, TECHNOLOGY AND SOCIAL CARE.</w:t>
      </w:r>
      <w:r>
        <w:t xml:space="preserve"> Available at: https://scottishcare.org/wp-content/uploads/2019/11/TechRights-Human-Rights-Technology-and-Social-Care.pdf (Accessed on: 01 November 2025).</w:t>
      </w:r>
    </w:p>
    <w:p w14:paraId="5B19935C" w14:textId="77777777" w:rsidR="00DF227E" w:rsidRDefault="00DF227E" w:rsidP="00DF227E">
      <w:pPr>
        <w:spacing w:after="280" w:line="360" w:lineRule="auto"/>
        <w:jc w:val="both"/>
        <w:rPr>
          <w:highlight w:val="white"/>
        </w:rPr>
      </w:pPr>
      <w:r>
        <w:rPr>
          <w:highlight w:val="white"/>
        </w:rPr>
        <w:t xml:space="preserve">Seemann, A., (2022). The psychological structure of loneliness. </w:t>
      </w:r>
      <w:r>
        <w:rPr>
          <w:i/>
          <w:iCs/>
          <w:highlight w:val="white"/>
        </w:rPr>
        <w:t>International journal of environmental research and public health</w:t>
      </w:r>
      <w:r>
        <w:rPr>
          <w:highlight w:val="white"/>
        </w:rPr>
        <w:t xml:space="preserve">, </w:t>
      </w:r>
      <w:r>
        <w:rPr>
          <w:i/>
          <w:iCs/>
          <w:highlight w:val="white"/>
        </w:rPr>
        <w:t>19</w:t>
      </w:r>
      <w:r>
        <w:rPr>
          <w:highlight w:val="white"/>
        </w:rPr>
        <w:t>(3), p.1061.</w:t>
      </w:r>
    </w:p>
    <w:p w14:paraId="7F370B28" w14:textId="77777777" w:rsidR="00DF227E" w:rsidRDefault="00DF227E" w:rsidP="00DF227E">
      <w:pPr>
        <w:spacing w:after="280" w:line="360" w:lineRule="auto"/>
        <w:jc w:val="both"/>
        <w:rPr>
          <w:color w:val="222222"/>
          <w:highlight w:val="white"/>
        </w:rPr>
      </w:pPr>
      <w:r>
        <w:rPr>
          <w:color w:val="222222"/>
          <w:highlight w:val="white"/>
        </w:rPr>
        <w:t xml:space="preserve">Sheikh, A., Anderson, M., Albala, S., Casadei, B., Franklin, B.D., Richards, M., Taylor, D., Tibble, H. and Mossialos, E., (2021). Health information technology and digital innovation for national learning health and care systems. </w:t>
      </w:r>
      <w:r>
        <w:rPr>
          <w:i/>
          <w:iCs/>
          <w:color w:val="222222"/>
          <w:highlight w:val="white"/>
        </w:rPr>
        <w:t>The Lancet Digital Health</w:t>
      </w:r>
      <w:r>
        <w:rPr>
          <w:color w:val="222222"/>
          <w:highlight w:val="white"/>
        </w:rPr>
        <w:t xml:space="preserve">, </w:t>
      </w:r>
      <w:r>
        <w:rPr>
          <w:i/>
          <w:iCs/>
          <w:color w:val="222222"/>
          <w:highlight w:val="white"/>
        </w:rPr>
        <w:t>3</w:t>
      </w:r>
      <w:r>
        <w:rPr>
          <w:color w:val="222222"/>
          <w:highlight w:val="white"/>
        </w:rPr>
        <w:t>(6), pp.e383-e396.</w:t>
      </w:r>
    </w:p>
    <w:p w14:paraId="7DB3FC75" w14:textId="77777777" w:rsidR="00DF227E" w:rsidRDefault="00DF227E" w:rsidP="00DF227E">
      <w:pPr>
        <w:spacing w:after="280" w:line="360" w:lineRule="auto"/>
        <w:jc w:val="both"/>
        <w:rPr>
          <w:color w:val="222222"/>
          <w:highlight w:val="white"/>
        </w:rPr>
      </w:pPr>
      <w:r>
        <w:rPr>
          <w:color w:val="222222"/>
          <w:highlight w:val="white"/>
        </w:rPr>
        <w:lastRenderedPageBreak/>
        <w:t xml:space="preserve">Shin, H. and Lee, O.E., (2024). Who is behind the robot? The role of public social workers in implementing robotic eldercare program in South Korea. </w:t>
      </w:r>
      <w:r>
        <w:rPr>
          <w:i/>
          <w:iCs/>
          <w:color w:val="222222"/>
          <w:highlight w:val="white"/>
        </w:rPr>
        <w:t>Social Work in Health Care</w:t>
      </w:r>
      <w:r>
        <w:rPr>
          <w:color w:val="222222"/>
          <w:highlight w:val="white"/>
        </w:rPr>
        <w:t xml:space="preserve">, </w:t>
      </w:r>
      <w:r>
        <w:rPr>
          <w:i/>
          <w:iCs/>
          <w:color w:val="222222"/>
          <w:highlight w:val="white"/>
        </w:rPr>
        <w:t>63</w:t>
      </w:r>
      <w:r>
        <w:rPr>
          <w:color w:val="222222"/>
          <w:highlight w:val="white"/>
        </w:rPr>
        <w:t>(4-5), pp.311-327.</w:t>
      </w:r>
    </w:p>
    <w:p w14:paraId="7CE90950" w14:textId="77777777" w:rsidR="00DF227E" w:rsidRDefault="00DF227E" w:rsidP="00DF227E">
      <w:pPr>
        <w:spacing w:after="280" w:line="360" w:lineRule="auto"/>
        <w:jc w:val="both"/>
      </w:pPr>
      <w:r>
        <w:t xml:space="preserve">The Guardian (2020). </w:t>
      </w:r>
      <w:r>
        <w:rPr>
          <w:i/>
          <w:iCs/>
        </w:rPr>
        <w:t xml:space="preserve">Robots to be used in UK care homes to help reduce loneliness. </w:t>
      </w:r>
      <w:r>
        <w:t>Available at: https://www.theguardian.com/society/2020/sep/07/robots-used-uk-care-homes-help-reduce-loneliness#:~:text=%E2%80%9CIn%20the%20UK%20alone%2C%2015%2C000,with%20families%20and%20loved%20ones.%E2%80%9D (Accessed on: 01 November 2025).</w:t>
      </w:r>
    </w:p>
    <w:p w14:paraId="13174929" w14:textId="77777777" w:rsidR="00DF227E" w:rsidRPr="00DF227E" w:rsidRDefault="00DF227E" w:rsidP="00DF227E">
      <w:pPr>
        <w:spacing w:after="280" w:line="360" w:lineRule="auto"/>
        <w:jc w:val="both"/>
        <w:rPr>
          <w:color w:val="222222"/>
          <w:highlight w:val="white"/>
        </w:rPr>
      </w:pPr>
      <w:r w:rsidRPr="00DF227E">
        <w:rPr>
          <w:color w:val="222222"/>
          <w:highlight w:val="white"/>
        </w:rPr>
        <w:t>Wang, S., Scells, H., Koopman, B. and Zuccon, G., (2023, July). Can ChatGPT write a good boolean query for systematic review literature search?. In </w:t>
      </w:r>
      <w:r w:rsidRPr="00DF227E">
        <w:rPr>
          <w:i/>
          <w:iCs/>
          <w:color w:val="222222"/>
          <w:highlight w:val="white"/>
        </w:rPr>
        <w:t>Proceedings of the 46th international ACM SIGIR conference on research and development in information retrieval</w:t>
      </w:r>
      <w:r w:rsidRPr="00DF227E">
        <w:rPr>
          <w:color w:val="222222"/>
          <w:highlight w:val="white"/>
        </w:rPr>
        <w:t> (pp. 1426-1436).</w:t>
      </w:r>
    </w:p>
    <w:p w14:paraId="7F5E708C" w14:textId="77777777" w:rsidR="00DF227E" w:rsidRDefault="00DF227E" w:rsidP="00DF227E">
      <w:pPr>
        <w:spacing w:after="280" w:line="360" w:lineRule="auto"/>
        <w:jc w:val="both"/>
      </w:pPr>
      <w:r>
        <w:rPr>
          <w:color w:val="222222"/>
          <w:highlight w:val="white"/>
        </w:rPr>
        <w:t xml:space="preserve">Wang, X., Shen, J. and Chen, Q., (2022). How PARO can help older people in elderly care facilities: A systematic review of RCT. </w:t>
      </w:r>
      <w:r>
        <w:rPr>
          <w:i/>
          <w:iCs/>
          <w:color w:val="222222"/>
          <w:highlight w:val="white"/>
        </w:rPr>
        <w:t>International journal of nursing knowledge</w:t>
      </w:r>
      <w:r>
        <w:rPr>
          <w:color w:val="222222"/>
          <w:highlight w:val="white"/>
        </w:rPr>
        <w:t xml:space="preserve">, </w:t>
      </w:r>
      <w:r>
        <w:rPr>
          <w:i/>
          <w:iCs/>
          <w:color w:val="222222"/>
          <w:highlight w:val="white"/>
        </w:rPr>
        <w:t>33</w:t>
      </w:r>
      <w:r>
        <w:rPr>
          <w:color w:val="222222"/>
          <w:highlight w:val="white"/>
        </w:rPr>
        <w:t>(1), pp.29-39.</w:t>
      </w:r>
    </w:p>
    <w:p w14:paraId="6510B613" w14:textId="77777777" w:rsidR="00DF227E" w:rsidRDefault="00DF227E" w:rsidP="00DF227E">
      <w:pPr>
        <w:spacing w:after="280" w:line="360" w:lineRule="auto"/>
        <w:jc w:val="both"/>
      </w:pPr>
      <w:r>
        <w:t xml:space="preserve">WHO, (2024). </w:t>
      </w:r>
      <w:r>
        <w:rPr>
          <w:i/>
          <w:iCs/>
        </w:rPr>
        <w:t>Social Isolation and Loneliness</w:t>
      </w:r>
      <w:r>
        <w:t>. Available at: https://www.who.int/teams/social-determinants-of-health/demographic-change-and-healthy-ageing/social-isolation-and-loneliness (Accessed on: 04 November 2025).</w:t>
      </w:r>
    </w:p>
    <w:p w14:paraId="728F27CF" w14:textId="03D4461D" w:rsidR="00372357" w:rsidRPr="00C949F0" w:rsidRDefault="00DF227E" w:rsidP="00C949F0">
      <w:pPr>
        <w:spacing w:after="280" w:line="360" w:lineRule="auto"/>
        <w:jc w:val="both"/>
        <w:rPr>
          <w:color w:val="222222"/>
          <w:highlight w:val="white"/>
        </w:rPr>
        <w:sectPr w:rsidR="00372357" w:rsidRPr="00C949F0">
          <w:type w:val="continuous"/>
          <w:pgSz w:w="11909" w:h="16834"/>
          <w:pgMar w:top="1440" w:right="1440" w:bottom="1440" w:left="1440" w:header="720" w:footer="720" w:gutter="0"/>
          <w:cols w:space="720"/>
        </w:sectPr>
      </w:pPr>
      <w:r>
        <w:rPr>
          <w:color w:val="222222"/>
          <w:highlight w:val="white"/>
        </w:rPr>
        <w:t xml:space="preserve">Yasuhara, Y., (2025). Issues Related to the Use of Healthcare Communication Robots in Healthcare Settings. </w:t>
      </w:r>
      <w:r>
        <w:rPr>
          <w:i/>
          <w:iCs/>
          <w:color w:val="222222"/>
          <w:highlight w:val="white"/>
        </w:rPr>
        <w:t>Celebes Nursing Journal</w:t>
      </w:r>
      <w:r>
        <w:rPr>
          <w:color w:val="222222"/>
          <w:highlight w:val="white"/>
        </w:rPr>
        <w:t xml:space="preserve">, </w:t>
      </w:r>
      <w:r>
        <w:rPr>
          <w:i/>
          <w:iCs/>
          <w:color w:val="222222"/>
          <w:highlight w:val="white"/>
        </w:rPr>
        <w:t>2</w:t>
      </w:r>
      <w:r>
        <w:rPr>
          <w:color w:val="222222"/>
          <w:highlight w:val="white"/>
        </w:rPr>
        <w:t>(2), pp.117-123</w:t>
      </w:r>
    </w:p>
    <w:p w14:paraId="78F73319" w14:textId="77777777" w:rsidR="00372357" w:rsidRDefault="00372357">
      <w:pPr>
        <w:spacing w:after="220" w:line="240" w:lineRule="auto"/>
        <w:rPr>
          <w:rFonts w:ascii="Century Schoolbook" w:eastAsia="Century Schoolbook" w:hAnsi="Century Schoolbook" w:cs="Century Schoolbook"/>
        </w:rPr>
      </w:pPr>
    </w:p>
    <w:sectPr w:rsidR="00372357">
      <w:pgSz w:w="11909" w:h="16834"/>
      <w:pgMar w:top="720" w:right="576" w:bottom="720" w:left="720" w:header="432" w:footer="28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D4169" w14:textId="77777777" w:rsidR="00482B8D" w:rsidRDefault="00482B8D" w:rsidP="00A07C60">
      <w:pPr>
        <w:spacing w:line="240" w:lineRule="auto"/>
      </w:pPr>
      <w:r>
        <w:separator/>
      </w:r>
    </w:p>
  </w:endnote>
  <w:endnote w:type="continuationSeparator" w:id="0">
    <w:p w14:paraId="0A47C9A0" w14:textId="77777777" w:rsidR="00482B8D" w:rsidRDefault="00482B8D" w:rsidP="00A07C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4DE1CBE0-BD2F-4398-B474-272E73472BD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D3808A33-AD8B-4D10-A117-7F396E7D79FD}"/>
    <w:embedBold r:id="rId3" w:fontKey="{6EF7F372-9506-4564-9E72-DCE3F09C1837}"/>
    <w:embedItalic r:id="rId4" w:fontKey="{4787185C-0189-45A8-9BA0-ABAB5F5A33DD}"/>
    <w:embedBoldItalic r:id="rId5" w:fontKey="{0AFF27EF-1E64-4B0F-999C-857A4F76E2D7}"/>
  </w:font>
  <w:font w:name="Calibri">
    <w:panose1 w:val="020F0502020204030204"/>
    <w:charset w:val="00"/>
    <w:family w:val="swiss"/>
    <w:pitch w:val="variable"/>
    <w:sig w:usb0="E4002EFF" w:usb1="C200247B" w:usb2="00000009" w:usb3="00000000" w:csb0="000001FF" w:csb1="00000000"/>
    <w:embedRegular r:id="rId6" w:fontKey="{C1DFC7A4-DEBB-4F23-869D-8C9845DDDE50}"/>
  </w:font>
  <w:font w:name="Century Schoolbook">
    <w:panose1 w:val="02040604050505020304"/>
    <w:charset w:val="00"/>
    <w:family w:val="roman"/>
    <w:pitch w:val="variable"/>
    <w:sig w:usb0="00000287" w:usb1="00000000" w:usb2="00000000" w:usb3="00000000" w:csb0="0000009F" w:csb1="00000000"/>
    <w:embedRegular r:id="rId7" w:fontKey="{93AFF0FF-ADB4-4394-98C3-0DB7236EEA3E}"/>
  </w:font>
  <w:font w:name="Cambria">
    <w:panose1 w:val="02040503050406030204"/>
    <w:charset w:val="00"/>
    <w:family w:val="roman"/>
    <w:pitch w:val="variable"/>
    <w:sig w:usb0="E00006FF" w:usb1="420024FF" w:usb2="02000000" w:usb3="00000000" w:csb0="0000019F" w:csb1="00000000"/>
    <w:embedRegular r:id="rId8" w:fontKey="{DA76B210-5400-4193-AFAC-625BC4F011E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FCEF0" w14:textId="77777777" w:rsidR="00482B8D" w:rsidRDefault="00482B8D" w:rsidP="00A07C60">
      <w:pPr>
        <w:spacing w:line="240" w:lineRule="auto"/>
      </w:pPr>
      <w:r>
        <w:separator/>
      </w:r>
    </w:p>
  </w:footnote>
  <w:footnote w:type="continuationSeparator" w:id="0">
    <w:p w14:paraId="7AEEA612" w14:textId="77777777" w:rsidR="00482B8D" w:rsidRDefault="00482B8D" w:rsidP="00A07C6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A79CB"/>
    <w:multiLevelType w:val="multilevel"/>
    <w:tmpl w:val="704EDE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C9C68F3"/>
    <w:multiLevelType w:val="multilevel"/>
    <w:tmpl w:val="09148CBC"/>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7F6F75"/>
    <w:multiLevelType w:val="multilevel"/>
    <w:tmpl w:val="63588C7E"/>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9A35B8"/>
    <w:multiLevelType w:val="multilevel"/>
    <w:tmpl w:val="2C60AB94"/>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32047C"/>
    <w:multiLevelType w:val="multilevel"/>
    <w:tmpl w:val="690695F6"/>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EE5848"/>
    <w:multiLevelType w:val="multilevel"/>
    <w:tmpl w:val="FE0CDF54"/>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D86801"/>
    <w:multiLevelType w:val="multilevel"/>
    <w:tmpl w:val="7FE273D2"/>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5D93630"/>
    <w:multiLevelType w:val="multilevel"/>
    <w:tmpl w:val="24DC6D06"/>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81B49B0"/>
    <w:multiLevelType w:val="multilevel"/>
    <w:tmpl w:val="3454EDEE"/>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8C427EB"/>
    <w:multiLevelType w:val="multilevel"/>
    <w:tmpl w:val="1940FFA6"/>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34B7D4B"/>
    <w:multiLevelType w:val="multilevel"/>
    <w:tmpl w:val="0592218E"/>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3E80437"/>
    <w:multiLevelType w:val="multilevel"/>
    <w:tmpl w:val="DB724FB8"/>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6C574FE"/>
    <w:multiLevelType w:val="multilevel"/>
    <w:tmpl w:val="09288BD2"/>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7B2569F"/>
    <w:multiLevelType w:val="multilevel"/>
    <w:tmpl w:val="C30E9E8C"/>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D88544C"/>
    <w:multiLevelType w:val="multilevel"/>
    <w:tmpl w:val="4FD8A6CC"/>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5627F49"/>
    <w:multiLevelType w:val="multilevel"/>
    <w:tmpl w:val="0BA2B4D8"/>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7541314"/>
    <w:multiLevelType w:val="multilevel"/>
    <w:tmpl w:val="477A851E"/>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99C33CD"/>
    <w:multiLevelType w:val="multilevel"/>
    <w:tmpl w:val="0B84144C"/>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E117A99"/>
    <w:multiLevelType w:val="multilevel"/>
    <w:tmpl w:val="124A209A"/>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5077BBA"/>
    <w:multiLevelType w:val="multilevel"/>
    <w:tmpl w:val="C928A1D6"/>
    <w:lvl w:ilvl="0">
      <w:start w:val="3"/>
      <w:numFmt w:val="decimal"/>
      <w:lvlText w:val="%1"/>
      <w:lvlJc w:val="left"/>
      <w:pPr>
        <w:ind w:left="360" w:hanging="360"/>
      </w:pPr>
      <w:rPr>
        <w:u w:val="none"/>
      </w:rPr>
    </w:lvl>
    <w:lvl w:ilvl="1">
      <w:start w:val="3"/>
      <w:numFmt w:val="decimal"/>
      <w:lvlText w:val="%1.%2"/>
      <w:lvlJc w:val="left"/>
      <w:pPr>
        <w:ind w:left="360" w:hanging="36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20" w15:restartNumberingAfterBreak="0">
    <w:nsid w:val="66047CF1"/>
    <w:multiLevelType w:val="multilevel"/>
    <w:tmpl w:val="E89411B2"/>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E335803"/>
    <w:multiLevelType w:val="multilevel"/>
    <w:tmpl w:val="78E43418"/>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41773CE"/>
    <w:multiLevelType w:val="multilevel"/>
    <w:tmpl w:val="C79054B0"/>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4AF33AA"/>
    <w:multiLevelType w:val="multilevel"/>
    <w:tmpl w:val="69880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87526214">
    <w:abstractNumId w:val="15"/>
  </w:num>
  <w:num w:numId="2" w16cid:durableId="899749838">
    <w:abstractNumId w:val="5"/>
  </w:num>
  <w:num w:numId="3" w16cid:durableId="491917975">
    <w:abstractNumId w:val="6"/>
  </w:num>
  <w:num w:numId="4" w16cid:durableId="1024675158">
    <w:abstractNumId w:val="10"/>
  </w:num>
  <w:num w:numId="5" w16cid:durableId="898368411">
    <w:abstractNumId w:val="14"/>
  </w:num>
  <w:num w:numId="6" w16cid:durableId="550964231">
    <w:abstractNumId w:val="3"/>
  </w:num>
  <w:num w:numId="7" w16cid:durableId="1265724992">
    <w:abstractNumId w:val="21"/>
  </w:num>
  <w:num w:numId="8" w16cid:durableId="1852449304">
    <w:abstractNumId w:val="18"/>
  </w:num>
  <w:num w:numId="9" w16cid:durableId="1850368912">
    <w:abstractNumId w:val="2"/>
  </w:num>
  <w:num w:numId="10" w16cid:durableId="1207067789">
    <w:abstractNumId w:val="7"/>
  </w:num>
  <w:num w:numId="11" w16cid:durableId="1436637438">
    <w:abstractNumId w:val="8"/>
  </w:num>
  <w:num w:numId="12" w16cid:durableId="788428952">
    <w:abstractNumId w:val="9"/>
  </w:num>
  <w:num w:numId="13" w16cid:durableId="1326518915">
    <w:abstractNumId w:val="17"/>
  </w:num>
  <w:num w:numId="14" w16cid:durableId="1161232889">
    <w:abstractNumId w:val="11"/>
  </w:num>
  <w:num w:numId="15" w16cid:durableId="911895457">
    <w:abstractNumId w:val="0"/>
  </w:num>
  <w:num w:numId="16" w16cid:durableId="1888296725">
    <w:abstractNumId w:val="23"/>
  </w:num>
  <w:num w:numId="17" w16cid:durableId="60714375">
    <w:abstractNumId w:val="12"/>
  </w:num>
  <w:num w:numId="18" w16cid:durableId="912544611">
    <w:abstractNumId w:val="4"/>
  </w:num>
  <w:num w:numId="19" w16cid:durableId="1959143963">
    <w:abstractNumId w:val="22"/>
  </w:num>
  <w:num w:numId="20" w16cid:durableId="1427115665">
    <w:abstractNumId w:val="1"/>
  </w:num>
  <w:num w:numId="21" w16cid:durableId="2102139027">
    <w:abstractNumId w:val="19"/>
  </w:num>
  <w:num w:numId="22" w16cid:durableId="1644580235">
    <w:abstractNumId w:val="13"/>
  </w:num>
  <w:num w:numId="23" w16cid:durableId="709889205">
    <w:abstractNumId w:val="16"/>
  </w:num>
  <w:num w:numId="24" w16cid:durableId="113536875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357"/>
    <w:rsid w:val="00084F42"/>
    <w:rsid w:val="000B5F5F"/>
    <w:rsid w:val="000D36E9"/>
    <w:rsid w:val="00117288"/>
    <w:rsid w:val="002157DF"/>
    <w:rsid w:val="002B7882"/>
    <w:rsid w:val="002C1405"/>
    <w:rsid w:val="00372357"/>
    <w:rsid w:val="00395FEA"/>
    <w:rsid w:val="00482B8D"/>
    <w:rsid w:val="005F4C9D"/>
    <w:rsid w:val="00652A5F"/>
    <w:rsid w:val="006B45E6"/>
    <w:rsid w:val="006B7620"/>
    <w:rsid w:val="006D0C80"/>
    <w:rsid w:val="006E79F5"/>
    <w:rsid w:val="00727743"/>
    <w:rsid w:val="007E17A8"/>
    <w:rsid w:val="008134EB"/>
    <w:rsid w:val="00835DA5"/>
    <w:rsid w:val="00893B3C"/>
    <w:rsid w:val="00922D40"/>
    <w:rsid w:val="00A07C60"/>
    <w:rsid w:val="00A63741"/>
    <w:rsid w:val="00AF2784"/>
    <w:rsid w:val="00B2320C"/>
    <w:rsid w:val="00B2788D"/>
    <w:rsid w:val="00B912E8"/>
    <w:rsid w:val="00BD2A4A"/>
    <w:rsid w:val="00C056CC"/>
    <w:rsid w:val="00C06208"/>
    <w:rsid w:val="00C949F0"/>
    <w:rsid w:val="00CE2A95"/>
    <w:rsid w:val="00D126B3"/>
    <w:rsid w:val="00D945C6"/>
    <w:rsid w:val="00DF227E"/>
    <w:rsid w:val="00E51EAE"/>
    <w:rsid w:val="00E70EB8"/>
    <w:rsid w:val="00EA3BAD"/>
    <w:rsid w:val="00EB5869"/>
    <w:rsid w:val="00ED0AFC"/>
    <w:rsid w:val="00F410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B6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outlineLvl w:val="0"/>
    </w:pPr>
    <w:rPr>
      <w:b/>
      <w:bCs/>
      <w:sz w:val="28"/>
      <w:szCs w:val="28"/>
    </w:rPr>
  </w:style>
  <w:style w:type="paragraph" w:styleId="Heading2">
    <w:name w:val="heading 2"/>
    <w:basedOn w:val="Normal"/>
    <w:next w:val="Normal"/>
    <w:uiPriority w:val="9"/>
    <w:unhideWhenUsed/>
    <w:qFormat/>
    <w:pPr>
      <w:keepNext/>
      <w:keepLines/>
      <w:spacing w:before="360" w:after="120" w:line="360" w:lineRule="auto"/>
      <w:outlineLvl w:val="1"/>
    </w:pPr>
    <w:rPr>
      <w:b/>
      <w:bCs/>
      <w:sz w:val="24"/>
      <w:szCs w:val="24"/>
    </w:rPr>
  </w:style>
  <w:style w:type="paragraph" w:styleId="Heading3">
    <w:name w:val="heading 3"/>
    <w:basedOn w:val="Normal"/>
    <w:next w:val="Normal"/>
    <w:uiPriority w:val="9"/>
    <w:unhideWhenUsed/>
    <w:qFormat/>
    <w:pPr>
      <w:keepNext/>
      <w:keepLines/>
      <w:spacing w:before="320" w:after="80"/>
      <w:outlineLvl w:val="2"/>
    </w:pPr>
    <w:rPr>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top w:w="15" w:type="dxa"/>
        <w:left w:w="15" w:type="dxa"/>
        <w:bottom w:w="15" w:type="dxa"/>
        <w:right w:w="15" w:type="dxa"/>
      </w:tblCellMar>
    </w:tblPr>
  </w:style>
  <w:style w:type="table" w:styleId="TableGrid">
    <w:name w:val="Table Grid"/>
    <w:basedOn w:val="TableNormal"/>
    <w:uiPriority w:val="39"/>
    <w:rsid w:val="00C056C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7C60"/>
    <w:pPr>
      <w:tabs>
        <w:tab w:val="center" w:pos="4513"/>
        <w:tab w:val="right" w:pos="9026"/>
      </w:tabs>
      <w:spacing w:line="240" w:lineRule="auto"/>
    </w:pPr>
  </w:style>
  <w:style w:type="character" w:customStyle="1" w:styleId="HeaderChar">
    <w:name w:val="Header Char"/>
    <w:basedOn w:val="DefaultParagraphFont"/>
    <w:link w:val="Header"/>
    <w:uiPriority w:val="99"/>
    <w:rsid w:val="00A07C60"/>
  </w:style>
  <w:style w:type="paragraph" w:styleId="Footer">
    <w:name w:val="footer"/>
    <w:basedOn w:val="Normal"/>
    <w:link w:val="FooterChar"/>
    <w:uiPriority w:val="99"/>
    <w:unhideWhenUsed/>
    <w:rsid w:val="00A07C60"/>
    <w:pPr>
      <w:tabs>
        <w:tab w:val="center" w:pos="4513"/>
        <w:tab w:val="right" w:pos="9026"/>
      </w:tabs>
      <w:spacing w:line="240" w:lineRule="auto"/>
    </w:pPr>
  </w:style>
  <w:style w:type="character" w:customStyle="1" w:styleId="FooterChar">
    <w:name w:val="Footer Char"/>
    <w:basedOn w:val="DefaultParagraphFont"/>
    <w:link w:val="Footer"/>
    <w:uiPriority w:val="99"/>
    <w:rsid w:val="00A07C60"/>
  </w:style>
  <w:style w:type="paragraph" w:styleId="TOC1">
    <w:name w:val="toc 1"/>
    <w:basedOn w:val="Normal"/>
    <w:next w:val="Normal"/>
    <w:autoRedefine/>
    <w:uiPriority w:val="39"/>
    <w:unhideWhenUsed/>
    <w:rsid w:val="008134EB"/>
    <w:pPr>
      <w:spacing w:after="100"/>
    </w:pPr>
  </w:style>
  <w:style w:type="paragraph" w:styleId="TOC2">
    <w:name w:val="toc 2"/>
    <w:basedOn w:val="Normal"/>
    <w:next w:val="Normal"/>
    <w:autoRedefine/>
    <w:uiPriority w:val="39"/>
    <w:unhideWhenUsed/>
    <w:rsid w:val="008134EB"/>
    <w:pPr>
      <w:spacing w:after="100"/>
      <w:ind w:left="220"/>
    </w:pPr>
  </w:style>
  <w:style w:type="paragraph" w:styleId="TOC3">
    <w:name w:val="toc 3"/>
    <w:basedOn w:val="Normal"/>
    <w:next w:val="Normal"/>
    <w:autoRedefine/>
    <w:uiPriority w:val="39"/>
    <w:unhideWhenUsed/>
    <w:rsid w:val="008134EB"/>
    <w:pPr>
      <w:spacing w:after="100"/>
      <w:ind w:left="440"/>
    </w:pPr>
  </w:style>
  <w:style w:type="character" w:styleId="Hyperlink">
    <w:name w:val="Hyperlink"/>
    <w:basedOn w:val="DefaultParagraphFont"/>
    <w:uiPriority w:val="99"/>
    <w:unhideWhenUsed/>
    <w:rsid w:val="008134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sv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6584</Words>
  <Characters>37534</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2026-02-10T15:22:00Z</dcterms:created>
  <dcterms:modified xsi:type="dcterms:W3CDTF">2026-02-19T09:20:00Z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aaf7ca8a-ca76-43a8-a5bf-909c05b6e75a</vt:lpwstr>
  </property>
</Properties>
</file>