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7571D7" w14:textId="77777777" w:rsidR="00202DBC" w:rsidRDefault="00202DBC" w:rsidP="005E15CC">
      <w:pPr>
        <w:pStyle w:val="NoSpacing"/>
        <w:spacing w:line="360" w:lineRule="auto"/>
        <w:jc w:val="center"/>
        <w:rPr>
          <w:rFonts w:ascii="Arial" w:hAnsi="Arial" w:cs="Arial"/>
        </w:rPr>
      </w:pPr>
    </w:p>
    <w:p w14:paraId="009D29F7" w14:textId="77777777" w:rsidR="00202DBC" w:rsidRDefault="00202DBC" w:rsidP="005E15CC">
      <w:pPr>
        <w:pStyle w:val="NoSpacing"/>
        <w:spacing w:line="360" w:lineRule="auto"/>
        <w:jc w:val="center"/>
        <w:rPr>
          <w:rFonts w:ascii="Arial" w:hAnsi="Arial" w:cs="Arial"/>
        </w:rPr>
      </w:pPr>
    </w:p>
    <w:p w14:paraId="6EF17C2C" w14:textId="77777777" w:rsidR="00362713" w:rsidRPr="00435013" w:rsidRDefault="00362713" w:rsidP="00435013">
      <w:pPr>
        <w:pStyle w:val="NoSpacing"/>
        <w:spacing w:line="360" w:lineRule="auto"/>
        <w:jc w:val="center"/>
        <w:rPr>
          <w:rFonts w:ascii="Arial" w:hAnsi="Arial" w:cs="Arial"/>
          <w:b/>
        </w:rPr>
      </w:pPr>
      <w:r w:rsidRPr="00435013">
        <w:rPr>
          <w:rFonts w:ascii="Arial" w:hAnsi="Arial" w:cs="Arial"/>
          <w:b/>
        </w:rPr>
        <w:t>Strategic Management and Sustainability of Volvo Automotive in the UK market</w:t>
      </w:r>
    </w:p>
    <w:p w14:paraId="4135A5FC" w14:textId="0091B5B7" w:rsidR="00362713" w:rsidRPr="00435013" w:rsidRDefault="00362713" w:rsidP="00435013">
      <w:pPr>
        <w:pStyle w:val="NoSpacing"/>
        <w:spacing w:line="360" w:lineRule="auto"/>
        <w:jc w:val="center"/>
        <w:rPr>
          <w:rFonts w:ascii="Arial" w:hAnsi="Arial" w:cs="Arial"/>
          <w:b/>
        </w:rPr>
      </w:pPr>
      <w:r w:rsidRPr="00435013">
        <w:rPr>
          <w:rFonts w:ascii="Arial" w:hAnsi="Arial" w:cs="Arial"/>
          <w:b/>
        </w:rPr>
        <w:t xml:space="preserve">Component 2: </w:t>
      </w:r>
      <w:r w:rsidRPr="00435013">
        <w:rPr>
          <w:rFonts w:ascii="Arial" w:hAnsi="Arial" w:cs="Arial"/>
          <w:b/>
          <w:lang w:val="en-US"/>
        </w:rPr>
        <w:t>Strategic Plan – Academic Report</w:t>
      </w:r>
    </w:p>
    <w:p w14:paraId="422D9415" w14:textId="77777777" w:rsidR="00362713" w:rsidRPr="00435013" w:rsidRDefault="00362713" w:rsidP="00435013">
      <w:pPr>
        <w:pStyle w:val="NoSpacing"/>
        <w:spacing w:line="360" w:lineRule="auto"/>
        <w:jc w:val="center"/>
        <w:rPr>
          <w:rFonts w:ascii="Arial" w:hAnsi="Arial" w:cs="Arial"/>
        </w:rPr>
      </w:pPr>
    </w:p>
    <w:p w14:paraId="6F24BB7A" w14:textId="77777777" w:rsidR="00362713" w:rsidRPr="00435013" w:rsidRDefault="00362713" w:rsidP="00435013">
      <w:pPr>
        <w:pStyle w:val="NoSpacing"/>
        <w:spacing w:line="360" w:lineRule="auto"/>
        <w:jc w:val="center"/>
        <w:rPr>
          <w:rFonts w:ascii="Arial" w:hAnsi="Arial" w:cs="Arial"/>
        </w:rPr>
      </w:pPr>
    </w:p>
    <w:p w14:paraId="7FFD0E0B" w14:textId="77777777" w:rsidR="00362713" w:rsidRPr="00435013" w:rsidRDefault="00362713" w:rsidP="00435013">
      <w:pPr>
        <w:pStyle w:val="NoSpacing"/>
        <w:spacing w:line="360" w:lineRule="auto"/>
        <w:jc w:val="center"/>
        <w:rPr>
          <w:rFonts w:ascii="Arial" w:hAnsi="Arial" w:cs="Arial"/>
        </w:rPr>
      </w:pPr>
    </w:p>
    <w:p w14:paraId="6996B3CE" w14:textId="30467D09" w:rsidR="00362713" w:rsidRPr="00435013" w:rsidRDefault="00435013" w:rsidP="00435013">
      <w:pPr>
        <w:pStyle w:val="NoSpacing"/>
        <w:spacing w:line="360" w:lineRule="auto"/>
        <w:jc w:val="center"/>
        <w:rPr>
          <w:rFonts w:ascii="Arial" w:hAnsi="Arial" w:cs="Arial"/>
        </w:rPr>
      </w:pPr>
      <w:r w:rsidRPr="00435013">
        <w:rPr>
          <w:rFonts w:ascii="Arial" w:hAnsi="Arial" w:cs="Arial"/>
        </w:rPr>
        <w:t xml:space="preserve">Student Name: </w:t>
      </w:r>
      <w:r w:rsidR="00362713" w:rsidRPr="00435013">
        <w:rPr>
          <w:rFonts w:ascii="Arial" w:hAnsi="Arial" w:cs="Arial"/>
        </w:rPr>
        <w:t>Saveta Victoria</w:t>
      </w:r>
    </w:p>
    <w:p w14:paraId="557CDF4B" w14:textId="6AEF69AC" w:rsidR="00362713" w:rsidRPr="00435013" w:rsidRDefault="00362713" w:rsidP="00435013">
      <w:pPr>
        <w:pStyle w:val="NoSpacing"/>
        <w:spacing w:line="360" w:lineRule="auto"/>
        <w:jc w:val="center"/>
        <w:rPr>
          <w:rFonts w:ascii="Arial" w:hAnsi="Arial" w:cs="Arial"/>
        </w:rPr>
      </w:pPr>
      <w:r w:rsidRPr="00435013">
        <w:rPr>
          <w:rFonts w:ascii="Arial" w:hAnsi="Arial" w:cs="Arial"/>
        </w:rPr>
        <w:t>Student Number</w:t>
      </w:r>
      <w:r w:rsidR="00435013" w:rsidRPr="00435013">
        <w:rPr>
          <w:rFonts w:ascii="Arial" w:hAnsi="Arial" w:cs="Arial"/>
        </w:rPr>
        <w:t>: 2216451</w:t>
      </w:r>
    </w:p>
    <w:p w14:paraId="328F2AF2" w14:textId="77777777" w:rsidR="00362713" w:rsidRPr="00435013" w:rsidRDefault="00362713" w:rsidP="00435013">
      <w:pPr>
        <w:pStyle w:val="NoSpacing"/>
        <w:spacing w:line="360" w:lineRule="auto"/>
        <w:jc w:val="center"/>
        <w:rPr>
          <w:rFonts w:ascii="Arial" w:hAnsi="Arial" w:cs="Arial"/>
        </w:rPr>
      </w:pPr>
    </w:p>
    <w:p w14:paraId="396F5291" w14:textId="77777777" w:rsidR="00362713" w:rsidRPr="00435013" w:rsidRDefault="00362713" w:rsidP="00435013">
      <w:pPr>
        <w:pStyle w:val="NoSpacing"/>
        <w:spacing w:line="360" w:lineRule="auto"/>
        <w:jc w:val="center"/>
        <w:rPr>
          <w:rFonts w:ascii="Arial" w:hAnsi="Arial" w:cs="Arial"/>
        </w:rPr>
      </w:pPr>
      <w:r w:rsidRPr="00435013">
        <w:rPr>
          <w:rFonts w:ascii="Arial" w:hAnsi="Arial" w:cs="Arial"/>
        </w:rPr>
        <w:t>LCBB 6015 Strategic Management and Sustainability</w:t>
      </w:r>
    </w:p>
    <w:p w14:paraId="0D8E6BA8" w14:textId="4E7E8044" w:rsidR="00362713" w:rsidRPr="00435013" w:rsidRDefault="00362713" w:rsidP="00435013">
      <w:pPr>
        <w:pStyle w:val="NoSpacing"/>
        <w:spacing w:line="360" w:lineRule="auto"/>
        <w:jc w:val="center"/>
        <w:rPr>
          <w:rFonts w:ascii="Arial" w:hAnsi="Arial" w:cs="Arial"/>
        </w:rPr>
      </w:pPr>
      <w:r w:rsidRPr="00435013">
        <w:rPr>
          <w:rFonts w:ascii="Arial" w:hAnsi="Arial" w:cs="Arial"/>
        </w:rPr>
        <w:t>Lecturer:</w:t>
      </w:r>
      <w:r w:rsidR="00435013">
        <w:rPr>
          <w:rFonts w:ascii="Arial" w:hAnsi="Arial" w:cs="Arial"/>
        </w:rPr>
        <w:t xml:space="preserve"> </w:t>
      </w:r>
      <w:r w:rsidR="00E02668" w:rsidRPr="00E02668">
        <w:rPr>
          <w:rFonts w:ascii="Arial" w:hAnsi="Arial" w:cs="Arial"/>
        </w:rPr>
        <w:t>Abdi Rahman</w:t>
      </w:r>
    </w:p>
    <w:p w14:paraId="3CCC782B" w14:textId="77777777" w:rsidR="00362713" w:rsidRPr="00435013" w:rsidRDefault="00362713" w:rsidP="00435013">
      <w:pPr>
        <w:spacing w:line="360" w:lineRule="auto"/>
        <w:rPr>
          <w:rFonts w:ascii="Arial" w:hAnsi="Arial" w:cs="Arial"/>
        </w:rPr>
      </w:pPr>
      <w:r w:rsidRPr="00435013">
        <w:rPr>
          <w:rFonts w:ascii="Arial" w:hAnsi="Arial" w:cs="Arial"/>
        </w:rPr>
        <w:br w:type="page"/>
      </w:r>
    </w:p>
    <w:sdt>
      <w:sdtPr>
        <w:rPr>
          <w:rFonts w:ascii="Arial" w:hAnsi="Arial" w:cs="Arial"/>
        </w:rPr>
        <w:id w:val="-1246490197"/>
        <w:docPartObj>
          <w:docPartGallery w:val="Table of Contents"/>
          <w:docPartUnique/>
        </w:docPartObj>
      </w:sdtPr>
      <w:sdtEndPr>
        <w:rPr>
          <w:b/>
          <w:bCs/>
          <w:noProof/>
        </w:rPr>
      </w:sdtEndPr>
      <w:sdtContent>
        <w:p w14:paraId="21D2605C" w14:textId="544A72F7" w:rsidR="00C67094" w:rsidRPr="00435013" w:rsidRDefault="00167C5C" w:rsidP="00435013">
          <w:pPr>
            <w:spacing w:line="360" w:lineRule="auto"/>
            <w:jc w:val="center"/>
            <w:rPr>
              <w:rFonts w:ascii="Arial" w:hAnsi="Arial" w:cs="Arial"/>
              <w:b/>
              <w:bCs/>
            </w:rPr>
          </w:pPr>
          <w:r w:rsidRPr="00435013">
            <w:rPr>
              <w:rFonts w:ascii="Arial" w:hAnsi="Arial" w:cs="Arial"/>
              <w:b/>
              <w:bCs/>
            </w:rPr>
            <w:t>TABLE OF CONTENTS</w:t>
          </w:r>
        </w:p>
        <w:p w14:paraId="11BC19EE" w14:textId="78344AB0" w:rsidR="00435013" w:rsidRDefault="00C67094" w:rsidP="00435013">
          <w:pPr>
            <w:pStyle w:val="TOC1"/>
            <w:rPr>
              <w:rFonts w:asciiTheme="minorHAnsi" w:eastAsiaTheme="minorEastAsia" w:hAnsiTheme="minorHAnsi"/>
              <w:noProof/>
              <w:lang w:val="en-GB" w:eastAsia="en-GB"/>
            </w:rPr>
          </w:pPr>
          <w:r w:rsidRPr="00435013">
            <w:rPr>
              <w:rFonts w:ascii="Arial" w:hAnsi="Arial" w:cs="Arial"/>
              <w:sz w:val="22"/>
              <w:szCs w:val="22"/>
            </w:rPr>
            <w:fldChar w:fldCharType="begin"/>
          </w:r>
          <w:r w:rsidRPr="00435013">
            <w:rPr>
              <w:rFonts w:ascii="Arial" w:hAnsi="Arial" w:cs="Arial"/>
              <w:sz w:val="22"/>
              <w:szCs w:val="22"/>
            </w:rPr>
            <w:instrText xml:space="preserve"> TOC \o "1-3" \h \z \u </w:instrText>
          </w:r>
          <w:r w:rsidRPr="00435013">
            <w:rPr>
              <w:rFonts w:ascii="Arial" w:hAnsi="Arial" w:cs="Arial"/>
              <w:sz w:val="22"/>
              <w:szCs w:val="22"/>
            </w:rPr>
            <w:fldChar w:fldCharType="separate"/>
          </w:r>
          <w:hyperlink w:anchor="_Toc225625034" w:history="1">
            <w:r w:rsidR="00435013" w:rsidRPr="0025592C">
              <w:rPr>
                <w:rStyle w:val="Hyperlink"/>
                <w:noProof/>
              </w:rPr>
              <w:t>1</w:t>
            </w:r>
            <w:r w:rsidR="00435013">
              <w:rPr>
                <w:rFonts w:asciiTheme="minorHAnsi" w:eastAsiaTheme="minorEastAsia" w:hAnsiTheme="minorHAnsi"/>
                <w:noProof/>
                <w:lang w:val="en-GB" w:eastAsia="en-GB"/>
              </w:rPr>
              <w:tab/>
            </w:r>
            <w:r w:rsidR="00435013" w:rsidRPr="0025592C">
              <w:rPr>
                <w:rStyle w:val="Hyperlink"/>
                <w:noProof/>
              </w:rPr>
              <w:t>Executive Summary</w:t>
            </w:r>
            <w:r w:rsidR="00435013">
              <w:rPr>
                <w:noProof/>
                <w:webHidden/>
              </w:rPr>
              <w:tab/>
            </w:r>
            <w:r w:rsidR="00435013">
              <w:rPr>
                <w:noProof/>
                <w:webHidden/>
              </w:rPr>
              <w:fldChar w:fldCharType="begin"/>
            </w:r>
            <w:r w:rsidR="00435013">
              <w:rPr>
                <w:noProof/>
                <w:webHidden/>
              </w:rPr>
              <w:instrText xml:space="preserve"> PAGEREF _Toc225625034 \h </w:instrText>
            </w:r>
            <w:r w:rsidR="00435013">
              <w:rPr>
                <w:noProof/>
                <w:webHidden/>
              </w:rPr>
            </w:r>
            <w:r w:rsidR="00435013">
              <w:rPr>
                <w:noProof/>
                <w:webHidden/>
              </w:rPr>
              <w:fldChar w:fldCharType="separate"/>
            </w:r>
            <w:r w:rsidR="00435013">
              <w:rPr>
                <w:noProof/>
                <w:webHidden/>
              </w:rPr>
              <w:t>3</w:t>
            </w:r>
            <w:r w:rsidR="00435013">
              <w:rPr>
                <w:noProof/>
                <w:webHidden/>
              </w:rPr>
              <w:fldChar w:fldCharType="end"/>
            </w:r>
          </w:hyperlink>
        </w:p>
        <w:p w14:paraId="783B8D02" w14:textId="7EEC17E1" w:rsidR="00435013" w:rsidRDefault="00435013" w:rsidP="00435013">
          <w:pPr>
            <w:pStyle w:val="TOC1"/>
            <w:rPr>
              <w:rFonts w:asciiTheme="minorHAnsi" w:eastAsiaTheme="minorEastAsia" w:hAnsiTheme="minorHAnsi"/>
              <w:noProof/>
              <w:lang w:val="en-GB" w:eastAsia="en-GB"/>
            </w:rPr>
          </w:pPr>
          <w:hyperlink w:anchor="_Toc225625035" w:history="1">
            <w:r w:rsidRPr="0025592C">
              <w:rPr>
                <w:rStyle w:val="Hyperlink"/>
                <w:noProof/>
              </w:rPr>
              <w:t>2</w:t>
            </w:r>
            <w:r>
              <w:rPr>
                <w:rFonts w:asciiTheme="minorHAnsi" w:eastAsiaTheme="minorEastAsia" w:hAnsiTheme="minorHAnsi"/>
                <w:noProof/>
                <w:lang w:val="en-GB" w:eastAsia="en-GB"/>
              </w:rPr>
              <w:tab/>
            </w:r>
            <w:r w:rsidRPr="0025592C">
              <w:rPr>
                <w:rStyle w:val="Hyperlink"/>
                <w:noProof/>
              </w:rPr>
              <w:t>Introduction</w:t>
            </w:r>
            <w:r>
              <w:rPr>
                <w:noProof/>
                <w:webHidden/>
              </w:rPr>
              <w:tab/>
            </w:r>
            <w:r>
              <w:rPr>
                <w:noProof/>
                <w:webHidden/>
              </w:rPr>
              <w:fldChar w:fldCharType="begin"/>
            </w:r>
            <w:r>
              <w:rPr>
                <w:noProof/>
                <w:webHidden/>
              </w:rPr>
              <w:instrText xml:space="preserve"> PAGEREF _Toc225625035 \h </w:instrText>
            </w:r>
            <w:r>
              <w:rPr>
                <w:noProof/>
                <w:webHidden/>
              </w:rPr>
            </w:r>
            <w:r>
              <w:rPr>
                <w:noProof/>
                <w:webHidden/>
              </w:rPr>
              <w:fldChar w:fldCharType="separate"/>
            </w:r>
            <w:r>
              <w:rPr>
                <w:noProof/>
                <w:webHidden/>
              </w:rPr>
              <w:t>3</w:t>
            </w:r>
            <w:r>
              <w:rPr>
                <w:noProof/>
                <w:webHidden/>
              </w:rPr>
              <w:fldChar w:fldCharType="end"/>
            </w:r>
          </w:hyperlink>
        </w:p>
        <w:p w14:paraId="1F9D85DB" w14:textId="057072F6" w:rsidR="00435013" w:rsidRDefault="00435013" w:rsidP="00435013">
          <w:pPr>
            <w:pStyle w:val="TOC1"/>
            <w:rPr>
              <w:rFonts w:asciiTheme="minorHAnsi" w:eastAsiaTheme="minorEastAsia" w:hAnsiTheme="minorHAnsi"/>
              <w:noProof/>
              <w:lang w:val="en-GB" w:eastAsia="en-GB"/>
            </w:rPr>
          </w:pPr>
          <w:hyperlink w:anchor="_Toc225625036" w:history="1">
            <w:r w:rsidRPr="0025592C">
              <w:rPr>
                <w:rStyle w:val="Hyperlink"/>
                <w:noProof/>
              </w:rPr>
              <w:t>3</w:t>
            </w:r>
            <w:r>
              <w:rPr>
                <w:rFonts w:asciiTheme="minorHAnsi" w:eastAsiaTheme="minorEastAsia" w:hAnsiTheme="minorHAnsi"/>
                <w:noProof/>
                <w:lang w:val="en-GB" w:eastAsia="en-GB"/>
              </w:rPr>
              <w:tab/>
            </w:r>
            <w:r w:rsidRPr="0025592C">
              <w:rPr>
                <w:rStyle w:val="Hyperlink"/>
                <w:noProof/>
              </w:rPr>
              <w:t>Volvo Overview</w:t>
            </w:r>
            <w:r>
              <w:rPr>
                <w:noProof/>
                <w:webHidden/>
              </w:rPr>
              <w:tab/>
            </w:r>
            <w:r>
              <w:rPr>
                <w:noProof/>
                <w:webHidden/>
              </w:rPr>
              <w:fldChar w:fldCharType="begin"/>
            </w:r>
            <w:r>
              <w:rPr>
                <w:noProof/>
                <w:webHidden/>
              </w:rPr>
              <w:instrText xml:space="preserve"> PAGEREF _Toc225625036 \h </w:instrText>
            </w:r>
            <w:r>
              <w:rPr>
                <w:noProof/>
                <w:webHidden/>
              </w:rPr>
            </w:r>
            <w:r>
              <w:rPr>
                <w:noProof/>
                <w:webHidden/>
              </w:rPr>
              <w:fldChar w:fldCharType="separate"/>
            </w:r>
            <w:r>
              <w:rPr>
                <w:noProof/>
                <w:webHidden/>
              </w:rPr>
              <w:t>4</w:t>
            </w:r>
            <w:r>
              <w:rPr>
                <w:noProof/>
                <w:webHidden/>
              </w:rPr>
              <w:fldChar w:fldCharType="end"/>
            </w:r>
          </w:hyperlink>
        </w:p>
        <w:p w14:paraId="7924ED69" w14:textId="311B89F5" w:rsidR="00435013" w:rsidRDefault="00435013">
          <w:pPr>
            <w:pStyle w:val="TOC2"/>
            <w:tabs>
              <w:tab w:val="left" w:pos="960"/>
              <w:tab w:val="right" w:leader="dot" w:pos="9016"/>
            </w:tabs>
            <w:rPr>
              <w:rFonts w:eastAsiaTheme="minorEastAsia"/>
              <w:noProof/>
              <w:sz w:val="24"/>
              <w:szCs w:val="24"/>
              <w:lang w:eastAsia="en-GB"/>
            </w:rPr>
          </w:pPr>
          <w:hyperlink w:anchor="_Toc225625037" w:history="1">
            <w:r w:rsidRPr="0025592C">
              <w:rPr>
                <w:rStyle w:val="Hyperlink"/>
                <w:rFonts w:ascii="Arial" w:hAnsi="Arial" w:cs="Arial"/>
                <w:noProof/>
              </w:rPr>
              <w:t>3.1</w:t>
            </w:r>
            <w:r>
              <w:rPr>
                <w:rFonts w:eastAsiaTheme="minorEastAsia"/>
                <w:noProof/>
                <w:sz w:val="24"/>
                <w:szCs w:val="24"/>
                <w:lang w:eastAsia="en-GB"/>
              </w:rPr>
              <w:tab/>
            </w:r>
            <w:r w:rsidRPr="0025592C">
              <w:rPr>
                <w:rStyle w:val="Hyperlink"/>
                <w:rFonts w:ascii="Arial" w:hAnsi="Arial" w:cs="Arial"/>
                <w:noProof/>
              </w:rPr>
              <w:t>Vision</w:t>
            </w:r>
            <w:r>
              <w:rPr>
                <w:noProof/>
                <w:webHidden/>
              </w:rPr>
              <w:tab/>
            </w:r>
            <w:r>
              <w:rPr>
                <w:noProof/>
                <w:webHidden/>
              </w:rPr>
              <w:fldChar w:fldCharType="begin"/>
            </w:r>
            <w:r>
              <w:rPr>
                <w:noProof/>
                <w:webHidden/>
              </w:rPr>
              <w:instrText xml:space="preserve"> PAGEREF _Toc225625037 \h </w:instrText>
            </w:r>
            <w:r>
              <w:rPr>
                <w:noProof/>
                <w:webHidden/>
              </w:rPr>
            </w:r>
            <w:r>
              <w:rPr>
                <w:noProof/>
                <w:webHidden/>
              </w:rPr>
              <w:fldChar w:fldCharType="separate"/>
            </w:r>
            <w:r>
              <w:rPr>
                <w:noProof/>
                <w:webHidden/>
              </w:rPr>
              <w:t>4</w:t>
            </w:r>
            <w:r>
              <w:rPr>
                <w:noProof/>
                <w:webHidden/>
              </w:rPr>
              <w:fldChar w:fldCharType="end"/>
            </w:r>
          </w:hyperlink>
        </w:p>
        <w:p w14:paraId="18B4C098" w14:textId="70BF77BC" w:rsidR="00435013" w:rsidRDefault="00435013">
          <w:pPr>
            <w:pStyle w:val="TOC2"/>
            <w:tabs>
              <w:tab w:val="left" w:pos="960"/>
              <w:tab w:val="right" w:leader="dot" w:pos="9016"/>
            </w:tabs>
            <w:rPr>
              <w:rFonts w:eastAsiaTheme="minorEastAsia"/>
              <w:noProof/>
              <w:sz w:val="24"/>
              <w:szCs w:val="24"/>
              <w:lang w:eastAsia="en-GB"/>
            </w:rPr>
          </w:pPr>
          <w:hyperlink w:anchor="_Toc225625038" w:history="1">
            <w:r w:rsidRPr="0025592C">
              <w:rPr>
                <w:rStyle w:val="Hyperlink"/>
                <w:rFonts w:ascii="Arial" w:hAnsi="Arial" w:cs="Arial"/>
                <w:noProof/>
              </w:rPr>
              <w:t>3.2</w:t>
            </w:r>
            <w:r>
              <w:rPr>
                <w:rFonts w:eastAsiaTheme="minorEastAsia"/>
                <w:noProof/>
                <w:sz w:val="24"/>
                <w:szCs w:val="24"/>
                <w:lang w:eastAsia="en-GB"/>
              </w:rPr>
              <w:tab/>
            </w:r>
            <w:r w:rsidRPr="0025592C">
              <w:rPr>
                <w:rStyle w:val="Hyperlink"/>
                <w:rFonts w:ascii="Arial" w:hAnsi="Arial" w:cs="Arial"/>
                <w:noProof/>
              </w:rPr>
              <w:t>Mision</w:t>
            </w:r>
            <w:r>
              <w:rPr>
                <w:noProof/>
                <w:webHidden/>
              </w:rPr>
              <w:tab/>
            </w:r>
            <w:r>
              <w:rPr>
                <w:noProof/>
                <w:webHidden/>
              </w:rPr>
              <w:fldChar w:fldCharType="begin"/>
            </w:r>
            <w:r>
              <w:rPr>
                <w:noProof/>
                <w:webHidden/>
              </w:rPr>
              <w:instrText xml:space="preserve"> PAGEREF _Toc225625038 \h </w:instrText>
            </w:r>
            <w:r>
              <w:rPr>
                <w:noProof/>
                <w:webHidden/>
              </w:rPr>
            </w:r>
            <w:r>
              <w:rPr>
                <w:noProof/>
                <w:webHidden/>
              </w:rPr>
              <w:fldChar w:fldCharType="separate"/>
            </w:r>
            <w:r>
              <w:rPr>
                <w:noProof/>
                <w:webHidden/>
              </w:rPr>
              <w:t>4</w:t>
            </w:r>
            <w:r>
              <w:rPr>
                <w:noProof/>
                <w:webHidden/>
              </w:rPr>
              <w:fldChar w:fldCharType="end"/>
            </w:r>
          </w:hyperlink>
        </w:p>
        <w:p w14:paraId="694D4CFA" w14:textId="3CBBAEA1" w:rsidR="00435013" w:rsidRDefault="00435013">
          <w:pPr>
            <w:pStyle w:val="TOC2"/>
            <w:tabs>
              <w:tab w:val="left" w:pos="960"/>
              <w:tab w:val="right" w:leader="dot" w:pos="9016"/>
            </w:tabs>
            <w:rPr>
              <w:rFonts w:eastAsiaTheme="minorEastAsia"/>
              <w:noProof/>
              <w:sz w:val="24"/>
              <w:szCs w:val="24"/>
              <w:lang w:eastAsia="en-GB"/>
            </w:rPr>
          </w:pPr>
          <w:hyperlink w:anchor="_Toc225625039" w:history="1">
            <w:r w:rsidRPr="0025592C">
              <w:rPr>
                <w:rStyle w:val="Hyperlink"/>
                <w:rFonts w:ascii="Arial" w:hAnsi="Arial" w:cs="Arial"/>
                <w:noProof/>
              </w:rPr>
              <w:t>3.3</w:t>
            </w:r>
            <w:r>
              <w:rPr>
                <w:rFonts w:eastAsiaTheme="minorEastAsia"/>
                <w:noProof/>
                <w:sz w:val="24"/>
                <w:szCs w:val="24"/>
                <w:lang w:eastAsia="en-GB"/>
              </w:rPr>
              <w:tab/>
            </w:r>
            <w:r w:rsidRPr="0025592C">
              <w:rPr>
                <w:rStyle w:val="Hyperlink"/>
                <w:rFonts w:ascii="Arial" w:hAnsi="Arial" w:cs="Arial"/>
                <w:noProof/>
              </w:rPr>
              <w:t>Objectives</w:t>
            </w:r>
            <w:r>
              <w:rPr>
                <w:noProof/>
                <w:webHidden/>
              </w:rPr>
              <w:tab/>
            </w:r>
            <w:r>
              <w:rPr>
                <w:noProof/>
                <w:webHidden/>
              </w:rPr>
              <w:fldChar w:fldCharType="begin"/>
            </w:r>
            <w:r>
              <w:rPr>
                <w:noProof/>
                <w:webHidden/>
              </w:rPr>
              <w:instrText xml:space="preserve"> PAGEREF _Toc225625039 \h </w:instrText>
            </w:r>
            <w:r>
              <w:rPr>
                <w:noProof/>
                <w:webHidden/>
              </w:rPr>
            </w:r>
            <w:r>
              <w:rPr>
                <w:noProof/>
                <w:webHidden/>
              </w:rPr>
              <w:fldChar w:fldCharType="separate"/>
            </w:r>
            <w:r>
              <w:rPr>
                <w:noProof/>
                <w:webHidden/>
              </w:rPr>
              <w:t>5</w:t>
            </w:r>
            <w:r>
              <w:rPr>
                <w:noProof/>
                <w:webHidden/>
              </w:rPr>
              <w:fldChar w:fldCharType="end"/>
            </w:r>
          </w:hyperlink>
        </w:p>
        <w:p w14:paraId="558EF0C8" w14:textId="039E6D67" w:rsidR="00435013" w:rsidRDefault="00435013" w:rsidP="00435013">
          <w:pPr>
            <w:pStyle w:val="TOC1"/>
            <w:rPr>
              <w:rFonts w:asciiTheme="minorHAnsi" w:eastAsiaTheme="minorEastAsia" w:hAnsiTheme="minorHAnsi"/>
              <w:noProof/>
              <w:lang w:val="en-GB" w:eastAsia="en-GB"/>
            </w:rPr>
          </w:pPr>
          <w:hyperlink w:anchor="_Toc225625040" w:history="1">
            <w:r w:rsidRPr="0025592C">
              <w:rPr>
                <w:rStyle w:val="Hyperlink"/>
                <w:noProof/>
              </w:rPr>
              <w:t>4</w:t>
            </w:r>
            <w:r>
              <w:rPr>
                <w:rFonts w:asciiTheme="minorHAnsi" w:eastAsiaTheme="minorEastAsia" w:hAnsiTheme="minorHAnsi"/>
                <w:noProof/>
                <w:lang w:val="en-GB" w:eastAsia="en-GB"/>
              </w:rPr>
              <w:tab/>
            </w:r>
            <w:r w:rsidRPr="0025592C">
              <w:rPr>
                <w:rStyle w:val="Hyperlink"/>
                <w:noProof/>
              </w:rPr>
              <w:t>Volvo Current Performance</w:t>
            </w:r>
            <w:r>
              <w:rPr>
                <w:noProof/>
                <w:webHidden/>
              </w:rPr>
              <w:tab/>
            </w:r>
            <w:r>
              <w:rPr>
                <w:noProof/>
                <w:webHidden/>
              </w:rPr>
              <w:fldChar w:fldCharType="begin"/>
            </w:r>
            <w:r>
              <w:rPr>
                <w:noProof/>
                <w:webHidden/>
              </w:rPr>
              <w:instrText xml:space="preserve"> PAGEREF _Toc225625040 \h </w:instrText>
            </w:r>
            <w:r>
              <w:rPr>
                <w:noProof/>
                <w:webHidden/>
              </w:rPr>
            </w:r>
            <w:r>
              <w:rPr>
                <w:noProof/>
                <w:webHidden/>
              </w:rPr>
              <w:fldChar w:fldCharType="separate"/>
            </w:r>
            <w:r>
              <w:rPr>
                <w:noProof/>
                <w:webHidden/>
              </w:rPr>
              <w:t>5</w:t>
            </w:r>
            <w:r>
              <w:rPr>
                <w:noProof/>
                <w:webHidden/>
              </w:rPr>
              <w:fldChar w:fldCharType="end"/>
            </w:r>
          </w:hyperlink>
        </w:p>
        <w:p w14:paraId="67B7F9F4" w14:textId="400B6BFD" w:rsidR="00435013" w:rsidRDefault="00435013" w:rsidP="00435013">
          <w:pPr>
            <w:pStyle w:val="TOC1"/>
            <w:rPr>
              <w:rFonts w:asciiTheme="minorHAnsi" w:eastAsiaTheme="minorEastAsia" w:hAnsiTheme="minorHAnsi"/>
              <w:noProof/>
              <w:lang w:val="en-GB" w:eastAsia="en-GB"/>
            </w:rPr>
          </w:pPr>
          <w:hyperlink w:anchor="_Toc225625041" w:history="1">
            <w:r w:rsidRPr="0025592C">
              <w:rPr>
                <w:rStyle w:val="Hyperlink"/>
                <w:noProof/>
              </w:rPr>
              <w:t>5</w:t>
            </w:r>
            <w:r>
              <w:rPr>
                <w:rFonts w:asciiTheme="minorHAnsi" w:eastAsiaTheme="minorEastAsia" w:hAnsiTheme="minorHAnsi"/>
                <w:noProof/>
                <w:lang w:val="en-GB" w:eastAsia="en-GB"/>
              </w:rPr>
              <w:tab/>
            </w:r>
            <w:r w:rsidRPr="0025592C">
              <w:rPr>
                <w:rStyle w:val="Hyperlink"/>
                <w:noProof/>
              </w:rPr>
              <w:t>Strategic Analysis</w:t>
            </w:r>
            <w:r>
              <w:rPr>
                <w:noProof/>
                <w:webHidden/>
              </w:rPr>
              <w:tab/>
            </w:r>
            <w:r>
              <w:rPr>
                <w:noProof/>
                <w:webHidden/>
              </w:rPr>
              <w:fldChar w:fldCharType="begin"/>
            </w:r>
            <w:r>
              <w:rPr>
                <w:noProof/>
                <w:webHidden/>
              </w:rPr>
              <w:instrText xml:space="preserve"> PAGEREF _Toc225625041 \h </w:instrText>
            </w:r>
            <w:r>
              <w:rPr>
                <w:noProof/>
                <w:webHidden/>
              </w:rPr>
            </w:r>
            <w:r>
              <w:rPr>
                <w:noProof/>
                <w:webHidden/>
              </w:rPr>
              <w:fldChar w:fldCharType="separate"/>
            </w:r>
            <w:r>
              <w:rPr>
                <w:noProof/>
                <w:webHidden/>
              </w:rPr>
              <w:t>7</w:t>
            </w:r>
            <w:r>
              <w:rPr>
                <w:noProof/>
                <w:webHidden/>
              </w:rPr>
              <w:fldChar w:fldCharType="end"/>
            </w:r>
          </w:hyperlink>
        </w:p>
        <w:p w14:paraId="17FCE28E" w14:textId="0FB6861E" w:rsidR="00435013" w:rsidRDefault="00435013">
          <w:pPr>
            <w:pStyle w:val="TOC2"/>
            <w:tabs>
              <w:tab w:val="left" w:pos="960"/>
              <w:tab w:val="right" w:leader="dot" w:pos="9016"/>
            </w:tabs>
            <w:rPr>
              <w:rFonts w:eastAsiaTheme="minorEastAsia"/>
              <w:noProof/>
              <w:sz w:val="24"/>
              <w:szCs w:val="24"/>
              <w:lang w:eastAsia="en-GB"/>
            </w:rPr>
          </w:pPr>
          <w:hyperlink w:anchor="_Toc225625042" w:history="1">
            <w:r w:rsidRPr="0025592C">
              <w:rPr>
                <w:rStyle w:val="Hyperlink"/>
                <w:rFonts w:ascii="Arial" w:hAnsi="Arial" w:cs="Arial"/>
                <w:noProof/>
              </w:rPr>
              <w:t>5.1</w:t>
            </w:r>
            <w:r>
              <w:rPr>
                <w:rFonts w:eastAsiaTheme="minorEastAsia"/>
                <w:noProof/>
                <w:sz w:val="24"/>
                <w:szCs w:val="24"/>
                <w:lang w:eastAsia="en-GB"/>
              </w:rPr>
              <w:tab/>
            </w:r>
            <w:r w:rsidRPr="0025592C">
              <w:rPr>
                <w:rStyle w:val="Hyperlink"/>
                <w:rFonts w:ascii="Arial" w:hAnsi="Arial" w:cs="Arial"/>
                <w:noProof/>
              </w:rPr>
              <w:t>External Environment</w:t>
            </w:r>
            <w:r>
              <w:rPr>
                <w:noProof/>
                <w:webHidden/>
              </w:rPr>
              <w:tab/>
            </w:r>
            <w:r>
              <w:rPr>
                <w:noProof/>
                <w:webHidden/>
              </w:rPr>
              <w:fldChar w:fldCharType="begin"/>
            </w:r>
            <w:r>
              <w:rPr>
                <w:noProof/>
                <w:webHidden/>
              </w:rPr>
              <w:instrText xml:space="preserve"> PAGEREF _Toc225625042 \h </w:instrText>
            </w:r>
            <w:r>
              <w:rPr>
                <w:noProof/>
                <w:webHidden/>
              </w:rPr>
            </w:r>
            <w:r>
              <w:rPr>
                <w:noProof/>
                <w:webHidden/>
              </w:rPr>
              <w:fldChar w:fldCharType="separate"/>
            </w:r>
            <w:r>
              <w:rPr>
                <w:noProof/>
                <w:webHidden/>
              </w:rPr>
              <w:t>7</w:t>
            </w:r>
            <w:r>
              <w:rPr>
                <w:noProof/>
                <w:webHidden/>
              </w:rPr>
              <w:fldChar w:fldCharType="end"/>
            </w:r>
          </w:hyperlink>
        </w:p>
        <w:p w14:paraId="5B8C1E0D" w14:textId="100648E9" w:rsidR="00435013" w:rsidRDefault="00435013">
          <w:pPr>
            <w:pStyle w:val="TOC3"/>
            <w:tabs>
              <w:tab w:val="left" w:pos="1200"/>
              <w:tab w:val="right" w:leader="dot" w:pos="9016"/>
            </w:tabs>
            <w:rPr>
              <w:rFonts w:eastAsiaTheme="minorEastAsia"/>
              <w:noProof/>
              <w:sz w:val="24"/>
              <w:szCs w:val="24"/>
              <w:lang w:eastAsia="en-GB"/>
            </w:rPr>
          </w:pPr>
          <w:hyperlink w:anchor="_Toc225625043" w:history="1">
            <w:r w:rsidRPr="0025592C">
              <w:rPr>
                <w:rStyle w:val="Hyperlink"/>
                <w:rFonts w:cs="Arial"/>
                <w:noProof/>
              </w:rPr>
              <w:t>5.1.1</w:t>
            </w:r>
            <w:r>
              <w:rPr>
                <w:rFonts w:eastAsiaTheme="minorEastAsia"/>
                <w:noProof/>
                <w:sz w:val="24"/>
                <w:szCs w:val="24"/>
                <w:lang w:eastAsia="en-GB"/>
              </w:rPr>
              <w:tab/>
            </w:r>
            <w:r w:rsidRPr="0025592C">
              <w:rPr>
                <w:rStyle w:val="Hyperlink"/>
                <w:rFonts w:cs="Arial"/>
                <w:noProof/>
              </w:rPr>
              <w:t>PESTEL Analysis</w:t>
            </w:r>
            <w:r>
              <w:rPr>
                <w:noProof/>
                <w:webHidden/>
              </w:rPr>
              <w:tab/>
            </w:r>
            <w:r>
              <w:rPr>
                <w:noProof/>
                <w:webHidden/>
              </w:rPr>
              <w:fldChar w:fldCharType="begin"/>
            </w:r>
            <w:r>
              <w:rPr>
                <w:noProof/>
                <w:webHidden/>
              </w:rPr>
              <w:instrText xml:space="preserve"> PAGEREF _Toc225625043 \h </w:instrText>
            </w:r>
            <w:r>
              <w:rPr>
                <w:noProof/>
                <w:webHidden/>
              </w:rPr>
            </w:r>
            <w:r>
              <w:rPr>
                <w:noProof/>
                <w:webHidden/>
              </w:rPr>
              <w:fldChar w:fldCharType="separate"/>
            </w:r>
            <w:r>
              <w:rPr>
                <w:noProof/>
                <w:webHidden/>
              </w:rPr>
              <w:t>7</w:t>
            </w:r>
            <w:r>
              <w:rPr>
                <w:noProof/>
                <w:webHidden/>
              </w:rPr>
              <w:fldChar w:fldCharType="end"/>
            </w:r>
          </w:hyperlink>
        </w:p>
        <w:p w14:paraId="2969C8F8" w14:textId="7EBFCFB8" w:rsidR="00435013" w:rsidRDefault="00435013">
          <w:pPr>
            <w:pStyle w:val="TOC2"/>
            <w:tabs>
              <w:tab w:val="left" w:pos="960"/>
              <w:tab w:val="right" w:leader="dot" w:pos="9016"/>
            </w:tabs>
            <w:rPr>
              <w:rFonts w:eastAsiaTheme="minorEastAsia"/>
              <w:noProof/>
              <w:sz w:val="24"/>
              <w:szCs w:val="24"/>
              <w:lang w:eastAsia="en-GB"/>
            </w:rPr>
          </w:pPr>
          <w:hyperlink w:anchor="_Toc225625044" w:history="1">
            <w:r w:rsidRPr="0025592C">
              <w:rPr>
                <w:rStyle w:val="Hyperlink"/>
                <w:rFonts w:ascii="Arial" w:hAnsi="Arial" w:cs="Arial"/>
                <w:noProof/>
              </w:rPr>
              <w:t>5.2</w:t>
            </w:r>
            <w:r>
              <w:rPr>
                <w:rFonts w:eastAsiaTheme="minorEastAsia"/>
                <w:noProof/>
                <w:sz w:val="24"/>
                <w:szCs w:val="24"/>
                <w:lang w:eastAsia="en-GB"/>
              </w:rPr>
              <w:tab/>
            </w:r>
            <w:r w:rsidRPr="0025592C">
              <w:rPr>
                <w:rStyle w:val="Hyperlink"/>
                <w:rFonts w:ascii="Arial" w:hAnsi="Arial" w:cs="Arial"/>
                <w:noProof/>
              </w:rPr>
              <w:t>Internal Environment</w:t>
            </w:r>
            <w:r>
              <w:rPr>
                <w:noProof/>
                <w:webHidden/>
              </w:rPr>
              <w:tab/>
            </w:r>
            <w:r>
              <w:rPr>
                <w:noProof/>
                <w:webHidden/>
              </w:rPr>
              <w:fldChar w:fldCharType="begin"/>
            </w:r>
            <w:r>
              <w:rPr>
                <w:noProof/>
                <w:webHidden/>
              </w:rPr>
              <w:instrText xml:space="preserve"> PAGEREF _Toc225625044 \h </w:instrText>
            </w:r>
            <w:r>
              <w:rPr>
                <w:noProof/>
                <w:webHidden/>
              </w:rPr>
            </w:r>
            <w:r>
              <w:rPr>
                <w:noProof/>
                <w:webHidden/>
              </w:rPr>
              <w:fldChar w:fldCharType="separate"/>
            </w:r>
            <w:r>
              <w:rPr>
                <w:noProof/>
                <w:webHidden/>
              </w:rPr>
              <w:t>10</w:t>
            </w:r>
            <w:r>
              <w:rPr>
                <w:noProof/>
                <w:webHidden/>
              </w:rPr>
              <w:fldChar w:fldCharType="end"/>
            </w:r>
          </w:hyperlink>
        </w:p>
        <w:p w14:paraId="5A4F8951" w14:textId="122CB38A" w:rsidR="00435013" w:rsidRDefault="00435013">
          <w:pPr>
            <w:pStyle w:val="TOC3"/>
            <w:tabs>
              <w:tab w:val="left" w:pos="1200"/>
              <w:tab w:val="right" w:leader="dot" w:pos="9016"/>
            </w:tabs>
            <w:rPr>
              <w:rFonts w:eastAsiaTheme="minorEastAsia"/>
              <w:noProof/>
              <w:sz w:val="24"/>
              <w:szCs w:val="24"/>
              <w:lang w:eastAsia="en-GB"/>
            </w:rPr>
          </w:pPr>
          <w:hyperlink w:anchor="_Toc225625045" w:history="1">
            <w:r w:rsidRPr="0025592C">
              <w:rPr>
                <w:rStyle w:val="Hyperlink"/>
                <w:rFonts w:cs="Arial"/>
                <w:noProof/>
              </w:rPr>
              <w:t>5.2.1</w:t>
            </w:r>
            <w:r>
              <w:rPr>
                <w:rFonts w:eastAsiaTheme="minorEastAsia"/>
                <w:noProof/>
                <w:sz w:val="24"/>
                <w:szCs w:val="24"/>
                <w:lang w:eastAsia="en-GB"/>
              </w:rPr>
              <w:tab/>
            </w:r>
            <w:r w:rsidRPr="0025592C">
              <w:rPr>
                <w:rStyle w:val="Hyperlink"/>
                <w:rFonts w:cs="Arial"/>
                <w:noProof/>
              </w:rPr>
              <w:t>SWOT Analysis</w:t>
            </w:r>
            <w:r>
              <w:rPr>
                <w:noProof/>
                <w:webHidden/>
              </w:rPr>
              <w:tab/>
            </w:r>
            <w:r>
              <w:rPr>
                <w:noProof/>
                <w:webHidden/>
              </w:rPr>
              <w:fldChar w:fldCharType="begin"/>
            </w:r>
            <w:r>
              <w:rPr>
                <w:noProof/>
                <w:webHidden/>
              </w:rPr>
              <w:instrText xml:space="preserve"> PAGEREF _Toc225625045 \h </w:instrText>
            </w:r>
            <w:r>
              <w:rPr>
                <w:noProof/>
                <w:webHidden/>
              </w:rPr>
            </w:r>
            <w:r>
              <w:rPr>
                <w:noProof/>
                <w:webHidden/>
              </w:rPr>
              <w:fldChar w:fldCharType="separate"/>
            </w:r>
            <w:r>
              <w:rPr>
                <w:noProof/>
                <w:webHidden/>
              </w:rPr>
              <w:t>10</w:t>
            </w:r>
            <w:r>
              <w:rPr>
                <w:noProof/>
                <w:webHidden/>
              </w:rPr>
              <w:fldChar w:fldCharType="end"/>
            </w:r>
          </w:hyperlink>
        </w:p>
        <w:p w14:paraId="3853BD3F" w14:textId="3B886A40" w:rsidR="00435013" w:rsidRDefault="00435013" w:rsidP="00435013">
          <w:pPr>
            <w:pStyle w:val="TOC1"/>
            <w:rPr>
              <w:rFonts w:asciiTheme="minorHAnsi" w:eastAsiaTheme="minorEastAsia" w:hAnsiTheme="minorHAnsi"/>
              <w:noProof/>
              <w:lang w:val="en-GB" w:eastAsia="en-GB"/>
            </w:rPr>
          </w:pPr>
          <w:hyperlink w:anchor="_Toc225625046" w:history="1">
            <w:r w:rsidRPr="0025592C">
              <w:rPr>
                <w:rStyle w:val="Hyperlink"/>
                <w:noProof/>
              </w:rPr>
              <w:t>6</w:t>
            </w:r>
            <w:r>
              <w:rPr>
                <w:rFonts w:asciiTheme="minorHAnsi" w:eastAsiaTheme="minorEastAsia" w:hAnsiTheme="minorHAnsi"/>
                <w:noProof/>
                <w:lang w:val="en-GB" w:eastAsia="en-GB"/>
              </w:rPr>
              <w:tab/>
            </w:r>
            <w:r w:rsidRPr="0025592C">
              <w:rPr>
                <w:rStyle w:val="Hyperlink"/>
                <w:noProof/>
              </w:rPr>
              <w:t>Strategy Formulation</w:t>
            </w:r>
            <w:r>
              <w:rPr>
                <w:noProof/>
                <w:webHidden/>
              </w:rPr>
              <w:tab/>
            </w:r>
            <w:r>
              <w:rPr>
                <w:noProof/>
                <w:webHidden/>
              </w:rPr>
              <w:fldChar w:fldCharType="begin"/>
            </w:r>
            <w:r>
              <w:rPr>
                <w:noProof/>
                <w:webHidden/>
              </w:rPr>
              <w:instrText xml:space="preserve"> PAGEREF _Toc225625046 \h </w:instrText>
            </w:r>
            <w:r>
              <w:rPr>
                <w:noProof/>
                <w:webHidden/>
              </w:rPr>
            </w:r>
            <w:r>
              <w:rPr>
                <w:noProof/>
                <w:webHidden/>
              </w:rPr>
              <w:fldChar w:fldCharType="separate"/>
            </w:r>
            <w:r>
              <w:rPr>
                <w:noProof/>
                <w:webHidden/>
              </w:rPr>
              <w:t>11</w:t>
            </w:r>
            <w:r>
              <w:rPr>
                <w:noProof/>
                <w:webHidden/>
              </w:rPr>
              <w:fldChar w:fldCharType="end"/>
            </w:r>
          </w:hyperlink>
        </w:p>
        <w:p w14:paraId="7F8FE509" w14:textId="52829DB5" w:rsidR="00435013" w:rsidRDefault="00435013">
          <w:pPr>
            <w:pStyle w:val="TOC2"/>
            <w:tabs>
              <w:tab w:val="left" w:pos="960"/>
              <w:tab w:val="right" w:leader="dot" w:pos="9016"/>
            </w:tabs>
            <w:rPr>
              <w:rFonts w:eastAsiaTheme="minorEastAsia"/>
              <w:noProof/>
              <w:sz w:val="24"/>
              <w:szCs w:val="24"/>
              <w:lang w:eastAsia="en-GB"/>
            </w:rPr>
          </w:pPr>
          <w:hyperlink w:anchor="_Toc225625047" w:history="1">
            <w:r w:rsidRPr="0025592C">
              <w:rPr>
                <w:rStyle w:val="Hyperlink"/>
                <w:rFonts w:ascii="Arial" w:hAnsi="Arial" w:cs="Arial"/>
                <w:noProof/>
              </w:rPr>
              <w:t>6.1</w:t>
            </w:r>
            <w:r>
              <w:rPr>
                <w:rFonts w:eastAsiaTheme="minorEastAsia"/>
                <w:noProof/>
                <w:sz w:val="24"/>
                <w:szCs w:val="24"/>
                <w:lang w:eastAsia="en-GB"/>
              </w:rPr>
              <w:tab/>
            </w:r>
            <w:r w:rsidRPr="0025592C">
              <w:rPr>
                <w:rStyle w:val="Hyperlink"/>
                <w:rFonts w:ascii="Arial" w:hAnsi="Arial" w:cs="Arial"/>
                <w:noProof/>
              </w:rPr>
              <w:t>Leadership in Premium Electric Vehicles</w:t>
            </w:r>
            <w:r>
              <w:rPr>
                <w:noProof/>
                <w:webHidden/>
              </w:rPr>
              <w:tab/>
            </w:r>
            <w:r>
              <w:rPr>
                <w:noProof/>
                <w:webHidden/>
              </w:rPr>
              <w:fldChar w:fldCharType="begin"/>
            </w:r>
            <w:r>
              <w:rPr>
                <w:noProof/>
                <w:webHidden/>
              </w:rPr>
              <w:instrText xml:space="preserve"> PAGEREF _Toc225625047 \h </w:instrText>
            </w:r>
            <w:r>
              <w:rPr>
                <w:noProof/>
                <w:webHidden/>
              </w:rPr>
            </w:r>
            <w:r>
              <w:rPr>
                <w:noProof/>
                <w:webHidden/>
              </w:rPr>
              <w:fldChar w:fldCharType="separate"/>
            </w:r>
            <w:r>
              <w:rPr>
                <w:noProof/>
                <w:webHidden/>
              </w:rPr>
              <w:t>11</w:t>
            </w:r>
            <w:r>
              <w:rPr>
                <w:noProof/>
                <w:webHidden/>
              </w:rPr>
              <w:fldChar w:fldCharType="end"/>
            </w:r>
          </w:hyperlink>
        </w:p>
        <w:p w14:paraId="4E529197" w14:textId="40A817CE" w:rsidR="00435013" w:rsidRDefault="00435013">
          <w:pPr>
            <w:pStyle w:val="TOC2"/>
            <w:tabs>
              <w:tab w:val="left" w:pos="960"/>
              <w:tab w:val="right" w:leader="dot" w:pos="9016"/>
            </w:tabs>
            <w:rPr>
              <w:rFonts w:eastAsiaTheme="minorEastAsia"/>
              <w:noProof/>
              <w:sz w:val="24"/>
              <w:szCs w:val="24"/>
              <w:lang w:eastAsia="en-GB"/>
            </w:rPr>
          </w:pPr>
          <w:hyperlink w:anchor="_Toc225625048" w:history="1">
            <w:r w:rsidRPr="0025592C">
              <w:rPr>
                <w:rStyle w:val="Hyperlink"/>
                <w:rFonts w:ascii="Arial" w:hAnsi="Arial" w:cs="Arial"/>
                <w:noProof/>
              </w:rPr>
              <w:t>6.2</w:t>
            </w:r>
            <w:r>
              <w:rPr>
                <w:rFonts w:eastAsiaTheme="minorEastAsia"/>
                <w:noProof/>
                <w:sz w:val="24"/>
                <w:szCs w:val="24"/>
                <w:lang w:eastAsia="en-GB"/>
              </w:rPr>
              <w:tab/>
            </w:r>
            <w:r w:rsidRPr="0025592C">
              <w:rPr>
                <w:rStyle w:val="Hyperlink"/>
                <w:rFonts w:ascii="Arial" w:hAnsi="Arial" w:cs="Arial"/>
                <w:noProof/>
              </w:rPr>
              <w:t>Robust charging stations</w:t>
            </w:r>
            <w:r>
              <w:rPr>
                <w:noProof/>
                <w:webHidden/>
              </w:rPr>
              <w:tab/>
            </w:r>
            <w:r>
              <w:rPr>
                <w:noProof/>
                <w:webHidden/>
              </w:rPr>
              <w:fldChar w:fldCharType="begin"/>
            </w:r>
            <w:r>
              <w:rPr>
                <w:noProof/>
                <w:webHidden/>
              </w:rPr>
              <w:instrText xml:space="preserve"> PAGEREF _Toc225625048 \h </w:instrText>
            </w:r>
            <w:r>
              <w:rPr>
                <w:noProof/>
                <w:webHidden/>
              </w:rPr>
            </w:r>
            <w:r>
              <w:rPr>
                <w:noProof/>
                <w:webHidden/>
              </w:rPr>
              <w:fldChar w:fldCharType="separate"/>
            </w:r>
            <w:r>
              <w:rPr>
                <w:noProof/>
                <w:webHidden/>
              </w:rPr>
              <w:t>11</w:t>
            </w:r>
            <w:r>
              <w:rPr>
                <w:noProof/>
                <w:webHidden/>
              </w:rPr>
              <w:fldChar w:fldCharType="end"/>
            </w:r>
          </w:hyperlink>
        </w:p>
        <w:p w14:paraId="50A8297E" w14:textId="7DB520DC" w:rsidR="00435013" w:rsidRDefault="00435013">
          <w:pPr>
            <w:pStyle w:val="TOC2"/>
            <w:tabs>
              <w:tab w:val="left" w:pos="960"/>
              <w:tab w:val="right" w:leader="dot" w:pos="9016"/>
            </w:tabs>
            <w:rPr>
              <w:rFonts w:eastAsiaTheme="minorEastAsia"/>
              <w:noProof/>
              <w:sz w:val="24"/>
              <w:szCs w:val="24"/>
              <w:lang w:eastAsia="en-GB"/>
            </w:rPr>
          </w:pPr>
          <w:hyperlink w:anchor="_Toc225625049" w:history="1">
            <w:r w:rsidRPr="0025592C">
              <w:rPr>
                <w:rStyle w:val="Hyperlink"/>
                <w:rFonts w:ascii="Arial" w:hAnsi="Arial" w:cs="Arial"/>
                <w:noProof/>
              </w:rPr>
              <w:t>6.3</w:t>
            </w:r>
            <w:r>
              <w:rPr>
                <w:rFonts w:eastAsiaTheme="minorEastAsia"/>
                <w:noProof/>
                <w:sz w:val="24"/>
                <w:szCs w:val="24"/>
                <w:lang w:eastAsia="en-GB"/>
              </w:rPr>
              <w:tab/>
            </w:r>
            <w:r w:rsidRPr="0025592C">
              <w:rPr>
                <w:rStyle w:val="Hyperlink"/>
                <w:rFonts w:ascii="Arial" w:hAnsi="Arial" w:cs="Arial"/>
                <w:noProof/>
              </w:rPr>
              <w:t>Subscription Model</w:t>
            </w:r>
            <w:r>
              <w:rPr>
                <w:noProof/>
                <w:webHidden/>
              </w:rPr>
              <w:tab/>
            </w:r>
            <w:r>
              <w:rPr>
                <w:noProof/>
                <w:webHidden/>
              </w:rPr>
              <w:fldChar w:fldCharType="begin"/>
            </w:r>
            <w:r>
              <w:rPr>
                <w:noProof/>
                <w:webHidden/>
              </w:rPr>
              <w:instrText xml:space="preserve"> PAGEREF _Toc225625049 \h </w:instrText>
            </w:r>
            <w:r>
              <w:rPr>
                <w:noProof/>
                <w:webHidden/>
              </w:rPr>
            </w:r>
            <w:r>
              <w:rPr>
                <w:noProof/>
                <w:webHidden/>
              </w:rPr>
              <w:fldChar w:fldCharType="separate"/>
            </w:r>
            <w:r>
              <w:rPr>
                <w:noProof/>
                <w:webHidden/>
              </w:rPr>
              <w:t>12</w:t>
            </w:r>
            <w:r>
              <w:rPr>
                <w:noProof/>
                <w:webHidden/>
              </w:rPr>
              <w:fldChar w:fldCharType="end"/>
            </w:r>
          </w:hyperlink>
        </w:p>
        <w:p w14:paraId="5E4CA63B" w14:textId="1A1D0D5B" w:rsidR="00435013" w:rsidRDefault="00435013" w:rsidP="00435013">
          <w:pPr>
            <w:pStyle w:val="TOC1"/>
            <w:rPr>
              <w:rFonts w:asciiTheme="minorHAnsi" w:eastAsiaTheme="minorEastAsia" w:hAnsiTheme="minorHAnsi"/>
              <w:noProof/>
              <w:lang w:val="en-GB" w:eastAsia="en-GB"/>
            </w:rPr>
          </w:pPr>
          <w:hyperlink w:anchor="_Toc225625050" w:history="1">
            <w:r w:rsidRPr="0025592C">
              <w:rPr>
                <w:rStyle w:val="Hyperlink"/>
                <w:noProof/>
              </w:rPr>
              <w:t>7</w:t>
            </w:r>
            <w:r>
              <w:rPr>
                <w:rFonts w:asciiTheme="minorHAnsi" w:eastAsiaTheme="minorEastAsia" w:hAnsiTheme="minorHAnsi"/>
                <w:noProof/>
                <w:lang w:val="en-GB" w:eastAsia="en-GB"/>
              </w:rPr>
              <w:tab/>
            </w:r>
            <w:r w:rsidRPr="0025592C">
              <w:rPr>
                <w:rStyle w:val="Hyperlink"/>
                <w:noProof/>
              </w:rPr>
              <w:t>Conclusion and Recommendations</w:t>
            </w:r>
            <w:r>
              <w:rPr>
                <w:noProof/>
                <w:webHidden/>
              </w:rPr>
              <w:tab/>
            </w:r>
            <w:r>
              <w:rPr>
                <w:noProof/>
                <w:webHidden/>
              </w:rPr>
              <w:fldChar w:fldCharType="begin"/>
            </w:r>
            <w:r>
              <w:rPr>
                <w:noProof/>
                <w:webHidden/>
              </w:rPr>
              <w:instrText xml:space="preserve"> PAGEREF _Toc225625050 \h </w:instrText>
            </w:r>
            <w:r>
              <w:rPr>
                <w:noProof/>
                <w:webHidden/>
              </w:rPr>
            </w:r>
            <w:r>
              <w:rPr>
                <w:noProof/>
                <w:webHidden/>
              </w:rPr>
              <w:fldChar w:fldCharType="separate"/>
            </w:r>
            <w:r>
              <w:rPr>
                <w:noProof/>
                <w:webHidden/>
              </w:rPr>
              <w:t>12</w:t>
            </w:r>
            <w:r>
              <w:rPr>
                <w:noProof/>
                <w:webHidden/>
              </w:rPr>
              <w:fldChar w:fldCharType="end"/>
            </w:r>
          </w:hyperlink>
        </w:p>
        <w:p w14:paraId="3D920F02" w14:textId="05CD0AB1" w:rsidR="00435013" w:rsidRDefault="00435013">
          <w:pPr>
            <w:pStyle w:val="TOC2"/>
            <w:tabs>
              <w:tab w:val="left" w:pos="960"/>
              <w:tab w:val="right" w:leader="dot" w:pos="9016"/>
            </w:tabs>
            <w:rPr>
              <w:rFonts w:eastAsiaTheme="minorEastAsia"/>
              <w:noProof/>
              <w:sz w:val="24"/>
              <w:szCs w:val="24"/>
              <w:lang w:eastAsia="en-GB"/>
            </w:rPr>
          </w:pPr>
          <w:hyperlink w:anchor="_Toc225625051" w:history="1">
            <w:r w:rsidRPr="0025592C">
              <w:rPr>
                <w:rStyle w:val="Hyperlink"/>
                <w:rFonts w:ascii="Arial" w:hAnsi="Arial" w:cs="Arial"/>
                <w:noProof/>
              </w:rPr>
              <w:t>7.1</w:t>
            </w:r>
            <w:r>
              <w:rPr>
                <w:rFonts w:eastAsiaTheme="minorEastAsia"/>
                <w:noProof/>
                <w:sz w:val="24"/>
                <w:szCs w:val="24"/>
                <w:lang w:eastAsia="en-GB"/>
              </w:rPr>
              <w:tab/>
            </w:r>
            <w:r w:rsidRPr="0025592C">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_Toc225625051 \h </w:instrText>
            </w:r>
            <w:r>
              <w:rPr>
                <w:noProof/>
                <w:webHidden/>
              </w:rPr>
            </w:r>
            <w:r>
              <w:rPr>
                <w:noProof/>
                <w:webHidden/>
              </w:rPr>
              <w:fldChar w:fldCharType="separate"/>
            </w:r>
            <w:r>
              <w:rPr>
                <w:noProof/>
                <w:webHidden/>
              </w:rPr>
              <w:t>12</w:t>
            </w:r>
            <w:r>
              <w:rPr>
                <w:noProof/>
                <w:webHidden/>
              </w:rPr>
              <w:fldChar w:fldCharType="end"/>
            </w:r>
          </w:hyperlink>
        </w:p>
        <w:p w14:paraId="275696F2" w14:textId="2EF75633" w:rsidR="00435013" w:rsidRDefault="00435013">
          <w:pPr>
            <w:pStyle w:val="TOC2"/>
            <w:tabs>
              <w:tab w:val="left" w:pos="960"/>
              <w:tab w:val="right" w:leader="dot" w:pos="9016"/>
            </w:tabs>
            <w:rPr>
              <w:rFonts w:eastAsiaTheme="minorEastAsia"/>
              <w:noProof/>
              <w:sz w:val="24"/>
              <w:szCs w:val="24"/>
              <w:lang w:eastAsia="en-GB"/>
            </w:rPr>
          </w:pPr>
          <w:hyperlink w:anchor="_Toc225625052" w:history="1">
            <w:r w:rsidRPr="0025592C">
              <w:rPr>
                <w:rStyle w:val="Hyperlink"/>
                <w:rFonts w:ascii="Arial" w:hAnsi="Arial" w:cs="Arial"/>
                <w:noProof/>
              </w:rPr>
              <w:t>7.2</w:t>
            </w:r>
            <w:r>
              <w:rPr>
                <w:rFonts w:eastAsiaTheme="minorEastAsia"/>
                <w:noProof/>
                <w:sz w:val="24"/>
                <w:szCs w:val="24"/>
                <w:lang w:eastAsia="en-GB"/>
              </w:rPr>
              <w:tab/>
            </w:r>
            <w:r w:rsidRPr="0025592C">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_Toc225625052 \h </w:instrText>
            </w:r>
            <w:r>
              <w:rPr>
                <w:noProof/>
                <w:webHidden/>
              </w:rPr>
            </w:r>
            <w:r>
              <w:rPr>
                <w:noProof/>
                <w:webHidden/>
              </w:rPr>
              <w:fldChar w:fldCharType="separate"/>
            </w:r>
            <w:r>
              <w:rPr>
                <w:noProof/>
                <w:webHidden/>
              </w:rPr>
              <w:t>12</w:t>
            </w:r>
            <w:r>
              <w:rPr>
                <w:noProof/>
                <w:webHidden/>
              </w:rPr>
              <w:fldChar w:fldCharType="end"/>
            </w:r>
          </w:hyperlink>
        </w:p>
        <w:p w14:paraId="3FE985E0" w14:textId="1F11296C" w:rsidR="00435013" w:rsidRDefault="00435013" w:rsidP="00435013">
          <w:pPr>
            <w:pStyle w:val="TOC1"/>
            <w:rPr>
              <w:rFonts w:asciiTheme="minorHAnsi" w:eastAsiaTheme="minorEastAsia" w:hAnsiTheme="minorHAnsi"/>
              <w:noProof/>
              <w:lang w:val="en-GB" w:eastAsia="en-GB"/>
            </w:rPr>
          </w:pPr>
          <w:hyperlink w:anchor="_Toc225625053" w:history="1">
            <w:r w:rsidRPr="0025592C">
              <w:rPr>
                <w:rStyle w:val="Hyperlink"/>
                <w:noProof/>
              </w:rPr>
              <w:t>8</w:t>
            </w:r>
            <w:r>
              <w:rPr>
                <w:rFonts w:asciiTheme="minorHAnsi" w:eastAsiaTheme="minorEastAsia" w:hAnsiTheme="minorHAnsi"/>
                <w:noProof/>
                <w:lang w:val="en-GB" w:eastAsia="en-GB"/>
              </w:rPr>
              <w:tab/>
            </w:r>
            <w:r w:rsidRPr="0025592C">
              <w:rPr>
                <w:rStyle w:val="Hyperlink"/>
                <w:noProof/>
              </w:rPr>
              <w:t>Reference List</w:t>
            </w:r>
            <w:r>
              <w:rPr>
                <w:noProof/>
                <w:webHidden/>
              </w:rPr>
              <w:tab/>
            </w:r>
            <w:r>
              <w:rPr>
                <w:noProof/>
                <w:webHidden/>
              </w:rPr>
              <w:fldChar w:fldCharType="begin"/>
            </w:r>
            <w:r>
              <w:rPr>
                <w:noProof/>
                <w:webHidden/>
              </w:rPr>
              <w:instrText xml:space="preserve"> PAGEREF _Toc225625053 \h </w:instrText>
            </w:r>
            <w:r>
              <w:rPr>
                <w:noProof/>
                <w:webHidden/>
              </w:rPr>
            </w:r>
            <w:r>
              <w:rPr>
                <w:noProof/>
                <w:webHidden/>
              </w:rPr>
              <w:fldChar w:fldCharType="separate"/>
            </w:r>
            <w:r>
              <w:rPr>
                <w:noProof/>
                <w:webHidden/>
              </w:rPr>
              <w:t>14</w:t>
            </w:r>
            <w:r>
              <w:rPr>
                <w:noProof/>
                <w:webHidden/>
              </w:rPr>
              <w:fldChar w:fldCharType="end"/>
            </w:r>
          </w:hyperlink>
        </w:p>
        <w:p w14:paraId="1EC77926" w14:textId="7CC1B28B" w:rsidR="00C67094" w:rsidRPr="00435013" w:rsidRDefault="00C67094" w:rsidP="00435013">
          <w:pPr>
            <w:spacing w:line="360" w:lineRule="auto"/>
            <w:rPr>
              <w:rFonts w:ascii="Arial" w:hAnsi="Arial" w:cs="Arial"/>
            </w:rPr>
          </w:pPr>
          <w:r w:rsidRPr="00435013">
            <w:rPr>
              <w:rFonts w:ascii="Arial" w:hAnsi="Arial" w:cs="Arial"/>
              <w:b/>
              <w:bCs/>
              <w:noProof/>
            </w:rPr>
            <w:fldChar w:fldCharType="end"/>
          </w:r>
        </w:p>
      </w:sdtContent>
    </w:sdt>
    <w:p w14:paraId="547BA813" w14:textId="77777777" w:rsidR="00362713" w:rsidRPr="00435013" w:rsidRDefault="00362713" w:rsidP="00435013">
      <w:pPr>
        <w:pStyle w:val="NoSpacing"/>
        <w:spacing w:line="360" w:lineRule="auto"/>
        <w:jc w:val="center"/>
        <w:rPr>
          <w:rFonts w:ascii="Arial" w:hAnsi="Arial" w:cs="Arial"/>
        </w:rPr>
      </w:pPr>
    </w:p>
    <w:p w14:paraId="2D43D2F8" w14:textId="77777777" w:rsidR="00362713" w:rsidRPr="00435013" w:rsidRDefault="00362713" w:rsidP="00435013">
      <w:pPr>
        <w:pStyle w:val="NoSpacing"/>
        <w:spacing w:line="360" w:lineRule="auto"/>
        <w:jc w:val="center"/>
        <w:rPr>
          <w:rFonts w:ascii="Arial" w:eastAsia="Times New Roman" w:hAnsi="Arial" w:cs="Arial"/>
          <w:kern w:val="0"/>
          <w14:ligatures w14:val="none"/>
        </w:rPr>
      </w:pPr>
      <w:r w:rsidRPr="00435013">
        <w:rPr>
          <w:rFonts w:ascii="Arial" w:hAnsi="Arial" w:cs="Arial"/>
        </w:rPr>
        <w:br w:type="page"/>
      </w:r>
    </w:p>
    <w:p w14:paraId="781DD754" w14:textId="7BB61BFF" w:rsidR="00C67094" w:rsidRPr="00435013" w:rsidRDefault="00167C5C" w:rsidP="00435013">
      <w:pPr>
        <w:pStyle w:val="Heading1"/>
      </w:pPr>
      <w:bookmarkStart w:id="0" w:name="_Toc225625034"/>
      <w:r w:rsidRPr="00435013">
        <w:lastRenderedPageBreak/>
        <w:t>Executive Summary</w:t>
      </w:r>
      <w:bookmarkEnd w:id="0"/>
      <w:r w:rsidRPr="00435013">
        <w:t xml:space="preserve"> </w:t>
      </w:r>
    </w:p>
    <w:p w14:paraId="5EED97A3" w14:textId="5DA705C8" w:rsidR="00C67094" w:rsidRPr="00435013" w:rsidRDefault="00C67094" w:rsidP="00435013">
      <w:pPr>
        <w:spacing w:line="360" w:lineRule="auto"/>
        <w:rPr>
          <w:rFonts w:ascii="Arial" w:hAnsi="Arial" w:cs="Arial"/>
        </w:rPr>
      </w:pPr>
      <w:r w:rsidRPr="00435013">
        <w:rPr>
          <w:rFonts w:ascii="Arial" w:hAnsi="Arial" w:cs="Arial"/>
        </w:rPr>
        <w:tab/>
        <w:t xml:space="preserve">Companies that rely on strategies management outperform their peers that rely on management alone. The former guides managers on the best approach to assess their external and internal market environments to develop the best strategies that outperform competitors. This report sought to assess the UK automotive sector in order to design the best strategic move for Volvo automotive to create sustainable competitive advantage. </w:t>
      </w:r>
    </w:p>
    <w:p w14:paraId="664C5534" w14:textId="238D82BE" w:rsidR="00C67094" w:rsidRPr="00435013" w:rsidRDefault="00C67094" w:rsidP="00435013">
      <w:pPr>
        <w:spacing w:line="360" w:lineRule="auto"/>
        <w:ind w:firstLine="567"/>
        <w:rPr>
          <w:rFonts w:ascii="Arial" w:hAnsi="Arial" w:cs="Arial"/>
        </w:rPr>
      </w:pPr>
      <w:r w:rsidRPr="00435013">
        <w:rPr>
          <w:rFonts w:ascii="Arial" w:hAnsi="Arial" w:cs="Arial"/>
        </w:rPr>
        <w:tab/>
        <w:t xml:space="preserve">After analysing the external market through PESTEL framework, the results showed numerous opportunities. First, the market currently experiences </w:t>
      </w:r>
      <w:r w:rsidR="00DB108A" w:rsidRPr="00435013">
        <w:rPr>
          <w:rFonts w:ascii="Arial" w:hAnsi="Arial" w:cs="Arial"/>
        </w:rPr>
        <w:t>s</w:t>
      </w:r>
      <w:r w:rsidRPr="00435013">
        <w:rPr>
          <w:rFonts w:ascii="Arial" w:hAnsi="Arial" w:cs="Arial"/>
        </w:rPr>
        <w:t>lowing inflation and cost of lending across many intermediary financial institutions. Moreover, the government funding to automotive players</w:t>
      </w:r>
      <w:r w:rsidR="00B24F15" w:rsidRPr="00435013">
        <w:rPr>
          <w:rFonts w:ascii="Arial" w:hAnsi="Arial" w:cs="Arial"/>
        </w:rPr>
        <w:t xml:space="preserve"> and launch of charging stations opens up the market for future companies such as Volvo. However, the market also </w:t>
      </w:r>
      <w:r w:rsidR="00D327FE" w:rsidRPr="00435013">
        <w:rPr>
          <w:rFonts w:ascii="Arial" w:hAnsi="Arial" w:cs="Arial"/>
        </w:rPr>
        <w:t xml:space="preserve">experiences threats from external markets. Many other new entrants in the market pose a threat to Volvo company. Government </w:t>
      </w:r>
      <w:r w:rsidR="00827C87" w:rsidRPr="00435013">
        <w:rPr>
          <w:rFonts w:ascii="Arial" w:hAnsi="Arial" w:cs="Arial"/>
        </w:rPr>
        <w:t>pressure</w:t>
      </w:r>
      <w:r w:rsidR="00D327FE" w:rsidRPr="00435013">
        <w:rPr>
          <w:rFonts w:ascii="Arial" w:hAnsi="Arial" w:cs="Arial"/>
        </w:rPr>
        <w:t xml:space="preserve"> to have all manufacturers transition to full electric vehicles means strategic move to invest heavily</w:t>
      </w:r>
      <w:r w:rsidR="00B24F15" w:rsidRPr="00435013">
        <w:rPr>
          <w:rFonts w:ascii="Arial" w:hAnsi="Arial" w:cs="Arial"/>
        </w:rPr>
        <w:t xml:space="preserve"> </w:t>
      </w:r>
      <w:r w:rsidR="00853B19" w:rsidRPr="00435013">
        <w:rPr>
          <w:rFonts w:ascii="Arial" w:hAnsi="Arial" w:cs="Arial"/>
        </w:rPr>
        <w:t xml:space="preserve">in technology to become a </w:t>
      </w:r>
      <w:r w:rsidR="00827C87" w:rsidRPr="00435013">
        <w:rPr>
          <w:rFonts w:ascii="Arial" w:hAnsi="Arial" w:cs="Arial"/>
        </w:rPr>
        <w:t xml:space="preserve">leader in premium electric cars. </w:t>
      </w:r>
      <w:r w:rsidR="004C4821" w:rsidRPr="00435013">
        <w:rPr>
          <w:rFonts w:ascii="Arial" w:hAnsi="Arial" w:cs="Arial"/>
        </w:rPr>
        <w:t xml:space="preserve">The report also lays out a bold strategic move for Volvo cars to establish a </w:t>
      </w:r>
      <w:r w:rsidR="00087BE7" w:rsidRPr="00435013">
        <w:rPr>
          <w:rFonts w:ascii="Arial" w:hAnsi="Arial" w:cs="Arial"/>
        </w:rPr>
        <w:t>robust charging station</w:t>
      </w:r>
      <w:r w:rsidR="004C4821" w:rsidRPr="00435013">
        <w:rPr>
          <w:rFonts w:ascii="Arial" w:hAnsi="Arial" w:cs="Arial"/>
        </w:rPr>
        <w:t xml:space="preserve"> catering to the needs of households, professionals, and the public. Moreover, management should establish subscription model to capture middle income customers and used car market. </w:t>
      </w:r>
    </w:p>
    <w:p w14:paraId="33B1CDAC" w14:textId="3F1CB67B" w:rsidR="00362713" w:rsidRPr="00435013" w:rsidRDefault="009D77F3" w:rsidP="00435013">
      <w:pPr>
        <w:pStyle w:val="Heading1"/>
        <w:rPr>
          <w:lang w:val="en-US"/>
        </w:rPr>
      </w:pPr>
      <w:bookmarkStart w:id="1" w:name="_Toc225625035"/>
      <w:r w:rsidRPr="00435013">
        <w:rPr>
          <w:lang w:val="en-US"/>
        </w:rPr>
        <w:t>Introduction</w:t>
      </w:r>
      <w:bookmarkEnd w:id="1"/>
      <w:r w:rsidRPr="00435013">
        <w:rPr>
          <w:lang w:val="en-US"/>
        </w:rPr>
        <w:t xml:space="preserve"> </w:t>
      </w:r>
    </w:p>
    <w:p w14:paraId="33F0BD13" w14:textId="2F9E29E2" w:rsidR="00704247" w:rsidRPr="00435013" w:rsidRDefault="00704247" w:rsidP="00435013">
      <w:pPr>
        <w:spacing w:line="360" w:lineRule="auto"/>
        <w:ind w:firstLine="567"/>
        <w:rPr>
          <w:rFonts w:ascii="Arial" w:hAnsi="Arial" w:cs="Arial"/>
          <w:lang w:val="en-US"/>
        </w:rPr>
      </w:pPr>
      <w:r w:rsidRPr="00435013">
        <w:rPr>
          <w:rFonts w:ascii="Arial" w:hAnsi="Arial" w:cs="Arial"/>
          <w:lang w:val="en-US"/>
        </w:rPr>
        <w:t xml:space="preserve">The term strategic management has several meaning across many studies. However, common phrases from such studies mention about being strategic, having the role of a manager to assess the environment where a company operates, understanding </w:t>
      </w:r>
      <w:r w:rsidR="00B70B38" w:rsidRPr="00435013">
        <w:rPr>
          <w:rFonts w:ascii="Arial" w:hAnsi="Arial" w:cs="Arial"/>
          <w:lang w:val="en-US"/>
        </w:rPr>
        <w:t>internal environment (</w:t>
      </w:r>
      <w:r w:rsidR="00DE6F74" w:rsidRPr="00435013">
        <w:rPr>
          <w:rFonts w:ascii="Arial" w:hAnsi="Arial" w:cs="Arial"/>
          <w:lang w:val="en-US"/>
        </w:rPr>
        <w:t xml:space="preserve">Scholes et al., </w:t>
      </w:r>
      <w:r w:rsidR="008E7565" w:rsidRPr="00435013">
        <w:rPr>
          <w:rFonts w:ascii="Arial" w:hAnsi="Arial" w:cs="Arial"/>
          <w:lang w:val="en-US"/>
        </w:rPr>
        <w:t>2002</w:t>
      </w:r>
      <w:r w:rsidR="00B70B38" w:rsidRPr="00435013">
        <w:rPr>
          <w:rFonts w:ascii="Arial" w:hAnsi="Arial" w:cs="Arial"/>
          <w:lang w:val="en-US"/>
        </w:rPr>
        <w:t>). Studies also talk about the role of a manager to formulate strategies that can make them outperform their peers</w:t>
      </w:r>
      <w:r w:rsidR="00CE0C65" w:rsidRPr="00435013">
        <w:rPr>
          <w:rFonts w:ascii="Arial" w:hAnsi="Arial" w:cs="Arial"/>
          <w:lang w:val="en-US"/>
        </w:rPr>
        <w:t xml:space="preserve"> (Henry, 2021)</w:t>
      </w:r>
      <w:r w:rsidR="00B70B38" w:rsidRPr="00435013">
        <w:rPr>
          <w:rFonts w:ascii="Arial" w:hAnsi="Arial" w:cs="Arial"/>
          <w:lang w:val="en-US"/>
        </w:rPr>
        <w:t xml:space="preserve">. </w:t>
      </w:r>
      <w:r w:rsidR="00070D52" w:rsidRPr="00435013">
        <w:rPr>
          <w:rFonts w:ascii="Arial" w:hAnsi="Arial" w:cs="Arial"/>
          <w:lang w:val="en-US"/>
        </w:rPr>
        <w:t>Therefore, a strategic management refers to analysis of external and</w:t>
      </w:r>
      <w:r w:rsidR="00CE0C65" w:rsidRPr="00435013">
        <w:rPr>
          <w:rFonts w:ascii="Arial" w:hAnsi="Arial" w:cs="Arial"/>
          <w:lang w:val="en-US"/>
        </w:rPr>
        <w:t xml:space="preserve"> </w:t>
      </w:r>
      <w:r w:rsidR="00070D52" w:rsidRPr="00435013">
        <w:rPr>
          <w:rFonts w:ascii="Arial" w:hAnsi="Arial" w:cs="Arial"/>
          <w:lang w:val="en-US"/>
        </w:rPr>
        <w:t>internal environment of a company to understand opportunities that could be utilized using internal strengths. Moreover, staff consider best resources that could help achieve competitive adva</w:t>
      </w:r>
      <w:r w:rsidR="00CE0C65" w:rsidRPr="00435013">
        <w:rPr>
          <w:rFonts w:ascii="Arial" w:hAnsi="Arial" w:cs="Arial"/>
          <w:lang w:val="en-US"/>
        </w:rPr>
        <w:t>n</w:t>
      </w:r>
      <w:r w:rsidR="00070D52" w:rsidRPr="00435013">
        <w:rPr>
          <w:rFonts w:ascii="Arial" w:hAnsi="Arial" w:cs="Arial"/>
          <w:lang w:val="en-US"/>
        </w:rPr>
        <w:t>tage.</w:t>
      </w:r>
      <w:r w:rsidR="002A5C1B" w:rsidRPr="00435013">
        <w:rPr>
          <w:rFonts w:ascii="Arial" w:hAnsi="Arial" w:cs="Arial"/>
          <w:lang w:val="en-US"/>
        </w:rPr>
        <w:t xml:space="preserve"> Strategic management guides managers on assess environments operated by their companies and thought about appropriate recommendations to achieve competitive advantage</w:t>
      </w:r>
      <w:r w:rsidR="00DD607D" w:rsidRPr="00435013">
        <w:rPr>
          <w:rFonts w:ascii="Arial" w:hAnsi="Arial" w:cs="Arial"/>
          <w:lang w:val="en-US"/>
        </w:rPr>
        <w:t xml:space="preserve"> (</w:t>
      </w:r>
      <w:r w:rsidR="00762B1A" w:rsidRPr="00435013">
        <w:rPr>
          <w:rFonts w:ascii="Arial" w:hAnsi="Arial" w:cs="Arial"/>
          <w:color w:val="000000" w:themeColor="text1"/>
          <w:lang w:val="en-US"/>
        </w:rPr>
        <w:t>Dyer et al., 2021</w:t>
      </w:r>
      <w:r w:rsidR="00DD607D" w:rsidRPr="00435013">
        <w:rPr>
          <w:rFonts w:ascii="Arial" w:hAnsi="Arial" w:cs="Arial"/>
          <w:lang w:val="en-US"/>
        </w:rPr>
        <w:t>)</w:t>
      </w:r>
      <w:r w:rsidR="002A5C1B" w:rsidRPr="00435013">
        <w:rPr>
          <w:rFonts w:ascii="Arial" w:hAnsi="Arial" w:cs="Arial"/>
          <w:lang w:val="en-US"/>
        </w:rPr>
        <w:t xml:space="preserve">. </w:t>
      </w:r>
    </w:p>
    <w:p w14:paraId="5600E56F" w14:textId="4BD2E258" w:rsidR="00070D52" w:rsidRPr="00435013" w:rsidRDefault="00120C1E" w:rsidP="00435013">
      <w:pPr>
        <w:spacing w:line="360" w:lineRule="auto"/>
        <w:ind w:firstLine="567"/>
        <w:rPr>
          <w:rFonts w:ascii="Arial" w:hAnsi="Arial" w:cs="Arial"/>
          <w:lang w:val="en-US"/>
        </w:rPr>
      </w:pPr>
      <w:r w:rsidRPr="00435013">
        <w:rPr>
          <w:rFonts w:ascii="Arial" w:hAnsi="Arial" w:cs="Arial"/>
          <w:lang w:val="en-US"/>
        </w:rPr>
        <w:t xml:space="preserve">The purpose of this report is to focus on the case of Volvo Cars Limited in automotive sector in the UK to understand its strategic position. Specifically, the report analyses its external and internal environment in order to formulate strategies that would create </w:t>
      </w:r>
      <w:r w:rsidRPr="00435013">
        <w:rPr>
          <w:rFonts w:ascii="Arial" w:hAnsi="Arial" w:cs="Arial"/>
          <w:lang w:val="en-US"/>
        </w:rPr>
        <w:lastRenderedPageBreak/>
        <w:t xml:space="preserve">sustainable competitive advantage. The report covers three core areas. </w:t>
      </w:r>
      <w:r w:rsidR="005A3169" w:rsidRPr="00435013">
        <w:rPr>
          <w:rFonts w:ascii="Arial" w:hAnsi="Arial" w:cs="Arial"/>
          <w:lang w:val="en-US"/>
        </w:rPr>
        <w:t xml:space="preserve">First, it analyses the overview and its strategic intent. </w:t>
      </w:r>
      <w:r w:rsidR="00D61DB9" w:rsidRPr="00435013">
        <w:rPr>
          <w:rFonts w:ascii="Arial" w:hAnsi="Arial" w:cs="Arial"/>
          <w:lang w:val="en-US"/>
        </w:rPr>
        <w:t xml:space="preserve">Second, the report </w:t>
      </w:r>
      <w:r w:rsidR="00F53454" w:rsidRPr="00435013">
        <w:rPr>
          <w:rFonts w:ascii="Arial" w:hAnsi="Arial" w:cs="Arial"/>
          <w:lang w:val="en-US"/>
        </w:rPr>
        <w:t xml:space="preserve">analyses the competitive environment </w:t>
      </w:r>
      <w:r w:rsidR="00642732" w:rsidRPr="00435013">
        <w:rPr>
          <w:rFonts w:ascii="Arial" w:hAnsi="Arial" w:cs="Arial"/>
          <w:lang w:val="en-US"/>
        </w:rPr>
        <w:t>through PESTEL</w:t>
      </w:r>
      <w:r w:rsidR="00F53454" w:rsidRPr="00435013">
        <w:rPr>
          <w:rFonts w:ascii="Arial" w:hAnsi="Arial" w:cs="Arial"/>
          <w:lang w:val="en-US"/>
        </w:rPr>
        <w:t xml:space="preserve"> and SWOT frameworks. </w:t>
      </w:r>
      <w:r w:rsidR="00642732" w:rsidRPr="00435013">
        <w:rPr>
          <w:rFonts w:ascii="Arial" w:hAnsi="Arial" w:cs="Arial"/>
          <w:lang w:val="en-US"/>
        </w:rPr>
        <w:t xml:space="preserve">The last section presented three strategic moves to create competitive advantage.  </w:t>
      </w:r>
    </w:p>
    <w:p w14:paraId="163A706B" w14:textId="691192DE" w:rsidR="00362713" w:rsidRPr="00435013" w:rsidRDefault="009D77F3" w:rsidP="00435013">
      <w:pPr>
        <w:pStyle w:val="Heading1"/>
        <w:rPr>
          <w:rStyle w:val="Hyperlink"/>
          <w:color w:val="000000" w:themeColor="text1"/>
          <w:u w:val="none"/>
        </w:rPr>
      </w:pPr>
      <w:hyperlink w:anchor="_Toc224295694" w:history="1">
        <w:bookmarkStart w:id="2" w:name="_Toc225625036"/>
        <w:r w:rsidRPr="00435013">
          <w:rPr>
            <w:rStyle w:val="Hyperlink"/>
            <w:color w:val="000000" w:themeColor="text1"/>
            <w:u w:val="none"/>
          </w:rPr>
          <w:t>Volvo</w:t>
        </w:r>
      </w:hyperlink>
      <w:r w:rsidRPr="00435013">
        <w:rPr>
          <w:rStyle w:val="Hyperlink"/>
          <w:color w:val="000000" w:themeColor="text1"/>
          <w:u w:val="none"/>
        </w:rPr>
        <w:t xml:space="preserve"> Overview</w:t>
      </w:r>
      <w:bookmarkEnd w:id="2"/>
    </w:p>
    <w:p w14:paraId="672209E3" w14:textId="77E1FCCF" w:rsidR="00C56006" w:rsidRPr="00435013" w:rsidRDefault="0029067D" w:rsidP="00435013">
      <w:pPr>
        <w:spacing w:line="360" w:lineRule="auto"/>
        <w:ind w:firstLine="567"/>
        <w:rPr>
          <w:rFonts w:ascii="Arial" w:hAnsi="Arial" w:cs="Arial"/>
        </w:rPr>
      </w:pPr>
      <w:r w:rsidRPr="00435013">
        <w:rPr>
          <w:rFonts w:ascii="Arial" w:hAnsi="Arial" w:cs="Arial"/>
        </w:rPr>
        <w:t xml:space="preserve">Volve Cars </w:t>
      </w:r>
      <w:r w:rsidR="009E4237" w:rsidRPr="00435013">
        <w:rPr>
          <w:rFonts w:ascii="Arial" w:hAnsi="Arial" w:cs="Arial"/>
        </w:rPr>
        <w:t xml:space="preserve">UK Limited </w:t>
      </w:r>
      <w:r w:rsidRPr="00435013">
        <w:rPr>
          <w:rFonts w:ascii="Arial" w:hAnsi="Arial" w:cs="Arial"/>
        </w:rPr>
        <w:t xml:space="preserve">operates </w:t>
      </w:r>
      <w:r w:rsidR="009E4237" w:rsidRPr="00435013">
        <w:rPr>
          <w:rFonts w:ascii="Arial" w:hAnsi="Arial" w:cs="Arial"/>
        </w:rPr>
        <w:t xml:space="preserve">as a private company limited by the number of shares. The company was incorporated according to the Company Act 2006. </w:t>
      </w:r>
      <w:r w:rsidR="00A61644" w:rsidRPr="00435013">
        <w:rPr>
          <w:rFonts w:ascii="Arial" w:hAnsi="Arial" w:cs="Arial"/>
        </w:rPr>
        <w:t xml:space="preserve">Volvo operates through its headquartered located at </w:t>
      </w:r>
      <w:r w:rsidR="001E5B89" w:rsidRPr="00435013">
        <w:rPr>
          <w:rFonts w:ascii="Arial" w:hAnsi="Arial" w:cs="Arial"/>
        </w:rPr>
        <w:t>Scandinavian House, Norreys Drive in Berkshire</w:t>
      </w:r>
      <w:r w:rsidR="00C07971" w:rsidRPr="00435013">
        <w:rPr>
          <w:rFonts w:ascii="Arial" w:hAnsi="Arial" w:cs="Arial"/>
        </w:rPr>
        <w:t xml:space="preserve"> (</w:t>
      </w:r>
      <w:r w:rsidR="00C07971" w:rsidRPr="00435013">
        <w:rPr>
          <w:rFonts w:ascii="Arial" w:hAnsi="Arial" w:cs="Arial"/>
          <w:color w:val="000000" w:themeColor="text1"/>
          <w:lang w:val="en-US"/>
        </w:rPr>
        <w:t>Volvo Car UK Limited, 2024</w:t>
      </w:r>
      <w:r w:rsidR="00C07971" w:rsidRPr="00435013">
        <w:rPr>
          <w:rFonts w:ascii="Arial" w:hAnsi="Arial" w:cs="Arial"/>
        </w:rPr>
        <w:t>)</w:t>
      </w:r>
      <w:r w:rsidR="001E5B89" w:rsidRPr="00435013">
        <w:rPr>
          <w:rFonts w:ascii="Arial" w:hAnsi="Arial" w:cs="Arial"/>
        </w:rPr>
        <w:t xml:space="preserve">. However, the company has expanded over the years to serve customers located in UK and beyond markets in </w:t>
      </w:r>
      <w:r w:rsidR="001E5B89" w:rsidRPr="00435013">
        <w:rPr>
          <w:rFonts w:ascii="Arial" w:hAnsi="Arial" w:cs="Arial"/>
          <w:lang w:val="en-US"/>
        </w:rPr>
        <w:t>Europe</w:t>
      </w:r>
      <w:r w:rsidR="001E5B89" w:rsidRPr="00435013">
        <w:rPr>
          <w:rFonts w:ascii="Arial" w:hAnsi="Arial" w:cs="Arial"/>
        </w:rPr>
        <w:t xml:space="preserve">, Asia, </w:t>
      </w:r>
      <w:r w:rsidR="00214AB4" w:rsidRPr="00435013">
        <w:rPr>
          <w:rFonts w:ascii="Arial" w:hAnsi="Arial" w:cs="Arial"/>
        </w:rPr>
        <w:t>America, Australia, and Africa</w:t>
      </w:r>
      <w:r w:rsidR="00345FB8" w:rsidRPr="00435013">
        <w:rPr>
          <w:rFonts w:ascii="Arial" w:hAnsi="Arial" w:cs="Arial"/>
        </w:rPr>
        <w:t xml:space="preserve">. Currently, </w:t>
      </w:r>
      <w:r w:rsidR="00C56006" w:rsidRPr="00435013">
        <w:rPr>
          <w:rFonts w:ascii="Arial" w:hAnsi="Arial" w:cs="Arial"/>
        </w:rPr>
        <w:t>Currently, Volvo uses a network of dealerships, service centres, after sales support, as well as financing solutions</w:t>
      </w:r>
      <w:r w:rsidR="006D719C" w:rsidRPr="00435013">
        <w:rPr>
          <w:rFonts w:ascii="Arial" w:hAnsi="Arial" w:cs="Arial"/>
        </w:rPr>
        <w:t xml:space="preserve"> to achieve direct to customer arrangement (</w:t>
      </w:r>
      <w:r w:rsidR="00C61AE8" w:rsidRPr="00435013">
        <w:rPr>
          <w:rFonts w:ascii="Arial" w:hAnsi="Arial" w:cs="Arial"/>
          <w:color w:val="000000" w:themeColor="text1"/>
          <w:lang w:val="en-US"/>
        </w:rPr>
        <w:t>Volvo Cars</w:t>
      </w:r>
      <w:r w:rsidR="003177A9" w:rsidRPr="00435013">
        <w:rPr>
          <w:rFonts w:ascii="Arial" w:hAnsi="Arial" w:cs="Arial"/>
          <w:color w:val="000000" w:themeColor="text1"/>
          <w:lang w:val="en-US"/>
        </w:rPr>
        <w:t>,</w:t>
      </w:r>
      <w:r w:rsidR="00C61AE8" w:rsidRPr="00435013">
        <w:rPr>
          <w:rFonts w:ascii="Arial" w:hAnsi="Arial" w:cs="Arial"/>
          <w:color w:val="000000" w:themeColor="text1"/>
          <w:lang w:val="en-US"/>
        </w:rPr>
        <w:t xml:space="preserve"> 2026</w:t>
      </w:r>
      <w:r w:rsidR="003177A9" w:rsidRPr="00435013">
        <w:rPr>
          <w:rFonts w:ascii="Arial" w:hAnsi="Arial" w:cs="Arial"/>
          <w:color w:val="000000" w:themeColor="text1"/>
          <w:lang w:val="en-US"/>
        </w:rPr>
        <w:t>a</w:t>
      </w:r>
      <w:r w:rsidR="00C07971" w:rsidRPr="00435013">
        <w:rPr>
          <w:rFonts w:ascii="Arial" w:hAnsi="Arial" w:cs="Arial"/>
        </w:rPr>
        <w:t>)</w:t>
      </w:r>
      <w:r w:rsidR="00C6227D" w:rsidRPr="00435013">
        <w:rPr>
          <w:rFonts w:ascii="Arial" w:hAnsi="Arial" w:cs="Arial"/>
        </w:rPr>
        <w:t>.</w:t>
      </w:r>
      <w:r w:rsidR="00190957" w:rsidRPr="00435013">
        <w:rPr>
          <w:rFonts w:ascii="Arial" w:hAnsi="Arial" w:cs="Arial"/>
        </w:rPr>
        <w:t xml:space="preserve"> </w:t>
      </w:r>
      <w:r w:rsidR="006D719C" w:rsidRPr="00435013">
        <w:rPr>
          <w:rFonts w:ascii="Arial" w:hAnsi="Arial" w:cs="Arial"/>
        </w:rPr>
        <w:t xml:space="preserve">The </w:t>
      </w:r>
      <w:r w:rsidR="00087BE7" w:rsidRPr="00435013">
        <w:rPr>
          <w:rFonts w:ascii="Arial" w:hAnsi="Arial" w:cs="Arial"/>
        </w:rPr>
        <w:t>framework gives</w:t>
      </w:r>
      <w:r w:rsidR="006D719C" w:rsidRPr="00435013">
        <w:rPr>
          <w:rFonts w:ascii="Arial" w:hAnsi="Arial" w:cs="Arial"/>
        </w:rPr>
        <w:t xml:space="preserve"> Volvo the competitive advantage to serve customers faster than competitors</w:t>
      </w:r>
      <w:r w:rsidR="003C4EC2" w:rsidRPr="00435013">
        <w:rPr>
          <w:rFonts w:ascii="Arial" w:hAnsi="Arial" w:cs="Arial"/>
        </w:rPr>
        <w:t xml:space="preserve"> (</w:t>
      </w:r>
      <w:r w:rsidR="003C4EC2" w:rsidRPr="00435013">
        <w:rPr>
          <w:rFonts w:ascii="Arial" w:hAnsi="Arial" w:cs="Arial"/>
          <w:color w:val="000000" w:themeColor="text1"/>
          <w:lang w:val="en-US"/>
        </w:rPr>
        <w:t>Volvo Cars, 2026b)</w:t>
      </w:r>
      <w:r w:rsidR="006D719C" w:rsidRPr="00435013">
        <w:rPr>
          <w:rFonts w:ascii="Arial" w:hAnsi="Arial" w:cs="Arial"/>
        </w:rPr>
        <w:t xml:space="preserve">. </w:t>
      </w:r>
      <w:r w:rsidR="003F0F28" w:rsidRPr="00435013">
        <w:rPr>
          <w:rFonts w:ascii="Arial" w:hAnsi="Arial" w:cs="Arial"/>
        </w:rPr>
        <w:t xml:space="preserve">Volvo now ranks among the greatest companies specialising in premium car products that </w:t>
      </w:r>
      <w:r w:rsidR="00C356EF" w:rsidRPr="00435013">
        <w:rPr>
          <w:rFonts w:ascii="Arial" w:hAnsi="Arial" w:cs="Arial"/>
        </w:rPr>
        <w:t xml:space="preserve">meet safety and reliability. </w:t>
      </w:r>
      <w:r w:rsidR="00C56006" w:rsidRPr="00435013">
        <w:rPr>
          <w:rFonts w:ascii="Arial" w:hAnsi="Arial" w:cs="Arial"/>
        </w:rPr>
        <w:t xml:space="preserve"> </w:t>
      </w:r>
    </w:p>
    <w:p w14:paraId="2E5C363D" w14:textId="456FFA6E" w:rsidR="00FC58D5" w:rsidRPr="00435013" w:rsidRDefault="00FC58D5" w:rsidP="00435013">
      <w:pPr>
        <w:spacing w:line="360" w:lineRule="auto"/>
        <w:ind w:firstLine="567"/>
        <w:rPr>
          <w:rStyle w:val="Hyperlink"/>
          <w:rFonts w:ascii="Arial" w:hAnsi="Arial" w:cs="Arial"/>
          <w:color w:val="000000" w:themeColor="text1"/>
          <w:u w:val="none"/>
        </w:rPr>
      </w:pPr>
      <w:r w:rsidRPr="00435013">
        <w:rPr>
          <w:rFonts w:ascii="Arial" w:hAnsi="Arial" w:cs="Arial"/>
        </w:rPr>
        <w:t>Volve has started to transition towards exporting electric vehicles following re</w:t>
      </w:r>
      <w:r w:rsidR="0055173D" w:rsidRPr="00435013">
        <w:rPr>
          <w:rFonts w:ascii="Arial" w:hAnsi="Arial" w:cs="Arial"/>
        </w:rPr>
        <w:t>g</w:t>
      </w:r>
      <w:r w:rsidRPr="00435013">
        <w:rPr>
          <w:rFonts w:ascii="Arial" w:hAnsi="Arial" w:cs="Arial"/>
        </w:rPr>
        <w:t>ulations that every exporter or importers following laid out policies</w:t>
      </w:r>
      <w:r w:rsidR="0055173D" w:rsidRPr="00435013">
        <w:rPr>
          <w:rFonts w:ascii="Arial" w:hAnsi="Arial" w:cs="Arial"/>
        </w:rPr>
        <w:t xml:space="preserve"> (</w:t>
      </w:r>
      <w:r w:rsidR="0055173D" w:rsidRPr="00435013">
        <w:rPr>
          <w:rFonts w:ascii="Arial" w:hAnsi="Arial" w:cs="Arial"/>
          <w:color w:val="000000" w:themeColor="text1"/>
          <w:lang w:val="en-US"/>
        </w:rPr>
        <w:t>Volvo Cars, 2026b)</w:t>
      </w:r>
      <w:r w:rsidRPr="00435013">
        <w:rPr>
          <w:rFonts w:ascii="Arial" w:hAnsi="Arial" w:cs="Arial"/>
        </w:rPr>
        <w:t xml:space="preserve">. </w:t>
      </w:r>
      <w:r w:rsidR="008A34B9" w:rsidRPr="00435013">
        <w:rPr>
          <w:rFonts w:ascii="Arial" w:hAnsi="Arial" w:cs="Arial"/>
        </w:rPr>
        <w:t xml:space="preserve">Some of the policies also revolve around issues of environmental conservation and transportation targeting carbon emissions. For example, Volvo has </w:t>
      </w:r>
      <w:r w:rsidR="008A34B9" w:rsidRPr="00435013">
        <w:rPr>
          <w:rFonts w:ascii="Arial" w:hAnsi="Arial" w:cs="Arial"/>
          <w:lang w:val="en-US"/>
        </w:rPr>
        <w:t>introduced</w:t>
      </w:r>
      <w:r w:rsidR="008A34B9" w:rsidRPr="00435013">
        <w:rPr>
          <w:rFonts w:ascii="Arial" w:hAnsi="Arial" w:cs="Arial"/>
        </w:rPr>
        <w:t xml:space="preserve"> different electrified car brands</w:t>
      </w:r>
      <w:r w:rsidR="00C5668B" w:rsidRPr="00435013">
        <w:rPr>
          <w:rFonts w:ascii="Arial" w:hAnsi="Arial" w:cs="Arial"/>
        </w:rPr>
        <w:t>, plug-in hybrids, as well as fully electric vehicles</w:t>
      </w:r>
      <w:r w:rsidR="00626C57" w:rsidRPr="00435013">
        <w:rPr>
          <w:rFonts w:ascii="Arial" w:hAnsi="Arial" w:cs="Arial"/>
        </w:rPr>
        <w:t xml:space="preserve"> (Volvo Cars Limited 2024)</w:t>
      </w:r>
      <w:r w:rsidR="00C5668B" w:rsidRPr="00435013">
        <w:rPr>
          <w:rFonts w:ascii="Arial" w:hAnsi="Arial" w:cs="Arial"/>
        </w:rPr>
        <w:t>. Volvo management does this following UK’s mandate to have all cars sold in the market meet 100%</w:t>
      </w:r>
      <w:r w:rsidR="00933399" w:rsidRPr="00435013">
        <w:rPr>
          <w:rFonts w:ascii="Arial" w:hAnsi="Arial" w:cs="Arial"/>
        </w:rPr>
        <w:t xml:space="preserve"> by the year 2035. </w:t>
      </w:r>
    </w:p>
    <w:p w14:paraId="3F9B39B1" w14:textId="6D3FCF6A" w:rsidR="00B30452" w:rsidRPr="00435013" w:rsidRDefault="00B30452" w:rsidP="00435013">
      <w:pPr>
        <w:pStyle w:val="Heading2"/>
        <w:spacing w:line="360" w:lineRule="auto"/>
        <w:rPr>
          <w:rFonts w:ascii="Arial" w:hAnsi="Arial" w:cs="Arial"/>
          <w:sz w:val="22"/>
          <w:szCs w:val="22"/>
        </w:rPr>
      </w:pPr>
      <w:bookmarkStart w:id="3" w:name="_Toc225625037"/>
      <w:r w:rsidRPr="00435013">
        <w:rPr>
          <w:rFonts w:ascii="Arial" w:hAnsi="Arial" w:cs="Arial"/>
          <w:sz w:val="22"/>
          <w:szCs w:val="22"/>
        </w:rPr>
        <w:t>Vision</w:t>
      </w:r>
      <w:bookmarkEnd w:id="3"/>
    </w:p>
    <w:p w14:paraId="29026F69" w14:textId="1BB2D4EC" w:rsidR="00ED2429" w:rsidRPr="00435013" w:rsidRDefault="00B34794" w:rsidP="00435013">
      <w:pPr>
        <w:spacing w:line="360" w:lineRule="auto"/>
        <w:ind w:left="576"/>
        <w:rPr>
          <w:rFonts w:ascii="Arial" w:hAnsi="Arial" w:cs="Arial"/>
        </w:rPr>
      </w:pPr>
      <w:r w:rsidRPr="00435013">
        <w:rPr>
          <w:rFonts w:ascii="Arial" w:hAnsi="Arial" w:cs="Arial"/>
        </w:rPr>
        <w:t xml:space="preserve">Volvo Cars operates under the guide of its vision to </w:t>
      </w:r>
      <w:r w:rsidR="003B6316" w:rsidRPr="00435013">
        <w:rPr>
          <w:rFonts w:ascii="Arial" w:hAnsi="Arial" w:cs="Arial"/>
        </w:rPr>
        <w:t xml:space="preserve">improve the lives of people by offering mobility solutions. </w:t>
      </w:r>
    </w:p>
    <w:p w14:paraId="11BCFD44" w14:textId="0410C80E" w:rsidR="00B30452" w:rsidRPr="00435013" w:rsidRDefault="00B30452" w:rsidP="00435013">
      <w:pPr>
        <w:pStyle w:val="Heading2"/>
        <w:spacing w:line="360" w:lineRule="auto"/>
        <w:rPr>
          <w:rFonts w:ascii="Arial" w:hAnsi="Arial" w:cs="Arial"/>
          <w:sz w:val="22"/>
          <w:szCs w:val="22"/>
        </w:rPr>
      </w:pPr>
      <w:bookmarkStart w:id="4" w:name="_Toc225625038"/>
      <w:r w:rsidRPr="00435013">
        <w:rPr>
          <w:rFonts w:ascii="Arial" w:hAnsi="Arial" w:cs="Arial"/>
          <w:sz w:val="22"/>
          <w:szCs w:val="22"/>
        </w:rPr>
        <w:t>Mision</w:t>
      </w:r>
      <w:bookmarkEnd w:id="4"/>
    </w:p>
    <w:p w14:paraId="0F98EED2" w14:textId="4BE11AB7" w:rsidR="003B6316" w:rsidRPr="00435013" w:rsidRDefault="003B6316" w:rsidP="00435013">
      <w:pPr>
        <w:spacing w:line="360" w:lineRule="auto"/>
        <w:ind w:firstLine="576"/>
        <w:rPr>
          <w:rFonts w:ascii="Arial" w:hAnsi="Arial" w:cs="Arial"/>
        </w:rPr>
      </w:pPr>
      <w:r w:rsidRPr="00435013">
        <w:rPr>
          <w:rFonts w:ascii="Arial" w:hAnsi="Arial" w:cs="Arial"/>
        </w:rPr>
        <w:t>Volvo has established a number of missions to achieve its vision. In a nutshell, it provides people with the freedom to move in personal, sustainable, and safety way</w:t>
      </w:r>
      <w:r w:rsidR="00AD0807" w:rsidRPr="00435013">
        <w:rPr>
          <w:rFonts w:ascii="Arial" w:hAnsi="Arial" w:cs="Arial"/>
        </w:rPr>
        <w:t xml:space="preserve"> (Volvo Cars Limited, 2024)</w:t>
      </w:r>
      <w:r w:rsidRPr="00435013">
        <w:rPr>
          <w:rFonts w:ascii="Arial" w:hAnsi="Arial" w:cs="Arial"/>
        </w:rPr>
        <w:t xml:space="preserve">. </w:t>
      </w:r>
      <w:r w:rsidR="002641B5" w:rsidRPr="00435013">
        <w:rPr>
          <w:rFonts w:ascii="Arial" w:hAnsi="Arial" w:cs="Arial"/>
        </w:rPr>
        <w:t xml:space="preserve">The mission emphasises </w:t>
      </w:r>
      <w:r w:rsidR="0021390E" w:rsidRPr="00435013">
        <w:rPr>
          <w:rFonts w:ascii="Arial" w:hAnsi="Arial" w:cs="Arial"/>
        </w:rPr>
        <w:t xml:space="preserve">three critical elements that holds Volvo together on its focus. First, it seeks to focus on providing personal mobility solutions. Management </w:t>
      </w:r>
      <w:r w:rsidR="00CA0182" w:rsidRPr="00435013">
        <w:rPr>
          <w:rFonts w:ascii="Arial" w:hAnsi="Arial" w:cs="Arial"/>
        </w:rPr>
        <w:t>understands</w:t>
      </w:r>
      <w:r w:rsidR="0021390E" w:rsidRPr="00435013">
        <w:rPr>
          <w:rFonts w:ascii="Arial" w:hAnsi="Arial" w:cs="Arial"/>
        </w:rPr>
        <w:t xml:space="preserve"> that by focusing on its customers, it can enhance the needs and deign vehicles that helps people to achieve their everyday life. Second, the element of susta</w:t>
      </w:r>
      <w:r w:rsidR="00DB43DA" w:rsidRPr="00435013">
        <w:rPr>
          <w:rFonts w:ascii="Arial" w:hAnsi="Arial" w:cs="Arial"/>
        </w:rPr>
        <w:t xml:space="preserve">inability helps the company reduce any environmental impact by transitioning towards </w:t>
      </w:r>
      <w:r w:rsidR="00DB43DA" w:rsidRPr="00435013">
        <w:rPr>
          <w:rFonts w:ascii="Arial" w:hAnsi="Arial" w:cs="Arial"/>
        </w:rPr>
        <w:lastRenderedPageBreak/>
        <w:t>electric cars</w:t>
      </w:r>
      <w:r w:rsidR="002E26A1" w:rsidRPr="00435013">
        <w:rPr>
          <w:rFonts w:ascii="Arial" w:hAnsi="Arial" w:cs="Arial"/>
        </w:rPr>
        <w:t xml:space="preserve">. Safety is also at the forefront of everything the company does to protect </w:t>
      </w:r>
      <w:r w:rsidR="00FD47DE" w:rsidRPr="00435013">
        <w:rPr>
          <w:rFonts w:ascii="Arial" w:hAnsi="Arial" w:cs="Arial"/>
        </w:rPr>
        <w:t>everyone starting from drivers to pedestrians</w:t>
      </w:r>
      <w:r w:rsidR="002E26A1" w:rsidRPr="00435013">
        <w:rPr>
          <w:rFonts w:ascii="Arial" w:hAnsi="Arial" w:cs="Arial"/>
        </w:rPr>
        <w:t xml:space="preserve">. </w:t>
      </w:r>
    </w:p>
    <w:p w14:paraId="6D8E7645" w14:textId="422A0E8D" w:rsidR="00B30452" w:rsidRPr="00435013" w:rsidRDefault="00B30452" w:rsidP="00435013">
      <w:pPr>
        <w:pStyle w:val="Heading2"/>
        <w:spacing w:line="360" w:lineRule="auto"/>
        <w:rPr>
          <w:rFonts w:ascii="Arial" w:hAnsi="Arial" w:cs="Arial"/>
          <w:sz w:val="22"/>
          <w:szCs w:val="22"/>
        </w:rPr>
      </w:pPr>
      <w:bookmarkStart w:id="5" w:name="_Toc225625039"/>
      <w:r w:rsidRPr="00435013">
        <w:rPr>
          <w:rFonts w:ascii="Arial" w:hAnsi="Arial" w:cs="Arial"/>
          <w:sz w:val="22"/>
          <w:szCs w:val="22"/>
        </w:rPr>
        <w:t>Objectives</w:t>
      </w:r>
      <w:bookmarkEnd w:id="5"/>
    </w:p>
    <w:p w14:paraId="689D84C3" w14:textId="5AD994E5" w:rsidR="00AB2000" w:rsidRPr="00435013" w:rsidRDefault="008C3A82" w:rsidP="00435013">
      <w:pPr>
        <w:spacing w:line="360" w:lineRule="auto"/>
        <w:ind w:firstLine="576"/>
        <w:rPr>
          <w:rFonts w:ascii="Arial" w:hAnsi="Arial" w:cs="Arial"/>
        </w:rPr>
      </w:pPr>
      <w:r w:rsidRPr="00435013">
        <w:rPr>
          <w:rFonts w:ascii="Arial" w:hAnsi="Arial" w:cs="Arial"/>
        </w:rPr>
        <w:t xml:space="preserve">Volvo leverages on four important objectives to achieve is mission and vision. </w:t>
      </w:r>
      <w:r w:rsidR="00475E9E" w:rsidRPr="00435013">
        <w:rPr>
          <w:rFonts w:ascii="Arial" w:hAnsi="Arial" w:cs="Arial"/>
        </w:rPr>
        <w:t xml:space="preserve">The company has now formulated its objective to focus on </w:t>
      </w:r>
      <w:r w:rsidR="000D6713" w:rsidRPr="00435013">
        <w:rPr>
          <w:rFonts w:ascii="Arial" w:hAnsi="Arial" w:cs="Arial"/>
        </w:rPr>
        <w:t xml:space="preserve">three </w:t>
      </w:r>
      <w:r w:rsidR="00475E9E" w:rsidRPr="00435013">
        <w:rPr>
          <w:rFonts w:ascii="Arial" w:hAnsi="Arial" w:cs="Arial"/>
        </w:rPr>
        <w:t>core areas – production of electric vehi</w:t>
      </w:r>
      <w:r w:rsidR="007C4C6B" w:rsidRPr="00435013">
        <w:rPr>
          <w:rFonts w:ascii="Arial" w:hAnsi="Arial" w:cs="Arial"/>
        </w:rPr>
        <w:t>cles, sustainable operations</w:t>
      </w:r>
      <w:r w:rsidR="000D6713" w:rsidRPr="00435013">
        <w:rPr>
          <w:rFonts w:ascii="Arial" w:hAnsi="Arial" w:cs="Arial"/>
        </w:rPr>
        <w:t xml:space="preserve">, and safety measures </w:t>
      </w:r>
      <w:r w:rsidR="007366A1" w:rsidRPr="00435013">
        <w:rPr>
          <w:rFonts w:ascii="Arial" w:hAnsi="Arial" w:cs="Arial"/>
        </w:rPr>
        <w:t>(Volvo Cars, 2026b)</w:t>
      </w:r>
      <w:r w:rsidR="003240BF" w:rsidRPr="00435013">
        <w:rPr>
          <w:rFonts w:ascii="Arial" w:hAnsi="Arial" w:cs="Arial"/>
        </w:rPr>
        <w:t>.</w:t>
      </w:r>
      <w:r w:rsidR="000D6713" w:rsidRPr="00435013">
        <w:rPr>
          <w:rFonts w:ascii="Arial" w:hAnsi="Arial" w:cs="Arial"/>
        </w:rPr>
        <w:t xml:space="preserve"> The company’s objectives are anchored on the government’s policy to ensure that every company imports or manufacture models that reduce emissions</w:t>
      </w:r>
      <w:r w:rsidR="00D725EB" w:rsidRPr="00435013">
        <w:rPr>
          <w:rFonts w:ascii="Arial" w:hAnsi="Arial" w:cs="Arial"/>
        </w:rPr>
        <w:t xml:space="preserve"> </w:t>
      </w:r>
      <w:r w:rsidR="000D6713" w:rsidRPr="00435013">
        <w:rPr>
          <w:rFonts w:ascii="Arial" w:hAnsi="Arial" w:cs="Arial"/>
        </w:rPr>
        <w:t xml:space="preserve">and achieve safety for users </w:t>
      </w:r>
      <w:r w:rsidR="00D725EB" w:rsidRPr="00435013">
        <w:rPr>
          <w:rFonts w:ascii="Arial" w:hAnsi="Arial" w:cs="Arial"/>
        </w:rPr>
        <w:t>(Department of Transport, 2025)</w:t>
      </w:r>
      <w:r w:rsidR="00BD5857" w:rsidRPr="00435013">
        <w:rPr>
          <w:rFonts w:ascii="Arial" w:hAnsi="Arial" w:cs="Arial"/>
        </w:rPr>
        <w:t xml:space="preserve">. </w:t>
      </w:r>
    </w:p>
    <w:p w14:paraId="40A85F9C" w14:textId="6C14A8B6" w:rsidR="00B30452" w:rsidRPr="00435013" w:rsidRDefault="00B30452" w:rsidP="00435013">
      <w:pPr>
        <w:pStyle w:val="Heading1"/>
      </w:pPr>
      <w:bookmarkStart w:id="6" w:name="_Toc225625040"/>
      <w:r w:rsidRPr="00435013">
        <w:t>Volvo Current Performance</w:t>
      </w:r>
      <w:bookmarkEnd w:id="6"/>
    </w:p>
    <w:p w14:paraId="2697EBAD" w14:textId="0C772728" w:rsidR="0078229D" w:rsidRPr="00435013" w:rsidRDefault="00A52859" w:rsidP="00435013">
      <w:pPr>
        <w:spacing w:line="360" w:lineRule="auto"/>
        <w:ind w:firstLine="567"/>
        <w:rPr>
          <w:rFonts w:ascii="Arial" w:hAnsi="Arial" w:cs="Arial"/>
        </w:rPr>
      </w:pPr>
      <w:r w:rsidRPr="00435013">
        <w:rPr>
          <w:rFonts w:ascii="Arial" w:hAnsi="Arial" w:cs="Arial"/>
        </w:rPr>
        <w:t xml:space="preserve"> </w:t>
      </w:r>
      <w:r w:rsidRPr="00435013">
        <w:rPr>
          <w:rFonts w:ascii="Arial" w:hAnsi="Arial" w:cs="Arial"/>
        </w:rPr>
        <w:tab/>
        <w:t xml:space="preserve">The following comprehensive financial statement </w:t>
      </w:r>
      <w:r w:rsidR="00B96A8C" w:rsidRPr="00435013">
        <w:rPr>
          <w:rFonts w:ascii="Arial" w:hAnsi="Arial" w:cs="Arial"/>
        </w:rPr>
        <w:t>shows the</w:t>
      </w:r>
      <w:r w:rsidRPr="00435013">
        <w:rPr>
          <w:rFonts w:ascii="Arial" w:hAnsi="Arial" w:cs="Arial"/>
        </w:rPr>
        <w:t xml:space="preserve"> value Volvo has created for the last two years. </w:t>
      </w:r>
      <w:r w:rsidR="00493877" w:rsidRPr="00435013">
        <w:rPr>
          <w:rFonts w:ascii="Arial" w:hAnsi="Arial" w:cs="Arial"/>
        </w:rPr>
        <w:t>The value created came from two s</w:t>
      </w:r>
      <w:r w:rsidR="007F3736" w:rsidRPr="00435013">
        <w:rPr>
          <w:rFonts w:ascii="Arial" w:hAnsi="Arial" w:cs="Arial"/>
        </w:rPr>
        <w:t xml:space="preserve">treams – the returns on invested capital (through net income) and growth on revenues. </w:t>
      </w:r>
      <w:r w:rsidR="00493877" w:rsidRPr="00435013">
        <w:rPr>
          <w:rFonts w:ascii="Arial" w:hAnsi="Arial" w:cs="Arial"/>
        </w:rPr>
        <w:t xml:space="preserve">Internally, Volvo recorded </w:t>
      </w:r>
      <w:r w:rsidR="00925F1C" w:rsidRPr="00435013">
        <w:rPr>
          <w:rFonts w:ascii="Arial" w:hAnsi="Arial" w:cs="Arial"/>
        </w:rPr>
        <w:t>positive</w:t>
      </w:r>
      <w:r w:rsidR="00493877" w:rsidRPr="00435013">
        <w:rPr>
          <w:rFonts w:ascii="Arial" w:hAnsi="Arial" w:cs="Arial"/>
        </w:rPr>
        <w:t xml:space="preserve"> significant performance across four key performance indicators – profit before tax (69%), Net income (65</w:t>
      </w:r>
      <w:r w:rsidR="00B13CD2" w:rsidRPr="00435013">
        <w:rPr>
          <w:rFonts w:ascii="Arial" w:hAnsi="Arial" w:cs="Arial"/>
        </w:rPr>
        <w:t>%</w:t>
      </w:r>
      <w:r w:rsidR="00493877" w:rsidRPr="00435013">
        <w:rPr>
          <w:rFonts w:ascii="Arial" w:hAnsi="Arial" w:cs="Arial"/>
        </w:rPr>
        <w:t>), operating profits (</w:t>
      </w:r>
      <w:r w:rsidR="009E1E94" w:rsidRPr="00435013">
        <w:rPr>
          <w:rFonts w:ascii="Arial" w:hAnsi="Arial" w:cs="Arial"/>
        </w:rPr>
        <w:t xml:space="preserve">53%), and other operating income (41%). </w:t>
      </w:r>
      <w:r w:rsidR="00493877" w:rsidRPr="00435013">
        <w:rPr>
          <w:rFonts w:ascii="Arial" w:hAnsi="Arial" w:cs="Arial"/>
        </w:rPr>
        <w:t xml:space="preserve"> </w:t>
      </w:r>
      <w:r w:rsidR="000B111F" w:rsidRPr="00435013">
        <w:rPr>
          <w:rFonts w:ascii="Arial" w:hAnsi="Arial" w:cs="Arial"/>
        </w:rPr>
        <w:t xml:space="preserve">Specifically, the </w:t>
      </w:r>
      <w:r w:rsidR="00925F1C" w:rsidRPr="00435013">
        <w:rPr>
          <w:rFonts w:ascii="Arial" w:hAnsi="Arial" w:cs="Arial"/>
        </w:rPr>
        <w:t>increase in net income by more than double was</w:t>
      </w:r>
      <w:r w:rsidR="00B02EA5" w:rsidRPr="00435013">
        <w:rPr>
          <w:rFonts w:ascii="Arial" w:hAnsi="Arial" w:cs="Arial"/>
        </w:rPr>
        <w:t xml:space="preserve"> a result of </w:t>
      </w:r>
      <w:r w:rsidR="0030785D" w:rsidRPr="00435013">
        <w:rPr>
          <w:rFonts w:ascii="Arial" w:hAnsi="Arial" w:cs="Arial"/>
        </w:rPr>
        <w:t xml:space="preserve">high revenues from sales of premium cars by 26.5% over the same period. Besides, the company created value from </w:t>
      </w:r>
      <w:r w:rsidR="00831229" w:rsidRPr="00435013">
        <w:rPr>
          <w:rFonts w:ascii="Arial" w:hAnsi="Arial" w:cs="Arial"/>
        </w:rPr>
        <w:t>other operating income and interest rates from shares at an increase of 41% and -87% respectively.</w:t>
      </w:r>
      <w:r w:rsidR="0078308C" w:rsidRPr="00435013">
        <w:rPr>
          <w:rFonts w:ascii="Arial" w:hAnsi="Arial" w:cs="Arial"/>
        </w:rPr>
        <w:t xml:space="preserve"> However, apart from better performance of revenues and other sources of income, it is evident that Volvo did not perform in strategic management of </w:t>
      </w:r>
      <w:r w:rsidR="004F5CE2" w:rsidRPr="00435013">
        <w:rPr>
          <w:rFonts w:ascii="Arial" w:hAnsi="Arial" w:cs="Arial"/>
        </w:rPr>
        <w:t xml:space="preserve">cost of sales, </w:t>
      </w:r>
      <w:r w:rsidR="00CF6F7F" w:rsidRPr="00435013">
        <w:rPr>
          <w:rFonts w:ascii="Arial" w:hAnsi="Arial" w:cs="Arial"/>
        </w:rPr>
        <w:t>administrative expenses, interest pa</w:t>
      </w:r>
      <w:r w:rsidR="00A26377" w:rsidRPr="00435013">
        <w:rPr>
          <w:rFonts w:ascii="Arial" w:hAnsi="Arial" w:cs="Arial"/>
        </w:rPr>
        <w:t>y</w:t>
      </w:r>
      <w:r w:rsidR="00CF6F7F" w:rsidRPr="00435013">
        <w:rPr>
          <w:rFonts w:ascii="Arial" w:hAnsi="Arial" w:cs="Arial"/>
        </w:rPr>
        <w:t xml:space="preserve">able, and taxation. </w:t>
      </w:r>
    </w:p>
    <w:p w14:paraId="1C1DF7C2" w14:textId="7B903ACB" w:rsidR="00873619" w:rsidRPr="00435013" w:rsidRDefault="006768A7" w:rsidP="00435013">
      <w:pPr>
        <w:spacing w:line="360" w:lineRule="auto"/>
        <w:ind w:firstLine="567"/>
        <w:rPr>
          <w:rFonts w:ascii="Arial" w:hAnsi="Arial" w:cs="Arial"/>
        </w:rPr>
      </w:pPr>
      <w:r w:rsidRPr="00435013">
        <w:rPr>
          <w:rFonts w:ascii="Arial" w:hAnsi="Arial" w:cs="Arial"/>
        </w:rPr>
        <w:t xml:space="preserve">However, Volvo also recorded higher COGS </w:t>
      </w:r>
      <w:r w:rsidR="009F3207" w:rsidRPr="00435013">
        <w:rPr>
          <w:rFonts w:ascii="Arial" w:hAnsi="Arial" w:cs="Arial"/>
        </w:rPr>
        <w:t xml:space="preserve">by 27% </w:t>
      </w:r>
      <w:r w:rsidRPr="00435013">
        <w:rPr>
          <w:rFonts w:ascii="Arial" w:hAnsi="Arial" w:cs="Arial"/>
        </w:rPr>
        <w:t xml:space="preserve">because of </w:t>
      </w:r>
      <w:r w:rsidR="00BD7D51" w:rsidRPr="00435013">
        <w:rPr>
          <w:rFonts w:ascii="Arial" w:hAnsi="Arial" w:cs="Arial"/>
        </w:rPr>
        <w:t xml:space="preserve">major components </w:t>
      </w:r>
      <w:r w:rsidRPr="00435013">
        <w:rPr>
          <w:rFonts w:ascii="Arial" w:hAnsi="Arial" w:cs="Arial"/>
        </w:rPr>
        <w:t xml:space="preserve">which </w:t>
      </w:r>
      <w:r w:rsidR="00BD7D51" w:rsidRPr="00435013">
        <w:rPr>
          <w:rFonts w:ascii="Arial" w:hAnsi="Arial" w:cs="Arial"/>
        </w:rPr>
        <w:t xml:space="preserve">covers sourcing of direct materials, direct labour, </w:t>
      </w:r>
      <w:r w:rsidR="00B1105D" w:rsidRPr="00435013">
        <w:rPr>
          <w:rFonts w:ascii="Arial" w:hAnsi="Arial" w:cs="Arial"/>
        </w:rPr>
        <w:t xml:space="preserve">manufacturing overheads, logistics, freight, and storage, </w:t>
      </w:r>
      <w:r w:rsidR="00B933C8" w:rsidRPr="00435013">
        <w:rPr>
          <w:rFonts w:ascii="Arial" w:hAnsi="Arial" w:cs="Arial"/>
        </w:rPr>
        <w:t>and core cost drivers for Volvo</w:t>
      </w:r>
      <w:r w:rsidR="009602D0" w:rsidRPr="00435013">
        <w:rPr>
          <w:rFonts w:ascii="Arial" w:hAnsi="Arial" w:cs="Arial"/>
        </w:rPr>
        <w:t xml:space="preserve"> (</w:t>
      </w:r>
      <w:r w:rsidR="009602D0" w:rsidRPr="00435013">
        <w:rPr>
          <w:rFonts w:ascii="Arial" w:hAnsi="Arial" w:cs="Arial"/>
          <w:color w:val="222222"/>
          <w:shd w:val="clear" w:color="auto" w:fill="FFFFFF"/>
        </w:rPr>
        <w:t>Eugensson and Ivarsson, 2022)</w:t>
      </w:r>
      <w:r w:rsidR="00B933C8" w:rsidRPr="00435013">
        <w:rPr>
          <w:rFonts w:ascii="Arial" w:hAnsi="Arial" w:cs="Arial"/>
        </w:rPr>
        <w:t>.</w:t>
      </w:r>
      <w:r w:rsidR="00BA24CF" w:rsidRPr="00435013">
        <w:rPr>
          <w:rFonts w:ascii="Arial" w:hAnsi="Arial" w:cs="Arial"/>
        </w:rPr>
        <w:t xml:space="preserve"> </w:t>
      </w:r>
      <w:r w:rsidR="006A4C9F" w:rsidRPr="00435013">
        <w:rPr>
          <w:rFonts w:ascii="Arial" w:hAnsi="Arial" w:cs="Arial"/>
        </w:rPr>
        <w:t xml:space="preserve">Volvo’s </w:t>
      </w:r>
      <w:r w:rsidR="006A4C9F" w:rsidRPr="00435013">
        <w:rPr>
          <w:rFonts w:ascii="Arial" w:hAnsi="Arial" w:cs="Arial"/>
          <w:lang w:val="en-US"/>
        </w:rPr>
        <w:t>model</w:t>
      </w:r>
      <w:r w:rsidR="006A4C9F" w:rsidRPr="00435013">
        <w:rPr>
          <w:rFonts w:ascii="Arial" w:hAnsi="Arial" w:cs="Arial"/>
        </w:rPr>
        <w:t xml:space="preserve"> of operation requires direct materials needed to support raw materials, buying of components, and </w:t>
      </w:r>
      <w:r w:rsidR="00B96A8C" w:rsidRPr="00435013">
        <w:rPr>
          <w:rFonts w:ascii="Arial" w:hAnsi="Arial" w:cs="Arial"/>
        </w:rPr>
        <w:t xml:space="preserve">aftermarket </w:t>
      </w:r>
      <w:r w:rsidR="006A4C9F" w:rsidRPr="00435013">
        <w:rPr>
          <w:rFonts w:ascii="Arial" w:hAnsi="Arial" w:cs="Arial"/>
        </w:rPr>
        <w:t>parts</w:t>
      </w:r>
      <w:r w:rsidR="00157F82" w:rsidRPr="00435013">
        <w:rPr>
          <w:rFonts w:ascii="Arial" w:hAnsi="Arial" w:cs="Arial"/>
        </w:rPr>
        <w:t xml:space="preserve"> (</w:t>
      </w:r>
      <w:r w:rsidR="00157F82" w:rsidRPr="00435013">
        <w:rPr>
          <w:rFonts w:ascii="Arial" w:hAnsi="Arial" w:cs="Arial"/>
          <w:color w:val="222222"/>
          <w:shd w:val="clear" w:color="auto" w:fill="FFFFFF"/>
        </w:rPr>
        <w:t>Fredriksson, 2006)</w:t>
      </w:r>
      <w:r w:rsidR="006A4C9F" w:rsidRPr="00435013">
        <w:rPr>
          <w:rFonts w:ascii="Arial" w:hAnsi="Arial" w:cs="Arial"/>
        </w:rPr>
        <w:t xml:space="preserve">. </w:t>
      </w:r>
      <w:r w:rsidR="007D3651" w:rsidRPr="00435013">
        <w:rPr>
          <w:rFonts w:ascii="Arial" w:hAnsi="Arial" w:cs="Arial"/>
        </w:rPr>
        <w:t xml:space="preserve">Additionally, Volvo manages direct labour costs in terms of financial rewards that come in the form of salaries, benefits, and </w:t>
      </w:r>
      <w:r w:rsidR="00EC2A60" w:rsidRPr="00435013">
        <w:rPr>
          <w:rFonts w:ascii="Arial" w:hAnsi="Arial" w:cs="Arial"/>
        </w:rPr>
        <w:t>any overtime work</w:t>
      </w:r>
      <w:r w:rsidR="00812201" w:rsidRPr="00435013">
        <w:rPr>
          <w:rFonts w:ascii="Arial" w:hAnsi="Arial" w:cs="Arial"/>
        </w:rPr>
        <w:t xml:space="preserve"> for every employee</w:t>
      </w:r>
      <w:r w:rsidR="00566D56" w:rsidRPr="00435013">
        <w:rPr>
          <w:rFonts w:ascii="Arial" w:hAnsi="Arial" w:cs="Arial"/>
        </w:rPr>
        <w:t xml:space="preserve"> who work under assembly and machine operation department</w:t>
      </w:r>
      <w:r w:rsidR="00B70A80" w:rsidRPr="00435013">
        <w:rPr>
          <w:rFonts w:ascii="Arial" w:hAnsi="Arial" w:cs="Arial"/>
        </w:rPr>
        <w:t xml:space="preserve">s </w:t>
      </w:r>
      <w:r w:rsidR="00812201" w:rsidRPr="00435013">
        <w:rPr>
          <w:rFonts w:ascii="Arial" w:hAnsi="Arial" w:cs="Arial"/>
        </w:rPr>
        <w:t xml:space="preserve">involved </w:t>
      </w:r>
      <w:r w:rsidR="00B96A8C" w:rsidRPr="00435013">
        <w:rPr>
          <w:rFonts w:ascii="Arial" w:hAnsi="Arial" w:cs="Arial"/>
        </w:rPr>
        <w:t>directly</w:t>
      </w:r>
      <w:r w:rsidR="00812201" w:rsidRPr="00435013">
        <w:rPr>
          <w:rFonts w:ascii="Arial" w:hAnsi="Arial" w:cs="Arial"/>
        </w:rPr>
        <w:t xml:space="preserve"> with manufacturing of its cars. </w:t>
      </w:r>
    </w:p>
    <w:p w14:paraId="46F80E7A" w14:textId="7CC51E6B" w:rsidR="00873619" w:rsidRPr="00435013" w:rsidRDefault="00A92CC9" w:rsidP="00435013">
      <w:pPr>
        <w:spacing w:line="360" w:lineRule="auto"/>
        <w:ind w:firstLine="567"/>
        <w:rPr>
          <w:rFonts w:ascii="Arial" w:hAnsi="Arial" w:cs="Arial"/>
        </w:rPr>
      </w:pPr>
      <w:r w:rsidRPr="00435013">
        <w:rPr>
          <w:rFonts w:ascii="Arial" w:hAnsi="Arial" w:cs="Arial"/>
        </w:rPr>
        <w:t xml:space="preserve">Externally, </w:t>
      </w:r>
      <w:r w:rsidR="002B5516" w:rsidRPr="00435013">
        <w:rPr>
          <w:rFonts w:ascii="Arial" w:hAnsi="Arial" w:cs="Arial"/>
        </w:rPr>
        <w:t>Volvo recorded highest change in taxation</w:t>
      </w:r>
      <w:r w:rsidR="00F04406" w:rsidRPr="00435013">
        <w:rPr>
          <w:rFonts w:ascii="Arial" w:hAnsi="Arial" w:cs="Arial"/>
        </w:rPr>
        <w:t xml:space="preserve"> because </w:t>
      </w:r>
      <w:r w:rsidR="00FF6054" w:rsidRPr="00435013">
        <w:rPr>
          <w:rFonts w:ascii="Arial" w:hAnsi="Arial" w:cs="Arial"/>
        </w:rPr>
        <w:t>of</w:t>
      </w:r>
      <w:r w:rsidR="003A2B93" w:rsidRPr="00435013">
        <w:rPr>
          <w:rFonts w:ascii="Arial" w:hAnsi="Arial" w:cs="Arial"/>
        </w:rPr>
        <w:t xml:space="preserve"> strong sales volume</w:t>
      </w:r>
      <w:r w:rsidR="00FF6054" w:rsidRPr="00435013">
        <w:rPr>
          <w:rFonts w:ascii="Arial" w:hAnsi="Arial" w:cs="Arial"/>
        </w:rPr>
        <w:t xml:space="preserve"> which a</w:t>
      </w:r>
      <w:r w:rsidR="003A2B93" w:rsidRPr="00435013">
        <w:rPr>
          <w:rFonts w:ascii="Arial" w:hAnsi="Arial" w:cs="Arial"/>
        </w:rPr>
        <w:t xml:space="preserve">ffect </w:t>
      </w:r>
      <w:r w:rsidR="00280827" w:rsidRPr="00435013">
        <w:rPr>
          <w:rFonts w:ascii="Arial" w:hAnsi="Arial" w:cs="Arial"/>
        </w:rPr>
        <w:t>corporate</w:t>
      </w:r>
      <w:r w:rsidR="003A2B93" w:rsidRPr="00435013">
        <w:rPr>
          <w:rFonts w:ascii="Arial" w:hAnsi="Arial" w:cs="Arial"/>
        </w:rPr>
        <w:t xml:space="preserve"> tax and </w:t>
      </w:r>
      <w:r w:rsidR="00280827" w:rsidRPr="00435013">
        <w:rPr>
          <w:rFonts w:ascii="Arial" w:hAnsi="Arial" w:cs="Arial"/>
        </w:rPr>
        <w:t>value-added</w:t>
      </w:r>
      <w:r w:rsidR="003A2B93" w:rsidRPr="00435013">
        <w:rPr>
          <w:rFonts w:ascii="Arial" w:hAnsi="Arial" w:cs="Arial"/>
        </w:rPr>
        <w:t xml:space="preserve"> taxation in the UK. Moreover, the market experiences high vehicle exercise duty</w:t>
      </w:r>
      <w:r w:rsidR="00EA48D7" w:rsidRPr="00435013">
        <w:rPr>
          <w:rFonts w:ascii="Arial" w:hAnsi="Arial" w:cs="Arial"/>
        </w:rPr>
        <w:t xml:space="preserve">. Manufacturers such as Volvo dealing with premium </w:t>
      </w:r>
      <w:r w:rsidR="00EA48D7" w:rsidRPr="00435013">
        <w:rPr>
          <w:rFonts w:ascii="Arial" w:hAnsi="Arial" w:cs="Arial"/>
        </w:rPr>
        <w:lastRenderedPageBreak/>
        <w:t xml:space="preserve">cars attract high VED from Volvo SUVs and other models. </w:t>
      </w:r>
      <w:r w:rsidR="00EB62A7" w:rsidRPr="00435013">
        <w:rPr>
          <w:rFonts w:ascii="Arial" w:hAnsi="Arial" w:cs="Arial"/>
        </w:rPr>
        <w:t>Additionally, Volvo imports all its cars in the UK attracting high import tar</w:t>
      </w:r>
      <w:r w:rsidRPr="00435013">
        <w:rPr>
          <w:rFonts w:ascii="Arial" w:hAnsi="Arial" w:cs="Arial"/>
        </w:rPr>
        <w:t xml:space="preserve">iffs. </w:t>
      </w:r>
      <w:r w:rsidR="00A42A85" w:rsidRPr="00435013">
        <w:rPr>
          <w:rFonts w:ascii="Arial" w:hAnsi="Arial" w:cs="Arial"/>
        </w:rPr>
        <w:t xml:space="preserve"> </w:t>
      </w:r>
    </w:p>
    <w:p w14:paraId="24CCEBB0" w14:textId="77777777" w:rsidR="006775AF" w:rsidRPr="00435013" w:rsidRDefault="006775AF" w:rsidP="00435013">
      <w:pPr>
        <w:spacing w:line="360" w:lineRule="auto"/>
        <w:ind w:firstLine="567"/>
        <w:rPr>
          <w:rFonts w:ascii="Arial" w:hAnsi="Arial" w:cs="Arial"/>
        </w:rPr>
      </w:pPr>
    </w:p>
    <w:p w14:paraId="095D0A5F" w14:textId="444BBD08" w:rsidR="004B2112" w:rsidRPr="00435013" w:rsidRDefault="004B2112" w:rsidP="00435013">
      <w:pPr>
        <w:pStyle w:val="Caption"/>
        <w:spacing w:line="360" w:lineRule="auto"/>
        <w:rPr>
          <w:rFonts w:cs="Arial"/>
          <w:szCs w:val="22"/>
        </w:rPr>
      </w:pPr>
      <w:r w:rsidRPr="00435013">
        <w:rPr>
          <w:rFonts w:cs="Arial"/>
          <w:szCs w:val="22"/>
        </w:rPr>
        <w:t xml:space="preserve">Figure </w:t>
      </w:r>
      <w:r w:rsidRPr="00435013">
        <w:rPr>
          <w:rFonts w:cs="Arial"/>
          <w:szCs w:val="22"/>
        </w:rPr>
        <w:fldChar w:fldCharType="begin"/>
      </w:r>
      <w:r w:rsidRPr="00435013">
        <w:rPr>
          <w:rFonts w:cs="Arial"/>
          <w:szCs w:val="22"/>
        </w:rPr>
        <w:instrText xml:space="preserve"> SEQ Figure \* ARABIC </w:instrText>
      </w:r>
      <w:r w:rsidRPr="00435013">
        <w:rPr>
          <w:rFonts w:cs="Arial"/>
          <w:szCs w:val="22"/>
        </w:rPr>
        <w:fldChar w:fldCharType="separate"/>
      </w:r>
      <w:r w:rsidR="002E0BA3" w:rsidRPr="00435013">
        <w:rPr>
          <w:rFonts w:cs="Arial"/>
          <w:noProof/>
          <w:szCs w:val="22"/>
        </w:rPr>
        <w:t>1</w:t>
      </w:r>
      <w:r w:rsidRPr="00435013">
        <w:rPr>
          <w:rFonts w:cs="Arial"/>
          <w:szCs w:val="22"/>
        </w:rPr>
        <w:fldChar w:fldCharType="end"/>
      </w:r>
      <w:r w:rsidRPr="00435013">
        <w:rPr>
          <w:rFonts w:cs="Arial"/>
          <w:szCs w:val="22"/>
        </w:rPr>
        <w:t xml:space="preserve">: </w:t>
      </w:r>
      <w:r w:rsidR="00F44E0D" w:rsidRPr="00435013">
        <w:rPr>
          <w:rFonts w:cs="Arial"/>
          <w:szCs w:val="22"/>
        </w:rPr>
        <w:t xml:space="preserve">How Volvo performed in </w:t>
      </w:r>
      <w:r w:rsidRPr="00435013">
        <w:rPr>
          <w:rFonts w:cs="Arial"/>
          <w:szCs w:val="22"/>
        </w:rPr>
        <w:t>2023 – 2024</w:t>
      </w:r>
    </w:p>
    <w:p w14:paraId="21D7B8AB" w14:textId="76F35245" w:rsidR="00A26377" w:rsidRPr="00435013" w:rsidRDefault="00873619" w:rsidP="00435013">
      <w:pPr>
        <w:spacing w:line="360" w:lineRule="auto"/>
        <w:jc w:val="center"/>
        <w:rPr>
          <w:rFonts w:ascii="Arial" w:hAnsi="Arial" w:cs="Arial"/>
        </w:rPr>
      </w:pPr>
      <w:r w:rsidRPr="00435013">
        <w:rPr>
          <w:rFonts w:ascii="Arial" w:hAnsi="Arial" w:cs="Arial"/>
          <w:noProof/>
          <w:lang w:val="en-US"/>
        </w:rPr>
        <w:drawing>
          <wp:inline distT="0" distB="0" distL="0" distR="0" wp14:anchorId="6FA8228A" wp14:editId="2F4ECECF">
            <wp:extent cx="5335270" cy="3177540"/>
            <wp:effectExtent l="0" t="0" r="17780" b="3810"/>
            <wp:docPr id="282570240" name="Chart 1">
              <a:extLst xmlns:a="http://schemas.openxmlformats.org/drawingml/2006/main">
                <a:ext uri="{FF2B5EF4-FFF2-40B4-BE49-F238E27FC236}">
                  <a16:creationId xmlns:a16="http://schemas.microsoft.com/office/drawing/2014/main" id="{66AE8EE0-FA5B-DFCF-4D48-CF22F86540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434993E" w14:textId="3033369C" w:rsidR="00B94B56" w:rsidRPr="00435013" w:rsidRDefault="00B94B56" w:rsidP="00435013">
      <w:pPr>
        <w:spacing w:line="360" w:lineRule="auto"/>
        <w:rPr>
          <w:rFonts w:ascii="Arial" w:hAnsi="Arial" w:cs="Arial"/>
          <w:color w:val="000000" w:themeColor="text1"/>
          <w:lang w:val="en-US"/>
        </w:rPr>
      </w:pPr>
      <w:r w:rsidRPr="00435013">
        <w:rPr>
          <w:rFonts w:ascii="Arial" w:hAnsi="Arial" w:cs="Arial"/>
        </w:rPr>
        <w:t xml:space="preserve">Source: </w:t>
      </w:r>
      <w:r w:rsidRPr="00435013">
        <w:rPr>
          <w:rFonts w:ascii="Arial" w:hAnsi="Arial" w:cs="Arial"/>
          <w:color w:val="000000" w:themeColor="text1"/>
          <w:lang w:val="en-US"/>
        </w:rPr>
        <w:t>Volvo</w:t>
      </w:r>
      <w:r w:rsidR="003B5F6F" w:rsidRPr="00435013">
        <w:rPr>
          <w:rFonts w:ascii="Arial" w:hAnsi="Arial" w:cs="Arial"/>
          <w:color w:val="000000" w:themeColor="text1"/>
          <w:lang w:val="en-US"/>
        </w:rPr>
        <w:t xml:space="preserve">, </w:t>
      </w:r>
      <w:r w:rsidRPr="00435013">
        <w:rPr>
          <w:rFonts w:ascii="Arial" w:hAnsi="Arial" w:cs="Arial"/>
          <w:color w:val="000000" w:themeColor="text1"/>
          <w:lang w:val="en-US"/>
        </w:rPr>
        <w:t>2024, Author Analysis</w:t>
      </w:r>
      <w:r w:rsidR="00F76696" w:rsidRPr="00435013">
        <w:rPr>
          <w:rFonts w:ascii="Arial" w:hAnsi="Arial" w:cs="Arial"/>
          <w:color w:val="000000" w:themeColor="text1"/>
          <w:lang w:val="en-US"/>
        </w:rPr>
        <w:t xml:space="preserve"> </w:t>
      </w:r>
    </w:p>
    <w:p w14:paraId="7D60986A" w14:textId="77777777" w:rsidR="006775AF" w:rsidRPr="00435013" w:rsidRDefault="006775AF" w:rsidP="00435013">
      <w:pPr>
        <w:spacing w:line="360" w:lineRule="auto"/>
        <w:rPr>
          <w:rFonts w:ascii="Arial" w:hAnsi="Arial" w:cs="Arial"/>
        </w:rPr>
      </w:pPr>
    </w:p>
    <w:p w14:paraId="6810FB18" w14:textId="11E03EBB" w:rsidR="00403D72" w:rsidRPr="00435013" w:rsidRDefault="00403D72" w:rsidP="00435013">
      <w:pPr>
        <w:pStyle w:val="Caption"/>
        <w:spacing w:line="360" w:lineRule="auto"/>
        <w:rPr>
          <w:rFonts w:cs="Arial"/>
          <w:szCs w:val="22"/>
        </w:rPr>
      </w:pPr>
      <w:r w:rsidRPr="00435013">
        <w:rPr>
          <w:rFonts w:cs="Arial"/>
          <w:szCs w:val="22"/>
        </w:rPr>
        <w:t xml:space="preserve">Figure </w:t>
      </w:r>
      <w:r w:rsidR="004B2112" w:rsidRPr="00435013">
        <w:rPr>
          <w:rFonts w:cs="Arial"/>
          <w:szCs w:val="22"/>
        </w:rPr>
        <w:fldChar w:fldCharType="begin"/>
      </w:r>
      <w:r w:rsidR="004B2112" w:rsidRPr="00435013">
        <w:rPr>
          <w:rFonts w:cs="Arial"/>
          <w:szCs w:val="22"/>
        </w:rPr>
        <w:instrText xml:space="preserve"> SEQ Figure \* ARABIC </w:instrText>
      </w:r>
      <w:r w:rsidR="004B2112" w:rsidRPr="00435013">
        <w:rPr>
          <w:rFonts w:cs="Arial"/>
          <w:szCs w:val="22"/>
        </w:rPr>
        <w:fldChar w:fldCharType="separate"/>
      </w:r>
      <w:r w:rsidR="002E0BA3" w:rsidRPr="00435013">
        <w:rPr>
          <w:rFonts w:cs="Arial"/>
          <w:noProof/>
          <w:szCs w:val="22"/>
        </w:rPr>
        <w:t>2</w:t>
      </w:r>
      <w:r w:rsidR="004B2112" w:rsidRPr="00435013">
        <w:rPr>
          <w:rFonts w:cs="Arial"/>
          <w:szCs w:val="22"/>
        </w:rPr>
        <w:fldChar w:fldCharType="end"/>
      </w:r>
      <w:r w:rsidRPr="00435013">
        <w:rPr>
          <w:rFonts w:cs="Arial"/>
          <w:szCs w:val="22"/>
        </w:rPr>
        <w:t xml:space="preserve">:  </w:t>
      </w:r>
      <w:r w:rsidR="00956DF9" w:rsidRPr="00435013">
        <w:rPr>
          <w:rFonts w:cs="Arial"/>
          <w:szCs w:val="22"/>
        </w:rPr>
        <w:t>Volvo end year statement (Income)</w:t>
      </w:r>
    </w:p>
    <w:p w14:paraId="42F3CB1D" w14:textId="077A2ECC" w:rsidR="00403D72" w:rsidRPr="00435013" w:rsidRDefault="00403D72" w:rsidP="00435013">
      <w:pPr>
        <w:spacing w:line="360" w:lineRule="auto"/>
        <w:jc w:val="center"/>
        <w:rPr>
          <w:rFonts w:ascii="Arial" w:hAnsi="Arial" w:cs="Arial"/>
        </w:rPr>
      </w:pPr>
      <w:r w:rsidRPr="00435013">
        <w:rPr>
          <w:rFonts w:ascii="Arial" w:hAnsi="Arial" w:cs="Arial"/>
          <w:noProof/>
          <w:lang w:val="en-US"/>
        </w:rPr>
        <w:drawing>
          <wp:inline distT="0" distB="0" distL="0" distR="0" wp14:anchorId="7561FBCF" wp14:editId="296F1031">
            <wp:extent cx="4899842" cy="1914120"/>
            <wp:effectExtent l="0" t="0" r="0" b="0"/>
            <wp:docPr id="1766952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952916" name=""/>
                    <pic:cNvPicPr/>
                  </pic:nvPicPr>
                  <pic:blipFill>
                    <a:blip r:embed="rId9"/>
                    <a:stretch>
                      <a:fillRect/>
                    </a:stretch>
                  </pic:blipFill>
                  <pic:spPr>
                    <a:xfrm>
                      <a:off x="0" y="0"/>
                      <a:ext cx="4912978" cy="1919252"/>
                    </a:xfrm>
                    <a:prstGeom prst="rect">
                      <a:avLst/>
                    </a:prstGeom>
                  </pic:spPr>
                </pic:pic>
              </a:graphicData>
            </a:graphic>
          </wp:inline>
        </w:drawing>
      </w:r>
    </w:p>
    <w:p w14:paraId="09360DBD" w14:textId="205811E2" w:rsidR="00403D72" w:rsidRPr="00435013" w:rsidRDefault="00403D72" w:rsidP="00435013">
      <w:pPr>
        <w:spacing w:line="360" w:lineRule="auto"/>
        <w:rPr>
          <w:rFonts w:ascii="Arial" w:hAnsi="Arial" w:cs="Arial"/>
        </w:rPr>
      </w:pPr>
      <w:r w:rsidRPr="00435013">
        <w:rPr>
          <w:rFonts w:ascii="Arial" w:hAnsi="Arial" w:cs="Arial"/>
        </w:rPr>
        <w:t xml:space="preserve">Source: </w:t>
      </w:r>
      <w:r w:rsidR="00F262E6" w:rsidRPr="00435013">
        <w:rPr>
          <w:rFonts w:ascii="Arial" w:hAnsi="Arial" w:cs="Arial"/>
          <w:color w:val="000000" w:themeColor="text1"/>
          <w:lang w:val="en-US"/>
        </w:rPr>
        <w:t>Volvo</w:t>
      </w:r>
      <w:r w:rsidR="003B5F6F" w:rsidRPr="00435013">
        <w:rPr>
          <w:rFonts w:ascii="Arial" w:hAnsi="Arial" w:cs="Arial"/>
          <w:color w:val="000000" w:themeColor="text1"/>
          <w:lang w:val="en-US"/>
        </w:rPr>
        <w:t xml:space="preserve">, </w:t>
      </w:r>
      <w:r w:rsidR="00F262E6" w:rsidRPr="00435013">
        <w:rPr>
          <w:rFonts w:ascii="Arial" w:hAnsi="Arial" w:cs="Arial"/>
          <w:color w:val="000000" w:themeColor="text1"/>
          <w:lang w:val="en-US"/>
        </w:rPr>
        <w:t>2024</w:t>
      </w:r>
    </w:p>
    <w:p w14:paraId="1E3AB980" w14:textId="57DAA08C" w:rsidR="006775AF" w:rsidRPr="00435013" w:rsidRDefault="006775AF" w:rsidP="00435013">
      <w:pPr>
        <w:pStyle w:val="Heading1"/>
      </w:pPr>
      <w:bookmarkStart w:id="7" w:name="_Toc225625041"/>
      <w:r w:rsidRPr="00435013">
        <w:lastRenderedPageBreak/>
        <w:t>Strategic Analysis</w:t>
      </w:r>
      <w:bookmarkEnd w:id="7"/>
    </w:p>
    <w:p w14:paraId="35B88C4D" w14:textId="64ADD17F" w:rsidR="00E36D06" w:rsidRPr="00435013" w:rsidRDefault="00E36D06" w:rsidP="00435013">
      <w:pPr>
        <w:pStyle w:val="Heading2"/>
        <w:spacing w:line="360" w:lineRule="auto"/>
        <w:rPr>
          <w:rFonts w:ascii="Arial" w:hAnsi="Arial" w:cs="Arial"/>
          <w:sz w:val="22"/>
          <w:szCs w:val="22"/>
        </w:rPr>
      </w:pPr>
      <w:bookmarkStart w:id="8" w:name="_Toc225625042"/>
      <w:r w:rsidRPr="00435013">
        <w:rPr>
          <w:rFonts w:ascii="Arial" w:hAnsi="Arial" w:cs="Arial"/>
          <w:sz w:val="22"/>
          <w:szCs w:val="22"/>
        </w:rPr>
        <w:t xml:space="preserve">External </w:t>
      </w:r>
      <w:r w:rsidR="006775AF" w:rsidRPr="00435013">
        <w:rPr>
          <w:rFonts w:ascii="Arial" w:hAnsi="Arial" w:cs="Arial"/>
          <w:sz w:val="22"/>
          <w:szCs w:val="22"/>
        </w:rPr>
        <w:t>Environment</w:t>
      </w:r>
      <w:bookmarkEnd w:id="8"/>
      <w:r w:rsidR="006775AF" w:rsidRPr="00435013">
        <w:rPr>
          <w:rFonts w:ascii="Arial" w:hAnsi="Arial" w:cs="Arial"/>
          <w:sz w:val="22"/>
          <w:szCs w:val="22"/>
        </w:rPr>
        <w:t xml:space="preserve"> </w:t>
      </w:r>
    </w:p>
    <w:p w14:paraId="6353A017" w14:textId="5B17A8EE" w:rsidR="00B30452" w:rsidRPr="00435013" w:rsidRDefault="00B30452" w:rsidP="00435013">
      <w:pPr>
        <w:pStyle w:val="Heading3"/>
        <w:spacing w:line="360" w:lineRule="auto"/>
        <w:rPr>
          <w:rFonts w:cs="Arial"/>
          <w:szCs w:val="22"/>
        </w:rPr>
      </w:pPr>
      <w:bookmarkStart w:id="9" w:name="_Toc225625043"/>
      <w:r w:rsidRPr="00435013">
        <w:rPr>
          <w:rFonts w:cs="Arial"/>
          <w:szCs w:val="22"/>
        </w:rPr>
        <w:t>PESTEL Analysis</w:t>
      </w:r>
      <w:bookmarkEnd w:id="9"/>
      <w:r w:rsidRPr="00435013">
        <w:rPr>
          <w:rFonts w:cs="Arial"/>
          <w:szCs w:val="22"/>
        </w:rPr>
        <w:t xml:space="preserve"> </w:t>
      </w:r>
    </w:p>
    <w:p w14:paraId="2FD17A6C" w14:textId="44F7C909" w:rsidR="00B30452" w:rsidRPr="00435013" w:rsidRDefault="00B30452" w:rsidP="00435013">
      <w:pPr>
        <w:pStyle w:val="Heading4"/>
        <w:spacing w:line="360" w:lineRule="auto"/>
        <w:rPr>
          <w:rFonts w:cs="Arial"/>
        </w:rPr>
      </w:pPr>
      <w:r w:rsidRPr="00435013">
        <w:rPr>
          <w:rFonts w:cs="Arial"/>
        </w:rPr>
        <w:t>Political</w:t>
      </w:r>
    </w:p>
    <w:p w14:paraId="2B9096EA" w14:textId="3093A572" w:rsidR="009A2851" w:rsidRPr="00435013" w:rsidRDefault="009A2851" w:rsidP="00435013">
      <w:pPr>
        <w:spacing w:line="360" w:lineRule="auto"/>
        <w:ind w:firstLine="567"/>
        <w:rPr>
          <w:rFonts w:ascii="Arial" w:hAnsi="Arial" w:cs="Arial"/>
        </w:rPr>
      </w:pPr>
      <w:r w:rsidRPr="00435013">
        <w:rPr>
          <w:rFonts w:ascii="Arial" w:hAnsi="Arial" w:cs="Arial"/>
        </w:rPr>
        <w:t xml:space="preserve">The UK automotive sector </w:t>
      </w:r>
      <w:r w:rsidR="005512D4" w:rsidRPr="00435013">
        <w:rPr>
          <w:rFonts w:ascii="Arial" w:hAnsi="Arial" w:cs="Arial"/>
        </w:rPr>
        <w:t>receives</w:t>
      </w:r>
      <w:r w:rsidRPr="00435013">
        <w:rPr>
          <w:rFonts w:ascii="Arial" w:hAnsi="Arial" w:cs="Arial"/>
        </w:rPr>
        <w:t xml:space="preserve"> a huge support from the government through funding of </w:t>
      </w:r>
      <w:r w:rsidR="005512D4" w:rsidRPr="00435013">
        <w:rPr>
          <w:rFonts w:ascii="Arial" w:hAnsi="Arial" w:cs="Arial"/>
        </w:rPr>
        <w:t>research</w:t>
      </w:r>
      <w:r w:rsidRPr="00435013">
        <w:rPr>
          <w:rFonts w:ascii="Arial" w:hAnsi="Arial" w:cs="Arial"/>
        </w:rPr>
        <w:t xml:space="preserve"> and </w:t>
      </w:r>
      <w:r w:rsidRPr="00435013">
        <w:rPr>
          <w:rFonts w:ascii="Arial" w:hAnsi="Arial" w:cs="Arial"/>
          <w:lang w:val="en-US"/>
        </w:rPr>
        <w:t>development</w:t>
      </w:r>
      <w:r w:rsidRPr="00435013">
        <w:rPr>
          <w:rFonts w:ascii="Arial" w:hAnsi="Arial" w:cs="Arial"/>
        </w:rPr>
        <w:t xml:space="preserve"> initiatives, setting up of charging stations</w:t>
      </w:r>
      <w:r w:rsidR="00445773" w:rsidRPr="00435013">
        <w:rPr>
          <w:rFonts w:ascii="Arial" w:hAnsi="Arial" w:cs="Arial"/>
        </w:rPr>
        <w:t xml:space="preserve"> to accelerate transition to zero emotion by the year 2035 (</w:t>
      </w:r>
      <w:r w:rsidR="00310476" w:rsidRPr="00435013">
        <w:rPr>
          <w:rFonts w:ascii="Arial" w:hAnsi="Arial" w:cs="Arial"/>
        </w:rPr>
        <w:t>Department of Transport, 2024)</w:t>
      </w:r>
      <w:r w:rsidR="00D44EBA" w:rsidRPr="00435013">
        <w:rPr>
          <w:rFonts w:ascii="Arial" w:hAnsi="Arial" w:cs="Arial"/>
        </w:rPr>
        <w:t xml:space="preserve">. The </w:t>
      </w:r>
      <w:r w:rsidR="005512D4" w:rsidRPr="00435013">
        <w:rPr>
          <w:rFonts w:ascii="Arial" w:hAnsi="Arial" w:cs="Arial"/>
        </w:rPr>
        <w:t>zero-emission</w:t>
      </w:r>
      <w:r w:rsidR="00D44EBA" w:rsidRPr="00435013">
        <w:rPr>
          <w:rFonts w:ascii="Arial" w:hAnsi="Arial" w:cs="Arial"/>
        </w:rPr>
        <w:t xml:space="preserve"> vehicle </w:t>
      </w:r>
      <w:r w:rsidR="00536FF2" w:rsidRPr="00435013">
        <w:rPr>
          <w:rFonts w:ascii="Arial" w:hAnsi="Arial" w:cs="Arial"/>
        </w:rPr>
        <w:t xml:space="preserve">is meant to support automakers in ensuring the 80% of all new cars and 70% of </w:t>
      </w:r>
      <w:r w:rsidR="00B61FE5" w:rsidRPr="00435013">
        <w:rPr>
          <w:rFonts w:ascii="Arial" w:hAnsi="Arial" w:cs="Arial"/>
        </w:rPr>
        <w:t>a</w:t>
      </w:r>
      <w:r w:rsidR="00536FF2" w:rsidRPr="00435013">
        <w:rPr>
          <w:rFonts w:ascii="Arial" w:hAnsi="Arial" w:cs="Arial"/>
        </w:rPr>
        <w:t xml:space="preserve"> </w:t>
      </w:r>
      <w:r w:rsidR="00991BAE" w:rsidRPr="00435013">
        <w:rPr>
          <w:rFonts w:ascii="Arial" w:hAnsi="Arial" w:cs="Arial"/>
        </w:rPr>
        <w:t>new van</w:t>
      </w:r>
      <w:r w:rsidR="00536FF2" w:rsidRPr="00435013">
        <w:rPr>
          <w:rFonts w:ascii="Arial" w:hAnsi="Arial" w:cs="Arial"/>
        </w:rPr>
        <w:t xml:space="preserve"> sold in the market follow zero emission in the next five years and further 100% by the year 2035</w:t>
      </w:r>
      <w:r w:rsidR="00A2194C" w:rsidRPr="00435013">
        <w:rPr>
          <w:rFonts w:ascii="Arial" w:hAnsi="Arial" w:cs="Arial"/>
        </w:rPr>
        <w:t xml:space="preserve"> (Armstrong, 2025)</w:t>
      </w:r>
      <w:r w:rsidR="00A82C65" w:rsidRPr="00435013">
        <w:rPr>
          <w:rFonts w:ascii="Arial" w:hAnsi="Arial" w:cs="Arial"/>
        </w:rPr>
        <w:t xml:space="preserve">. </w:t>
      </w:r>
    </w:p>
    <w:p w14:paraId="18C01035" w14:textId="064C3D23" w:rsidR="00B30452" w:rsidRPr="00435013" w:rsidRDefault="00B30452" w:rsidP="00435013">
      <w:pPr>
        <w:pStyle w:val="Heading4"/>
        <w:spacing w:line="360" w:lineRule="auto"/>
        <w:rPr>
          <w:rFonts w:cs="Arial"/>
        </w:rPr>
      </w:pPr>
      <w:r w:rsidRPr="00435013">
        <w:rPr>
          <w:rFonts w:cs="Arial"/>
        </w:rPr>
        <w:t>Economic</w:t>
      </w:r>
    </w:p>
    <w:p w14:paraId="216DEC15" w14:textId="312F4A70" w:rsidR="005F53EA" w:rsidRPr="00435013" w:rsidRDefault="00025835" w:rsidP="00435013">
      <w:pPr>
        <w:spacing w:line="360" w:lineRule="auto"/>
        <w:ind w:firstLine="567"/>
        <w:rPr>
          <w:rFonts w:ascii="Arial" w:hAnsi="Arial" w:cs="Arial"/>
        </w:rPr>
      </w:pPr>
      <w:r w:rsidRPr="00435013">
        <w:rPr>
          <w:rFonts w:ascii="Arial" w:hAnsi="Arial" w:cs="Arial"/>
        </w:rPr>
        <w:t xml:space="preserve">At the </w:t>
      </w:r>
      <w:r w:rsidR="003C4B2A" w:rsidRPr="00435013">
        <w:rPr>
          <w:rFonts w:ascii="Arial" w:hAnsi="Arial" w:cs="Arial"/>
        </w:rPr>
        <w:t>begging</w:t>
      </w:r>
      <w:r w:rsidRPr="00435013">
        <w:rPr>
          <w:rFonts w:ascii="Arial" w:hAnsi="Arial" w:cs="Arial"/>
        </w:rPr>
        <w:t xml:space="preserve"> of January 2026, the market saw easing of inflation to 3.0% mark.</w:t>
      </w:r>
      <w:r w:rsidR="00C8444A" w:rsidRPr="00435013">
        <w:rPr>
          <w:rFonts w:ascii="Arial" w:hAnsi="Arial" w:cs="Arial"/>
        </w:rPr>
        <w:t xml:space="preserve"> The market has sustained lower inflation level. </w:t>
      </w:r>
      <w:r w:rsidR="005B4864" w:rsidRPr="00435013">
        <w:rPr>
          <w:rFonts w:ascii="Arial" w:hAnsi="Arial" w:cs="Arial"/>
        </w:rPr>
        <w:t xml:space="preserve">The lower inflation has caused priced for the used EV cars to go down leading to higher number of purchases for the last three years. </w:t>
      </w:r>
    </w:p>
    <w:p w14:paraId="647A8824" w14:textId="77777777" w:rsidR="006775AF" w:rsidRPr="00435013" w:rsidRDefault="006775AF" w:rsidP="00435013">
      <w:pPr>
        <w:spacing w:line="360" w:lineRule="auto"/>
        <w:ind w:firstLine="567"/>
        <w:rPr>
          <w:rFonts w:ascii="Arial" w:hAnsi="Arial" w:cs="Arial"/>
        </w:rPr>
      </w:pPr>
    </w:p>
    <w:p w14:paraId="135B858E" w14:textId="3FF8FC9D" w:rsidR="008369C2" w:rsidRPr="00435013" w:rsidRDefault="008369C2" w:rsidP="00435013">
      <w:pPr>
        <w:pStyle w:val="Caption"/>
        <w:spacing w:line="360" w:lineRule="auto"/>
        <w:rPr>
          <w:rFonts w:cs="Arial"/>
          <w:szCs w:val="22"/>
        </w:rPr>
      </w:pPr>
      <w:r w:rsidRPr="00435013">
        <w:rPr>
          <w:rFonts w:cs="Arial"/>
          <w:szCs w:val="22"/>
        </w:rPr>
        <w:t xml:space="preserve">Figure </w:t>
      </w:r>
      <w:r w:rsidR="004B2112" w:rsidRPr="00435013">
        <w:rPr>
          <w:rFonts w:cs="Arial"/>
          <w:szCs w:val="22"/>
        </w:rPr>
        <w:fldChar w:fldCharType="begin"/>
      </w:r>
      <w:r w:rsidR="004B2112" w:rsidRPr="00435013">
        <w:rPr>
          <w:rFonts w:cs="Arial"/>
          <w:szCs w:val="22"/>
        </w:rPr>
        <w:instrText xml:space="preserve"> SEQ Figure \* ARABIC </w:instrText>
      </w:r>
      <w:r w:rsidR="004B2112" w:rsidRPr="00435013">
        <w:rPr>
          <w:rFonts w:cs="Arial"/>
          <w:szCs w:val="22"/>
        </w:rPr>
        <w:fldChar w:fldCharType="separate"/>
      </w:r>
      <w:r w:rsidR="002E0BA3" w:rsidRPr="00435013">
        <w:rPr>
          <w:rFonts w:cs="Arial"/>
          <w:noProof/>
          <w:szCs w:val="22"/>
        </w:rPr>
        <w:t>3</w:t>
      </w:r>
      <w:r w:rsidR="004B2112" w:rsidRPr="00435013">
        <w:rPr>
          <w:rFonts w:cs="Arial"/>
          <w:szCs w:val="22"/>
        </w:rPr>
        <w:fldChar w:fldCharType="end"/>
      </w:r>
      <w:r w:rsidRPr="00435013">
        <w:rPr>
          <w:rFonts w:cs="Arial"/>
          <w:szCs w:val="22"/>
        </w:rPr>
        <w:t>: Downward trends in inflation (2023 – 2026)</w:t>
      </w:r>
    </w:p>
    <w:p w14:paraId="2E8DDA8D" w14:textId="4E98D6A7" w:rsidR="008369C2" w:rsidRPr="00435013" w:rsidRDefault="008369C2" w:rsidP="00435013">
      <w:pPr>
        <w:spacing w:line="360" w:lineRule="auto"/>
        <w:ind w:firstLine="720"/>
        <w:jc w:val="center"/>
        <w:rPr>
          <w:rFonts w:ascii="Arial" w:hAnsi="Arial" w:cs="Arial"/>
        </w:rPr>
      </w:pPr>
      <w:r w:rsidRPr="00435013">
        <w:rPr>
          <w:rFonts w:ascii="Arial" w:hAnsi="Arial" w:cs="Arial"/>
          <w:noProof/>
          <w:lang w:val="en-US"/>
        </w:rPr>
        <w:drawing>
          <wp:inline distT="0" distB="0" distL="0" distR="0" wp14:anchorId="586F9E95" wp14:editId="6106DF1C">
            <wp:extent cx="4837477" cy="2712720"/>
            <wp:effectExtent l="0" t="0" r="1270" b="0"/>
            <wp:docPr id="2109025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025942" name=""/>
                    <pic:cNvPicPr/>
                  </pic:nvPicPr>
                  <pic:blipFill>
                    <a:blip r:embed="rId10"/>
                    <a:stretch>
                      <a:fillRect/>
                    </a:stretch>
                  </pic:blipFill>
                  <pic:spPr>
                    <a:xfrm>
                      <a:off x="0" y="0"/>
                      <a:ext cx="4837477" cy="2712720"/>
                    </a:xfrm>
                    <a:prstGeom prst="rect">
                      <a:avLst/>
                    </a:prstGeom>
                  </pic:spPr>
                </pic:pic>
              </a:graphicData>
            </a:graphic>
          </wp:inline>
        </w:drawing>
      </w:r>
    </w:p>
    <w:p w14:paraId="2DB4146F" w14:textId="1250EB5C" w:rsidR="00FD560D" w:rsidRPr="00435013" w:rsidRDefault="00FD560D" w:rsidP="00435013">
      <w:pPr>
        <w:spacing w:line="360" w:lineRule="auto"/>
        <w:rPr>
          <w:rFonts w:ascii="Arial" w:hAnsi="Arial" w:cs="Arial"/>
          <w:color w:val="000000" w:themeColor="text1"/>
          <w:lang w:val="en-US"/>
        </w:rPr>
      </w:pPr>
      <w:r w:rsidRPr="00435013">
        <w:rPr>
          <w:rFonts w:ascii="Arial" w:hAnsi="Arial" w:cs="Arial"/>
        </w:rPr>
        <w:t xml:space="preserve">Source: </w:t>
      </w:r>
      <w:r w:rsidRPr="00435013">
        <w:rPr>
          <w:rFonts w:ascii="Arial" w:hAnsi="Arial" w:cs="Arial"/>
          <w:color w:val="000000" w:themeColor="text1"/>
          <w:lang w:val="en-US"/>
        </w:rPr>
        <w:t>MarketCheck. 2025</w:t>
      </w:r>
    </w:p>
    <w:p w14:paraId="38A031E0" w14:textId="77777777" w:rsidR="00FD560D" w:rsidRPr="00435013" w:rsidRDefault="00FD560D" w:rsidP="00435013">
      <w:pPr>
        <w:spacing w:line="360" w:lineRule="auto"/>
        <w:ind w:firstLine="720"/>
        <w:jc w:val="center"/>
        <w:rPr>
          <w:rFonts w:ascii="Arial" w:hAnsi="Arial" w:cs="Arial"/>
        </w:rPr>
      </w:pPr>
    </w:p>
    <w:p w14:paraId="0CEA4017" w14:textId="4AF81E4C" w:rsidR="00342226" w:rsidRPr="00435013" w:rsidRDefault="00532635" w:rsidP="00435013">
      <w:pPr>
        <w:spacing w:line="360" w:lineRule="auto"/>
        <w:ind w:firstLine="567"/>
        <w:rPr>
          <w:rFonts w:ascii="Arial" w:hAnsi="Arial" w:cs="Arial"/>
        </w:rPr>
      </w:pPr>
      <w:r w:rsidRPr="00435013">
        <w:rPr>
          <w:rFonts w:ascii="Arial" w:hAnsi="Arial" w:cs="Arial"/>
        </w:rPr>
        <w:lastRenderedPageBreak/>
        <w:t xml:space="preserve">The market has experienced a drop in the price for a majority of used EV cars across the UK market. </w:t>
      </w:r>
      <w:r w:rsidR="00B4136E" w:rsidRPr="00435013">
        <w:rPr>
          <w:rFonts w:ascii="Arial" w:hAnsi="Arial" w:cs="Arial"/>
        </w:rPr>
        <w:t>A</w:t>
      </w:r>
      <w:r w:rsidRPr="00435013">
        <w:rPr>
          <w:rFonts w:ascii="Arial" w:hAnsi="Arial" w:cs="Arial"/>
        </w:rPr>
        <w:t xml:space="preserve"> drop in pricing attracts a majority of consumer as they prepare to switch to full EV car by 2035</w:t>
      </w:r>
      <w:r w:rsidR="007D2DCD" w:rsidRPr="00435013">
        <w:rPr>
          <w:rFonts w:ascii="Arial" w:hAnsi="Arial" w:cs="Arial"/>
        </w:rPr>
        <w:t xml:space="preserve">. </w:t>
      </w:r>
      <w:r w:rsidR="00A4538D" w:rsidRPr="00435013">
        <w:rPr>
          <w:rFonts w:ascii="Arial" w:hAnsi="Arial" w:cs="Arial"/>
        </w:rPr>
        <w:t xml:space="preserve">The price has since dropped to an average of </w:t>
      </w:r>
      <w:r w:rsidR="00161472" w:rsidRPr="00435013">
        <w:rPr>
          <w:rFonts w:ascii="Arial" w:hAnsi="Arial" w:cs="Arial"/>
        </w:rPr>
        <w:t>£22,000 in 2026.</w:t>
      </w:r>
    </w:p>
    <w:p w14:paraId="2C2BE55F" w14:textId="77777777" w:rsidR="006775AF" w:rsidRPr="00435013" w:rsidRDefault="006775AF" w:rsidP="00435013">
      <w:pPr>
        <w:spacing w:line="360" w:lineRule="auto"/>
        <w:ind w:firstLine="567"/>
        <w:rPr>
          <w:rFonts w:ascii="Arial" w:hAnsi="Arial" w:cs="Arial"/>
        </w:rPr>
      </w:pPr>
    </w:p>
    <w:p w14:paraId="45481242" w14:textId="77F2A27B" w:rsidR="00342226" w:rsidRPr="00435013" w:rsidRDefault="00342226" w:rsidP="00435013">
      <w:pPr>
        <w:pStyle w:val="Caption"/>
        <w:spacing w:line="360" w:lineRule="auto"/>
        <w:rPr>
          <w:rFonts w:cs="Arial"/>
          <w:szCs w:val="22"/>
        </w:rPr>
      </w:pPr>
      <w:r w:rsidRPr="00435013">
        <w:rPr>
          <w:rFonts w:cs="Arial"/>
          <w:szCs w:val="22"/>
        </w:rPr>
        <w:t xml:space="preserve">Figure </w:t>
      </w:r>
      <w:r w:rsidR="004B2112" w:rsidRPr="00435013">
        <w:rPr>
          <w:rFonts w:cs="Arial"/>
          <w:szCs w:val="22"/>
        </w:rPr>
        <w:fldChar w:fldCharType="begin"/>
      </w:r>
      <w:r w:rsidR="004B2112" w:rsidRPr="00435013">
        <w:rPr>
          <w:rFonts w:cs="Arial"/>
          <w:szCs w:val="22"/>
        </w:rPr>
        <w:instrText xml:space="preserve"> SEQ Figure \* ARABIC </w:instrText>
      </w:r>
      <w:r w:rsidR="004B2112" w:rsidRPr="00435013">
        <w:rPr>
          <w:rFonts w:cs="Arial"/>
          <w:szCs w:val="22"/>
        </w:rPr>
        <w:fldChar w:fldCharType="separate"/>
      </w:r>
      <w:r w:rsidR="002E0BA3" w:rsidRPr="00435013">
        <w:rPr>
          <w:rFonts w:cs="Arial"/>
          <w:noProof/>
          <w:szCs w:val="22"/>
        </w:rPr>
        <w:t>4</w:t>
      </w:r>
      <w:r w:rsidR="004B2112" w:rsidRPr="00435013">
        <w:rPr>
          <w:rFonts w:cs="Arial"/>
          <w:szCs w:val="22"/>
        </w:rPr>
        <w:fldChar w:fldCharType="end"/>
      </w:r>
      <w:r w:rsidRPr="00435013">
        <w:rPr>
          <w:rFonts w:cs="Arial"/>
          <w:szCs w:val="22"/>
        </w:rPr>
        <w:t>: Steady drop in pricing for used EV cars in the UK (2023 -2025)</w:t>
      </w:r>
    </w:p>
    <w:p w14:paraId="1E3C19E9" w14:textId="02BAC901" w:rsidR="00342226" w:rsidRPr="00435013" w:rsidRDefault="00342226" w:rsidP="00435013">
      <w:pPr>
        <w:spacing w:line="360" w:lineRule="auto"/>
        <w:jc w:val="center"/>
        <w:rPr>
          <w:rFonts w:ascii="Arial" w:hAnsi="Arial" w:cs="Arial"/>
        </w:rPr>
      </w:pPr>
      <w:r w:rsidRPr="00435013">
        <w:rPr>
          <w:rFonts w:ascii="Arial" w:hAnsi="Arial" w:cs="Arial"/>
          <w:noProof/>
          <w:lang w:val="en-US"/>
        </w:rPr>
        <w:drawing>
          <wp:inline distT="0" distB="0" distL="0" distR="0" wp14:anchorId="52BDD82B" wp14:editId="5A391648">
            <wp:extent cx="5129501" cy="2915961"/>
            <wp:effectExtent l="0" t="0" r="0" b="0"/>
            <wp:docPr id="1601594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37898" cy="2920734"/>
                    </a:xfrm>
                    <a:prstGeom prst="rect">
                      <a:avLst/>
                    </a:prstGeom>
                    <a:noFill/>
                    <a:ln>
                      <a:noFill/>
                    </a:ln>
                  </pic:spPr>
                </pic:pic>
              </a:graphicData>
            </a:graphic>
          </wp:inline>
        </w:drawing>
      </w:r>
    </w:p>
    <w:p w14:paraId="28318644" w14:textId="7E7A3292" w:rsidR="00A76C43" w:rsidRPr="00435013" w:rsidRDefault="00A76C43" w:rsidP="00435013">
      <w:pPr>
        <w:spacing w:line="360" w:lineRule="auto"/>
        <w:rPr>
          <w:rFonts w:ascii="Arial" w:hAnsi="Arial" w:cs="Arial"/>
          <w:color w:val="000000" w:themeColor="text1"/>
          <w:lang w:val="en-US"/>
        </w:rPr>
      </w:pPr>
      <w:r w:rsidRPr="00435013">
        <w:rPr>
          <w:rFonts w:ascii="Arial" w:hAnsi="Arial" w:cs="Arial"/>
        </w:rPr>
        <w:t xml:space="preserve">Source: </w:t>
      </w:r>
      <w:r w:rsidRPr="00435013">
        <w:rPr>
          <w:rFonts w:ascii="Arial" w:hAnsi="Arial" w:cs="Arial"/>
          <w:color w:val="000000" w:themeColor="text1"/>
          <w:lang w:val="en-US"/>
        </w:rPr>
        <w:t>MarketCheck. 2025</w:t>
      </w:r>
    </w:p>
    <w:p w14:paraId="2B0B463A" w14:textId="77777777" w:rsidR="006775AF" w:rsidRPr="00435013" w:rsidRDefault="006775AF" w:rsidP="00435013">
      <w:pPr>
        <w:spacing w:line="360" w:lineRule="auto"/>
        <w:rPr>
          <w:rFonts w:ascii="Arial" w:hAnsi="Arial" w:cs="Arial"/>
        </w:rPr>
      </w:pPr>
    </w:p>
    <w:p w14:paraId="5B1059F3" w14:textId="0089B1AB" w:rsidR="00B30452" w:rsidRPr="00435013" w:rsidRDefault="00B30452" w:rsidP="00435013">
      <w:pPr>
        <w:pStyle w:val="Heading4"/>
        <w:spacing w:line="360" w:lineRule="auto"/>
        <w:rPr>
          <w:rFonts w:cs="Arial"/>
        </w:rPr>
      </w:pPr>
      <w:r w:rsidRPr="00435013">
        <w:rPr>
          <w:rFonts w:cs="Arial"/>
        </w:rPr>
        <w:t>Social-Cultural</w:t>
      </w:r>
    </w:p>
    <w:p w14:paraId="4D221DCE" w14:textId="048C8C8D" w:rsidR="00E92A73" w:rsidRPr="00435013" w:rsidRDefault="008E1835" w:rsidP="00435013">
      <w:pPr>
        <w:spacing w:line="360" w:lineRule="auto"/>
        <w:ind w:firstLine="567"/>
        <w:rPr>
          <w:rFonts w:ascii="Arial" w:hAnsi="Arial" w:cs="Arial"/>
        </w:rPr>
      </w:pPr>
      <w:r w:rsidRPr="00435013">
        <w:rPr>
          <w:rFonts w:ascii="Arial" w:hAnsi="Arial" w:cs="Arial"/>
        </w:rPr>
        <w:t xml:space="preserve">A total of 21,902 used EV cars </w:t>
      </w:r>
      <w:r w:rsidR="00C45FC6" w:rsidRPr="00435013">
        <w:rPr>
          <w:rFonts w:ascii="Arial" w:hAnsi="Arial" w:cs="Arial"/>
        </w:rPr>
        <w:t>has</w:t>
      </w:r>
      <w:r w:rsidRPr="00435013">
        <w:rPr>
          <w:rFonts w:ascii="Arial" w:hAnsi="Arial" w:cs="Arial"/>
        </w:rPr>
        <w:t xml:space="preserve"> been sold by the third quarter of 2025. This was over 14,390 </w:t>
      </w:r>
      <w:r w:rsidR="00C45FC6" w:rsidRPr="00435013">
        <w:rPr>
          <w:rFonts w:ascii="Arial" w:hAnsi="Arial" w:cs="Arial"/>
        </w:rPr>
        <w:t>increases</w:t>
      </w:r>
      <w:r w:rsidRPr="00435013">
        <w:rPr>
          <w:rFonts w:ascii="Arial" w:hAnsi="Arial" w:cs="Arial"/>
        </w:rPr>
        <w:t xml:space="preserve"> compared to the same period in 2023. </w:t>
      </w:r>
      <w:r w:rsidR="00407B8A" w:rsidRPr="00435013">
        <w:rPr>
          <w:rFonts w:ascii="Arial" w:hAnsi="Arial" w:cs="Arial"/>
        </w:rPr>
        <w:t>T</w:t>
      </w:r>
      <w:r w:rsidR="00C45FC6" w:rsidRPr="00435013">
        <w:rPr>
          <w:rFonts w:ascii="Arial" w:hAnsi="Arial" w:cs="Arial"/>
        </w:rPr>
        <w:t>he market recorded a total of 16,227 sales</w:t>
      </w:r>
      <w:r w:rsidR="00E00F8A" w:rsidRPr="00435013">
        <w:rPr>
          <w:rFonts w:ascii="Arial" w:hAnsi="Arial" w:cs="Arial"/>
        </w:rPr>
        <w:t xml:space="preserve"> at the beginning of 2025 and a further 40% increase by July. </w:t>
      </w:r>
      <w:r w:rsidR="00CB1A21" w:rsidRPr="00435013">
        <w:rPr>
          <w:rFonts w:ascii="Arial" w:hAnsi="Arial" w:cs="Arial"/>
        </w:rPr>
        <w:t>A</w:t>
      </w:r>
      <w:r w:rsidR="00766E6D" w:rsidRPr="00435013">
        <w:rPr>
          <w:rFonts w:ascii="Arial" w:hAnsi="Arial" w:cs="Arial"/>
        </w:rPr>
        <w:t xml:space="preserve"> majority of customers prepare to transition by switching to </w:t>
      </w:r>
      <w:r w:rsidR="005D1828" w:rsidRPr="00435013">
        <w:rPr>
          <w:rFonts w:ascii="Arial" w:hAnsi="Arial" w:cs="Arial"/>
        </w:rPr>
        <w:t xml:space="preserve">low cost </w:t>
      </w:r>
      <w:r w:rsidR="00766E6D" w:rsidRPr="00435013">
        <w:rPr>
          <w:rFonts w:ascii="Arial" w:hAnsi="Arial" w:cs="Arial"/>
        </w:rPr>
        <w:t xml:space="preserve">used EV cars and not buying new cars. </w:t>
      </w:r>
    </w:p>
    <w:p w14:paraId="483A8A8D" w14:textId="07667058" w:rsidR="00E92A73" w:rsidRPr="00435013" w:rsidRDefault="00E92A73" w:rsidP="00435013">
      <w:pPr>
        <w:pStyle w:val="Caption"/>
        <w:spacing w:line="360" w:lineRule="auto"/>
        <w:rPr>
          <w:rFonts w:cs="Arial"/>
          <w:szCs w:val="22"/>
        </w:rPr>
      </w:pPr>
      <w:r w:rsidRPr="00435013">
        <w:rPr>
          <w:rFonts w:cs="Arial"/>
          <w:szCs w:val="22"/>
        </w:rPr>
        <w:t xml:space="preserve">Figure </w:t>
      </w:r>
      <w:r w:rsidR="004B2112" w:rsidRPr="00435013">
        <w:rPr>
          <w:rFonts w:cs="Arial"/>
          <w:szCs w:val="22"/>
        </w:rPr>
        <w:fldChar w:fldCharType="begin"/>
      </w:r>
      <w:r w:rsidR="004B2112" w:rsidRPr="00435013">
        <w:rPr>
          <w:rFonts w:cs="Arial"/>
          <w:szCs w:val="22"/>
        </w:rPr>
        <w:instrText xml:space="preserve"> SEQ Figure \* ARABIC </w:instrText>
      </w:r>
      <w:r w:rsidR="004B2112" w:rsidRPr="00435013">
        <w:rPr>
          <w:rFonts w:cs="Arial"/>
          <w:szCs w:val="22"/>
        </w:rPr>
        <w:fldChar w:fldCharType="separate"/>
      </w:r>
      <w:r w:rsidR="002E0BA3" w:rsidRPr="00435013">
        <w:rPr>
          <w:rFonts w:cs="Arial"/>
          <w:noProof/>
          <w:szCs w:val="22"/>
        </w:rPr>
        <w:t>5</w:t>
      </w:r>
      <w:r w:rsidR="004B2112" w:rsidRPr="00435013">
        <w:rPr>
          <w:rFonts w:cs="Arial"/>
          <w:szCs w:val="22"/>
        </w:rPr>
        <w:fldChar w:fldCharType="end"/>
      </w:r>
      <w:r w:rsidRPr="00435013">
        <w:rPr>
          <w:rFonts w:cs="Arial"/>
          <w:szCs w:val="22"/>
        </w:rPr>
        <w:t>: Sale of used EV cars in the UK market (2023 – 2025)</w:t>
      </w:r>
    </w:p>
    <w:p w14:paraId="5DB62072" w14:textId="19FE7937" w:rsidR="00A62D5A" w:rsidRPr="00435013" w:rsidRDefault="00A62D5A" w:rsidP="00435013">
      <w:pPr>
        <w:spacing w:line="360" w:lineRule="auto"/>
        <w:jc w:val="center"/>
        <w:rPr>
          <w:rFonts w:ascii="Arial" w:hAnsi="Arial" w:cs="Arial"/>
        </w:rPr>
      </w:pPr>
      <w:r w:rsidRPr="00435013">
        <w:rPr>
          <w:rFonts w:ascii="Arial" w:hAnsi="Arial" w:cs="Arial"/>
          <w:noProof/>
          <w:lang w:val="en-US"/>
        </w:rPr>
        <w:lastRenderedPageBreak/>
        <w:drawing>
          <wp:inline distT="0" distB="0" distL="0" distR="0" wp14:anchorId="2B87F96E" wp14:editId="2CD84611">
            <wp:extent cx="3617417" cy="2190249"/>
            <wp:effectExtent l="0" t="0" r="2540" b="635"/>
            <wp:docPr id="263526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21642" cy="2192807"/>
                    </a:xfrm>
                    <a:prstGeom prst="rect">
                      <a:avLst/>
                    </a:prstGeom>
                    <a:noFill/>
                    <a:ln>
                      <a:noFill/>
                    </a:ln>
                  </pic:spPr>
                </pic:pic>
              </a:graphicData>
            </a:graphic>
          </wp:inline>
        </w:drawing>
      </w:r>
    </w:p>
    <w:p w14:paraId="3891E390" w14:textId="46331769" w:rsidR="00B3740E" w:rsidRPr="00435013" w:rsidRDefault="00B3740E" w:rsidP="00435013">
      <w:pPr>
        <w:spacing w:line="360" w:lineRule="auto"/>
        <w:rPr>
          <w:rFonts w:ascii="Arial" w:hAnsi="Arial" w:cs="Arial"/>
        </w:rPr>
      </w:pPr>
      <w:r w:rsidRPr="00435013">
        <w:rPr>
          <w:rFonts w:ascii="Arial" w:hAnsi="Arial" w:cs="Arial"/>
        </w:rPr>
        <w:t xml:space="preserve">Source: </w:t>
      </w:r>
      <w:r w:rsidRPr="00435013">
        <w:rPr>
          <w:rFonts w:ascii="Arial" w:hAnsi="Arial" w:cs="Arial"/>
          <w:color w:val="000000" w:themeColor="text1"/>
          <w:lang w:val="en-US"/>
        </w:rPr>
        <w:t>MarketCheck. 2025</w:t>
      </w:r>
    </w:p>
    <w:p w14:paraId="66E6321B" w14:textId="4F990A3B" w:rsidR="00342226" w:rsidRPr="00435013" w:rsidRDefault="00342226" w:rsidP="00435013">
      <w:pPr>
        <w:spacing w:line="360" w:lineRule="auto"/>
        <w:rPr>
          <w:rFonts w:ascii="Arial" w:hAnsi="Arial" w:cs="Arial"/>
        </w:rPr>
      </w:pPr>
    </w:p>
    <w:p w14:paraId="4C55D1CE" w14:textId="7E8B1258" w:rsidR="00B30452" w:rsidRPr="00435013" w:rsidRDefault="00B30452" w:rsidP="00435013">
      <w:pPr>
        <w:pStyle w:val="Heading4"/>
        <w:spacing w:line="360" w:lineRule="auto"/>
        <w:rPr>
          <w:rFonts w:cs="Arial"/>
        </w:rPr>
      </w:pPr>
      <w:r w:rsidRPr="00435013">
        <w:rPr>
          <w:rFonts w:cs="Arial"/>
        </w:rPr>
        <w:t>Technology</w:t>
      </w:r>
    </w:p>
    <w:p w14:paraId="624EC0BC" w14:textId="182C401F" w:rsidR="005E08AF" w:rsidRPr="00435013" w:rsidRDefault="005E08AF" w:rsidP="00435013">
      <w:pPr>
        <w:spacing w:line="360" w:lineRule="auto"/>
        <w:ind w:firstLine="567"/>
        <w:rPr>
          <w:rFonts w:ascii="Arial" w:hAnsi="Arial" w:cs="Arial"/>
        </w:rPr>
      </w:pPr>
      <w:r w:rsidRPr="00435013">
        <w:rPr>
          <w:rFonts w:ascii="Arial" w:hAnsi="Arial" w:cs="Arial"/>
        </w:rPr>
        <w:t>The UK market has not achieved the needed number of charging stations to meet the expected future demand. Lon</w:t>
      </w:r>
      <w:r w:rsidR="002E6624" w:rsidRPr="00435013">
        <w:rPr>
          <w:rFonts w:ascii="Arial" w:hAnsi="Arial" w:cs="Arial"/>
        </w:rPr>
        <w:t>don</w:t>
      </w:r>
      <w:r w:rsidRPr="00435013">
        <w:rPr>
          <w:rFonts w:ascii="Arial" w:hAnsi="Arial" w:cs="Arial"/>
        </w:rPr>
        <w:t xml:space="preserve"> ranks highest with only 63 stations while Scotland follows second with 37 stations</w:t>
      </w:r>
      <w:r w:rsidR="002E6624" w:rsidRPr="00435013">
        <w:rPr>
          <w:rFonts w:ascii="Arial" w:hAnsi="Arial" w:cs="Arial"/>
        </w:rPr>
        <w:t xml:space="preserve"> out of 100,000 users</w:t>
      </w:r>
      <w:r w:rsidRPr="00435013">
        <w:rPr>
          <w:rFonts w:ascii="Arial" w:hAnsi="Arial" w:cs="Arial"/>
        </w:rPr>
        <w:t xml:space="preserve">. Other regions </w:t>
      </w:r>
      <w:r w:rsidR="002E6624" w:rsidRPr="00435013">
        <w:rPr>
          <w:rFonts w:ascii="Arial" w:hAnsi="Arial" w:cs="Arial"/>
        </w:rPr>
        <w:t>have</w:t>
      </w:r>
      <w:r w:rsidRPr="00435013">
        <w:rPr>
          <w:rFonts w:ascii="Arial" w:hAnsi="Arial" w:cs="Arial"/>
        </w:rPr>
        <w:t xml:space="preserve"> less than 30 stations. </w:t>
      </w:r>
      <w:r w:rsidR="00553EC6" w:rsidRPr="00435013">
        <w:rPr>
          <w:rFonts w:ascii="Arial" w:hAnsi="Arial" w:cs="Arial"/>
        </w:rPr>
        <w:t>The market experience challenges of meeting future demand of EVs.</w:t>
      </w:r>
    </w:p>
    <w:p w14:paraId="11C2CE7D" w14:textId="77777777" w:rsidR="00FF2AEE" w:rsidRPr="00435013" w:rsidRDefault="00FF2AEE" w:rsidP="00435013">
      <w:pPr>
        <w:spacing w:line="360" w:lineRule="auto"/>
        <w:rPr>
          <w:rFonts w:ascii="Arial" w:hAnsi="Arial" w:cs="Arial"/>
        </w:rPr>
      </w:pPr>
    </w:p>
    <w:p w14:paraId="4CB85E6A" w14:textId="4337FEE4" w:rsidR="00FF2AEE" w:rsidRPr="00435013" w:rsidRDefault="00FF2AEE" w:rsidP="00435013">
      <w:pPr>
        <w:pStyle w:val="Caption"/>
        <w:spacing w:line="360" w:lineRule="auto"/>
        <w:rPr>
          <w:rFonts w:cs="Arial"/>
          <w:szCs w:val="22"/>
        </w:rPr>
      </w:pPr>
      <w:r w:rsidRPr="00435013">
        <w:rPr>
          <w:rFonts w:cs="Arial"/>
          <w:szCs w:val="22"/>
        </w:rPr>
        <w:t xml:space="preserve">Figure </w:t>
      </w:r>
      <w:r w:rsidR="004B2112" w:rsidRPr="00435013">
        <w:rPr>
          <w:rFonts w:cs="Arial"/>
          <w:szCs w:val="22"/>
        </w:rPr>
        <w:fldChar w:fldCharType="begin"/>
      </w:r>
      <w:r w:rsidR="004B2112" w:rsidRPr="00435013">
        <w:rPr>
          <w:rFonts w:cs="Arial"/>
          <w:szCs w:val="22"/>
        </w:rPr>
        <w:instrText xml:space="preserve"> SEQ Figure \* ARABIC </w:instrText>
      </w:r>
      <w:r w:rsidR="004B2112" w:rsidRPr="00435013">
        <w:rPr>
          <w:rFonts w:cs="Arial"/>
          <w:szCs w:val="22"/>
        </w:rPr>
        <w:fldChar w:fldCharType="separate"/>
      </w:r>
      <w:r w:rsidR="002E0BA3" w:rsidRPr="00435013">
        <w:rPr>
          <w:rFonts w:cs="Arial"/>
          <w:noProof/>
          <w:szCs w:val="22"/>
        </w:rPr>
        <w:t>6</w:t>
      </w:r>
      <w:r w:rsidR="004B2112" w:rsidRPr="00435013">
        <w:rPr>
          <w:rFonts w:cs="Arial"/>
          <w:szCs w:val="22"/>
        </w:rPr>
        <w:fldChar w:fldCharType="end"/>
      </w:r>
      <w:r w:rsidRPr="00435013">
        <w:rPr>
          <w:rFonts w:cs="Arial"/>
          <w:szCs w:val="22"/>
        </w:rPr>
        <w:t xml:space="preserve">: </w:t>
      </w:r>
      <w:r w:rsidR="00441626" w:rsidRPr="00435013">
        <w:rPr>
          <w:rFonts w:cs="Arial"/>
          <w:szCs w:val="22"/>
        </w:rPr>
        <w:t>Charging stations per 100,000 cars</w:t>
      </w:r>
      <w:r w:rsidRPr="00435013">
        <w:rPr>
          <w:rFonts w:cs="Arial"/>
          <w:szCs w:val="22"/>
        </w:rPr>
        <w:t xml:space="preserve"> </w:t>
      </w:r>
    </w:p>
    <w:p w14:paraId="0BC3B43B" w14:textId="0A75E967" w:rsidR="00FF2AEE" w:rsidRPr="00435013" w:rsidRDefault="00FF2AEE" w:rsidP="00435013">
      <w:pPr>
        <w:spacing w:line="360" w:lineRule="auto"/>
        <w:jc w:val="center"/>
        <w:rPr>
          <w:rFonts w:ascii="Arial" w:hAnsi="Arial" w:cs="Arial"/>
        </w:rPr>
      </w:pPr>
      <w:r w:rsidRPr="00435013">
        <w:rPr>
          <w:rFonts w:ascii="Arial" w:hAnsi="Arial" w:cs="Arial"/>
          <w:noProof/>
          <w:lang w:val="en-US"/>
        </w:rPr>
        <w:drawing>
          <wp:inline distT="0" distB="0" distL="0" distR="0" wp14:anchorId="6887C711" wp14:editId="68A345F6">
            <wp:extent cx="4603115" cy="2865120"/>
            <wp:effectExtent l="0" t="0" r="6985" b="11430"/>
            <wp:docPr id="647654119" name="Chart 1">
              <a:extLst xmlns:a="http://schemas.openxmlformats.org/drawingml/2006/main">
                <a:ext uri="{FF2B5EF4-FFF2-40B4-BE49-F238E27FC236}">
                  <a16:creationId xmlns:a16="http://schemas.microsoft.com/office/drawing/2014/main" id="{894AF57C-2310-B51E-3BBE-F25844157C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739F978" w14:textId="0EAE19EF" w:rsidR="003777A1" w:rsidRPr="00435013" w:rsidRDefault="003777A1" w:rsidP="00435013">
      <w:pPr>
        <w:spacing w:line="360" w:lineRule="auto"/>
        <w:rPr>
          <w:rFonts w:ascii="Arial" w:hAnsi="Arial" w:cs="Arial"/>
        </w:rPr>
      </w:pPr>
      <w:r w:rsidRPr="00435013">
        <w:rPr>
          <w:rFonts w:ascii="Arial" w:hAnsi="Arial" w:cs="Arial"/>
        </w:rPr>
        <w:t>Source: Armstrong, 2024, Author analysis</w:t>
      </w:r>
    </w:p>
    <w:p w14:paraId="4C011E01" w14:textId="35C8CF37" w:rsidR="00B30452" w:rsidRPr="00435013" w:rsidRDefault="00B30452" w:rsidP="00435013">
      <w:pPr>
        <w:pStyle w:val="Heading4"/>
        <w:spacing w:line="360" w:lineRule="auto"/>
        <w:rPr>
          <w:rFonts w:cs="Arial"/>
        </w:rPr>
      </w:pPr>
      <w:r w:rsidRPr="00435013">
        <w:rPr>
          <w:rFonts w:cs="Arial"/>
        </w:rPr>
        <w:lastRenderedPageBreak/>
        <w:t>Environmental</w:t>
      </w:r>
    </w:p>
    <w:p w14:paraId="5C4B3C8C" w14:textId="219D8C73" w:rsidR="007E50AC" w:rsidRPr="00435013" w:rsidRDefault="00E80A92" w:rsidP="00435013">
      <w:pPr>
        <w:spacing w:line="360" w:lineRule="auto"/>
        <w:ind w:firstLine="567"/>
        <w:rPr>
          <w:rFonts w:ascii="Arial" w:hAnsi="Arial" w:cs="Arial"/>
        </w:rPr>
      </w:pPr>
      <w:r w:rsidRPr="00435013">
        <w:rPr>
          <w:rFonts w:ascii="Arial" w:hAnsi="Arial" w:cs="Arial"/>
        </w:rPr>
        <w:t>The new environmental policies targe</w:t>
      </w:r>
      <w:r w:rsidR="00ED0439" w:rsidRPr="00435013">
        <w:rPr>
          <w:rFonts w:ascii="Arial" w:hAnsi="Arial" w:cs="Arial"/>
        </w:rPr>
        <w:t xml:space="preserve">t companies manufacturing traditional petrol and diesels to transition to full </w:t>
      </w:r>
      <w:r w:rsidR="00264A4D" w:rsidRPr="00435013">
        <w:rPr>
          <w:rFonts w:ascii="Arial" w:hAnsi="Arial" w:cs="Arial"/>
        </w:rPr>
        <w:t xml:space="preserve">cell </w:t>
      </w:r>
      <w:r w:rsidR="00ED0439" w:rsidRPr="00435013">
        <w:rPr>
          <w:rFonts w:ascii="Arial" w:hAnsi="Arial" w:cs="Arial"/>
        </w:rPr>
        <w:t>electric</w:t>
      </w:r>
      <w:r w:rsidR="00264A4D" w:rsidRPr="00435013">
        <w:rPr>
          <w:rFonts w:ascii="Arial" w:hAnsi="Arial" w:cs="Arial"/>
        </w:rPr>
        <w:t xml:space="preserve"> vehicles, </w:t>
      </w:r>
      <w:r w:rsidR="00475449" w:rsidRPr="00435013">
        <w:rPr>
          <w:rFonts w:ascii="Arial" w:hAnsi="Arial" w:cs="Arial"/>
        </w:rPr>
        <w:t>battery electric vehicles, and hybrid vehic</w:t>
      </w:r>
      <w:r w:rsidR="003264AB" w:rsidRPr="00435013">
        <w:rPr>
          <w:rFonts w:ascii="Arial" w:hAnsi="Arial" w:cs="Arial"/>
        </w:rPr>
        <w:t>l</w:t>
      </w:r>
      <w:r w:rsidR="00475449" w:rsidRPr="00435013">
        <w:rPr>
          <w:rFonts w:ascii="Arial" w:hAnsi="Arial" w:cs="Arial"/>
        </w:rPr>
        <w:t>es.</w:t>
      </w:r>
      <w:r w:rsidR="003264AB" w:rsidRPr="00435013">
        <w:rPr>
          <w:rFonts w:ascii="Arial" w:hAnsi="Arial" w:cs="Arial"/>
        </w:rPr>
        <w:t xml:space="preserve"> </w:t>
      </w:r>
      <w:r w:rsidR="0048645E" w:rsidRPr="00435013">
        <w:rPr>
          <w:rFonts w:ascii="Arial" w:hAnsi="Arial" w:cs="Arial"/>
        </w:rPr>
        <w:t xml:space="preserve">The battery electric vehicles </w:t>
      </w:r>
      <w:r w:rsidR="00A67CED" w:rsidRPr="00435013">
        <w:rPr>
          <w:rFonts w:ascii="Arial" w:hAnsi="Arial" w:cs="Arial"/>
          <w:lang w:val="en-US"/>
        </w:rPr>
        <w:t>increased than</w:t>
      </w:r>
      <w:r w:rsidR="0048645E" w:rsidRPr="00435013">
        <w:rPr>
          <w:rFonts w:ascii="Arial" w:hAnsi="Arial" w:cs="Arial"/>
        </w:rPr>
        <w:t xml:space="preserve"> the plug-in</w:t>
      </w:r>
      <w:r w:rsidR="00A42825" w:rsidRPr="00435013">
        <w:rPr>
          <w:rFonts w:ascii="Arial" w:hAnsi="Arial" w:cs="Arial"/>
        </w:rPr>
        <w:t xml:space="preserve"> </w:t>
      </w:r>
      <w:r w:rsidR="0048645E" w:rsidRPr="00435013">
        <w:rPr>
          <w:rFonts w:ascii="Arial" w:hAnsi="Arial" w:cs="Arial"/>
        </w:rPr>
        <w:t>hybrid electric types.</w:t>
      </w:r>
      <w:r w:rsidR="00055EE7" w:rsidRPr="00435013">
        <w:rPr>
          <w:rFonts w:ascii="Arial" w:hAnsi="Arial" w:cs="Arial"/>
        </w:rPr>
        <w:t xml:space="preserve"> Electric vehicle </w:t>
      </w:r>
      <w:r w:rsidR="009277CA" w:rsidRPr="00435013">
        <w:rPr>
          <w:rFonts w:ascii="Arial" w:hAnsi="Arial" w:cs="Arial"/>
        </w:rPr>
        <w:t>was</w:t>
      </w:r>
      <w:r w:rsidR="00055EE7" w:rsidRPr="00435013">
        <w:rPr>
          <w:rFonts w:ascii="Arial" w:hAnsi="Arial" w:cs="Arial"/>
        </w:rPr>
        <w:t xml:space="preserve"> double the number of plugin hybrid in 2024</w:t>
      </w:r>
      <w:r w:rsidR="00A42825" w:rsidRPr="00435013">
        <w:rPr>
          <w:rFonts w:ascii="Arial" w:hAnsi="Arial" w:cs="Arial"/>
        </w:rPr>
        <w:t xml:space="preserve">. </w:t>
      </w:r>
    </w:p>
    <w:p w14:paraId="5686B9CE" w14:textId="3F926AF8" w:rsidR="00A32990" w:rsidRPr="00435013" w:rsidRDefault="00A32990" w:rsidP="00435013">
      <w:pPr>
        <w:pStyle w:val="Caption"/>
        <w:spacing w:line="360" w:lineRule="auto"/>
        <w:rPr>
          <w:rFonts w:cs="Arial"/>
          <w:szCs w:val="22"/>
        </w:rPr>
      </w:pPr>
      <w:r w:rsidRPr="00435013">
        <w:rPr>
          <w:rFonts w:cs="Arial"/>
          <w:szCs w:val="22"/>
        </w:rPr>
        <w:t xml:space="preserve">Figure </w:t>
      </w:r>
      <w:r w:rsidR="004B2112" w:rsidRPr="00435013">
        <w:rPr>
          <w:rFonts w:cs="Arial"/>
          <w:szCs w:val="22"/>
        </w:rPr>
        <w:fldChar w:fldCharType="begin"/>
      </w:r>
      <w:r w:rsidR="004B2112" w:rsidRPr="00435013">
        <w:rPr>
          <w:rFonts w:cs="Arial"/>
          <w:szCs w:val="22"/>
        </w:rPr>
        <w:instrText xml:space="preserve"> SEQ Figure \* ARABIC </w:instrText>
      </w:r>
      <w:r w:rsidR="004B2112" w:rsidRPr="00435013">
        <w:rPr>
          <w:rFonts w:cs="Arial"/>
          <w:szCs w:val="22"/>
        </w:rPr>
        <w:fldChar w:fldCharType="separate"/>
      </w:r>
      <w:r w:rsidR="002E0BA3" w:rsidRPr="00435013">
        <w:rPr>
          <w:rFonts w:cs="Arial"/>
          <w:noProof/>
          <w:szCs w:val="22"/>
        </w:rPr>
        <w:t>7</w:t>
      </w:r>
      <w:r w:rsidR="004B2112" w:rsidRPr="00435013">
        <w:rPr>
          <w:rFonts w:cs="Arial"/>
          <w:szCs w:val="22"/>
        </w:rPr>
        <w:fldChar w:fldCharType="end"/>
      </w:r>
      <w:r w:rsidRPr="00435013">
        <w:rPr>
          <w:rFonts w:cs="Arial"/>
          <w:szCs w:val="22"/>
        </w:rPr>
        <w:t xml:space="preserve">: </w:t>
      </w:r>
      <w:r w:rsidR="00A92348" w:rsidRPr="00435013">
        <w:rPr>
          <w:rFonts w:cs="Arial"/>
          <w:szCs w:val="22"/>
        </w:rPr>
        <w:t>Emissions by car type</w:t>
      </w:r>
      <w:r w:rsidRPr="00435013">
        <w:rPr>
          <w:rFonts w:cs="Arial"/>
          <w:szCs w:val="22"/>
        </w:rPr>
        <w:t xml:space="preserve"> (2010 – 2024)</w:t>
      </w:r>
    </w:p>
    <w:p w14:paraId="1CD56887" w14:textId="4217BF10" w:rsidR="00A32990" w:rsidRPr="00435013" w:rsidRDefault="00A32990" w:rsidP="00435013">
      <w:pPr>
        <w:spacing w:line="360" w:lineRule="auto"/>
        <w:jc w:val="center"/>
        <w:rPr>
          <w:rFonts w:ascii="Arial" w:hAnsi="Arial" w:cs="Arial"/>
        </w:rPr>
      </w:pPr>
      <w:r w:rsidRPr="00435013">
        <w:rPr>
          <w:rFonts w:ascii="Arial" w:hAnsi="Arial" w:cs="Arial"/>
          <w:noProof/>
          <w:lang w:val="en-US"/>
        </w:rPr>
        <w:drawing>
          <wp:inline distT="0" distB="0" distL="0" distR="0" wp14:anchorId="24098F3F" wp14:editId="185577D9">
            <wp:extent cx="4417695" cy="2803014"/>
            <wp:effectExtent l="0" t="0" r="1905" b="0"/>
            <wp:docPr id="698794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794788" name=""/>
                    <pic:cNvPicPr/>
                  </pic:nvPicPr>
                  <pic:blipFill>
                    <a:blip r:embed="rId14"/>
                    <a:stretch>
                      <a:fillRect/>
                    </a:stretch>
                  </pic:blipFill>
                  <pic:spPr>
                    <a:xfrm>
                      <a:off x="0" y="0"/>
                      <a:ext cx="4420099" cy="2804539"/>
                    </a:xfrm>
                    <a:prstGeom prst="rect">
                      <a:avLst/>
                    </a:prstGeom>
                  </pic:spPr>
                </pic:pic>
              </a:graphicData>
            </a:graphic>
          </wp:inline>
        </w:drawing>
      </w:r>
    </w:p>
    <w:p w14:paraId="5DE899EB" w14:textId="77777777" w:rsidR="00A32990" w:rsidRPr="00435013" w:rsidRDefault="00A32990" w:rsidP="00435013">
      <w:pPr>
        <w:spacing w:line="360" w:lineRule="auto"/>
        <w:rPr>
          <w:rFonts w:ascii="Arial" w:hAnsi="Arial" w:cs="Arial"/>
          <w:lang w:val="en-US"/>
        </w:rPr>
      </w:pPr>
      <w:r w:rsidRPr="00435013">
        <w:rPr>
          <w:rFonts w:ascii="Arial" w:hAnsi="Arial" w:cs="Arial"/>
          <w:lang w:val="en-US"/>
        </w:rPr>
        <w:t>Source: Benson et al. 2025</w:t>
      </w:r>
    </w:p>
    <w:p w14:paraId="007AE36E" w14:textId="11EE03AE" w:rsidR="00B30452" w:rsidRPr="00435013" w:rsidRDefault="00B30452" w:rsidP="00435013">
      <w:pPr>
        <w:pStyle w:val="Heading4"/>
        <w:spacing w:line="360" w:lineRule="auto"/>
        <w:rPr>
          <w:rFonts w:cs="Arial"/>
        </w:rPr>
      </w:pPr>
      <w:r w:rsidRPr="00435013">
        <w:rPr>
          <w:rFonts w:cs="Arial"/>
        </w:rPr>
        <w:t>Legal</w:t>
      </w:r>
    </w:p>
    <w:p w14:paraId="7FA0305F" w14:textId="3B2F6982" w:rsidR="006775AF" w:rsidRPr="00435013" w:rsidRDefault="003B5F7B" w:rsidP="00435013">
      <w:pPr>
        <w:spacing w:line="360" w:lineRule="auto"/>
        <w:ind w:firstLine="567"/>
        <w:rPr>
          <w:rFonts w:ascii="Arial" w:hAnsi="Arial" w:cs="Arial"/>
        </w:rPr>
      </w:pPr>
      <w:r w:rsidRPr="00435013">
        <w:rPr>
          <w:rFonts w:ascii="Arial" w:hAnsi="Arial" w:cs="Arial"/>
        </w:rPr>
        <w:t>A</w:t>
      </w:r>
      <w:r w:rsidR="00D43C7A" w:rsidRPr="00435013">
        <w:rPr>
          <w:rFonts w:ascii="Arial" w:hAnsi="Arial" w:cs="Arial"/>
        </w:rPr>
        <w:t>utomakers to transition</w:t>
      </w:r>
      <w:r w:rsidR="003F6602" w:rsidRPr="00435013">
        <w:rPr>
          <w:rFonts w:ascii="Arial" w:hAnsi="Arial" w:cs="Arial"/>
        </w:rPr>
        <w:t xml:space="preserve"> by 80% in </w:t>
      </w:r>
      <w:r w:rsidR="00D43C7A" w:rsidRPr="00435013">
        <w:rPr>
          <w:rFonts w:ascii="Arial" w:hAnsi="Arial" w:cs="Arial"/>
        </w:rPr>
        <w:t>2030 and</w:t>
      </w:r>
      <w:r w:rsidR="003F6602" w:rsidRPr="00435013">
        <w:rPr>
          <w:rFonts w:ascii="Arial" w:hAnsi="Arial" w:cs="Arial"/>
        </w:rPr>
        <w:t xml:space="preserve"> 100% by</w:t>
      </w:r>
      <w:r w:rsidR="00D43C7A" w:rsidRPr="00435013">
        <w:rPr>
          <w:rFonts w:ascii="Arial" w:hAnsi="Arial" w:cs="Arial"/>
        </w:rPr>
        <w:t xml:space="preserve"> 2035. </w:t>
      </w:r>
      <w:r w:rsidR="00B470DA" w:rsidRPr="00435013">
        <w:rPr>
          <w:rFonts w:ascii="Arial" w:hAnsi="Arial" w:cs="Arial"/>
        </w:rPr>
        <w:t>T</w:t>
      </w:r>
      <w:r w:rsidR="00D43C7A" w:rsidRPr="00435013">
        <w:rPr>
          <w:rFonts w:ascii="Arial" w:hAnsi="Arial" w:cs="Arial"/>
        </w:rPr>
        <w:t>he law now demands that</w:t>
      </w:r>
      <w:r w:rsidR="00E22A0E" w:rsidRPr="00435013">
        <w:rPr>
          <w:rFonts w:ascii="Arial" w:hAnsi="Arial" w:cs="Arial"/>
        </w:rPr>
        <w:t xml:space="preserve"> 80% of new cars a </w:t>
      </w:r>
      <w:r w:rsidR="00911038" w:rsidRPr="00435013">
        <w:rPr>
          <w:rFonts w:ascii="Arial" w:hAnsi="Arial" w:cs="Arial"/>
        </w:rPr>
        <w:t>company manufacturer</w:t>
      </w:r>
      <w:r w:rsidR="00E22A0E" w:rsidRPr="00435013">
        <w:rPr>
          <w:rFonts w:ascii="Arial" w:hAnsi="Arial" w:cs="Arial"/>
        </w:rPr>
        <w:t xml:space="preserve"> must be electric while 70% of new vans the company sales must be electric</w:t>
      </w:r>
      <w:r w:rsidR="00B470DA" w:rsidRPr="00435013">
        <w:rPr>
          <w:rFonts w:ascii="Arial" w:hAnsi="Arial" w:cs="Arial"/>
        </w:rPr>
        <w:t xml:space="preserve"> (Department </w:t>
      </w:r>
      <w:r w:rsidR="00087BE7" w:rsidRPr="00435013">
        <w:rPr>
          <w:rFonts w:ascii="Arial" w:hAnsi="Arial" w:cs="Arial"/>
        </w:rPr>
        <w:t>of</w:t>
      </w:r>
      <w:r w:rsidR="00B470DA" w:rsidRPr="00435013">
        <w:rPr>
          <w:rFonts w:ascii="Arial" w:hAnsi="Arial" w:cs="Arial"/>
        </w:rPr>
        <w:t xml:space="preserve"> Transport, 2025)</w:t>
      </w:r>
      <w:r w:rsidR="00E22A0E" w:rsidRPr="00435013">
        <w:rPr>
          <w:rFonts w:ascii="Arial" w:hAnsi="Arial" w:cs="Arial"/>
        </w:rPr>
        <w:t xml:space="preserve">. </w:t>
      </w:r>
      <w:r w:rsidR="003F6602" w:rsidRPr="00435013">
        <w:rPr>
          <w:rFonts w:ascii="Arial" w:hAnsi="Arial" w:cs="Arial"/>
        </w:rPr>
        <w:t>Volvo</w:t>
      </w:r>
      <w:r w:rsidR="00E22A0E" w:rsidRPr="00435013">
        <w:rPr>
          <w:rFonts w:ascii="Arial" w:hAnsi="Arial" w:cs="Arial"/>
        </w:rPr>
        <w:t xml:space="preserve"> will also increase the transition by 2035 to achieve 100% full scale manufacturing of new electric vehicle types. </w:t>
      </w:r>
    </w:p>
    <w:p w14:paraId="24EF616B" w14:textId="77777777" w:rsidR="006775AF" w:rsidRPr="00435013" w:rsidRDefault="006775AF" w:rsidP="00435013">
      <w:pPr>
        <w:spacing w:line="360" w:lineRule="auto"/>
        <w:ind w:firstLine="567"/>
        <w:rPr>
          <w:rFonts w:ascii="Arial" w:hAnsi="Arial" w:cs="Arial"/>
        </w:rPr>
      </w:pPr>
    </w:p>
    <w:p w14:paraId="21E36BF8" w14:textId="00828989" w:rsidR="006775AF" w:rsidRPr="00435013" w:rsidRDefault="006775AF" w:rsidP="00435013">
      <w:pPr>
        <w:pStyle w:val="Heading2"/>
        <w:spacing w:line="360" w:lineRule="auto"/>
        <w:rPr>
          <w:rFonts w:ascii="Arial" w:hAnsi="Arial" w:cs="Arial"/>
          <w:sz w:val="22"/>
          <w:szCs w:val="22"/>
        </w:rPr>
      </w:pPr>
      <w:bookmarkStart w:id="10" w:name="_Toc225625044"/>
      <w:r w:rsidRPr="00435013">
        <w:rPr>
          <w:rFonts w:ascii="Arial" w:hAnsi="Arial" w:cs="Arial"/>
          <w:sz w:val="22"/>
          <w:szCs w:val="22"/>
        </w:rPr>
        <w:t>Internal Environment</w:t>
      </w:r>
      <w:bookmarkEnd w:id="10"/>
    </w:p>
    <w:p w14:paraId="4ADE8455" w14:textId="7119C810" w:rsidR="00B30452" w:rsidRPr="00435013" w:rsidRDefault="00B30452" w:rsidP="00435013">
      <w:pPr>
        <w:pStyle w:val="Heading3"/>
        <w:spacing w:line="360" w:lineRule="auto"/>
        <w:rPr>
          <w:rFonts w:cs="Arial"/>
          <w:szCs w:val="22"/>
        </w:rPr>
      </w:pPr>
      <w:bookmarkStart w:id="11" w:name="_Toc225625045"/>
      <w:r w:rsidRPr="00435013">
        <w:rPr>
          <w:rFonts w:cs="Arial"/>
          <w:szCs w:val="22"/>
        </w:rPr>
        <w:t>SWOT Analysis</w:t>
      </w:r>
      <w:bookmarkEnd w:id="11"/>
      <w:r w:rsidRPr="00435013">
        <w:rPr>
          <w:rFonts w:cs="Arial"/>
          <w:szCs w:val="22"/>
        </w:rPr>
        <w:t xml:space="preserve"> </w:t>
      </w:r>
    </w:p>
    <w:p w14:paraId="671664F0" w14:textId="2C54BF7C" w:rsidR="002E0BA3" w:rsidRPr="00435013" w:rsidRDefault="002E0BA3" w:rsidP="00435013">
      <w:pPr>
        <w:pStyle w:val="Caption"/>
        <w:keepNext/>
        <w:spacing w:line="360" w:lineRule="auto"/>
        <w:rPr>
          <w:rFonts w:cs="Arial"/>
          <w:szCs w:val="22"/>
        </w:rPr>
      </w:pPr>
      <w:r w:rsidRPr="00435013">
        <w:rPr>
          <w:rFonts w:cs="Arial"/>
          <w:szCs w:val="22"/>
        </w:rPr>
        <w:t xml:space="preserve">Figure </w:t>
      </w:r>
      <w:r w:rsidR="005A637F" w:rsidRPr="00435013">
        <w:rPr>
          <w:rFonts w:cs="Arial"/>
          <w:szCs w:val="22"/>
        </w:rPr>
        <w:fldChar w:fldCharType="begin"/>
      </w:r>
      <w:r w:rsidR="005A637F" w:rsidRPr="00435013">
        <w:rPr>
          <w:rFonts w:cs="Arial"/>
          <w:szCs w:val="22"/>
        </w:rPr>
        <w:instrText xml:space="preserve"> SEQ Figure \* ARABIC </w:instrText>
      </w:r>
      <w:r w:rsidR="005A637F" w:rsidRPr="00435013">
        <w:rPr>
          <w:rFonts w:cs="Arial"/>
          <w:szCs w:val="22"/>
        </w:rPr>
        <w:fldChar w:fldCharType="separate"/>
      </w:r>
      <w:r w:rsidRPr="00435013">
        <w:rPr>
          <w:rFonts w:cs="Arial"/>
          <w:noProof/>
          <w:szCs w:val="22"/>
        </w:rPr>
        <w:t>8</w:t>
      </w:r>
      <w:r w:rsidR="005A637F" w:rsidRPr="00435013">
        <w:rPr>
          <w:rFonts w:cs="Arial"/>
          <w:noProof/>
          <w:szCs w:val="22"/>
        </w:rPr>
        <w:fldChar w:fldCharType="end"/>
      </w:r>
      <w:r w:rsidRPr="00435013">
        <w:rPr>
          <w:rFonts w:cs="Arial"/>
          <w:szCs w:val="22"/>
        </w:rPr>
        <w:t xml:space="preserve">: SWOT analysis for Volvo Cars </w:t>
      </w:r>
    </w:p>
    <w:tbl>
      <w:tblPr>
        <w:tblStyle w:val="TableGrid"/>
        <w:tblW w:w="0" w:type="auto"/>
        <w:tblLook w:val="04A0" w:firstRow="1" w:lastRow="0" w:firstColumn="1" w:lastColumn="0" w:noHBand="0" w:noVBand="1"/>
      </w:tblPr>
      <w:tblGrid>
        <w:gridCol w:w="4508"/>
        <w:gridCol w:w="4508"/>
      </w:tblGrid>
      <w:tr w:rsidR="002707A3" w:rsidRPr="00435013" w14:paraId="01A29408" w14:textId="77777777" w:rsidTr="005D6952">
        <w:tc>
          <w:tcPr>
            <w:tcW w:w="4508" w:type="dxa"/>
          </w:tcPr>
          <w:p w14:paraId="4A0826C9" w14:textId="77777777" w:rsidR="002707A3" w:rsidRPr="00435013" w:rsidRDefault="002707A3" w:rsidP="00435013">
            <w:pPr>
              <w:spacing w:line="360" w:lineRule="auto"/>
              <w:rPr>
                <w:rFonts w:ascii="Arial" w:hAnsi="Arial" w:cs="Arial"/>
                <w:b/>
                <w:bCs/>
                <w:lang w:val="en-US"/>
              </w:rPr>
            </w:pPr>
            <w:r w:rsidRPr="00435013">
              <w:rPr>
                <w:rFonts w:ascii="Arial" w:hAnsi="Arial" w:cs="Arial"/>
                <w:b/>
                <w:bCs/>
                <w:lang w:val="en-US"/>
              </w:rPr>
              <w:t>Strengths</w:t>
            </w:r>
          </w:p>
          <w:p w14:paraId="4386CA32" w14:textId="31A7C9CD" w:rsidR="002707A3" w:rsidRPr="00435013" w:rsidRDefault="002707A3" w:rsidP="00435013">
            <w:pPr>
              <w:pStyle w:val="ListParagraph"/>
              <w:numPr>
                <w:ilvl w:val="0"/>
                <w:numId w:val="4"/>
              </w:numPr>
              <w:spacing w:line="360" w:lineRule="auto"/>
              <w:rPr>
                <w:rFonts w:ascii="Arial" w:hAnsi="Arial" w:cs="Arial"/>
                <w:lang w:val="en-US"/>
              </w:rPr>
            </w:pPr>
            <w:r w:rsidRPr="00435013">
              <w:rPr>
                <w:rFonts w:ascii="Arial" w:hAnsi="Arial" w:cs="Arial"/>
                <w:lang w:val="en-US"/>
              </w:rPr>
              <w:lastRenderedPageBreak/>
              <w:t>Volvo achieved a strong market growth of 3.7% (Volvo Car UK Limited, 2024)</w:t>
            </w:r>
          </w:p>
          <w:p w14:paraId="322003E6" w14:textId="77777777" w:rsidR="00705912" w:rsidRPr="00435013" w:rsidRDefault="00705912" w:rsidP="00435013">
            <w:pPr>
              <w:pStyle w:val="ListParagraph"/>
              <w:numPr>
                <w:ilvl w:val="0"/>
                <w:numId w:val="4"/>
              </w:numPr>
              <w:spacing w:line="360" w:lineRule="auto"/>
              <w:rPr>
                <w:rFonts w:ascii="Arial" w:hAnsi="Arial" w:cs="Arial"/>
                <w:lang w:val="en-US"/>
              </w:rPr>
            </w:pPr>
            <w:r w:rsidRPr="00435013">
              <w:rPr>
                <w:rFonts w:ascii="Arial" w:hAnsi="Arial" w:cs="Arial"/>
                <w:lang w:val="en-US"/>
              </w:rPr>
              <w:t xml:space="preserve">Volve recorded over </w:t>
            </w:r>
            <w:r w:rsidR="002707A3" w:rsidRPr="00435013">
              <w:rPr>
                <w:rFonts w:ascii="Arial" w:hAnsi="Arial" w:cs="Arial"/>
                <w:lang w:val="en-US"/>
              </w:rPr>
              <w:t>18</w:t>
            </w:r>
            <w:r w:rsidRPr="00435013">
              <w:rPr>
                <w:rFonts w:ascii="Arial" w:hAnsi="Arial" w:cs="Arial"/>
                <w:lang w:val="en-US"/>
              </w:rPr>
              <w:t>0</w:t>
            </w:r>
            <w:r w:rsidR="002707A3" w:rsidRPr="00435013">
              <w:rPr>
                <w:rFonts w:ascii="Arial" w:hAnsi="Arial" w:cs="Arial"/>
                <w:lang w:val="en-US"/>
              </w:rPr>
              <w:t>%</w:t>
            </w:r>
            <w:r w:rsidRPr="00435013">
              <w:rPr>
                <w:rFonts w:ascii="Arial" w:hAnsi="Arial" w:cs="Arial"/>
                <w:lang w:val="en-US"/>
              </w:rPr>
              <w:t xml:space="preserve"> in net income </w:t>
            </w:r>
            <w:r w:rsidR="002707A3" w:rsidRPr="00435013">
              <w:rPr>
                <w:rFonts w:ascii="Arial" w:hAnsi="Arial" w:cs="Arial"/>
                <w:lang w:val="en-US"/>
              </w:rPr>
              <w:t>between 2023 and 2024</w:t>
            </w:r>
          </w:p>
          <w:p w14:paraId="503DC652" w14:textId="77777777" w:rsidR="002707A3" w:rsidRPr="00435013" w:rsidRDefault="00B432E9" w:rsidP="00435013">
            <w:pPr>
              <w:pStyle w:val="ListParagraph"/>
              <w:numPr>
                <w:ilvl w:val="0"/>
                <w:numId w:val="4"/>
              </w:numPr>
              <w:spacing w:line="360" w:lineRule="auto"/>
              <w:rPr>
                <w:rFonts w:ascii="Arial" w:hAnsi="Arial" w:cs="Arial"/>
                <w:lang w:val="en-US"/>
              </w:rPr>
            </w:pPr>
            <w:r w:rsidRPr="00435013">
              <w:rPr>
                <w:rFonts w:ascii="Arial" w:hAnsi="Arial" w:cs="Arial"/>
                <w:lang w:val="en-US"/>
              </w:rPr>
              <w:t>Benefits from s</w:t>
            </w:r>
            <w:r w:rsidR="002707A3" w:rsidRPr="00435013">
              <w:rPr>
                <w:rFonts w:ascii="Arial" w:hAnsi="Arial" w:cs="Arial"/>
                <w:lang w:val="en-US"/>
              </w:rPr>
              <w:t>trong dealer partnership</w:t>
            </w:r>
            <w:r w:rsidRPr="00435013">
              <w:rPr>
                <w:rFonts w:ascii="Arial" w:hAnsi="Arial" w:cs="Arial"/>
                <w:lang w:val="en-US"/>
              </w:rPr>
              <w:t xml:space="preserve"> to maintain D2C (direct to customer) model</w:t>
            </w:r>
          </w:p>
          <w:p w14:paraId="34AE2794" w14:textId="42F5DA5B" w:rsidR="00E03A0B" w:rsidRPr="00435013" w:rsidRDefault="00E03A0B" w:rsidP="00435013">
            <w:pPr>
              <w:pStyle w:val="ListParagraph"/>
              <w:numPr>
                <w:ilvl w:val="0"/>
                <w:numId w:val="4"/>
              </w:numPr>
              <w:spacing w:line="360" w:lineRule="auto"/>
              <w:rPr>
                <w:rFonts w:ascii="Arial" w:hAnsi="Arial" w:cs="Arial"/>
                <w:lang w:val="en-US"/>
              </w:rPr>
            </w:pPr>
            <w:r w:rsidRPr="00435013">
              <w:rPr>
                <w:rFonts w:ascii="Arial" w:hAnsi="Arial" w:cs="Arial"/>
                <w:lang w:val="en-US"/>
              </w:rPr>
              <w:t>New and used car brands</w:t>
            </w:r>
          </w:p>
        </w:tc>
        <w:tc>
          <w:tcPr>
            <w:tcW w:w="4508" w:type="dxa"/>
          </w:tcPr>
          <w:p w14:paraId="18313096" w14:textId="77777777" w:rsidR="002707A3" w:rsidRPr="00435013" w:rsidRDefault="002707A3" w:rsidP="00435013">
            <w:pPr>
              <w:spacing w:line="360" w:lineRule="auto"/>
              <w:rPr>
                <w:rFonts w:ascii="Arial" w:hAnsi="Arial" w:cs="Arial"/>
                <w:b/>
                <w:bCs/>
                <w:lang w:val="en-US"/>
              </w:rPr>
            </w:pPr>
            <w:r w:rsidRPr="00435013">
              <w:rPr>
                <w:rFonts w:ascii="Arial" w:hAnsi="Arial" w:cs="Arial"/>
                <w:b/>
                <w:bCs/>
                <w:lang w:val="en-US"/>
              </w:rPr>
              <w:lastRenderedPageBreak/>
              <w:t>Weaknesses</w:t>
            </w:r>
          </w:p>
          <w:p w14:paraId="15F3A8A2" w14:textId="2C8841E5" w:rsidR="00620F6D" w:rsidRPr="00435013" w:rsidRDefault="00620F6D" w:rsidP="00435013">
            <w:pPr>
              <w:pStyle w:val="ListParagraph"/>
              <w:numPr>
                <w:ilvl w:val="0"/>
                <w:numId w:val="4"/>
              </w:numPr>
              <w:spacing w:line="360" w:lineRule="auto"/>
              <w:rPr>
                <w:rFonts w:ascii="Arial" w:hAnsi="Arial" w:cs="Arial"/>
                <w:lang w:val="en-US"/>
              </w:rPr>
            </w:pPr>
            <w:r w:rsidRPr="00435013">
              <w:rPr>
                <w:rFonts w:ascii="Arial" w:hAnsi="Arial" w:cs="Arial"/>
                <w:lang w:val="en-US"/>
              </w:rPr>
              <w:t>Low charging stations</w:t>
            </w:r>
          </w:p>
          <w:p w14:paraId="07908352" w14:textId="7148EE87" w:rsidR="00B432E9" w:rsidRPr="00435013" w:rsidRDefault="00074FA0" w:rsidP="00435013">
            <w:pPr>
              <w:pStyle w:val="ListParagraph"/>
              <w:numPr>
                <w:ilvl w:val="0"/>
                <w:numId w:val="4"/>
              </w:numPr>
              <w:spacing w:line="360" w:lineRule="auto"/>
              <w:rPr>
                <w:rFonts w:ascii="Arial" w:hAnsi="Arial" w:cs="Arial"/>
                <w:lang w:val="en-US"/>
              </w:rPr>
            </w:pPr>
            <w:r w:rsidRPr="00435013">
              <w:rPr>
                <w:rFonts w:ascii="Arial" w:hAnsi="Arial" w:cs="Arial"/>
                <w:lang w:val="en-US"/>
              </w:rPr>
              <w:t xml:space="preserve">Only four varieties of </w:t>
            </w:r>
            <w:r w:rsidR="009F2C4E" w:rsidRPr="00435013">
              <w:rPr>
                <w:rFonts w:ascii="Arial" w:hAnsi="Arial" w:cs="Arial"/>
                <w:lang w:val="en-US"/>
              </w:rPr>
              <w:t>car brands</w:t>
            </w:r>
          </w:p>
          <w:p w14:paraId="4E098C86" w14:textId="0468DFF8" w:rsidR="002707A3" w:rsidRPr="00435013" w:rsidRDefault="00074FA0" w:rsidP="00435013">
            <w:pPr>
              <w:pStyle w:val="ListParagraph"/>
              <w:numPr>
                <w:ilvl w:val="0"/>
                <w:numId w:val="4"/>
              </w:numPr>
              <w:spacing w:line="360" w:lineRule="auto"/>
              <w:rPr>
                <w:rFonts w:ascii="Arial" w:hAnsi="Arial" w:cs="Arial"/>
                <w:lang w:val="en-US"/>
              </w:rPr>
            </w:pPr>
            <w:r w:rsidRPr="00435013">
              <w:rPr>
                <w:rFonts w:ascii="Arial" w:hAnsi="Arial" w:cs="Arial"/>
                <w:lang w:val="en-US"/>
              </w:rPr>
              <w:lastRenderedPageBreak/>
              <w:t xml:space="preserve">High </w:t>
            </w:r>
            <w:r w:rsidR="002707A3" w:rsidRPr="00435013">
              <w:rPr>
                <w:rFonts w:ascii="Arial" w:hAnsi="Arial" w:cs="Arial"/>
                <w:lang w:val="en-US"/>
              </w:rPr>
              <w:t xml:space="preserve">administrative expenses </w:t>
            </w:r>
            <w:r w:rsidRPr="00435013">
              <w:rPr>
                <w:rFonts w:ascii="Arial" w:hAnsi="Arial" w:cs="Arial"/>
                <w:lang w:val="en-US"/>
              </w:rPr>
              <w:t xml:space="preserve">with an increase of 8% </w:t>
            </w:r>
            <w:r w:rsidR="002707A3" w:rsidRPr="00435013">
              <w:rPr>
                <w:rFonts w:ascii="Arial" w:hAnsi="Arial" w:cs="Arial"/>
                <w:lang w:val="en-US"/>
              </w:rPr>
              <w:t xml:space="preserve">between 2023 and 2024 </w:t>
            </w:r>
            <w:r w:rsidRPr="00435013">
              <w:rPr>
                <w:rFonts w:ascii="Arial" w:hAnsi="Arial" w:cs="Arial"/>
                <w:lang w:val="en-US"/>
              </w:rPr>
              <w:t xml:space="preserve"> </w:t>
            </w:r>
          </w:p>
          <w:p w14:paraId="5F60DB27" w14:textId="1F03E5CC" w:rsidR="002707A3" w:rsidRPr="00435013" w:rsidRDefault="00074FA0" w:rsidP="00435013">
            <w:pPr>
              <w:pStyle w:val="ListParagraph"/>
              <w:numPr>
                <w:ilvl w:val="0"/>
                <w:numId w:val="4"/>
              </w:numPr>
              <w:spacing w:line="360" w:lineRule="auto"/>
              <w:rPr>
                <w:rFonts w:ascii="Arial" w:hAnsi="Arial" w:cs="Arial"/>
                <w:lang w:val="en-US"/>
              </w:rPr>
            </w:pPr>
            <w:r w:rsidRPr="00435013">
              <w:rPr>
                <w:rFonts w:ascii="Arial" w:hAnsi="Arial" w:cs="Arial"/>
                <w:lang w:val="en-US"/>
              </w:rPr>
              <w:t xml:space="preserve">Over </w:t>
            </w:r>
            <w:r w:rsidR="002707A3" w:rsidRPr="00435013">
              <w:rPr>
                <w:rFonts w:ascii="Arial" w:hAnsi="Arial" w:cs="Arial"/>
                <w:lang w:val="en-US"/>
              </w:rPr>
              <w:t xml:space="preserve">37% increase in cost of sales between 2023 and 2024 </w:t>
            </w:r>
            <w:r w:rsidRPr="00435013">
              <w:rPr>
                <w:rFonts w:ascii="Arial" w:hAnsi="Arial" w:cs="Arial"/>
                <w:lang w:val="en-US"/>
              </w:rPr>
              <w:t xml:space="preserve"> </w:t>
            </w:r>
          </w:p>
          <w:p w14:paraId="21C44548" w14:textId="77777777" w:rsidR="002707A3" w:rsidRPr="00435013" w:rsidRDefault="002707A3" w:rsidP="00435013">
            <w:pPr>
              <w:pStyle w:val="ListParagraph"/>
              <w:numPr>
                <w:ilvl w:val="0"/>
                <w:numId w:val="4"/>
              </w:numPr>
              <w:spacing w:line="360" w:lineRule="auto"/>
              <w:rPr>
                <w:rFonts w:ascii="Arial" w:hAnsi="Arial" w:cs="Arial"/>
                <w:lang w:val="en-US"/>
              </w:rPr>
            </w:pPr>
            <w:r w:rsidRPr="00435013">
              <w:rPr>
                <w:rFonts w:ascii="Arial" w:hAnsi="Arial" w:cs="Arial"/>
                <w:lang w:val="en-US"/>
              </w:rPr>
              <w:t>Limited number of battery electric cars</w:t>
            </w:r>
          </w:p>
        </w:tc>
      </w:tr>
      <w:tr w:rsidR="002707A3" w:rsidRPr="00435013" w14:paraId="7BB122BA" w14:textId="77777777" w:rsidTr="005D6952">
        <w:tc>
          <w:tcPr>
            <w:tcW w:w="4508" w:type="dxa"/>
          </w:tcPr>
          <w:p w14:paraId="5515A536" w14:textId="77777777" w:rsidR="002707A3" w:rsidRPr="00435013" w:rsidRDefault="002707A3" w:rsidP="00435013">
            <w:pPr>
              <w:spacing w:line="360" w:lineRule="auto"/>
              <w:rPr>
                <w:rFonts w:ascii="Arial" w:hAnsi="Arial" w:cs="Arial"/>
                <w:b/>
                <w:bCs/>
                <w:lang w:val="en-US"/>
              </w:rPr>
            </w:pPr>
            <w:r w:rsidRPr="00435013">
              <w:rPr>
                <w:rFonts w:ascii="Arial" w:hAnsi="Arial" w:cs="Arial"/>
                <w:b/>
                <w:bCs/>
                <w:lang w:val="en-US"/>
              </w:rPr>
              <w:lastRenderedPageBreak/>
              <w:t xml:space="preserve">Opportunities </w:t>
            </w:r>
          </w:p>
          <w:p w14:paraId="425FF886" w14:textId="3CE3E303" w:rsidR="00620F6D" w:rsidRPr="00435013" w:rsidRDefault="00620F6D" w:rsidP="00435013">
            <w:pPr>
              <w:pStyle w:val="ListParagraph"/>
              <w:numPr>
                <w:ilvl w:val="0"/>
                <w:numId w:val="5"/>
              </w:numPr>
              <w:tabs>
                <w:tab w:val="left" w:pos="1070"/>
              </w:tabs>
              <w:spacing w:line="360" w:lineRule="auto"/>
              <w:rPr>
                <w:rFonts w:ascii="Arial" w:hAnsi="Arial" w:cs="Arial"/>
                <w:b/>
                <w:bCs/>
                <w:lang w:val="en-US"/>
              </w:rPr>
            </w:pPr>
            <w:r w:rsidRPr="00435013">
              <w:rPr>
                <w:rFonts w:ascii="Arial" w:hAnsi="Arial" w:cs="Arial"/>
                <w:lang w:val="en-US"/>
              </w:rPr>
              <w:t>Declining inflation rates</w:t>
            </w:r>
          </w:p>
          <w:p w14:paraId="5435C318" w14:textId="4981E125" w:rsidR="00620F6D" w:rsidRPr="00435013" w:rsidRDefault="00620F6D" w:rsidP="00435013">
            <w:pPr>
              <w:pStyle w:val="ListParagraph"/>
              <w:numPr>
                <w:ilvl w:val="0"/>
                <w:numId w:val="5"/>
              </w:numPr>
              <w:tabs>
                <w:tab w:val="left" w:pos="1070"/>
              </w:tabs>
              <w:spacing w:line="360" w:lineRule="auto"/>
              <w:rPr>
                <w:rFonts w:ascii="Arial" w:hAnsi="Arial" w:cs="Arial"/>
                <w:b/>
                <w:bCs/>
                <w:lang w:val="en-US"/>
              </w:rPr>
            </w:pPr>
            <w:r w:rsidRPr="00435013">
              <w:rPr>
                <w:rFonts w:ascii="Arial" w:hAnsi="Arial" w:cs="Arial"/>
                <w:lang w:val="en-US"/>
              </w:rPr>
              <w:t xml:space="preserve">Rising demand for used cars </w:t>
            </w:r>
          </w:p>
          <w:p w14:paraId="31329036" w14:textId="25784A3F" w:rsidR="002707A3" w:rsidRPr="00435013" w:rsidRDefault="00911038" w:rsidP="00435013">
            <w:pPr>
              <w:pStyle w:val="ListParagraph"/>
              <w:numPr>
                <w:ilvl w:val="0"/>
                <w:numId w:val="5"/>
              </w:numPr>
              <w:tabs>
                <w:tab w:val="left" w:pos="1070"/>
              </w:tabs>
              <w:spacing w:line="360" w:lineRule="auto"/>
              <w:rPr>
                <w:rFonts w:ascii="Arial" w:hAnsi="Arial" w:cs="Arial"/>
                <w:lang w:val="en-US"/>
              </w:rPr>
            </w:pPr>
            <w:r w:rsidRPr="00435013">
              <w:rPr>
                <w:rFonts w:ascii="Arial" w:hAnsi="Arial" w:cs="Arial"/>
                <w:lang w:val="en-US"/>
              </w:rPr>
              <w:t xml:space="preserve">Government funding </w:t>
            </w:r>
          </w:p>
        </w:tc>
        <w:tc>
          <w:tcPr>
            <w:tcW w:w="4508" w:type="dxa"/>
          </w:tcPr>
          <w:p w14:paraId="7BD3389D" w14:textId="77777777" w:rsidR="002707A3" w:rsidRPr="00435013" w:rsidRDefault="002707A3" w:rsidP="00435013">
            <w:pPr>
              <w:spacing w:line="360" w:lineRule="auto"/>
              <w:rPr>
                <w:rFonts w:ascii="Arial" w:hAnsi="Arial" w:cs="Arial"/>
                <w:b/>
                <w:bCs/>
                <w:lang w:val="en-US"/>
              </w:rPr>
            </w:pPr>
            <w:r w:rsidRPr="00435013">
              <w:rPr>
                <w:rFonts w:ascii="Arial" w:hAnsi="Arial" w:cs="Arial"/>
                <w:b/>
                <w:bCs/>
                <w:lang w:val="en-US"/>
              </w:rPr>
              <w:t xml:space="preserve">Threats </w:t>
            </w:r>
          </w:p>
          <w:p w14:paraId="6289568F" w14:textId="77777777" w:rsidR="00F81DB6" w:rsidRPr="00435013" w:rsidRDefault="004F4400" w:rsidP="00435013">
            <w:pPr>
              <w:pStyle w:val="ListParagraph"/>
              <w:numPr>
                <w:ilvl w:val="0"/>
                <w:numId w:val="7"/>
              </w:numPr>
              <w:spacing w:line="360" w:lineRule="auto"/>
              <w:rPr>
                <w:rFonts w:ascii="Arial" w:hAnsi="Arial" w:cs="Arial"/>
                <w:lang w:val="en-US"/>
              </w:rPr>
            </w:pPr>
            <w:r w:rsidRPr="00435013">
              <w:rPr>
                <w:rFonts w:ascii="Arial" w:hAnsi="Arial" w:cs="Arial"/>
                <w:lang w:val="en-US"/>
              </w:rPr>
              <w:t>Intense competition with low-cost brands</w:t>
            </w:r>
            <w:r w:rsidR="00F81DB6" w:rsidRPr="00435013">
              <w:rPr>
                <w:rFonts w:ascii="Arial" w:hAnsi="Arial" w:cs="Arial"/>
                <w:lang w:val="en-US"/>
              </w:rPr>
              <w:t xml:space="preserve"> on price, variety, distribution strategy</w:t>
            </w:r>
          </w:p>
          <w:p w14:paraId="3CD32965" w14:textId="77777777" w:rsidR="00E23677" w:rsidRPr="00435013" w:rsidRDefault="00F81DB6" w:rsidP="00435013">
            <w:pPr>
              <w:pStyle w:val="ListParagraph"/>
              <w:numPr>
                <w:ilvl w:val="0"/>
                <w:numId w:val="7"/>
              </w:numPr>
              <w:spacing w:line="360" w:lineRule="auto"/>
              <w:rPr>
                <w:rFonts w:ascii="Arial" w:hAnsi="Arial" w:cs="Arial"/>
                <w:lang w:val="en-US"/>
              </w:rPr>
            </w:pPr>
            <w:r w:rsidRPr="00435013">
              <w:rPr>
                <w:rFonts w:ascii="Arial" w:hAnsi="Arial" w:cs="Arial"/>
                <w:lang w:val="en-US"/>
              </w:rPr>
              <w:t xml:space="preserve">Pressure to meet </w:t>
            </w:r>
            <w:r w:rsidR="00E23677" w:rsidRPr="00435013">
              <w:rPr>
                <w:rFonts w:ascii="Arial" w:hAnsi="Arial" w:cs="Arial"/>
                <w:lang w:val="en-US"/>
              </w:rPr>
              <w:t xml:space="preserve">2035 full transition </w:t>
            </w:r>
          </w:p>
          <w:p w14:paraId="185EC973" w14:textId="14B2BBAE" w:rsidR="002707A3" w:rsidRPr="00435013" w:rsidRDefault="006767A8" w:rsidP="00435013">
            <w:pPr>
              <w:pStyle w:val="ListParagraph"/>
              <w:numPr>
                <w:ilvl w:val="0"/>
                <w:numId w:val="7"/>
              </w:numPr>
              <w:spacing w:line="360" w:lineRule="auto"/>
              <w:rPr>
                <w:rFonts w:ascii="Arial" w:hAnsi="Arial" w:cs="Arial"/>
                <w:lang w:val="en-US"/>
              </w:rPr>
            </w:pPr>
            <w:r w:rsidRPr="00435013">
              <w:rPr>
                <w:rFonts w:ascii="Arial" w:hAnsi="Arial" w:cs="Arial"/>
                <w:lang w:val="en-US"/>
              </w:rPr>
              <w:t>Vehicle exercise duty rules</w:t>
            </w:r>
            <w:r w:rsidR="00E90378" w:rsidRPr="00435013">
              <w:rPr>
                <w:rFonts w:ascii="Arial" w:hAnsi="Arial" w:cs="Arial"/>
                <w:lang w:val="en-US"/>
              </w:rPr>
              <w:t xml:space="preserve"> on vehicles with high price list</w:t>
            </w:r>
          </w:p>
          <w:p w14:paraId="51F8CC58" w14:textId="0D53ABAE" w:rsidR="005D3404" w:rsidRPr="00435013" w:rsidRDefault="00A5734A" w:rsidP="00435013">
            <w:pPr>
              <w:pStyle w:val="ListParagraph"/>
              <w:numPr>
                <w:ilvl w:val="0"/>
                <w:numId w:val="7"/>
              </w:numPr>
              <w:spacing w:line="360" w:lineRule="auto"/>
              <w:rPr>
                <w:rFonts w:ascii="Arial" w:hAnsi="Arial" w:cs="Arial"/>
                <w:lang w:val="en-US"/>
              </w:rPr>
            </w:pPr>
            <w:r w:rsidRPr="00435013">
              <w:rPr>
                <w:rFonts w:ascii="Arial" w:hAnsi="Arial" w:cs="Arial"/>
                <w:lang w:val="en-US"/>
              </w:rPr>
              <w:t xml:space="preserve">Global costs and importing </w:t>
            </w:r>
            <w:r w:rsidR="005D3404" w:rsidRPr="00435013">
              <w:rPr>
                <w:rFonts w:ascii="Arial" w:hAnsi="Arial" w:cs="Arial"/>
                <w:lang w:val="en-US"/>
              </w:rPr>
              <w:t>tariffs</w:t>
            </w:r>
          </w:p>
          <w:p w14:paraId="17AAC6E9" w14:textId="32A10E5E" w:rsidR="005D3404" w:rsidRPr="00435013" w:rsidRDefault="005D3404" w:rsidP="00435013">
            <w:pPr>
              <w:pStyle w:val="ListParagraph"/>
              <w:numPr>
                <w:ilvl w:val="0"/>
                <w:numId w:val="7"/>
              </w:numPr>
              <w:spacing w:line="360" w:lineRule="auto"/>
              <w:rPr>
                <w:rFonts w:ascii="Arial" w:hAnsi="Arial" w:cs="Arial"/>
                <w:lang w:val="en-US"/>
              </w:rPr>
            </w:pPr>
            <w:r w:rsidRPr="00435013">
              <w:rPr>
                <w:rFonts w:ascii="Arial" w:hAnsi="Arial" w:cs="Arial"/>
                <w:lang w:val="en-US"/>
              </w:rPr>
              <w:t xml:space="preserve">Cross border transactions </w:t>
            </w:r>
          </w:p>
          <w:p w14:paraId="0762FDD9" w14:textId="77777777" w:rsidR="002707A3" w:rsidRPr="00435013" w:rsidRDefault="002707A3" w:rsidP="00435013">
            <w:pPr>
              <w:spacing w:line="360" w:lineRule="auto"/>
              <w:rPr>
                <w:rFonts w:ascii="Arial" w:hAnsi="Arial" w:cs="Arial"/>
                <w:lang w:val="en-US"/>
              </w:rPr>
            </w:pPr>
          </w:p>
        </w:tc>
      </w:tr>
    </w:tbl>
    <w:p w14:paraId="113A6409" w14:textId="77777777" w:rsidR="005C2C27" w:rsidRPr="00435013" w:rsidRDefault="005C2C27" w:rsidP="00435013">
      <w:pPr>
        <w:spacing w:line="360" w:lineRule="auto"/>
        <w:rPr>
          <w:rFonts w:ascii="Arial" w:hAnsi="Arial" w:cs="Arial"/>
        </w:rPr>
      </w:pPr>
    </w:p>
    <w:p w14:paraId="43189FEB" w14:textId="77777777" w:rsidR="00E36D06" w:rsidRPr="00435013" w:rsidRDefault="00E36D06" w:rsidP="00435013">
      <w:pPr>
        <w:pStyle w:val="Heading1"/>
      </w:pPr>
      <w:bookmarkStart w:id="12" w:name="_Toc225625046"/>
      <w:r w:rsidRPr="00435013">
        <w:t>Strategy Formulation</w:t>
      </w:r>
      <w:bookmarkEnd w:id="12"/>
    </w:p>
    <w:p w14:paraId="3D3E9D09" w14:textId="77777777" w:rsidR="00A41206" w:rsidRPr="00435013" w:rsidRDefault="00A41206" w:rsidP="00435013">
      <w:pPr>
        <w:pStyle w:val="Heading2"/>
        <w:spacing w:line="360" w:lineRule="auto"/>
        <w:rPr>
          <w:rFonts w:ascii="Arial" w:hAnsi="Arial" w:cs="Arial"/>
          <w:sz w:val="22"/>
          <w:szCs w:val="22"/>
        </w:rPr>
      </w:pPr>
      <w:bookmarkStart w:id="13" w:name="_Toc225625047"/>
      <w:r w:rsidRPr="00435013">
        <w:rPr>
          <w:rFonts w:ascii="Arial" w:hAnsi="Arial" w:cs="Arial"/>
          <w:sz w:val="22"/>
          <w:szCs w:val="22"/>
        </w:rPr>
        <w:t>Leadership in Premium Electric Vehicles</w:t>
      </w:r>
      <w:bookmarkEnd w:id="13"/>
    </w:p>
    <w:p w14:paraId="6CE39526" w14:textId="0B1D98DE" w:rsidR="009F7E64" w:rsidRPr="00435013" w:rsidRDefault="009F7E64" w:rsidP="00435013">
      <w:pPr>
        <w:spacing w:line="360" w:lineRule="auto"/>
        <w:ind w:firstLine="567"/>
        <w:rPr>
          <w:rFonts w:ascii="Arial" w:hAnsi="Arial" w:cs="Arial"/>
        </w:rPr>
      </w:pPr>
      <w:r w:rsidRPr="00435013">
        <w:rPr>
          <w:rFonts w:ascii="Arial" w:hAnsi="Arial" w:cs="Arial"/>
        </w:rPr>
        <w:t xml:space="preserve">Management should consider pursuing technology leadership strategy in order to position the company above other competing. </w:t>
      </w:r>
      <w:r w:rsidR="00981FAE" w:rsidRPr="00435013">
        <w:rPr>
          <w:rFonts w:ascii="Arial" w:hAnsi="Arial" w:cs="Arial"/>
        </w:rPr>
        <w:t xml:space="preserve">The company should focus resources battery technology, design of intelligent safety systems, as well as vehicle software. Doing this will ensure the company differentiates itself from similar </w:t>
      </w:r>
      <w:r w:rsidR="00087BE7" w:rsidRPr="00435013">
        <w:rPr>
          <w:rFonts w:ascii="Arial" w:hAnsi="Arial" w:cs="Arial"/>
        </w:rPr>
        <w:t>premium-based</w:t>
      </w:r>
      <w:r w:rsidR="00981FAE" w:rsidRPr="00435013">
        <w:rPr>
          <w:rFonts w:ascii="Arial" w:hAnsi="Arial" w:cs="Arial"/>
        </w:rPr>
        <w:t xml:space="preserve"> competitors. </w:t>
      </w:r>
      <w:r w:rsidR="00911038" w:rsidRPr="00435013">
        <w:rPr>
          <w:rFonts w:ascii="Arial" w:hAnsi="Arial" w:cs="Arial"/>
        </w:rPr>
        <w:t>Additionally</w:t>
      </w:r>
      <w:r w:rsidR="00981FAE" w:rsidRPr="00435013">
        <w:rPr>
          <w:rFonts w:ascii="Arial" w:hAnsi="Arial" w:cs="Arial"/>
        </w:rPr>
        <w:t xml:space="preserve">, the company will position itself as an excellent in producing engineering </w:t>
      </w:r>
      <w:r w:rsidR="00A45B75" w:rsidRPr="00435013">
        <w:rPr>
          <w:rFonts w:ascii="Arial" w:hAnsi="Arial" w:cs="Arial"/>
        </w:rPr>
        <w:t xml:space="preserve">and sustainable scalability. </w:t>
      </w:r>
      <w:r w:rsidR="00A9728D" w:rsidRPr="00435013">
        <w:rPr>
          <w:rFonts w:ascii="Arial" w:hAnsi="Arial" w:cs="Arial"/>
        </w:rPr>
        <w:t>L</w:t>
      </w:r>
      <w:r w:rsidR="00A45B75" w:rsidRPr="00435013">
        <w:rPr>
          <w:rFonts w:ascii="Arial" w:hAnsi="Arial" w:cs="Arial"/>
        </w:rPr>
        <w:t>eadership in technology ensures the company deliver superior cars in driving long distance, cars with the fastest charging capability, and advanced digital elements adding value to customers</w:t>
      </w:r>
      <w:r w:rsidR="00BE1686" w:rsidRPr="00435013">
        <w:rPr>
          <w:rFonts w:ascii="Arial" w:hAnsi="Arial" w:cs="Arial"/>
        </w:rPr>
        <w:t xml:space="preserve"> (</w:t>
      </w:r>
      <w:r w:rsidR="00BE1686" w:rsidRPr="00435013">
        <w:rPr>
          <w:rFonts w:ascii="Arial" w:hAnsi="Arial" w:cs="Arial"/>
          <w:color w:val="222222"/>
          <w:shd w:val="clear" w:color="auto" w:fill="FFFFFF"/>
        </w:rPr>
        <w:t>Scholes et al., 2002)</w:t>
      </w:r>
      <w:r w:rsidR="00A45B75" w:rsidRPr="00435013">
        <w:rPr>
          <w:rFonts w:ascii="Arial" w:hAnsi="Arial" w:cs="Arial"/>
        </w:rPr>
        <w:t xml:space="preserve">. </w:t>
      </w:r>
    </w:p>
    <w:p w14:paraId="041915E0" w14:textId="2FCE6AF5" w:rsidR="00E36D06" w:rsidRPr="00435013" w:rsidRDefault="00E36D06" w:rsidP="00435013">
      <w:pPr>
        <w:pStyle w:val="Heading2"/>
        <w:spacing w:line="360" w:lineRule="auto"/>
        <w:rPr>
          <w:rFonts w:ascii="Arial" w:hAnsi="Arial" w:cs="Arial"/>
          <w:sz w:val="22"/>
          <w:szCs w:val="22"/>
        </w:rPr>
      </w:pPr>
      <w:r w:rsidRPr="00435013">
        <w:rPr>
          <w:rFonts w:ascii="Arial" w:hAnsi="Arial" w:cs="Arial"/>
          <w:sz w:val="22"/>
          <w:szCs w:val="22"/>
        </w:rPr>
        <w:t xml:space="preserve"> </w:t>
      </w:r>
      <w:bookmarkStart w:id="14" w:name="_Toc225625048"/>
      <w:r w:rsidR="00A41206" w:rsidRPr="00435013">
        <w:rPr>
          <w:rFonts w:ascii="Arial" w:hAnsi="Arial" w:cs="Arial"/>
          <w:sz w:val="22"/>
          <w:szCs w:val="22"/>
        </w:rPr>
        <w:t>Robust charging stations</w:t>
      </w:r>
      <w:bookmarkEnd w:id="14"/>
      <w:r w:rsidR="00A41206" w:rsidRPr="00435013">
        <w:rPr>
          <w:rFonts w:ascii="Arial" w:hAnsi="Arial" w:cs="Arial"/>
          <w:sz w:val="22"/>
          <w:szCs w:val="22"/>
        </w:rPr>
        <w:t xml:space="preserve"> </w:t>
      </w:r>
    </w:p>
    <w:p w14:paraId="66033DB0" w14:textId="47810292" w:rsidR="00E40304" w:rsidRPr="00435013" w:rsidRDefault="00E40304" w:rsidP="00435013">
      <w:pPr>
        <w:spacing w:line="360" w:lineRule="auto"/>
        <w:ind w:firstLine="576"/>
        <w:rPr>
          <w:rFonts w:ascii="Arial" w:hAnsi="Arial" w:cs="Arial"/>
        </w:rPr>
      </w:pPr>
      <w:r w:rsidRPr="00435013">
        <w:rPr>
          <w:rFonts w:ascii="Arial" w:hAnsi="Arial" w:cs="Arial"/>
        </w:rPr>
        <w:t xml:space="preserve">Volvo management </w:t>
      </w:r>
      <w:r w:rsidR="00AE6245" w:rsidRPr="00435013">
        <w:rPr>
          <w:rFonts w:ascii="Arial" w:hAnsi="Arial" w:cs="Arial"/>
        </w:rPr>
        <w:t>need to now develop one of the most comprehe</w:t>
      </w:r>
      <w:r w:rsidR="000107D7" w:rsidRPr="00435013">
        <w:rPr>
          <w:rFonts w:ascii="Arial" w:hAnsi="Arial" w:cs="Arial"/>
        </w:rPr>
        <w:t xml:space="preserve">nsive charging stations. </w:t>
      </w:r>
      <w:r w:rsidR="005C1B8A" w:rsidRPr="00435013">
        <w:rPr>
          <w:rFonts w:ascii="Arial" w:hAnsi="Arial" w:cs="Arial"/>
        </w:rPr>
        <w:t>M</w:t>
      </w:r>
      <w:r w:rsidR="000107D7" w:rsidRPr="00435013">
        <w:rPr>
          <w:rFonts w:ascii="Arial" w:hAnsi="Arial" w:cs="Arial"/>
        </w:rPr>
        <w:t>anagement could as well partner with manufacturers of charging systems</w:t>
      </w:r>
      <w:r w:rsidR="005C1B8A" w:rsidRPr="00435013">
        <w:rPr>
          <w:rFonts w:ascii="Arial" w:hAnsi="Arial" w:cs="Arial"/>
        </w:rPr>
        <w:t xml:space="preserve"> (</w:t>
      </w:r>
      <w:r w:rsidR="005C1B8A" w:rsidRPr="00435013">
        <w:rPr>
          <w:rFonts w:ascii="Arial" w:hAnsi="Arial" w:cs="Arial"/>
          <w:color w:val="222222"/>
          <w:shd w:val="clear" w:color="auto" w:fill="FFFFFF"/>
        </w:rPr>
        <w:t>Grant, 2016)</w:t>
      </w:r>
      <w:r w:rsidR="000107D7" w:rsidRPr="00435013">
        <w:rPr>
          <w:rFonts w:ascii="Arial" w:hAnsi="Arial" w:cs="Arial"/>
        </w:rPr>
        <w:t xml:space="preserve">. Department of Transport (2024) </w:t>
      </w:r>
      <w:r w:rsidR="00FB241A" w:rsidRPr="00435013">
        <w:rPr>
          <w:rFonts w:ascii="Arial" w:hAnsi="Arial" w:cs="Arial"/>
        </w:rPr>
        <w:t xml:space="preserve">the move to achieve net zero has now offered </w:t>
      </w:r>
      <w:r w:rsidR="00FB241A" w:rsidRPr="00435013">
        <w:rPr>
          <w:rFonts w:ascii="Arial" w:hAnsi="Arial" w:cs="Arial"/>
        </w:rPr>
        <w:lastRenderedPageBreak/>
        <w:t xml:space="preserve">manufacturers as well as the buyers the </w:t>
      </w:r>
      <w:r w:rsidR="00266E3E" w:rsidRPr="00435013">
        <w:rPr>
          <w:rFonts w:ascii="Arial" w:hAnsi="Arial" w:cs="Arial"/>
        </w:rPr>
        <w:t>certainty</w:t>
      </w:r>
      <w:r w:rsidR="00FB241A" w:rsidRPr="00435013">
        <w:rPr>
          <w:rFonts w:ascii="Arial" w:hAnsi="Arial" w:cs="Arial"/>
        </w:rPr>
        <w:t xml:space="preserve"> they need to switch from using traditional models. It provides them with the assurance to expand their charging roll out across the market</w:t>
      </w:r>
      <w:r w:rsidR="001C1EED" w:rsidRPr="00435013">
        <w:rPr>
          <w:rFonts w:ascii="Arial" w:hAnsi="Arial" w:cs="Arial"/>
        </w:rPr>
        <w:t xml:space="preserve"> (</w:t>
      </w:r>
      <w:r w:rsidR="001C1EED" w:rsidRPr="00435013">
        <w:rPr>
          <w:rFonts w:ascii="Arial" w:hAnsi="Arial" w:cs="Arial"/>
          <w:color w:val="000000" w:themeColor="text1"/>
          <w:lang w:val="en-US"/>
        </w:rPr>
        <w:t>Armstrong, 2020</w:t>
      </w:r>
      <w:r w:rsidR="00435013" w:rsidRPr="00435013">
        <w:rPr>
          <w:rFonts w:ascii="Arial" w:hAnsi="Arial" w:cs="Arial"/>
          <w:color w:val="000000" w:themeColor="text1"/>
          <w:lang w:val="en-US"/>
        </w:rPr>
        <w:t>)</w:t>
      </w:r>
      <w:r w:rsidR="00FB241A" w:rsidRPr="00435013">
        <w:rPr>
          <w:rFonts w:ascii="Arial" w:hAnsi="Arial" w:cs="Arial"/>
        </w:rPr>
        <w:t>. Investors now have the confidence to continue investing in charging infrastructure. The government now expects the country to have more than 300,000 charge points</w:t>
      </w:r>
      <w:r w:rsidR="00A52A6C" w:rsidRPr="00435013">
        <w:rPr>
          <w:rFonts w:ascii="Arial" w:hAnsi="Arial" w:cs="Arial"/>
        </w:rPr>
        <w:t xml:space="preserve">. </w:t>
      </w:r>
      <w:r w:rsidR="0012129E" w:rsidRPr="00435013">
        <w:rPr>
          <w:rFonts w:ascii="Arial" w:hAnsi="Arial" w:cs="Arial"/>
        </w:rPr>
        <w:t xml:space="preserve">A majority of consumers show concerns of spending more costs travelling long distance to charge their cars. Volvo should therefore, support faster expansion of charging systems and position itself as best providers for charging systems. </w:t>
      </w:r>
      <w:r w:rsidR="000107D7" w:rsidRPr="00435013">
        <w:rPr>
          <w:rFonts w:ascii="Arial" w:hAnsi="Arial" w:cs="Arial"/>
        </w:rPr>
        <w:t xml:space="preserve">                                                                                     </w:t>
      </w:r>
      <w:r w:rsidRPr="00435013">
        <w:rPr>
          <w:rFonts w:ascii="Arial" w:hAnsi="Arial" w:cs="Arial"/>
        </w:rPr>
        <w:t xml:space="preserve"> </w:t>
      </w:r>
    </w:p>
    <w:p w14:paraId="56894C30" w14:textId="1FF4EFBC" w:rsidR="00A41206" w:rsidRPr="00435013" w:rsidRDefault="009D5124" w:rsidP="00435013">
      <w:pPr>
        <w:pStyle w:val="Heading2"/>
        <w:spacing w:line="360" w:lineRule="auto"/>
        <w:rPr>
          <w:rFonts w:ascii="Arial" w:hAnsi="Arial" w:cs="Arial"/>
          <w:sz w:val="22"/>
          <w:szCs w:val="22"/>
        </w:rPr>
      </w:pPr>
      <w:bookmarkStart w:id="15" w:name="_Toc225625049"/>
      <w:r w:rsidRPr="00435013">
        <w:rPr>
          <w:rFonts w:ascii="Arial" w:hAnsi="Arial" w:cs="Arial"/>
          <w:sz w:val="22"/>
          <w:szCs w:val="22"/>
        </w:rPr>
        <w:t>Subscription Model</w:t>
      </w:r>
      <w:bookmarkEnd w:id="15"/>
      <w:r w:rsidRPr="00435013">
        <w:rPr>
          <w:rFonts w:ascii="Arial" w:hAnsi="Arial" w:cs="Arial"/>
          <w:sz w:val="22"/>
          <w:szCs w:val="22"/>
        </w:rPr>
        <w:t xml:space="preserve"> </w:t>
      </w:r>
    </w:p>
    <w:p w14:paraId="5D9CCCAA" w14:textId="37C0ED85" w:rsidR="00626234" w:rsidRPr="00435013" w:rsidRDefault="00170B64" w:rsidP="00435013">
      <w:pPr>
        <w:spacing w:line="360" w:lineRule="auto"/>
        <w:ind w:firstLine="567"/>
        <w:rPr>
          <w:rFonts w:ascii="Arial" w:hAnsi="Arial" w:cs="Arial"/>
        </w:rPr>
      </w:pPr>
      <w:r w:rsidRPr="00435013">
        <w:rPr>
          <w:rFonts w:ascii="Arial" w:hAnsi="Arial" w:cs="Arial"/>
        </w:rPr>
        <w:t xml:space="preserve">The social cultural analysis showed a majority of customers cannot access premium brands because of high pricing from upfront costs. </w:t>
      </w:r>
      <w:r w:rsidR="00292CAD" w:rsidRPr="00435013">
        <w:rPr>
          <w:rFonts w:ascii="Arial" w:hAnsi="Arial" w:cs="Arial"/>
        </w:rPr>
        <w:t>U</w:t>
      </w:r>
      <w:r w:rsidRPr="00435013">
        <w:rPr>
          <w:rFonts w:ascii="Arial" w:hAnsi="Arial" w:cs="Arial"/>
        </w:rPr>
        <w:t>se of subscription model</w:t>
      </w:r>
      <w:r w:rsidR="00292CAD" w:rsidRPr="00435013">
        <w:rPr>
          <w:rFonts w:ascii="Arial" w:hAnsi="Arial" w:cs="Arial"/>
        </w:rPr>
        <w:t xml:space="preserve"> (</w:t>
      </w:r>
      <w:r w:rsidR="00292CAD" w:rsidRPr="00435013">
        <w:rPr>
          <w:rFonts w:ascii="Arial" w:hAnsi="Arial" w:cs="Arial"/>
          <w:color w:val="222222"/>
          <w:shd w:val="clear" w:color="auto" w:fill="FFFFFF"/>
        </w:rPr>
        <w:t>Fredriksson, 2006</w:t>
      </w:r>
      <w:r w:rsidR="00292CAD" w:rsidRPr="00435013">
        <w:rPr>
          <w:rFonts w:ascii="Arial" w:hAnsi="Arial" w:cs="Arial"/>
        </w:rPr>
        <w:t>)</w:t>
      </w:r>
      <w:r w:rsidRPr="00435013">
        <w:rPr>
          <w:rFonts w:ascii="Arial" w:hAnsi="Arial" w:cs="Arial"/>
        </w:rPr>
        <w:t>. A majority of tradition pricing model demand customers to pay upfront</w:t>
      </w:r>
      <w:r w:rsidR="00606645" w:rsidRPr="00435013">
        <w:rPr>
          <w:rFonts w:ascii="Arial" w:hAnsi="Arial" w:cs="Arial"/>
        </w:rPr>
        <w:t xml:space="preserve">. A majority of customers who own traditional diesel or petrol would now find it hard to switch making such a switch </w:t>
      </w:r>
      <w:r w:rsidR="00606645" w:rsidRPr="00435013">
        <w:rPr>
          <w:rFonts w:ascii="Arial" w:hAnsi="Arial" w:cs="Arial"/>
          <w:lang w:val="en-US"/>
        </w:rPr>
        <w:t>more</w:t>
      </w:r>
      <w:r w:rsidR="00606645" w:rsidRPr="00435013">
        <w:rPr>
          <w:rFonts w:ascii="Arial" w:hAnsi="Arial" w:cs="Arial"/>
        </w:rPr>
        <w:t xml:space="preserve"> costly</w:t>
      </w:r>
      <w:r w:rsidR="00CA10FD" w:rsidRPr="00435013">
        <w:rPr>
          <w:rFonts w:ascii="Arial" w:hAnsi="Arial" w:cs="Arial"/>
        </w:rPr>
        <w:t xml:space="preserve"> (</w:t>
      </w:r>
      <w:r w:rsidR="00626234" w:rsidRPr="00435013">
        <w:rPr>
          <w:rFonts w:ascii="Arial" w:hAnsi="Arial" w:cs="Arial"/>
          <w:color w:val="222222"/>
          <w:shd w:val="clear" w:color="auto" w:fill="FFFFFF"/>
        </w:rPr>
        <w:t>Svahn, Mathiassen, and Lindgren, 2017</w:t>
      </w:r>
      <w:r w:rsidR="00626234" w:rsidRPr="00435013">
        <w:rPr>
          <w:rFonts w:ascii="Arial" w:hAnsi="Arial" w:cs="Arial"/>
        </w:rPr>
        <w:t xml:space="preserve">). </w:t>
      </w:r>
    </w:p>
    <w:p w14:paraId="2E79CECC" w14:textId="4CDF5B52" w:rsidR="00362713" w:rsidRPr="00435013" w:rsidRDefault="000D2DF2" w:rsidP="00435013">
      <w:pPr>
        <w:pStyle w:val="Heading1"/>
        <w:rPr>
          <w:rFonts w:eastAsiaTheme="minorEastAsia"/>
          <w:noProof/>
        </w:rPr>
      </w:pPr>
      <w:bookmarkStart w:id="16" w:name="_Toc225625050"/>
      <w:r w:rsidRPr="00435013">
        <w:rPr>
          <w:rFonts w:eastAsiaTheme="minorEastAsia"/>
          <w:noProof/>
        </w:rPr>
        <w:t>Conclusion and Recommendations</w:t>
      </w:r>
      <w:bookmarkEnd w:id="16"/>
      <w:r w:rsidRPr="00435013">
        <w:rPr>
          <w:rFonts w:eastAsiaTheme="minorEastAsia"/>
          <w:noProof/>
        </w:rPr>
        <w:t xml:space="preserve"> </w:t>
      </w:r>
    </w:p>
    <w:p w14:paraId="0647B097" w14:textId="63FDCD9A" w:rsidR="000D2DF2" w:rsidRPr="00435013" w:rsidRDefault="000D2DF2" w:rsidP="00435013">
      <w:pPr>
        <w:pStyle w:val="Heading2"/>
        <w:spacing w:line="360" w:lineRule="auto"/>
        <w:rPr>
          <w:rFonts w:ascii="Arial" w:eastAsiaTheme="minorEastAsia" w:hAnsi="Arial" w:cs="Arial"/>
          <w:noProof/>
          <w:sz w:val="22"/>
          <w:szCs w:val="22"/>
        </w:rPr>
      </w:pPr>
      <w:bookmarkStart w:id="17" w:name="_Toc225625051"/>
      <w:r w:rsidRPr="00435013">
        <w:rPr>
          <w:rFonts w:ascii="Arial" w:eastAsiaTheme="minorEastAsia" w:hAnsi="Arial" w:cs="Arial"/>
          <w:noProof/>
          <w:sz w:val="22"/>
          <w:szCs w:val="22"/>
        </w:rPr>
        <w:t>Conclusion</w:t>
      </w:r>
      <w:bookmarkEnd w:id="17"/>
    </w:p>
    <w:p w14:paraId="6DE1625F" w14:textId="42C5DB44" w:rsidR="00B931F0" w:rsidRPr="00435013" w:rsidRDefault="00B931F0" w:rsidP="00435013">
      <w:pPr>
        <w:spacing w:line="360" w:lineRule="auto"/>
        <w:ind w:firstLine="567"/>
        <w:rPr>
          <w:rFonts w:ascii="Arial" w:hAnsi="Arial" w:cs="Arial"/>
        </w:rPr>
      </w:pPr>
      <w:r w:rsidRPr="00435013">
        <w:rPr>
          <w:rFonts w:ascii="Arial" w:hAnsi="Arial" w:cs="Arial"/>
        </w:rPr>
        <w:t xml:space="preserve">Strategic management guide management how to assess their market environment and </w:t>
      </w:r>
      <w:r w:rsidR="003409C8" w:rsidRPr="00435013">
        <w:rPr>
          <w:rFonts w:ascii="Arial" w:hAnsi="Arial" w:cs="Arial"/>
        </w:rPr>
        <w:t xml:space="preserve">current positioning. The assessment </w:t>
      </w:r>
      <w:r w:rsidR="00087BE7" w:rsidRPr="00435013">
        <w:rPr>
          <w:rFonts w:ascii="Arial" w:hAnsi="Arial" w:cs="Arial"/>
        </w:rPr>
        <w:t>identifies</w:t>
      </w:r>
      <w:r w:rsidR="003409C8" w:rsidRPr="00435013">
        <w:rPr>
          <w:rFonts w:ascii="Arial" w:hAnsi="Arial" w:cs="Arial"/>
        </w:rPr>
        <w:t xml:space="preserve"> opportunities and threats and develop strategic approach to leverage on opportunities. </w:t>
      </w:r>
      <w:r w:rsidR="009F5E38" w:rsidRPr="00435013">
        <w:rPr>
          <w:rFonts w:ascii="Arial" w:hAnsi="Arial" w:cs="Arial"/>
        </w:rPr>
        <w:t>Assessment reveal</w:t>
      </w:r>
      <w:r w:rsidR="003409C8" w:rsidRPr="00435013">
        <w:rPr>
          <w:rFonts w:ascii="Arial" w:hAnsi="Arial" w:cs="Arial"/>
        </w:rPr>
        <w:t xml:space="preserve"> core opportunities such as lower inflation, support from the government for all manufacturers to transition to full electric vehicles, and high demand for used cars. However, major threats come from potential intensive competition, </w:t>
      </w:r>
      <w:r w:rsidR="004F3766" w:rsidRPr="00435013">
        <w:rPr>
          <w:rFonts w:ascii="Arial" w:hAnsi="Arial" w:cs="Arial"/>
        </w:rPr>
        <w:t>a smaller</w:t>
      </w:r>
      <w:r w:rsidR="003409C8" w:rsidRPr="00435013">
        <w:rPr>
          <w:rFonts w:ascii="Arial" w:hAnsi="Arial" w:cs="Arial"/>
        </w:rPr>
        <w:t xml:space="preserve"> number of charging stations, and high costs of premium cars. Volvo stand a better chance to leverage on its current strengths to utilize available opportunities. Nonetheless, it must overcome its internal </w:t>
      </w:r>
      <w:r w:rsidR="004F3766" w:rsidRPr="00435013">
        <w:rPr>
          <w:rFonts w:ascii="Arial" w:hAnsi="Arial" w:cs="Arial"/>
        </w:rPr>
        <w:t>weakness</w:t>
      </w:r>
      <w:r w:rsidR="003409C8" w:rsidRPr="00435013">
        <w:rPr>
          <w:rFonts w:ascii="Arial" w:hAnsi="Arial" w:cs="Arial"/>
        </w:rPr>
        <w:t xml:space="preserve"> and future threats from the market</w:t>
      </w:r>
      <w:r w:rsidR="004F3766" w:rsidRPr="00435013">
        <w:rPr>
          <w:rFonts w:ascii="Arial" w:hAnsi="Arial" w:cs="Arial"/>
        </w:rPr>
        <w:t xml:space="preserve">. </w:t>
      </w:r>
      <w:r w:rsidR="003409C8" w:rsidRPr="00435013">
        <w:rPr>
          <w:rFonts w:ascii="Arial" w:hAnsi="Arial" w:cs="Arial"/>
        </w:rPr>
        <w:t xml:space="preserve"> </w:t>
      </w:r>
    </w:p>
    <w:p w14:paraId="221BFDA9" w14:textId="398E0F42" w:rsidR="000D2DF2" w:rsidRPr="00435013" w:rsidRDefault="000D2DF2" w:rsidP="00435013">
      <w:pPr>
        <w:pStyle w:val="Heading2"/>
        <w:spacing w:line="360" w:lineRule="auto"/>
        <w:rPr>
          <w:rFonts w:ascii="Arial" w:eastAsiaTheme="minorEastAsia" w:hAnsi="Arial" w:cs="Arial"/>
          <w:noProof/>
          <w:sz w:val="22"/>
          <w:szCs w:val="22"/>
        </w:rPr>
      </w:pPr>
      <w:bookmarkStart w:id="18" w:name="_Toc225625052"/>
      <w:r w:rsidRPr="00435013">
        <w:rPr>
          <w:rFonts w:ascii="Arial" w:eastAsiaTheme="minorEastAsia" w:hAnsi="Arial" w:cs="Arial"/>
          <w:noProof/>
          <w:sz w:val="22"/>
          <w:szCs w:val="22"/>
        </w:rPr>
        <w:t>Recommendations</w:t>
      </w:r>
      <w:bookmarkEnd w:id="18"/>
    </w:p>
    <w:p w14:paraId="52E1E9BF" w14:textId="2BADDF35" w:rsidR="00017171" w:rsidRPr="00435013" w:rsidRDefault="00266E3E" w:rsidP="00435013">
      <w:pPr>
        <w:spacing w:line="360" w:lineRule="auto"/>
        <w:ind w:firstLine="567"/>
        <w:rPr>
          <w:rFonts w:ascii="Arial" w:hAnsi="Arial" w:cs="Arial"/>
        </w:rPr>
      </w:pPr>
      <w:r w:rsidRPr="00435013">
        <w:rPr>
          <w:rFonts w:ascii="Arial" w:hAnsi="Arial" w:cs="Arial"/>
        </w:rPr>
        <w:t>Volvo</w:t>
      </w:r>
      <w:r w:rsidR="00017171" w:rsidRPr="00435013">
        <w:rPr>
          <w:rFonts w:ascii="Arial" w:hAnsi="Arial" w:cs="Arial"/>
        </w:rPr>
        <w:t xml:space="preserve"> management </w:t>
      </w:r>
      <w:r w:rsidR="003478A5" w:rsidRPr="00435013">
        <w:rPr>
          <w:rFonts w:ascii="Arial" w:hAnsi="Arial" w:cs="Arial"/>
        </w:rPr>
        <w:t xml:space="preserve">should invest more in next generation battery technology to help improve durability, charging speed, and range. The partnership should accelerate innovation </w:t>
      </w:r>
      <w:r w:rsidR="00B01D10" w:rsidRPr="00435013">
        <w:rPr>
          <w:rFonts w:ascii="Arial" w:hAnsi="Arial" w:cs="Arial"/>
        </w:rPr>
        <w:t>and</w:t>
      </w:r>
      <w:r w:rsidR="003478A5" w:rsidRPr="00435013">
        <w:rPr>
          <w:rFonts w:ascii="Arial" w:hAnsi="Arial" w:cs="Arial"/>
        </w:rPr>
        <w:t xml:space="preserve"> cut down costs of production. </w:t>
      </w:r>
      <w:r w:rsidR="001B6933" w:rsidRPr="00435013">
        <w:rPr>
          <w:rFonts w:ascii="Arial" w:hAnsi="Arial" w:cs="Arial"/>
        </w:rPr>
        <w:t>I</w:t>
      </w:r>
      <w:r w:rsidR="00514DD3" w:rsidRPr="00435013">
        <w:rPr>
          <w:rFonts w:ascii="Arial" w:hAnsi="Arial" w:cs="Arial"/>
        </w:rPr>
        <w:t xml:space="preserve">nvest more in </w:t>
      </w:r>
      <w:r w:rsidR="00087BE7" w:rsidRPr="00435013">
        <w:rPr>
          <w:rFonts w:ascii="Arial" w:hAnsi="Arial" w:cs="Arial"/>
        </w:rPr>
        <w:t>software-based</w:t>
      </w:r>
      <w:r w:rsidR="00514DD3" w:rsidRPr="00435013">
        <w:rPr>
          <w:rFonts w:ascii="Arial" w:hAnsi="Arial" w:cs="Arial"/>
        </w:rPr>
        <w:t xml:space="preserve"> vehicles to enhance over the air information, achieve continuous improvements</w:t>
      </w:r>
      <w:r w:rsidR="003E1376" w:rsidRPr="00435013">
        <w:rPr>
          <w:rFonts w:ascii="Arial" w:hAnsi="Arial" w:cs="Arial"/>
        </w:rPr>
        <w:t>.</w:t>
      </w:r>
      <w:r w:rsidR="00EF5A2D" w:rsidRPr="00435013">
        <w:rPr>
          <w:rFonts w:ascii="Arial" w:hAnsi="Arial" w:cs="Arial"/>
        </w:rPr>
        <w:t xml:space="preserve"> </w:t>
      </w:r>
    </w:p>
    <w:p w14:paraId="4F63F92E" w14:textId="05E0229A" w:rsidR="00377D45" w:rsidRPr="00435013" w:rsidRDefault="000D1322" w:rsidP="00435013">
      <w:pPr>
        <w:spacing w:line="360" w:lineRule="auto"/>
        <w:ind w:firstLine="567"/>
        <w:rPr>
          <w:rFonts w:ascii="Arial" w:hAnsi="Arial" w:cs="Arial"/>
        </w:rPr>
      </w:pPr>
      <w:r w:rsidRPr="00435013">
        <w:rPr>
          <w:rFonts w:ascii="Arial" w:hAnsi="Arial" w:cs="Arial"/>
        </w:rPr>
        <w:t>F</w:t>
      </w:r>
      <w:r w:rsidR="00377D45" w:rsidRPr="00435013">
        <w:rPr>
          <w:rFonts w:ascii="Arial" w:hAnsi="Arial" w:cs="Arial"/>
        </w:rPr>
        <w:t xml:space="preserve">orm a strategic alliance with manufacturers such as </w:t>
      </w:r>
      <w:r w:rsidR="00106B3C" w:rsidRPr="00435013">
        <w:rPr>
          <w:rFonts w:ascii="Arial" w:hAnsi="Arial" w:cs="Arial"/>
        </w:rPr>
        <w:t xml:space="preserve">BP Pulse </w:t>
      </w:r>
      <w:r w:rsidR="00106B3C" w:rsidRPr="00435013">
        <w:rPr>
          <w:rFonts w:ascii="Arial" w:hAnsi="Arial" w:cs="Arial"/>
          <w:lang w:val="en-US"/>
        </w:rPr>
        <w:t>Company</w:t>
      </w:r>
      <w:r w:rsidR="009016B0" w:rsidRPr="00435013">
        <w:rPr>
          <w:rFonts w:ascii="Arial" w:hAnsi="Arial" w:cs="Arial"/>
          <w:lang w:val="en-US"/>
        </w:rPr>
        <w:t xml:space="preserve"> </w:t>
      </w:r>
      <w:r w:rsidR="00087BE7" w:rsidRPr="00435013">
        <w:rPr>
          <w:rFonts w:ascii="Arial" w:hAnsi="Arial" w:cs="Arial"/>
          <w:lang w:val="en-US"/>
        </w:rPr>
        <w:t xml:space="preserve">- </w:t>
      </w:r>
      <w:r w:rsidR="00087BE7" w:rsidRPr="00435013">
        <w:rPr>
          <w:rFonts w:ascii="Arial" w:hAnsi="Arial" w:cs="Arial"/>
        </w:rPr>
        <w:t>geographical</w:t>
      </w:r>
      <w:r w:rsidR="00330BCB" w:rsidRPr="00435013">
        <w:rPr>
          <w:rFonts w:ascii="Arial" w:hAnsi="Arial" w:cs="Arial"/>
        </w:rPr>
        <w:t xml:space="preserve"> reach across UK markets</w:t>
      </w:r>
      <w:r w:rsidR="009016B0" w:rsidRPr="00435013">
        <w:rPr>
          <w:rFonts w:ascii="Arial" w:hAnsi="Arial" w:cs="Arial"/>
        </w:rPr>
        <w:t xml:space="preserve"> and </w:t>
      </w:r>
      <w:r w:rsidR="00330BCB" w:rsidRPr="00435013">
        <w:rPr>
          <w:rFonts w:ascii="Arial" w:hAnsi="Arial" w:cs="Arial"/>
        </w:rPr>
        <w:t>large network of points. Pod Point</w:t>
      </w:r>
      <w:r w:rsidR="009016B0" w:rsidRPr="00435013">
        <w:rPr>
          <w:rFonts w:ascii="Arial" w:hAnsi="Arial" w:cs="Arial"/>
        </w:rPr>
        <w:t xml:space="preserve"> </w:t>
      </w:r>
      <w:r w:rsidR="00330BCB" w:rsidRPr="00435013">
        <w:rPr>
          <w:rFonts w:ascii="Arial" w:hAnsi="Arial" w:cs="Arial"/>
        </w:rPr>
        <w:t xml:space="preserve">as a partner would </w:t>
      </w:r>
      <w:r w:rsidR="00614EF2" w:rsidRPr="00435013">
        <w:rPr>
          <w:rFonts w:ascii="Arial" w:hAnsi="Arial" w:cs="Arial"/>
        </w:rPr>
        <w:t xml:space="preserve">support </w:t>
      </w:r>
      <w:r w:rsidR="00330BCB" w:rsidRPr="00435013">
        <w:rPr>
          <w:rFonts w:ascii="Arial" w:hAnsi="Arial" w:cs="Arial"/>
        </w:rPr>
        <w:t>home and destination charging to</w:t>
      </w:r>
      <w:r w:rsidR="005F3223" w:rsidRPr="00435013">
        <w:rPr>
          <w:rFonts w:ascii="Arial" w:hAnsi="Arial" w:cs="Arial"/>
        </w:rPr>
        <w:t xml:space="preserve"> </w:t>
      </w:r>
      <w:r w:rsidR="00330BCB" w:rsidRPr="00435013">
        <w:rPr>
          <w:rFonts w:ascii="Arial" w:hAnsi="Arial" w:cs="Arial"/>
        </w:rPr>
        <w:t xml:space="preserve">allow </w:t>
      </w:r>
      <w:r w:rsidR="00614EF2" w:rsidRPr="00435013">
        <w:rPr>
          <w:rFonts w:ascii="Arial" w:hAnsi="Arial" w:cs="Arial"/>
        </w:rPr>
        <w:t>everyday</w:t>
      </w:r>
      <w:r w:rsidR="00330BCB" w:rsidRPr="00435013">
        <w:rPr>
          <w:rFonts w:ascii="Arial" w:hAnsi="Arial" w:cs="Arial"/>
        </w:rPr>
        <w:t xml:space="preserve"> access to charge points.  </w:t>
      </w:r>
    </w:p>
    <w:p w14:paraId="549D91F9" w14:textId="03CF0213" w:rsidR="007A79EF" w:rsidRPr="00435013" w:rsidRDefault="00542E78" w:rsidP="00435013">
      <w:pPr>
        <w:spacing w:line="360" w:lineRule="auto"/>
        <w:ind w:firstLine="567"/>
        <w:rPr>
          <w:rFonts w:ascii="Arial" w:hAnsi="Arial" w:cs="Arial"/>
        </w:rPr>
      </w:pPr>
      <w:r w:rsidRPr="00435013">
        <w:rPr>
          <w:rFonts w:ascii="Arial" w:hAnsi="Arial" w:cs="Arial"/>
          <w:lang w:val="en-US"/>
        </w:rPr>
        <w:lastRenderedPageBreak/>
        <w:t>S</w:t>
      </w:r>
      <w:r w:rsidR="00605782" w:rsidRPr="00435013">
        <w:rPr>
          <w:rFonts w:ascii="Arial" w:hAnsi="Arial" w:cs="Arial"/>
          <w:lang w:val="en-US"/>
        </w:rPr>
        <w:t>upport</w:t>
      </w:r>
      <w:r w:rsidR="00605782" w:rsidRPr="00435013">
        <w:rPr>
          <w:rFonts w:ascii="Arial" w:hAnsi="Arial" w:cs="Arial"/>
        </w:rPr>
        <w:t xml:space="preserve"> subscription strategy by launching subscription programs</w:t>
      </w:r>
      <w:r w:rsidRPr="00435013">
        <w:rPr>
          <w:rFonts w:ascii="Arial" w:hAnsi="Arial" w:cs="Arial"/>
        </w:rPr>
        <w:t>. C</w:t>
      </w:r>
      <w:r w:rsidR="00605782" w:rsidRPr="00435013">
        <w:rPr>
          <w:rFonts w:ascii="Arial" w:hAnsi="Arial" w:cs="Arial"/>
        </w:rPr>
        <w:t xml:space="preserve">ustomers </w:t>
      </w:r>
      <w:r w:rsidRPr="00435013">
        <w:rPr>
          <w:rFonts w:ascii="Arial" w:hAnsi="Arial" w:cs="Arial"/>
        </w:rPr>
        <w:t xml:space="preserve">to </w:t>
      </w:r>
      <w:r w:rsidR="00087BE7" w:rsidRPr="00435013">
        <w:rPr>
          <w:rFonts w:ascii="Arial" w:hAnsi="Arial" w:cs="Arial"/>
        </w:rPr>
        <w:t>pay monthly</w:t>
      </w:r>
      <w:r w:rsidR="00605782" w:rsidRPr="00435013">
        <w:rPr>
          <w:rFonts w:ascii="Arial" w:hAnsi="Arial" w:cs="Arial"/>
        </w:rPr>
        <w:t xml:space="preserve"> coverage insurance</w:t>
      </w:r>
      <w:r w:rsidR="00357657" w:rsidRPr="00435013">
        <w:rPr>
          <w:rFonts w:ascii="Arial" w:hAnsi="Arial" w:cs="Arial"/>
        </w:rPr>
        <w:t xml:space="preserve"> and </w:t>
      </w:r>
      <w:r w:rsidR="00605782" w:rsidRPr="00435013">
        <w:rPr>
          <w:rFonts w:ascii="Arial" w:hAnsi="Arial" w:cs="Arial"/>
        </w:rPr>
        <w:t>serving of software</w:t>
      </w:r>
      <w:r w:rsidR="00357657" w:rsidRPr="00435013">
        <w:rPr>
          <w:rFonts w:ascii="Arial" w:hAnsi="Arial" w:cs="Arial"/>
        </w:rPr>
        <w:t xml:space="preserve"> (</w:t>
      </w:r>
      <w:r w:rsidR="002A7F5A" w:rsidRPr="00435013">
        <w:rPr>
          <w:rFonts w:ascii="Arial" w:hAnsi="Arial" w:cs="Arial"/>
          <w:color w:val="000000" w:themeColor="text1"/>
          <w:lang w:val="en-US"/>
        </w:rPr>
        <w:t>Pelliccione et al., 2017</w:t>
      </w:r>
      <w:r w:rsidR="00357657" w:rsidRPr="00435013">
        <w:rPr>
          <w:rFonts w:ascii="Arial" w:hAnsi="Arial" w:cs="Arial"/>
        </w:rPr>
        <w:t xml:space="preserve">). </w:t>
      </w:r>
      <w:r w:rsidR="00442DC5" w:rsidRPr="00435013">
        <w:rPr>
          <w:rFonts w:ascii="Arial" w:hAnsi="Arial" w:cs="Arial"/>
        </w:rPr>
        <w:t>Provide</w:t>
      </w:r>
      <w:r w:rsidR="00605782" w:rsidRPr="00435013">
        <w:rPr>
          <w:rFonts w:ascii="Arial" w:hAnsi="Arial" w:cs="Arial"/>
        </w:rPr>
        <w:t xml:space="preserve"> extended battery warranties and software upgrade packages</w:t>
      </w:r>
      <w:r w:rsidR="00442DC5" w:rsidRPr="00435013">
        <w:rPr>
          <w:rFonts w:ascii="Arial" w:hAnsi="Arial" w:cs="Arial"/>
        </w:rPr>
        <w:t xml:space="preserve"> (</w:t>
      </w:r>
      <w:r w:rsidR="00670193" w:rsidRPr="00435013">
        <w:rPr>
          <w:rFonts w:ascii="Arial" w:hAnsi="Arial" w:cs="Arial"/>
          <w:color w:val="222222"/>
          <w:shd w:val="clear" w:color="auto" w:fill="FFFFFF"/>
        </w:rPr>
        <w:t>Eugensson and Ivarsson, 2022</w:t>
      </w:r>
      <w:r w:rsidR="00442DC5" w:rsidRPr="00435013">
        <w:rPr>
          <w:rFonts w:ascii="Arial" w:hAnsi="Arial" w:cs="Arial"/>
        </w:rPr>
        <w:t>)</w:t>
      </w:r>
      <w:r w:rsidR="00526547" w:rsidRPr="00435013">
        <w:rPr>
          <w:rFonts w:ascii="Arial" w:hAnsi="Arial" w:cs="Arial"/>
        </w:rPr>
        <w:t xml:space="preserve">. Develop a comprehensive system </w:t>
      </w:r>
      <w:r w:rsidR="00DC099C" w:rsidRPr="00435013">
        <w:rPr>
          <w:rFonts w:ascii="Arial" w:hAnsi="Arial" w:cs="Arial"/>
        </w:rPr>
        <w:t>for customers to</w:t>
      </w:r>
      <w:r w:rsidR="00526547" w:rsidRPr="00435013">
        <w:rPr>
          <w:rFonts w:ascii="Arial" w:hAnsi="Arial" w:cs="Arial"/>
        </w:rPr>
        <w:t xml:space="preserve"> manage their charging services, set up schedule for maintenance, and diagnosis of entire vehicle</w:t>
      </w:r>
      <w:r w:rsidR="00DC099C" w:rsidRPr="00435013">
        <w:rPr>
          <w:rFonts w:ascii="Arial" w:hAnsi="Arial" w:cs="Arial"/>
        </w:rPr>
        <w:t xml:space="preserve"> (</w:t>
      </w:r>
      <w:r w:rsidR="00DE6641" w:rsidRPr="00435013">
        <w:rPr>
          <w:rFonts w:ascii="Arial" w:hAnsi="Arial" w:cs="Arial"/>
          <w:color w:val="222222"/>
          <w:shd w:val="clear" w:color="auto" w:fill="FFFFFF"/>
        </w:rPr>
        <w:t>Svahn, Mathiassen, and Lindgren, 2017</w:t>
      </w:r>
      <w:r w:rsidR="00DC099C" w:rsidRPr="00435013">
        <w:rPr>
          <w:rFonts w:ascii="Arial" w:hAnsi="Arial" w:cs="Arial"/>
        </w:rPr>
        <w:t xml:space="preserve">). </w:t>
      </w:r>
    </w:p>
    <w:p w14:paraId="0609E19E" w14:textId="77777777" w:rsidR="007A79EF" w:rsidRPr="00435013" w:rsidRDefault="007A79EF" w:rsidP="00435013">
      <w:pPr>
        <w:spacing w:line="360" w:lineRule="auto"/>
        <w:rPr>
          <w:rFonts w:ascii="Arial" w:hAnsi="Arial" w:cs="Arial"/>
        </w:rPr>
      </w:pPr>
      <w:r w:rsidRPr="00435013">
        <w:rPr>
          <w:rFonts w:ascii="Arial" w:hAnsi="Arial" w:cs="Arial"/>
        </w:rPr>
        <w:br w:type="page"/>
      </w:r>
    </w:p>
    <w:p w14:paraId="11A15B90" w14:textId="3122F245" w:rsidR="000D2DF2" w:rsidRPr="00435013" w:rsidRDefault="000D2DF2" w:rsidP="00435013">
      <w:pPr>
        <w:pStyle w:val="Heading1"/>
        <w:rPr>
          <w:rFonts w:eastAsiaTheme="minorEastAsia"/>
          <w:noProof/>
        </w:rPr>
      </w:pPr>
      <w:bookmarkStart w:id="19" w:name="_Toc225625053"/>
      <w:r w:rsidRPr="00435013">
        <w:rPr>
          <w:rFonts w:eastAsiaTheme="minorEastAsia"/>
          <w:noProof/>
        </w:rPr>
        <w:lastRenderedPageBreak/>
        <w:t>Reference</w:t>
      </w:r>
      <w:r w:rsidR="0085357C" w:rsidRPr="00435013">
        <w:rPr>
          <w:rFonts w:eastAsiaTheme="minorEastAsia"/>
          <w:noProof/>
        </w:rPr>
        <w:t xml:space="preserve"> List</w:t>
      </w:r>
      <w:bookmarkEnd w:id="19"/>
    </w:p>
    <w:p w14:paraId="40D25DD9" w14:textId="65FEBB6B" w:rsidR="00A2194C" w:rsidRPr="00435013" w:rsidRDefault="00A2194C" w:rsidP="00435013">
      <w:pPr>
        <w:spacing w:line="360" w:lineRule="auto"/>
        <w:ind w:left="720" w:hanging="720"/>
        <w:rPr>
          <w:rFonts w:ascii="Arial" w:hAnsi="Arial" w:cs="Arial"/>
          <w:lang w:val="en-US"/>
        </w:rPr>
      </w:pPr>
      <w:r w:rsidRPr="00435013">
        <w:rPr>
          <w:rFonts w:ascii="Arial" w:hAnsi="Arial" w:cs="Arial"/>
          <w:lang w:val="en-US"/>
        </w:rPr>
        <w:t>Armstrong, M. 202</w:t>
      </w:r>
      <w:r w:rsidR="00196F76" w:rsidRPr="00435013">
        <w:rPr>
          <w:rFonts w:ascii="Arial" w:hAnsi="Arial" w:cs="Arial"/>
          <w:lang w:val="en-US"/>
        </w:rPr>
        <w:t>4</w:t>
      </w:r>
      <w:r w:rsidRPr="00435013">
        <w:rPr>
          <w:rFonts w:ascii="Arial" w:hAnsi="Arial" w:cs="Arial"/>
          <w:lang w:val="en-US"/>
        </w:rPr>
        <w:t xml:space="preserve">. Electric vehicle charging infrastructure in the UK. Available at: </w:t>
      </w:r>
      <w:hyperlink r:id="rId15" w:history="1">
        <w:r w:rsidRPr="00435013">
          <w:rPr>
            <w:rStyle w:val="Hyperlink"/>
            <w:rFonts w:ascii="Arial" w:hAnsi="Arial" w:cs="Arial"/>
            <w:color w:val="auto"/>
            <w:u w:val="none"/>
            <w:lang w:val="en-US"/>
          </w:rPr>
          <w:t>https://www.statista.com/chart/23448/public-elec</w:t>
        </w:r>
        <w:r w:rsidRPr="00435013">
          <w:rPr>
            <w:rStyle w:val="Hyperlink"/>
            <w:rFonts w:ascii="Arial" w:hAnsi="Arial" w:cs="Arial"/>
            <w:color w:val="auto"/>
            <w:u w:val="none"/>
            <w:lang w:val="en-US"/>
          </w:rPr>
          <w:t>t</w:t>
        </w:r>
        <w:r w:rsidRPr="00435013">
          <w:rPr>
            <w:rStyle w:val="Hyperlink"/>
            <w:rFonts w:ascii="Arial" w:hAnsi="Arial" w:cs="Arial"/>
            <w:color w:val="auto"/>
            <w:u w:val="none"/>
            <w:lang w:val="en-US"/>
          </w:rPr>
          <w:t>ric-vehicle-charging-devices-per-capita-uk/</w:t>
        </w:r>
      </w:hyperlink>
      <w:r w:rsidR="001A45B8" w:rsidRPr="00435013">
        <w:rPr>
          <w:rFonts w:ascii="Arial" w:hAnsi="Arial" w:cs="Arial"/>
          <w:lang w:val="en-US"/>
        </w:rPr>
        <w:t xml:space="preserve"> (Accessed on</w:t>
      </w:r>
      <w:r w:rsidRPr="00435013">
        <w:rPr>
          <w:rFonts w:ascii="Arial" w:hAnsi="Arial" w:cs="Arial"/>
          <w:lang w:val="en-US"/>
        </w:rPr>
        <w:t xml:space="preserve"> March 1</w:t>
      </w:r>
      <w:r w:rsidR="00435013" w:rsidRPr="00435013">
        <w:rPr>
          <w:rFonts w:ascii="Arial" w:hAnsi="Arial" w:cs="Arial"/>
          <w:lang w:val="en-US"/>
        </w:rPr>
        <w:t>8</w:t>
      </w:r>
      <w:r w:rsidRPr="00435013">
        <w:rPr>
          <w:rFonts w:ascii="Arial" w:hAnsi="Arial" w:cs="Arial"/>
          <w:lang w:val="en-US"/>
        </w:rPr>
        <w:t>, 2026)</w:t>
      </w:r>
    </w:p>
    <w:p w14:paraId="616715B0" w14:textId="4751EAE2" w:rsidR="00A2194C" w:rsidRPr="00435013" w:rsidRDefault="00A2194C" w:rsidP="00435013">
      <w:pPr>
        <w:spacing w:after="0" w:line="360" w:lineRule="auto"/>
        <w:ind w:left="720" w:hanging="720"/>
        <w:rPr>
          <w:rFonts w:ascii="Arial" w:hAnsi="Arial" w:cs="Arial"/>
          <w:lang w:val="en-US"/>
        </w:rPr>
      </w:pPr>
      <w:bookmarkStart w:id="20" w:name="_Hlk220182397"/>
      <w:r w:rsidRPr="00435013">
        <w:rPr>
          <w:rFonts w:ascii="Arial" w:hAnsi="Arial" w:cs="Arial"/>
          <w:lang w:val="en-US"/>
        </w:rPr>
        <w:t xml:space="preserve">Benson, M., Stewart, I., Hutton, G., and Tyers, R. 2025. Electric Vehicle and Infrastructure. Available from: </w:t>
      </w:r>
      <w:hyperlink r:id="rId16" w:history="1">
        <w:r w:rsidRPr="00435013">
          <w:rPr>
            <w:rStyle w:val="Hyperlink"/>
            <w:rFonts w:ascii="Arial" w:hAnsi="Arial" w:cs="Arial"/>
            <w:color w:val="auto"/>
            <w:u w:val="none"/>
            <w:lang w:val="en-US"/>
          </w:rPr>
          <w:t>https://researchbriefings.files.parliament.uk</w:t>
        </w:r>
        <w:r w:rsidRPr="00435013">
          <w:rPr>
            <w:rStyle w:val="Hyperlink"/>
            <w:rFonts w:ascii="Arial" w:hAnsi="Arial" w:cs="Arial"/>
            <w:color w:val="auto"/>
            <w:u w:val="none"/>
            <w:lang w:val="en-US"/>
          </w:rPr>
          <w:t>/</w:t>
        </w:r>
        <w:r w:rsidRPr="00435013">
          <w:rPr>
            <w:rStyle w:val="Hyperlink"/>
            <w:rFonts w:ascii="Arial" w:hAnsi="Arial" w:cs="Arial"/>
            <w:color w:val="auto"/>
            <w:u w:val="none"/>
            <w:lang w:val="en-US"/>
          </w:rPr>
          <w:t>documents/CBP-7480/CBP-7480.pdf</w:t>
        </w:r>
      </w:hyperlink>
      <w:r w:rsidR="001A45B8" w:rsidRPr="00435013">
        <w:rPr>
          <w:rFonts w:ascii="Arial" w:hAnsi="Arial" w:cs="Arial"/>
          <w:lang w:val="en-US"/>
        </w:rPr>
        <w:t>. (Accessed on</w:t>
      </w:r>
      <w:r w:rsidRPr="00435013">
        <w:rPr>
          <w:rFonts w:ascii="Arial" w:hAnsi="Arial" w:cs="Arial"/>
          <w:lang w:val="en-US"/>
        </w:rPr>
        <w:t xml:space="preserve"> March</w:t>
      </w:r>
      <w:r w:rsidR="001A45B8" w:rsidRPr="00435013">
        <w:rPr>
          <w:rFonts w:ascii="Arial" w:hAnsi="Arial" w:cs="Arial"/>
          <w:lang w:val="en-US"/>
        </w:rPr>
        <w:t xml:space="preserve"> 1</w:t>
      </w:r>
      <w:r w:rsidR="00435013" w:rsidRPr="00435013">
        <w:rPr>
          <w:rFonts w:ascii="Arial" w:hAnsi="Arial" w:cs="Arial"/>
          <w:lang w:val="en-US"/>
        </w:rPr>
        <w:t>6</w:t>
      </w:r>
      <w:r w:rsidR="001A45B8" w:rsidRPr="00435013">
        <w:rPr>
          <w:rFonts w:ascii="Arial" w:hAnsi="Arial" w:cs="Arial"/>
          <w:lang w:val="en-US"/>
        </w:rPr>
        <w:t>,</w:t>
      </w:r>
      <w:r w:rsidRPr="00435013">
        <w:rPr>
          <w:rFonts w:ascii="Arial" w:hAnsi="Arial" w:cs="Arial"/>
          <w:lang w:val="en-US"/>
        </w:rPr>
        <w:t xml:space="preserve"> 2026)</w:t>
      </w:r>
      <w:bookmarkEnd w:id="20"/>
    </w:p>
    <w:p w14:paraId="4AB7E232" w14:textId="6648DD99" w:rsidR="00A2194C" w:rsidRPr="00435013" w:rsidRDefault="00A2194C" w:rsidP="00435013">
      <w:pPr>
        <w:spacing w:after="0" w:line="360" w:lineRule="auto"/>
        <w:ind w:left="720" w:hanging="720"/>
        <w:rPr>
          <w:rFonts w:ascii="Arial" w:hAnsi="Arial" w:cs="Arial"/>
          <w:lang w:val="en-US"/>
        </w:rPr>
      </w:pPr>
      <w:r w:rsidRPr="00435013">
        <w:rPr>
          <w:rFonts w:ascii="Arial" w:hAnsi="Arial" w:cs="Arial"/>
        </w:rPr>
        <w:t xml:space="preserve"> Department for Transport. 2024. Government sets out path to zero emission vehicles by 2035. Available from: </w:t>
      </w:r>
      <w:hyperlink r:id="rId17" w:history="1">
        <w:r w:rsidRPr="00435013">
          <w:rPr>
            <w:rStyle w:val="Hyperlink"/>
            <w:rFonts w:ascii="Arial" w:hAnsi="Arial" w:cs="Arial"/>
            <w:color w:val="auto"/>
            <w:u w:val="none"/>
          </w:rPr>
          <w:t>https://www.gov.uk/government/news/government-sets-out-path-to-zero-emission-vehicle</w:t>
        </w:r>
        <w:r w:rsidRPr="00435013">
          <w:rPr>
            <w:rStyle w:val="Hyperlink"/>
            <w:rFonts w:ascii="Arial" w:hAnsi="Arial" w:cs="Arial"/>
            <w:color w:val="auto"/>
            <w:u w:val="none"/>
          </w:rPr>
          <w:t>s</w:t>
        </w:r>
        <w:r w:rsidRPr="00435013">
          <w:rPr>
            <w:rStyle w:val="Hyperlink"/>
            <w:rFonts w:ascii="Arial" w:hAnsi="Arial" w:cs="Arial"/>
            <w:color w:val="auto"/>
            <w:u w:val="none"/>
          </w:rPr>
          <w:t>-by-2035</w:t>
        </w:r>
      </w:hyperlink>
      <w:r w:rsidRPr="00435013">
        <w:rPr>
          <w:rFonts w:ascii="Arial" w:hAnsi="Arial" w:cs="Arial"/>
        </w:rPr>
        <w:t xml:space="preserve"> </w:t>
      </w:r>
      <w:r w:rsidRPr="00435013">
        <w:rPr>
          <w:rFonts w:ascii="Arial" w:hAnsi="Arial" w:cs="Arial"/>
          <w:lang w:val="en-US"/>
        </w:rPr>
        <w:t>(accessed on 1</w:t>
      </w:r>
      <w:r w:rsidR="00435013" w:rsidRPr="00435013">
        <w:rPr>
          <w:rFonts w:ascii="Arial" w:hAnsi="Arial" w:cs="Arial"/>
          <w:lang w:val="en-US"/>
        </w:rPr>
        <w:t>7</w:t>
      </w:r>
      <w:r w:rsidRPr="00435013">
        <w:rPr>
          <w:rFonts w:ascii="Arial" w:hAnsi="Arial" w:cs="Arial"/>
          <w:lang w:val="en-US"/>
        </w:rPr>
        <w:t xml:space="preserve"> March 2026)</w:t>
      </w:r>
    </w:p>
    <w:p w14:paraId="0B6D692A" w14:textId="49C9CFD1" w:rsidR="00A2194C" w:rsidRPr="00435013" w:rsidRDefault="00A2194C" w:rsidP="00435013">
      <w:pPr>
        <w:spacing w:line="360" w:lineRule="auto"/>
        <w:ind w:left="720" w:hanging="720"/>
        <w:rPr>
          <w:rFonts w:ascii="Arial" w:hAnsi="Arial" w:cs="Arial"/>
          <w:lang w:val="en-US"/>
        </w:rPr>
      </w:pPr>
      <w:r w:rsidRPr="00435013">
        <w:rPr>
          <w:rFonts w:ascii="Arial" w:hAnsi="Arial" w:cs="Arial"/>
          <w:lang w:val="en-US"/>
        </w:rPr>
        <w:t xml:space="preserve">Dyer, J.H., Godfrey, P.C., Jensen, R.J. and Bryce, D.J., 2021. Strategic management: Concepts and cases. John Wiley &amp; Sons. Available at: </w:t>
      </w:r>
      <w:hyperlink r:id="rId18" w:history="1">
        <w:r w:rsidRPr="00435013">
          <w:rPr>
            <w:rStyle w:val="Hyperlink"/>
            <w:rFonts w:ascii="Arial" w:hAnsi="Arial" w:cs="Arial"/>
            <w:color w:val="auto"/>
            <w:u w:val="none"/>
            <w:lang w:val="en-US"/>
          </w:rPr>
          <w:t>https://books.google.com/books?hl=en&amp;lr=&amp;id=mNw9EAAAQBAJ&amp;oi=fnd&amp;pg=PR3&amp;dq=strategic+management+concepts</w:t>
        </w:r>
        <w:r w:rsidRPr="00435013">
          <w:rPr>
            <w:rStyle w:val="Hyperlink"/>
            <w:rFonts w:ascii="Arial" w:hAnsi="Arial" w:cs="Arial"/>
            <w:color w:val="auto"/>
            <w:u w:val="none"/>
            <w:lang w:val="en-US"/>
          </w:rPr>
          <w:t>+</w:t>
        </w:r>
        <w:r w:rsidRPr="00435013">
          <w:rPr>
            <w:rStyle w:val="Hyperlink"/>
            <w:rFonts w:ascii="Arial" w:hAnsi="Arial" w:cs="Arial"/>
            <w:color w:val="auto"/>
            <w:u w:val="none"/>
            <w:lang w:val="en-US"/>
          </w:rPr>
          <w:t>and+cases&amp;ots=tUg1bfEaMj&amp;sig=_mpBoyDKDJVm2E2xmnW6JqIJqJE</w:t>
        </w:r>
      </w:hyperlink>
      <w:r w:rsidR="001A45B8" w:rsidRPr="00435013">
        <w:rPr>
          <w:rFonts w:ascii="Arial" w:hAnsi="Arial" w:cs="Arial"/>
          <w:lang w:val="en-US"/>
        </w:rPr>
        <w:t>(Accessed on March 1</w:t>
      </w:r>
      <w:r w:rsidR="00435013" w:rsidRPr="00435013">
        <w:rPr>
          <w:rFonts w:ascii="Arial" w:hAnsi="Arial" w:cs="Arial"/>
          <w:lang w:val="en-US"/>
        </w:rPr>
        <w:t>7</w:t>
      </w:r>
      <w:r w:rsidRPr="00435013">
        <w:rPr>
          <w:rFonts w:ascii="Arial" w:hAnsi="Arial" w:cs="Arial"/>
          <w:lang w:val="en-US"/>
        </w:rPr>
        <w:t>, 2026)</w:t>
      </w:r>
    </w:p>
    <w:p w14:paraId="7F68314B" w14:textId="30DECBE5" w:rsidR="00A2194C" w:rsidRPr="00435013" w:rsidRDefault="00A2194C" w:rsidP="00435013">
      <w:pPr>
        <w:spacing w:line="360" w:lineRule="auto"/>
        <w:ind w:left="720" w:hanging="720"/>
        <w:rPr>
          <w:rFonts w:ascii="Arial" w:hAnsi="Arial" w:cs="Arial"/>
          <w:shd w:val="clear" w:color="auto" w:fill="FFFFFF"/>
        </w:rPr>
      </w:pPr>
      <w:r w:rsidRPr="00435013">
        <w:rPr>
          <w:rFonts w:ascii="Arial" w:hAnsi="Arial" w:cs="Arial"/>
          <w:shd w:val="clear" w:color="auto" w:fill="FFFFFF"/>
        </w:rPr>
        <w:t xml:space="preserve">Eugensson, A. and Ivarsson, J., 2022. What the car industry can do, </w:t>
      </w:r>
      <w:r w:rsidR="009277CA" w:rsidRPr="00435013">
        <w:rPr>
          <w:rFonts w:ascii="Arial" w:hAnsi="Arial" w:cs="Arial"/>
          <w:shd w:val="clear" w:color="auto" w:fill="FFFFFF"/>
        </w:rPr>
        <w:t>Volvo</w:t>
      </w:r>
      <w:r w:rsidRPr="00435013">
        <w:rPr>
          <w:rFonts w:ascii="Arial" w:hAnsi="Arial" w:cs="Arial"/>
          <w:shd w:val="clear" w:color="auto" w:fill="FFFFFF"/>
        </w:rPr>
        <w:t xml:space="preserve"> cars. In </w:t>
      </w:r>
      <w:r w:rsidRPr="00435013">
        <w:rPr>
          <w:rFonts w:ascii="Arial" w:hAnsi="Arial" w:cs="Arial"/>
          <w:i/>
          <w:iCs/>
          <w:shd w:val="clear" w:color="auto" w:fill="FFFFFF"/>
        </w:rPr>
        <w:t xml:space="preserve">The vision zero handbook: Theory, technology and management for a </w:t>
      </w:r>
      <w:r w:rsidR="009277CA" w:rsidRPr="00435013">
        <w:rPr>
          <w:rFonts w:ascii="Arial" w:hAnsi="Arial" w:cs="Arial"/>
          <w:i/>
          <w:iCs/>
          <w:shd w:val="clear" w:color="auto" w:fill="FFFFFF"/>
        </w:rPr>
        <w:t>zero-casualty</w:t>
      </w:r>
      <w:r w:rsidRPr="00435013">
        <w:rPr>
          <w:rFonts w:ascii="Arial" w:hAnsi="Arial" w:cs="Arial"/>
          <w:i/>
          <w:iCs/>
          <w:shd w:val="clear" w:color="auto" w:fill="FFFFFF"/>
        </w:rPr>
        <w:t xml:space="preserve"> policy</w:t>
      </w:r>
      <w:r w:rsidRPr="00435013">
        <w:rPr>
          <w:rFonts w:ascii="Arial" w:hAnsi="Arial" w:cs="Arial"/>
          <w:shd w:val="clear" w:color="auto" w:fill="FFFFFF"/>
        </w:rPr>
        <w:t xml:space="preserve"> (pp. 1-39). Cham: Springer International Publishing. Available at: </w:t>
      </w:r>
      <w:hyperlink r:id="rId19" w:history="1">
        <w:r w:rsidRPr="00435013">
          <w:rPr>
            <w:rStyle w:val="Hyperlink"/>
            <w:rFonts w:ascii="Arial" w:hAnsi="Arial" w:cs="Arial"/>
            <w:color w:val="auto"/>
            <w:u w:val="none"/>
            <w:shd w:val="clear" w:color="auto" w:fill="FFFFFF"/>
          </w:rPr>
          <w:t>https://link.springer.com/content/pdf/10.</w:t>
        </w:r>
        <w:r w:rsidRPr="00435013">
          <w:rPr>
            <w:rStyle w:val="Hyperlink"/>
            <w:rFonts w:ascii="Arial" w:hAnsi="Arial" w:cs="Arial"/>
            <w:color w:val="auto"/>
            <w:u w:val="none"/>
            <w:shd w:val="clear" w:color="auto" w:fill="FFFFFF"/>
          </w:rPr>
          <w:t>1</w:t>
        </w:r>
        <w:r w:rsidRPr="00435013">
          <w:rPr>
            <w:rStyle w:val="Hyperlink"/>
            <w:rFonts w:ascii="Arial" w:hAnsi="Arial" w:cs="Arial"/>
            <w:color w:val="auto"/>
            <w:u w:val="none"/>
            <w:shd w:val="clear" w:color="auto" w:fill="FFFFFF"/>
          </w:rPr>
          <w:t>007/978-3-030-23176-7_28-1.pdf</w:t>
        </w:r>
      </w:hyperlink>
      <w:r w:rsidR="002421A2" w:rsidRPr="00435013">
        <w:rPr>
          <w:rFonts w:ascii="Arial" w:hAnsi="Arial" w:cs="Arial"/>
          <w:lang w:val="en-US"/>
        </w:rPr>
        <w:t>(Accessed on March 1</w:t>
      </w:r>
      <w:r w:rsidR="00435013" w:rsidRPr="00435013">
        <w:rPr>
          <w:rFonts w:ascii="Arial" w:hAnsi="Arial" w:cs="Arial"/>
          <w:lang w:val="en-US"/>
        </w:rPr>
        <w:t>9</w:t>
      </w:r>
      <w:r w:rsidRPr="00435013">
        <w:rPr>
          <w:rFonts w:ascii="Arial" w:hAnsi="Arial" w:cs="Arial"/>
          <w:lang w:val="en-US"/>
        </w:rPr>
        <w:t>, 2026)</w:t>
      </w:r>
    </w:p>
    <w:p w14:paraId="5B37FD8F" w14:textId="75BA30E4" w:rsidR="00A2194C" w:rsidRPr="00435013" w:rsidRDefault="00A2194C" w:rsidP="00435013">
      <w:pPr>
        <w:spacing w:line="360" w:lineRule="auto"/>
        <w:ind w:left="720" w:hanging="720"/>
        <w:rPr>
          <w:rFonts w:ascii="Arial" w:hAnsi="Arial" w:cs="Arial"/>
          <w:shd w:val="clear" w:color="auto" w:fill="FFFFFF"/>
        </w:rPr>
      </w:pPr>
      <w:r w:rsidRPr="00435013">
        <w:rPr>
          <w:rFonts w:ascii="Arial" w:hAnsi="Arial" w:cs="Arial"/>
          <w:shd w:val="clear" w:color="auto" w:fill="FFFFFF"/>
        </w:rPr>
        <w:t>Fredriksson, P., 2006. Mechanisms and rationales for the coordination of a modular assembly system: The case of Volvo Cars. </w:t>
      </w:r>
      <w:r w:rsidRPr="00435013">
        <w:rPr>
          <w:rFonts w:ascii="Arial" w:hAnsi="Arial" w:cs="Arial"/>
          <w:i/>
          <w:iCs/>
          <w:shd w:val="clear" w:color="auto" w:fill="FFFFFF"/>
        </w:rPr>
        <w:t>International Journal of Operations &amp; Production Management</w:t>
      </w:r>
      <w:r w:rsidRPr="00435013">
        <w:rPr>
          <w:rFonts w:ascii="Arial" w:hAnsi="Arial" w:cs="Arial"/>
          <w:shd w:val="clear" w:color="auto" w:fill="FFFFFF"/>
        </w:rPr>
        <w:t>, </w:t>
      </w:r>
      <w:r w:rsidRPr="00435013">
        <w:rPr>
          <w:rFonts w:ascii="Arial" w:hAnsi="Arial" w:cs="Arial"/>
          <w:i/>
          <w:iCs/>
          <w:shd w:val="clear" w:color="auto" w:fill="FFFFFF"/>
        </w:rPr>
        <w:t>26</w:t>
      </w:r>
      <w:r w:rsidRPr="00435013">
        <w:rPr>
          <w:rFonts w:ascii="Arial" w:hAnsi="Arial" w:cs="Arial"/>
          <w:shd w:val="clear" w:color="auto" w:fill="FFFFFF"/>
        </w:rPr>
        <w:t xml:space="preserve">(4), pp.350-370. Available at: </w:t>
      </w:r>
      <w:hyperlink r:id="rId20" w:history="1">
        <w:r w:rsidRPr="00435013">
          <w:rPr>
            <w:rStyle w:val="Hyperlink"/>
            <w:rFonts w:ascii="Arial" w:hAnsi="Arial" w:cs="Arial"/>
            <w:color w:val="auto"/>
            <w:u w:val="none"/>
            <w:shd w:val="clear" w:color="auto" w:fill="FFFFFF"/>
          </w:rPr>
          <w:t>https://www.emerald.com/ijopm/articl</w:t>
        </w:r>
        <w:r w:rsidRPr="00435013">
          <w:rPr>
            <w:rStyle w:val="Hyperlink"/>
            <w:rFonts w:ascii="Arial" w:hAnsi="Arial" w:cs="Arial"/>
            <w:color w:val="auto"/>
            <w:u w:val="none"/>
            <w:shd w:val="clear" w:color="auto" w:fill="FFFFFF"/>
          </w:rPr>
          <w:t>e</w:t>
        </w:r>
        <w:r w:rsidRPr="00435013">
          <w:rPr>
            <w:rStyle w:val="Hyperlink"/>
            <w:rFonts w:ascii="Arial" w:hAnsi="Arial" w:cs="Arial"/>
            <w:color w:val="auto"/>
            <w:u w:val="none"/>
            <w:shd w:val="clear" w:color="auto" w:fill="FFFFFF"/>
          </w:rPr>
          <w:t>/26/4/350/140722</w:t>
        </w:r>
      </w:hyperlink>
      <w:r w:rsidR="002421A2" w:rsidRPr="00435013">
        <w:rPr>
          <w:rFonts w:ascii="Arial" w:hAnsi="Arial" w:cs="Arial"/>
          <w:lang w:val="en-US"/>
        </w:rPr>
        <w:t>(Accessed on</w:t>
      </w:r>
      <w:r w:rsidRPr="00435013">
        <w:rPr>
          <w:rFonts w:ascii="Arial" w:hAnsi="Arial" w:cs="Arial"/>
          <w:lang w:val="en-US"/>
        </w:rPr>
        <w:t xml:space="preserve"> March 1</w:t>
      </w:r>
      <w:r w:rsidR="00435013" w:rsidRPr="00435013">
        <w:rPr>
          <w:rFonts w:ascii="Arial" w:hAnsi="Arial" w:cs="Arial"/>
          <w:lang w:val="en-US"/>
        </w:rPr>
        <w:t>9</w:t>
      </w:r>
      <w:r w:rsidRPr="00435013">
        <w:rPr>
          <w:rFonts w:ascii="Arial" w:hAnsi="Arial" w:cs="Arial"/>
          <w:lang w:val="en-US"/>
        </w:rPr>
        <w:t>, 2026)</w:t>
      </w:r>
    </w:p>
    <w:p w14:paraId="0E0745C6" w14:textId="4DDCF0A9" w:rsidR="00A2194C" w:rsidRPr="00435013" w:rsidRDefault="00A2194C" w:rsidP="00435013">
      <w:pPr>
        <w:spacing w:line="360" w:lineRule="auto"/>
        <w:ind w:left="720" w:hanging="720"/>
        <w:rPr>
          <w:rFonts w:ascii="Arial" w:hAnsi="Arial" w:cs="Arial"/>
          <w:shd w:val="clear" w:color="auto" w:fill="FFFFFF"/>
        </w:rPr>
      </w:pPr>
      <w:r w:rsidRPr="00435013">
        <w:rPr>
          <w:rFonts w:ascii="Arial" w:hAnsi="Arial" w:cs="Arial"/>
          <w:shd w:val="clear" w:color="auto" w:fill="FFFFFF"/>
        </w:rPr>
        <w:t>Grant, R.M., 2016. </w:t>
      </w:r>
      <w:r w:rsidRPr="00435013">
        <w:rPr>
          <w:rFonts w:ascii="Arial" w:hAnsi="Arial" w:cs="Arial"/>
          <w:i/>
          <w:iCs/>
          <w:shd w:val="clear" w:color="auto" w:fill="FFFFFF"/>
        </w:rPr>
        <w:t>Contemporary strategy analysis: Text and cases edition</w:t>
      </w:r>
      <w:r w:rsidRPr="00435013">
        <w:rPr>
          <w:rFonts w:ascii="Arial" w:hAnsi="Arial" w:cs="Arial"/>
          <w:shd w:val="clear" w:color="auto" w:fill="FFFFFF"/>
        </w:rPr>
        <w:t xml:space="preserve">. John Wiley &amp; Sons. Available at: </w:t>
      </w:r>
      <w:hyperlink r:id="rId21" w:history="1">
        <w:r w:rsidRPr="00435013">
          <w:rPr>
            <w:rStyle w:val="Hyperlink"/>
            <w:rFonts w:ascii="Arial" w:hAnsi="Arial" w:cs="Arial"/>
            <w:color w:val="auto"/>
            <w:u w:val="none"/>
            <w:shd w:val="clear" w:color="auto" w:fill="FFFFFF"/>
          </w:rPr>
          <w:t>https://books.google.com/books?hl=en&amp;lr=&amp;id=DTDvCQAA</w:t>
        </w:r>
        <w:r w:rsidRPr="00435013">
          <w:rPr>
            <w:rStyle w:val="Hyperlink"/>
            <w:rFonts w:ascii="Arial" w:hAnsi="Arial" w:cs="Arial"/>
            <w:color w:val="auto"/>
            <w:u w:val="none"/>
            <w:shd w:val="clear" w:color="auto" w:fill="FFFFFF"/>
          </w:rPr>
          <w:t>Q</w:t>
        </w:r>
        <w:r w:rsidRPr="00435013">
          <w:rPr>
            <w:rStyle w:val="Hyperlink"/>
            <w:rFonts w:ascii="Arial" w:hAnsi="Arial" w:cs="Arial"/>
            <w:color w:val="auto"/>
            <w:u w:val="none"/>
            <w:shd w:val="clear" w:color="auto" w:fill="FFFFFF"/>
          </w:rPr>
          <w:t>BAJ&amp;oi=fnd&amp;pg=PP15&amp;dq=corporate+strategy+text+and+cases&amp;ots=eoPLeGb83C&amp;sig=S1F-YMpBi06njnUc6kkrRXF1U90</w:t>
        </w:r>
      </w:hyperlink>
      <w:r w:rsidR="002421A2" w:rsidRPr="00435013">
        <w:rPr>
          <w:rFonts w:ascii="Arial" w:hAnsi="Arial" w:cs="Arial"/>
          <w:lang w:val="en-US"/>
        </w:rPr>
        <w:t>(Accessed on March 1</w:t>
      </w:r>
      <w:r w:rsidR="00435013" w:rsidRPr="00435013">
        <w:rPr>
          <w:rFonts w:ascii="Arial" w:hAnsi="Arial" w:cs="Arial"/>
          <w:lang w:val="en-US"/>
        </w:rPr>
        <w:t>7</w:t>
      </w:r>
      <w:r w:rsidRPr="00435013">
        <w:rPr>
          <w:rFonts w:ascii="Arial" w:hAnsi="Arial" w:cs="Arial"/>
          <w:lang w:val="en-US"/>
        </w:rPr>
        <w:t>, 2026)</w:t>
      </w:r>
    </w:p>
    <w:p w14:paraId="480C62D8" w14:textId="68C08472" w:rsidR="00A2194C" w:rsidRPr="00435013" w:rsidRDefault="00A2194C" w:rsidP="00435013">
      <w:pPr>
        <w:spacing w:line="360" w:lineRule="auto"/>
        <w:ind w:left="720" w:hanging="720"/>
        <w:rPr>
          <w:rFonts w:ascii="Arial" w:hAnsi="Arial" w:cs="Arial"/>
          <w:shd w:val="clear" w:color="auto" w:fill="FFFFFF"/>
        </w:rPr>
      </w:pPr>
      <w:r w:rsidRPr="00435013">
        <w:rPr>
          <w:rFonts w:ascii="Arial" w:hAnsi="Arial" w:cs="Arial"/>
          <w:shd w:val="clear" w:color="auto" w:fill="FFFFFF"/>
        </w:rPr>
        <w:t>Henry, A., 2021. </w:t>
      </w:r>
      <w:r w:rsidRPr="00435013">
        <w:rPr>
          <w:rFonts w:ascii="Arial" w:hAnsi="Arial" w:cs="Arial"/>
          <w:i/>
          <w:iCs/>
          <w:shd w:val="clear" w:color="auto" w:fill="FFFFFF"/>
        </w:rPr>
        <w:t>Understanding strategic management</w:t>
      </w:r>
      <w:r w:rsidRPr="00435013">
        <w:rPr>
          <w:rFonts w:ascii="Arial" w:hAnsi="Arial" w:cs="Arial"/>
          <w:shd w:val="clear" w:color="auto" w:fill="FFFFFF"/>
        </w:rPr>
        <w:t xml:space="preserve">. Oxford University Press. Available at: </w:t>
      </w:r>
      <w:hyperlink r:id="rId22" w:history="1">
        <w:r w:rsidRPr="00435013">
          <w:rPr>
            <w:rStyle w:val="Hyperlink"/>
            <w:rFonts w:ascii="Arial" w:hAnsi="Arial" w:cs="Arial"/>
            <w:color w:val="auto"/>
            <w:u w:val="none"/>
            <w:shd w:val="clear" w:color="auto" w:fill="FFFFFF"/>
          </w:rPr>
          <w:t>https://books.google.com/books?hl=en&amp;lr=&amp;id=M7wyEAAAQBAJ&amp;oi=fnd&amp;pg=PP1&amp;d</w:t>
        </w:r>
        <w:r w:rsidRPr="00435013">
          <w:rPr>
            <w:rStyle w:val="Hyperlink"/>
            <w:rFonts w:ascii="Arial" w:hAnsi="Arial" w:cs="Arial"/>
            <w:color w:val="auto"/>
            <w:u w:val="none"/>
            <w:shd w:val="clear" w:color="auto" w:fill="FFFFFF"/>
          </w:rPr>
          <w:lastRenderedPageBreak/>
          <w:t>q=strategic+management&amp;ots=</w:t>
        </w:r>
        <w:r w:rsidRPr="00435013">
          <w:rPr>
            <w:rStyle w:val="Hyperlink"/>
            <w:rFonts w:ascii="Arial" w:hAnsi="Arial" w:cs="Arial"/>
            <w:color w:val="auto"/>
            <w:u w:val="none"/>
            <w:shd w:val="clear" w:color="auto" w:fill="FFFFFF"/>
          </w:rPr>
          <w:t>Z</w:t>
        </w:r>
        <w:r w:rsidRPr="00435013">
          <w:rPr>
            <w:rStyle w:val="Hyperlink"/>
            <w:rFonts w:ascii="Arial" w:hAnsi="Arial" w:cs="Arial"/>
            <w:color w:val="auto"/>
            <w:u w:val="none"/>
            <w:shd w:val="clear" w:color="auto" w:fill="FFFFFF"/>
          </w:rPr>
          <w:t>4z1ulcFBw&amp;sig=uWJnlN7UHPUTej6FCHbBk6fYV4Y</w:t>
        </w:r>
      </w:hyperlink>
      <w:r w:rsidR="00FD560D" w:rsidRPr="00435013">
        <w:rPr>
          <w:rFonts w:ascii="Arial" w:hAnsi="Arial" w:cs="Arial"/>
          <w:lang w:val="en-US"/>
        </w:rPr>
        <w:t>(Accessed on 1</w:t>
      </w:r>
      <w:r w:rsidR="00435013" w:rsidRPr="00435013">
        <w:rPr>
          <w:rFonts w:ascii="Arial" w:hAnsi="Arial" w:cs="Arial"/>
          <w:lang w:val="en-US"/>
        </w:rPr>
        <w:t>9</w:t>
      </w:r>
      <w:r w:rsidR="00FD560D" w:rsidRPr="00435013">
        <w:rPr>
          <w:rFonts w:ascii="Arial" w:hAnsi="Arial" w:cs="Arial"/>
          <w:lang w:val="en-US"/>
        </w:rPr>
        <w:t xml:space="preserve"> March</w:t>
      </w:r>
      <w:r w:rsidRPr="00435013">
        <w:rPr>
          <w:rFonts w:ascii="Arial" w:hAnsi="Arial" w:cs="Arial"/>
          <w:lang w:val="en-US"/>
        </w:rPr>
        <w:t>, 2026)</w:t>
      </w:r>
    </w:p>
    <w:p w14:paraId="1E38CEDD" w14:textId="6815BA2D" w:rsidR="00A2194C" w:rsidRPr="00435013" w:rsidRDefault="00A2194C" w:rsidP="00435013">
      <w:pPr>
        <w:spacing w:line="360" w:lineRule="auto"/>
        <w:ind w:left="720" w:hanging="720"/>
        <w:rPr>
          <w:rFonts w:ascii="Arial" w:hAnsi="Arial" w:cs="Arial"/>
          <w:lang w:val="en-US"/>
        </w:rPr>
      </w:pPr>
      <w:r w:rsidRPr="00435013">
        <w:rPr>
          <w:rFonts w:ascii="Arial" w:hAnsi="Arial" w:cs="Arial"/>
          <w:lang w:val="en-US"/>
        </w:rPr>
        <w:t xml:space="preserve">MarketCheck. 2025. Used petrol car prices hit highest level in over two years. Available at: </w:t>
      </w:r>
      <w:hyperlink r:id="rId23" w:history="1">
        <w:r w:rsidRPr="00435013">
          <w:rPr>
            <w:rStyle w:val="Hyperlink"/>
            <w:rFonts w:ascii="Arial" w:hAnsi="Arial" w:cs="Arial"/>
            <w:color w:val="auto"/>
            <w:u w:val="none"/>
            <w:lang w:val="en-US"/>
          </w:rPr>
          <w:t>https://marketcheck.uk/uk-used-c</w:t>
        </w:r>
        <w:r w:rsidRPr="00435013">
          <w:rPr>
            <w:rStyle w:val="Hyperlink"/>
            <w:rFonts w:ascii="Arial" w:hAnsi="Arial" w:cs="Arial"/>
            <w:color w:val="auto"/>
            <w:u w:val="none"/>
            <w:lang w:val="en-US"/>
          </w:rPr>
          <w:t>a</w:t>
        </w:r>
        <w:r w:rsidRPr="00435013">
          <w:rPr>
            <w:rStyle w:val="Hyperlink"/>
            <w:rFonts w:ascii="Arial" w:hAnsi="Arial" w:cs="Arial"/>
            <w:color w:val="auto"/>
            <w:u w:val="none"/>
            <w:lang w:val="en-US"/>
          </w:rPr>
          <w:t>r-market-data-analysis</w:t>
        </w:r>
      </w:hyperlink>
      <w:r w:rsidR="00FD560D" w:rsidRPr="00435013">
        <w:rPr>
          <w:rFonts w:ascii="Arial" w:hAnsi="Arial" w:cs="Arial"/>
          <w:lang w:val="en-US"/>
        </w:rPr>
        <w:t xml:space="preserve"> (Accessed on 1</w:t>
      </w:r>
      <w:r w:rsidR="00435013" w:rsidRPr="00435013">
        <w:rPr>
          <w:rFonts w:ascii="Arial" w:hAnsi="Arial" w:cs="Arial"/>
          <w:lang w:val="en-US"/>
        </w:rPr>
        <w:t>6</w:t>
      </w:r>
      <w:r w:rsidR="00FD560D" w:rsidRPr="00435013">
        <w:rPr>
          <w:rFonts w:ascii="Arial" w:hAnsi="Arial" w:cs="Arial"/>
          <w:lang w:val="en-US"/>
        </w:rPr>
        <w:t xml:space="preserve"> March</w:t>
      </w:r>
      <w:r w:rsidRPr="00435013">
        <w:rPr>
          <w:rFonts w:ascii="Arial" w:hAnsi="Arial" w:cs="Arial"/>
          <w:lang w:val="en-US"/>
        </w:rPr>
        <w:t>, 2026)</w:t>
      </w:r>
    </w:p>
    <w:p w14:paraId="0464B853" w14:textId="79B6C973" w:rsidR="00A2194C" w:rsidRPr="00435013" w:rsidRDefault="00A2194C" w:rsidP="00435013">
      <w:pPr>
        <w:spacing w:line="360" w:lineRule="auto"/>
        <w:ind w:left="720" w:hanging="720"/>
        <w:rPr>
          <w:rFonts w:ascii="Arial" w:hAnsi="Arial" w:cs="Arial"/>
          <w:lang w:val="en-US"/>
        </w:rPr>
      </w:pPr>
      <w:r w:rsidRPr="00435013">
        <w:rPr>
          <w:rFonts w:ascii="Arial" w:hAnsi="Arial" w:cs="Arial"/>
          <w:lang w:val="en-US"/>
        </w:rPr>
        <w:t xml:space="preserve">Pelliccione, P., Knauss, E., Heldal, R., Ågren, S.M., Mallozzi, P., Alminger, A. and Borgentun, D., 2017. Automotive architecture framework: The experience of </w:t>
      </w:r>
      <w:r w:rsidR="009277CA" w:rsidRPr="00435013">
        <w:rPr>
          <w:rFonts w:ascii="Arial" w:hAnsi="Arial" w:cs="Arial"/>
          <w:lang w:val="en-US"/>
        </w:rPr>
        <w:t>Volvo</w:t>
      </w:r>
      <w:r w:rsidRPr="00435013">
        <w:rPr>
          <w:rFonts w:ascii="Arial" w:hAnsi="Arial" w:cs="Arial"/>
          <w:lang w:val="en-US"/>
        </w:rPr>
        <w:t xml:space="preserve"> cars. Journal of systems architecture, 77, pp.83-100. Available at: </w:t>
      </w:r>
      <w:hyperlink r:id="rId24" w:history="1">
        <w:r w:rsidRPr="00435013">
          <w:rPr>
            <w:rStyle w:val="Hyperlink"/>
            <w:rFonts w:ascii="Arial" w:hAnsi="Arial" w:cs="Arial"/>
            <w:color w:val="auto"/>
            <w:u w:val="none"/>
            <w:lang w:val="en-US"/>
          </w:rPr>
          <w:t>https://www.sciencedirect.com</w:t>
        </w:r>
        <w:r w:rsidRPr="00435013">
          <w:rPr>
            <w:rStyle w:val="Hyperlink"/>
            <w:rFonts w:ascii="Arial" w:hAnsi="Arial" w:cs="Arial"/>
            <w:color w:val="auto"/>
            <w:u w:val="none"/>
            <w:lang w:val="en-US"/>
          </w:rPr>
          <w:t>/</w:t>
        </w:r>
        <w:r w:rsidRPr="00435013">
          <w:rPr>
            <w:rStyle w:val="Hyperlink"/>
            <w:rFonts w:ascii="Arial" w:hAnsi="Arial" w:cs="Arial"/>
            <w:color w:val="auto"/>
            <w:u w:val="none"/>
            <w:lang w:val="en-US"/>
          </w:rPr>
          <w:t>science/article/pii/S1383762117300954</w:t>
        </w:r>
      </w:hyperlink>
      <w:r w:rsidR="00FD560D" w:rsidRPr="00435013">
        <w:rPr>
          <w:rFonts w:ascii="Arial" w:hAnsi="Arial" w:cs="Arial"/>
          <w:lang w:val="en-US"/>
        </w:rPr>
        <w:t>(Accessed on 1</w:t>
      </w:r>
      <w:r w:rsidR="00435013" w:rsidRPr="00435013">
        <w:rPr>
          <w:rFonts w:ascii="Arial" w:hAnsi="Arial" w:cs="Arial"/>
          <w:lang w:val="en-US"/>
        </w:rPr>
        <w:t>7</w:t>
      </w:r>
      <w:r w:rsidR="00FD560D" w:rsidRPr="00435013">
        <w:rPr>
          <w:rFonts w:ascii="Arial" w:hAnsi="Arial" w:cs="Arial"/>
          <w:lang w:val="en-US"/>
        </w:rPr>
        <w:t xml:space="preserve"> March</w:t>
      </w:r>
      <w:r w:rsidRPr="00435013">
        <w:rPr>
          <w:rFonts w:ascii="Arial" w:hAnsi="Arial" w:cs="Arial"/>
          <w:lang w:val="en-US"/>
        </w:rPr>
        <w:t>, 2026)</w:t>
      </w:r>
    </w:p>
    <w:p w14:paraId="26FFF8EF" w14:textId="12CF9AD2" w:rsidR="00A2194C" w:rsidRPr="00435013" w:rsidRDefault="00A2194C" w:rsidP="00435013">
      <w:pPr>
        <w:spacing w:line="360" w:lineRule="auto"/>
        <w:ind w:left="720" w:hanging="720"/>
        <w:rPr>
          <w:rFonts w:ascii="Arial" w:hAnsi="Arial" w:cs="Arial"/>
          <w:shd w:val="clear" w:color="auto" w:fill="FFFFFF"/>
        </w:rPr>
      </w:pPr>
      <w:r w:rsidRPr="00435013">
        <w:rPr>
          <w:rFonts w:ascii="Arial" w:hAnsi="Arial" w:cs="Arial"/>
          <w:shd w:val="clear" w:color="auto" w:fill="FFFFFF"/>
        </w:rPr>
        <w:t>Scholes, K., Johnson, G. and Whittington, R., 2002. </w:t>
      </w:r>
      <w:r w:rsidRPr="00435013">
        <w:rPr>
          <w:rFonts w:ascii="Arial" w:hAnsi="Arial" w:cs="Arial"/>
          <w:i/>
          <w:iCs/>
          <w:shd w:val="clear" w:color="auto" w:fill="FFFFFF"/>
        </w:rPr>
        <w:t>Exploring corporate strategy</w:t>
      </w:r>
      <w:r w:rsidRPr="00435013">
        <w:rPr>
          <w:rFonts w:ascii="Arial" w:hAnsi="Arial" w:cs="Arial"/>
          <w:shd w:val="clear" w:color="auto" w:fill="FFFFFF"/>
        </w:rPr>
        <w:t xml:space="preserve">. Hoboken, NJ, USA: Financial Times Prentice Hall. Available at: </w:t>
      </w:r>
      <w:hyperlink r:id="rId25" w:history="1">
        <w:r w:rsidRPr="00435013">
          <w:rPr>
            <w:rStyle w:val="Hyperlink"/>
            <w:rFonts w:ascii="Arial" w:hAnsi="Arial" w:cs="Arial"/>
            <w:color w:val="auto"/>
            <w:u w:val="none"/>
            <w:shd w:val="clear" w:color="auto" w:fill="FFFFFF"/>
          </w:rPr>
          <w:t>https://www.academia.edu/download/48469344</w:t>
        </w:r>
        <w:r w:rsidRPr="00435013">
          <w:rPr>
            <w:rStyle w:val="Hyperlink"/>
            <w:rFonts w:ascii="Arial" w:hAnsi="Arial" w:cs="Arial"/>
            <w:color w:val="auto"/>
            <w:u w:val="none"/>
            <w:shd w:val="clear" w:color="auto" w:fill="FFFFFF"/>
          </w:rPr>
          <w:t>/</w:t>
        </w:r>
        <w:r w:rsidRPr="00435013">
          <w:rPr>
            <w:rStyle w:val="Hyperlink"/>
            <w:rFonts w:ascii="Arial" w:hAnsi="Arial" w:cs="Arial"/>
            <w:color w:val="auto"/>
            <w:u w:val="none"/>
            <w:shd w:val="clear" w:color="auto" w:fill="FFFFFF"/>
          </w:rPr>
          <w:t>Strategic_Business_Management.pdf</w:t>
        </w:r>
      </w:hyperlink>
      <w:r w:rsidR="00FD560D" w:rsidRPr="00435013">
        <w:rPr>
          <w:rFonts w:ascii="Arial" w:hAnsi="Arial" w:cs="Arial"/>
          <w:lang w:val="en-US"/>
        </w:rPr>
        <w:t>(Accessed on 1</w:t>
      </w:r>
      <w:r w:rsidR="00435013" w:rsidRPr="00435013">
        <w:rPr>
          <w:rFonts w:ascii="Arial" w:hAnsi="Arial" w:cs="Arial"/>
          <w:lang w:val="en-US"/>
        </w:rPr>
        <w:t>6</w:t>
      </w:r>
      <w:r w:rsidR="00FD560D" w:rsidRPr="00435013">
        <w:rPr>
          <w:rFonts w:ascii="Arial" w:hAnsi="Arial" w:cs="Arial"/>
          <w:lang w:val="en-US"/>
        </w:rPr>
        <w:t xml:space="preserve"> March</w:t>
      </w:r>
      <w:r w:rsidRPr="00435013">
        <w:rPr>
          <w:rFonts w:ascii="Arial" w:hAnsi="Arial" w:cs="Arial"/>
          <w:lang w:val="en-US"/>
        </w:rPr>
        <w:t>, 2026)</w:t>
      </w:r>
    </w:p>
    <w:p w14:paraId="44FDA5D1" w14:textId="62A79727" w:rsidR="00A2194C" w:rsidRPr="00435013" w:rsidRDefault="00A2194C" w:rsidP="00435013">
      <w:pPr>
        <w:spacing w:line="360" w:lineRule="auto"/>
        <w:ind w:left="720" w:hanging="720"/>
        <w:rPr>
          <w:rFonts w:ascii="Arial" w:hAnsi="Arial" w:cs="Arial"/>
          <w:shd w:val="clear" w:color="auto" w:fill="FFFFFF"/>
        </w:rPr>
      </w:pPr>
      <w:r w:rsidRPr="00435013">
        <w:rPr>
          <w:rFonts w:ascii="Arial" w:hAnsi="Arial" w:cs="Arial"/>
          <w:shd w:val="clear" w:color="auto" w:fill="FFFFFF"/>
          <w:lang w:val="de-DE"/>
        </w:rPr>
        <w:t xml:space="preserve">Svahn, F., Mathiassen, L. and Lindgren, R., 2017. </w:t>
      </w:r>
      <w:r w:rsidRPr="00435013">
        <w:rPr>
          <w:rFonts w:ascii="Arial" w:hAnsi="Arial" w:cs="Arial"/>
          <w:shd w:val="clear" w:color="auto" w:fill="FFFFFF"/>
        </w:rPr>
        <w:t>Embracing Digital Innovation in Incumbent Firms: How Volvo Cars Managed Competing Concerns1. </w:t>
      </w:r>
      <w:r w:rsidRPr="00435013">
        <w:rPr>
          <w:rFonts w:ascii="Arial" w:hAnsi="Arial" w:cs="Arial"/>
          <w:i/>
          <w:iCs/>
          <w:shd w:val="clear" w:color="auto" w:fill="FFFFFF"/>
        </w:rPr>
        <w:t>MIS quarterly</w:t>
      </w:r>
      <w:r w:rsidRPr="00435013">
        <w:rPr>
          <w:rFonts w:ascii="Arial" w:hAnsi="Arial" w:cs="Arial"/>
          <w:shd w:val="clear" w:color="auto" w:fill="FFFFFF"/>
        </w:rPr>
        <w:t>, </w:t>
      </w:r>
      <w:r w:rsidRPr="00435013">
        <w:rPr>
          <w:rFonts w:ascii="Arial" w:hAnsi="Arial" w:cs="Arial"/>
          <w:i/>
          <w:iCs/>
          <w:shd w:val="clear" w:color="auto" w:fill="FFFFFF"/>
        </w:rPr>
        <w:t>41</w:t>
      </w:r>
      <w:r w:rsidRPr="00435013">
        <w:rPr>
          <w:rFonts w:ascii="Arial" w:hAnsi="Arial" w:cs="Arial"/>
          <w:shd w:val="clear" w:color="auto" w:fill="FFFFFF"/>
        </w:rPr>
        <w:t xml:space="preserve">(1), pp.239-253. Available at: </w:t>
      </w:r>
      <w:hyperlink r:id="rId26" w:history="1">
        <w:r w:rsidRPr="00435013">
          <w:rPr>
            <w:rStyle w:val="Hyperlink"/>
            <w:rFonts w:ascii="Arial" w:hAnsi="Arial" w:cs="Arial"/>
            <w:color w:val="auto"/>
            <w:u w:val="none"/>
            <w:shd w:val="clear" w:color="auto" w:fill="FFFFFF"/>
          </w:rPr>
          <w:t>https://m</w:t>
        </w:r>
        <w:r w:rsidRPr="00435013">
          <w:rPr>
            <w:rStyle w:val="Hyperlink"/>
            <w:rFonts w:ascii="Arial" w:hAnsi="Arial" w:cs="Arial"/>
            <w:color w:val="auto"/>
            <w:u w:val="none"/>
            <w:shd w:val="clear" w:color="auto" w:fill="FFFFFF"/>
          </w:rPr>
          <w:t>i</w:t>
        </w:r>
        <w:r w:rsidRPr="00435013">
          <w:rPr>
            <w:rStyle w:val="Hyperlink"/>
            <w:rFonts w:ascii="Arial" w:hAnsi="Arial" w:cs="Arial"/>
            <w:color w:val="auto"/>
            <w:u w:val="none"/>
            <w:shd w:val="clear" w:color="auto" w:fill="FFFFFF"/>
          </w:rPr>
          <w:t>sq.umn.edu/misq/article/41/1/239/1631</w:t>
        </w:r>
      </w:hyperlink>
      <w:r w:rsidR="00FD560D" w:rsidRPr="00435013">
        <w:rPr>
          <w:rFonts w:ascii="Arial" w:hAnsi="Arial" w:cs="Arial"/>
          <w:lang w:val="en-US"/>
        </w:rPr>
        <w:t>(Accessed on 1</w:t>
      </w:r>
      <w:r w:rsidR="00435013" w:rsidRPr="00435013">
        <w:rPr>
          <w:rFonts w:ascii="Arial" w:hAnsi="Arial" w:cs="Arial"/>
          <w:lang w:val="en-US"/>
        </w:rPr>
        <w:t>6</w:t>
      </w:r>
      <w:r w:rsidR="00FD560D" w:rsidRPr="00435013">
        <w:rPr>
          <w:rFonts w:ascii="Arial" w:hAnsi="Arial" w:cs="Arial"/>
          <w:lang w:val="en-US"/>
        </w:rPr>
        <w:t xml:space="preserve"> March</w:t>
      </w:r>
      <w:r w:rsidRPr="00435013">
        <w:rPr>
          <w:rFonts w:ascii="Arial" w:hAnsi="Arial" w:cs="Arial"/>
          <w:lang w:val="en-US"/>
        </w:rPr>
        <w:t>, 2026)</w:t>
      </w:r>
    </w:p>
    <w:p w14:paraId="51CF1738" w14:textId="77777777" w:rsidR="00A2194C" w:rsidRPr="00435013" w:rsidRDefault="00A2194C" w:rsidP="00435013">
      <w:pPr>
        <w:spacing w:after="0" w:line="360" w:lineRule="auto"/>
        <w:ind w:left="720" w:hanging="720"/>
        <w:rPr>
          <w:rFonts w:ascii="Arial" w:hAnsi="Arial" w:cs="Arial"/>
          <w:lang w:val="en-US"/>
        </w:rPr>
      </w:pPr>
      <w:r w:rsidRPr="00435013">
        <w:rPr>
          <w:rFonts w:ascii="Arial" w:hAnsi="Arial" w:cs="Arial"/>
          <w:lang w:val="en-US"/>
        </w:rPr>
        <w:t xml:space="preserve">Volvo Car UK Limited. 2024. Annual report and financial statements for the year ended 31 December 2024.  </w:t>
      </w:r>
    </w:p>
    <w:p w14:paraId="10BAA673" w14:textId="572C8646" w:rsidR="00A2194C" w:rsidRPr="00435013" w:rsidRDefault="00A2194C" w:rsidP="00435013">
      <w:pPr>
        <w:spacing w:after="0" w:line="360" w:lineRule="auto"/>
        <w:ind w:left="720" w:hanging="720"/>
        <w:rPr>
          <w:rFonts w:ascii="Arial" w:hAnsi="Arial" w:cs="Arial"/>
          <w:lang w:val="en-US"/>
        </w:rPr>
      </w:pPr>
      <w:r w:rsidRPr="00435013">
        <w:rPr>
          <w:rFonts w:ascii="Arial" w:hAnsi="Arial" w:cs="Arial"/>
          <w:lang w:val="en-US"/>
        </w:rPr>
        <w:t>Volvo Cars. 2026a. Discover the Volv</w:t>
      </w:r>
      <w:r w:rsidR="00FD560D" w:rsidRPr="00435013">
        <w:rPr>
          <w:rFonts w:ascii="Arial" w:hAnsi="Arial" w:cs="Arial"/>
          <w:lang w:val="en-US"/>
        </w:rPr>
        <w:t>o Electric range. Available at</w:t>
      </w:r>
      <w:r w:rsidRPr="00435013">
        <w:rPr>
          <w:rFonts w:ascii="Arial" w:hAnsi="Arial" w:cs="Arial"/>
          <w:lang w:val="en-US"/>
        </w:rPr>
        <w:t xml:space="preserve">: </w:t>
      </w:r>
      <w:hyperlink r:id="rId27" w:history="1">
        <w:r w:rsidRPr="00435013">
          <w:rPr>
            <w:rStyle w:val="Hyperlink"/>
            <w:rFonts w:ascii="Arial" w:hAnsi="Arial" w:cs="Arial"/>
            <w:color w:val="auto"/>
            <w:u w:val="none"/>
            <w:lang w:val="en-US"/>
          </w:rPr>
          <w:t>https://w</w:t>
        </w:r>
        <w:r w:rsidRPr="00435013">
          <w:rPr>
            <w:rStyle w:val="Hyperlink"/>
            <w:rFonts w:ascii="Arial" w:hAnsi="Arial" w:cs="Arial"/>
            <w:color w:val="auto"/>
            <w:u w:val="none"/>
            <w:lang w:val="en-US"/>
          </w:rPr>
          <w:t>w</w:t>
        </w:r>
        <w:r w:rsidRPr="00435013">
          <w:rPr>
            <w:rStyle w:val="Hyperlink"/>
            <w:rFonts w:ascii="Arial" w:hAnsi="Arial" w:cs="Arial"/>
            <w:color w:val="auto"/>
            <w:u w:val="none"/>
            <w:lang w:val="en-US"/>
          </w:rPr>
          <w:t>w.volvocars.com/uk/cars/electric-cars/</w:t>
        </w:r>
      </w:hyperlink>
      <w:r w:rsidR="00FD560D" w:rsidRPr="00435013">
        <w:rPr>
          <w:rFonts w:ascii="Arial" w:hAnsi="Arial" w:cs="Arial"/>
          <w:lang w:val="en-US"/>
        </w:rPr>
        <w:t>(Accessed on 1</w:t>
      </w:r>
      <w:r w:rsidR="00435013" w:rsidRPr="00435013">
        <w:rPr>
          <w:rFonts w:ascii="Arial" w:hAnsi="Arial" w:cs="Arial"/>
          <w:lang w:val="en-US"/>
        </w:rPr>
        <w:t>7</w:t>
      </w:r>
      <w:r w:rsidR="00FD560D" w:rsidRPr="00435013">
        <w:rPr>
          <w:rFonts w:ascii="Arial" w:hAnsi="Arial" w:cs="Arial"/>
          <w:lang w:val="en-US"/>
        </w:rPr>
        <w:t xml:space="preserve"> March</w:t>
      </w:r>
      <w:r w:rsidRPr="00435013">
        <w:rPr>
          <w:rFonts w:ascii="Arial" w:hAnsi="Arial" w:cs="Arial"/>
          <w:lang w:val="en-US"/>
        </w:rPr>
        <w:t>, 2026)</w:t>
      </w:r>
    </w:p>
    <w:p w14:paraId="63903ADB" w14:textId="2BA71538" w:rsidR="00A2194C" w:rsidRPr="00435013" w:rsidRDefault="00A2194C" w:rsidP="00435013">
      <w:pPr>
        <w:spacing w:after="0" w:line="360" w:lineRule="auto"/>
        <w:ind w:left="720" w:hanging="720"/>
        <w:rPr>
          <w:rFonts w:ascii="Arial" w:hAnsi="Arial" w:cs="Arial"/>
        </w:rPr>
      </w:pPr>
      <w:r w:rsidRPr="00435013">
        <w:rPr>
          <w:rFonts w:ascii="Arial" w:hAnsi="Arial" w:cs="Arial"/>
          <w:lang w:val="en-US"/>
        </w:rPr>
        <w:t>Volvo Cars. 2026b. How el</w:t>
      </w:r>
      <w:r w:rsidR="00FD560D" w:rsidRPr="00435013">
        <w:rPr>
          <w:rFonts w:ascii="Arial" w:hAnsi="Arial" w:cs="Arial"/>
          <w:lang w:val="en-US"/>
        </w:rPr>
        <w:t>ectric cars work. Available at</w:t>
      </w:r>
      <w:r w:rsidRPr="00435013">
        <w:rPr>
          <w:rFonts w:ascii="Arial" w:hAnsi="Arial" w:cs="Arial"/>
          <w:lang w:val="en-US"/>
        </w:rPr>
        <w:t xml:space="preserve">: </w:t>
      </w:r>
      <w:r w:rsidRPr="00435013">
        <w:rPr>
          <w:rFonts w:ascii="Arial" w:hAnsi="Arial" w:cs="Arial"/>
        </w:rPr>
        <w:fldChar w:fldCharType="begin"/>
      </w:r>
      <w:r w:rsidRPr="00435013">
        <w:rPr>
          <w:rFonts w:ascii="Arial" w:hAnsi="Arial" w:cs="Arial"/>
        </w:rPr>
        <w:instrText>HYPERLINK "https://www.volvocars.com/uk/cars/electrification/"</w:instrText>
      </w:r>
      <w:r w:rsidRPr="00435013">
        <w:rPr>
          <w:rFonts w:ascii="Arial" w:hAnsi="Arial" w:cs="Arial"/>
        </w:rPr>
      </w:r>
      <w:r w:rsidRPr="00435013">
        <w:rPr>
          <w:rFonts w:ascii="Arial" w:hAnsi="Arial" w:cs="Arial"/>
        </w:rPr>
        <w:fldChar w:fldCharType="separate"/>
      </w:r>
      <w:r w:rsidRPr="00435013">
        <w:rPr>
          <w:rStyle w:val="Hyperlink"/>
          <w:rFonts w:ascii="Arial" w:hAnsi="Arial" w:cs="Arial"/>
          <w:color w:val="auto"/>
          <w:u w:val="none"/>
          <w:lang w:val="en-US"/>
        </w:rPr>
        <w:t>https://www.volvocars.com/uk/cars/electrification/</w:t>
      </w:r>
      <w:r w:rsidRPr="00435013">
        <w:rPr>
          <w:rFonts w:ascii="Arial" w:hAnsi="Arial" w:cs="Arial"/>
        </w:rPr>
        <w:fldChar w:fldCharType="end"/>
      </w:r>
      <w:r w:rsidR="00435013" w:rsidRPr="00435013">
        <w:rPr>
          <w:rFonts w:ascii="Arial" w:hAnsi="Arial" w:cs="Arial"/>
        </w:rPr>
        <w:t xml:space="preserve"> </w:t>
      </w:r>
      <w:r w:rsidR="00FD560D" w:rsidRPr="00435013">
        <w:rPr>
          <w:rFonts w:ascii="Arial" w:hAnsi="Arial" w:cs="Arial"/>
          <w:lang w:val="en-US"/>
        </w:rPr>
        <w:t>(Accessed on 1</w:t>
      </w:r>
      <w:r w:rsidR="00435013" w:rsidRPr="00435013">
        <w:rPr>
          <w:rFonts w:ascii="Arial" w:hAnsi="Arial" w:cs="Arial"/>
          <w:lang w:val="en-US"/>
        </w:rPr>
        <w:t>6</w:t>
      </w:r>
      <w:r w:rsidR="00FD560D" w:rsidRPr="00435013">
        <w:rPr>
          <w:rFonts w:ascii="Arial" w:hAnsi="Arial" w:cs="Arial"/>
          <w:lang w:val="en-US"/>
        </w:rPr>
        <w:t xml:space="preserve"> March</w:t>
      </w:r>
      <w:r w:rsidRPr="00435013">
        <w:rPr>
          <w:rFonts w:ascii="Arial" w:hAnsi="Arial" w:cs="Arial"/>
          <w:lang w:val="en-US"/>
        </w:rPr>
        <w:t>, 2026)</w:t>
      </w:r>
    </w:p>
    <w:p w14:paraId="36BE89B5" w14:textId="77777777" w:rsidR="00A2194C" w:rsidRPr="005E15CC" w:rsidRDefault="00A2194C" w:rsidP="005E15CC">
      <w:pPr>
        <w:spacing w:line="360" w:lineRule="auto"/>
        <w:ind w:left="720" w:hanging="720"/>
        <w:rPr>
          <w:rFonts w:ascii="Arial" w:hAnsi="Arial" w:cs="Arial"/>
          <w:color w:val="000000" w:themeColor="text1"/>
          <w:lang w:val="en-US"/>
        </w:rPr>
      </w:pPr>
    </w:p>
    <w:p w14:paraId="78B80329" w14:textId="77777777" w:rsidR="003777A1" w:rsidRPr="005E15CC" w:rsidRDefault="003777A1" w:rsidP="005E15CC">
      <w:pPr>
        <w:spacing w:after="0" w:line="360" w:lineRule="auto"/>
        <w:ind w:left="720" w:hanging="720"/>
        <w:rPr>
          <w:rFonts w:ascii="Arial" w:hAnsi="Arial" w:cs="Arial"/>
          <w:color w:val="000000" w:themeColor="text1"/>
        </w:rPr>
      </w:pPr>
    </w:p>
    <w:p w14:paraId="63BFE015" w14:textId="77777777" w:rsidR="00010AFA" w:rsidRPr="005E15CC" w:rsidRDefault="00010AFA" w:rsidP="005E15CC">
      <w:pPr>
        <w:spacing w:line="360" w:lineRule="auto"/>
        <w:rPr>
          <w:rFonts w:ascii="Arial" w:hAnsi="Arial" w:cs="Arial"/>
        </w:rPr>
      </w:pPr>
    </w:p>
    <w:p w14:paraId="35D6F131" w14:textId="77777777" w:rsidR="00362713" w:rsidRPr="005E15CC" w:rsidRDefault="00362713" w:rsidP="005E15CC">
      <w:pPr>
        <w:pStyle w:val="NoSpacing"/>
        <w:spacing w:line="360" w:lineRule="auto"/>
        <w:rPr>
          <w:rFonts w:ascii="Arial" w:hAnsi="Arial" w:cs="Arial"/>
        </w:rPr>
      </w:pPr>
    </w:p>
    <w:p w14:paraId="57F6992E" w14:textId="77777777" w:rsidR="009F55E3" w:rsidRPr="005E15CC" w:rsidRDefault="009F55E3" w:rsidP="005E15CC">
      <w:pPr>
        <w:pStyle w:val="NoSpacing"/>
        <w:spacing w:line="360" w:lineRule="auto"/>
        <w:rPr>
          <w:rFonts w:ascii="Arial" w:hAnsi="Arial" w:cs="Arial"/>
        </w:rPr>
      </w:pPr>
    </w:p>
    <w:sectPr w:rsidR="009F55E3" w:rsidRPr="005E15CC">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A71F03" w14:textId="77777777" w:rsidR="009762ED" w:rsidRDefault="009762ED" w:rsidP="00202DBC">
      <w:pPr>
        <w:spacing w:after="0" w:line="240" w:lineRule="auto"/>
      </w:pPr>
      <w:r>
        <w:separator/>
      </w:r>
    </w:p>
  </w:endnote>
  <w:endnote w:type="continuationSeparator" w:id="0">
    <w:p w14:paraId="2E1B2EB5" w14:textId="77777777" w:rsidR="009762ED" w:rsidRDefault="009762ED" w:rsidP="00202D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0A786" w14:textId="77777777" w:rsidR="009762ED" w:rsidRDefault="009762ED" w:rsidP="00202DBC">
      <w:pPr>
        <w:spacing w:after="0" w:line="240" w:lineRule="auto"/>
      </w:pPr>
      <w:r>
        <w:separator/>
      </w:r>
    </w:p>
  </w:footnote>
  <w:footnote w:type="continuationSeparator" w:id="0">
    <w:p w14:paraId="0DB2A0D2" w14:textId="77777777" w:rsidR="009762ED" w:rsidRDefault="009762ED" w:rsidP="00202D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6198396"/>
      <w:docPartObj>
        <w:docPartGallery w:val="Page Numbers (Top of Page)"/>
        <w:docPartUnique/>
      </w:docPartObj>
    </w:sdtPr>
    <w:sdtEndPr>
      <w:rPr>
        <w:noProof/>
      </w:rPr>
    </w:sdtEndPr>
    <w:sdtContent>
      <w:p w14:paraId="51757805" w14:textId="2D742B1D" w:rsidR="00202DBC" w:rsidRDefault="00202DBC">
        <w:pPr>
          <w:pStyle w:val="Header"/>
          <w:jc w:val="right"/>
        </w:pPr>
        <w:r>
          <w:fldChar w:fldCharType="begin"/>
        </w:r>
        <w:r>
          <w:instrText xml:space="preserve"> PAGE   \* MERGEFORMAT </w:instrText>
        </w:r>
        <w:r>
          <w:fldChar w:fldCharType="separate"/>
        </w:r>
        <w:r w:rsidR="00F8751E">
          <w:rPr>
            <w:noProof/>
          </w:rPr>
          <w:t>2</w:t>
        </w:r>
        <w:r>
          <w:rPr>
            <w:noProof/>
          </w:rPr>
          <w:fldChar w:fldCharType="end"/>
        </w:r>
      </w:p>
    </w:sdtContent>
  </w:sdt>
  <w:p w14:paraId="5538C3FD" w14:textId="77777777" w:rsidR="00202DBC" w:rsidRDefault="00202D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359E4"/>
    <w:multiLevelType w:val="hybridMultilevel"/>
    <w:tmpl w:val="97D0AB2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2BF473BD"/>
    <w:multiLevelType w:val="multilevel"/>
    <w:tmpl w:val="B630BD7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608F0B4E"/>
    <w:multiLevelType w:val="hybridMultilevel"/>
    <w:tmpl w:val="A5C6307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682057F8"/>
    <w:multiLevelType w:val="hybridMultilevel"/>
    <w:tmpl w:val="0BE2464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7054079E"/>
    <w:multiLevelType w:val="hybridMultilevel"/>
    <w:tmpl w:val="D5D049E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7C06425A"/>
    <w:multiLevelType w:val="multilevel"/>
    <w:tmpl w:val="50C285D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7F095C92"/>
    <w:multiLevelType w:val="multilevel"/>
    <w:tmpl w:val="1250E51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839730949">
    <w:abstractNumId w:val="5"/>
  </w:num>
  <w:num w:numId="2" w16cid:durableId="1693263142">
    <w:abstractNumId w:val="6"/>
  </w:num>
  <w:num w:numId="3" w16cid:durableId="1009454128">
    <w:abstractNumId w:val="1"/>
  </w:num>
  <w:num w:numId="4" w16cid:durableId="2124105137">
    <w:abstractNumId w:val="3"/>
  </w:num>
  <w:num w:numId="5" w16cid:durableId="601038545">
    <w:abstractNumId w:val="2"/>
  </w:num>
  <w:num w:numId="6" w16cid:durableId="1824274823">
    <w:abstractNumId w:val="0"/>
  </w:num>
  <w:num w:numId="7" w16cid:durableId="2800672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LcwNzM0MzE0MTIxMTJQ0lEKTi0uzszPAykwqQUAJFG1NiwAAAA="/>
  </w:docVars>
  <w:rsids>
    <w:rsidRoot w:val="00362713"/>
    <w:rsid w:val="000035F1"/>
    <w:rsid w:val="000107D7"/>
    <w:rsid w:val="00010AFA"/>
    <w:rsid w:val="00017171"/>
    <w:rsid w:val="00025835"/>
    <w:rsid w:val="0003321E"/>
    <w:rsid w:val="00041DD9"/>
    <w:rsid w:val="00055EE7"/>
    <w:rsid w:val="000562E1"/>
    <w:rsid w:val="000653E1"/>
    <w:rsid w:val="00070D52"/>
    <w:rsid w:val="00074FA0"/>
    <w:rsid w:val="00087BE7"/>
    <w:rsid w:val="000A6E3B"/>
    <w:rsid w:val="000B111F"/>
    <w:rsid w:val="000D1322"/>
    <w:rsid w:val="000D2DF2"/>
    <w:rsid w:val="000D6713"/>
    <w:rsid w:val="000F190F"/>
    <w:rsid w:val="000F683F"/>
    <w:rsid w:val="00106B3C"/>
    <w:rsid w:val="001100A6"/>
    <w:rsid w:val="00117E3C"/>
    <w:rsid w:val="00120C1E"/>
    <w:rsid w:val="0012129E"/>
    <w:rsid w:val="001509DB"/>
    <w:rsid w:val="00153DC9"/>
    <w:rsid w:val="00155DDC"/>
    <w:rsid w:val="00157F82"/>
    <w:rsid w:val="00161472"/>
    <w:rsid w:val="00167C5C"/>
    <w:rsid w:val="00170B64"/>
    <w:rsid w:val="00174669"/>
    <w:rsid w:val="00190957"/>
    <w:rsid w:val="00194204"/>
    <w:rsid w:val="00196F76"/>
    <w:rsid w:val="001A45B8"/>
    <w:rsid w:val="001B32BD"/>
    <w:rsid w:val="001B5A29"/>
    <w:rsid w:val="001B6933"/>
    <w:rsid w:val="001C1EED"/>
    <w:rsid w:val="001D15E8"/>
    <w:rsid w:val="001D3BD0"/>
    <w:rsid w:val="001E3AAA"/>
    <w:rsid w:val="001E5B89"/>
    <w:rsid w:val="001E754F"/>
    <w:rsid w:val="00202DBC"/>
    <w:rsid w:val="00212D94"/>
    <w:rsid w:val="0021390E"/>
    <w:rsid w:val="00214AB4"/>
    <w:rsid w:val="00222325"/>
    <w:rsid w:val="002421A2"/>
    <w:rsid w:val="002641B5"/>
    <w:rsid w:val="00264A4D"/>
    <w:rsid w:val="00266E3E"/>
    <w:rsid w:val="002707A3"/>
    <w:rsid w:val="00280827"/>
    <w:rsid w:val="00281188"/>
    <w:rsid w:val="0029067D"/>
    <w:rsid w:val="00292CAD"/>
    <w:rsid w:val="00292F3F"/>
    <w:rsid w:val="0029373F"/>
    <w:rsid w:val="002A5C1B"/>
    <w:rsid w:val="002A7F5A"/>
    <w:rsid w:val="002B5516"/>
    <w:rsid w:val="002D2958"/>
    <w:rsid w:val="002D2B31"/>
    <w:rsid w:val="002E0BA3"/>
    <w:rsid w:val="002E26A1"/>
    <w:rsid w:val="002E6624"/>
    <w:rsid w:val="002F3E7B"/>
    <w:rsid w:val="0030785D"/>
    <w:rsid w:val="00310476"/>
    <w:rsid w:val="00312261"/>
    <w:rsid w:val="003177A9"/>
    <w:rsid w:val="003240BF"/>
    <w:rsid w:val="003264AB"/>
    <w:rsid w:val="00330BCB"/>
    <w:rsid w:val="003409C8"/>
    <w:rsid w:val="00342226"/>
    <w:rsid w:val="00345FB8"/>
    <w:rsid w:val="003478A5"/>
    <w:rsid w:val="00357657"/>
    <w:rsid w:val="00362713"/>
    <w:rsid w:val="003777A1"/>
    <w:rsid w:val="00377D45"/>
    <w:rsid w:val="003A2B93"/>
    <w:rsid w:val="003A5AA1"/>
    <w:rsid w:val="003B5F6F"/>
    <w:rsid w:val="003B5F7B"/>
    <w:rsid w:val="003B6316"/>
    <w:rsid w:val="003C4B2A"/>
    <w:rsid w:val="003C4EC2"/>
    <w:rsid w:val="003E1376"/>
    <w:rsid w:val="003E6A9B"/>
    <w:rsid w:val="003F013D"/>
    <w:rsid w:val="003F0F28"/>
    <w:rsid w:val="003F6602"/>
    <w:rsid w:val="00403D72"/>
    <w:rsid w:val="00407B8A"/>
    <w:rsid w:val="00435013"/>
    <w:rsid w:val="00441626"/>
    <w:rsid w:val="00442DC5"/>
    <w:rsid w:val="00445773"/>
    <w:rsid w:val="004463F5"/>
    <w:rsid w:val="00446D7D"/>
    <w:rsid w:val="004737B4"/>
    <w:rsid w:val="00475449"/>
    <w:rsid w:val="00475E9E"/>
    <w:rsid w:val="0048645E"/>
    <w:rsid w:val="00493877"/>
    <w:rsid w:val="004A2796"/>
    <w:rsid w:val="004B2112"/>
    <w:rsid w:val="004B780D"/>
    <w:rsid w:val="004C4821"/>
    <w:rsid w:val="004F3766"/>
    <w:rsid w:val="004F4400"/>
    <w:rsid w:val="004F5CE2"/>
    <w:rsid w:val="005031D9"/>
    <w:rsid w:val="005072AC"/>
    <w:rsid w:val="00514DD3"/>
    <w:rsid w:val="005225C2"/>
    <w:rsid w:val="00526547"/>
    <w:rsid w:val="00532635"/>
    <w:rsid w:val="00536FF2"/>
    <w:rsid w:val="00542E78"/>
    <w:rsid w:val="005512D4"/>
    <w:rsid w:val="0055173D"/>
    <w:rsid w:val="00553EC6"/>
    <w:rsid w:val="00566D56"/>
    <w:rsid w:val="00590F0E"/>
    <w:rsid w:val="005956C9"/>
    <w:rsid w:val="005A3169"/>
    <w:rsid w:val="005A637F"/>
    <w:rsid w:val="005B4864"/>
    <w:rsid w:val="005C1B8A"/>
    <w:rsid w:val="005C2C27"/>
    <w:rsid w:val="005C5271"/>
    <w:rsid w:val="005D08A7"/>
    <w:rsid w:val="005D1828"/>
    <w:rsid w:val="005D3404"/>
    <w:rsid w:val="005E08AF"/>
    <w:rsid w:val="005E15CC"/>
    <w:rsid w:val="005F3223"/>
    <w:rsid w:val="005F53EA"/>
    <w:rsid w:val="00605782"/>
    <w:rsid w:val="00606645"/>
    <w:rsid w:val="00614EF2"/>
    <w:rsid w:val="00620F6D"/>
    <w:rsid w:val="00626234"/>
    <w:rsid w:val="00626C57"/>
    <w:rsid w:val="00642732"/>
    <w:rsid w:val="00664536"/>
    <w:rsid w:val="00670193"/>
    <w:rsid w:val="006767A8"/>
    <w:rsid w:val="006768A7"/>
    <w:rsid w:val="006775AF"/>
    <w:rsid w:val="006A4C9F"/>
    <w:rsid w:val="006B1F42"/>
    <w:rsid w:val="006D16FB"/>
    <w:rsid w:val="006D719C"/>
    <w:rsid w:val="00704247"/>
    <w:rsid w:val="00705912"/>
    <w:rsid w:val="00725E97"/>
    <w:rsid w:val="007366A1"/>
    <w:rsid w:val="00762B1A"/>
    <w:rsid w:val="00766E6D"/>
    <w:rsid w:val="00772929"/>
    <w:rsid w:val="00781459"/>
    <w:rsid w:val="0078229D"/>
    <w:rsid w:val="0078308C"/>
    <w:rsid w:val="007841BC"/>
    <w:rsid w:val="007932D3"/>
    <w:rsid w:val="007A6FBC"/>
    <w:rsid w:val="007A79EF"/>
    <w:rsid w:val="007C4C6B"/>
    <w:rsid w:val="007D23CA"/>
    <w:rsid w:val="007D2DCD"/>
    <w:rsid w:val="007D3651"/>
    <w:rsid w:val="007E50AC"/>
    <w:rsid w:val="007F3736"/>
    <w:rsid w:val="00812201"/>
    <w:rsid w:val="00816E9E"/>
    <w:rsid w:val="00827C87"/>
    <w:rsid w:val="0083087F"/>
    <w:rsid w:val="00831229"/>
    <w:rsid w:val="00833608"/>
    <w:rsid w:val="008369C2"/>
    <w:rsid w:val="0085357C"/>
    <w:rsid w:val="00853B19"/>
    <w:rsid w:val="00873619"/>
    <w:rsid w:val="008A34B9"/>
    <w:rsid w:val="008C3A82"/>
    <w:rsid w:val="008C721B"/>
    <w:rsid w:val="008D25C6"/>
    <w:rsid w:val="008E1835"/>
    <w:rsid w:val="008E6CEF"/>
    <w:rsid w:val="008E7565"/>
    <w:rsid w:val="008F2A9C"/>
    <w:rsid w:val="009016B0"/>
    <w:rsid w:val="00911038"/>
    <w:rsid w:val="00921504"/>
    <w:rsid w:val="00925F1C"/>
    <w:rsid w:val="009277CA"/>
    <w:rsid w:val="00933399"/>
    <w:rsid w:val="00955C97"/>
    <w:rsid w:val="00956DF9"/>
    <w:rsid w:val="009602D0"/>
    <w:rsid w:val="009762ED"/>
    <w:rsid w:val="00981FAE"/>
    <w:rsid w:val="00991BAE"/>
    <w:rsid w:val="00995149"/>
    <w:rsid w:val="009A2851"/>
    <w:rsid w:val="009D5124"/>
    <w:rsid w:val="009D77F3"/>
    <w:rsid w:val="009E1E94"/>
    <w:rsid w:val="009E4237"/>
    <w:rsid w:val="009F2C4E"/>
    <w:rsid w:val="009F3207"/>
    <w:rsid w:val="009F55E3"/>
    <w:rsid w:val="009F5E38"/>
    <w:rsid w:val="009F7E64"/>
    <w:rsid w:val="00A2084D"/>
    <w:rsid w:val="00A2194C"/>
    <w:rsid w:val="00A26377"/>
    <w:rsid w:val="00A32990"/>
    <w:rsid w:val="00A34251"/>
    <w:rsid w:val="00A41206"/>
    <w:rsid w:val="00A42825"/>
    <w:rsid w:val="00A42A85"/>
    <w:rsid w:val="00A4538D"/>
    <w:rsid w:val="00A45B75"/>
    <w:rsid w:val="00A52859"/>
    <w:rsid w:val="00A52A6C"/>
    <w:rsid w:val="00A5734A"/>
    <w:rsid w:val="00A61644"/>
    <w:rsid w:val="00A62D5A"/>
    <w:rsid w:val="00A64EC9"/>
    <w:rsid w:val="00A67CED"/>
    <w:rsid w:val="00A76C43"/>
    <w:rsid w:val="00A82C65"/>
    <w:rsid w:val="00A8656A"/>
    <w:rsid w:val="00A92348"/>
    <w:rsid w:val="00A92CC9"/>
    <w:rsid w:val="00A94378"/>
    <w:rsid w:val="00A9728D"/>
    <w:rsid w:val="00AB2000"/>
    <w:rsid w:val="00AD0807"/>
    <w:rsid w:val="00AD3AC7"/>
    <w:rsid w:val="00AE2880"/>
    <w:rsid w:val="00AE3E64"/>
    <w:rsid w:val="00AE6245"/>
    <w:rsid w:val="00B01D10"/>
    <w:rsid w:val="00B02EA5"/>
    <w:rsid w:val="00B1105D"/>
    <w:rsid w:val="00B111D9"/>
    <w:rsid w:val="00B13CD2"/>
    <w:rsid w:val="00B153AB"/>
    <w:rsid w:val="00B24F15"/>
    <w:rsid w:val="00B30452"/>
    <w:rsid w:val="00B34794"/>
    <w:rsid w:val="00B3740E"/>
    <w:rsid w:val="00B4136E"/>
    <w:rsid w:val="00B42CB3"/>
    <w:rsid w:val="00B432E9"/>
    <w:rsid w:val="00B470DA"/>
    <w:rsid w:val="00B61FE5"/>
    <w:rsid w:val="00B70A80"/>
    <w:rsid w:val="00B70B38"/>
    <w:rsid w:val="00B743DB"/>
    <w:rsid w:val="00B826FD"/>
    <w:rsid w:val="00B86471"/>
    <w:rsid w:val="00B903C7"/>
    <w:rsid w:val="00B931F0"/>
    <w:rsid w:val="00B933C8"/>
    <w:rsid w:val="00B94B56"/>
    <w:rsid w:val="00B96A8C"/>
    <w:rsid w:val="00BA24CF"/>
    <w:rsid w:val="00BB4098"/>
    <w:rsid w:val="00BD4C7F"/>
    <w:rsid w:val="00BD5857"/>
    <w:rsid w:val="00BD7D51"/>
    <w:rsid w:val="00BE06B3"/>
    <w:rsid w:val="00BE1686"/>
    <w:rsid w:val="00BE7740"/>
    <w:rsid w:val="00BF06DF"/>
    <w:rsid w:val="00BF1990"/>
    <w:rsid w:val="00BF4BAA"/>
    <w:rsid w:val="00BF71AB"/>
    <w:rsid w:val="00C07971"/>
    <w:rsid w:val="00C15106"/>
    <w:rsid w:val="00C22113"/>
    <w:rsid w:val="00C356EF"/>
    <w:rsid w:val="00C45FC6"/>
    <w:rsid w:val="00C56006"/>
    <w:rsid w:val="00C5668B"/>
    <w:rsid w:val="00C61AE8"/>
    <w:rsid w:val="00C6227D"/>
    <w:rsid w:val="00C67094"/>
    <w:rsid w:val="00C8444A"/>
    <w:rsid w:val="00CA0182"/>
    <w:rsid w:val="00CA10FD"/>
    <w:rsid w:val="00CB1A21"/>
    <w:rsid w:val="00CE0C65"/>
    <w:rsid w:val="00CF6F7F"/>
    <w:rsid w:val="00D16457"/>
    <w:rsid w:val="00D327FE"/>
    <w:rsid w:val="00D36B1D"/>
    <w:rsid w:val="00D42487"/>
    <w:rsid w:val="00D43C7A"/>
    <w:rsid w:val="00D44EBA"/>
    <w:rsid w:val="00D61DB9"/>
    <w:rsid w:val="00D6526A"/>
    <w:rsid w:val="00D725EB"/>
    <w:rsid w:val="00DB108A"/>
    <w:rsid w:val="00DB43DA"/>
    <w:rsid w:val="00DC099C"/>
    <w:rsid w:val="00DD1D95"/>
    <w:rsid w:val="00DD607D"/>
    <w:rsid w:val="00DE6641"/>
    <w:rsid w:val="00DE6F74"/>
    <w:rsid w:val="00E00F8A"/>
    <w:rsid w:val="00E02668"/>
    <w:rsid w:val="00E03A0B"/>
    <w:rsid w:val="00E2184C"/>
    <w:rsid w:val="00E22A0E"/>
    <w:rsid w:val="00E23677"/>
    <w:rsid w:val="00E2670E"/>
    <w:rsid w:val="00E36D06"/>
    <w:rsid w:val="00E40304"/>
    <w:rsid w:val="00E44736"/>
    <w:rsid w:val="00E51128"/>
    <w:rsid w:val="00E618BC"/>
    <w:rsid w:val="00E80A92"/>
    <w:rsid w:val="00E90378"/>
    <w:rsid w:val="00E92A73"/>
    <w:rsid w:val="00EA48D7"/>
    <w:rsid w:val="00EA7223"/>
    <w:rsid w:val="00EB62A7"/>
    <w:rsid w:val="00EC2A60"/>
    <w:rsid w:val="00ED0439"/>
    <w:rsid w:val="00ED2429"/>
    <w:rsid w:val="00EF12DF"/>
    <w:rsid w:val="00EF5A2D"/>
    <w:rsid w:val="00F04406"/>
    <w:rsid w:val="00F05E40"/>
    <w:rsid w:val="00F07949"/>
    <w:rsid w:val="00F262E6"/>
    <w:rsid w:val="00F44E0D"/>
    <w:rsid w:val="00F51FEE"/>
    <w:rsid w:val="00F53454"/>
    <w:rsid w:val="00F76696"/>
    <w:rsid w:val="00F81DB6"/>
    <w:rsid w:val="00F8751E"/>
    <w:rsid w:val="00FB241A"/>
    <w:rsid w:val="00FC1430"/>
    <w:rsid w:val="00FC58D5"/>
    <w:rsid w:val="00FD47DE"/>
    <w:rsid w:val="00FD560D"/>
    <w:rsid w:val="00FF2AEE"/>
    <w:rsid w:val="00FF2B5F"/>
    <w:rsid w:val="00FF6054"/>
    <w:rsid w:val="00FF61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4228D"/>
  <w15:chartTrackingRefBased/>
  <w15:docId w15:val="{9F84A926-E5AB-46D7-A280-359A22AF9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560D"/>
    <w:rPr>
      <w:lang w:val="en-GB"/>
    </w:rPr>
  </w:style>
  <w:style w:type="paragraph" w:styleId="Heading1">
    <w:name w:val="heading 1"/>
    <w:basedOn w:val="Normal"/>
    <w:next w:val="Normal"/>
    <w:link w:val="Heading1Char"/>
    <w:autoRedefine/>
    <w:uiPriority w:val="9"/>
    <w:qFormat/>
    <w:rsid w:val="006775AF"/>
    <w:pPr>
      <w:keepNext/>
      <w:keepLines/>
      <w:numPr>
        <w:numId w:val="3"/>
      </w:numPr>
      <w:spacing w:before="480" w:after="200" w:line="360" w:lineRule="auto"/>
      <w:jc w:val="center"/>
      <w:outlineLvl w:val="0"/>
    </w:pPr>
    <w:rPr>
      <w:rFonts w:ascii="Arial" w:eastAsiaTheme="majorEastAsia" w:hAnsi="Arial" w:cs="Arial"/>
      <w:b/>
      <w:color w:val="000000" w:themeColor="text1"/>
    </w:rPr>
  </w:style>
  <w:style w:type="paragraph" w:styleId="Heading2">
    <w:name w:val="heading 2"/>
    <w:basedOn w:val="Normal"/>
    <w:next w:val="Normal"/>
    <w:link w:val="Heading2Char"/>
    <w:autoRedefine/>
    <w:uiPriority w:val="9"/>
    <w:unhideWhenUsed/>
    <w:qFormat/>
    <w:rsid w:val="004A2796"/>
    <w:pPr>
      <w:keepNext/>
      <w:keepLines/>
      <w:numPr>
        <w:ilvl w:val="1"/>
        <w:numId w:val="3"/>
      </w:numPr>
      <w:spacing w:before="160" w:after="80"/>
      <w:outlineLvl w:val="1"/>
    </w:pPr>
    <w:rPr>
      <w:rFonts w:ascii="Times New Roman" w:eastAsiaTheme="majorEastAsia" w:hAnsi="Times New Roman" w:cstheme="majorBidi"/>
      <w:b/>
      <w:color w:val="000000" w:themeColor="text1"/>
      <w:sz w:val="24"/>
      <w:szCs w:val="32"/>
    </w:rPr>
  </w:style>
  <w:style w:type="paragraph" w:styleId="Heading3">
    <w:name w:val="heading 3"/>
    <w:basedOn w:val="Normal"/>
    <w:next w:val="Normal"/>
    <w:link w:val="Heading3Char"/>
    <w:autoRedefine/>
    <w:uiPriority w:val="9"/>
    <w:unhideWhenUsed/>
    <w:qFormat/>
    <w:rsid w:val="006775AF"/>
    <w:pPr>
      <w:keepNext/>
      <w:keepLines/>
      <w:numPr>
        <w:ilvl w:val="2"/>
        <w:numId w:val="3"/>
      </w:numPr>
      <w:spacing w:before="280" w:after="200"/>
      <w:outlineLvl w:val="2"/>
    </w:pPr>
    <w:rPr>
      <w:rFonts w:ascii="Arial" w:eastAsiaTheme="majorEastAsia" w:hAnsi="Arial" w:cstheme="majorBidi"/>
      <w:b/>
      <w:color w:val="000000" w:themeColor="text1"/>
      <w:szCs w:val="28"/>
    </w:rPr>
  </w:style>
  <w:style w:type="paragraph" w:styleId="Heading4">
    <w:name w:val="heading 4"/>
    <w:basedOn w:val="Normal"/>
    <w:next w:val="Normal"/>
    <w:link w:val="Heading4Char"/>
    <w:autoRedefine/>
    <w:uiPriority w:val="9"/>
    <w:unhideWhenUsed/>
    <w:qFormat/>
    <w:rsid w:val="006775AF"/>
    <w:pPr>
      <w:keepNext/>
      <w:keepLines/>
      <w:numPr>
        <w:ilvl w:val="3"/>
        <w:numId w:val="3"/>
      </w:numPr>
      <w:spacing w:before="200"/>
      <w:outlineLvl w:val="3"/>
    </w:pPr>
    <w:rPr>
      <w:rFonts w:ascii="Arial" w:eastAsiaTheme="majorEastAsia" w:hAnsi="Arial" w:cstheme="majorBidi"/>
      <w:b/>
      <w:iCs/>
    </w:rPr>
  </w:style>
  <w:style w:type="paragraph" w:styleId="Heading5">
    <w:name w:val="heading 5"/>
    <w:basedOn w:val="Normal"/>
    <w:next w:val="Normal"/>
    <w:link w:val="Heading5Char"/>
    <w:uiPriority w:val="9"/>
    <w:semiHidden/>
    <w:unhideWhenUsed/>
    <w:qFormat/>
    <w:rsid w:val="00362713"/>
    <w:pPr>
      <w:keepNext/>
      <w:keepLines/>
      <w:numPr>
        <w:ilvl w:val="4"/>
        <w:numId w:val="3"/>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62713"/>
    <w:pPr>
      <w:keepNext/>
      <w:keepLines/>
      <w:numPr>
        <w:ilvl w:val="5"/>
        <w:numId w:val="3"/>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2713"/>
    <w:pPr>
      <w:keepNext/>
      <w:keepLines/>
      <w:numPr>
        <w:ilvl w:val="6"/>
        <w:numId w:val="3"/>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2713"/>
    <w:pPr>
      <w:keepNext/>
      <w:keepLines/>
      <w:numPr>
        <w:ilvl w:val="7"/>
        <w:numId w:val="3"/>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2713"/>
    <w:pPr>
      <w:keepNext/>
      <w:keepLines/>
      <w:numPr>
        <w:ilvl w:val="8"/>
        <w:numId w:val="3"/>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3">
    <w:name w:val="Style3"/>
    <w:basedOn w:val="Caption"/>
    <w:link w:val="Style3Char"/>
    <w:autoRedefine/>
    <w:qFormat/>
    <w:rsid w:val="00E44736"/>
    <w:pPr>
      <w:keepNext/>
    </w:pPr>
    <w:rPr>
      <w:rFonts w:ascii="Times New Roman" w:hAnsi="Times New Roman"/>
      <w:b w:val="0"/>
      <w:bCs/>
      <w:i/>
      <w:iCs w:val="0"/>
      <w:color w:val="4472C4" w:themeColor="accent1"/>
      <w:sz w:val="24"/>
    </w:rPr>
  </w:style>
  <w:style w:type="character" w:customStyle="1" w:styleId="Style3Char">
    <w:name w:val="Style3 Char"/>
    <w:basedOn w:val="DefaultParagraphFont"/>
    <w:link w:val="Style3"/>
    <w:rsid w:val="00E44736"/>
    <w:rPr>
      <w:rFonts w:ascii="Times New Roman" w:hAnsi="Times New Roman"/>
      <w:b/>
      <w:bCs/>
      <w:color w:val="4472C4" w:themeColor="accent1"/>
      <w:sz w:val="24"/>
      <w:szCs w:val="18"/>
    </w:rPr>
  </w:style>
  <w:style w:type="paragraph" w:styleId="Caption">
    <w:name w:val="caption"/>
    <w:basedOn w:val="Normal"/>
    <w:next w:val="Normal"/>
    <w:autoRedefine/>
    <w:uiPriority w:val="35"/>
    <w:unhideWhenUsed/>
    <w:qFormat/>
    <w:rsid w:val="00B94B56"/>
    <w:pPr>
      <w:spacing w:after="200" w:line="240" w:lineRule="auto"/>
    </w:pPr>
    <w:rPr>
      <w:rFonts w:ascii="Arial" w:hAnsi="Arial"/>
      <w:b/>
      <w:iCs/>
      <w:szCs w:val="18"/>
    </w:rPr>
  </w:style>
  <w:style w:type="character" w:customStyle="1" w:styleId="Heading2Char">
    <w:name w:val="Heading 2 Char"/>
    <w:basedOn w:val="DefaultParagraphFont"/>
    <w:link w:val="Heading2"/>
    <w:uiPriority w:val="9"/>
    <w:rsid w:val="004A2796"/>
    <w:rPr>
      <w:rFonts w:ascii="Times New Roman" w:eastAsiaTheme="majorEastAsia" w:hAnsi="Times New Roman" w:cstheme="majorBidi"/>
      <w:b/>
      <w:color w:val="000000" w:themeColor="text1"/>
      <w:sz w:val="24"/>
      <w:szCs w:val="32"/>
      <w:lang w:val="en-GB"/>
    </w:rPr>
  </w:style>
  <w:style w:type="paragraph" w:styleId="TOC1">
    <w:name w:val="toc 1"/>
    <w:basedOn w:val="Normal"/>
    <w:next w:val="Normal"/>
    <w:autoRedefine/>
    <w:uiPriority w:val="39"/>
    <w:unhideWhenUsed/>
    <w:qFormat/>
    <w:rsid w:val="00435013"/>
    <w:pPr>
      <w:tabs>
        <w:tab w:val="left" w:pos="440"/>
        <w:tab w:val="right" w:leader="dot" w:pos="9016"/>
      </w:tabs>
      <w:spacing w:after="100" w:line="360" w:lineRule="auto"/>
    </w:pPr>
    <w:rPr>
      <w:rFonts w:ascii="Times New Roman" w:hAnsi="Times New Roman"/>
      <w:sz w:val="24"/>
      <w:szCs w:val="24"/>
      <w:lang w:val="en-US"/>
    </w:rPr>
  </w:style>
  <w:style w:type="character" w:customStyle="1" w:styleId="Heading1Char">
    <w:name w:val="Heading 1 Char"/>
    <w:basedOn w:val="DefaultParagraphFont"/>
    <w:link w:val="Heading1"/>
    <w:uiPriority w:val="9"/>
    <w:rsid w:val="006775AF"/>
    <w:rPr>
      <w:rFonts w:ascii="Arial" w:eastAsiaTheme="majorEastAsia" w:hAnsi="Arial" w:cs="Arial"/>
      <w:b/>
      <w:color w:val="000000" w:themeColor="text1"/>
      <w:lang w:val="en-GB"/>
    </w:rPr>
  </w:style>
  <w:style w:type="character" w:customStyle="1" w:styleId="Heading3Char">
    <w:name w:val="Heading 3 Char"/>
    <w:basedOn w:val="DefaultParagraphFont"/>
    <w:link w:val="Heading3"/>
    <w:uiPriority w:val="9"/>
    <w:rsid w:val="006775AF"/>
    <w:rPr>
      <w:rFonts w:ascii="Arial" w:eastAsiaTheme="majorEastAsia" w:hAnsi="Arial" w:cstheme="majorBidi"/>
      <w:b/>
      <w:color w:val="000000" w:themeColor="text1"/>
      <w:szCs w:val="28"/>
      <w:lang w:val="en-GB"/>
    </w:rPr>
  </w:style>
  <w:style w:type="character" w:customStyle="1" w:styleId="Heading4Char">
    <w:name w:val="Heading 4 Char"/>
    <w:basedOn w:val="DefaultParagraphFont"/>
    <w:link w:val="Heading4"/>
    <w:uiPriority w:val="9"/>
    <w:rsid w:val="006775AF"/>
    <w:rPr>
      <w:rFonts w:ascii="Arial" w:eastAsiaTheme="majorEastAsia" w:hAnsi="Arial" w:cstheme="majorBidi"/>
      <w:b/>
      <w:iCs/>
      <w:lang w:val="en-GB"/>
    </w:rPr>
  </w:style>
  <w:style w:type="character" w:customStyle="1" w:styleId="Heading5Char">
    <w:name w:val="Heading 5 Char"/>
    <w:basedOn w:val="DefaultParagraphFont"/>
    <w:link w:val="Heading5"/>
    <w:uiPriority w:val="9"/>
    <w:semiHidden/>
    <w:rsid w:val="00362713"/>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36271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6271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6271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6271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627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271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627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271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62713"/>
    <w:pPr>
      <w:spacing w:before="160"/>
      <w:jc w:val="center"/>
    </w:pPr>
    <w:rPr>
      <w:i/>
      <w:iCs/>
      <w:color w:val="404040" w:themeColor="text1" w:themeTint="BF"/>
    </w:rPr>
  </w:style>
  <w:style w:type="character" w:customStyle="1" w:styleId="QuoteChar">
    <w:name w:val="Quote Char"/>
    <w:basedOn w:val="DefaultParagraphFont"/>
    <w:link w:val="Quote"/>
    <w:uiPriority w:val="29"/>
    <w:rsid w:val="00362713"/>
    <w:rPr>
      <w:i/>
      <w:iCs/>
      <w:color w:val="404040" w:themeColor="text1" w:themeTint="BF"/>
      <w:lang w:val="en-GB"/>
    </w:rPr>
  </w:style>
  <w:style w:type="paragraph" w:styleId="ListParagraph">
    <w:name w:val="List Paragraph"/>
    <w:basedOn w:val="Normal"/>
    <w:uiPriority w:val="34"/>
    <w:qFormat/>
    <w:rsid w:val="00362713"/>
    <w:pPr>
      <w:ind w:left="720"/>
      <w:contextualSpacing/>
    </w:pPr>
  </w:style>
  <w:style w:type="character" w:styleId="IntenseEmphasis">
    <w:name w:val="Intense Emphasis"/>
    <w:basedOn w:val="DefaultParagraphFont"/>
    <w:uiPriority w:val="21"/>
    <w:qFormat/>
    <w:rsid w:val="00362713"/>
    <w:rPr>
      <w:i/>
      <w:iCs/>
      <w:color w:val="2F5496" w:themeColor="accent1" w:themeShade="BF"/>
    </w:rPr>
  </w:style>
  <w:style w:type="paragraph" w:styleId="IntenseQuote">
    <w:name w:val="Intense Quote"/>
    <w:basedOn w:val="Normal"/>
    <w:next w:val="Normal"/>
    <w:link w:val="IntenseQuoteChar"/>
    <w:uiPriority w:val="30"/>
    <w:qFormat/>
    <w:rsid w:val="0036271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62713"/>
    <w:rPr>
      <w:i/>
      <w:iCs/>
      <w:color w:val="2F5496" w:themeColor="accent1" w:themeShade="BF"/>
      <w:lang w:val="en-GB"/>
    </w:rPr>
  </w:style>
  <w:style w:type="character" w:styleId="IntenseReference">
    <w:name w:val="Intense Reference"/>
    <w:basedOn w:val="DefaultParagraphFont"/>
    <w:uiPriority w:val="32"/>
    <w:qFormat/>
    <w:rsid w:val="00362713"/>
    <w:rPr>
      <w:b/>
      <w:bCs/>
      <w:smallCaps/>
      <w:color w:val="2F5496" w:themeColor="accent1" w:themeShade="BF"/>
      <w:spacing w:val="5"/>
    </w:rPr>
  </w:style>
  <w:style w:type="paragraph" w:styleId="NormalWeb">
    <w:name w:val="Normal (Web)"/>
    <w:basedOn w:val="Normal"/>
    <w:uiPriority w:val="99"/>
    <w:semiHidden/>
    <w:unhideWhenUsed/>
    <w:rsid w:val="0036271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362713"/>
    <w:rPr>
      <w:color w:val="0563C1" w:themeColor="hyperlink"/>
      <w:u w:val="single"/>
    </w:rPr>
  </w:style>
  <w:style w:type="paragraph" w:styleId="TOC2">
    <w:name w:val="toc 2"/>
    <w:basedOn w:val="Normal"/>
    <w:next w:val="Normal"/>
    <w:autoRedefine/>
    <w:uiPriority w:val="39"/>
    <w:unhideWhenUsed/>
    <w:rsid w:val="00362713"/>
    <w:pPr>
      <w:spacing w:after="100"/>
      <w:ind w:left="220"/>
    </w:pPr>
  </w:style>
  <w:style w:type="paragraph" w:styleId="NoSpacing">
    <w:name w:val="No Spacing"/>
    <w:uiPriority w:val="1"/>
    <w:qFormat/>
    <w:rsid w:val="00362713"/>
    <w:pPr>
      <w:spacing w:after="0" w:line="240" w:lineRule="auto"/>
    </w:pPr>
    <w:rPr>
      <w:lang w:val="en-GB"/>
    </w:rPr>
  </w:style>
  <w:style w:type="paragraph" w:styleId="TOCHeading">
    <w:name w:val="TOC Heading"/>
    <w:basedOn w:val="Heading1"/>
    <w:next w:val="Normal"/>
    <w:uiPriority w:val="39"/>
    <w:unhideWhenUsed/>
    <w:qFormat/>
    <w:rsid w:val="00C67094"/>
    <w:pPr>
      <w:spacing w:before="240" w:after="0"/>
      <w:outlineLvl w:val="9"/>
    </w:pPr>
    <w:rPr>
      <w:rFonts w:asciiTheme="majorHAnsi" w:hAnsiTheme="majorHAnsi"/>
      <w:b w:val="0"/>
      <w:color w:val="2F5496" w:themeColor="accent1" w:themeShade="BF"/>
      <w:kern w:val="0"/>
      <w:sz w:val="32"/>
      <w:szCs w:val="32"/>
      <w:lang w:val="en-US"/>
      <w14:ligatures w14:val="none"/>
    </w:rPr>
  </w:style>
  <w:style w:type="character" w:styleId="FollowedHyperlink">
    <w:name w:val="FollowedHyperlink"/>
    <w:basedOn w:val="DefaultParagraphFont"/>
    <w:uiPriority w:val="99"/>
    <w:semiHidden/>
    <w:unhideWhenUsed/>
    <w:rsid w:val="00853B19"/>
    <w:rPr>
      <w:color w:val="954F72" w:themeColor="followedHyperlink"/>
      <w:u w:val="single"/>
    </w:rPr>
  </w:style>
  <w:style w:type="paragraph" w:styleId="TOC3">
    <w:name w:val="toc 3"/>
    <w:basedOn w:val="Normal"/>
    <w:next w:val="Normal"/>
    <w:autoRedefine/>
    <w:uiPriority w:val="39"/>
    <w:unhideWhenUsed/>
    <w:rsid w:val="0083087F"/>
    <w:pPr>
      <w:spacing w:after="100"/>
      <w:ind w:left="440"/>
    </w:pPr>
  </w:style>
  <w:style w:type="character" w:customStyle="1" w:styleId="UnresolvedMention1">
    <w:name w:val="Unresolved Mention1"/>
    <w:basedOn w:val="DefaultParagraphFont"/>
    <w:uiPriority w:val="99"/>
    <w:semiHidden/>
    <w:unhideWhenUsed/>
    <w:rsid w:val="00F51FEE"/>
    <w:rPr>
      <w:color w:val="605E5C"/>
      <w:shd w:val="clear" w:color="auto" w:fill="E1DFDD"/>
    </w:rPr>
  </w:style>
  <w:style w:type="table" w:styleId="TableGrid">
    <w:name w:val="Table Grid"/>
    <w:basedOn w:val="TableNormal"/>
    <w:uiPriority w:val="39"/>
    <w:rsid w:val="002707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02D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2DBC"/>
    <w:rPr>
      <w:lang w:val="en-GB"/>
    </w:rPr>
  </w:style>
  <w:style w:type="paragraph" w:styleId="Footer">
    <w:name w:val="footer"/>
    <w:basedOn w:val="Normal"/>
    <w:link w:val="FooterChar"/>
    <w:uiPriority w:val="99"/>
    <w:unhideWhenUsed/>
    <w:rsid w:val="00202D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2DB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2.xml"/><Relationship Id="rId18" Type="http://schemas.openxmlformats.org/officeDocument/2006/relationships/hyperlink" Target="https://books.google.com/books?hl=en&amp;lr=&amp;id=mNw9EAAAQBAJ&amp;oi=fnd&amp;pg=PR3&amp;dq=strategic+management+concepts+and+cases&amp;ots=tUg1bfEaMj&amp;sig=_mpBoyDKDJVm2E2xmnW6JqIJqJE" TargetMode="External"/><Relationship Id="rId26" Type="http://schemas.openxmlformats.org/officeDocument/2006/relationships/hyperlink" Target="https://misq.umn.edu/misq/article/41/1/239/1631" TargetMode="External"/><Relationship Id="rId3" Type="http://schemas.openxmlformats.org/officeDocument/2006/relationships/styles" Target="styles.xml"/><Relationship Id="rId21" Type="http://schemas.openxmlformats.org/officeDocument/2006/relationships/hyperlink" Target="https://books.google.com/books?hl=en&amp;lr=&amp;id=DTDvCQAAQBAJ&amp;oi=fnd&amp;pg=PP15&amp;dq=corporate+strategy+text+and+cases&amp;ots=eoPLeGb83C&amp;sig=S1F-YMpBi06njnUc6kkrRXF1U90"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gov.uk/government/news/government-sets-out-path-to-zero-emission-vehicles-by-2035" TargetMode="External"/><Relationship Id="rId25" Type="http://schemas.openxmlformats.org/officeDocument/2006/relationships/hyperlink" Target="https://www.academia.edu/download/48469344/Strategic_Business_Management.pdf" TargetMode="External"/><Relationship Id="rId2" Type="http://schemas.openxmlformats.org/officeDocument/2006/relationships/numbering" Target="numbering.xml"/><Relationship Id="rId16" Type="http://schemas.openxmlformats.org/officeDocument/2006/relationships/hyperlink" Target="https://researchbriefings.files.parliament.uk/documents/CBP-7480/CBP-7480.pdf" TargetMode="External"/><Relationship Id="rId20" Type="http://schemas.openxmlformats.org/officeDocument/2006/relationships/hyperlink" Target="https://www.emerald.com/ijopm/article/26/4/350/140722"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sciencedirect.com/science/article/pii/S1383762117300954" TargetMode="External"/><Relationship Id="rId5" Type="http://schemas.openxmlformats.org/officeDocument/2006/relationships/webSettings" Target="webSettings.xml"/><Relationship Id="rId15" Type="http://schemas.openxmlformats.org/officeDocument/2006/relationships/hyperlink" Target="https://www.statista.com/chart/23448/public-electric-vehicle-charging-devices-per-capita-uk/" TargetMode="External"/><Relationship Id="rId23" Type="http://schemas.openxmlformats.org/officeDocument/2006/relationships/hyperlink" Target="https://marketcheck.uk/uk-used-car-market-data-analysis" TargetMode="External"/><Relationship Id="rId28"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link.springer.com/content/pdf/10.1007/978-3-030-23176-7_28-1.pdf"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books.google.com/books?hl=en&amp;lr=&amp;id=M7wyEAAAQBAJ&amp;oi=fnd&amp;pg=PP1&amp;dq=strategic+management&amp;ots=Z4z1ulcFBw&amp;sig=uWJnlN7UHPUTej6FCHbBk6fYV4Y" TargetMode="External"/><Relationship Id="rId27" Type="http://schemas.openxmlformats.org/officeDocument/2006/relationships/hyperlink" Target="https://www.volvocars.com/uk/cars/electric-cars/" TargetMode="Externa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dmin\OneDrive\Desktop\Book2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43516298497254652"/>
          <c:y val="7.6853628346978412E-2"/>
          <c:w val="0.52322948053828744"/>
          <c:h val="0.8867044302914181"/>
        </c:manualLayout>
      </c:layout>
      <c:barChart>
        <c:barDir val="bar"/>
        <c:grouping val="clustered"/>
        <c:varyColors val="0"/>
        <c:ser>
          <c:idx val="0"/>
          <c:order val="0"/>
          <c:tx>
            <c:strRef>
              <c:f>Sheet1!$F$1</c:f>
              <c:strCache>
                <c:ptCount val="1"/>
                <c:pt idx="0">
                  <c:v>-87%</c:v>
                </c:pt>
              </c:strCache>
            </c:strRef>
          </c:tx>
          <c:spPr>
            <a:solidFill>
              <a:schemeClr val="accent1"/>
            </a:solidFill>
            <a:ln>
              <a:noFill/>
            </a:ln>
            <a:effectLst/>
          </c:spPr>
          <c:invertIfNegative val="0"/>
          <c:cat>
            <c:strRef>
              <c:f>Sheet1!$E$2:$E$11</c:f>
              <c:strCache>
                <c:ptCount val="10"/>
                <c:pt idx="0">
                  <c:v>Administrative Expenses</c:v>
                </c:pt>
                <c:pt idx="1">
                  <c:v>Interest paid</c:v>
                </c:pt>
                <c:pt idx="2">
                  <c:v>Profits</c:v>
                </c:pt>
                <c:pt idx="3">
                  <c:v>Revenues</c:v>
                </c:pt>
                <c:pt idx="4">
                  <c:v>COGS</c:v>
                </c:pt>
                <c:pt idx="5">
                  <c:v>Other operating income</c:v>
                </c:pt>
                <c:pt idx="6">
                  <c:v>Operating profit</c:v>
                </c:pt>
                <c:pt idx="7">
                  <c:v>Net Income</c:v>
                </c:pt>
                <c:pt idx="8">
                  <c:v>Profit before tax</c:v>
                </c:pt>
                <c:pt idx="9">
                  <c:v>Tax</c:v>
                </c:pt>
              </c:strCache>
            </c:strRef>
          </c:cat>
          <c:val>
            <c:numRef>
              <c:f>Sheet1!$F$2:$F$11</c:f>
              <c:numCache>
                <c:formatCode>0%</c:formatCode>
                <c:ptCount val="10"/>
                <c:pt idx="0">
                  <c:v>7.4476406515830026E-2</c:v>
                </c:pt>
                <c:pt idx="1">
                  <c:v>8.7481569893983008E-2</c:v>
                </c:pt>
                <c:pt idx="2">
                  <c:v>0.1733378190182609</c:v>
                </c:pt>
                <c:pt idx="3">
                  <c:v>0.26552098824351561</c:v>
                </c:pt>
                <c:pt idx="4">
                  <c:v>0.27079791750417781</c:v>
                </c:pt>
                <c:pt idx="5">
                  <c:v>0.41134176040821058</c:v>
                </c:pt>
                <c:pt idx="6">
                  <c:v>0.52799224965505098</c:v>
                </c:pt>
                <c:pt idx="7">
                  <c:v>0.64537743246133006</c:v>
                </c:pt>
                <c:pt idx="8">
                  <c:v>0.68908874002018905</c:v>
                </c:pt>
                <c:pt idx="9">
                  <c:v>0.76806181584030908</c:v>
                </c:pt>
              </c:numCache>
            </c:numRef>
          </c:val>
          <c:extLst>
            <c:ext xmlns:c16="http://schemas.microsoft.com/office/drawing/2014/chart" uri="{C3380CC4-5D6E-409C-BE32-E72D297353CC}">
              <c16:uniqueId val="{00000000-9F51-40B5-B9E0-FE20FEAE51BA}"/>
            </c:ext>
          </c:extLst>
        </c:ser>
        <c:dLbls>
          <c:showLegendKey val="0"/>
          <c:showVal val="0"/>
          <c:showCatName val="0"/>
          <c:showSerName val="0"/>
          <c:showPercent val="0"/>
          <c:showBubbleSize val="0"/>
        </c:dLbls>
        <c:gapWidth val="219"/>
        <c:axId val="842973208"/>
        <c:axId val="842973600"/>
      </c:barChart>
      <c:catAx>
        <c:axId val="842973208"/>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crossAx val="842973600"/>
        <c:crosses val="autoZero"/>
        <c:auto val="1"/>
        <c:lblAlgn val="ctr"/>
        <c:lblOffset val="100"/>
        <c:noMultiLvlLbl val="0"/>
      </c:catAx>
      <c:valAx>
        <c:axId val="842973600"/>
        <c:scaling>
          <c:orientation val="minMax"/>
        </c:scaling>
        <c:delete val="0"/>
        <c:axPos val="b"/>
        <c:numFmt formatCode="0%" sourceLinked="1"/>
        <c:majorTickMark val="out"/>
        <c:minorTickMark val="none"/>
        <c:tickLblPos val="high"/>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297320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Sheet1!$E$2</c:f>
              <c:strCache>
                <c:ptCount val="1"/>
                <c:pt idx="0">
                  <c:v>Charging stations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Sheet1!$D$3:$D$13</c:f>
              <c:strCache>
                <c:ptCount val="11"/>
                <c:pt idx="0">
                  <c:v>London</c:v>
                </c:pt>
                <c:pt idx="1">
                  <c:v>Scotland</c:v>
                </c:pt>
                <c:pt idx="2">
                  <c:v>North East </c:v>
                </c:pt>
                <c:pt idx="3">
                  <c:v>South East</c:v>
                </c:pt>
                <c:pt idx="4">
                  <c:v>East Midlands</c:v>
                </c:pt>
                <c:pt idx="5">
                  <c:v>Wales</c:v>
                </c:pt>
                <c:pt idx="6">
                  <c:v>East of England</c:v>
                </c:pt>
                <c:pt idx="7">
                  <c:v>North West</c:v>
                </c:pt>
                <c:pt idx="8">
                  <c:v>West Midlands</c:v>
                </c:pt>
                <c:pt idx="9">
                  <c:v>Yorkshire &amp; humber</c:v>
                </c:pt>
                <c:pt idx="10">
                  <c:v>Northern Ireland </c:v>
                </c:pt>
              </c:strCache>
            </c:strRef>
          </c:cat>
          <c:val>
            <c:numRef>
              <c:f>Sheet1!$E$3:$E$13</c:f>
              <c:numCache>
                <c:formatCode>General</c:formatCode>
                <c:ptCount val="11"/>
                <c:pt idx="0">
                  <c:v>63</c:v>
                </c:pt>
                <c:pt idx="1">
                  <c:v>37</c:v>
                </c:pt>
                <c:pt idx="2">
                  <c:v>32</c:v>
                </c:pt>
                <c:pt idx="3">
                  <c:v>29</c:v>
                </c:pt>
                <c:pt idx="4">
                  <c:v>21</c:v>
                </c:pt>
                <c:pt idx="5">
                  <c:v>21</c:v>
                </c:pt>
                <c:pt idx="6">
                  <c:v>20</c:v>
                </c:pt>
                <c:pt idx="7">
                  <c:v>19</c:v>
                </c:pt>
                <c:pt idx="8">
                  <c:v>19</c:v>
                </c:pt>
                <c:pt idx="9">
                  <c:v>18</c:v>
                </c:pt>
                <c:pt idx="10">
                  <c:v>17</c:v>
                </c:pt>
              </c:numCache>
            </c:numRef>
          </c:val>
          <c:extLst>
            <c:ext xmlns:c16="http://schemas.microsoft.com/office/drawing/2014/chart" uri="{C3380CC4-5D6E-409C-BE32-E72D297353CC}">
              <c16:uniqueId val="{00000000-BBCB-4C73-BA1B-A9DEF80C1C33}"/>
            </c:ext>
          </c:extLst>
        </c:ser>
        <c:dLbls>
          <c:dLblPos val="outEnd"/>
          <c:showLegendKey val="0"/>
          <c:showVal val="1"/>
          <c:showCatName val="0"/>
          <c:showSerName val="0"/>
          <c:showPercent val="0"/>
          <c:showBubbleSize val="0"/>
        </c:dLbls>
        <c:gapWidth val="219"/>
        <c:overlap val="-27"/>
        <c:axId val="452700352"/>
        <c:axId val="847095072"/>
      </c:barChart>
      <c:catAx>
        <c:axId val="4527003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6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847095072"/>
        <c:crosses val="autoZero"/>
        <c:auto val="1"/>
        <c:lblAlgn val="ctr"/>
        <c:lblOffset val="100"/>
        <c:noMultiLvlLbl val="0"/>
      </c:catAx>
      <c:valAx>
        <c:axId val="847095072"/>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mi-NZ"/>
                  <a:t>Number of stations</a:t>
                </a:r>
                <a:r>
                  <a:rPr lang="mi-NZ" baseline="0"/>
                  <a:t> per 100,000 users</a:t>
                </a:r>
                <a:endParaRPr lang="mi-NZ"/>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mi-NZ"/>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70035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18DB48-0E3B-49D5-8EE1-CE4ADAD12F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3430</Words>
  <Characters>19556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Saveta Victoria</dc:creator>
  <cp:keywords/>
  <dc:description/>
  <cp:lastModifiedBy>saveta stefan</cp:lastModifiedBy>
  <cp:revision>2</cp:revision>
  <dcterms:created xsi:type="dcterms:W3CDTF">2026-03-28T21:23:00Z</dcterms:created>
  <dcterms:modified xsi:type="dcterms:W3CDTF">2026-03-28T21:23:00Z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cb55ab30-1475-4b23-ae55-6cacb5c5653a</vt:lpwstr>
  </property>
</Properties>
</file>