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491FC3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815BC">
        <w:rPr>
          <w:rFonts w:asciiTheme="minorBidi" w:hAnsiTheme="minorBidi"/>
          <w:sz w:val="28"/>
          <w:szCs w:val="28"/>
        </w:rPr>
        <w:t>Androulla Frances Poullos</w:t>
      </w:r>
    </w:p>
    <w:p w14:paraId="485B6F49" w14:textId="33366A8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815BC">
        <w:rPr>
          <w:rFonts w:asciiTheme="minorBidi" w:hAnsiTheme="minorBidi"/>
          <w:sz w:val="28"/>
          <w:szCs w:val="28"/>
        </w:rPr>
        <w:t>2442419</w:t>
      </w:r>
    </w:p>
    <w:p w14:paraId="3C1E7A20" w14:textId="4810615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815BC">
        <w:rPr>
          <w:rFonts w:asciiTheme="minorBidi" w:hAnsiTheme="minorBidi"/>
          <w:sz w:val="28"/>
          <w:szCs w:val="28"/>
        </w:rPr>
        <w:t>LCHS4001</w:t>
      </w:r>
    </w:p>
    <w:p w14:paraId="4EEB2DA3" w14:textId="62707A2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815BC">
        <w:rPr>
          <w:rFonts w:asciiTheme="minorBidi" w:hAnsiTheme="minorBidi"/>
          <w:sz w:val="28"/>
          <w:szCs w:val="28"/>
        </w:rPr>
        <w:t>Academic and Employment Skills</w:t>
      </w:r>
    </w:p>
    <w:p w14:paraId="112342CB" w14:textId="1F4825F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815BC">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8976435" w:rsidR="00ED5964" w:rsidRDefault="00ED5964" w:rsidP="00AF4956">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F4956">
        <w:rPr>
          <w:rFonts w:asciiTheme="minorBidi" w:hAnsiTheme="minorBidi"/>
          <w:sz w:val="28"/>
          <w:szCs w:val="28"/>
        </w:rPr>
        <w:t>Friday, 12</w:t>
      </w:r>
      <w:r w:rsidR="00AF4956" w:rsidRPr="00AF4956">
        <w:rPr>
          <w:rFonts w:asciiTheme="minorBidi" w:hAnsiTheme="minorBidi"/>
          <w:sz w:val="28"/>
          <w:szCs w:val="28"/>
          <w:vertAlign w:val="superscript"/>
        </w:rPr>
        <w:t>th</w:t>
      </w:r>
      <w:r w:rsidR="00AF4956">
        <w:rPr>
          <w:rFonts w:asciiTheme="minorBidi" w:hAnsiTheme="minorBidi"/>
          <w:sz w:val="28"/>
          <w:szCs w:val="28"/>
        </w:rPr>
        <w:t xml:space="preserve"> December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50B77630" w:rsidR="00824CB1" w:rsidRDefault="002C57E3" w:rsidP="0CF501EC">
          <w:pPr>
            <w:pStyle w:val="TOC2"/>
            <w:tabs>
              <w:tab w:val="right" w:leader="dot" w:pos="9015"/>
            </w:tabs>
            <w:rPr>
              <w:rStyle w:val="Hyperlink"/>
              <w:noProof/>
              <w:lang w:eastAsia="en-GB"/>
            </w:rPr>
          </w:pPr>
          <w:hyperlink w:anchor="_Toc1915621813">
            <w:r>
              <w:rPr>
                <w:rStyle w:val="Hyperlink"/>
              </w:rPr>
              <w:t>2 Phlebotomists in the Health and Social Care Field</w:t>
            </w:r>
            <w:r>
              <w:rPr>
                <w:rStyle w:val="Hyperlink"/>
              </w:rPr>
              <w:tab/>
              <w:t>3</w:t>
            </w:r>
          </w:hyperlink>
        </w:p>
        <w:p w14:paraId="405810A6" w14:textId="38EA7C11" w:rsidR="00824CB1" w:rsidRDefault="002C57E3" w:rsidP="0CF501EC">
          <w:pPr>
            <w:pStyle w:val="TOC2"/>
            <w:tabs>
              <w:tab w:val="right" w:leader="dot" w:pos="9015"/>
            </w:tabs>
            <w:rPr>
              <w:rStyle w:val="Hyperlink"/>
              <w:noProof/>
              <w:lang w:eastAsia="en-GB"/>
            </w:rPr>
          </w:pPr>
          <w:hyperlink w:anchor="_Toc796087951">
            <w:r>
              <w:rPr>
                <w:rStyle w:val="Hyperlink"/>
              </w:rPr>
              <w:t>2.1 Description of a Phlebotomist in Health and Social Care</w:t>
            </w:r>
            <w:r>
              <w:rPr>
                <w:rStyle w:val="Hyperlink"/>
              </w:rPr>
              <w:tab/>
              <w:t>3</w:t>
            </w:r>
          </w:hyperlink>
        </w:p>
        <w:p w14:paraId="0D838B7F" w14:textId="5364E378"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2C57E3">
              <w:rPr>
                <w:rStyle w:val="Hyperlink"/>
              </w:rPr>
              <w:t>a Phlebotomist</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035FAD48"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2C57E3">
              <w:rPr>
                <w:rStyle w:val="Hyperlink"/>
              </w:rPr>
              <w:t xml:space="preserve">a Phlebotomist </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37B6C0F4"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2C57E3">
              <w:rPr>
                <w:rStyle w:val="Hyperlink"/>
              </w:rPr>
              <w:t>a Phlebotomist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60BC66D7" w:rsidR="002A5577" w:rsidRPr="00242974" w:rsidRDefault="002A5577" w:rsidP="002A5577">
      <w:pPr>
        <w:rPr>
          <w:b/>
          <w:bCs/>
          <w:sz w:val="21"/>
          <w:szCs w:val="21"/>
        </w:rPr>
      </w:pPr>
    </w:p>
    <w:p w14:paraId="260D6869" w14:textId="461FCA91" w:rsidR="00D676C3" w:rsidRDefault="00D676C3" w:rsidP="00774092">
      <w:pPr>
        <w:jc w:val="both"/>
        <w:rPr>
          <w:b/>
          <w:bCs/>
          <w:sz w:val="21"/>
          <w:szCs w:val="21"/>
        </w:rPr>
      </w:pPr>
    </w:p>
    <w:p w14:paraId="0ADD9A87" w14:textId="77777777" w:rsidR="001473DB" w:rsidRDefault="001473DB" w:rsidP="00774092">
      <w:pPr>
        <w:jc w:val="both"/>
        <w:rPr>
          <w:b/>
          <w:bCs/>
          <w:sz w:val="21"/>
          <w:szCs w:val="21"/>
        </w:rPr>
      </w:pPr>
    </w:p>
    <w:p w14:paraId="1E8584F3" w14:textId="77777777" w:rsidR="001473DB" w:rsidRDefault="001473DB" w:rsidP="00774092">
      <w:pPr>
        <w:jc w:val="both"/>
        <w:rPr>
          <w:b/>
          <w:bCs/>
          <w:sz w:val="21"/>
          <w:szCs w:val="21"/>
        </w:rPr>
      </w:pPr>
    </w:p>
    <w:p w14:paraId="4E274D4C" w14:textId="77777777" w:rsidR="001473DB" w:rsidRDefault="001473DB" w:rsidP="00774092">
      <w:pPr>
        <w:jc w:val="both"/>
        <w:rPr>
          <w:b/>
          <w:bCs/>
          <w:sz w:val="21"/>
          <w:szCs w:val="21"/>
        </w:rPr>
      </w:pPr>
    </w:p>
    <w:p w14:paraId="6288E19A" w14:textId="77777777" w:rsidR="001473DB" w:rsidRDefault="001473DB" w:rsidP="00774092">
      <w:pPr>
        <w:jc w:val="both"/>
        <w:rPr>
          <w:b/>
          <w:bCs/>
          <w:sz w:val="21"/>
          <w:szCs w:val="21"/>
        </w:rPr>
      </w:pPr>
    </w:p>
    <w:p w14:paraId="650FFBF3" w14:textId="77777777" w:rsidR="001473DB" w:rsidRDefault="001473DB" w:rsidP="00774092">
      <w:pPr>
        <w:jc w:val="both"/>
        <w:rPr>
          <w:b/>
          <w:bCs/>
          <w:sz w:val="21"/>
          <w:szCs w:val="21"/>
        </w:rPr>
      </w:pPr>
    </w:p>
    <w:p w14:paraId="37C1ADDF" w14:textId="77777777" w:rsidR="001473DB" w:rsidRDefault="001473DB" w:rsidP="00774092">
      <w:pPr>
        <w:jc w:val="both"/>
        <w:rPr>
          <w:b/>
          <w:bCs/>
          <w:sz w:val="21"/>
          <w:szCs w:val="21"/>
        </w:rPr>
      </w:pPr>
    </w:p>
    <w:p w14:paraId="0F9F21EE" w14:textId="77777777" w:rsidR="001473DB" w:rsidRPr="00F7520D" w:rsidRDefault="001473DB" w:rsidP="00774092">
      <w:pPr>
        <w:jc w:val="both"/>
        <w:rPr>
          <w:b/>
          <w:bCs/>
          <w:sz w:val="21"/>
          <w:szCs w:val="21"/>
        </w:rPr>
      </w:pPr>
    </w:p>
    <w:p w14:paraId="2F840957" w14:textId="1582A844" w:rsidR="00500295" w:rsidRPr="00165C5A" w:rsidRDefault="00AA77C8" w:rsidP="00165C5A">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4E70737" w14:textId="77777777" w:rsidR="00F7520D" w:rsidRPr="001473DB" w:rsidRDefault="00F7520D" w:rsidP="001473DB">
      <w:pPr>
        <w:spacing w:after="0" w:line="240" w:lineRule="auto"/>
        <w:jc w:val="both"/>
        <w:rPr>
          <w:sz w:val="22"/>
        </w:rPr>
      </w:pPr>
    </w:p>
    <w:p w14:paraId="490FBBA4" w14:textId="14B00353" w:rsidR="001473DB" w:rsidRPr="001473DB" w:rsidRDefault="00F7520D" w:rsidP="001473DB">
      <w:pPr>
        <w:spacing w:after="0" w:line="240" w:lineRule="auto"/>
        <w:jc w:val="both"/>
        <w:rPr>
          <w:sz w:val="22"/>
        </w:rPr>
      </w:pPr>
      <w:r w:rsidRPr="001473DB">
        <w:rPr>
          <w:sz w:val="22"/>
        </w:rPr>
        <w:t>A P</w:t>
      </w:r>
      <w:r w:rsidR="000B05B5" w:rsidRPr="001473DB">
        <w:rPr>
          <w:sz w:val="22"/>
        </w:rPr>
        <w:t xml:space="preserve">hlebotomist plays a very important role in the social and healthcare sector, providing an important link between the patient and diagnostic services that inform their care. As </w:t>
      </w:r>
      <w:r w:rsidR="00295F5E">
        <w:rPr>
          <w:sz w:val="22"/>
        </w:rPr>
        <w:t>professionals</w:t>
      </w:r>
      <w:r w:rsidR="00170E20">
        <w:rPr>
          <w:sz w:val="22"/>
        </w:rPr>
        <w:t>,</w:t>
      </w:r>
      <w:r w:rsidR="000B05B5" w:rsidRPr="001473DB">
        <w:rPr>
          <w:sz w:val="22"/>
        </w:rPr>
        <w:t xml:space="preserve"> they are trained in handling, collecting and preparing blood samples. Their work also requires not only technical competence but also strong communication</w:t>
      </w:r>
      <w:r w:rsidR="00165C5A" w:rsidRPr="001473DB">
        <w:rPr>
          <w:sz w:val="22"/>
        </w:rPr>
        <w:t xml:space="preserve"> skills, empathy and an understanding of patient safety and </w:t>
      </w:r>
      <w:r w:rsidR="002D4998" w:rsidRPr="001473DB">
        <w:rPr>
          <w:sz w:val="22"/>
        </w:rPr>
        <w:t>confidentiality (</w:t>
      </w:r>
      <w:r w:rsidR="00D862A3" w:rsidRPr="001473DB">
        <w:rPr>
          <w:sz w:val="22"/>
        </w:rPr>
        <w:t>Needle. Tube</w:t>
      </w:r>
      <w:r w:rsidR="00165C5A" w:rsidRPr="001473DB">
        <w:rPr>
          <w:sz w:val="22"/>
        </w:rPr>
        <w:t>,</w:t>
      </w:r>
      <w:r w:rsidR="002D4998" w:rsidRPr="001473DB">
        <w:rPr>
          <w:sz w:val="22"/>
        </w:rPr>
        <w:t xml:space="preserve"> </w:t>
      </w:r>
      <w:proofErr w:type="spellStart"/>
      <w:r w:rsidR="00165C5A" w:rsidRPr="001473DB">
        <w:rPr>
          <w:sz w:val="22"/>
        </w:rPr>
        <w:t>n.d</w:t>
      </w:r>
      <w:proofErr w:type="spellEnd"/>
      <w:r w:rsidR="00165C5A" w:rsidRPr="001473DB">
        <w:rPr>
          <w:sz w:val="22"/>
        </w:rPr>
        <w:t>;</w:t>
      </w:r>
      <w:r w:rsidR="004B089B" w:rsidRPr="001473DB">
        <w:rPr>
          <w:sz w:val="22"/>
        </w:rPr>
        <w:t xml:space="preserve"> </w:t>
      </w:r>
      <w:r w:rsidR="00165C5A" w:rsidRPr="001473DB">
        <w:rPr>
          <w:sz w:val="22"/>
        </w:rPr>
        <w:t>Phlebotomy</w:t>
      </w:r>
      <w:r w:rsidR="004B089B" w:rsidRPr="001473DB">
        <w:rPr>
          <w:sz w:val="22"/>
        </w:rPr>
        <w:t>,</w:t>
      </w:r>
      <w:r w:rsidR="002D4998" w:rsidRPr="001473DB">
        <w:rPr>
          <w:sz w:val="22"/>
        </w:rPr>
        <w:t xml:space="preserve"> </w:t>
      </w:r>
      <w:r w:rsidR="004B089B" w:rsidRPr="001473DB">
        <w:rPr>
          <w:sz w:val="22"/>
        </w:rPr>
        <w:t xml:space="preserve">2023). </w:t>
      </w:r>
    </w:p>
    <w:p w14:paraId="038BDAB9" w14:textId="77777777" w:rsidR="001473DB" w:rsidRDefault="001473DB" w:rsidP="00DD5135">
      <w:pPr>
        <w:pStyle w:val="ListParagraph"/>
        <w:spacing w:after="0" w:line="240" w:lineRule="auto"/>
        <w:jc w:val="both"/>
        <w:rPr>
          <w:sz w:val="22"/>
        </w:rPr>
      </w:pPr>
    </w:p>
    <w:p w14:paraId="5177FE6B" w14:textId="3BCC8AEC" w:rsidR="00F7520D" w:rsidRPr="001473DB" w:rsidRDefault="004B089B" w:rsidP="001473DB">
      <w:pPr>
        <w:spacing w:after="0" w:line="240" w:lineRule="auto"/>
        <w:jc w:val="both"/>
        <w:rPr>
          <w:sz w:val="22"/>
        </w:rPr>
      </w:pPr>
      <w:r w:rsidRPr="001473DB">
        <w:rPr>
          <w:sz w:val="22"/>
        </w:rPr>
        <w:t xml:space="preserve">Phlebotomists contribute to effective treatment planning, monitoring patients' health and accurate </w:t>
      </w:r>
      <w:r w:rsidR="00A97B36" w:rsidRPr="001473DB">
        <w:rPr>
          <w:sz w:val="22"/>
        </w:rPr>
        <w:t>diagnosis. This</w:t>
      </w:r>
      <w:r w:rsidRPr="001473DB">
        <w:rPr>
          <w:sz w:val="22"/>
        </w:rPr>
        <w:t xml:space="preserve"> report explores the skills, professional considerations</w:t>
      </w:r>
      <w:r w:rsidR="002D4998" w:rsidRPr="001473DB">
        <w:rPr>
          <w:sz w:val="22"/>
        </w:rPr>
        <w:t xml:space="preserve"> and</w:t>
      </w:r>
      <w:r w:rsidRPr="001473DB">
        <w:rPr>
          <w:sz w:val="22"/>
        </w:rPr>
        <w:t xml:space="preserve"> responsibilities </w:t>
      </w:r>
      <w:r w:rsidR="002D4998" w:rsidRPr="001473DB">
        <w:rPr>
          <w:sz w:val="22"/>
        </w:rPr>
        <w:t xml:space="preserve">involved in phlebotomy, bringing about its importance within the healthcare system. </w:t>
      </w:r>
    </w:p>
    <w:p w14:paraId="1F70CB0D" w14:textId="77777777" w:rsidR="002D4998" w:rsidRDefault="002D4998" w:rsidP="00DD5135">
      <w:pPr>
        <w:pStyle w:val="ListParagraph"/>
        <w:spacing w:after="0" w:line="240" w:lineRule="auto"/>
        <w:jc w:val="both"/>
        <w:rPr>
          <w:sz w:val="22"/>
        </w:rPr>
      </w:pPr>
    </w:p>
    <w:p w14:paraId="06200B36" w14:textId="77777777" w:rsidR="002D4998" w:rsidRDefault="002D4998" w:rsidP="00DD5135">
      <w:pPr>
        <w:pStyle w:val="ListParagraph"/>
        <w:spacing w:after="0" w:line="240" w:lineRule="auto"/>
        <w:jc w:val="both"/>
        <w:rPr>
          <w:sz w:val="22"/>
        </w:rPr>
      </w:pPr>
    </w:p>
    <w:p w14:paraId="35DC5750" w14:textId="77777777" w:rsidR="002D4998" w:rsidRDefault="002D4998" w:rsidP="00DD5135">
      <w:pPr>
        <w:pStyle w:val="ListParagraph"/>
        <w:spacing w:after="0" w:line="240" w:lineRule="auto"/>
        <w:jc w:val="both"/>
        <w:rPr>
          <w:sz w:val="22"/>
        </w:rPr>
      </w:pPr>
    </w:p>
    <w:p w14:paraId="7F34FF1E" w14:textId="77777777" w:rsidR="002D4998" w:rsidRDefault="002D4998" w:rsidP="00DD5135">
      <w:pPr>
        <w:pStyle w:val="ListParagraph"/>
        <w:spacing w:after="0" w:line="240" w:lineRule="auto"/>
        <w:jc w:val="both"/>
        <w:rPr>
          <w:sz w:val="22"/>
        </w:rPr>
      </w:pPr>
    </w:p>
    <w:p w14:paraId="493F471F" w14:textId="77777777" w:rsidR="002D4998" w:rsidRDefault="002D4998" w:rsidP="00DD5135">
      <w:pPr>
        <w:pStyle w:val="ListParagraph"/>
        <w:spacing w:after="0" w:line="240" w:lineRule="auto"/>
        <w:jc w:val="both"/>
        <w:rPr>
          <w:sz w:val="22"/>
        </w:rPr>
      </w:pPr>
    </w:p>
    <w:p w14:paraId="3F48179F" w14:textId="77777777" w:rsidR="002D4998" w:rsidRDefault="002D4998" w:rsidP="00DD5135">
      <w:pPr>
        <w:pStyle w:val="ListParagraph"/>
        <w:spacing w:after="0" w:line="240" w:lineRule="auto"/>
        <w:jc w:val="both"/>
        <w:rPr>
          <w:sz w:val="22"/>
        </w:rPr>
      </w:pPr>
    </w:p>
    <w:p w14:paraId="7BAE229F" w14:textId="77777777" w:rsidR="002D4998" w:rsidRPr="00D676C3" w:rsidRDefault="002D4998" w:rsidP="00DD5135">
      <w:pPr>
        <w:pStyle w:val="ListParagraph"/>
        <w:spacing w:after="0" w:line="240" w:lineRule="auto"/>
        <w:jc w:val="both"/>
      </w:pPr>
    </w:p>
    <w:p w14:paraId="0C03DED9" w14:textId="57E304E4" w:rsidR="00DD5135" w:rsidRPr="00D676C3" w:rsidRDefault="00DD5135" w:rsidP="00165C5A">
      <w:pPr>
        <w:spacing w:after="0" w:line="240" w:lineRule="auto"/>
        <w:jc w:val="both"/>
      </w:pPr>
    </w:p>
    <w:p w14:paraId="4CC61BC1" w14:textId="55FEF9DD" w:rsidR="00F36ADC" w:rsidRPr="00242974" w:rsidRDefault="00F36ADC" w:rsidP="0156E134">
      <w:pPr>
        <w:spacing w:after="0" w:line="240" w:lineRule="auto"/>
        <w:rPr>
          <w:sz w:val="22"/>
        </w:rPr>
      </w:pPr>
    </w:p>
    <w:p w14:paraId="50A9FBC6" w14:textId="2936DE1D" w:rsidR="008B0B22" w:rsidRPr="002976D4" w:rsidRDefault="008B0B22" w:rsidP="0156E134">
      <w:pPr>
        <w:pStyle w:val="Heading2"/>
        <w:rPr>
          <w:color w:val="4472C4" w:themeColor="accent1"/>
        </w:rPr>
      </w:pPr>
    </w:p>
    <w:p w14:paraId="3414B95B" w14:textId="20BF4A17" w:rsidR="001473DB" w:rsidRPr="002976D4" w:rsidRDefault="001473DB" w:rsidP="001473DB">
      <w:pPr>
        <w:pStyle w:val="Heading2"/>
        <w:rPr>
          <w:color w:val="4472C4" w:themeColor="accent1"/>
        </w:rPr>
      </w:pPr>
      <w:r w:rsidRPr="0CF501EC">
        <w:rPr>
          <w:color w:val="4471C4"/>
        </w:rPr>
        <w:t>2.</w:t>
      </w:r>
      <w:r>
        <w:rPr>
          <w:color w:val="4471C4"/>
        </w:rPr>
        <w:t xml:space="preserve">1 Description of a </w:t>
      </w:r>
      <w:r>
        <w:rPr>
          <w:color w:val="4471C4"/>
        </w:rPr>
        <w:t>Phlebotom</w:t>
      </w:r>
      <w:r>
        <w:rPr>
          <w:color w:val="4471C4"/>
        </w:rPr>
        <w:t>ist</w:t>
      </w:r>
      <w:r w:rsidRPr="0CF501EC">
        <w:rPr>
          <w:color w:val="4471C4"/>
        </w:rPr>
        <w:t xml:space="preserve"> in Health and Social Care</w:t>
      </w:r>
    </w:p>
    <w:p w14:paraId="4F1C47B0" w14:textId="1D1F9CB1" w:rsidR="0156E134" w:rsidRDefault="0156E134" w:rsidP="0156E134">
      <w:pPr>
        <w:spacing w:after="0" w:line="240" w:lineRule="auto"/>
        <w:jc w:val="both"/>
        <w:rPr>
          <w:sz w:val="22"/>
        </w:rPr>
      </w:pPr>
    </w:p>
    <w:p w14:paraId="38ABB951" w14:textId="0603D99B" w:rsidR="48942F29" w:rsidRDefault="00F563E2" w:rsidP="0156E134">
      <w:pPr>
        <w:spacing w:after="0" w:line="240" w:lineRule="auto"/>
        <w:jc w:val="both"/>
        <w:rPr>
          <w:sz w:val="22"/>
        </w:rPr>
      </w:pPr>
      <w:r>
        <w:rPr>
          <w:sz w:val="22"/>
        </w:rPr>
        <w:t xml:space="preserve">The role of a </w:t>
      </w:r>
      <w:r w:rsidR="00A97B36">
        <w:rPr>
          <w:sz w:val="22"/>
        </w:rPr>
        <w:t>phlebotomist</w:t>
      </w:r>
      <w:r>
        <w:rPr>
          <w:sz w:val="22"/>
        </w:rPr>
        <w:t xml:space="preserve"> is </w:t>
      </w:r>
      <w:r w:rsidR="00C319AD">
        <w:rPr>
          <w:sz w:val="22"/>
        </w:rPr>
        <w:t>significant</w:t>
      </w:r>
      <w:r>
        <w:rPr>
          <w:sz w:val="22"/>
        </w:rPr>
        <w:t xml:space="preserve"> in </w:t>
      </w:r>
      <w:r w:rsidR="00516EE0">
        <w:rPr>
          <w:sz w:val="22"/>
        </w:rPr>
        <w:t>the health</w:t>
      </w:r>
      <w:r>
        <w:rPr>
          <w:sz w:val="22"/>
        </w:rPr>
        <w:t xml:space="preserve"> and social care</w:t>
      </w:r>
      <w:r w:rsidR="00516EE0">
        <w:rPr>
          <w:sz w:val="22"/>
        </w:rPr>
        <w:t xml:space="preserve"> sector because they are responsible for gathering </w:t>
      </w:r>
      <w:r w:rsidR="00D862A3">
        <w:rPr>
          <w:sz w:val="22"/>
        </w:rPr>
        <w:t xml:space="preserve">accurate blood samples that form the basis of most diagnostic decisions. Phlebotomists are very important because they promote comfort, </w:t>
      </w:r>
      <w:r w:rsidR="001E49FD">
        <w:rPr>
          <w:sz w:val="22"/>
        </w:rPr>
        <w:t>patient safety and efficiency of healthcare services.</w:t>
      </w:r>
    </w:p>
    <w:p w14:paraId="6EFC8970" w14:textId="569E4326" w:rsidR="00277060" w:rsidRPr="00A97B36" w:rsidRDefault="00277060" w:rsidP="0156E134">
      <w:pPr>
        <w:spacing w:after="0" w:line="240" w:lineRule="auto"/>
        <w:jc w:val="both"/>
        <w:rPr>
          <w:color w:val="000000" w:themeColor="text1"/>
          <w:sz w:val="22"/>
        </w:rPr>
      </w:pPr>
      <w:r>
        <w:rPr>
          <w:sz w:val="22"/>
        </w:rPr>
        <w:t xml:space="preserve">A phlebotomist plays a </w:t>
      </w:r>
      <w:r w:rsidR="00FB7447">
        <w:rPr>
          <w:sz w:val="22"/>
        </w:rPr>
        <w:t>crucial role in the social and healthcare sector, serving as a vital link between patients</w:t>
      </w:r>
      <w:r>
        <w:rPr>
          <w:sz w:val="22"/>
        </w:rPr>
        <w:t xml:space="preserve"> </w:t>
      </w:r>
      <w:r w:rsidR="00FB7447">
        <w:rPr>
          <w:sz w:val="22"/>
        </w:rPr>
        <w:t>and</w:t>
      </w:r>
      <w:r>
        <w:rPr>
          <w:sz w:val="22"/>
        </w:rPr>
        <w:t xml:space="preserve"> </w:t>
      </w:r>
      <w:r w:rsidR="00FB7447">
        <w:rPr>
          <w:sz w:val="22"/>
        </w:rPr>
        <w:t>diagnostic services that provide their care.</w:t>
      </w:r>
      <w:r w:rsidR="00CD575C">
        <w:rPr>
          <w:sz w:val="22"/>
        </w:rPr>
        <w:t xml:space="preserve">  Through accurate labelling of infection control procedures and proper specimen handling, they help maintain safe practice standards and protect both staff and patients</w:t>
      </w:r>
      <w:r w:rsidR="00CD575C" w:rsidRPr="00A97B36">
        <w:rPr>
          <w:color w:val="000000" w:themeColor="text1"/>
          <w:sz w:val="22"/>
        </w:rPr>
        <w:t>.</w:t>
      </w:r>
      <w:r w:rsidR="001473DB" w:rsidRPr="00A97B36">
        <w:rPr>
          <w:color w:val="000000" w:themeColor="text1"/>
          <w:sz w:val="22"/>
        </w:rPr>
        <w:t xml:space="preserve"> </w:t>
      </w:r>
      <w:r w:rsidR="00A97B36" w:rsidRPr="00A97B36">
        <w:rPr>
          <w:color w:val="000000" w:themeColor="text1"/>
          <w:sz w:val="22"/>
        </w:rPr>
        <w:t>They also</w:t>
      </w:r>
      <w:r w:rsidR="00A97B36">
        <w:rPr>
          <w:color w:val="000000" w:themeColor="text1"/>
          <w:sz w:val="22"/>
        </w:rPr>
        <w:t xml:space="preserve"> monitor and manage potential complications such as hematomas or fainting and ensure the safe transportation of samples to the laboratory (Taylor et al.,2019).</w:t>
      </w:r>
    </w:p>
    <w:p w14:paraId="7D5F1030" w14:textId="0F8BA3CE" w:rsidR="00FB7447" w:rsidRDefault="004554D2" w:rsidP="0156E134">
      <w:pPr>
        <w:spacing w:after="0" w:line="240" w:lineRule="auto"/>
        <w:jc w:val="both"/>
        <w:rPr>
          <w:sz w:val="22"/>
        </w:rPr>
      </w:pPr>
      <w:r>
        <w:rPr>
          <w:sz w:val="22"/>
        </w:rPr>
        <w:t>A phlebotomist's main duties involve the accurate and safe collection of blood samples for diagnostic testing, research and transfusions. This includes preparing patients for blood draws, explaining the procedure, and ensuring</w:t>
      </w:r>
      <w:r w:rsidR="006323DD">
        <w:rPr>
          <w:sz w:val="22"/>
        </w:rPr>
        <w:t xml:space="preserve"> their comfort to reduce anxiety</w:t>
      </w:r>
      <w:r w:rsidR="00C60607">
        <w:rPr>
          <w:sz w:val="22"/>
        </w:rPr>
        <w:t>.</w:t>
      </w:r>
      <w:r w:rsidR="006323DD">
        <w:rPr>
          <w:sz w:val="22"/>
        </w:rPr>
        <w:t xml:space="preserve"> Phlebotomists are also responsible for choosing the appropriate site for venipuncture, making sure the proper technique is chosen and minimising the patient's discomfort during the procedure. Furthermore, they must handle and correctly label specimens to maintain accurate test results.</w:t>
      </w:r>
      <w:r w:rsidR="004B0188">
        <w:rPr>
          <w:sz w:val="22"/>
        </w:rPr>
        <w:t xml:space="preserve"> </w:t>
      </w:r>
    </w:p>
    <w:p w14:paraId="1F62CD4A" w14:textId="79D69BD5" w:rsidR="48942F29" w:rsidRPr="00CF7821" w:rsidRDefault="00CF7821" w:rsidP="00CF7821">
      <w:pPr>
        <w:spacing w:after="0" w:line="240" w:lineRule="auto"/>
        <w:jc w:val="both"/>
        <w:rPr>
          <w:sz w:val="22"/>
        </w:rPr>
      </w:pPr>
      <w:r>
        <w:rPr>
          <w:sz w:val="22"/>
        </w:rPr>
        <w:t xml:space="preserve">Phlebotomists need a diverse number of skills to perform their duties properly and ensure patient safety.  First and foremost, strong technical skills are essential for performing venipuncture and handling laboratory equipment accurately (Smith, 2021). Problem-solving is imperative </w:t>
      </w:r>
      <w:r w:rsidR="00E505EB">
        <w:rPr>
          <w:sz w:val="22"/>
        </w:rPr>
        <w:t>for locating veins in challenging patients or addressing complications</w:t>
      </w:r>
      <w:r w:rsidR="00175ABB">
        <w:rPr>
          <w:sz w:val="22"/>
        </w:rPr>
        <w:t>.</w:t>
      </w:r>
      <w:r w:rsidR="00E505EB">
        <w:rPr>
          <w:sz w:val="22"/>
        </w:rPr>
        <w:t xml:space="preserve"> A phlebotomist must show professionalism and demonstrate the ability to work under pressure, </w:t>
      </w:r>
      <w:r w:rsidR="00E505EB">
        <w:rPr>
          <w:sz w:val="22"/>
        </w:rPr>
        <w:lastRenderedPageBreak/>
        <w:t>especially where they need to balance accuracy and speed in a busy healthcare setting without compromising patient care.</w:t>
      </w:r>
    </w:p>
    <w:p w14:paraId="0E9E13F0" w14:textId="0EEBD3D7" w:rsidR="0156E134" w:rsidRDefault="0156E134" w:rsidP="0156E134">
      <w:pPr>
        <w:pStyle w:val="ListParagraph"/>
        <w:spacing w:after="0" w:line="240" w:lineRule="auto"/>
        <w:jc w:val="both"/>
        <w:rPr>
          <w:sz w:val="22"/>
        </w:rPr>
      </w:pPr>
    </w:p>
    <w:p w14:paraId="3BE9CE70" w14:textId="3392AC82" w:rsidR="48942F29" w:rsidRDefault="48942F29"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14C5B089" w:rsidR="00EC7EBE" w:rsidRDefault="04019B15" w:rsidP="0CF501EC">
      <w:pPr>
        <w:pStyle w:val="Heading2"/>
        <w:rPr>
          <w:color w:val="4471C4"/>
        </w:rPr>
      </w:pPr>
      <w:bookmarkStart w:id="1"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w:t>
      </w:r>
      <w:r w:rsidR="00E505EB">
        <w:rPr>
          <w:color w:val="4471C4"/>
        </w:rPr>
        <w:t>or Phlebotomy</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1"/>
    </w:p>
    <w:p w14:paraId="2F838574" w14:textId="77777777" w:rsidR="00105D24" w:rsidRDefault="00105D24" w:rsidP="00105D24"/>
    <w:p w14:paraId="14D465D1" w14:textId="77777777" w:rsidR="00105D24" w:rsidRPr="00105D24" w:rsidRDefault="00105D24" w:rsidP="00105D24"/>
    <w:p w14:paraId="757EAF84" w14:textId="3D3C19B0" w:rsidR="009C7E52" w:rsidRDefault="001F3D98" w:rsidP="009C7E52">
      <w:pPr>
        <w:spacing w:after="0" w:line="240" w:lineRule="auto"/>
        <w:jc w:val="both"/>
        <w:rPr>
          <w:sz w:val="22"/>
        </w:rPr>
      </w:pPr>
      <w:r>
        <w:rPr>
          <w:sz w:val="22"/>
        </w:rPr>
        <w:t>Th</w:t>
      </w:r>
      <w:r w:rsidR="00EE068E">
        <w:rPr>
          <w:sz w:val="22"/>
        </w:rPr>
        <w:t xml:space="preserve">e most significant skills for a phlebotomist include interpersonal skills, communication, attention to detail, technical competence, and empathy. Technical skills are important for Phlebotomists because they must perform venipuncture </w:t>
      </w:r>
      <w:r w:rsidR="00BE1A2A">
        <w:rPr>
          <w:sz w:val="22"/>
        </w:rPr>
        <w:t>accurately to ensure high-quality blood samples for testing.  Attention to detail is imperative in handling and labelling specimens, as errors in identification can lead to serious consequences, including misdiagnosis</w:t>
      </w:r>
      <w:r w:rsidR="00C60607">
        <w:rPr>
          <w:sz w:val="22"/>
        </w:rPr>
        <w:t xml:space="preserve"> (Jones, 2020).</w:t>
      </w:r>
    </w:p>
    <w:p w14:paraId="0D78D766" w14:textId="77777777" w:rsidR="001473DB" w:rsidRDefault="001473DB" w:rsidP="009C7E52">
      <w:pPr>
        <w:spacing w:after="0" w:line="240" w:lineRule="auto"/>
        <w:jc w:val="both"/>
        <w:rPr>
          <w:sz w:val="22"/>
        </w:rPr>
      </w:pPr>
    </w:p>
    <w:p w14:paraId="37046DF5" w14:textId="5265BEC6" w:rsidR="00BE1A2A" w:rsidRDefault="00BE1A2A" w:rsidP="009C7E52">
      <w:pPr>
        <w:spacing w:after="0" w:line="240" w:lineRule="auto"/>
        <w:jc w:val="both"/>
        <w:rPr>
          <w:sz w:val="22"/>
        </w:rPr>
      </w:pPr>
      <w:r>
        <w:rPr>
          <w:sz w:val="22"/>
        </w:rPr>
        <w:t>Communication skills are a must as they are equally important as phlebotomists must clearly explain procedures to patients to alleviate any anxiety</w:t>
      </w:r>
      <w:r w:rsidR="00113BBD">
        <w:rPr>
          <w:sz w:val="22"/>
        </w:rPr>
        <w:t>,</w:t>
      </w:r>
      <w:r>
        <w:rPr>
          <w:sz w:val="22"/>
        </w:rPr>
        <w:t xml:space="preserve"> manage their expectations</w:t>
      </w:r>
      <w:r w:rsidR="00113BBD">
        <w:rPr>
          <w:sz w:val="22"/>
        </w:rPr>
        <w:t>,</w:t>
      </w:r>
      <w:r>
        <w:rPr>
          <w:sz w:val="22"/>
        </w:rPr>
        <w:t xml:space="preserve"> </w:t>
      </w:r>
      <w:r w:rsidR="00113BBD">
        <w:rPr>
          <w:sz w:val="22"/>
        </w:rPr>
        <w:t>particularly</w:t>
      </w:r>
      <w:r>
        <w:rPr>
          <w:sz w:val="22"/>
        </w:rPr>
        <w:t xml:space="preserve"> in </w:t>
      </w:r>
      <w:r w:rsidR="00113BBD">
        <w:rPr>
          <w:sz w:val="22"/>
        </w:rPr>
        <w:t>the elderly, children or individuals with a phobia of needles.</w:t>
      </w:r>
      <w:r w:rsidR="00B312A4">
        <w:rPr>
          <w:sz w:val="22"/>
        </w:rPr>
        <w:t xml:space="preserve">  Professionalism and empathy are essential in building trust with patients, making sure they feel respected and supported throughout the process.  Moreover, they need strong organisational skills to manage </w:t>
      </w:r>
      <w:r w:rsidR="00D614EC">
        <w:rPr>
          <w:sz w:val="22"/>
        </w:rPr>
        <w:t xml:space="preserve">specimen collection, transport of samples to laboratories, ensuring efficacy and lowering the risk of contamination. These skills are combined collectively to enhance </w:t>
      </w:r>
      <w:r w:rsidR="00B85A7D">
        <w:rPr>
          <w:sz w:val="22"/>
        </w:rPr>
        <w:t>the quality of care and contribute to the effective running of health and social care.</w:t>
      </w:r>
    </w:p>
    <w:p w14:paraId="59DA467C" w14:textId="77777777" w:rsidR="00BE1A2A" w:rsidRDefault="00BE1A2A" w:rsidP="009C7E52">
      <w:pPr>
        <w:spacing w:after="0" w:line="240" w:lineRule="auto"/>
        <w:jc w:val="both"/>
        <w:rPr>
          <w:sz w:val="22"/>
        </w:rPr>
      </w:pPr>
    </w:p>
    <w:p w14:paraId="1077AE8A" w14:textId="77777777" w:rsidR="00BE1A2A" w:rsidRDefault="00BE1A2A" w:rsidP="009C7E52">
      <w:pPr>
        <w:spacing w:after="0" w:line="240" w:lineRule="auto"/>
        <w:jc w:val="both"/>
        <w:rPr>
          <w:sz w:val="22"/>
        </w:rPr>
      </w:pPr>
    </w:p>
    <w:p w14:paraId="06D2E4F1" w14:textId="7202D54C" w:rsidR="00BE1A2A" w:rsidRPr="00170E20" w:rsidRDefault="00BE1A2A" w:rsidP="009C7E52">
      <w:pPr>
        <w:spacing w:after="0" w:line="240" w:lineRule="auto"/>
        <w:jc w:val="both"/>
        <w:rPr>
          <w:color w:val="000000" w:themeColor="text1"/>
          <w:sz w:val="22"/>
        </w:rPr>
      </w:pPr>
    </w:p>
    <w:p w14:paraId="64C16ED3" w14:textId="2C6D0631" w:rsidR="00BE1A2A" w:rsidRDefault="00105D24" w:rsidP="009C7E52">
      <w:pPr>
        <w:spacing w:after="0" w:line="240" w:lineRule="auto"/>
        <w:jc w:val="both"/>
        <w:rPr>
          <w:color w:val="2F5496" w:themeColor="accent1" w:themeShade="BF"/>
          <w:sz w:val="22"/>
        </w:rPr>
      </w:pPr>
      <w:r>
        <w:rPr>
          <w:color w:val="2F5496" w:themeColor="accent1" w:themeShade="BF"/>
          <w:sz w:val="22"/>
        </w:rPr>
        <w:t xml:space="preserve">   3.1</w:t>
      </w:r>
      <w:r w:rsidRPr="00105D24">
        <w:rPr>
          <w:color w:val="2F5496" w:themeColor="accent1" w:themeShade="BF"/>
          <w:sz w:val="22"/>
        </w:rPr>
        <w:t xml:space="preserve"> </w:t>
      </w:r>
      <w:r w:rsidR="003D0146" w:rsidRPr="00105D24">
        <w:rPr>
          <w:color w:val="2F5496" w:themeColor="accent1" w:themeShade="BF"/>
          <w:sz w:val="22"/>
        </w:rPr>
        <w:t>Strategies for Skill Improvement for a [Phlebotomist]</w:t>
      </w:r>
    </w:p>
    <w:p w14:paraId="5565F99A" w14:textId="77777777" w:rsidR="00105D24" w:rsidRPr="00105D24" w:rsidRDefault="00105D24" w:rsidP="009C7E52">
      <w:pPr>
        <w:spacing w:after="0" w:line="240" w:lineRule="auto"/>
        <w:jc w:val="both"/>
        <w:rPr>
          <w:color w:val="2F5496" w:themeColor="accent1" w:themeShade="BF"/>
          <w:sz w:val="22"/>
        </w:rPr>
      </w:pPr>
    </w:p>
    <w:p w14:paraId="0177B7EC" w14:textId="7AE504F7" w:rsidR="00C60607" w:rsidRPr="00105D24" w:rsidRDefault="003D0146" w:rsidP="0156E134">
      <w:pPr>
        <w:spacing w:after="0" w:line="240" w:lineRule="auto"/>
        <w:jc w:val="both"/>
        <w:rPr>
          <w:rFonts w:ascii="Aptos" w:eastAsia="Segoe UI" w:hAnsi="Aptos" w:cs="Segoe UI"/>
          <w:b/>
          <w:bCs/>
          <w:color w:val="2F5496" w:themeColor="accent1" w:themeShade="BF"/>
          <w:sz w:val="22"/>
        </w:rPr>
      </w:pPr>
      <w:r w:rsidRPr="00105D24">
        <w:rPr>
          <w:rFonts w:eastAsia="Segoe UI" w:cs="Segoe UI"/>
          <w:b/>
          <w:bCs/>
          <w:color w:val="2F5496" w:themeColor="accent1" w:themeShade="BF"/>
          <w:sz w:val="22"/>
        </w:rPr>
        <w:t xml:space="preserve">   3.2 Strategies to improve their skills for [Phlebotomist]</w:t>
      </w:r>
    </w:p>
    <w:p w14:paraId="30DFDD25" w14:textId="77777777" w:rsidR="00C60607" w:rsidRDefault="00C60607" w:rsidP="0156E134">
      <w:pPr>
        <w:spacing w:after="0" w:line="240" w:lineRule="auto"/>
        <w:jc w:val="both"/>
        <w:rPr>
          <w:rFonts w:eastAsia="Segoe UI" w:cs="Segoe UI"/>
          <w:b/>
          <w:bCs/>
          <w:sz w:val="22"/>
        </w:rPr>
      </w:pPr>
    </w:p>
    <w:p w14:paraId="3EE5864E" w14:textId="2F9E55FC" w:rsidR="00C60607" w:rsidRPr="00740027" w:rsidRDefault="00C60607" w:rsidP="00740027">
      <w:pPr>
        <w:pStyle w:val="ListParagraph"/>
        <w:numPr>
          <w:ilvl w:val="0"/>
          <w:numId w:val="33"/>
        </w:numPr>
        <w:spacing w:after="0" w:line="240" w:lineRule="auto"/>
        <w:jc w:val="both"/>
        <w:rPr>
          <w:rFonts w:eastAsia="Segoe UI" w:cs="Segoe UI"/>
          <w:b/>
          <w:bCs/>
          <w:sz w:val="22"/>
        </w:rPr>
      </w:pPr>
      <w:r w:rsidRPr="00740027">
        <w:rPr>
          <w:rFonts w:eastAsia="Segoe UI" w:cs="Segoe UI"/>
          <w:b/>
          <w:bCs/>
          <w:sz w:val="22"/>
        </w:rPr>
        <w:t xml:space="preserve">A significant skill that is required for a </w:t>
      </w:r>
      <w:r w:rsidR="00564279" w:rsidRPr="00740027">
        <w:rPr>
          <w:rFonts w:eastAsia="Segoe UI" w:cs="Segoe UI"/>
          <w:b/>
          <w:bCs/>
          <w:sz w:val="22"/>
        </w:rPr>
        <w:t>phlebotomist</w:t>
      </w:r>
      <w:r w:rsidRPr="00740027">
        <w:rPr>
          <w:rFonts w:eastAsia="Segoe UI" w:cs="Segoe UI"/>
          <w:b/>
          <w:bCs/>
          <w:sz w:val="22"/>
        </w:rPr>
        <w:t xml:space="preserve"> is technical proficiency</w:t>
      </w:r>
      <w:r w:rsidR="00564279" w:rsidRPr="00740027">
        <w:rPr>
          <w:rFonts w:eastAsia="Segoe UI" w:cs="Segoe UI"/>
          <w:b/>
          <w:bCs/>
          <w:sz w:val="22"/>
        </w:rPr>
        <w:t xml:space="preserve">; they must have the ability to perform venipuncture and blood collection efficiently and accurately. This technical skill involves </w:t>
      </w:r>
      <w:r w:rsidR="003D0146">
        <w:rPr>
          <w:rFonts w:eastAsia="Segoe UI" w:cs="Segoe UI"/>
          <w:b/>
          <w:bCs/>
          <w:sz w:val="22"/>
        </w:rPr>
        <w:t>collecting high-quality blood samples for diagnostic testing, which is crucial for accurate patient diagnosis and treatment (Smith,</w:t>
      </w:r>
      <w:r w:rsidR="00564279" w:rsidRPr="00740027">
        <w:rPr>
          <w:rFonts w:eastAsia="Segoe UI" w:cs="Segoe UI"/>
          <w:b/>
          <w:bCs/>
          <w:sz w:val="22"/>
        </w:rPr>
        <w:t xml:space="preserve"> 2021).</w:t>
      </w:r>
      <w:r w:rsidR="00740027">
        <w:rPr>
          <w:rFonts w:eastAsia="Segoe UI" w:cs="Segoe UI"/>
          <w:b/>
          <w:bCs/>
          <w:sz w:val="22"/>
        </w:rPr>
        <w:t xml:space="preserve"> If a blood draw is not performed correctly, it can result in insufficient samples or contamination, leading to delayed treatment or misdiagnosis. Phlebotomists must be familiar with correct techniques for specimen handling, needle insertion, and vein selection, which requires a high level of care and </w:t>
      </w:r>
      <w:r w:rsidR="00073D84">
        <w:rPr>
          <w:rFonts w:eastAsia="Segoe UI" w:cs="Segoe UI"/>
          <w:b/>
          <w:bCs/>
          <w:sz w:val="22"/>
        </w:rPr>
        <w:t>precision.  Therefore, technical proficiency is a fundamental skill that achieves the safety and effectiveness of a phlebotomist's role in the health and social sector.</w:t>
      </w:r>
      <w:r w:rsidR="00AA667A">
        <w:rPr>
          <w:rFonts w:eastAsia="Segoe UI" w:cs="Segoe UI"/>
          <w:b/>
          <w:bCs/>
          <w:sz w:val="22"/>
        </w:rPr>
        <w:t xml:space="preserve"> Phlebotomists can strengthen empathy and communication by engaging in regular patient centred communication training, which helps them build rapport, explain procedures and reduce patient </w:t>
      </w:r>
      <w:r w:rsidR="00E910E8">
        <w:rPr>
          <w:rFonts w:eastAsia="Segoe UI" w:cs="Segoe UI"/>
          <w:b/>
          <w:bCs/>
          <w:sz w:val="22"/>
        </w:rPr>
        <w:t xml:space="preserve">anxiety. The use of active listening reassurance and open body language improves patient comfort and </w:t>
      </w:r>
      <w:r w:rsidR="00E910E8">
        <w:rPr>
          <w:rFonts w:eastAsia="Segoe UI" w:cs="Segoe UI"/>
          <w:b/>
          <w:bCs/>
          <w:sz w:val="22"/>
        </w:rPr>
        <w:lastRenderedPageBreak/>
        <w:t xml:space="preserve">increases cooperation during venipuncture. Empathy based training has shown to also improve patient satisfaction and reduces </w:t>
      </w:r>
      <w:r w:rsidR="005E2F51">
        <w:rPr>
          <w:rFonts w:eastAsia="Segoe UI" w:cs="Segoe UI"/>
          <w:b/>
          <w:bCs/>
          <w:sz w:val="22"/>
        </w:rPr>
        <w:t>stress. (</w:t>
      </w:r>
      <w:r w:rsidR="00B24D5E">
        <w:rPr>
          <w:rFonts w:eastAsia="Segoe UI" w:cs="Segoe UI"/>
          <w:b/>
          <w:bCs/>
          <w:sz w:val="22"/>
        </w:rPr>
        <w:t>WHO, 2010).</w:t>
      </w:r>
    </w:p>
    <w:p w14:paraId="708CFF31" w14:textId="77777777" w:rsidR="00564279" w:rsidRDefault="00564279" w:rsidP="0156E134">
      <w:pPr>
        <w:spacing w:after="0" w:line="240" w:lineRule="auto"/>
        <w:jc w:val="both"/>
        <w:rPr>
          <w:rFonts w:eastAsia="Segoe UI" w:cs="Segoe UI"/>
          <w:b/>
          <w:bCs/>
          <w:sz w:val="22"/>
        </w:rPr>
      </w:pPr>
    </w:p>
    <w:p w14:paraId="11F38DFE" w14:textId="48C01022" w:rsidR="18625B0D" w:rsidRPr="006066C0" w:rsidRDefault="00073D84" w:rsidP="006066C0">
      <w:pPr>
        <w:spacing w:before="240" w:after="240"/>
        <w:ind w:left="360"/>
        <w:jc w:val="both"/>
        <w:rPr>
          <w:rFonts w:eastAsia="Segoe UI" w:cs="Segoe UI"/>
          <w:b/>
          <w:bCs/>
          <w:sz w:val="22"/>
        </w:rPr>
      </w:pPr>
      <w:r w:rsidRPr="006066C0">
        <w:rPr>
          <w:rFonts w:eastAsia="Segoe UI" w:cs="Segoe UI"/>
          <w:b/>
          <w:bCs/>
          <w:sz w:val="22"/>
        </w:rPr>
        <w:t xml:space="preserve">Another essential skill is attention to detail.  Phlebotomists are responsible for </w:t>
      </w:r>
      <w:r w:rsidR="003D64E9" w:rsidRPr="006066C0">
        <w:rPr>
          <w:rFonts w:eastAsia="Segoe UI" w:cs="Segoe UI"/>
          <w:b/>
          <w:bCs/>
          <w:sz w:val="22"/>
        </w:rPr>
        <w:t xml:space="preserve">making sure bottles are labelled correctly and transported to laboratories. This skill is critical because a small mistake in sampling or labelling can lead to incorrect treatments and misdiagnoses.  Phlebotomists must be careful when verifying patient information and ensure the specimens </w:t>
      </w:r>
      <w:r w:rsidR="008D25EF" w:rsidRPr="006066C0">
        <w:rPr>
          <w:rFonts w:eastAsia="Segoe UI" w:cs="Segoe UI"/>
          <w:b/>
          <w:bCs/>
          <w:sz w:val="22"/>
        </w:rPr>
        <w:t>are transported</w:t>
      </w:r>
      <w:r w:rsidR="003D64E9" w:rsidRPr="006066C0">
        <w:rPr>
          <w:rFonts w:eastAsia="Segoe UI" w:cs="Segoe UI"/>
          <w:b/>
          <w:bCs/>
          <w:sz w:val="22"/>
        </w:rPr>
        <w:t xml:space="preserve"> and stored </w:t>
      </w:r>
      <w:r w:rsidR="008D25EF" w:rsidRPr="006066C0">
        <w:rPr>
          <w:rFonts w:eastAsia="Segoe UI" w:cs="Segoe UI"/>
          <w:b/>
          <w:bCs/>
          <w:sz w:val="22"/>
        </w:rPr>
        <w:t xml:space="preserve">under proper conditions to prevent </w:t>
      </w:r>
      <w:r w:rsidR="000105B7" w:rsidRPr="006066C0">
        <w:rPr>
          <w:rFonts w:eastAsia="Segoe UI" w:cs="Segoe UI"/>
          <w:b/>
          <w:bCs/>
          <w:sz w:val="22"/>
        </w:rPr>
        <w:t>contamination.</w:t>
      </w:r>
      <w:r w:rsidR="000105B7">
        <w:rPr>
          <w:rFonts w:eastAsia="Segoe UI" w:cs="Segoe UI"/>
          <w:b/>
          <w:bCs/>
          <w:sz w:val="22"/>
        </w:rPr>
        <w:t xml:space="preserve"> Double checking protocols and the consistent use of barcodes or electronic identification systems significantly reduces specimen errors and prevents delays in diagnosis.</w:t>
      </w:r>
    </w:p>
    <w:p w14:paraId="6BE7B66F" w14:textId="77777777" w:rsidR="008D25EF" w:rsidRPr="008D25EF" w:rsidRDefault="008D25EF" w:rsidP="008D25EF">
      <w:pPr>
        <w:pStyle w:val="ListParagraph"/>
        <w:rPr>
          <w:rFonts w:eastAsia="Segoe UI" w:cs="Segoe UI"/>
          <w:b/>
          <w:bCs/>
          <w:sz w:val="22"/>
        </w:rPr>
      </w:pPr>
    </w:p>
    <w:p w14:paraId="54B267DC" w14:textId="7FC4FAA8" w:rsidR="00891107" w:rsidRPr="006066C0" w:rsidRDefault="008D25EF" w:rsidP="006066C0">
      <w:pPr>
        <w:spacing w:before="240" w:after="240"/>
        <w:ind w:left="360"/>
        <w:jc w:val="both"/>
        <w:rPr>
          <w:rFonts w:eastAsia="Segoe UI" w:cs="Segoe UI"/>
          <w:b/>
          <w:bCs/>
          <w:sz w:val="22"/>
        </w:rPr>
      </w:pPr>
      <w:r w:rsidRPr="006066C0">
        <w:rPr>
          <w:rFonts w:eastAsia="Segoe UI" w:cs="Segoe UI"/>
          <w:b/>
          <w:bCs/>
          <w:sz w:val="22"/>
        </w:rPr>
        <w:t xml:space="preserve">Effective empathy and communication are also important skills for a phlebotomist. Phlebotomists interact with patients who may be uncomfortable or anxious with the blood draw process. Clear communication helps address any concerns, explain procedures and build trust with individuals. Empathy is </w:t>
      </w:r>
      <w:r w:rsidR="00B9456F" w:rsidRPr="006066C0">
        <w:rPr>
          <w:rFonts w:eastAsia="Segoe UI" w:cs="Segoe UI"/>
          <w:b/>
          <w:bCs/>
          <w:sz w:val="22"/>
        </w:rPr>
        <w:t>important when dealing with children and the elderly, who may be more anxious about the procedure, by demonstrating understanding and care can reduce patient stress and ensure a positive outcome. Strong interpersonal skills are important for taking on a supportive environment that helps with patient cooperation and comfort</w:t>
      </w:r>
      <w:r w:rsidR="00175ABB" w:rsidRPr="006066C0">
        <w:rPr>
          <w:rFonts w:eastAsia="Segoe UI" w:cs="Segoe UI"/>
          <w:b/>
          <w:bCs/>
          <w:sz w:val="22"/>
        </w:rPr>
        <w:t>.</w:t>
      </w:r>
    </w:p>
    <w:p w14:paraId="5B473C29" w14:textId="77777777" w:rsidR="00891107" w:rsidRPr="00891107" w:rsidRDefault="00891107" w:rsidP="00891107">
      <w:pPr>
        <w:pStyle w:val="ListParagraph"/>
        <w:rPr>
          <w:rFonts w:eastAsia="Segoe UI" w:cs="Segoe UI"/>
          <w:b/>
          <w:bCs/>
          <w:sz w:val="22"/>
        </w:rPr>
      </w:pPr>
    </w:p>
    <w:p w14:paraId="2283F557" w14:textId="18A5DE44" w:rsidR="00EF41FE" w:rsidRPr="00EF41FE" w:rsidRDefault="00882A1E" w:rsidP="00EF41FE">
      <w:pPr>
        <w:spacing w:before="240" w:after="240"/>
        <w:jc w:val="both"/>
        <w:rPr>
          <w:rFonts w:eastAsia="Segoe UI" w:cs="Segoe UI"/>
          <w:b/>
          <w:bCs/>
          <w:sz w:val="22"/>
        </w:rPr>
      </w:pPr>
      <w:r w:rsidRPr="006066C0">
        <w:rPr>
          <w:rFonts w:eastAsia="Segoe UI" w:cs="Segoe UI"/>
          <w:b/>
          <w:bCs/>
          <w:sz w:val="22"/>
        </w:rPr>
        <w:t xml:space="preserve"> A lack of effective communication, attention to detail and t</w:t>
      </w:r>
      <w:r w:rsidR="001F3D98" w:rsidRPr="006066C0">
        <w:rPr>
          <w:rFonts w:eastAsia="Segoe UI" w:cs="Segoe UI"/>
          <w:b/>
          <w:bCs/>
          <w:sz w:val="22"/>
        </w:rPr>
        <w:t xml:space="preserve">echnical skills can lead to negative outcomes in phlebotomy practice. Poor attention to detail can cause errors in handling and labelling samples, which may lead to delayed treatment or </w:t>
      </w:r>
      <w:r w:rsidR="00952A7A" w:rsidRPr="006066C0">
        <w:rPr>
          <w:rFonts w:eastAsia="Segoe UI" w:cs="Segoe UI"/>
          <w:b/>
          <w:bCs/>
          <w:sz w:val="22"/>
        </w:rPr>
        <w:t xml:space="preserve">misdiagnoses.  In addition, when phlebotomists lack empathy and communication skills, patients may feel distressed, unwilling to cooperate or feel anxious, increasing the likelihood of difficulties and negatively affecting </w:t>
      </w:r>
      <w:r w:rsidR="00891107" w:rsidRPr="006066C0">
        <w:rPr>
          <w:rFonts w:eastAsia="Segoe UI" w:cs="Segoe UI"/>
          <w:b/>
          <w:bCs/>
          <w:sz w:val="22"/>
        </w:rPr>
        <w:t>patients'</w:t>
      </w:r>
      <w:r w:rsidR="00952A7A" w:rsidRPr="006066C0">
        <w:rPr>
          <w:rFonts w:eastAsia="Segoe UI" w:cs="Segoe UI"/>
          <w:b/>
          <w:bCs/>
          <w:sz w:val="22"/>
        </w:rPr>
        <w:t xml:space="preserve"> </w:t>
      </w:r>
      <w:r w:rsidR="00891107" w:rsidRPr="006066C0">
        <w:rPr>
          <w:rFonts w:eastAsia="Segoe UI" w:cs="Segoe UI"/>
          <w:b/>
          <w:bCs/>
          <w:sz w:val="22"/>
        </w:rPr>
        <w:t>experience</w:t>
      </w:r>
      <w:r w:rsidR="00891107" w:rsidRPr="006066C0">
        <w:rPr>
          <w:rFonts w:eastAsia="Segoe UI" w:cs="Segoe UI"/>
          <w:sz w:val="22"/>
        </w:rPr>
        <w:t>. The absence of these skills compromises the quality of care and patient safety, highlighting their essential role in Phlebotomy.</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2" w:name="_Toc1799977123"/>
      <w:r w:rsidRPr="0CF501EC">
        <w:rPr>
          <w:color w:val="4471C4"/>
        </w:rPr>
        <w:t>4</w:t>
      </w:r>
      <w:r w:rsidR="00A946CB" w:rsidRPr="0CF501EC">
        <w:rPr>
          <w:color w:val="4471C4"/>
        </w:rPr>
        <w:t xml:space="preserve"> Conclusion</w:t>
      </w:r>
      <w:bookmarkEnd w:id="2"/>
    </w:p>
    <w:p w14:paraId="76565AE3" w14:textId="520C9016" w:rsidR="003458DB" w:rsidRPr="002872BD" w:rsidRDefault="003458DB" w:rsidP="002872BD">
      <w:pPr>
        <w:spacing w:after="0" w:line="240" w:lineRule="auto"/>
        <w:rPr>
          <w:sz w:val="21"/>
          <w:szCs w:val="21"/>
        </w:rPr>
      </w:pPr>
    </w:p>
    <w:p w14:paraId="1C76658A" w14:textId="77777777" w:rsidR="00D00A30" w:rsidRDefault="00D00A30">
      <w:pPr>
        <w:rPr>
          <w:sz w:val="21"/>
          <w:szCs w:val="21"/>
        </w:rPr>
      </w:pPr>
    </w:p>
    <w:p w14:paraId="0A91F56C" w14:textId="53F59D17" w:rsidR="00D00A30" w:rsidRDefault="00F85357">
      <w:pPr>
        <w:rPr>
          <w:sz w:val="21"/>
          <w:szCs w:val="21"/>
        </w:rPr>
      </w:pPr>
      <w:r>
        <w:rPr>
          <w:sz w:val="21"/>
          <w:szCs w:val="21"/>
        </w:rPr>
        <w:t xml:space="preserve">In conclusion, the role of a phlebotomist is imperative within the health and social care sector, adding directly to effective treatment planning, accurate diagnosis and high-quality patient care. Through the safe collection, processing and handling of blood specimens, Phlebotomists support teams in delivering clinical decisions. The responsibilities of a </w:t>
      </w:r>
      <w:r w:rsidR="00247307">
        <w:rPr>
          <w:sz w:val="21"/>
          <w:szCs w:val="21"/>
        </w:rPr>
        <w:t xml:space="preserve">phlebotomist extend beyond technical competence, requiring strong communication skills, adherence to professional standards, and a commitment to infection prevention and control to ensure patient safety and </w:t>
      </w:r>
      <w:r w:rsidR="00247307">
        <w:rPr>
          <w:sz w:val="21"/>
          <w:szCs w:val="21"/>
        </w:rPr>
        <w:lastRenderedPageBreak/>
        <w:t xml:space="preserve">dignity (NHS England, 2020). Ultimately. Phlebotomists play an important and often under-recognised role, bringing </w:t>
      </w:r>
      <w:r w:rsidR="002872BD">
        <w:rPr>
          <w:sz w:val="21"/>
          <w:szCs w:val="21"/>
        </w:rPr>
        <w:t>to</w:t>
      </w:r>
      <w:r w:rsidR="00247307">
        <w:rPr>
          <w:sz w:val="21"/>
          <w:szCs w:val="21"/>
        </w:rPr>
        <w:t xml:space="preserve"> light the importance of </w:t>
      </w:r>
      <w:r w:rsidR="002872BD">
        <w:rPr>
          <w:sz w:val="21"/>
          <w:szCs w:val="21"/>
        </w:rPr>
        <w:t xml:space="preserve">professional development, ongoing training and organisational support to keep up high standards of care in the health and social care sector. </w:t>
      </w:r>
    </w:p>
    <w:p w14:paraId="2B48C744" w14:textId="0B7C24A8" w:rsidR="006066C0" w:rsidRPr="006066C0" w:rsidRDefault="006066C0" w:rsidP="006066C0">
      <w:pPr>
        <w:rPr>
          <w:sz w:val="21"/>
          <w:szCs w:val="21"/>
        </w:rPr>
      </w:pPr>
    </w:p>
    <w:p w14:paraId="4A021365" w14:textId="61FD20E5" w:rsidR="00BE4E2B" w:rsidRDefault="006066C0" w:rsidP="00295F5E">
      <w:pPr>
        <w:pStyle w:val="Heading2"/>
        <w:rPr>
          <w:color w:val="4471C4"/>
        </w:rPr>
      </w:pPr>
      <w:r>
        <w:rPr>
          <w:color w:val="4471C4"/>
        </w:rPr>
        <w:t>5. Reference List</w:t>
      </w:r>
      <w:r w:rsidR="005E2F51">
        <w:rPr>
          <w:color w:val="4471C4"/>
        </w:rPr>
        <w:t xml:space="preserve"> </w:t>
      </w:r>
    </w:p>
    <w:p w14:paraId="797EA258" w14:textId="77777777" w:rsidR="00295F5E" w:rsidRPr="00295F5E" w:rsidRDefault="00295F5E" w:rsidP="00295F5E"/>
    <w:p w14:paraId="0B0ABCF0" w14:textId="0626C8CE" w:rsidR="00E86433" w:rsidRDefault="0039122B" w:rsidP="006232DF">
      <w:pPr>
        <w:spacing w:after="0" w:line="240" w:lineRule="auto"/>
        <w:rPr>
          <w:sz w:val="22"/>
        </w:rPr>
      </w:pPr>
      <w:hyperlink r:id="rId9" w:history="1">
        <w:r w:rsidRPr="0039122B">
          <w:rPr>
            <w:rStyle w:val="Hyperlink"/>
            <w:sz w:val="22"/>
          </w:rPr>
          <w:t>Phlebotomy Training</w:t>
        </w:r>
      </w:hyperlink>
    </w:p>
    <w:p w14:paraId="7EC8C57C" w14:textId="77777777" w:rsidR="00E86433" w:rsidRDefault="00E86433" w:rsidP="006232DF">
      <w:pPr>
        <w:spacing w:after="0" w:line="240" w:lineRule="auto"/>
        <w:rPr>
          <w:sz w:val="22"/>
        </w:rPr>
      </w:pPr>
    </w:p>
    <w:p w14:paraId="16254453" w14:textId="008A15D3" w:rsidR="00435E7E" w:rsidRDefault="0039122B" w:rsidP="006232DF">
      <w:pPr>
        <w:spacing w:after="0" w:line="240" w:lineRule="auto"/>
        <w:rPr>
          <w:sz w:val="22"/>
        </w:rPr>
      </w:pPr>
      <w:hyperlink r:id="rId10" w:history="1">
        <w:r w:rsidRPr="0039122B">
          <w:rPr>
            <w:rStyle w:val="Hyperlink"/>
            <w:sz w:val="22"/>
          </w:rPr>
          <w:t>Low back pain and its relationship with sitting behaviour among sedentary office workers - PubMed</w:t>
        </w:r>
      </w:hyperlink>
    </w:p>
    <w:p w14:paraId="535BF13A" w14:textId="77777777" w:rsidR="00435E7E" w:rsidRDefault="00435E7E" w:rsidP="006232DF">
      <w:pPr>
        <w:spacing w:after="0" w:line="240" w:lineRule="auto"/>
        <w:rPr>
          <w:sz w:val="22"/>
        </w:rPr>
      </w:pPr>
    </w:p>
    <w:p w14:paraId="34E24630" w14:textId="6E6F5D8B" w:rsidR="00435E7E" w:rsidRDefault="0039122B" w:rsidP="006232DF">
      <w:pPr>
        <w:spacing w:after="0" w:line="240" w:lineRule="auto"/>
        <w:rPr>
          <w:sz w:val="22"/>
        </w:rPr>
      </w:pPr>
      <w:hyperlink r:id="rId11" w:history="1">
        <w:r w:rsidRPr="0039122B">
          <w:rPr>
            <w:rStyle w:val="Hyperlink"/>
            <w:sz w:val="22"/>
          </w:rPr>
          <w:t>Ensuring Accurate Specimen Collection for Quality Control in Diagnostic Testing&lt;</w:t>
        </w:r>
        <w:proofErr w:type="spellStart"/>
        <w:r w:rsidRPr="0039122B">
          <w:rPr>
            <w:rStyle w:val="Hyperlink"/>
            <w:sz w:val="22"/>
          </w:rPr>
          <w:t>br</w:t>
        </w:r>
        <w:proofErr w:type="spellEnd"/>
        <w:r w:rsidRPr="0039122B">
          <w:rPr>
            <w:rStyle w:val="Hyperlink"/>
            <w:sz w:val="22"/>
          </w:rPr>
          <w:t>/&gt; — Improve Medical</w:t>
        </w:r>
      </w:hyperlink>
    </w:p>
    <w:p w14:paraId="404D777E" w14:textId="77777777" w:rsidR="00435E7E" w:rsidRDefault="00435E7E" w:rsidP="006232DF">
      <w:pPr>
        <w:spacing w:after="0" w:line="240" w:lineRule="auto"/>
        <w:rPr>
          <w:sz w:val="22"/>
        </w:rPr>
      </w:pPr>
    </w:p>
    <w:p w14:paraId="24ED9586" w14:textId="4B886D57" w:rsidR="00295F5E" w:rsidRDefault="00295F5E" w:rsidP="006232DF">
      <w:pPr>
        <w:spacing w:after="0" w:line="240" w:lineRule="auto"/>
        <w:rPr>
          <w:sz w:val="22"/>
        </w:rPr>
      </w:pPr>
      <w:hyperlink r:id="rId12" w:history="1">
        <w:r w:rsidRPr="00C41B75">
          <w:rPr>
            <w:rStyle w:val="Hyperlink"/>
            <w:sz w:val="22"/>
          </w:rPr>
          <w:t>https://lead-academy.org/phlebotomy-training?utm_id=21005668262&amp;utm_source=bing&amp;utm_medium=ppc&amp;msclkid=516c93a7eeee16</w:t>
        </w:r>
        <w:r w:rsidRPr="00C41B75">
          <w:rPr>
            <w:rStyle w:val="Hyperlink"/>
            <w:sz w:val="22"/>
          </w:rPr>
          <w:t>c</w:t>
        </w:r>
      </w:hyperlink>
      <w:r>
        <w:rPr>
          <w:sz w:val="22"/>
        </w:rPr>
        <w:t xml:space="preserve"> </w:t>
      </w:r>
    </w:p>
    <w:p w14:paraId="671439E2" w14:textId="77777777" w:rsidR="00295F5E" w:rsidRDefault="00295F5E" w:rsidP="006232DF">
      <w:pPr>
        <w:spacing w:after="0" w:line="240" w:lineRule="auto"/>
        <w:rPr>
          <w:sz w:val="22"/>
        </w:rPr>
      </w:pPr>
    </w:p>
    <w:p w14:paraId="1F78532C" w14:textId="7945C00D" w:rsidR="00295F5E" w:rsidRDefault="00295F5E" w:rsidP="00295F5E">
      <w:pPr>
        <w:spacing w:after="0" w:line="240" w:lineRule="auto"/>
        <w:rPr>
          <w:sz w:val="22"/>
        </w:rPr>
      </w:pPr>
      <w:hyperlink r:id="rId13" w:history="1">
        <w:r w:rsidRPr="00295F5E">
          <w:rPr>
            <w:rStyle w:val="Hyperlink"/>
            <w:sz w:val="22"/>
          </w:rPr>
          <w:t>Phlebotomy Training</w:t>
        </w:r>
      </w:hyperlink>
      <w:r>
        <w:rPr>
          <w:sz w:val="22"/>
        </w:rPr>
        <w:t xml:space="preserve">  </w:t>
      </w:r>
    </w:p>
    <w:p w14:paraId="34700DA3" w14:textId="77777777" w:rsidR="00295F5E" w:rsidRDefault="00295F5E" w:rsidP="005E44B5">
      <w:pPr>
        <w:rPr>
          <w:sz w:val="22"/>
        </w:rPr>
      </w:pPr>
    </w:p>
    <w:p w14:paraId="12E28026" w14:textId="2E68703E" w:rsidR="00295F5E" w:rsidRPr="00295F5E" w:rsidRDefault="00295F5E" w:rsidP="005E44B5">
      <w:pPr>
        <w:rPr>
          <w:rFonts w:ascii="Aptos" w:hAnsi="Aptos"/>
          <w:color w:val="2F5496" w:themeColor="accent1" w:themeShade="BF"/>
          <w:sz w:val="22"/>
        </w:rPr>
      </w:pPr>
      <w:hyperlink r:id="rId14" w:history="1">
        <w:r w:rsidRPr="00295F5E">
          <w:rPr>
            <w:rStyle w:val="Hyperlink"/>
            <w:rFonts w:ascii="Aptos" w:hAnsi="Aptos"/>
            <w:color w:val="2F5496" w:themeColor="accent1" w:themeShade="BF"/>
            <w:sz w:val="22"/>
          </w:rPr>
          <w:t>Infection Prevention and Control Masterclass | Online Course | Alison</w:t>
        </w:r>
      </w:hyperlink>
    </w:p>
    <w:p w14:paraId="5A218606" w14:textId="77777777" w:rsidR="00295F5E" w:rsidRDefault="00295F5E" w:rsidP="005E44B5">
      <w:pPr>
        <w:rPr>
          <w:rFonts w:ascii="Aptos" w:hAnsi="Aptos"/>
          <w:color w:val="171717" w:themeColor="background2" w:themeShade="1A"/>
          <w:sz w:val="22"/>
        </w:rPr>
      </w:pPr>
    </w:p>
    <w:p w14:paraId="7EDE008F" w14:textId="77777777" w:rsidR="00295F5E" w:rsidRDefault="00295F5E" w:rsidP="005E44B5">
      <w:pPr>
        <w:rPr>
          <w:rFonts w:ascii="Aptos" w:hAnsi="Aptos"/>
          <w:color w:val="171717" w:themeColor="background2" w:themeShade="1A"/>
          <w:sz w:val="22"/>
        </w:rPr>
      </w:pPr>
    </w:p>
    <w:p w14:paraId="0F50070C" w14:textId="77777777" w:rsidR="00295F5E" w:rsidRDefault="00295F5E" w:rsidP="005E44B5">
      <w:pPr>
        <w:rPr>
          <w:rFonts w:ascii="Aptos" w:hAnsi="Aptos"/>
          <w:color w:val="171717" w:themeColor="background2" w:themeShade="1A"/>
          <w:sz w:val="22"/>
        </w:rPr>
      </w:pPr>
    </w:p>
    <w:p w14:paraId="689C58D0" w14:textId="77777777" w:rsidR="00295F5E" w:rsidRPr="002872BD" w:rsidRDefault="00295F5E" w:rsidP="005E44B5">
      <w:pPr>
        <w:rPr>
          <w:rFonts w:ascii="Aptos" w:hAnsi="Aptos"/>
          <w:color w:val="171717" w:themeColor="background2" w:themeShade="1A"/>
          <w:sz w:val="22"/>
        </w:rPr>
      </w:pPr>
    </w:p>
    <w:sectPr w:rsidR="00295F5E" w:rsidRPr="002872BD"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7B40A" w14:textId="77777777" w:rsidR="003D72B8" w:rsidRDefault="003D72B8" w:rsidP="003C7C97">
      <w:pPr>
        <w:spacing w:after="0" w:line="240" w:lineRule="auto"/>
      </w:pPr>
      <w:r>
        <w:separator/>
      </w:r>
    </w:p>
  </w:endnote>
  <w:endnote w:type="continuationSeparator" w:id="0">
    <w:p w14:paraId="34877762" w14:textId="77777777" w:rsidR="003D72B8" w:rsidRDefault="003D72B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B7D29" w14:textId="77777777" w:rsidR="003D72B8" w:rsidRDefault="003D72B8" w:rsidP="003C7C97">
      <w:pPr>
        <w:spacing w:after="0" w:line="240" w:lineRule="auto"/>
      </w:pPr>
      <w:r>
        <w:separator/>
      </w:r>
    </w:p>
  </w:footnote>
  <w:footnote w:type="continuationSeparator" w:id="0">
    <w:p w14:paraId="24A20675" w14:textId="77777777" w:rsidR="003D72B8" w:rsidRDefault="003D72B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A928E60"/>
    <w:lvl w:ilvl="0" w:tplc="6008B082">
      <w:start w:val="1"/>
      <w:numFmt w:val="bullet"/>
      <w:lvlText w:val=""/>
      <w:lvlJc w:val="left"/>
      <w:pPr>
        <w:ind w:left="720" w:hanging="360"/>
      </w:pPr>
      <w:rPr>
        <w:rFonts w:ascii="Symbol" w:hAnsi="Symbol" w:hint="default"/>
      </w:rPr>
    </w:lvl>
    <w:lvl w:ilvl="1" w:tplc="DBA00760">
      <w:start w:val="1"/>
      <w:numFmt w:val="bullet"/>
      <w:lvlText w:val="o"/>
      <w:lvlJc w:val="left"/>
      <w:pPr>
        <w:ind w:left="1440" w:hanging="360"/>
      </w:pPr>
      <w:rPr>
        <w:rFonts w:ascii="Courier New" w:hAnsi="Courier New" w:hint="default"/>
      </w:rPr>
    </w:lvl>
    <w:lvl w:ilvl="2" w:tplc="3FCE34EE">
      <w:start w:val="1"/>
      <w:numFmt w:val="bullet"/>
      <w:lvlText w:val=""/>
      <w:lvlJc w:val="left"/>
      <w:pPr>
        <w:ind w:left="2160" w:hanging="360"/>
      </w:pPr>
      <w:rPr>
        <w:rFonts w:ascii="Wingdings" w:hAnsi="Wingdings" w:hint="default"/>
      </w:rPr>
    </w:lvl>
    <w:lvl w:ilvl="3" w:tplc="FDBE1356">
      <w:start w:val="1"/>
      <w:numFmt w:val="bullet"/>
      <w:lvlText w:val=""/>
      <w:lvlJc w:val="left"/>
      <w:pPr>
        <w:ind w:left="2880" w:hanging="360"/>
      </w:pPr>
      <w:rPr>
        <w:rFonts w:ascii="Symbol" w:hAnsi="Symbol" w:hint="default"/>
      </w:rPr>
    </w:lvl>
    <w:lvl w:ilvl="4" w:tplc="291C9236">
      <w:start w:val="1"/>
      <w:numFmt w:val="bullet"/>
      <w:lvlText w:val="o"/>
      <w:lvlJc w:val="left"/>
      <w:pPr>
        <w:ind w:left="3600" w:hanging="360"/>
      </w:pPr>
      <w:rPr>
        <w:rFonts w:ascii="Courier New" w:hAnsi="Courier New" w:hint="default"/>
      </w:rPr>
    </w:lvl>
    <w:lvl w:ilvl="5" w:tplc="968260A2">
      <w:start w:val="1"/>
      <w:numFmt w:val="bullet"/>
      <w:lvlText w:val=""/>
      <w:lvlJc w:val="left"/>
      <w:pPr>
        <w:ind w:left="4320" w:hanging="360"/>
      </w:pPr>
      <w:rPr>
        <w:rFonts w:ascii="Wingdings" w:hAnsi="Wingdings" w:hint="default"/>
      </w:rPr>
    </w:lvl>
    <w:lvl w:ilvl="6" w:tplc="7DE2EF8C">
      <w:start w:val="1"/>
      <w:numFmt w:val="bullet"/>
      <w:lvlText w:val=""/>
      <w:lvlJc w:val="left"/>
      <w:pPr>
        <w:ind w:left="5040" w:hanging="360"/>
      </w:pPr>
      <w:rPr>
        <w:rFonts w:ascii="Symbol" w:hAnsi="Symbol" w:hint="default"/>
      </w:rPr>
    </w:lvl>
    <w:lvl w:ilvl="7" w:tplc="74C29576">
      <w:start w:val="1"/>
      <w:numFmt w:val="bullet"/>
      <w:lvlText w:val="o"/>
      <w:lvlJc w:val="left"/>
      <w:pPr>
        <w:ind w:left="5760" w:hanging="360"/>
      </w:pPr>
      <w:rPr>
        <w:rFonts w:ascii="Courier New" w:hAnsi="Courier New" w:hint="default"/>
      </w:rPr>
    </w:lvl>
    <w:lvl w:ilvl="8" w:tplc="54743FD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654FBB2"/>
    <w:lvl w:ilvl="0" w:tplc="6EA0653C">
      <w:start w:val="1"/>
      <w:numFmt w:val="bullet"/>
      <w:lvlText w:val=""/>
      <w:lvlJc w:val="left"/>
      <w:pPr>
        <w:ind w:left="720" w:hanging="360"/>
      </w:pPr>
      <w:rPr>
        <w:rFonts w:ascii="Symbol" w:hAnsi="Symbol" w:hint="default"/>
      </w:rPr>
    </w:lvl>
    <w:lvl w:ilvl="1" w:tplc="160C420C">
      <w:start w:val="1"/>
      <w:numFmt w:val="bullet"/>
      <w:lvlText w:val="o"/>
      <w:lvlJc w:val="left"/>
      <w:pPr>
        <w:ind w:left="1440" w:hanging="360"/>
      </w:pPr>
      <w:rPr>
        <w:rFonts w:ascii="Courier New" w:hAnsi="Courier New" w:hint="default"/>
      </w:rPr>
    </w:lvl>
    <w:lvl w:ilvl="2" w:tplc="4B2ADC1A">
      <w:start w:val="1"/>
      <w:numFmt w:val="bullet"/>
      <w:lvlText w:val=""/>
      <w:lvlJc w:val="left"/>
      <w:pPr>
        <w:ind w:left="2160" w:hanging="360"/>
      </w:pPr>
      <w:rPr>
        <w:rFonts w:ascii="Wingdings" w:hAnsi="Wingdings" w:hint="default"/>
      </w:rPr>
    </w:lvl>
    <w:lvl w:ilvl="3" w:tplc="629A0EA2">
      <w:start w:val="1"/>
      <w:numFmt w:val="bullet"/>
      <w:lvlText w:val=""/>
      <w:lvlJc w:val="left"/>
      <w:pPr>
        <w:ind w:left="2880" w:hanging="360"/>
      </w:pPr>
      <w:rPr>
        <w:rFonts w:ascii="Symbol" w:hAnsi="Symbol" w:hint="default"/>
      </w:rPr>
    </w:lvl>
    <w:lvl w:ilvl="4" w:tplc="D0B42502">
      <w:start w:val="1"/>
      <w:numFmt w:val="bullet"/>
      <w:lvlText w:val="o"/>
      <w:lvlJc w:val="left"/>
      <w:pPr>
        <w:ind w:left="3600" w:hanging="360"/>
      </w:pPr>
      <w:rPr>
        <w:rFonts w:ascii="Courier New" w:hAnsi="Courier New" w:hint="default"/>
      </w:rPr>
    </w:lvl>
    <w:lvl w:ilvl="5" w:tplc="02306AEE">
      <w:start w:val="1"/>
      <w:numFmt w:val="bullet"/>
      <w:lvlText w:val=""/>
      <w:lvlJc w:val="left"/>
      <w:pPr>
        <w:ind w:left="4320" w:hanging="360"/>
      </w:pPr>
      <w:rPr>
        <w:rFonts w:ascii="Wingdings" w:hAnsi="Wingdings" w:hint="default"/>
      </w:rPr>
    </w:lvl>
    <w:lvl w:ilvl="6" w:tplc="85A8F34A">
      <w:start w:val="1"/>
      <w:numFmt w:val="bullet"/>
      <w:lvlText w:val=""/>
      <w:lvlJc w:val="left"/>
      <w:pPr>
        <w:ind w:left="5040" w:hanging="360"/>
      </w:pPr>
      <w:rPr>
        <w:rFonts w:ascii="Symbol" w:hAnsi="Symbol" w:hint="default"/>
      </w:rPr>
    </w:lvl>
    <w:lvl w:ilvl="7" w:tplc="15B4ED26">
      <w:start w:val="1"/>
      <w:numFmt w:val="bullet"/>
      <w:lvlText w:val="o"/>
      <w:lvlJc w:val="left"/>
      <w:pPr>
        <w:ind w:left="5760" w:hanging="360"/>
      </w:pPr>
      <w:rPr>
        <w:rFonts w:ascii="Courier New" w:hAnsi="Courier New" w:hint="default"/>
      </w:rPr>
    </w:lvl>
    <w:lvl w:ilvl="8" w:tplc="640A3E0C">
      <w:start w:val="1"/>
      <w:numFmt w:val="bullet"/>
      <w:lvlText w:val=""/>
      <w:lvlJc w:val="left"/>
      <w:pPr>
        <w:ind w:left="6480" w:hanging="360"/>
      </w:pPr>
      <w:rPr>
        <w:rFonts w:ascii="Wingdings" w:hAnsi="Wingdings" w:hint="default"/>
      </w:rPr>
    </w:lvl>
  </w:abstractNum>
  <w:abstractNum w:abstractNumId="4" w15:restartNumberingAfterBreak="0">
    <w:nsid w:val="0FF43AB9"/>
    <w:multiLevelType w:val="hybridMultilevel"/>
    <w:tmpl w:val="7E6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AC72200E"/>
    <w:lvl w:ilvl="0" w:tplc="1EECC368">
      <w:start w:val="1"/>
      <w:numFmt w:val="bullet"/>
      <w:lvlText w:val=""/>
      <w:lvlJc w:val="left"/>
      <w:pPr>
        <w:ind w:left="720" w:hanging="360"/>
      </w:pPr>
      <w:rPr>
        <w:rFonts w:ascii="Symbol" w:hAnsi="Symbol" w:hint="default"/>
      </w:rPr>
    </w:lvl>
    <w:lvl w:ilvl="1" w:tplc="0C7AFA38">
      <w:start w:val="1"/>
      <w:numFmt w:val="bullet"/>
      <w:lvlText w:val="o"/>
      <w:lvlJc w:val="left"/>
      <w:pPr>
        <w:ind w:left="1440" w:hanging="360"/>
      </w:pPr>
      <w:rPr>
        <w:rFonts w:ascii="Courier New" w:hAnsi="Courier New" w:hint="default"/>
      </w:rPr>
    </w:lvl>
    <w:lvl w:ilvl="2" w:tplc="D39C9366">
      <w:start w:val="1"/>
      <w:numFmt w:val="bullet"/>
      <w:lvlText w:val=""/>
      <w:lvlJc w:val="left"/>
      <w:pPr>
        <w:ind w:left="2160" w:hanging="360"/>
      </w:pPr>
      <w:rPr>
        <w:rFonts w:ascii="Wingdings" w:hAnsi="Wingdings" w:hint="default"/>
      </w:rPr>
    </w:lvl>
    <w:lvl w:ilvl="3" w:tplc="19763758">
      <w:start w:val="1"/>
      <w:numFmt w:val="bullet"/>
      <w:lvlText w:val=""/>
      <w:lvlJc w:val="left"/>
      <w:pPr>
        <w:ind w:left="2880" w:hanging="360"/>
      </w:pPr>
      <w:rPr>
        <w:rFonts w:ascii="Symbol" w:hAnsi="Symbol" w:hint="default"/>
      </w:rPr>
    </w:lvl>
    <w:lvl w:ilvl="4" w:tplc="871CD9E8">
      <w:start w:val="1"/>
      <w:numFmt w:val="bullet"/>
      <w:lvlText w:val="o"/>
      <w:lvlJc w:val="left"/>
      <w:pPr>
        <w:ind w:left="3600" w:hanging="360"/>
      </w:pPr>
      <w:rPr>
        <w:rFonts w:ascii="Courier New" w:hAnsi="Courier New" w:hint="default"/>
      </w:rPr>
    </w:lvl>
    <w:lvl w:ilvl="5" w:tplc="208A8EB8">
      <w:start w:val="1"/>
      <w:numFmt w:val="bullet"/>
      <w:lvlText w:val=""/>
      <w:lvlJc w:val="left"/>
      <w:pPr>
        <w:ind w:left="4320" w:hanging="360"/>
      </w:pPr>
      <w:rPr>
        <w:rFonts w:ascii="Wingdings" w:hAnsi="Wingdings" w:hint="default"/>
      </w:rPr>
    </w:lvl>
    <w:lvl w:ilvl="6" w:tplc="B44C434C">
      <w:start w:val="1"/>
      <w:numFmt w:val="bullet"/>
      <w:lvlText w:val=""/>
      <w:lvlJc w:val="left"/>
      <w:pPr>
        <w:ind w:left="5040" w:hanging="360"/>
      </w:pPr>
      <w:rPr>
        <w:rFonts w:ascii="Symbol" w:hAnsi="Symbol" w:hint="default"/>
      </w:rPr>
    </w:lvl>
    <w:lvl w:ilvl="7" w:tplc="24645A60">
      <w:start w:val="1"/>
      <w:numFmt w:val="bullet"/>
      <w:lvlText w:val="o"/>
      <w:lvlJc w:val="left"/>
      <w:pPr>
        <w:ind w:left="5760" w:hanging="360"/>
      </w:pPr>
      <w:rPr>
        <w:rFonts w:ascii="Courier New" w:hAnsi="Courier New" w:hint="default"/>
      </w:rPr>
    </w:lvl>
    <w:lvl w:ilvl="8" w:tplc="777A1150">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BB4A74D6"/>
    <w:lvl w:ilvl="0" w:tplc="CB96ED7C">
      <w:start w:val="1"/>
      <w:numFmt w:val="bullet"/>
      <w:lvlText w:val=""/>
      <w:lvlJc w:val="left"/>
      <w:pPr>
        <w:ind w:left="720" w:hanging="360"/>
      </w:pPr>
      <w:rPr>
        <w:rFonts w:ascii="Symbol" w:hAnsi="Symbol" w:hint="default"/>
      </w:rPr>
    </w:lvl>
    <w:lvl w:ilvl="1" w:tplc="5D9A6E80">
      <w:start w:val="1"/>
      <w:numFmt w:val="bullet"/>
      <w:lvlText w:val="o"/>
      <w:lvlJc w:val="left"/>
      <w:pPr>
        <w:ind w:left="1440" w:hanging="360"/>
      </w:pPr>
      <w:rPr>
        <w:rFonts w:ascii="Courier New" w:hAnsi="Courier New" w:hint="default"/>
      </w:rPr>
    </w:lvl>
    <w:lvl w:ilvl="2" w:tplc="9C6A1B62">
      <w:start w:val="1"/>
      <w:numFmt w:val="bullet"/>
      <w:lvlText w:val=""/>
      <w:lvlJc w:val="left"/>
      <w:pPr>
        <w:ind w:left="2160" w:hanging="360"/>
      </w:pPr>
      <w:rPr>
        <w:rFonts w:ascii="Wingdings" w:hAnsi="Wingdings" w:hint="default"/>
      </w:rPr>
    </w:lvl>
    <w:lvl w:ilvl="3" w:tplc="018481CA">
      <w:start w:val="1"/>
      <w:numFmt w:val="bullet"/>
      <w:lvlText w:val=""/>
      <w:lvlJc w:val="left"/>
      <w:pPr>
        <w:ind w:left="2880" w:hanging="360"/>
      </w:pPr>
      <w:rPr>
        <w:rFonts w:ascii="Symbol" w:hAnsi="Symbol" w:hint="default"/>
      </w:rPr>
    </w:lvl>
    <w:lvl w:ilvl="4" w:tplc="88DA9914">
      <w:start w:val="1"/>
      <w:numFmt w:val="bullet"/>
      <w:lvlText w:val="o"/>
      <w:lvlJc w:val="left"/>
      <w:pPr>
        <w:ind w:left="3600" w:hanging="360"/>
      </w:pPr>
      <w:rPr>
        <w:rFonts w:ascii="Courier New" w:hAnsi="Courier New" w:hint="default"/>
      </w:rPr>
    </w:lvl>
    <w:lvl w:ilvl="5" w:tplc="0BA40E22">
      <w:start w:val="1"/>
      <w:numFmt w:val="bullet"/>
      <w:lvlText w:val=""/>
      <w:lvlJc w:val="left"/>
      <w:pPr>
        <w:ind w:left="4320" w:hanging="360"/>
      </w:pPr>
      <w:rPr>
        <w:rFonts w:ascii="Wingdings" w:hAnsi="Wingdings" w:hint="default"/>
      </w:rPr>
    </w:lvl>
    <w:lvl w:ilvl="6" w:tplc="6CDC9FC0">
      <w:start w:val="1"/>
      <w:numFmt w:val="bullet"/>
      <w:lvlText w:val=""/>
      <w:lvlJc w:val="left"/>
      <w:pPr>
        <w:ind w:left="5040" w:hanging="360"/>
      </w:pPr>
      <w:rPr>
        <w:rFonts w:ascii="Symbol" w:hAnsi="Symbol" w:hint="default"/>
      </w:rPr>
    </w:lvl>
    <w:lvl w:ilvl="7" w:tplc="F7181420">
      <w:start w:val="1"/>
      <w:numFmt w:val="bullet"/>
      <w:lvlText w:val="o"/>
      <w:lvlJc w:val="left"/>
      <w:pPr>
        <w:ind w:left="5760" w:hanging="360"/>
      </w:pPr>
      <w:rPr>
        <w:rFonts w:ascii="Courier New" w:hAnsi="Courier New" w:hint="default"/>
      </w:rPr>
    </w:lvl>
    <w:lvl w:ilvl="8" w:tplc="5D9C920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DCB0E5EC"/>
    <w:lvl w:ilvl="0" w:tplc="3BCA2AB4">
      <w:start w:val="1"/>
      <w:numFmt w:val="bullet"/>
      <w:lvlText w:val=""/>
      <w:lvlJc w:val="left"/>
      <w:pPr>
        <w:ind w:left="720" w:hanging="360"/>
      </w:pPr>
      <w:rPr>
        <w:rFonts w:ascii="Symbol" w:hAnsi="Symbol" w:hint="default"/>
      </w:rPr>
    </w:lvl>
    <w:lvl w:ilvl="1" w:tplc="913C2B1A">
      <w:start w:val="1"/>
      <w:numFmt w:val="bullet"/>
      <w:lvlText w:val="o"/>
      <w:lvlJc w:val="left"/>
      <w:pPr>
        <w:ind w:left="1440" w:hanging="360"/>
      </w:pPr>
      <w:rPr>
        <w:rFonts w:ascii="Courier New" w:hAnsi="Courier New" w:hint="default"/>
      </w:rPr>
    </w:lvl>
    <w:lvl w:ilvl="2" w:tplc="E88AA508">
      <w:start w:val="1"/>
      <w:numFmt w:val="bullet"/>
      <w:lvlText w:val=""/>
      <w:lvlJc w:val="left"/>
      <w:pPr>
        <w:ind w:left="2160" w:hanging="360"/>
      </w:pPr>
      <w:rPr>
        <w:rFonts w:ascii="Wingdings" w:hAnsi="Wingdings" w:hint="default"/>
      </w:rPr>
    </w:lvl>
    <w:lvl w:ilvl="3" w:tplc="AD508AB4">
      <w:start w:val="1"/>
      <w:numFmt w:val="bullet"/>
      <w:lvlText w:val=""/>
      <w:lvlJc w:val="left"/>
      <w:pPr>
        <w:ind w:left="2880" w:hanging="360"/>
      </w:pPr>
      <w:rPr>
        <w:rFonts w:ascii="Symbol" w:hAnsi="Symbol" w:hint="default"/>
      </w:rPr>
    </w:lvl>
    <w:lvl w:ilvl="4" w:tplc="AFB655F6">
      <w:start w:val="1"/>
      <w:numFmt w:val="bullet"/>
      <w:lvlText w:val="o"/>
      <w:lvlJc w:val="left"/>
      <w:pPr>
        <w:ind w:left="3600" w:hanging="360"/>
      </w:pPr>
      <w:rPr>
        <w:rFonts w:ascii="Courier New" w:hAnsi="Courier New" w:hint="default"/>
      </w:rPr>
    </w:lvl>
    <w:lvl w:ilvl="5" w:tplc="428ECB94">
      <w:start w:val="1"/>
      <w:numFmt w:val="bullet"/>
      <w:lvlText w:val=""/>
      <w:lvlJc w:val="left"/>
      <w:pPr>
        <w:ind w:left="4320" w:hanging="360"/>
      </w:pPr>
      <w:rPr>
        <w:rFonts w:ascii="Wingdings" w:hAnsi="Wingdings" w:hint="default"/>
      </w:rPr>
    </w:lvl>
    <w:lvl w:ilvl="6" w:tplc="A1A23EE0">
      <w:start w:val="1"/>
      <w:numFmt w:val="bullet"/>
      <w:lvlText w:val=""/>
      <w:lvlJc w:val="left"/>
      <w:pPr>
        <w:ind w:left="5040" w:hanging="360"/>
      </w:pPr>
      <w:rPr>
        <w:rFonts w:ascii="Symbol" w:hAnsi="Symbol" w:hint="default"/>
      </w:rPr>
    </w:lvl>
    <w:lvl w:ilvl="7" w:tplc="9EFA469C">
      <w:start w:val="1"/>
      <w:numFmt w:val="bullet"/>
      <w:lvlText w:val="o"/>
      <w:lvlJc w:val="left"/>
      <w:pPr>
        <w:ind w:left="5760" w:hanging="360"/>
      </w:pPr>
      <w:rPr>
        <w:rFonts w:ascii="Courier New" w:hAnsi="Courier New" w:hint="default"/>
      </w:rPr>
    </w:lvl>
    <w:lvl w:ilvl="8" w:tplc="341A382C">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B1EACA1E"/>
    <w:lvl w:ilvl="0" w:tplc="8D044430">
      <w:start w:val="1"/>
      <w:numFmt w:val="bullet"/>
      <w:lvlText w:val=""/>
      <w:lvlJc w:val="left"/>
      <w:pPr>
        <w:ind w:left="720" w:hanging="360"/>
      </w:pPr>
      <w:rPr>
        <w:rFonts w:ascii="Symbol" w:hAnsi="Symbol" w:hint="default"/>
      </w:rPr>
    </w:lvl>
    <w:lvl w:ilvl="1" w:tplc="72B27380">
      <w:start w:val="1"/>
      <w:numFmt w:val="bullet"/>
      <w:lvlText w:val="o"/>
      <w:lvlJc w:val="left"/>
      <w:pPr>
        <w:ind w:left="1440" w:hanging="360"/>
      </w:pPr>
      <w:rPr>
        <w:rFonts w:ascii="Courier New" w:hAnsi="Courier New" w:hint="default"/>
      </w:rPr>
    </w:lvl>
    <w:lvl w:ilvl="2" w:tplc="7B34202E">
      <w:start w:val="1"/>
      <w:numFmt w:val="bullet"/>
      <w:lvlText w:val=""/>
      <w:lvlJc w:val="left"/>
      <w:pPr>
        <w:ind w:left="2160" w:hanging="360"/>
      </w:pPr>
      <w:rPr>
        <w:rFonts w:ascii="Wingdings" w:hAnsi="Wingdings" w:hint="default"/>
      </w:rPr>
    </w:lvl>
    <w:lvl w:ilvl="3" w:tplc="C812D570">
      <w:start w:val="1"/>
      <w:numFmt w:val="bullet"/>
      <w:lvlText w:val=""/>
      <w:lvlJc w:val="left"/>
      <w:pPr>
        <w:ind w:left="2880" w:hanging="360"/>
      </w:pPr>
      <w:rPr>
        <w:rFonts w:ascii="Symbol" w:hAnsi="Symbol" w:hint="default"/>
      </w:rPr>
    </w:lvl>
    <w:lvl w:ilvl="4" w:tplc="B06CB9C4">
      <w:start w:val="1"/>
      <w:numFmt w:val="bullet"/>
      <w:lvlText w:val="o"/>
      <w:lvlJc w:val="left"/>
      <w:pPr>
        <w:ind w:left="3600" w:hanging="360"/>
      </w:pPr>
      <w:rPr>
        <w:rFonts w:ascii="Courier New" w:hAnsi="Courier New" w:hint="default"/>
      </w:rPr>
    </w:lvl>
    <w:lvl w:ilvl="5" w:tplc="1F264A50">
      <w:start w:val="1"/>
      <w:numFmt w:val="bullet"/>
      <w:lvlText w:val=""/>
      <w:lvlJc w:val="left"/>
      <w:pPr>
        <w:ind w:left="4320" w:hanging="360"/>
      </w:pPr>
      <w:rPr>
        <w:rFonts w:ascii="Wingdings" w:hAnsi="Wingdings" w:hint="default"/>
      </w:rPr>
    </w:lvl>
    <w:lvl w:ilvl="6" w:tplc="695458AC">
      <w:start w:val="1"/>
      <w:numFmt w:val="bullet"/>
      <w:lvlText w:val=""/>
      <w:lvlJc w:val="left"/>
      <w:pPr>
        <w:ind w:left="5040" w:hanging="360"/>
      </w:pPr>
      <w:rPr>
        <w:rFonts w:ascii="Symbol" w:hAnsi="Symbol" w:hint="default"/>
      </w:rPr>
    </w:lvl>
    <w:lvl w:ilvl="7" w:tplc="130CF8AC">
      <w:start w:val="1"/>
      <w:numFmt w:val="bullet"/>
      <w:lvlText w:val="o"/>
      <w:lvlJc w:val="left"/>
      <w:pPr>
        <w:ind w:left="5760" w:hanging="360"/>
      </w:pPr>
      <w:rPr>
        <w:rFonts w:ascii="Courier New" w:hAnsi="Courier New" w:hint="default"/>
      </w:rPr>
    </w:lvl>
    <w:lvl w:ilvl="8" w:tplc="9078C9A8">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4454570">
    <w:abstractNumId w:val="12"/>
  </w:num>
  <w:num w:numId="2" w16cid:durableId="372000005">
    <w:abstractNumId w:val="13"/>
  </w:num>
  <w:num w:numId="3" w16cid:durableId="1689791490">
    <w:abstractNumId w:val="1"/>
  </w:num>
  <w:num w:numId="4" w16cid:durableId="981736911">
    <w:abstractNumId w:val="3"/>
  </w:num>
  <w:num w:numId="5" w16cid:durableId="1352998847">
    <w:abstractNumId w:val="16"/>
  </w:num>
  <w:num w:numId="6" w16cid:durableId="1863280394">
    <w:abstractNumId w:val="24"/>
  </w:num>
  <w:num w:numId="7" w16cid:durableId="52895227">
    <w:abstractNumId w:val="9"/>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4024836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5B7"/>
    <w:rsid w:val="0001715D"/>
    <w:rsid w:val="00022C42"/>
    <w:rsid w:val="00027B15"/>
    <w:rsid w:val="00030A05"/>
    <w:rsid w:val="00070818"/>
    <w:rsid w:val="00073D84"/>
    <w:rsid w:val="0008238F"/>
    <w:rsid w:val="00082EC6"/>
    <w:rsid w:val="00085388"/>
    <w:rsid w:val="000B05B5"/>
    <w:rsid w:val="000D41DC"/>
    <w:rsid w:val="00105D24"/>
    <w:rsid w:val="00113BBD"/>
    <w:rsid w:val="00125D37"/>
    <w:rsid w:val="00127C1A"/>
    <w:rsid w:val="001473DB"/>
    <w:rsid w:val="00150D81"/>
    <w:rsid w:val="00165C5A"/>
    <w:rsid w:val="00166CEB"/>
    <w:rsid w:val="00170E20"/>
    <w:rsid w:val="00175ABB"/>
    <w:rsid w:val="00183CB9"/>
    <w:rsid w:val="00184A9A"/>
    <w:rsid w:val="001947DF"/>
    <w:rsid w:val="001B22BB"/>
    <w:rsid w:val="001B619C"/>
    <w:rsid w:val="001D1D3C"/>
    <w:rsid w:val="001E49FD"/>
    <w:rsid w:val="001F1D0D"/>
    <w:rsid w:val="001F3D98"/>
    <w:rsid w:val="002205D4"/>
    <w:rsid w:val="00222C3A"/>
    <w:rsid w:val="00226D31"/>
    <w:rsid w:val="00236401"/>
    <w:rsid w:val="002370CE"/>
    <w:rsid w:val="002419F1"/>
    <w:rsid w:val="00242974"/>
    <w:rsid w:val="00247307"/>
    <w:rsid w:val="00277060"/>
    <w:rsid w:val="002872BD"/>
    <w:rsid w:val="002950AD"/>
    <w:rsid w:val="00295F5E"/>
    <w:rsid w:val="002976D4"/>
    <w:rsid w:val="002A5577"/>
    <w:rsid w:val="002B4AA4"/>
    <w:rsid w:val="002C57E3"/>
    <w:rsid w:val="002D4998"/>
    <w:rsid w:val="002E71BA"/>
    <w:rsid w:val="002F5066"/>
    <w:rsid w:val="003003FD"/>
    <w:rsid w:val="00310245"/>
    <w:rsid w:val="00316C95"/>
    <w:rsid w:val="003458DB"/>
    <w:rsid w:val="003523D3"/>
    <w:rsid w:val="00364C35"/>
    <w:rsid w:val="00383AF7"/>
    <w:rsid w:val="00391045"/>
    <w:rsid w:val="0039122B"/>
    <w:rsid w:val="00396F60"/>
    <w:rsid w:val="003A51D6"/>
    <w:rsid w:val="003B125E"/>
    <w:rsid w:val="003B2A5E"/>
    <w:rsid w:val="003C344B"/>
    <w:rsid w:val="003C7C97"/>
    <w:rsid w:val="003D0146"/>
    <w:rsid w:val="003D64E9"/>
    <w:rsid w:val="003D72B8"/>
    <w:rsid w:val="00406B8D"/>
    <w:rsid w:val="00410068"/>
    <w:rsid w:val="0041618E"/>
    <w:rsid w:val="0042295C"/>
    <w:rsid w:val="00426EEC"/>
    <w:rsid w:val="00435E7E"/>
    <w:rsid w:val="004466C3"/>
    <w:rsid w:val="004552CE"/>
    <w:rsid w:val="004554D2"/>
    <w:rsid w:val="00481FF7"/>
    <w:rsid w:val="004B0188"/>
    <w:rsid w:val="004B089B"/>
    <w:rsid w:val="00500295"/>
    <w:rsid w:val="00501AAF"/>
    <w:rsid w:val="00516EE0"/>
    <w:rsid w:val="00527AFA"/>
    <w:rsid w:val="005419DA"/>
    <w:rsid w:val="00550860"/>
    <w:rsid w:val="00564279"/>
    <w:rsid w:val="005678AC"/>
    <w:rsid w:val="005679BD"/>
    <w:rsid w:val="005709B1"/>
    <w:rsid w:val="00572B3B"/>
    <w:rsid w:val="005836D2"/>
    <w:rsid w:val="00587C58"/>
    <w:rsid w:val="005A7FD4"/>
    <w:rsid w:val="005B1A84"/>
    <w:rsid w:val="005D1AF9"/>
    <w:rsid w:val="005D5457"/>
    <w:rsid w:val="005E2699"/>
    <w:rsid w:val="005E2E5F"/>
    <w:rsid w:val="005E2F51"/>
    <w:rsid w:val="005E44B5"/>
    <w:rsid w:val="005F0E21"/>
    <w:rsid w:val="006066C0"/>
    <w:rsid w:val="00612DEA"/>
    <w:rsid w:val="00614572"/>
    <w:rsid w:val="006232DF"/>
    <w:rsid w:val="00631F2E"/>
    <w:rsid w:val="006323DD"/>
    <w:rsid w:val="006457C0"/>
    <w:rsid w:val="00652BB7"/>
    <w:rsid w:val="00661758"/>
    <w:rsid w:val="0067612C"/>
    <w:rsid w:val="00676FEB"/>
    <w:rsid w:val="006912C4"/>
    <w:rsid w:val="006A5CFC"/>
    <w:rsid w:val="006A6197"/>
    <w:rsid w:val="006C5138"/>
    <w:rsid w:val="006C689B"/>
    <w:rsid w:val="006E005C"/>
    <w:rsid w:val="006E6EE5"/>
    <w:rsid w:val="006F0029"/>
    <w:rsid w:val="006F7549"/>
    <w:rsid w:val="007138EF"/>
    <w:rsid w:val="00740027"/>
    <w:rsid w:val="007632A9"/>
    <w:rsid w:val="00774092"/>
    <w:rsid w:val="00782830"/>
    <w:rsid w:val="0078664A"/>
    <w:rsid w:val="007B0F6D"/>
    <w:rsid w:val="007C62C3"/>
    <w:rsid w:val="007D25AA"/>
    <w:rsid w:val="007F0873"/>
    <w:rsid w:val="00805726"/>
    <w:rsid w:val="00815117"/>
    <w:rsid w:val="00824CB1"/>
    <w:rsid w:val="00831DD4"/>
    <w:rsid w:val="008520F8"/>
    <w:rsid w:val="00855F34"/>
    <w:rsid w:val="008826B6"/>
    <w:rsid w:val="00882A1E"/>
    <w:rsid w:val="00891107"/>
    <w:rsid w:val="008B0B22"/>
    <w:rsid w:val="008C58B0"/>
    <w:rsid w:val="008C591B"/>
    <w:rsid w:val="008C6182"/>
    <w:rsid w:val="008D25EF"/>
    <w:rsid w:val="0090779E"/>
    <w:rsid w:val="00926458"/>
    <w:rsid w:val="00933720"/>
    <w:rsid w:val="00952A7A"/>
    <w:rsid w:val="009C7E52"/>
    <w:rsid w:val="009E4934"/>
    <w:rsid w:val="009F40A7"/>
    <w:rsid w:val="009F5CE6"/>
    <w:rsid w:val="00A035CD"/>
    <w:rsid w:val="00A50E80"/>
    <w:rsid w:val="00A513B0"/>
    <w:rsid w:val="00A63F7F"/>
    <w:rsid w:val="00A667CE"/>
    <w:rsid w:val="00A75042"/>
    <w:rsid w:val="00A774BC"/>
    <w:rsid w:val="00A82678"/>
    <w:rsid w:val="00A946CB"/>
    <w:rsid w:val="00A97B36"/>
    <w:rsid w:val="00AA667A"/>
    <w:rsid w:val="00AA77C8"/>
    <w:rsid w:val="00AC7BE2"/>
    <w:rsid w:val="00AE35BF"/>
    <w:rsid w:val="00AF4956"/>
    <w:rsid w:val="00B1067E"/>
    <w:rsid w:val="00B24D5E"/>
    <w:rsid w:val="00B312A4"/>
    <w:rsid w:val="00B815BC"/>
    <w:rsid w:val="00B81790"/>
    <w:rsid w:val="00B81BBC"/>
    <w:rsid w:val="00B85A7D"/>
    <w:rsid w:val="00B9456F"/>
    <w:rsid w:val="00BD03D5"/>
    <w:rsid w:val="00BE1A2A"/>
    <w:rsid w:val="00BE4E2B"/>
    <w:rsid w:val="00C319AD"/>
    <w:rsid w:val="00C3215E"/>
    <w:rsid w:val="00C45272"/>
    <w:rsid w:val="00C47770"/>
    <w:rsid w:val="00C60607"/>
    <w:rsid w:val="00C75856"/>
    <w:rsid w:val="00C85A7C"/>
    <w:rsid w:val="00C90CBE"/>
    <w:rsid w:val="00C95214"/>
    <w:rsid w:val="00C9706C"/>
    <w:rsid w:val="00CB3415"/>
    <w:rsid w:val="00CC3F59"/>
    <w:rsid w:val="00CD4774"/>
    <w:rsid w:val="00CD575C"/>
    <w:rsid w:val="00CE1732"/>
    <w:rsid w:val="00CF7821"/>
    <w:rsid w:val="00D00A30"/>
    <w:rsid w:val="00D10AAF"/>
    <w:rsid w:val="00D27540"/>
    <w:rsid w:val="00D4006B"/>
    <w:rsid w:val="00D40D7A"/>
    <w:rsid w:val="00D614EC"/>
    <w:rsid w:val="00D64A0D"/>
    <w:rsid w:val="00D676C3"/>
    <w:rsid w:val="00D750B4"/>
    <w:rsid w:val="00D81C18"/>
    <w:rsid w:val="00D8461A"/>
    <w:rsid w:val="00D862A3"/>
    <w:rsid w:val="00D95CAF"/>
    <w:rsid w:val="00DB60B6"/>
    <w:rsid w:val="00DC1CC6"/>
    <w:rsid w:val="00DD5135"/>
    <w:rsid w:val="00E067A8"/>
    <w:rsid w:val="00E13924"/>
    <w:rsid w:val="00E15FD5"/>
    <w:rsid w:val="00E16CB0"/>
    <w:rsid w:val="00E1725A"/>
    <w:rsid w:val="00E33758"/>
    <w:rsid w:val="00E505EB"/>
    <w:rsid w:val="00E53E5E"/>
    <w:rsid w:val="00E64325"/>
    <w:rsid w:val="00E673C5"/>
    <w:rsid w:val="00E67967"/>
    <w:rsid w:val="00E82723"/>
    <w:rsid w:val="00E86433"/>
    <w:rsid w:val="00E910E8"/>
    <w:rsid w:val="00EA29A5"/>
    <w:rsid w:val="00EC107C"/>
    <w:rsid w:val="00EC7EBE"/>
    <w:rsid w:val="00EC7FD2"/>
    <w:rsid w:val="00ED5964"/>
    <w:rsid w:val="00EE068E"/>
    <w:rsid w:val="00EF41FE"/>
    <w:rsid w:val="00F1720B"/>
    <w:rsid w:val="00F36ADC"/>
    <w:rsid w:val="00F563E2"/>
    <w:rsid w:val="00F57F1F"/>
    <w:rsid w:val="00F605C6"/>
    <w:rsid w:val="00F6785B"/>
    <w:rsid w:val="00F7520D"/>
    <w:rsid w:val="00F85357"/>
    <w:rsid w:val="00F9012D"/>
    <w:rsid w:val="00F915D6"/>
    <w:rsid w:val="00F93236"/>
    <w:rsid w:val="00FB744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BE4E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d-academy.org/phlebotomy-training?msclkid=ac44b397c08c136800f0daabdbb5b697&amp;utm_source=bing&amp;utm_medium=cpc&amp;utm_campaign=Phlebotomy-PerformanceMax-Campaign_&amp;utm_term=lead-academy.org&amp;utm_content=Phlebotomy%20Asset%20group%20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d-academy.org/phlebotomy-training?utm_id=21005668262&amp;utm_source=bing&amp;utm_medium=ppc&amp;msclkid=516c93a7eeee16c"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rove-medical.net/resources-2/Ensuring-Accurate-Specimen-Collection-for-Quality-Control-in-Diagnostic-Testi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ubmed.ncbi.nlm.nih.gov/31422243/" TargetMode="External"/><Relationship Id="rId4" Type="http://schemas.openxmlformats.org/officeDocument/2006/relationships/settings" Target="settings.xml"/><Relationship Id="rId9" Type="http://schemas.openxmlformats.org/officeDocument/2006/relationships/hyperlink" Target="https://lead-academy.org/phlebotomy-training?msclkid=fbdd216ad13c1dd25d7e4856cbbed87c&amp;utm_source=bing&amp;utm_medium=cpc&amp;utm_campaign=Phlebotomist,%20T-Search,%20L-%20London&amp;utm_term=phlebotomy%20career%20training&amp;utm_content=Phlebotomist" TargetMode="External"/><Relationship Id="rId14" Type="http://schemas.openxmlformats.org/officeDocument/2006/relationships/hyperlink" Target="https://alison.com/course/infection-prevention-and-control-masterclass?utm_source=bing&amp;utm_medium=cpc&amp;utm_campaign=530823752&amp;utm_content=1360098387855195&amp;utm_term=kwd-85007280107677:loc-188&amp;msclkid=7171bfab561b19ffc944d6974ab26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1613</Words>
  <Characters>9197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Scooby Dru</cp:lastModifiedBy>
  <cp:revision>2</cp:revision>
  <dcterms:created xsi:type="dcterms:W3CDTF">2025-12-12T14:19:00Z</dcterms:created>
  <dcterms:modified xsi:type="dcterms:W3CDTF">2025-12-12T14:19:00Z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bd8397c4-c385-4daa-a6eb-4490e138e6c0</vt:lpwstr>
  </property>
</Properties>
</file>