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90FDF21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</w:t>
      </w:r>
      <w:r w:rsidR="000B1978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00B1978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 </w:t>
      </w:r>
      <w:r w:rsidR="000B1978">
        <w:rPr>
          <w:b/>
          <w:bCs/>
        </w:rPr>
        <w:t>E</w:t>
      </w:r>
      <w:r w:rsidR="00964649">
        <w:rPr>
          <w:b/>
          <w:bCs/>
        </w:rPr>
        <w:t>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</w:t>
      </w:r>
      <w:r w:rsidR="000B1978">
        <w:rPr>
          <w:b/>
          <w:bCs/>
        </w:rPr>
        <w:t>EXP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000B1978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 </w:t>
      </w:r>
      <w:r w:rsidR="000B1978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0B1978">
        <w:rPr>
          <w:b/>
          <w:bCs/>
        </w:rPr>
        <w:t>EXP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</w:t>
      </w:r>
      <w:r w:rsidR="000B1978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</w:t>
      </w:r>
      <w:r w:rsidR="000B1978">
        <w:rPr>
          <w:b/>
          <w:bCs/>
        </w:rPr>
        <w:t>L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3E3E0B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9564D" w:rsidRPr="0069564D">
        <w:t xml:space="preserve"> </w:t>
      </w:r>
      <w:r w:rsidR="0069564D" w:rsidRPr="4418BE8E">
        <w:t>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69564D">
        <w:t xml:space="preserve"> Adds relative idea and connects information </w:t>
      </w:r>
    </w:p>
    <w:p w14:paraId="66CC39C0" w14:textId="70C4858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9564D" w:rsidRPr="0069564D">
        <w:t xml:space="preserve"> </w:t>
      </w:r>
      <w:r w:rsidR="0069564D" w:rsidRPr="4418BE8E">
        <w:t>For example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69564D">
        <w:t xml:space="preserve">Introduces evidence </w:t>
      </w:r>
    </w:p>
    <w:p w14:paraId="30EE385B" w14:textId="2844299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9564D" w:rsidRPr="0069564D">
        <w:rPr>
          <w:b/>
          <w:bCs/>
        </w:rPr>
        <w:t xml:space="preserve"> </w:t>
      </w:r>
      <w:r w:rsidR="0069564D" w:rsidRPr="4418BE8E">
        <w:rPr>
          <w:b/>
          <w:bCs/>
        </w:rPr>
        <w:t xml:space="preserve">] </w:t>
      </w:r>
      <w:r w:rsidR="0069564D" w:rsidRPr="4418BE8E">
        <w:t>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69564D">
        <w:t xml:space="preserve">Conclusion that links to the main point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5320F257" w14:textId="49C35332" w:rsidR="0069564D" w:rsidRPr="00B06A2F" w:rsidRDefault="0069564D" w:rsidP="22CA530D">
      <w:pPr>
        <w:pStyle w:val="ListParagraph"/>
        <w:spacing w:before="240" w:after="240"/>
        <w:ind w:left="1080"/>
        <w:rPr>
          <w:sz w:val="36"/>
          <w:szCs w:val="36"/>
        </w:rPr>
      </w:pPr>
      <w:r w:rsidRPr="00B06A2F">
        <w:rPr>
          <w:sz w:val="36"/>
          <w:szCs w:val="36"/>
        </w:rPr>
        <w:t>C)  is the strongest topic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28D85451" w14:textId="77777777" w:rsidR="00B06A2F" w:rsidRDefault="00B06A2F" w:rsidP="22CA530D">
      <w:pPr>
        <w:spacing w:before="240" w:after="240"/>
      </w:pPr>
    </w:p>
    <w:p w14:paraId="194CA545" w14:textId="6015795E" w:rsidR="00B06A2F" w:rsidRPr="00F97ADC" w:rsidRDefault="00B06A2F" w:rsidP="22CA530D">
      <w:pPr>
        <w:spacing w:before="240" w:after="240"/>
        <w:rPr>
          <w:sz w:val="40"/>
          <w:szCs w:val="40"/>
        </w:rPr>
      </w:pPr>
      <w:r w:rsidRPr="00F97ADC">
        <w:rPr>
          <w:sz w:val="40"/>
          <w:szCs w:val="40"/>
        </w:rPr>
        <w:t xml:space="preserve">              B) is the </w:t>
      </w:r>
      <w:r w:rsidR="00F97ADC" w:rsidRPr="00F97ADC">
        <w:rPr>
          <w:sz w:val="40"/>
          <w:szCs w:val="40"/>
        </w:rPr>
        <w:t xml:space="preserve">best explanation 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lastRenderedPageBreak/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74EA0A2F" w:rsidR="4418BE8E" w:rsidRPr="00F97ADC" w:rsidRDefault="00F97ADC" w:rsidP="4418BE8E">
      <w:pPr>
        <w:spacing w:before="240" w:after="240"/>
        <w:rPr>
          <w:sz w:val="36"/>
          <w:szCs w:val="36"/>
        </w:rPr>
      </w:pPr>
      <w:r w:rsidRPr="00F97ADC">
        <w:rPr>
          <w:sz w:val="36"/>
          <w:szCs w:val="36"/>
        </w:rPr>
        <w:t xml:space="preserve">  B) Is the strongest evidence 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1E432866" w:rsidR="4418BE8E" w:rsidRPr="00F97ADC" w:rsidRDefault="00F97ADC" w:rsidP="4418BE8E">
      <w:pPr>
        <w:spacing w:before="240" w:after="240"/>
        <w:ind w:firstLine="720"/>
        <w:rPr>
          <w:sz w:val="36"/>
          <w:szCs w:val="36"/>
        </w:rPr>
      </w:pPr>
      <w:r w:rsidRPr="00F97ADC">
        <w:rPr>
          <w:sz w:val="36"/>
          <w:szCs w:val="36"/>
        </w:rPr>
        <w:t xml:space="preserve">C) is the </w:t>
      </w:r>
      <w:r w:rsidR="00964649" w:rsidRPr="00964649">
        <w:rPr>
          <w:b/>
          <w:bCs/>
          <w:sz w:val="36"/>
          <w:szCs w:val="36"/>
        </w:rPr>
        <w:t>best linking sentence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1995377" w14:textId="77777777" w:rsidR="00F97ADC" w:rsidRDefault="00F97ADC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336DE6FF" w14:textId="77777777" w:rsidR="00F97ADC" w:rsidRDefault="00F97ADC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2A14BDE6" w14:textId="003C5CF4" w:rsidR="00BE2E1F" w:rsidRPr="00BE2E1F" w:rsidRDefault="00BE2E1F" w:rsidP="00BE2E1F">
      <w:pPr>
        <w:spacing w:before="240" w:after="240" w:line="360" w:lineRule="auto"/>
        <w:ind w:firstLine="720"/>
        <w:jc w:val="both"/>
        <w:rPr>
          <w:b/>
          <w:bCs/>
          <w:lang w:val="en-GB"/>
        </w:rPr>
      </w:pPr>
      <w:bookmarkStart w:id="0" w:name="_Hlk236595399"/>
      <w:r>
        <w:rPr>
          <w:b/>
          <w:bCs/>
          <w:lang w:val="en-GB"/>
        </w:rPr>
        <w:lastRenderedPageBreak/>
        <w:t xml:space="preserve">Good </w:t>
      </w:r>
      <w:r w:rsidRPr="00BE2E1F">
        <w:rPr>
          <w:b/>
          <w:bCs/>
          <w:lang w:val="en-GB"/>
        </w:rPr>
        <w:t xml:space="preserve">communication is important in the workplace because </w:t>
      </w:r>
      <w:r>
        <w:rPr>
          <w:b/>
          <w:bCs/>
          <w:lang w:val="en-GB"/>
        </w:rPr>
        <w:t>i</w:t>
      </w:r>
      <w:r w:rsidRPr="00BE2E1F">
        <w:rPr>
          <w:b/>
          <w:bCs/>
          <w:lang w:val="en-GB"/>
        </w:rPr>
        <w:t>t</w:t>
      </w:r>
      <w:r w:rsidR="0096464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 xml:space="preserve">can help </w:t>
      </w:r>
      <w:r w:rsidRPr="00BE2E1F">
        <w:rPr>
          <w:b/>
          <w:bCs/>
          <w:lang w:val="en-GB"/>
        </w:rPr>
        <w:t xml:space="preserve"> employ</w:t>
      </w:r>
      <w:r w:rsidR="00FA0270">
        <w:rPr>
          <w:b/>
          <w:bCs/>
          <w:lang w:val="en-GB"/>
        </w:rPr>
        <w:t>e</w:t>
      </w:r>
      <w:r w:rsidR="00984519">
        <w:rPr>
          <w:b/>
          <w:bCs/>
          <w:lang w:val="en-GB"/>
        </w:rPr>
        <w:t>es</w:t>
      </w:r>
      <w:r w:rsidR="00FA0270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 xml:space="preserve"> to </w:t>
      </w:r>
      <w:r w:rsidRPr="00BE2E1F">
        <w:rPr>
          <w:b/>
          <w:bCs/>
          <w:lang w:val="en-GB"/>
        </w:rPr>
        <w:t xml:space="preserve"> share inf</w:t>
      </w:r>
      <w:r w:rsidR="00FA0270">
        <w:rPr>
          <w:b/>
          <w:bCs/>
          <w:lang w:val="en-GB"/>
        </w:rPr>
        <w:t>o</w:t>
      </w:r>
      <w:r w:rsidR="00984519">
        <w:rPr>
          <w:b/>
          <w:bCs/>
          <w:lang w:val="en-GB"/>
        </w:rPr>
        <w:t>rmation</w:t>
      </w:r>
      <w:r w:rsidR="00FA0270">
        <w:rPr>
          <w:b/>
          <w:bCs/>
          <w:lang w:val="en-GB"/>
        </w:rPr>
        <w:t xml:space="preserve"> and </w:t>
      </w:r>
      <w:r w:rsidRPr="00BE2E1F">
        <w:rPr>
          <w:b/>
          <w:bCs/>
          <w:lang w:val="en-GB"/>
        </w:rPr>
        <w:t xml:space="preserve"> solve problems, </w:t>
      </w:r>
      <w:r w:rsidR="00FA0270">
        <w:rPr>
          <w:b/>
          <w:bCs/>
          <w:lang w:val="en-GB"/>
        </w:rPr>
        <w:t xml:space="preserve">while also </w:t>
      </w:r>
      <w:r w:rsidRPr="00BE2E1F">
        <w:rPr>
          <w:b/>
          <w:bCs/>
          <w:lang w:val="en-GB"/>
        </w:rPr>
        <w:t xml:space="preserve">work towards </w:t>
      </w:r>
      <w:r w:rsidR="00FA0270">
        <w:rPr>
          <w:b/>
          <w:bCs/>
          <w:lang w:val="en-GB"/>
        </w:rPr>
        <w:t xml:space="preserve">similar </w:t>
      </w:r>
      <w:r w:rsidRPr="00BE2E1F">
        <w:rPr>
          <w:b/>
          <w:bCs/>
          <w:lang w:val="en-GB"/>
        </w:rPr>
        <w:t xml:space="preserve"> goals. Clear communication allows</w:t>
      </w:r>
      <w:r w:rsidR="00FA0270">
        <w:rPr>
          <w:b/>
          <w:bCs/>
          <w:lang w:val="en-GB"/>
        </w:rPr>
        <w:t xml:space="preserve"> the </w:t>
      </w:r>
      <w:r w:rsidRPr="00BE2E1F">
        <w:rPr>
          <w:b/>
          <w:bCs/>
          <w:lang w:val="en-GB"/>
        </w:rPr>
        <w:t xml:space="preserve"> workers to understand their roles, </w:t>
      </w:r>
      <w:r w:rsidR="00FA0270">
        <w:rPr>
          <w:b/>
          <w:bCs/>
          <w:lang w:val="en-GB"/>
        </w:rPr>
        <w:t xml:space="preserve">work together and </w:t>
      </w:r>
      <w:r w:rsidRPr="00BE2E1F">
        <w:rPr>
          <w:b/>
          <w:bCs/>
          <w:lang w:val="en-GB"/>
        </w:rPr>
        <w:t>effectively</w:t>
      </w:r>
      <w:r w:rsidR="00FA0270">
        <w:rPr>
          <w:b/>
          <w:bCs/>
          <w:lang w:val="en-GB"/>
        </w:rPr>
        <w:t xml:space="preserve"> </w:t>
      </w:r>
      <w:r w:rsidRPr="00BE2E1F">
        <w:rPr>
          <w:b/>
          <w:bCs/>
          <w:lang w:val="en-GB"/>
        </w:rPr>
        <w:t>and reduce mistakes. When employe</w:t>
      </w:r>
      <w:r w:rsidR="00984519">
        <w:rPr>
          <w:b/>
          <w:bCs/>
          <w:lang w:val="en-GB"/>
        </w:rPr>
        <w:t>e</w:t>
      </w:r>
      <w:r w:rsidR="00FA0270">
        <w:rPr>
          <w:b/>
          <w:bCs/>
          <w:lang w:val="en-GB"/>
        </w:rPr>
        <w:t xml:space="preserve">s can talk </w:t>
      </w:r>
      <w:r w:rsidRPr="00BE2E1F">
        <w:rPr>
          <w:b/>
          <w:bCs/>
          <w:lang w:val="en-GB"/>
        </w:rPr>
        <w:t>openly</w:t>
      </w:r>
      <w:r w:rsidR="00FA0270">
        <w:rPr>
          <w:b/>
          <w:bCs/>
          <w:lang w:val="en-GB"/>
        </w:rPr>
        <w:t xml:space="preserve"> </w:t>
      </w:r>
      <w:r w:rsidRPr="00BE2E1F">
        <w:rPr>
          <w:b/>
          <w:bCs/>
          <w:lang w:val="en-GB"/>
        </w:rPr>
        <w:t>they can exchange knowledge and support</w:t>
      </w:r>
      <w:r w:rsidR="00FA0270">
        <w:rPr>
          <w:b/>
          <w:bCs/>
          <w:lang w:val="en-GB"/>
        </w:rPr>
        <w:t xml:space="preserve"> to </w:t>
      </w:r>
      <w:r w:rsidRPr="00BE2E1F">
        <w:rPr>
          <w:b/>
          <w:bCs/>
          <w:lang w:val="en-GB"/>
        </w:rPr>
        <w:t xml:space="preserve"> each other</w:t>
      </w:r>
      <w:r w:rsidR="00FA0270">
        <w:rPr>
          <w:b/>
          <w:bCs/>
          <w:lang w:val="en-GB"/>
        </w:rPr>
        <w:t xml:space="preserve"> </w:t>
      </w:r>
      <w:r w:rsidRPr="00BE2E1F">
        <w:rPr>
          <w:b/>
          <w:bCs/>
          <w:lang w:val="en-GB"/>
        </w:rPr>
        <w:t>, which can improve performance</w:t>
      </w:r>
      <w:r w:rsidR="00FA0270">
        <w:rPr>
          <w:b/>
          <w:bCs/>
          <w:lang w:val="en-GB"/>
        </w:rPr>
        <w:t xml:space="preserve"> in the workplace </w:t>
      </w:r>
      <w:r w:rsidRPr="00BE2E1F">
        <w:rPr>
          <w:b/>
          <w:bCs/>
          <w:lang w:val="en-GB"/>
        </w:rPr>
        <w:t xml:space="preserve">. Salis and Williams (2010) found that communication practices that encourage knowledge sharing and face-to-face interaction were positively associated with higher labour productivity in British workplaces. This evidence shows </w:t>
      </w:r>
      <w:r w:rsidR="00FA0270">
        <w:rPr>
          <w:b/>
          <w:bCs/>
          <w:lang w:val="en-GB"/>
        </w:rPr>
        <w:t xml:space="preserve">that the </w:t>
      </w:r>
      <w:r w:rsidRPr="00BE2E1F">
        <w:rPr>
          <w:b/>
          <w:bCs/>
          <w:lang w:val="en-GB"/>
        </w:rPr>
        <w:t>communication is not only about e</w:t>
      </w:r>
      <w:r w:rsidR="00FA0270">
        <w:rPr>
          <w:b/>
          <w:bCs/>
          <w:lang w:val="en-GB"/>
        </w:rPr>
        <w:t xml:space="preserve">xchanging </w:t>
      </w:r>
      <w:r w:rsidRPr="00BE2E1F">
        <w:rPr>
          <w:b/>
          <w:bCs/>
          <w:lang w:val="en-GB"/>
        </w:rPr>
        <w:t>message but also about improving team</w:t>
      </w:r>
      <w:r w:rsidR="00FA0270">
        <w:rPr>
          <w:b/>
          <w:bCs/>
          <w:lang w:val="en-GB"/>
        </w:rPr>
        <w:t xml:space="preserve"> </w:t>
      </w:r>
      <w:r w:rsidRPr="00BE2E1F">
        <w:rPr>
          <w:b/>
          <w:bCs/>
          <w:lang w:val="en-GB"/>
        </w:rPr>
        <w:t xml:space="preserve">work and efficiency. Overall, effective </w:t>
      </w:r>
      <w:r w:rsidR="00FA0270">
        <w:rPr>
          <w:b/>
          <w:bCs/>
          <w:lang w:val="en-GB"/>
        </w:rPr>
        <w:t xml:space="preserve">work </w:t>
      </w:r>
      <w:r w:rsidRPr="00BE2E1F">
        <w:rPr>
          <w:b/>
          <w:bCs/>
          <w:lang w:val="en-GB"/>
        </w:rPr>
        <w:t xml:space="preserve">communication </w:t>
      </w:r>
      <w:r w:rsidR="00FA0270">
        <w:rPr>
          <w:b/>
          <w:bCs/>
          <w:lang w:val="en-GB"/>
        </w:rPr>
        <w:t xml:space="preserve">can help a lot </w:t>
      </w:r>
      <w:r w:rsidRPr="00BE2E1F">
        <w:rPr>
          <w:b/>
          <w:bCs/>
          <w:lang w:val="en-GB"/>
        </w:rPr>
        <w:t>organisations</w:t>
      </w:r>
      <w:r w:rsidR="00FA0270">
        <w:rPr>
          <w:b/>
          <w:bCs/>
          <w:lang w:val="en-GB"/>
        </w:rPr>
        <w:t xml:space="preserve"> to </w:t>
      </w:r>
      <w:r w:rsidRPr="00BE2E1F">
        <w:rPr>
          <w:b/>
          <w:bCs/>
          <w:lang w:val="en-GB"/>
        </w:rPr>
        <w:t xml:space="preserve"> create a more productive and successful working environment.</w:t>
      </w:r>
    </w:p>
    <w:p w14:paraId="726E49F3" w14:textId="77777777" w:rsidR="00964649" w:rsidRDefault="00964649" w:rsidP="00BE2E1F">
      <w:pPr>
        <w:spacing w:before="240" w:after="240" w:line="360" w:lineRule="auto"/>
        <w:ind w:firstLine="720"/>
        <w:jc w:val="both"/>
        <w:rPr>
          <w:b/>
          <w:bCs/>
          <w:lang w:val="en-GB"/>
        </w:rPr>
      </w:pPr>
    </w:p>
    <w:p w14:paraId="6AB365B5" w14:textId="77777777" w:rsidR="00984519" w:rsidRDefault="00BE2E1F" w:rsidP="00984519">
      <w:pPr>
        <w:spacing w:before="240" w:after="240" w:line="360" w:lineRule="auto"/>
        <w:ind w:firstLine="720"/>
        <w:jc w:val="both"/>
        <w:rPr>
          <w:b/>
          <w:bCs/>
          <w:lang w:val="en-GB"/>
        </w:rPr>
      </w:pPr>
      <w:r w:rsidRPr="00BE2E1F">
        <w:rPr>
          <w:b/>
          <w:bCs/>
          <w:lang w:val="en-GB"/>
        </w:rPr>
        <w:t>Reference:</w:t>
      </w:r>
      <w:r w:rsidR="00984519">
        <w:rPr>
          <w:b/>
          <w:bCs/>
          <w:lang w:val="en-GB"/>
        </w:rPr>
        <w:t xml:space="preserve"> </w:t>
      </w:r>
      <w:r w:rsidRPr="00BE2E1F">
        <w:rPr>
          <w:b/>
          <w:bCs/>
          <w:lang w:val="en-GB"/>
        </w:rPr>
        <w:br/>
      </w:r>
    </w:p>
    <w:p w14:paraId="284006CD" w14:textId="77777777" w:rsidR="00984519" w:rsidRDefault="00964649" w:rsidP="00984519">
      <w:pPr>
        <w:spacing w:before="240" w:after="240" w:line="360" w:lineRule="auto"/>
        <w:jc w:val="both"/>
        <w:rPr>
          <w:b/>
          <w:bCs/>
          <w:i/>
          <w:iCs/>
        </w:rPr>
      </w:pPr>
      <w:r w:rsidRPr="00964649">
        <w:rPr>
          <w:b/>
          <w:bCs/>
        </w:rPr>
        <w:t>Salis</w:t>
      </w:r>
      <w:r w:rsidR="00984519">
        <w:rPr>
          <w:b/>
          <w:bCs/>
        </w:rPr>
        <w:t xml:space="preserve"> </w:t>
      </w:r>
      <w:r w:rsidRPr="00964649">
        <w:rPr>
          <w:b/>
          <w:bCs/>
        </w:rPr>
        <w:t>S</w:t>
      </w:r>
      <w:r w:rsidR="00984519">
        <w:rPr>
          <w:b/>
          <w:bCs/>
        </w:rPr>
        <w:t xml:space="preserve"> and </w:t>
      </w:r>
      <w:r w:rsidRPr="00964649">
        <w:rPr>
          <w:b/>
          <w:bCs/>
        </w:rPr>
        <w:t xml:space="preserve">Williams, A.M. (2010) Knowledge Sharing through Face-to-Face Communication and </w:t>
      </w:r>
      <w:proofErr w:type="spellStart"/>
      <w:r w:rsidRPr="00964649">
        <w:rPr>
          <w:b/>
          <w:bCs/>
        </w:rPr>
        <w:t>Labour</w:t>
      </w:r>
      <w:proofErr w:type="spellEnd"/>
      <w:r w:rsidRPr="00964649">
        <w:rPr>
          <w:b/>
          <w:bCs/>
        </w:rPr>
        <w:t xml:space="preserve"> Productivity: Evidence from British Workplaces</w:t>
      </w:r>
      <w:r w:rsidR="00984519">
        <w:rPr>
          <w:b/>
          <w:bCs/>
        </w:rPr>
        <w:t xml:space="preserve">, </w:t>
      </w:r>
      <w:r w:rsidR="00984519">
        <w:rPr>
          <w:b/>
          <w:bCs/>
          <w:i/>
          <w:iCs/>
        </w:rPr>
        <w:t xml:space="preserve"> </w:t>
      </w:r>
    </w:p>
    <w:p w14:paraId="78C5E7BC" w14:textId="29CC936A" w:rsidR="00BE2E1F" w:rsidRPr="00BE2E1F" w:rsidRDefault="00964649" w:rsidP="00984519">
      <w:pPr>
        <w:spacing w:before="240" w:after="240" w:line="360" w:lineRule="auto"/>
        <w:jc w:val="both"/>
        <w:rPr>
          <w:b/>
          <w:bCs/>
          <w:lang w:val="en-GB"/>
        </w:rPr>
      </w:pPr>
      <w:r w:rsidRPr="00964649">
        <w:rPr>
          <w:b/>
          <w:bCs/>
        </w:rPr>
        <w:t xml:space="preserve">Available at: </w:t>
      </w:r>
      <w:hyperlink r:id="rId8" w:tgtFrame="_new" w:history="1">
        <w:r w:rsidRPr="00964649">
          <w:rPr>
            <w:rStyle w:val="Hyperlink"/>
            <w:b/>
            <w:bCs/>
          </w:rPr>
          <w:t>https://doi.org/10.11</w:t>
        </w:r>
        <w:r w:rsidRPr="00964649">
          <w:rPr>
            <w:rStyle w:val="Hyperlink"/>
            <w:b/>
            <w:bCs/>
          </w:rPr>
          <w:t>1</w:t>
        </w:r>
        <w:r w:rsidRPr="00964649">
          <w:rPr>
            <w:rStyle w:val="Hyperlink"/>
            <w:b/>
            <w:bCs/>
          </w:rPr>
          <w:t>1/j.1467-</w:t>
        </w:r>
        <w:r w:rsidRPr="00964649">
          <w:rPr>
            <w:rStyle w:val="Hyperlink"/>
            <w:b/>
            <w:bCs/>
          </w:rPr>
          <w:t>8</w:t>
        </w:r>
        <w:r w:rsidRPr="00964649">
          <w:rPr>
            <w:rStyle w:val="Hyperlink"/>
            <w:b/>
            <w:bCs/>
          </w:rPr>
          <w:t>543.2009.00762.x</w:t>
        </w:r>
      </w:hyperlink>
    </w:p>
    <w:bookmarkEnd w:id="0"/>
    <w:p w14:paraId="03A3AC91" w14:textId="77777777" w:rsidR="00F97ADC" w:rsidRDefault="00F97ADC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82E5C"/>
    <w:rsid w:val="000B1978"/>
    <w:rsid w:val="00651B49"/>
    <w:rsid w:val="0069564D"/>
    <w:rsid w:val="0088D3FB"/>
    <w:rsid w:val="00964649"/>
    <w:rsid w:val="00984519"/>
    <w:rsid w:val="00B06A2F"/>
    <w:rsid w:val="00BE2E1F"/>
    <w:rsid w:val="00C606CC"/>
    <w:rsid w:val="00E9366E"/>
    <w:rsid w:val="00EC7735"/>
    <w:rsid w:val="00F25EC9"/>
    <w:rsid w:val="00F97ADC"/>
    <w:rsid w:val="00FA0270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F97A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2E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.1467-8543.2009.00762.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Lukas Buga (2528261)</cp:lastModifiedBy>
  <cp:revision>7</cp:revision>
  <dcterms:created xsi:type="dcterms:W3CDTF">2026-04-27T16:11:00Z</dcterms:created>
  <dcterms:modified xsi:type="dcterms:W3CDTF">2026-08-02T19:53:00Z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