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4E2BB" w14:textId="00FEBAE7" w:rsidR="00F27C76" w:rsidRPr="00615E77" w:rsidRDefault="00E93CE0" w:rsidP="00671058">
      <w:pPr>
        <w:pStyle w:val="NormalWeb"/>
        <w:spacing w:line="480" w:lineRule="auto"/>
        <w:rPr>
          <w:rFonts w:ascii="Arial" w:hAnsi="Arial" w:cs="Arial"/>
          <w:b/>
          <w:bCs/>
          <w:color w:val="000000"/>
          <w:u w:val="single"/>
        </w:rPr>
      </w:pPr>
      <w:r>
        <w:rPr>
          <w:rFonts w:ascii="Arial" w:hAnsi="Arial" w:cs="Arial"/>
          <w:color w:val="000000" w:themeColor="text1"/>
          <w:u w:val="single"/>
        </w:rPr>
        <w:t>W</w:t>
      </w:r>
      <w:r w:rsidR="0045567D" w:rsidRPr="00615E77">
        <w:rPr>
          <w:rFonts w:ascii="Arial" w:hAnsi="Arial" w:cs="Arial"/>
          <w:color w:val="000000" w:themeColor="text1"/>
          <w:u w:val="single"/>
        </w:rPr>
        <w:t xml:space="preserve">hat are the </w:t>
      </w:r>
      <w:r>
        <w:rPr>
          <w:rFonts w:ascii="Arial" w:hAnsi="Arial" w:cs="Arial"/>
          <w:color w:val="000000" w:themeColor="text1"/>
          <w:u w:val="single"/>
        </w:rPr>
        <w:t>M</w:t>
      </w:r>
      <w:r w:rsidR="0045567D" w:rsidRPr="00615E77">
        <w:rPr>
          <w:rFonts w:ascii="Arial" w:hAnsi="Arial" w:cs="Arial"/>
          <w:color w:val="000000" w:themeColor="text1"/>
          <w:u w:val="single"/>
        </w:rPr>
        <w:t xml:space="preserve">ain </w:t>
      </w:r>
      <w:r>
        <w:rPr>
          <w:rFonts w:ascii="Arial" w:hAnsi="Arial" w:cs="Arial"/>
          <w:color w:val="000000" w:themeColor="text1"/>
          <w:u w:val="single"/>
        </w:rPr>
        <w:t>F</w:t>
      </w:r>
      <w:r w:rsidR="0045567D" w:rsidRPr="00615E77">
        <w:rPr>
          <w:rFonts w:ascii="Arial" w:hAnsi="Arial" w:cs="Arial"/>
          <w:color w:val="000000" w:themeColor="text1"/>
          <w:u w:val="single"/>
        </w:rPr>
        <w:t xml:space="preserve">actors </w:t>
      </w:r>
      <w:r>
        <w:rPr>
          <w:rFonts w:ascii="Arial" w:hAnsi="Arial" w:cs="Arial"/>
          <w:color w:val="000000" w:themeColor="text1"/>
          <w:u w:val="single"/>
        </w:rPr>
        <w:t>I</w:t>
      </w:r>
      <w:r w:rsidR="0045567D" w:rsidRPr="00615E77">
        <w:rPr>
          <w:rFonts w:ascii="Arial" w:hAnsi="Arial" w:cs="Arial"/>
          <w:color w:val="000000" w:themeColor="text1"/>
          <w:u w:val="single"/>
        </w:rPr>
        <w:t xml:space="preserve">nfluencing </w:t>
      </w:r>
      <w:r>
        <w:rPr>
          <w:rFonts w:ascii="Arial" w:hAnsi="Arial" w:cs="Arial"/>
          <w:color w:val="000000" w:themeColor="text1"/>
          <w:u w:val="single"/>
        </w:rPr>
        <w:t>Y</w:t>
      </w:r>
      <w:r w:rsidR="0045567D" w:rsidRPr="00615E77">
        <w:rPr>
          <w:rFonts w:ascii="Arial" w:hAnsi="Arial" w:cs="Arial"/>
          <w:color w:val="000000" w:themeColor="text1"/>
          <w:u w:val="single"/>
        </w:rPr>
        <w:t xml:space="preserve">oung </w:t>
      </w:r>
      <w:r>
        <w:rPr>
          <w:rFonts w:ascii="Arial" w:hAnsi="Arial" w:cs="Arial"/>
          <w:color w:val="000000" w:themeColor="text1"/>
          <w:u w:val="single"/>
        </w:rPr>
        <w:t>P</w:t>
      </w:r>
      <w:r w:rsidR="0045567D" w:rsidRPr="00615E77">
        <w:rPr>
          <w:rFonts w:ascii="Arial" w:hAnsi="Arial" w:cs="Arial"/>
          <w:color w:val="000000" w:themeColor="text1"/>
          <w:u w:val="single"/>
        </w:rPr>
        <w:t xml:space="preserve">eople and </w:t>
      </w:r>
      <w:r>
        <w:rPr>
          <w:rFonts w:ascii="Arial" w:hAnsi="Arial" w:cs="Arial"/>
          <w:color w:val="000000" w:themeColor="text1"/>
          <w:u w:val="single"/>
        </w:rPr>
        <w:t>f</w:t>
      </w:r>
      <w:r w:rsidR="0045567D" w:rsidRPr="00615E77">
        <w:rPr>
          <w:rFonts w:ascii="Arial" w:hAnsi="Arial" w:cs="Arial"/>
          <w:color w:val="000000" w:themeColor="text1"/>
          <w:u w:val="single"/>
        </w:rPr>
        <w:t xml:space="preserve">amilies to </w:t>
      </w:r>
      <w:r>
        <w:rPr>
          <w:rFonts w:ascii="Arial" w:hAnsi="Arial" w:cs="Arial"/>
          <w:color w:val="000000" w:themeColor="text1"/>
          <w:u w:val="single"/>
        </w:rPr>
        <w:t>o</w:t>
      </w:r>
      <w:r w:rsidR="0045567D" w:rsidRPr="00615E77">
        <w:rPr>
          <w:rFonts w:ascii="Arial" w:hAnsi="Arial" w:cs="Arial"/>
          <w:color w:val="000000" w:themeColor="text1"/>
          <w:u w:val="single"/>
        </w:rPr>
        <w:t xml:space="preserve">pt out of </w:t>
      </w:r>
      <w:r>
        <w:rPr>
          <w:rFonts w:ascii="Arial" w:hAnsi="Arial" w:cs="Arial"/>
          <w:color w:val="000000" w:themeColor="text1"/>
          <w:u w:val="single"/>
        </w:rPr>
        <w:t>F</w:t>
      </w:r>
      <w:r w:rsidR="0045567D" w:rsidRPr="00615E77">
        <w:rPr>
          <w:rFonts w:ascii="Arial" w:hAnsi="Arial" w:cs="Arial"/>
          <w:color w:val="000000" w:themeColor="text1"/>
          <w:u w:val="single"/>
        </w:rPr>
        <w:t xml:space="preserve">ormal </w:t>
      </w:r>
      <w:r>
        <w:rPr>
          <w:rFonts w:ascii="Arial" w:hAnsi="Arial" w:cs="Arial"/>
          <w:color w:val="000000" w:themeColor="text1"/>
          <w:u w:val="single"/>
        </w:rPr>
        <w:t>E</w:t>
      </w:r>
      <w:r w:rsidR="0045567D" w:rsidRPr="00615E77">
        <w:rPr>
          <w:rFonts w:ascii="Arial" w:hAnsi="Arial" w:cs="Arial"/>
          <w:color w:val="000000" w:themeColor="text1"/>
          <w:u w:val="single"/>
        </w:rPr>
        <w:t xml:space="preserve">ducation, and </w:t>
      </w:r>
      <w:r>
        <w:rPr>
          <w:rFonts w:ascii="Arial" w:hAnsi="Arial" w:cs="Arial"/>
          <w:color w:val="000000" w:themeColor="text1"/>
          <w:u w:val="single"/>
        </w:rPr>
        <w:t>H</w:t>
      </w:r>
      <w:r w:rsidR="0045567D" w:rsidRPr="00615E77">
        <w:rPr>
          <w:rFonts w:ascii="Arial" w:hAnsi="Arial" w:cs="Arial"/>
          <w:color w:val="000000" w:themeColor="text1"/>
          <w:u w:val="single"/>
        </w:rPr>
        <w:t xml:space="preserve">ow </w:t>
      </w:r>
      <w:r>
        <w:rPr>
          <w:rFonts w:ascii="Arial" w:hAnsi="Arial" w:cs="Arial"/>
          <w:color w:val="000000" w:themeColor="text1"/>
          <w:u w:val="single"/>
        </w:rPr>
        <w:t>C</w:t>
      </w:r>
      <w:r w:rsidR="0045567D" w:rsidRPr="00615E77">
        <w:rPr>
          <w:rFonts w:ascii="Arial" w:hAnsi="Arial" w:cs="Arial"/>
          <w:color w:val="000000" w:themeColor="text1"/>
          <w:u w:val="single"/>
        </w:rPr>
        <w:t xml:space="preserve">an </w:t>
      </w:r>
      <w:r>
        <w:rPr>
          <w:rFonts w:ascii="Arial" w:hAnsi="Arial" w:cs="Arial"/>
          <w:color w:val="000000" w:themeColor="text1"/>
          <w:u w:val="single"/>
        </w:rPr>
        <w:t>Y</w:t>
      </w:r>
      <w:r w:rsidR="0045567D" w:rsidRPr="00615E77">
        <w:rPr>
          <w:rFonts w:ascii="Arial" w:hAnsi="Arial" w:cs="Arial"/>
          <w:color w:val="000000" w:themeColor="text1"/>
          <w:u w:val="single"/>
        </w:rPr>
        <w:t xml:space="preserve">outh </w:t>
      </w:r>
      <w:r>
        <w:rPr>
          <w:rFonts w:ascii="Arial" w:hAnsi="Arial" w:cs="Arial"/>
          <w:color w:val="000000" w:themeColor="text1"/>
          <w:u w:val="single"/>
        </w:rPr>
        <w:t>W</w:t>
      </w:r>
      <w:r w:rsidR="0045567D" w:rsidRPr="00615E77">
        <w:rPr>
          <w:rFonts w:ascii="Arial" w:hAnsi="Arial" w:cs="Arial"/>
          <w:color w:val="000000" w:themeColor="text1"/>
          <w:u w:val="single"/>
        </w:rPr>
        <w:t xml:space="preserve">ork </w:t>
      </w:r>
      <w:r>
        <w:rPr>
          <w:rFonts w:ascii="Arial" w:hAnsi="Arial" w:cs="Arial"/>
          <w:color w:val="000000" w:themeColor="text1"/>
          <w:u w:val="single"/>
        </w:rPr>
        <w:t>B</w:t>
      </w:r>
      <w:r w:rsidR="0045567D" w:rsidRPr="00615E77">
        <w:rPr>
          <w:rFonts w:ascii="Arial" w:hAnsi="Arial" w:cs="Arial"/>
          <w:color w:val="000000" w:themeColor="text1"/>
          <w:u w:val="single"/>
        </w:rPr>
        <w:t xml:space="preserve">etter </w:t>
      </w:r>
      <w:r>
        <w:rPr>
          <w:rFonts w:ascii="Arial" w:hAnsi="Arial" w:cs="Arial"/>
          <w:color w:val="000000" w:themeColor="text1"/>
          <w:u w:val="single"/>
        </w:rPr>
        <w:t>S</w:t>
      </w:r>
      <w:r w:rsidR="0045567D" w:rsidRPr="00615E77">
        <w:rPr>
          <w:rFonts w:ascii="Arial" w:hAnsi="Arial" w:cs="Arial"/>
          <w:color w:val="000000" w:themeColor="text1"/>
          <w:u w:val="single"/>
        </w:rPr>
        <w:t xml:space="preserve">upport and </w:t>
      </w:r>
      <w:r>
        <w:rPr>
          <w:rFonts w:ascii="Arial" w:hAnsi="Arial" w:cs="Arial"/>
          <w:color w:val="000000" w:themeColor="text1"/>
          <w:u w:val="single"/>
        </w:rPr>
        <w:t>A</w:t>
      </w:r>
      <w:r w:rsidR="0045567D" w:rsidRPr="00615E77">
        <w:rPr>
          <w:rFonts w:ascii="Arial" w:hAnsi="Arial" w:cs="Arial"/>
          <w:color w:val="000000" w:themeColor="text1"/>
          <w:u w:val="single"/>
        </w:rPr>
        <w:t xml:space="preserve">dvocate for the </w:t>
      </w:r>
      <w:r>
        <w:rPr>
          <w:rFonts w:ascii="Arial" w:hAnsi="Arial" w:cs="Arial"/>
          <w:color w:val="000000" w:themeColor="text1"/>
          <w:u w:val="single"/>
        </w:rPr>
        <w:t>S</w:t>
      </w:r>
      <w:r w:rsidR="0045567D" w:rsidRPr="00615E77">
        <w:rPr>
          <w:rFonts w:ascii="Arial" w:hAnsi="Arial" w:cs="Arial"/>
          <w:color w:val="000000" w:themeColor="text1"/>
          <w:u w:val="single"/>
        </w:rPr>
        <w:t xml:space="preserve">ocial, </w:t>
      </w:r>
      <w:r>
        <w:rPr>
          <w:rFonts w:ascii="Arial" w:hAnsi="Arial" w:cs="Arial"/>
          <w:color w:val="000000" w:themeColor="text1"/>
          <w:u w:val="single"/>
        </w:rPr>
        <w:t>E</w:t>
      </w:r>
      <w:r w:rsidR="0045567D" w:rsidRPr="00615E77">
        <w:rPr>
          <w:rFonts w:ascii="Arial" w:hAnsi="Arial" w:cs="Arial"/>
          <w:color w:val="000000" w:themeColor="text1"/>
          <w:u w:val="single"/>
        </w:rPr>
        <w:t xml:space="preserve">ducational, and </w:t>
      </w:r>
      <w:r>
        <w:rPr>
          <w:rFonts w:ascii="Arial" w:hAnsi="Arial" w:cs="Arial"/>
          <w:color w:val="000000" w:themeColor="text1"/>
          <w:u w:val="single"/>
        </w:rPr>
        <w:t>E</w:t>
      </w:r>
      <w:r w:rsidR="0045567D" w:rsidRPr="00615E77">
        <w:rPr>
          <w:rFonts w:ascii="Arial" w:hAnsi="Arial" w:cs="Arial"/>
          <w:color w:val="000000" w:themeColor="text1"/>
          <w:u w:val="single"/>
        </w:rPr>
        <w:t xml:space="preserve">motional </w:t>
      </w:r>
      <w:r>
        <w:rPr>
          <w:rFonts w:ascii="Arial" w:hAnsi="Arial" w:cs="Arial"/>
          <w:color w:val="000000" w:themeColor="text1"/>
          <w:u w:val="single"/>
        </w:rPr>
        <w:t>D</w:t>
      </w:r>
      <w:r w:rsidR="0045567D" w:rsidRPr="00615E77">
        <w:rPr>
          <w:rFonts w:ascii="Arial" w:hAnsi="Arial" w:cs="Arial"/>
          <w:color w:val="000000" w:themeColor="text1"/>
          <w:u w:val="single"/>
        </w:rPr>
        <w:t xml:space="preserve">evelopment of </w:t>
      </w:r>
      <w:r>
        <w:rPr>
          <w:rFonts w:ascii="Arial" w:hAnsi="Arial" w:cs="Arial"/>
          <w:color w:val="000000" w:themeColor="text1"/>
          <w:u w:val="single"/>
        </w:rPr>
        <w:t>H</w:t>
      </w:r>
      <w:r w:rsidR="0045567D" w:rsidRPr="00615E77">
        <w:rPr>
          <w:rFonts w:ascii="Arial" w:hAnsi="Arial" w:cs="Arial"/>
          <w:color w:val="000000" w:themeColor="text1"/>
          <w:u w:val="single"/>
        </w:rPr>
        <w:t xml:space="preserve">ome </w:t>
      </w:r>
      <w:r>
        <w:rPr>
          <w:rFonts w:ascii="Arial" w:hAnsi="Arial" w:cs="Arial"/>
          <w:color w:val="000000" w:themeColor="text1"/>
          <w:u w:val="single"/>
        </w:rPr>
        <w:t>Ed</w:t>
      </w:r>
      <w:r w:rsidR="0045567D" w:rsidRPr="00615E77">
        <w:rPr>
          <w:rFonts w:ascii="Arial" w:hAnsi="Arial" w:cs="Arial"/>
          <w:color w:val="000000" w:themeColor="text1"/>
          <w:u w:val="single"/>
        </w:rPr>
        <w:t xml:space="preserve">ucated </w:t>
      </w:r>
      <w:r>
        <w:rPr>
          <w:rFonts w:ascii="Arial" w:hAnsi="Arial" w:cs="Arial"/>
          <w:color w:val="000000" w:themeColor="text1"/>
          <w:u w:val="single"/>
        </w:rPr>
        <w:t>Y</w:t>
      </w:r>
      <w:r w:rsidR="0045567D" w:rsidRPr="00615E77">
        <w:rPr>
          <w:rFonts w:ascii="Arial" w:hAnsi="Arial" w:cs="Arial"/>
          <w:color w:val="000000" w:themeColor="text1"/>
          <w:u w:val="single"/>
        </w:rPr>
        <w:t xml:space="preserve">oung </w:t>
      </w:r>
      <w:r>
        <w:rPr>
          <w:rFonts w:ascii="Arial" w:hAnsi="Arial" w:cs="Arial"/>
          <w:color w:val="000000" w:themeColor="text1"/>
          <w:u w:val="single"/>
        </w:rPr>
        <w:t>p</w:t>
      </w:r>
      <w:r w:rsidR="0045567D" w:rsidRPr="00615E77">
        <w:rPr>
          <w:rFonts w:ascii="Arial" w:hAnsi="Arial" w:cs="Arial"/>
          <w:color w:val="000000" w:themeColor="text1"/>
          <w:u w:val="single"/>
        </w:rPr>
        <w:t>eople?</w:t>
      </w:r>
    </w:p>
    <w:p w14:paraId="7A1B55BE" w14:textId="77777777" w:rsidR="00F856FF" w:rsidRPr="00615E77" w:rsidRDefault="00F856FF" w:rsidP="00F856FF">
      <w:pPr>
        <w:rPr>
          <w:rFonts w:ascii="Arial" w:hAnsi="Arial" w:cs="Arial"/>
        </w:rPr>
      </w:pPr>
      <w:r w:rsidRPr="00615E77">
        <w:rPr>
          <w:rFonts w:ascii="Arial" w:hAnsi="Arial" w:cs="Arial"/>
          <w:noProof/>
        </w:rPr>
        <w:drawing>
          <wp:inline distT="0" distB="0" distL="0" distR="0" wp14:anchorId="13A3F7C8" wp14:editId="14656ABB">
            <wp:extent cx="5731510" cy="4298950"/>
            <wp:effectExtent l="0" t="0" r="0" b="6350"/>
            <wp:docPr id="407493218" name="Picture 1" descr="A factory at sunset with smoke coming out of the smokesta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93218" name="Picture 1" descr="A factory at sunset with smoke coming out of the smokestack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5B55343" w14:textId="77777777" w:rsidR="00F856FF" w:rsidRPr="00615E77" w:rsidRDefault="00F856FF" w:rsidP="00F856FF">
      <w:pPr>
        <w:rPr>
          <w:rFonts w:ascii="Arial" w:hAnsi="Arial" w:cs="Arial"/>
        </w:rPr>
      </w:pPr>
    </w:p>
    <w:p w14:paraId="1847E0C6" w14:textId="77777777" w:rsidR="00F856FF" w:rsidRPr="00615E77" w:rsidRDefault="00F856FF" w:rsidP="00F856FF">
      <w:pPr>
        <w:rPr>
          <w:rFonts w:ascii="Arial" w:hAnsi="Arial" w:cs="Arial"/>
        </w:rPr>
      </w:pPr>
      <w:r w:rsidRPr="00615E77">
        <w:rPr>
          <w:rFonts w:ascii="Arial" w:hAnsi="Arial" w:cs="Arial"/>
        </w:rPr>
        <w:t>(Image by Rachel Jones)</w:t>
      </w:r>
    </w:p>
    <w:p w14:paraId="1886BE95" w14:textId="77777777" w:rsidR="00F856FF" w:rsidRPr="00615E77" w:rsidRDefault="00F856FF" w:rsidP="00F856FF">
      <w:pPr>
        <w:rPr>
          <w:rFonts w:ascii="Arial" w:hAnsi="Arial" w:cs="Arial"/>
        </w:rPr>
      </w:pPr>
    </w:p>
    <w:p w14:paraId="651F8AEB" w14:textId="77777777" w:rsidR="00671058" w:rsidRPr="00615E77" w:rsidRDefault="00671058" w:rsidP="00671058">
      <w:pPr>
        <w:rPr>
          <w:rFonts w:ascii="Arial" w:hAnsi="Arial" w:cs="Arial"/>
        </w:rPr>
      </w:pPr>
      <w:r w:rsidRPr="00615E77">
        <w:rPr>
          <w:rFonts w:ascii="Arial" w:hAnsi="Arial" w:cs="Arial"/>
        </w:rPr>
        <w:t>ECGE6003Q</w:t>
      </w:r>
    </w:p>
    <w:p w14:paraId="044A2BE1" w14:textId="77777777" w:rsidR="00F856FF" w:rsidRPr="00615E77" w:rsidRDefault="00F856FF" w:rsidP="00F856FF">
      <w:pPr>
        <w:rPr>
          <w:rFonts w:ascii="Arial" w:hAnsi="Arial" w:cs="Arial"/>
        </w:rPr>
      </w:pPr>
    </w:p>
    <w:p w14:paraId="2C8210BC" w14:textId="77777777" w:rsidR="00F856FF" w:rsidRPr="00615E77" w:rsidRDefault="00F856FF" w:rsidP="00F856FF">
      <w:pPr>
        <w:spacing w:line="480" w:lineRule="auto"/>
        <w:rPr>
          <w:rFonts w:ascii="Arial" w:hAnsi="Arial" w:cs="Arial"/>
        </w:rPr>
      </w:pPr>
      <w:r w:rsidRPr="00615E77">
        <w:rPr>
          <w:rFonts w:ascii="Arial" w:hAnsi="Arial" w:cs="Arial"/>
        </w:rPr>
        <w:t xml:space="preserve">Rachel Jones </w:t>
      </w:r>
    </w:p>
    <w:p w14:paraId="14C8C667" w14:textId="77777777" w:rsidR="00F856FF" w:rsidRPr="00615E77" w:rsidRDefault="00F856FF" w:rsidP="00F856FF">
      <w:pPr>
        <w:spacing w:line="480" w:lineRule="auto"/>
        <w:rPr>
          <w:rFonts w:ascii="Arial" w:hAnsi="Arial" w:cs="Arial"/>
        </w:rPr>
      </w:pPr>
      <w:r w:rsidRPr="00615E77">
        <w:rPr>
          <w:rFonts w:ascii="Arial" w:hAnsi="Arial" w:cs="Arial"/>
        </w:rPr>
        <w:t>2308282</w:t>
      </w:r>
    </w:p>
    <w:p w14:paraId="6529441F" w14:textId="2FFC675F" w:rsidR="00671058" w:rsidRPr="00615E77" w:rsidRDefault="00DC11C2" w:rsidP="00F856FF">
      <w:pPr>
        <w:spacing w:line="480" w:lineRule="auto"/>
        <w:rPr>
          <w:rFonts w:ascii="Arial" w:hAnsi="Arial" w:cs="Arial"/>
        </w:rPr>
      </w:pPr>
      <w:r w:rsidRPr="00615E77">
        <w:rPr>
          <w:rFonts w:ascii="Arial" w:hAnsi="Arial" w:cs="Arial"/>
        </w:rPr>
        <w:t>7</w:t>
      </w:r>
      <w:r w:rsidRPr="00615E77">
        <w:rPr>
          <w:rFonts w:ascii="Arial" w:hAnsi="Arial" w:cs="Arial"/>
          <w:vertAlign w:val="superscript"/>
        </w:rPr>
        <w:t>TH</w:t>
      </w:r>
      <w:r w:rsidRPr="00615E77">
        <w:rPr>
          <w:rFonts w:ascii="Arial" w:hAnsi="Arial" w:cs="Arial"/>
        </w:rPr>
        <w:t xml:space="preserve"> May </w:t>
      </w:r>
      <w:r w:rsidR="00CC329A" w:rsidRPr="00615E77">
        <w:rPr>
          <w:rFonts w:ascii="Arial" w:hAnsi="Arial" w:cs="Arial"/>
        </w:rPr>
        <w:t>2026</w:t>
      </w:r>
    </w:p>
    <w:p w14:paraId="795B326C" w14:textId="62ED6934" w:rsidR="00546BF2" w:rsidRPr="00615E77" w:rsidRDefault="00C26B58" w:rsidP="00F856FF">
      <w:pPr>
        <w:spacing w:line="480" w:lineRule="auto"/>
        <w:rPr>
          <w:rFonts w:ascii="Arial" w:hAnsi="Arial" w:cs="Arial"/>
          <w:iCs/>
        </w:rPr>
      </w:pPr>
      <w:r w:rsidRPr="00615E77">
        <w:rPr>
          <w:rFonts w:ascii="Arial" w:hAnsi="Arial" w:cs="Arial"/>
          <w:iCs/>
        </w:rPr>
        <w:t>Education and Humanities</w:t>
      </w:r>
    </w:p>
    <w:p w14:paraId="7570298B" w14:textId="77777777" w:rsidR="00F856FF" w:rsidRDefault="00F856FF" w:rsidP="00F856FF">
      <w:pPr>
        <w:spacing w:line="480" w:lineRule="auto"/>
        <w:rPr>
          <w:rFonts w:ascii="Arial" w:hAnsi="Arial" w:cs="Arial"/>
        </w:rPr>
      </w:pPr>
    </w:p>
    <w:p w14:paraId="6ED5BACE" w14:textId="77777777" w:rsidR="00615E77" w:rsidRDefault="00615E77" w:rsidP="00F856FF">
      <w:pPr>
        <w:spacing w:line="480" w:lineRule="auto"/>
        <w:rPr>
          <w:rFonts w:ascii="Arial" w:hAnsi="Arial" w:cs="Arial"/>
        </w:rPr>
      </w:pPr>
    </w:p>
    <w:p w14:paraId="1375BB98" w14:textId="77777777" w:rsidR="00615E77" w:rsidRPr="00615E77" w:rsidRDefault="00615E77" w:rsidP="00F856FF">
      <w:pPr>
        <w:spacing w:line="480" w:lineRule="auto"/>
        <w:rPr>
          <w:rFonts w:ascii="Arial" w:hAnsi="Arial" w:cs="Arial"/>
        </w:rPr>
      </w:pPr>
    </w:p>
    <w:p w14:paraId="14E16DCA" w14:textId="77777777" w:rsidR="00732B19" w:rsidRPr="003366DD" w:rsidRDefault="00732B19" w:rsidP="00732B19">
      <w:pPr>
        <w:spacing w:line="480" w:lineRule="auto"/>
        <w:outlineLvl w:val="0"/>
        <w:rPr>
          <w:b/>
        </w:rPr>
      </w:pPr>
      <w:bookmarkStart w:id="0" w:name="_Toc193355355"/>
      <w:r w:rsidRPr="003366DD">
        <w:rPr>
          <w:b/>
        </w:rPr>
        <w:t>DECLARATION FORM</w:t>
      </w:r>
      <w:bookmarkEnd w:id="0"/>
    </w:p>
    <w:p w14:paraId="273D9010" w14:textId="77777777" w:rsidR="00732B19" w:rsidRDefault="00732B19" w:rsidP="00732B19">
      <w:r>
        <w:rPr>
          <w:noProof/>
        </w:rPr>
        <w:drawing>
          <wp:inline distT="0" distB="0" distL="0" distR="0" wp14:anchorId="7755C0E9" wp14:editId="77B82A64">
            <wp:extent cx="2859405" cy="1180465"/>
            <wp:effectExtent l="0" t="0" r="0" b="0"/>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7FCC79B2" w14:textId="77777777" w:rsidR="00732B19" w:rsidRDefault="00732B19" w:rsidP="00732B19">
      <w:pPr>
        <w:jc w:val="center"/>
      </w:pPr>
    </w:p>
    <w:p w14:paraId="6265913B" w14:textId="77777777" w:rsidR="00732B19" w:rsidRDefault="00732B19" w:rsidP="00732B19">
      <w:pPr>
        <w:jc w:val="center"/>
      </w:pPr>
    </w:p>
    <w:p w14:paraId="6D81701A" w14:textId="77777777" w:rsidR="00732B19" w:rsidRDefault="00732B19" w:rsidP="00732B19">
      <w:pPr>
        <w:rPr>
          <w:b/>
          <w:bCs/>
        </w:rPr>
      </w:pPr>
    </w:p>
    <w:p w14:paraId="19B69653" w14:textId="77777777" w:rsidR="00732B19" w:rsidRPr="00DD149D" w:rsidRDefault="00732B19" w:rsidP="00732B19">
      <w:pPr>
        <w:rPr>
          <w:rFonts w:ascii="Arial" w:hAnsi="Arial" w:cs="Arial"/>
        </w:rPr>
      </w:pPr>
      <w:r w:rsidRPr="00DD149D">
        <w:rPr>
          <w:rFonts w:ascii="Arial" w:hAnsi="Arial" w:cs="Arial"/>
        </w:rPr>
        <w:t>Dissertation Declaration Form.</w:t>
      </w:r>
    </w:p>
    <w:p w14:paraId="0CB1B1D1" w14:textId="77777777" w:rsidR="00732B19" w:rsidRPr="00DD149D" w:rsidRDefault="00732B19" w:rsidP="00732B19">
      <w:pPr>
        <w:rPr>
          <w:rFonts w:ascii="Arial" w:hAnsi="Arial" w:cs="Arial"/>
        </w:rPr>
      </w:pPr>
    </w:p>
    <w:p w14:paraId="17FF533A" w14:textId="77777777" w:rsidR="00732B19" w:rsidRPr="00DD149D" w:rsidRDefault="00732B19" w:rsidP="00732B19">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14:paraId="3928A9AB" w14:textId="77777777" w:rsidR="00732B19" w:rsidRPr="00DD149D" w:rsidRDefault="00732B19" w:rsidP="00732B19">
      <w:pPr>
        <w:rPr>
          <w:rFonts w:ascii="Arial" w:hAnsi="Arial" w:cs="Arial"/>
        </w:rPr>
      </w:pPr>
      <w:r w:rsidRPr="00DD149D">
        <w:rPr>
          <w:rFonts w:ascii="Arial" w:hAnsi="Arial" w:cs="Arial"/>
        </w:rPr>
        <w:t>Signed……</w:t>
      </w:r>
      <w:r>
        <w:rPr>
          <w:rFonts w:ascii="Arial" w:hAnsi="Arial" w:cs="Arial"/>
        </w:rPr>
        <w:t>RVJONES</w:t>
      </w:r>
      <w:r w:rsidRPr="00DD149D">
        <w:rPr>
          <w:rFonts w:ascii="Arial" w:hAnsi="Arial" w:cs="Arial"/>
        </w:rPr>
        <w:t>.………………………………………………………………………...</w:t>
      </w:r>
    </w:p>
    <w:p w14:paraId="6801D78A" w14:textId="77777777" w:rsidR="00732B19" w:rsidRPr="00DD149D" w:rsidRDefault="00732B19" w:rsidP="00732B19">
      <w:pPr>
        <w:rPr>
          <w:rFonts w:ascii="Arial" w:hAnsi="Arial" w:cs="Arial"/>
        </w:rPr>
      </w:pPr>
      <w:r w:rsidRPr="00DD149D">
        <w:rPr>
          <w:rFonts w:ascii="Arial" w:hAnsi="Arial" w:cs="Arial"/>
        </w:rPr>
        <w:t>Date …</w:t>
      </w:r>
      <w:r>
        <w:rPr>
          <w:rFonts w:ascii="Arial" w:hAnsi="Arial" w:cs="Arial"/>
        </w:rPr>
        <w:t>28/04/2026</w:t>
      </w:r>
      <w:r w:rsidRPr="00DD149D">
        <w:rPr>
          <w:rFonts w:ascii="Arial" w:hAnsi="Arial" w:cs="Arial"/>
        </w:rPr>
        <w:t>…………………………………………………………………………...</w:t>
      </w:r>
    </w:p>
    <w:p w14:paraId="29B6C1D8" w14:textId="77777777" w:rsidR="00732B19" w:rsidRPr="00DD149D" w:rsidRDefault="00732B19" w:rsidP="00732B19">
      <w:pPr>
        <w:rPr>
          <w:rFonts w:ascii="Arial" w:hAnsi="Arial" w:cs="Arial"/>
        </w:rPr>
      </w:pPr>
    </w:p>
    <w:p w14:paraId="633746D8" w14:textId="77777777" w:rsidR="00732B19" w:rsidRPr="00DD149D" w:rsidRDefault="00732B19" w:rsidP="00732B19">
      <w:pPr>
        <w:rPr>
          <w:rFonts w:ascii="Arial" w:hAnsi="Arial" w:cs="Arial"/>
        </w:rPr>
      </w:pPr>
      <w:r w:rsidRPr="00DD149D">
        <w:rPr>
          <w:rFonts w:ascii="Arial" w:hAnsi="Arial" w:cs="Arial"/>
        </w:rPr>
        <w:t>2. This dissertation is being submitted in partial fulfilment of the requirements for the degree of  …</w:t>
      </w:r>
      <w:r>
        <w:rPr>
          <w:rFonts w:ascii="Arial" w:hAnsi="Arial" w:cs="Arial"/>
        </w:rPr>
        <w:t xml:space="preserve">Young People , Communities and Youth Work </w:t>
      </w:r>
      <w:r w:rsidRPr="00DD149D">
        <w:rPr>
          <w:rFonts w:ascii="Arial" w:hAnsi="Arial" w:cs="Arial"/>
        </w:rPr>
        <w:t>…………………………………………………………….................</w:t>
      </w:r>
    </w:p>
    <w:p w14:paraId="5AA5C254" w14:textId="77777777" w:rsidR="00732B19" w:rsidRPr="00DD149D" w:rsidRDefault="00732B19" w:rsidP="00732B19">
      <w:pPr>
        <w:rPr>
          <w:rFonts w:ascii="Arial" w:hAnsi="Arial" w:cs="Arial"/>
        </w:rPr>
      </w:pPr>
      <w:r w:rsidRPr="00DD149D">
        <w:rPr>
          <w:rFonts w:ascii="Arial" w:hAnsi="Arial" w:cs="Arial"/>
        </w:rPr>
        <w:t>Signed  ………</w:t>
      </w:r>
      <w:r>
        <w:rPr>
          <w:rFonts w:ascii="Arial" w:hAnsi="Arial" w:cs="Arial"/>
        </w:rPr>
        <w:t>RVJONES</w:t>
      </w:r>
      <w:r w:rsidRPr="00DD149D">
        <w:rPr>
          <w:rFonts w:ascii="Arial" w:hAnsi="Arial" w:cs="Arial"/>
        </w:rPr>
        <w:t>………………………………………………………………….</w:t>
      </w:r>
    </w:p>
    <w:p w14:paraId="241D0601" w14:textId="77777777" w:rsidR="00732B19" w:rsidRPr="00DD149D" w:rsidRDefault="00732B19" w:rsidP="00732B19">
      <w:pPr>
        <w:rPr>
          <w:rFonts w:ascii="Arial" w:hAnsi="Arial" w:cs="Arial"/>
        </w:rPr>
      </w:pPr>
      <w:r w:rsidRPr="00DD149D">
        <w:rPr>
          <w:rFonts w:ascii="Arial" w:hAnsi="Arial" w:cs="Arial"/>
        </w:rPr>
        <w:t>Date  …</w:t>
      </w:r>
      <w:r>
        <w:rPr>
          <w:rFonts w:ascii="Arial" w:hAnsi="Arial" w:cs="Arial"/>
        </w:rPr>
        <w:t>28/04/2026</w:t>
      </w:r>
      <w:r w:rsidRPr="00DD149D">
        <w:rPr>
          <w:rFonts w:ascii="Arial" w:hAnsi="Arial" w:cs="Arial"/>
        </w:rPr>
        <w:t>…………………………………………………………….…………...</w:t>
      </w:r>
    </w:p>
    <w:p w14:paraId="087C2703" w14:textId="77777777" w:rsidR="00732B19" w:rsidRPr="00DD149D" w:rsidRDefault="00732B19" w:rsidP="00732B19">
      <w:pPr>
        <w:rPr>
          <w:rFonts w:ascii="Arial" w:hAnsi="Arial" w:cs="Arial"/>
        </w:rPr>
      </w:pPr>
    </w:p>
    <w:p w14:paraId="1DF15EFB" w14:textId="77777777" w:rsidR="00732B19" w:rsidRPr="00DD149D" w:rsidRDefault="00732B19" w:rsidP="00732B19">
      <w:pPr>
        <w:rPr>
          <w:rFonts w:ascii="Arial" w:hAnsi="Arial" w:cs="Arial"/>
        </w:rPr>
      </w:pPr>
      <w:r w:rsidRPr="00DD149D">
        <w:rPr>
          <w:rFonts w:ascii="Arial" w:hAnsi="Arial" w:cs="Arial"/>
        </w:rPr>
        <w:t>3. This dissertation is the result of my own independent work/investigation, except where otherwise stated.</w:t>
      </w:r>
    </w:p>
    <w:p w14:paraId="4FD58233" w14:textId="77777777" w:rsidR="00732B19" w:rsidRPr="00DD149D" w:rsidRDefault="00732B19" w:rsidP="00732B19">
      <w:pPr>
        <w:rPr>
          <w:rFonts w:ascii="Arial" w:hAnsi="Arial" w:cs="Arial"/>
        </w:rPr>
      </w:pPr>
      <w:r w:rsidRPr="00DD149D">
        <w:rPr>
          <w:rFonts w:ascii="Arial" w:hAnsi="Arial" w:cs="Arial"/>
        </w:rPr>
        <w:t xml:space="preserve">Other sources are acknowledged by footnotes giving explicit references. </w:t>
      </w:r>
    </w:p>
    <w:p w14:paraId="4CF0AF26" w14:textId="77777777" w:rsidR="00732B19" w:rsidRPr="00DD149D" w:rsidRDefault="00732B19" w:rsidP="00732B19">
      <w:pPr>
        <w:rPr>
          <w:rFonts w:ascii="Arial" w:hAnsi="Arial" w:cs="Arial"/>
        </w:rPr>
      </w:pPr>
      <w:r w:rsidRPr="00DD149D">
        <w:rPr>
          <w:rFonts w:ascii="Arial" w:hAnsi="Arial" w:cs="Arial"/>
        </w:rPr>
        <w:t>A reference list is appended.</w:t>
      </w:r>
    </w:p>
    <w:p w14:paraId="487C2FBA" w14:textId="77777777" w:rsidR="00732B19" w:rsidRPr="00DD149D" w:rsidRDefault="00732B19" w:rsidP="00732B19">
      <w:pPr>
        <w:rPr>
          <w:rFonts w:ascii="Arial" w:hAnsi="Arial" w:cs="Arial"/>
        </w:rPr>
      </w:pPr>
      <w:r w:rsidRPr="00DD149D">
        <w:rPr>
          <w:rFonts w:ascii="Arial" w:hAnsi="Arial" w:cs="Arial"/>
        </w:rPr>
        <w:t>Signed candidate:  …</w:t>
      </w:r>
      <w:r>
        <w:rPr>
          <w:rFonts w:ascii="Arial" w:hAnsi="Arial" w:cs="Arial"/>
        </w:rPr>
        <w:t>RVJONES</w:t>
      </w:r>
      <w:r w:rsidRPr="00DD149D">
        <w:rPr>
          <w:rFonts w:ascii="Arial" w:hAnsi="Arial" w:cs="Arial"/>
        </w:rPr>
        <w:t>………………………………………….……………….</w:t>
      </w:r>
    </w:p>
    <w:p w14:paraId="5F3FD420" w14:textId="77777777" w:rsidR="00732B19" w:rsidRPr="00DD149D" w:rsidRDefault="00732B19" w:rsidP="00732B19">
      <w:pPr>
        <w:rPr>
          <w:rFonts w:ascii="Arial" w:hAnsi="Arial" w:cs="Arial"/>
        </w:rPr>
      </w:pPr>
      <w:r w:rsidRPr="00DD149D">
        <w:rPr>
          <w:rFonts w:ascii="Arial" w:hAnsi="Arial" w:cs="Arial"/>
        </w:rPr>
        <w:t>Date:  ……</w:t>
      </w:r>
      <w:r>
        <w:rPr>
          <w:rFonts w:ascii="Arial" w:hAnsi="Arial" w:cs="Arial"/>
        </w:rPr>
        <w:t>28/04/2026</w:t>
      </w:r>
      <w:r w:rsidRPr="00DD149D">
        <w:rPr>
          <w:rFonts w:ascii="Arial" w:hAnsi="Arial" w:cs="Arial"/>
        </w:rPr>
        <w:t>……………………………………………….……………………….</w:t>
      </w:r>
    </w:p>
    <w:p w14:paraId="2EB9BC7F" w14:textId="77777777" w:rsidR="00732B19" w:rsidRPr="00DD149D" w:rsidRDefault="00732B19" w:rsidP="00732B19">
      <w:pPr>
        <w:rPr>
          <w:rFonts w:ascii="Arial" w:hAnsi="Arial" w:cs="Arial"/>
        </w:rPr>
      </w:pPr>
    </w:p>
    <w:p w14:paraId="26812B0E" w14:textId="77777777" w:rsidR="00732B19" w:rsidRPr="00DD149D" w:rsidRDefault="00732B19" w:rsidP="00732B19">
      <w:pPr>
        <w:rPr>
          <w:rFonts w:ascii="Arial" w:hAnsi="Arial" w:cs="Arial"/>
        </w:rPr>
      </w:pPr>
      <w:r w:rsidRPr="00DD149D">
        <w:rPr>
          <w:rFonts w:ascii="Arial" w:hAnsi="Arial" w:cs="Arial"/>
        </w:rPr>
        <w:t xml:space="preserve">4. I hereby give consent for my dissertation, if accepted, to be available for photocopying,  inter- library loan, and for deposit in the University’s digital repository </w:t>
      </w:r>
    </w:p>
    <w:p w14:paraId="445D8689" w14:textId="77777777" w:rsidR="00732B19" w:rsidRPr="00DD149D" w:rsidRDefault="00732B19" w:rsidP="00732B19">
      <w:pPr>
        <w:rPr>
          <w:rFonts w:ascii="Arial" w:hAnsi="Arial" w:cs="Arial"/>
        </w:rPr>
      </w:pPr>
      <w:r w:rsidRPr="00DD149D">
        <w:rPr>
          <w:rFonts w:ascii="Arial" w:hAnsi="Arial" w:cs="Arial"/>
        </w:rPr>
        <w:t>Signed (candidate)…</w:t>
      </w:r>
      <w:r>
        <w:rPr>
          <w:rFonts w:ascii="Arial" w:hAnsi="Arial" w:cs="Arial"/>
        </w:rPr>
        <w:t>RVJONES</w:t>
      </w:r>
      <w:r w:rsidRPr="00DD149D">
        <w:rPr>
          <w:rFonts w:ascii="Arial" w:hAnsi="Arial" w:cs="Arial"/>
        </w:rPr>
        <w:t>…………………………………….………….…………...</w:t>
      </w:r>
    </w:p>
    <w:p w14:paraId="52FF166D" w14:textId="77777777" w:rsidR="00732B19" w:rsidRPr="00DD149D" w:rsidRDefault="00732B19" w:rsidP="00732B19">
      <w:pPr>
        <w:rPr>
          <w:rFonts w:ascii="Arial" w:hAnsi="Arial" w:cs="Arial"/>
        </w:rPr>
      </w:pPr>
      <w:r w:rsidRPr="00DD149D">
        <w:rPr>
          <w:rFonts w:ascii="Arial" w:hAnsi="Arial" w:cs="Arial"/>
        </w:rPr>
        <w:t>Date……</w:t>
      </w:r>
      <w:r>
        <w:rPr>
          <w:rFonts w:ascii="Arial" w:hAnsi="Arial" w:cs="Arial"/>
        </w:rPr>
        <w:t>28/04/2026</w:t>
      </w:r>
      <w:r w:rsidRPr="00DD149D">
        <w:rPr>
          <w:rFonts w:ascii="Arial" w:hAnsi="Arial" w:cs="Arial"/>
        </w:rPr>
        <w:t>…………………………………………….…………….…………….</w:t>
      </w:r>
    </w:p>
    <w:p w14:paraId="1F0C3994" w14:textId="77777777" w:rsidR="00732B19" w:rsidRPr="00DD149D" w:rsidRDefault="00732B19" w:rsidP="00732B19">
      <w:pPr>
        <w:rPr>
          <w:rFonts w:ascii="Arial" w:hAnsi="Arial" w:cs="Arial"/>
        </w:rPr>
      </w:pPr>
      <w:r w:rsidRPr="00DD149D">
        <w:rPr>
          <w:rFonts w:ascii="Arial" w:hAnsi="Arial" w:cs="Arial"/>
        </w:rPr>
        <w:t>Supervisor’s Declaration.</w:t>
      </w:r>
    </w:p>
    <w:p w14:paraId="33099E69" w14:textId="77777777" w:rsidR="00732B19" w:rsidRPr="00DD149D" w:rsidRDefault="00732B19" w:rsidP="00732B19">
      <w:pPr>
        <w:rPr>
          <w:rFonts w:ascii="Arial" w:hAnsi="Arial" w:cs="Arial"/>
        </w:rPr>
      </w:pPr>
      <w:r w:rsidRPr="00DD149D">
        <w:rPr>
          <w:rFonts w:ascii="Arial" w:hAnsi="Arial" w:cs="Arial"/>
        </w:rPr>
        <w:t>I am satisfied that this work is the result of the student’s own efforts.</w:t>
      </w:r>
    </w:p>
    <w:p w14:paraId="130EEC1A" w14:textId="77777777" w:rsidR="00732B19" w:rsidRPr="00DD149D" w:rsidRDefault="00732B19" w:rsidP="00732B19">
      <w:pPr>
        <w:rPr>
          <w:rFonts w:ascii="Arial" w:hAnsi="Arial" w:cs="Arial"/>
        </w:rPr>
      </w:pPr>
      <w:r w:rsidRPr="00DD149D">
        <w:rPr>
          <w:rFonts w:ascii="Arial" w:hAnsi="Arial" w:cs="Arial"/>
        </w:rPr>
        <w:t>Signed:  …</w:t>
      </w:r>
      <w:r>
        <w:rPr>
          <w:rFonts w:ascii="Arial" w:hAnsi="Arial" w:cs="Arial"/>
        </w:rPr>
        <w:t>DJ O’Connor</w:t>
      </w:r>
      <w:r w:rsidRPr="00DD149D">
        <w:rPr>
          <w:rFonts w:ascii="Arial" w:hAnsi="Arial" w:cs="Arial"/>
        </w:rPr>
        <w:t>………………………………………………………….</w:t>
      </w:r>
    </w:p>
    <w:p w14:paraId="3E845FA3" w14:textId="77777777" w:rsidR="00732B19" w:rsidRPr="00DD149D" w:rsidRDefault="00732B19" w:rsidP="00732B19">
      <w:pPr>
        <w:rPr>
          <w:rFonts w:ascii="Arial" w:hAnsi="Arial" w:cs="Arial"/>
        </w:rPr>
      </w:pPr>
      <w:r w:rsidRPr="00DD149D">
        <w:rPr>
          <w:rFonts w:ascii="Arial" w:hAnsi="Arial" w:cs="Arial"/>
        </w:rPr>
        <w:t>Date:  ……</w:t>
      </w:r>
      <w:r>
        <w:rPr>
          <w:rFonts w:ascii="Arial" w:hAnsi="Arial" w:cs="Arial"/>
        </w:rPr>
        <w:t>1/05/26</w:t>
      </w:r>
      <w:r w:rsidRPr="00DD149D">
        <w:rPr>
          <w:rFonts w:ascii="Arial" w:hAnsi="Arial" w:cs="Arial"/>
        </w:rPr>
        <w:t>……………………………………………………………………...</w:t>
      </w:r>
    </w:p>
    <w:p w14:paraId="6BD67B01" w14:textId="46C87FF3" w:rsidR="00C9739F" w:rsidRPr="00615E77" w:rsidRDefault="00C9739F">
      <w:pPr>
        <w:rPr>
          <w:rFonts w:ascii="Arial" w:hAnsi="Arial" w:cs="Arial"/>
        </w:rPr>
      </w:pPr>
    </w:p>
    <w:p w14:paraId="748DC40F" w14:textId="77777777" w:rsidR="0008301B" w:rsidRPr="00615E77" w:rsidRDefault="0008301B">
      <w:pPr>
        <w:rPr>
          <w:rFonts w:ascii="Arial" w:hAnsi="Arial" w:cs="Arial"/>
        </w:rPr>
      </w:pPr>
    </w:p>
    <w:p w14:paraId="1C295E20" w14:textId="77777777" w:rsidR="0008301B" w:rsidRPr="00615E77" w:rsidRDefault="0008301B">
      <w:pPr>
        <w:rPr>
          <w:rFonts w:ascii="Arial" w:hAnsi="Arial" w:cs="Arial"/>
        </w:rPr>
      </w:pPr>
    </w:p>
    <w:p w14:paraId="52B661A6" w14:textId="77777777" w:rsidR="0008301B" w:rsidRPr="00615E77" w:rsidRDefault="0008301B">
      <w:pPr>
        <w:rPr>
          <w:rFonts w:ascii="Arial" w:hAnsi="Arial" w:cs="Arial"/>
        </w:rPr>
      </w:pPr>
    </w:p>
    <w:p w14:paraId="0ABE6F40" w14:textId="77777777" w:rsidR="0008301B" w:rsidRPr="00615E77" w:rsidRDefault="0008301B">
      <w:pPr>
        <w:rPr>
          <w:rFonts w:ascii="Arial" w:hAnsi="Arial" w:cs="Arial"/>
        </w:rPr>
      </w:pPr>
    </w:p>
    <w:p w14:paraId="19F4F766" w14:textId="77777777" w:rsidR="0008301B" w:rsidRPr="00615E77" w:rsidRDefault="0008301B">
      <w:pPr>
        <w:rPr>
          <w:rFonts w:ascii="Arial" w:hAnsi="Arial" w:cs="Arial"/>
        </w:rPr>
      </w:pPr>
    </w:p>
    <w:p w14:paraId="46EF4113" w14:textId="77777777" w:rsidR="0008301B" w:rsidRPr="00615E77" w:rsidRDefault="0008301B">
      <w:pPr>
        <w:rPr>
          <w:rFonts w:ascii="Arial" w:hAnsi="Arial" w:cs="Arial"/>
        </w:rPr>
      </w:pPr>
    </w:p>
    <w:p w14:paraId="1978EE2E" w14:textId="77777777" w:rsidR="0008301B" w:rsidRPr="00615E77" w:rsidRDefault="0008301B">
      <w:pPr>
        <w:rPr>
          <w:rFonts w:ascii="Arial" w:hAnsi="Arial" w:cs="Arial"/>
        </w:rPr>
      </w:pPr>
    </w:p>
    <w:p w14:paraId="33FAD2A5" w14:textId="77777777" w:rsidR="0008301B" w:rsidRDefault="0008301B">
      <w:pPr>
        <w:rPr>
          <w:rFonts w:ascii="Arial" w:hAnsi="Arial" w:cs="Arial"/>
        </w:rPr>
      </w:pPr>
    </w:p>
    <w:p w14:paraId="711BD50D" w14:textId="77777777" w:rsidR="00615E77" w:rsidRDefault="00615E77">
      <w:pPr>
        <w:rPr>
          <w:rFonts w:ascii="Arial" w:hAnsi="Arial" w:cs="Arial"/>
        </w:rPr>
      </w:pPr>
    </w:p>
    <w:p w14:paraId="6BF3704C" w14:textId="77777777" w:rsidR="00615E77" w:rsidRDefault="00615E77">
      <w:pPr>
        <w:rPr>
          <w:rFonts w:ascii="Arial" w:hAnsi="Arial" w:cs="Arial"/>
        </w:rPr>
      </w:pPr>
    </w:p>
    <w:p w14:paraId="1900B89D" w14:textId="77777777" w:rsidR="00615E77" w:rsidRPr="00615E77" w:rsidRDefault="00615E77">
      <w:pPr>
        <w:rPr>
          <w:rFonts w:ascii="Arial" w:hAnsi="Arial" w:cs="Arial"/>
        </w:rPr>
      </w:pPr>
    </w:p>
    <w:p w14:paraId="5B6FED92" w14:textId="3C67FD9A" w:rsidR="0008301B" w:rsidRPr="002B140F" w:rsidRDefault="0008301B">
      <w:pPr>
        <w:rPr>
          <w:rFonts w:ascii="Arial" w:hAnsi="Arial" w:cs="Arial"/>
          <w:u w:val="single"/>
        </w:rPr>
      </w:pPr>
      <w:r w:rsidRPr="002B140F">
        <w:rPr>
          <w:rFonts w:ascii="Arial" w:hAnsi="Arial" w:cs="Arial"/>
          <w:u w:val="single"/>
        </w:rPr>
        <w:t xml:space="preserve">AI Declaration </w:t>
      </w:r>
    </w:p>
    <w:p w14:paraId="3F651644" w14:textId="77777777" w:rsidR="0008301B" w:rsidRPr="00615E77" w:rsidRDefault="0008301B">
      <w:pPr>
        <w:rPr>
          <w:rFonts w:ascii="Arial" w:hAnsi="Arial" w:cs="Arial"/>
        </w:rPr>
      </w:pPr>
    </w:p>
    <w:p w14:paraId="2EC9977B" w14:textId="77777777" w:rsidR="0008301B" w:rsidRPr="00615E77" w:rsidRDefault="0008301B">
      <w:pPr>
        <w:rPr>
          <w:rFonts w:ascii="Arial" w:hAnsi="Arial" w:cs="Arial"/>
        </w:rPr>
      </w:pPr>
    </w:p>
    <w:p w14:paraId="52586FB7" w14:textId="77777777" w:rsidR="0008301B" w:rsidRPr="00615E77" w:rsidRDefault="0008301B">
      <w:pPr>
        <w:rPr>
          <w:rFonts w:ascii="Arial" w:hAnsi="Arial" w:cs="Arial"/>
        </w:rPr>
      </w:pPr>
    </w:p>
    <w:p w14:paraId="34D6514A" w14:textId="77777777" w:rsidR="00AB59AD" w:rsidRPr="00613662" w:rsidRDefault="00AB59AD" w:rsidP="00AB59AD">
      <w:pPr>
        <w:spacing w:line="480" w:lineRule="auto"/>
        <w:rPr>
          <w:rFonts w:ascii="Arial" w:hAnsi="Arial" w:cs="Arial"/>
        </w:rPr>
      </w:pPr>
      <w:r>
        <w:rPr>
          <w:rFonts w:ascii="Arial" w:hAnsi="Arial" w:cs="Arial"/>
        </w:rPr>
        <w:t>I confirm that I have not used any AI tools in the research or creation of this assignment. I confirm that I have not presented any AI-generated materials as my own work. I confirm that I have copies of my drafts, notes and other resources I have used, which I may be asked to provide in evidence.</w:t>
      </w:r>
    </w:p>
    <w:p w14:paraId="36E5206D" w14:textId="77777777" w:rsidR="0008301B" w:rsidRPr="00615E77" w:rsidRDefault="0008301B">
      <w:pPr>
        <w:rPr>
          <w:rFonts w:ascii="Arial" w:hAnsi="Arial" w:cs="Arial"/>
        </w:rPr>
      </w:pPr>
    </w:p>
    <w:p w14:paraId="6A4F2358" w14:textId="77777777" w:rsidR="0008301B" w:rsidRPr="00615E77" w:rsidRDefault="0008301B">
      <w:pPr>
        <w:rPr>
          <w:rFonts w:ascii="Arial" w:hAnsi="Arial" w:cs="Arial"/>
        </w:rPr>
      </w:pPr>
    </w:p>
    <w:p w14:paraId="54608651" w14:textId="77777777" w:rsidR="0008301B" w:rsidRPr="00615E77" w:rsidRDefault="0008301B">
      <w:pPr>
        <w:rPr>
          <w:rFonts w:ascii="Arial" w:hAnsi="Arial" w:cs="Arial"/>
        </w:rPr>
      </w:pPr>
    </w:p>
    <w:p w14:paraId="26CED199" w14:textId="77777777" w:rsidR="0008301B" w:rsidRPr="00615E77" w:rsidRDefault="0008301B">
      <w:pPr>
        <w:rPr>
          <w:rFonts w:ascii="Arial" w:hAnsi="Arial" w:cs="Arial"/>
        </w:rPr>
      </w:pPr>
    </w:p>
    <w:p w14:paraId="5DA8ECAA" w14:textId="77777777" w:rsidR="0008301B" w:rsidRPr="00615E77" w:rsidRDefault="0008301B">
      <w:pPr>
        <w:rPr>
          <w:rFonts w:ascii="Arial" w:hAnsi="Arial" w:cs="Arial"/>
        </w:rPr>
      </w:pPr>
    </w:p>
    <w:p w14:paraId="7EBD558A" w14:textId="77777777" w:rsidR="0008301B" w:rsidRPr="00615E77" w:rsidRDefault="0008301B">
      <w:pPr>
        <w:rPr>
          <w:rFonts w:ascii="Arial" w:hAnsi="Arial" w:cs="Arial"/>
        </w:rPr>
      </w:pPr>
    </w:p>
    <w:p w14:paraId="2C619EAE" w14:textId="77777777" w:rsidR="0008301B" w:rsidRPr="00615E77" w:rsidRDefault="0008301B">
      <w:pPr>
        <w:rPr>
          <w:rFonts w:ascii="Arial" w:hAnsi="Arial" w:cs="Arial"/>
        </w:rPr>
      </w:pPr>
    </w:p>
    <w:p w14:paraId="086D30C6" w14:textId="77777777" w:rsidR="0008301B" w:rsidRPr="00615E77" w:rsidRDefault="0008301B">
      <w:pPr>
        <w:rPr>
          <w:rFonts w:ascii="Arial" w:hAnsi="Arial" w:cs="Arial"/>
        </w:rPr>
      </w:pPr>
    </w:p>
    <w:p w14:paraId="4DF67841" w14:textId="77777777" w:rsidR="0008301B" w:rsidRPr="00615E77" w:rsidRDefault="0008301B">
      <w:pPr>
        <w:rPr>
          <w:rFonts w:ascii="Arial" w:hAnsi="Arial" w:cs="Arial"/>
        </w:rPr>
      </w:pPr>
    </w:p>
    <w:p w14:paraId="02C7DC15" w14:textId="77777777" w:rsidR="0008301B" w:rsidRPr="00615E77" w:rsidRDefault="0008301B">
      <w:pPr>
        <w:rPr>
          <w:rFonts w:ascii="Arial" w:hAnsi="Arial" w:cs="Arial"/>
        </w:rPr>
      </w:pPr>
    </w:p>
    <w:p w14:paraId="2ACAC9B3" w14:textId="77777777" w:rsidR="0008301B" w:rsidRPr="00615E77" w:rsidRDefault="0008301B">
      <w:pPr>
        <w:rPr>
          <w:rFonts w:ascii="Arial" w:hAnsi="Arial" w:cs="Arial"/>
        </w:rPr>
      </w:pPr>
    </w:p>
    <w:p w14:paraId="20833CEE" w14:textId="77777777" w:rsidR="0008301B" w:rsidRPr="00615E77" w:rsidRDefault="0008301B">
      <w:pPr>
        <w:rPr>
          <w:rFonts w:ascii="Arial" w:hAnsi="Arial" w:cs="Arial"/>
        </w:rPr>
      </w:pPr>
    </w:p>
    <w:p w14:paraId="59621CC9" w14:textId="77777777" w:rsidR="0008301B" w:rsidRPr="00615E77" w:rsidRDefault="0008301B">
      <w:pPr>
        <w:rPr>
          <w:rFonts w:ascii="Arial" w:hAnsi="Arial" w:cs="Arial"/>
        </w:rPr>
      </w:pPr>
    </w:p>
    <w:p w14:paraId="5FF3E80D" w14:textId="77777777" w:rsidR="0008301B" w:rsidRPr="00615E77" w:rsidRDefault="0008301B">
      <w:pPr>
        <w:rPr>
          <w:rFonts w:ascii="Arial" w:hAnsi="Arial" w:cs="Arial"/>
        </w:rPr>
      </w:pPr>
    </w:p>
    <w:p w14:paraId="258A87D8" w14:textId="77777777" w:rsidR="0008301B" w:rsidRPr="00615E77" w:rsidRDefault="0008301B">
      <w:pPr>
        <w:rPr>
          <w:rFonts w:ascii="Arial" w:hAnsi="Arial" w:cs="Arial"/>
        </w:rPr>
      </w:pPr>
    </w:p>
    <w:p w14:paraId="2722D7F2" w14:textId="77777777" w:rsidR="0008301B" w:rsidRPr="00615E77" w:rsidRDefault="0008301B">
      <w:pPr>
        <w:rPr>
          <w:rFonts w:ascii="Arial" w:hAnsi="Arial" w:cs="Arial"/>
        </w:rPr>
      </w:pPr>
    </w:p>
    <w:p w14:paraId="1EEFBD9F" w14:textId="77777777" w:rsidR="0008301B" w:rsidRPr="00615E77" w:rsidRDefault="0008301B">
      <w:pPr>
        <w:rPr>
          <w:rFonts w:ascii="Arial" w:hAnsi="Arial" w:cs="Arial"/>
        </w:rPr>
      </w:pPr>
    </w:p>
    <w:p w14:paraId="2F96A0EB" w14:textId="77777777" w:rsidR="0008301B" w:rsidRPr="00615E77" w:rsidRDefault="0008301B">
      <w:pPr>
        <w:rPr>
          <w:rFonts w:ascii="Arial" w:hAnsi="Arial" w:cs="Arial"/>
        </w:rPr>
      </w:pPr>
    </w:p>
    <w:p w14:paraId="0EEABC80" w14:textId="77777777" w:rsidR="0008301B" w:rsidRPr="00615E77" w:rsidRDefault="0008301B">
      <w:pPr>
        <w:rPr>
          <w:rFonts w:ascii="Arial" w:hAnsi="Arial" w:cs="Arial"/>
        </w:rPr>
      </w:pPr>
    </w:p>
    <w:p w14:paraId="791B57EB" w14:textId="77777777" w:rsidR="0008301B" w:rsidRPr="00615E77" w:rsidRDefault="0008301B">
      <w:pPr>
        <w:rPr>
          <w:rFonts w:ascii="Arial" w:hAnsi="Arial" w:cs="Arial"/>
        </w:rPr>
      </w:pPr>
    </w:p>
    <w:p w14:paraId="52BCA090" w14:textId="77777777" w:rsidR="0008301B" w:rsidRPr="00615E77" w:rsidRDefault="0008301B">
      <w:pPr>
        <w:rPr>
          <w:rFonts w:ascii="Arial" w:hAnsi="Arial" w:cs="Arial"/>
        </w:rPr>
      </w:pPr>
    </w:p>
    <w:p w14:paraId="2B41DE6B" w14:textId="77777777" w:rsidR="0008301B" w:rsidRPr="00615E77" w:rsidRDefault="0008301B">
      <w:pPr>
        <w:rPr>
          <w:rFonts w:ascii="Arial" w:hAnsi="Arial" w:cs="Arial"/>
        </w:rPr>
      </w:pPr>
    </w:p>
    <w:p w14:paraId="76B2EC97" w14:textId="77777777" w:rsidR="0008301B" w:rsidRPr="00615E77" w:rsidRDefault="0008301B">
      <w:pPr>
        <w:rPr>
          <w:rFonts w:ascii="Arial" w:hAnsi="Arial" w:cs="Arial"/>
        </w:rPr>
      </w:pPr>
    </w:p>
    <w:p w14:paraId="1D731315" w14:textId="77777777" w:rsidR="0008301B" w:rsidRPr="00615E77" w:rsidRDefault="0008301B">
      <w:pPr>
        <w:rPr>
          <w:rFonts w:ascii="Arial" w:hAnsi="Arial" w:cs="Arial"/>
        </w:rPr>
      </w:pPr>
    </w:p>
    <w:p w14:paraId="0F8E4DC3" w14:textId="77777777" w:rsidR="0008301B" w:rsidRPr="00615E77" w:rsidRDefault="0008301B">
      <w:pPr>
        <w:rPr>
          <w:rFonts w:ascii="Arial" w:hAnsi="Arial" w:cs="Arial"/>
        </w:rPr>
      </w:pPr>
    </w:p>
    <w:p w14:paraId="6CF1AEF2" w14:textId="77777777" w:rsidR="0008301B" w:rsidRPr="00615E77" w:rsidRDefault="0008301B">
      <w:pPr>
        <w:rPr>
          <w:rFonts w:ascii="Arial" w:hAnsi="Arial" w:cs="Arial"/>
        </w:rPr>
      </w:pPr>
    </w:p>
    <w:p w14:paraId="13E5127B" w14:textId="77777777" w:rsidR="0008301B" w:rsidRPr="00615E77" w:rsidRDefault="0008301B">
      <w:pPr>
        <w:rPr>
          <w:rFonts w:ascii="Arial" w:hAnsi="Arial" w:cs="Arial"/>
        </w:rPr>
      </w:pPr>
    </w:p>
    <w:p w14:paraId="40BB853F" w14:textId="77777777" w:rsidR="0008301B" w:rsidRPr="00615E77" w:rsidRDefault="0008301B">
      <w:pPr>
        <w:rPr>
          <w:rFonts w:ascii="Arial" w:hAnsi="Arial" w:cs="Arial"/>
        </w:rPr>
      </w:pPr>
    </w:p>
    <w:p w14:paraId="4039E549" w14:textId="77777777" w:rsidR="0008301B" w:rsidRPr="00615E77" w:rsidRDefault="0008301B">
      <w:pPr>
        <w:rPr>
          <w:rFonts w:ascii="Arial" w:hAnsi="Arial" w:cs="Arial"/>
        </w:rPr>
      </w:pPr>
    </w:p>
    <w:p w14:paraId="02493E33" w14:textId="77777777" w:rsidR="0008301B" w:rsidRPr="00615E77" w:rsidRDefault="0008301B">
      <w:pPr>
        <w:rPr>
          <w:rFonts w:ascii="Arial" w:hAnsi="Arial" w:cs="Arial"/>
        </w:rPr>
      </w:pPr>
    </w:p>
    <w:p w14:paraId="1763D70F" w14:textId="77777777" w:rsidR="0008301B" w:rsidRPr="00615E77" w:rsidRDefault="0008301B">
      <w:pPr>
        <w:rPr>
          <w:rFonts w:ascii="Arial" w:hAnsi="Arial" w:cs="Arial"/>
        </w:rPr>
      </w:pPr>
    </w:p>
    <w:p w14:paraId="226FBCDE" w14:textId="77777777" w:rsidR="0008301B" w:rsidRPr="00615E77" w:rsidRDefault="0008301B">
      <w:pPr>
        <w:rPr>
          <w:rFonts w:ascii="Arial" w:hAnsi="Arial" w:cs="Arial"/>
        </w:rPr>
      </w:pPr>
    </w:p>
    <w:p w14:paraId="1D206300" w14:textId="77777777" w:rsidR="0008301B" w:rsidRPr="00615E77" w:rsidRDefault="0008301B">
      <w:pPr>
        <w:rPr>
          <w:rFonts w:ascii="Arial" w:hAnsi="Arial" w:cs="Arial"/>
        </w:rPr>
      </w:pPr>
    </w:p>
    <w:p w14:paraId="78E0B8D0" w14:textId="77777777" w:rsidR="0008301B" w:rsidRPr="00615E77" w:rsidRDefault="0008301B">
      <w:pPr>
        <w:rPr>
          <w:rFonts w:ascii="Arial" w:hAnsi="Arial" w:cs="Arial"/>
        </w:rPr>
      </w:pPr>
    </w:p>
    <w:p w14:paraId="1B8C78DF" w14:textId="77777777" w:rsidR="0008301B" w:rsidRPr="00615E77" w:rsidRDefault="0008301B">
      <w:pPr>
        <w:rPr>
          <w:rFonts w:ascii="Arial" w:hAnsi="Arial" w:cs="Arial"/>
        </w:rPr>
      </w:pPr>
    </w:p>
    <w:p w14:paraId="14F0AE86" w14:textId="77777777" w:rsidR="00615E77" w:rsidRPr="00615E77" w:rsidRDefault="00615E77">
      <w:pPr>
        <w:rPr>
          <w:rFonts w:ascii="Arial" w:hAnsi="Arial" w:cs="Arial"/>
        </w:rPr>
      </w:pPr>
    </w:p>
    <w:p w14:paraId="52FA89A4" w14:textId="77777777" w:rsidR="0008301B" w:rsidRPr="00615E77" w:rsidRDefault="0008301B">
      <w:pPr>
        <w:rPr>
          <w:rFonts w:ascii="Arial" w:hAnsi="Arial" w:cs="Arial"/>
        </w:rPr>
      </w:pPr>
    </w:p>
    <w:p w14:paraId="4AF851B5" w14:textId="7A659326" w:rsidR="0008301B" w:rsidRPr="00615E77" w:rsidRDefault="0008301B">
      <w:pPr>
        <w:rPr>
          <w:rFonts w:ascii="Arial" w:hAnsi="Arial" w:cs="Arial"/>
          <w:u w:val="single"/>
        </w:rPr>
      </w:pPr>
      <w:r w:rsidRPr="00615E77">
        <w:rPr>
          <w:rFonts w:ascii="Arial" w:hAnsi="Arial" w:cs="Arial"/>
          <w:u w:val="single"/>
        </w:rPr>
        <w:t>Contents</w:t>
      </w:r>
    </w:p>
    <w:p w14:paraId="7D515F09" w14:textId="77777777" w:rsidR="0008301B" w:rsidRPr="00615E77" w:rsidRDefault="0008301B">
      <w:pPr>
        <w:rPr>
          <w:rFonts w:ascii="Arial" w:hAnsi="Arial" w:cs="Arial"/>
        </w:rPr>
      </w:pPr>
    </w:p>
    <w:p w14:paraId="3D821A0C" w14:textId="3CC3BB25" w:rsidR="00AD32AB" w:rsidRPr="00615E77" w:rsidRDefault="001F798E" w:rsidP="00615E77">
      <w:pPr>
        <w:spacing w:line="480" w:lineRule="auto"/>
        <w:rPr>
          <w:rFonts w:ascii="Arial" w:hAnsi="Arial" w:cs="Arial"/>
        </w:rPr>
      </w:pPr>
      <w:r w:rsidRPr="00615E77">
        <w:rPr>
          <w:rFonts w:ascii="Arial" w:hAnsi="Arial" w:cs="Arial"/>
        </w:rPr>
        <w:t>Dec</w:t>
      </w:r>
      <w:r w:rsidR="000A5B75" w:rsidRPr="00615E77">
        <w:rPr>
          <w:rFonts w:ascii="Arial" w:hAnsi="Arial" w:cs="Arial"/>
        </w:rPr>
        <w:t xml:space="preserve">laration </w:t>
      </w:r>
      <w:r w:rsidR="009E5FFE" w:rsidRPr="00615E77">
        <w:rPr>
          <w:rFonts w:ascii="Arial" w:hAnsi="Arial" w:cs="Arial"/>
        </w:rPr>
        <w:t>Form</w:t>
      </w:r>
      <w:r w:rsidR="00F56322">
        <w:rPr>
          <w:rFonts w:ascii="Arial" w:hAnsi="Arial" w:cs="Arial"/>
        </w:rPr>
        <w:t xml:space="preserve">                                                                2</w:t>
      </w:r>
    </w:p>
    <w:p w14:paraId="40CDDB6F" w14:textId="4A0124CC" w:rsidR="009E5FFE" w:rsidRPr="00615E77" w:rsidRDefault="009E5FFE" w:rsidP="00615E77">
      <w:pPr>
        <w:spacing w:line="480" w:lineRule="auto"/>
        <w:rPr>
          <w:rFonts w:ascii="Arial" w:hAnsi="Arial" w:cs="Arial"/>
        </w:rPr>
      </w:pPr>
      <w:r w:rsidRPr="00615E77">
        <w:rPr>
          <w:rFonts w:ascii="Arial" w:hAnsi="Arial" w:cs="Arial"/>
        </w:rPr>
        <w:t>AI Declaration</w:t>
      </w:r>
      <w:r w:rsidR="00DB2775">
        <w:rPr>
          <w:rFonts w:ascii="Arial" w:hAnsi="Arial" w:cs="Arial"/>
        </w:rPr>
        <w:t xml:space="preserve">                                                                     3</w:t>
      </w:r>
    </w:p>
    <w:p w14:paraId="52FC4177" w14:textId="082A5F16" w:rsidR="009E5FFE" w:rsidRPr="00615E77" w:rsidRDefault="009E5FFE" w:rsidP="00615E77">
      <w:pPr>
        <w:spacing w:line="480" w:lineRule="auto"/>
        <w:rPr>
          <w:rFonts w:ascii="Arial" w:hAnsi="Arial" w:cs="Arial"/>
        </w:rPr>
      </w:pPr>
      <w:r w:rsidRPr="00615E77">
        <w:rPr>
          <w:rFonts w:ascii="Arial" w:hAnsi="Arial" w:cs="Arial"/>
        </w:rPr>
        <w:t>Contents</w:t>
      </w:r>
      <w:r w:rsidR="00DB2775">
        <w:rPr>
          <w:rFonts w:ascii="Arial" w:hAnsi="Arial" w:cs="Arial"/>
        </w:rPr>
        <w:t xml:space="preserve">                                                                             4</w:t>
      </w:r>
    </w:p>
    <w:p w14:paraId="5B3D8AD8" w14:textId="78412587" w:rsidR="00A827B5" w:rsidRPr="00615E77" w:rsidRDefault="00A827B5" w:rsidP="00615E77">
      <w:pPr>
        <w:spacing w:line="480" w:lineRule="auto"/>
        <w:rPr>
          <w:rFonts w:ascii="Arial" w:hAnsi="Arial" w:cs="Arial"/>
        </w:rPr>
      </w:pPr>
      <w:r w:rsidRPr="00615E77">
        <w:rPr>
          <w:rFonts w:ascii="Arial" w:hAnsi="Arial" w:cs="Arial"/>
        </w:rPr>
        <w:t>Ackno</w:t>
      </w:r>
      <w:r w:rsidR="00DD475D" w:rsidRPr="00615E77">
        <w:rPr>
          <w:rFonts w:ascii="Arial" w:hAnsi="Arial" w:cs="Arial"/>
        </w:rPr>
        <w:t>wledgments</w:t>
      </w:r>
      <w:r w:rsidR="00DB2775">
        <w:rPr>
          <w:rFonts w:ascii="Arial" w:hAnsi="Arial" w:cs="Arial"/>
        </w:rPr>
        <w:t xml:space="preserve">                                                              5</w:t>
      </w:r>
    </w:p>
    <w:p w14:paraId="0F531A82" w14:textId="4912EF8E" w:rsidR="00DD475D" w:rsidRPr="00615E77" w:rsidRDefault="00C333BF" w:rsidP="00615E77">
      <w:pPr>
        <w:spacing w:line="480" w:lineRule="auto"/>
        <w:rPr>
          <w:rFonts w:ascii="Arial" w:hAnsi="Arial" w:cs="Arial"/>
        </w:rPr>
      </w:pPr>
      <w:r w:rsidRPr="00615E77">
        <w:rPr>
          <w:rFonts w:ascii="Arial" w:hAnsi="Arial" w:cs="Arial"/>
        </w:rPr>
        <w:t>Abstract</w:t>
      </w:r>
      <w:r w:rsidR="00DB2775">
        <w:rPr>
          <w:rFonts w:ascii="Arial" w:hAnsi="Arial" w:cs="Arial"/>
        </w:rPr>
        <w:t xml:space="preserve">                                                                              6</w:t>
      </w:r>
    </w:p>
    <w:p w14:paraId="21ED5D91" w14:textId="28D2F168" w:rsidR="00DD475D" w:rsidRPr="00615E77" w:rsidRDefault="00DD475D" w:rsidP="00615E77">
      <w:pPr>
        <w:spacing w:line="480" w:lineRule="auto"/>
        <w:rPr>
          <w:rFonts w:ascii="Arial" w:hAnsi="Arial" w:cs="Arial"/>
        </w:rPr>
      </w:pPr>
      <w:r w:rsidRPr="00615E77">
        <w:rPr>
          <w:rFonts w:ascii="Arial" w:hAnsi="Arial" w:cs="Arial"/>
        </w:rPr>
        <w:t>Acro</w:t>
      </w:r>
      <w:r w:rsidR="006D3C90" w:rsidRPr="00615E77">
        <w:rPr>
          <w:rFonts w:ascii="Arial" w:hAnsi="Arial" w:cs="Arial"/>
        </w:rPr>
        <w:t>nym</w:t>
      </w:r>
      <w:r w:rsidR="00DB2775">
        <w:rPr>
          <w:rFonts w:ascii="Arial" w:hAnsi="Arial" w:cs="Arial"/>
        </w:rPr>
        <w:t xml:space="preserve">                                                                             7</w:t>
      </w:r>
    </w:p>
    <w:p w14:paraId="6F10B07E" w14:textId="28111751" w:rsidR="006D3C90" w:rsidRPr="00615E77" w:rsidRDefault="004E065C" w:rsidP="00615E77">
      <w:pPr>
        <w:pStyle w:val="ListParagraph"/>
        <w:numPr>
          <w:ilvl w:val="0"/>
          <w:numId w:val="1"/>
        </w:numPr>
        <w:spacing w:line="480" w:lineRule="auto"/>
        <w:rPr>
          <w:rFonts w:ascii="Arial" w:hAnsi="Arial" w:cs="Arial"/>
        </w:rPr>
      </w:pPr>
      <w:r w:rsidRPr="00615E77">
        <w:rPr>
          <w:rFonts w:ascii="Arial" w:hAnsi="Arial" w:cs="Arial"/>
        </w:rPr>
        <w:t>Introduction</w:t>
      </w:r>
      <w:r w:rsidR="00DB2775">
        <w:rPr>
          <w:rFonts w:ascii="Arial" w:hAnsi="Arial" w:cs="Arial"/>
        </w:rPr>
        <w:t xml:space="preserve">                                                              8</w:t>
      </w:r>
      <w:r w:rsidR="0037286E">
        <w:rPr>
          <w:rFonts w:ascii="Arial" w:hAnsi="Arial" w:cs="Arial"/>
        </w:rPr>
        <w:t xml:space="preserve"> </w:t>
      </w:r>
      <w:r w:rsidR="00DB2775">
        <w:rPr>
          <w:rFonts w:ascii="Arial" w:hAnsi="Arial" w:cs="Arial"/>
        </w:rPr>
        <w:t>-</w:t>
      </w:r>
      <w:r w:rsidR="0037286E">
        <w:rPr>
          <w:rFonts w:ascii="Arial" w:hAnsi="Arial" w:cs="Arial"/>
        </w:rPr>
        <w:t xml:space="preserve"> 12</w:t>
      </w:r>
    </w:p>
    <w:p w14:paraId="4730E2F2" w14:textId="6C7E8A8F" w:rsidR="004E065C" w:rsidRPr="00615E77" w:rsidRDefault="00C333BF" w:rsidP="00615E77">
      <w:pPr>
        <w:pStyle w:val="ListParagraph"/>
        <w:numPr>
          <w:ilvl w:val="0"/>
          <w:numId w:val="1"/>
        </w:numPr>
        <w:spacing w:line="480" w:lineRule="auto"/>
        <w:rPr>
          <w:rFonts w:ascii="Arial" w:hAnsi="Arial" w:cs="Arial"/>
        </w:rPr>
      </w:pPr>
      <w:r w:rsidRPr="00615E77">
        <w:rPr>
          <w:rFonts w:ascii="Arial" w:hAnsi="Arial" w:cs="Arial"/>
        </w:rPr>
        <w:t>Literature</w:t>
      </w:r>
      <w:r w:rsidR="00FB07C5" w:rsidRPr="00615E77">
        <w:rPr>
          <w:rFonts w:ascii="Arial" w:hAnsi="Arial" w:cs="Arial"/>
        </w:rPr>
        <w:t xml:space="preserve"> Review</w:t>
      </w:r>
      <w:r w:rsidR="0037286E">
        <w:rPr>
          <w:rFonts w:ascii="Arial" w:hAnsi="Arial" w:cs="Arial"/>
        </w:rPr>
        <w:t xml:space="preserve">                                                    13 - 23</w:t>
      </w:r>
    </w:p>
    <w:p w14:paraId="5883A684" w14:textId="7EDD0B91" w:rsidR="00FB07C5" w:rsidRPr="00615E77" w:rsidRDefault="00970AE5" w:rsidP="00615E77">
      <w:pPr>
        <w:pStyle w:val="ListParagraph"/>
        <w:numPr>
          <w:ilvl w:val="0"/>
          <w:numId w:val="1"/>
        </w:numPr>
        <w:spacing w:line="480" w:lineRule="auto"/>
        <w:rPr>
          <w:rFonts w:ascii="Arial" w:hAnsi="Arial" w:cs="Arial"/>
        </w:rPr>
      </w:pPr>
      <w:r w:rsidRPr="00615E77">
        <w:rPr>
          <w:rFonts w:ascii="Arial" w:hAnsi="Arial" w:cs="Arial"/>
        </w:rPr>
        <w:t>Methodo</w:t>
      </w:r>
      <w:r w:rsidR="002E5251" w:rsidRPr="00615E77">
        <w:rPr>
          <w:rFonts w:ascii="Arial" w:hAnsi="Arial" w:cs="Arial"/>
        </w:rPr>
        <w:t>logy</w:t>
      </w:r>
      <w:r w:rsidR="00CB6F48" w:rsidRPr="00615E77">
        <w:rPr>
          <w:rFonts w:ascii="Arial" w:hAnsi="Arial" w:cs="Arial"/>
        </w:rPr>
        <w:t>/Methods</w:t>
      </w:r>
      <w:r w:rsidR="0037286E">
        <w:rPr>
          <w:rFonts w:ascii="Arial" w:hAnsi="Arial" w:cs="Arial"/>
        </w:rPr>
        <w:t xml:space="preserve">                                             24 - 30</w:t>
      </w:r>
    </w:p>
    <w:p w14:paraId="06A94A0B" w14:textId="66CDCF3E" w:rsidR="00CB6F48" w:rsidRPr="00615E77" w:rsidRDefault="003E7D0B" w:rsidP="00615E77">
      <w:pPr>
        <w:pStyle w:val="ListParagraph"/>
        <w:numPr>
          <w:ilvl w:val="0"/>
          <w:numId w:val="1"/>
        </w:numPr>
        <w:spacing w:line="480" w:lineRule="auto"/>
        <w:rPr>
          <w:rFonts w:ascii="Arial" w:hAnsi="Arial" w:cs="Arial"/>
        </w:rPr>
      </w:pPr>
      <w:r w:rsidRPr="00615E77">
        <w:rPr>
          <w:rFonts w:ascii="Arial" w:hAnsi="Arial" w:cs="Arial"/>
        </w:rPr>
        <w:t>Presentation of Data</w:t>
      </w:r>
      <w:r w:rsidR="0037286E">
        <w:rPr>
          <w:rFonts w:ascii="Arial" w:hAnsi="Arial" w:cs="Arial"/>
        </w:rPr>
        <w:t xml:space="preserve">                                                31 - 59</w:t>
      </w:r>
    </w:p>
    <w:p w14:paraId="2BDF013F" w14:textId="3060DAC1" w:rsidR="003E7D0B" w:rsidRPr="00615E77" w:rsidRDefault="0063764F" w:rsidP="00615E77">
      <w:pPr>
        <w:pStyle w:val="ListParagraph"/>
        <w:numPr>
          <w:ilvl w:val="0"/>
          <w:numId w:val="1"/>
        </w:numPr>
        <w:spacing w:line="480" w:lineRule="auto"/>
        <w:rPr>
          <w:rFonts w:ascii="Arial" w:hAnsi="Arial" w:cs="Arial"/>
        </w:rPr>
      </w:pPr>
      <w:r w:rsidRPr="00615E77">
        <w:rPr>
          <w:rFonts w:ascii="Arial" w:hAnsi="Arial" w:cs="Arial"/>
        </w:rPr>
        <w:t>Discussion</w:t>
      </w:r>
      <w:r w:rsidR="00D84EA7" w:rsidRPr="00615E77">
        <w:rPr>
          <w:rFonts w:ascii="Arial" w:hAnsi="Arial" w:cs="Arial"/>
        </w:rPr>
        <w:t xml:space="preserve"> of </w:t>
      </w:r>
      <w:r w:rsidR="00E95D57" w:rsidRPr="00615E77">
        <w:rPr>
          <w:rFonts w:ascii="Arial" w:hAnsi="Arial" w:cs="Arial"/>
        </w:rPr>
        <w:t>Results</w:t>
      </w:r>
      <w:r w:rsidR="00FC79CE">
        <w:rPr>
          <w:rFonts w:ascii="Arial" w:hAnsi="Arial" w:cs="Arial"/>
        </w:rPr>
        <w:t>.                                             60 - 66</w:t>
      </w:r>
    </w:p>
    <w:p w14:paraId="5E049743" w14:textId="6E85F025" w:rsidR="00E95D57" w:rsidRPr="00615E77" w:rsidRDefault="00F31AE6" w:rsidP="00615E77">
      <w:pPr>
        <w:pStyle w:val="ListParagraph"/>
        <w:numPr>
          <w:ilvl w:val="0"/>
          <w:numId w:val="1"/>
        </w:numPr>
        <w:spacing w:line="480" w:lineRule="auto"/>
        <w:rPr>
          <w:rFonts w:ascii="Arial" w:hAnsi="Arial" w:cs="Arial"/>
        </w:rPr>
      </w:pPr>
      <w:r w:rsidRPr="00615E77">
        <w:rPr>
          <w:rFonts w:ascii="Arial" w:hAnsi="Arial" w:cs="Arial"/>
        </w:rPr>
        <w:t>Co</w:t>
      </w:r>
      <w:r w:rsidR="00CA38B5" w:rsidRPr="00615E77">
        <w:rPr>
          <w:rFonts w:ascii="Arial" w:hAnsi="Arial" w:cs="Arial"/>
        </w:rPr>
        <w:t>nclusion and Recommendations</w:t>
      </w:r>
      <w:r w:rsidR="00FC79CE">
        <w:rPr>
          <w:rFonts w:ascii="Arial" w:hAnsi="Arial" w:cs="Arial"/>
        </w:rPr>
        <w:t xml:space="preserve">                         67 - </w:t>
      </w:r>
      <w:r w:rsidR="00747501">
        <w:rPr>
          <w:rFonts w:ascii="Arial" w:hAnsi="Arial" w:cs="Arial"/>
        </w:rPr>
        <w:t>7</w:t>
      </w:r>
      <w:r w:rsidR="00001BCC">
        <w:rPr>
          <w:rFonts w:ascii="Arial" w:hAnsi="Arial" w:cs="Arial"/>
        </w:rPr>
        <w:t>2</w:t>
      </w:r>
    </w:p>
    <w:p w14:paraId="50A60842" w14:textId="5766D713" w:rsidR="00CA38B5" w:rsidRPr="00615E77" w:rsidRDefault="00CA38B5" w:rsidP="00615E77">
      <w:pPr>
        <w:pStyle w:val="ListParagraph"/>
        <w:numPr>
          <w:ilvl w:val="0"/>
          <w:numId w:val="1"/>
        </w:numPr>
        <w:spacing w:line="480" w:lineRule="auto"/>
        <w:rPr>
          <w:rFonts w:ascii="Arial" w:hAnsi="Arial" w:cs="Arial"/>
        </w:rPr>
      </w:pPr>
      <w:r w:rsidRPr="00615E77">
        <w:rPr>
          <w:rFonts w:ascii="Arial" w:hAnsi="Arial" w:cs="Arial"/>
        </w:rPr>
        <w:t xml:space="preserve">References </w:t>
      </w:r>
      <w:r w:rsidR="00747501">
        <w:rPr>
          <w:rFonts w:ascii="Arial" w:hAnsi="Arial" w:cs="Arial"/>
        </w:rPr>
        <w:t xml:space="preserve">                                                             </w:t>
      </w:r>
      <w:r w:rsidR="008F1D84">
        <w:rPr>
          <w:rFonts w:ascii="Arial" w:hAnsi="Arial" w:cs="Arial"/>
        </w:rPr>
        <w:t xml:space="preserve"> </w:t>
      </w:r>
      <w:r w:rsidR="00747501">
        <w:rPr>
          <w:rFonts w:ascii="Arial" w:hAnsi="Arial" w:cs="Arial"/>
        </w:rPr>
        <w:t>7</w:t>
      </w:r>
      <w:r w:rsidR="00001BCC">
        <w:rPr>
          <w:rFonts w:ascii="Arial" w:hAnsi="Arial" w:cs="Arial"/>
        </w:rPr>
        <w:t>3</w:t>
      </w:r>
      <w:r w:rsidR="00747501">
        <w:rPr>
          <w:rFonts w:ascii="Arial" w:hAnsi="Arial" w:cs="Arial"/>
        </w:rPr>
        <w:t xml:space="preserve"> - </w:t>
      </w:r>
      <w:r w:rsidR="005C04CD">
        <w:rPr>
          <w:rFonts w:ascii="Arial" w:hAnsi="Arial" w:cs="Arial"/>
        </w:rPr>
        <w:t>7</w:t>
      </w:r>
      <w:r w:rsidR="004908C7">
        <w:rPr>
          <w:rFonts w:ascii="Arial" w:hAnsi="Arial" w:cs="Arial"/>
        </w:rPr>
        <w:t>9</w:t>
      </w:r>
    </w:p>
    <w:p w14:paraId="66B74C5B" w14:textId="403D5C49" w:rsidR="00CA38B5" w:rsidRPr="00615E77" w:rsidRDefault="00CA38B5" w:rsidP="00615E77">
      <w:pPr>
        <w:pStyle w:val="ListParagraph"/>
        <w:numPr>
          <w:ilvl w:val="0"/>
          <w:numId w:val="1"/>
        </w:numPr>
        <w:spacing w:line="480" w:lineRule="auto"/>
        <w:rPr>
          <w:rFonts w:ascii="Arial" w:hAnsi="Arial" w:cs="Arial"/>
        </w:rPr>
      </w:pPr>
      <w:r w:rsidRPr="00615E77">
        <w:rPr>
          <w:rFonts w:ascii="Arial" w:hAnsi="Arial" w:cs="Arial"/>
        </w:rPr>
        <w:t>Appen</w:t>
      </w:r>
      <w:r w:rsidR="000A74A4" w:rsidRPr="00615E77">
        <w:rPr>
          <w:rFonts w:ascii="Arial" w:hAnsi="Arial" w:cs="Arial"/>
        </w:rPr>
        <w:t>dices</w:t>
      </w:r>
      <w:r w:rsidR="005C04CD">
        <w:rPr>
          <w:rFonts w:ascii="Arial" w:hAnsi="Arial" w:cs="Arial"/>
        </w:rPr>
        <w:t xml:space="preserve">      </w:t>
      </w:r>
    </w:p>
    <w:p w14:paraId="59DF9DC8" w14:textId="364CA3D3" w:rsidR="000A74A4" w:rsidRPr="00615E77" w:rsidRDefault="00C333BF" w:rsidP="00615E77">
      <w:pPr>
        <w:pStyle w:val="ListParagraph"/>
        <w:numPr>
          <w:ilvl w:val="1"/>
          <w:numId w:val="1"/>
        </w:numPr>
        <w:spacing w:line="480" w:lineRule="auto"/>
        <w:rPr>
          <w:rFonts w:ascii="Arial" w:hAnsi="Arial" w:cs="Arial"/>
        </w:rPr>
      </w:pPr>
      <w:r w:rsidRPr="00615E77">
        <w:rPr>
          <w:rFonts w:ascii="Arial" w:hAnsi="Arial" w:cs="Arial"/>
        </w:rPr>
        <w:t>Appendices</w:t>
      </w:r>
      <w:r w:rsidR="0021323B" w:rsidRPr="00615E77">
        <w:rPr>
          <w:rFonts w:ascii="Arial" w:hAnsi="Arial" w:cs="Arial"/>
        </w:rPr>
        <w:t xml:space="preserve"> 1 Ethics Form</w:t>
      </w:r>
      <w:r w:rsidR="00290F93">
        <w:rPr>
          <w:rFonts w:ascii="Arial" w:hAnsi="Arial" w:cs="Arial"/>
        </w:rPr>
        <w:t xml:space="preserve">                                  </w:t>
      </w:r>
      <w:r w:rsidR="004908C7">
        <w:rPr>
          <w:rFonts w:ascii="Arial" w:hAnsi="Arial" w:cs="Arial"/>
        </w:rPr>
        <w:t>80</w:t>
      </w:r>
      <w:r w:rsidR="00290F93">
        <w:rPr>
          <w:rFonts w:ascii="Arial" w:hAnsi="Arial" w:cs="Arial"/>
        </w:rPr>
        <w:t xml:space="preserve"> - 9</w:t>
      </w:r>
      <w:r w:rsidR="004908C7">
        <w:rPr>
          <w:rFonts w:ascii="Arial" w:hAnsi="Arial" w:cs="Arial"/>
        </w:rPr>
        <w:t>9</w:t>
      </w:r>
    </w:p>
    <w:p w14:paraId="7913B5AB" w14:textId="4D243FFE" w:rsidR="0021323B" w:rsidRDefault="00C333BF" w:rsidP="00615E77">
      <w:pPr>
        <w:pStyle w:val="ListParagraph"/>
        <w:numPr>
          <w:ilvl w:val="1"/>
          <w:numId w:val="1"/>
        </w:numPr>
        <w:spacing w:line="480" w:lineRule="auto"/>
        <w:rPr>
          <w:rFonts w:ascii="Arial" w:hAnsi="Arial" w:cs="Arial"/>
        </w:rPr>
      </w:pPr>
      <w:r w:rsidRPr="00615E77">
        <w:rPr>
          <w:rFonts w:ascii="Arial" w:hAnsi="Arial" w:cs="Arial"/>
        </w:rPr>
        <w:t>Appendices</w:t>
      </w:r>
      <w:r w:rsidR="00B42669" w:rsidRPr="00615E77">
        <w:rPr>
          <w:rFonts w:ascii="Arial" w:hAnsi="Arial" w:cs="Arial"/>
        </w:rPr>
        <w:t xml:space="preserve"> 2</w:t>
      </w:r>
      <w:r w:rsidR="00EA6332">
        <w:rPr>
          <w:rFonts w:ascii="Arial" w:hAnsi="Arial" w:cs="Arial"/>
        </w:rPr>
        <w:t>.1 Headteacher transcribe</w:t>
      </w:r>
      <w:r w:rsidR="00290F93">
        <w:rPr>
          <w:rFonts w:ascii="Arial" w:hAnsi="Arial" w:cs="Arial"/>
        </w:rPr>
        <w:t xml:space="preserve">            </w:t>
      </w:r>
      <w:r w:rsidR="008F1D84">
        <w:rPr>
          <w:rFonts w:ascii="Arial" w:hAnsi="Arial" w:cs="Arial"/>
        </w:rPr>
        <w:t xml:space="preserve"> </w:t>
      </w:r>
      <w:r w:rsidR="004908C7">
        <w:rPr>
          <w:rFonts w:ascii="Arial" w:hAnsi="Arial" w:cs="Arial"/>
        </w:rPr>
        <w:t>100</w:t>
      </w:r>
      <w:r w:rsidR="00290F93">
        <w:rPr>
          <w:rFonts w:ascii="Arial" w:hAnsi="Arial" w:cs="Arial"/>
        </w:rPr>
        <w:t xml:space="preserve"> - 13</w:t>
      </w:r>
      <w:r w:rsidR="00AA7C8F">
        <w:rPr>
          <w:rFonts w:ascii="Arial" w:hAnsi="Arial" w:cs="Arial"/>
        </w:rPr>
        <w:t>1</w:t>
      </w:r>
    </w:p>
    <w:p w14:paraId="2188A2A8" w14:textId="0C71DE38" w:rsidR="007063A9" w:rsidRPr="007063A9" w:rsidRDefault="007063A9" w:rsidP="007063A9">
      <w:pPr>
        <w:spacing w:line="480" w:lineRule="auto"/>
        <w:ind w:left="720"/>
        <w:rPr>
          <w:rFonts w:ascii="Arial" w:hAnsi="Arial" w:cs="Arial"/>
        </w:rPr>
      </w:pPr>
      <w:r>
        <w:rPr>
          <w:rFonts w:ascii="Arial" w:hAnsi="Arial" w:cs="Arial"/>
        </w:rPr>
        <w:t xml:space="preserve">8.2.2 Consent Form </w:t>
      </w:r>
      <w:r w:rsidR="00290F93">
        <w:rPr>
          <w:rFonts w:ascii="Arial" w:hAnsi="Arial" w:cs="Arial"/>
        </w:rPr>
        <w:t xml:space="preserve">                                                 13</w:t>
      </w:r>
      <w:r w:rsidR="00AA7C8F">
        <w:rPr>
          <w:rFonts w:ascii="Arial" w:hAnsi="Arial" w:cs="Arial"/>
        </w:rPr>
        <w:t>2</w:t>
      </w:r>
      <w:r w:rsidR="00290F93">
        <w:rPr>
          <w:rFonts w:ascii="Arial" w:hAnsi="Arial" w:cs="Arial"/>
        </w:rPr>
        <w:t xml:space="preserve"> - 13</w:t>
      </w:r>
      <w:r w:rsidR="00AA7C8F">
        <w:rPr>
          <w:rFonts w:ascii="Arial" w:hAnsi="Arial" w:cs="Arial"/>
        </w:rPr>
        <w:t>3</w:t>
      </w:r>
    </w:p>
    <w:p w14:paraId="279CF0B1" w14:textId="77777777" w:rsidR="00EA6332" w:rsidRPr="00615E77" w:rsidRDefault="00EA6332" w:rsidP="007063A9">
      <w:pPr>
        <w:pStyle w:val="ListParagraph"/>
        <w:spacing w:line="480" w:lineRule="auto"/>
        <w:ind w:left="1100"/>
        <w:rPr>
          <w:rFonts w:ascii="Arial" w:hAnsi="Arial" w:cs="Arial"/>
        </w:rPr>
      </w:pPr>
    </w:p>
    <w:p w14:paraId="526A6567" w14:textId="77777777" w:rsidR="00615E77" w:rsidRPr="00615E77" w:rsidRDefault="00615E77" w:rsidP="00615E77">
      <w:pPr>
        <w:spacing w:line="480" w:lineRule="auto"/>
        <w:ind w:left="720"/>
        <w:rPr>
          <w:rFonts w:ascii="Arial" w:hAnsi="Arial" w:cs="Arial"/>
        </w:rPr>
      </w:pPr>
    </w:p>
    <w:p w14:paraId="1105F121" w14:textId="77777777" w:rsidR="00615E77" w:rsidRPr="00615E77" w:rsidRDefault="00615E77" w:rsidP="00615E77">
      <w:pPr>
        <w:ind w:left="720"/>
        <w:rPr>
          <w:rFonts w:ascii="Arial" w:hAnsi="Arial" w:cs="Arial"/>
        </w:rPr>
      </w:pPr>
    </w:p>
    <w:p w14:paraId="1E241656" w14:textId="77777777" w:rsidR="00615E77" w:rsidRPr="00615E77" w:rsidRDefault="00615E77" w:rsidP="00615E77">
      <w:pPr>
        <w:ind w:left="720"/>
        <w:rPr>
          <w:rFonts w:ascii="Arial" w:hAnsi="Arial" w:cs="Arial"/>
        </w:rPr>
      </w:pPr>
    </w:p>
    <w:p w14:paraId="7B2B0768" w14:textId="77777777" w:rsidR="00615E77" w:rsidRPr="00615E77" w:rsidRDefault="00615E77" w:rsidP="00615E77">
      <w:pPr>
        <w:ind w:left="720"/>
        <w:rPr>
          <w:rFonts w:ascii="Arial" w:hAnsi="Arial" w:cs="Arial"/>
        </w:rPr>
      </w:pPr>
    </w:p>
    <w:p w14:paraId="61B5172D" w14:textId="77777777" w:rsidR="00615E77" w:rsidRPr="00615E77" w:rsidRDefault="00615E77" w:rsidP="00615E77">
      <w:pPr>
        <w:ind w:left="720"/>
        <w:rPr>
          <w:rFonts w:ascii="Arial" w:hAnsi="Arial" w:cs="Arial"/>
        </w:rPr>
      </w:pPr>
    </w:p>
    <w:p w14:paraId="6DBB1549" w14:textId="77777777" w:rsidR="00615E77" w:rsidRPr="00615E77" w:rsidRDefault="00615E77" w:rsidP="00615E77">
      <w:pPr>
        <w:ind w:left="720"/>
        <w:rPr>
          <w:rFonts w:ascii="Arial" w:hAnsi="Arial" w:cs="Arial"/>
        </w:rPr>
      </w:pPr>
    </w:p>
    <w:p w14:paraId="701ECC20" w14:textId="77777777" w:rsidR="00615E77" w:rsidRPr="00615E77" w:rsidRDefault="00615E77" w:rsidP="00615E77">
      <w:pPr>
        <w:ind w:left="720"/>
        <w:rPr>
          <w:rFonts w:ascii="Arial" w:hAnsi="Arial" w:cs="Arial"/>
        </w:rPr>
      </w:pPr>
    </w:p>
    <w:p w14:paraId="0D25267A" w14:textId="77777777" w:rsidR="00615E77" w:rsidRPr="00615E77" w:rsidRDefault="00615E77" w:rsidP="00615E77">
      <w:pPr>
        <w:ind w:left="720"/>
        <w:rPr>
          <w:rFonts w:ascii="Arial" w:hAnsi="Arial" w:cs="Arial"/>
        </w:rPr>
      </w:pPr>
    </w:p>
    <w:p w14:paraId="783A9C8A" w14:textId="77777777" w:rsidR="00615E77" w:rsidRPr="00615E77" w:rsidRDefault="00615E77" w:rsidP="00DC4A32">
      <w:pPr>
        <w:rPr>
          <w:rFonts w:ascii="Arial" w:hAnsi="Arial" w:cs="Arial"/>
        </w:rPr>
      </w:pPr>
    </w:p>
    <w:p w14:paraId="01A2F1BA" w14:textId="77777777" w:rsidR="00615E77" w:rsidRPr="00615E77" w:rsidRDefault="00615E77" w:rsidP="00615E77">
      <w:pPr>
        <w:ind w:left="720"/>
        <w:rPr>
          <w:rFonts w:ascii="Arial" w:hAnsi="Arial" w:cs="Arial"/>
        </w:rPr>
      </w:pPr>
    </w:p>
    <w:p w14:paraId="5FDF5C09" w14:textId="77777777" w:rsidR="00D74260" w:rsidRDefault="00D74260" w:rsidP="00D74260">
      <w:pPr>
        <w:rPr>
          <w:rFonts w:ascii="Arial" w:hAnsi="Arial" w:cs="Arial"/>
        </w:rPr>
      </w:pPr>
    </w:p>
    <w:p w14:paraId="58476E64" w14:textId="0D06ED5F" w:rsidR="00615E77" w:rsidRPr="00615E77" w:rsidRDefault="00615E77" w:rsidP="00D74260">
      <w:pPr>
        <w:rPr>
          <w:rFonts w:ascii="Arial" w:hAnsi="Arial" w:cs="Arial"/>
          <w:u w:val="single"/>
        </w:rPr>
      </w:pPr>
      <w:r w:rsidRPr="00615E77">
        <w:rPr>
          <w:rFonts w:ascii="Arial" w:hAnsi="Arial" w:cs="Arial"/>
          <w:u w:val="single"/>
        </w:rPr>
        <w:t xml:space="preserve">Acknowledgements </w:t>
      </w:r>
    </w:p>
    <w:p w14:paraId="039FF595" w14:textId="77777777" w:rsidR="00615E77" w:rsidRPr="00615E77" w:rsidRDefault="00615E77" w:rsidP="000139F6">
      <w:pPr>
        <w:rPr>
          <w:rFonts w:ascii="Arial" w:hAnsi="Arial" w:cs="Arial"/>
        </w:rPr>
      </w:pPr>
    </w:p>
    <w:p w14:paraId="0B61984B" w14:textId="77777777" w:rsidR="000139F6" w:rsidRPr="000139F6" w:rsidRDefault="000139F6" w:rsidP="000139F6">
      <w:pPr>
        <w:pStyle w:val="isselectedend"/>
        <w:spacing w:line="480" w:lineRule="auto"/>
        <w:rPr>
          <w:rFonts w:ascii="Arial" w:hAnsi="Arial" w:cs="Arial"/>
          <w:color w:val="000000"/>
        </w:rPr>
      </w:pPr>
      <w:r w:rsidRPr="000139F6">
        <w:rPr>
          <w:rFonts w:ascii="Arial" w:hAnsi="Arial" w:cs="Arial"/>
          <w:color w:val="000000"/>
        </w:rPr>
        <w:t>I would like to thank all the lecturers who have guided and supported me throughout this degree.</w:t>
      </w:r>
    </w:p>
    <w:p w14:paraId="3A1C3682" w14:textId="77777777" w:rsidR="000139F6" w:rsidRPr="000139F6" w:rsidRDefault="000139F6" w:rsidP="000139F6">
      <w:pPr>
        <w:pStyle w:val="isselectedend"/>
        <w:spacing w:line="480" w:lineRule="auto"/>
        <w:rPr>
          <w:rFonts w:ascii="Arial" w:hAnsi="Arial" w:cs="Arial"/>
          <w:color w:val="000000"/>
        </w:rPr>
      </w:pPr>
      <w:r w:rsidRPr="000139F6">
        <w:rPr>
          <w:rFonts w:ascii="Arial" w:hAnsi="Arial" w:cs="Arial"/>
          <w:color w:val="000000"/>
        </w:rPr>
        <w:t>I would also like to thank my husband for being a constant pillar of support during this journey of career change, encouraging me to persevere when things became overwhelming while balancing my degree, work, and family life.</w:t>
      </w:r>
    </w:p>
    <w:p w14:paraId="6763FB15" w14:textId="77777777" w:rsidR="000139F6" w:rsidRPr="000139F6" w:rsidRDefault="000139F6" w:rsidP="000139F6">
      <w:pPr>
        <w:pStyle w:val="NormalWeb"/>
        <w:spacing w:line="480" w:lineRule="auto"/>
        <w:rPr>
          <w:rFonts w:ascii="Arial" w:hAnsi="Arial" w:cs="Arial"/>
          <w:color w:val="000000"/>
        </w:rPr>
      </w:pPr>
      <w:r w:rsidRPr="000139F6">
        <w:rPr>
          <w:rFonts w:ascii="Arial" w:hAnsi="Arial" w:cs="Arial"/>
          <w:color w:val="000000"/>
        </w:rPr>
        <w:t>I would also like to extend my gratitude to all those who contributed to this research, whose insights and experiences have been invaluable to this study.</w:t>
      </w:r>
    </w:p>
    <w:p w14:paraId="187EAC0D" w14:textId="77777777" w:rsidR="00615E77" w:rsidRPr="00615E77" w:rsidRDefault="00615E77" w:rsidP="00615E77">
      <w:pPr>
        <w:ind w:left="720"/>
        <w:rPr>
          <w:rFonts w:ascii="Arial" w:hAnsi="Arial" w:cs="Arial"/>
        </w:rPr>
      </w:pPr>
    </w:p>
    <w:p w14:paraId="30E34B8B" w14:textId="77777777" w:rsidR="00615E77" w:rsidRPr="00615E77" w:rsidRDefault="00615E77" w:rsidP="00615E77">
      <w:pPr>
        <w:ind w:left="720"/>
        <w:rPr>
          <w:rFonts w:ascii="Arial" w:hAnsi="Arial" w:cs="Arial"/>
        </w:rPr>
      </w:pPr>
    </w:p>
    <w:p w14:paraId="1CB105E6" w14:textId="77777777" w:rsidR="00615E77" w:rsidRPr="00615E77" w:rsidRDefault="00615E77" w:rsidP="00615E77">
      <w:pPr>
        <w:ind w:left="720"/>
        <w:rPr>
          <w:rFonts w:ascii="Arial" w:hAnsi="Arial" w:cs="Arial"/>
        </w:rPr>
      </w:pPr>
    </w:p>
    <w:p w14:paraId="70237AD9" w14:textId="77777777" w:rsidR="00615E77" w:rsidRPr="00615E77" w:rsidRDefault="00615E77" w:rsidP="00615E77">
      <w:pPr>
        <w:ind w:left="720"/>
        <w:rPr>
          <w:rFonts w:ascii="Arial" w:hAnsi="Arial" w:cs="Arial"/>
        </w:rPr>
      </w:pPr>
    </w:p>
    <w:p w14:paraId="7EEC09E4" w14:textId="77777777" w:rsidR="00615E77" w:rsidRPr="00615E77" w:rsidRDefault="00615E77" w:rsidP="00615E77">
      <w:pPr>
        <w:ind w:left="720"/>
        <w:rPr>
          <w:rFonts w:ascii="Arial" w:hAnsi="Arial" w:cs="Arial"/>
        </w:rPr>
      </w:pPr>
    </w:p>
    <w:p w14:paraId="1ECC7A96" w14:textId="77777777" w:rsidR="00615E77" w:rsidRPr="00615E77" w:rsidRDefault="00615E77" w:rsidP="00615E77">
      <w:pPr>
        <w:ind w:left="720"/>
        <w:rPr>
          <w:rFonts w:ascii="Arial" w:hAnsi="Arial" w:cs="Arial"/>
        </w:rPr>
      </w:pPr>
    </w:p>
    <w:p w14:paraId="5C8CA483" w14:textId="77777777" w:rsidR="00615E77" w:rsidRPr="00615E77" w:rsidRDefault="00615E77" w:rsidP="00615E77">
      <w:pPr>
        <w:ind w:left="720"/>
        <w:rPr>
          <w:rFonts w:ascii="Arial" w:hAnsi="Arial" w:cs="Arial"/>
        </w:rPr>
      </w:pPr>
    </w:p>
    <w:p w14:paraId="24B8149C" w14:textId="77777777" w:rsidR="00615E77" w:rsidRPr="00615E77" w:rsidRDefault="00615E77" w:rsidP="00615E77">
      <w:pPr>
        <w:ind w:left="720"/>
        <w:rPr>
          <w:rFonts w:ascii="Arial" w:hAnsi="Arial" w:cs="Arial"/>
        </w:rPr>
      </w:pPr>
    </w:p>
    <w:p w14:paraId="796E9B9A" w14:textId="77777777" w:rsidR="00615E77" w:rsidRPr="00615E77" w:rsidRDefault="00615E77" w:rsidP="00615E77">
      <w:pPr>
        <w:ind w:left="720"/>
        <w:rPr>
          <w:rFonts w:ascii="Arial" w:hAnsi="Arial" w:cs="Arial"/>
        </w:rPr>
      </w:pPr>
    </w:p>
    <w:p w14:paraId="77F95423" w14:textId="77777777" w:rsidR="00615E77" w:rsidRPr="00615E77" w:rsidRDefault="00615E77" w:rsidP="00615E77">
      <w:pPr>
        <w:ind w:left="720"/>
        <w:rPr>
          <w:rFonts w:ascii="Arial" w:hAnsi="Arial" w:cs="Arial"/>
        </w:rPr>
      </w:pPr>
    </w:p>
    <w:p w14:paraId="16363548" w14:textId="77777777" w:rsidR="00615E77" w:rsidRPr="00615E77" w:rsidRDefault="00615E77" w:rsidP="00615E77">
      <w:pPr>
        <w:ind w:left="720"/>
        <w:rPr>
          <w:rFonts w:ascii="Arial" w:hAnsi="Arial" w:cs="Arial"/>
        </w:rPr>
      </w:pPr>
    </w:p>
    <w:p w14:paraId="70B27599" w14:textId="77777777" w:rsidR="00615E77" w:rsidRPr="00615E77" w:rsidRDefault="00615E77" w:rsidP="00615E77">
      <w:pPr>
        <w:ind w:left="720"/>
        <w:rPr>
          <w:rFonts w:ascii="Arial" w:hAnsi="Arial" w:cs="Arial"/>
        </w:rPr>
      </w:pPr>
    </w:p>
    <w:p w14:paraId="517522C1" w14:textId="77777777" w:rsidR="00615E77" w:rsidRPr="00615E77" w:rsidRDefault="00615E77" w:rsidP="00615E77">
      <w:pPr>
        <w:ind w:left="720"/>
        <w:rPr>
          <w:rFonts w:ascii="Arial" w:hAnsi="Arial" w:cs="Arial"/>
        </w:rPr>
      </w:pPr>
    </w:p>
    <w:p w14:paraId="7B657186" w14:textId="77777777" w:rsidR="00615E77" w:rsidRPr="00615E77" w:rsidRDefault="00615E77" w:rsidP="00615E77">
      <w:pPr>
        <w:ind w:left="720"/>
        <w:rPr>
          <w:rFonts w:ascii="Arial" w:hAnsi="Arial" w:cs="Arial"/>
        </w:rPr>
      </w:pPr>
    </w:p>
    <w:p w14:paraId="72AB6A63" w14:textId="77777777" w:rsidR="00615E77" w:rsidRPr="00615E77" w:rsidRDefault="00615E77" w:rsidP="00615E77">
      <w:pPr>
        <w:ind w:left="720"/>
        <w:rPr>
          <w:rFonts w:ascii="Arial" w:hAnsi="Arial" w:cs="Arial"/>
        </w:rPr>
      </w:pPr>
    </w:p>
    <w:p w14:paraId="3F709687" w14:textId="77777777" w:rsidR="00615E77" w:rsidRPr="00615E77" w:rsidRDefault="00615E77" w:rsidP="00615E77">
      <w:pPr>
        <w:ind w:left="720"/>
        <w:rPr>
          <w:rFonts w:ascii="Arial" w:hAnsi="Arial" w:cs="Arial"/>
        </w:rPr>
      </w:pPr>
    </w:p>
    <w:p w14:paraId="35BF2BC0" w14:textId="77777777" w:rsidR="00615E77" w:rsidRPr="00615E77" w:rsidRDefault="00615E77" w:rsidP="00615E77">
      <w:pPr>
        <w:ind w:left="720"/>
        <w:rPr>
          <w:rFonts w:ascii="Arial" w:hAnsi="Arial" w:cs="Arial"/>
        </w:rPr>
      </w:pPr>
    </w:p>
    <w:p w14:paraId="113E1DD5" w14:textId="77777777" w:rsidR="00615E77" w:rsidRPr="00615E77" w:rsidRDefault="00615E77" w:rsidP="00615E77">
      <w:pPr>
        <w:ind w:left="720"/>
        <w:rPr>
          <w:rFonts w:ascii="Arial" w:hAnsi="Arial" w:cs="Arial"/>
        </w:rPr>
      </w:pPr>
    </w:p>
    <w:p w14:paraId="2446AB3E" w14:textId="77777777" w:rsidR="00615E77" w:rsidRPr="00615E77" w:rsidRDefault="00615E77" w:rsidP="00615E77">
      <w:pPr>
        <w:ind w:left="720"/>
        <w:rPr>
          <w:rFonts w:ascii="Arial" w:hAnsi="Arial" w:cs="Arial"/>
        </w:rPr>
      </w:pPr>
    </w:p>
    <w:p w14:paraId="73651010" w14:textId="77777777" w:rsidR="00615E77" w:rsidRPr="00615E77" w:rsidRDefault="00615E77" w:rsidP="00615E77">
      <w:pPr>
        <w:ind w:left="720"/>
        <w:rPr>
          <w:rFonts w:ascii="Arial" w:hAnsi="Arial" w:cs="Arial"/>
        </w:rPr>
      </w:pPr>
    </w:p>
    <w:p w14:paraId="60FB7D4D" w14:textId="77777777" w:rsidR="00615E77" w:rsidRPr="00615E77" w:rsidRDefault="00615E77" w:rsidP="00615E77">
      <w:pPr>
        <w:ind w:left="720"/>
        <w:rPr>
          <w:rFonts w:ascii="Arial" w:hAnsi="Arial" w:cs="Arial"/>
        </w:rPr>
      </w:pPr>
    </w:p>
    <w:p w14:paraId="271EA63A" w14:textId="77777777" w:rsidR="00615E77" w:rsidRPr="00615E77" w:rsidRDefault="00615E77" w:rsidP="00615E77">
      <w:pPr>
        <w:ind w:left="720"/>
        <w:rPr>
          <w:rFonts w:ascii="Arial" w:hAnsi="Arial" w:cs="Arial"/>
        </w:rPr>
      </w:pPr>
    </w:p>
    <w:p w14:paraId="517FC978" w14:textId="77777777" w:rsidR="00615E77" w:rsidRPr="00615E77" w:rsidRDefault="00615E77" w:rsidP="00615E77">
      <w:pPr>
        <w:ind w:left="720"/>
        <w:rPr>
          <w:rFonts w:ascii="Arial" w:hAnsi="Arial" w:cs="Arial"/>
        </w:rPr>
      </w:pPr>
    </w:p>
    <w:p w14:paraId="5574BCD0" w14:textId="77777777" w:rsidR="00615E77" w:rsidRPr="00615E77" w:rsidRDefault="00615E77" w:rsidP="00615E77">
      <w:pPr>
        <w:ind w:left="720"/>
        <w:rPr>
          <w:rFonts w:ascii="Arial" w:hAnsi="Arial" w:cs="Arial"/>
        </w:rPr>
      </w:pPr>
    </w:p>
    <w:p w14:paraId="105F762B" w14:textId="77777777" w:rsidR="00615E77" w:rsidRPr="00615E77" w:rsidRDefault="00615E77" w:rsidP="00615E77">
      <w:pPr>
        <w:ind w:left="720"/>
        <w:rPr>
          <w:rFonts w:ascii="Arial" w:hAnsi="Arial" w:cs="Arial"/>
        </w:rPr>
      </w:pPr>
    </w:p>
    <w:p w14:paraId="28411FFF" w14:textId="77777777" w:rsidR="00615E77" w:rsidRPr="00615E77" w:rsidRDefault="00615E77" w:rsidP="00615E77">
      <w:pPr>
        <w:ind w:left="720"/>
        <w:rPr>
          <w:rFonts w:ascii="Arial" w:hAnsi="Arial" w:cs="Arial"/>
        </w:rPr>
      </w:pPr>
    </w:p>
    <w:p w14:paraId="5E6F9F41" w14:textId="77777777" w:rsidR="00615E77" w:rsidRPr="00615E77" w:rsidRDefault="00615E77" w:rsidP="00615E77">
      <w:pPr>
        <w:ind w:left="720"/>
        <w:rPr>
          <w:rFonts w:ascii="Arial" w:hAnsi="Arial" w:cs="Arial"/>
        </w:rPr>
      </w:pPr>
    </w:p>
    <w:p w14:paraId="7C7BDD88" w14:textId="77777777" w:rsidR="00615E77" w:rsidRPr="00615E77" w:rsidRDefault="00615E77" w:rsidP="00615E77">
      <w:pPr>
        <w:ind w:left="720"/>
        <w:rPr>
          <w:rFonts w:ascii="Arial" w:hAnsi="Arial" w:cs="Arial"/>
        </w:rPr>
      </w:pPr>
    </w:p>
    <w:p w14:paraId="7DBAACEA" w14:textId="77777777" w:rsidR="00615E77" w:rsidRPr="00615E77" w:rsidRDefault="00615E77" w:rsidP="00615E77">
      <w:pPr>
        <w:ind w:left="720"/>
        <w:rPr>
          <w:rFonts w:ascii="Arial" w:hAnsi="Arial" w:cs="Arial"/>
        </w:rPr>
      </w:pPr>
    </w:p>
    <w:p w14:paraId="73EBE4D7" w14:textId="77777777" w:rsidR="000F0060" w:rsidRDefault="000F0060" w:rsidP="00D74260">
      <w:pPr>
        <w:rPr>
          <w:rFonts w:ascii="Arial" w:hAnsi="Arial" w:cs="Arial"/>
        </w:rPr>
      </w:pPr>
    </w:p>
    <w:p w14:paraId="0508D398" w14:textId="47647511" w:rsidR="00615E77" w:rsidRDefault="00615E77" w:rsidP="00C03E0E">
      <w:pPr>
        <w:spacing w:line="480" w:lineRule="auto"/>
        <w:jc w:val="both"/>
        <w:rPr>
          <w:rFonts w:ascii="Arial" w:hAnsi="Arial" w:cs="Arial"/>
          <w:u w:val="single"/>
        </w:rPr>
      </w:pPr>
      <w:r w:rsidRPr="00615E77">
        <w:rPr>
          <w:rFonts w:ascii="Arial" w:hAnsi="Arial" w:cs="Arial"/>
          <w:u w:val="single"/>
        </w:rPr>
        <w:t>Abstract</w:t>
      </w:r>
    </w:p>
    <w:p w14:paraId="123E0063" w14:textId="1AF822BB" w:rsidR="00383B69" w:rsidRDefault="00BA31FA" w:rsidP="00C03E0E">
      <w:pPr>
        <w:spacing w:line="480" w:lineRule="auto"/>
        <w:jc w:val="both"/>
        <w:rPr>
          <w:rFonts w:ascii="Arial" w:hAnsi="Arial" w:cs="Arial"/>
          <w:color w:val="000000"/>
        </w:rPr>
      </w:pPr>
      <w:r w:rsidRPr="00DB44DB">
        <w:rPr>
          <w:rFonts w:ascii="Arial" w:hAnsi="Arial" w:cs="Arial"/>
          <w:color w:val="000000"/>
        </w:rPr>
        <w:t xml:space="preserve">This independent review explores how home education can impact a young person’s educational, social, and emotional </w:t>
      </w:r>
      <w:proofErr w:type="spellStart"/>
      <w:r w:rsidRPr="00DB44DB">
        <w:rPr>
          <w:rFonts w:ascii="Arial" w:hAnsi="Arial" w:cs="Arial"/>
          <w:color w:val="000000"/>
        </w:rPr>
        <w:t>development</w:t>
      </w:r>
      <w:r w:rsidR="00BA6247">
        <w:rPr>
          <w:rFonts w:ascii="Arial" w:hAnsi="Arial" w:cs="Arial"/>
          <w:color w:val="000000"/>
        </w:rPr>
        <w:t>as</w:t>
      </w:r>
      <w:proofErr w:type="spellEnd"/>
      <w:r w:rsidR="00383B69">
        <w:rPr>
          <w:rFonts w:ascii="Arial" w:hAnsi="Arial" w:cs="Arial"/>
          <w:color w:val="000000"/>
        </w:rPr>
        <w:t xml:space="preserve">, </w:t>
      </w:r>
      <w:r w:rsidR="00BA6247">
        <w:rPr>
          <w:rFonts w:ascii="Arial" w:hAnsi="Arial" w:cs="Arial"/>
          <w:color w:val="000000"/>
        </w:rPr>
        <w:t xml:space="preserve">well as the </w:t>
      </w:r>
      <w:r w:rsidR="00383B69">
        <w:rPr>
          <w:rFonts w:ascii="Arial" w:hAnsi="Arial" w:cs="Arial"/>
          <w:color w:val="000000"/>
        </w:rPr>
        <w:t xml:space="preserve">leading attributes </w:t>
      </w:r>
      <w:r w:rsidR="00C03E0E">
        <w:rPr>
          <w:rFonts w:ascii="Arial" w:hAnsi="Arial" w:cs="Arial"/>
          <w:color w:val="000000"/>
        </w:rPr>
        <w:t xml:space="preserve">for </w:t>
      </w:r>
      <w:r w:rsidR="00BA6247">
        <w:rPr>
          <w:rFonts w:ascii="Arial" w:hAnsi="Arial" w:cs="Arial"/>
          <w:color w:val="000000"/>
        </w:rPr>
        <w:t>young people and families to withdraw from the formal education system.</w:t>
      </w:r>
    </w:p>
    <w:p w14:paraId="1E2AF4F5" w14:textId="6475B217" w:rsidR="00BA31FA" w:rsidRPr="00DB44DB" w:rsidRDefault="00BA31FA" w:rsidP="00C03E0E">
      <w:pPr>
        <w:spacing w:line="480" w:lineRule="auto"/>
        <w:jc w:val="both"/>
        <w:rPr>
          <w:rFonts w:ascii="Arial" w:hAnsi="Arial" w:cs="Arial"/>
          <w:u w:val="single"/>
        </w:rPr>
      </w:pPr>
      <w:r w:rsidRPr="00DB44DB">
        <w:rPr>
          <w:rFonts w:ascii="Arial" w:hAnsi="Arial" w:cs="Arial"/>
          <w:color w:val="000000"/>
        </w:rPr>
        <w:t xml:space="preserve"> </w:t>
      </w:r>
      <w:proofErr w:type="spellStart"/>
      <w:r w:rsidRPr="00DB44DB">
        <w:rPr>
          <w:rFonts w:ascii="Arial" w:hAnsi="Arial" w:cs="Arial"/>
          <w:color w:val="000000"/>
        </w:rPr>
        <w:t>The</w:t>
      </w:r>
      <w:proofErr w:type="spellEnd"/>
      <w:r w:rsidRPr="00DB44DB">
        <w:rPr>
          <w:rFonts w:ascii="Arial" w:hAnsi="Arial" w:cs="Arial"/>
          <w:color w:val="000000"/>
        </w:rPr>
        <w:t xml:space="preserve"> research aimed to develop a broad understanding of young people’s lived experiences of HE, alongside those of parents and the perceived perspectives of a range of professionals working with young people across diverse settings. It also critically considers the role of youth work in addressing gaps in support, and how it can be further developed to better support young people and families facing challenges within both formal education and home education. Home education was selected as the focus of this study due to its increasing relevance and the potential implications for young people’s rights, voice, and access to education and support.</w:t>
      </w:r>
    </w:p>
    <w:p w14:paraId="201AB87E" w14:textId="77777777" w:rsidR="00615E77" w:rsidRPr="00615E77" w:rsidRDefault="00615E77" w:rsidP="00615E77">
      <w:pPr>
        <w:ind w:left="720"/>
        <w:rPr>
          <w:rFonts w:ascii="Arial" w:hAnsi="Arial" w:cs="Arial"/>
        </w:rPr>
      </w:pPr>
    </w:p>
    <w:p w14:paraId="6022CB5D" w14:textId="77777777" w:rsidR="00615E77" w:rsidRPr="00615E77" w:rsidRDefault="00615E77" w:rsidP="00615E77">
      <w:pPr>
        <w:ind w:left="720"/>
        <w:rPr>
          <w:rFonts w:ascii="Arial" w:hAnsi="Arial" w:cs="Arial"/>
        </w:rPr>
      </w:pPr>
    </w:p>
    <w:p w14:paraId="0E6A6DDA" w14:textId="77777777" w:rsidR="00615E77" w:rsidRPr="00615E77" w:rsidRDefault="00615E77" w:rsidP="00615E77">
      <w:pPr>
        <w:ind w:left="720"/>
        <w:rPr>
          <w:rFonts w:ascii="Arial" w:hAnsi="Arial" w:cs="Arial"/>
        </w:rPr>
      </w:pPr>
    </w:p>
    <w:p w14:paraId="6DE3500D" w14:textId="77777777" w:rsidR="00615E77" w:rsidRPr="00615E77" w:rsidRDefault="00615E77" w:rsidP="00615E77">
      <w:pPr>
        <w:ind w:left="720"/>
        <w:rPr>
          <w:rFonts w:ascii="Arial" w:hAnsi="Arial" w:cs="Arial"/>
        </w:rPr>
      </w:pPr>
    </w:p>
    <w:p w14:paraId="6DAFF6E6" w14:textId="77777777" w:rsidR="00615E77" w:rsidRPr="00615E77" w:rsidRDefault="00615E77" w:rsidP="00615E77">
      <w:pPr>
        <w:ind w:left="720"/>
        <w:rPr>
          <w:rFonts w:ascii="Arial" w:hAnsi="Arial" w:cs="Arial"/>
        </w:rPr>
      </w:pPr>
    </w:p>
    <w:p w14:paraId="169C3EE3" w14:textId="77777777" w:rsidR="00615E77" w:rsidRPr="00615E77" w:rsidRDefault="00615E77" w:rsidP="00615E77">
      <w:pPr>
        <w:ind w:left="720"/>
        <w:rPr>
          <w:rFonts w:ascii="Arial" w:hAnsi="Arial" w:cs="Arial"/>
        </w:rPr>
      </w:pPr>
    </w:p>
    <w:p w14:paraId="48DFA00A" w14:textId="77777777" w:rsidR="00615E77" w:rsidRPr="00615E77" w:rsidRDefault="00615E77" w:rsidP="00615E77">
      <w:pPr>
        <w:ind w:left="720"/>
        <w:rPr>
          <w:rFonts w:ascii="Arial" w:hAnsi="Arial" w:cs="Arial"/>
        </w:rPr>
      </w:pPr>
    </w:p>
    <w:p w14:paraId="40AD663A" w14:textId="77777777" w:rsidR="00615E77" w:rsidRPr="00615E77" w:rsidRDefault="00615E77" w:rsidP="00615E77">
      <w:pPr>
        <w:ind w:left="720"/>
        <w:rPr>
          <w:rFonts w:ascii="Arial" w:hAnsi="Arial" w:cs="Arial"/>
        </w:rPr>
      </w:pPr>
    </w:p>
    <w:p w14:paraId="0C45250F" w14:textId="77777777" w:rsidR="00615E77" w:rsidRPr="00615E77" w:rsidRDefault="00615E77" w:rsidP="00615E77">
      <w:pPr>
        <w:ind w:left="720"/>
        <w:rPr>
          <w:rFonts w:ascii="Arial" w:hAnsi="Arial" w:cs="Arial"/>
        </w:rPr>
      </w:pPr>
    </w:p>
    <w:p w14:paraId="72F13813" w14:textId="77777777" w:rsidR="00615E77" w:rsidRPr="00615E77" w:rsidRDefault="00615E77" w:rsidP="00615E77">
      <w:pPr>
        <w:ind w:left="720"/>
        <w:rPr>
          <w:rFonts w:ascii="Arial" w:hAnsi="Arial" w:cs="Arial"/>
        </w:rPr>
      </w:pPr>
    </w:p>
    <w:p w14:paraId="66A077BF" w14:textId="77777777" w:rsidR="00615E77" w:rsidRPr="00615E77" w:rsidRDefault="00615E77" w:rsidP="00615E77">
      <w:pPr>
        <w:ind w:left="720"/>
        <w:rPr>
          <w:rFonts w:ascii="Arial" w:hAnsi="Arial" w:cs="Arial"/>
        </w:rPr>
      </w:pPr>
    </w:p>
    <w:p w14:paraId="76AFBE55" w14:textId="77777777" w:rsidR="00615E77" w:rsidRPr="00615E77" w:rsidRDefault="00615E77" w:rsidP="00615E77">
      <w:pPr>
        <w:ind w:left="720"/>
        <w:rPr>
          <w:rFonts w:ascii="Arial" w:hAnsi="Arial" w:cs="Arial"/>
        </w:rPr>
      </w:pPr>
    </w:p>
    <w:p w14:paraId="76C26DE9" w14:textId="77777777" w:rsidR="00615E77" w:rsidRPr="00615E77" w:rsidRDefault="00615E77" w:rsidP="00615E77">
      <w:pPr>
        <w:ind w:left="720"/>
        <w:rPr>
          <w:rFonts w:ascii="Arial" w:hAnsi="Arial" w:cs="Arial"/>
        </w:rPr>
      </w:pPr>
    </w:p>
    <w:p w14:paraId="3286639F" w14:textId="77777777" w:rsidR="00615E77" w:rsidRPr="00615E77" w:rsidRDefault="00615E77" w:rsidP="00615E77">
      <w:pPr>
        <w:ind w:left="720"/>
        <w:rPr>
          <w:rFonts w:ascii="Arial" w:hAnsi="Arial" w:cs="Arial"/>
        </w:rPr>
      </w:pPr>
    </w:p>
    <w:p w14:paraId="250DC42B" w14:textId="77777777" w:rsidR="00615E77" w:rsidRPr="00615E77" w:rsidRDefault="00615E77" w:rsidP="00615E77">
      <w:pPr>
        <w:ind w:left="720"/>
        <w:rPr>
          <w:rFonts w:ascii="Arial" w:hAnsi="Arial" w:cs="Arial"/>
        </w:rPr>
      </w:pPr>
    </w:p>
    <w:p w14:paraId="47EBAFE6" w14:textId="77777777" w:rsidR="00615E77" w:rsidRPr="00615E77" w:rsidRDefault="00615E77" w:rsidP="00615E77">
      <w:pPr>
        <w:ind w:left="720"/>
        <w:rPr>
          <w:rFonts w:ascii="Arial" w:hAnsi="Arial" w:cs="Arial"/>
        </w:rPr>
      </w:pPr>
    </w:p>
    <w:p w14:paraId="099D735C" w14:textId="77777777" w:rsidR="00615E77" w:rsidRPr="00615E77" w:rsidRDefault="00615E77" w:rsidP="00615E77">
      <w:pPr>
        <w:ind w:left="720"/>
        <w:rPr>
          <w:rFonts w:ascii="Arial" w:hAnsi="Arial" w:cs="Arial"/>
        </w:rPr>
      </w:pPr>
    </w:p>
    <w:p w14:paraId="7A6BF856" w14:textId="77777777" w:rsidR="00615E77" w:rsidRPr="00615E77" w:rsidRDefault="00615E77" w:rsidP="00615E77">
      <w:pPr>
        <w:ind w:left="720"/>
        <w:rPr>
          <w:rFonts w:ascii="Arial" w:hAnsi="Arial" w:cs="Arial"/>
        </w:rPr>
      </w:pPr>
    </w:p>
    <w:p w14:paraId="24D93B69" w14:textId="77777777" w:rsidR="00615E77" w:rsidRPr="00615E77" w:rsidRDefault="00615E77" w:rsidP="00615E77">
      <w:pPr>
        <w:ind w:left="720"/>
        <w:rPr>
          <w:rFonts w:ascii="Arial" w:hAnsi="Arial" w:cs="Arial"/>
        </w:rPr>
      </w:pPr>
    </w:p>
    <w:p w14:paraId="01AF6453" w14:textId="77777777" w:rsidR="00615E77" w:rsidRPr="00615E77" w:rsidRDefault="00615E77" w:rsidP="00615E77">
      <w:pPr>
        <w:ind w:left="720"/>
        <w:rPr>
          <w:rFonts w:ascii="Arial" w:hAnsi="Arial" w:cs="Arial"/>
        </w:rPr>
      </w:pPr>
    </w:p>
    <w:p w14:paraId="766C2C28" w14:textId="77777777" w:rsidR="00D74260" w:rsidRDefault="00D74260" w:rsidP="00D74260">
      <w:pPr>
        <w:rPr>
          <w:rFonts w:ascii="Arial" w:hAnsi="Arial" w:cs="Arial"/>
        </w:rPr>
      </w:pPr>
    </w:p>
    <w:p w14:paraId="26EA0032" w14:textId="77777777" w:rsidR="00C03E0E" w:rsidRDefault="00C03E0E" w:rsidP="00D74260">
      <w:pPr>
        <w:rPr>
          <w:rFonts w:ascii="Arial" w:hAnsi="Arial" w:cs="Arial"/>
        </w:rPr>
      </w:pPr>
    </w:p>
    <w:p w14:paraId="751755F7" w14:textId="77777777" w:rsidR="00F54BF5" w:rsidRDefault="00F54BF5" w:rsidP="00D74260">
      <w:pPr>
        <w:rPr>
          <w:rFonts w:ascii="Arial" w:hAnsi="Arial" w:cs="Arial"/>
          <w:u w:val="single"/>
        </w:rPr>
      </w:pPr>
    </w:p>
    <w:p w14:paraId="29702811" w14:textId="77777777" w:rsidR="000F0060" w:rsidRDefault="000F0060" w:rsidP="000F0060">
      <w:pPr>
        <w:rPr>
          <w:rFonts w:ascii="Arial" w:hAnsi="Arial" w:cs="Arial"/>
          <w:u w:val="single"/>
        </w:rPr>
      </w:pPr>
    </w:p>
    <w:p w14:paraId="701EA715" w14:textId="56522C09" w:rsidR="000F0060" w:rsidRPr="00615E77" w:rsidRDefault="000F0060" w:rsidP="000F0060">
      <w:pPr>
        <w:rPr>
          <w:rFonts w:ascii="Arial" w:hAnsi="Arial" w:cs="Arial"/>
          <w:u w:val="single"/>
        </w:rPr>
      </w:pPr>
      <w:r w:rsidRPr="00615E77">
        <w:rPr>
          <w:rFonts w:ascii="Arial" w:hAnsi="Arial" w:cs="Arial"/>
          <w:u w:val="single"/>
        </w:rPr>
        <w:t>Acronym</w:t>
      </w:r>
    </w:p>
    <w:p w14:paraId="7362BBBF" w14:textId="77777777" w:rsidR="000F0060" w:rsidRPr="000F0060" w:rsidRDefault="000F0060" w:rsidP="00F54BF5">
      <w:pPr>
        <w:spacing w:line="360" w:lineRule="auto"/>
        <w:rPr>
          <w:rFonts w:ascii="Arial" w:hAnsi="Arial" w:cs="Arial"/>
          <w:color w:val="000000" w:themeColor="text1"/>
        </w:rPr>
      </w:pPr>
    </w:p>
    <w:p w14:paraId="2DC98CA4" w14:textId="0C579A18"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ALN</w:t>
      </w:r>
      <w:r>
        <w:rPr>
          <w:rFonts w:ascii="Arial" w:hAnsi="Arial" w:cs="Arial"/>
          <w:color w:val="000000" w:themeColor="text1"/>
        </w:rPr>
        <w:t xml:space="preserve">         </w:t>
      </w:r>
      <w:r w:rsidRPr="000F0060">
        <w:rPr>
          <w:rFonts w:ascii="Arial" w:hAnsi="Arial" w:cs="Arial"/>
          <w:color w:val="000000" w:themeColor="text1"/>
        </w:rPr>
        <w:t xml:space="preserve">     Additional Learning Needs</w:t>
      </w:r>
    </w:p>
    <w:p w14:paraId="28254BF7" w14:textId="79998180"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CCFW </w:t>
      </w:r>
      <w:r>
        <w:rPr>
          <w:rFonts w:ascii="Arial" w:hAnsi="Arial" w:cs="Arial"/>
          <w:color w:val="000000" w:themeColor="text1"/>
        </w:rPr>
        <w:t xml:space="preserve">        </w:t>
      </w:r>
      <w:r w:rsidR="008061F6">
        <w:rPr>
          <w:rFonts w:ascii="Arial" w:hAnsi="Arial" w:cs="Arial"/>
          <w:color w:val="000000" w:themeColor="text1"/>
        </w:rPr>
        <w:t xml:space="preserve"> </w:t>
      </w:r>
      <w:r w:rsidRPr="000F0060">
        <w:rPr>
          <w:rFonts w:ascii="Arial" w:hAnsi="Arial" w:cs="Arial"/>
          <w:color w:val="000000" w:themeColor="text1"/>
        </w:rPr>
        <w:t>Children</w:t>
      </w:r>
      <w:r w:rsidR="00F9442E">
        <w:rPr>
          <w:rFonts w:ascii="Arial" w:hAnsi="Arial" w:cs="Arial"/>
          <w:color w:val="000000" w:themeColor="text1"/>
        </w:rPr>
        <w:t>’</w:t>
      </w:r>
      <w:r w:rsidRPr="000F0060">
        <w:rPr>
          <w:rFonts w:ascii="Arial" w:hAnsi="Arial" w:cs="Arial"/>
          <w:color w:val="000000" w:themeColor="text1"/>
        </w:rPr>
        <w:t xml:space="preserve">s </w:t>
      </w:r>
      <w:r w:rsidR="00195F36" w:rsidRPr="000F0060">
        <w:rPr>
          <w:rFonts w:ascii="Arial" w:hAnsi="Arial" w:cs="Arial"/>
          <w:color w:val="000000" w:themeColor="text1"/>
        </w:rPr>
        <w:t>Commissioner</w:t>
      </w:r>
      <w:r w:rsidRPr="000F0060">
        <w:rPr>
          <w:rFonts w:ascii="Arial" w:hAnsi="Arial" w:cs="Arial"/>
          <w:color w:val="000000" w:themeColor="text1"/>
        </w:rPr>
        <w:t xml:space="preserve"> for Wales</w:t>
      </w:r>
    </w:p>
    <w:p w14:paraId="39E01B26" w14:textId="3FC322FE" w:rsid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CLDSCS</w:t>
      </w:r>
      <w:r>
        <w:rPr>
          <w:rFonts w:ascii="Arial" w:hAnsi="Arial" w:cs="Arial"/>
          <w:color w:val="000000" w:themeColor="text1"/>
        </w:rPr>
        <w:t xml:space="preserve">  </w:t>
      </w:r>
      <w:r w:rsidRPr="000F0060">
        <w:rPr>
          <w:rFonts w:ascii="Arial" w:hAnsi="Arial" w:cs="Arial"/>
          <w:color w:val="000000" w:themeColor="text1"/>
        </w:rPr>
        <w:t xml:space="preserve"> </w:t>
      </w:r>
      <w:r>
        <w:rPr>
          <w:rFonts w:ascii="Arial" w:hAnsi="Arial" w:cs="Arial"/>
          <w:color w:val="000000" w:themeColor="text1"/>
        </w:rPr>
        <w:t xml:space="preserve"> </w:t>
      </w:r>
      <w:r w:rsidR="008061F6">
        <w:rPr>
          <w:rFonts w:ascii="Arial" w:hAnsi="Arial" w:cs="Arial"/>
          <w:color w:val="000000" w:themeColor="text1"/>
        </w:rPr>
        <w:t xml:space="preserve">  </w:t>
      </w:r>
      <w:r w:rsidRPr="000F0060">
        <w:rPr>
          <w:rFonts w:ascii="Arial" w:hAnsi="Arial" w:cs="Arial"/>
          <w:color w:val="000000" w:themeColor="text1"/>
        </w:rPr>
        <w:t>CLD Standards Council Scotland</w:t>
      </w:r>
    </w:p>
    <w:p w14:paraId="7A3CDC64" w14:textId="34A72D18" w:rsidR="008A419E" w:rsidRPr="000F0060" w:rsidRDefault="00A34879" w:rsidP="00F54BF5">
      <w:pPr>
        <w:spacing w:line="360" w:lineRule="auto"/>
        <w:rPr>
          <w:rFonts w:ascii="Arial" w:hAnsi="Arial" w:cs="Arial"/>
          <w:color w:val="000000" w:themeColor="text1"/>
        </w:rPr>
      </w:pPr>
      <w:r>
        <w:rPr>
          <w:rFonts w:ascii="Arial" w:hAnsi="Arial" w:cs="Arial"/>
          <w:color w:val="000000" w:themeColor="text1"/>
        </w:rPr>
        <w:t>BERA</w:t>
      </w:r>
      <w:r w:rsidR="008B79D4">
        <w:rPr>
          <w:rFonts w:ascii="Arial" w:hAnsi="Arial" w:cs="Arial"/>
          <w:color w:val="000000" w:themeColor="text1"/>
        </w:rPr>
        <w:t xml:space="preserve"> </w:t>
      </w:r>
      <w:r>
        <w:rPr>
          <w:rFonts w:ascii="Arial" w:hAnsi="Arial" w:cs="Arial"/>
          <w:color w:val="000000" w:themeColor="text1"/>
        </w:rPr>
        <w:t xml:space="preserve">          British</w:t>
      </w:r>
      <w:r w:rsidR="00447F92">
        <w:rPr>
          <w:rFonts w:ascii="Arial" w:hAnsi="Arial" w:cs="Arial"/>
          <w:color w:val="000000" w:themeColor="text1"/>
        </w:rPr>
        <w:t xml:space="preserve"> Edu</w:t>
      </w:r>
      <w:r w:rsidR="008B79D4">
        <w:rPr>
          <w:rFonts w:ascii="Arial" w:hAnsi="Arial" w:cs="Arial"/>
          <w:color w:val="000000" w:themeColor="text1"/>
        </w:rPr>
        <w:t>cational Research Asso</w:t>
      </w:r>
      <w:r w:rsidR="00EA438E">
        <w:rPr>
          <w:rFonts w:ascii="Arial" w:hAnsi="Arial" w:cs="Arial"/>
          <w:color w:val="000000" w:themeColor="text1"/>
        </w:rPr>
        <w:t>c</w:t>
      </w:r>
      <w:r w:rsidR="008B79D4">
        <w:rPr>
          <w:rFonts w:ascii="Arial" w:hAnsi="Arial" w:cs="Arial"/>
          <w:color w:val="000000" w:themeColor="text1"/>
        </w:rPr>
        <w:t xml:space="preserve">iation </w:t>
      </w:r>
    </w:p>
    <w:p w14:paraId="657E412B" w14:textId="25E10663"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F</w:t>
      </w:r>
      <w:r w:rsidR="003B0F10">
        <w:rPr>
          <w:rFonts w:ascii="Arial" w:hAnsi="Arial" w:cs="Arial"/>
          <w:color w:val="000000" w:themeColor="text1"/>
        </w:rPr>
        <w:t>E</w:t>
      </w:r>
      <w:r w:rsidR="008061F6">
        <w:rPr>
          <w:rFonts w:ascii="Arial" w:hAnsi="Arial" w:cs="Arial"/>
          <w:color w:val="000000" w:themeColor="text1"/>
        </w:rPr>
        <w:t xml:space="preserve">    </w:t>
      </w:r>
      <w:r>
        <w:rPr>
          <w:rFonts w:ascii="Arial" w:hAnsi="Arial" w:cs="Arial"/>
          <w:color w:val="000000" w:themeColor="text1"/>
        </w:rPr>
        <w:t xml:space="preserve">          </w:t>
      </w:r>
      <w:r w:rsidR="008061F6">
        <w:rPr>
          <w:rFonts w:ascii="Arial" w:hAnsi="Arial" w:cs="Arial"/>
          <w:color w:val="000000" w:themeColor="text1"/>
        </w:rPr>
        <w:t xml:space="preserve"> </w:t>
      </w:r>
      <w:r>
        <w:rPr>
          <w:rFonts w:ascii="Arial" w:hAnsi="Arial" w:cs="Arial"/>
          <w:color w:val="000000" w:themeColor="text1"/>
        </w:rPr>
        <w:t xml:space="preserve">  </w:t>
      </w:r>
      <w:r w:rsidRPr="000F0060">
        <w:rPr>
          <w:rFonts w:ascii="Arial" w:hAnsi="Arial" w:cs="Arial"/>
          <w:color w:val="000000" w:themeColor="text1"/>
        </w:rPr>
        <w:t>Formal Educ</w:t>
      </w:r>
      <w:r w:rsidR="00F9442E">
        <w:rPr>
          <w:rFonts w:ascii="Arial" w:hAnsi="Arial" w:cs="Arial"/>
          <w:color w:val="000000" w:themeColor="text1"/>
        </w:rPr>
        <w:t>a</w:t>
      </w:r>
      <w:r w:rsidRPr="000F0060">
        <w:rPr>
          <w:rFonts w:ascii="Arial" w:hAnsi="Arial" w:cs="Arial"/>
          <w:color w:val="000000" w:themeColor="text1"/>
        </w:rPr>
        <w:t>tion</w:t>
      </w:r>
    </w:p>
    <w:p w14:paraId="3796E996" w14:textId="3FD84DAD"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FES </w:t>
      </w:r>
      <w:r w:rsidR="008061F6">
        <w:rPr>
          <w:rFonts w:ascii="Arial" w:hAnsi="Arial" w:cs="Arial"/>
          <w:color w:val="000000" w:themeColor="text1"/>
        </w:rPr>
        <w:t xml:space="preserve">  </w:t>
      </w:r>
      <w:r>
        <w:rPr>
          <w:rFonts w:ascii="Arial" w:hAnsi="Arial" w:cs="Arial"/>
          <w:color w:val="000000" w:themeColor="text1"/>
        </w:rPr>
        <w:t xml:space="preserve">         </w:t>
      </w:r>
      <w:r w:rsidRPr="000F0060">
        <w:rPr>
          <w:rFonts w:ascii="Arial" w:hAnsi="Arial" w:cs="Arial"/>
          <w:color w:val="000000" w:themeColor="text1"/>
        </w:rPr>
        <w:t xml:space="preserve"> </w:t>
      </w:r>
      <w:r w:rsidR="008061F6">
        <w:rPr>
          <w:rFonts w:ascii="Arial" w:hAnsi="Arial" w:cs="Arial"/>
          <w:color w:val="000000" w:themeColor="text1"/>
        </w:rPr>
        <w:t xml:space="preserve"> </w:t>
      </w:r>
      <w:r w:rsidRPr="000F0060">
        <w:rPr>
          <w:rFonts w:ascii="Arial" w:hAnsi="Arial" w:cs="Arial"/>
          <w:color w:val="000000" w:themeColor="text1"/>
        </w:rPr>
        <w:t>Formal Educ</w:t>
      </w:r>
      <w:r w:rsidR="00F9442E">
        <w:rPr>
          <w:rFonts w:ascii="Arial" w:hAnsi="Arial" w:cs="Arial"/>
          <w:color w:val="000000" w:themeColor="text1"/>
        </w:rPr>
        <w:t>a</w:t>
      </w:r>
      <w:r w:rsidRPr="000F0060">
        <w:rPr>
          <w:rFonts w:ascii="Arial" w:hAnsi="Arial" w:cs="Arial"/>
          <w:color w:val="000000" w:themeColor="text1"/>
        </w:rPr>
        <w:t xml:space="preserve">tional Systems </w:t>
      </w:r>
    </w:p>
    <w:p w14:paraId="338BE69A" w14:textId="50C83668"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HE</w:t>
      </w:r>
      <w:r w:rsidR="008061F6">
        <w:rPr>
          <w:rFonts w:ascii="Arial" w:hAnsi="Arial" w:cs="Arial"/>
          <w:color w:val="000000" w:themeColor="text1"/>
        </w:rPr>
        <w:t xml:space="preserve">    </w:t>
      </w:r>
      <w:r>
        <w:rPr>
          <w:rFonts w:ascii="Arial" w:hAnsi="Arial" w:cs="Arial"/>
          <w:color w:val="000000" w:themeColor="text1"/>
        </w:rPr>
        <w:t xml:space="preserve">            </w:t>
      </w:r>
      <w:r w:rsidRPr="000F0060">
        <w:rPr>
          <w:rFonts w:ascii="Arial" w:hAnsi="Arial" w:cs="Arial"/>
          <w:color w:val="000000" w:themeColor="text1"/>
        </w:rPr>
        <w:t xml:space="preserve"> Home Education</w:t>
      </w:r>
    </w:p>
    <w:p w14:paraId="191A63E3" w14:textId="373F3930"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HT      </w:t>
      </w:r>
      <w:r>
        <w:rPr>
          <w:rFonts w:ascii="Arial" w:hAnsi="Arial" w:cs="Arial"/>
          <w:color w:val="000000" w:themeColor="text1"/>
        </w:rPr>
        <w:t xml:space="preserve">          </w:t>
      </w:r>
      <w:r w:rsidRPr="000F0060">
        <w:rPr>
          <w:rFonts w:ascii="Arial" w:hAnsi="Arial" w:cs="Arial"/>
          <w:color w:val="000000" w:themeColor="text1"/>
        </w:rPr>
        <w:t xml:space="preserve"> Headteacher</w:t>
      </w:r>
    </w:p>
    <w:p w14:paraId="2476A8F3" w14:textId="28271394" w:rsid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IDP       </w:t>
      </w:r>
      <w:r>
        <w:rPr>
          <w:rFonts w:ascii="Arial" w:hAnsi="Arial" w:cs="Arial"/>
          <w:color w:val="000000" w:themeColor="text1"/>
        </w:rPr>
        <w:t xml:space="preserve">         </w:t>
      </w:r>
      <w:r w:rsidRPr="000F0060">
        <w:rPr>
          <w:rFonts w:ascii="Arial" w:hAnsi="Arial" w:cs="Arial"/>
          <w:color w:val="000000" w:themeColor="text1"/>
        </w:rPr>
        <w:t xml:space="preserve">Independent Development Plan </w:t>
      </w:r>
    </w:p>
    <w:p w14:paraId="4163DAD8" w14:textId="08548A5D" w:rsidR="00564D4A" w:rsidRPr="000F0060" w:rsidRDefault="00564D4A" w:rsidP="00F54BF5">
      <w:pPr>
        <w:spacing w:line="360" w:lineRule="auto"/>
        <w:rPr>
          <w:rFonts w:ascii="Arial" w:hAnsi="Arial" w:cs="Arial"/>
          <w:color w:val="000000" w:themeColor="text1"/>
        </w:rPr>
      </w:pPr>
      <w:r>
        <w:rPr>
          <w:rFonts w:ascii="Arial" w:hAnsi="Arial" w:cs="Arial"/>
          <w:color w:val="000000" w:themeColor="text1"/>
        </w:rPr>
        <w:t xml:space="preserve">IR </w:t>
      </w:r>
      <w:r w:rsidR="00544558">
        <w:rPr>
          <w:rFonts w:ascii="Arial" w:hAnsi="Arial" w:cs="Arial"/>
          <w:color w:val="000000" w:themeColor="text1"/>
        </w:rPr>
        <w:t xml:space="preserve"> </w:t>
      </w:r>
      <w:r>
        <w:rPr>
          <w:rFonts w:ascii="Arial" w:hAnsi="Arial" w:cs="Arial"/>
          <w:color w:val="000000" w:themeColor="text1"/>
        </w:rPr>
        <w:t xml:space="preserve">               Independent </w:t>
      </w:r>
      <w:r w:rsidR="003E6898">
        <w:rPr>
          <w:rFonts w:ascii="Arial" w:hAnsi="Arial" w:cs="Arial"/>
          <w:color w:val="000000" w:themeColor="text1"/>
        </w:rPr>
        <w:t>Review</w:t>
      </w:r>
    </w:p>
    <w:p w14:paraId="773C2F91" w14:textId="799D549A"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NEET  </w:t>
      </w:r>
      <w:r>
        <w:rPr>
          <w:rFonts w:ascii="Arial" w:hAnsi="Arial" w:cs="Arial"/>
          <w:color w:val="000000" w:themeColor="text1"/>
        </w:rPr>
        <w:t xml:space="preserve">         </w:t>
      </w:r>
      <w:r w:rsidRPr="000F0060">
        <w:rPr>
          <w:rFonts w:ascii="Arial" w:hAnsi="Arial" w:cs="Arial"/>
          <w:color w:val="000000" w:themeColor="text1"/>
        </w:rPr>
        <w:t xml:space="preserve"> Not in </w:t>
      </w:r>
      <w:r w:rsidR="00195F36" w:rsidRPr="000F0060">
        <w:rPr>
          <w:rFonts w:ascii="Arial" w:hAnsi="Arial" w:cs="Arial"/>
          <w:color w:val="000000" w:themeColor="text1"/>
        </w:rPr>
        <w:t>Education</w:t>
      </w:r>
      <w:r w:rsidRPr="000F0060">
        <w:rPr>
          <w:rFonts w:ascii="Arial" w:hAnsi="Arial" w:cs="Arial"/>
          <w:color w:val="000000" w:themeColor="text1"/>
        </w:rPr>
        <w:t xml:space="preserve">, </w:t>
      </w:r>
      <w:r w:rsidR="00195F36" w:rsidRPr="000F0060">
        <w:rPr>
          <w:rFonts w:ascii="Arial" w:hAnsi="Arial" w:cs="Arial"/>
          <w:color w:val="000000" w:themeColor="text1"/>
        </w:rPr>
        <w:t>Employment</w:t>
      </w:r>
      <w:r w:rsidRPr="000F0060">
        <w:rPr>
          <w:rFonts w:ascii="Arial" w:hAnsi="Arial" w:cs="Arial"/>
          <w:color w:val="000000" w:themeColor="text1"/>
        </w:rPr>
        <w:t xml:space="preserve"> or Training</w:t>
      </w:r>
    </w:p>
    <w:p w14:paraId="39F4DE29" w14:textId="63EE6A55"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Q    </w:t>
      </w:r>
      <w:r w:rsidR="008061F6">
        <w:rPr>
          <w:rFonts w:ascii="Arial" w:hAnsi="Arial" w:cs="Arial"/>
          <w:color w:val="000000" w:themeColor="text1"/>
        </w:rPr>
        <w:t xml:space="preserve">        </w:t>
      </w:r>
      <w:r w:rsidRPr="000F0060">
        <w:rPr>
          <w:rFonts w:ascii="Arial" w:hAnsi="Arial" w:cs="Arial"/>
          <w:color w:val="000000" w:themeColor="text1"/>
        </w:rPr>
        <w:t xml:space="preserve">       Question</w:t>
      </w:r>
    </w:p>
    <w:p w14:paraId="01FBAACF" w14:textId="087C6B25"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SEN </w:t>
      </w:r>
      <w:r w:rsidR="008061F6">
        <w:rPr>
          <w:rFonts w:ascii="Arial" w:hAnsi="Arial" w:cs="Arial"/>
          <w:color w:val="000000" w:themeColor="text1"/>
        </w:rPr>
        <w:t xml:space="preserve">             </w:t>
      </w:r>
      <w:r w:rsidRPr="000F0060">
        <w:rPr>
          <w:rFonts w:ascii="Arial" w:hAnsi="Arial" w:cs="Arial"/>
          <w:color w:val="000000" w:themeColor="text1"/>
        </w:rPr>
        <w:t>Special Educational Needs</w:t>
      </w:r>
    </w:p>
    <w:p w14:paraId="2ED4677F" w14:textId="7EFC62C6"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SEND </w:t>
      </w:r>
      <w:r w:rsidR="008061F6">
        <w:rPr>
          <w:rFonts w:ascii="Arial" w:hAnsi="Arial" w:cs="Arial"/>
          <w:color w:val="000000" w:themeColor="text1"/>
        </w:rPr>
        <w:t xml:space="preserve">          </w:t>
      </w:r>
      <w:r w:rsidRPr="000F0060">
        <w:rPr>
          <w:rFonts w:ascii="Arial" w:hAnsi="Arial" w:cs="Arial"/>
          <w:color w:val="000000" w:themeColor="text1"/>
        </w:rPr>
        <w:t xml:space="preserve">Special </w:t>
      </w:r>
      <w:r w:rsidR="00195F36" w:rsidRPr="000F0060">
        <w:rPr>
          <w:rFonts w:ascii="Arial" w:hAnsi="Arial" w:cs="Arial"/>
          <w:color w:val="000000" w:themeColor="text1"/>
        </w:rPr>
        <w:t>Education</w:t>
      </w:r>
      <w:r w:rsidRPr="000F0060">
        <w:rPr>
          <w:rFonts w:ascii="Arial" w:hAnsi="Arial" w:cs="Arial"/>
          <w:color w:val="000000" w:themeColor="text1"/>
        </w:rPr>
        <w:t xml:space="preserve"> Needs and Disabilities</w:t>
      </w:r>
    </w:p>
    <w:p w14:paraId="259331A2" w14:textId="52980095"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SWW </w:t>
      </w:r>
      <w:r w:rsidR="008061F6">
        <w:rPr>
          <w:rFonts w:ascii="Arial" w:hAnsi="Arial" w:cs="Arial"/>
          <w:color w:val="000000" w:themeColor="text1"/>
        </w:rPr>
        <w:t xml:space="preserve">           </w:t>
      </w:r>
      <w:r w:rsidRPr="000F0060">
        <w:rPr>
          <w:rFonts w:ascii="Arial" w:hAnsi="Arial" w:cs="Arial"/>
          <w:color w:val="000000" w:themeColor="text1"/>
        </w:rPr>
        <w:t>South West Wales</w:t>
      </w:r>
    </w:p>
    <w:p w14:paraId="1AE3CAB4" w14:textId="0B75CD9A"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UNCRC  </w:t>
      </w:r>
      <w:r w:rsidR="008061F6">
        <w:rPr>
          <w:rFonts w:ascii="Arial" w:hAnsi="Arial" w:cs="Arial"/>
          <w:color w:val="000000" w:themeColor="text1"/>
        </w:rPr>
        <w:t xml:space="preserve">      </w:t>
      </w:r>
      <w:r w:rsidRPr="000F0060">
        <w:rPr>
          <w:rFonts w:ascii="Arial" w:hAnsi="Arial" w:cs="Arial"/>
          <w:color w:val="000000" w:themeColor="text1"/>
        </w:rPr>
        <w:t xml:space="preserve"> United Nations Convention of the Child</w:t>
      </w:r>
    </w:p>
    <w:p w14:paraId="2FE40D5E" w14:textId="2EDF27CE"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WG</w:t>
      </w:r>
      <w:r w:rsidR="008061F6">
        <w:rPr>
          <w:rFonts w:ascii="Arial" w:hAnsi="Arial" w:cs="Arial"/>
          <w:color w:val="000000" w:themeColor="text1"/>
        </w:rPr>
        <w:t xml:space="preserve">               </w:t>
      </w:r>
      <w:r w:rsidR="00195F36" w:rsidRPr="000F0060">
        <w:rPr>
          <w:rFonts w:ascii="Arial" w:hAnsi="Arial" w:cs="Arial"/>
          <w:color w:val="000000" w:themeColor="text1"/>
        </w:rPr>
        <w:t>Welsh</w:t>
      </w:r>
      <w:r w:rsidRPr="000F0060">
        <w:rPr>
          <w:rFonts w:ascii="Arial" w:hAnsi="Arial" w:cs="Arial"/>
          <w:color w:val="000000" w:themeColor="text1"/>
        </w:rPr>
        <w:t xml:space="preserve"> Government </w:t>
      </w:r>
    </w:p>
    <w:p w14:paraId="5AE1AEE8" w14:textId="2C0B558C"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YWSW </w:t>
      </w:r>
      <w:r w:rsidR="008061F6">
        <w:rPr>
          <w:rFonts w:ascii="Arial" w:hAnsi="Arial" w:cs="Arial"/>
          <w:color w:val="000000" w:themeColor="text1"/>
        </w:rPr>
        <w:t xml:space="preserve">         </w:t>
      </w:r>
      <w:r w:rsidRPr="000F0060">
        <w:rPr>
          <w:rFonts w:ascii="Arial" w:hAnsi="Arial" w:cs="Arial"/>
          <w:color w:val="000000" w:themeColor="text1"/>
        </w:rPr>
        <w:t xml:space="preserve">Youth Work </w:t>
      </w:r>
      <w:r w:rsidR="00195F36" w:rsidRPr="000F0060">
        <w:rPr>
          <w:rFonts w:ascii="Arial" w:hAnsi="Arial" w:cs="Arial"/>
          <w:color w:val="000000" w:themeColor="text1"/>
        </w:rPr>
        <w:t>Strategy</w:t>
      </w:r>
      <w:r w:rsidRPr="000F0060">
        <w:rPr>
          <w:rFonts w:ascii="Arial" w:hAnsi="Arial" w:cs="Arial"/>
          <w:color w:val="000000" w:themeColor="text1"/>
        </w:rPr>
        <w:t xml:space="preserve"> for Wales</w:t>
      </w:r>
    </w:p>
    <w:p w14:paraId="1EFFD95E" w14:textId="54ED3B1C" w:rsidR="000F0060" w:rsidRPr="000F0060" w:rsidRDefault="000F0060" w:rsidP="00F54BF5">
      <w:pPr>
        <w:spacing w:line="360" w:lineRule="auto"/>
        <w:rPr>
          <w:rFonts w:ascii="Arial" w:hAnsi="Arial" w:cs="Arial"/>
          <w:color w:val="000000" w:themeColor="text1"/>
        </w:rPr>
      </w:pPr>
      <w:r w:rsidRPr="000F0060">
        <w:rPr>
          <w:rFonts w:ascii="Arial" w:hAnsi="Arial" w:cs="Arial"/>
          <w:color w:val="000000" w:themeColor="text1"/>
        </w:rPr>
        <w:t xml:space="preserve">YWWRG </w:t>
      </w:r>
      <w:r w:rsidR="008061F6">
        <w:rPr>
          <w:rFonts w:ascii="Arial" w:hAnsi="Arial" w:cs="Arial"/>
          <w:color w:val="000000" w:themeColor="text1"/>
        </w:rPr>
        <w:t xml:space="preserve"> </w:t>
      </w:r>
      <w:r w:rsidRPr="000F0060">
        <w:rPr>
          <w:rFonts w:ascii="Arial" w:hAnsi="Arial" w:cs="Arial"/>
          <w:color w:val="000000" w:themeColor="text1"/>
        </w:rPr>
        <w:t xml:space="preserve"> </w:t>
      </w:r>
      <w:r w:rsidR="008061F6">
        <w:rPr>
          <w:rFonts w:ascii="Arial" w:hAnsi="Arial" w:cs="Arial"/>
          <w:color w:val="000000" w:themeColor="text1"/>
        </w:rPr>
        <w:t xml:space="preserve">    </w:t>
      </w:r>
      <w:r w:rsidRPr="000F0060">
        <w:rPr>
          <w:rFonts w:ascii="Arial" w:hAnsi="Arial" w:cs="Arial"/>
          <w:color w:val="000000" w:themeColor="text1"/>
        </w:rPr>
        <w:t xml:space="preserve">Youth Work </w:t>
      </w:r>
      <w:r w:rsidR="00195F36" w:rsidRPr="000F0060">
        <w:rPr>
          <w:rFonts w:ascii="Arial" w:hAnsi="Arial" w:cs="Arial"/>
          <w:color w:val="000000" w:themeColor="text1"/>
        </w:rPr>
        <w:t>in</w:t>
      </w:r>
      <w:r w:rsidRPr="000F0060">
        <w:rPr>
          <w:rFonts w:ascii="Arial" w:hAnsi="Arial" w:cs="Arial"/>
          <w:color w:val="000000" w:themeColor="text1"/>
        </w:rPr>
        <w:t xml:space="preserve"> Wales Review Group </w:t>
      </w:r>
    </w:p>
    <w:p w14:paraId="3B72F6C3" w14:textId="77777777" w:rsidR="00DD100E" w:rsidRPr="00615E77" w:rsidRDefault="00DD100E" w:rsidP="0098640D">
      <w:pPr>
        <w:rPr>
          <w:rFonts w:ascii="Arial" w:hAnsi="Arial" w:cs="Arial"/>
        </w:rPr>
      </w:pPr>
    </w:p>
    <w:p w14:paraId="27A2E5F2" w14:textId="77777777" w:rsidR="00615E77" w:rsidRDefault="00615E77" w:rsidP="00FF1DA5">
      <w:pPr>
        <w:rPr>
          <w:rFonts w:ascii="Arial" w:hAnsi="Arial" w:cs="Arial"/>
        </w:rPr>
      </w:pPr>
    </w:p>
    <w:p w14:paraId="7D538877" w14:textId="022E0B99" w:rsidR="00615E77" w:rsidRPr="00F54BF5" w:rsidRDefault="008061F6" w:rsidP="00F54BF5">
      <w:pPr>
        <w:rPr>
          <w:rFonts w:ascii="Arial" w:hAnsi="Arial" w:cs="Arial"/>
          <w:u w:val="single"/>
        </w:rPr>
      </w:pPr>
      <w:r w:rsidRPr="008061F6">
        <w:rPr>
          <w:rFonts w:ascii="Arial" w:hAnsi="Arial" w:cs="Arial"/>
          <w:color w:val="000000" w:themeColor="text1"/>
          <w:u w:val="single"/>
        </w:rPr>
        <w:t>Within Data</w:t>
      </w:r>
    </w:p>
    <w:p w14:paraId="64D6634A" w14:textId="77777777" w:rsidR="00F54BF5" w:rsidRPr="00615E77" w:rsidRDefault="00F54BF5" w:rsidP="00F54BF5">
      <w:pPr>
        <w:spacing w:line="480" w:lineRule="auto"/>
        <w:ind w:left="720"/>
        <w:rPr>
          <w:rFonts w:ascii="Arial" w:hAnsi="Arial" w:cs="Arial"/>
        </w:rPr>
      </w:pPr>
    </w:p>
    <w:p w14:paraId="0FABED45" w14:textId="77777777" w:rsidR="00F54BF5" w:rsidRDefault="00F54BF5" w:rsidP="00F54BF5">
      <w:pPr>
        <w:spacing w:line="360" w:lineRule="auto"/>
        <w:rPr>
          <w:rFonts w:ascii="Arial" w:hAnsi="Arial" w:cs="Arial"/>
          <w:color w:val="000000" w:themeColor="text1"/>
        </w:rPr>
      </w:pPr>
      <w:r>
        <w:rPr>
          <w:rFonts w:ascii="Arial" w:hAnsi="Arial" w:cs="Arial"/>
          <w:color w:val="000000" w:themeColor="text1"/>
        </w:rPr>
        <w:t>EH            Early Help Hub Worker</w:t>
      </w:r>
    </w:p>
    <w:p w14:paraId="51BA2C4F" w14:textId="4D837BB1" w:rsidR="00F54BF5" w:rsidRPr="000F0060" w:rsidRDefault="00F54BF5" w:rsidP="00F54BF5">
      <w:pPr>
        <w:spacing w:line="360" w:lineRule="auto"/>
        <w:rPr>
          <w:rFonts w:ascii="Arial" w:hAnsi="Arial" w:cs="Arial"/>
          <w:color w:val="000000" w:themeColor="text1"/>
        </w:rPr>
      </w:pPr>
      <w:r>
        <w:rPr>
          <w:rFonts w:ascii="Arial" w:hAnsi="Arial" w:cs="Arial"/>
          <w:color w:val="000000" w:themeColor="text1"/>
        </w:rPr>
        <w:t xml:space="preserve">HE            Home Education Officer         </w:t>
      </w:r>
    </w:p>
    <w:p w14:paraId="6E42AE09" w14:textId="77777777" w:rsidR="00F54BF5" w:rsidRDefault="00F54BF5" w:rsidP="00F54BF5">
      <w:pPr>
        <w:spacing w:line="360" w:lineRule="auto"/>
        <w:rPr>
          <w:rFonts w:ascii="Arial" w:hAnsi="Arial" w:cs="Arial"/>
          <w:color w:val="000000" w:themeColor="text1"/>
        </w:rPr>
      </w:pPr>
      <w:r>
        <w:rPr>
          <w:rFonts w:ascii="Arial" w:hAnsi="Arial" w:cs="Arial"/>
          <w:color w:val="000000" w:themeColor="text1"/>
        </w:rPr>
        <w:t xml:space="preserve">P                </w:t>
      </w:r>
      <w:r w:rsidRPr="000F0060">
        <w:rPr>
          <w:rFonts w:ascii="Arial" w:hAnsi="Arial" w:cs="Arial"/>
          <w:color w:val="000000" w:themeColor="text1"/>
        </w:rPr>
        <w:t xml:space="preserve">Participant </w:t>
      </w:r>
    </w:p>
    <w:p w14:paraId="0F1B7939" w14:textId="77777777" w:rsidR="00F54BF5" w:rsidRDefault="00F54BF5" w:rsidP="00F54BF5">
      <w:pPr>
        <w:spacing w:line="360" w:lineRule="auto"/>
        <w:rPr>
          <w:rFonts w:ascii="Arial" w:hAnsi="Arial" w:cs="Arial"/>
          <w:color w:val="000000" w:themeColor="text1"/>
        </w:rPr>
      </w:pPr>
      <w:r>
        <w:rPr>
          <w:rFonts w:ascii="Arial" w:hAnsi="Arial" w:cs="Arial"/>
          <w:color w:val="000000" w:themeColor="text1"/>
        </w:rPr>
        <w:t xml:space="preserve">SC            Social Care Worker </w:t>
      </w:r>
    </w:p>
    <w:p w14:paraId="2C062D0A" w14:textId="77777777" w:rsidR="00F54BF5" w:rsidRDefault="00F54BF5" w:rsidP="00F54BF5">
      <w:pPr>
        <w:spacing w:line="360" w:lineRule="auto"/>
        <w:rPr>
          <w:rFonts w:ascii="Arial" w:hAnsi="Arial" w:cs="Arial"/>
          <w:color w:val="000000" w:themeColor="text1"/>
        </w:rPr>
      </w:pPr>
      <w:r>
        <w:rPr>
          <w:rFonts w:ascii="Arial" w:hAnsi="Arial" w:cs="Arial"/>
          <w:color w:val="000000" w:themeColor="text1"/>
        </w:rPr>
        <w:t>SW          Social Worker</w:t>
      </w:r>
    </w:p>
    <w:p w14:paraId="03FAAE5B" w14:textId="77777777" w:rsidR="00F54BF5" w:rsidRDefault="00F54BF5" w:rsidP="00F54BF5">
      <w:pPr>
        <w:spacing w:line="360" w:lineRule="auto"/>
        <w:rPr>
          <w:rFonts w:ascii="Arial" w:hAnsi="Arial" w:cs="Arial"/>
          <w:color w:val="000000" w:themeColor="text1"/>
        </w:rPr>
      </w:pPr>
      <w:r>
        <w:rPr>
          <w:rFonts w:ascii="Arial" w:hAnsi="Arial" w:cs="Arial"/>
          <w:color w:val="000000" w:themeColor="text1"/>
        </w:rPr>
        <w:t>T              Teacher</w:t>
      </w:r>
    </w:p>
    <w:p w14:paraId="42FF84BE" w14:textId="77777777" w:rsidR="00F54BF5" w:rsidRDefault="00F54BF5" w:rsidP="00F54BF5">
      <w:pPr>
        <w:spacing w:line="360" w:lineRule="auto"/>
        <w:rPr>
          <w:rFonts w:ascii="Arial" w:hAnsi="Arial" w:cs="Arial"/>
          <w:color w:val="000000" w:themeColor="text1"/>
        </w:rPr>
      </w:pPr>
      <w:r>
        <w:rPr>
          <w:rFonts w:ascii="Arial" w:hAnsi="Arial" w:cs="Arial"/>
          <w:color w:val="000000" w:themeColor="text1"/>
        </w:rPr>
        <w:t>YW           Youth Worker</w:t>
      </w:r>
    </w:p>
    <w:p w14:paraId="1DC73142" w14:textId="77777777" w:rsidR="00615E77" w:rsidRPr="00615E77" w:rsidRDefault="00615E77" w:rsidP="00615E77">
      <w:pPr>
        <w:ind w:left="720"/>
        <w:rPr>
          <w:rFonts w:ascii="Arial" w:hAnsi="Arial" w:cs="Arial"/>
        </w:rPr>
      </w:pPr>
    </w:p>
    <w:p w14:paraId="4FD8FF13" w14:textId="77777777" w:rsidR="00615E77" w:rsidRPr="00615E77" w:rsidRDefault="00615E77" w:rsidP="00615E77">
      <w:pPr>
        <w:ind w:left="720"/>
        <w:rPr>
          <w:rFonts w:ascii="Arial" w:hAnsi="Arial" w:cs="Arial"/>
        </w:rPr>
      </w:pPr>
    </w:p>
    <w:p w14:paraId="203253B6" w14:textId="77777777" w:rsidR="00615E77" w:rsidRPr="00615E77" w:rsidRDefault="00615E77" w:rsidP="003B0F10">
      <w:pPr>
        <w:rPr>
          <w:rFonts w:ascii="Arial" w:hAnsi="Arial" w:cs="Arial"/>
        </w:rPr>
      </w:pPr>
    </w:p>
    <w:p w14:paraId="192DF04B" w14:textId="77777777" w:rsidR="00D74260" w:rsidRPr="0058376C" w:rsidRDefault="00D74260" w:rsidP="00D74260">
      <w:pPr>
        <w:spacing w:line="480" w:lineRule="auto"/>
        <w:rPr>
          <w:rFonts w:ascii="Arial" w:hAnsi="Arial" w:cs="Arial"/>
          <w:u w:val="single"/>
        </w:rPr>
      </w:pPr>
      <w:bookmarkStart w:id="1" w:name="OLE_LINK1"/>
    </w:p>
    <w:p w14:paraId="1268381A" w14:textId="3F181CED" w:rsidR="00D74260" w:rsidRPr="002A5133" w:rsidRDefault="004D38A4" w:rsidP="002A5133">
      <w:pPr>
        <w:pStyle w:val="NormalWeb"/>
        <w:spacing w:line="480" w:lineRule="auto"/>
        <w:rPr>
          <w:rStyle w:val="Strong"/>
          <w:rFonts w:ascii="Arial" w:eastAsiaTheme="majorEastAsia" w:hAnsi="Arial" w:cs="Arial"/>
          <w:b w:val="0"/>
          <w:bCs w:val="0"/>
          <w:color w:val="000000"/>
          <w:u w:val="single"/>
        </w:rPr>
      </w:pPr>
      <w:bookmarkStart w:id="2" w:name="OLE_LINK2"/>
      <w:r w:rsidRPr="002A5133">
        <w:rPr>
          <w:rStyle w:val="Strong"/>
          <w:rFonts w:ascii="Arial" w:eastAsiaTheme="majorEastAsia" w:hAnsi="Arial" w:cs="Arial"/>
          <w:b w:val="0"/>
          <w:bCs w:val="0"/>
          <w:color w:val="000000"/>
          <w:u w:val="single"/>
        </w:rPr>
        <w:t>1.</w:t>
      </w:r>
      <w:r w:rsidR="00D74260" w:rsidRPr="002A5133">
        <w:rPr>
          <w:rStyle w:val="Strong"/>
          <w:rFonts w:ascii="Arial" w:eastAsiaTheme="majorEastAsia" w:hAnsi="Arial" w:cs="Arial"/>
          <w:b w:val="0"/>
          <w:bCs w:val="0"/>
          <w:color w:val="000000"/>
          <w:u w:val="single"/>
        </w:rPr>
        <w:t>Introduction</w:t>
      </w:r>
    </w:p>
    <w:p w14:paraId="433D0288" w14:textId="74395E6E" w:rsidR="00D74260" w:rsidRPr="002A5133" w:rsidRDefault="00D74260" w:rsidP="002A5133">
      <w:pPr>
        <w:pStyle w:val="NormalWeb"/>
        <w:spacing w:line="480" w:lineRule="auto"/>
        <w:rPr>
          <w:rStyle w:val="Strong"/>
          <w:rFonts w:ascii="Arial" w:eastAsiaTheme="majorEastAsia" w:hAnsi="Arial" w:cs="Arial"/>
          <w:b w:val="0"/>
          <w:bCs w:val="0"/>
          <w:color w:val="000000"/>
        </w:rPr>
      </w:pPr>
      <w:r w:rsidRPr="002A5133">
        <w:rPr>
          <w:rStyle w:val="Strong"/>
          <w:rFonts w:ascii="Arial" w:eastAsiaTheme="majorEastAsia" w:hAnsi="Arial" w:cs="Arial"/>
          <w:b w:val="0"/>
          <w:bCs w:val="0"/>
          <w:color w:val="000000"/>
        </w:rPr>
        <w:t xml:space="preserve">This Independent Review </w:t>
      </w:r>
      <w:r w:rsidR="00006047" w:rsidRPr="002A5133">
        <w:rPr>
          <w:rStyle w:val="Strong"/>
          <w:rFonts w:ascii="Arial" w:eastAsiaTheme="majorEastAsia" w:hAnsi="Arial" w:cs="Arial"/>
          <w:b w:val="0"/>
          <w:bCs w:val="0"/>
          <w:color w:val="000000"/>
        </w:rPr>
        <w:t xml:space="preserve">(IR) </w:t>
      </w:r>
      <w:r w:rsidRPr="002A5133">
        <w:rPr>
          <w:rStyle w:val="Strong"/>
          <w:rFonts w:ascii="Arial" w:eastAsiaTheme="majorEastAsia" w:hAnsi="Arial" w:cs="Arial"/>
          <w:b w:val="0"/>
          <w:bCs w:val="0"/>
          <w:color w:val="000000"/>
        </w:rPr>
        <w:t>is written by a level 6 Youth Work Student of UWTSD Trinity Carmarthen.</w:t>
      </w:r>
    </w:p>
    <w:p w14:paraId="1696E104" w14:textId="77777777" w:rsidR="00D74260" w:rsidRPr="002A5133" w:rsidRDefault="00D74260" w:rsidP="002A5133">
      <w:pPr>
        <w:pStyle w:val="NormalWeb"/>
        <w:spacing w:line="480" w:lineRule="auto"/>
        <w:rPr>
          <w:rStyle w:val="Strong"/>
          <w:rFonts w:ascii="Arial" w:eastAsiaTheme="majorEastAsia" w:hAnsi="Arial" w:cs="Arial"/>
          <w:b w:val="0"/>
          <w:bCs w:val="0"/>
          <w:color w:val="000000"/>
          <w:u w:val="single"/>
        </w:rPr>
      </w:pPr>
      <w:r w:rsidRPr="002A5133">
        <w:rPr>
          <w:rStyle w:val="Strong"/>
          <w:rFonts w:ascii="Arial" w:eastAsiaTheme="majorEastAsia" w:hAnsi="Arial" w:cs="Arial"/>
          <w:b w:val="0"/>
          <w:bCs w:val="0"/>
          <w:color w:val="000000"/>
          <w:u w:val="single"/>
        </w:rPr>
        <w:t>Independent Review tile</w:t>
      </w:r>
    </w:p>
    <w:p w14:paraId="3543267A" w14:textId="239887AE" w:rsidR="00D74260" w:rsidRPr="002A5133" w:rsidRDefault="00D74260" w:rsidP="002A5133">
      <w:pPr>
        <w:pStyle w:val="NormalWeb"/>
        <w:spacing w:line="480" w:lineRule="auto"/>
        <w:rPr>
          <w:rFonts w:ascii="Arial" w:hAnsi="Arial" w:cs="Arial"/>
          <w:b/>
          <w:bCs/>
          <w:color w:val="000000"/>
          <w:u w:val="single"/>
        </w:rPr>
      </w:pPr>
      <w:r w:rsidRPr="002A5133">
        <w:rPr>
          <w:rFonts w:ascii="Arial" w:hAnsi="Arial" w:cs="Arial"/>
          <w:color w:val="000000" w:themeColor="text1"/>
        </w:rPr>
        <w:t xml:space="preserve">What are the main </w:t>
      </w:r>
      <w:r w:rsidR="001E3349" w:rsidRPr="002A5133">
        <w:rPr>
          <w:rFonts w:ascii="Arial" w:hAnsi="Arial" w:cs="Arial"/>
          <w:color w:val="000000" w:themeColor="text1"/>
        </w:rPr>
        <w:t xml:space="preserve">Attributes </w:t>
      </w:r>
      <w:r w:rsidRPr="002A5133">
        <w:rPr>
          <w:rFonts w:ascii="Arial" w:hAnsi="Arial" w:cs="Arial"/>
          <w:color w:val="000000" w:themeColor="text1"/>
        </w:rPr>
        <w:t xml:space="preserve"> influencing young people and families to opt out of formal education, and how can youth work better support and advocate for the social, educational, and emotional development of home educated young people?</w:t>
      </w:r>
    </w:p>
    <w:p w14:paraId="6C27EFDB" w14:textId="7F31A3FB" w:rsidR="00D74260" w:rsidRPr="002A5133" w:rsidRDefault="00D74260" w:rsidP="002A5133">
      <w:pPr>
        <w:pStyle w:val="NormalWeb"/>
        <w:spacing w:line="480" w:lineRule="auto"/>
        <w:rPr>
          <w:rFonts w:ascii="Arial" w:hAnsi="Arial" w:cs="Arial"/>
          <w:color w:val="000000"/>
        </w:rPr>
      </w:pPr>
      <w:r w:rsidRPr="002A5133">
        <w:rPr>
          <w:rFonts w:ascii="Arial" w:hAnsi="Arial" w:cs="Arial"/>
          <w:color w:val="000000" w:themeColor="text1"/>
        </w:rPr>
        <w:t xml:space="preserve">This </w:t>
      </w:r>
      <w:r w:rsidR="00B1234F" w:rsidRPr="002A5133">
        <w:rPr>
          <w:rFonts w:ascii="Arial" w:hAnsi="Arial" w:cs="Arial"/>
          <w:color w:val="000000" w:themeColor="text1"/>
        </w:rPr>
        <w:t xml:space="preserve">IR </w:t>
      </w:r>
      <w:r w:rsidRPr="002A5133">
        <w:rPr>
          <w:rFonts w:ascii="Arial" w:hAnsi="Arial" w:cs="Arial"/>
          <w:color w:val="000000" w:themeColor="text1"/>
        </w:rPr>
        <w:t>explores young people lived experiences of Home Education (HE), the key factors that influence families to opt out of the formal education system</w:t>
      </w:r>
      <w:r w:rsidR="00105587" w:rsidRPr="002A5133">
        <w:rPr>
          <w:rFonts w:ascii="Arial" w:hAnsi="Arial" w:cs="Arial"/>
          <w:color w:val="000000" w:themeColor="text1"/>
        </w:rPr>
        <w:t xml:space="preserve"> </w:t>
      </w:r>
      <w:r w:rsidR="00105587" w:rsidRPr="002A5133">
        <w:rPr>
          <w:rFonts w:ascii="Arial" w:hAnsi="Arial" w:cs="Arial"/>
          <w:color w:val="000000" w:themeColor="text1"/>
        </w:rPr>
        <w:t>(FE</w:t>
      </w:r>
      <w:r w:rsidR="00105587" w:rsidRPr="002A5133">
        <w:rPr>
          <w:rFonts w:ascii="Arial" w:hAnsi="Arial" w:cs="Arial"/>
          <w:color w:val="000000" w:themeColor="text1"/>
        </w:rPr>
        <w:t>S</w:t>
      </w:r>
      <w:r w:rsidR="00105587" w:rsidRPr="002A5133">
        <w:rPr>
          <w:rFonts w:ascii="Arial" w:hAnsi="Arial" w:cs="Arial"/>
          <w:color w:val="000000" w:themeColor="text1"/>
        </w:rPr>
        <w:t>)</w:t>
      </w:r>
      <w:r w:rsidRPr="002A5133">
        <w:rPr>
          <w:rFonts w:ascii="Arial" w:hAnsi="Arial" w:cs="Arial"/>
          <w:color w:val="000000" w:themeColor="text1"/>
        </w:rPr>
        <w:t>, and the impact on young people’s</w:t>
      </w:r>
      <w:r w:rsidRPr="002A5133">
        <w:rPr>
          <w:rStyle w:val="apple-converted-space"/>
          <w:rFonts w:ascii="Arial" w:eastAsiaTheme="majorEastAsia" w:hAnsi="Arial" w:cs="Arial"/>
          <w:color w:val="000000" w:themeColor="text1"/>
        </w:rPr>
        <w:t> </w:t>
      </w:r>
      <w:r w:rsidRPr="002A5133">
        <w:rPr>
          <w:rStyle w:val="Strong"/>
          <w:rFonts w:ascii="Arial" w:eastAsiaTheme="majorEastAsia" w:hAnsi="Arial" w:cs="Arial"/>
          <w:b w:val="0"/>
          <w:bCs w:val="0"/>
          <w:color w:val="000000" w:themeColor="text1"/>
        </w:rPr>
        <w:t>educational, social, emotional, and overall wellbeing</w:t>
      </w:r>
      <w:r w:rsidRPr="002A5133">
        <w:rPr>
          <w:rStyle w:val="apple-converted-space"/>
          <w:rFonts w:ascii="Arial" w:eastAsiaTheme="majorEastAsia" w:hAnsi="Arial" w:cs="Arial"/>
          <w:color w:val="000000" w:themeColor="text1"/>
        </w:rPr>
        <w:t> </w:t>
      </w:r>
      <w:r w:rsidRPr="002A5133">
        <w:rPr>
          <w:rFonts w:ascii="Arial" w:hAnsi="Arial" w:cs="Arial"/>
          <w:color w:val="000000" w:themeColor="text1"/>
        </w:rPr>
        <w:t>both before and after entering HE. It also considers the experiences of parents and caregivers, alongside perspectives from a variety of professionals who work with young people in diverse settings.</w:t>
      </w:r>
    </w:p>
    <w:p w14:paraId="5329A715" w14:textId="01DD7C7C" w:rsidR="00D74260" w:rsidRPr="002A5133" w:rsidRDefault="00D74260" w:rsidP="002A5133">
      <w:pPr>
        <w:pStyle w:val="NormalWeb"/>
        <w:spacing w:line="480" w:lineRule="auto"/>
        <w:rPr>
          <w:rFonts w:ascii="Arial" w:hAnsi="Arial" w:cs="Arial"/>
          <w:color w:val="000000"/>
        </w:rPr>
      </w:pPr>
      <w:r w:rsidRPr="002A5133">
        <w:rPr>
          <w:rFonts w:ascii="Arial" w:hAnsi="Arial" w:cs="Arial"/>
          <w:color w:val="000000"/>
        </w:rPr>
        <w:t xml:space="preserve">The </w:t>
      </w:r>
      <w:r w:rsidR="004E793E" w:rsidRPr="002A5133">
        <w:rPr>
          <w:rFonts w:ascii="Arial" w:hAnsi="Arial" w:cs="Arial"/>
          <w:color w:val="000000"/>
        </w:rPr>
        <w:t>IR</w:t>
      </w:r>
      <w:r w:rsidRPr="002A5133">
        <w:rPr>
          <w:rFonts w:ascii="Arial" w:hAnsi="Arial" w:cs="Arial"/>
          <w:color w:val="000000"/>
        </w:rPr>
        <w:t xml:space="preserve"> examines the educational implications young people may face after deregistering from the FE school system. It highlights key strengths and weaknesses identified by the researcher during data collection and considers the current role of youth work within this context, including how practice could be further developed and embedded to better support HE young people and their families.</w:t>
      </w:r>
    </w:p>
    <w:p w14:paraId="7FFBBA80" w14:textId="77777777" w:rsidR="00D74260" w:rsidRPr="002A5133" w:rsidRDefault="00D74260" w:rsidP="002A5133">
      <w:pPr>
        <w:pStyle w:val="NormalWeb"/>
        <w:spacing w:line="480" w:lineRule="auto"/>
        <w:rPr>
          <w:rFonts w:ascii="Arial" w:hAnsi="Arial" w:cs="Arial"/>
          <w:color w:val="000000"/>
        </w:rPr>
      </w:pPr>
      <w:r w:rsidRPr="002A5133">
        <w:rPr>
          <w:rFonts w:ascii="Arial" w:hAnsi="Arial" w:cs="Arial"/>
          <w:color w:val="000000"/>
        </w:rPr>
        <w:t>By identifying key themes within existing research and highlighting crucial gaps, the researcher aims to uncover potential avenues for improving the educational, social, and emotional experiences of HE young people, underpinned by youth work values and principles.</w:t>
      </w:r>
    </w:p>
    <w:p w14:paraId="772EB396" w14:textId="1D42C805" w:rsidR="00D74260" w:rsidRPr="002A5133" w:rsidRDefault="00D74260" w:rsidP="002A5133">
      <w:pPr>
        <w:pStyle w:val="NormalWeb"/>
        <w:spacing w:line="480" w:lineRule="auto"/>
        <w:rPr>
          <w:rFonts w:ascii="Arial" w:hAnsi="Arial" w:cs="Arial"/>
          <w:color w:val="000000"/>
        </w:rPr>
      </w:pPr>
      <w:r w:rsidRPr="002A5133">
        <w:rPr>
          <w:rFonts w:ascii="Arial" w:hAnsi="Arial" w:cs="Arial"/>
          <w:color w:val="000000"/>
        </w:rPr>
        <w:t xml:space="preserve">The researcher selected this topic for their </w:t>
      </w:r>
      <w:r w:rsidR="004E793E" w:rsidRPr="002A5133">
        <w:rPr>
          <w:rFonts w:ascii="Arial" w:hAnsi="Arial" w:cs="Arial"/>
          <w:color w:val="000000"/>
        </w:rPr>
        <w:t>IR</w:t>
      </w:r>
      <w:r w:rsidRPr="002A5133">
        <w:rPr>
          <w:rFonts w:ascii="Arial" w:hAnsi="Arial" w:cs="Arial"/>
          <w:color w:val="000000"/>
        </w:rPr>
        <w:t xml:space="preserve"> based on prior professional experience working with HE young people and concerns regarding the limited regulation and monitoring of young people that have deregistered from the </w:t>
      </w:r>
      <w:r w:rsidR="0069511A" w:rsidRPr="002A5133">
        <w:rPr>
          <w:rFonts w:ascii="Arial" w:hAnsi="Arial" w:cs="Arial"/>
          <w:color w:val="000000"/>
        </w:rPr>
        <w:t>FES</w:t>
      </w:r>
      <w:r w:rsidRPr="002A5133">
        <w:rPr>
          <w:rFonts w:ascii="Arial" w:hAnsi="Arial" w:cs="Arial"/>
          <w:color w:val="000000"/>
        </w:rPr>
        <w:t>. There is particular interest in the</w:t>
      </w:r>
      <w:r w:rsidRPr="002A5133">
        <w:rPr>
          <w:rStyle w:val="apple-converted-space"/>
          <w:rFonts w:ascii="Arial" w:eastAsiaTheme="majorEastAsia" w:hAnsi="Arial" w:cs="Arial"/>
          <w:color w:val="000000"/>
        </w:rPr>
        <w:t> </w:t>
      </w:r>
      <w:r w:rsidRPr="002A5133">
        <w:rPr>
          <w:rStyle w:val="Strong"/>
          <w:rFonts w:ascii="Arial" w:eastAsiaTheme="majorEastAsia" w:hAnsi="Arial" w:cs="Arial"/>
          <w:b w:val="0"/>
          <w:bCs w:val="0"/>
          <w:color w:val="000000"/>
        </w:rPr>
        <w:t>educational, social, and wellbeing impacts for young people who, at times, may have</w:t>
      </w:r>
      <w:r w:rsidRPr="002A5133">
        <w:rPr>
          <w:rStyle w:val="Strong"/>
          <w:rFonts w:ascii="Arial" w:eastAsiaTheme="majorEastAsia" w:hAnsi="Arial" w:cs="Arial"/>
          <w:color w:val="000000"/>
        </w:rPr>
        <w:t xml:space="preserve"> </w:t>
      </w:r>
      <w:r w:rsidRPr="002A5133">
        <w:rPr>
          <w:rStyle w:val="Strong"/>
          <w:rFonts w:ascii="Arial" w:eastAsiaTheme="majorEastAsia" w:hAnsi="Arial" w:cs="Arial"/>
          <w:b w:val="0"/>
          <w:bCs w:val="0"/>
          <w:color w:val="000000"/>
        </w:rPr>
        <w:t>been overlooked</w:t>
      </w:r>
      <w:r w:rsidRPr="002A5133">
        <w:rPr>
          <w:rFonts w:ascii="Arial" w:hAnsi="Arial" w:cs="Arial"/>
          <w:color w:val="000000"/>
        </w:rPr>
        <w:t>, which may be detrimental to their overall wellbeing and future aspirations.</w:t>
      </w:r>
    </w:p>
    <w:p w14:paraId="55AC81B2" w14:textId="04ECBC80" w:rsidR="00D74260" w:rsidRPr="002A5133" w:rsidRDefault="00D74260" w:rsidP="002A5133">
      <w:pPr>
        <w:pStyle w:val="NormalWeb"/>
        <w:spacing w:line="480" w:lineRule="auto"/>
        <w:rPr>
          <w:rFonts w:ascii="Arial" w:hAnsi="Arial" w:cs="Arial"/>
          <w:color w:val="000000"/>
        </w:rPr>
      </w:pPr>
      <w:r w:rsidRPr="002A5133">
        <w:rPr>
          <w:rFonts w:ascii="Arial" w:hAnsi="Arial" w:cs="Arial"/>
          <w:color w:val="000000" w:themeColor="text1"/>
        </w:rPr>
        <w:t>In this context, the Welsh Government (WG) currently states within the handbook for HE, that “Education is compulsory, but school is not.” Parents or carers are not required to seek permission to HE their children, nor to follow the national curriculum, provided the child or young person receives a</w:t>
      </w:r>
      <w:r w:rsidRPr="002A5133">
        <w:rPr>
          <w:rFonts w:ascii="Arial" w:hAnsi="Arial" w:cs="Arial"/>
          <w:b/>
          <w:bCs/>
          <w:color w:val="000000" w:themeColor="text1"/>
        </w:rPr>
        <w:t xml:space="preserve"> </w:t>
      </w:r>
      <w:r w:rsidRPr="002A5133">
        <w:rPr>
          <w:rStyle w:val="Strong"/>
          <w:rFonts w:ascii="Arial" w:eastAsiaTheme="majorEastAsia" w:hAnsi="Arial" w:cs="Arial"/>
          <w:b w:val="0"/>
          <w:bCs w:val="0"/>
          <w:color w:val="000000" w:themeColor="text1"/>
        </w:rPr>
        <w:t>full-time, suitable, and efficient education</w:t>
      </w:r>
      <w:r w:rsidRPr="002A5133">
        <w:rPr>
          <w:rStyle w:val="apple-converted-space"/>
          <w:rFonts w:ascii="Arial" w:eastAsiaTheme="majorEastAsia" w:hAnsi="Arial" w:cs="Arial"/>
          <w:color w:val="000000" w:themeColor="text1"/>
        </w:rPr>
        <w:t> </w:t>
      </w:r>
      <w:r w:rsidRPr="002A5133">
        <w:rPr>
          <w:rFonts w:ascii="Arial" w:hAnsi="Arial" w:cs="Arial"/>
          <w:color w:val="000000" w:themeColor="text1"/>
        </w:rPr>
        <w:t>that meets their abilities and age (WG,</w:t>
      </w:r>
      <w:r w:rsidR="00A65CB8" w:rsidRPr="002A5133">
        <w:rPr>
          <w:rFonts w:ascii="Arial" w:hAnsi="Arial" w:cs="Arial"/>
          <w:color w:val="000000" w:themeColor="text1"/>
        </w:rPr>
        <w:t xml:space="preserve"> </w:t>
      </w:r>
      <w:r w:rsidRPr="002A5133">
        <w:rPr>
          <w:rFonts w:ascii="Arial" w:hAnsi="Arial" w:cs="Arial"/>
          <w:color w:val="000000" w:themeColor="text1"/>
        </w:rPr>
        <w:t xml:space="preserve">2023, </w:t>
      </w:r>
      <w:r w:rsidR="00B21A92" w:rsidRPr="002A5133">
        <w:rPr>
          <w:rFonts w:ascii="Arial" w:hAnsi="Arial" w:cs="Arial"/>
          <w:color w:val="000000" w:themeColor="text1"/>
        </w:rPr>
        <w:t>P</w:t>
      </w:r>
      <w:r w:rsidRPr="002A5133">
        <w:rPr>
          <w:rFonts w:ascii="Arial" w:hAnsi="Arial" w:cs="Arial"/>
          <w:color w:val="000000" w:themeColor="text1"/>
        </w:rPr>
        <w:t>.1.5).</w:t>
      </w:r>
    </w:p>
    <w:p w14:paraId="55F85B69" w14:textId="52874F38" w:rsidR="00D74260" w:rsidRPr="002A5133" w:rsidRDefault="00D74260" w:rsidP="002A5133">
      <w:pPr>
        <w:pStyle w:val="NormalWeb"/>
        <w:spacing w:line="480" w:lineRule="auto"/>
        <w:rPr>
          <w:rFonts w:ascii="Arial" w:hAnsi="Arial" w:cs="Arial"/>
          <w:color w:val="000000"/>
        </w:rPr>
      </w:pPr>
      <w:r w:rsidRPr="002A5133">
        <w:rPr>
          <w:rFonts w:ascii="Arial" w:hAnsi="Arial" w:cs="Arial"/>
          <w:color w:val="000000"/>
        </w:rPr>
        <w:t xml:space="preserve"> Local Authority (LA) permission to deregister a young person from formal education (FE) is required only for children with special educational needs (SEN) attending a special school, with an Individual Development Plan (IDP) having to be in place if one does not already exist before the deregistration process can be fulfilled (WG,</w:t>
      </w:r>
      <w:r w:rsidR="00B21A92" w:rsidRPr="002A5133">
        <w:rPr>
          <w:rFonts w:ascii="Arial" w:hAnsi="Arial" w:cs="Arial"/>
          <w:color w:val="000000"/>
        </w:rPr>
        <w:t xml:space="preserve"> </w:t>
      </w:r>
      <w:r w:rsidRPr="002A5133">
        <w:rPr>
          <w:rFonts w:ascii="Arial" w:hAnsi="Arial" w:cs="Arial"/>
          <w:color w:val="000000"/>
        </w:rPr>
        <w:t xml:space="preserve"> 2023</w:t>
      </w:r>
      <w:r w:rsidR="003132A6" w:rsidRPr="002A5133">
        <w:rPr>
          <w:rFonts w:ascii="Arial" w:hAnsi="Arial" w:cs="Arial"/>
          <w:color w:val="000000"/>
        </w:rPr>
        <w:t xml:space="preserve"> </w:t>
      </w:r>
      <w:r w:rsidRPr="002A5133">
        <w:rPr>
          <w:rFonts w:ascii="Arial" w:hAnsi="Arial" w:cs="Arial"/>
          <w:color w:val="000000"/>
        </w:rPr>
        <w:t>, p.2). Following deregistration, the responsibility for the child’s</w:t>
      </w:r>
      <w:r w:rsidRPr="002A5133">
        <w:rPr>
          <w:rStyle w:val="apple-converted-space"/>
          <w:rFonts w:ascii="Arial" w:eastAsiaTheme="majorEastAsia" w:hAnsi="Arial" w:cs="Arial"/>
          <w:color w:val="000000"/>
        </w:rPr>
        <w:t> </w:t>
      </w:r>
      <w:r w:rsidRPr="002A5133">
        <w:rPr>
          <w:rStyle w:val="Strong"/>
          <w:rFonts w:ascii="Arial" w:eastAsiaTheme="majorEastAsia" w:hAnsi="Arial" w:cs="Arial"/>
          <w:b w:val="0"/>
          <w:bCs w:val="0"/>
          <w:color w:val="000000"/>
        </w:rPr>
        <w:t>educational, social, and financial needs</w:t>
      </w:r>
      <w:r w:rsidRPr="002A5133">
        <w:rPr>
          <w:rStyle w:val="apple-converted-space"/>
          <w:rFonts w:ascii="Arial" w:eastAsiaTheme="majorEastAsia" w:hAnsi="Arial" w:cs="Arial"/>
          <w:color w:val="000000"/>
        </w:rPr>
        <w:t> </w:t>
      </w:r>
      <w:r w:rsidRPr="002A5133">
        <w:rPr>
          <w:rFonts w:ascii="Arial" w:hAnsi="Arial" w:cs="Arial"/>
          <w:color w:val="000000"/>
        </w:rPr>
        <w:t>rests solely with the parents or carers.</w:t>
      </w:r>
    </w:p>
    <w:p w14:paraId="33D7AB81" w14:textId="77777777" w:rsidR="00D74260" w:rsidRPr="002A5133" w:rsidRDefault="00D74260" w:rsidP="002A5133">
      <w:pPr>
        <w:pStyle w:val="NormalWeb"/>
        <w:spacing w:line="480" w:lineRule="auto"/>
        <w:rPr>
          <w:rFonts w:ascii="Arial" w:hAnsi="Arial" w:cs="Arial"/>
          <w:color w:val="000000"/>
        </w:rPr>
      </w:pPr>
    </w:p>
    <w:p w14:paraId="73DB3DF7" w14:textId="77777777" w:rsidR="00D74260" w:rsidRPr="002A5133" w:rsidRDefault="00D74260" w:rsidP="002A5133">
      <w:pPr>
        <w:pStyle w:val="NormalWeb"/>
        <w:spacing w:line="480" w:lineRule="auto"/>
        <w:rPr>
          <w:rFonts w:ascii="Arial" w:hAnsi="Arial" w:cs="Arial"/>
          <w:color w:val="000000"/>
        </w:rPr>
      </w:pPr>
      <w:r w:rsidRPr="002A5133">
        <w:rPr>
          <w:rFonts w:ascii="Arial" w:hAnsi="Arial" w:cs="Arial"/>
          <w:color w:val="000000"/>
          <w:u w:val="single"/>
        </w:rPr>
        <w:t xml:space="preserve">Estimated Figures </w:t>
      </w:r>
      <w:r w:rsidRPr="002A5133">
        <w:rPr>
          <w:rFonts w:ascii="Arial" w:hAnsi="Arial" w:cs="Arial"/>
        </w:rPr>
        <w:br/>
      </w:r>
      <w:r w:rsidRPr="002A5133">
        <w:rPr>
          <w:rFonts w:ascii="Arial" w:hAnsi="Arial" w:cs="Arial"/>
        </w:rPr>
        <w:fldChar w:fldCharType="begin"/>
      </w:r>
      <w:r w:rsidRPr="002A5133">
        <w:rPr>
          <w:rFonts w:ascii="Arial" w:hAnsi="Arial" w:cs="Arial"/>
        </w:rPr>
        <w:instrText xml:space="preserve"> INCLUDEPICTURE "/Users/Rachel/Library/Group Containers/UBF8T346G9.ms/WebArchiveCopyPasteTempFiles/com.microsoft.Word/figure-1-rate-per-1000-pupils-mainly-educated-outside-school-200910-to-202425.svg" \* MERGEFORMATINET </w:instrText>
      </w:r>
      <w:r w:rsidRPr="002A5133">
        <w:rPr>
          <w:rFonts w:ascii="Arial" w:hAnsi="Arial" w:cs="Arial"/>
        </w:rPr>
        <w:fldChar w:fldCharType="separate"/>
      </w:r>
      <w:r w:rsidRPr="002A5133">
        <w:rPr>
          <w:rFonts w:ascii="Arial" w:hAnsi="Arial" w:cs="Arial"/>
          <w:noProof/>
        </w:rPr>
        <mc:AlternateContent>
          <mc:Choice Requires="wps">
            <w:drawing>
              <wp:inline distT="0" distB="0" distL="0" distR="0" wp14:anchorId="3FF4866C" wp14:editId="22D5BA4C">
                <wp:extent cx="304800" cy="304800"/>
                <wp:effectExtent l="0" t="0" r="0" b="0"/>
                <wp:docPr id="1397893850"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3B0FE7"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2A5133">
        <w:rPr>
          <w:rFonts w:ascii="Arial" w:hAnsi="Arial" w:cs="Arial"/>
        </w:rPr>
        <w:fldChar w:fldCharType="end"/>
      </w:r>
      <w:r w:rsidRPr="002A5133">
        <w:rPr>
          <w:rFonts w:ascii="Arial" w:hAnsi="Arial" w:cs="Arial"/>
          <w:noProof/>
          <w:color w:val="000000"/>
          <w:u w:val="single"/>
          <w14:ligatures w14:val="standardContextual"/>
        </w:rPr>
        <w:drawing>
          <wp:inline distT="0" distB="0" distL="0" distR="0" wp14:anchorId="7C58C003" wp14:editId="73CB1B16">
            <wp:extent cx="5486400" cy="3200400"/>
            <wp:effectExtent l="0" t="0" r="12700" b="12700"/>
            <wp:docPr id="87492025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CE51F39" w14:textId="77777777" w:rsidR="00D74260" w:rsidRPr="002A5133" w:rsidRDefault="00D74260" w:rsidP="002A5133">
      <w:pPr>
        <w:pStyle w:val="NormalWeb"/>
        <w:spacing w:line="480" w:lineRule="auto"/>
        <w:rPr>
          <w:rFonts w:ascii="Arial" w:hAnsi="Arial" w:cs="Arial"/>
          <w:color w:val="000000"/>
        </w:rPr>
      </w:pPr>
      <w:r w:rsidRPr="002A5133">
        <w:rPr>
          <w:rFonts w:ascii="Arial" w:hAnsi="Arial" w:cs="Arial"/>
          <w:noProof/>
          <w:color w:val="000000"/>
          <w:u w:val="single"/>
          <w14:ligatures w14:val="standardContextual"/>
        </w:rPr>
        <mc:AlternateContent>
          <mc:Choice Requires="wps">
            <w:drawing>
              <wp:anchor distT="0" distB="0" distL="114300" distR="114300" simplePos="0" relativeHeight="251658240" behindDoc="0" locked="0" layoutInCell="1" allowOverlap="1" wp14:anchorId="51DB1FB0" wp14:editId="5E5B9726">
                <wp:simplePos x="0" y="0"/>
                <wp:positionH relativeFrom="column">
                  <wp:posOffset>5000913</wp:posOffset>
                </wp:positionH>
                <wp:positionV relativeFrom="paragraph">
                  <wp:posOffset>174625</wp:posOffset>
                </wp:positionV>
                <wp:extent cx="1510146" cy="263237"/>
                <wp:effectExtent l="0" t="0" r="1270" b="3810"/>
                <wp:wrapNone/>
                <wp:docPr id="1873147409" name="Text Box 8"/>
                <wp:cNvGraphicFramePr/>
                <a:graphic xmlns:a="http://schemas.openxmlformats.org/drawingml/2006/main">
                  <a:graphicData uri="http://schemas.microsoft.com/office/word/2010/wordprocessingShape">
                    <wps:wsp>
                      <wps:cNvSpPr txBox="1"/>
                      <wps:spPr>
                        <a:xfrm>
                          <a:off x="0" y="0"/>
                          <a:ext cx="1510146" cy="263237"/>
                        </a:xfrm>
                        <a:prstGeom prst="rect">
                          <a:avLst/>
                        </a:prstGeom>
                        <a:solidFill>
                          <a:schemeClr val="lt1"/>
                        </a:solidFill>
                        <a:ln w="6350">
                          <a:noFill/>
                        </a:ln>
                      </wps:spPr>
                      <wps:txbx>
                        <w:txbxContent>
                          <w:p w14:paraId="76E55CCE" w14:textId="77777777" w:rsidR="00D74260" w:rsidRPr="001E4A87" w:rsidRDefault="00D74260" w:rsidP="00D74260">
                            <w:pPr>
                              <w:rPr>
                                <w:rFonts w:ascii="Arial" w:hAnsi="Arial" w:cs="Arial"/>
                                <w:sz w:val="16"/>
                                <w:szCs w:val="16"/>
                              </w:rPr>
                            </w:pPr>
                            <w:r>
                              <w:rPr>
                                <w:rFonts w:ascii="Arial" w:hAnsi="Arial" w:cs="Arial"/>
                                <w:sz w:val="16"/>
                                <w:szCs w:val="16"/>
                              </w:rPr>
                              <w:t>(WG,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DB1FB0" id="_x0000_t202" coordsize="21600,21600" o:spt="202" path="m,l,21600r21600,l21600,xe">
                <v:stroke joinstyle="miter"/>
                <v:path gradientshapeok="t" o:connecttype="rect"/>
              </v:shapetype>
              <v:shape id="Text Box 8" o:spid="_x0000_s1026" type="#_x0000_t202" style="position:absolute;margin-left:393.75pt;margin-top:13.75pt;width:118.9pt;height:20.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WsQ6LAIAAFQEAAAOAAAAZHJzL2Uyb0RvYy54bWysVEtv2zAMvg/YfxB0X2zn1c6IU2QpMgwI&#13;&#10;2gLp0LMiS4kBWdQkJXb260fJzmPdTsMuMilSH18fPXtoa0WOwroKdEGzQUqJ0BzKSu8K+v119eme&#13;&#10;EueZLpkCLQp6Eo4+zD9+mDUmF0PYgyqFJQiiXd6Ygu69N3mSOL4XNXMDMEKjUYKtmUfV7pLSsgbR&#13;&#10;a5UM03SaNGBLY4EL5/D2sTPSecSXUnD/LKUTnqiCYm4+njae23Am8xnLd5aZfcX7NNg/ZFGzSmPQ&#13;&#10;C9Qj84wcbPUHVF1xCw6kH3CoE5Cy4iLWgNVk6btqNntmRKwFm+PMpU3u/8Hyp+PGvFji2y/Q4gBD&#13;&#10;QxrjcoeXoZ5W2jp8MVOCdmzh6dI20XrCw6NJlmbjKSUcbcPpaDi6CzDJ9bWxzn8VUJMgFNTiWGK3&#13;&#10;2HHtfOd6dgnBHKiqXFVKRSVQQSyVJUeGQ1Q+5ojgv3kpTZqCTkeTNAJrCM87ZKUxl2tNQfLttu0L&#13;&#10;3UJ5wvotdNRwhq8qTHLNnH9hFrmAJSO//TMeUgEGgV6iZA/259/ugz+OCK2UNMitgrofB2YFJeqb&#13;&#10;xuF9zsbjQMaojCd3Q1TsrWV7a9GHeglYeYabZHgUg79XZ1FaqN9wDRYhKpqY5hi7oP4sLn3HeFwj&#13;&#10;LhaL6IT0M8yv9cbwAB06HUbw2r4xa/o5eZzwE5xZyPJ34+p8w0sNi4MHWcVZhgZ3Xe37jtSNbOjX&#13;&#10;LOzGrR69rj+D+S8AAAD//wMAUEsDBBQABgAIAAAAIQATc2ae4wAAAA8BAAAPAAAAZHJzL2Rvd25y&#13;&#10;ZXYueG1sTE9LT4QwEL6b+B+aMfFi3FYIy8oybIzPxJuLj3jr0hGItCW0C/jvLSe9zGTyffM98t2s&#13;&#10;OzbS4FprEK5WAhiZyqrW1Aiv5cPlBpjz0ijZWUMIP+RgV5ye5DJTdjIvNO59zYKIcZlEaLzvM85d&#13;&#10;1ZCWbmV7MgH7soOWPpxDzdUgpyCuOx4JseZatiY4NLKn24aq7/1RI3xe1B/Pbn58m+Ik7u+fxjJ9&#13;&#10;VyXi+dl8tw3jZgvM0+z/PmDpEPJDEYId7NEoxzqEdJMmgYoQLXshiCiJgR0Q1tcCeJHz/z2KXwAA&#13;&#10;AP//AwBQSwECLQAUAAYACAAAACEAtoM4kv4AAADhAQAAEwAAAAAAAAAAAAAAAAAAAAAAW0NvbnRl&#13;&#10;bnRfVHlwZXNdLnhtbFBLAQItABQABgAIAAAAIQA4/SH/1gAAAJQBAAALAAAAAAAAAAAAAAAAAC8B&#13;&#10;AABfcmVscy8ucmVsc1BLAQItABQABgAIAAAAIQCkWsQ6LAIAAFQEAAAOAAAAAAAAAAAAAAAAAC4C&#13;&#10;AABkcnMvZTJvRG9jLnhtbFBLAQItABQABgAIAAAAIQATc2ae4wAAAA8BAAAPAAAAAAAAAAAAAAAA&#13;&#10;AIYEAABkcnMvZG93bnJldi54bWxQSwUGAAAAAAQABADzAAAAlgUAAAAA&#13;&#10;" fillcolor="white [3201]" stroked="f" strokeweight=".5pt">
                <v:textbox>
                  <w:txbxContent>
                    <w:p w14:paraId="76E55CCE" w14:textId="77777777" w:rsidR="00D74260" w:rsidRPr="001E4A87" w:rsidRDefault="00D74260" w:rsidP="00D74260">
                      <w:pPr>
                        <w:rPr>
                          <w:rFonts w:ascii="Arial" w:hAnsi="Arial" w:cs="Arial"/>
                          <w:sz w:val="16"/>
                          <w:szCs w:val="16"/>
                        </w:rPr>
                      </w:pPr>
                      <w:r>
                        <w:rPr>
                          <w:rFonts w:ascii="Arial" w:hAnsi="Arial" w:cs="Arial"/>
                          <w:sz w:val="16"/>
                          <w:szCs w:val="16"/>
                        </w:rPr>
                        <w:t>(WG, 2025)</w:t>
                      </w:r>
                    </w:p>
                  </w:txbxContent>
                </v:textbox>
              </v:shape>
            </w:pict>
          </mc:Fallback>
        </mc:AlternateContent>
      </w:r>
      <w:r w:rsidRPr="002A5133">
        <w:rPr>
          <w:rFonts w:ascii="Arial" w:hAnsi="Arial" w:cs="Arial"/>
        </w:rPr>
        <w:br/>
      </w:r>
      <w:r w:rsidRPr="002A5133">
        <w:rPr>
          <w:rFonts w:ascii="Arial" w:hAnsi="Arial" w:cs="Arial"/>
        </w:rPr>
        <w:fldChar w:fldCharType="begin"/>
      </w:r>
      <w:r w:rsidRPr="002A5133">
        <w:rPr>
          <w:rFonts w:ascii="Arial" w:hAnsi="Arial" w:cs="Arial"/>
        </w:rPr>
        <w:instrText xml:space="preserve"> INCLUDEPICTURE "/Users/Rachel/Library/Group Containers/UBF8T346G9.ms/WebArchiveCopyPasteTempFiles/com.microsoft.Word/figure-1-rate-per-1000-pupils-mainly-educated-outside-school-200910-to-202425.svg" \* MERGEFORMATINET </w:instrText>
      </w:r>
      <w:r w:rsidRPr="002A5133">
        <w:rPr>
          <w:rFonts w:ascii="Arial" w:hAnsi="Arial" w:cs="Arial"/>
        </w:rPr>
        <w:fldChar w:fldCharType="separate"/>
      </w:r>
      <w:r w:rsidRPr="002A5133">
        <w:rPr>
          <w:rFonts w:ascii="Arial" w:hAnsi="Arial" w:cs="Arial"/>
          <w:noProof/>
        </w:rPr>
        <mc:AlternateContent>
          <mc:Choice Requires="wps">
            <w:drawing>
              <wp:inline distT="0" distB="0" distL="0" distR="0" wp14:anchorId="7AC28270" wp14:editId="131309A3">
                <wp:extent cx="304800" cy="304800"/>
                <wp:effectExtent l="0" t="0" r="0" b="0"/>
                <wp:docPr id="171423979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03568E"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2A5133">
        <w:rPr>
          <w:rFonts w:ascii="Arial" w:hAnsi="Arial" w:cs="Arial"/>
        </w:rPr>
        <w:fldChar w:fldCharType="end"/>
      </w:r>
      <w:r w:rsidRPr="002A5133">
        <w:rPr>
          <w:rFonts w:ascii="Arial" w:hAnsi="Arial" w:cs="Arial"/>
        </w:rPr>
        <w:t xml:space="preserve"> </w:t>
      </w:r>
      <w:r w:rsidRPr="002A5133">
        <w:rPr>
          <w:rFonts w:ascii="Arial" w:hAnsi="Arial" w:cs="Arial"/>
        </w:rPr>
        <w:br/>
      </w:r>
      <w:r w:rsidRPr="002A5133">
        <w:rPr>
          <w:rFonts w:ascii="Arial" w:hAnsi="Arial" w:cs="Arial"/>
        </w:rPr>
        <w:fldChar w:fldCharType="begin"/>
      </w:r>
      <w:r w:rsidRPr="002A5133">
        <w:rPr>
          <w:rFonts w:ascii="Arial" w:hAnsi="Arial" w:cs="Arial"/>
        </w:rPr>
        <w:instrText xml:space="preserve"> INCLUDEPICTURE "/Users/Rachel/Library/Group Containers/UBF8T346G9.ms/WebArchiveCopyPasteTempFiles/com.microsoft.Word/figure-1-rate-per-1000-pupils-mainly-educated-outside-school-200910-to-202425.svg" \* MERGEFORMATINET </w:instrText>
      </w:r>
      <w:r w:rsidRPr="002A5133">
        <w:rPr>
          <w:rFonts w:ascii="Arial" w:hAnsi="Arial" w:cs="Arial"/>
        </w:rPr>
        <w:fldChar w:fldCharType="separate"/>
      </w:r>
      <w:r w:rsidRPr="002A5133">
        <w:rPr>
          <w:rFonts w:ascii="Arial" w:hAnsi="Arial" w:cs="Arial"/>
        </w:rPr>
        <w:fldChar w:fldCharType="end"/>
      </w:r>
      <w:r w:rsidRPr="002A5133">
        <w:rPr>
          <w:rFonts w:ascii="Arial" w:hAnsi="Arial" w:cs="Arial"/>
          <w:color w:val="000000"/>
        </w:rPr>
        <w:t xml:space="preserve"> Figures published by the WG indicate a significant rise in the number of young people exiting FE for HE with 7,176 children recorded as being HE in Wales during the 2024/25 academic year (WG, 2025).</w:t>
      </w:r>
    </w:p>
    <w:p w14:paraId="3CEB962A" w14:textId="1AE9FE38" w:rsidR="00D74260" w:rsidRPr="002A5133" w:rsidRDefault="00D74260" w:rsidP="002A5133">
      <w:pPr>
        <w:pStyle w:val="NormalWeb"/>
        <w:spacing w:line="480" w:lineRule="auto"/>
        <w:rPr>
          <w:rFonts w:ascii="Arial" w:hAnsi="Arial" w:cs="Arial"/>
          <w:color w:val="000000"/>
        </w:rPr>
      </w:pPr>
      <w:r w:rsidRPr="002A5133">
        <w:rPr>
          <w:rFonts w:ascii="Arial" w:hAnsi="Arial" w:cs="Arial"/>
          <w:color w:val="000000"/>
        </w:rPr>
        <w:t xml:space="preserve">It should be noted that these figures do not account for young people who have never been registered to a </w:t>
      </w:r>
      <w:r w:rsidR="00472F43" w:rsidRPr="002A5133">
        <w:rPr>
          <w:rFonts w:ascii="Arial" w:hAnsi="Arial" w:cs="Arial"/>
          <w:color w:val="000000"/>
        </w:rPr>
        <w:t>FES</w:t>
      </w:r>
      <w:r w:rsidRPr="002A5133">
        <w:rPr>
          <w:rFonts w:ascii="Arial" w:hAnsi="Arial" w:cs="Arial"/>
          <w:color w:val="000000"/>
        </w:rPr>
        <w:t xml:space="preserve"> therefore, the actual number of HE young people is unknown.</w:t>
      </w:r>
    </w:p>
    <w:p w14:paraId="34EC9589" w14:textId="77777777" w:rsidR="00D74260" w:rsidRPr="002A5133" w:rsidRDefault="00D74260" w:rsidP="002A5133">
      <w:pPr>
        <w:spacing w:line="480" w:lineRule="auto"/>
        <w:rPr>
          <w:rFonts w:ascii="Arial" w:hAnsi="Arial" w:cs="Arial"/>
          <w:color w:val="000000"/>
        </w:rPr>
      </w:pPr>
      <w:r w:rsidRPr="002A5133">
        <w:rPr>
          <w:rFonts w:ascii="Arial" w:hAnsi="Arial" w:cs="Arial"/>
          <w:color w:val="000000"/>
        </w:rPr>
        <w:t xml:space="preserve">The researcher aims to gain a deeper understanding of why figures for HE </w:t>
      </w:r>
      <w:proofErr w:type="gramStart"/>
      <w:r w:rsidRPr="002A5133">
        <w:rPr>
          <w:rFonts w:ascii="Arial" w:hAnsi="Arial" w:cs="Arial"/>
          <w:color w:val="000000"/>
        </w:rPr>
        <w:t>are</w:t>
      </w:r>
      <w:proofErr w:type="gramEnd"/>
      <w:r w:rsidRPr="002A5133">
        <w:rPr>
          <w:rFonts w:ascii="Arial" w:hAnsi="Arial" w:cs="Arial"/>
          <w:color w:val="000000"/>
        </w:rPr>
        <w:t xml:space="preserve"> rising in Wales and why HE remains predominantly</w:t>
      </w:r>
      <w:r w:rsidRPr="002A5133">
        <w:rPr>
          <w:rStyle w:val="apple-converted-space"/>
          <w:rFonts w:ascii="Arial" w:hAnsi="Arial" w:cs="Arial"/>
          <w:color w:val="000000"/>
        </w:rPr>
        <w:t> </w:t>
      </w:r>
      <w:r w:rsidRPr="002A5133">
        <w:rPr>
          <w:rFonts w:ascii="Arial" w:hAnsi="Arial" w:cs="Arial"/>
          <w:color w:val="000000"/>
        </w:rPr>
        <w:t>unregulated.</w:t>
      </w:r>
    </w:p>
    <w:p w14:paraId="73317F29" w14:textId="77777777" w:rsidR="00D74260" w:rsidRPr="002A5133" w:rsidRDefault="00D74260" w:rsidP="002A5133">
      <w:pPr>
        <w:spacing w:line="480" w:lineRule="auto"/>
        <w:rPr>
          <w:rFonts w:ascii="Arial" w:hAnsi="Arial" w:cs="Arial"/>
          <w:color w:val="000000"/>
        </w:rPr>
      </w:pPr>
    </w:p>
    <w:p w14:paraId="4CE8324B" w14:textId="77777777" w:rsidR="00D74260" w:rsidRPr="002A5133" w:rsidRDefault="00D74260" w:rsidP="002A5133">
      <w:pPr>
        <w:spacing w:line="480" w:lineRule="auto"/>
        <w:rPr>
          <w:rFonts w:ascii="Arial" w:eastAsia="Times New Roman" w:hAnsi="Arial" w:cs="Arial"/>
          <w:color w:val="1F1F1F"/>
          <w:kern w:val="0"/>
          <w:lang w:eastAsia="en-GB"/>
          <w14:ligatures w14:val="none"/>
        </w:rPr>
      </w:pPr>
      <w:r w:rsidRPr="002A5133">
        <w:rPr>
          <w:rFonts w:ascii="Arial" w:hAnsi="Arial" w:cs="Arial"/>
          <w:color w:val="000000"/>
        </w:rPr>
        <w:t>Safeguarding is at the forefront of a newly proposed compulsory register by the Welsh Parliament (2025) for young people who deregister from the FE system , under the Children’s Wellbeing and Schools Bill (2024).</w:t>
      </w:r>
      <w:r w:rsidRPr="002A5133">
        <w:rPr>
          <w:rFonts w:ascii="Arial" w:hAnsi="Arial" w:cs="Arial"/>
        </w:rPr>
        <w:fldChar w:fldCharType="begin"/>
      </w:r>
      <w:r w:rsidRPr="002A5133">
        <w:rPr>
          <w:rFonts w:ascii="Arial" w:hAnsi="Arial" w:cs="Arial"/>
        </w:rPr>
        <w:instrText xml:space="preserve"> INCLUDEPICTURE "/Users/Rachel/Library/Group Containers/UBF8T346G9.ms/WebArchiveCopyPasteTempFiles/com.microsoft.Word/figure-1-rate-per-1000-pupils-mainly-educated-outside-school-200910-to-202425.svg" \* MERGEFORMATINET </w:instrText>
      </w:r>
      <w:r w:rsidRPr="002A5133">
        <w:rPr>
          <w:rFonts w:ascii="Arial" w:hAnsi="Arial" w:cs="Arial"/>
        </w:rPr>
        <w:fldChar w:fldCharType="separate"/>
      </w:r>
      <w:r w:rsidRPr="002A5133">
        <w:rPr>
          <w:rFonts w:ascii="Arial" w:hAnsi="Arial" w:cs="Arial"/>
        </w:rPr>
        <w:fldChar w:fldCharType="end"/>
      </w:r>
      <w:r w:rsidRPr="002A5133">
        <w:rPr>
          <w:rFonts w:ascii="Arial" w:hAnsi="Arial" w:cs="Arial"/>
          <w:color w:val="1F1F1F"/>
        </w:rPr>
        <w:t xml:space="preserve"> </w:t>
      </w:r>
      <w:r w:rsidRPr="002A5133">
        <w:rPr>
          <w:rFonts w:ascii="Arial" w:eastAsia="Times New Roman" w:hAnsi="Arial" w:cs="Arial"/>
          <w:color w:val="1F1F1F"/>
          <w:kern w:val="0"/>
          <w:lang w:eastAsia="en-GB"/>
          <w14:ligatures w14:val="none"/>
        </w:rPr>
        <w:fldChar w:fldCharType="begin"/>
      </w:r>
      <w:r w:rsidRPr="002A5133">
        <w:rPr>
          <w:rFonts w:ascii="Arial" w:eastAsia="Times New Roman" w:hAnsi="Arial" w:cs="Arial"/>
          <w:color w:val="1F1F1F"/>
          <w:kern w:val="0"/>
          <w:lang w:eastAsia="en-GB"/>
          <w14:ligatures w14:val="none"/>
        </w:rPr>
        <w:instrText xml:space="preserve"> INCLUDEPICTURE "/Users/Rachel/Library/Group Containers/UBF8T346G9.ms/WebArchiveCopyPasteTempFiles/com.microsoft.Word/figure-1-rate-per-1000-pupils-mainly-educated-outside-school-200910-to-202425.svg" \* MERGEFORMATINET </w:instrText>
      </w:r>
      <w:r w:rsidRPr="002A5133">
        <w:rPr>
          <w:rFonts w:ascii="Arial" w:eastAsia="Times New Roman" w:hAnsi="Arial" w:cs="Arial"/>
          <w:color w:val="1F1F1F"/>
          <w:kern w:val="0"/>
          <w:lang w:eastAsia="en-GB"/>
          <w14:ligatures w14:val="none"/>
        </w:rPr>
        <w:fldChar w:fldCharType="separate"/>
      </w:r>
      <w:r w:rsidRPr="002A5133">
        <w:rPr>
          <w:rFonts w:ascii="Arial" w:eastAsia="Times New Roman" w:hAnsi="Arial" w:cs="Arial"/>
          <w:color w:val="1F1F1F"/>
          <w:kern w:val="0"/>
          <w:lang w:eastAsia="en-GB"/>
          <w14:ligatures w14:val="none"/>
        </w:rPr>
        <w:fldChar w:fldCharType="end"/>
      </w:r>
    </w:p>
    <w:p w14:paraId="02DE3E64" w14:textId="651F40F4" w:rsidR="00D74260" w:rsidRPr="002A5133" w:rsidRDefault="00D74260" w:rsidP="002A5133">
      <w:pPr>
        <w:pStyle w:val="NormalWeb"/>
        <w:spacing w:line="480" w:lineRule="auto"/>
        <w:rPr>
          <w:rFonts w:ascii="Arial" w:hAnsi="Arial" w:cs="Arial"/>
          <w:b/>
          <w:bCs/>
          <w:color w:val="000000"/>
        </w:rPr>
      </w:pPr>
      <w:r w:rsidRPr="002A5133">
        <w:rPr>
          <w:rStyle w:val="Strong"/>
          <w:rFonts w:ascii="Arial" w:eastAsiaTheme="majorEastAsia" w:hAnsi="Arial" w:cs="Arial"/>
          <w:b w:val="0"/>
          <w:bCs w:val="0"/>
          <w:color w:val="000000"/>
        </w:rPr>
        <w:t xml:space="preserve">While calls for increased regulation and legislation to monitor HE have been made for a considerable period by a range of professionals, including the Children’s Commissioner for Wales, publicly advocating for changes to HE policy (CCFW, </w:t>
      </w:r>
      <w:r w:rsidR="00496E04" w:rsidRPr="002A5133">
        <w:rPr>
          <w:rStyle w:val="Strong"/>
          <w:rFonts w:ascii="Arial" w:eastAsiaTheme="majorEastAsia" w:hAnsi="Arial" w:cs="Arial"/>
          <w:b w:val="0"/>
          <w:bCs w:val="0"/>
          <w:color w:val="000000"/>
        </w:rPr>
        <w:t xml:space="preserve"> </w:t>
      </w:r>
      <w:r w:rsidRPr="002A5133">
        <w:rPr>
          <w:rStyle w:val="Strong"/>
          <w:rFonts w:ascii="Arial" w:eastAsiaTheme="majorEastAsia" w:hAnsi="Arial" w:cs="Arial"/>
          <w:b w:val="0"/>
          <w:bCs w:val="0"/>
          <w:color w:val="000000"/>
        </w:rPr>
        <w:t>2024), urging WG to commit to policy reform through three key tests.</w:t>
      </w:r>
    </w:p>
    <w:p w14:paraId="230C3F52" w14:textId="3594D0BE" w:rsidR="00D74260" w:rsidRPr="002A5133" w:rsidRDefault="000171C3" w:rsidP="002A5133">
      <w:pPr>
        <w:spacing w:line="480" w:lineRule="auto"/>
        <w:rPr>
          <w:rFonts w:ascii="Arial" w:eastAsia="Times New Roman" w:hAnsi="Arial" w:cs="Arial"/>
          <w:kern w:val="0"/>
          <w:lang w:eastAsia="en-GB"/>
          <w14:ligatures w14:val="none"/>
        </w:rPr>
      </w:pPr>
      <w:r w:rsidRPr="002A5133">
        <w:rPr>
          <w:rFonts w:ascii="Arial" w:eastAsia="Times New Roman" w:hAnsi="Arial" w:cs="Arial"/>
          <w:noProof/>
          <w:kern w:val="0"/>
          <w:lang w:eastAsia="en-GB"/>
        </w:rPr>
        <mc:AlternateContent>
          <mc:Choice Requires="wps">
            <w:drawing>
              <wp:anchor distT="0" distB="0" distL="114300" distR="114300" simplePos="0" relativeHeight="251658243" behindDoc="0" locked="0" layoutInCell="1" allowOverlap="1" wp14:anchorId="51A16F08" wp14:editId="694097F6">
                <wp:simplePos x="0" y="0"/>
                <wp:positionH relativeFrom="column">
                  <wp:posOffset>3975735</wp:posOffset>
                </wp:positionH>
                <wp:positionV relativeFrom="paragraph">
                  <wp:posOffset>165567</wp:posOffset>
                </wp:positionV>
                <wp:extent cx="1524000" cy="1190971"/>
                <wp:effectExtent l="0" t="0" r="12700" b="15875"/>
                <wp:wrapNone/>
                <wp:docPr id="2035686611" name="Rectangle 9"/>
                <wp:cNvGraphicFramePr/>
                <a:graphic xmlns:a="http://schemas.openxmlformats.org/drawingml/2006/main">
                  <a:graphicData uri="http://schemas.microsoft.com/office/word/2010/wordprocessingShape">
                    <wps:wsp>
                      <wps:cNvSpPr/>
                      <wps:spPr>
                        <a:xfrm>
                          <a:off x="0" y="0"/>
                          <a:ext cx="1524000" cy="1190971"/>
                        </a:xfrm>
                        <a:prstGeom prst="rect">
                          <a:avLst/>
                        </a:prstGeom>
                      </wps:spPr>
                      <wps:style>
                        <a:lnRef idx="2">
                          <a:schemeClr val="accent1"/>
                        </a:lnRef>
                        <a:fillRef idx="1">
                          <a:schemeClr val="lt1"/>
                        </a:fillRef>
                        <a:effectRef idx="0">
                          <a:schemeClr val="accent1"/>
                        </a:effectRef>
                        <a:fontRef idx="minor">
                          <a:schemeClr val="dk1"/>
                        </a:fontRef>
                      </wps:style>
                      <wps:txbx>
                        <w:txbxContent>
                          <w:p w14:paraId="2195D00D" w14:textId="77777777" w:rsidR="00D74260" w:rsidRPr="00A32025" w:rsidRDefault="00D74260" w:rsidP="00D74260">
                            <w:pPr>
                              <w:jc w:val="center"/>
                              <w:rPr>
                                <w:rFonts w:ascii="Arial" w:hAnsi="Arial" w:cs="Arial"/>
                              </w:rPr>
                            </w:pPr>
                            <w:r w:rsidRPr="00A32025">
                              <w:rPr>
                                <w:rFonts w:ascii="Arial" w:hAnsi="Arial" w:cs="Arial"/>
                              </w:rPr>
                              <w:t>That all young people’s voices, experiences are heard and listened to.</w:t>
                            </w:r>
                          </w:p>
                          <w:p w14:paraId="0B5B51C7" w14:textId="77777777" w:rsidR="00D74260" w:rsidRPr="00A32025" w:rsidRDefault="00D74260" w:rsidP="00D74260">
                            <w:pPr>
                              <w:jc w:val="center"/>
                              <w:rPr>
                                <w:rFonts w:ascii="Arial" w:hAnsi="Arial" w:cs="Arial"/>
                              </w:rPr>
                            </w:pPr>
                          </w:p>
                          <w:p w14:paraId="495CE49B" w14:textId="77777777" w:rsidR="00D74260" w:rsidRPr="00A32025" w:rsidRDefault="00D74260" w:rsidP="00D74260">
                            <w:pPr>
                              <w:numPr>
                                <w:ilvl w:val="0"/>
                                <w:numId w:val="2"/>
                              </w:numPr>
                              <w:spacing w:before="100" w:beforeAutospacing="1" w:after="100" w:afterAutospacing="1"/>
                              <w:rPr>
                                <w:rFonts w:ascii="Arial" w:eastAsia="Times New Roman" w:hAnsi="Arial" w:cs="Arial"/>
                                <w:color w:val="212529"/>
                                <w:kern w:val="0"/>
                                <w:lang w:eastAsia="en-GB"/>
                                <w14:ligatures w14:val="none"/>
                              </w:rPr>
                            </w:pPr>
                            <w:r w:rsidRPr="00A32025">
                              <w:rPr>
                                <w:rFonts w:ascii="Arial" w:eastAsia="Times New Roman" w:hAnsi="Arial" w:cs="Arial"/>
                                <w:color w:val="212529"/>
                                <w:kern w:val="0"/>
                                <w:lang w:eastAsia="en-GB"/>
                                <w14:ligatures w14:val="none"/>
                              </w:rPr>
                              <w:t>This is essential for the first two tests to be met.</w:t>
                            </w:r>
                          </w:p>
                          <w:p w14:paraId="0BBAF9AF" w14:textId="77777777" w:rsidR="00D74260" w:rsidRPr="00A32025" w:rsidRDefault="00D74260" w:rsidP="00D74260">
                            <w:pPr>
                              <w:rPr>
                                <w:rFonts w:ascii="Arial" w:eastAsia="Times New Roman" w:hAnsi="Arial" w:cs="Arial"/>
                                <w:kern w:val="0"/>
                                <w:lang w:eastAsia="en-GB"/>
                                <w14:ligatures w14:val="none"/>
                              </w:rPr>
                            </w:pPr>
                          </w:p>
                          <w:p w14:paraId="1F096D37" w14:textId="77777777" w:rsidR="00D74260" w:rsidRPr="00A32025" w:rsidRDefault="00D74260" w:rsidP="00D74260">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A16F08" id="Rectangle 9" o:spid="_x0000_s1027" style="position:absolute;margin-left:313.05pt;margin-top:13.05pt;width:120pt;height:93.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zxVQIAAP8EAAAOAAAAZHJzL2Uyb0RvYy54bWysVE1v2zAMvQ/YfxB0X20H6boGdYogRYcB&#13;&#10;RVu0HXpWZCkxJosapcTOfv0oOXa6LqdhF1kS+fjx9Oir664xbKfQ12BLXpzlnCkroartuuTfX24/&#13;&#10;feHMB2ErYcCqku+V59fzjx+uWjdTE9iAqRQyCmL9rHUl34TgZlnm5UY1wp+BU5aMGrARgY64zioU&#13;&#10;LUVvTDbJ889ZC1g5BKm8p9ub3sjnKb7WSoYHrb0KzJScagtpxbSu4prNr8RsjcJtankoQ/xDFY2o&#13;&#10;LSUdQ92IINgW679CNbVE8KDDmYQmA61rqVIP1E2Rv+vmeSOcSr0QOd6NNPn/F1be757dIxINrfMz&#13;&#10;T9vYRaexiV+qj3WJrP1IluoCk3RZnE+meU6cSrIVxWV+eVFEOrMj3KEPXxU0LG5KjvQaiSSxu/Oh&#13;&#10;dx1cCHcsIO3C3qhYg7FPSrO6opSThE7aUEuDbCfoVYWUyoYhdfKOMF0bMwKLU0Azgg6+EaaSZkZg&#13;&#10;fgr4Z8YRkbKCDSO4qS3gqQDVj6Fc3fsP3fc9x/ZDt+qoaWI2chpvVlDtH5Eh9Br2Tt7WROud8OFR&#13;&#10;IImWnoIGMTzQog20JYfDjrMN4K9T99GftERWzloagpL7n1uBijPzzZLKLovpNE5NOkzPLyZ0wLeW&#13;&#10;1VuL3TZLoBcpaOSdTNvoH8yw1QjNK83rImYlk7CScpdcBhwOy9APJ028VItFcqNJcSLc2WcnY/DI&#13;&#10;c5TNS/cq0B20FUiW9zAMjJi9k1jvG5EWFtsAuk76O/J6eAGasqTgwx8hjvHbc/I6/rfmvwEAAP//&#13;&#10;AwBQSwMEFAAGAAgAAAAhAMFO9aTgAAAADwEAAA8AAABkcnMvZG93bnJldi54bWxMT01PwzAMvSPx&#13;&#10;HyIjcWPphxSqruk0gZA4gAQDcc5ar+1onKrJ2u7f43GBiy0/Pz+/V2wW24sJR9850hCvIhBIlas7&#13;&#10;ajR8fjzdZSB8MFSb3hFqOKOHTXl9VZi8djO947QLjWAR8rnR0IYw5FL6qkVr/MoNSLw7uNGawOPY&#13;&#10;yHo0M4vbXiZRpKQ1HfGH1gz40GL1vTtZDe4oJ9W8fG3TZ5Olr4t/s8l51vr2Znlcc9muQQRcwt8F&#13;&#10;XDKwfyjZ2N6dqPai16ASFTNVw29nQqYuwJ6BOL0HWRbyf47yBwAA//8DAFBLAQItABQABgAIAAAA&#13;&#10;IQC2gziS/gAAAOEBAAATAAAAAAAAAAAAAAAAAAAAAABbQ29udGVudF9UeXBlc10ueG1sUEsBAi0A&#13;&#10;FAAGAAgAAAAhADj9If/WAAAAlAEAAAsAAAAAAAAAAAAAAAAALwEAAF9yZWxzLy5yZWxzUEsBAi0A&#13;&#10;FAAGAAgAAAAhAP857PFVAgAA/wQAAA4AAAAAAAAAAAAAAAAALgIAAGRycy9lMm9Eb2MueG1sUEsB&#13;&#10;Ai0AFAAGAAgAAAAhAMFO9aTgAAAADwEAAA8AAAAAAAAAAAAAAAAArwQAAGRycy9kb3ducmV2Lnht&#13;&#10;bFBLBQYAAAAABAAEAPMAAAC8BQAAAAA=&#13;&#10;" fillcolor="white [3201]" strokecolor="#156082 [3204]" strokeweight="1pt">
                <v:textbox>
                  <w:txbxContent>
                    <w:p w14:paraId="2195D00D" w14:textId="77777777" w:rsidR="00D74260" w:rsidRPr="00A32025" w:rsidRDefault="00D74260" w:rsidP="00D74260">
                      <w:pPr>
                        <w:jc w:val="center"/>
                        <w:rPr>
                          <w:rFonts w:ascii="Arial" w:hAnsi="Arial" w:cs="Arial"/>
                        </w:rPr>
                      </w:pPr>
                      <w:r w:rsidRPr="00A32025">
                        <w:rPr>
                          <w:rFonts w:ascii="Arial" w:hAnsi="Arial" w:cs="Arial"/>
                        </w:rPr>
                        <w:t>That all young people’s voices, experiences are heard and listened to.</w:t>
                      </w:r>
                    </w:p>
                    <w:p w14:paraId="0B5B51C7" w14:textId="77777777" w:rsidR="00D74260" w:rsidRPr="00A32025" w:rsidRDefault="00D74260" w:rsidP="00D74260">
                      <w:pPr>
                        <w:jc w:val="center"/>
                        <w:rPr>
                          <w:rFonts w:ascii="Arial" w:hAnsi="Arial" w:cs="Arial"/>
                        </w:rPr>
                      </w:pPr>
                    </w:p>
                    <w:p w14:paraId="495CE49B" w14:textId="77777777" w:rsidR="00D74260" w:rsidRPr="00A32025" w:rsidRDefault="00D74260" w:rsidP="00D74260">
                      <w:pPr>
                        <w:numPr>
                          <w:ilvl w:val="0"/>
                          <w:numId w:val="2"/>
                        </w:numPr>
                        <w:spacing w:before="100" w:beforeAutospacing="1" w:after="100" w:afterAutospacing="1"/>
                        <w:rPr>
                          <w:rFonts w:ascii="Arial" w:eastAsia="Times New Roman" w:hAnsi="Arial" w:cs="Arial"/>
                          <w:color w:val="212529"/>
                          <w:kern w:val="0"/>
                          <w:lang w:eastAsia="en-GB"/>
                          <w14:ligatures w14:val="none"/>
                        </w:rPr>
                      </w:pPr>
                      <w:r w:rsidRPr="00A32025">
                        <w:rPr>
                          <w:rFonts w:ascii="Arial" w:eastAsia="Times New Roman" w:hAnsi="Arial" w:cs="Arial"/>
                          <w:color w:val="212529"/>
                          <w:kern w:val="0"/>
                          <w:lang w:eastAsia="en-GB"/>
                          <w14:ligatures w14:val="none"/>
                        </w:rPr>
                        <w:t>This is essential for the first two tests to be met.</w:t>
                      </w:r>
                    </w:p>
                    <w:p w14:paraId="0BBAF9AF" w14:textId="77777777" w:rsidR="00D74260" w:rsidRPr="00A32025" w:rsidRDefault="00D74260" w:rsidP="00D74260">
                      <w:pPr>
                        <w:rPr>
                          <w:rFonts w:ascii="Arial" w:eastAsia="Times New Roman" w:hAnsi="Arial" w:cs="Arial"/>
                          <w:kern w:val="0"/>
                          <w:lang w:eastAsia="en-GB"/>
                          <w14:ligatures w14:val="none"/>
                        </w:rPr>
                      </w:pPr>
                    </w:p>
                    <w:p w14:paraId="1F096D37" w14:textId="77777777" w:rsidR="00D74260" w:rsidRPr="00A32025" w:rsidRDefault="00D74260" w:rsidP="00D74260">
                      <w:pPr>
                        <w:jc w:val="center"/>
                        <w:rPr>
                          <w:rFonts w:ascii="Arial" w:hAnsi="Arial" w:cs="Arial"/>
                        </w:rPr>
                      </w:pPr>
                    </w:p>
                  </w:txbxContent>
                </v:textbox>
              </v:rect>
            </w:pict>
          </mc:Fallback>
        </mc:AlternateContent>
      </w:r>
      <w:r w:rsidR="00D74260" w:rsidRPr="002A5133">
        <w:rPr>
          <w:rFonts w:ascii="Arial" w:eastAsia="Times New Roman" w:hAnsi="Arial" w:cs="Arial"/>
          <w:noProof/>
          <w:kern w:val="0"/>
          <w:lang w:eastAsia="en-GB"/>
        </w:rPr>
        <mc:AlternateContent>
          <mc:Choice Requires="wps">
            <w:drawing>
              <wp:anchor distT="0" distB="0" distL="114300" distR="114300" simplePos="0" relativeHeight="251658241" behindDoc="0" locked="0" layoutInCell="1" allowOverlap="1" wp14:anchorId="5C656AEF" wp14:editId="39C43FEC">
                <wp:simplePos x="0" y="0"/>
                <wp:positionH relativeFrom="column">
                  <wp:posOffset>27709</wp:posOffset>
                </wp:positionH>
                <wp:positionV relativeFrom="paragraph">
                  <wp:posOffset>154246</wp:posOffset>
                </wp:positionV>
                <wp:extent cx="1510030" cy="1232535"/>
                <wp:effectExtent l="0" t="0" r="13970" b="12065"/>
                <wp:wrapNone/>
                <wp:docPr id="2028648831" name="Rectangle 7"/>
                <wp:cNvGraphicFramePr/>
                <a:graphic xmlns:a="http://schemas.openxmlformats.org/drawingml/2006/main">
                  <a:graphicData uri="http://schemas.microsoft.com/office/word/2010/wordprocessingShape">
                    <wps:wsp>
                      <wps:cNvSpPr/>
                      <wps:spPr>
                        <a:xfrm>
                          <a:off x="0" y="0"/>
                          <a:ext cx="1510030" cy="1232535"/>
                        </a:xfrm>
                        <a:prstGeom prst="rect">
                          <a:avLst/>
                        </a:prstGeom>
                      </wps:spPr>
                      <wps:style>
                        <a:lnRef idx="2">
                          <a:schemeClr val="accent1"/>
                        </a:lnRef>
                        <a:fillRef idx="1">
                          <a:schemeClr val="lt1"/>
                        </a:fillRef>
                        <a:effectRef idx="0">
                          <a:schemeClr val="accent1"/>
                        </a:effectRef>
                        <a:fontRef idx="minor">
                          <a:schemeClr val="dk1"/>
                        </a:fontRef>
                      </wps:style>
                      <wps:txbx>
                        <w:txbxContent>
                          <w:p w14:paraId="4BF7BFF9" w14:textId="77777777" w:rsidR="00D74260" w:rsidRPr="00394DE0" w:rsidRDefault="00D74260" w:rsidP="00D74260">
                            <w:pPr>
                              <w:rPr>
                                <w:rFonts w:ascii="Arial" w:eastAsia="Times New Roman" w:hAnsi="Arial" w:cs="Arial"/>
                                <w:kern w:val="0"/>
                                <w:lang w:eastAsia="en-GB"/>
                                <w14:ligatures w14:val="none"/>
                              </w:rPr>
                            </w:pPr>
                            <w:r w:rsidRPr="00BE3E02">
                              <w:rPr>
                                <w:rFonts w:ascii="Arial" w:eastAsia="Times New Roman" w:hAnsi="Arial" w:cs="Arial"/>
                                <w:kern w:val="0"/>
                                <w:lang w:eastAsia="en-GB"/>
                                <w14:ligatures w14:val="none"/>
                              </w:rPr>
                              <w:t>That all children and young people in Wales are accounted for.</w:t>
                            </w:r>
                          </w:p>
                          <w:p w14:paraId="7A8C81D4" w14:textId="77777777" w:rsidR="00D74260" w:rsidRDefault="00D74260" w:rsidP="00D742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56AEF" id="Rectangle 7" o:spid="_x0000_s1028" style="position:absolute;margin-left:2.2pt;margin-top:12.15pt;width:118.9pt;height:97.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TnXJVgIAAP8EAAAOAAAAZHJzL2Uyb0RvYy54bWysVEtv2zAMvg/YfxB0X20nzR5BnSJo0WFA&#13;&#10;0QZth54VWUqMyaJGKbGzXz9Kdtyuy2nYRaZEfnx+9MVl1xi2V+hrsCUvznLOlJVQ1XZT8u9PNx8+&#13;&#10;c+aDsJUwYFXJD8rzy8X7dxetm6sJbMFUChk5sX7eupJvQ3DzLPNyqxrhz8ApS0oN2IhAV9xkFYqW&#13;&#10;vDcmm+T5x6wFrByCVN7T63Wv5IvkX2slw73WXgVmSk65hXRiOtfxzBYXYr5B4ba1HNIQ/5BFI2pL&#13;&#10;QUdX1yIItsP6L1dNLRE86HAmoclA61qqVANVU+RvqnncCqdSLdQc78Y2+f/nVt7tH90KqQ2t83NP&#13;&#10;Yqyi09jEL+XHutSsw9gs1QUm6bGYFXk+pZ5K0hWT6WQ2ncV2Zi9whz58VdCwKJQcaRqpSWJ/60Nv&#13;&#10;ejQh3EsCSQoHo2IOxj4ozeqKQk4SOnFDXRlke0FTFVIqG4ohdLKOMF0bMwKLU0AzggbbCFOJMyMw&#13;&#10;PwX8M+KISFHBhhHc1BbwlIPqxzFd3dsfq+9rjuWHbt1R0bHmYTZrqA4rZAg9h72TNzW19Vb4sBJI&#13;&#10;pKVR0CKGezq0gbbkMEicbQF/nXqP9sQl0nLW0hKU3P/cCVScmW+WWPalOD+PW5Mu57NPE7rga836&#13;&#10;tcbumiugiRS08k4mMdoHcxQ1QvNM+7qMUUklrKTYJZcBj5er0C8nbbxUy2Uyo01xItzaRyej89jn&#13;&#10;SJun7lmgG7gViJZ3cFwYMX9Dsd42Ii0sdwF0nfgXO933dZgAbVli8PBHiGv8+p6sXv5bi98AAAD/&#13;&#10;/wMAUEsDBBQABgAIAAAAIQC1BNni4AAAAA0BAAAPAAAAZHJzL2Rvd25yZXYueG1sTE9NS8NAEL0L&#13;&#10;/odlBG92000oIc2mFEXwoKBVPE+zaxLNzobsNkn/vePJXoYZ3pv3Ue4W14vJjqHzpGG9SkBYqr3p&#13;&#10;qNHw8f54l4MIEclg78lqONsAu+r6qsTC+Jne7HSIjWARCgVqaGMcCilD3VqHYeUHS4x9+dFh5HNs&#13;&#10;pBlxZnHXS5UkG+mwI3ZocbD3ra1/DienwX/LadM8f+7TJ8zTlyW8OnWetb69WR62PPZbENEu8f8D&#13;&#10;/jpwfqg42NGfyATRa8gyJmpQWQqCYZUpBeLIyzrPQFalvGxR/QIAAP//AwBQSwECLQAUAAYACAAA&#13;&#10;ACEAtoM4kv4AAADhAQAAEwAAAAAAAAAAAAAAAAAAAAAAW0NvbnRlbnRfVHlwZXNdLnhtbFBLAQIt&#13;&#10;ABQABgAIAAAAIQA4/SH/1gAAAJQBAAALAAAAAAAAAAAAAAAAAC8BAABfcmVscy8ucmVsc1BLAQIt&#13;&#10;ABQABgAIAAAAIQDfTnXJVgIAAP8EAAAOAAAAAAAAAAAAAAAAAC4CAABkcnMvZTJvRG9jLnhtbFBL&#13;&#10;AQItABQABgAIAAAAIQC1BNni4AAAAA0BAAAPAAAAAAAAAAAAAAAAALAEAABkcnMvZG93bnJldi54&#13;&#10;bWxQSwUGAAAAAAQABADzAAAAvQUAAAAA&#13;&#10;" fillcolor="white [3201]" strokecolor="#156082 [3204]" strokeweight="1pt">
                <v:textbox>
                  <w:txbxContent>
                    <w:p w14:paraId="4BF7BFF9" w14:textId="77777777" w:rsidR="00D74260" w:rsidRPr="00394DE0" w:rsidRDefault="00D74260" w:rsidP="00D74260">
                      <w:pPr>
                        <w:rPr>
                          <w:rFonts w:ascii="Arial" w:eastAsia="Times New Roman" w:hAnsi="Arial" w:cs="Arial"/>
                          <w:kern w:val="0"/>
                          <w:lang w:eastAsia="en-GB"/>
                          <w14:ligatures w14:val="none"/>
                        </w:rPr>
                      </w:pPr>
                      <w:r w:rsidRPr="00BE3E02">
                        <w:rPr>
                          <w:rFonts w:ascii="Arial" w:eastAsia="Times New Roman" w:hAnsi="Arial" w:cs="Arial"/>
                          <w:kern w:val="0"/>
                          <w:lang w:eastAsia="en-GB"/>
                          <w14:ligatures w14:val="none"/>
                        </w:rPr>
                        <w:t>That all children and young people in Wales are accounted for.</w:t>
                      </w:r>
                    </w:p>
                    <w:p w14:paraId="7A8C81D4" w14:textId="77777777" w:rsidR="00D74260" w:rsidRDefault="00D74260" w:rsidP="00D74260">
                      <w:pPr>
                        <w:jc w:val="center"/>
                      </w:pPr>
                    </w:p>
                  </w:txbxContent>
                </v:textbox>
              </v:rect>
            </w:pict>
          </mc:Fallback>
        </mc:AlternateContent>
      </w:r>
      <w:r w:rsidR="00D74260" w:rsidRPr="002A5133">
        <w:rPr>
          <w:rFonts w:ascii="Arial" w:eastAsia="Times New Roman" w:hAnsi="Arial" w:cs="Arial"/>
          <w:noProof/>
          <w:kern w:val="0"/>
          <w:lang w:eastAsia="en-GB"/>
        </w:rPr>
        <mc:AlternateContent>
          <mc:Choice Requires="wps">
            <w:drawing>
              <wp:anchor distT="0" distB="0" distL="114300" distR="114300" simplePos="0" relativeHeight="251658242" behindDoc="0" locked="0" layoutInCell="1" allowOverlap="1" wp14:anchorId="38D50632" wp14:editId="5F5B6E40">
                <wp:simplePos x="0" y="0"/>
                <wp:positionH relativeFrom="column">
                  <wp:posOffset>1939636</wp:posOffset>
                </wp:positionH>
                <wp:positionV relativeFrom="paragraph">
                  <wp:posOffset>154246</wp:posOffset>
                </wp:positionV>
                <wp:extent cx="1633855" cy="1233055"/>
                <wp:effectExtent l="0" t="0" r="17145" b="12065"/>
                <wp:wrapNone/>
                <wp:docPr id="1404096729" name="Rectangle 8"/>
                <wp:cNvGraphicFramePr/>
                <a:graphic xmlns:a="http://schemas.openxmlformats.org/drawingml/2006/main">
                  <a:graphicData uri="http://schemas.microsoft.com/office/word/2010/wordprocessingShape">
                    <wps:wsp>
                      <wps:cNvSpPr/>
                      <wps:spPr>
                        <a:xfrm>
                          <a:off x="0" y="0"/>
                          <a:ext cx="1633855" cy="1233055"/>
                        </a:xfrm>
                        <a:prstGeom prst="rect">
                          <a:avLst/>
                        </a:prstGeom>
                      </wps:spPr>
                      <wps:style>
                        <a:lnRef idx="2">
                          <a:schemeClr val="accent1"/>
                        </a:lnRef>
                        <a:fillRef idx="1">
                          <a:schemeClr val="lt1"/>
                        </a:fillRef>
                        <a:effectRef idx="0">
                          <a:schemeClr val="accent1"/>
                        </a:effectRef>
                        <a:fontRef idx="minor">
                          <a:schemeClr val="dk1"/>
                        </a:fontRef>
                      </wps:style>
                      <wps:txbx>
                        <w:txbxContent>
                          <w:p w14:paraId="521F5059" w14:textId="77777777" w:rsidR="00D74260" w:rsidRPr="00A32025" w:rsidRDefault="00D74260" w:rsidP="00D74260">
                            <w:pPr>
                              <w:jc w:val="center"/>
                              <w:rPr>
                                <w:rFonts w:ascii="Arial" w:hAnsi="Arial" w:cs="Arial"/>
                              </w:rPr>
                            </w:pPr>
                            <w:r w:rsidRPr="00A32025">
                              <w:rPr>
                                <w:rFonts w:ascii="Arial" w:hAnsi="Arial" w:cs="Arial"/>
                              </w:rPr>
                              <w:t>That every child has a suitable education, their human rights are upheld including their health and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D50632" id="Rectangle 8" o:spid="_x0000_s1029" style="position:absolute;margin-left:152.75pt;margin-top:12.15pt;width:128.65pt;height:97.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28wVgIAAP8EAAAOAAAAZHJzL2Uyb0RvYy54bWysVE1v2zAMvQ/YfxB0Xx0nadcFdYogRYcB&#13;&#10;RRu0HXpWZKkxJosapcTOfv0o2XG6LqdhF5kU+filR19dt7VhO4W+Alvw/GzEmbISysq+Fvz78+2n&#13;&#10;S858ELYUBqwq+F55fj3/+OGqcTM1hg2YUiGjINbPGlfwTQhulmVeblQt/Bk4ZcmoAWsRSMXXrETR&#13;&#10;UPTaZOPR6CJrAEuHIJX3dHvTGfk8xddayfCgtVeBmYJTbSGdmM51PLP5lZi9onCbSvZliH+oohaV&#13;&#10;paRDqBsRBNti9VeoupIIHnQ4k1BnoHUlVeqBuslH77p52ginUi80HO+GMfn/F1be757cCmkMjfMz&#13;&#10;T2LsotVYxy/Vx9o0rP0wLNUGJukyv5hMLs/POZNky8eTyYgUipMd4Q59+KqgZlEoONJrpCGJ3Z0P&#13;&#10;nevBhXDHApIU9kbFGox9VJpVJaUcJ3TihloaZDtBryqkVDbkferkHWG6MmYA5qeAZgD1vhGmEmcG&#13;&#10;4OgU8M+MAyJlBRsGcF1ZwFMByh+HcnXnf+i+6zm2H9p1S00XfBIbizdrKPcrZAgdh72TtxWN9U74&#13;&#10;sBJIpCV60yKGBzq0gabg0EucbQB/nbqP/sQlsnLW0BIU3P/cClScmW+WWPYln07j1iRlev55TAq+&#13;&#10;tazfWuy2XgK9SE4r72QSo38wB1Ej1C+0r4uYlUzCSspdcBnwoCxDt5y08VItFsmNNsWJcGefnIzB&#13;&#10;45wjbZ7bF4Gu51YgWt7DYWHE7B3FOt+ItLDYBtBV4t9xrv0L0JYlBvd/hLjGb/XkdfxvzX8DAAD/&#13;&#10;/wMAUEsDBBQABgAIAAAAIQCrMuSb4wAAAA8BAAAPAAAAZHJzL2Rvd25yZXYueG1sTI9BT8MwDIXv&#13;&#10;SPyHyEjcWLqWVlXXdJpASBxAgoF2zhqvLTRO1WRt9+8xJ7hYsv38/L5yu9heTDj6zpGC9SoCgVQ7&#13;&#10;01Gj4PPj6S4H4YMmo3tHqOCCHrbV9VWpC+NmesdpHxrBJuQLraANYSik9HWLVvuVG5B4d3Kj1YHb&#13;&#10;sZFm1DOb217GUZRJqzviD60e8KHF+nt/tgrcl5yy5uWwS551nrwu/s3Gl1mp25vlccNltwERcAl/&#13;&#10;F/DLwPmh4mBHdybjRa8gidKUpQri+wQEC9IsZqAjD9Z5CrIq5X+O6gcAAP//AwBQSwECLQAUAAYA&#13;&#10;CAAAACEAtoM4kv4AAADhAQAAEwAAAAAAAAAAAAAAAAAAAAAAW0NvbnRlbnRfVHlwZXNdLnhtbFBL&#13;&#10;AQItABQABgAIAAAAIQA4/SH/1gAAAJQBAAALAAAAAAAAAAAAAAAAAC8BAABfcmVscy8ucmVsc1BL&#13;&#10;AQItABQABgAIAAAAIQCR128wVgIAAP8EAAAOAAAAAAAAAAAAAAAAAC4CAABkcnMvZTJvRG9jLnht&#13;&#10;bFBLAQItABQABgAIAAAAIQCrMuSb4wAAAA8BAAAPAAAAAAAAAAAAAAAAALAEAABkcnMvZG93bnJl&#13;&#10;di54bWxQSwUGAAAAAAQABADzAAAAwAUAAAAA&#13;&#10;" fillcolor="white [3201]" strokecolor="#156082 [3204]" strokeweight="1pt">
                <v:textbox>
                  <w:txbxContent>
                    <w:p w14:paraId="521F5059" w14:textId="77777777" w:rsidR="00D74260" w:rsidRPr="00A32025" w:rsidRDefault="00D74260" w:rsidP="00D74260">
                      <w:pPr>
                        <w:jc w:val="center"/>
                        <w:rPr>
                          <w:rFonts w:ascii="Arial" w:hAnsi="Arial" w:cs="Arial"/>
                        </w:rPr>
                      </w:pPr>
                      <w:r w:rsidRPr="00A32025">
                        <w:rPr>
                          <w:rFonts w:ascii="Arial" w:hAnsi="Arial" w:cs="Arial"/>
                        </w:rPr>
                        <w:t>That every child has a suitable education, their human rights are upheld including their health and safety.</w:t>
                      </w:r>
                    </w:p>
                  </w:txbxContent>
                </v:textbox>
              </v:rect>
            </w:pict>
          </mc:Fallback>
        </mc:AlternateContent>
      </w:r>
    </w:p>
    <w:p w14:paraId="27E60116" w14:textId="653B78C3" w:rsidR="00D74260" w:rsidRPr="002A5133" w:rsidRDefault="00D74260" w:rsidP="002A5133">
      <w:pPr>
        <w:spacing w:line="480" w:lineRule="auto"/>
        <w:rPr>
          <w:rFonts w:ascii="Arial" w:eastAsia="Times New Roman" w:hAnsi="Arial" w:cs="Arial"/>
          <w:kern w:val="0"/>
          <w:lang w:eastAsia="en-GB"/>
          <w14:ligatures w14:val="none"/>
        </w:rPr>
      </w:pPr>
    </w:p>
    <w:p w14:paraId="3DC480BC" w14:textId="77777777" w:rsidR="00D74260" w:rsidRPr="002A5133" w:rsidRDefault="00D74260" w:rsidP="002A5133">
      <w:pPr>
        <w:spacing w:line="480" w:lineRule="auto"/>
        <w:rPr>
          <w:rFonts w:ascii="Arial" w:eastAsia="Times New Roman" w:hAnsi="Arial" w:cs="Arial"/>
          <w:kern w:val="0"/>
          <w:lang w:eastAsia="en-GB"/>
          <w14:ligatures w14:val="none"/>
        </w:rPr>
      </w:pPr>
    </w:p>
    <w:p w14:paraId="368B7AAC" w14:textId="77777777" w:rsidR="00D74260" w:rsidRPr="002A5133" w:rsidRDefault="00D74260" w:rsidP="002A5133">
      <w:pPr>
        <w:spacing w:line="480" w:lineRule="auto"/>
        <w:rPr>
          <w:rFonts w:ascii="Arial" w:eastAsia="Times New Roman" w:hAnsi="Arial" w:cs="Arial"/>
          <w:kern w:val="0"/>
          <w:lang w:eastAsia="en-GB"/>
          <w14:ligatures w14:val="none"/>
        </w:rPr>
      </w:pPr>
    </w:p>
    <w:p w14:paraId="1FEDF22D" w14:textId="77777777" w:rsidR="00D74260" w:rsidRPr="002A5133" w:rsidRDefault="00D74260" w:rsidP="002A5133">
      <w:pPr>
        <w:spacing w:line="480" w:lineRule="auto"/>
        <w:rPr>
          <w:rFonts w:ascii="Arial" w:eastAsia="Times New Roman" w:hAnsi="Arial" w:cs="Arial"/>
          <w:kern w:val="0"/>
          <w:lang w:eastAsia="en-GB"/>
          <w14:ligatures w14:val="none"/>
        </w:rPr>
      </w:pPr>
    </w:p>
    <w:p w14:paraId="31EB81EA" w14:textId="6F8D401B" w:rsidR="00D74260" w:rsidRPr="002A5133" w:rsidRDefault="00D74260" w:rsidP="002A5133">
      <w:pPr>
        <w:spacing w:line="480" w:lineRule="auto"/>
        <w:rPr>
          <w:rFonts w:ascii="Arial" w:eastAsia="Times New Roman" w:hAnsi="Arial" w:cs="Arial"/>
          <w:kern w:val="0"/>
          <w:lang w:eastAsia="en-GB"/>
          <w14:ligatures w14:val="none"/>
        </w:rPr>
      </w:pPr>
      <w:r w:rsidRPr="002A5133">
        <w:rPr>
          <w:rFonts w:ascii="Arial" w:eastAsia="Times New Roman" w:hAnsi="Arial" w:cs="Arial"/>
          <w:noProof/>
          <w:kern w:val="0"/>
          <w:lang w:eastAsia="en-GB"/>
        </w:rPr>
        <mc:AlternateContent>
          <mc:Choice Requires="wps">
            <w:drawing>
              <wp:anchor distT="0" distB="0" distL="114300" distR="114300" simplePos="0" relativeHeight="251658244" behindDoc="0" locked="0" layoutInCell="1" allowOverlap="1" wp14:anchorId="1CFB5158" wp14:editId="706C6C8A">
                <wp:simplePos x="0" y="0"/>
                <wp:positionH relativeFrom="column">
                  <wp:posOffset>5001491</wp:posOffset>
                </wp:positionH>
                <wp:positionV relativeFrom="paragraph">
                  <wp:posOffset>165331</wp:posOffset>
                </wp:positionV>
                <wp:extent cx="1413164" cy="512618"/>
                <wp:effectExtent l="0" t="0" r="0" b="0"/>
                <wp:wrapNone/>
                <wp:docPr id="309346854" name="Text Box 10"/>
                <wp:cNvGraphicFramePr/>
                <a:graphic xmlns:a="http://schemas.openxmlformats.org/drawingml/2006/main">
                  <a:graphicData uri="http://schemas.microsoft.com/office/word/2010/wordprocessingShape">
                    <wps:wsp>
                      <wps:cNvSpPr txBox="1"/>
                      <wps:spPr>
                        <a:xfrm>
                          <a:off x="0" y="0"/>
                          <a:ext cx="1413164" cy="512618"/>
                        </a:xfrm>
                        <a:prstGeom prst="rect">
                          <a:avLst/>
                        </a:prstGeom>
                        <a:solidFill>
                          <a:schemeClr val="lt1"/>
                        </a:solidFill>
                        <a:ln w="6350">
                          <a:noFill/>
                        </a:ln>
                      </wps:spPr>
                      <wps:txbx>
                        <w:txbxContent>
                          <w:p w14:paraId="3944C3CA" w14:textId="77777777" w:rsidR="00D74260" w:rsidRPr="007F7E8E" w:rsidRDefault="00D74260" w:rsidP="00D74260">
                            <w:pPr>
                              <w:rPr>
                                <w:rFonts w:ascii="Arial" w:hAnsi="Arial" w:cs="Arial"/>
                                <w:sz w:val="16"/>
                                <w:szCs w:val="16"/>
                              </w:rPr>
                            </w:pPr>
                            <w:r w:rsidRPr="007F7E8E">
                              <w:rPr>
                                <w:rFonts w:ascii="Arial" w:hAnsi="Arial" w:cs="Arial"/>
                                <w:sz w:val="16"/>
                                <w:szCs w:val="16"/>
                              </w:rPr>
                              <w:t>(CCFW,2026)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FB5158" id="Text Box 10" o:spid="_x0000_s1030" type="#_x0000_t202" style="position:absolute;margin-left:393.8pt;margin-top:13pt;width:111.25pt;height:40.3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OR+6MQIAAFsEAAAOAAAAZHJzL2Uyb0RvYy54bWysVE1v2zAMvQ/YfxB0XxynTtYGcYosRYYB&#13;&#10;RVsgHXpWZCkWIIuapMTOfv0oOV/rdhp2kSmReiIfHz277xpN9sJ5Baak+WBIiTAcKmW2Jf3+uvp0&#13;&#10;S4kPzFRMgxElPQhP7+cfP8xaOxUjqEFXwhEEMX7a2pLWIdhplnlei4b5AVhh0CnBNSzg1m2zyrEW&#13;&#10;0RudjYbDSdaCq6wDLrzH04feSecJX0rBw7OUXgSiS4q5hbS6tG7ims1nbLp1zNaKH9Ng/5BFw5TB&#13;&#10;R89QDywwsnPqD6hGcQceZBhwaDKQUnGRasBq8uG7atY1syLVguR4e6bJ/z9Y/rRf2xdHQvcFOmxg&#13;&#10;JKS1furxMNbTSdfEL2ZK0I8UHs60iS4QHi8V+U0+KSjh6Bvno0l+G2Gyy23rfPgqoCHRKKnDtiS2&#13;&#10;2P7Rhz70FBIf86BVtVJap02UglhqR/YMm6hDyhHBf4vShrQlndyMhwnYQLzeI2uDuVxqilboNh1R&#13;&#10;VUmLU70bqA5Ig4NeId7ylcJcH5kPL8yhJLBylHl4xkVqwLfgaFFSg/v5t/MYj51CLyUtSqyk/seO&#13;&#10;OUGJ/mawh3d5UURNpk0x/jzCjbv2bK49ZtcsAQnIcaAsT2aMD/pkSgfNG07DIr6KLmY4vl3ScDKX&#13;&#10;oRc+ThMXi0UKQhVaFh7N2vIIHQmPnXjt3pizx3YFbPQTnMTIpu+61sfGmwYWuwBSpZZGnntWj/Sj&#13;&#10;gpMojtMWR+R6n6Iu/4T5LwAAAP//AwBQSwMEFAAGAAgAAAAhAHu02+biAAAAEAEAAA8AAABkcnMv&#13;&#10;ZG93bnJldi54bWxMT0tLw0AQvgv+h2UEL2I3tpiUNJsiPsGbja1422bHJJidDdltEv+9k5MyMMww&#13;&#10;33yPbDvZVgzY+8aRgptFBAKpdKahSsF78XS9BuGDJqNbR6jgBz1s8/OzTKfGjfSGwy5UgknIp1pB&#13;&#10;HUKXSunLGq32C9ch8e3L9VYHXvtKml6PTG5buYyiWFrdECvUusP7Gsvv3ckq+LyqPl799LwfV7er&#13;&#10;7vFlKJKDKZS6vJgeNtzuNiACTuHvA+YM7B9yNnZ0JzJetAqSdRIzVMEy5mAzIOICcZynOAGZZ/J/&#13;&#10;kPwXAAD//wMAUEsBAi0AFAAGAAgAAAAhALaDOJL+AAAA4QEAABMAAAAAAAAAAAAAAAAAAAAAAFtD&#13;&#10;b250ZW50X1R5cGVzXS54bWxQSwECLQAUAAYACAAAACEAOP0h/9YAAACUAQAACwAAAAAAAAAAAAAA&#13;&#10;AAAvAQAAX3JlbHMvLnJlbHNQSwECLQAUAAYACAAAACEAoTkfujECAABbBAAADgAAAAAAAAAAAAAA&#13;&#10;AAAuAgAAZHJzL2Uyb0RvYy54bWxQSwECLQAUAAYACAAAACEAe7Tb5uIAAAAQAQAADwAAAAAAAAAA&#13;&#10;AAAAAACLBAAAZHJzL2Rvd25yZXYueG1sUEsFBgAAAAAEAAQA8wAAAJoFAAAAAA==&#13;&#10;" fillcolor="white [3201]" stroked="f" strokeweight=".5pt">
                <v:textbox>
                  <w:txbxContent>
                    <w:p w14:paraId="3944C3CA" w14:textId="77777777" w:rsidR="00D74260" w:rsidRPr="007F7E8E" w:rsidRDefault="00D74260" w:rsidP="00D74260">
                      <w:pPr>
                        <w:rPr>
                          <w:rFonts w:ascii="Arial" w:hAnsi="Arial" w:cs="Arial"/>
                          <w:sz w:val="16"/>
                          <w:szCs w:val="16"/>
                        </w:rPr>
                      </w:pPr>
                      <w:r w:rsidRPr="007F7E8E">
                        <w:rPr>
                          <w:rFonts w:ascii="Arial" w:hAnsi="Arial" w:cs="Arial"/>
                          <w:sz w:val="16"/>
                          <w:szCs w:val="16"/>
                        </w:rPr>
                        <w:t>(CCFW,2026)</w:t>
                      </w:r>
                    </w:p>
                  </w:txbxContent>
                </v:textbox>
              </v:shape>
            </w:pict>
          </mc:Fallback>
        </mc:AlternateContent>
      </w:r>
    </w:p>
    <w:p w14:paraId="32E3BB43" w14:textId="77777777" w:rsidR="00D74260" w:rsidRPr="002A5133" w:rsidRDefault="00D74260" w:rsidP="002A5133">
      <w:pPr>
        <w:spacing w:line="480" w:lineRule="auto"/>
        <w:rPr>
          <w:rFonts w:ascii="Arial" w:eastAsia="Times New Roman" w:hAnsi="Arial" w:cs="Arial"/>
          <w:kern w:val="0"/>
          <w:lang w:eastAsia="en-GB"/>
          <w14:ligatures w14:val="none"/>
        </w:rPr>
      </w:pPr>
    </w:p>
    <w:p w14:paraId="6593B73B" w14:textId="77777777" w:rsidR="00D74260" w:rsidRPr="002A5133" w:rsidRDefault="00D74260" w:rsidP="002A5133">
      <w:pPr>
        <w:pStyle w:val="NormalWeb"/>
        <w:spacing w:line="480" w:lineRule="auto"/>
        <w:rPr>
          <w:rStyle w:val="Strong"/>
          <w:rFonts w:ascii="Arial" w:eastAsiaTheme="majorEastAsia" w:hAnsi="Arial" w:cs="Arial"/>
          <w:b w:val="0"/>
          <w:bCs w:val="0"/>
          <w:color w:val="000000"/>
        </w:rPr>
      </w:pPr>
      <w:r w:rsidRPr="002A5133">
        <w:rPr>
          <w:rStyle w:val="Strong"/>
          <w:rFonts w:ascii="Arial" w:eastAsiaTheme="majorEastAsia" w:hAnsi="Arial" w:cs="Arial"/>
          <w:b w:val="0"/>
          <w:bCs w:val="0"/>
          <w:color w:val="000000"/>
        </w:rPr>
        <w:t>While the change in legislation will be welcomed by many professional bodies, several online platforms in support of HE such as Educational Freedom UK (2026), expressed strong opposition to the bill. They cite data protection concerns for young people and families and argue that HE children are often inappropriately categorised alongside children missing education.</w:t>
      </w:r>
    </w:p>
    <w:p w14:paraId="6EE92D9E" w14:textId="77A0CB44" w:rsidR="00D74260" w:rsidRPr="002A5133" w:rsidRDefault="00D74260" w:rsidP="002A5133">
      <w:pPr>
        <w:pStyle w:val="NormalWeb"/>
        <w:spacing w:line="480" w:lineRule="auto"/>
        <w:rPr>
          <w:rFonts w:ascii="Arial" w:hAnsi="Arial" w:cs="Arial"/>
          <w:color w:val="000000"/>
        </w:rPr>
      </w:pPr>
      <w:r w:rsidRPr="002A5133">
        <w:rPr>
          <w:rFonts w:ascii="Arial" w:hAnsi="Arial" w:cs="Arial"/>
          <w:color w:val="000000"/>
        </w:rPr>
        <w:t>How can it be ensured that young people are actively involved in decisions that directly affect them and their future aspirations? Who is supporting young people to make informed choices, and do they understand their rights as outlined in the UN Convention on the Rights of the Child (UNCRC) (UNICEF</w:t>
      </w:r>
      <w:r w:rsidR="00B7100F" w:rsidRPr="002A5133">
        <w:rPr>
          <w:rFonts w:ascii="Arial" w:hAnsi="Arial" w:cs="Arial"/>
          <w:color w:val="000000"/>
        </w:rPr>
        <w:t xml:space="preserve"> , n.d</w:t>
      </w:r>
      <w:r w:rsidR="00A85A4F" w:rsidRPr="002A5133">
        <w:rPr>
          <w:rFonts w:ascii="Arial" w:hAnsi="Arial" w:cs="Arial"/>
          <w:color w:val="000000"/>
        </w:rPr>
        <w:t>.</w:t>
      </w:r>
      <w:r w:rsidRPr="002A5133">
        <w:rPr>
          <w:rFonts w:ascii="Arial" w:hAnsi="Arial" w:cs="Arial"/>
          <w:color w:val="000000"/>
        </w:rPr>
        <w:t xml:space="preserve">).  </w:t>
      </w:r>
    </w:p>
    <w:p w14:paraId="028808C7" w14:textId="77777777" w:rsidR="00D74260" w:rsidRPr="002A5133" w:rsidRDefault="00D74260" w:rsidP="002A5133">
      <w:pPr>
        <w:pStyle w:val="NormalWeb"/>
        <w:spacing w:line="480" w:lineRule="auto"/>
        <w:rPr>
          <w:rFonts w:ascii="Arial" w:hAnsi="Arial" w:cs="Arial"/>
          <w:color w:val="000000"/>
        </w:rPr>
      </w:pPr>
      <w:r w:rsidRPr="002A5133">
        <w:rPr>
          <w:rFonts w:ascii="Arial" w:hAnsi="Arial" w:cs="Arial"/>
        </w:rPr>
        <w:br/>
      </w:r>
      <w:r w:rsidRPr="002A5133">
        <w:rPr>
          <w:rFonts w:ascii="Arial" w:hAnsi="Arial" w:cs="Arial"/>
          <w:color w:val="000000" w:themeColor="text1"/>
        </w:rPr>
        <w:t>The researcher used a mixed-methods approach, including online surveys via Microsoft Forms and a semi-structured interview with a Headteacher (HT) from a comprehensive school offering online provision across South and West Wales (SWW). The study aims to capture young people’s voices, ensuring their perspectives were central to the findings. Limitations could include potential low response rates and varying engagement levels.</w:t>
      </w:r>
    </w:p>
    <w:p w14:paraId="37C56FDE" w14:textId="77777777" w:rsidR="00D74260" w:rsidRPr="002A5133" w:rsidRDefault="00D74260" w:rsidP="002A5133">
      <w:pPr>
        <w:pStyle w:val="NormalWeb"/>
        <w:spacing w:line="480" w:lineRule="auto"/>
        <w:rPr>
          <w:rFonts w:ascii="Arial" w:hAnsi="Arial" w:cs="Arial"/>
          <w:color w:val="000000"/>
        </w:rPr>
      </w:pPr>
      <w:r w:rsidRPr="002A5133">
        <w:rPr>
          <w:rFonts w:ascii="Arial" w:hAnsi="Arial" w:cs="Arial"/>
          <w:color w:val="000000" w:themeColor="text1"/>
        </w:rPr>
        <w:t>The researcher believes that youth work should play a more active role within the framework of the new bill, with trained youth workers embedded to work alongside educational professionals and LAs.</w:t>
      </w:r>
    </w:p>
    <w:p w14:paraId="2C616C9F" w14:textId="77777777" w:rsidR="00D74260" w:rsidRPr="002A5133" w:rsidRDefault="00D74260" w:rsidP="002A5133">
      <w:pPr>
        <w:pStyle w:val="NormalWeb"/>
        <w:spacing w:line="480" w:lineRule="auto"/>
        <w:rPr>
          <w:rStyle w:val="Strong"/>
          <w:rFonts w:ascii="Arial" w:hAnsi="Arial" w:cs="Arial"/>
          <w:b w:val="0"/>
          <w:bCs w:val="0"/>
          <w:color w:val="000000"/>
        </w:rPr>
      </w:pPr>
      <w:r w:rsidRPr="002A5133">
        <w:rPr>
          <w:rFonts w:ascii="Arial" w:hAnsi="Arial" w:cs="Arial"/>
          <w:color w:val="000000"/>
        </w:rPr>
        <w:t>Youth workers can support young people to make informed choices, promote social and emotional wellbeing through inclusive practice, and help bridge the gap between families and regulatory bodies, ultimately ensuring that the child’s best interests remain central to any intervention (CLDSCS, 2019).</w:t>
      </w:r>
    </w:p>
    <w:p w14:paraId="3D13E897" w14:textId="44E4A45A" w:rsidR="00D74260" w:rsidRPr="002A5133" w:rsidRDefault="00D74260" w:rsidP="002A5133">
      <w:pPr>
        <w:spacing w:line="480" w:lineRule="auto"/>
        <w:rPr>
          <w:rFonts w:ascii="Arial" w:hAnsi="Arial" w:cs="Arial"/>
        </w:rPr>
      </w:pPr>
      <w:r w:rsidRPr="002A5133">
        <w:rPr>
          <w:rFonts w:ascii="Arial" w:hAnsi="Arial" w:cs="Arial"/>
          <w:color w:val="000000"/>
        </w:rPr>
        <w:t xml:space="preserve">This </w:t>
      </w:r>
      <w:r w:rsidR="00D754F1" w:rsidRPr="002A5133">
        <w:rPr>
          <w:rFonts w:ascii="Arial" w:hAnsi="Arial" w:cs="Arial"/>
          <w:color w:val="000000"/>
        </w:rPr>
        <w:t>IR</w:t>
      </w:r>
      <w:r w:rsidRPr="002A5133">
        <w:rPr>
          <w:rFonts w:ascii="Arial" w:hAnsi="Arial" w:cs="Arial"/>
          <w:color w:val="000000"/>
        </w:rPr>
        <w:t xml:space="preserve"> will therefore explore how youth work can be better integrated to support the educational, social, and emotional development of HE young people</w:t>
      </w:r>
      <w:r w:rsidR="002B3385" w:rsidRPr="002A5133">
        <w:rPr>
          <w:rFonts w:ascii="Arial" w:hAnsi="Arial" w:cs="Arial"/>
          <w:color w:val="000000"/>
        </w:rPr>
        <w:t>.</w:t>
      </w:r>
    </w:p>
    <w:p w14:paraId="2FBBAA8F" w14:textId="77777777" w:rsidR="000A35A0" w:rsidRPr="002A5133" w:rsidRDefault="000A35A0" w:rsidP="002A5133">
      <w:pPr>
        <w:spacing w:line="480" w:lineRule="auto"/>
        <w:rPr>
          <w:rFonts w:ascii="Arial" w:hAnsi="Arial" w:cs="Arial"/>
        </w:rPr>
      </w:pPr>
    </w:p>
    <w:p w14:paraId="5B1160CB" w14:textId="77777777" w:rsidR="0008301B" w:rsidRPr="002A5133" w:rsidRDefault="0008301B" w:rsidP="002A5133">
      <w:pPr>
        <w:spacing w:line="480" w:lineRule="auto"/>
        <w:rPr>
          <w:rFonts w:ascii="Arial" w:hAnsi="Arial" w:cs="Arial"/>
        </w:rPr>
      </w:pPr>
    </w:p>
    <w:p w14:paraId="59E5C571" w14:textId="77777777" w:rsidR="0008301B" w:rsidRDefault="0008301B" w:rsidP="002A5133">
      <w:pPr>
        <w:spacing w:line="480" w:lineRule="auto"/>
        <w:rPr>
          <w:rFonts w:ascii="Arial" w:hAnsi="Arial" w:cs="Arial"/>
        </w:rPr>
      </w:pPr>
    </w:p>
    <w:p w14:paraId="534B0834" w14:textId="77777777" w:rsidR="000171C3" w:rsidRDefault="000171C3" w:rsidP="002A5133">
      <w:pPr>
        <w:spacing w:line="480" w:lineRule="auto"/>
        <w:rPr>
          <w:rFonts w:ascii="Arial" w:hAnsi="Arial" w:cs="Arial"/>
        </w:rPr>
      </w:pPr>
    </w:p>
    <w:p w14:paraId="439861B4" w14:textId="77777777" w:rsidR="000171C3" w:rsidRDefault="000171C3" w:rsidP="002A5133">
      <w:pPr>
        <w:spacing w:line="480" w:lineRule="auto"/>
        <w:rPr>
          <w:rFonts w:ascii="Arial" w:hAnsi="Arial" w:cs="Arial"/>
        </w:rPr>
      </w:pPr>
    </w:p>
    <w:p w14:paraId="5162F89D" w14:textId="77777777" w:rsidR="000171C3" w:rsidRDefault="000171C3" w:rsidP="002A5133">
      <w:pPr>
        <w:spacing w:line="480" w:lineRule="auto"/>
        <w:rPr>
          <w:rFonts w:ascii="Arial" w:hAnsi="Arial" w:cs="Arial"/>
        </w:rPr>
      </w:pPr>
    </w:p>
    <w:p w14:paraId="5FEA5E98" w14:textId="77777777" w:rsidR="000171C3" w:rsidRDefault="000171C3" w:rsidP="002A5133">
      <w:pPr>
        <w:spacing w:line="480" w:lineRule="auto"/>
        <w:rPr>
          <w:rFonts w:ascii="Arial" w:hAnsi="Arial" w:cs="Arial"/>
        </w:rPr>
      </w:pPr>
    </w:p>
    <w:p w14:paraId="3B5B8496" w14:textId="77777777" w:rsidR="000171C3" w:rsidRPr="002A5133" w:rsidRDefault="000171C3" w:rsidP="002A5133">
      <w:pPr>
        <w:spacing w:line="480" w:lineRule="auto"/>
        <w:rPr>
          <w:rFonts w:ascii="Arial" w:hAnsi="Arial" w:cs="Arial"/>
        </w:rPr>
      </w:pPr>
    </w:p>
    <w:p w14:paraId="530EF4BC" w14:textId="18FA57A8" w:rsidR="00954B66" w:rsidRPr="002A5133" w:rsidRDefault="004D38A4" w:rsidP="002A5133">
      <w:pPr>
        <w:spacing w:line="480" w:lineRule="auto"/>
        <w:rPr>
          <w:rFonts w:ascii="Arial" w:hAnsi="Arial" w:cs="Arial"/>
          <w:u w:val="single"/>
        </w:rPr>
      </w:pPr>
      <w:r w:rsidRPr="002A5133">
        <w:rPr>
          <w:rFonts w:ascii="Arial" w:hAnsi="Arial" w:cs="Arial"/>
          <w:u w:val="single"/>
        </w:rPr>
        <w:t>2.</w:t>
      </w:r>
      <w:r w:rsidR="007F026C" w:rsidRPr="002A5133">
        <w:rPr>
          <w:rFonts w:ascii="Arial" w:hAnsi="Arial" w:cs="Arial"/>
          <w:u w:val="single"/>
        </w:rPr>
        <w:t>Liter</w:t>
      </w:r>
      <w:r w:rsidR="00377131" w:rsidRPr="002A5133">
        <w:rPr>
          <w:rFonts w:ascii="Arial" w:hAnsi="Arial" w:cs="Arial"/>
          <w:u w:val="single"/>
        </w:rPr>
        <w:t>ature Review</w:t>
      </w:r>
    </w:p>
    <w:p w14:paraId="6C4A41CD" w14:textId="77777777" w:rsidR="00954B66" w:rsidRPr="002A5133" w:rsidRDefault="00954B66" w:rsidP="002A5133">
      <w:pPr>
        <w:spacing w:line="480" w:lineRule="auto"/>
        <w:rPr>
          <w:rFonts w:ascii="Arial" w:hAnsi="Arial" w:cs="Arial"/>
          <w:u w:val="single"/>
        </w:rPr>
      </w:pPr>
    </w:p>
    <w:p w14:paraId="7FCFBEE3"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 xml:space="preserve">Through the literature research process, the researcher identified key themes within the context of HE, with a primary focus on SWW while also considering UK wide legislation where relevant. </w:t>
      </w:r>
    </w:p>
    <w:p w14:paraId="5FDB0E90" w14:textId="323E3F4A"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 xml:space="preserve">This </w:t>
      </w:r>
      <w:r w:rsidR="00BC0107" w:rsidRPr="002A5133">
        <w:rPr>
          <w:rFonts w:ascii="Arial" w:hAnsi="Arial" w:cs="Arial"/>
          <w:color w:val="000000"/>
        </w:rPr>
        <w:t>IR</w:t>
      </w:r>
      <w:r w:rsidRPr="002A5133">
        <w:rPr>
          <w:rFonts w:ascii="Arial" w:hAnsi="Arial" w:cs="Arial"/>
          <w:color w:val="000000"/>
        </w:rPr>
        <w:t xml:space="preserve"> examines factors influencing families to opt out of FE, the experiences of HE young people, and the implications for their educational, social, and emotional development. </w:t>
      </w:r>
    </w:p>
    <w:p w14:paraId="71CA8D24" w14:textId="6E2163CD"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 xml:space="preserve">By critically analysing existing research and policy, the </w:t>
      </w:r>
      <w:r w:rsidR="00BC0107" w:rsidRPr="002A5133">
        <w:rPr>
          <w:rFonts w:ascii="Arial" w:hAnsi="Arial" w:cs="Arial"/>
          <w:color w:val="000000"/>
        </w:rPr>
        <w:t>IR</w:t>
      </w:r>
      <w:r w:rsidRPr="002A5133">
        <w:rPr>
          <w:rFonts w:ascii="Arial" w:hAnsi="Arial" w:cs="Arial"/>
          <w:color w:val="000000"/>
        </w:rPr>
        <w:t xml:space="preserve"> identifies both strengths and gaps in current literature, providing a foundation for exploring how youth work can be more effectively integrated to support HE young people and their families. The following section outlines key themes that emerged from research of existing literature.</w:t>
      </w:r>
    </w:p>
    <w:p w14:paraId="02958E53" w14:textId="77777777" w:rsidR="00954B66" w:rsidRPr="002A5133" w:rsidRDefault="00954B66" w:rsidP="002A5133">
      <w:pPr>
        <w:pStyle w:val="NormalWeb"/>
        <w:spacing w:line="480" w:lineRule="auto"/>
        <w:rPr>
          <w:rFonts w:ascii="Arial" w:hAnsi="Arial" w:cs="Arial"/>
          <w:color w:val="000000"/>
          <w:u w:val="single"/>
        </w:rPr>
      </w:pPr>
      <w:r w:rsidRPr="002A5133">
        <w:rPr>
          <w:rFonts w:ascii="Arial" w:hAnsi="Arial" w:cs="Arial"/>
          <w:color w:val="000000"/>
          <w:u w:val="single"/>
        </w:rPr>
        <w:t>Safeguarding Implications of Unregulated HE</w:t>
      </w:r>
    </w:p>
    <w:p w14:paraId="3E81BD60" w14:textId="096EB84B"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 xml:space="preserve"> In recent years, a significant number of safeguarding incidents involving serious harm to young people in Wales prompted the CCFW (CC</w:t>
      </w:r>
      <w:r w:rsidR="004F2872" w:rsidRPr="002A5133">
        <w:rPr>
          <w:rFonts w:ascii="Arial" w:hAnsi="Arial" w:cs="Arial"/>
          <w:color w:val="000000"/>
        </w:rPr>
        <w:t>F</w:t>
      </w:r>
      <w:r w:rsidRPr="002A5133">
        <w:rPr>
          <w:rFonts w:ascii="Arial" w:hAnsi="Arial" w:cs="Arial"/>
          <w:color w:val="000000"/>
        </w:rPr>
        <w:t xml:space="preserve">W, 2021) to urge the WG to review legislation on the monitoring of HE, as touched on within the introduction with the aim of safeguarding young people and upholding their rights and voice in line with </w:t>
      </w:r>
      <w:r w:rsidR="00C333BF" w:rsidRPr="002A5133">
        <w:rPr>
          <w:rFonts w:ascii="Arial" w:hAnsi="Arial" w:cs="Arial"/>
          <w:color w:val="000000"/>
        </w:rPr>
        <w:t>the United</w:t>
      </w:r>
      <w:r w:rsidRPr="002A5133">
        <w:rPr>
          <w:rFonts w:ascii="Arial" w:hAnsi="Arial" w:cs="Arial"/>
          <w:color w:val="000000"/>
        </w:rPr>
        <w:t xml:space="preserve"> Nations Convention on the Rights of the Child (</w:t>
      </w:r>
      <w:r w:rsidR="00C333BF" w:rsidRPr="002A5133">
        <w:rPr>
          <w:rFonts w:ascii="Arial" w:hAnsi="Arial" w:cs="Arial"/>
          <w:color w:val="000000"/>
        </w:rPr>
        <w:t>UNCRC)</w:t>
      </w:r>
      <w:r w:rsidR="00AE2BB4" w:rsidRPr="002A5133">
        <w:rPr>
          <w:rFonts w:ascii="Arial" w:hAnsi="Arial" w:cs="Arial"/>
          <w:color w:val="000000"/>
        </w:rPr>
        <w:t xml:space="preserve"> </w:t>
      </w:r>
      <w:r w:rsidRPr="002A5133">
        <w:rPr>
          <w:rFonts w:ascii="Arial" w:hAnsi="Arial" w:cs="Arial"/>
          <w:color w:val="000000"/>
        </w:rPr>
        <w:t>(UNICEF</w:t>
      </w:r>
      <w:r w:rsidR="00AE2BB4" w:rsidRPr="002A5133">
        <w:rPr>
          <w:rFonts w:ascii="Arial" w:hAnsi="Arial" w:cs="Arial"/>
          <w:color w:val="000000"/>
        </w:rPr>
        <w:t xml:space="preserve">, n.d. </w:t>
      </w:r>
      <w:r w:rsidRPr="002A5133">
        <w:rPr>
          <w:rFonts w:ascii="Arial" w:hAnsi="Arial" w:cs="Arial"/>
          <w:color w:val="000000"/>
        </w:rPr>
        <w:t>).</w:t>
      </w:r>
    </w:p>
    <w:p w14:paraId="124AE0B3" w14:textId="77777777" w:rsidR="00954B66" w:rsidRPr="002A5133" w:rsidRDefault="00954B66" w:rsidP="002A5133">
      <w:pPr>
        <w:spacing w:line="480" w:lineRule="auto"/>
        <w:rPr>
          <w:rFonts w:ascii="Arial" w:hAnsi="Arial" w:cs="Arial"/>
          <w:color w:val="000000"/>
        </w:rPr>
      </w:pPr>
    </w:p>
    <w:p w14:paraId="5D9AEED2" w14:textId="77777777" w:rsidR="00954B66" w:rsidRPr="002A5133" w:rsidRDefault="00954B66" w:rsidP="002A5133">
      <w:pPr>
        <w:spacing w:line="480" w:lineRule="auto"/>
        <w:rPr>
          <w:rFonts w:ascii="Arial" w:hAnsi="Arial" w:cs="Arial"/>
          <w:color w:val="000000"/>
        </w:rPr>
      </w:pPr>
      <w:r w:rsidRPr="002A5133">
        <w:rPr>
          <w:rFonts w:ascii="Arial" w:hAnsi="Arial" w:cs="Arial"/>
          <w:color w:val="000000"/>
        </w:rPr>
        <w:t>As far back as 2012, the WG (2017) conducted a consultation involving LA’S, HE families, and FE systems on the development of a legislative framework for the compulsory registration and monitoring of HE children and young people,</w:t>
      </w:r>
      <w:r w:rsidRPr="002A5133">
        <w:rPr>
          <w:rStyle w:val="apple-converted-space"/>
          <w:rFonts w:ascii="Arial" w:hAnsi="Arial" w:cs="Arial"/>
          <w:color w:val="000000"/>
        </w:rPr>
        <w:t> </w:t>
      </w:r>
      <w:r w:rsidRPr="002A5133">
        <w:rPr>
          <w:rStyle w:val="Strong"/>
          <w:rFonts w:ascii="Arial" w:hAnsi="Arial" w:cs="Arial"/>
          <w:b w:val="0"/>
          <w:bCs w:val="0"/>
          <w:color w:val="000000"/>
        </w:rPr>
        <w:t>which did not come to fruition</w:t>
      </w:r>
      <w:r w:rsidRPr="002A5133">
        <w:rPr>
          <w:rFonts w:ascii="Arial" w:hAnsi="Arial" w:cs="Arial"/>
          <w:b/>
          <w:bCs/>
          <w:color w:val="000000"/>
        </w:rPr>
        <w:t>.</w:t>
      </w:r>
      <w:r w:rsidRPr="002A5133">
        <w:rPr>
          <w:rFonts w:ascii="Arial" w:hAnsi="Arial" w:cs="Arial"/>
          <w:color w:val="000000"/>
        </w:rPr>
        <w:t xml:space="preserve"> </w:t>
      </w:r>
    </w:p>
    <w:p w14:paraId="1BC8C62F" w14:textId="77777777" w:rsidR="00954B66" w:rsidRPr="002A5133" w:rsidRDefault="00954B66" w:rsidP="002A5133">
      <w:pPr>
        <w:spacing w:line="480" w:lineRule="auto"/>
        <w:rPr>
          <w:rFonts w:ascii="Arial" w:hAnsi="Arial" w:cs="Arial"/>
          <w:color w:val="000000"/>
        </w:rPr>
      </w:pPr>
    </w:p>
    <w:p w14:paraId="0067AF07" w14:textId="55EB9FD5" w:rsidR="00954B66" w:rsidRPr="002A5133" w:rsidRDefault="00954B66" w:rsidP="002A5133">
      <w:pPr>
        <w:spacing w:line="480" w:lineRule="auto"/>
        <w:rPr>
          <w:rFonts w:ascii="Arial" w:hAnsi="Arial" w:cs="Arial"/>
          <w:color w:val="000000"/>
        </w:rPr>
      </w:pPr>
      <w:r w:rsidRPr="002A5133">
        <w:rPr>
          <w:rFonts w:ascii="Arial" w:hAnsi="Arial" w:cs="Arial"/>
          <w:color w:val="000000" w:themeColor="text1"/>
        </w:rPr>
        <w:t>An</w:t>
      </w:r>
      <w:r w:rsidR="00BC0107" w:rsidRPr="002A5133">
        <w:rPr>
          <w:rFonts w:ascii="Arial" w:hAnsi="Arial" w:cs="Arial"/>
          <w:color w:val="000000" w:themeColor="text1"/>
        </w:rPr>
        <w:t xml:space="preserve"> IR </w:t>
      </w:r>
      <w:r w:rsidRPr="002A5133">
        <w:rPr>
          <w:rFonts w:ascii="Arial" w:hAnsi="Arial" w:cs="Arial"/>
          <w:color w:val="000000" w:themeColor="text1"/>
        </w:rPr>
        <w:t>review commissioned in 2017 by the National Independent Safeguarding Board, carried out by Cascade (Children’s Social Care Research and Development Centre), Forrester et al</w:t>
      </w:r>
      <w:r w:rsidR="00EF5B9F" w:rsidRPr="002A5133">
        <w:rPr>
          <w:rFonts w:ascii="Arial" w:hAnsi="Arial" w:cs="Arial"/>
          <w:color w:val="000000" w:themeColor="text1"/>
        </w:rPr>
        <w:t xml:space="preserve">  (</w:t>
      </w:r>
      <w:r w:rsidRPr="002A5133">
        <w:rPr>
          <w:rFonts w:ascii="Arial" w:hAnsi="Arial" w:cs="Arial"/>
          <w:color w:val="000000" w:themeColor="text1"/>
        </w:rPr>
        <w:t>2017), also highlighted the need for a statutory register and further monitoring of HE learners to safeguard their education, health and wellbeing.</w:t>
      </w:r>
    </w:p>
    <w:p w14:paraId="24B24AA1" w14:textId="77777777" w:rsidR="00954B66" w:rsidRPr="002A5133" w:rsidRDefault="00954B66" w:rsidP="002A5133">
      <w:pPr>
        <w:spacing w:line="480" w:lineRule="auto"/>
        <w:rPr>
          <w:rFonts w:ascii="Arial" w:hAnsi="Arial" w:cs="Arial"/>
          <w:color w:val="000000"/>
        </w:rPr>
      </w:pPr>
      <w:r w:rsidRPr="002A5133">
        <w:rPr>
          <w:rFonts w:ascii="Arial" w:hAnsi="Arial" w:cs="Arial"/>
          <w:color w:val="000000"/>
        </w:rPr>
        <w:t>Cascade (2017) conducted an evidence-based review exploring the potential risks faced by HE young people and their families. The review highlights that HE young people often experience limited access to services, which may result from factors such as social isolation and a lack of awareness among families and young people regarding available provision and support services.</w:t>
      </w:r>
    </w:p>
    <w:p w14:paraId="66E5C6F9" w14:textId="3CEC17C6" w:rsidR="00954B66" w:rsidRPr="002A5133" w:rsidRDefault="00954B66" w:rsidP="002A5133">
      <w:pPr>
        <w:pStyle w:val="NormalWeb"/>
        <w:spacing w:line="480" w:lineRule="auto"/>
        <w:rPr>
          <w:rFonts w:ascii="Arial" w:hAnsi="Arial" w:cs="Arial"/>
        </w:rPr>
      </w:pPr>
      <w:r w:rsidRPr="002A5133">
        <w:rPr>
          <w:rStyle w:val="Strong"/>
          <w:rFonts w:ascii="Arial" w:eastAsiaTheme="majorEastAsia" w:hAnsi="Arial" w:cs="Arial"/>
          <w:b w:val="0"/>
          <w:bCs w:val="0"/>
          <w:color w:val="000000" w:themeColor="text1"/>
        </w:rPr>
        <w:t xml:space="preserve">The review therefore calls for Estyn </w:t>
      </w:r>
      <w:r w:rsidR="00F92ACB" w:rsidRPr="002A5133">
        <w:rPr>
          <w:rStyle w:val="Strong"/>
          <w:rFonts w:ascii="Arial" w:eastAsiaTheme="majorEastAsia" w:hAnsi="Arial" w:cs="Arial"/>
          <w:b w:val="0"/>
          <w:bCs w:val="0"/>
          <w:color w:val="000000" w:themeColor="text1"/>
        </w:rPr>
        <w:t xml:space="preserve">(2024) </w:t>
      </w:r>
      <w:r w:rsidRPr="002A5133">
        <w:rPr>
          <w:rStyle w:val="Strong"/>
          <w:rFonts w:ascii="Arial" w:eastAsiaTheme="majorEastAsia" w:hAnsi="Arial" w:cs="Arial"/>
          <w:b w:val="0"/>
          <w:bCs w:val="0"/>
          <w:color w:val="000000" w:themeColor="text1"/>
        </w:rPr>
        <w:t>to be given a statutory duty to inspect HE, in line with its existing responsibility to inspect and regulate all other forms of education and training in Wales, working alongside professionals who understand the specific circumstances and unique needs of HE young people and their families.</w:t>
      </w:r>
    </w:p>
    <w:p w14:paraId="657E9EE5" w14:textId="1E29AEC5" w:rsidR="00AA6601" w:rsidRPr="002A5133" w:rsidRDefault="00AA6601" w:rsidP="002A5133">
      <w:pPr>
        <w:pStyle w:val="NormalWeb"/>
        <w:spacing w:line="480" w:lineRule="auto"/>
        <w:rPr>
          <w:rFonts w:ascii="Arial" w:hAnsi="Arial" w:cs="Arial"/>
          <w:color w:val="000000"/>
        </w:rPr>
      </w:pPr>
      <w:r w:rsidRPr="002A5133">
        <w:rPr>
          <w:rFonts w:ascii="Arial" w:hAnsi="Arial" w:cs="Arial"/>
          <w:color w:val="000000"/>
        </w:rPr>
        <w:t>The Wellbeing and Schools Bill (2024) proposes new HE legislation in England, with the Department for Education aiming to ensure ‘no child falls through the gaps’ (D</w:t>
      </w:r>
      <w:r w:rsidR="00CE2978" w:rsidRPr="002A5133">
        <w:rPr>
          <w:rFonts w:ascii="Arial" w:hAnsi="Arial" w:cs="Arial"/>
          <w:color w:val="000000"/>
        </w:rPr>
        <w:t>F</w:t>
      </w:r>
      <w:r w:rsidRPr="002A5133">
        <w:rPr>
          <w:rFonts w:ascii="Arial" w:hAnsi="Arial" w:cs="Arial"/>
          <w:color w:val="000000"/>
        </w:rPr>
        <w:t>E, 2024), over a decade after earlier non-statutory guidance</w:t>
      </w:r>
      <w:r w:rsidR="0001528D" w:rsidRPr="002A5133">
        <w:rPr>
          <w:rFonts w:ascii="Arial" w:hAnsi="Arial" w:cs="Arial"/>
          <w:color w:val="000000"/>
        </w:rPr>
        <w:t xml:space="preserve"> </w:t>
      </w:r>
      <w:r w:rsidR="0001528D" w:rsidRPr="002A5133">
        <w:rPr>
          <w:rFonts w:ascii="Arial" w:hAnsi="Arial" w:cs="Arial"/>
          <w:color w:val="000000"/>
        </w:rPr>
        <w:t>(D</w:t>
      </w:r>
      <w:r w:rsidR="003D7BF1" w:rsidRPr="002A5133">
        <w:rPr>
          <w:rFonts w:ascii="Arial" w:hAnsi="Arial" w:cs="Arial"/>
          <w:color w:val="000000"/>
        </w:rPr>
        <w:t>F</w:t>
      </w:r>
      <w:r w:rsidR="000B4C66" w:rsidRPr="002A5133">
        <w:rPr>
          <w:rFonts w:ascii="Arial" w:hAnsi="Arial" w:cs="Arial"/>
          <w:color w:val="000000"/>
        </w:rPr>
        <w:t>CSF</w:t>
      </w:r>
      <w:r w:rsidR="0001528D" w:rsidRPr="002A5133">
        <w:rPr>
          <w:rFonts w:ascii="Arial" w:hAnsi="Arial" w:cs="Arial"/>
          <w:color w:val="000000"/>
        </w:rPr>
        <w:t>, 2007)</w:t>
      </w:r>
      <w:r w:rsidR="000B4C66" w:rsidRPr="002A5133">
        <w:rPr>
          <w:rFonts w:ascii="Arial" w:hAnsi="Arial" w:cs="Arial"/>
          <w:color w:val="000000"/>
        </w:rPr>
        <w:t>.</w:t>
      </w:r>
    </w:p>
    <w:p w14:paraId="45A2A4E3" w14:textId="5BB80169" w:rsidR="00AA6601" w:rsidRPr="002A5133" w:rsidRDefault="00AA6601" w:rsidP="002A5133">
      <w:pPr>
        <w:pStyle w:val="NormalWeb"/>
        <w:spacing w:line="480" w:lineRule="auto"/>
        <w:rPr>
          <w:rFonts w:ascii="Arial" w:hAnsi="Arial" w:cs="Arial"/>
          <w:color w:val="000000"/>
        </w:rPr>
      </w:pPr>
      <w:r w:rsidRPr="002A5133">
        <w:rPr>
          <w:rFonts w:ascii="Arial" w:hAnsi="Arial" w:cs="Arial"/>
          <w:color w:val="000000"/>
        </w:rPr>
        <w:t>In Wales, discussions</w:t>
      </w:r>
      <w:r w:rsidR="00276184" w:rsidRPr="002A5133">
        <w:rPr>
          <w:rFonts w:ascii="Arial" w:hAnsi="Arial" w:cs="Arial"/>
          <w:color w:val="000000"/>
        </w:rPr>
        <w:t xml:space="preserve"> on the </w:t>
      </w:r>
      <w:r w:rsidR="00C333BF" w:rsidRPr="002A5133">
        <w:rPr>
          <w:rFonts w:ascii="Arial" w:hAnsi="Arial" w:cs="Arial"/>
          <w:color w:val="000000"/>
        </w:rPr>
        <w:t>proposed</w:t>
      </w:r>
      <w:r w:rsidR="00276184" w:rsidRPr="002A5133">
        <w:rPr>
          <w:rFonts w:ascii="Arial" w:hAnsi="Arial" w:cs="Arial"/>
          <w:color w:val="000000"/>
        </w:rPr>
        <w:t xml:space="preserve"> bill</w:t>
      </w:r>
      <w:r w:rsidRPr="002A5133">
        <w:rPr>
          <w:rFonts w:ascii="Arial" w:hAnsi="Arial" w:cs="Arial"/>
          <w:color w:val="000000"/>
        </w:rPr>
        <w:t xml:space="preserve"> with the UK Government since autumn 2024 reflect shared HE challenges, particularly safeguarding and oversight. The Education Act (1996) underpins HE duties for LAs in England and Wales, giving parts of the Bill cross-border relevance (WG, 2026).</w:t>
      </w:r>
    </w:p>
    <w:p w14:paraId="0B9C6F4F" w14:textId="43952E55" w:rsidR="00AA6601" w:rsidRPr="002A5133" w:rsidRDefault="00AA6601" w:rsidP="002A5133">
      <w:pPr>
        <w:pStyle w:val="NormalWeb"/>
        <w:spacing w:line="480" w:lineRule="auto"/>
        <w:rPr>
          <w:rFonts w:ascii="Arial" w:hAnsi="Arial" w:cs="Arial"/>
          <w:color w:val="000000"/>
        </w:rPr>
      </w:pPr>
      <w:r w:rsidRPr="002A5133">
        <w:rPr>
          <w:rFonts w:ascii="Arial" w:hAnsi="Arial" w:cs="Arial"/>
          <w:color w:val="000000"/>
        </w:rPr>
        <w:t>Wales has taken a selective approach, supporting only provisions aligned with HE policy aims and considering each individually to address legislative gaps (</w:t>
      </w:r>
      <w:r w:rsidR="00CE2978" w:rsidRPr="002A5133">
        <w:rPr>
          <w:rFonts w:ascii="Arial" w:hAnsi="Arial" w:cs="Arial"/>
          <w:color w:val="000000"/>
        </w:rPr>
        <w:t>WG, 2026)</w:t>
      </w:r>
      <w:r w:rsidRPr="002A5133">
        <w:rPr>
          <w:rFonts w:ascii="Arial" w:hAnsi="Arial" w:cs="Arial"/>
          <w:color w:val="000000"/>
        </w:rPr>
        <w:t>.</w:t>
      </w:r>
    </w:p>
    <w:p w14:paraId="4A4F5E0B"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themeColor="text1"/>
        </w:rPr>
        <w:t xml:space="preserve">  In contrast, the researcher found that voluntary organisations, such as Education Freedom (2026), an informed, non-profit online platform providing HE learners and families with open access to information, expressed concerns about the proposed compulsory register and monitoring of HE. They strongly oppose the bill, stating that it could divert agencies away from young people who are genuinely at risk of harm, while reinforcing the stigma that all HE learners are at risk.</w:t>
      </w:r>
    </w:p>
    <w:p w14:paraId="61D7A948"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themeColor="text1"/>
        </w:rPr>
        <w:t>The DFE (2024) argue consent is overruled by duty, welfare and safeguarding young people, the compulsory register sets out “keep children safe and help families thrive”.</w:t>
      </w:r>
    </w:p>
    <w:p w14:paraId="29860E77" w14:textId="77777777" w:rsidR="00954B66" w:rsidRPr="002A5133" w:rsidRDefault="00954B66" w:rsidP="002A5133">
      <w:pPr>
        <w:pStyle w:val="NormalWeb"/>
        <w:spacing w:line="480" w:lineRule="auto"/>
        <w:rPr>
          <w:rFonts w:ascii="Arial" w:hAnsi="Arial" w:cs="Arial"/>
          <w:b/>
          <w:bCs/>
          <w:color w:val="000000"/>
        </w:rPr>
      </w:pPr>
    </w:p>
    <w:p w14:paraId="16E5C6DF" w14:textId="58FEFA05"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themeColor="text1"/>
        </w:rPr>
        <w:t>In this context, youth work, with its young person-centred approach and relationship focused ethos (CLDSCS, 2019), is uniquely positioned to play a central and effective role within this framework. It can act as a protective factor by fostering trusted relationships, enabling early identification of need, and facilitating access to appropriate support services for  young people, working collaboratively with FE to ensure the best interests of the child, that young people’s voices are heard, and their rights are upheld (UNICEF</w:t>
      </w:r>
      <w:r w:rsidR="001C4070" w:rsidRPr="002A5133">
        <w:rPr>
          <w:rFonts w:ascii="Arial" w:hAnsi="Arial" w:cs="Arial"/>
          <w:color w:val="000000" w:themeColor="text1"/>
        </w:rPr>
        <w:t xml:space="preserve"> , </w:t>
      </w:r>
      <w:r w:rsidR="00D536CA" w:rsidRPr="002A5133">
        <w:rPr>
          <w:rFonts w:ascii="Arial" w:hAnsi="Arial" w:cs="Arial"/>
          <w:color w:val="000000" w:themeColor="text1"/>
        </w:rPr>
        <w:t>n.d.</w:t>
      </w:r>
      <w:r w:rsidRPr="002A5133">
        <w:rPr>
          <w:rFonts w:ascii="Arial" w:hAnsi="Arial" w:cs="Arial"/>
          <w:color w:val="000000" w:themeColor="text1"/>
        </w:rPr>
        <w:t>). This approach aligns with the Youth Work Strategy for Wales (YWSW) (</w:t>
      </w:r>
      <w:r w:rsidR="00922E2A" w:rsidRPr="002A5133">
        <w:rPr>
          <w:rFonts w:ascii="Arial" w:hAnsi="Arial" w:cs="Arial"/>
          <w:color w:val="000000" w:themeColor="text1"/>
        </w:rPr>
        <w:t xml:space="preserve">WG, </w:t>
      </w:r>
      <w:r w:rsidRPr="002A5133">
        <w:rPr>
          <w:rFonts w:ascii="Arial" w:hAnsi="Arial" w:cs="Arial"/>
          <w:color w:val="000000" w:themeColor="text1"/>
        </w:rPr>
        <w:t xml:space="preserve">2019), which emphasises embedding youth work practice within government agendas and FE systems to collaboratively enhance the delivery of the curriculum, promote wellbeing, and ensure equitable access to learning opportunities. By integrating youth work principles into </w:t>
      </w:r>
      <w:r w:rsidR="00C333BF" w:rsidRPr="002A5133">
        <w:rPr>
          <w:rFonts w:ascii="Arial" w:hAnsi="Arial" w:cs="Arial"/>
          <w:color w:val="000000" w:themeColor="text1"/>
        </w:rPr>
        <w:t>FE,</w:t>
      </w:r>
      <w:r w:rsidRPr="002A5133">
        <w:rPr>
          <w:rFonts w:ascii="Arial" w:hAnsi="Arial" w:cs="Arial"/>
          <w:color w:val="000000" w:themeColor="text1"/>
        </w:rPr>
        <w:t xml:space="preserve"> practitioners can provide holistic support that addresses both academic and social, emotional needs, helping young people to navigate systemic barriers and achieve positive outcomes.</w:t>
      </w:r>
    </w:p>
    <w:p w14:paraId="080B121C"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Furthermore, Gormally and Coburn (2019) argue that youth work should play an active role in shaping educational policy and be established as a consistent, accessible service for all young people across Wales, rather than being viewed solely as an intervention or reactive practice.</w:t>
      </w:r>
    </w:p>
    <w:p w14:paraId="2BC27F62" w14:textId="77777777" w:rsidR="00954B66" w:rsidRPr="002A5133" w:rsidRDefault="00954B66" w:rsidP="002A5133">
      <w:pPr>
        <w:spacing w:line="480" w:lineRule="auto"/>
        <w:rPr>
          <w:rFonts w:ascii="Arial" w:hAnsi="Arial" w:cs="Arial"/>
          <w:color w:val="000000"/>
        </w:rPr>
      </w:pPr>
    </w:p>
    <w:p w14:paraId="5F9DA9D1" w14:textId="77777777" w:rsidR="00954B66" w:rsidRPr="002A5133" w:rsidRDefault="00954B66" w:rsidP="002A5133">
      <w:pPr>
        <w:spacing w:line="480" w:lineRule="auto"/>
        <w:rPr>
          <w:rFonts w:ascii="Arial" w:hAnsi="Arial" w:cs="Arial"/>
          <w:color w:val="000000"/>
        </w:rPr>
      </w:pPr>
    </w:p>
    <w:p w14:paraId="1A9EE46D" w14:textId="32B36BFB" w:rsidR="00954B66" w:rsidRPr="002A5133" w:rsidRDefault="00954B66" w:rsidP="002A5133">
      <w:pPr>
        <w:spacing w:line="480" w:lineRule="auto"/>
        <w:rPr>
          <w:rFonts w:ascii="Arial" w:hAnsi="Arial" w:cs="Arial"/>
          <w:color w:val="000000"/>
          <w:u w:val="single"/>
        </w:rPr>
      </w:pPr>
      <w:r w:rsidRPr="002A5133">
        <w:rPr>
          <w:rFonts w:ascii="Arial" w:hAnsi="Arial" w:cs="Arial"/>
          <w:color w:val="000000" w:themeColor="text1"/>
          <w:u w:val="single"/>
        </w:rPr>
        <w:t>Objective and Subjective Wellbeing Among HE Young People</w:t>
      </w:r>
    </w:p>
    <w:p w14:paraId="5CADEAB5"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themeColor="text1"/>
        </w:rPr>
        <w:t>Although the term</w:t>
      </w:r>
      <w:r w:rsidRPr="002A5133">
        <w:rPr>
          <w:rStyle w:val="apple-converted-space"/>
          <w:rFonts w:ascii="Arial" w:eastAsiaTheme="majorEastAsia" w:hAnsi="Arial" w:cs="Arial"/>
          <w:color w:val="000000" w:themeColor="text1"/>
        </w:rPr>
        <w:t> </w:t>
      </w:r>
      <w:r w:rsidRPr="002A5133">
        <w:rPr>
          <w:rStyle w:val="Strong"/>
          <w:rFonts w:ascii="Arial" w:eastAsiaTheme="majorEastAsia" w:hAnsi="Arial" w:cs="Arial"/>
          <w:b w:val="0"/>
          <w:bCs w:val="0"/>
          <w:color w:val="000000" w:themeColor="text1"/>
        </w:rPr>
        <w:t>“wellbeing”</w:t>
      </w:r>
      <w:r w:rsidRPr="002A5133">
        <w:rPr>
          <w:rStyle w:val="apple-converted-space"/>
          <w:rFonts w:ascii="Arial" w:eastAsiaTheme="majorEastAsia" w:hAnsi="Arial" w:cs="Arial"/>
          <w:color w:val="000000" w:themeColor="text1"/>
        </w:rPr>
        <w:t> </w:t>
      </w:r>
      <w:r w:rsidRPr="002A5133">
        <w:rPr>
          <w:rFonts w:ascii="Arial" w:hAnsi="Arial" w:cs="Arial"/>
          <w:color w:val="000000" w:themeColor="text1"/>
        </w:rPr>
        <w:t>is frequently referenced in government policy and recommendations on HE, it is often defined narrowly in terms of safeguarding. While safeguarding is crucial, there is little clarity on what “wellbeing” encompasses beyond this, leaving the broader concept of young people’s overall wellbeing under specified in policy discussions.</w:t>
      </w:r>
    </w:p>
    <w:p w14:paraId="17121C0A"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themeColor="text1"/>
        </w:rPr>
        <w:t>There is little evidence of how the overall wellbeing of HE young people is measured. While some objective indicators, such as housing, health, education, and access to resources, may be recorded through broad data collection methods such as the Census (2021), the researcher was unable to find data that actively sought information directly from young people about how they perceive their own subjective wellbeing.</w:t>
      </w:r>
    </w:p>
    <w:p w14:paraId="2CCA6FE5" w14:textId="35A916E4" w:rsidR="00954B66" w:rsidRPr="002A5133" w:rsidRDefault="00954B66" w:rsidP="002A5133">
      <w:pPr>
        <w:pStyle w:val="NormalWeb"/>
        <w:spacing w:line="480" w:lineRule="auto"/>
        <w:rPr>
          <w:rFonts w:ascii="Arial" w:hAnsi="Arial" w:cs="Arial"/>
          <w:b/>
          <w:bCs/>
          <w:color w:val="000000"/>
        </w:rPr>
      </w:pPr>
      <w:r w:rsidRPr="002A5133">
        <w:rPr>
          <w:rFonts w:ascii="Arial" w:hAnsi="Arial" w:cs="Arial"/>
          <w:color w:val="000000"/>
        </w:rPr>
        <w:t xml:space="preserve">As highlighted in the </w:t>
      </w:r>
      <w:r w:rsidR="00350BF8" w:rsidRPr="002A5133">
        <w:rPr>
          <w:rFonts w:ascii="Arial" w:hAnsi="Arial" w:cs="Arial"/>
          <w:color w:val="000000"/>
        </w:rPr>
        <w:t xml:space="preserve">IR </w:t>
      </w:r>
      <w:r w:rsidRPr="002A5133">
        <w:rPr>
          <w:rStyle w:val="Emphasis"/>
          <w:rFonts w:ascii="Arial" w:eastAsiaTheme="majorEastAsia" w:hAnsi="Arial" w:cs="Arial"/>
          <w:i w:val="0"/>
          <w:iCs w:val="0"/>
          <w:color w:val="000000"/>
        </w:rPr>
        <w:t>An Exploration of</w:t>
      </w:r>
      <w:r w:rsidRPr="002A5133">
        <w:rPr>
          <w:rStyle w:val="Emphasis"/>
          <w:rFonts w:ascii="Arial" w:eastAsiaTheme="majorEastAsia" w:hAnsi="Arial" w:cs="Arial"/>
          <w:color w:val="000000"/>
        </w:rPr>
        <w:t xml:space="preserve"> </w:t>
      </w:r>
      <w:r w:rsidRPr="002A5133">
        <w:rPr>
          <w:rStyle w:val="Emphasis"/>
          <w:rFonts w:ascii="Arial" w:eastAsiaTheme="majorEastAsia" w:hAnsi="Arial" w:cs="Arial"/>
          <w:i w:val="0"/>
          <w:iCs w:val="0"/>
          <w:color w:val="000000"/>
        </w:rPr>
        <w:t>Youth Work’s Impact on the Subjective</w:t>
      </w:r>
      <w:r w:rsidRPr="002A5133">
        <w:rPr>
          <w:rStyle w:val="Emphasis"/>
          <w:rFonts w:ascii="Arial" w:eastAsiaTheme="majorEastAsia" w:hAnsi="Arial" w:cs="Arial"/>
          <w:color w:val="000000"/>
        </w:rPr>
        <w:t xml:space="preserve"> </w:t>
      </w:r>
      <w:r w:rsidRPr="002A5133">
        <w:rPr>
          <w:rStyle w:val="Emphasis"/>
          <w:rFonts w:ascii="Arial" w:eastAsiaTheme="majorEastAsia" w:hAnsi="Arial" w:cs="Arial"/>
          <w:i w:val="0"/>
          <w:iCs w:val="0"/>
          <w:color w:val="000000"/>
        </w:rPr>
        <w:t>Wellbeing of Young People in Wales</w:t>
      </w:r>
      <w:r w:rsidRPr="002A5133">
        <w:rPr>
          <w:rStyle w:val="Emphasis"/>
          <w:rFonts w:ascii="Arial" w:eastAsiaTheme="majorEastAsia" w:hAnsi="Arial" w:cs="Arial"/>
          <w:color w:val="000000"/>
        </w:rPr>
        <w:t xml:space="preserve"> </w:t>
      </w:r>
      <w:r w:rsidRPr="002A5133">
        <w:rPr>
          <w:rFonts w:ascii="Arial" w:hAnsi="Arial" w:cs="Arial"/>
          <w:color w:val="000000"/>
        </w:rPr>
        <w:t>by Williams (2021), subjective wellbeing is shaped by how young people experience and interpret their lives. Key factors include feelings of happiness and life satisfaction, a sense of belonging, positive relationships with trusted adults and peers, emotional safety, autonomy, and having a voice in decisions that affect them. The</w:t>
      </w:r>
      <w:r w:rsidR="00350BF8" w:rsidRPr="002A5133">
        <w:rPr>
          <w:rFonts w:ascii="Arial" w:hAnsi="Arial" w:cs="Arial"/>
          <w:color w:val="000000"/>
        </w:rPr>
        <w:t xml:space="preserve"> IR </w:t>
      </w:r>
      <w:r w:rsidRPr="002A5133">
        <w:rPr>
          <w:rFonts w:ascii="Arial" w:hAnsi="Arial" w:cs="Arial"/>
          <w:color w:val="000000"/>
        </w:rPr>
        <w:t>emphasises that subjective wellbeing is rooted in young people’s own perceptions and lived experiences, rather than external or measurable conditions alone,</w:t>
      </w:r>
      <w:r w:rsidRPr="002A5133">
        <w:rPr>
          <w:rStyle w:val="apple-converted-space"/>
          <w:rFonts w:ascii="Arial" w:eastAsiaTheme="majorEastAsia" w:hAnsi="Arial" w:cs="Arial"/>
          <w:color w:val="000000"/>
        </w:rPr>
        <w:t> </w:t>
      </w:r>
      <w:r w:rsidRPr="002A5133">
        <w:rPr>
          <w:rStyle w:val="Strong"/>
          <w:rFonts w:ascii="Arial" w:eastAsiaTheme="majorEastAsia" w:hAnsi="Arial" w:cs="Arial"/>
          <w:b w:val="0"/>
          <w:bCs w:val="0"/>
          <w:color w:val="000000"/>
        </w:rPr>
        <w:t>commonly referred to as objective wellbeing</w:t>
      </w:r>
      <w:r w:rsidRPr="002A5133">
        <w:rPr>
          <w:rFonts w:ascii="Arial" w:hAnsi="Arial" w:cs="Arial"/>
          <w:b/>
          <w:bCs/>
          <w:color w:val="000000"/>
        </w:rPr>
        <w:t xml:space="preserve">. </w:t>
      </w:r>
    </w:p>
    <w:p w14:paraId="6D3369DF" w14:textId="77777777" w:rsidR="00954B66" w:rsidRPr="002A5133" w:rsidRDefault="00954B66" w:rsidP="002A5133">
      <w:pPr>
        <w:spacing w:line="480" w:lineRule="auto"/>
        <w:rPr>
          <w:rFonts w:ascii="Arial" w:hAnsi="Arial" w:cs="Arial"/>
          <w:color w:val="000000"/>
        </w:rPr>
      </w:pPr>
      <w:r w:rsidRPr="002A5133">
        <w:rPr>
          <w:rFonts w:ascii="Arial" w:hAnsi="Arial" w:cs="Arial"/>
          <w:color w:val="000000"/>
        </w:rPr>
        <w:t>This raises questions as to why HE young people’s</w:t>
      </w:r>
      <w:r w:rsidRPr="002A5133">
        <w:rPr>
          <w:rStyle w:val="apple-converted-space"/>
          <w:rFonts w:ascii="Arial" w:hAnsi="Arial" w:cs="Arial"/>
          <w:color w:val="000000"/>
        </w:rPr>
        <w:t> </w:t>
      </w:r>
      <w:r w:rsidRPr="002A5133">
        <w:rPr>
          <w:rStyle w:val="Strong"/>
          <w:rFonts w:ascii="Arial" w:hAnsi="Arial" w:cs="Arial"/>
          <w:b w:val="0"/>
          <w:bCs w:val="0"/>
          <w:color w:val="000000"/>
        </w:rPr>
        <w:t>subjective wellbeing</w:t>
      </w:r>
      <w:r w:rsidRPr="002A5133">
        <w:rPr>
          <w:rStyle w:val="apple-converted-space"/>
          <w:rFonts w:ascii="Arial" w:hAnsi="Arial" w:cs="Arial"/>
          <w:color w:val="000000"/>
        </w:rPr>
        <w:t> </w:t>
      </w:r>
      <w:r w:rsidRPr="002A5133">
        <w:rPr>
          <w:rFonts w:ascii="Arial" w:hAnsi="Arial" w:cs="Arial"/>
          <w:color w:val="000000"/>
        </w:rPr>
        <w:t>is not reflected in existing data relating to HE while accounts of wellbeing and experiences of HE is often reported on through parents or carers, there is a notable absence of evidence that captures young people’s own voices and perspectives. This lack of direct engagement with young people limits understanding of their lived experiences and how they themselves perceive their</w:t>
      </w:r>
      <w:r w:rsidRPr="002A5133">
        <w:rPr>
          <w:rStyle w:val="apple-converted-space"/>
          <w:rFonts w:ascii="Arial" w:hAnsi="Arial" w:cs="Arial"/>
          <w:b/>
          <w:bCs/>
          <w:color w:val="000000"/>
        </w:rPr>
        <w:t> </w:t>
      </w:r>
      <w:r w:rsidRPr="002A5133">
        <w:rPr>
          <w:rStyle w:val="Strong"/>
          <w:rFonts w:ascii="Arial" w:hAnsi="Arial" w:cs="Arial"/>
          <w:b w:val="0"/>
          <w:bCs w:val="0"/>
          <w:color w:val="000000"/>
        </w:rPr>
        <w:t>emotional, social and</w:t>
      </w:r>
      <w:r w:rsidRPr="002A5133">
        <w:rPr>
          <w:rStyle w:val="Strong"/>
          <w:rFonts w:ascii="Arial" w:hAnsi="Arial" w:cs="Arial"/>
          <w:color w:val="000000"/>
        </w:rPr>
        <w:t xml:space="preserve"> </w:t>
      </w:r>
      <w:r w:rsidRPr="002A5133">
        <w:rPr>
          <w:rStyle w:val="Strong"/>
          <w:rFonts w:ascii="Arial" w:hAnsi="Arial" w:cs="Arial"/>
          <w:b w:val="0"/>
          <w:bCs w:val="0"/>
          <w:color w:val="000000"/>
        </w:rPr>
        <w:t>economic wellbeing</w:t>
      </w:r>
      <w:r w:rsidRPr="002A5133">
        <w:rPr>
          <w:rStyle w:val="apple-converted-space"/>
          <w:rFonts w:ascii="Arial" w:hAnsi="Arial" w:cs="Arial"/>
          <w:color w:val="000000"/>
        </w:rPr>
        <w:t> </w:t>
      </w:r>
      <w:r w:rsidRPr="002A5133">
        <w:rPr>
          <w:rFonts w:ascii="Arial" w:hAnsi="Arial" w:cs="Arial"/>
          <w:color w:val="000000"/>
        </w:rPr>
        <w:t>within HE.</w:t>
      </w:r>
    </w:p>
    <w:p w14:paraId="68718D5D" w14:textId="77777777" w:rsidR="00954B66" w:rsidRPr="002A5133" w:rsidRDefault="00954B66" w:rsidP="002A5133">
      <w:pPr>
        <w:spacing w:line="480" w:lineRule="auto"/>
        <w:rPr>
          <w:rFonts w:ascii="Arial" w:hAnsi="Arial" w:cs="Arial"/>
          <w:color w:val="000000"/>
        </w:rPr>
      </w:pPr>
    </w:p>
    <w:p w14:paraId="674924A4" w14:textId="4E6D3723"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The study highlights youth work as a</w:t>
      </w:r>
      <w:r w:rsidRPr="002A5133">
        <w:rPr>
          <w:rStyle w:val="apple-converted-space"/>
          <w:rFonts w:ascii="Arial" w:eastAsiaTheme="majorEastAsia" w:hAnsi="Arial" w:cs="Arial"/>
          <w:color w:val="000000"/>
        </w:rPr>
        <w:t> </w:t>
      </w:r>
      <w:r w:rsidRPr="002A5133">
        <w:rPr>
          <w:rStyle w:val="Strong"/>
          <w:rFonts w:ascii="Arial" w:eastAsiaTheme="majorEastAsia" w:hAnsi="Arial" w:cs="Arial"/>
          <w:b w:val="0"/>
          <w:bCs w:val="0"/>
          <w:color w:val="000000"/>
        </w:rPr>
        <w:t>protective factor</w:t>
      </w:r>
      <w:r w:rsidRPr="002A5133">
        <w:rPr>
          <w:rStyle w:val="apple-converted-space"/>
          <w:rFonts w:ascii="Arial" w:eastAsiaTheme="majorEastAsia" w:hAnsi="Arial" w:cs="Arial"/>
          <w:color w:val="000000"/>
        </w:rPr>
        <w:t> </w:t>
      </w:r>
      <w:r w:rsidRPr="002A5133">
        <w:rPr>
          <w:rFonts w:ascii="Arial" w:hAnsi="Arial" w:cs="Arial"/>
          <w:color w:val="000000"/>
        </w:rPr>
        <w:t>for young people. Demonstrating how youth work is increasingly adapting to a more</w:t>
      </w:r>
      <w:r w:rsidRPr="002A5133">
        <w:rPr>
          <w:rStyle w:val="apple-converted-space"/>
          <w:rFonts w:ascii="Arial" w:eastAsiaTheme="majorEastAsia" w:hAnsi="Arial" w:cs="Arial"/>
          <w:color w:val="000000"/>
        </w:rPr>
        <w:t> </w:t>
      </w:r>
      <w:r w:rsidRPr="002A5133">
        <w:rPr>
          <w:rStyle w:val="Strong"/>
          <w:rFonts w:ascii="Arial" w:eastAsiaTheme="majorEastAsia" w:hAnsi="Arial" w:cs="Arial"/>
          <w:b w:val="0"/>
          <w:bCs w:val="0"/>
          <w:color w:val="000000"/>
        </w:rPr>
        <w:t>targeted, neoliberal approach</w:t>
      </w:r>
      <w:r w:rsidRPr="002A5133">
        <w:rPr>
          <w:rFonts w:ascii="Arial" w:hAnsi="Arial" w:cs="Arial"/>
          <w:color w:val="000000"/>
        </w:rPr>
        <w:t>, often operating as early intervention and prevention work with young people. The researcher further explores how youth work</w:t>
      </w:r>
      <w:r w:rsidRPr="002A5133">
        <w:rPr>
          <w:rStyle w:val="apple-converted-space"/>
          <w:rFonts w:ascii="Arial" w:eastAsiaTheme="majorEastAsia" w:hAnsi="Arial" w:cs="Arial"/>
          <w:color w:val="000000"/>
        </w:rPr>
        <w:t> </w:t>
      </w:r>
      <w:r w:rsidRPr="002A5133">
        <w:rPr>
          <w:rStyle w:val="Strong"/>
          <w:rFonts w:ascii="Arial" w:eastAsiaTheme="majorEastAsia" w:hAnsi="Arial" w:cs="Arial"/>
          <w:b w:val="0"/>
          <w:bCs w:val="0"/>
          <w:color w:val="000000"/>
        </w:rPr>
        <w:t>could support HE young people and their</w:t>
      </w:r>
      <w:r w:rsidRPr="002A5133">
        <w:rPr>
          <w:rStyle w:val="Strong"/>
          <w:rFonts w:ascii="Arial" w:eastAsiaTheme="majorEastAsia" w:hAnsi="Arial" w:cs="Arial"/>
          <w:color w:val="000000"/>
        </w:rPr>
        <w:t xml:space="preserve"> </w:t>
      </w:r>
      <w:r w:rsidRPr="002A5133">
        <w:rPr>
          <w:rStyle w:val="Strong"/>
          <w:rFonts w:ascii="Arial" w:eastAsiaTheme="majorEastAsia" w:hAnsi="Arial" w:cs="Arial"/>
          <w:b w:val="0"/>
          <w:bCs w:val="0"/>
          <w:color w:val="000000"/>
        </w:rPr>
        <w:t>families</w:t>
      </w:r>
      <w:r w:rsidRPr="002A5133">
        <w:rPr>
          <w:rFonts w:ascii="Arial" w:hAnsi="Arial" w:cs="Arial"/>
          <w:b/>
          <w:bCs/>
          <w:color w:val="000000"/>
        </w:rPr>
        <w:t>,</w:t>
      </w:r>
      <w:r w:rsidRPr="002A5133">
        <w:rPr>
          <w:rFonts w:ascii="Arial" w:hAnsi="Arial" w:cs="Arial"/>
          <w:color w:val="000000"/>
        </w:rPr>
        <w:t xml:space="preserve"> identifying potential roles in enhancing wellbeing, social engagement, and access to resources</w:t>
      </w:r>
      <w:r w:rsidRPr="002A5133">
        <w:rPr>
          <w:rFonts w:ascii="Arial" w:hAnsi="Arial" w:cs="Arial"/>
          <w:b/>
          <w:bCs/>
          <w:color w:val="000000"/>
        </w:rPr>
        <w:t>,</w:t>
      </w:r>
      <w:r w:rsidRPr="002A5133">
        <w:rPr>
          <w:rStyle w:val="apple-converted-space"/>
          <w:rFonts w:ascii="Arial" w:eastAsiaTheme="majorEastAsia" w:hAnsi="Arial" w:cs="Arial"/>
          <w:b/>
          <w:bCs/>
          <w:color w:val="000000"/>
        </w:rPr>
        <w:t> </w:t>
      </w:r>
      <w:r w:rsidRPr="002A5133">
        <w:rPr>
          <w:rStyle w:val="Strong"/>
          <w:rFonts w:ascii="Arial" w:eastAsiaTheme="majorEastAsia" w:hAnsi="Arial" w:cs="Arial"/>
          <w:b w:val="0"/>
          <w:bCs w:val="0"/>
          <w:color w:val="000000"/>
        </w:rPr>
        <w:t>through the core principles and values of youth work</w:t>
      </w:r>
      <w:r w:rsidRPr="002A5133">
        <w:rPr>
          <w:rFonts w:ascii="Arial" w:hAnsi="Arial" w:cs="Arial"/>
          <w:b/>
          <w:bCs/>
          <w:color w:val="000000"/>
        </w:rPr>
        <w:t xml:space="preserve"> (</w:t>
      </w:r>
      <w:r w:rsidRPr="002A5133">
        <w:rPr>
          <w:rFonts w:ascii="Arial" w:hAnsi="Arial" w:cs="Arial"/>
          <w:color w:val="000000"/>
        </w:rPr>
        <w:t>YWWRG, 2022).</w:t>
      </w:r>
    </w:p>
    <w:p w14:paraId="7C0F8B14" w14:textId="2930FA23"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 xml:space="preserve">Zhang’s (2024) </w:t>
      </w:r>
      <w:r w:rsidR="00C333BF" w:rsidRPr="002A5133">
        <w:rPr>
          <w:rFonts w:ascii="Arial" w:hAnsi="Arial" w:cs="Arial"/>
          <w:color w:val="000000"/>
        </w:rPr>
        <w:t>IR,</w:t>
      </w:r>
      <w:r w:rsidRPr="002A5133">
        <w:rPr>
          <w:rStyle w:val="apple-converted-space"/>
          <w:rFonts w:ascii="Arial" w:eastAsiaTheme="majorEastAsia" w:hAnsi="Arial" w:cs="Arial"/>
          <w:color w:val="000000"/>
        </w:rPr>
        <w:t> </w:t>
      </w:r>
      <w:r w:rsidRPr="002A5133">
        <w:rPr>
          <w:rStyle w:val="Emphasis"/>
          <w:rFonts w:ascii="Arial" w:eastAsiaTheme="majorEastAsia" w:hAnsi="Arial" w:cs="Arial"/>
          <w:i w:val="0"/>
          <w:iCs w:val="0"/>
          <w:color w:val="000000"/>
        </w:rPr>
        <w:t>Greater Expectations</w:t>
      </w:r>
      <w:r w:rsidRPr="002A5133">
        <w:rPr>
          <w:rFonts w:ascii="Arial" w:hAnsi="Arial" w:cs="Arial"/>
          <w:i/>
          <w:iCs/>
          <w:color w:val="000000"/>
        </w:rPr>
        <w:t>,</w:t>
      </w:r>
      <w:r w:rsidRPr="002A5133">
        <w:rPr>
          <w:rFonts w:ascii="Arial" w:hAnsi="Arial" w:cs="Arial"/>
          <w:color w:val="000000"/>
        </w:rPr>
        <w:t xml:space="preserve"> involved 90 HE families in the UK and examined how families support their children’s educational and social development. The findings indicate that HE children benefited from social interactions outside school through clubs, co-ops, and extracurricular activities, fostering emotional growth. The study challenges the misconception that HE limits social opportunities, highlighting that flexible schedules allow for diverse and meaningful experiences.</w:t>
      </w:r>
    </w:p>
    <w:p w14:paraId="7B5786DB"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Although these experiences highlight positive social and educational outcomes, it should be noted that they are reported from the perspectives of parents and carers, rather than directly capturing the voices of young people themselves.</w:t>
      </w:r>
    </w:p>
    <w:p w14:paraId="67DD84DB"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Carvalho and Skipper (2019), through semi-structured interviews with young people and parents, found that HE young people engaged in varied social experiences through diverse community groups. These opportunities were often perceived as more meaningful than school-based social experiences, fostering a strong sense of community among like-minded HE families, contributing positively to young people’s self-confidence, self-esteem, and identity development, it should be noted that the study included only three young people, which may limit the wider applicability of the findings.</w:t>
      </w:r>
    </w:p>
    <w:p w14:paraId="383EA4CB" w14:textId="77777777" w:rsidR="00954B66" w:rsidRPr="002A5133" w:rsidRDefault="00954B66" w:rsidP="002A5133">
      <w:pPr>
        <w:pStyle w:val="NormalWeb"/>
        <w:spacing w:line="480" w:lineRule="auto"/>
        <w:rPr>
          <w:rFonts w:ascii="Arial" w:hAnsi="Arial" w:cs="Arial"/>
          <w:color w:val="000000"/>
        </w:rPr>
      </w:pPr>
    </w:p>
    <w:p w14:paraId="5644D46A" w14:textId="6EA7B40E" w:rsidR="00954B66" w:rsidRPr="002A5133" w:rsidRDefault="00954B66" w:rsidP="002A5133">
      <w:pPr>
        <w:pStyle w:val="NormalWeb"/>
        <w:spacing w:line="480" w:lineRule="auto"/>
        <w:rPr>
          <w:rFonts w:ascii="Arial" w:hAnsi="Arial" w:cs="Arial"/>
          <w:color w:val="000000"/>
          <w:u w:val="single"/>
        </w:rPr>
      </w:pPr>
      <w:r w:rsidRPr="002A5133">
        <w:rPr>
          <w:rFonts w:ascii="Arial" w:hAnsi="Arial" w:cs="Arial"/>
          <w:color w:val="000000"/>
          <w:u w:val="single"/>
        </w:rPr>
        <w:t>UN met needs</w:t>
      </w:r>
    </w:p>
    <w:p w14:paraId="2995CA17"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themeColor="text1"/>
        </w:rPr>
        <w:t>Analysis indicated that many parents perceived deregistration as their only option. Maxwell et al. (2018), in their study</w:t>
      </w:r>
      <w:r w:rsidRPr="002A5133">
        <w:rPr>
          <w:rStyle w:val="apple-converted-space"/>
          <w:rFonts w:ascii="Arial" w:eastAsiaTheme="majorEastAsia" w:hAnsi="Arial" w:cs="Arial"/>
          <w:color w:val="000000" w:themeColor="text1"/>
        </w:rPr>
        <w:t> </w:t>
      </w:r>
      <w:r w:rsidRPr="002A5133">
        <w:rPr>
          <w:rStyle w:val="Emphasis"/>
          <w:rFonts w:ascii="Arial" w:eastAsiaTheme="majorEastAsia" w:hAnsi="Arial" w:cs="Arial"/>
          <w:i w:val="0"/>
          <w:iCs w:val="0"/>
          <w:color w:val="000000" w:themeColor="text1"/>
        </w:rPr>
        <w:t>HE for Children with ALN: A Better Choice or the Only Option</w:t>
      </w:r>
      <w:r w:rsidRPr="002A5133">
        <w:rPr>
          <w:rStyle w:val="Emphasis"/>
          <w:rFonts w:ascii="Arial" w:eastAsiaTheme="majorEastAsia" w:hAnsi="Arial" w:cs="Arial"/>
          <w:color w:val="000000" w:themeColor="text1"/>
        </w:rPr>
        <w:t>,</w:t>
      </w:r>
      <w:r w:rsidRPr="002A5133">
        <w:rPr>
          <w:rFonts w:ascii="Arial" w:hAnsi="Arial" w:cs="Arial"/>
          <w:color w:val="000000" w:themeColor="text1"/>
        </w:rPr>
        <w:t xml:space="preserve"> found that many parents of children with special educational needs and disabilities (SEND) felt compelled to HE following negative school experiences, often due to inadequate support or schools’ reluctance to meet individual needs. Parents generally persevered in trying to make school work for their children before deciding to deregister. </w:t>
      </w:r>
    </w:p>
    <w:p w14:paraId="72769730" w14:textId="437CFA74"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 xml:space="preserve">The </w:t>
      </w:r>
      <w:r w:rsidR="00CA1338" w:rsidRPr="002A5133">
        <w:rPr>
          <w:rFonts w:ascii="Arial" w:hAnsi="Arial" w:cs="Arial"/>
          <w:color w:val="000000"/>
        </w:rPr>
        <w:t>IR</w:t>
      </w:r>
      <w:r w:rsidRPr="002A5133">
        <w:rPr>
          <w:rFonts w:ascii="Arial" w:hAnsi="Arial" w:cs="Arial"/>
          <w:color w:val="000000"/>
        </w:rPr>
        <w:t xml:space="preserve"> also highlights that many families felt their children had been “off rolled” by schools a term used by the WG (2023) to describe when a school pressures a child to leave. As stated by the WG, decisions to HE should be made freely and not as a result of behaviour, attainment, attendance, exclusion, or insufficient support for the child’s specific needs.</w:t>
      </w:r>
    </w:p>
    <w:p w14:paraId="4A930D8A" w14:textId="08184CA8"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A UK wide</w:t>
      </w:r>
      <w:r w:rsidR="00CA1338" w:rsidRPr="002A5133">
        <w:rPr>
          <w:rFonts w:ascii="Arial" w:hAnsi="Arial" w:cs="Arial"/>
          <w:color w:val="000000"/>
        </w:rPr>
        <w:t xml:space="preserve"> IR </w:t>
      </w:r>
      <w:r w:rsidRPr="002A5133">
        <w:rPr>
          <w:rFonts w:ascii="Arial" w:hAnsi="Arial" w:cs="Arial"/>
          <w:color w:val="000000"/>
        </w:rPr>
        <w:t>undertaken by Gillie (2025), titled</w:t>
      </w:r>
      <w:r w:rsidRPr="002A5133">
        <w:rPr>
          <w:rStyle w:val="apple-converted-space"/>
          <w:rFonts w:ascii="Arial" w:eastAsiaTheme="majorEastAsia" w:hAnsi="Arial" w:cs="Arial"/>
          <w:color w:val="000000"/>
        </w:rPr>
        <w:t> </w:t>
      </w:r>
      <w:r w:rsidRPr="002A5133">
        <w:rPr>
          <w:rStyle w:val="Emphasis"/>
          <w:rFonts w:ascii="Arial" w:eastAsiaTheme="majorEastAsia" w:hAnsi="Arial" w:cs="Arial"/>
          <w:i w:val="0"/>
          <w:iCs w:val="0"/>
          <w:color w:val="000000"/>
        </w:rPr>
        <w:t>“It feels like we’re</w:t>
      </w:r>
      <w:r w:rsidRPr="002A5133">
        <w:rPr>
          <w:rStyle w:val="Emphasis"/>
          <w:rFonts w:ascii="Arial" w:eastAsiaTheme="majorEastAsia" w:hAnsi="Arial" w:cs="Arial"/>
          <w:color w:val="000000"/>
        </w:rPr>
        <w:t xml:space="preserve"> </w:t>
      </w:r>
      <w:r w:rsidRPr="002A5133">
        <w:rPr>
          <w:rStyle w:val="Emphasis"/>
          <w:rFonts w:ascii="Arial" w:eastAsiaTheme="majorEastAsia" w:hAnsi="Arial" w:cs="Arial"/>
          <w:i w:val="0"/>
          <w:iCs w:val="0"/>
          <w:color w:val="000000"/>
        </w:rPr>
        <w:t>out of the rat race”:</w:t>
      </w:r>
      <w:r w:rsidRPr="002A5133">
        <w:rPr>
          <w:rStyle w:val="Emphasis"/>
          <w:rFonts w:ascii="Arial" w:eastAsiaTheme="majorEastAsia" w:hAnsi="Arial" w:cs="Arial"/>
          <w:color w:val="000000"/>
        </w:rPr>
        <w:t xml:space="preserve"> </w:t>
      </w:r>
      <w:r w:rsidRPr="002A5133">
        <w:rPr>
          <w:rStyle w:val="Emphasis"/>
          <w:rFonts w:ascii="Arial" w:eastAsiaTheme="majorEastAsia" w:hAnsi="Arial" w:cs="Arial"/>
          <w:i w:val="0"/>
          <w:iCs w:val="0"/>
          <w:color w:val="000000"/>
        </w:rPr>
        <w:t>Family reflections on traumatic school experiences leading to</w:t>
      </w:r>
      <w:r w:rsidRPr="002A5133">
        <w:rPr>
          <w:rStyle w:val="Emphasis"/>
          <w:rFonts w:ascii="Arial" w:eastAsiaTheme="majorEastAsia" w:hAnsi="Arial" w:cs="Arial"/>
          <w:color w:val="000000"/>
        </w:rPr>
        <w:t xml:space="preserve"> </w:t>
      </w:r>
      <w:r w:rsidRPr="002A5133">
        <w:rPr>
          <w:rStyle w:val="Emphasis"/>
          <w:rFonts w:ascii="Arial" w:eastAsiaTheme="majorEastAsia" w:hAnsi="Arial" w:cs="Arial"/>
          <w:i w:val="0"/>
          <w:iCs w:val="0"/>
          <w:color w:val="000000"/>
        </w:rPr>
        <w:t>HE</w:t>
      </w:r>
      <w:r w:rsidRPr="002A5133">
        <w:rPr>
          <w:rFonts w:ascii="Arial" w:hAnsi="Arial" w:cs="Arial"/>
          <w:i/>
          <w:iCs/>
          <w:color w:val="000000"/>
        </w:rPr>
        <w:t>,</w:t>
      </w:r>
      <w:r w:rsidRPr="002A5133">
        <w:rPr>
          <w:rFonts w:ascii="Arial" w:hAnsi="Arial" w:cs="Arial"/>
          <w:color w:val="000000"/>
        </w:rPr>
        <w:t xml:space="preserve"> explored the lived experiences of 99 families across the UK who had deregistered their children from FE. The findings revealed that many families experienced a significant disconnect between policy rhetoric and the lived reality of school inclusion, particularly in relation to young people with SEND. The report further identified a lack of appropriate training within FES, suggesting that some educators were ill equipped to effectively support students with ALN.</w:t>
      </w:r>
    </w:p>
    <w:p w14:paraId="067B3FC7"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themeColor="text1"/>
        </w:rPr>
        <w:t>This frequently resulted once more in parents describing experiences of being “off rolled”, a practice that</w:t>
      </w:r>
      <w:r w:rsidRPr="002A5133">
        <w:rPr>
          <w:rStyle w:val="apple-converted-space"/>
          <w:rFonts w:ascii="Arial" w:eastAsiaTheme="majorEastAsia" w:hAnsi="Arial" w:cs="Arial"/>
          <w:color w:val="000000" w:themeColor="text1"/>
        </w:rPr>
        <w:t> </w:t>
      </w:r>
      <w:r w:rsidRPr="002A5133">
        <w:rPr>
          <w:rStyle w:val="whitespace-normal"/>
          <w:rFonts w:ascii="Arial" w:eastAsiaTheme="majorEastAsia" w:hAnsi="Arial" w:cs="Arial"/>
          <w:color w:val="000000" w:themeColor="text1"/>
        </w:rPr>
        <w:t>Ofsted</w:t>
      </w:r>
      <w:r w:rsidRPr="002A5133">
        <w:rPr>
          <w:rStyle w:val="apple-converted-space"/>
          <w:rFonts w:ascii="Arial" w:eastAsiaTheme="majorEastAsia" w:hAnsi="Arial" w:cs="Arial"/>
          <w:color w:val="000000" w:themeColor="text1"/>
        </w:rPr>
        <w:t> </w:t>
      </w:r>
      <w:r w:rsidRPr="002A5133">
        <w:rPr>
          <w:rFonts w:ascii="Arial" w:hAnsi="Arial" w:cs="Arial"/>
          <w:color w:val="000000" w:themeColor="text1"/>
        </w:rPr>
        <w:t>(2019) defines as schools pressuring or coercing parents to withdraw their child from FE to protect institutional performance data. Such practices align with Galton and McLellan’s (2024) argument that increasing neoliberal, performance driven approaches within FES, characterised by targeted outcomes, attendance metrics, and data-based accountability can marginalise young people who struggle to conform to these expectations. Rather than facilitating inclusive practice, these systems may inadvertently prioritise measurable performance indicators over relational and individualised support, leaving some young people vulnerable to exclusion rather than meaningful inclusion (Hallet, 2024).</w:t>
      </w:r>
    </w:p>
    <w:p w14:paraId="5DF2C720" w14:textId="77777777" w:rsidR="00954B66" w:rsidRPr="002A5133" w:rsidRDefault="00954B66" w:rsidP="002A5133">
      <w:pPr>
        <w:pStyle w:val="NormalWeb"/>
        <w:spacing w:line="480" w:lineRule="auto"/>
        <w:rPr>
          <w:rFonts w:ascii="Arial" w:hAnsi="Arial" w:cs="Arial"/>
          <w:color w:val="000000"/>
        </w:rPr>
      </w:pPr>
    </w:p>
    <w:p w14:paraId="45CE0538" w14:textId="77777777" w:rsidR="00954B66" w:rsidRPr="002A5133" w:rsidRDefault="00954B66" w:rsidP="002A5133">
      <w:pPr>
        <w:pStyle w:val="NormalWeb"/>
        <w:spacing w:line="480" w:lineRule="auto"/>
        <w:rPr>
          <w:rFonts w:ascii="Arial" w:hAnsi="Arial" w:cs="Arial"/>
          <w:color w:val="000000"/>
        </w:rPr>
      </w:pPr>
    </w:p>
    <w:p w14:paraId="0BAB1315" w14:textId="62D05DB4" w:rsidR="00954B66" w:rsidRPr="002A5133" w:rsidRDefault="00954B66" w:rsidP="002A5133">
      <w:pPr>
        <w:pStyle w:val="NormalWeb"/>
        <w:spacing w:line="480" w:lineRule="auto"/>
        <w:rPr>
          <w:rFonts w:ascii="Arial" w:hAnsi="Arial" w:cs="Arial"/>
          <w:color w:val="000000"/>
          <w:u w:val="single"/>
        </w:rPr>
      </w:pPr>
      <w:r w:rsidRPr="002A5133">
        <w:rPr>
          <w:rFonts w:ascii="Arial" w:hAnsi="Arial" w:cs="Arial"/>
          <w:color w:val="000000"/>
          <w:u w:val="single"/>
        </w:rPr>
        <w:t>Risk factor</w:t>
      </w:r>
    </w:p>
    <w:p w14:paraId="3D07C906" w14:textId="6F821A29" w:rsidR="00954B66" w:rsidRPr="002A5133" w:rsidRDefault="00954B66" w:rsidP="002A5133">
      <w:pPr>
        <w:pStyle w:val="NormalWeb"/>
        <w:spacing w:line="480" w:lineRule="auto"/>
        <w:rPr>
          <w:rStyle w:val="Strong"/>
          <w:rFonts w:ascii="Arial" w:eastAsiaTheme="majorEastAsia" w:hAnsi="Arial" w:cs="Arial"/>
          <w:b w:val="0"/>
          <w:bCs w:val="0"/>
          <w:color w:val="000000"/>
        </w:rPr>
      </w:pPr>
      <w:r w:rsidRPr="002A5133">
        <w:rPr>
          <w:rStyle w:val="Strong"/>
          <w:rFonts w:ascii="Arial" w:eastAsiaTheme="majorEastAsia" w:hAnsi="Arial" w:cs="Arial"/>
          <w:b w:val="0"/>
          <w:bCs w:val="0"/>
          <w:color w:val="000000"/>
        </w:rPr>
        <w:t>Zhang and Gibson (2024), in their</w:t>
      </w:r>
      <w:r w:rsidR="00CA1338" w:rsidRPr="002A5133">
        <w:rPr>
          <w:rStyle w:val="Strong"/>
          <w:rFonts w:ascii="Arial" w:eastAsiaTheme="majorEastAsia" w:hAnsi="Arial" w:cs="Arial"/>
          <w:b w:val="0"/>
          <w:bCs w:val="0"/>
          <w:color w:val="000000"/>
        </w:rPr>
        <w:t xml:space="preserve"> IR </w:t>
      </w:r>
      <w:r w:rsidRPr="002A5133">
        <w:rPr>
          <w:rStyle w:val="Emphasis"/>
          <w:rFonts w:ascii="Arial" w:eastAsiaTheme="majorEastAsia" w:hAnsi="Arial" w:cs="Arial"/>
          <w:i w:val="0"/>
          <w:iCs w:val="0"/>
          <w:color w:val="000000"/>
        </w:rPr>
        <w:t>Exploring the Lived Experiences of HE Families with Young Children in the UK: The Untold Stories</w:t>
      </w:r>
      <w:r w:rsidRPr="002A5133">
        <w:rPr>
          <w:rStyle w:val="Strong"/>
          <w:rFonts w:ascii="Arial" w:eastAsiaTheme="majorEastAsia" w:hAnsi="Arial" w:cs="Arial"/>
          <w:b w:val="0"/>
          <w:bCs w:val="0"/>
          <w:i/>
          <w:iCs/>
          <w:color w:val="000000"/>
        </w:rPr>
        <w:t xml:space="preserve">, </w:t>
      </w:r>
      <w:r w:rsidRPr="002A5133">
        <w:rPr>
          <w:rStyle w:val="Strong"/>
          <w:rFonts w:ascii="Arial" w:eastAsiaTheme="majorEastAsia" w:hAnsi="Arial" w:cs="Arial"/>
          <w:b w:val="0"/>
          <w:bCs w:val="0"/>
          <w:color w:val="000000"/>
        </w:rPr>
        <w:t>examined</w:t>
      </w:r>
      <w:r w:rsidRPr="002A5133">
        <w:rPr>
          <w:rStyle w:val="Strong"/>
          <w:rFonts w:ascii="Arial" w:eastAsiaTheme="majorEastAsia" w:hAnsi="Arial" w:cs="Arial"/>
          <w:color w:val="000000"/>
        </w:rPr>
        <w:t xml:space="preserve"> </w:t>
      </w:r>
      <w:r w:rsidRPr="002A5133">
        <w:rPr>
          <w:rStyle w:val="Strong"/>
          <w:rFonts w:ascii="Arial" w:eastAsiaTheme="majorEastAsia" w:hAnsi="Arial" w:cs="Arial"/>
          <w:b w:val="0"/>
          <w:bCs w:val="0"/>
          <w:color w:val="000000"/>
        </w:rPr>
        <w:t>five UK families’ experiences of HE includes their motivations, daily routines, challenges, feelings, and perspectives on the FES.</w:t>
      </w:r>
    </w:p>
    <w:p w14:paraId="6EB7AE17" w14:textId="77777777" w:rsidR="00954B66" w:rsidRPr="002A5133" w:rsidRDefault="00954B66" w:rsidP="002A5133">
      <w:pPr>
        <w:pStyle w:val="NormalWeb"/>
        <w:spacing w:line="480" w:lineRule="auto"/>
        <w:rPr>
          <w:rStyle w:val="Strong"/>
          <w:rFonts w:ascii="Arial" w:eastAsiaTheme="majorEastAsia" w:hAnsi="Arial" w:cs="Arial"/>
          <w:b w:val="0"/>
          <w:bCs w:val="0"/>
          <w:color w:val="000000"/>
        </w:rPr>
      </w:pPr>
      <w:r w:rsidRPr="002A5133">
        <w:rPr>
          <w:rStyle w:val="Strong"/>
          <w:rFonts w:ascii="Arial" w:eastAsiaTheme="majorEastAsia" w:hAnsi="Arial" w:cs="Arial"/>
          <w:b w:val="0"/>
          <w:bCs w:val="0"/>
          <w:color w:val="000000"/>
        </w:rPr>
        <w:t>The study highlighted parent’s deep concerns about the social and emotional wellbeing of their children, while within school setting, noting that the school environments often posed risks, failed to meet the needs of children with SEND, and provided insufficient support, leading to deregister.</w:t>
      </w:r>
    </w:p>
    <w:p w14:paraId="179E8A11" w14:textId="77777777" w:rsidR="00954B66" w:rsidRPr="002A5133" w:rsidRDefault="00954B66" w:rsidP="002A5133">
      <w:pPr>
        <w:pStyle w:val="NormalWeb"/>
        <w:spacing w:line="480" w:lineRule="auto"/>
        <w:rPr>
          <w:rStyle w:val="Strong"/>
          <w:rFonts w:ascii="Arial" w:hAnsi="Arial" w:cs="Arial"/>
          <w:b w:val="0"/>
          <w:bCs w:val="0"/>
        </w:rPr>
      </w:pPr>
      <w:r w:rsidRPr="002A5133">
        <w:rPr>
          <w:rFonts w:ascii="Arial" w:hAnsi="Arial" w:cs="Arial"/>
          <w:color w:val="000000"/>
        </w:rPr>
        <w:t>“If a child was distressed at school about coming home it would be a safeguarding concern, but when a child is distressed at home about coming to school parents are still expected to take them in” (Send Support Services, 2020).</w:t>
      </w:r>
    </w:p>
    <w:p w14:paraId="38235C42"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Families portrayed HE as nurturing and flexible, allowing tailored learning and social freedom, but noted financial burdens and the challenges of balancing the parent/teacher role, highlighting the need for flexi-schooling, accessible resources, inclusion in assessments, and government support.</w:t>
      </w:r>
    </w:p>
    <w:p w14:paraId="3F971EA7" w14:textId="77777777" w:rsidR="00954B66" w:rsidRPr="002A5133" w:rsidRDefault="00954B66" w:rsidP="002A5133">
      <w:pPr>
        <w:pStyle w:val="NormalWeb"/>
        <w:spacing w:line="480" w:lineRule="auto"/>
        <w:rPr>
          <w:rFonts w:ascii="Arial" w:hAnsi="Arial" w:cs="Arial"/>
          <w:color w:val="000000"/>
          <w:u w:val="single"/>
        </w:rPr>
      </w:pPr>
    </w:p>
    <w:p w14:paraId="237FBBDF" w14:textId="77777777" w:rsidR="00954B66" w:rsidRPr="002A5133" w:rsidRDefault="00954B66" w:rsidP="002A5133">
      <w:pPr>
        <w:pStyle w:val="NormalWeb"/>
        <w:spacing w:line="480" w:lineRule="auto"/>
        <w:rPr>
          <w:rFonts w:ascii="Arial" w:hAnsi="Arial" w:cs="Arial"/>
          <w:color w:val="000000"/>
          <w:u w:val="single"/>
        </w:rPr>
      </w:pPr>
      <w:r w:rsidRPr="002A5133">
        <w:rPr>
          <w:rFonts w:ascii="Arial" w:hAnsi="Arial" w:cs="Arial"/>
          <w:color w:val="000000"/>
          <w:u w:val="single"/>
        </w:rPr>
        <w:t>Funding Disparities in Welsh Education</w:t>
      </w:r>
    </w:p>
    <w:p w14:paraId="76570D42" w14:textId="23CA1819"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The National Education Union (NEU, 2025) states that the Welsh education system has been underfunded for 14 consecutive years. The report highlights a funding disparity with England, where pupils receive approximately</w:t>
      </w:r>
      <w:r w:rsidRPr="002A5133">
        <w:rPr>
          <w:rStyle w:val="apple-converted-space"/>
          <w:rFonts w:ascii="Arial" w:eastAsiaTheme="majorEastAsia" w:hAnsi="Arial" w:cs="Arial"/>
          <w:color w:val="000000"/>
        </w:rPr>
        <w:t> </w:t>
      </w:r>
      <w:r w:rsidRPr="002A5133">
        <w:rPr>
          <w:rStyle w:val="Strong"/>
          <w:rFonts w:ascii="Arial" w:eastAsiaTheme="majorEastAsia" w:hAnsi="Arial" w:cs="Arial"/>
          <w:b w:val="0"/>
          <w:bCs w:val="0"/>
          <w:color w:val="000000"/>
        </w:rPr>
        <w:t>£400 more per pupil per</w:t>
      </w:r>
      <w:r w:rsidRPr="002A5133">
        <w:rPr>
          <w:rStyle w:val="Strong"/>
          <w:rFonts w:ascii="Arial" w:eastAsiaTheme="majorEastAsia" w:hAnsi="Arial" w:cs="Arial"/>
          <w:color w:val="000000"/>
        </w:rPr>
        <w:t xml:space="preserve"> </w:t>
      </w:r>
      <w:r w:rsidRPr="002A5133">
        <w:rPr>
          <w:rStyle w:val="Strong"/>
          <w:rFonts w:ascii="Arial" w:eastAsiaTheme="majorEastAsia" w:hAnsi="Arial" w:cs="Arial"/>
          <w:b w:val="0"/>
          <w:bCs w:val="0"/>
          <w:color w:val="000000"/>
        </w:rPr>
        <w:t>annum</w:t>
      </w:r>
      <w:r w:rsidRPr="002A5133">
        <w:rPr>
          <w:rFonts w:ascii="Arial" w:hAnsi="Arial" w:cs="Arial"/>
          <w:color w:val="000000"/>
        </w:rPr>
        <w:t xml:space="preserve">, and argues that the WG could improve the allocation of education funding to LAs across Wales. It further suggests that greater oversight and stronger implementation measures are needed to ensure a fairer, more consistent, and needs-based distribution of funding, as well as clearer accountability in how LA’S prioritise and invest in education. This backs up Gille’s (2025) findings that many families within the </w:t>
      </w:r>
      <w:r w:rsidR="00C333BF" w:rsidRPr="002A5133">
        <w:rPr>
          <w:rFonts w:ascii="Arial" w:hAnsi="Arial" w:cs="Arial"/>
          <w:color w:val="000000"/>
        </w:rPr>
        <w:t>review “</w:t>
      </w:r>
      <w:r w:rsidRPr="002A5133">
        <w:rPr>
          <w:rFonts w:ascii="Arial" w:hAnsi="Arial" w:cs="Arial"/>
          <w:color w:val="000000"/>
        </w:rPr>
        <w:t>Traumatic school experiences “seen Flexi-schooling as a positive school inclusion strategy for young people struggling with the formal school environment, however schools were reluctant to agree due to attendance being marked absent effecting the school’s attendance data which in turn lowers funding.</w:t>
      </w:r>
    </w:p>
    <w:p w14:paraId="04A4A679"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 xml:space="preserve">With such constraints on the FES, questions arise about how schools can realistically meet the individual needs of each young person and provide appropriate educational support when additional help is required. The researcher identified these limitations as a key factor in why some young people and families opt out of the FES. </w:t>
      </w:r>
    </w:p>
    <w:p w14:paraId="3B932F6C"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This supports Gillie’s (2025) findings that many families viewed flexi-schooling as a positive inclusion strategy for young people struggling full-time in formal school environments, but schools were often reluctant to agree due to the impact on attendance data and funding, which ultimately led to deregistration.</w:t>
      </w:r>
    </w:p>
    <w:p w14:paraId="188F164F" w14:textId="77777777" w:rsidR="00954B66" w:rsidRDefault="00954B66" w:rsidP="002A5133">
      <w:pPr>
        <w:pStyle w:val="NormalWeb"/>
        <w:spacing w:line="480" w:lineRule="auto"/>
        <w:rPr>
          <w:rFonts w:ascii="Arial" w:hAnsi="Arial" w:cs="Arial"/>
          <w:b/>
          <w:bCs/>
          <w:color w:val="000000"/>
        </w:rPr>
      </w:pPr>
    </w:p>
    <w:p w14:paraId="5979DBCC" w14:textId="77777777" w:rsidR="000171C3" w:rsidRPr="002A5133" w:rsidRDefault="000171C3" w:rsidP="002A5133">
      <w:pPr>
        <w:pStyle w:val="NormalWeb"/>
        <w:spacing w:line="480" w:lineRule="auto"/>
        <w:rPr>
          <w:rFonts w:ascii="Arial" w:hAnsi="Arial" w:cs="Arial"/>
          <w:b/>
          <w:bCs/>
          <w:color w:val="000000"/>
        </w:rPr>
      </w:pPr>
    </w:p>
    <w:p w14:paraId="44578088" w14:textId="77777777" w:rsidR="00954B66" w:rsidRPr="002A5133" w:rsidRDefault="00954B66" w:rsidP="002A5133">
      <w:pPr>
        <w:pStyle w:val="NormalWeb"/>
        <w:spacing w:line="480" w:lineRule="auto"/>
        <w:rPr>
          <w:rFonts w:ascii="Arial" w:hAnsi="Arial" w:cs="Arial"/>
          <w:color w:val="000000"/>
          <w:u w:val="single"/>
        </w:rPr>
      </w:pPr>
      <w:r w:rsidRPr="002A5133">
        <w:rPr>
          <w:rFonts w:ascii="Arial" w:hAnsi="Arial" w:cs="Arial"/>
          <w:color w:val="000000"/>
          <w:u w:val="single"/>
        </w:rPr>
        <w:t>Effects of Long-Term Underfunding on Youth Work Services</w:t>
      </w:r>
    </w:p>
    <w:p w14:paraId="6BEAC535"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The Interim Youth Work Board (WG,2021), commissioned by the WG, highlighted the impact of long-term underfunding on youth work services in Wales. The report called for a sustainable delivery model, noting that financial constraints limit service capacity, workforce development, and the ability of youth work services to meet the needs of young people. While youth work in Wales is widely recognised for its positive impact, the legislative and funding base remains weak and problematic, resulting in a steady decline in service availability. In short, the recommendations aim to strengthen legislation and funding, embed youth work as a permanent, respected part of the FES, and support young people through inclusion and equality in practical and sustainable ways.</w:t>
      </w:r>
    </w:p>
    <w:p w14:paraId="289C805C"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The Youth Work in Wales Statutory Guidance (WG, 2024) states that youth work is a core element of the FES and wider services for young people, placing a duty on LAs to provide accessible, responsive, and high-quality youth work provision.</w:t>
      </w:r>
    </w:p>
    <w:p w14:paraId="16F517E0"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Coburn and Gormally (2019) argue for “Greater Educational Synergy “through a collective and adaptive approach to learning, promoting a more holistic and equitable education system.</w:t>
      </w:r>
    </w:p>
    <w:p w14:paraId="53A1A6AB"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The paper advocates for youth work to be recognised as a permanent and integral part of the FES, enriching the curriculum through informal and non-formal learning, rather than being positioned as an add-on service limited to intervention or reactive practice within a neoliberal policy context.</w:t>
      </w:r>
    </w:p>
    <w:p w14:paraId="7B83D418" w14:textId="3B6E5FD4"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themeColor="text1"/>
        </w:rPr>
        <w:t>Through consistent, early, and preventative engagement that recognises each young person’s unique journey (CLDS</w:t>
      </w:r>
      <w:r w:rsidR="007228C5" w:rsidRPr="002A5133">
        <w:rPr>
          <w:rFonts w:ascii="Arial" w:hAnsi="Arial" w:cs="Arial"/>
          <w:color w:val="000000" w:themeColor="text1"/>
        </w:rPr>
        <w:t>C</w:t>
      </w:r>
      <w:r w:rsidRPr="002A5133">
        <w:rPr>
          <w:rFonts w:ascii="Arial" w:hAnsi="Arial" w:cs="Arial"/>
          <w:color w:val="000000" w:themeColor="text1"/>
        </w:rPr>
        <w:t>S,2019), youth work can bridge the gap between young people, families, and FE, helping to reduce disengagement from the education system.</w:t>
      </w:r>
    </w:p>
    <w:p w14:paraId="0B6CA517" w14:textId="55DFB584"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This highlights the need for consistent, sustainable funding for youth services in Wales, with fairer LA distribution and clearer accountability for allocation and spend. This contrasts with Finland, ranked first in the World Happiness Report (Helliwell et al, 2026) for nine consecutive years, compared to the UK’s 29th position.</w:t>
      </w:r>
    </w:p>
    <w:p w14:paraId="62062D4F" w14:textId="77777777" w:rsidR="00954B66" w:rsidRPr="002A5133" w:rsidRDefault="00954B66" w:rsidP="002A5133">
      <w:pPr>
        <w:pStyle w:val="NormalWeb"/>
        <w:spacing w:line="480" w:lineRule="auto"/>
        <w:rPr>
          <w:rFonts w:ascii="Arial" w:hAnsi="Arial" w:cs="Arial"/>
          <w:color w:val="000000"/>
        </w:rPr>
      </w:pPr>
      <w:r w:rsidRPr="002A5133">
        <w:rPr>
          <w:rFonts w:ascii="Arial" w:hAnsi="Arial" w:cs="Arial"/>
          <w:color w:val="000000"/>
        </w:rPr>
        <w:t>A visit to Helsinki provides comparative insight. Discussion with Senior Digital Youth Division Leader Mikko Roman (Roman, 2026) highlighted sustained investment and a strong policy focus on young people’s wellbeing. Helsinki operates a coordinated, district-based system supported by a centralised database to identify need and respond to young people’s voices. Youth work is integrated within the FES and delivered through a multi-agency model to improve outcomes. This aligns with the Wellbeing of Future Generations Act Wales (WG, 2015), particularly in relation to creating a fairer more equal Wales.</w:t>
      </w:r>
    </w:p>
    <w:p w14:paraId="3468ACAD" w14:textId="77777777" w:rsidR="0008301B" w:rsidRPr="002A5133" w:rsidRDefault="0008301B" w:rsidP="002A5133">
      <w:pPr>
        <w:spacing w:line="480" w:lineRule="auto"/>
        <w:rPr>
          <w:rFonts w:ascii="Arial" w:hAnsi="Arial" w:cs="Arial"/>
        </w:rPr>
      </w:pPr>
    </w:p>
    <w:p w14:paraId="7B0B68C3" w14:textId="77777777" w:rsidR="0008301B" w:rsidRPr="002A5133" w:rsidRDefault="0008301B" w:rsidP="002A5133">
      <w:pPr>
        <w:spacing w:line="480" w:lineRule="auto"/>
        <w:rPr>
          <w:rFonts w:ascii="Arial" w:hAnsi="Arial" w:cs="Arial"/>
        </w:rPr>
      </w:pPr>
    </w:p>
    <w:p w14:paraId="23AF61F2" w14:textId="77777777" w:rsidR="00455A76" w:rsidRPr="002A5133" w:rsidRDefault="00455A76" w:rsidP="002A5133">
      <w:pPr>
        <w:spacing w:line="480" w:lineRule="auto"/>
        <w:rPr>
          <w:rFonts w:ascii="Arial" w:hAnsi="Arial" w:cs="Arial"/>
        </w:rPr>
      </w:pPr>
    </w:p>
    <w:p w14:paraId="217D73DF" w14:textId="77777777" w:rsidR="00455A76" w:rsidRPr="002A5133" w:rsidRDefault="00455A76" w:rsidP="002A5133">
      <w:pPr>
        <w:spacing w:line="480" w:lineRule="auto"/>
        <w:rPr>
          <w:rFonts w:ascii="Arial" w:hAnsi="Arial" w:cs="Arial"/>
        </w:rPr>
      </w:pPr>
    </w:p>
    <w:p w14:paraId="097E60CD" w14:textId="77777777" w:rsidR="00455A76" w:rsidRPr="002A5133" w:rsidRDefault="00455A76" w:rsidP="002A5133">
      <w:pPr>
        <w:spacing w:line="480" w:lineRule="auto"/>
        <w:rPr>
          <w:rFonts w:ascii="Arial" w:hAnsi="Arial" w:cs="Arial"/>
        </w:rPr>
      </w:pPr>
    </w:p>
    <w:p w14:paraId="4E59CAC8" w14:textId="77777777" w:rsidR="00455A76" w:rsidRPr="002A5133" w:rsidRDefault="00455A76" w:rsidP="002A5133">
      <w:pPr>
        <w:spacing w:line="480" w:lineRule="auto"/>
        <w:rPr>
          <w:rFonts w:ascii="Arial" w:hAnsi="Arial" w:cs="Arial"/>
        </w:rPr>
      </w:pPr>
    </w:p>
    <w:p w14:paraId="5CB4B8B1" w14:textId="77777777" w:rsidR="00455A76" w:rsidRPr="002A5133" w:rsidRDefault="00455A76" w:rsidP="002A5133">
      <w:pPr>
        <w:spacing w:line="480" w:lineRule="auto"/>
        <w:rPr>
          <w:rFonts w:ascii="Arial" w:hAnsi="Arial" w:cs="Arial"/>
        </w:rPr>
      </w:pPr>
    </w:p>
    <w:p w14:paraId="4F456446" w14:textId="77777777" w:rsidR="00455A76" w:rsidRPr="002A5133" w:rsidRDefault="00455A76" w:rsidP="002A5133">
      <w:pPr>
        <w:spacing w:line="480" w:lineRule="auto"/>
        <w:rPr>
          <w:rFonts w:ascii="Arial" w:hAnsi="Arial" w:cs="Arial"/>
        </w:rPr>
      </w:pPr>
    </w:p>
    <w:p w14:paraId="6B54B71D" w14:textId="77777777" w:rsidR="00455A76" w:rsidRPr="002A5133" w:rsidRDefault="00455A76" w:rsidP="002A5133">
      <w:pPr>
        <w:spacing w:line="480" w:lineRule="auto"/>
        <w:rPr>
          <w:rFonts w:ascii="Arial" w:hAnsi="Arial" w:cs="Arial"/>
        </w:rPr>
      </w:pPr>
    </w:p>
    <w:p w14:paraId="5950A2F8" w14:textId="77777777" w:rsidR="00455A76" w:rsidRPr="002A5133" w:rsidRDefault="00455A76" w:rsidP="002A5133">
      <w:pPr>
        <w:spacing w:line="480" w:lineRule="auto"/>
        <w:rPr>
          <w:rFonts w:ascii="Arial" w:hAnsi="Arial" w:cs="Arial"/>
        </w:rPr>
      </w:pPr>
    </w:p>
    <w:p w14:paraId="721DE44F" w14:textId="5DD7518D" w:rsidR="00455A76" w:rsidRPr="002A5133" w:rsidRDefault="004D38A4" w:rsidP="002A5133">
      <w:pPr>
        <w:spacing w:line="480" w:lineRule="auto"/>
        <w:rPr>
          <w:rFonts w:ascii="Arial" w:hAnsi="Arial" w:cs="Arial"/>
          <w:u w:val="single"/>
        </w:rPr>
      </w:pPr>
      <w:r w:rsidRPr="002A5133">
        <w:rPr>
          <w:rFonts w:ascii="Arial" w:hAnsi="Arial" w:cs="Arial"/>
          <w:u w:val="single"/>
        </w:rPr>
        <w:t>3. Methodology/Methods</w:t>
      </w:r>
    </w:p>
    <w:p w14:paraId="4352374B" w14:textId="77777777" w:rsidR="006B534D" w:rsidRPr="002A5133" w:rsidRDefault="006B534D" w:rsidP="002A5133">
      <w:pPr>
        <w:spacing w:line="480" w:lineRule="auto"/>
        <w:rPr>
          <w:rFonts w:ascii="Arial" w:hAnsi="Arial" w:cs="Arial"/>
          <w:u w:val="single"/>
        </w:rPr>
      </w:pPr>
    </w:p>
    <w:p w14:paraId="56059FE1" w14:textId="77777777" w:rsidR="006B534D" w:rsidRPr="002A5133" w:rsidRDefault="006B534D" w:rsidP="002A5133">
      <w:pPr>
        <w:spacing w:line="480" w:lineRule="auto"/>
        <w:rPr>
          <w:rFonts w:ascii="Arial" w:hAnsi="Arial" w:cs="Arial"/>
          <w:color w:val="000000"/>
          <w:u w:val="single"/>
        </w:rPr>
      </w:pPr>
      <w:r w:rsidRPr="002A5133">
        <w:rPr>
          <w:rFonts w:ascii="Arial" w:hAnsi="Arial" w:cs="Arial"/>
          <w:color w:val="000000"/>
        </w:rPr>
        <w:t>This chapter outlines the methodological approach adopted to investigate the research question: what are the main factors influencing young people and families to opt out of formal education, and how can youth work better support and advocate for the social, educational, and emotional development of HE young people. It explains and justifies the research design, details the methods used to collect and analyse data, and addresses the research philosophy, sampling strategy, ethical considerations, and study limitations.</w:t>
      </w:r>
    </w:p>
    <w:p w14:paraId="30D3582D" w14:textId="77777777" w:rsidR="006B534D" w:rsidRPr="002A5133" w:rsidRDefault="006B534D" w:rsidP="002A5133">
      <w:pPr>
        <w:spacing w:line="480" w:lineRule="auto"/>
        <w:rPr>
          <w:rStyle w:val="Strong"/>
          <w:rFonts w:ascii="Arial" w:hAnsi="Arial" w:cs="Arial"/>
          <w:b w:val="0"/>
          <w:bCs w:val="0"/>
          <w:color w:val="000000"/>
          <w:u w:val="single"/>
        </w:rPr>
      </w:pPr>
    </w:p>
    <w:p w14:paraId="36EA7D3B" w14:textId="77777777" w:rsidR="006B534D" w:rsidRPr="002A5133" w:rsidRDefault="006B534D" w:rsidP="002A5133">
      <w:pPr>
        <w:spacing w:line="480" w:lineRule="auto"/>
        <w:rPr>
          <w:rFonts w:ascii="Arial" w:hAnsi="Arial" w:cs="Arial"/>
          <w:b/>
          <w:bCs/>
          <w:color w:val="000000"/>
          <w:u w:val="single"/>
        </w:rPr>
      </w:pPr>
      <w:r w:rsidRPr="002A5133">
        <w:rPr>
          <w:rStyle w:val="Strong"/>
          <w:rFonts w:ascii="Arial" w:hAnsi="Arial" w:cs="Arial"/>
          <w:b w:val="0"/>
          <w:bCs w:val="0"/>
          <w:color w:val="000000"/>
          <w:u w:val="single"/>
        </w:rPr>
        <w:t>Research Philosophy</w:t>
      </w:r>
    </w:p>
    <w:p w14:paraId="5CD313D4" w14:textId="38BDAB22" w:rsidR="006B534D" w:rsidRPr="002A5133" w:rsidRDefault="006B534D" w:rsidP="002A5133">
      <w:pPr>
        <w:spacing w:line="480" w:lineRule="auto"/>
        <w:rPr>
          <w:rFonts w:ascii="Arial" w:hAnsi="Arial" w:cs="Arial"/>
          <w:color w:val="000000"/>
        </w:rPr>
      </w:pPr>
      <w:r w:rsidRPr="002A5133">
        <w:rPr>
          <w:rFonts w:ascii="Arial" w:hAnsi="Arial" w:cs="Arial"/>
          <w:color w:val="000000"/>
        </w:rPr>
        <w:t>This study adopts an interpretivist research philosophy, as it aims to explore the experiences and perspectives of young people and families who have opted out of formal education to HE. Creswell and Creswell (2018) highlight that interpretivism seeks to understand the meanings individuals attach to social phenomena. This approach also aligns with youth work values, such as ensuring young people’s voices are heard (CLDSCS,</w:t>
      </w:r>
      <w:r w:rsidR="00005B92" w:rsidRPr="002A5133">
        <w:rPr>
          <w:rFonts w:ascii="Arial" w:hAnsi="Arial" w:cs="Arial"/>
          <w:color w:val="000000"/>
        </w:rPr>
        <w:t xml:space="preserve"> </w:t>
      </w:r>
      <w:r w:rsidRPr="002A5133">
        <w:rPr>
          <w:rFonts w:ascii="Arial" w:hAnsi="Arial" w:cs="Arial"/>
          <w:color w:val="000000"/>
        </w:rPr>
        <w:t xml:space="preserve">2019) and promoting inclusivity and equality (YWWRG, </w:t>
      </w:r>
      <w:r w:rsidR="00D02FE0" w:rsidRPr="002A5133">
        <w:rPr>
          <w:rFonts w:ascii="Arial" w:hAnsi="Arial" w:cs="Arial"/>
          <w:color w:val="000000"/>
        </w:rPr>
        <w:t xml:space="preserve"> </w:t>
      </w:r>
      <w:r w:rsidRPr="002A5133">
        <w:rPr>
          <w:rFonts w:ascii="Arial" w:hAnsi="Arial" w:cs="Arial"/>
          <w:color w:val="000000"/>
        </w:rPr>
        <w:t>2022).</w:t>
      </w:r>
    </w:p>
    <w:p w14:paraId="28AC8C3A" w14:textId="77777777" w:rsidR="006B534D" w:rsidRPr="002A5133" w:rsidRDefault="006B534D" w:rsidP="002A5133">
      <w:pPr>
        <w:spacing w:line="480" w:lineRule="auto"/>
        <w:rPr>
          <w:rFonts w:ascii="Arial" w:hAnsi="Arial" w:cs="Arial"/>
          <w:color w:val="000000"/>
        </w:rPr>
      </w:pPr>
    </w:p>
    <w:p w14:paraId="7E8C493C" w14:textId="5F5B1516" w:rsidR="006B534D" w:rsidRPr="002A5133" w:rsidRDefault="006B534D" w:rsidP="002A5133">
      <w:pPr>
        <w:spacing w:line="480" w:lineRule="auto"/>
        <w:rPr>
          <w:rFonts w:ascii="Arial" w:hAnsi="Arial" w:cs="Arial"/>
        </w:rPr>
      </w:pPr>
      <w:r w:rsidRPr="002A5133">
        <w:rPr>
          <w:rFonts w:ascii="Arial" w:hAnsi="Arial" w:cs="Arial"/>
          <w:color w:val="000000"/>
        </w:rPr>
        <w:t>The study is underpinned by an interpretivist theoretical framework, which emphasizes understanding the meanings and experiences that individuals attach to social phenomena. This theoretical framework, as suggested by Creswell and Creswell (2018), is appropriate for exploring the perspectives of young people and families who choose HE, as it focuses on subjective experiences rather than solely measurable outcomes. The framework also aims to build on current research, identify areas of need, and guide updates to policy to ensure the welfare and wellbeing of young people. By adopting this framework, the study situates the voices and welfare of young people at the centre of the research, aligning with youth work values of inclusivity, participation, and support for social, educational, and emotional development (YWWRG,</w:t>
      </w:r>
      <w:r w:rsidR="00005B92" w:rsidRPr="002A5133">
        <w:rPr>
          <w:rFonts w:ascii="Arial" w:hAnsi="Arial" w:cs="Arial"/>
          <w:color w:val="000000"/>
        </w:rPr>
        <w:t xml:space="preserve"> </w:t>
      </w:r>
      <w:r w:rsidRPr="002A5133">
        <w:rPr>
          <w:rFonts w:ascii="Arial" w:hAnsi="Arial" w:cs="Arial"/>
          <w:color w:val="000000"/>
        </w:rPr>
        <w:t>2022).</w:t>
      </w:r>
    </w:p>
    <w:p w14:paraId="66E27D87" w14:textId="77777777" w:rsidR="006B534D" w:rsidRPr="002A5133" w:rsidRDefault="006B534D" w:rsidP="002A5133">
      <w:pPr>
        <w:pStyle w:val="NormalWeb"/>
        <w:spacing w:line="480" w:lineRule="auto"/>
        <w:rPr>
          <w:rFonts w:ascii="Arial" w:hAnsi="Arial" w:cs="Arial"/>
          <w:color w:val="000000"/>
          <w:u w:val="single"/>
        </w:rPr>
      </w:pPr>
      <w:r w:rsidRPr="002A5133">
        <w:rPr>
          <w:rFonts w:ascii="Arial" w:hAnsi="Arial" w:cs="Arial"/>
          <w:color w:val="000000"/>
          <w:u w:val="single"/>
        </w:rPr>
        <w:t xml:space="preserve">Research approach </w:t>
      </w:r>
    </w:p>
    <w:p w14:paraId="19F6921E" w14:textId="1BD8E329" w:rsidR="006B534D" w:rsidRPr="002A5133" w:rsidRDefault="006B534D" w:rsidP="002A5133">
      <w:pPr>
        <w:spacing w:line="480" w:lineRule="auto"/>
        <w:rPr>
          <w:rFonts w:ascii="Arial" w:hAnsi="Arial" w:cs="Arial"/>
        </w:rPr>
      </w:pPr>
      <w:r w:rsidRPr="002A5133">
        <w:rPr>
          <w:rFonts w:ascii="Arial" w:hAnsi="Arial" w:cs="Arial"/>
          <w:color w:val="000000"/>
        </w:rPr>
        <w:t xml:space="preserve">In designing the research questions, the researcher immersed themselves in literature to gain clarity on the topic and identify strengths and gaps in existing research and policy. This process included reviewing scholarly studies, </w:t>
      </w:r>
      <w:r w:rsidR="00C333BF" w:rsidRPr="002A5133">
        <w:rPr>
          <w:rFonts w:ascii="Arial" w:hAnsi="Arial" w:cs="Arial"/>
          <w:color w:val="000000"/>
        </w:rPr>
        <w:t>IR,</w:t>
      </w:r>
      <w:r w:rsidRPr="002A5133">
        <w:rPr>
          <w:rFonts w:ascii="Arial" w:hAnsi="Arial" w:cs="Arial"/>
          <w:color w:val="000000"/>
        </w:rPr>
        <w:t xml:space="preserve"> and relevant policies, both past and present, ensuring the study was grounded in existing knowledge. This approach aligns with Punch’s (2005) view that research questions should be clear, specific, broad enough to explore the topic, answerable, interconnected, and relevant to the aims of the review, facilitating the collection of qualitative data.</w:t>
      </w:r>
    </w:p>
    <w:p w14:paraId="235035DC" w14:textId="77777777" w:rsidR="006B534D" w:rsidRPr="002A5133" w:rsidRDefault="006B534D" w:rsidP="002A5133">
      <w:pPr>
        <w:spacing w:line="480" w:lineRule="auto"/>
        <w:rPr>
          <w:rFonts w:ascii="Arial" w:hAnsi="Arial" w:cs="Arial"/>
          <w:u w:val="single"/>
        </w:rPr>
      </w:pPr>
    </w:p>
    <w:p w14:paraId="572EEBCC" w14:textId="77777777" w:rsidR="006B534D" w:rsidRPr="002A5133" w:rsidRDefault="006B534D" w:rsidP="002A5133">
      <w:pPr>
        <w:spacing w:line="480" w:lineRule="auto"/>
        <w:rPr>
          <w:rFonts w:ascii="Arial" w:hAnsi="Arial" w:cs="Arial"/>
          <w:u w:val="single"/>
        </w:rPr>
      </w:pPr>
      <w:r w:rsidRPr="002A5133">
        <w:rPr>
          <w:rFonts w:ascii="Arial" w:hAnsi="Arial" w:cs="Arial"/>
          <w:u w:val="single"/>
        </w:rPr>
        <w:t>Mixed methods approach</w:t>
      </w:r>
    </w:p>
    <w:p w14:paraId="3E18D7C3" w14:textId="77777777" w:rsidR="006B534D" w:rsidRPr="002A5133" w:rsidRDefault="006B534D" w:rsidP="002A5133">
      <w:pPr>
        <w:spacing w:line="480" w:lineRule="auto"/>
        <w:rPr>
          <w:rFonts w:ascii="Arial" w:hAnsi="Arial" w:cs="Arial"/>
        </w:rPr>
      </w:pPr>
      <w:r w:rsidRPr="002A5133">
        <w:rPr>
          <w:rFonts w:ascii="Arial" w:hAnsi="Arial" w:cs="Arial"/>
          <w:color w:val="000000"/>
        </w:rPr>
        <w:t>The researcher adopted a mixed methods approach, using MS Forms questionnaires that included both open-ended questions for qualitative responses and structured questions for quantitative data. A wide range of professionals working with young people such as youth workers, teachers, early intervention and prevention workers, social care and social work practitioners as well as HE officers were invited to participate. As noted by Creswell and Creswell (2018), this approach allows for the collection of diverse and complex qualitative insights while also capturing measurable patterns from a broad sample, drawing on the experiences of professionals directly involved with young people and families within HE. This collaborative approach aligns with youth work values of multi-agency working, which aims to enhance and create positive experiences for young people (CLDSCS, 2019).</w:t>
      </w:r>
    </w:p>
    <w:p w14:paraId="5A1A27D5" w14:textId="77777777" w:rsidR="006B534D" w:rsidRPr="002A5133" w:rsidRDefault="006B534D" w:rsidP="002A5133">
      <w:pPr>
        <w:spacing w:line="480" w:lineRule="auto"/>
        <w:rPr>
          <w:rFonts w:ascii="Arial" w:hAnsi="Arial" w:cs="Arial"/>
        </w:rPr>
      </w:pPr>
    </w:p>
    <w:p w14:paraId="387707F9" w14:textId="77777777" w:rsidR="006B534D" w:rsidRPr="002A5133" w:rsidRDefault="006B534D" w:rsidP="002A5133">
      <w:pPr>
        <w:pStyle w:val="NormalWeb"/>
        <w:spacing w:line="480" w:lineRule="auto"/>
        <w:rPr>
          <w:rFonts w:ascii="Arial" w:hAnsi="Arial" w:cs="Arial"/>
          <w:color w:val="000000"/>
        </w:rPr>
      </w:pPr>
      <w:r w:rsidRPr="002A5133">
        <w:rPr>
          <w:rFonts w:ascii="Arial" w:hAnsi="Arial" w:cs="Arial"/>
          <w:color w:val="000000"/>
        </w:rPr>
        <w:t>The researcher included parents, carers, and young people through MS Forms questionnaires. An organisation supporting young people who have left full-time FE was contacted to share the questionnaires. HE groups within SWW, as well as a Facebook group for HE families, were also used to invite participants, with links and QR codes provided for easy access.</w:t>
      </w:r>
    </w:p>
    <w:p w14:paraId="49799D05" w14:textId="177D1A55" w:rsidR="006B534D" w:rsidRPr="002A5133" w:rsidRDefault="006B534D" w:rsidP="002A5133">
      <w:pPr>
        <w:pStyle w:val="NormalWeb"/>
        <w:spacing w:line="480" w:lineRule="auto"/>
        <w:rPr>
          <w:rFonts w:ascii="Arial" w:hAnsi="Arial" w:cs="Arial"/>
          <w:color w:val="000000"/>
        </w:rPr>
      </w:pPr>
      <w:r w:rsidRPr="002A5133">
        <w:rPr>
          <w:rFonts w:ascii="Arial" w:hAnsi="Arial" w:cs="Arial"/>
          <w:color w:val="000000"/>
        </w:rPr>
        <w:t xml:space="preserve"> Including young people was vital to the research, as highlighted by the </w:t>
      </w:r>
      <w:r w:rsidR="00C333BF" w:rsidRPr="002A5133">
        <w:rPr>
          <w:rFonts w:ascii="Arial" w:hAnsi="Arial" w:cs="Arial"/>
          <w:color w:val="000000"/>
        </w:rPr>
        <w:t>researcher</w:t>
      </w:r>
      <w:r w:rsidRPr="002A5133">
        <w:rPr>
          <w:rFonts w:ascii="Arial" w:hAnsi="Arial" w:cs="Arial"/>
          <w:color w:val="000000"/>
        </w:rPr>
        <w:t xml:space="preserve"> within the LR a lack of data directly involving them, with their experiences often reported through the voices of parents or carers. Capturing the voices of young people and ensuring their experiences are represented is pivotal to this IR (UNICEF, UK).</w:t>
      </w:r>
    </w:p>
    <w:p w14:paraId="5989A02E" w14:textId="51100DFF" w:rsidR="006B534D" w:rsidRPr="002A5133" w:rsidRDefault="006B534D" w:rsidP="002A5133">
      <w:pPr>
        <w:pStyle w:val="NormalWeb"/>
        <w:spacing w:line="480" w:lineRule="auto"/>
        <w:rPr>
          <w:rFonts w:ascii="Arial" w:hAnsi="Arial" w:cs="Arial"/>
          <w:color w:val="000000"/>
        </w:rPr>
      </w:pPr>
      <w:r w:rsidRPr="002A5133">
        <w:rPr>
          <w:rFonts w:ascii="Arial" w:hAnsi="Arial" w:cs="Arial"/>
          <w:color w:val="000000"/>
        </w:rPr>
        <w:t xml:space="preserve">The researcher contacted a secondary school in SWW that has established an online learning platform for young people at risk of disengaging or deregistering from the </w:t>
      </w:r>
      <w:r w:rsidR="00C333BF" w:rsidRPr="002A5133">
        <w:rPr>
          <w:rFonts w:ascii="Arial" w:hAnsi="Arial" w:cs="Arial"/>
          <w:color w:val="000000"/>
        </w:rPr>
        <w:t>FES.</w:t>
      </w:r>
      <w:r w:rsidRPr="002A5133">
        <w:rPr>
          <w:rFonts w:ascii="Arial" w:hAnsi="Arial" w:cs="Arial"/>
          <w:color w:val="000000"/>
        </w:rPr>
        <w:t xml:space="preserve"> A face-to-face interview was conducted with the HT to explore the platform’s aims, focus, future plans, and intended outcomes for the young people accessing it. The interview was recorded and transcribed (</w:t>
      </w:r>
      <w:r w:rsidR="00C333BF" w:rsidRPr="002A5133">
        <w:rPr>
          <w:rFonts w:ascii="Arial" w:hAnsi="Arial" w:cs="Arial"/>
          <w:color w:val="000000"/>
        </w:rPr>
        <w:t>Appendices</w:t>
      </w:r>
      <w:r w:rsidRPr="002A5133">
        <w:rPr>
          <w:rFonts w:ascii="Arial" w:hAnsi="Arial" w:cs="Arial"/>
          <w:color w:val="000000"/>
        </w:rPr>
        <w:t xml:space="preserve"> 2.1) via Teams, all data will be handled in accordance with British Educational Research Association (BERA) (BERA, 2019) and GDPR requirements.</w:t>
      </w:r>
    </w:p>
    <w:p w14:paraId="0FD2FCF9" w14:textId="77777777" w:rsidR="006B534D" w:rsidRPr="002A5133" w:rsidRDefault="006B534D" w:rsidP="002A5133">
      <w:pPr>
        <w:spacing w:line="480" w:lineRule="auto"/>
        <w:rPr>
          <w:rFonts w:ascii="Arial" w:hAnsi="Arial" w:cs="Arial"/>
        </w:rPr>
      </w:pPr>
    </w:p>
    <w:p w14:paraId="2C3FA464" w14:textId="77777777" w:rsidR="006B534D" w:rsidRPr="002A5133" w:rsidRDefault="006B534D" w:rsidP="002A5133">
      <w:pPr>
        <w:spacing w:line="480" w:lineRule="auto"/>
        <w:rPr>
          <w:rFonts w:ascii="Arial" w:hAnsi="Arial" w:cs="Arial"/>
        </w:rPr>
      </w:pPr>
      <w:r w:rsidRPr="002A5133">
        <w:rPr>
          <w:rFonts w:ascii="Arial" w:hAnsi="Arial" w:cs="Arial"/>
          <w:color w:val="000000"/>
        </w:rPr>
        <w:t>In summary, this study adopted a mixed methods approach, combining questionnaires with professionals, parents, carers, and young people, alongside a case study interview with a secondary school HT. This approach, referred to by Creswell and Creswell (2018) as a convergent design, allowed qualitative and quantitative data to be collected and analysed concurrently, providing a comprehensive understanding of HE experiences. The methods aimed to ethically identify the needs of young people, as well as existing strengths, opportunities, and challenges in their social, educational, and emotional development. Overall, the methodology aligns with the research aims and youth work values, ensuring that the voices of young people are central to the findings (CLDSCS, 2019).</w:t>
      </w:r>
    </w:p>
    <w:p w14:paraId="20925231" w14:textId="77777777" w:rsidR="006B534D" w:rsidRPr="002A5133" w:rsidRDefault="006B534D" w:rsidP="002A5133">
      <w:pPr>
        <w:spacing w:line="480" w:lineRule="auto"/>
        <w:rPr>
          <w:rFonts w:ascii="Arial" w:hAnsi="Arial" w:cs="Arial"/>
          <w:u w:val="single"/>
        </w:rPr>
      </w:pPr>
    </w:p>
    <w:p w14:paraId="2867EEAE" w14:textId="77777777" w:rsidR="006B534D" w:rsidRPr="002A5133" w:rsidRDefault="006B534D" w:rsidP="002A5133">
      <w:pPr>
        <w:spacing w:line="480" w:lineRule="auto"/>
        <w:rPr>
          <w:rFonts w:ascii="Arial" w:hAnsi="Arial" w:cs="Arial"/>
          <w:u w:val="single"/>
        </w:rPr>
      </w:pPr>
      <w:r w:rsidRPr="002A5133">
        <w:rPr>
          <w:rFonts w:ascii="Arial" w:hAnsi="Arial" w:cs="Arial"/>
          <w:u w:val="single"/>
        </w:rPr>
        <w:t>Sample size</w:t>
      </w:r>
    </w:p>
    <w:p w14:paraId="363C4AA0" w14:textId="0600C9D8" w:rsidR="006B534D" w:rsidRPr="002A5133" w:rsidRDefault="006B534D" w:rsidP="002A5133">
      <w:pPr>
        <w:spacing w:line="480" w:lineRule="auto"/>
        <w:rPr>
          <w:rFonts w:ascii="Arial" w:hAnsi="Arial" w:cs="Arial"/>
          <w:color w:val="000000"/>
        </w:rPr>
      </w:pPr>
      <w:r w:rsidRPr="002A5133">
        <w:rPr>
          <w:rFonts w:ascii="Arial" w:hAnsi="Arial" w:cs="Arial"/>
          <w:color w:val="000000"/>
        </w:rPr>
        <w:t xml:space="preserve">The research targeted approximately six practitioners from each profession through professional connections. Initial attempts to involve a known organisation and a local HE </w:t>
      </w:r>
      <w:r w:rsidR="00F606D8" w:rsidRPr="002A5133">
        <w:rPr>
          <w:rFonts w:ascii="Arial" w:hAnsi="Arial" w:cs="Arial"/>
          <w:color w:val="000000"/>
        </w:rPr>
        <w:t>groups</w:t>
      </w:r>
      <w:r w:rsidRPr="002A5133">
        <w:rPr>
          <w:rFonts w:ascii="Arial" w:hAnsi="Arial" w:cs="Arial"/>
          <w:color w:val="000000"/>
        </w:rPr>
        <w:t xml:space="preserve"> in SWW received no responses. A HE Facebook group was then used to share the research aims and invite participation, emphasising the importance of including young people. This resulted in five responses from parents/carers, but none from young people themselves. While parents/carers reported their children were thriving, these responses do not capture the children’s perspectives, reinforcing the researchers concerns  about limited direct involvement of young people </w:t>
      </w:r>
      <w:proofErr w:type="spellStart"/>
      <w:r w:rsidR="003F661D" w:rsidRPr="002A5133">
        <w:rPr>
          <w:rFonts w:ascii="Arial" w:hAnsi="Arial" w:cs="Arial"/>
          <w:color w:val="000000"/>
        </w:rPr>
        <w:t>within</w:t>
      </w:r>
      <w:r w:rsidRPr="002A5133">
        <w:rPr>
          <w:rFonts w:ascii="Arial" w:hAnsi="Arial" w:cs="Arial"/>
          <w:color w:val="000000"/>
        </w:rPr>
        <w:t>in</w:t>
      </w:r>
      <w:proofErr w:type="spellEnd"/>
      <w:r w:rsidRPr="002A5133">
        <w:rPr>
          <w:rFonts w:ascii="Arial" w:hAnsi="Arial" w:cs="Arial"/>
          <w:color w:val="000000"/>
        </w:rPr>
        <w:t xml:space="preserve"> previous studies.</w:t>
      </w:r>
    </w:p>
    <w:p w14:paraId="4207A58E" w14:textId="77777777" w:rsidR="006B534D" w:rsidRPr="002A5133" w:rsidRDefault="006B534D" w:rsidP="002A5133">
      <w:pPr>
        <w:pStyle w:val="NormalWeb"/>
        <w:spacing w:line="480" w:lineRule="auto"/>
        <w:rPr>
          <w:rFonts w:ascii="Arial" w:hAnsi="Arial" w:cs="Arial"/>
          <w:color w:val="000000"/>
        </w:rPr>
      </w:pPr>
      <w:r w:rsidRPr="002A5133">
        <w:rPr>
          <w:rFonts w:ascii="Arial" w:hAnsi="Arial" w:cs="Arial"/>
          <w:color w:val="000000"/>
        </w:rPr>
        <w:t>In total, the researcher engaged with 17 professionals across different roles, 5 parents/carers via MS Forms questionnaires, and one HT through a face-to-face interview. As noted by Creswell and Creswell (2018), MS Forms questionnaires offer accessibility, promote inclusivity, allow remote participation, and automatically generate organized data for analysis. The semi-structured face-to-face interview provided a more personal and in-depth exploration of the online learning platform’s aims and impact. Potential limitations, such as low participation, limited engagement, or incomplete responses, could influence the quality and richness of the data, affecting the research process both positively and negatively.</w:t>
      </w:r>
    </w:p>
    <w:p w14:paraId="3A6712BA" w14:textId="77777777" w:rsidR="006B534D" w:rsidRPr="002A5133" w:rsidRDefault="006B534D" w:rsidP="002A5133">
      <w:pPr>
        <w:spacing w:line="480" w:lineRule="auto"/>
        <w:rPr>
          <w:rFonts w:ascii="Arial" w:hAnsi="Arial" w:cs="Arial"/>
          <w:color w:val="000000"/>
        </w:rPr>
      </w:pPr>
      <w:r w:rsidRPr="002A5133">
        <w:rPr>
          <w:rFonts w:ascii="Arial" w:hAnsi="Arial" w:cs="Arial"/>
          <w:color w:val="000000"/>
        </w:rPr>
        <w:t>The absence of direct participation from young people limits the ability to fully capture their lived experiences of HE and to understand the social, educational, and emotional impacts on their development, as well as the factors that resulted in their opting out of FE. While the study gained valuable insights from professionals and parents/carers, it highlights the importance of including young people to represent their perspectives authentically (CLDSCS, 2019).</w:t>
      </w:r>
    </w:p>
    <w:p w14:paraId="1F4630C1" w14:textId="77777777" w:rsidR="006B534D" w:rsidRPr="002A5133" w:rsidRDefault="006B534D" w:rsidP="002A5133">
      <w:pPr>
        <w:spacing w:line="480" w:lineRule="auto"/>
        <w:rPr>
          <w:rFonts w:ascii="Arial" w:hAnsi="Arial" w:cs="Arial"/>
        </w:rPr>
      </w:pPr>
    </w:p>
    <w:p w14:paraId="62C92504" w14:textId="77777777" w:rsidR="006B534D" w:rsidRPr="002A5133" w:rsidRDefault="006B534D" w:rsidP="002A5133">
      <w:pPr>
        <w:spacing w:line="480" w:lineRule="auto"/>
        <w:rPr>
          <w:rFonts w:ascii="Arial" w:hAnsi="Arial" w:cs="Arial"/>
          <w:u w:val="single"/>
        </w:rPr>
      </w:pPr>
      <w:r w:rsidRPr="002A5133">
        <w:rPr>
          <w:rFonts w:ascii="Arial" w:hAnsi="Arial" w:cs="Arial"/>
          <w:u w:val="single"/>
        </w:rPr>
        <w:t xml:space="preserve">Ethical considerations </w:t>
      </w:r>
    </w:p>
    <w:p w14:paraId="599E008A" w14:textId="3C3842A5" w:rsidR="006B534D" w:rsidRPr="002A5133" w:rsidRDefault="006B534D" w:rsidP="002A5133">
      <w:pPr>
        <w:pStyle w:val="NormalWeb"/>
        <w:spacing w:line="480" w:lineRule="auto"/>
        <w:rPr>
          <w:rFonts w:ascii="Arial" w:hAnsi="Arial" w:cs="Arial"/>
          <w:color w:val="000000"/>
        </w:rPr>
      </w:pPr>
      <w:r w:rsidRPr="002A5133">
        <w:rPr>
          <w:rFonts w:ascii="Arial" w:hAnsi="Arial" w:cs="Arial"/>
          <w:color w:val="000000"/>
        </w:rPr>
        <w:t>The research was conducted in accordance with the ethical guidelines set out by BERA (20</w:t>
      </w:r>
      <w:r w:rsidR="009B5E1B" w:rsidRPr="002A5133">
        <w:rPr>
          <w:rFonts w:ascii="Arial" w:hAnsi="Arial" w:cs="Arial"/>
          <w:color w:val="000000"/>
        </w:rPr>
        <w:t>19</w:t>
      </w:r>
      <w:r w:rsidRPr="002A5133">
        <w:rPr>
          <w:rFonts w:ascii="Arial" w:hAnsi="Arial" w:cs="Arial"/>
          <w:color w:val="000000"/>
        </w:rPr>
        <w:t>), a leading professional body providing standards for ethical practice in educational research, as well as the UWTSD Research Ethics and Integrity Code of Practice (UWTSD, 2022), which ensures that all research is conducted to high ethical, legal, and professional standards while safeguarding participants and the institution’s reputation. These guidelines were applied throughout the study through good practice and a clear ethical framework, as outlined in the following sections.</w:t>
      </w:r>
    </w:p>
    <w:p w14:paraId="1D87922A" w14:textId="77777777" w:rsidR="006B534D" w:rsidRPr="002A5133" w:rsidRDefault="006B534D" w:rsidP="002A5133">
      <w:pPr>
        <w:spacing w:line="480" w:lineRule="auto"/>
        <w:rPr>
          <w:rFonts w:ascii="Arial" w:hAnsi="Arial" w:cs="Arial"/>
          <w:u w:val="single"/>
        </w:rPr>
      </w:pPr>
      <w:r w:rsidRPr="002A5133">
        <w:rPr>
          <w:rFonts w:ascii="Arial" w:hAnsi="Arial" w:cs="Arial"/>
          <w:u w:val="single"/>
        </w:rPr>
        <w:t>Ethical approval</w:t>
      </w:r>
    </w:p>
    <w:p w14:paraId="79D06581" w14:textId="4904A490" w:rsidR="006B534D" w:rsidRPr="002A5133" w:rsidRDefault="006B534D" w:rsidP="002A5133">
      <w:pPr>
        <w:spacing w:before="100" w:beforeAutospacing="1" w:after="100" w:afterAutospacing="1" w:line="480" w:lineRule="auto"/>
        <w:rPr>
          <w:rFonts w:ascii="Arial" w:eastAsia="Times New Roman" w:hAnsi="Arial" w:cs="Arial"/>
          <w:color w:val="000000"/>
          <w:kern w:val="0"/>
          <w:lang w:eastAsia="en-GB"/>
          <w14:ligatures w14:val="none"/>
        </w:rPr>
      </w:pPr>
      <w:r w:rsidRPr="002A5133">
        <w:rPr>
          <w:rFonts w:ascii="Arial" w:eastAsia="Times New Roman" w:hAnsi="Arial" w:cs="Arial"/>
          <w:color w:val="000000"/>
          <w:kern w:val="0"/>
          <w:lang w:eastAsia="en-GB"/>
          <w14:ligatures w14:val="none"/>
        </w:rPr>
        <w:t>Ethical approval for the study was obtained from the appropriate authority at UWTSD prior to the commencement of any data collection or research activities.</w:t>
      </w:r>
    </w:p>
    <w:p w14:paraId="4AD3071D" w14:textId="77777777" w:rsidR="006B534D" w:rsidRPr="002A5133" w:rsidRDefault="006B534D" w:rsidP="002A5133">
      <w:pPr>
        <w:spacing w:line="480" w:lineRule="auto"/>
        <w:rPr>
          <w:rFonts w:ascii="Arial" w:hAnsi="Arial" w:cs="Arial"/>
          <w:u w:val="single"/>
        </w:rPr>
      </w:pPr>
      <w:r w:rsidRPr="002A5133">
        <w:rPr>
          <w:rFonts w:ascii="Arial" w:hAnsi="Arial" w:cs="Arial"/>
          <w:u w:val="single"/>
        </w:rPr>
        <w:t xml:space="preserve">Informed consent </w:t>
      </w:r>
    </w:p>
    <w:p w14:paraId="1CC4CA1D" w14:textId="2D7FE1DF" w:rsidR="006B534D" w:rsidRPr="002A5133" w:rsidRDefault="006B534D" w:rsidP="002A5133">
      <w:pPr>
        <w:pStyle w:val="NormalWeb"/>
        <w:spacing w:line="480" w:lineRule="auto"/>
        <w:rPr>
          <w:rFonts w:ascii="Arial" w:hAnsi="Arial" w:cs="Arial"/>
          <w:color w:val="000000"/>
        </w:rPr>
      </w:pPr>
      <w:r w:rsidRPr="002A5133">
        <w:rPr>
          <w:rFonts w:ascii="Arial" w:hAnsi="Arial" w:cs="Arial"/>
          <w:color w:val="000000"/>
        </w:rPr>
        <w:t>All participants were provided with a consent form prior to engaging in the research. The form (</w:t>
      </w:r>
      <w:r w:rsidR="00F606D8" w:rsidRPr="002A5133">
        <w:rPr>
          <w:rFonts w:ascii="Arial" w:hAnsi="Arial" w:cs="Arial"/>
          <w:color w:val="000000"/>
        </w:rPr>
        <w:t>Appendices</w:t>
      </w:r>
      <w:r w:rsidRPr="002A5133">
        <w:rPr>
          <w:rFonts w:ascii="Arial" w:hAnsi="Arial" w:cs="Arial"/>
          <w:color w:val="000000"/>
        </w:rPr>
        <w:t xml:space="preserve"> 2.2</w:t>
      </w:r>
      <w:r w:rsidR="00F606D8" w:rsidRPr="002A5133">
        <w:rPr>
          <w:rFonts w:ascii="Arial" w:hAnsi="Arial" w:cs="Arial"/>
          <w:color w:val="000000"/>
        </w:rPr>
        <w:t>) was</w:t>
      </w:r>
      <w:r w:rsidRPr="002A5133">
        <w:rPr>
          <w:rFonts w:ascii="Arial" w:hAnsi="Arial" w:cs="Arial"/>
          <w:color w:val="000000"/>
        </w:rPr>
        <w:t xml:space="preserve"> presented via MS Forms or email and required participants to confirm consent before proceeding. It included the research title, study aims, GDPR information, and the researcher’s student email address.</w:t>
      </w:r>
    </w:p>
    <w:p w14:paraId="448A8790" w14:textId="77777777" w:rsidR="006B534D" w:rsidRPr="002A5133" w:rsidRDefault="006B534D" w:rsidP="002A5133">
      <w:pPr>
        <w:pStyle w:val="NormalWeb"/>
        <w:spacing w:line="480" w:lineRule="auto"/>
        <w:rPr>
          <w:rFonts w:ascii="Arial" w:hAnsi="Arial" w:cs="Arial"/>
          <w:color w:val="000000"/>
        </w:rPr>
      </w:pPr>
      <w:r w:rsidRPr="002A5133">
        <w:rPr>
          <w:rFonts w:ascii="Arial" w:hAnsi="Arial" w:cs="Arial"/>
          <w:color w:val="000000"/>
        </w:rPr>
        <w:t>As highlighted by Punch (2009), qualitative research often explores sensitive and personal aspects of individuals’ lived experiences, emphasising the need for transparency at the start of the process so participants can make an informed decision about whether to participate. Furthermore, Sapin (2013) notes that particular care and appropriate considerations are required when involving young people in research studies.</w:t>
      </w:r>
    </w:p>
    <w:p w14:paraId="117F6EAA" w14:textId="77777777" w:rsidR="006B534D" w:rsidRPr="002A5133" w:rsidRDefault="006B534D" w:rsidP="002A5133">
      <w:pPr>
        <w:spacing w:line="480" w:lineRule="auto"/>
        <w:rPr>
          <w:rFonts w:ascii="Arial" w:hAnsi="Arial" w:cs="Arial"/>
          <w:u w:val="single"/>
        </w:rPr>
      </w:pPr>
      <w:r w:rsidRPr="002A5133">
        <w:rPr>
          <w:rFonts w:ascii="Arial" w:hAnsi="Arial" w:cs="Arial"/>
          <w:color w:val="000000"/>
          <w:u w:val="single"/>
        </w:rPr>
        <w:t>Confidentiality and Data Protection</w:t>
      </w:r>
    </w:p>
    <w:p w14:paraId="60C530F2" w14:textId="77777777" w:rsidR="006B534D" w:rsidRPr="002A5133" w:rsidRDefault="006B534D" w:rsidP="002A5133">
      <w:pPr>
        <w:spacing w:line="480" w:lineRule="auto"/>
        <w:rPr>
          <w:rFonts w:ascii="Arial" w:hAnsi="Arial" w:cs="Arial"/>
        </w:rPr>
      </w:pPr>
      <w:r w:rsidRPr="002A5133">
        <w:rPr>
          <w:rFonts w:ascii="Arial" w:hAnsi="Arial" w:cs="Arial"/>
          <w:color w:val="000000"/>
        </w:rPr>
        <w:t>Participants were assured of anonymity throughout the research process. However, if a safeguarding concern arose, relevant information would be shared in accordance with the duty to safeguard children and young people’s welfare (DFE, 2025). All data were handled and stored in compliance with the UK Government’s Data Protection Act (2018) (GOV.UK, 2025).</w:t>
      </w:r>
    </w:p>
    <w:p w14:paraId="07F38ECE" w14:textId="77777777" w:rsidR="006B534D" w:rsidRPr="002A5133" w:rsidRDefault="006B534D" w:rsidP="002A5133">
      <w:pPr>
        <w:spacing w:line="480" w:lineRule="auto"/>
        <w:rPr>
          <w:rFonts w:ascii="Arial" w:hAnsi="Arial" w:cs="Arial"/>
          <w:u w:val="single"/>
        </w:rPr>
      </w:pPr>
    </w:p>
    <w:p w14:paraId="25BA34FA" w14:textId="77777777" w:rsidR="006B534D" w:rsidRPr="002A5133" w:rsidRDefault="006B534D" w:rsidP="002A5133">
      <w:pPr>
        <w:spacing w:line="480" w:lineRule="auto"/>
        <w:rPr>
          <w:rFonts w:ascii="Arial" w:hAnsi="Arial" w:cs="Arial"/>
          <w:u w:val="single"/>
        </w:rPr>
      </w:pPr>
      <w:r w:rsidRPr="002A5133">
        <w:rPr>
          <w:rFonts w:ascii="Arial" w:hAnsi="Arial" w:cs="Arial"/>
          <w:u w:val="single"/>
        </w:rPr>
        <w:t>Right to withdraw</w:t>
      </w:r>
    </w:p>
    <w:p w14:paraId="738F20E0" w14:textId="52102A43" w:rsidR="006B534D" w:rsidRPr="002A5133" w:rsidRDefault="006B534D" w:rsidP="002A5133">
      <w:pPr>
        <w:pStyle w:val="NormalWeb"/>
        <w:spacing w:line="480" w:lineRule="auto"/>
        <w:rPr>
          <w:rFonts w:ascii="Arial" w:hAnsi="Arial" w:cs="Arial"/>
          <w:color w:val="000000"/>
        </w:rPr>
      </w:pPr>
      <w:r w:rsidRPr="002A5133">
        <w:rPr>
          <w:rFonts w:ascii="Arial" w:hAnsi="Arial" w:cs="Arial"/>
          <w:color w:val="000000"/>
        </w:rPr>
        <w:t>Participants were entitled to withdraw from the research at any point and for any reason, without providing an explanation, as clearly stated in the consent process. This approach aligns with the ethical guidance of BERA (202</w:t>
      </w:r>
      <w:r w:rsidR="000E03B4" w:rsidRPr="002A5133">
        <w:rPr>
          <w:rFonts w:ascii="Arial" w:hAnsi="Arial" w:cs="Arial"/>
          <w:color w:val="000000"/>
        </w:rPr>
        <w:t>4</w:t>
      </w:r>
      <w:r w:rsidRPr="002A5133">
        <w:rPr>
          <w:rFonts w:ascii="Arial" w:hAnsi="Arial" w:cs="Arial"/>
          <w:color w:val="000000"/>
        </w:rPr>
        <w:t>) and mirrors the Youth Work National Code of Conduct (CLDSCS, 2019), which recognises and promotes that young people have the right to withdraw and re-engage at any time.</w:t>
      </w:r>
    </w:p>
    <w:p w14:paraId="54ED2B35" w14:textId="77777777" w:rsidR="006B534D" w:rsidRPr="002A5133" w:rsidRDefault="006B534D" w:rsidP="002A5133">
      <w:pPr>
        <w:pStyle w:val="NormalWeb"/>
        <w:spacing w:line="480" w:lineRule="auto"/>
        <w:rPr>
          <w:rFonts w:ascii="Arial" w:hAnsi="Arial" w:cs="Arial"/>
          <w:color w:val="000000"/>
        </w:rPr>
      </w:pPr>
      <w:r w:rsidRPr="002A5133">
        <w:rPr>
          <w:rFonts w:ascii="Arial" w:hAnsi="Arial" w:cs="Arial"/>
          <w:color w:val="000000"/>
        </w:rPr>
        <w:t>In conclusion, the study was conducted with a strong focus on participants wellbeing, reflecting youth work values of respect, inclusivity, and safeguarding (CLDSCS, 2019). Ethical principles guided all stages of the research, ensuring participants’ rights were protected and potential risks were minimised throughout data collection and analysis.</w:t>
      </w:r>
    </w:p>
    <w:p w14:paraId="299F776F" w14:textId="77777777" w:rsidR="006B534D" w:rsidRPr="002A5133" w:rsidRDefault="006B534D" w:rsidP="002A5133">
      <w:pPr>
        <w:spacing w:line="480" w:lineRule="auto"/>
        <w:rPr>
          <w:rFonts w:ascii="Arial" w:hAnsi="Arial" w:cs="Arial"/>
          <w:u w:val="single"/>
        </w:rPr>
      </w:pPr>
      <w:r w:rsidRPr="002A5133">
        <w:rPr>
          <w:rFonts w:ascii="Arial" w:hAnsi="Arial" w:cs="Arial"/>
          <w:u w:val="single"/>
        </w:rPr>
        <w:t>Limitations of study</w:t>
      </w:r>
    </w:p>
    <w:p w14:paraId="65B5955E" w14:textId="58937125" w:rsidR="006B534D" w:rsidRPr="002A5133" w:rsidRDefault="006B534D" w:rsidP="002A5133">
      <w:pPr>
        <w:pStyle w:val="NormalWeb"/>
        <w:spacing w:line="480" w:lineRule="auto"/>
        <w:rPr>
          <w:rFonts w:ascii="Arial" w:hAnsi="Arial" w:cs="Arial"/>
          <w:color w:val="000000"/>
        </w:rPr>
      </w:pPr>
      <w:r w:rsidRPr="002A5133">
        <w:rPr>
          <w:rFonts w:ascii="Arial" w:hAnsi="Arial" w:cs="Arial"/>
          <w:color w:val="000000"/>
        </w:rPr>
        <w:t xml:space="preserve">This study provides valuable insights into </w:t>
      </w:r>
      <w:r w:rsidR="00F606D8" w:rsidRPr="002A5133">
        <w:rPr>
          <w:rFonts w:ascii="Arial" w:hAnsi="Arial" w:cs="Arial"/>
          <w:color w:val="000000"/>
        </w:rPr>
        <w:t>HE,</w:t>
      </w:r>
      <w:r w:rsidRPr="002A5133">
        <w:rPr>
          <w:rFonts w:ascii="Arial" w:hAnsi="Arial" w:cs="Arial"/>
          <w:color w:val="000000"/>
        </w:rPr>
        <w:t xml:space="preserve"> but some limitations exist. The absence of direct participation from young people restricts understanding of their lived experiences. Low response rates and reliance on self-reported data from parents, carers, and professionals may affect the breadth and reliability of findings. Despite this, the mixed methods approach offered both qualitative depth and quantitative breadth, supporting a meaningful exploration of HE and youth work support.</w:t>
      </w:r>
    </w:p>
    <w:p w14:paraId="0A3116C1" w14:textId="1F95104C" w:rsidR="006B534D" w:rsidRPr="002A5133" w:rsidRDefault="006B534D" w:rsidP="002A5133">
      <w:pPr>
        <w:spacing w:line="480" w:lineRule="auto"/>
        <w:rPr>
          <w:rFonts w:ascii="Arial" w:hAnsi="Arial" w:cs="Arial"/>
        </w:rPr>
      </w:pPr>
      <w:r w:rsidRPr="002A5133">
        <w:rPr>
          <w:rFonts w:ascii="Arial" w:hAnsi="Arial" w:cs="Arial"/>
          <w:color w:val="000000"/>
        </w:rPr>
        <w:t xml:space="preserve">In summary, the study’s mixed methods design allowed for both qualitative and quantitative insights into </w:t>
      </w:r>
      <w:r w:rsidR="00F606D8" w:rsidRPr="002A5133">
        <w:rPr>
          <w:rFonts w:ascii="Arial" w:hAnsi="Arial" w:cs="Arial"/>
          <w:color w:val="000000"/>
        </w:rPr>
        <w:t>HE.</w:t>
      </w:r>
      <w:r w:rsidRPr="002A5133">
        <w:rPr>
          <w:rFonts w:ascii="Arial" w:hAnsi="Arial" w:cs="Arial"/>
          <w:color w:val="000000"/>
        </w:rPr>
        <w:t xml:space="preserve"> While the absence of direct participation from young people limited understanding of their lived experiences, the approach provided ethically grounded, comprehensive insights into the social, educational, and emotional factors influencing home education, and highlighted the role of youth work in supporting young people</w:t>
      </w:r>
      <w:r w:rsidR="002A5133">
        <w:rPr>
          <w:rFonts w:ascii="Arial" w:hAnsi="Arial" w:cs="Arial"/>
          <w:color w:val="000000"/>
        </w:rPr>
        <w:t>.</w:t>
      </w:r>
    </w:p>
    <w:p w14:paraId="4DA1C72B" w14:textId="77777777" w:rsidR="006B534D" w:rsidRPr="002A5133" w:rsidRDefault="006B534D" w:rsidP="002A5133">
      <w:pPr>
        <w:spacing w:line="480" w:lineRule="auto"/>
        <w:rPr>
          <w:rFonts w:ascii="Arial" w:hAnsi="Arial" w:cs="Arial"/>
          <w:u w:val="single"/>
        </w:rPr>
      </w:pPr>
    </w:p>
    <w:p w14:paraId="2939154D" w14:textId="77777777" w:rsidR="006B534D" w:rsidRPr="002A5133" w:rsidRDefault="006B534D" w:rsidP="002A5133">
      <w:pPr>
        <w:spacing w:line="480" w:lineRule="auto"/>
        <w:rPr>
          <w:rFonts w:ascii="Arial" w:hAnsi="Arial" w:cs="Arial"/>
          <w:u w:val="single"/>
        </w:rPr>
      </w:pPr>
    </w:p>
    <w:p w14:paraId="1F3AB19F" w14:textId="3EC7303D" w:rsidR="00AD4EE8" w:rsidRPr="002A5133" w:rsidRDefault="00AD4EE8" w:rsidP="002A5133">
      <w:pPr>
        <w:spacing w:line="480" w:lineRule="auto"/>
        <w:rPr>
          <w:rFonts w:ascii="Arial" w:hAnsi="Arial" w:cs="Arial"/>
          <w:u w:val="single"/>
        </w:rPr>
      </w:pPr>
      <w:r w:rsidRPr="002A5133">
        <w:rPr>
          <w:rFonts w:ascii="Arial" w:hAnsi="Arial" w:cs="Arial"/>
          <w:u w:val="single"/>
        </w:rPr>
        <w:t>4.Presentation of Data.</w:t>
      </w:r>
    </w:p>
    <w:p w14:paraId="6EE9FFB5" w14:textId="77777777" w:rsidR="001C7B9D" w:rsidRPr="002A5133" w:rsidRDefault="001C7B9D" w:rsidP="002A5133">
      <w:pPr>
        <w:spacing w:line="480" w:lineRule="auto"/>
        <w:rPr>
          <w:rFonts w:ascii="Arial" w:hAnsi="Arial" w:cs="Arial"/>
          <w:u w:val="single"/>
        </w:rPr>
      </w:pPr>
    </w:p>
    <w:p w14:paraId="29BCD729" w14:textId="7423BF09" w:rsidR="00AD4EE8" w:rsidRPr="002A5133" w:rsidRDefault="001C7B9D" w:rsidP="002A5133">
      <w:pPr>
        <w:pStyle w:val="NormalWeb"/>
        <w:spacing w:line="480" w:lineRule="auto"/>
        <w:rPr>
          <w:rFonts w:ascii="Arial" w:hAnsi="Arial" w:cs="Arial"/>
          <w:color w:val="000000"/>
        </w:rPr>
      </w:pPr>
      <w:r w:rsidRPr="002A5133">
        <w:rPr>
          <w:rFonts w:ascii="Arial" w:hAnsi="Arial" w:cs="Arial"/>
          <w:color w:val="000000"/>
        </w:rPr>
        <w:t>C</w:t>
      </w:r>
      <w:r w:rsidR="00AD4EE8" w:rsidRPr="002A5133">
        <w:rPr>
          <w:rFonts w:ascii="Arial" w:hAnsi="Arial" w:cs="Arial"/>
          <w:color w:val="000000"/>
        </w:rPr>
        <w:t xml:space="preserve">hapter </w:t>
      </w:r>
      <w:r w:rsidRPr="002A5133">
        <w:rPr>
          <w:rFonts w:ascii="Arial" w:hAnsi="Arial" w:cs="Arial"/>
          <w:color w:val="000000"/>
        </w:rPr>
        <w:t xml:space="preserve">4 </w:t>
      </w:r>
      <w:r w:rsidR="00AD4EE8" w:rsidRPr="002A5133">
        <w:rPr>
          <w:rFonts w:ascii="Arial" w:hAnsi="Arial" w:cs="Arial"/>
          <w:color w:val="000000"/>
        </w:rPr>
        <w:t>presents the findings in relation to the research question exploring the factors influencing the rise in HE and its implications for young people. A mixed-methods approach was used to combine quantitative and qualitative data collected from professionals, parents/carers, young people, and a headteacher case study across SWW.</w:t>
      </w:r>
    </w:p>
    <w:p w14:paraId="4C9714CA"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t>Quantitative data was used as described by Punch (2005), to gain a broad overview of patterns and participant perspectives, while qualitative data provides deeper insight into individual experiences and contexts. Findings are presented through graphs alongside thematic summaries and selected participant responses.</w:t>
      </w:r>
    </w:p>
    <w:p w14:paraId="5B055B81"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t>This approach aligns with the values of the National Occupational Standards for Youth Work (CLDSCS, 2019), ensuring inclusive practice and the representation of diverse voices through a multi-agency approach. This chapter focuses on presenting the data, with further analysis discussed in Chapter 5.</w:t>
      </w:r>
    </w:p>
    <w:p w14:paraId="779440B2" w14:textId="77777777"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color w:val="000000"/>
          <w:u w:val="single"/>
        </w:rPr>
        <w:t>Participant Overview</w:t>
      </w:r>
    </w:p>
    <w:p w14:paraId="0D82EEE5"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74628" behindDoc="0" locked="0" layoutInCell="1" allowOverlap="1" wp14:anchorId="79D738AA" wp14:editId="50A5BD6E">
            <wp:simplePos x="0" y="0"/>
            <wp:positionH relativeFrom="column">
              <wp:posOffset>401782</wp:posOffset>
            </wp:positionH>
            <wp:positionV relativeFrom="paragraph">
              <wp:posOffset>360218</wp:posOffset>
            </wp:positionV>
            <wp:extent cx="4501515" cy="1676400"/>
            <wp:effectExtent l="0" t="0" r="0" b="0"/>
            <wp:wrapNone/>
            <wp:docPr id="169355567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555676" name="Picture 1693555676"/>
                    <pic:cNvPicPr/>
                  </pic:nvPicPr>
                  <pic:blipFill rotWithShape="1">
                    <a:blip r:embed="rId10"/>
                    <a:srcRect l="12333" t="32340" r="11892" b="46942"/>
                    <a:stretch/>
                  </pic:blipFill>
                  <pic:spPr bwMode="auto">
                    <a:xfrm>
                      <a:off x="0" y="0"/>
                      <a:ext cx="4501515" cy="167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136ED3" w14:textId="77777777" w:rsidR="00AD4EE8" w:rsidRPr="002A5133" w:rsidRDefault="00AD4EE8" w:rsidP="002A5133">
      <w:pPr>
        <w:pStyle w:val="NormalWeb"/>
        <w:spacing w:line="480" w:lineRule="auto"/>
        <w:rPr>
          <w:rFonts w:ascii="Arial" w:hAnsi="Arial" w:cs="Arial"/>
          <w:color w:val="000000"/>
        </w:rPr>
      </w:pPr>
    </w:p>
    <w:p w14:paraId="4B8F983A" w14:textId="77777777" w:rsidR="00AD4EE8" w:rsidRPr="002A5133" w:rsidRDefault="00AD4EE8" w:rsidP="002A5133">
      <w:pPr>
        <w:pStyle w:val="NormalWeb"/>
        <w:spacing w:line="480" w:lineRule="auto"/>
        <w:rPr>
          <w:rFonts w:ascii="Arial" w:hAnsi="Arial" w:cs="Arial"/>
          <w:color w:val="000000"/>
        </w:rPr>
      </w:pPr>
    </w:p>
    <w:p w14:paraId="633BB8E7" w14:textId="4E6E626A"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0160FF8E" wp14:editId="01388EDB">
            <wp:extent cx="5486400" cy="3200400"/>
            <wp:effectExtent l="0" t="0" r="12700" b="12700"/>
            <wp:docPr id="49090972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315502" w14:textId="2E756024"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t>The data highlights a higher level of participation from social workers compared to HE officers, who were minimally represented within the dataset.</w:t>
      </w:r>
    </w:p>
    <w:p w14:paraId="5096CE18" w14:textId="2900F246" w:rsidR="00AD4EE8" w:rsidRPr="002A5133" w:rsidRDefault="00AD4EE8" w:rsidP="002A5133">
      <w:pPr>
        <w:pStyle w:val="NormalWeb"/>
        <w:spacing w:line="480" w:lineRule="auto"/>
        <w:rPr>
          <w:rStyle w:val="Strong"/>
          <w:rFonts w:ascii="Arial" w:eastAsiaTheme="majorEastAsia" w:hAnsi="Arial" w:cs="Arial"/>
          <w:b w:val="0"/>
          <w:bCs w:val="0"/>
          <w:color w:val="000000"/>
          <w:u w:val="single"/>
        </w:rPr>
      </w:pPr>
      <w:r w:rsidRPr="002A5133">
        <w:rPr>
          <w:rStyle w:val="Strong"/>
          <w:rFonts w:ascii="Arial" w:eastAsiaTheme="majorEastAsia" w:hAnsi="Arial" w:cs="Arial"/>
          <w:b w:val="0"/>
          <w:bCs w:val="0"/>
          <w:color w:val="000000"/>
          <w:u w:val="single"/>
        </w:rPr>
        <w:t>Breakdown of Professional Participants and Coding System</w:t>
      </w:r>
    </w:p>
    <w:p w14:paraId="446D5A8A" w14:textId="245B1FA1" w:rsidR="00AD4EE8" w:rsidRPr="002A5133" w:rsidRDefault="00745F6D" w:rsidP="002A5133">
      <w:pPr>
        <w:pStyle w:val="NormalWeb"/>
        <w:spacing w:line="480" w:lineRule="auto"/>
        <w:rPr>
          <w:rFonts w:ascii="Arial" w:eastAsiaTheme="majorEastAsia" w:hAnsi="Arial" w:cs="Arial"/>
          <w:color w:val="000000"/>
          <w:u w:val="single"/>
        </w:rPr>
      </w:pPr>
      <w:r w:rsidRPr="002A5133">
        <w:rPr>
          <w:rFonts w:ascii="Arial" w:eastAsiaTheme="majorEastAsia" w:hAnsi="Arial" w:cs="Arial"/>
          <w:noProof/>
          <w:color w:val="000000"/>
          <w:u w:val="single"/>
          <w14:ligatures w14:val="standardContextual"/>
        </w:rPr>
        <w:drawing>
          <wp:anchor distT="0" distB="0" distL="114300" distR="114300" simplePos="0" relativeHeight="251688964" behindDoc="0" locked="0" layoutInCell="1" allowOverlap="1" wp14:anchorId="53301B0D" wp14:editId="5A51CB9B">
            <wp:simplePos x="0" y="0"/>
            <wp:positionH relativeFrom="column">
              <wp:posOffset>410029</wp:posOffset>
            </wp:positionH>
            <wp:positionV relativeFrom="paragraph">
              <wp:posOffset>180573</wp:posOffset>
            </wp:positionV>
            <wp:extent cx="4385336" cy="4123648"/>
            <wp:effectExtent l="0" t="0" r="0" b="4445"/>
            <wp:wrapNone/>
            <wp:docPr id="29227590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275900" name="Picture 292275900"/>
                    <pic:cNvPicPr/>
                  </pic:nvPicPr>
                  <pic:blipFill rotWithShape="1">
                    <a:blip r:embed="rId12"/>
                    <a:srcRect l="11723" t="26043" r="11755" b="23021"/>
                    <a:stretch/>
                  </pic:blipFill>
                  <pic:spPr bwMode="auto">
                    <a:xfrm>
                      <a:off x="0" y="0"/>
                      <a:ext cx="4385336" cy="41236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374896" w14:textId="77777777" w:rsidR="00AD4EE8" w:rsidRPr="002A5133" w:rsidRDefault="00AD4EE8" w:rsidP="002A5133">
      <w:pPr>
        <w:pStyle w:val="NormalWeb"/>
        <w:spacing w:line="480" w:lineRule="auto"/>
        <w:rPr>
          <w:rFonts w:ascii="Arial" w:hAnsi="Arial" w:cs="Arial"/>
        </w:rPr>
      </w:pPr>
    </w:p>
    <w:p w14:paraId="0DE85DEA" w14:textId="1E44DFAC"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br w:type="textWrapping" w:clear="all"/>
      </w:r>
    </w:p>
    <w:p w14:paraId="30356F86" w14:textId="77777777" w:rsidR="00745F6D" w:rsidRPr="002A5133" w:rsidRDefault="00745F6D" w:rsidP="002A5133">
      <w:pPr>
        <w:pStyle w:val="NormalWeb"/>
        <w:spacing w:line="480" w:lineRule="auto"/>
        <w:rPr>
          <w:rFonts w:ascii="Arial" w:hAnsi="Arial" w:cs="Arial"/>
          <w:color w:val="000000"/>
        </w:rPr>
      </w:pPr>
    </w:p>
    <w:p w14:paraId="464310F7" w14:textId="77777777" w:rsidR="00745F6D" w:rsidRPr="002A5133" w:rsidRDefault="00745F6D" w:rsidP="002A5133">
      <w:pPr>
        <w:pStyle w:val="NormalWeb"/>
        <w:spacing w:line="480" w:lineRule="auto"/>
        <w:rPr>
          <w:rFonts w:ascii="Arial" w:hAnsi="Arial" w:cs="Arial"/>
          <w:color w:val="000000"/>
        </w:rPr>
      </w:pPr>
    </w:p>
    <w:p w14:paraId="7E0A484A" w14:textId="77777777" w:rsidR="00745F6D" w:rsidRPr="002A5133" w:rsidRDefault="00745F6D" w:rsidP="002A5133">
      <w:pPr>
        <w:pStyle w:val="NormalWeb"/>
        <w:spacing w:line="480" w:lineRule="auto"/>
        <w:rPr>
          <w:rFonts w:ascii="Arial" w:hAnsi="Arial" w:cs="Arial"/>
          <w:color w:val="000000"/>
        </w:rPr>
      </w:pPr>
    </w:p>
    <w:p w14:paraId="2F327348" w14:textId="2C3F4C58"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t>The above tables provide an overview of the participant sample, including professional roles and coding identifiers.</w:t>
      </w:r>
    </w:p>
    <w:p w14:paraId="79D7B522" w14:textId="77777777" w:rsidR="00745F6D" w:rsidRPr="002A5133" w:rsidRDefault="00745F6D" w:rsidP="002A5133">
      <w:pPr>
        <w:pStyle w:val="NormalWeb"/>
        <w:spacing w:line="480" w:lineRule="auto"/>
        <w:rPr>
          <w:rFonts w:ascii="Arial" w:hAnsi="Arial" w:cs="Arial"/>
          <w:color w:val="000000"/>
        </w:rPr>
      </w:pPr>
    </w:p>
    <w:p w14:paraId="3D7D5FC2" w14:textId="77777777"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color w:val="000000"/>
          <w:u w:val="single"/>
        </w:rPr>
        <w:t>Quantitative and Qualitative Analysis of Professional Participants’ Responses</w:t>
      </w:r>
    </w:p>
    <w:p w14:paraId="0DCF5DB6"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t>This section presents the research questions posed to professional participants, followed by their responses. Quantitative data are displayed in graphical form supported by a thematic qualitative analysis presented in table format, incorporating direct quotations from respondents.</w:t>
      </w:r>
    </w:p>
    <w:p w14:paraId="674AC67D" w14:textId="77777777"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color w:val="000000"/>
          <w:u w:val="single"/>
        </w:rPr>
        <w:t>Q.1</w:t>
      </w:r>
    </w:p>
    <w:p w14:paraId="3AAD8C2B"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rPr>
        <w:drawing>
          <wp:inline distT="0" distB="0" distL="0" distR="0" wp14:anchorId="6D50E18E" wp14:editId="52E9FC3C">
            <wp:extent cx="4635500" cy="2908300"/>
            <wp:effectExtent l="0" t="0" r="12700" b="12700"/>
            <wp:docPr id="1980377332" name="Chart 1" descr="Chart type: Clustered Column. Multiple values by 'Main Attributes leading to leaving Formal Education'&#10;&#10;Description automatically generated">
              <a:extLst xmlns:a="http://schemas.openxmlformats.org/drawingml/2006/main">
                <a:ext uri="{FF2B5EF4-FFF2-40B4-BE49-F238E27FC236}">
                  <a16:creationId xmlns:a16="http://schemas.microsoft.com/office/drawing/2014/main" id="{6CDA7797-9135-D8C1-31B6-CF34798A2A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EE71089" w14:textId="77777777" w:rsidR="00AD4EE8" w:rsidRPr="002A5133" w:rsidRDefault="00AD4EE8" w:rsidP="002A5133">
      <w:pPr>
        <w:pStyle w:val="NormalWeb"/>
        <w:spacing w:line="480" w:lineRule="auto"/>
        <w:rPr>
          <w:rFonts w:ascii="Arial" w:hAnsi="Arial" w:cs="Arial"/>
          <w:color w:val="000000"/>
        </w:rPr>
      </w:pPr>
    </w:p>
    <w:p w14:paraId="7172131C" w14:textId="18BD8079"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t xml:space="preserve">A scaling question indicated that professionals identified </w:t>
      </w:r>
      <w:r w:rsidR="00C37CFF" w:rsidRPr="002A5133">
        <w:rPr>
          <w:rFonts w:ascii="Arial" w:hAnsi="Arial" w:cs="Arial"/>
          <w:color w:val="000000"/>
        </w:rPr>
        <w:t xml:space="preserve">SEND </w:t>
      </w:r>
      <w:r w:rsidRPr="002A5133">
        <w:rPr>
          <w:rFonts w:ascii="Arial" w:hAnsi="Arial" w:cs="Arial"/>
          <w:color w:val="000000"/>
        </w:rPr>
        <w:t xml:space="preserve">and insufficient support or adjustments as the primary factors influencing young people and families to disengage from FE, with mental health concerns and bullying or peer conflict </w:t>
      </w:r>
      <w:r w:rsidR="00D75CED" w:rsidRPr="002A5133">
        <w:rPr>
          <w:rFonts w:ascii="Arial" w:hAnsi="Arial" w:cs="Arial"/>
          <w:noProof/>
          <w:color w:val="000000"/>
          <w14:ligatures w14:val="standardContextual"/>
        </w:rPr>
        <w:drawing>
          <wp:anchor distT="0" distB="0" distL="114300" distR="114300" simplePos="0" relativeHeight="251689988" behindDoc="0" locked="0" layoutInCell="1" allowOverlap="1" wp14:anchorId="3262A69D" wp14:editId="1B134E09">
            <wp:simplePos x="0" y="0"/>
            <wp:positionH relativeFrom="column">
              <wp:posOffset>1045029</wp:posOffset>
            </wp:positionH>
            <wp:positionV relativeFrom="paragraph">
              <wp:posOffset>878840</wp:posOffset>
            </wp:positionV>
            <wp:extent cx="3825305" cy="7108782"/>
            <wp:effectExtent l="0" t="0" r="0" b="3810"/>
            <wp:wrapNone/>
            <wp:docPr id="16317554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755426" name="Picture 1631755426"/>
                    <pic:cNvPicPr/>
                  </pic:nvPicPr>
                  <pic:blipFill rotWithShape="1">
                    <a:blip r:embed="rId14"/>
                    <a:srcRect l="13352" t="8297" r="19896" b="3892"/>
                    <a:stretch/>
                  </pic:blipFill>
                  <pic:spPr bwMode="auto">
                    <a:xfrm>
                      <a:off x="0" y="0"/>
                      <a:ext cx="3825305" cy="71087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A5133">
        <w:rPr>
          <w:rFonts w:ascii="Arial" w:hAnsi="Arial" w:cs="Arial"/>
          <w:color w:val="000000"/>
        </w:rPr>
        <w:t>ranked as secondary factors.</w:t>
      </w:r>
    </w:p>
    <w:p w14:paraId="4F9646AF" w14:textId="59B891C8" w:rsidR="00D75CED" w:rsidRPr="002A5133" w:rsidRDefault="00D75CED" w:rsidP="002A5133">
      <w:pPr>
        <w:pStyle w:val="NormalWeb"/>
        <w:spacing w:line="480" w:lineRule="auto"/>
        <w:rPr>
          <w:rFonts w:ascii="Arial" w:hAnsi="Arial" w:cs="Arial"/>
          <w:color w:val="000000"/>
        </w:rPr>
      </w:pPr>
    </w:p>
    <w:p w14:paraId="405413FB" w14:textId="77777777" w:rsidR="00AD4EE8" w:rsidRPr="002A5133" w:rsidRDefault="00AD4EE8" w:rsidP="002A5133">
      <w:pPr>
        <w:pStyle w:val="NormalWeb"/>
        <w:spacing w:line="480" w:lineRule="auto"/>
        <w:rPr>
          <w:rFonts w:ascii="Arial" w:hAnsi="Arial" w:cs="Arial"/>
          <w:color w:val="000000"/>
        </w:rPr>
      </w:pPr>
    </w:p>
    <w:p w14:paraId="748F52EE" w14:textId="77777777" w:rsidR="00AD4EE8" w:rsidRPr="002A5133" w:rsidRDefault="00AD4EE8" w:rsidP="002A5133">
      <w:pPr>
        <w:pStyle w:val="NormalWeb"/>
        <w:spacing w:line="480" w:lineRule="auto"/>
        <w:rPr>
          <w:rFonts w:ascii="Arial" w:hAnsi="Arial" w:cs="Arial"/>
          <w:color w:val="000000"/>
        </w:rPr>
      </w:pPr>
    </w:p>
    <w:p w14:paraId="396D70FE" w14:textId="5B60FBC2" w:rsidR="00AD4EE8" w:rsidRPr="002A5133" w:rsidRDefault="00AD4EE8" w:rsidP="002A5133">
      <w:pPr>
        <w:pStyle w:val="NormalWeb"/>
        <w:spacing w:line="480" w:lineRule="auto"/>
        <w:rPr>
          <w:rFonts w:ascii="Arial" w:hAnsi="Arial" w:cs="Arial"/>
          <w:color w:val="000000"/>
        </w:rPr>
      </w:pPr>
    </w:p>
    <w:p w14:paraId="369495C4" w14:textId="77777777" w:rsidR="00AD4EE8" w:rsidRPr="002A5133" w:rsidRDefault="00AD4EE8" w:rsidP="002A5133">
      <w:pPr>
        <w:pStyle w:val="NormalWeb"/>
        <w:spacing w:line="480" w:lineRule="auto"/>
        <w:rPr>
          <w:rFonts w:ascii="Arial" w:hAnsi="Arial" w:cs="Arial"/>
          <w:color w:val="000000"/>
        </w:rPr>
      </w:pPr>
    </w:p>
    <w:p w14:paraId="7D4263B4" w14:textId="77777777" w:rsidR="00AD4EE8" w:rsidRPr="002A5133" w:rsidRDefault="00AD4EE8" w:rsidP="002A5133">
      <w:pPr>
        <w:pStyle w:val="NormalWeb"/>
        <w:spacing w:line="480" w:lineRule="auto"/>
        <w:rPr>
          <w:rFonts w:ascii="Arial" w:hAnsi="Arial" w:cs="Arial"/>
          <w:color w:val="000000"/>
        </w:rPr>
      </w:pPr>
    </w:p>
    <w:p w14:paraId="76F7F8FB" w14:textId="77777777" w:rsidR="00AD4EE8" w:rsidRPr="002A5133" w:rsidRDefault="00AD4EE8" w:rsidP="002A5133">
      <w:pPr>
        <w:pStyle w:val="NormalWeb"/>
        <w:spacing w:line="480" w:lineRule="auto"/>
        <w:rPr>
          <w:rFonts w:ascii="Arial" w:hAnsi="Arial" w:cs="Arial"/>
          <w:color w:val="000000"/>
        </w:rPr>
      </w:pPr>
    </w:p>
    <w:p w14:paraId="2217BA7C" w14:textId="77777777" w:rsidR="00AD4EE8" w:rsidRPr="002A5133" w:rsidRDefault="00AD4EE8" w:rsidP="002A5133">
      <w:pPr>
        <w:pStyle w:val="NormalWeb"/>
        <w:spacing w:line="480" w:lineRule="auto"/>
        <w:rPr>
          <w:rFonts w:ascii="Arial" w:hAnsi="Arial" w:cs="Arial"/>
          <w:color w:val="000000"/>
        </w:rPr>
      </w:pPr>
    </w:p>
    <w:p w14:paraId="0359DFEC" w14:textId="77777777" w:rsidR="00AD4EE8" w:rsidRPr="002A5133" w:rsidRDefault="00AD4EE8" w:rsidP="002A5133">
      <w:pPr>
        <w:pStyle w:val="NormalWeb"/>
        <w:spacing w:line="480" w:lineRule="auto"/>
        <w:rPr>
          <w:rFonts w:ascii="Arial" w:hAnsi="Arial" w:cs="Arial"/>
          <w:color w:val="000000"/>
        </w:rPr>
      </w:pPr>
    </w:p>
    <w:p w14:paraId="29F00F0B" w14:textId="77777777" w:rsidR="00AD4EE8" w:rsidRPr="002A5133" w:rsidRDefault="00AD4EE8" w:rsidP="002A5133">
      <w:pPr>
        <w:pStyle w:val="NormalWeb"/>
        <w:spacing w:line="480" w:lineRule="auto"/>
        <w:rPr>
          <w:rFonts w:ascii="Arial" w:hAnsi="Arial" w:cs="Arial"/>
          <w:color w:val="000000"/>
        </w:rPr>
      </w:pPr>
    </w:p>
    <w:p w14:paraId="797DD636" w14:textId="77777777" w:rsidR="00AD4EE8" w:rsidRPr="002A5133" w:rsidRDefault="00AD4EE8" w:rsidP="002A5133">
      <w:pPr>
        <w:pStyle w:val="NormalWeb"/>
        <w:spacing w:line="480" w:lineRule="auto"/>
        <w:rPr>
          <w:rFonts w:ascii="Arial" w:hAnsi="Arial" w:cs="Arial"/>
          <w:color w:val="000000"/>
        </w:rPr>
      </w:pPr>
    </w:p>
    <w:p w14:paraId="6B8FBED0" w14:textId="77777777" w:rsidR="00AD4EE8" w:rsidRPr="002A5133" w:rsidRDefault="00AD4EE8" w:rsidP="002A5133">
      <w:pPr>
        <w:pStyle w:val="NormalWeb"/>
        <w:spacing w:line="480" w:lineRule="auto"/>
        <w:rPr>
          <w:rFonts w:ascii="Arial" w:hAnsi="Arial" w:cs="Arial"/>
          <w:color w:val="000000"/>
        </w:rPr>
      </w:pPr>
    </w:p>
    <w:p w14:paraId="62A60424" w14:textId="77777777" w:rsidR="00745F6D" w:rsidRPr="002A5133" w:rsidRDefault="00745F6D" w:rsidP="002A5133">
      <w:pPr>
        <w:pStyle w:val="NormalWeb"/>
        <w:spacing w:line="480" w:lineRule="auto"/>
        <w:rPr>
          <w:rFonts w:ascii="Arial" w:hAnsi="Arial" w:cs="Arial"/>
          <w:color w:val="000000"/>
        </w:rPr>
      </w:pPr>
    </w:p>
    <w:p w14:paraId="291D9E5A" w14:textId="77777777" w:rsidR="00745F6D" w:rsidRPr="002A5133" w:rsidRDefault="00745F6D" w:rsidP="002A5133">
      <w:pPr>
        <w:pStyle w:val="NormalWeb"/>
        <w:spacing w:line="480" w:lineRule="auto"/>
        <w:rPr>
          <w:rFonts w:ascii="Arial" w:hAnsi="Arial" w:cs="Arial"/>
          <w:color w:val="000000"/>
        </w:rPr>
      </w:pPr>
    </w:p>
    <w:p w14:paraId="1B8EFD99" w14:textId="77777777" w:rsidR="00745F6D" w:rsidRPr="002A5133" w:rsidRDefault="00745F6D" w:rsidP="002A5133">
      <w:pPr>
        <w:pStyle w:val="NormalWeb"/>
        <w:spacing w:line="480" w:lineRule="auto"/>
        <w:rPr>
          <w:rFonts w:ascii="Arial" w:hAnsi="Arial" w:cs="Arial"/>
          <w:color w:val="000000"/>
        </w:rPr>
      </w:pPr>
    </w:p>
    <w:p w14:paraId="6574D193" w14:textId="77777777"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color w:val="000000"/>
          <w:u w:val="single"/>
        </w:rPr>
        <w:t>Q.2</w:t>
      </w:r>
    </w:p>
    <w:p w14:paraId="4D98D309"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2F81E496" wp14:editId="252B2CC1">
            <wp:extent cx="5486400" cy="3200400"/>
            <wp:effectExtent l="0" t="0" r="12700" b="12700"/>
            <wp:docPr id="1847072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AE4E9EA" w14:textId="77777777" w:rsidR="00AD4EE8" w:rsidRPr="002A5133" w:rsidRDefault="00AD4EE8" w:rsidP="002A5133">
      <w:pPr>
        <w:pStyle w:val="NormalWeb"/>
        <w:spacing w:line="480" w:lineRule="auto"/>
        <w:jc w:val="both"/>
        <w:rPr>
          <w:rFonts w:ascii="Arial" w:hAnsi="Arial" w:cs="Arial"/>
          <w:color w:val="000000"/>
        </w:rPr>
      </w:pPr>
      <w:r w:rsidRPr="002A5133">
        <w:rPr>
          <w:rFonts w:ascii="Arial" w:hAnsi="Arial" w:cs="Arial"/>
          <w:color w:val="000000"/>
        </w:rPr>
        <w:t>Professionals predominantly view school support as partially effective in helping young people.</w:t>
      </w:r>
    </w:p>
    <w:p w14:paraId="3AEEBA8E" w14:textId="77777777" w:rsidR="00AD4EE8" w:rsidRPr="002A5133" w:rsidRDefault="00AD4EE8" w:rsidP="002A5133">
      <w:pPr>
        <w:pStyle w:val="NormalWeb"/>
        <w:spacing w:line="480" w:lineRule="auto"/>
        <w:jc w:val="both"/>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76676" behindDoc="0" locked="0" layoutInCell="1" allowOverlap="1" wp14:anchorId="0460AEED" wp14:editId="0C23602A">
            <wp:simplePos x="0" y="0"/>
            <wp:positionH relativeFrom="column">
              <wp:posOffset>678815</wp:posOffset>
            </wp:positionH>
            <wp:positionV relativeFrom="paragraph">
              <wp:posOffset>174221</wp:posOffset>
            </wp:positionV>
            <wp:extent cx="4265872" cy="3047027"/>
            <wp:effectExtent l="0" t="0" r="1905" b="1270"/>
            <wp:wrapNone/>
            <wp:docPr id="31662862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28629" name="Picture 316628629"/>
                    <pic:cNvPicPr/>
                  </pic:nvPicPr>
                  <pic:blipFill rotWithShape="1">
                    <a:blip r:embed="rId16"/>
                    <a:srcRect l="11849" t="28746" r="13695" b="33608"/>
                    <a:stretch/>
                  </pic:blipFill>
                  <pic:spPr bwMode="auto">
                    <a:xfrm>
                      <a:off x="0" y="0"/>
                      <a:ext cx="4265872" cy="30470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77BFDC" w14:textId="77777777" w:rsidR="00AD4EE8" w:rsidRPr="002A5133" w:rsidRDefault="00AD4EE8" w:rsidP="002A5133">
      <w:pPr>
        <w:pStyle w:val="NormalWeb"/>
        <w:spacing w:line="480" w:lineRule="auto"/>
        <w:jc w:val="both"/>
        <w:rPr>
          <w:rFonts w:ascii="Arial" w:hAnsi="Arial" w:cs="Arial"/>
          <w:color w:val="000000"/>
        </w:rPr>
      </w:pPr>
    </w:p>
    <w:p w14:paraId="540858CD" w14:textId="77777777" w:rsidR="00AD4EE8" w:rsidRPr="002A5133" w:rsidRDefault="00AD4EE8" w:rsidP="002A5133">
      <w:pPr>
        <w:pStyle w:val="NormalWeb"/>
        <w:spacing w:line="480" w:lineRule="auto"/>
        <w:rPr>
          <w:rFonts w:ascii="Arial" w:hAnsi="Arial" w:cs="Arial"/>
          <w:color w:val="000000"/>
        </w:rPr>
      </w:pPr>
    </w:p>
    <w:p w14:paraId="5F43904E" w14:textId="77777777" w:rsidR="00AD4EE8" w:rsidRPr="002A5133" w:rsidRDefault="00AD4EE8" w:rsidP="002A5133">
      <w:pPr>
        <w:pStyle w:val="NormalWeb"/>
        <w:spacing w:line="480" w:lineRule="auto"/>
        <w:rPr>
          <w:rFonts w:ascii="Arial" w:hAnsi="Arial" w:cs="Arial"/>
          <w:color w:val="000000"/>
        </w:rPr>
      </w:pPr>
    </w:p>
    <w:p w14:paraId="3E03E664" w14:textId="77777777" w:rsidR="00AD4EE8" w:rsidRPr="002A5133" w:rsidRDefault="00AD4EE8" w:rsidP="002A5133">
      <w:pPr>
        <w:pStyle w:val="NormalWeb"/>
        <w:spacing w:line="480" w:lineRule="auto"/>
        <w:rPr>
          <w:rFonts w:ascii="Arial" w:hAnsi="Arial" w:cs="Arial"/>
          <w:color w:val="000000"/>
        </w:rPr>
      </w:pPr>
    </w:p>
    <w:p w14:paraId="36AA4CF1" w14:textId="77777777" w:rsidR="00AD4EE8" w:rsidRPr="002A5133" w:rsidRDefault="00AD4EE8" w:rsidP="002A5133">
      <w:pPr>
        <w:pStyle w:val="NormalWeb"/>
        <w:spacing w:line="480" w:lineRule="auto"/>
        <w:rPr>
          <w:rFonts w:ascii="Arial" w:hAnsi="Arial" w:cs="Arial"/>
          <w:color w:val="000000"/>
        </w:rPr>
      </w:pPr>
    </w:p>
    <w:p w14:paraId="37EE7361" w14:textId="77777777" w:rsidR="00745F6D" w:rsidRPr="002A5133" w:rsidRDefault="00745F6D" w:rsidP="002A5133">
      <w:pPr>
        <w:pStyle w:val="NormalWeb"/>
        <w:spacing w:line="480" w:lineRule="auto"/>
        <w:rPr>
          <w:rFonts w:ascii="Arial" w:hAnsi="Arial" w:cs="Arial"/>
          <w:color w:val="000000"/>
          <w:u w:val="single"/>
        </w:rPr>
      </w:pPr>
    </w:p>
    <w:p w14:paraId="52F3BC0C" w14:textId="77777777" w:rsidR="002A5133" w:rsidRDefault="002A5133" w:rsidP="002A5133">
      <w:pPr>
        <w:pStyle w:val="NormalWeb"/>
        <w:spacing w:line="480" w:lineRule="auto"/>
        <w:rPr>
          <w:rFonts w:ascii="Arial" w:hAnsi="Arial" w:cs="Arial"/>
          <w:color w:val="000000"/>
          <w:u w:val="single"/>
        </w:rPr>
      </w:pPr>
    </w:p>
    <w:p w14:paraId="6F0F3FD0" w14:textId="349F00F0"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color w:val="000000"/>
          <w:u w:val="single"/>
        </w:rPr>
        <w:t>Q.3</w:t>
      </w:r>
    </w:p>
    <w:p w14:paraId="37101090"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442CE939" wp14:editId="09FC11DE">
            <wp:extent cx="5486400" cy="3200400"/>
            <wp:effectExtent l="0" t="0" r="12700" b="12700"/>
            <wp:docPr id="37633125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E5843D8"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77700" behindDoc="0" locked="0" layoutInCell="1" allowOverlap="1" wp14:anchorId="2646232E" wp14:editId="6BC051A8">
            <wp:simplePos x="0" y="0"/>
            <wp:positionH relativeFrom="column">
              <wp:posOffset>623455</wp:posOffset>
            </wp:positionH>
            <wp:positionV relativeFrom="paragraph">
              <wp:posOffset>720725</wp:posOffset>
            </wp:positionV>
            <wp:extent cx="4639945" cy="3351799"/>
            <wp:effectExtent l="0" t="0" r="0" b="1270"/>
            <wp:wrapNone/>
            <wp:docPr id="110752493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24932" name="Picture 1107524932"/>
                    <pic:cNvPicPr/>
                  </pic:nvPicPr>
                  <pic:blipFill rotWithShape="1">
                    <a:blip r:embed="rId18"/>
                    <a:srcRect l="9189" t="28923" r="9826" b="29666"/>
                    <a:stretch/>
                  </pic:blipFill>
                  <pic:spPr bwMode="auto">
                    <a:xfrm>
                      <a:off x="0" y="0"/>
                      <a:ext cx="4639945" cy="33517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A5133">
        <w:rPr>
          <w:rFonts w:ascii="Arial" w:hAnsi="Arial" w:cs="Arial"/>
          <w:color w:val="000000"/>
        </w:rPr>
        <w:t>The majority of professionals view current HE regulatory and monitoring systems as very insufficient, with only one participant rating current practice as very sufficient.</w:t>
      </w:r>
    </w:p>
    <w:p w14:paraId="1B2FA603" w14:textId="77777777" w:rsidR="00AD4EE8" w:rsidRPr="002A5133" w:rsidRDefault="00AD4EE8" w:rsidP="002A5133">
      <w:pPr>
        <w:pStyle w:val="NormalWeb"/>
        <w:spacing w:line="480" w:lineRule="auto"/>
        <w:rPr>
          <w:rFonts w:ascii="Arial" w:hAnsi="Arial" w:cs="Arial"/>
          <w:color w:val="000000"/>
        </w:rPr>
      </w:pPr>
    </w:p>
    <w:p w14:paraId="0E009430" w14:textId="77777777" w:rsidR="00AD4EE8" w:rsidRPr="002A5133" w:rsidRDefault="00AD4EE8" w:rsidP="002A5133">
      <w:pPr>
        <w:pStyle w:val="NormalWeb"/>
        <w:spacing w:line="480" w:lineRule="auto"/>
        <w:rPr>
          <w:rFonts w:ascii="Arial" w:hAnsi="Arial" w:cs="Arial"/>
          <w:color w:val="000000"/>
          <w:u w:val="single"/>
        </w:rPr>
      </w:pPr>
    </w:p>
    <w:p w14:paraId="4741B9C6" w14:textId="77777777" w:rsidR="00AD4EE8" w:rsidRPr="002A5133" w:rsidRDefault="00AD4EE8" w:rsidP="002A5133">
      <w:pPr>
        <w:pStyle w:val="NormalWeb"/>
        <w:spacing w:line="480" w:lineRule="auto"/>
        <w:rPr>
          <w:rFonts w:ascii="Arial" w:hAnsi="Arial" w:cs="Arial"/>
          <w:color w:val="000000"/>
          <w:u w:val="single"/>
        </w:rPr>
      </w:pPr>
    </w:p>
    <w:p w14:paraId="3F80AD95" w14:textId="77777777" w:rsidR="00AD4EE8" w:rsidRPr="002A5133" w:rsidRDefault="00AD4EE8" w:rsidP="002A5133">
      <w:pPr>
        <w:pStyle w:val="NormalWeb"/>
        <w:spacing w:line="480" w:lineRule="auto"/>
        <w:rPr>
          <w:rFonts w:ascii="Arial" w:hAnsi="Arial" w:cs="Arial"/>
          <w:color w:val="000000"/>
          <w:u w:val="single"/>
        </w:rPr>
      </w:pPr>
    </w:p>
    <w:p w14:paraId="46900000" w14:textId="77777777" w:rsidR="00AD4EE8" w:rsidRPr="002A5133" w:rsidRDefault="00AD4EE8" w:rsidP="002A5133">
      <w:pPr>
        <w:pStyle w:val="NormalWeb"/>
        <w:spacing w:line="480" w:lineRule="auto"/>
        <w:rPr>
          <w:rFonts w:ascii="Arial" w:hAnsi="Arial" w:cs="Arial"/>
          <w:color w:val="000000"/>
          <w:u w:val="single"/>
        </w:rPr>
      </w:pPr>
    </w:p>
    <w:p w14:paraId="1D5CD5CC" w14:textId="77777777" w:rsidR="00AD4EE8" w:rsidRPr="002A5133" w:rsidRDefault="00AD4EE8" w:rsidP="002A5133">
      <w:pPr>
        <w:pStyle w:val="NormalWeb"/>
        <w:spacing w:line="480" w:lineRule="auto"/>
        <w:rPr>
          <w:rFonts w:ascii="Arial" w:hAnsi="Arial" w:cs="Arial"/>
          <w:color w:val="000000"/>
          <w:u w:val="single"/>
        </w:rPr>
      </w:pPr>
    </w:p>
    <w:p w14:paraId="0D4EBC07" w14:textId="0726515F" w:rsidR="00B85D92" w:rsidRPr="002A5133" w:rsidRDefault="00B85D92" w:rsidP="002A5133">
      <w:pPr>
        <w:pStyle w:val="NormalWeb"/>
        <w:spacing w:line="480" w:lineRule="auto"/>
        <w:rPr>
          <w:rFonts w:ascii="Arial" w:hAnsi="Arial" w:cs="Arial"/>
          <w:color w:val="000000"/>
          <w:u w:val="single"/>
        </w:rPr>
      </w:pPr>
    </w:p>
    <w:p w14:paraId="578E26EF" w14:textId="77777777" w:rsidR="00391B36" w:rsidRPr="002A5133" w:rsidRDefault="00391B36" w:rsidP="002A5133">
      <w:pPr>
        <w:pStyle w:val="NormalWeb"/>
        <w:spacing w:line="480" w:lineRule="auto"/>
        <w:rPr>
          <w:rFonts w:ascii="Arial" w:hAnsi="Arial" w:cs="Arial"/>
          <w:color w:val="000000"/>
        </w:rPr>
      </w:pPr>
    </w:p>
    <w:p w14:paraId="51384CD7" w14:textId="57C340CF" w:rsidR="00B85D92" w:rsidRPr="002A5133" w:rsidRDefault="002A5133"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91012" behindDoc="0" locked="0" layoutInCell="1" allowOverlap="1" wp14:anchorId="4C0991D7" wp14:editId="208271C3">
            <wp:simplePos x="0" y="0"/>
            <wp:positionH relativeFrom="column">
              <wp:posOffset>242103</wp:posOffset>
            </wp:positionH>
            <wp:positionV relativeFrom="paragraph">
              <wp:posOffset>-570451</wp:posOffset>
            </wp:positionV>
            <wp:extent cx="5486400" cy="3200400"/>
            <wp:effectExtent l="0" t="0" r="12700" b="12700"/>
            <wp:wrapNone/>
            <wp:docPr id="39423055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36FDF0B6" w14:textId="0B690A77" w:rsidR="00B85D92" w:rsidRPr="002A5133" w:rsidRDefault="00391B36"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mc:AlternateContent>
          <mc:Choice Requires="wps">
            <w:drawing>
              <wp:anchor distT="0" distB="0" distL="114300" distR="114300" simplePos="0" relativeHeight="251692036" behindDoc="0" locked="0" layoutInCell="1" allowOverlap="1" wp14:anchorId="643E82BA" wp14:editId="57D5129C">
                <wp:simplePos x="0" y="0"/>
                <wp:positionH relativeFrom="column">
                  <wp:posOffset>-634482</wp:posOffset>
                </wp:positionH>
                <wp:positionV relativeFrom="paragraph">
                  <wp:posOffset>-503853</wp:posOffset>
                </wp:positionV>
                <wp:extent cx="522515" cy="765110"/>
                <wp:effectExtent l="0" t="0" r="0" b="0"/>
                <wp:wrapNone/>
                <wp:docPr id="638383567" name="Text Box 14"/>
                <wp:cNvGraphicFramePr/>
                <a:graphic xmlns:a="http://schemas.openxmlformats.org/drawingml/2006/main">
                  <a:graphicData uri="http://schemas.microsoft.com/office/word/2010/wordprocessingShape">
                    <wps:wsp>
                      <wps:cNvSpPr txBox="1"/>
                      <wps:spPr>
                        <a:xfrm>
                          <a:off x="0" y="0"/>
                          <a:ext cx="522515" cy="765110"/>
                        </a:xfrm>
                        <a:prstGeom prst="rect">
                          <a:avLst/>
                        </a:prstGeom>
                        <a:solidFill>
                          <a:schemeClr val="lt1"/>
                        </a:solidFill>
                        <a:ln w="6350">
                          <a:noFill/>
                        </a:ln>
                      </wps:spPr>
                      <wps:txbx>
                        <w:txbxContent>
                          <w:p w14:paraId="767C5854" w14:textId="77777777" w:rsidR="00391B36" w:rsidRPr="004B050B" w:rsidRDefault="00391B36" w:rsidP="00391B36">
                            <w:pPr>
                              <w:pStyle w:val="NormalWeb"/>
                              <w:spacing w:line="480" w:lineRule="auto"/>
                              <w:rPr>
                                <w:rFonts w:ascii="Arial" w:hAnsi="Arial" w:cs="Arial"/>
                                <w:color w:val="000000"/>
                                <w:u w:val="single"/>
                              </w:rPr>
                            </w:pPr>
                            <w:r w:rsidRPr="004B050B">
                              <w:rPr>
                                <w:rFonts w:ascii="Arial" w:hAnsi="Arial" w:cs="Arial"/>
                                <w:color w:val="000000"/>
                                <w:u w:val="single"/>
                              </w:rPr>
                              <w:t>Q.4</w:t>
                            </w:r>
                          </w:p>
                          <w:p w14:paraId="5FB63A6F" w14:textId="77777777" w:rsidR="00391B36" w:rsidRDefault="00391B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3E82BA" id="Text Box 14" o:spid="_x0000_s1031" type="#_x0000_t202" style="position:absolute;margin-left:-49.95pt;margin-top:-39.65pt;width:41.15pt;height:60.25pt;z-index:2516920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opb2MAIAAFoEAAAOAAAAZHJzL2Uyb0RvYy54bWysVEuP2jAQvlfqf7B8LyEU2DYirCgrqkpo&#13;&#10;dyW22rNxbGLJ8bi2IaG/vmOHV7c9Vb04M57xPL5vJrP7rtHkIJxXYEqaD4aUCMOhUmZX0u8vqw+f&#13;&#10;KPGBmYppMKKkR+Hp/fz9u1lrCzGCGnQlHMEgxhetLWkdgi2yzPNaNMwPwAqDRgmuYQFVt8sqx1qM&#13;&#10;3uhsNBxOsxZcZR1w4T3ePvRGOk/xpRQ8PEnpRSC6pFhbSKdL5zae2XzGip1jtlb8VAb7hyoapgwm&#13;&#10;vYR6YIGRvVN/hGoUd+BBhgGHJgMpFRepB+wmH77pZlMzK1IvCI63F5j8/wvLHw8b++xI6L5AhwRG&#13;&#10;QFrrC4+XsZ9OuiZ+sVKCdoTweIFNdIFwvJyMRpN8QglH0910kucJ1uz62DofvgpoSBRK6pCVBBY7&#13;&#10;rH3AhOh6dom5PGhVrZTWSYmTIJbakQNDDnVIJeKL37y0IW1Jpx8nwxTYQHzeR9YGE1xbilLoth1R&#13;&#10;FVZ+bncL1RFRcNAPiLd8pbDWNfPhmTmcCGwcpzw84SE1YC44SZTU4H7+7T76I1FopaTFCSup/7Fn&#13;&#10;TlCivxmk8HM+HseRTMp4cjdCxd1atrcWs2+WgADkuE+WJzH6B30WpYPmFZdhEbOiiRmOuUsazuIy&#13;&#10;9HOPy8TFYpGccAgtC2uzsTyGjoBHJl66V+bsia6APD/CeRZZ8Ya13je+NLDYB5AqURpx7lE9wY8D&#13;&#10;nJg+LVvckFs9eV1/CfNfAAAA//8DAFBLAwQUAAYACAAAACEAF/B9fOUAAAAPAQAADwAAAGRycy9k&#13;&#10;b3ducmV2LnhtbExPTU+DQBC9m/gfNmPixdCFokUoS2P8qIm3lqrxtmVXILKzhN0C/nvHk14mM3lv&#13;&#10;3ke+mU3HRj241qKAaBEC01hZ1WIt4FA+BbfAnJeoZGdRC/jWDjbF+VkuM2Un3Olx72tGIugyKaDx&#13;&#10;vs84d1WjjXQL22sk7NMORno6h5qrQU4kbjq+DMMVN7JFcmhkr+8bXX3tT0bAx1X9/uLm7esU38T9&#13;&#10;4/NYJm+qFOLyYn5Y07hbA/N69n8f8NuB8kNBwY72hMqxTkCQpilRaUnSGBgxgihZATsKuI6WwIuc&#13;&#10;/+9R/AAAAP//AwBQSwECLQAUAAYACAAAACEAtoM4kv4AAADhAQAAEwAAAAAAAAAAAAAAAAAAAAAA&#13;&#10;W0NvbnRlbnRfVHlwZXNdLnhtbFBLAQItABQABgAIAAAAIQA4/SH/1gAAAJQBAAALAAAAAAAAAAAA&#13;&#10;AAAAAC8BAABfcmVscy8ucmVsc1BLAQItABQABgAIAAAAIQDWopb2MAIAAFoEAAAOAAAAAAAAAAAA&#13;&#10;AAAAAC4CAABkcnMvZTJvRG9jLnhtbFBLAQItABQABgAIAAAAIQAX8H185QAAAA8BAAAPAAAAAAAA&#13;&#10;AAAAAAAAAIoEAABkcnMvZG93bnJldi54bWxQSwUGAAAAAAQABADzAAAAnAUAAAAA&#13;&#10;" fillcolor="white [3201]" stroked="f" strokeweight=".5pt">
                <v:textbox>
                  <w:txbxContent>
                    <w:p w14:paraId="767C5854" w14:textId="77777777" w:rsidR="00391B36" w:rsidRPr="004B050B" w:rsidRDefault="00391B36" w:rsidP="00391B36">
                      <w:pPr>
                        <w:pStyle w:val="NormalWeb"/>
                        <w:spacing w:line="480" w:lineRule="auto"/>
                        <w:rPr>
                          <w:rFonts w:ascii="Arial" w:hAnsi="Arial" w:cs="Arial"/>
                          <w:color w:val="000000"/>
                          <w:u w:val="single"/>
                        </w:rPr>
                      </w:pPr>
                      <w:r w:rsidRPr="004B050B">
                        <w:rPr>
                          <w:rFonts w:ascii="Arial" w:hAnsi="Arial" w:cs="Arial"/>
                          <w:color w:val="000000"/>
                          <w:u w:val="single"/>
                        </w:rPr>
                        <w:t>Q.4</w:t>
                      </w:r>
                    </w:p>
                    <w:p w14:paraId="5FB63A6F" w14:textId="77777777" w:rsidR="00391B36" w:rsidRDefault="00391B36"/>
                  </w:txbxContent>
                </v:textbox>
              </v:shape>
            </w:pict>
          </mc:Fallback>
        </mc:AlternateContent>
      </w:r>
    </w:p>
    <w:p w14:paraId="6748661A" w14:textId="77777777" w:rsidR="00B85D92" w:rsidRPr="002A5133" w:rsidRDefault="00B85D92" w:rsidP="002A5133">
      <w:pPr>
        <w:pStyle w:val="NormalWeb"/>
        <w:spacing w:line="480" w:lineRule="auto"/>
        <w:rPr>
          <w:rFonts w:ascii="Arial" w:hAnsi="Arial" w:cs="Arial"/>
          <w:color w:val="000000"/>
        </w:rPr>
      </w:pPr>
    </w:p>
    <w:p w14:paraId="7E58802E" w14:textId="77777777" w:rsidR="00B85D92" w:rsidRPr="002A5133" w:rsidRDefault="00B85D92" w:rsidP="002A5133">
      <w:pPr>
        <w:pStyle w:val="NormalWeb"/>
        <w:spacing w:line="480" w:lineRule="auto"/>
        <w:rPr>
          <w:rFonts w:ascii="Arial" w:hAnsi="Arial" w:cs="Arial"/>
          <w:color w:val="000000"/>
        </w:rPr>
      </w:pPr>
    </w:p>
    <w:p w14:paraId="08DE3206" w14:textId="77777777" w:rsidR="00391B36" w:rsidRDefault="00391B36" w:rsidP="002A5133">
      <w:pPr>
        <w:pStyle w:val="NormalWeb"/>
        <w:spacing w:line="480" w:lineRule="auto"/>
        <w:rPr>
          <w:rFonts w:ascii="Arial" w:hAnsi="Arial" w:cs="Arial"/>
          <w:color w:val="000000"/>
        </w:rPr>
      </w:pPr>
    </w:p>
    <w:p w14:paraId="45BC9B4F" w14:textId="77777777" w:rsidR="002A5133" w:rsidRPr="002A5133" w:rsidRDefault="002A5133" w:rsidP="002A5133">
      <w:pPr>
        <w:pStyle w:val="NormalWeb"/>
        <w:spacing w:line="480" w:lineRule="auto"/>
        <w:rPr>
          <w:rFonts w:ascii="Arial" w:hAnsi="Arial" w:cs="Arial"/>
          <w:color w:val="000000"/>
        </w:rPr>
      </w:pPr>
    </w:p>
    <w:p w14:paraId="4E55D28F" w14:textId="557F9EB6" w:rsidR="00AD4EE8" w:rsidRPr="002A5133" w:rsidRDefault="00B85D92"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78724" behindDoc="0" locked="0" layoutInCell="1" allowOverlap="1" wp14:anchorId="20357E1A" wp14:editId="221E5966">
            <wp:simplePos x="0" y="0"/>
            <wp:positionH relativeFrom="column">
              <wp:posOffset>831850</wp:posOffset>
            </wp:positionH>
            <wp:positionV relativeFrom="paragraph">
              <wp:posOffset>651510</wp:posOffset>
            </wp:positionV>
            <wp:extent cx="4016837" cy="5804222"/>
            <wp:effectExtent l="0" t="0" r="0" b="0"/>
            <wp:wrapNone/>
            <wp:docPr id="152811700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17000" name="Picture 1528117000"/>
                    <pic:cNvPicPr/>
                  </pic:nvPicPr>
                  <pic:blipFill rotWithShape="1">
                    <a:blip r:embed="rId20"/>
                    <a:srcRect l="11605" t="24984" r="18297" b="3316"/>
                    <a:stretch/>
                  </pic:blipFill>
                  <pic:spPr bwMode="auto">
                    <a:xfrm>
                      <a:off x="0" y="0"/>
                      <a:ext cx="4016837" cy="58042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4EE8" w:rsidRPr="002A5133">
        <w:rPr>
          <w:rFonts w:ascii="Arial" w:hAnsi="Arial" w:cs="Arial"/>
          <w:color w:val="000000"/>
        </w:rPr>
        <w:t>The majority of professionals believe that HE has a significant impact on young people’s social and emotional development.</w:t>
      </w:r>
    </w:p>
    <w:p w14:paraId="4D7B972F" w14:textId="0B5CBF92" w:rsidR="00AD4EE8" w:rsidRPr="002A5133" w:rsidRDefault="00AD4EE8" w:rsidP="002A5133">
      <w:pPr>
        <w:pStyle w:val="NormalWeb"/>
        <w:spacing w:line="480" w:lineRule="auto"/>
        <w:rPr>
          <w:rFonts w:ascii="Arial" w:hAnsi="Arial" w:cs="Arial"/>
          <w:color w:val="000000"/>
        </w:rPr>
      </w:pPr>
    </w:p>
    <w:p w14:paraId="1963BABF" w14:textId="32A3EB1E" w:rsidR="00AD4EE8" w:rsidRPr="002A5133" w:rsidRDefault="00AD4EE8" w:rsidP="002A5133">
      <w:pPr>
        <w:pStyle w:val="NormalWeb"/>
        <w:spacing w:line="480" w:lineRule="auto"/>
        <w:rPr>
          <w:rFonts w:ascii="Arial" w:hAnsi="Arial" w:cs="Arial"/>
          <w:color w:val="000000"/>
        </w:rPr>
      </w:pPr>
    </w:p>
    <w:p w14:paraId="21FFEE9B" w14:textId="77777777" w:rsidR="00AD4EE8" w:rsidRPr="002A5133" w:rsidRDefault="00AD4EE8" w:rsidP="002A5133">
      <w:pPr>
        <w:pStyle w:val="NormalWeb"/>
        <w:spacing w:line="480" w:lineRule="auto"/>
        <w:rPr>
          <w:rFonts w:ascii="Arial" w:hAnsi="Arial" w:cs="Arial"/>
          <w:color w:val="000000"/>
        </w:rPr>
      </w:pPr>
    </w:p>
    <w:p w14:paraId="72717324" w14:textId="77777777" w:rsidR="00AD4EE8" w:rsidRPr="002A5133" w:rsidRDefault="00AD4EE8" w:rsidP="002A5133">
      <w:pPr>
        <w:pStyle w:val="NormalWeb"/>
        <w:spacing w:line="480" w:lineRule="auto"/>
        <w:rPr>
          <w:rFonts w:ascii="Arial" w:hAnsi="Arial" w:cs="Arial"/>
          <w:color w:val="000000"/>
        </w:rPr>
      </w:pPr>
    </w:p>
    <w:p w14:paraId="055B2D2F" w14:textId="77777777" w:rsidR="00AD4EE8" w:rsidRPr="002A5133" w:rsidRDefault="00AD4EE8" w:rsidP="002A5133">
      <w:pPr>
        <w:pStyle w:val="NormalWeb"/>
        <w:spacing w:line="480" w:lineRule="auto"/>
        <w:rPr>
          <w:rFonts w:ascii="Arial" w:hAnsi="Arial" w:cs="Arial"/>
          <w:color w:val="000000"/>
        </w:rPr>
      </w:pPr>
    </w:p>
    <w:p w14:paraId="15E1165B" w14:textId="77777777" w:rsidR="00AD4EE8" w:rsidRPr="002A5133" w:rsidRDefault="00AD4EE8" w:rsidP="002A5133">
      <w:pPr>
        <w:pStyle w:val="NormalWeb"/>
        <w:spacing w:line="480" w:lineRule="auto"/>
        <w:rPr>
          <w:rFonts w:ascii="Arial" w:hAnsi="Arial" w:cs="Arial"/>
          <w:color w:val="000000"/>
        </w:rPr>
      </w:pPr>
    </w:p>
    <w:p w14:paraId="410EA4B5" w14:textId="77777777" w:rsidR="00AD4EE8" w:rsidRPr="002A5133" w:rsidRDefault="00AD4EE8" w:rsidP="002A5133">
      <w:pPr>
        <w:pStyle w:val="NormalWeb"/>
        <w:spacing w:line="480" w:lineRule="auto"/>
        <w:rPr>
          <w:rFonts w:ascii="Arial" w:hAnsi="Arial" w:cs="Arial"/>
          <w:color w:val="000000"/>
        </w:rPr>
      </w:pPr>
    </w:p>
    <w:p w14:paraId="1D1813DD" w14:textId="77777777" w:rsidR="00C4030C" w:rsidRPr="002A5133" w:rsidRDefault="00C4030C" w:rsidP="002A5133">
      <w:pPr>
        <w:pStyle w:val="NormalWeb"/>
        <w:spacing w:line="480" w:lineRule="auto"/>
        <w:rPr>
          <w:rFonts w:ascii="Arial" w:hAnsi="Arial" w:cs="Arial"/>
          <w:color w:val="000000"/>
          <w:u w:val="single"/>
        </w:rPr>
      </w:pPr>
    </w:p>
    <w:p w14:paraId="27C75644" w14:textId="77777777" w:rsidR="00B85D92" w:rsidRPr="002A5133" w:rsidRDefault="00B85D92" w:rsidP="002A5133">
      <w:pPr>
        <w:pStyle w:val="NormalWeb"/>
        <w:spacing w:line="480" w:lineRule="auto"/>
        <w:rPr>
          <w:rFonts w:ascii="Arial" w:hAnsi="Arial" w:cs="Arial"/>
          <w:color w:val="000000"/>
          <w:u w:val="single"/>
        </w:rPr>
      </w:pPr>
    </w:p>
    <w:p w14:paraId="5D12726A" w14:textId="1CCAB67B" w:rsidR="00AD4EE8" w:rsidRPr="002A5133" w:rsidRDefault="00D81DED" w:rsidP="002A5133">
      <w:pPr>
        <w:pStyle w:val="NormalWeb"/>
        <w:spacing w:line="480" w:lineRule="auto"/>
        <w:rPr>
          <w:rFonts w:ascii="Arial" w:hAnsi="Arial" w:cs="Arial"/>
          <w:color w:val="000000"/>
          <w:u w:val="single"/>
        </w:rPr>
      </w:pPr>
      <w:r w:rsidRPr="002A5133">
        <w:rPr>
          <w:rFonts w:ascii="Arial" w:hAnsi="Arial" w:cs="Arial"/>
          <w:color w:val="000000"/>
          <w:u w:val="single"/>
        </w:rPr>
        <w:t>Q.5</w:t>
      </w:r>
    </w:p>
    <w:p w14:paraId="27BC3363"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33A7748F" wp14:editId="2F59C23E">
            <wp:extent cx="5486400" cy="3200400"/>
            <wp:effectExtent l="0" t="0" r="12700" b="12700"/>
            <wp:docPr id="172890428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A0C1F7F"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63364" behindDoc="0" locked="0" layoutInCell="1" allowOverlap="1" wp14:anchorId="469209B6" wp14:editId="6B8B7118">
            <wp:simplePos x="0" y="0"/>
            <wp:positionH relativeFrom="column">
              <wp:posOffset>789305</wp:posOffset>
            </wp:positionH>
            <wp:positionV relativeFrom="paragraph">
              <wp:posOffset>993314</wp:posOffset>
            </wp:positionV>
            <wp:extent cx="3970713" cy="4432473"/>
            <wp:effectExtent l="0" t="0" r="4445" b="0"/>
            <wp:wrapNone/>
            <wp:docPr id="193970615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706156" name="Picture 1939706156"/>
                    <pic:cNvPicPr/>
                  </pic:nvPicPr>
                  <pic:blipFill rotWithShape="1">
                    <a:blip r:embed="rId22"/>
                    <a:srcRect l="14750" t="30116" r="15956" b="15129"/>
                    <a:stretch/>
                  </pic:blipFill>
                  <pic:spPr bwMode="auto">
                    <a:xfrm>
                      <a:off x="0" y="0"/>
                      <a:ext cx="3970713" cy="44324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A5133">
        <w:rPr>
          <w:rFonts w:ascii="Arial" w:hAnsi="Arial" w:cs="Arial"/>
          <w:color w:val="000000"/>
        </w:rPr>
        <w:t>Findings indicate that higher levels of anxiety, stress, and low motivation were most commonly reported among HE young people, with some variation based on individual circumstances.</w:t>
      </w:r>
    </w:p>
    <w:p w14:paraId="3E2156BB" w14:textId="77777777" w:rsidR="00AD4EE8" w:rsidRPr="002A5133" w:rsidRDefault="00AD4EE8" w:rsidP="002A5133">
      <w:pPr>
        <w:pStyle w:val="NormalWeb"/>
        <w:spacing w:line="480" w:lineRule="auto"/>
        <w:rPr>
          <w:rFonts w:ascii="Arial" w:hAnsi="Arial" w:cs="Arial"/>
          <w:color w:val="000000"/>
        </w:rPr>
      </w:pPr>
    </w:p>
    <w:p w14:paraId="200906B2" w14:textId="77777777" w:rsidR="00AD4EE8" w:rsidRPr="002A5133" w:rsidRDefault="00AD4EE8" w:rsidP="002A5133">
      <w:pPr>
        <w:pStyle w:val="NormalWeb"/>
        <w:spacing w:line="480" w:lineRule="auto"/>
        <w:rPr>
          <w:rFonts w:ascii="Arial" w:hAnsi="Arial" w:cs="Arial"/>
          <w:color w:val="000000"/>
        </w:rPr>
      </w:pPr>
    </w:p>
    <w:p w14:paraId="1552AE70" w14:textId="77777777" w:rsidR="00AD4EE8" w:rsidRPr="002A5133" w:rsidRDefault="00AD4EE8" w:rsidP="002A5133">
      <w:pPr>
        <w:pStyle w:val="NormalWeb"/>
        <w:spacing w:line="480" w:lineRule="auto"/>
        <w:rPr>
          <w:rFonts w:ascii="Arial" w:hAnsi="Arial" w:cs="Arial"/>
          <w:color w:val="000000"/>
        </w:rPr>
      </w:pPr>
    </w:p>
    <w:p w14:paraId="1FFAB503" w14:textId="77777777" w:rsidR="00AD4EE8" w:rsidRPr="002A5133" w:rsidRDefault="00AD4EE8" w:rsidP="002A5133">
      <w:pPr>
        <w:pStyle w:val="NormalWeb"/>
        <w:spacing w:line="480" w:lineRule="auto"/>
        <w:rPr>
          <w:rFonts w:ascii="Arial" w:hAnsi="Arial" w:cs="Arial"/>
          <w:color w:val="000000"/>
        </w:rPr>
      </w:pPr>
    </w:p>
    <w:p w14:paraId="6FFF0203" w14:textId="77777777" w:rsidR="00AD4EE8" w:rsidRPr="002A5133" w:rsidRDefault="00AD4EE8" w:rsidP="002A5133">
      <w:pPr>
        <w:pStyle w:val="NormalWeb"/>
        <w:spacing w:line="480" w:lineRule="auto"/>
        <w:rPr>
          <w:rFonts w:ascii="Arial" w:hAnsi="Arial" w:cs="Arial"/>
          <w:color w:val="000000"/>
        </w:rPr>
      </w:pPr>
    </w:p>
    <w:p w14:paraId="24FD29B3" w14:textId="77777777" w:rsidR="00AD4EE8" w:rsidRPr="002A5133" w:rsidRDefault="00AD4EE8" w:rsidP="002A5133">
      <w:pPr>
        <w:pStyle w:val="NormalWeb"/>
        <w:spacing w:line="480" w:lineRule="auto"/>
        <w:rPr>
          <w:rFonts w:ascii="Arial" w:hAnsi="Arial" w:cs="Arial"/>
          <w:color w:val="000000"/>
        </w:rPr>
      </w:pPr>
    </w:p>
    <w:p w14:paraId="43E788DA" w14:textId="77777777" w:rsidR="00D81DED" w:rsidRPr="002A5133" w:rsidRDefault="00D81DED" w:rsidP="002A5133">
      <w:pPr>
        <w:pStyle w:val="NormalWeb"/>
        <w:spacing w:line="480" w:lineRule="auto"/>
        <w:rPr>
          <w:rFonts w:ascii="Arial" w:hAnsi="Arial" w:cs="Arial"/>
          <w:color w:val="000000"/>
        </w:rPr>
      </w:pPr>
    </w:p>
    <w:p w14:paraId="7DD2B710" w14:textId="61115BEF"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color w:val="000000"/>
          <w:u w:val="single"/>
        </w:rPr>
        <w:t>Q.6</w:t>
      </w:r>
    </w:p>
    <w:p w14:paraId="17C5D5B4"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5F7E87B9" wp14:editId="1429B487">
            <wp:extent cx="5486400" cy="3200400"/>
            <wp:effectExtent l="0" t="0" r="12700" b="12700"/>
            <wp:docPr id="98331102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BA41BA8" w14:textId="77777777" w:rsidR="00AD4EE8" w:rsidRPr="002A5133" w:rsidRDefault="00AD4EE8" w:rsidP="002A5133">
      <w:pPr>
        <w:pStyle w:val="NormalWeb"/>
        <w:spacing w:line="480" w:lineRule="auto"/>
        <w:rPr>
          <w:rFonts w:ascii="Arial" w:hAnsi="Arial" w:cs="Arial"/>
          <w:color w:val="000000"/>
        </w:rPr>
      </w:pPr>
    </w:p>
    <w:p w14:paraId="01C5B787" w14:textId="561A9D7A"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t xml:space="preserve">As a multiple-choice question, professionals identified increased anxiety, stress, and low motivation as the primary challenges associated </w:t>
      </w:r>
      <w:r w:rsidR="00F606D8" w:rsidRPr="002A5133">
        <w:rPr>
          <w:rFonts w:ascii="Arial" w:hAnsi="Arial" w:cs="Arial"/>
          <w:color w:val="000000"/>
        </w:rPr>
        <w:t>with</w:t>
      </w:r>
      <w:r w:rsidR="0078483A" w:rsidRPr="002A5133">
        <w:rPr>
          <w:rFonts w:ascii="Arial" w:hAnsi="Arial" w:cs="Arial"/>
          <w:color w:val="000000"/>
        </w:rPr>
        <w:t xml:space="preserve"> </w:t>
      </w:r>
      <w:r w:rsidR="00BC422E" w:rsidRPr="002A5133">
        <w:rPr>
          <w:rFonts w:ascii="Arial" w:hAnsi="Arial" w:cs="Arial"/>
          <w:color w:val="000000"/>
        </w:rPr>
        <w:t xml:space="preserve">risk and challenges young people face </w:t>
      </w:r>
      <w:r w:rsidR="00986DCC" w:rsidRPr="002A5133">
        <w:rPr>
          <w:rFonts w:ascii="Arial" w:hAnsi="Arial" w:cs="Arial"/>
          <w:color w:val="000000"/>
        </w:rPr>
        <w:t>within,</w:t>
      </w:r>
      <w:r w:rsidR="00BC422E" w:rsidRPr="002A5133">
        <w:rPr>
          <w:rFonts w:ascii="Arial" w:hAnsi="Arial" w:cs="Arial"/>
          <w:color w:val="000000"/>
        </w:rPr>
        <w:t xml:space="preserve"> </w:t>
      </w:r>
      <w:r w:rsidRPr="002A5133">
        <w:rPr>
          <w:rFonts w:ascii="Arial" w:hAnsi="Arial" w:cs="Arial"/>
          <w:color w:val="000000"/>
        </w:rPr>
        <w:t>HE, followed by limited social interaction and development, with safeguarding concerns ranked third.</w:t>
      </w:r>
    </w:p>
    <w:p w14:paraId="191E7210" w14:textId="77777777" w:rsidR="00AD4EE8" w:rsidRPr="002A5133" w:rsidRDefault="00AD4EE8" w:rsidP="002A5133">
      <w:pPr>
        <w:pStyle w:val="NormalWeb"/>
        <w:spacing w:line="480" w:lineRule="auto"/>
        <w:rPr>
          <w:rFonts w:ascii="Arial" w:hAnsi="Arial" w:cs="Arial"/>
          <w:color w:val="000000"/>
        </w:rPr>
      </w:pPr>
    </w:p>
    <w:p w14:paraId="400A963F" w14:textId="77777777" w:rsidR="00AD4EE8" w:rsidRPr="002A5133" w:rsidRDefault="00AD4EE8" w:rsidP="002A5133">
      <w:pPr>
        <w:pStyle w:val="NormalWeb"/>
        <w:spacing w:line="480" w:lineRule="auto"/>
        <w:rPr>
          <w:rFonts w:ascii="Arial" w:hAnsi="Arial" w:cs="Arial"/>
          <w:color w:val="000000"/>
        </w:rPr>
      </w:pPr>
    </w:p>
    <w:p w14:paraId="7132D5D6"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br w:type="textWrapping" w:clear="all"/>
      </w:r>
    </w:p>
    <w:p w14:paraId="4642629C" w14:textId="77777777" w:rsidR="00AD4EE8" w:rsidRPr="002A5133" w:rsidRDefault="00AD4EE8" w:rsidP="002A5133">
      <w:pPr>
        <w:pStyle w:val="NormalWeb"/>
        <w:spacing w:line="480" w:lineRule="auto"/>
        <w:rPr>
          <w:rFonts w:ascii="Arial" w:hAnsi="Arial" w:cs="Arial"/>
          <w:color w:val="000000"/>
        </w:rPr>
      </w:pPr>
    </w:p>
    <w:p w14:paraId="7BCDDBDA" w14:textId="77777777" w:rsidR="00AD4EE8" w:rsidRPr="002A5133" w:rsidRDefault="00AD4EE8" w:rsidP="002A5133">
      <w:pPr>
        <w:pStyle w:val="NormalWeb"/>
        <w:spacing w:line="480" w:lineRule="auto"/>
        <w:rPr>
          <w:rFonts w:ascii="Arial" w:hAnsi="Arial" w:cs="Arial"/>
          <w:color w:val="000000"/>
        </w:rPr>
      </w:pPr>
    </w:p>
    <w:p w14:paraId="23782A97" w14:textId="4B972692" w:rsidR="00AD4EE8" w:rsidRPr="002A5133" w:rsidRDefault="00D81DED"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64388" behindDoc="0" locked="0" layoutInCell="1" allowOverlap="1" wp14:anchorId="1EFF5D3C" wp14:editId="45D943F2">
            <wp:simplePos x="0" y="0"/>
            <wp:positionH relativeFrom="column">
              <wp:posOffset>761501</wp:posOffset>
            </wp:positionH>
            <wp:positionV relativeFrom="paragraph">
              <wp:posOffset>-61191</wp:posOffset>
            </wp:positionV>
            <wp:extent cx="4003040" cy="5084618"/>
            <wp:effectExtent l="0" t="0" r="0" b="0"/>
            <wp:wrapNone/>
            <wp:docPr id="20659518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95182" name="Picture 206595182"/>
                    <pic:cNvPicPr/>
                  </pic:nvPicPr>
                  <pic:blipFill rotWithShape="1">
                    <a:blip r:embed="rId24"/>
                    <a:srcRect l="17166" t="29061" r="12966" b="8930"/>
                    <a:stretch/>
                  </pic:blipFill>
                  <pic:spPr bwMode="auto">
                    <a:xfrm>
                      <a:off x="0" y="0"/>
                      <a:ext cx="4003040" cy="5084618"/>
                    </a:xfrm>
                    <a:prstGeom prst="rect">
                      <a:avLst/>
                    </a:prstGeom>
                    <a:ln>
                      <a:noFill/>
                    </a:ln>
                    <a:extLst>
                      <a:ext uri="{53640926-AAD7-44D8-BBD7-CCE9431645EC}">
                        <a14:shadowObscured xmlns:a14="http://schemas.microsoft.com/office/drawing/2010/main"/>
                      </a:ext>
                    </a:extLst>
                  </pic:spPr>
                </pic:pic>
              </a:graphicData>
            </a:graphic>
          </wp:anchor>
        </w:drawing>
      </w:r>
    </w:p>
    <w:p w14:paraId="5406A803" w14:textId="637EADB4" w:rsidR="00AD4EE8" w:rsidRPr="002A5133" w:rsidRDefault="00AD4EE8" w:rsidP="002A5133">
      <w:pPr>
        <w:pStyle w:val="NormalWeb"/>
        <w:spacing w:line="480" w:lineRule="auto"/>
        <w:rPr>
          <w:rFonts w:ascii="Arial" w:hAnsi="Arial" w:cs="Arial"/>
          <w:color w:val="000000"/>
        </w:rPr>
      </w:pPr>
    </w:p>
    <w:p w14:paraId="1E686E08" w14:textId="519433A5" w:rsidR="00AD4EE8" w:rsidRPr="002A5133" w:rsidRDefault="00AD4EE8" w:rsidP="002A5133">
      <w:pPr>
        <w:pStyle w:val="NormalWeb"/>
        <w:spacing w:line="480" w:lineRule="auto"/>
        <w:rPr>
          <w:rFonts w:ascii="Arial" w:hAnsi="Arial" w:cs="Arial"/>
          <w:color w:val="000000"/>
        </w:rPr>
      </w:pPr>
    </w:p>
    <w:p w14:paraId="2751F4CF" w14:textId="2D4D9FC9" w:rsidR="00AD4EE8" w:rsidRPr="002A5133" w:rsidRDefault="00AD4EE8" w:rsidP="002A5133">
      <w:pPr>
        <w:pStyle w:val="NormalWeb"/>
        <w:spacing w:line="480" w:lineRule="auto"/>
        <w:rPr>
          <w:rFonts w:ascii="Arial" w:hAnsi="Arial" w:cs="Arial"/>
          <w:color w:val="000000"/>
        </w:rPr>
      </w:pPr>
    </w:p>
    <w:p w14:paraId="0E29831E" w14:textId="2BF0AFDB" w:rsidR="00AD4EE8" w:rsidRPr="002A5133" w:rsidRDefault="00AD4EE8" w:rsidP="002A5133">
      <w:pPr>
        <w:pStyle w:val="NormalWeb"/>
        <w:spacing w:line="480" w:lineRule="auto"/>
        <w:rPr>
          <w:rFonts w:ascii="Arial" w:hAnsi="Arial" w:cs="Arial"/>
          <w:color w:val="000000"/>
        </w:rPr>
      </w:pPr>
    </w:p>
    <w:p w14:paraId="6997C82C" w14:textId="77777777" w:rsidR="00AD4EE8" w:rsidRPr="002A5133" w:rsidRDefault="00AD4EE8" w:rsidP="002A5133">
      <w:pPr>
        <w:pStyle w:val="NormalWeb"/>
        <w:spacing w:line="480" w:lineRule="auto"/>
        <w:rPr>
          <w:rFonts w:ascii="Arial" w:hAnsi="Arial" w:cs="Arial"/>
          <w:color w:val="000000"/>
        </w:rPr>
      </w:pPr>
    </w:p>
    <w:p w14:paraId="7EE73B9D" w14:textId="77777777" w:rsidR="00AD4EE8" w:rsidRPr="002A5133" w:rsidRDefault="00AD4EE8" w:rsidP="002A5133">
      <w:pPr>
        <w:pStyle w:val="NormalWeb"/>
        <w:spacing w:line="480" w:lineRule="auto"/>
        <w:rPr>
          <w:rFonts w:ascii="Arial" w:hAnsi="Arial" w:cs="Arial"/>
          <w:color w:val="000000"/>
        </w:rPr>
      </w:pPr>
    </w:p>
    <w:p w14:paraId="07E6EB01" w14:textId="77777777" w:rsidR="00AD4EE8" w:rsidRPr="002A5133" w:rsidRDefault="00AD4EE8" w:rsidP="002A5133">
      <w:pPr>
        <w:pStyle w:val="NormalWeb"/>
        <w:spacing w:line="480" w:lineRule="auto"/>
        <w:rPr>
          <w:rFonts w:ascii="Arial" w:hAnsi="Arial" w:cs="Arial"/>
          <w:color w:val="000000"/>
        </w:rPr>
      </w:pPr>
    </w:p>
    <w:p w14:paraId="40D2274E" w14:textId="77777777" w:rsidR="00AD4EE8" w:rsidRPr="002A5133" w:rsidRDefault="00AD4EE8" w:rsidP="002A5133">
      <w:pPr>
        <w:pStyle w:val="NormalWeb"/>
        <w:spacing w:line="480" w:lineRule="auto"/>
        <w:rPr>
          <w:rFonts w:ascii="Arial" w:hAnsi="Arial" w:cs="Arial"/>
          <w:color w:val="000000"/>
        </w:rPr>
      </w:pPr>
    </w:p>
    <w:p w14:paraId="593AC00A" w14:textId="77777777" w:rsidR="00AD4EE8" w:rsidRPr="002A5133" w:rsidRDefault="00AD4EE8" w:rsidP="002A5133">
      <w:pPr>
        <w:pStyle w:val="NormalWeb"/>
        <w:spacing w:line="480" w:lineRule="auto"/>
        <w:rPr>
          <w:rFonts w:ascii="Arial" w:hAnsi="Arial" w:cs="Arial"/>
          <w:color w:val="000000"/>
        </w:rPr>
      </w:pPr>
    </w:p>
    <w:p w14:paraId="3DE61E45" w14:textId="77777777" w:rsidR="00AD4EE8" w:rsidRPr="002A5133" w:rsidRDefault="00AD4EE8" w:rsidP="002A5133">
      <w:pPr>
        <w:pStyle w:val="NormalWeb"/>
        <w:spacing w:line="480" w:lineRule="auto"/>
        <w:rPr>
          <w:rFonts w:ascii="Arial" w:hAnsi="Arial" w:cs="Arial"/>
          <w:color w:val="000000"/>
        </w:rPr>
      </w:pPr>
    </w:p>
    <w:p w14:paraId="4024005A" w14:textId="77777777" w:rsidR="00AD4EE8" w:rsidRPr="002A5133" w:rsidRDefault="00AD4EE8" w:rsidP="002A5133">
      <w:pPr>
        <w:pStyle w:val="NormalWeb"/>
        <w:spacing w:line="480" w:lineRule="auto"/>
        <w:rPr>
          <w:rFonts w:ascii="Arial" w:hAnsi="Arial" w:cs="Arial"/>
          <w:color w:val="000000"/>
        </w:rPr>
      </w:pPr>
    </w:p>
    <w:p w14:paraId="402E5AE1" w14:textId="77777777" w:rsidR="00AD4EE8" w:rsidRPr="002A5133" w:rsidRDefault="00AD4EE8" w:rsidP="002A5133">
      <w:pPr>
        <w:pStyle w:val="NormalWeb"/>
        <w:spacing w:line="480" w:lineRule="auto"/>
        <w:rPr>
          <w:rFonts w:ascii="Arial" w:hAnsi="Arial" w:cs="Arial"/>
          <w:color w:val="000000"/>
        </w:rPr>
      </w:pPr>
    </w:p>
    <w:p w14:paraId="4D614FF1" w14:textId="77777777" w:rsidR="00AD4EE8" w:rsidRPr="002A5133" w:rsidRDefault="00AD4EE8" w:rsidP="002A5133">
      <w:pPr>
        <w:pStyle w:val="NormalWeb"/>
        <w:spacing w:line="480" w:lineRule="auto"/>
        <w:rPr>
          <w:rFonts w:ascii="Arial" w:hAnsi="Arial" w:cs="Arial"/>
          <w:color w:val="000000"/>
        </w:rPr>
      </w:pPr>
    </w:p>
    <w:p w14:paraId="2944A11A" w14:textId="77777777" w:rsidR="00AD4EE8" w:rsidRPr="002A5133" w:rsidRDefault="00AD4EE8" w:rsidP="002A5133">
      <w:pPr>
        <w:pStyle w:val="NormalWeb"/>
        <w:spacing w:line="480" w:lineRule="auto"/>
        <w:rPr>
          <w:rFonts w:ascii="Arial" w:hAnsi="Arial" w:cs="Arial"/>
          <w:color w:val="000000"/>
        </w:rPr>
      </w:pPr>
    </w:p>
    <w:p w14:paraId="4214FC5A" w14:textId="77777777" w:rsidR="00D81DED" w:rsidRPr="002A5133" w:rsidRDefault="00D81DED" w:rsidP="002A5133">
      <w:pPr>
        <w:pStyle w:val="NormalWeb"/>
        <w:spacing w:line="480" w:lineRule="auto"/>
        <w:rPr>
          <w:rFonts w:ascii="Arial" w:hAnsi="Arial" w:cs="Arial"/>
          <w:color w:val="000000"/>
        </w:rPr>
      </w:pPr>
    </w:p>
    <w:p w14:paraId="40ABF710" w14:textId="77777777" w:rsidR="00D81DED" w:rsidRPr="002A5133" w:rsidRDefault="00D81DED" w:rsidP="002A5133">
      <w:pPr>
        <w:pStyle w:val="NormalWeb"/>
        <w:spacing w:line="480" w:lineRule="auto"/>
        <w:rPr>
          <w:rFonts w:ascii="Arial" w:hAnsi="Arial" w:cs="Arial"/>
          <w:color w:val="000000"/>
        </w:rPr>
      </w:pPr>
    </w:p>
    <w:p w14:paraId="217EBB30" w14:textId="3A21E070"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noProof/>
          <w:color w:val="000000"/>
          <w:u w:val="single"/>
          <w14:ligatures w14:val="standardContextual"/>
        </w:rPr>
        <mc:AlternateContent>
          <mc:Choice Requires="wps">
            <w:drawing>
              <wp:anchor distT="0" distB="0" distL="114300" distR="114300" simplePos="0" relativeHeight="251660292" behindDoc="0" locked="0" layoutInCell="1" allowOverlap="1" wp14:anchorId="6FC8AEA9" wp14:editId="00E18D33">
                <wp:simplePos x="0" y="0"/>
                <wp:positionH relativeFrom="column">
                  <wp:posOffset>248285</wp:posOffset>
                </wp:positionH>
                <wp:positionV relativeFrom="paragraph">
                  <wp:posOffset>60960</wp:posOffset>
                </wp:positionV>
                <wp:extent cx="5762625" cy="290830"/>
                <wp:effectExtent l="0" t="0" r="3175" b="1270"/>
                <wp:wrapNone/>
                <wp:docPr id="1208855633" name="Text Box 11"/>
                <wp:cNvGraphicFramePr/>
                <a:graphic xmlns:a="http://schemas.openxmlformats.org/drawingml/2006/main">
                  <a:graphicData uri="http://schemas.microsoft.com/office/word/2010/wordprocessingShape">
                    <wps:wsp>
                      <wps:cNvSpPr txBox="1"/>
                      <wps:spPr>
                        <a:xfrm>
                          <a:off x="0" y="0"/>
                          <a:ext cx="5762625" cy="290830"/>
                        </a:xfrm>
                        <a:prstGeom prst="rect">
                          <a:avLst/>
                        </a:prstGeom>
                        <a:solidFill>
                          <a:schemeClr val="lt1"/>
                        </a:solidFill>
                        <a:ln w="6350">
                          <a:noFill/>
                        </a:ln>
                      </wps:spPr>
                      <wps:txbx>
                        <w:txbxContent>
                          <w:p w14:paraId="3397BD81" w14:textId="77777777" w:rsidR="00AD4EE8" w:rsidRPr="00577007" w:rsidRDefault="00AD4EE8" w:rsidP="00AD4EE8">
                            <w:pPr>
                              <w:pStyle w:val="NormalWeb"/>
                              <w:rPr>
                                <w:rFonts w:ascii="Arial" w:hAnsi="Arial" w:cs="Arial"/>
                                <w:color w:val="000000"/>
                                <w:lang w:val="en-US"/>
                              </w:rPr>
                            </w:pPr>
                            <w:r w:rsidRPr="00577007">
                              <w:rPr>
                                <w:rFonts w:ascii="Arial" w:hAnsi="Arial" w:cs="Arial"/>
                                <w:color w:val="000000"/>
                                <w:lang w:val="en-US"/>
                              </w:rPr>
                              <w:t>Professionals where asked their experiences of the main benefits of HE</w:t>
                            </w:r>
                          </w:p>
                          <w:p w14:paraId="5F4DB9F4" w14:textId="77777777" w:rsidR="00AD4EE8" w:rsidRDefault="00AD4EE8" w:rsidP="00AD4E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C8AEA9" id="Text Box 11" o:spid="_x0000_s1032" type="#_x0000_t202" style="position:absolute;margin-left:19.55pt;margin-top:4.8pt;width:453.75pt;height:22.9pt;z-index:2516602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7TkrMQIAAFsEAAAOAAAAZHJzL2Uyb0RvYy54bWysVEtv2zAMvg/YfxB0X+y4SdoacYosRYYB&#13;&#10;QVsgHXpWZCk2IIuapMTOfv0oOa92Ow27yKRI8fF9pKcPXaPIXlhXgy7ocJBSIjSHstbbgv54XX65&#13;&#10;o8R5pkumQIuCHoSjD7PPn6atyUUGFahSWIJBtMtbU9DKe5MnieOVaJgbgBEajRJswzyqdpuUlrUY&#13;&#10;vVFJlqaTpAVbGgtcOIe3j72RzmJ8KQX3z1I64YkqKNbm42njuQlnMpuyfGuZqWp+LIP9QxUNqzUm&#13;&#10;PYd6ZJ6Rna3/CNXU3IID6QccmgSkrLmIPWA3w/RDN+uKGRF7QXCcOcPk/l9Y/rRfmxdLfPcVOiQw&#13;&#10;ANIalzu8DP100jbhi5UStCOEhzNsovOE4+X4dpJNsjElHG3ZfXp3E3FNLq+Ndf6bgIYEoaAWaYlo&#13;&#10;sf3KecyIrieXkMyBqstlrVRUwiiIhbJkz5BE5WON+OKdl9KkLejkZpzGwBrC8z6y0pjg0lOQfLfp&#13;&#10;SF3ig1O/GygPCIOFfkKc4csaa10x51+YxZHAznHM/TMeUgHmgqNESQX219/ugz8yhVZKWhyxgrqf&#13;&#10;O2YFJeq7Rg7vh6NRmMmojMa3GSr22rK5tuhdswAEYIgLZXgUg79XJ1FaaN5wG+YhK5qY5pi7oP4k&#13;&#10;Lnw/+LhNXMzn0Qmn0DC/0mvDQ+gAeGDitXtj1hzp8kj0E5yGkeUfWOt9w0sN850HWUdKA849qkf4&#13;&#10;cYIj08dtCytyrUevyz9h9hsAAP//AwBQSwMEFAAGAAgAAAAhAMCoqrjiAAAADAEAAA8AAABkcnMv&#13;&#10;ZG93bnJldi54bWxMT0tPhDAQvpv4H5ox8WLcsrKswjJsjM/Em4uPeOvSCkQ6JbQL+O8dT3qZzOT7&#13;&#10;5nvk29l2YjSDbx0hLBcRCEOV0y3VCC/l/fkVCB8UadU5MgjfxsO2OD7KVabdRM9m3IVasAj5TCE0&#13;&#10;IfSZlL5qjFV+4XpDjH26warA51BLPaiJxW0nL6JoLa1qiR0a1ZubxlRfu4NF+Dir35/8/PA6xUnc&#13;&#10;3z2O5eWbLhFPT+bbDY/rDYhg5vD3Ab8dOD8UHGzvDqS96BDidMlMhHQNguF0teZlj5AkK5BFLv+X&#13;&#10;KH4AAAD//wMAUEsBAi0AFAAGAAgAAAAhALaDOJL+AAAA4QEAABMAAAAAAAAAAAAAAAAAAAAAAFtD&#13;&#10;b250ZW50X1R5cGVzXS54bWxQSwECLQAUAAYACAAAACEAOP0h/9YAAACUAQAACwAAAAAAAAAAAAAA&#13;&#10;AAAvAQAAX3JlbHMvLnJlbHNQSwECLQAUAAYACAAAACEAEO05KzECAABbBAAADgAAAAAAAAAAAAAA&#13;&#10;AAAuAgAAZHJzL2Uyb0RvYy54bWxQSwECLQAUAAYACAAAACEAwKiquOIAAAAMAQAADwAAAAAAAAAA&#13;&#10;AAAAAACLBAAAZHJzL2Rvd25yZXYueG1sUEsFBgAAAAAEAAQA8wAAAJoFAAAAAA==&#13;&#10;" fillcolor="white [3201]" stroked="f" strokeweight=".5pt">
                <v:textbox>
                  <w:txbxContent>
                    <w:p w14:paraId="3397BD81" w14:textId="77777777" w:rsidR="00AD4EE8" w:rsidRPr="00577007" w:rsidRDefault="00AD4EE8" w:rsidP="00AD4EE8">
                      <w:pPr>
                        <w:pStyle w:val="NormalWeb"/>
                        <w:rPr>
                          <w:rFonts w:ascii="Arial" w:hAnsi="Arial" w:cs="Arial"/>
                          <w:color w:val="000000"/>
                          <w:lang w:val="en-US"/>
                        </w:rPr>
                      </w:pPr>
                      <w:r w:rsidRPr="00577007">
                        <w:rPr>
                          <w:rFonts w:ascii="Arial" w:hAnsi="Arial" w:cs="Arial"/>
                          <w:color w:val="000000"/>
                          <w:lang w:val="en-US"/>
                        </w:rPr>
                        <w:t>Professionals where asked their experiences of the main benefits of HE</w:t>
                      </w:r>
                    </w:p>
                    <w:p w14:paraId="5F4DB9F4" w14:textId="77777777" w:rsidR="00AD4EE8" w:rsidRDefault="00AD4EE8" w:rsidP="00AD4EE8"/>
                  </w:txbxContent>
                </v:textbox>
              </v:shape>
            </w:pict>
          </mc:Fallback>
        </mc:AlternateContent>
      </w:r>
      <w:r w:rsidRPr="002A5133">
        <w:rPr>
          <w:rFonts w:ascii="Arial" w:hAnsi="Arial" w:cs="Arial"/>
          <w:color w:val="000000"/>
          <w:u w:val="single"/>
        </w:rPr>
        <w:t>Q.7</w:t>
      </w:r>
    </w:p>
    <w:p w14:paraId="15DFD8DD"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67F27E1E" wp14:editId="5CDD45A0">
            <wp:extent cx="5486400" cy="3200400"/>
            <wp:effectExtent l="0" t="0" r="12700" b="12700"/>
            <wp:docPr id="67878314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78F4125" w14:textId="77777777" w:rsidR="00AD4EE8" w:rsidRPr="002A5133" w:rsidRDefault="00AD4EE8" w:rsidP="002A5133">
      <w:pPr>
        <w:pStyle w:val="NormalWeb"/>
        <w:spacing w:line="480" w:lineRule="auto"/>
        <w:rPr>
          <w:rFonts w:ascii="Arial" w:hAnsi="Arial" w:cs="Arial"/>
          <w:color w:val="000000"/>
        </w:rPr>
      </w:pPr>
    </w:p>
    <w:p w14:paraId="5DC2FE62" w14:textId="2E78E4ED"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t>Professionals identified flexibility and personalised learning as the primary benefits of HE, followed by reduced anxiety and improved wellbeing</w:t>
      </w:r>
      <w:r w:rsidR="00906B5B" w:rsidRPr="002A5133">
        <w:rPr>
          <w:rFonts w:ascii="Arial" w:hAnsi="Arial" w:cs="Arial"/>
          <w:color w:val="000000"/>
        </w:rPr>
        <w:t xml:space="preserve"> </w:t>
      </w:r>
      <w:r w:rsidR="004B4008" w:rsidRPr="002A5133">
        <w:rPr>
          <w:rFonts w:ascii="Arial" w:hAnsi="Arial" w:cs="Arial"/>
          <w:color w:val="000000"/>
        </w:rPr>
        <w:t>for young people that find the FES overwhelming ,</w:t>
      </w:r>
      <w:r w:rsidRPr="002A5133">
        <w:rPr>
          <w:rFonts w:ascii="Arial" w:hAnsi="Arial" w:cs="Arial"/>
          <w:color w:val="000000"/>
        </w:rPr>
        <w:t>with social development opportunities least frequently identified.</w:t>
      </w:r>
    </w:p>
    <w:p w14:paraId="1CA5DC8E" w14:textId="31836D63" w:rsidR="00AD4EE8" w:rsidRPr="002A5133" w:rsidRDefault="00AD4EE8" w:rsidP="002A5133">
      <w:pPr>
        <w:pStyle w:val="NormalWeb"/>
        <w:spacing w:line="480" w:lineRule="auto"/>
        <w:rPr>
          <w:rFonts w:ascii="Arial" w:hAnsi="Arial" w:cs="Arial"/>
          <w:color w:val="000000"/>
        </w:rPr>
      </w:pPr>
    </w:p>
    <w:p w14:paraId="220AFD18" w14:textId="7106CEA5"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br w:type="textWrapping" w:clear="all"/>
      </w:r>
    </w:p>
    <w:p w14:paraId="1A9C3C77" w14:textId="4CC92E40" w:rsidR="00AD4EE8" w:rsidRPr="002A5133" w:rsidRDefault="00AD4EE8" w:rsidP="002A5133">
      <w:pPr>
        <w:pStyle w:val="NormalWeb"/>
        <w:spacing w:line="480" w:lineRule="auto"/>
        <w:rPr>
          <w:rFonts w:ascii="Arial" w:hAnsi="Arial" w:cs="Arial"/>
          <w:color w:val="000000"/>
        </w:rPr>
      </w:pPr>
    </w:p>
    <w:p w14:paraId="76C8644A" w14:textId="7E4B24AC" w:rsidR="00AD4EE8" w:rsidRPr="002A5133" w:rsidRDefault="00AD4EE8" w:rsidP="002A5133">
      <w:pPr>
        <w:pStyle w:val="NormalWeb"/>
        <w:spacing w:line="480" w:lineRule="auto"/>
        <w:rPr>
          <w:rFonts w:ascii="Arial" w:hAnsi="Arial" w:cs="Arial"/>
          <w:color w:val="000000"/>
        </w:rPr>
      </w:pPr>
    </w:p>
    <w:p w14:paraId="00BC5A88" w14:textId="64C540FA" w:rsidR="00AD4EE8" w:rsidRPr="002A5133" w:rsidRDefault="00AD4EE8" w:rsidP="002A5133">
      <w:pPr>
        <w:pStyle w:val="NormalWeb"/>
        <w:spacing w:line="480" w:lineRule="auto"/>
        <w:rPr>
          <w:rFonts w:ascii="Arial" w:hAnsi="Arial" w:cs="Arial"/>
          <w:color w:val="000000"/>
        </w:rPr>
      </w:pPr>
    </w:p>
    <w:p w14:paraId="54E9B93E" w14:textId="1A084AD4" w:rsidR="00AD4EE8" w:rsidRPr="002A5133" w:rsidRDefault="00D81DED"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65412" behindDoc="0" locked="0" layoutInCell="1" allowOverlap="1" wp14:anchorId="2FC4F2AD" wp14:editId="2B4EC910">
            <wp:simplePos x="0" y="0"/>
            <wp:positionH relativeFrom="column">
              <wp:posOffset>844550</wp:posOffset>
            </wp:positionH>
            <wp:positionV relativeFrom="paragraph">
              <wp:posOffset>-571962</wp:posOffset>
            </wp:positionV>
            <wp:extent cx="4141470" cy="4889022"/>
            <wp:effectExtent l="0" t="0" r="0" b="635"/>
            <wp:wrapNone/>
            <wp:docPr id="77845337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453376" name="Picture 778453376"/>
                    <pic:cNvPicPr/>
                  </pic:nvPicPr>
                  <pic:blipFill rotWithShape="1">
                    <a:blip r:embed="rId26"/>
                    <a:srcRect l="14265" t="25666" r="13450" b="13931"/>
                    <a:stretch/>
                  </pic:blipFill>
                  <pic:spPr bwMode="auto">
                    <a:xfrm>
                      <a:off x="0" y="0"/>
                      <a:ext cx="4141470" cy="4889022"/>
                    </a:xfrm>
                    <a:prstGeom prst="rect">
                      <a:avLst/>
                    </a:prstGeom>
                    <a:ln>
                      <a:noFill/>
                    </a:ln>
                    <a:extLst>
                      <a:ext uri="{53640926-AAD7-44D8-BBD7-CCE9431645EC}">
                        <a14:shadowObscured xmlns:a14="http://schemas.microsoft.com/office/drawing/2010/main"/>
                      </a:ext>
                    </a:extLst>
                  </pic:spPr>
                </pic:pic>
              </a:graphicData>
            </a:graphic>
          </wp:anchor>
        </w:drawing>
      </w:r>
    </w:p>
    <w:p w14:paraId="25747550" w14:textId="77777777" w:rsidR="00AD4EE8" w:rsidRPr="002A5133" w:rsidRDefault="00AD4EE8" w:rsidP="002A5133">
      <w:pPr>
        <w:pStyle w:val="NormalWeb"/>
        <w:spacing w:line="480" w:lineRule="auto"/>
        <w:rPr>
          <w:rFonts w:ascii="Arial" w:hAnsi="Arial" w:cs="Arial"/>
          <w:color w:val="000000"/>
        </w:rPr>
      </w:pPr>
    </w:p>
    <w:p w14:paraId="7FC551AE" w14:textId="77777777" w:rsidR="00AD4EE8" w:rsidRPr="002A5133" w:rsidRDefault="00AD4EE8" w:rsidP="002A5133">
      <w:pPr>
        <w:pStyle w:val="NormalWeb"/>
        <w:spacing w:line="480" w:lineRule="auto"/>
        <w:rPr>
          <w:rFonts w:ascii="Arial" w:hAnsi="Arial" w:cs="Arial"/>
          <w:color w:val="000000"/>
        </w:rPr>
      </w:pPr>
    </w:p>
    <w:p w14:paraId="4FDB7553" w14:textId="77777777" w:rsidR="00AD4EE8" w:rsidRPr="002A5133" w:rsidRDefault="00AD4EE8" w:rsidP="002A5133">
      <w:pPr>
        <w:pStyle w:val="NormalWeb"/>
        <w:spacing w:line="480" w:lineRule="auto"/>
        <w:rPr>
          <w:rFonts w:ascii="Arial" w:hAnsi="Arial" w:cs="Arial"/>
          <w:color w:val="000000"/>
        </w:rPr>
      </w:pPr>
    </w:p>
    <w:p w14:paraId="3130C765" w14:textId="77777777" w:rsidR="00AD4EE8" w:rsidRPr="002A5133" w:rsidRDefault="00AD4EE8" w:rsidP="002A5133">
      <w:pPr>
        <w:pStyle w:val="NormalWeb"/>
        <w:spacing w:line="480" w:lineRule="auto"/>
        <w:rPr>
          <w:rFonts w:ascii="Arial" w:hAnsi="Arial" w:cs="Arial"/>
          <w:color w:val="000000"/>
        </w:rPr>
      </w:pPr>
    </w:p>
    <w:p w14:paraId="375E4A27" w14:textId="77777777" w:rsidR="00AD4EE8" w:rsidRPr="002A5133" w:rsidRDefault="00AD4EE8" w:rsidP="002A5133">
      <w:pPr>
        <w:pStyle w:val="NormalWeb"/>
        <w:spacing w:line="480" w:lineRule="auto"/>
        <w:rPr>
          <w:rFonts w:ascii="Arial" w:hAnsi="Arial" w:cs="Arial"/>
          <w:color w:val="000000"/>
        </w:rPr>
      </w:pPr>
    </w:p>
    <w:p w14:paraId="374F998D" w14:textId="77777777" w:rsidR="00AD4EE8" w:rsidRPr="002A5133" w:rsidRDefault="00AD4EE8" w:rsidP="002A5133">
      <w:pPr>
        <w:pStyle w:val="NormalWeb"/>
        <w:spacing w:line="480" w:lineRule="auto"/>
        <w:rPr>
          <w:rFonts w:ascii="Arial" w:hAnsi="Arial" w:cs="Arial"/>
          <w:color w:val="000000"/>
          <w:u w:val="single"/>
        </w:rPr>
      </w:pPr>
    </w:p>
    <w:p w14:paraId="03C298D5" w14:textId="77777777" w:rsidR="00AD4EE8" w:rsidRPr="002A5133" w:rsidRDefault="00AD4EE8" w:rsidP="002A5133">
      <w:pPr>
        <w:pStyle w:val="NormalWeb"/>
        <w:spacing w:line="480" w:lineRule="auto"/>
        <w:rPr>
          <w:rFonts w:ascii="Arial" w:hAnsi="Arial" w:cs="Arial"/>
          <w:color w:val="000000"/>
        </w:rPr>
      </w:pPr>
    </w:p>
    <w:p w14:paraId="5B6DD85A" w14:textId="77777777" w:rsidR="00AD4EE8" w:rsidRPr="002A5133" w:rsidRDefault="00AD4EE8" w:rsidP="002A5133">
      <w:pPr>
        <w:pStyle w:val="NormalWeb"/>
        <w:spacing w:line="480" w:lineRule="auto"/>
        <w:rPr>
          <w:rFonts w:ascii="Arial" w:hAnsi="Arial" w:cs="Arial"/>
          <w:color w:val="000000"/>
        </w:rPr>
      </w:pPr>
    </w:p>
    <w:p w14:paraId="0BA4C9F0" w14:textId="77777777"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color w:val="000000"/>
          <w:u w:val="single"/>
        </w:rPr>
        <w:t>Q.8</w:t>
      </w:r>
    </w:p>
    <w:p w14:paraId="4BE3A7DF" w14:textId="0A3889EF" w:rsidR="00AD4EE8" w:rsidRPr="002A5133" w:rsidRDefault="00D81DED"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36105D15" wp14:editId="236AC9A9">
            <wp:extent cx="5486400" cy="3200400"/>
            <wp:effectExtent l="0" t="0" r="12700" b="12700"/>
            <wp:docPr id="2538073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CF9E4E9" w14:textId="41E1A3EF" w:rsidR="00AD4EE8" w:rsidRPr="002A5133" w:rsidRDefault="0056016D" w:rsidP="002A5133">
      <w:pPr>
        <w:pStyle w:val="NormalWeb"/>
        <w:spacing w:line="480" w:lineRule="auto"/>
        <w:rPr>
          <w:rFonts w:ascii="Arial" w:hAnsi="Arial" w:cs="Arial"/>
          <w:color w:val="000000"/>
        </w:rPr>
      </w:pPr>
      <w:r w:rsidRPr="002A5133">
        <w:rPr>
          <w:rFonts w:ascii="Arial" w:hAnsi="Arial" w:cs="Arial"/>
          <w:color w:val="000000"/>
        </w:rPr>
        <w:t xml:space="preserve">Most </w:t>
      </w:r>
      <w:r w:rsidR="00176EE5" w:rsidRPr="002A5133">
        <w:rPr>
          <w:rFonts w:ascii="Arial" w:hAnsi="Arial" w:cs="Arial"/>
          <w:color w:val="000000"/>
        </w:rPr>
        <w:t>Professionals</w:t>
      </w:r>
      <w:r w:rsidRPr="002A5133">
        <w:rPr>
          <w:rFonts w:ascii="Arial" w:hAnsi="Arial" w:cs="Arial"/>
          <w:color w:val="000000"/>
        </w:rPr>
        <w:t xml:space="preserve"> </w:t>
      </w:r>
      <w:r w:rsidR="00176EE5" w:rsidRPr="002A5133">
        <w:rPr>
          <w:rFonts w:ascii="Arial" w:hAnsi="Arial" w:cs="Arial"/>
          <w:color w:val="000000"/>
        </w:rPr>
        <w:t>Perceive</w:t>
      </w:r>
      <w:r w:rsidRPr="002A5133">
        <w:rPr>
          <w:rFonts w:ascii="Arial" w:hAnsi="Arial" w:cs="Arial"/>
          <w:color w:val="000000"/>
        </w:rPr>
        <w:t xml:space="preserve"> HE young people </w:t>
      </w:r>
      <w:r w:rsidR="00D07D41" w:rsidRPr="002A5133">
        <w:rPr>
          <w:rFonts w:ascii="Arial" w:hAnsi="Arial" w:cs="Arial"/>
          <w:color w:val="000000"/>
        </w:rPr>
        <w:t xml:space="preserve">to become NEET (not in education </w:t>
      </w:r>
      <w:r w:rsidR="00176EE5" w:rsidRPr="002A5133">
        <w:rPr>
          <w:rFonts w:ascii="Arial" w:hAnsi="Arial" w:cs="Arial"/>
          <w:color w:val="000000"/>
        </w:rPr>
        <w:t>training</w:t>
      </w:r>
      <w:r w:rsidR="00D07D41" w:rsidRPr="002A5133">
        <w:rPr>
          <w:rFonts w:ascii="Arial" w:hAnsi="Arial" w:cs="Arial"/>
          <w:color w:val="000000"/>
        </w:rPr>
        <w:t xml:space="preserve"> or </w:t>
      </w:r>
      <w:r w:rsidR="00176EE5" w:rsidRPr="002A5133">
        <w:rPr>
          <w:rFonts w:ascii="Arial" w:hAnsi="Arial" w:cs="Arial"/>
          <w:color w:val="000000"/>
        </w:rPr>
        <w:t>e</w:t>
      </w:r>
      <w:r w:rsidR="00D07D41" w:rsidRPr="002A5133">
        <w:rPr>
          <w:rFonts w:ascii="Arial" w:hAnsi="Arial" w:cs="Arial"/>
          <w:color w:val="000000"/>
        </w:rPr>
        <w:t>mployment</w:t>
      </w:r>
      <w:r w:rsidR="004C5AA1" w:rsidRPr="002A5133">
        <w:rPr>
          <w:rFonts w:ascii="Arial" w:hAnsi="Arial" w:cs="Arial"/>
          <w:color w:val="000000"/>
        </w:rPr>
        <w:t>)</w:t>
      </w:r>
      <w:r w:rsidR="004E5163" w:rsidRPr="002A5133">
        <w:rPr>
          <w:rFonts w:ascii="Arial" w:hAnsi="Arial" w:cs="Arial"/>
          <w:color w:val="000000"/>
        </w:rPr>
        <w:t xml:space="preserve">, while others acknowledge some young people thrive being HE. </w:t>
      </w:r>
    </w:p>
    <w:p w14:paraId="39CF7FFC" w14:textId="254018FA" w:rsidR="00AD4EE8" w:rsidRPr="002A5133" w:rsidRDefault="00D07D41"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66436" behindDoc="0" locked="0" layoutInCell="1" allowOverlap="1" wp14:anchorId="578C91E0" wp14:editId="4778582D">
            <wp:simplePos x="0" y="0"/>
            <wp:positionH relativeFrom="column">
              <wp:posOffset>415290</wp:posOffset>
            </wp:positionH>
            <wp:positionV relativeFrom="paragraph">
              <wp:posOffset>-6272</wp:posOffset>
            </wp:positionV>
            <wp:extent cx="4474210" cy="4017533"/>
            <wp:effectExtent l="0" t="0" r="0" b="0"/>
            <wp:wrapNone/>
            <wp:docPr id="106155803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558035" name="Picture 1061558035"/>
                    <pic:cNvPicPr/>
                  </pic:nvPicPr>
                  <pic:blipFill rotWithShape="1">
                    <a:blip r:embed="rId28"/>
                    <a:srcRect l="11363" t="25838" r="10557" b="24534"/>
                    <a:stretch/>
                  </pic:blipFill>
                  <pic:spPr bwMode="auto">
                    <a:xfrm>
                      <a:off x="0" y="0"/>
                      <a:ext cx="4474210" cy="4017533"/>
                    </a:xfrm>
                    <a:prstGeom prst="rect">
                      <a:avLst/>
                    </a:prstGeom>
                    <a:ln>
                      <a:noFill/>
                    </a:ln>
                    <a:extLst>
                      <a:ext uri="{53640926-AAD7-44D8-BBD7-CCE9431645EC}">
                        <a14:shadowObscured xmlns:a14="http://schemas.microsoft.com/office/drawing/2010/main"/>
                      </a:ext>
                    </a:extLst>
                  </pic:spPr>
                </pic:pic>
              </a:graphicData>
            </a:graphic>
          </wp:anchor>
        </w:drawing>
      </w:r>
      <w:r w:rsidR="00AD4EE8" w:rsidRPr="002A5133">
        <w:rPr>
          <w:rFonts w:ascii="Arial" w:hAnsi="Arial" w:cs="Arial"/>
          <w:color w:val="000000"/>
        </w:rPr>
        <w:br w:type="textWrapping" w:clear="all"/>
      </w:r>
    </w:p>
    <w:p w14:paraId="686DA902" w14:textId="77777777" w:rsidR="00AD4EE8" w:rsidRPr="002A5133" w:rsidRDefault="00AD4EE8" w:rsidP="002A5133">
      <w:pPr>
        <w:pStyle w:val="NormalWeb"/>
        <w:spacing w:line="480" w:lineRule="auto"/>
        <w:rPr>
          <w:rFonts w:ascii="Arial" w:hAnsi="Arial" w:cs="Arial"/>
          <w:color w:val="000000"/>
          <w:u w:val="single"/>
        </w:rPr>
      </w:pPr>
    </w:p>
    <w:p w14:paraId="51F98FFC" w14:textId="77777777" w:rsidR="00AD4EE8" w:rsidRPr="002A5133" w:rsidRDefault="00AD4EE8" w:rsidP="002A5133">
      <w:pPr>
        <w:pStyle w:val="NormalWeb"/>
        <w:spacing w:line="480" w:lineRule="auto"/>
        <w:rPr>
          <w:rFonts w:ascii="Arial" w:hAnsi="Arial" w:cs="Arial"/>
          <w:color w:val="000000"/>
          <w:u w:val="single"/>
        </w:rPr>
      </w:pPr>
    </w:p>
    <w:p w14:paraId="6E15A3B7" w14:textId="77777777" w:rsidR="00AD4EE8" w:rsidRPr="002A5133" w:rsidRDefault="00AD4EE8" w:rsidP="002A5133">
      <w:pPr>
        <w:pStyle w:val="NormalWeb"/>
        <w:spacing w:line="480" w:lineRule="auto"/>
        <w:rPr>
          <w:rFonts w:ascii="Arial" w:hAnsi="Arial" w:cs="Arial"/>
          <w:color w:val="000000"/>
          <w:u w:val="single"/>
        </w:rPr>
      </w:pPr>
    </w:p>
    <w:p w14:paraId="4F369645" w14:textId="77777777" w:rsidR="00AD4EE8" w:rsidRPr="002A5133" w:rsidRDefault="00AD4EE8" w:rsidP="002A5133">
      <w:pPr>
        <w:pStyle w:val="NormalWeb"/>
        <w:spacing w:line="480" w:lineRule="auto"/>
        <w:rPr>
          <w:rFonts w:ascii="Arial" w:hAnsi="Arial" w:cs="Arial"/>
          <w:color w:val="000000"/>
          <w:u w:val="single"/>
        </w:rPr>
      </w:pPr>
    </w:p>
    <w:p w14:paraId="7C2FB964" w14:textId="77777777" w:rsidR="00AD4EE8" w:rsidRPr="002A5133" w:rsidRDefault="00AD4EE8" w:rsidP="002A5133">
      <w:pPr>
        <w:pStyle w:val="NormalWeb"/>
        <w:spacing w:line="480" w:lineRule="auto"/>
        <w:rPr>
          <w:rFonts w:ascii="Arial" w:hAnsi="Arial" w:cs="Arial"/>
          <w:color w:val="000000"/>
          <w:u w:val="single"/>
        </w:rPr>
      </w:pPr>
    </w:p>
    <w:p w14:paraId="4DE839D9" w14:textId="77777777" w:rsidR="00AD4EE8" w:rsidRPr="002A5133" w:rsidRDefault="00AD4EE8" w:rsidP="002A5133">
      <w:pPr>
        <w:pStyle w:val="NormalWeb"/>
        <w:spacing w:line="480" w:lineRule="auto"/>
        <w:rPr>
          <w:rFonts w:ascii="Arial" w:hAnsi="Arial" w:cs="Arial"/>
          <w:color w:val="000000"/>
          <w:u w:val="single"/>
        </w:rPr>
      </w:pPr>
    </w:p>
    <w:p w14:paraId="610011B9" w14:textId="77777777" w:rsidR="00AD4EE8" w:rsidRPr="002A5133" w:rsidRDefault="00AD4EE8" w:rsidP="002A5133">
      <w:pPr>
        <w:pStyle w:val="NormalWeb"/>
        <w:spacing w:line="480" w:lineRule="auto"/>
        <w:rPr>
          <w:rFonts w:ascii="Arial" w:hAnsi="Arial" w:cs="Arial"/>
          <w:color w:val="000000"/>
          <w:u w:val="single"/>
        </w:rPr>
      </w:pPr>
    </w:p>
    <w:p w14:paraId="5AB4C284" w14:textId="77777777" w:rsidR="00AD4EE8" w:rsidRPr="002A5133" w:rsidRDefault="00AD4EE8" w:rsidP="002A5133">
      <w:pPr>
        <w:pStyle w:val="NormalWeb"/>
        <w:spacing w:line="480" w:lineRule="auto"/>
        <w:rPr>
          <w:rFonts w:ascii="Arial" w:hAnsi="Arial" w:cs="Arial"/>
          <w:color w:val="000000"/>
          <w:u w:val="single"/>
        </w:rPr>
      </w:pPr>
    </w:p>
    <w:p w14:paraId="639739C3" w14:textId="77777777" w:rsidR="00AD4EE8" w:rsidRPr="002A5133" w:rsidRDefault="00AD4EE8" w:rsidP="002A5133">
      <w:pPr>
        <w:pStyle w:val="NormalWeb"/>
        <w:spacing w:line="480" w:lineRule="auto"/>
        <w:rPr>
          <w:rFonts w:ascii="Arial" w:hAnsi="Arial" w:cs="Arial"/>
          <w:color w:val="000000"/>
          <w:u w:val="single"/>
        </w:rPr>
      </w:pPr>
    </w:p>
    <w:p w14:paraId="4865CFA7" w14:textId="77777777" w:rsidR="00BC17B8" w:rsidRPr="002A5133" w:rsidRDefault="00BC17B8" w:rsidP="002A5133">
      <w:pPr>
        <w:pStyle w:val="NormalWeb"/>
        <w:spacing w:line="480" w:lineRule="auto"/>
        <w:rPr>
          <w:rFonts w:ascii="Arial" w:hAnsi="Arial" w:cs="Arial"/>
          <w:color w:val="000000"/>
          <w:u w:val="single"/>
        </w:rPr>
      </w:pPr>
    </w:p>
    <w:p w14:paraId="091BFCF4" w14:textId="77777777" w:rsidR="00BC17B8" w:rsidRPr="002A5133" w:rsidRDefault="00BC17B8" w:rsidP="002A5133">
      <w:pPr>
        <w:pStyle w:val="NormalWeb"/>
        <w:spacing w:line="480" w:lineRule="auto"/>
        <w:rPr>
          <w:rFonts w:ascii="Arial" w:hAnsi="Arial" w:cs="Arial"/>
          <w:color w:val="000000"/>
          <w:u w:val="single"/>
        </w:rPr>
      </w:pPr>
    </w:p>
    <w:p w14:paraId="1878B287" w14:textId="79CCCAE1" w:rsidR="00AD4EE8" w:rsidRPr="002A5133" w:rsidRDefault="00BC17B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mc:AlternateContent>
          <mc:Choice Requires="wps">
            <w:drawing>
              <wp:anchor distT="0" distB="0" distL="114300" distR="114300" simplePos="0" relativeHeight="251686916" behindDoc="0" locked="0" layoutInCell="1" allowOverlap="1" wp14:anchorId="40900795" wp14:editId="05D2D7BF">
                <wp:simplePos x="0" y="0"/>
                <wp:positionH relativeFrom="column">
                  <wp:posOffset>-360218</wp:posOffset>
                </wp:positionH>
                <wp:positionV relativeFrom="paragraph">
                  <wp:posOffset>-332509</wp:posOffset>
                </wp:positionV>
                <wp:extent cx="900545" cy="332509"/>
                <wp:effectExtent l="0" t="0" r="1270" b="0"/>
                <wp:wrapNone/>
                <wp:docPr id="771132435" name="Text Box 1"/>
                <wp:cNvGraphicFramePr/>
                <a:graphic xmlns:a="http://schemas.openxmlformats.org/drawingml/2006/main">
                  <a:graphicData uri="http://schemas.microsoft.com/office/word/2010/wordprocessingShape">
                    <wps:wsp>
                      <wps:cNvSpPr txBox="1"/>
                      <wps:spPr>
                        <a:xfrm>
                          <a:off x="0" y="0"/>
                          <a:ext cx="900545" cy="332509"/>
                        </a:xfrm>
                        <a:prstGeom prst="rect">
                          <a:avLst/>
                        </a:prstGeom>
                        <a:solidFill>
                          <a:schemeClr val="lt1"/>
                        </a:solidFill>
                        <a:ln w="6350">
                          <a:noFill/>
                        </a:ln>
                      </wps:spPr>
                      <wps:txbx>
                        <w:txbxContent>
                          <w:p w14:paraId="5C8F7F4B" w14:textId="77777777" w:rsidR="00BC17B8" w:rsidRPr="001D7471" w:rsidRDefault="00BC17B8" w:rsidP="00BC17B8">
                            <w:pPr>
                              <w:pStyle w:val="NormalWeb"/>
                              <w:spacing w:line="480" w:lineRule="auto"/>
                              <w:rPr>
                                <w:rFonts w:ascii="Arial" w:hAnsi="Arial" w:cs="Arial"/>
                                <w:color w:val="000000"/>
                                <w:u w:val="single"/>
                              </w:rPr>
                            </w:pPr>
                            <w:r w:rsidRPr="001D7471">
                              <w:rPr>
                                <w:rFonts w:ascii="Arial" w:hAnsi="Arial" w:cs="Arial"/>
                                <w:color w:val="000000"/>
                                <w:u w:val="single"/>
                              </w:rPr>
                              <w:t>Q.9</w:t>
                            </w:r>
                          </w:p>
                          <w:p w14:paraId="32DC43A1" w14:textId="77777777" w:rsidR="00BC17B8" w:rsidRDefault="00BC17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900795" id="Text Box 1" o:spid="_x0000_s1033" type="#_x0000_t202" style="position:absolute;margin-left:-28.35pt;margin-top:-26.2pt;width:70.9pt;height:26.2pt;z-index:2516869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k0YNMAIAAFoEAAAOAAAAZHJzL2Uyb0RvYy54bWysVE2P2yAQvVfqf0DcGztfu40VZ5VmlapS&#13;&#10;tLtSttozwZAgYYYCiZ3++g44X932VPWCZ5jhMfPm4elDW2tyEM4rMCXt93JKhOFQKbMt6ffX5afP&#13;&#10;lPjATMU0GFHSo/D0Yfbxw7SxhRjADnQlHEEQ44vGlnQXgi2yzPOdqJnvgRUGgxJczQK6bptVjjWI&#13;&#10;XutskOd3WQOusg648B53H7sgnSV8KQUPz1J6EYguKdYW0urSuolrNpuyYuuY3Sl+KoP9QxU1UwYv&#13;&#10;vUA9ssDI3qk/oGrFHXiQocehzkBKxUXqAbvp5++6We+YFakXJMfbC03+/8Hyp8PavjgS2i/Q4gAj&#13;&#10;IY31hcfN2E8rXR2/WCnBOFJ4vNAm2kA4bk7yfDwaU8IxNBwOxvkkomTXw9b58FVATaJRUodTSWSx&#13;&#10;w8qHLvWcEu/yoFW1VFonJypBLLQjB4Yz1CGViOC/ZWlDmpLeDcd5AjYQj3fI2mAt15aiFdpNS1RV&#13;&#10;0vtzuxuojsiCg04g3vKlwlpXzIcX5lAR2DiqPDzjIjXgXXCyKNmB+/m3/ZiPg8IoJQ0qrKT+x545&#13;&#10;QYn+ZnCEk/5oFCWZnNH4foCOu41sbiNmXy8ACejje7I8mTE/6LMpHdRv+Bjm8VYMMcPx7pKGs7kI&#13;&#10;ne7xMXExn6ckFKFlYWXWlkfoSHicxGv7xpw9jSvgnJ/grEVWvJtalxtPGpjvA0iVRhp57lg90Y8C&#13;&#10;TqI4Pbb4Qm79lHX9Jcx+AQAA//8DAFBLAwQUAAYACAAAACEA8npDoeIAAAAMAQAADwAAAGRycy9k&#13;&#10;b3ducmV2LnhtbExPTU/DMAy9I/EfIiNxQVu6jW5T13RCfErctg4Qt6wxbUXjVE3Wln+Pd4KLZes9&#13;&#10;v490O9pG9Nj52pGC2TQCgVQ4U1Op4JA/TdYgfNBkdOMIFfygh212eZHqxLiBdtjvQylYhHyiFVQh&#13;&#10;tImUvqjQaj91LRJjX66zOvDZldJ0emBx28h5FC2l1TWxQ6VbvK+w+N6frILPm/Lj1Y/Pb8MiXrSP&#13;&#10;L32+eje5UtdX48OGx90GRMAx/H3AuQPnh4yDHd2JjBeNgkm8XDH1vMxvQTBjHc9AHBVEILNU/i+R&#13;&#10;/QIAAP//AwBQSwECLQAUAAYACAAAACEAtoM4kv4AAADhAQAAEwAAAAAAAAAAAAAAAAAAAAAAW0Nv&#13;&#10;bnRlbnRfVHlwZXNdLnhtbFBLAQItABQABgAIAAAAIQA4/SH/1gAAAJQBAAALAAAAAAAAAAAAAAAA&#13;&#10;AC8BAABfcmVscy8ucmVsc1BLAQItABQABgAIAAAAIQDhk0YNMAIAAFoEAAAOAAAAAAAAAAAAAAAA&#13;&#10;AC4CAABkcnMvZTJvRG9jLnhtbFBLAQItABQABgAIAAAAIQDyekOh4gAAAAwBAAAPAAAAAAAAAAAA&#13;&#10;AAAAAIoEAABkcnMvZG93bnJldi54bWxQSwUGAAAAAAQABADzAAAAmQUAAAAA&#13;&#10;" fillcolor="white [3201]" stroked="f" strokeweight=".5pt">
                <v:textbox>
                  <w:txbxContent>
                    <w:p w14:paraId="5C8F7F4B" w14:textId="77777777" w:rsidR="00BC17B8" w:rsidRPr="001D7471" w:rsidRDefault="00BC17B8" w:rsidP="00BC17B8">
                      <w:pPr>
                        <w:pStyle w:val="NormalWeb"/>
                        <w:spacing w:line="480" w:lineRule="auto"/>
                        <w:rPr>
                          <w:rFonts w:ascii="Arial" w:hAnsi="Arial" w:cs="Arial"/>
                          <w:color w:val="000000"/>
                          <w:u w:val="single"/>
                        </w:rPr>
                      </w:pPr>
                      <w:r w:rsidRPr="001D7471">
                        <w:rPr>
                          <w:rFonts w:ascii="Arial" w:hAnsi="Arial" w:cs="Arial"/>
                          <w:color w:val="000000"/>
                          <w:u w:val="single"/>
                        </w:rPr>
                        <w:t>Q.9</w:t>
                      </w:r>
                    </w:p>
                    <w:p w14:paraId="32DC43A1" w14:textId="77777777" w:rsidR="00BC17B8" w:rsidRDefault="00BC17B8"/>
                  </w:txbxContent>
                </v:textbox>
              </v:shape>
            </w:pict>
          </mc:Fallback>
        </mc:AlternateContent>
      </w:r>
      <w:r w:rsidR="00AD4EE8" w:rsidRPr="002A5133">
        <w:rPr>
          <w:rFonts w:ascii="Arial" w:hAnsi="Arial" w:cs="Arial"/>
          <w:noProof/>
          <w:color w:val="000000"/>
          <w14:ligatures w14:val="standardContextual"/>
        </w:rPr>
        <w:drawing>
          <wp:inline distT="0" distB="0" distL="0" distR="0" wp14:anchorId="143E70A3" wp14:editId="2972E2F9">
            <wp:extent cx="5486400" cy="3200400"/>
            <wp:effectExtent l="0" t="0" r="12700" b="12700"/>
            <wp:docPr id="1220219543"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965AFAB"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67460" behindDoc="0" locked="0" layoutInCell="1" allowOverlap="1" wp14:anchorId="075670C5" wp14:editId="67322478">
            <wp:simplePos x="0" y="0"/>
            <wp:positionH relativeFrom="column">
              <wp:posOffset>774700</wp:posOffset>
            </wp:positionH>
            <wp:positionV relativeFrom="paragraph">
              <wp:posOffset>986559</wp:posOffset>
            </wp:positionV>
            <wp:extent cx="3809365" cy="4779645"/>
            <wp:effectExtent l="0" t="0" r="635" b="0"/>
            <wp:wrapNone/>
            <wp:docPr id="198952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28" name="Picture 1989528"/>
                    <pic:cNvPicPr/>
                  </pic:nvPicPr>
                  <pic:blipFill rotWithShape="1">
                    <a:blip r:embed="rId30"/>
                    <a:srcRect l="15474" t="26009" r="18017" b="14926"/>
                    <a:stretch/>
                  </pic:blipFill>
                  <pic:spPr bwMode="auto">
                    <a:xfrm>
                      <a:off x="0" y="0"/>
                      <a:ext cx="3809365" cy="4779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A5133">
        <w:rPr>
          <w:rFonts w:ascii="Arial" w:hAnsi="Arial" w:cs="Arial"/>
          <w:color w:val="000000"/>
        </w:rPr>
        <w:t>Responses were largely neutral, with most professionals indicating that young people are consulted but decisions are ultimately made for them, while fewer felt that young people’s rights are fully upheld or not heard.</w:t>
      </w:r>
    </w:p>
    <w:p w14:paraId="7D113006" w14:textId="77777777" w:rsidR="00AD4EE8" w:rsidRPr="002A5133" w:rsidRDefault="00AD4EE8" w:rsidP="002A5133">
      <w:pPr>
        <w:pStyle w:val="NormalWeb"/>
        <w:spacing w:line="480" w:lineRule="auto"/>
        <w:rPr>
          <w:rFonts w:ascii="Arial" w:hAnsi="Arial" w:cs="Arial"/>
          <w:color w:val="000000"/>
        </w:rPr>
      </w:pPr>
    </w:p>
    <w:p w14:paraId="176C4E84" w14:textId="77777777" w:rsidR="00AD4EE8" w:rsidRPr="002A5133" w:rsidRDefault="00AD4EE8" w:rsidP="002A5133">
      <w:pPr>
        <w:pStyle w:val="NormalWeb"/>
        <w:spacing w:line="480" w:lineRule="auto"/>
        <w:rPr>
          <w:rFonts w:ascii="Arial" w:hAnsi="Arial" w:cs="Arial"/>
          <w:color w:val="000000"/>
        </w:rPr>
      </w:pPr>
    </w:p>
    <w:p w14:paraId="310CECDB" w14:textId="77777777" w:rsidR="00AD4EE8" w:rsidRPr="002A5133" w:rsidRDefault="00AD4EE8" w:rsidP="002A5133">
      <w:pPr>
        <w:pStyle w:val="NormalWeb"/>
        <w:spacing w:line="480" w:lineRule="auto"/>
        <w:rPr>
          <w:rFonts w:ascii="Arial" w:hAnsi="Arial" w:cs="Arial"/>
          <w:color w:val="000000"/>
        </w:rPr>
      </w:pPr>
    </w:p>
    <w:p w14:paraId="57E74B4C" w14:textId="77777777" w:rsidR="00AD4EE8" w:rsidRPr="002A5133" w:rsidRDefault="00AD4EE8" w:rsidP="002A5133">
      <w:pPr>
        <w:pStyle w:val="NormalWeb"/>
        <w:spacing w:line="480" w:lineRule="auto"/>
        <w:rPr>
          <w:rFonts w:ascii="Arial" w:hAnsi="Arial" w:cs="Arial"/>
          <w:color w:val="000000"/>
        </w:rPr>
      </w:pPr>
    </w:p>
    <w:p w14:paraId="5F409639" w14:textId="77777777" w:rsidR="00AD4EE8" w:rsidRPr="002A5133" w:rsidRDefault="00AD4EE8" w:rsidP="002A5133">
      <w:pPr>
        <w:pStyle w:val="NormalWeb"/>
        <w:spacing w:line="480" w:lineRule="auto"/>
        <w:rPr>
          <w:rFonts w:ascii="Arial" w:hAnsi="Arial" w:cs="Arial"/>
          <w:color w:val="000000"/>
        </w:rPr>
      </w:pPr>
    </w:p>
    <w:p w14:paraId="4BCFECF6" w14:textId="77777777" w:rsidR="00AD4EE8" w:rsidRPr="002A5133" w:rsidRDefault="00AD4EE8" w:rsidP="002A5133">
      <w:pPr>
        <w:pStyle w:val="NormalWeb"/>
        <w:spacing w:line="480" w:lineRule="auto"/>
        <w:rPr>
          <w:rFonts w:ascii="Arial" w:hAnsi="Arial" w:cs="Arial"/>
          <w:color w:val="000000"/>
        </w:rPr>
      </w:pPr>
    </w:p>
    <w:p w14:paraId="02C2748F"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br w:type="textWrapping" w:clear="all"/>
      </w:r>
    </w:p>
    <w:p w14:paraId="78FE4798"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u w:val="single"/>
          <w14:ligatures w14:val="standardContextual"/>
        </w:rPr>
        <w:drawing>
          <wp:anchor distT="0" distB="0" distL="114300" distR="114300" simplePos="0" relativeHeight="251668484" behindDoc="0" locked="0" layoutInCell="1" allowOverlap="1" wp14:anchorId="63184944" wp14:editId="35BFB11C">
            <wp:simplePos x="0" y="0"/>
            <wp:positionH relativeFrom="column">
              <wp:posOffset>553662</wp:posOffset>
            </wp:positionH>
            <wp:positionV relativeFrom="paragraph">
              <wp:posOffset>775854</wp:posOffset>
            </wp:positionV>
            <wp:extent cx="4335145" cy="1952625"/>
            <wp:effectExtent l="0" t="0" r="0" b="3175"/>
            <wp:wrapNone/>
            <wp:docPr id="74335192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351927" name="Picture 743351927"/>
                    <pic:cNvPicPr/>
                  </pic:nvPicPr>
                  <pic:blipFill rotWithShape="1">
                    <a:blip r:embed="rId31"/>
                    <a:srcRect l="11846" t="43633" r="12489" b="32235"/>
                    <a:stretch/>
                  </pic:blipFill>
                  <pic:spPr bwMode="auto">
                    <a:xfrm>
                      <a:off x="0" y="0"/>
                      <a:ext cx="4335145" cy="1952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A5133">
        <w:rPr>
          <w:rFonts w:ascii="Arial" w:hAnsi="Arial" w:cs="Arial"/>
          <w:color w:val="000000"/>
        </w:rPr>
        <w:t>Practitioners were invited to add further comments on their experiences of HE, with responses presented below.</w:t>
      </w:r>
    </w:p>
    <w:p w14:paraId="4E0D9485" w14:textId="77777777" w:rsidR="00AD4EE8" w:rsidRPr="002A5133" w:rsidRDefault="00AD4EE8" w:rsidP="002A5133">
      <w:pPr>
        <w:pStyle w:val="NormalWeb"/>
        <w:spacing w:line="480" w:lineRule="auto"/>
        <w:rPr>
          <w:rFonts w:ascii="Arial" w:hAnsi="Arial" w:cs="Arial"/>
          <w:color w:val="000000"/>
          <w:u w:val="single"/>
        </w:rPr>
      </w:pPr>
    </w:p>
    <w:p w14:paraId="7A079E49" w14:textId="77777777" w:rsidR="00AD4EE8" w:rsidRPr="002A5133" w:rsidRDefault="00AD4EE8" w:rsidP="002A5133">
      <w:pPr>
        <w:pStyle w:val="NormalWeb"/>
        <w:spacing w:line="480" w:lineRule="auto"/>
        <w:rPr>
          <w:rFonts w:ascii="Arial" w:hAnsi="Arial" w:cs="Arial"/>
          <w:color w:val="000000"/>
          <w:u w:val="single"/>
        </w:rPr>
      </w:pPr>
    </w:p>
    <w:p w14:paraId="11504CE9" w14:textId="77777777" w:rsidR="00AD4EE8" w:rsidRPr="002A5133" w:rsidRDefault="00AD4EE8" w:rsidP="002A5133">
      <w:pPr>
        <w:pStyle w:val="NormalWeb"/>
        <w:spacing w:line="480" w:lineRule="auto"/>
        <w:rPr>
          <w:rFonts w:ascii="Arial" w:hAnsi="Arial" w:cs="Arial"/>
          <w:color w:val="000000"/>
          <w:u w:val="single"/>
        </w:rPr>
      </w:pPr>
    </w:p>
    <w:p w14:paraId="50A339D2" w14:textId="77777777" w:rsidR="00AD4EE8" w:rsidRPr="002A5133" w:rsidRDefault="00AD4EE8" w:rsidP="002A5133">
      <w:pPr>
        <w:pStyle w:val="NormalWeb"/>
        <w:spacing w:line="480" w:lineRule="auto"/>
        <w:rPr>
          <w:rFonts w:ascii="Arial" w:hAnsi="Arial" w:cs="Arial"/>
          <w:color w:val="000000"/>
          <w:u w:val="single"/>
        </w:rPr>
      </w:pPr>
    </w:p>
    <w:p w14:paraId="66ED6AA6" w14:textId="6C8ACA98" w:rsidR="00AD4EE8" w:rsidRPr="002A5133" w:rsidRDefault="00AD4EE8" w:rsidP="002A5133">
      <w:pPr>
        <w:pStyle w:val="NormalWeb"/>
        <w:spacing w:line="480" w:lineRule="auto"/>
        <w:rPr>
          <w:rFonts w:ascii="Arial" w:hAnsi="Arial" w:cs="Arial"/>
          <w:color w:val="000000"/>
          <w:u w:val="single"/>
        </w:rPr>
      </w:pPr>
    </w:p>
    <w:p w14:paraId="3D215565" w14:textId="77777777" w:rsidR="00AD4EE8" w:rsidRPr="002A5133" w:rsidRDefault="00AD4EE8" w:rsidP="002A5133">
      <w:pPr>
        <w:pStyle w:val="NormalWeb"/>
        <w:spacing w:line="480" w:lineRule="auto"/>
        <w:rPr>
          <w:rFonts w:ascii="Arial" w:hAnsi="Arial" w:cs="Arial"/>
          <w:color w:val="000000"/>
          <w:u w:val="single"/>
        </w:rPr>
      </w:pPr>
    </w:p>
    <w:p w14:paraId="42D5DD88"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u w:val="single"/>
        </w:rPr>
        <w:t>HT Case Study</w:t>
      </w:r>
      <w:r w:rsidRPr="002A5133">
        <w:rPr>
          <w:rFonts w:ascii="Arial" w:hAnsi="Arial" w:cs="Arial"/>
          <w:color w:val="000000"/>
        </w:rPr>
        <w:br/>
        <w:t>This case study presents an interview with a HT from SWW exploring HE and school disengagement. It focuses on a virtual learning platform designed to support pupils at risk of deregistration, highlighting early intervention and prevention as key to supporting reintegration into FE settings, as well as social connection, confidence, and wellbeing.</w:t>
      </w:r>
    </w:p>
    <w:p w14:paraId="21A07C15" w14:textId="77777777" w:rsidR="00AD4EE8" w:rsidRPr="002A5133" w:rsidRDefault="00AD4EE8" w:rsidP="002A5133">
      <w:pPr>
        <w:pStyle w:val="NormalWeb"/>
        <w:spacing w:line="480" w:lineRule="auto"/>
        <w:rPr>
          <w:rFonts w:ascii="Arial" w:hAnsi="Arial" w:cs="Arial"/>
          <w:color w:val="000000"/>
        </w:rPr>
      </w:pPr>
    </w:p>
    <w:p w14:paraId="24C4E4A8" w14:textId="77777777" w:rsidR="00AD4EE8" w:rsidRPr="002A5133" w:rsidRDefault="00AD4EE8" w:rsidP="002A5133">
      <w:pPr>
        <w:pStyle w:val="NormalWeb"/>
        <w:spacing w:line="480" w:lineRule="auto"/>
        <w:rPr>
          <w:rFonts w:ascii="Arial" w:hAnsi="Arial" w:cs="Arial"/>
          <w:color w:val="000000"/>
          <w:u w:val="single"/>
        </w:rPr>
      </w:pPr>
    </w:p>
    <w:p w14:paraId="3084CF42" w14:textId="77777777" w:rsidR="00AD4EE8" w:rsidRPr="002A5133" w:rsidRDefault="00AD4EE8" w:rsidP="002A5133">
      <w:pPr>
        <w:pStyle w:val="NormalWeb"/>
        <w:spacing w:line="480" w:lineRule="auto"/>
        <w:rPr>
          <w:rFonts w:ascii="Arial" w:hAnsi="Arial" w:cs="Arial"/>
          <w:color w:val="000000" w:themeColor="text1"/>
        </w:rPr>
      </w:pPr>
      <w:r w:rsidRPr="002A5133">
        <w:rPr>
          <w:rFonts w:ascii="Arial" w:hAnsi="Arial" w:cs="Arial"/>
          <w:color w:val="000000"/>
        </w:rPr>
        <w:t>The following section provides a thematic summary of the interview findings, accompanied by direct quotations from the HT to support each identified theme.</w:t>
      </w:r>
    </w:p>
    <w:p w14:paraId="720FE2BA" w14:textId="77777777" w:rsidR="00AD4EE8" w:rsidRPr="002A5133" w:rsidRDefault="00AD4EE8" w:rsidP="002A5133">
      <w:pPr>
        <w:pStyle w:val="NormalWeb"/>
        <w:spacing w:line="480" w:lineRule="auto"/>
        <w:rPr>
          <w:rFonts w:ascii="Arial" w:hAnsi="Arial" w:cs="Arial"/>
          <w:color w:val="000000" w:themeColor="text1"/>
        </w:rPr>
      </w:pPr>
    </w:p>
    <w:p w14:paraId="6679EBE9" w14:textId="77777777" w:rsidR="00AD4EE8" w:rsidRPr="002A5133" w:rsidRDefault="00AD4EE8" w:rsidP="002A5133">
      <w:pPr>
        <w:pStyle w:val="NormalWeb"/>
        <w:spacing w:line="480" w:lineRule="auto"/>
        <w:rPr>
          <w:rFonts w:ascii="Arial" w:hAnsi="Arial" w:cs="Arial"/>
          <w:color w:val="000000"/>
        </w:rPr>
      </w:pPr>
    </w:p>
    <w:p w14:paraId="6E5C2A86" w14:textId="77777777"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noProof/>
          <w:color w:val="000000" w:themeColor="text1"/>
          <w14:ligatures w14:val="standardContextual"/>
        </w:rPr>
        <w:drawing>
          <wp:anchor distT="0" distB="0" distL="114300" distR="114300" simplePos="0" relativeHeight="251679748" behindDoc="0" locked="0" layoutInCell="1" allowOverlap="1" wp14:anchorId="15FA5F3C" wp14:editId="41242F07">
            <wp:simplePos x="0" y="0"/>
            <wp:positionH relativeFrom="column">
              <wp:posOffset>-55880</wp:posOffset>
            </wp:positionH>
            <wp:positionV relativeFrom="paragraph">
              <wp:posOffset>-415752</wp:posOffset>
            </wp:positionV>
            <wp:extent cx="5731510" cy="8096885"/>
            <wp:effectExtent l="0" t="0" r="0" b="5715"/>
            <wp:wrapNone/>
            <wp:docPr id="5415620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62004" name="Picture 541562004"/>
                    <pic:cNvPicPr/>
                  </pic:nvPicPr>
                  <pic:blipFill>
                    <a:blip r:embed="rId32"/>
                    <a:stretch>
                      <a:fillRect/>
                    </a:stretch>
                  </pic:blipFill>
                  <pic:spPr>
                    <a:xfrm>
                      <a:off x="0" y="0"/>
                      <a:ext cx="5731510" cy="8096885"/>
                    </a:xfrm>
                    <a:prstGeom prst="rect">
                      <a:avLst/>
                    </a:prstGeom>
                  </pic:spPr>
                </pic:pic>
              </a:graphicData>
            </a:graphic>
            <wp14:sizeRelH relativeFrom="page">
              <wp14:pctWidth>0</wp14:pctWidth>
            </wp14:sizeRelH>
            <wp14:sizeRelV relativeFrom="page">
              <wp14:pctHeight>0</wp14:pctHeight>
            </wp14:sizeRelV>
          </wp:anchor>
        </w:drawing>
      </w:r>
    </w:p>
    <w:p w14:paraId="60D8518F" w14:textId="77777777" w:rsidR="00AD4EE8" w:rsidRPr="002A5133" w:rsidRDefault="00AD4EE8" w:rsidP="002A5133">
      <w:pPr>
        <w:pStyle w:val="NormalWeb"/>
        <w:spacing w:line="480" w:lineRule="auto"/>
        <w:rPr>
          <w:rFonts w:ascii="Arial" w:hAnsi="Arial" w:cs="Arial"/>
          <w:color w:val="000000"/>
          <w:u w:val="single"/>
        </w:rPr>
      </w:pPr>
    </w:p>
    <w:p w14:paraId="65BDD6F4" w14:textId="77777777" w:rsidR="00AD4EE8" w:rsidRPr="002A5133" w:rsidRDefault="00AD4EE8" w:rsidP="002A5133">
      <w:pPr>
        <w:pStyle w:val="NormalWeb"/>
        <w:spacing w:line="480" w:lineRule="auto"/>
        <w:rPr>
          <w:rFonts w:ascii="Arial" w:hAnsi="Arial" w:cs="Arial"/>
          <w:color w:val="000000"/>
          <w:u w:val="single"/>
        </w:rPr>
      </w:pPr>
    </w:p>
    <w:p w14:paraId="3EEC4015" w14:textId="77777777" w:rsidR="00AD4EE8" w:rsidRPr="002A5133" w:rsidRDefault="00AD4EE8" w:rsidP="002A5133">
      <w:pPr>
        <w:pStyle w:val="NormalWeb"/>
        <w:spacing w:line="480" w:lineRule="auto"/>
        <w:rPr>
          <w:rFonts w:ascii="Arial" w:hAnsi="Arial" w:cs="Arial"/>
          <w:color w:val="000000"/>
          <w:u w:val="single"/>
        </w:rPr>
      </w:pPr>
    </w:p>
    <w:p w14:paraId="08633F9F" w14:textId="77777777" w:rsidR="00AD4EE8" w:rsidRPr="002A5133" w:rsidRDefault="00AD4EE8" w:rsidP="002A5133">
      <w:pPr>
        <w:pStyle w:val="NormalWeb"/>
        <w:spacing w:line="480" w:lineRule="auto"/>
        <w:rPr>
          <w:rFonts w:ascii="Arial" w:hAnsi="Arial" w:cs="Arial"/>
          <w:color w:val="000000"/>
          <w:u w:val="single"/>
        </w:rPr>
      </w:pPr>
    </w:p>
    <w:p w14:paraId="628C7001" w14:textId="77777777" w:rsidR="00AD4EE8" w:rsidRPr="002A5133" w:rsidRDefault="00AD4EE8" w:rsidP="002A5133">
      <w:pPr>
        <w:pStyle w:val="NormalWeb"/>
        <w:spacing w:line="480" w:lineRule="auto"/>
        <w:rPr>
          <w:rFonts w:ascii="Arial" w:hAnsi="Arial" w:cs="Arial"/>
          <w:color w:val="000000"/>
          <w:u w:val="single"/>
        </w:rPr>
      </w:pPr>
    </w:p>
    <w:p w14:paraId="40B1CDE0" w14:textId="77777777" w:rsidR="00AD4EE8" w:rsidRPr="002A5133" w:rsidRDefault="00AD4EE8" w:rsidP="002A5133">
      <w:pPr>
        <w:pStyle w:val="NormalWeb"/>
        <w:spacing w:line="480" w:lineRule="auto"/>
        <w:rPr>
          <w:rFonts w:ascii="Arial" w:hAnsi="Arial" w:cs="Arial"/>
          <w:color w:val="000000"/>
          <w:u w:val="single"/>
        </w:rPr>
      </w:pPr>
    </w:p>
    <w:p w14:paraId="0033D95B" w14:textId="77777777" w:rsidR="00AD4EE8" w:rsidRPr="002A5133" w:rsidRDefault="00AD4EE8" w:rsidP="002A5133">
      <w:pPr>
        <w:pStyle w:val="NormalWeb"/>
        <w:spacing w:line="480" w:lineRule="auto"/>
        <w:rPr>
          <w:rFonts w:ascii="Arial" w:hAnsi="Arial" w:cs="Arial"/>
          <w:color w:val="000000"/>
          <w:u w:val="single"/>
        </w:rPr>
      </w:pPr>
    </w:p>
    <w:p w14:paraId="60261667" w14:textId="77777777" w:rsidR="00AD4EE8" w:rsidRPr="002A5133" w:rsidRDefault="00AD4EE8" w:rsidP="002A5133">
      <w:pPr>
        <w:pStyle w:val="NormalWeb"/>
        <w:spacing w:line="480" w:lineRule="auto"/>
        <w:rPr>
          <w:rFonts w:ascii="Arial" w:hAnsi="Arial" w:cs="Arial"/>
          <w:color w:val="000000"/>
          <w:u w:val="single"/>
        </w:rPr>
      </w:pPr>
    </w:p>
    <w:p w14:paraId="30365CEA" w14:textId="77777777" w:rsidR="00AD4EE8" w:rsidRPr="002A5133" w:rsidRDefault="00AD4EE8" w:rsidP="002A5133">
      <w:pPr>
        <w:pStyle w:val="NormalWeb"/>
        <w:spacing w:line="480" w:lineRule="auto"/>
        <w:rPr>
          <w:rFonts w:ascii="Arial" w:hAnsi="Arial" w:cs="Arial"/>
          <w:color w:val="000000"/>
          <w:u w:val="single"/>
        </w:rPr>
      </w:pPr>
    </w:p>
    <w:p w14:paraId="309749A9" w14:textId="77777777" w:rsidR="00AD4EE8" w:rsidRPr="002A5133" w:rsidRDefault="00AD4EE8" w:rsidP="002A5133">
      <w:pPr>
        <w:pStyle w:val="NormalWeb"/>
        <w:spacing w:line="480" w:lineRule="auto"/>
        <w:rPr>
          <w:rFonts w:ascii="Arial" w:hAnsi="Arial" w:cs="Arial"/>
          <w:color w:val="000000"/>
          <w:u w:val="single"/>
        </w:rPr>
      </w:pPr>
    </w:p>
    <w:p w14:paraId="36F1AB44" w14:textId="77777777" w:rsidR="00AD4EE8" w:rsidRPr="002A5133" w:rsidRDefault="00AD4EE8" w:rsidP="002A5133">
      <w:pPr>
        <w:pStyle w:val="NormalWeb"/>
        <w:spacing w:line="480" w:lineRule="auto"/>
        <w:rPr>
          <w:rFonts w:ascii="Arial" w:hAnsi="Arial" w:cs="Arial"/>
          <w:color w:val="000000"/>
          <w:u w:val="single"/>
        </w:rPr>
      </w:pPr>
    </w:p>
    <w:p w14:paraId="7044257E" w14:textId="77777777" w:rsidR="00AD4EE8" w:rsidRPr="002A5133" w:rsidRDefault="00AD4EE8" w:rsidP="002A5133">
      <w:pPr>
        <w:pStyle w:val="NormalWeb"/>
        <w:spacing w:line="480" w:lineRule="auto"/>
        <w:rPr>
          <w:rFonts w:ascii="Arial" w:hAnsi="Arial" w:cs="Arial"/>
          <w:color w:val="000000"/>
          <w:u w:val="single"/>
        </w:rPr>
      </w:pPr>
    </w:p>
    <w:p w14:paraId="015F5228" w14:textId="77777777" w:rsidR="00AD4EE8" w:rsidRPr="002A5133" w:rsidRDefault="00AD4EE8" w:rsidP="002A5133">
      <w:pPr>
        <w:pStyle w:val="NormalWeb"/>
        <w:spacing w:line="480" w:lineRule="auto"/>
        <w:rPr>
          <w:rFonts w:ascii="Arial" w:hAnsi="Arial" w:cs="Arial"/>
          <w:color w:val="000000"/>
          <w:u w:val="single"/>
        </w:rPr>
      </w:pPr>
    </w:p>
    <w:p w14:paraId="40DF73EA" w14:textId="77777777" w:rsidR="00AD4EE8" w:rsidRPr="002A5133" w:rsidRDefault="00AD4EE8" w:rsidP="002A5133">
      <w:pPr>
        <w:pStyle w:val="NormalWeb"/>
        <w:spacing w:line="480" w:lineRule="auto"/>
        <w:rPr>
          <w:rFonts w:ascii="Arial" w:hAnsi="Arial" w:cs="Arial"/>
          <w:color w:val="000000"/>
          <w:u w:val="single"/>
        </w:rPr>
      </w:pPr>
    </w:p>
    <w:p w14:paraId="576EB85E" w14:textId="77777777" w:rsidR="00AD4EE8" w:rsidRPr="002A5133" w:rsidRDefault="00AD4EE8" w:rsidP="002A5133">
      <w:pPr>
        <w:pStyle w:val="NormalWeb"/>
        <w:spacing w:line="480" w:lineRule="auto"/>
        <w:rPr>
          <w:rFonts w:ascii="Arial" w:hAnsi="Arial" w:cs="Arial"/>
          <w:color w:val="000000"/>
          <w:u w:val="single"/>
        </w:rPr>
      </w:pPr>
    </w:p>
    <w:p w14:paraId="4DA3C3B7" w14:textId="035B6239" w:rsidR="00AD4EE8" w:rsidRPr="002A5133" w:rsidRDefault="00BC17B8" w:rsidP="002A5133">
      <w:pPr>
        <w:pStyle w:val="NormalWeb"/>
        <w:spacing w:line="480" w:lineRule="auto"/>
        <w:rPr>
          <w:rFonts w:ascii="Arial" w:hAnsi="Arial" w:cs="Arial"/>
          <w:color w:val="000000"/>
          <w:u w:val="single"/>
        </w:rPr>
      </w:pPr>
      <w:r w:rsidRPr="002A5133">
        <w:rPr>
          <w:rFonts w:ascii="Arial" w:hAnsi="Arial" w:cs="Arial"/>
          <w:noProof/>
          <w:color w:val="000000" w:themeColor="text1"/>
          <w14:ligatures w14:val="standardContextual"/>
        </w:rPr>
        <w:drawing>
          <wp:anchor distT="0" distB="0" distL="114300" distR="114300" simplePos="0" relativeHeight="251680772" behindDoc="0" locked="0" layoutInCell="1" allowOverlap="1" wp14:anchorId="242CFC28" wp14:editId="420F0C12">
            <wp:simplePos x="0" y="0"/>
            <wp:positionH relativeFrom="column">
              <wp:posOffset>-207645</wp:posOffset>
            </wp:positionH>
            <wp:positionV relativeFrom="paragraph">
              <wp:posOffset>-527685</wp:posOffset>
            </wp:positionV>
            <wp:extent cx="5731510" cy="8096885"/>
            <wp:effectExtent l="0" t="0" r="0" b="5715"/>
            <wp:wrapNone/>
            <wp:docPr id="16689778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77854" name="Picture 1668977854"/>
                    <pic:cNvPicPr/>
                  </pic:nvPicPr>
                  <pic:blipFill>
                    <a:blip r:embed="rId33"/>
                    <a:stretch>
                      <a:fillRect/>
                    </a:stretch>
                  </pic:blipFill>
                  <pic:spPr>
                    <a:xfrm>
                      <a:off x="0" y="0"/>
                      <a:ext cx="5731510" cy="8096885"/>
                    </a:xfrm>
                    <a:prstGeom prst="rect">
                      <a:avLst/>
                    </a:prstGeom>
                  </pic:spPr>
                </pic:pic>
              </a:graphicData>
            </a:graphic>
            <wp14:sizeRelH relativeFrom="page">
              <wp14:pctWidth>0</wp14:pctWidth>
            </wp14:sizeRelH>
            <wp14:sizeRelV relativeFrom="page">
              <wp14:pctHeight>0</wp14:pctHeight>
            </wp14:sizeRelV>
          </wp:anchor>
        </w:drawing>
      </w:r>
    </w:p>
    <w:p w14:paraId="1E982DF5" w14:textId="20CA29B2" w:rsidR="00AD4EE8" w:rsidRPr="002A5133" w:rsidRDefault="00AD4EE8" w:rsidP="002A5133">
      <w:pPr>
        <w:pStyle w:val="NormalWeb"/>
        <w:spacing w:line="480" w:lineRule="auto"/>
        <w:rPr>
          <w:rFonts w:ascii="Arial" w:hAnsi="Arial" w:cs="Arial"/>
          <w:color w:val="000000"/>
          <w:u w:val="single"/>
        </w:rPr>
      </w:pPr>
    </w:p>
    <w:p w14:paraId="4F27C7C0" w14:textId="27D76FDC" w:rsidR="00AD4EE8" w:rsidRPr="002A5133" w:rsidRDefault="00AD4EE8" w:rsidP="002A5133">
      <w:pPr>
        <w:pStyle w:val="NormalWeb"/>
        <w:spacing w:line="480" w:lineRule="auto"/>
        <w:rPr>
          <w:rFonts w:ascii="Arial" w:hAnsi="Arial" w:cs="Arial"/>
          <w:color w:val="000000"/>
          <w:u w:val="single"/>
        </w:rPr>
      </w:pPr>
    </w:p>
    <w:p w14:paraId="4426EFFC" w14:textId="13C18D6E" w:rsidR="00AD4EE8" w:rsidRPr="002A5133" w:rsidRDefault="00AD4EE8" w:rsidP="002A5133">
      <w:pPr>
        <w:pStyle w:val="NormalWeb"/>
        <w:spacing w:line="480" w:lineRule="auto"/>
        <w:rPr>
          <w:rFonts w:ascii="Arial" w:hAnsi="Arial" w:cs="Arial"/>
          <w:color w:val="000000"/>
          <w:u w:val="single"/>
        </w:rPr>
      </w:pPr>
    </w:p>
    <w:p w14:paraId="24D16B38" w14:textId="7F84F267" w:rsidR="00AD4EE8" w:rsidRPr="002A5133" w:rsidRDefault="00AD4EE8" w:rsidP="002A5133">
      <w:pPr>
        <w:pStyle w:val="NormalWeb"/>
        <w:spacing w:line="480" w:lineRule="auto"/>
        <w:rPr>
          <w:rFonts w:ascii="Arial" w:hAnsi="Arial" w:cs="Arial"/>
          <w:color w:val="000000"/>
          <w:u w:val="single"/>
        </w:rPr>
      </w:pPr>
    </w:p>
    <w:p w14:paraId="110B0090" w14:textId="0CBB6D19" w:rsidR="00AD4EE8" w:rsidRPr="002A5133" w:rsidRDefault="00AD4EE8" w:rsidP="002A5133">
      <w:pPr>
        <w:pStyle w:val="NormalWeb"/>
        <w:spacing w:line="480" w:lineRule="auto"/>
        <w:rPr>
          <w:rFonts w:ascii="Arial" w:hAnsi="Arial" w:cs="Arial"/>
          <w:color w:val="000000"/>
          <w:u w:val="single"/>
        </w:rPr>
      </w:pPr>
    </w:p>
    <w:p w14:paraId="6E215725" w14:textId="4EC5B7C3" w:rsidR="00AD4EE8" w:rsidRPr="002A5133" w:rsidRDefault="00AD4EE8" w:rsidP="002A5133">
      <w:pPr>
        <w:pStyle w:val="NormalWeb"/>
        <w:spacing w:line="480" w:lineRule="auto"/>
        <w:rPr>
          <w:rFonts w:ascii="Arial" w:hAnsi="Arial" w:cs="Arial"/>
          <w:color w:val="000000"/>
          <w:u w:val="single"/>
        </w:rPr>
      </w:pPr>
    </w:p>
    <w:p w14:paraId="1019278C" w14:textId="77777777" w:rsidR="00AD4EE8" w:rsidRPr="002A5133" w:rsidRDefault="00AD4EE8" w:rsidP="002A5133">
      <w:pPr>
        <w:pStyle w:val="NormalWeb"/>
        <w:spacing w:line="480" w:lineRule="auto"/>
        <w:rPr>
          <w:rFonts w:ascii="Arial" w:hAnsi="Arial" w:cs="Arial"/>
          <w:color w:val="000000"/>
          <w:u w:val="single"/>
        </w:rPr>
      </w:pPr>
    </w:p>
    <w:p w14:paraId="300ED823" w14:textId="77777777" w:rsidR="00AD4EE8" w:rsidRPr="002A5133" w:rsidRDefault="00AD4EE8" w:rsidP="002A5133">
      <w:pPr>
        <w:pStyle w:val="NormalWeb"/>
        <w:spacing w:line="480" w:lineRule="auto"/>
        <w:rPr>
          <w:rFonts w:ascii="Arial" w:hAnsi="Arial" w:cs="Arial"/>
          <w:color w:val="000000"/>
          <w:u w:val="single"/>
        </w:rPr>
      </w:pPr>
    </w:p>
    <w:p w14:paraId="44868BFC" w14:textId="3DDE7671" w:rsidR="00AD4EE8" w:rsidRPr="002A5133" w:rsidRDefault="00AD4EE8" w:rsidP="002A5133">
      <w:pPr>
        <w:pStyle w:val="NormalWeb"/>
        <w:spacing w:line="480" w:lineRule="auto"/>
        <w:rPr>
          <w:rFonts w:ascii="Arial" w:hAnsi="Arial" w:cs="Arial"/>
          <w:color w:val="000000"/>
          <w:u w:val="single"/>
        </w:rPr>
      </w:pPr>
    </w:p>
    <w:p w14:paraId="78B51125" w14:textId="77777777" w:rsidR="00AD4EE8" w:rsidRPr="002A5133" w:rsidRDefault="00AD4EE8" w:rsidP="002A5133">
      <w:pPr>
        <w:pStyle w:val="NormalWeb"/>
        <w:spacing w:line="480" w:lineRule="auto"/>
        <w:rPr>
          <w:rFonts w:ascii="Arial" w:hAnsi="Arial" w:cs="Arial"/>
          <w:color w:val="000000"/>
          <w:u w:val="single"/>
        </w:rPr>
      </w:pPr>
    </w:p>
    <w:p w14:paraId="555FA709" w14:textId="77777777" w:rsidR="00AD4EE8" w:rsidRPr="002A5133" w:rsidRDefault="00AD4EE8" w:rsidP="002A5133">
      <w:pPr>
        <w:pStyle w:val="NormalWeb"/>
        <w:spacing w:line="480" w:lineRule="auto"/>
        <w:rPr>
          <w:rFonts w:ascii="Arial" w:hAnsi="Arial" w:cs="Arial"/>
          <w:color w:val="000000"/>
          <w:u w:val="single"/>
        </w:rPr>
      </w:pPr>
    </w:p>
    <w:p w14:paraId="5197E201" w14:textId="77777777" w:rsidR="00AD4EE8" w:rsidRPr="002A5133" w:rsidRDefault="00AD4EE8" w:rsidP="002A5133">
      <w:pPr>
        <w:pStyle w:val="NormalWeb"/>
        <w:spacing w:line="480" w:lineRule="auto"/>
        <w:rPr>
          <w:rFonts w:ascii="Arial" w:hAnsi="Arial" w:cs="Arial"/>
          <w:color w:val="000000"/>
          <w:u w:val="single"/>
        </w:rPr>
      </w:pPr>
    </w:p>
    <w:p w14:paraId="4AC6231E" w14:textId="77777777" w:rsidR="00AD4EE8" w:rsidRPr="002A5133" w:rsidRDefault="00AD4EE8" w:rsidP="002A5133">
      <w:pPr>
        <w:pStyle w:val="NormalWeb"/>
        <w:spacing w:line="480" w:lineRule="auto"/>
        <w:rPr>
          <w:rFonts w:ascii="Arial" w:hAnsi="Arial" w:cs="Arial"/>
          <w:color w:val="000000"/>
          <w:u w:val="single"/>
        </w:rPr>
      </w:pPr>
    </w:p>
    <w:p w14:paraId="2E3E1F2D" w14:textId="77777777" w:rsidR="00AD4EE8" w:rsidRPr="002A5133" w:rsidRDefault="00AD4EE8" w:rsidP="002A5133">
      <w:pPr>
        <w:pStyle w:val="NormalWeb"/>
        <w:spacing w:line="480" w:lineRule="auto"/>
        <w:rPr>
          <w:rFonts w:ascii="Arial" w:hAnsi="Arial" w:cs="Arial"/>
          <w:color w:val="000000"/>
          <w:u w:val="single"/>
        </w:rPr>
      </w:pPr>
    </w:p>
    <w:p w14:paraId="203EBCB1" w14:textId="77777777" w:rsidR="00AD4EE8" w:rsidRPr="002A5133" w:rsidRDefault="00AD4EE8" w:rsidP="002A5133">
      <w:pPr>
        <w:pStyle w:val="NormalWeb"/>
        <w:spacing w:line="480" w:lineRule="auto"/>
        <w:rPr>
          <w:rFonts w:ascii="Arial" w:hAnsi="Arial" w:cs="Arial"/>
          <w:color w:val="000000"/>
          <w:u w:val="single"/>
        </w:rPr>
      </w:pPr>
    </w:p>
    <w:p w14:paraId="11EE5C70" w14:textId="77777777" w:rsidR="00AD4EE8" w:rsidRPr="002A5133" w:rsidRDefault="00AD4EE8" w:rsidP="002A5133">
      <w:pPr>
        <w:pStyle w:val="NormalWeb"/>
        <w:spacing w:line="480" w:lineRule="auto"/>
        <w:rPr>
          <w:rFonts w:ascii="Arial" w:hAnsi="Arial" w:cs="Arial"/>
          <w:color w:val="000000"/>
          <w:u w:val="single"/>
        </w:rPr>
      </w:pPr>
    </w:p>
    <w:p w14:paraId="09C18839" w14:textId="78573F05" w:rsidR="00AD4EE8" w:rsidRPr="002A5133" w:rsidRDefault="00784756" w:rsidP="002A5133">
      <w:pPr>
        <w:pStyle w:val="NormalWeb"/>
        <w:spacing w:line="480" w:lineRule="auto"/>
        <w:rPr>
          <w:rFonts w:ascii="Arial" w:hAnsi="Arial" w:cs="Arial"/>
          <w:color w:val="000000"/>
          <w:u w:val="single"/>
        </w:rPr>
      </w:pPr>
      <w:r w:rsidRPr="002A5133">
        <w:rPr>
          <w:rFonts w:ascii="Arial" w:hAnsi="Arial" w:cs="Arial"/>
          <w:color w:val="000000"/>
        </w:rPr>
        <w:t>The following section will focus upon the presentation and analysis of data collected from parents and young people, following the same structure as the previous section and using both quantitative and qualitative findings to explore key themes.</w:t>
      </w:r>
    </w:p>
    <w:p w14:paraId="6093AB94" w14:textId="77777777"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color w:val="000000"/>
          <w:u w:val="single"/>
        </w:rPr>
        <w:t>Parents / carers and Young People</w:t>
      </w:r>
    </w:p>
    <w:p w14:paraId="1C2A2FD0"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color w:val="000000"/>
        </w:rPr>
        <w:t>The researcher made contact with three different organisations to engage young people and their families to gain their invaluable lived experiences of HE.</w:t>
      </w:r>
    </w:p>
    <w:p w14:paraId="19790E10"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themeColor="text1"/>
          <w:u w:val="single"/>
          <w14:ligatures w14:val="standardContextual"/>
        </w:rPr>
        <w:drawing>
          <wp:anchor distT="0" distB="0" distL="114300" distR="114300" simplePos="0" relativeHeight="251669508" behindDoc="0" locked="0" layoutInCell="1" allowOverlap="1" wp14:anchorId="5B8D02C6" wp14:editId="4BB04204">
            <wp:simplePos x="0" y="0"/>
            <wp:positionH relativeFrom="column">
              <wp:posOffset>220980</wp:posOffset>
            </wp:positionH>
            <wp:positionV relativeFrom="paragraph">
              <wp:posOffset>264564</wp:posOffset>
            </wp:positionV>
            <wp:extent cx="4641215" cy="1496060"/>
            <wp:effectExtent l="0" t="0" r="0" b="2540"/>
            <wp:wrapNone/>
            <wp:docPr id="19205953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95310" name="Picture 1920595310"/>
                    <pic:cNvPicPr/>
                  </pic:nvPicPr>
                  <pic:blipFill rotWithShape="1">
                    <a:blip r:embed="rId34"/>
                    <a:srcRect l="6769" t="40724" r="12237" b="40796"/>
                    <a:stretch/>
                  </pic:blipFill>
                  <pic:spPr bwMode="auto">
                    <a:xfrm>
                      <a:off x="0" y="0"/>
                      <a:ext cx="4641215" cy="1496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1D4AF0" w14:textId="77777777" w:rsidR="00AD4EE8" w:rsidRPr="002A5133" w:rsidRDefault="00AD4EE8" w:rsidP="002A5133">
      <w:pPr>
        <w:pStyle w:val="NormalWeb"/>
        <w:spacing w:line="480" w:lineRule="auto"/>
        <w:rPr>
          <w:rFonts w:ascii="Arial" w:hAnsi="Arial" w:cs="Arial"/>
          <w:color w:val="000000" w:themeColor="text1"/>
          <w:u w:val="single"/>
        </w:rPr>
      </w:pPr>
    </w:p>
    <w:p w14:paraId="02D0ABD6" w14:textId="77777777" w:rsidR="00AD4EE8" w:rsidRPr="002A5133" w:rsidRDefault="00AD4EE8" w:rsidP="002A5133">
      <w:pPr>
        <w:pStyle w:val="NormalWeb"/>
        <w:spacing w:line="480" w:lineRule="auto"/>
        <w:rPr>
          <w:rFonts w:ascii="Arial" w:hAnsi="Arial" w:cs="Arial"/>
          <w:color w:val="000000" w:themeColor="text1"/>
          <w:u w:val="single"/>
        </w:rPr>
      </w:pPr>
    </w:p>
    <w:p w14:paraId="1A5CF1A2" w14:textId="77777777" w:rsidR="00AD4EE8" w:rsidRPr="002A5133" w:rsidRDefault="00AD4EE8" w:rsidP="002A5133">
      <w:pPr>
        <w:pStyle w:val="NormalWeb"/>
        <w:spacing w:line="480" w:lineRule="auto"/>
        <w:rPr>
          <w:rFonts w:ascii="Arial" w:hAnsi="Arial" w:cs="Arial"/>
          <w:color w:val="000000" w:themeColor="text1"/>
          <w:u w:val="single"/>
        </w:rPr>
      </w:pPr>
    </w:p>
    <w:p w14:paraId="6F1BC3D8" w14:textId="04A7B8E7" w:rsidR="00AD4EE8" w:rsidRPr="002A5133" w:rsidRDefault="00AD4EE8" w:rsidP="002A5133">
      <w:pPr>
        <w:pStyle w:val="NormalWeb"/>
        <w:spacing w:line="480" w:lineRule="auto"/>
        <w:rPr>
          <w:rFonts w:ascii="Arial" w:hAnsi="Arial" w:cs="Arial"/>
          <w:color w:val="000000" w:themeColor="text1"/>
          <w:u w:val="single"/>
        </w:rPr>
      </w:pPr>
      <w:r w:rsidRPr="002A5133">
        <w:rPr>
          <w:rFonts w:ascii="Arial" w:hAnsi="Arial" w:cs="Arial"/>
          <w:color w:val="000000" w:themeColor="text1"/>
          <w:u w:val="single"/>
        </w:rPr>
        <w:t xml:space="preserve">Q.1 </w:t>
      </w:r>
      <w:r w:rsidR="00411609" w:rsidRPr="002A5133">
        <w:rPr>
          <w:rFonts w:ascii="Arial" w:hAnsi="Arial" w:cs="Arial"/>
          <w:noProof/>
          <w14:ligatures w14:val="standardContextual"/>
        </w:rPr>
        <w:drawing>
          <wp:inline distT="0" distB="0" distL="0" distR="0" wp14:anchorId="20537D77" wp14:editId="2C92D80D">
            <wp:extent cx="5486400" cy="3200400"/>
            <wp:effectExtent l="0" t="0" r="12700" b="12700"/>
            <wp:docPr id="1088852599"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7352AE2" w14:textId="129EF355" w:rsidR="00AD4EE8" w:rsidRPr="002A5133" w:rsidRDefault="00AD4EE8" w:rsidP="002A5133">
      <w:pPr>
        <w:pStyle w:val="NormalWeb"/>
        <w:spacing w:line="480" w:lineRule="auto"/>
        <w:rPr>
          <w:rFonts w:ascii="Arial" w:hAnsi="Arial" w:cs="Arial"/>
        </w:rPr>
      </w:pPr>
      <w:r w:rsidRPr="002A5133">
        <w:rPr>
          <w:rFonts w:ascii="Arial" w:hAnsi="Arial" w:cs="Arial"/>
        </w:rPr>
        <w:t>Parents primarily identified children’s wellbeing and mental health as the main reason for HE, with secondary factors linked to unmet needs within FE settings.</w:t>
      </w:r>
    </w:p>
    <w:p w14:paraId="6DBAEBDA" w14:textId="4EA2F358" w:rsidR="00AD4EE8" w:rsidRPr="002A5133" w:rsidRDefault="00AD4EE8" w:rsidP="002A5133">
      <w:pPr>
        <w:pStyle w:val="NormalWeb"/>
        <w:spacing w:line="480" w:lineRule="auto"/>
        <w:rPr>
          <w:rFonts w:ascii="Arial" w:hAnsi="Arial" w:cs="Arial"/>
        </w:rPr>
      </w:pPr>
    </w:p>
    <w:p w14:paraId="36F6FC89" w14:textId="5C5E5C45" w:rsidR="00AD4EE8" w:rsidRPr="002A5133" w:rsidRDefault="00411609" w:rsidP="002A5133">
      <w:pPr>
        <w:pStyle w:val="NormalWeb"/>
        <w:spacing w:line="480" w:lineRule="auto"/>
        <w:rPr>
          <w:rFonts w:ascii="Arial" w:hAnsi="Arial" w:cs="Arial"/>
          <w:color w:val="000000"/>
          <w:u w:val="single"/>
        </w:rPr>
      </w:pPr>
      <w:r w:rsidRPr="002A5133">
        <w:rPr>
          <w:rFonts w:ascii="Arial" w:hAnsi="Arial" w:cs="Arial"/>
          <w:noProof/>
          <w14:ligatures w14:val="standardContextual"/>
        </w:rPr>
        <w:drawing>
          <wp:anchor distT="0" distB="0" distL="114300" distR="114300" simplePos="0" relativeHeight="251681796" behindDoc="0" locked="0" layoutInCell="1" allowOverlap="1" wp14:anchorId="30C0C888" wp14:editId="3280AC71">
            <wp:simplePos x="0" y="0"/>
            <wp:positionH relativeFrom="column">
              <wp:posOffset>996950</wp:posOffset>
            </wp:positionH>
            <wp:positionV relativeFrom="paragraph">
              <wp:posOffset>109105</wp:posOffset>
            </wp:positionV>
            <wp:extent cx="3740265" cy="4183235"/>
            <wp:effectExtent l="0" t="0" r="0" b="0"/>
            <wp:wrapNone/>
            <wp:docPr id="6287486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48645" name="Picture 628748645"/>
                    <pic:cNvPicPr/>
                  </pic:nvPicPr>
                  <pic:blipFill rotWithShape="1">
                    <a:blip r:embed="rId36"/>
                    <a:srcRect l="16200" t="23613" r="18530" b="24711"/>
                    <a:stretch/>
                  </pic:blipFill>
                  <pic:spPr bwMode="auto">
                    <a:xfrm>
                      <a:off x="0" y="0"/>
                      <a:ext cx="3740265" cy="4183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42F4A7" w14:textId="77777777" w:rsidR="00AD4EE8" w:rsidRPr="002A5133" w:rsidRDefault="00AD4EE8" w:rsidP="002A5133">
      <w:pPr>
        <w:pStyle w:val="NormalWeb"/>
        <w:spacing w:line="480" w:lineRule="auto"/>
        <w:rPr>
          <w:rFonts w:ascii="Arial" w:hAnsi="Arial" w:cs="Arial"/>
          <w:color w:val="000000"/>
          <w:u w:val="single"/>
        </w:rPr>
      </w:pPr>
    </w:p>
    <w:p w14:paraId="6FB07F2F" w14:textId="77777777" w:rsidR="00AD4EE8" w:rsidRPr="002A5133" w:rsidRDefault="00AD4EE8" w:rsidP="002A5133">
      <w:pPr>
        <w:pStyle w:val="NormalWeb"/>
        <w:spacing w:line="480" w:lineRule="auto"/>
        <w:rPr>
          <w:rFonts w:ascii="Arial" w:hAnsi="Arial" w:cs="Arial"/>
          <w:color w:val="000000"/>
          <w:u w:val="single"/>
        </w:rPr>
      </w:pPr>
    </w:p>
    <w:p w14:paraId="610C2A14" w14:textId="77777777" w:rsidR="00AD4EE8" w:rsidRPr="002A5133" w:rsidRDefault="00AD4EE8" w:rsidP="002A5133">
      <w:pPr>
        <w:pStyle w:val="NormalWeb"/>
        <w:spacing w:line="480" w:lineRule="auto"/>
        <w:rPr>
          <w:rFonts w:ascii="Arial" w:hAnsi="Arial" w:cs="Arial"/>
          <w:color w:val="000000"/>
          <w:u w:val="single"/>
        </w:rPr>
      </w:pPr>
    </w:p>
    <w:p w14:paraId="2AB732C9" w14:textId="77777777" w:rsidR="00AD4EE8" w:rsidRPr="002A5133" w:rsidRDefault="00AD4EE8" w:rsidP="002A5133">
      <w:pPr>
        <w:pStyle w:val="NormalWeb"/>
        <w:spacing w:line="480" w:lineRule="auto"/>
        <w:rPr>
          <w:rFonts w:ascii="Arial" w:hAnsi="Arial" w:cs="Arial"/>
          <w:color w:val="000000"/>
          <w:u w:val="single"/>
        </w:rPr>
      </w:pPr>
    </w:p>
    <w:p w14:paraId="5124039D" w14:textId="77777777" w:rsidR="00AD4EE8" w:rsidRPr="002A5133" w:rsidRDefault="00AD4EE8" w:rsidP="002A5133">
      <w:pPr>
        <w:pStyle w:val="NormalWeb"/>
        <w:spacing w:line="480" w:lineRule="auto"/>
        <w:rPr>
          <w:rFonts w:ascii="Arial" w:hAnsi="Arial" w:cs="Arial"/>
          <w:color w:val="000000"/>
          <w:u w:val="single"/>
        </w:rPr>
      </w:pPr>
    </w:p>
    <w:p w14:paraId="6DAB7985" w14:textId="77777777" w:rsidR="00AD4EE8" w:rsidRPr="002A5133" w:rsidRDefault="00AD4EE8" w:rsidP="002A5133">
      <w:pPr>
        <w:pStyle w:val="NormalWeb"/>
        <w:spacing w:line="480" w:lineRule="auto"/>
        <w:rPr>
          <w:rFonts w:ascii="Arial" w:hAnsi="Arial" w:cs="Arial"/>
          <w:color w:val="000000"/>
          <w:u w:val="single"/>
        </w:rPr>
      </w:pPr>
    </w:p>
    <w:p w14:paraId="6661DB33" w14:textId="77777777" w:rsidR="00AD4EE8" w:rsidRPr="002A5133" w:rsidRDefault="00AD4EE8" w:rsidP="002A5133">
      <w:pPr>
        <w:pStyle w:val="NormalWeb"/>
        <w:spacing w:line="480" w:lineRule="auto"/>
        <w:rPr>
          <w:rFonts w:ascii="Arial" w:hAnsi="Arial" w:cs="Arial"/>
          <w:color w:val="000000"/>
          <w:u w:val="single"/>
        </w:rPr>
      </w:pPr>
    </w:p>
    <w:p w14:paraId="53232558" w14:textId="77777777" w:rsidR="00AD4EE8" w:rsidRPr="002A5133" w:rsidRDefault="00AD4EE8" w:rsidP="002A5133">
      <w:pPr>
        <w:pStyle w:val="NormalWeb"/>
        <w:spacing w:line="480" w:lineRule="auto"/>
        <w:rPr>
          <w:rFonts w:ascii="Arial" w:hAnsi="Arial" w:cs="Arial"/>
          <w:color w:val="000000"/>
          <w:u w:val="single"/>
        </w:rPr>
      </w:pPr>
    </w:p>
    <w:p w14:paraId="0E204086" w14:textId="64D4C553" w:rsidR="00AD4EE8" w:rsidRPr="002A5133" w:rsidRDefault="00411609" w:rsidP="002A5133">
      <w:pPr>
        <w:pStyle w:val="NormalWeb"/>
        <w:spacing w:line="480" w:lineRule="auto"/>
        <w:rPr>
          <w:rFonts w:ascii="Arial" w:hAnsi="Arial" w:cs="Arial"/>
          <w:color w:val="000000"/>
          <w:u w:val="single"/>
        </w:rPr>
      </w:pPr>
      <w:r w:rsidRPr="002A5133">
        <w:rPr>
          <w:rFonts w:ascii="Arial" w:hAnsi="Arial" w:cs="Arial"/>
          <w:noProof/>
          <w:color w:val="000000"/>
          <w14:ligatures w14:val="standardContextual"/>
        </w:rPr>
        <mc:AlternateContent>
          <mc:Choice Requires="wps">
            <w:drawing>
              <wp:anchor distT="0" distB="0" distL="114300" distR="114300" simplePos="0" relativeHeight="251687940" behindDoc="0" locked="0" layoutInCell="1" allowOverlap="1" wp14:anchorId="51A2F417" wp14:editId="3302291D">
                <wp:simplePos x="0" y="0"/>
                <wp:positionH relativeFrom="column">
                  <wp:posOffset>-318655</wp:posOffset>
                </wp:positionH>
                <wp:positionV relativeFrom="paragraph">
                  <wp:posOffset>-443345</wp:posOffset>
                </wp:positionV>
                <wp:extent cx="983673" cy="318654"/>
                <wp:effectExtent l="0" t="0" r="0" b="0"/>
                <wp:wrapNone/>
                <wp:docPr id="2012498556" name="Text Box 2"/>
                <wp:cNvGraphicFramePr/>
                <a:graphic xmlns:a="http://schemas.openxmlformats.org/drawingml/2006/main">
                  <a:graphicData uri="http://schemas.microsoft.com/office/word/2010/wordprocessingShape">
                    <wps:wsp>
                      <wps:cNvSpPr txBox="1"/>
                      <wps:spPr>
                        <a:xfrm>
                          <a:off x="0" y="0"/>
                          <a:ext cx="983673" cy="318654"/>
                        </a:xfrm>
                        <a:prstGeom prst="rect">
                          <a:avLst/>
                        </a:prstGeom>
                        <a:solidFill>
                          <a:schemeClr val="lt1"/>
                        </a:solidFill>
                        <a:ln w="6350">
                          <a:noFill/>
                        </a:ln>
                      </wps:spPr>
                      <wps:txbx>
                        <w:txbxContent>
                          <w:p w14:paraId="3463CF7B" w14:textId="77777777" w:rsidR="00411609" w:rsidRPr="001D7471" w:rsidRDefault="00411609" w:rsidP="00411609">
                            <w:pPr>
                              <w:pStyle w:val="NormalWeb"/>
                              <w:spacing w:line="480" w:lineRule="auto"/>
                              <w:rPr>
                                <w:rFonts w:ascii="Arial" w:hAnsi="Arial" w:cs="Arial"/>
                                <w:color w:val="000000"/>
                                <w:u w:val="single"/>
                              </w:rPr>
                            </w:pPr>
                            <w:r w:rsidRPr="001D7471">
                              <w:rPr>
                                <w:rFonts w:ascii="Arial" w:hAnsi="Arial" w:cs="Arial"/>
                                <w:color w:val="000000" w:themeColor="text1"/>
                                <w:u w:val="single"/>
                              </w:rPr>
                              <w:t>Q.2</w:t>
                            </w:r>
                          </w:p>
                          <w:p w14:paraId="61A8E67C" w14:textId="77777777" w:rsidR="00411609" w:rsidRDefault="004116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A2F417" id="Text Box 2" o:spid="_x0000_s1034" type="#_x0000_t202" style="position:absolute;margin-left:-25.1pt;margin-top:-34.9pt;width:77.45pt;height:25.1pt;z-index:2516879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LSEMAIAAFoEAAAOAAAAZHJzL2Uyb0RvYy54bWysVE1vGyEQvVfqf0Dc6/V3nJXXkevIVSUr&#13;&#10;ieRUOWMWbCSWoYC96/76Dqy/kvZU9cLOMMNj5s1jpw9NpclBOK/AFLTX6VIiDIdSmW1Bf7wuv0wo&#13;&#10;8YGZkmkwoqBH4enD7POnaW1z0Ycd6FI4giDG57Ut6C4Em2eZ5ztRMd8BKwwGJbiKBXTdNisdqxG9&#13;&#10;0lm/2x1nNbjSOuDCe9x9bIN0lvClFDw8S+lFILqgWFtIq0vrJq7ZbMryrWN2p/ipDPYPVVRMGbz0&#13;&#10;AvXIAiN7p/6AqhR34EGGDocqAykVF6kH7KbX/dDNesesSL0gOd5eaPL/D5Y/Hdb2xZHQfIUGBxgJ&#13;&#10;qa3PPW7GfhrpqvjFSgnGkcLjhTbRBMJx834yGN8NKOEYGvQm49EwomTXw9b58E1ARaJRUIdTSWSx&#13;&#10;w8qHNvWcEu/yoFW5VFonJypBLLQjB4Yz1CGViODvsrQhdUHHg1E3ARuIx1tkbbCWa0vRCs2mIaos&#13;&#10;6OTc7gbKI7LgoBWIt3ypsNYV8+GFOVQENo4qD8+4SA14F5wsSnbgfv1tP+bjoDBKSY0KK6j/uWdO&#13;&#10;UKK/GxzhfW84jJJMznB010fH3UY2txGzrxaABPTwPVmezJgf9NmUDqo3fAzzeCuGmOF4d0HD2VyE&#13;&#10;Vvf4mLiYz1MSitCysDJryyN0JDxO4rV5Y86exhVwzk9w1iLLP0ytzY0nDcz3AaRKI408t6ye6EcB&#13;&#10;J1GcHlt8Ibd+yrr+Ema/AQAA//8DAFBLAwQUAAYACAAAACEA/OURXeUAAAAQAQAADwAAAGRycy9k&#13;&#10;b3ducmV2LnhtbExPyU7DMBC9I/EP1iBxQa3TlqY0jVMhliJxo2ERNzcekoh4HMVuEv6e6Qkuo1ne&#13;&#10;vCXdjrYRPXa+dqRgNo1AIBXO1FQqeM0fJzcgfNBkdOMIFfygh212fpbqxLiBXrDfh1IwCflEK6hC&#13;&#10;aBMpfVGh1X7qWiS+fbnO6sBjV0rT6YHJbSPnURRLq2tihUq3eFdh8b0/WgWfV+XHsx93b8NiuWgf&#13;&#10;nvp89W5ypS4vxvsNl9sNiIBj+PuAUwb2DxkbO7gjGS8aBZNlNGcoN/Gag5wQ0fUKxIE3s3UMMkvl&#13;&#10;/yDZLwAAAP//AwBQSwECLQAUAAYACAAAACEAtoM4kv4AAADhAQAAEwAAAAAAAAAAAAAAAAAAAAAA&#13;&#10;W0NvbnRlbnRfVHlwZXNdLnhtbFBLAQItABQABgAIAAAAIQA4/SH/1gAAAJQBAAALAAAAAAAAAAAA&#13;&#10;AAAAAC8BAABfcmVscy8ucmVsc1BLAQItABQABgAIAAAAIQChfLSEMAIAAFoEAAAOAAAAAAAAAAAA&#13;&#10;AAAAAC4CAABkcnMvZTJvRG9jLnhtbFBLAQItABQABgAIAAAAIQD85RFd5QAAABABAAAPAAAAAAAA&#13;&#10;AAAAAAAAAIoEAABkcnMvZG93bnJldi54bWxQSwUGAAAAAAQABADzAAAAnAUAAAAA&#13;&#10;" fillcolor="white [3201]" stroked="f" strokeweight=".5pt">
                <v:textbox>
                  <w:txbxContent>
                    <w:p w14:paraId="3463CF7B" w14:textId="77777777" w:rsidR="00411609" w:rsidRPr="001D7471" w:rsidRDefault="00411609" w:rsidP="00411609">
                      <w:pPr>
                        <w:pStyle w:val="NormalWeb"/>
                        <w:spacing w:line="480" w:lineRule="auto"/>
                        <w:rPr>
                          <w:rFonts w:ascii="Arial" w:hAnsi="Arial" w:cs="Arial"/>
                          <w:color w:val="000000"/>
                          <w:u w:val="single"/>
                        </w:rPr>
                      </w:pPr>
                      <w:r w:rsidRPr="001D7471">
                        <w:rPr>
                          <w:rFonts w:ascii="Arial" w:hAnsi="Arial" w:cs="Arial"/>
                          <w:color w:val="000000" w:themeColor="text1"/>
                          <w:u w:val="single"/>
                        </w:rPr>
                        <w:t>Q.2</w:t>
                      </w:r>
                    </w:p>
                    <w:p w14:paraId="61A8E67C" w14:textId="77777777" w:rsidR="00411609" w:rsidRDefault="00411609"/>
                  </w:txbxContent>
                </v:textbox>
              </v:shape>
            </w:pict>
          </mc:Fallback>
        </mc:AlternateContent>
      </w:r>
      <w:r w:rsidRPr="002A5133">
        <w:rPr>
          <w:rFonts w:ascii="Arial" w:hAnsi="Arial" w:cs="Arial"/>
          <w:noProof/>
          <w:color w:val="000000"/>
          <w14:ligatures w14:val="standardContextual"/>
        </w:rPr>
        <w:drawing>
          <wp:inline distT="0" distB="0" distL="0" distR="0" wp14:anchorId="2DF6A4F5" wp14:editId="2B1C0C69">
            <wp:extent cx="5486400" cy="3200400"/>
            <wp:effectExtent l="0" t="0" r="12700" b="12700"/>
            <wp:docPr id="406016194"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657FF18" w14:textId="7FDE2D95" w:rsidR="00AD4EE8" w:rsidRPr="002A5133" w:rsidRDefault="00AD4EE8" w:rsidP="002A5133">
      <w:pPr>
        <w:pStyle w:val="NormalWeb"/>
        <w:spacing w:line="480" w:lineRule="auto"/>
        <w:rPr>
          <w:rFonts w:ascii="Arial" w:hAnsi="Arial" w:cs="Arial"/>
          <w:color w:val="000000"/>
        </w:rPr>
      </w:pPr>
    </w:p>
    <w:p w14:paraId="78E1E7D9" w14:textId="0358CBB7" w:rsidR="00AD4EE8" w:rsidRPr="002A5133" w:rsidRDefault="00AD4EE8" w:rsidP="002A5133">
      <w:pPr>
        <w:pStyle w:val="NormalWeb"/>
        <w:spacing w:line="480" w:lineRule="auto"/>
        <w:rPr>
          <w:rFonts w:ascii="Arial" w:hAnsi="Arial" w:cs="Arial"/>
        </w:rPr>
      </w:pPr>
      <w:r w:rsidRPr="002A5133">
        <w:rPr>
          <w:rFonts w:ascii="Arial" w:hAnsi="Arial" w:cs="Arial"/>
        </w:rPr>
        <w:t>Parents reported little to no support or planning from schools to maintain engagement in FE.</w:t>
      </w:r>
    </w:p>
    <w:p w14:paraId="0D886F83" w14:textId="008BD84B" w:rsidR="00AD4EE8" w:rsidRPr="002A5133" w:rsidRDefault="00411609" w:rsidP="002A5133">
      <w:pPr>
        <w:pStyle w:val="NormalWeb"/>
        <w:spacing w:line="480" w:lineRule="auto"/>
        <w:rPr>
          <w:rFonts w:ascii="Arial" w:hAnsi="Arial" w:cs="Arial"/>
          <w:color w:val="000000"/>
          <w:u w:val="single"/>
        </w:rPr>
      </w:pPr>
      <w:r w:rsidRPr="002A5133">
        <w:rPr>
          <w:rFonts w:ascii="Arial" w:hAnsi="Arial" w:cs="Arial"/>
          <w:noProof/>
          <w:color w:val="000000"/>
          <w:u w:val="single"/>
          <w14:ligatures w14:val="standardContextual"/>
        </w:rPr>
        <w:drawing>
          <wp:anchor distT="0" distB="0" distL="114300" distR="114300" simplePos="0" relativeHeight="251670532" behindDoc="0" locked="0" layoutInCell="1" allowOverlap="1" wp14:anchorId="2E697743" wp14:editId="449A6C60">
            <wp:simplePos x="0" y="0"/>
            <wp:positionH relativeFrom="column">
              <wp:posOffset>734118</wp:posOffset>
            </wp:positionH>
            <wp:positionV relativeFrom="paragraph">
              <wp:posOffset>179763</wp:posOffset>
            </wp:positionV>
            <wp:extent cx="3878580" cy="2646045"/>
            <wp:effectExtent l="0" t="0" r="0" b="0"/>
            <wp:wrapNone/>
            <wp:docPr id="2251031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103160" name="Picture 225103160"/>
                    <pic:cNvPicPr/>
                  </pic:nvPicPr>
                  <pic:blipFill rotWithShape="1">
                    <a:blip r:embed="rId38"/>
                    <a:srcRect l="17892" t="35079" r="14420" b="32231"/>
                    <a:stretch/>
                  </pic:blipFill>
                  <pic:spPr bwMode="auto">
                    <a:xfrm>
                      <a:off x="0" y="0"/>
                      <a:ext cx="3878580" cy="26460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D4EE8" w:rsidRPr="002A5133">
        <w:rPr>
          <w:rFonts w:ascii="Arial" w:hAnsi="Arial" w:cs="Arial"/>
          <w:color w:val="000000"/>
          <w:u w:val="single"/>
        </w:rPr>
        <w:br w:type="textWrapping" w:clear="all"/>
      </w:r>
    </w:p>
    <w:p w14:paraId="462ABBD9" w14:textId="77777777" w:rsidR="00AD4EE8" w:rsidRPr="002A5133" w:rsidRDefault="00AD4EE8" w:rsidP="002A5133">
      <w:pPr>
        <w:pStyle w:val="NormalWeb"/>
        <w:spacing w:line="480" w:lineRule="auto"/>
        <w:rPr>
          <w:rFonts w:ascii="Arial" w:hAnsi="Arial" w:cs="Arial"/>
          <w:color w:val="000000" w:themeColor="text1"/>
          <w:u w:val="single"/>
        </w:rPr>
      </w:pPr>
    </w:p>
    <w:p w14:paraId="707543B4" w14:textId="77777777" w:rsidR="00AD4EE8" w:rsidRPr="002A5133" w:rsidRDefault="00AD4EE8" w:rsidP="002A5133">
      <w:pPr>
        <w:pStyle w:val="NormalWeb"/>
        <w:spacing w:line="480" w:lineRule="auto"/>
        <w:rPr>
          <w:rFonts w:ascii="Arial" w:hAnsi="Arial" w:cs="Arial"/>
          <w:color w:val="000000" w:themeColor="text1"/>
          <w:u w:val="single"/>
        </w:rPr>
      </w:pPr>
    </w:p>
    <w:p w14:paraId="5DB3425B" w14:textId="77777777" w:rsidR="00AD4EE8" w:rsidRPr="002A5133" w:rsidRDefault="00AD4EE8" w:rsidP="002A5133">
      <w:pPr>
        <w:pStyle w:val="NormalWeb"/>
        <w:spacing w:line="480" w:lineRule="auto"/>
        <w:rPr>
          <w:rFonts w:ascii="Arial" w:hAnsi="Arial" w:cs="Arial"/>
          <w:color w:val="000000" w:themeColor="text1"/>
          <w:u w:val="single"/>
        </w:rPr>
      </w:pPr>
    </w:p>
    <w:p w14:paraId="4105818A" w14:textId="77777777" w:rsidR="00AD4EE8" w:rsidRPr="002A5133" w:rsidRDefault="00AD4EE8" w:rsidP="002A5133">
      <w:pPr>
        <w:pStyle w:val="NormalWeb"/>
        <w:spacing w:line="480" w:lineRule="auto"/>
        <w:rPr>
          <w:rFonts w:ascii="Arial" w:hAnsi="Arial" w:cs="Arial"/>
          <w:color w:val="000000" w:themeColor="text1"/>
          <w:u w:val="single"/>
        </w:rPr>
      </w:pPr>
    </w:p>
    <w:p w14:paraId="7C12BAE2" w14:textId="77777777" w:rsidR="00AD4EE8" w:rsidRPr="002A5133" w:rsidRDefault="00AD4EE8" w:rsidP="002A5133">
      <w:pPr>
        <w:pStyle w:val="NormalWeb"/>
        <w:spacing w:line="480" w:lineRule="auto"/>
        <w:rPr>
          <w:rFonts w:ascii="Arial" w:hAnsi="Arial" w:cs="Arial"/>
          <w:color w:val="000000" w:themeColor="text1"/>
          <w:u w:val="single"/>
        </w:rPr>
      </w:pPr>
    </w:p>
    <w:p w14:paraId="264C9D01" w14:textId="77777777" w:rsidR="00411609" w:rsidRPr="002A5133" w:rsidRDefault="00411609" w:rsidP="002A5133">
      <w:pPr>
        <w:pStyle w:val="NormalWeb"/>
        <w:spacing w:line="480" w:lineRule="auto"/>
        <w:rPr>
          <w:rFonts w:ascii="Arial" w:hAnsi="Arial" w:cs="Arial"/>
          <w:color w:val="000000" w:themeColor="text1"/>
          <w:u w:val="single"/>
        </w:rPr>
      </w:pPr>
    </w:p>
    <w:p w14:paraId="71C90CB9" w14:textId="68533411" w:rsidR="00AD4EE8" w:rsidRPr="002A5133" w:rsidRDefault="00AD4EE8" w:rsidP="002A5133">
      <w:pPr>
        <w:pStyle w:val="NormalWeb"/>
        <w:spacing w:line="480" w:lineRule="auto"/>
        <w:rPr>
          <w:rFonts w:ascii="Arial" w:hAnsi="Arial" w:cs="Arial"/>
          <w:color w:val="000000" w:themeColor="text1"/>
          <w:u w:val="single"/>
        </w:rPr>
      </w:pPr>
      <w:r w:rsidRPr="002A5133">
        <w:rPr>
          <w:rFonts w:ascii="Arial" w:hAnsi="Arial" w:cs="Arial"/>
          <w:color w:val="000000" w:themeColor="text1"/>
          <w:u w:val="single"/>
        </w:rPr>
        <w:t>Q.3</w:t>
      </w:r>
    </w:p>
    <w:p w14:paraId="48F9FA96"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6B036621" wp14:editId="165B7B3D">
            <wp:extent cx="5486400" cy="3200400"/>
            <wp:effectExtent l="0" t="0" r="12700" b="12700"/>
            <wp:docPr id="1802569573"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90F1D31" w14:textId="77777777" w:rsidR="00AD4EE8" w:rsidRPr="002A5133" w:rsidRDefault="00AD4EE8" w:rsidP="002A5133">
      <w:pPr>
        <w:spacing w:before="240" w:after="240" w:line="480" w:lineRule="auto"/>
        <w:rPr>
          <w:rFonts w:ascii="Arial" w:hAnsi="Arial" w:cs="Arial"/>
        </w:rPr>
      </w:pPr>
      <w:r w:rsidRPr="002A5133">
        <w:rPr>
          <w:rFonts w:ascii="Arial" w:hAnsi="Arial" w:cs="Arial"/>
        </w:rPr>
        <w:t>Parents claim their children were mostly fully involved in the decision to be HE, with a small number somewhat involved, and none with little or no involvement.</w:t>
      </w:r>
    </w:p>
    <w:p w14:paraId="13DFAC55" w14:textId="0585E447" w:rsidR="00AD4EE8" w:rsidRPr="002A5133" w:rsidRDefault="00411609" w:rsidP="002A5133">
      <w:pPr>
        <w:pStyle w:val="NormalWeb"/>
        <w:spacing w:line="480" w:lineRule="auto"/>
        <w:rPr>
          <w:rFonts w:ascii="Arial" w:hAnsi="Arial" w:cs="Arial"/>
          <w:color w:val="000000"/>
          <w:u w:val="single"/>
        </w:rPr>
      </w:pPr>
      <w:r w:rsidRPr="002A5133">
        <w:rPr>
          <w:rFonts w:ascii="Arial" w:hAnsi="Arial" w:cs="Arial"/>
          <w:noProof/>
          <w:color w:val="000000"/>
          <w:u w:val="single"/>
          <w14:ligatures w14:val="standardContextual"/>
        </w:rPr>
        <w:drawing>
          <wp:anchor distT="0" distB="0" distL="114300" distR="114300" simplePos="0" relativeHeight="251671556" behindDoc="0" locked="0" layoutInCell="1" allowOverlap="1" wp14:anchorId="37A4616B" wp14:editId="370E61FF">
            <wp:simplePos x="0" y="0"/>
            <wp:positionH relativeFrom="column">
              <wp:posOffset>650817</wp:posOffset>
            </wp:positionH>
            <wp:positionV relativeFrom="paragraph">
              <wp:posOffset>433936</wp:posOffset>
            </wp:positionV>
            <wp:extent cx="4073236" cy="2839720"/>
            <wp:effectExtent l="0" t="0" r="3810" b="5080"/>
            <wp:wrapNone/>
            <wp:docPr id="9265259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25901" name="Picture 926525901"/>
                    <pic:cNvPicPr/>
                  </pic:nvPicPr>
                  <pic:blipFill rotWithShape="1">
                    <a:blip r:embed="rId40"/>
                    <a:srcRect l="16684" t="34735" r="12230" b="30183"/>
                    <a:stretch/>
                  </pic:blipFill>
                  <pic:spPr bwMode="auto">
                    <a:xfrm>
                      <a:off x="0" y="0"/>
                      <a:ext cx="4073236" cy="2839720"/>
                    </a:xfrm>
                    <a:prstGeom prst="rect">
                      <a:avLst/>
                    </a:prstGeom>
                    <a:ln>
                      <a:noFill/>
                    </a:ln>
                    <a:extLst>
                      <a:ext uri="{53640926-AAD7-44D8-BBD7-CCE9431645EC}">
                        <a14:shadowObscured xmlns:a14="http://schemas.microsoft.com/office/drawing/2010/main"/>
                      </a:ext>
                    </a:extLst>
                  </pic:spPr>
                </pic:pic>
              </a:graphicData>
            </a:graphic>
          </wp:anchor>
        </w:drawing>
      </w:r>
      <w:r w:rsidR="00AD4EE8" w:rsidRPr="002A5133">
        <w:rPr>
          <w:rFonts w:ascii="Arial" w:hAnsi="Arial" w:cs="Arial"/>
          <w:color w:val="000000"/>
          <w:u w:val="single"/>
        </w:rPr>
        <w:br w:type="textWrapping" w:clear="all"/>
      </w:r>
    </w:p>
    <w:p w14:paraId="06E2EFF4" w14:textId="77777777" w:rsidR="00AD4EE8" w:rsidRPr="002A5133" w:rsidRDefault="00AD4EE8" w:rsidP="002A5133">
      <w:pPr>
        <w:pStyle w:val="NormalWeb"/>
        <w:spacing w:line="480" w:lineRule="auto"/>
        <w:rPr>
          <w:rFonts w:ascii="Arial" w:hAnsi="Arial" w:cs="Arial"/>
          <w:color w:val="000000" w:themeColor="text1"/>
          <w:u w:val="single"/>
        </w:rPr>
      </w:pPr>
    </w:p>
    <w:p w14:paraId="4B1C2A86" w14:textId="2B520B3D" w:rsidR="00AD4EE8" w:rsidRPr="002A5133" w:rsidRDefault="00AD4EE8" w:rsidP="002A5133">
      <w:pPr>
        <w:pStyle w:val="NormalWeb"/>
        <w:spacing w:line="480" w:lineRule="auto"/>
        <w:rPr>
          <w:rFonts w:ascii="Arial" w:hAnsi="Arial" w:cs="Arial"/>
          <w:color w:val="000000" w:themeColor="text1"/>
          <w:u w:val="single"/>
        </w:rPr>
      </w:pPr>
    </w:p>
    <w:p w14:paraId="12982A14" w14:textId="77777777" w:rsidR="00AD4EE8" w:rsidRPr="002A5133" w:rsidRDefault="00AD4EE8" w:rsidP="002A5133">
      <w:pPr>
        <w:pStyle w:val="NormalWeb"/>
        <w:spacing w:line="480" w:lineRule="auto"/>
        <w:rPr>
          <w:rFonts w:ascii="Arial" w:hAnsi="Arial" w:cs="Arial"/>
          <w:color w:val="000000" w:themeColor="text1"/>
          <w:u w:val="single"/>
        </w:rPr>
      </w:pPr>
    </w:p>
    <w:p w14:paraId="7292FB1C" w14:textId="77777777" w:rsidR="00AD4EE8" w:rsidRPr="002A5133" w:rsidRDefault="00AD4EE8" w:rsidP="002A5133">
      <w:pPr>
        <w:pStyle w:val="NormalWeb"/>
        <w:spacing w:line="480" w:lineRule="auto"/>
        <w:rPr>
          <w:rFonts w:ascii="Arial" w:hAnsi="Arial" w:cs="Arial"/>
          <w:color w:val="000000" w:themeColor="text1"/>
          <w:u w:val="single"/>
        </w:rPr>
      </w:pPr>
    </w:p>
    <w:p w14:paraId="7F889826" w14:textId="77777777" w:rsidR="00AD4EE8" w:rsidRPr="002A5133" w:rsidRDefault="00AD4EE8" w:rsidP="002A5133">
      <w:pPr>
        <w:pStyle w:val="NormalWeb"/>
        <w:spacing w:line="480" w:lineRule="auto"/>
        <w:rPr>
          <w:rFonts w:ascii="Arial" w:hAnsi="Arial" w:cs="Arial"/>
          <w:color w:val="000000" w:themeColor="text1"/>
          <w:u w:val="single"/>
        </w:rPr>
      </w:pPr>
    </w:p>
    <w:p w14:paraId="4A9E00BC" w14:textId="77777777" w:rsidR="00411609" w:rsidRPr="002A5133" w:rsidRDefault="00411609" w:rsidP="002A5133">
      <w:pPr>
        <w:pStyle w:val="NormalWeb"/>
        <w:spacing w:line="480" w:lineRule="auto"/>
        <w:rPr>
          <w:rFonts w:ascii="Arial" w:hAnsi="Arial" w:cs="Arial"/>
          <w:color w:val="000000"/>
          <w:u w:val="single"/>
        </w:rPr>
      </w:pPr>
    </w:p>
    <w:p w14:paraId="1B1F9071" w14:textId="2CDC22C9" w:rsidR="00AD4EE8" w:rsidRPr="002A5133" w:rsidRDefault="00AD4EE8" w:rsidP="002A5133">
      <w:pPr>
        <w:pStyle w:val="NormalWeb"/>
        <w:spacing w:line="480" w:lineRule="auto"/>
        <w:rPr>
          <w:rFonts w:ascii="Arial" w:hAnsi="Arial" w:cs="Arial"/>
          <w:color w:val="000000" w:themeColor="text1"/>
          <w:u w:val="single"/>
        </w:rPr>
      </w:pPr>
      <w:r w:rsidRPr="002A5133">
        <w:rPr>
          <w:rFonts w:ascii="Arial" w:hAnsi="Arial" w:cs="Arial"/>
          <w:color w:val="000000" w:themeColor="text1"/>
          <w:u w:val="single"/>
        </w:rPr>
        <w:t>Q.4</w:t>
      </w:r>
    </w:p>
    <w:p w14:paraId="24F4ECC2"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267276BA" wp14:editId="10417864">
            <wp:extent cx="5486400" cy="3200400"/>
            <wp:effectExtent l="0" t="0" r="12700" b="12700"/>
            <wp:docPr id="1762875994"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632BA0AC" w14:textId="77777777" w:rsidR="00AD4EE8" w:rsidRPr="002A5133" w:rsidRDefault="00AD4EE8" w:rsidP="002A5133">
      <w:pPr>
        <w:spacing w:before="240" w:after="240" w:line="480" w:lineRule="auto"/>
        <w:rPr>
          <w:rFonts w:ascii="Arial" w:hAnsi="Arial" w:cs="Arial"/>
        </w:rPr>
      </w:pPr>
      <w:r w:rsidRPr="002A5133">
        <w:rPr>
          <w:rFonts w:ascii="Arial" w:hAnsi="Arial" w:cs="Arial"/>
        </w:rPr>
        <w:t>Parents describe their child’s HE experiences as mostly very positive, with a smaller number describing it as positive.</w:t>
      </w:r>
    </w:p>
    <w:p w14:paraId="1BBFCA4B" w14:textId="120FF4C7" w:rsidR="00AD4EE8" w:rsidRPr="002A5133" w:rsidRDefault="00411609"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anchor distT="0" distB="0" distL="114300" distR="114300" simplePos="0" relativeHeight="251682820" behindDoc="0" locked="0" layoutInCell="1" allowOverlap="1" wp14:anchorId="3AB45E5C" wp14:editId="41AA8DDD">
            <wp:simplePos x="0" y="0"/>
            <wp:positionH relativeFrom="column">
              <wp:posOffset>830926</wp:posOffset>
            </wp:positionH>
            <wp:positionV relativeFrom="paragraph">
              <wp:posOffset>271491</wp:posOffset>
            </wp:positionV>
            <wp:extent cx="3892954" cy="3837166"/>
            <wp:effectExtent l="0" t="0" r="0" b="0"/>
            <wp:wrapNone/>
            <wp:docPr id="8083438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4382" name="Picture 80834382"/>
                    <pic:cNvPicPr/>
                  </pic:nvPicPr>
                  <pic:blipFill rotWithShape="1">
                    <a:blip r:embed="rId42"/>
                    <a:srcRect l="15475" t="35248" r="16586" b="17349"/>
                    <a:stretch/>
                  </pic:blipFill>
                  <pic:spPr bwMode="auto">
                    <a:xfrm>
                      <a:off x="0" y="0"/>
                      <a:ext cx="3892954" cy="38371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C050A0" w14:textId="4AE6BAAA" w:rsidR="00AD4EE8" w:rsidRPr="002A5133" w:rsidRDefault="00AD4EE8" w:rsidP="002A5133">
      <w:pPr>
        <w:pStyle w:val="NormalWeb"/>
        <w:spacing w:line="480" w:lineRule="auto"/>
        <w:rPr>
          <w:rFonts w:ascii="Arial" w:hAnsi="Arial" w:cs="Arial"/>
          <w:color w:val="000000"/>
          <w:u w:val="single"/>
        </w:rPr>
      </w:pPr>
    </w:p>
    <w:p w14:paraId="17E1D881" w14:textId="77777777" w:rsidR="00AD4EE8" w:rsidRPr="002A5133" w:rsidRDefault="00AD4EE8" w:rsidP="002A5133">
      <w:pPr>
        <w:pStyle w:val="NormalWeb"/>
        <w:spacing w:line="480" w:lineRule="auto"/>
        <w:rPr>
          <w:rFonts w:ascii="Arial" w:hAnsi="Arial" w:cs="Arial"/>
          <w:color w:val="000000" w:themeColor="text1"/>
          <w:u w:val="single"/>
        </w:rPr>
      </w:pPr>
    </w:p>
    <w:p w14:paraId="4E3B8030" w14:textId="18ABCE24" w:rsidR="00AD4EE8" w:rsidRPr="002A5133" w:rsidRDefault="00AD4EE8" w:rsidP="002A5133">
      <w:pPr>
        <w:pStyle w:val="NormalWeb"/>
        <w:spacing w:line="480" w:lineRule="auto"/>
        <w:rPr>
          <w:rFonts w:ascii="Arial" w:hAnsi="Arial" w:cs="Arial"/>
          <w:color w:val="000000"/>
          <w:u w:val="single"/>
        </w:rPr>
      </w:pPr>
    </w:p>
    <w:p w14:paraId="5BB19B89" w14:textId="77777777" w:rsidR="00AD4EE8" w:rsidRPr="002A5133" w:rsidRDefault="00AD4EE8" w:rsidP="002A5133">
      <w:pPr>
        <w:pStyle w:val="NormalWeb"/>
        <w:spacing w:line="480" w:lineRule="auto"/>
        <w:rPr>
          <w:rFonts w:ascii="Arial" w:hAnsi="Arial" w:cs="Arial"/>
          <w:color w:val="000000"/>
          <w:u w:val="single"/>
        </w:rPr>
      </w:pPr>
    </w:p>
    <w:p w14:paraId="47A8B867" w14:textId="77777777" w:rsidR="00AD4EE8" w:rsidRPr="002A5133" w:rsidRDefault="00AD4EE8" w:rsidP="002A5133">
      <w:pPr>
        <w:pStyle w:val="NormalWeb"/>
        <w:spacing w:line="480" w:lineRule="auto"/>
        <w:rPr>
          <w:rFonts w:ascii="Arial" w:hAnsi="Arial" w:cs="Arial"/>
          <w:color w:val="000000"/>
          <w:u w:val="single"/>
        </w:rPr>
      </w:pPr>
    </w:p>
    <w:p w14:paraId="041ED183" w14:textId="77777777" w:rsidR="00AD4EE8" w:rsidRPr="002A5133" w:rsidRDefault="00AD4EE8" w:rsidP="002A5133">
      <w:pPr>
        <w:pStyle w:val="NormalWeb"/>
        <w:spacing w:line="480" w:lineRule="auto"/>
        <w:rPr>
          <w:rFonts w:ascii="Arial" w:hAnsi="Arial" w:cs="Arial"/>
          <w:color w:val="000000"/>
          <w:u w:val="single"/>
        </w:rPr>
      </w:pPr>
    </w:p>
    <w:p w14:paraId="36AC38EF" w14:textId="77777777" w:rsidR="00411609" w:rsidRPr="002A5133" w:rsidRDefault="00411609" w:rsidP="002A5133">
      <w:pPr>
        <w:pStyle w:val="NormalWeb"/>
        <w:spacing w:line="480" w:lineRule="auto"/>
        <w:rPr>
          <w:rFonts w:ascii="Arial" w:hAnsi="Arial" w:cs="Arial"/>
          <w:color w:val="000000"/>
          <w:u w:val="single"/>
        </w:rPr>
      </w:pPr>
    </w:p>
    <w:p w14:paraId="036936E6" w14:textId="5D909C70"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color w:val="000000" w:themeColor="text1"/>
          <w:u w:val="single"/>
        </w:rPr>
        <w:t>Q.5</w:t>
      </w:r>
    </w:p>
    <w:p w14:paraId="766BBE8A"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47E084B5" wp14:editId="6E14DECD">
            <wp:extent cx="5486400" cy="3200400"/>
            <wp:effectExtent l="0" t="0" r="12700" b="12700"/>
            <wp:docPr id="1930653244"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1E799BB0" w14:textId="07CEF242" w:rsidR="00AD4EE8" w:rsidRPr="002A5133" w:rsidRDefault="00AD4EE8" w:rsidP="002A5133">
      <w:pPr>
        <w:pStyle w:val="NormalWeb"/>
        <w:spacing w:line="480" w:lineRule="auto"/>
        <w:rPr>
          <w:rFonts w:ascii="Arial" w:hAnsi="Arial" w:cs="Arial"/>
        </w:rPr>
      </w:pPr>
      <w:r w:rsidRPr="002A5133">
        <w:rPr>
          <w:rFonts w:ascii="Arial" w:hAnsi="Arial" w:cs="Arial"/>
        </w:rPr>
        <w:t>Parents mostly feel supported with sufficient resources for HE with a small number reporting little or no support.</w:t>
      </w:r>
    </w:p>
    <w:p w14:paraId="3A566377" w14:textId="29307E62" w:rsidR="00AD4EE8" w:rsidRPr="002A5133" w:rsidRDefault="00411609" w:rsidP="002A5133">
      <w:pPr>
        <w:pStyle w:val="NormalWeb"/>
        <w:spacing w:line="480" w:lineRule="auto"/>
        <w:rPr>
          <w:rFonts w:ascii="Arial" w:hAnsi="Arial" w:cs="Arial"/>
        </w:rPr>
      </w:pPr>
      <w:r w:rsidRPr="002A5133">
        <w:rPr>
          <w:rFonts w:ascii="Arial" w:hAnsi="Arial" w:cs="Arial"/>
          <w:noProof/>
          <w14:ligatures w14:val="standardContextual"/>
        </w:rPr>
        <w:drawing>
          <wp:anchor distT="0" distB="0" distL="114300" distR="114300" simplePos="0" relativeHeight="251683844" behindDoc="0" locked="0" layoutInCell="1" allowOverlap="1" wp14:anchorId="124409F3" wp14:editId="6F7CFC81">
            <wp:simplePos x="0" y="0"/>
            <wp:positionH relativeFrom="column">
              <wp:posOffset>803160</wp:posOffset>
            </wp:positionH>
            <wp:positionV relativeFrom="paragraph">
              <wp:posOffset>111413</wp:posOffset>
            </wp:positionV>
            <wp:extent cx="4003502" cy="4363315"/>
            <wp:effectExtent l="0" t="0" r="0" b="5715"/>
            <wp:wrapNone/>
            <wp:docPr id="14762683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268323" name="Picture 1476268323"/>
                    <pic:cNvPicPr/>
                  </pic:nvPicPr>
                  <pic:blipFill rotWithShape="1">
                    <a:blip r:embed="rId44"/>
                    <a:srcRect l="16926" t="21560" r="13203" b="24536"/>
                    <a:stretch/>
                  </pic:blipFill>
                  <pic:spPr bwMode="auto">
                    <a:xfrm>
                      <a:off x="0" y="0"/>
                      <a:ext cx="4003502" cy="4363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328C5F" w14:textId="77777777" w:rsidR="00AD4EE8" w:rsidRPr="002A5133" w:rsidRDefault="00AD4EE8" w:rsidP="002A5133">
      <w:pPr>
        <w:pStyle w:val="NormalWeb"/>
        <w:spacing w:line="480" w:lineRule="auto"/>
        <w:rPr>
          <w:rFonts w:ascii="Arial" w:hAnsi="Arial" w:cs="Arial"/>
          <w:color w:val="000000"/>
          <w:u w:val="single"/>
        </w:rPr>
      </w:pPr>
    </w:p>
    <w:p w14:paraId="713FDE91" w14:textId="77777777" w:rsidR="00AD4EE8" w:rsidRPr="002A5133" w:rsidRDefault="00AD4EE8" w:rsidP="002A5133">
      <w:pPr>
        <w:pStyle w:val="NormalWeb"/>
        <w:spacing w:line="480" w:lineRule="auto"/>
        <w:rPr>
          <w:rFonts w:ascii="Arial" w:hAnsi="Arial" w:cs="Arial"/>
          <w:color w:val="000000"/>
          <w:u w:val="single"/>
        </w:rPr>
      </w:pPr>
    </w:p>
    <w:p w14:paraId="3A4A5A83" w14:textId="77777777" w:rsidR="00AD4EE8" w:rsidRPr="002A5133" w:rsidRDefault="00AD4EE8" w:rsidP="002A5133">
      <w:pPr>
        <w:pStyle w:val="NormalWeb"/>
        <w:spacing w:line="480" w:lineRule="auto"/>
        <w:rPr>
          <w:rFonts w:ascii="Arial" w:hAnsi="Arial" w:cs="Arial"/>
          <w:color w:val="000000"/>
          <w:u w:val="single"/>
        </w:rPr>
      </w:pPr>
    </w:p>
    <w:p w14:paraId="517F1467" w14:textId="77777777" w:rsidR="00AD4EE8" w:rsidRPr="002A5133" w:rsidRDefault="00AD4EE8" w:rsidP="002A5133">
      <w:pPr>
        <w:pStyle w:val="NormalWeb"/>
        <w:spacing w:line="480" w:lineRule="auto"/>
        <w:rPr>
          <w:rFonts w:ascii="Arial" w:hAnsi="Arial" w:cs="Arial"/>
          <w:color w:val="000000"/>
          <w:u w:val="single"/>
        </w:rPr>
      </w:pPr>
    </w:p>
    <w:p w14:paraId="133E91D5" w14:textId="77777777" w:rsidR="00AD4EE8" w:rsidRPr="002A5133" w:rsidRDefault="00AD4EE8" w:rsidP="002A5133">
      <w:pPr>
        <w:pStyle w:val="NormalWeb"/>
        <w:spacing w:line="480" w:lineRule="auto"/>
        <w:rPr>
          <w:rFonts w:ascii="Arial" w:hAnsi="Arial" w:cs="Arial"/>
          <w:color w:val="000000"/>
          <w:u w:val="single"/>
        </w:rPr>
      </w:pPr>
    </w:p>
    <w:p w14:paraId="2EF03D1D" w14:textId="77777777" w:rsidR="00AD4EE8" w:rsidRPr="002A5133" w:rsidRDefault="00AD4EE8" w:rsidP="002A5133">
      <w:pPr>
        <w:pStyle w:val="NormalWeb"/>
        <w:spacing w:line="480" w:lineRule="auto"/>
        <w:rPr>
          <w:rFonts w:ascii="Arial" w:hAnsi="Arial" w:cs="Arial"/>
          <w:color w:val="000000"/>
          <w:u w:val="single"/>
        </w:rPr>
      </w:pPr>
    </w:p>
    <w:p w14:paraId="70B23500" w14:textId="77777777" w:rsidR="00411609" w:rsidRPr="002A5133" w:rsidRDefault="00411609" w:rsidP="002A5133">
      <w:pPr>
        <w:pStyle w:val="NormalWeb"/>
        <w:spacing w:line="480" w:lineRule="auto"/>
        <w:rPr>
          <w:rFonts w:ascii="Arial" w:hAnsi="Arial" w:cs="Arial"/>
          <w:color w:val="000000"/>
          <w:u w:val="single"/>
        </w:rPr>
      </w:pPr>
    </w:p>
    <w:p w14:paraId="37A60C9A" w14:textId="2E7B3FF0"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color w:val="000000" w:themeColor="text1"/>
          <w:u w:val="single"/>
        </w:rPr>
        <w:t>Q.6</w:t>
      </w:r>
    </w:p>
    <w:p w14:paraId="783E36E6"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0F3159DC" wp14:editId="7350F528">
            <wp:extent cx="5486400" cy="3200400"/>
            <wp:effectExtent l="0" t="0" r="12700" b="12700"/>
            <wp:docPr id="811877486"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5CD1649" w14:textId="77777777" w:rsidR="00AD4EE8" w:rsidRPr="002A5133" w:rsidRDefault="00AD4EE8" w:rsidP="002A5133">
      <w:pPr>
        <w:pStyle w:val="NormalWeb"/>
        <w:spacing w:line="480" w:lineRule="auto"/>
        <w:rPr>
          <w:rFonts w:ascii="Arial" w:hAnsi="Arial" w:cs="Arial"/>
        </w:rPr>
      </w:pPr>
      <w:r w:rsidRPr="002A5133">
        <w:rPr>
          <w:rFonts w:ascii="Arial" w:hAnsi="Arial" w:cs="Arial"/>
        </w:rPr>
        <w:t>Parents report children’s wellbeing has improved greatly since HE, with a small number reporting general improvement.</w:t>
      </w:r>
    </w:p>
    <w:p w14:paraId="27DCA43F" w14:textId="77777777" w:rsidR="00AD4EE8" w:rsidRPr="002A5133" w:rsidRDefault="00AD4EE8" w:rsidP="002A5133">
      <w:pPr>
        <w:pStyle w:val="NormalWeb"/>
        <w:spacing w:line="480" w:lineRule="auto"/>
        <w:rPr>
          <w:rFonts w:ascii="Arial" w:hAnsi="Arial" w:cs="Arial"/>
        </w:rPr>
      </w:pPr>
      <w:r w:rsidRPr="002A5133">
        <w:rPr>
          <w:rFonts w:ascii="Arial" w:hAnsi="Arial" w:cs="Arial"/>
          <w:noProof/>
          <w14:ligatures w14:val="standardContextual"/>
        </w:rPr>
        <w:drawing>
          <wp:anchor distT="0" distB="0" distL="114300" distR="114300" simplePos="0" relativeHeight="251684868" behindDoc="0" locked="0" layoutInCell="1" allowOverlap="1" wp14:anchorId="03D9EE21" wp14:editId="5A911F5C">
            <wp:simplePos x="0" y="0"/>
            <wp:positionH relativeFrom="column">
              <wp:posOffset>941705</wp:posOffset>
            </wp:positionH>
            <wp:positionV relativeFrom="paragraph">
              <wp:posOffset>76777</wp:posOffset>
            </wp:positionV>
            <wp:extent cx="4322099" cy="3504551"/>
            <wp:effectExtent l="0" t="0" r="0" b="1270"/>
            <wp:wrapNone/>
            <wp:docPr id="39368395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683956" name="Picture 393683956"/>
                    <pic:cNvPicPr/>
                  </pic:nvPicPr>
                  <pic:blipFill rotWithShape="1">
                    <a:blip r:embed="rId46"/>
                    <a:srcRect l="12573" t="25666" r="12001" b="31041"/>
                    <a:stretch/>
                  </pic:blipFill>
                  <pic:spPr bwMode="auto">
                    <a:xfrm>
                      <a:off x="0" y="0"/>
                      <a:ext cx="4322099" cy="35045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95C16D" w14:textId="77777777" w:rsidR="00AD4EE8" w:rsidRPr="002A5133" w:rsidRDefault="00AD4EE8" w:rsidP="002A5133">
      <w:pPr>
        <w:pStyle w:val="NormalWeb"/>
        <w:spacing w:line="480" w:lineRule="auto"/>
        <w:rPr>
          <w:rFonts w:ascii="Arial" w:hAnsi="Arial" w:cs="Arial"/>
        </w:rPr>
      </w:pPr>
    </w:p>
    <w:p w14:paraId="4A2A69CF" w14:textId="77777777" w:rsidR="00AD4EE8" w:rsidRPr="002A5133" w:rsidRDefault="00AD4EE8" w:rsidP="002A5133">
      <w:pPr>
        <w:pStyle w:val="NormalWeb"/>
        <w:spacing w:line="480" w:lineRule="auto"/>
        <w:rPr>
          <w:rFonts w:ascii="Arial" w:hAnsi="Arial" w:cs="Arial"/>
          <w:color w:val="000000"/>
        </w:rPr>
      </w:pPr>
    </w:p>
    <w:p w14:paraId="582A03AA" w14:textId="77777777" w:rsidR="00AD4EE8" w:rsidRPr="002A5133" w:rsidRDefault="00AD4EE8" w:rsidP="002A5133">
      <w:pPr>
        <w:pStyle w:val="NormalWeb"/>
        <w:spacing w:line="480" w:lineRule="auto"/>
        <w:rPr>
          <w:rFonts w:ascii="Arial" w:hAnsi="Arial" w:cs="Arial"/>
          <w:color w:val="000000"/>
        </w:rPr>
      </w:pPr>
    </w:p>
    <w:p w14:paraId="5EDB65F3" w14:textId="77777777" w:rsidR="00AD4EE8" w:rsidRPr="002A5133" w:rsidRDefault="00AD4EE8" w:rsidP="002A5133">
      <w:pPr>
        <w:pStyle w:val="NormalWeb"/>
        <w:spacing w:line="480" w:lineRule="auto"/>
        <w:rPr>
          <w:rFonts w:ascii="Arial" w:hAnsi="Arial" w:cs="Arial"/>
          <w:color w:val="000000" w:themeColor="text1"/>
          <w:u w:val="single"/>
        </w:rPr>
      </w:pPr>
    </w:p>
    <w:p w14:paraId="21E30946" w14:textId="77777777" w:rsidR="00AD4EE8" w:rsidRPr="002A5133" w:rsidRDefault="00AD4EE8" w:rsidP="002A5133">
      <w:pPr>
        <w:pStyle w:val="NormalWeb"/>
        <w:spacing w:line="480" w:lineRule="auto"/>
        <w:rPr>
          <w:rFonts w:ascii="Arial" w:hAnsi="Arial" w:cs="Arial"/>
          <w:color w:val="000000" w:themeColor="text1"/>
          <w:u w:val="single"/>
        </w:rPr>
      </w:pPr>
    </w:p>
    <w:p w14:paraId="3453379D" w14:textId="77777777" w:rsidR="00AD4EE8" w:rsidRPr="002A5133" w:rsidRDefault="00AD4EE8" w:rsidP="002A5133">
      <w:pPr>
        <w:pStyle w:val="NormalWeb"/>
        <w:spacing w:line="480" w:lineRule="auto"/>
        <w:rPr>
          <w:rFonts w:ascii="Arial" w:hAnsi="Arial" w:cs="Arial"/>
          <w:color w:val="000000" w:themeColor="text1"/>
          <w:u w:val="single"/>
        </w:rPr>
      </w:pPr>
    </w:p>
    <w:p w14:paraId="36E553DD" w14:textId="77777777" w:rsidR="00411609" w:rsidRPr="002A5133" w:rsidRDefault="00411609" w:rsidP="002A5133">
      <w:pPr>
        <w:pStyle w:val="NormalWeb"/>
        <w:spacing w:line="480" w:lineRule="auto"/>
        <w:rPr>
          <w:rFonts w:ascii="Arial" w:hAnsi="Arial" w:cs="Arial"/>
          <w:color w:val="000000" w:themeColor="text1"/>
          <w:u w:val="single"/>
        </w:rPr>
      </w:pPr>
    </w:p>
    <w:p w14:paraId="67AB3F2E" w14:textId="5D9D3691" w:rsidR="00AD4EE8" w:rsidRPr="002A5133" w:rsidRDefault="00AD4EE8" w:rsidP="002A5133">
      <w:pPr>
        <w:pStyle w:val="NormalWeb"/>
        <w:spacing w:line="480" w:lineRule="auto"/>
        <w:rPr>
          <w:rFonts w:ascii="Arial" w:hAnsi="Arial" w:cs="Arial"/>
          <w:color w:val="000000" w:themeColor="text1"/>
          <w:u w:val="single"/>
        </w:rPr>
      </w:pPr>
      <w:r w:rsidRPr="002A5133">
        <w:rPr>
          <w:rFonts w:ascii="Arial" w:hAnsi="Arial" w:cs="Arial"/>
          <w:color w:val="000000" w:themeColor="text1"/>
          <w:u w:val="single"/>
        </w:rPr>
        <w:t>Q.7</w:t>
      </w:r>
    </w:p>
    <w:p w14:paraId="2FA3B3FC" w14:textId="77777777" w:rsidR="00AD4EE8" w:rsidRPr="002A5133" w:rsidRDefault="00AD4EE8" w:rsidP="002A5133">
      <w:pPr>
        <w:pStyle w:val="NormalWeb"/>
        <w:spacing w:line="480" w:lineRule="auto"/>
        <w:rPr>
          <w:rFonts w:ascii="Arial" w:hAnsi="Arial" w:cs="Arial"/>
          <w:color w:val="000000"/>
        </w:rPr>
      </w:pPr>
      <w:r w:rsidRPr="002A5133">
        <w:rPr>
          <w:rFonts w:ascii="Arial" w:hAnsi="Arial" w:cs="Arial"/>
          <w:noProof/>
          <w:color w:val="000000"/>
          <w14:ligatures w14:val="standardContextual"/>
        </w:rPr>
        <w:drawing>
          <wp:inline distT="0" distB="0" distL="0" distR="0" wp14:anchorId="0C6CEF2E" wp14:editId="31B44354">
            <wp:extent cx="5486400" cy="3200400"/>
            <wp:effectExtent l="0" t="0" r="12700" b="12700"/>
            <wp:docPr id="845911952"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63C9015" w14:textId="77777777" w:rsidR="00AD4EE8" w:rsidRPr="002A5133" w:rsidRDefault="00AD4EE8" w:rsidP="002A5133">
      <w:pPr>
        <w:pStyle w:val="NormalWeb"/>
        <w:spacing w:line="480" w:lineRule="auto"/>
        <w:rPr>
          <w:rFonts w:ascii="Arial" w:hAnsi="Arial" w:cs="Arial"/>
        </w:rPr>
      </w:pPr>
      <w:r w:rsidRPr="002A5133">
        <w:rPr>
          <w:rFonts w:ascii="Arial" w:hAnsi="Arial" w:cs="Arial"/>
        </w:rPr>
        <w:t>Parents responded that HE is mostly structured with some flexibility (2–3 hours work a day), with a small number reporting a looser structure and minimal planned work.</w:t>
      </w:r>
    </w:p>
    <w:p w14:paraId="4C703EAF" w14:textId="77777777" w:rsidR="00AD4EE8" w:rsidRPr="002A5133" w:rsidRDefault="00AD4EE8" w:rsidP="002A5133">
      <w:pPr>
        <w:pStyle w:val="NormalWeb"/>
        <w:spacing w:line="480" w:lineRule="auto"/>
        <w:rPr>
          <w:rFonts w:ascii="Arial" w:hAnsi="Arial" w:cs="Arial"/>
        </w:rPr>
      </w:pPr>
      <w:r w:rsidRPr="002A5133">
        <w:rPr>
          <w:rFonts w:ascii="Arial" w:hAnsi="Arial" w:cs="Arial"/>
          <w:noProof/>
          <w14:ligatures w14:val="standardContextual"/>
        </w:rPr>
        <w:drawing>
          <wp:anchor distT="0" distB="0" distL="114300" distR="114300" simplePos="0" relativeHeight="251685892" behindDoc="0" locked="0" layoutInCell="1" allowOverlap="1" wp14:anchorId="5B0D0778" wp14:editId="1DE45B0A">
            <wp:simplePos x="0" y="0"/>
            <wp:positionH relativeFrom="column">
              <wp:posOffset>941705</wp:posOffset>
            </wp:positionH>
            <wp:positionV relativeFrom="paragraph">
              <wp:posOffset>7389</wp:posOffset>
            </wp:positionV>
            <wp:extent cx="3739515" cy="4127893"/>
            <wp:effectExtent l="0" t="0" r="0" b="0"/>
            <wp:wrapNone/>
            <wp:docPr id="133374705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747058" name="Picture 1333747058"/>
                    <pic:cNvPicPr/>
                  </pic:nvPicPr>
                  <pic:blipFill rotWithShape="1">
                    <a:blip r:embed="rId48"/>
                    <a:srcRect l="16199" t="22415" r="18533" b="26586"/>
                    <a:stretch/>
                  </pic:blipFill>
                  <pic:spPr bwMode="auto">
                    <a:xfrm>
                      <a:off x="0" y="0"/>
                      <a:ext cx="3739515" cy="41278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219D3D" w14:textId="77777777" w:rsidR="00AD4EE8" w:rsidRPr="002A5133" w:rsidRDefault="00AD4EE8" w:rsidP="002A5133">
      <w:pPr>
        <w:pStyle w:val="NormalWeb"/>
        <w:spacing w:line="480" w:lineRule="auto"/>
        <w:rPr>
          <w:rFonts w:ascii="Arial" w:hAnsi="Arial" w:cs="Arial"/>
        </w:rPr>
      </w:pPr>
    </w:p>
    <w:p w14:paraId="6999E295" w14:textId="77777777" w:rsidR="00AD4EE8" w:rsidRPr="002A5133" w:rsidRDefault="00AD4EE8" w:rsidP="002A5133">
      <w:pPr>
        <w:pStyle w:val="NormalWeb"/>
        <w:spacing w:line="480" w:lineRule="auto"/>
        <w:rPr>
          <w:rFonts w:ascii="Arial" w:hAnsi="Arial" w:cs="Arial"/>
        </w:rPr>
      </w:pPr>
    </w:p>
    <w:p w14:paraId="4F965B86" w14:textId="77777777" w:rsidR="00AD4EE8" w:rsidRPr="002A5133" w:rsidRDefault="00AD4EE8" w:rsidP="002A5133">
      <w:pPr>
        <w:pStyle w:val="NormalWeb"/>
        <w:spacing w:line="480" w:lineRule="auto"/>
        <w:rPr>
          <w:rFonts w:ascii="Arial" w:hAnsi="Arial" w:cs="Arial"/>
        </w:rPr>
      </w:pPr>
    </w:p>
    <w:p w14:paraId="56420503" w14:textId="77777777" w:rsidR="00AD4EE8" w:rsidRPr="002A5133" w:rsidRDefault="00AD4EE8" w:rsidP="002A5133">
      <w:pPr>
        <w:pStyle w:val="NormalWeb"/>
        <w:spacing w:line="480" w:lineRule="auto"/>
        <w:rPr>
          <w:rFonts w:ascii="Arial" w:hAnsi="Arial" w:cs="Arial"/>
        </w:rPr>
      </w:pPr>
    </w:p>
    <w:p w14:paraId="3DC71C0E" w14:textId="77777777" w:rsidR="00AD4EE8" w:rsidRPr="002A5133" w:rsidRDefault="00AD4EE8" w:rsidP="002A5133">
      <w:pPr>
        <w:pStyle w:val="NormalWeb"/>
        <w:spacing w:line="480" w:lineRule="auto"/>
        <w:rPr>
          <w:rFonts w:ascii="Arial" w:hAnsi="Arial" w:cs="Arial"/>
        </w:rPr>
      </w:pPr>
    </w:p>
    <w:p w14:paraId="1A8C285E" w14:textId="77777777" w:rsidR="00AD4EE8" w:rsidRPr="002A5133" w:rsidRDefault="00AD4EE8" w:rsidP="002A5133">
      <w:pPr>
        <w:pStyle w:val="NormalWeb"/>
        <w:spacing w:line="480" w:lineRule="auto"/>
        <w:rPr>
          <w:rFonts w:ascii="Arial" w:hAnsi="Arial" w:cs="Arial"/>
        </w:rPr>
      </w:pPr>
    </w:p>
    <w:p w14:paraId="165730B4" w14:textId="77777777" w:rsidR="00187964" w:rsidRPr="002A5133" w:rsidRDefault="00187964" w:rsidP="002A5133">
      <w:pPr>
        <w:pStyle w:val="NormalWeb"/>
        <w:spacing w:line="480" w:lineRule="auto"/>
        <w:rPr>
          <w:rFonts w:ascii="Arial" w:hAnsi="Arial" w:cs="Arial"/>
        </w:rPr>
      </w:pPr>
    </w:p>
    <w:p w14:paraId="5A8A2D12" w14:textId="3F861818" w:rsidR="00AD4EE8" w:rsidRPr="002A5133" w:rsidRDefault="00AD4EE8" w:rsidP="002A5133">
      <w:pPr>
        <w:pStyle w:val="NormalWeb"/>
        <w:spacing w:line="480" w:lineRule="auto"/>
        <w:rPr>
          <w:rFonts w:ascii="Arial" w:hAnsi="Arial" w:cs="Arial"/>
          <w:u w:val="single"/>
        </w:rPr>
      </w:pPr>
      <w:r w:rsidRPr="002A5133">
        <w:rPr>
          <w:rFonts w:ascii="Arial" w:hAnsi="Arial" w:cs="Arial"/>
          <w:u w:val="single"/>
        </w:rPr>
        <w:t>Q.8</w:t>
      </w:r>
    </w:p>
    <w:p w14:paraId="6DF72C9C" w14:textId="356F7905" w:rsidR="00AD4EE8" w:rsidRPr="002A5133" w:rsidRDefault="00AD4EE8" w:rsidP="002A5133">
      <w:pPr>
        <w:pStyle w:val="NormalWeb"/>
        <w:spacing w:line="480" w:lineRule="auto"/>
        <w:rPr>
          <w:rFonts w:ascii="Arial" w:hAnsi="Arial" w:cs="Arial"/>
        </w:rPr>
      </w:pPr>
      <w:r w:rsidRPr="002A5133">
        <w:rPr>
          <w:rFonts w:ascii="Arial" w:hAnsi="Arial" w:cs="Arial"/>
          <w:noProof/>
          <w:color w:val="000000"/>
          <w:u w:val="single"/>
          <w14:ligatures w14:val="standardContextual"/>
        </w:rPr>
        <w:drawing>
          <wp:inline distT="0" distB="0" distL="0" distR="0" wp14:anchorId="5C855D4E" wp14:editId="6B87B3B9">
            <wp:extent cx="5486400" cy="3200400"/>
            <wp:effectExtent l="0" t="0" r="12700" b="12700"/>
            <wp:docPr id="1001205197"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3E775C94" w14:textId="77777777" w:rsidR="00AD4EE8" w:rsidRPr="002A5133" w:rsidRDefault="00AD4EE8" w:rsidP="002A5133">
      <w:pPr>
        <w:pStyle w:val="NormalWeb"/>
        <w:spacing w:line="480" w:lineRule="auto"/>
        <w:rPr>
          <w:rFonts w:ascii="Arial" w:hAnsi="Arial" w:cs="Arial"/>
        </w:rPr>
      </w:pPr>
      <w:r w:rsidRPr="002A5133">
        <w:rPr>
          <w:rFonts w:ascii="Arial" w:hAnsi="Arial" w:cs="Arial"/>
        </w:rPr>
        <w:t>Parents responded that they are extremely confident HE is preparing their child for future education, training, or employment, with a small number partially confident.</w:t>
      </w:r>
    </w:p>
    <w:p w14:paraId="04276692" w14:textId="77777777" w:rsidR="00AD4EE8" w:rsidRPr="002A5133" w:rsidRDefault="00AD4EE8" w:rsidP="002A5133">
      <w:pPr>
        <w:pStyle w:val="NormalWeb"/>
        <w:spacing w:line="480" w:lineRule="auto"/>
        <w:rPr>
          <w:rFonts w:ascii="Arial" w:hAnsi="Arial" w:cs="Arial"/>
          <w:color w:val="000000"/>
          <w:u w:val="single"/>
        </w:rPr>
      </w:pPr>
      <w:r w:rsidRPr="002A5133">
        <w:rPr>
          <w:rFonts w:ascii="Arial" w:hAnsi="Arial" w:cs="Arial"/>
          <w:noProof/>
          <w:color w:val="000000"/>
          <w:u w:val="single"/>
          <w14:ligatures w14:val="standardContextual"/>
        </w:rPr>
        <w:drawing>
          <wp:anchor distT="0" distB="0" distL="114300" distR="114300" simplePos="0" relativeHeight="251672580" behindDoc="0" locked="0" layoutInCell="1" allowOverlap="1" wp14:anchorId="1900472C" wp14:editId="3AB71FC0">
            <wp:simplePos x="0" y="0"/>
            <wp:positionH relativeFrom="column">
              <wp:posOffset>831273</wp:posOffset>
            </wp:positionH>
            <wp:positionV relativeFrom="paragraph">
              <wp:posOffset>0</wp:posOffset>
            </wp:positionV>
            <wp:extent cx="3782060" cy="4127932"/>
            <wp:effectExtent l="0" t="0" r="2540" b="0"/>
            <wp:wrapNone/>
            <wp:docPr id="2239604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60445" name="Picture 223960445"/>
                    <pic:cNvPicPr/>
                  </pic:nvPicPr>
                  <pic:blipFill rotWithShape="1">
                    <a:blip r:embed="rId48"/>
                    <a:srcRect l="15958" t="22244" r="18040" b="26761"/>
                    <a:stretch/>
                  </pic:blipFill>
                  <pic:spPr bwMode="auto">
                    <a:xfrm>
                      <a:off x="0" y="0"/>
                      <a:ext cx="3782060" cy="4127932"/>
                    </a:xfrm>
                    <a:prstGeom prst="rect">
                      <a:avLst/>
                    </a:prstGeom>
                    <a:ln>
                      <a:noFill/>
                    </a:ln>
                    <a:extLst>
                      <a:ext uri="{53640926-AAD7-44D8-BBD7-CCE9431645EC}">
                        <a14:shadowObscured xmlns:a14="http://schemas.microsoft.com/office/drawing/2010/main"/>
                      </a:ext>
                    </a:extLst>
                  </pic:spPr>
                </pic:pic>
              </a:graphicData>
            </a:graphic>
          </wp:anchor>
        </w:drawing>
      </w:r>
      <w:r w:rsidRPr="002A5133">
        <w:rPr>
          <w:rFonts w:ascii="Arial" w:hAnsi="Arial" w:cs="Arial"/>
          <w:color w:val="000000"/>
          <w:u w:val="single"/>
        </w:rPr>
        <w:br w:type="textWrapping" w:clear="all"/>
      </w:r>
    </w:p>
    <w:p w14:paraId="7696A97B" w14:textId="77777777" w:rsidR="00AD4EE8" w:rsidRPr="002A5133" w:rsidRDefault="00AD4EE8" w:rsidP="002A5133">
      <w:pPr>
        <w:pStyle w:val="NormalWeb"/>
        <w:spacing w:line="480" w:lineRule="auto"/>
        <w:rPr>
          <w:rFonts w:ascii="Arial" w:hAnsi="Arial" w:cs="Arial"/>
          <w:color w:val="000000"/>
          <w:u w:val="single"/>
        </w:rPr>
      </w:pPr>
    </w:p>
    <w:p w14:paraId="0CF0C79A" w14:textId="77777777" w:rsidR="00AD4EE8" w:rsidRPr="002A5133" w:rsidRDefault="00AD4EE8" w:rsidP="002A5133">
      <w:pPr>
        <w:pStyle w:val="NormalWeb"/>
        <w:spacing w:line="480" w:lineRule="auto"/>
        <w:rPr>
          <w:rFonts w:ascii="Arial" w:hAnsi="Arial" w:cs="Arial"/>
          <w:color w:val="000000"/>
          <w:u w:val="single"/>
        </w:rPr>
      </w:pPr>
    </w:p>
    <w:p w14:paraId="0C26126D" w14:textId="77777777" w:rsidR="00AD4EE8" w:rsidRPr="002A5133" w:rsidRDefault="00AD4EE8" w:rsidP="002A5133">
      <w:pPr>
        <w:pStyle w:val="NormalWeb"/>
        <w:spacing w:line="480" w:lineRule="auto"/>
        <w:rPr>
          <w:rFonts w:ascii="Arial" w:hAnsi="Arial" w:cs="Arial"/>
          <w:color w:val="000000"/>
          <w:u w:val="single"/>
        </w:rPr>
      </w:pPr>
    </w:p>
    <w:p w14:paraId="2B9D8AE8" w14:textId="77777777" w:rsidR="00AD4EE8" w:rsidRPr="002A5133" w:rsidRDefault="00AD4EE8" w:rsidP="002A5133">
      <w:pPr>
        <w:pStyle w:val="NormalWeb"/>
        <w:spacing w:line="480" w:lineRule="auto"/>
        <w:rPr>
          <w:rFonts w:ascii="Arial" w:hAnsi="Arial" w:cs="Arial"/>
          <w:color w:val="000000"/>
          <w:u w:val="single"/>
        </w:rPr>
      </w:pPr>
    </w:p>
    <w:p w14:paraId="55E6BFAB" w14:textId="77777777" w:rsidR="00AD4EE8" w:rsidRPr="002A5133" w:rsidRDefault="00AD4EE8" w:rsidP="002A5133">
      <w:pPr>
        <w:pStyle w:val="NormalWeb"/>
        <w:spacing w:line="480" w:lineRule="auto"/>
        <w:rPr>
          <w:rFonts w:ascii="Arial" w:hAnsi="Arial" w:cs="Arial"/>
          <w:color w:val="000000"/>
          <w:u w:val="single"/>
        </w:rPr>
      </w:pPr>
    </w:p>
    <w:p w14:paraId="038A52FE" w14:textId="77777777" w:rsidR="00AD4EE8" w:rsidRPr="002A5133" w:rsidRDefault="00AD4EE8" w:rsidP="002A5133">
      <w:pPr>
        <w:pStyle w:val="NormalWeb"/>
        <w:spacing w:line="480" w:lineRule="auto"/>
        <w:rPr>
          <w:rFonts w:ascii="Arial" w:hAnsi="Arial" w:cs="Arial"/>
          <w:color w:val="000000"/>
          <w:u w:val="single"/>
        </w:rPr>
      </w:pPr>
    </w:p>
    <w:p w14:paraId="1ABF12A4" w14:textId="52CD46FB" w:rsidR="00AD4EE8" w:rsidRPr="002A5133" w:rsidRDefault="00AD4EE8" w:rsidP="002A5133">
      <w:pPr>
        <w:pStyle w:val="NormalWeb"/>
        <w:spacing w:line="480" w:lineRule="auto"/>
        <w:rPr>
          <w:rFonts w:ascii="Arial" w:hAnsi="Arial" w:cs="Arial"/>
        </w:rPr>
      </w:pPr>
      <w:r w:rsidRPr="002A5133">
        <w:rPr>
          <w:rFonts w:ascii="Arial" w:hAnsi="Arial" w:cs="Arial"/>
        </w:rPr>
        <w:t>A closing question on Microsoft Forms invited parents to provide further comments on their experiences of HE.</w:t>
      </w:r>
    </w:p>
    <w:p w14:paraId="2F3AD780" w14:textId="2828FD14" w:rsidR="00AD4EE8" w:rsidRPr="002A5133" w:rsidRDefault="00187964" w:rsidP="002A5133">
      <w:pPr>
        <w:spacing w:line="480" w:lineRule="auto"/>
        <w:rPr>
          <w:rFonts w:ascii="Arial" w:hAnsi="Arial" w:cs="Arial"/>
          <w:u w:val="single"/>
        </w:rPr>
      </w:pPr>
      <w:r w:rsidRPr="002A5133">
        <w:rPr>
          <w:rFonts w:ascii="Arial" w:hAnsi="Arial" w:cs="Arial"/>
          <w:noProof/>
          <w:u w:val="single"/>
        </w:rPr>
        <w:drawing>
          <wp:anchor distT="0" distB="0" distL="114300" distR="114300" simplePos="0" relativeHeight="251673604" behindDoc="0" locked="0" layoutInCell="1" allowOverlap="1" wp14:anchorId="1E49EE81" wp14:editId="0D48FFEB">
            <wp:simplePos x="0" y="0"/>
            <wp:positionH relativeFrom="column">
              <wp:posOffset>595688</wp:posOffset>
            </wp:positionH>
            <wp:positionV relativeFrom="paragraph">
              <wp:posOffset>263121</wp:posOffset>
            </wp:positionV>
            <wp:extent cx="4266667" cy="3642995"/>
            <wp:effectExtent l="0" t="0" r="635" b="1905"/>
            <wp:wrapNone/>
            <wp:docPr id="1459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5" name="Picture 145915"/>
                    <pic:cNvPicPr/>
                  </pic:nvPicPr>
                  <pic:blipFill rotWithShape="1">
                    <a:blip r:embed="rId50"/>
                    <a:srcRect l="14265" t="25495" r="11276" b="29502"/>
                    <a:stretch/>
                  </pic:blipFill>
                  <pic:spPr bwMode="auto">
                    <a:xfrm>
                      <a:off x="0" y="0"/>
                      <a:ext cx="4266667" cy="3642995"/>
                    </a:xfrm>
                    <a:prstGeom prst="rect">
                      <a:avLst/>
                    </a:prstGeom>
                    <a:ln>
                      <a:noFill/>
                    </a:ln>
                    <a:extLst>
                      <a:ext uri="{53640926-AAD7-44D8-BBD7-CCE9431645EC}">
                        <a14:shadowObscured xmlns:a14="http://schemas.microsoft.com/office/drawing/2010/main"/>
                      </a:ext>
                    </a:extLst>
                  </pic:spPr>
                </pic:pic>
              </a:graphicData>
            </a:graphic>
          </wp:anchor>
        </w:drawing>
      </w:r>
      <w:r w:rsidR="00AD4EE8" w:rsidRPr="002A5133">
        <w:rPr>
          <w:rFonts w:ascii="Arial" w:hAnsi="Arial" w:cs="Arial"/>
          <w:u w:val="single"/>
        </w:rPr>
        <w:br w:type="textWrapping" w:clear="all"/>
      </w:r>
    </w:p>
    <w:p w14:paraId="7F6A0CA2" w14:textId="77777777" w:rsidR="00AD4EE8" w:rsidRPr="002A5133" w:rsidRDefault="00AD4EE8" w:rsidP="002A5133">
      <w:pPr>
        <w:spacing w:line="480" w:lineRule="auto"/>
        <w:rPr>
          <w:rFonts w:ascii="Arial" w:hAnsi="Arial" w:cs="Arial"/>
          <w:u w:val="single"/>
        </w:rPr>
      </w:pPr>
    </w:p>
    <w:p w14:paraId="22739977" w14:textId="77777777" w:rsidR="00AD4EE8" w:rsidRPr="002A5133" w:rsidRDefault="00AD4EE8" w:rsidP="002A5133">
      <w:pPr>
        <w:spacing w:line="480" w:lineRule="auto"/>
        <w:rPr>
          <w:rFonts w:ascii="Arial" w:hAnsi="Arial" w:cs="Arial"/>
          <w:u w:val="single"/>
        </w:rPr>
      </w:pPr>
    </w:p>
    <w:p w14:paraId="47D33263" w14:textId="77777777" w:rsidR="00AD4EE8" w:rsidRPr="002A5133" w:rsidRDefault="00AD4EE8" w:rsidP="002A5133">
      <w:pPr>
        <w:spacing w:line="480" w:lineRule="auto"/>
        <w:rPr>
          <w:rFonts w:ascii="Arial" w:hAnsi="Arial" w:cs="Arial"/>
          <w:u w:val="single"/>
        </w:rPr>
      </w:pPr>
    </w:p>
    <w:p w14:paraId="0C40D6BC" w14:textId="77777777" w:rsidR="00AD4EE8" w:rsidRPr="002A5133" w:rsidRDefault="00AD4EE8" w:rsidP="002A5133">
      <w:pPr>
        <w:spacing w:line="480" w:lineRule="auto"/>
        <w:rPr>
          <w:rFonts w:ascii="Arial" w:hAnsi="Arial" w:cs="Arial"/>
          <w:u w:val="single"/>
        </w:rPr>
      </w:pPr>
    </w:p>
    <w:p w14:paraId="2E7AAAD0" w14:textId="77777777" w:rsidR="00AD4EE8" w:rsidRPr="002A5133" w:rsidRDefault="00AD4EE8" w:rsidP="002A5133">
      <w:pPr>
        <w:spacing w:line="480" w:lineRule="auto"/>
        <w:rPr>
          <w:rFonts w:ascii="Arial" w:hAnsi="Arial" w:cs="Arial"/>
          <w:u w:val="single"/>
        </w:rPr>
      </w:pPr>
    </w:p>
    <w:p w14:paraId="32F7B01A" w14:textId="77777777" w:rsidR="00AD4EE8" w:rsidRPr="002A5133" w:rsidRDefault="00AD4EE8" w:rsidP="002A5133">
      <w:pPr>
        <w:spacing w:line="480" w:lineRule="auto"/>
        <w:rPr>
          <w:rFonts w:ascii="Arial" w:hAnsi="Arial" w:cs="Arial"/>
          <w:u w:val="single"/>
        </w:rPr>
      </w:pPr>
    </w:p>
    <w:p w14:paraId="632B944F" w14:textId="77777777" w:rsidR="00AD4EE8" w:rsidRPr="002A5133" w:rsidRDefault="00AD4EE8" w:rsidP="002A5133">
      <w:pPr>
        <w:spacing w:line="480" w:lineRule="auto"/>
        <w:rPr>
          <w:rFonts w:ascii="Arial" w:hAnsi="Arial" w:cs="Arial"/>
          <w:u w:val="single"/>
        </w:rPr>
      </w:pPr>
    </w:p>
    <w:p w14:paraId="19E583C0" w14:textId="77777777" w:rsidR="00AD4EE8" w:rsidRPr="002A5133" w:rsidRDefault="00AD4EE8" w:rsidP="002A5133">
      <w:pPr>
        <w:spacing w:line="480" w:lineRule="auto"/>
        <w:rPr>
          <w:rFonts w:ascii="Arial" w:hAnsi="Arial" w:cs="Arial"/>
          <w:u w:val="single"/>
        </w:rPr>
      </w:pPr>
    </w:p>
    <w:p w14:paraId="14FC298E" w14:textId="77777777" w:rsidR="00AD4EE8" w:rsidRPr="002A5133" w:rsidRDefault="00AD4EE8" w:rsidP="002A5133">
      <w:pPr>
        <w:spacing w:line="480" w:lineRule="auto"/>
        <w:rPr>
          <w:rFonts w:ascii="Arial" w:hAnsi="Arial" w:cs="Arial"/>
          <w:u w:val="single"/>
        </w:rPr>
      </w:pPr>
    </w:p>
    <w:p w14:paraId="28D2E708" w14:textId="77777777" w:rsidR="00AD4EE8" w:rsidRPr="002A5133" w:rsidRDefault="00AD4EE8" w:rsidP="002A5133">
      <w:pPr>
        <w:spacing w:line="480" w:lineRule="auto"/>
        <w:rPr>
          <w:rFonts w:ascii="Arial" w:hAnsi="Arial" w:cs="Arial"/>
          <w:u w:val="single"/>
        </w:rPr>
      </w:pPr>
    </w:p>
    <w:p w14:paraId="3DF5EB75" w14:textId="77777777" w:rsidR="00AD4EE8" w:rsidRPr="002A5133" w:rsidRDefault="00AD4EE8" w:rsidP="002A5133">
      <w:pPr>
        <w:spacing w:line="480" w:lineRule="auto"/>
        <w:rPr>
          <w:rFonts w:ascii="Arial" w:hAnsi="Arial" w:cs="Arial"/>
          <w:u w:val="single"/>
        </w:rPr>
      </w:pPr>
    </w:p>
    <w:p w14:paraId="1E56C145" w14:textId="77777777" w:rsidR="00AD4EE8" w:rsidRPr="002A5133" w:rsidRDefault="00AD4EE8" w:rsidP="002A5133">
      <w:pPr>
        <w:spacing w:line="480" w:lineRule="auto"/>
        <w:rPr>
          <w:rFonts w:ascii="Arial" w:hAnsi="Arial" w:cs="Arial"/>
          <w:u w:val="single"/>
        </w:rPr>
      </w:pPr>
    </w:p>
    <w:p w14:paraId="73186E6C" w14:textId="77777777" w:rsidR="00AD4EE8" w:rsidRPr="002A5133" w:rsidRDefault="00AD4EE8" w:rsidP="002A5133">
      <w:pPr>
        <w:spacing w:line="480" w:lineRule="auto"/>
        <w:rPr>
          <w:rFonts w:ascii="Arial" w:eastAsia="Aptos" w:hAnsi="Arial" w:cs="Arial"/>
          <w:u w:val="single"/>
        </w:rPr>
      </w:pPr>
      <w:r w:rsidRPr="002A5133">
        <w:rPr>
          <w:rFonts w:ascii="Arial" w:eastAsia="Aptos" w:hAnsi="Arial" w:cs="Arial"/>
          <w:u w:val="single"/>
        </w:rPr>
        <w:t>Young People’s Participation in the Research</w:t>
      </w:r>
    </w:p>
    <w:p w14:paraId="0B512CDC" w14:textId="77777777" w:rsidR="00AD4EE8" w:rsidRPr="002A5133" w:rsidRDefault="00AD4EE8" w:rsidP="002A5133">
      <w:pPr>
        <w:spacing w:line="480" w:lineRule="auto"/>
        <w:rPr>
          <w:rFonts w:ascii="Arial" w:hAnsi="Arial" w:cs="Arial"/>
          <w:u w:val="single"/>
        </w:rPr>
      </w:pPr>
    </w:p>
    <w:p w14:paraId="44329E8E" w14:textId="77777777" w:rsidR="00AD4EE8" w:rsidRPr="002A5133" w:rsidRDefault="00AD4EE8" w:rsidP="002A5133">
      <w:pPr>
        <w:spacing w:before="240" w:after="240" w:line="480" w:lineRule="auto"/>
        <w:rPr>
          <w:rFonts w:ascii="Arial" w:hAnsi="Arial" w:cs="Arial"/>
        </w:rPr>
      </w:pPr>
      <w:r w:rsidRPr="002A5133">
        <w:rPr>
          <w:rFonts w:ascii="Arial" w:eastAsia="Aptos" w:hAnsi="Arial" w:cs="Arial"/>
        </w:rPr>
        <w:t>No responses were received from young people despite efforts to engage them through three organisations, using Microsoft Forms and a QR code for accessible participation.</w:t>
      </w:r>
    </w:p>
    <w:p w14:paraId="64F994FC" w14:textId="77777777" w:rsidR="00AD4EE8" w:rsidRPr="002A5133" w:rsidRDefault="00AD4EE8" w:rsidP="002A5133">
      <w:pPr>
        <w:spacing w:before="120" w:after="120" w:line="480" w:lineRule="auto"/>
        <w:rPr>
          <w:rFonts w:ascii="Arial" w:hAnsi="Arial" w:cs="Arial"/>
        </w:rPr>
      </w:pPr>
    </w:p>
    <w:p w14:paraId="55D57ADC" w14:textId="77777777" w:rsidR="00AD4EE8" w:rsidRPr="002A5133" w:rsidRDefault="00AD4EE8" w:rsidP="002A5133">
      <w:pPr>
        <w:spacing w:before="240" w:after="240" w:line="480" w:lineRule="auto"/>
        <w:rPr>
          <w:rFonts w:ascii="Arial" w:hAnsi="Arial" w:cs="Arial"/>
        </w:rPr>
      </w:pPr>
      <w:r w:rsidRPr="002A5133">
        <w:rPr>
          <w:rFonts w:ascii="Arial" w:eastAsia="Arial" w:hAnsi="Arial" w:cs="Arial"/>
        </w:rPr>
        <w:t>In conclusion, Chapter 4 has presented the key findings from both quantitative and qualitative data collected from parents and professionals. Chapter 5 provides further in-depth analysis of the key themes identified throughout the data presentation process.</w:t>
      </w:r>
    </w:p>
    <w:p w14:paraId="7EB93701" w14:textId="77777777" w:rsidR="00AD4EE8" w:rsidRPr="002A5133" w:rsidRDefault="00AD4EE8" w:rsidP="002A5133">
      <w:pPr>
        <w:spacing w:line="480" w:lineRule="auto"/>
        <w:rPr>
          <w:rFonts w:ascii="Arial" w:hAnsi="Arial" w:cs="Arial"/>
          <w:u w:val="single"/>
        </w:rPr>
      </w:pPr>
    </w:p>
    <w:p w14:paraId="7D05E8B6" w14:textId="77777777" w:rsidR="006B534D" w:rsidRPr="002A5133" w:rsidRDefault="006B534D" w:rsidP="002A5133">
      <w:pPr>
        <w:spacing w:line="480" w:lineRule="auto"/>
        <w:rPr>
          <w:rFonts w:ascii="Arial" w:hAnsi="Arial" w:cs="Arial"/>
          <w:u w:val="single"/>
        </w:rPr>
      </w:pPr>
    </w:p>
    <w:p w14:paraId="55265B48" w14:textId="77777777" w:rsidR="00A25048" w:rsidRPr="002A5133" w:rsidRDefault="00A25048" w:rsidP="002A5133">
      <w:pPr>
        <w:spacing w:line="480" w:lineRule="auto"/>
        <w:rPr>
          <w:rFonts w:ascii="Arial" w:hAnsi="Arial" w:cs="Arial"/>
          <w:u w:val="single"/>
        </w:rPr>
      </w:pPr>
    </w:p>
    <w:p w14:paraId="0798032E" w14:textId="77777777" w:rsidR="00A25048" w:rsidRPr="002A5133" w:rsidRDefault="00A25048" w:rsidP="002A5133">
      <w:pPr>
        <w:spacing w:line="480" w:lineRule="auto"/>
        <w:rPr>
          <w:rFonts w:ascii="Arial" w:hAnsi="Arial" w:cs="Arial"/>
          <w:u w:val="single"/>
        </w:rPr>
      </w:pPr>
    </w:p>
    <w:p w14:paraId="49BD9A4E" w14:textId="77777777" w:rsidR="00A25048" w:rsidRPr="002A5133" w:rsidRDefault="00A25048" w:rsidP="002A5133">
      <w:pPr>
        <w:spacing w:line="480" w:lineRule="auto"/>
        <w:rPr>
          <w:rFonts w:ascii="Arial" w:hAnsi="Arial" w:cs="Arial"/>
          <w:u w:val="single"/>
        </w:rPr>
      </w:pPr>
    </w:p>
    <w:p w14:paraId="5D6E6300" w14:textId="77777777" w:rsidR="00A25048" w:rsidRPr="002A5133" w:rsidRDefault="00A25048" w:rsidP="002A5133">
      <w:pPr>
        <w:spacing w:line="480" w:lineRule="auto"/>
        <w:rPr>
          <w:rFonts w:ascii="Arial" w:hAnsi="Arial" w:cs="Arial"/>
          <w:u w:val="single"/>
        </w:rPr>
      </w:pPr>
    </w:p>
    <w:p w14:paraId="1359E588" w14:textId="77777777" w:rsidR="00A25048" w:rsidRPr="002A5133" w:rsidRDefault="00A25048" w:rsidP="002A5133">
      <w:pPr>
        <w:spacing w:line="480" w:lineRule="auto"/>
        <w:rPr>
          <w:rFonts w:ascii="Arial" w:hAnsi="Arial" w:cs="Arial"/>
          <w:u w:val="single"/>
        </w:rPr>
      </w:pPr>
    </w:p>
    <w:p w14:paraId="4D34D9B7" w14:textId="77777777" w:rsidR="00A25048" w:rsidRPr="002A5133" w:rsidRDefault="00A25048" w:rsidP="002A5133">
      <w:pPr>
        <w:spacing w:line="480" w:lineRule="auto"/>
        <w:rPr>
          <w:rFonts w:ascii="Arial" w:hAnsi="Arial" w:cs="Arial"/>
          <w:u w:val="single"/>
        </w:rPr>
      </w:pPr>
    </w:p>
    <w:p w14:paraId="7FF6C63F" w14:textId="77777777" w:rsidR="00A25048" w:rsidRPr="002A5133" w:rsidRDefault="00A25048" w:rsidP="002A5133">
      <w:pPr>
        <w:spacing w:line="480" w:lineRule="auto"/>
        <w:rPr>
          <w:rFonts w:ascii="Arial" w:hAnsi="Arial" w:cs="Arial"/>
          <w:u w:val="single"/>
        </w:rPr>
      </w:pPr>
    </w:p>
    <w:p w14:paraId="29688D0E" w14:textId="77777777" w:rsidR="00A25048" w:rsidRPr="002A5133" w:rsidRDefault="00A25048" w:rsidP="002A5133">
      <w:pPr>
        <w:spacing w:line="480" w:lineRule="auto"/>
        <w:rPr>
          <w:rFonts w:ascii="Arial" w:hAnsi="Arial" w:cs="Arial"/>
          <w:u w:val="single"/>
        </w:rPr>
      </w:pPr>
    </w:p>
    <w:p w14:paraId="089E0F9E" w14:textId="77777777" w:rsidR="00A25048" w:rsidRPr="002A5133" w:rsidRDefault="00A25048" w:rsidP="002A5133">
      <w:pPr>
        <w:spacing w:line="480" w:lineRule="auto"/>
        <w:rPr>
          <w:rFonts w:ascii="Arial" w:hAnsi="Arial" w:cs="Arial"/>
          <w:u w:val="single"/>
        </w:rPr>
      </w:pPr>
    </w:p>
    <w:p w14:paraId="030BB2F9" w14:textId="77777777" w:rsidR="00A25048" w:rsidRPr="002A5133" w:rsidRDefault="00A25048" w:rsidP="002A5133">
      <w:pPr>
        <w:spacing w:line="480" w:lineRule="auto"/>
        <w:rPr>
          <w:rFonts w:ascii="Arial" w:hAnsi="Arial" w:cs="Arial"/>
          <w:u w:val="single"/>
        </w:rPr>
      </w:pPr>
    </w:p>
    <w:p w14:paraId="3FB3C0FD" w14:textId="77777777" w:rsidR="00A25048" w:rsidRPr="002A5133" w:rsidRDefault="00A25048" w:rsidP="002A5133">
      <w:pPr>
        <w:spacing w:line="480" w:lineRule="auto"/>
        <w:rPr>
          <w:rFonts w:ascii="Arial" w:hAnsi="Arial" w:cs="Arial"/>
          <w:u w:val="single"/>
        </w:rPr>
      </w:pPr>
    </w:p>
    <w:p w14:paraId="7BF00B21" w14:textId="77777777" w:rsidR="00A25048" w:rsidRPr="002A5133" w:rsidRDefault="00A25048" w:rsidP="002A5133">
      <w:pPr>
        <w:spacing w:line="480" w:lineRule="auto"/>
        <w:rPr>
          <w:rFonts w:ascii="Arial" w:hAnsi="Arial" w:cs="Arial"/>
          <w:u w:val="single"/>
        </w:rPr>
      </w:pPr>
    </w:p>
    <w:p w14:paraId="562B4169" w14:textId="77777777" w:rsidR="00A25048" w:rsidRPr="002A5133" w:rsidRDefault="00A25048" w:rsidP="002A5133">
      <w:pPr>
        <w:spacing w:line="480" w:lineRule="auto"/>
        <w:rPr>
          <w:rFonts w:ascii="Arial" w:hAnsi="Arial" w:cs="Arial"/>
          <w:u w:val="single"/>
        </w:rPr>
      </w:pPr>
    </w:p>
    <w:p w14:paraId="49C2526A" w14:textId="77777777" w:rsidR="00A25048" w:rsidRPr="002A5133" w:rsidRDefault="00A25048" w:rsidP="002A5133">
      <w:pPr>
        <w:spacing w:line="480" w:lineRule="auto"/>
        <w:rPr>
          <w:rFonts w:ascii="Arial" w:hAnsi="Arial" w:cs="Arial"/>
          <w:u w:val="single"/>
        </w:rPr>
      </w:pPr>
    </w:p>
    <w:p w14:paraId="48971E98" w14:textId="77777777" w:rsidR="00A25048" w:rsidRPr="002A5133" w:rsidRDefault="00A25048" w:rsidP="002A5133">
      <w:pPr>
        <w:spacing w:line="480" w:lineRule="auto"/>
        <w:rPr>
          <w:rFonts w:ascii="Arial" w:hAnsi="Arial" w:cs="Arial"/>
          <w:u w:val="single"/>
        </w:rPr>
      </w:pPr>
    </w:p>
    <w:p w14:paraId="35D5180A" w14:textId="77777777" w:rsidR="00A25048" w:rsidRPr="002A5133" w:rsidRDefault="00A25048" w:rsidP="002A5133">
      <w:pPr>
        <w:spacing w:line="480" w:lineRule="auto"/>
        <w:rPr>
          <w:rFonts w:ascii="Arial" w:hAnsi="Arial" w:cs="Arial"/>
          <w:u w:val="single"/>
        </w:rPr>
      </w:pPr>
    </w:p>
    <w:p w14:paraId="0FACFF78" w14:textId="77777777" w:rsidR="00A25048" w:rsidRPr="002A5133" w:rsidRDefault="00A25048" w:rsidP="002A5133">
      <w:pPr>
        <w:spacing w:line="480" w:lineRule="auto"/>
        <w:rPr>
          <w:rFonts w:ascii="Arial" w:hAnsi="Arial" w:cs="Arial"/>
          <w:u w:val="single"/>
        </w:rPr>
      </w:pPr>
    </w:p>
    <w:p w14:paraId="4B65ECCA" w14:textId="77777777" w:rsidR="00A25048" w:rsidRPr="002A5133" w:rsidRDefault="00A25048" w:rsidP="002A5133">
      <w:pPr>
        <w:spacing w:line="480" w:lineRule="auto"/>
        <w:rPr>
          <w:rFonts w:ascii="Arial" w:hAnsi="Arial" w:cs="Arial"/>
          <w:u w:val="single"/>
        </w:rPr>
      </w:pPr>
    </w:p>
    <w:p w14:paraId="6582380D" w14:textId="77777777" w:rsidR="00A25048" w:rsidRPr="002A5133" w:rsidRDefault="00A25048" w:rsidP="002A5133">
      <w:pPr>
        <w:spacing w:line="480" w:lineRule="auto"/>
        <w:rPr>
          <w:rFonts w:ascii="Arial" w:hAnsi="Arial" w:cs="Arial"/>
          <w:u w:val="single"/>
        </w:rPr>
      </w:pPr>
    </w:p>
    <w:p w14:paraId="435757D8" w14:textId="73886C42" w:rsidR="00A25048" w:rsidRPr="002A5133" w:rsidRDefault="00A25048" w:rsidP="002A5133">
      <w:pPr>
        <w:spacing w:line="480" w:lineRule="auto"/>
        <w:rPr>
          <w:rFonts w:ascii="Arial" w:hAnsi="Arial" w:cs="Arial"/>
          <w:u w:val="single"/>
        </w:rPr>
      </w:pPr>
      <w:r w:rsidRPr="002A5133">
        <w:rPr>
          <w:rFonts w:ascii="Arial" w:hAnsi="Arial" w:cs="Arial"/>
          <w:u w:val="single"/>
        </w:rPr>
        <w:t xml:space="preserve">5. Discussion of Results </w:t>
      </w:r>
    </w:p>
    <w:p w14:paraId="79916896" w14:textId="30F502AE" w:rsidR="00120ACD" w:rsidRPr="002A5133" w:rsidRDefault="00120ACD" w:rsidP="002A5133">
      <w:pPr>
        <w:spacing w:line="480" w:lineRule="auto"/>
        <w:rPr>
          <w:rFonts w:ascii="Arial" w:hAnsi="Arial" w:cs="Arial"/>
        </w:rPr>
      </w:pPr>
      <w:r w:rsidRPr="002A5133">
        <w:rPr>
          <w:rFonts w:ascii="Arial" w:hAnsi="Arial" w:cs="Arial"/>
        </w:rPr>
        <w:t xml:space="preserve">Chapter 5 focuses on the thematic analysis of the data, identifying key themes emerging from the findings. In relation to the IR aim of exploring why young people and families are opting out of FE, as well as the educational, social, and emotional impacts of this decision, the views of professionals, alongside those of parents/carers and young people, are examined to enable comparison of perspectives, patterns, and experiences. </w:t>
      </w:r>
    </w:p>
    <w:p w14:paraId="5A662911" w14:textId="77777777" w:rsidR="00120ACD" w:rsidRPr="002A5133" w:rsidRDefault="00120ACD" w:rsidP="002A5133">
      <w:pPr>
        <w:spacing w:line="480" w:lineRule="auto"/>
        <w:rPr>
          <w:rFonts w:ascii="Arial" w:hAnsi="Arial" w:cs="Arial"/>
        </w:rPr>
      </w:pPr>
    </w:p>
    <w:p w14:paraId="1C4264A5" w14:textId="77777777" w:rsidR="00120ACD" w:rsidRPr="002A5133" w:rsidRDefault="00120ACD" w:rsidP="002A5133">
      <w:pPr>
        <w:spacing w:line="480" w:lineRule="auto"/>
        <w:rPr>
          <w:rFonts w:ascii="Arial" w:hAnsi="Arial" w:cs="Arial"/>
          <w:u w:val="single"/>
        </w:rPr>
      </w:pPr>
      <w:r w:rsidRPr="002A5133">
        <w:rPr>
          <w:rFonts w:ascii="Arial" w:hAnsi="Arial" w:cs="Arial"/>
          <w:u w:val="single"/>
        </w:rPr>
        <w:t>Analysis of Professional Perspectives</w:t>
      </w:r>
    </w:p>
    <w:p w14:paraId="3A1BBDE5" w14:textId="77777777" w:rsidR="00120ACD" w:rsidRPr="002A5133" w:rsidRDefault="00120ACD" w:rsidP="002A5133">
      <w:pPr>
        <w:spacing w:line="480" w:lineRule="auto"/>
        <w:rPr>
          <w:rFonts w:ascii="Arial" w:hAnsi="Arial" w:cs="Arial"/>
          <w:u w:val="single"/>
        </w:rPr>
      </w:pPr>
      <w:r w:rsidRPr="002A5133">
        <w:rPr>
          <w:rFonts w:ascii="Arial" w:hAnsi="Arial" w:cs="Arial"/>
          <w:u w:val="single"/>
        </w:rPr>
        <w:t>Deregistration and Unmet Needs</w:t>
      </w:r>
    </w:p>
    <w:p w14:paraId="5550DD9F" w14:textId="77777777" w:rsidR="00120ACD" w:rsidRPr="002A5133" w:rsidRDefault="00120ACD" w:rsidP="002A5133">
      <w:pPr>
        <w:spacing w:line="480" w:lineRule="auto"/>
        <w:rPr>
          <w:rFonts w:ascii="Arial" w:hAnsi="Arial" w:cs="Arial"/>
        </w:rPr>
      </w:pPr>
      <w:r w:rsidRPr="002A5133">
        <w:rPr>
          <w:rFonts w:ascii="Arial" w:hAnsi="Arial" w:cs="Arial"/>
        </w:rPr>
        <w:t xml:space="preserve">Professionals identified unmet ALN, along with a lack of appropriate support for young people and families, as key factors contributing to disengagement from FE, often resulting in negative school experiences, with increased levels of poor mental health, anxiety, and feelings of being unsafe, misunderstood, and undervalued within the school environment. </w:t>
      </w:r>
    </w:p>
    <w:p w14:paraId="1A52F807" w14:textId="77777777" w:rsidR="00120ACD" w:rsidRPr="002A5133" w:rsidRDefault="00120ACD" w:rsidP="002A5133">
      <w:pPr>
        <w:spacing w:line="480" w:lineRule="auto"/>
        <w:rPr>
          <w:rFonts w:ascii="Arial" w:hAnsi="Arial" w:cs="Arial"/>
        </w:rPr>
      </w:pPr>
      <w:r w:rsidRPr="002A5133">
        <w:rPr>
          <w:rFonts w:ascii="Arial" w:hAnsi="Arial" w:cs="Arial"/>
        </w:rPr>
        <w:t xml:space="preserve">Professionals perceived the majority of schools as providing limited or insufficient support, with only a few </w:t>
      </w:r>
      <w:proofErr w:type="gramStart"/>
      <w:r w:rsidRPr="002A5133">
        <w:rPr>
          <w:rFonts w:ascii="Arial" w:hAnsi="Arial" w:cs="Arial"/>
        </w:rPr>
        <w:t>offering</w:t>
      </w:r>
      <w:proofErr w:type="gramEnd"/>
      <w:r w:rsidRPr="002A5133">
        <w:rPr>
          <w:rFonts w:ascii="Arial" w:hAnsi="Arial" w:cs="Arial"/>
        </w:rPr>
        <w:t xml:space="preserve"> more tailored provision to meet the individual needs of young people. This was attributed to disparities in provision and a lack of funding.</w:t>
      </w:r>
    </w:p>
    <w:p w14:paraId="3F77B85F" w14:textId="77777777" w:rsidR="00F63449" w:rsidRPr="002A5133" w:rsidRDefault="0046002C" w:rsidP="002A5133">
      <w:pPr>
        <w:spacing w:line="480" w:lineRule="auto"/>
        <w:rPr>
          <w:rFonts w:ascii="Arial" w:hAnsi="Arial" w:cs="Arial"/>
          <w:color w:val="000000"/>
        </w:rPr>
      </w:pPr>
      <w:r w:rsidRPr="002A5133">
        <w:rPr>
          <w:rFonts w:ascii="Arial" w:hAnsi="Arial" w:cs="Arial"/>
          <w:color w:val="000000"/>
        </w:rPr>
        <w:t>Further strengthening this, Zhang and Gibson (2024) found that parents expressed deep concern about their children’s welfare within the school setting, particularly those with SEND.</w:t>
      </w:r>
    </w:p>
    <w:p w14:paraId="6F27B9B5" w14:textId="05203401" w:rsidR="00120ACD" w:rsidRPr="002A5133" w:rsidRDefault="00120ACD" w:rsidP="002A5133">
      <w:pPr>
        <w:spacing w:line="480" w:lineRule="auto"/>
        <w:rPr>
          <w:rFonts w:ascii="Arial" w:hAnsi="Arial" w:cs="Arial"/>
        </w:rPr>
      </w:pPr>
      <w:r w:rsidRPr="002A5133">
        <w:rPr>
          <w:rFonts w:ascii="Arial" w:hAnsi="Arial" w:cs="Arial"/>
        </w:rPr>
        <w:t>This aligns with the HT’S view that a significant proportion of the young people accessing his platform are those with ALN, many of whom can feel overwhelmed within the school environment. He emphasised that these young people often struggle to cope with the demands of FE without appropriate support structures in place. The HT also highlighted the importance of early intervention, suggesting that timely and targeted support can play a crucial role in preventing young people from becoming NEET by addressing issues before they escalate into disengagement.</w:t>
      </w:r>
    </w:p>
    <w:p w14:paraId="620C5075" w14:textId="77777777" w:rsidR="00120ACD" w:rsidRPr="002A5133" w:rsidRDefault="00120ACD" w:rsidP="002A5133">
      <w:pPr>
        <w:spacing w:line="480" w:lineRule="auto"/>
        <w:rPr>
          <w:rFonts w:ascii="Arial" w:hAnsi="Arial" w:cs="Arial"/>
        </w:rPr>
      </w:pPr>
    </w:p>
    <w:p w14:paraId="0D779483" w14:textId="77777777" w:rsidR="00120ACD" w:rsidRPr="002A5133" w:rsidRDefault="00120ACD" w:rsidP="002A5133">
      <w:pPr>
        <w:spacing w:line="480" w:lineRule="auto"/>
        <w:rPr>
          <w:rFonts w:ascii="Arial" w:hAnsi="Arial" w:cs="Arial"/>
          <w:u w:val="single"/>
        </w:rPr>
      </w:pPr>
      <w:r w:rsidRPr="002A5133">
        <w:rPr>
          <w:rFonts w:ascii="Arial" w:hAnsi="Arial" w:cs="Arial"/>
          <w:u w:val="single"/>
        </w:rPr>
        <w:t>Funding Inconsistencies</w:t>
      </w:r>
    </w:p>
    <w:p w14:paraId="3F8930AB" w14:textId="5964E843" w:rsidR="00120ACD" w:rsidRPr="002A5133" w:rsidRDefault="00120ACD" w:rsidP="002A5133">
      <w:pPr>
        <w:spacing w:line="480" w:lineRule="auto"/>
        <w:rPr>
          <w:rFonts w:ascii="Arial" w:hAnsi="Arial" w:cs="Arial"/>
        </w:rPr>
      </w:pPr>
      <w:r w:rsidRPr="002A5133">
        <w:rPr>
          <w:rFonts w:ascii="Arial" w:hAnsi="Arial" w:cs="Arial"/>
        </w:rPr>
        <w:t>Professionals identified a lack of funding as a primary factor limiting the level of support schools are able to provide to young people and families facing challenges within FE. This was seen to contribute to gaps in consistent, targeted provision and access to resources, particularly for young people with ALN who may struggle within the school environment. Due to the lack of appropriate support, this can contribute to school refusal, which in some cases may lead to young people being ‘off-rolled’ where parents and young people are encouraged to deregister from FE often linked to concerns that attendance figures negatively impact school funding and performance measure</w:t>
      </w:r>
      <w:r w:rsidR="00DE019B" w:rsidRPr="002A5133">
        <w:rPr>
          <w:rFonts w:ascii="Arial" w:hAnsi="Arial" w:cs="Arial"/>
        </w:rPr>
        <w:t xml:space="preserve">, </w:t>
      </w:r>
      <w:r w:rsidR="00AF422B" w:rsidRPr="002A5133">
        <w:rPr>
          <w:rFonts w:ascii="Arial" w:hAnsi="Arial" w:cs="Arial"/>
        </w:rPr>
        <w:t xml:space="preserve"> </w:t>
      </w:r>
      <w:r w:rsidR="00A12CA0" w:rsidRPr="002A5133">
        <w:rPr>
          <w:rFonts w:ascii="Arial" w:hAnsi="Arial" w:cs="Arial"/>
          <w:color w:val="000000"/>
        </w:rPr>
        <w:t>SW5: “Schools encourage parents to deregister to avoid fines, particularly for pupils with challenging behaviour</w:t>
      </w:r>
      <w:r w:rsidR="000D537D" w:rsidRPr="002A5133">
        <w:rPr>
          <w:rFonts w:ascii="Arial" w:hAnsi="Arial" w:cs="Arial"/>
          <w:color w:val="000000"/>
        </w:rPr>
        <w:t>”.</w:t>
      </w:r>
    </w:p>
    <w:p w14:paraId="0D1CEA1D" w14:textId="77777777" w:rsidR="00120ACD" w:rsidRPr="002A5133" w:rsidRDefault="00120ACD" w:rsidP="002A5133">
      <w:pPr>
        <w:spacing w:line="480" w:lineRule="auto"/>
        <w:rPr>
          <w:rFonts w:ascii="Arial" w:hAnsi="Arial" w:cs="Arial"/>
        </w:rPr>
      </w:pPr>
      <w:r w:rsidRPr="002A5133">
        <w:rPr>
          <w:rFonts w:ascii="Arial" w:hAnsi="Arial" w:cs="Arial"/>
        </w:rPr>
        <w:t>This reinforces the findings of Maxwell et al. (2018), highlighting parental perceptions of children being ‘off-rolled’, as well as Gillie (2025), whose UK-wide review found a clear disconnect between policy promises of inclusion and the lived reality for young people with SEND, indicating inadequate support.</w:t>
      </w:r>
    </w:p>
    <w:p w14:paraId="294E13C8" w14:textId="13195CE5" w:rsidR="00120ACD" w:rsidRPr="002A5133" w:rsidRDefault="00120ACD" w:rsidP="002A5133">
      <w:pPr>
        <w:spacing w:line="480" w:lineRule="auto"/>
        <w:rPr>
          <w:rFonts w:ascii="Arial" w:hAnsi="Arial" w:cs="Arial"/>
        </w:rPr>
      </w:pPr>
      <w:r w:rsidRPr="002A5133">
        <w:rPr>
          <w:rFonts w:ascii="Arial" w:hAnsi="Arial" w:cs="Arial"/>
        </w:rPr>
        <w:br/>
        <w:t>Professionals attributed the disparities in support provision to inconsistencies in funding across schools and LA</w:t>
      </w:r>
      <w:r w:rsidR="002B52DD" w:rsidRPr="002A5133">
        <w:rPr>
          <w:rFonts w:ascii="Arial" w:hAnsi="Arial" w:cs="Arial"/>
        </w:rPr>
        <w:t>’</w:t>
      </w:r>
      <w:r w:rsidRPr="002A5133">
        <w:rPr>
          <w:rFonts w:ascii="Arial" w:hAnsi="Arial" w:cs="Arial"/>
        </w:rPr>
        <w:t>S. It was suggested that varying levels of financial resources directly impacted the ability of schools to provide appropriate, tailored support for young people with ALN. As a result, some schools were better equipped to meet individual needs, while others were more limited in their capacity to do so. This uneven distribution of funding was identified as a key factor contributing to gaps in support and subsequent disengagement from FE.</w:t>
      </w:r>
    </w:p>
    <w:p w14:paraId="3359B0CE" w14:textId="77777777" w:rsidR="00120ACD" w:rsidRPr="002A5133" w:rsidRDefault="00120ACD" w:rsidP="002A5133">
      <w:pPr>
        <w:spacing w:line="480" w:lineRule="auto"/>
        <w:rPr>
          <w:rFonts w:ascii="Arial" w:hAnsi="Arial" w:cs="Arial"/>
        </w:rPr>
      </w:pPr>
      <w:r w:rsidRPr="002A5133">
        <w:rPr>
          <w:rFonts w:ascii="Arial" w:hAnsi="Arial" w:cs="Arial"/>
        </w:rPr>
        <w:t>This contrasts with approaches in other European countries, such as Finland, where youth work is more formally recognised and embedded within FE policy, supported by sustained investment in young people’s wellbeing and outcomes, as noted by Roman (2026).</w:t>
      </w:r>
    </w:p>
    <w:p w14:paraId="12E09DD0" w14:textId="32D25528" w:rsidR="00120ACD" w:rsidRPr="002A5133" w:rsidRDefault="00120ACD" w:rsidP="002A5133">
      <w:pPr>
        <w:spacing w:line="480" w:lineRule="auto"/>
        <w:rPr>
          <w:rFonts w:ascii="Arial" w:hAnsi="Arial" w:cs="Arial"/>
        </w:rPr>
      </w:pPr>
      <w:r w:rsidRPr="002A5133">
        <w:rPr>
          <w:rFonts w:ascii="Arial" w:hAnsi="Arial" w:cs="Arial"/>
        </w:rPr>
        <w:t>This supports the HT</w:t>
      </w:r>
      <w:r w:rsidR="000C0658" w:rsidRPr="002A5133">
        <w:rPr>
          <w:rFonts w:ascii="Arial" w:hAnsi="Arial" w:cs="Arial"/>
        </w:rPr>
        <w:t>’</w:t>
      </w:r>
      <w:r w:rsidRPr="002A5133">
        <w:rPr>
          <w:rFonts w:ascii="Arial" w:hAnsi="Arial" w:cs="Arial"/>
        </w:rPr>
        <w:t>S account, who stated when the school approached the LA for funding to develop an online learning platform in response to the growing number of school refusers within SWW, he reported that no funding was available, resulting in the platform being independently established using the school’s budget. It has since expanded to include 10 schools, which now share the cost of the platform, which aims to re-engage young people back into FES.</w:t>
      </w:r>
    </w:p>
    <w:p w14:paraId="4E12F945" w14:textId="77777777" w:rsidR="00120ACD" w:rsidRPr="002A5133" w:rsidRDefault="00120ACD" w:rsidP="002A5133">
      <w:pPr>
        <w:spacing w:line="480" w:lineRule="auto"/>
        <w:rPr>
          <w:rFonts w:ascii="Arial" w:hAnsi="Arial" w:cs="Arial"/>
        </w:rPr>
      </w:pPr>
      <w:r w:rsidRPr="002A5133">
        <w:rPr>
          <w:rFonts w:ascii="Arial" w:hAnsi="Arial" w:cs="Arial"/>
        </w:rPr>
        <w:t>The HT also highlighted that some schools engage in off-rolling practices due to the consequences associated with poor attendance figures, which can impact school performance measures and school budgets. This was seen to contribute to a reluctance to offer hybrid or flexible learning provisions that could otherwise benefit young people, and keep young people engaged within the FES.</w:t>
      </w:r>
    </w:p>
    <w:p w14:paraId="48F1BB8F" w14:textId="77777777" w:rsidR="00120ACD" w:rsidRPr="002A5133" w:rsidRDefault="00120ACD" w:rsidP="002A5133">
      <w:pPr>
        <w:spacing w:line="480" w:lineRule="auto"/>
        <w:rPr>
          <w:rFonts w:ascii="Arial" w:hAnsi="Arial" w:cs="Arial"/>
        </w:rPr>
      </w:pPr>
      <w:r w:rsidRPr="002A5133">
        <w:rPr>
          <w:rFonts w:ascii="Arial" w:hAnsi="Arial" w:cs="Arial"/>
        </w:rPr>
        <w:t>This supports Gillie (2025), who found that families viewed flexi-schooling as a positive inclusion option for young people struggling in full-time education, but schools were often reluctant due to attendance and funding concerns, often leading to deregistration.</w:t>
      </w:r>
    </w:p>
    <w:p w14:paraId="357CEE61" w14:textId="77777777" w:rsidR="000603BB" w:rsidRPr="002A5133" w:rsidRDefault="000603BB" w:rsidP="002A5133">
      <w:pPr>
        <w:spacing w:line="480" w:lineRule="auto"/>
        <w:rPr>
          <w:rFonts w:ascii="Arial" w:hAnsi="Arial" w:cs="Arial"/>
        </w:rPr>
      </w:pPr>
    </w:p>
    <w:p w14:paraId="7CB54193" w14:textId="77777777" w:rsidR="00120ACD" w:rsidRPr="002A5133" w:rsidRDefault="00120ACD" w:rsidP="002A5133">
      <w:pPr>
        <w:spacing w:line="480" w:lineRule="auto"/>
        <w:rPr>
          <w:rFonts w:ascii="Arial" w:hAnsi="Arial" w:cs="Arial"/>
          <w:u w:val="single"/>
        </w:rPr>
      </w:pPr>
      <w:r w:rsidRPr="002A5133">
        <w:rPr>
          <w:rFonts w:ascii="Arial" w:hAnsi="Arial" w:cs="Arial"/>
          <w:u w:val="single"/>
        </w:rPr>
        <w:t>Wellbeing Implications</w:t>
      </w:r>
    </w:p>
    <w:p w14:paraId="50A1A26E" w14:textId="77777777" w:rsidR="00120ACD" w:rsidRPr="002A5133" w:rsidRDefault="00120ACD" w:rsidP="002A5133">
      <w:pPr>
        <w:spacing w:line="480" w:lineRule="auto"/>
        <w:rPr>
          <w:rFonts w:ascii="Arial" w:hAnsi="Arial" w:cs="Arial"/>
        </w:rPr>
      </w:pPr>
      <w:r w:rsidRPr="002A5133">
        <w:rPr>
          <w:rFonts w:ascii="Arial" w:hAnsi="Arial" w:cs="Arial"/>
        </w:rPr>
        <w:t>The majority of professionals perceived HE to have adverse implications for young people. However, parental skills, input, and support were identified as key factors influencing its success or outcomes. Where there is strong parental involvement alongside supportive systems, such as participation in groups, activities, and tailored learning, young people may thrive, with reduced anxiety and improved mental health, alongside increased feelings of safety within the home environment.</w:t>
      </w:r>
    </w:p>
    <w:p w14:paraId="63E143BB" w14:textId="77777777" w:rsidR="00120ACD" w:rsidRPr="002A5133" w:rsidRDefault="00120ACD" w:rsidP="002A5133">
      <w:pPr>
        <w:spacing w:line="480" w:lineRule="auto"/>
        <w:rPr>
          <w:rFonts w:ascii="Arial" w:hAnsi="Arial" w:cs="Arial"/>
        </w:rPr>
      </w:pPr>
      <w:r w:rsidRPr="002A5133">
        <w:rPr>
          <w:rFonts w:ascii="Arial" w:hAnsi="Arial" w:cs="Arial"/>
        </w:rPr>
        <w:t xml:space="preserve"> This reinforces Carvalho and Skipper (2019), with parents reporting that HE fosters a strong sense of belonging and supports young people’s self-esteem, confidence, and identity development.</w:t>
      </w:r>
    </w:p>
    <w:p w14:paraId="53F03ABE" w14:textId="27669794" w:rsidR="00120ACD" w:rsidRPr="002A5133" w:rsidRDefault="00120ACD" w:rsidP="002A5133">
      <w:pPr>
        <w:spacing w:line="480" w:lineRule="auto"/>
        <w:rPr>
          <w:rFonts w:ascii="Arial" w:hAnsi="Arial" w:cs="Arial"/>
        </w:rPr>
      </w:pPr>
      <w:r w:rsidRPr="002A5133">
        <w:rPr>
          <w:rFonts w:ascii="Arial" w:hAnsi="Arial" w:cs="Arial"/>
        </w:rPr>
        <w:t>Many professionals reported perceived negative effects that HE can have on a young person’s mental health, future aspirations, and access to services, with some young people becoming isolated and experiencing higher levels of stress, anxiety, and poor mental health. Professionals also felt that many families who are “off rolled” are not fully informed or equipped for HE, with young people’s voices seen to be heard but ultimately not considered, this approach is not consistent with the UNCRC (UNICEF</w:t>
      </w:r>
      <w:r w:rsidR="00367729" w:rsidRPr="002A5133">
        <w:rPr>
          <w:rFonts w:ascii="Arial" w:hAnsi="Arial" w:cs="Arial"/>
        </w:rPr>
        <w:t xml:space="preserve"> , n.d.</w:t>
      </w:r>
      <w:r w:rsidRPr="002A5133">
        <w:rPr>
          <w:rFonts w:ascii="Arial" w:hAnsi="Arial" w:cs="Arial"/>
        </w:rPr>
        <w:t>) young people’s rights to education and their voices heard.</w:t>
      </w:r>
    </w:p>
    <w:p w14:paraId="420A74BF" w14:textId="77777777" w:rsidR="00120ACD" w:rsidRPr="002A5133" w:rsidRDefault="00120ACD" w:rsidP="002A5133">
      <w:pPr>
        <w:spacing w:line="480" w:lineRule="auto"/>
        <w:rPr>
          <w:rFonts w:ascii="Arial" w:hAnsi="Arial" w:cs="Arial"/>
        </w:rPr>
      </w:pPr>
      <w:r w:rsidRPr="002A5133">
        <w:rPr>
          <w:rFonts w:ascii="Arial" w:hAnsi="Arial" w:cs="Arial"/>
        </w:rPr>
        <w:t xml:space="preserve"> There was a strong perception that many HE young people may become NEET, with reduced motivation, confidence, and aspirations for further training or future employment.</w:t>
      </w:r>
    </w:p>
    <w:p w14:paraId="40A79837" w14:textId="77777777" w:rsidR="00120ACD" w:rsidRPr="002A5133" w:rsidRDefault="00120ACD" w:rsidP="002A5133">
      <w:pPr>
        <w:spacing w:line="480" w:lineRule="auto"/>
        <w:rPr>
          <w:rFonts w:ascii="Arial" w:hAnsi="Arial" w:cs="Arial"/>
        </w:rPr>
      </w:pPr>
    </w:p>
    <w:p w14:paraId="788746E6" w14:textId="77777777" w:rsidR="00120ACD" w:rsidRPr="002A5133" w:rsidRDefault="00120ACD" w:rsidP="002A5133">
      <w:pPr>
        <w:spacing w:line="480" w:lineRule="auto"/>
        <w:rPr>
          <w:rFonts w:ascii="Arial" w:hAnsi="Arial" w:cs="Arial"/>
        </w:rPr>
      </w:pPr>
    </w:p>
    <w:p w14:paraId="78B7EC59" w14:textId="77777777" w:rsidR="00120ACD" w:rsidRPr="002A5133" w:rsidRDefault="00120ACD" w:rsidP="002A5133">
      <w:pPr>
        <w:spacing w:line="480" w:lineRule="auto"/>
        <w:rPr>
          <w:rFonts w:ascii="Arial" w:hAnsi="Arial" w:cs="Arial"/>
          <w:u w:val="single"/>
        </w:rPr>
      </w:pPr>
      <w:r w:rsidRPr="002A5133">
        <w:rPr>
          <w:rFonts w:ascii="Arial" w:hAnsi="Arial" w:cs="Arial"/>
          <w:u w:val="single"/>
        </w:rPr>
        <w:t>Safeguarding Concerns</w:t>
      </w:r>
    </w:p>
    <w:p w14:paraId="42F309D8" w14:textId="77777777" w:rsidR="00120ACD" w:rsidRPr="002A5133" w:rsidRDefault="00120ACD" w:rsidP="002A5133">
      <w:pPr>
        <w:spacing w:line="480" w:lineRule="auto"/>
        <w:rPr>
          <w:rFonts w:ascii="Arial" w:hAnsi="Arial" w:cs="Arial"/>
        </w:rPr>
      </w:pPr>
      <w:r w:rsidRPr="002A5133">
        <w:rPr>
          <w:rFonts w:ascii="Arial" w:hAnsi="Arial" w:cs="Arial"/>
        </w:rPr>
        <w:t>Professionals view the current monitoring system for HE as insufficient, with a lack of safeguarding considerations for vulnerable young people. There is a call for a more supportive and structured system to ensure learners are kept safe, in line with the Education Act (Wales) 2022 and the Rights of Children and Young Persons (Wales) Measure 2011.</w:t>
      </w:r>
    </w:p>
    <w:p w14:paraId="00CD7286" w14:textId="038F1805" w:rsidR="00120ACD" w:rsidRPr="002A5133" w:rsidRDefault="00120ACD" w:rsidP="002A5133">
      <w:pPr>
        <w:spacing w:line="480" w:lineRule="auto"/>
        <w:rPr>
          <w:rFonts w:ascii="Arial" w:hAnsi="Arial" w:cs="Arial"/>
        </w:rPr>
      </w:pPr>
      <w:r w:rsidRPr="002A5133">
        <w:rPr>
          <w:rFonts w:ascii="Arial" w:hAnsi="Arial" w:cs="Arial"/>
        </w:rPr>
        <w:t>The HT called for a multi-professional approach, under the Social Services and Wellbeing (Wales) Act 2014, to safeguarding HE young people, stating that schools act as a protective factor for young people, particularly those exposed to or at risk of harm</w:t>
      </w:r>
      <w:r w:rsidR="00607E84" w:rsidRPr="002A5133">
        <w:rPr>
          <w:rFonts w:ascii="Arial" w:hAnsi="Arial" w:cs="Arial"/>
        </w:rPr>
        <w:t xml:space="preserve">, emphasising </w:t>
      </w:r>
      <w:r w:rsidRPr="002A5133">
        <w:rPr>
          <w:rFonts w:ascii="Arial" w:hAnsi="Arial" w:cs="Arial"/>
        </w:rPr>
        <w:t xml:space="preserve"> “nothing will change until something bad happens”</w:t>
      </w:r>
      <w:r w:rsidR="005445E9" w:rsidRPr="002A5133">
        <w:rPr>
          <w:rFonts w:ascii="Arial" w:hAnsi="Arial" w:cs="Arial"/>
        </w:rPr>
        <w:t xml:space="preserve">( HT) , </w:t>
      </w:r>
      <w:r w:rsidRPr="002A5133">
        <w:rPr>
          <w:rFonts w:ascii="Arial" w:hAnsi="Arial" w:cs="Arial"/>
        </w:rPr>
        <w:t>Aligning with Cascade (2017), which calls for Estyn to have a statutory duty to inspect HE, alongside professionals who understand the specific needs and circumstances of HE young people and their families.</w:t>
      </w:r>
    </w:p>
    <w:p w14:paraId="2E04B2A6" w14:textId="77777777" w:rsidR="00120ACD" w:rsidRPr="002A5133" w:rsidRDefault="00120ACD" w:rsidP="002A5133">
      <w:pPr>
        <w:spacing w:line="480" w:lineRule="auto"/>
        <w:rPr>
          <w:rFonts w:ascii="Arial" w:hAnsi="Arial" w:cs="Arial"/>
          <w:b/>
          <w:bCs/>
        </w:rPr>
      </w:pPr>
    </w:p>
    <w:p w14:paraId="76210C45" w14:textId="6433EF2A" w:rsidR="00120ACD" w:rsidRPr="002A5133" w:rsidRDefault="00120ACD" w:rsidP="002A5133">
      <w:pPr>
        <w:spacing w:line="480" w:lineRule="auto"/>
        <w:rPr>
          <w:rFonts w:ascii="Arial" w:hAnsi="Arial" w:cs="Arial"/>
        </w:rPr>
      </w:pPr>
      <w:r w:rsidRPr="002A5133">
        <w:rPr>
          <w:rFonts w:ascii="Arial" w:hAnsi="Arial" w:cs="Arial"/>
          <w:u w:val="single"/>
        </w:rPr>
        <w:t>Analysis of Parents and Carers’ Perspectives</w:t>
      </w:r>
      <w:r w:rsidRPr="002A5133">
        <w:rPr>
          <w:rFonts w:ascii="Arial" w:hAnsi="Arial" w:cs="Arial"/>
        </w:rPr>
        <w:br/>
        <w:t>This section outlines the key themes identified from parents and carers’ data.</w:t>
      </w:r>
    </w:p>
    <w:p w14:paraId="1F57B643" w14:textId="77777777" w:rsidR="002F22A0" w:rsidRPr="002A5133" w:rsidRDefault="002F22A0" w:rsidP="002A5133">
      <w:pPr>
        <w:spacing w:line="480" w:lineRule="auto"/>
        <w:rPr>
          <w:rFonts w:ascii="Arial" w:hAnsi="Arial" w:cs="Arial"/>
        </w:rPr>
      </w:pPr>
    </w:p>
    <w:p w14:paraId="6CE0A1E2" w14:textId="77777777" w:rsidR="00120ACD" w:rsidRPr="002A5133" w:rsidRDefault="00120ACD" w:rsidP="002A5133">
      <w:pPr>
        <w:spacing w:line="480" w:lineRule="auto"/>
        <w:rPr>
          <w:rFonts w:ascii="Arial" w:hAnsi="Arial" w:cs="Arial"/>
          <w:u w:val="single"/>
        </w:rPr>
      </w:pPr>
      <w:r w:rsidRPr="002A5133">
        <w:rPr>
          <w:rFonts w:ascii="Arial" w:hAnsi="Arial" w:cs="Arial"/>
          <w:u w:val="single"/>
        </w:rPr>
        <w:t>Wellbeing Experiences in FE</w:t>
      </w:r>
    </w:p>
    <w:p w14:paraId="00AF4DD2" w14:textId="77777777" w:rsidR="00120ACD" w:rsidRPr="002A5133" w:rsidRDefault="00120ACD" w:rsidP="002A5133">
      <w:pPr>
        <w:spacing w:line="480" w:lineRule="auto"/>
        <w:rPr>
          <w:rFonts w:ascii="Arial" w:hAnsi="Arial" w:cs="Arial"/>
        </w:rPr>
      </w:pPr>
      <w:r w:rsidRPr="002A5133">
        <w:rPr>
          <w:rFonts w:ascii="Arial" w:hAnsi="Arial" w:cs="Arial"/>
        </w:rPr>
        <w:t>All parents described poor mental health and wellbeing as the primary factor leading to deregistration, highlighting how the school environment was often experienced as overwhelming. This was reported to contribute to increased anxiety and burnout, particularly among young people with SEND.</w:t>
      </w:r>
    </w:p>
    <w:p w14:paraId="6049285C" w14:textId="011337B5" w:rsidR="00120ACD" w:rsidRPr="002A5133" w:rsidRDefault="00120ACD" w:rsidP="002A5133">
      <w:pPr>
        <w:spacing w:line="480" w:lineRule="auto"/>
        <w:rPr>
          <w:rFonts w:ascii="Arial" w:hAnsi="Arial" w:cs="Arial"/>
        </w:rPr>
      </w:pPr>
      <w:r w:rsidRPr="002A5133">
        <w:rPr>
          <w:rFonts w:ascii="Arial" w:hAnsi="Arial" w:cs="Arial"/>
        </w:rPr>
        <w:t xml:space="preserve">Parents also reported serious mental health crises and persistent school refusal, with a lack of appropriate support leaving deregistration as the only perceived option. This aligns with Gillie (2025), a UK-wide </w:t>
      </w:r>
      <w:r w:rsidR="00312DC6" w:rsidRPr="002A5133">
        <w:rPr>
          <w:rFonts w:ascii="Arial" w:hAnsi="Arial" w:cs="Arial"/>
        </w:rPr>
        <w:t xml:space="preserve">IR </w:t>
      </w:r>
      <w:r w:rsidRPr="002A5133">
        <w:rPr>
          <w:rFonts w:ascii="Arial" w:hAnsi="Arial" w:cs="Arial"/>
        </w:rPr>
        <w:t xml:space="preserve">of 99 families who had deregistered their children FE, which highlighted a disconnect between policy rhetoric and lived experiences of exclusion, particularly for young people with ALN indicating inadequate support. </w:t>
      </w:r>
    </w:p>
    <w:p w14:paraId="719E3EAA" w14:textId="77777777" w:rsidR="00120ACD" w:rsidRPr="002A5133" w:rsidRDefault="00120ACD" w:rsidP="002A5133">
      <w:pPr>
        <w:spacing w:line="480" w:lineRule="auto"/>
        <w:rPr>
          <w:rFonts w:ascii="Arial" w:hAnsi="Arial" w:cs="Arial"/>
        </w:rPr>
      </w:pPr>
      <w:r w:rsidRPr="002A5133">
        <w:rPr>
          <w:rFonts w:ascii="Arial" w:hAnsi="Arial" w:cs="Arial"/>
        </w:rPr>
        <w:t>Findings from parent’s report, increased overall wellbeing in their children since transitioning to HE, including improvements in happiness and sleep patterns, as well as confidence. However, some young people continued to experience difficulties in social situations, although parents still noted significant overall improvements.</w:t>
      </w:r>
    </w:p>
    <w:p w14:paraId="5ED704FB" w14:textId="77777777" w:rsidR="00120ACD" w:rsidRPr="002A5133" w:rsidRDefault="00120ACD" w:rsidP="002A5133">
      <w:pPr>
        <w:spacing w:line="480" w:lineRule="auto"/>
        <w:rPr>
          <w:rFonts w:ascii="Arial" w:hAnsi="Arial" w:cs="Arial"/>
          <w:b/>
          <w:bCs/>
        </w:rPr>
      </w:pPr>
    </w:p>
    <w:p w14:paraId="79E6E95F" w14:textId="77777777" w:rsidR="00120ACD" w:rsidRPr="002A5133" w:rsidRDefault="00120ACD" w:rsidP="002A5133">
      <w:pPr>
        <w:spacing w:line="480" w:lineRule="auto"/>
        <w:rPr>
          <w:rFonts w:ascii="Arial" w:hAnsi="Arial" w:cs="Arial"/>
          <w:u w:val="single"/>
        </w:rPr>
      </w:pPr>
      <w:r w:rsidRPr="002A5133">
        <w:rPr>
          <w:rFonts w:ascii="Arial" w:hAnsi="Arial" w:cs="Arial"/>
          <w:b/>
          <w:bCs/>
          <w:u w:val="single"/>
        </w:rPr>
        <w:t xml:space="preserve"> </w:t>
      </w:r>
      <w:r w:rsidRPr="002A5133">
        <w:rPr>
          <w:rFonts w:ascii="Arial" w:hAnsi="Arial" w:cs="Arial"/>
          <w:u w:val="single"/>
        </w:rPr>
        <w:t>Support Systems</w:t>
      </w:r>
    </w:p>
    <w:p w14:paraId="2A93D9B3" w14:textId="54C02AC9" w:rsidR="00120ACD" w:rsidRPr="002A5133" w:rsidRDefault="00120ACD" w:rsidP="002A5133">
      <w:pPr>
        <w:spacing w:line="480" w:lineRule="auto"/>
        <w:rPr>
          <w:rFonts w:ascii="Arial" w:hAnsi="Arial" w:cs="Arial"/>
        </w:rPr>
      </w:pPr>
      <w:r w:rsidRPr="002A5133">
        <w:rPr>
          <w:rFonts w:ascii="Arial" w:hAnsi="Arial" w:cs="Arial"/>
        </w:rPr>
        <w:t xml:space="preserve">Parents reported a consistent lack of support from FE </w:t>
      </w:r>
      <w:r w:rsidR="00F606D8" w:rsidRPr="002A5133">
        <w:rPr>
          <w:rFonts w:ascii="Arial" w:hAnsi="Arial" w:cs="Arial"/>
        </w:rPr>
        <w:t>systems,</w:t>
      </w:r>
      <w:r w:rsidRPr="002A5133">
        <w:rPr>
          <w:rFonts w:ascii="Arial" w:hAnsi="Arial" w:cs="Arial"/>
        </w:rPr>
        <w:t xml:space="preserve"> with concerns that their children’s needs, mental health, and safety were not sufficiently prioritised. As a result, HE was often viewed as the only viable option.</w:t>
      </w:r>
    </w:p>
    <w:p w14:paraId="051368FE" w14:textId="77777777" w:rsidR="00120ACD" w:rsidRPr="002A5133" w:rsidRDefault="00120ACD" w:rsidP="002A5133">
      <w:pPr>
        <w:spacing w:line="480" w:lineRule="auto"/>
        <w:rPr>
          <w:rFonts w:ascii="Arial" w:hAnsi="Arial" w:cs="Arial"/>
        </w:rPr>
      </w:pPr>
      <w:r w:rsidRPr="002A5133">
        <w:rPr>
          <w:rFonts w:ascii="Arial" w:hAnsi="Arial" w:cs="Arial"/>
        </w:rPr>
        <w:t>Most participants reported having a strong support system through family, friends, HE groups, and local community networks, with access to a range of resources.  However, one participant highlighted the challenges HE families face in accessing support or resources, with families often left to source these independently.</w:t>
      </w:r>
    </w:p>
    <w:p w14:paraId="54AF9E41" w14:textId="77777777" w:rsidR="00120ACD" w:rsidRPr="002A5133" w:rsidRDefault="00120ACD" w:rsidP="002A5133">
      <w:pPr>
        <w:spacing w:line="480" w:lineRule="auto"/>
        <w:rPr>
          <w:rFonts w:ascii="Arial" w:hAnsi="Arial" w:cs="Arial"/>
        </w:rPr>
      </w:pPr>
      <w:r w:rsidRPr="002A5133">
        <w:rPr>
          <w:rFonts w:ascii="Arial" w:hAnsi="Arial" w:cs="Arial"/>
        </w:rPr>
        <w:t>These findings support Carvalho and Skipper (2019), highlighting meaningful social engagement and a strong sense of belonging in HE communities, alongside Zhang (2024), who found that social interaction through clubs, co-ops, and extracurricular activities supports young people’s emotional and social development.</w:t>
      </w:r>
    </w:p>
    <w:p w14:paraId="7057167A" w14:textId="77777777" w:rsidR="00120ACD" w:rsidRPr="002A5133" w:rsidRDefault="00120ACD" w:rsidP="002A5133">
      <w:pPr>
        <w:spacing w:line="480" w:lineRule="auto"/>
        <w:rPr>
          <w:rFonts w:ascii="Arial" w:hAnsi="Arial" w:cs="Arial"/>
          <w:u w:val="single"/>
        </w:rPr>
      </w:pPr>
    </w:p>
    <w:p w14:paraId="5806319E" w14:textId="77777777" w:rsidR="00120ACD" w:rsidRPr="002A5133" w:rsidRDefault="00120ACD" w:rsidP="002A5133">
      <w:pPr>
        <w:spacing w:line="480" w:lineRule="auto"/>
        <w:rPr>
          <w:rFonts w:ascii="Arial" w:hAnsi="Arial" w:cs="Arial"/>
          <w:u w:val="single"/>
        </w:rPr>
      </w:pPr>
      <w:r w:rsidRPr="002A5133">
        <w:rPr>
          <w:rFonts w:ascii="Arial" w:hAnsi="Arial" w:cs="Arial"/>
          <w:u w:val="single"/>
        </w:rPr>
        <w:t>Future Aspirations</w:t>
      </w:r>
    </w:p>
    <w:p w14:paraId="00AA5870" w14:textId="77777777" w:rsidR="00120ACD" w:rsidRPr="002A5133" w:rsidRDefault="00120ACD" w:rsidP="002A5133">
      <w:pPr>
        <w:spacing w:line="480" w:lineRule="auto"/>
        <w:rPr>
          <w:rFonts w:ascii="Arial" w:hAnsi="Arial" w:cs="Arial"/>
        </w:rPr>
      </w:pPr>
      <w:r w:rsidRPr="002A5133">
        <w:rPr>
          <w:rFonts w:ascii="Arial" w:hAnsi="Arial" w:cs="Arial"/>
        </w:rPr>
        <w:t>Parents predominantly reported strong confidence that HE is preparing their children for future education, training, or employment. Many described clear goals and ambitions, with some young people already engaging with online educational platforms and working towards recognised qualifications. Others had successfully reintegrated into the FE system and were reported to be thriving, while some found the transition overwhelming and may consider HE again.</w:t>
      </w:r>
    </w:p>
    <w:p w14:paraId="220F7298" w14:textId="67D7FD51" w:rsidR="00120ACD" w:rsidRPr="002A5133" w:rsidRDefault="00120ACD" w:rsidP="002A5133">
      <w:pPr>
        <w:spacing w:line="480" w:lineRule="auto"/>
        <w:rPr>
          <w:rFonts w:ascii="Arial" w:hAnsi="Arial" w:cs="Arial"/>
        </w:rPr>
      </w:pPr>
      <w:r w:rsidRPr="002A5133">
        <w:rPr>
          <w:rFonts w:ascii="Arial" w:hAnsi="Arial" w:cs="Arial"/>
        </w:rPr>
        <w:t>To support the transition into further education, training, or employment, most parents reported following a partially structured approach to learning, typically involving 2–3 hours of focused educational activity per day, such as maths and English. This was often complemented by more experiential learning opportunities (Mc</w:t>
      </w:r>
      <w:r w:rsidR="00F5015D" w:rsidRPr="002A5133">
        <w:rPr>
          <w:rFonts w:ascii="Arial" w:hAnsi="Arial" w:cs="Arial"/>
        </w:rPr>
        <w:t>L</w:t>
      </w:r>
      <w:r w:rsidRPr="002A5133">
        <w:rPr>
          <w:rFonts w:ascii="Arial" w:hAnsi="Arial" w:cs="Arial"/>
        </w:rPr>
        <w:t>eod,</w:t>
      </w:r>
      <w:r w:rsidR="002C6366" w:rsidRPr="002A5133">
        <w:rPr>
          <w:rFonts w:ascii="Arial" w:hAnsi="Arial" w:cs="Arial"/>
        </w:rPr>
        <w:t xml:space="preserve"> </w:t>
      </w:r>
      <w:r w:rsidRPr="002A5133">
        <w:rPr>
          <w:rFonts w:ascii="Arial" w:hAnsi="Arial" w:cs="Arial"/>
        </w:rPr>
        <w:t>2025) including forest school, the Duke of Edinburgh Award, HE clubs, and life skills development. Others adopted a more relaxed approach, with a loosely structured daily routine, particularly for young people with ALN, with learning tailored to meet the needs of the child.</w:t>
      </w:r>
    </w:p>
    <w:p w14:paraId="45ABE3A6" w14:textId="77777777" w:rsidR="00120ACD" w:rsidRPr="002A5133" w:rsidRDefault="00120ACD" w:rsidP="002A5133">
      <w:pPr>
        <w:spacing w:line="480" w:lineRule="auto"/>
        <w:rPr>
          <w:rFonts w:ascii="Arial" w:hAnsi="Arial" w:cs="Arial"/>
        </w:rPr>
      </w:pPr>
    </w:p>
    <w:p w14:paraId="6E491FA5" w14:textId="77777777" w:rsidR="00120ACD" w:rsidRPr="002A5133" w:rsidRDefault="00120ACD" w:rsidP="002A5133">
      <w:pPr>
        <w:spacing w:line="480" w:lineRule="auto"/>
        <w:rPr>
          <w:rFonts w:ascii="Arial" w:hAnsi="Arial" w:cs="Arial"/>
          <w:u w:val="single"/>
        </w:rPr>
      </w:pPr>
      <w:r w:rsidRPr="002A5133">
        <w:rPr>
          <w:rFonts w:ascii="Arial" w:hAnsi="Arial" w:cs="Arial"/>
          <w:u w:val="single"/>
        </w:rPr>
        <w:t>Young People’s Participation</w:t>
      </w:r>
    </w:p>
    <w:p w14:paraId="064FF85A" w14:textId="43E07712" w:rsidR="00120ACD" w:rsidRPr="002A5133" w:rsidRDefault="00120ACD" w:rsidP="002A5133">
      <w:pPr>
        <w:spacing w:line="480" w:lineRule="auto"/>
        <w:rPr>
          <w:rFonts w:ascii="Arial" w:hAnsi="Arial" w:cs="Arial"/>
        </w:rPr>
      </w:pPr>
      <w:r w:rsidRPr="002A5133">
        <w:rPr>
          <w:rFonts w:ascii="Arial" w:hAnsi="Arial" w:cs="Arial"/>
        </w:rPr>
        <w:t>Despite efforts to engage young people through three separate organisations, no participants were recruited. As a result, this study does not include primary data from young people, further highlighting the limited representation of young people’s experiences and voices (UNICEF</w:t>
      </w:r>
      <w:r w:rsidR="00914020" w:rsidRPr="002A5133">
        <w:rPr>
          <w:rFonts w:ascii="Arial" w:hAnsi="Arial" w:cs="Arial"/>
        </w:rPr>
        <w:t>, n.d.</w:t>
      </w:r>
      <w:r w:rsidRPr="002A5133">
        <w:rPr>
          <w:rFonts w:ascii="Arial" w:hAnsi="Arial" w:cs="Arial"/>
        </w:rPr>
        <w:t>) within previous and existing HE literature as highlighted by the researcher throughout this IR.</w:t>
      </w:r>
    </w:p>
    <w:p w14:paraId="7D536915" w14:textId="77777777" w:rsidR="002F22A0" w:rsidRPr="002A5133" w:rsidRDefault="002F22A0" w:rsidP="002A5133">
      <w:pPr>
        <w:spacing w:line="480" w:lineRule="auto"/>
        <w:rPr>
          <w:rFonts w:ascii="Arial" w:hAnsi="Arial" w:cs="Arial"/>
        </w:rPr>
      </w:pPr>
    </w:p>
    <w:p w14:paraId="44F74E77" w14:textId="77777777" w:rsidR="00120ACD" w:rsidRPr="002A5133" w:rsidRDefault="00120ACD" w:rsidP="002A5133">
      <w:pPr>
        <w:spacing w:line="480" w:lineRule="auto"/>
        <w:rPr>
          <w:rFonts w:ascii="Arial" w:hAnsi="Arial" w:cs="Arial"/>
          <w:u w:val="single"/>
        </w:rPr>
      </w:pPr>
      <w:r w:rsidRPr="002A5133">
        <w:rPr>
          <w:rFonts w:ascii="Arial" w:hAnsi="Arial" w:cs="Arial"/>
          <w:u w:val="single"/>
        </w:rPr>
        <w:t>Conclusion</w:t>
      </w:r>
    </w:p>
    <w:p w14:paraId="5E8A06CB" w14:textId="77777777" w:rsidR="00120ACD" w:rsidRPr="002A5133" w:rsidRDefault="00120ACD" w:rsidP="002A5133">
      <w:pPr>
        <w:spacing w:line="480" w:lineRule="auto"/>
        <w:rPr>
          <w:rFonts w:ascii="Arial" w:hAnsi="Arial" w:cs="Arial"/>
        </w:rPr>
      </w:pPr>
      <w:r w:rsidRPr="002A5133">
        <w:rPr>
          <w:rFonts w:ascii="Arial" w:hAnsi="Arial" w:cs="Arial"/>
        </w:rPr>
        <w:t>This chapter has presented the thematic analysis of findings from professionals and parents/carers, highlighting key issues relating to deregistration from FE, wellbeing, safeguarding concerns, and future aspirations. While clear patterns have emerged across the data, the absence of young people’s direct voices is acknowledged as a limitation. The following chapter will further discuss these findings in relation to existing literature and policy and critically explore their wider implications for practice.</w:t>
      </w:r>
    </w:p>
    <w:p w14:paraId="3FAE3821" w14:textId="77777777" w:rsidR="00120ACD" w:rsidRPr="002A5133" w:rsidRDefault="00120ACD" w:rsidP="002A5133">
      <w:pPr>
        <w:spacing w:line="480" w:lineRule="auto"/>
        <w:rPr>
          <w:rFonts w:ascii="Arial" w:hAnsi="Arial" w:cs="Arial"/>
          <w:u w:val="single"/>
        </w:rPr>
      </w:pPr>
    </w:p>
    <w:p w14:paraId="5771D4C6" w14:textId="77777777" w:rsidR="00A25048" w:rsidRPr="002A5133" w:rsidRDefault="00A25048" w:rsidP="002A5133">
      <w:pPr>
        <w:spacing w:line="480" w:lineRule="auto"/>
        <w:rPr>
          <w:rFonts w:ascii="Arial" w:hAnsi="Arial" w:cs="Arial"/>
        </w:rPr>
      </w:pPr>
    </w:p>
    <w:p w14:paraId="728227F1" w14:textId="77777777" w:rsidR="00A25048" w:rsidRPr="002A5133" w:rsidRDefault="00A25048" w:rsidP="002A5133">
      <w:pPr>
        <w:spacing w:line="480" w:lineRule="auto"/>
        <w:rPr>
          <w:rFonts w:ascii="Arial" w:hAnsi="Arial" w:cs="Arial"/>
          <w:u w:val="single"/>
        </w:rPr>
      </w:pPr>
    </w:p>
    <w:p w14:paraId="31D4EFC1" w14:textId="77777777" w:rsidR="000603BB" w:rsidRPr="002A5133" w:rsidRDefault="000603BB" w:rsidP="002A5133">
      <w:pPr>
        <w:spacing w:line="480" w:lineRule="auto"/>
        <w:rPr>
          <w:rFonts w:ascii="Arial" w:hAnsi="Arial" w:cs="Arial"/>
          <w:u w:val="single"/>
        </w:rPr>
      </w:pPr>
    </w:p>
    <w:p w14:paraId="4DFF3C66" w14:textId="77777777" w:rsidR="000603BB" w:rsidRPr="002A5133" w:rsidRDefault="000603BB" w:rsidP="002A5133">
      <w:pPr>
        <w:spacing w:line="480" w:lineRule="auto"/>
        <w:rPr>
          <w:rFonts w:ascii="Arial" w:hAnsi="Arial" w:cs="Arial"/>
          <w:u w:val="single"/>
        </w:rPr>
      </w:pPr>
      <w:r w:rsidRPr="002A5133">
        <w:rPr>
          <w:rFonts w:ascii="Arial" w:hAnsi="Arial" w:cs="Arial"/>
          <w:u w:val="single"/>
        </w:rPr>
        <w:t xml:space="preserve">6. Conclusion and Recommendations </w:t>
      </w:r>
    </w:p>
    <w:p w14:paraId="53BCEF44" w14:textId="77777777" w:rsidR="000603BB" w:rsidRPr="002A5133" w:rsidRDefault="000603BB" w:rsidP="002A5133">
      <w:pPr>
        <w:spacing w:line="480" w:lineRule="auto"/>
        <w:rPr>
          <w:rFonts w:ascii="Arial" w:hAnsi="Arial" w:cs="Arial"/>
        </w:rPr>
      </w:pPr>
    </w:p>
    <w:p w14:paraId="1233F838" w14:textId="77777777" w:rsidR="000603BB" w:rsidRPr="002A5133" w:rsidRDefault="000603BB" w:rsidP="002A5133">
      <w:pPr>
        <w:spacing w:line="480" w:lineRule="auto"/>
        <w:rPr>
          <w:rFonts w:ascii="Arial" w:hAnsi="Arial" w:cs="Arial"/>
          <w:color w:val="000000"/>
        </w:rPr>
      </w:pPr>
      <w:r w:rsidRPr="002A5133">
        <w:rPr>
          <w:rFonts w:ascii="Arial" w:hAnsi="Arial" w:cs="Arial"/>
          <w:color w:val="000000"/>
        </w:rPr>
        <w:t>Chapter 6 discusses the key findings presented in Chapter 5, drawing links to existing literature and relevant policy. It considers the implications of these findings in relation to HE, with particular focus on safeguarding, young people’s wellbeing, and access to support. The chapter concludes with recommendations for practice, policy, and future research.</w:t>
      </w:r>
    </w:p>
    <w:p w14:paraId="6EC64120" w14:textId="77777777" w:rsidR="000603BB" w:rsidRPr="002A5133" w:rsidRDefault="000603BB" w:rsidP="002A5133">
      <w:pPr>
        <w:spacing w:line="480" w:lineRule="auto"/>
        <w:rPr>
          <w:rFonts w:ascii="Arial" w:hAnsi="Arial" w:cs="Arial"/>
          <w:color w:val="000000"/>
        </w:rPr>
      </w:pPr>
    </w:p>
    <w:p w14:paraId="46BD5F16" w14:textId="77777777" w:rsidR="000603BB" w:rsidRPr="002A5133" w:rsidRDefault="000603BB" w:rsidP="002A5133">
      <w:pPr>
        <w:spacing w:line="480" w:lineRule="auto"/>
        <w:rPr>
          <w:rFonts w:ascii="Arial" w:hAnsi="Arial" w:cs="Arial"/>
          <w:color w:val="000000"/>
          <w:u w:val="single"/>
        </w:rPr>
      </w:pPr>
      <w:r w:rsidRPr="002A5133">
        <w:rPr>
          <w:rFonts w:ascii="Arial" w:hAnsi="Arial" w:cs="Arial"/>
          <w:color w:val="000000"/>
          <w:u w:val="single"/>
        </w:rPr>
        <w:t xml:space="preserve">Wellbeing </w:t>
      </w:r>
    </w:p>
    <w:p w14:paraId="69F5AF93" w14:textId="5B662332" w:rsidR="000603BB" w:rsidRPr="002A5133" w:rsidRDefault="000603BB" w:rsidP="002A5133">
      <w:pPr>
        <w:spacing w:line="480" w:lineRule="auto"/>
        <w:rPr>
          <w:rFonts w:ascii="Arial" w:hAnsi="Arial" w:cs="Arial"/>
          <w:color w:val="000000"/>
        </w:rPr>
      </w:pPr>
      <w:r w:rsidRPr="002A5133">
        <w:rPr>
          <w:rFonts w:ascii="Arial" w:hAnsi="Arial" w:cs="Arial"/>
          <w:color w:val="000000"/>
        </w:rPr>
        <w:t>This IR highlights a gap in the literature on young people’s voice (UNICEF</w:t>
      </w:r>
      <w:r w:rsidR="005177A1" w:rsidRPr="002A5133">
        <w:rPr>
          <w:rFonts w:ascii="Arial" w:hAnsi="Arial" w:cs="Arial"/>
          <w:color w:val="000000"/>
        </w:rPr>
        <w:t>, n.d.</w:t>
      </w:r>
      <w:r w:rsidRPr="002A5133">
        <w:rPr>
          <w:rFonts w:ascii="Arial" w:hAnsi="Arial" w:cs="Arial"/>
          <w:color w:val="000000"/>
        </w:rPr>
        <w:t>) and perspectives of their wellbeing in HE, which are often represented through professional and parental views, indicating a lack of inclusion (YW</w:t>
      </w:r>
      <w:r w:rsidR="005177A1" w:rsidRPr="002A5133">
        <w:rPr>
          <w:rFonts w:ascii="Arial" w:hAnsi="Arial" w:cs="Arial"/>
          <w:color w:val="000000"/>
        </w:rPr>
        <w:t>WRG</w:t>
      </w:r>
      <w:r w:rsidRPr="002A5133">
        <w:rPr>
          <w:rFonts w:ascii="Arial" w:hAnsi="Arial" w:cs="Arial"/>
          <w:color w:val="000000"/>
        </w:rPr>
        <w:t>, 2022).</w:t>
      </w:r>
    </w:p>
    <w:p w14:paraId="115D796A" w14:textId="77777777" w:rsidR="000603BB" w:rsidRPr="002A5133" w:rsidRDefault="000603BB" w:rsidP="002A5133">
      <w:pPr>
        <w:spacing w:line="480" w:lineRule="auto"/>
        <w:rPr>
          <w:rFonts w:ascii="Arial" w:hAnsi="Arial" w:cs="Arial"/>
          <w:color w:val="000000"/>
        </w:rPr>
      </w:pPr>
      <w:r w:rsidRPr="002A5133">
        <w:rPr>
          <w:rFonts w:ascii="Arial" w:hAnsi="Arial" w:cs="Arial"/>
          <w:color w:val="000000"/>
        </w:rPr>
        <w:t>The IR highlights both strengths and weaknesses identified by professionals and parents, with both recognising the impact of HE on wellbeing. While most view, HE as negatively affecting young people’s wellbeing, increasing isolation and reducing access to services and a sense of belonging, with school acting as a protective factor, some young people are seen to thrive at home. In these cases, active parental support creates safe spaces, communities, and access to external resources beyond the FES, fostering a sense of belonging through association (Jeffs and Smith, 2009). Conversely, some parents, as well as Zhang and Gibson (2024), describe the FES as a risk factor, causing significant emotional harm and negatively impacting mental health and wellbeing.</w:t>
      </w:r>
    </w:p>
    <w:p w14:paraId="4A079746" w14:textId="77777777" w:rsidR="000603BB" w:rsidRPr="002A5133" w:rsidRDefault="000603BB" w:rsidP="002A5133">
      <w:pPr>
        <w:spacing w:line="480" w:lineRule="auto"/>
        <w:rPr>
          <w:rFonts w:ascii="Arial" w:hAnsi="Arial" w:cs="Arial"/>
          <w:u w:val="single"/>
        </w:rPr>
      </w:pPr>
    </w:p>
    <w:p w14:paraId="20432203" w14:textId="77777777" w:rsidR="000603BB" w:rsidRPr="002A5133" w:rsidRDefault="000603BB" w:rsidP="002A5133">
      <w:pPr>
        <w:spacing w:line="480" w:lineRule="auto"/>
        <w:rPr>
          <w:rFonts w:ascii="Arial" w:hAnsi="Arial" w:cs="Arial"/>
          <w:u w:val="single"/>
        </w:rPr>
      </w:pPr>
    </w:p>
    <w:p w14:paraId="4A7C8ECD" w14:textId="77777777" w:rsidR="000603BB" w:rsidRPr="002A5133" w:rsidRDefault="000603BB" w:rsidP="002A5133">
      <w:pPr>
        <w:spacing w:line="480" w:lineRule="auto"/>
        <w:rPr>
          <w:rFonts w:ascii="Arial" w:hAnsi="Arial" w:cs="Arial"/>
          <w:u w:val="single"/>
        </w:rPr>
      </w:pPr>
    </w:p>
    <w:p w14:paraId="277F33C7" w14:textId="77777777" w:rsidR="000603BB" w:rsidRPr="002A5133" w:rsidRDefault="000603BB" w:rsidP="002A5133">
      <w:pPr>
        <w:spacing w:line="480" w:lineRule="auto"/>
        <w:rPr>
          <w:rFonts w:ascii="Arial" w:hAnsi="Arial" w:cs="Arial"/>
          <w:u w:val="single"/>
        </w:rPr>
      </w:pPr>
      <w:r w:rsidRPr="002A5133">
        <w:rPr>
          <w:rFonts w:ascii="Arial" w:hAnsi="Arial" w:cs="Arial"/>
          <w:u w:val="single"/>
        </w:rPr>
        <w:t>Safeguarding</w:t>
      </w:r>
    </w:p>
    <w:p w14:paraId="55F222F2" w14:textId="2E7FC84A" w:rsidR="000603BB" w:rsidRPr="002A5133" w:rsidRDefault="000603BB" w:rsidP="002A5133">
      <w:pPr>
        <w:spacing w:line="480" w:lineRule="auto"/>
        <w:rPr>
          <w:rFonts w:ascii="Arial" w:hAnsi="Arial" w:cs="Arial"/>
          <w:color w:val="000000"/>
        </w:rPr>
      </w:pPr>
      <w:r w:rsidRPr="002A5133">
        <w:rPr>
          <w:rFonts w:ascii="Arial" w:hAnsi="Arial" w:cs="Arial"/>
          <w:color w:val="000000"/>
        </w:rPr>
        <w:t>All professionals within this research, as well as the literature review, call for a more supportive and structured system to ensure learners are kept safe, with a multi-agency approach embedded in legislation such as the Social Services and Wellbeing (Wales) Act 2014, alongside oversight from Estyn, as in other education settings. W</w:t>
      </w:r>
      <w:r w:rsidR="00B830F0" w:rsidRPr="002A5133">
        <w:rPr>
          <w:rFonts w:ascii="Arial" w:hAnsi="Arial" w:cs="Arial"/>
          <w:color w:val="000000"/>
        </w:rPr>
        <w:t>G</w:t>
      </w:r>
      <w:r w:rsidRPr="002A5133">
        <w:rPr>
          <w:rFonts w:ascii="Arial" w:hAnsi="Arial" w:cs="Arial"/>
          <w:color w:val="000000"/>
        </w:rPr>
        <w:t xml:space="preserve"> commitment to the proposed Mandatory Children’s Wellbeing and Schools Bill (WG, 2026) is expected to further safeguard young people’s educational, emotional, and social development. </w:t>
      </w:r>
    </w:p>
    <w:p w14:paraId="45338CF5" w14:textId="77777777" w:rsidR="000603BB" w:rsidRPr="002A5133" w:rsidRDefault="000603BB" w:rsidP="002A5133">
      <w:pPr>
        <w:pStyle w:val="NormalWeb"/>
        <w:spacing w:line="480" w:lineRule="auto"/>
        <w:rPr>
          <w:rFonts w:ascii="Arial" w:hAnsi="Arial" w:cs="Arial"/>
          <w:color w:val="000000"/>
        </w:rPr>
      </w:pPr>
      <w:r w:rsidRPr="002A5133">
        <w:rPr>
          <w:rFonts w:ascii="Arial" w:hAnsi="Arial" w:cs="Arial"/>
          <w:color w:val="000000"/>
        </w:rPr>
        <w:t>While WG (2026), professionals, and the literature (Cascade, 2017; Forrester et al., 2017) note that for most children HE is not a safeguarding issue and that HE young people are receiving sufficient and appropriate education, there have been cases in England and Wales where HE has been a factor in child death. This legislation aims to ensure vulnerable children do not fall through gaps in safeguarding oversight.</w:t>
      </w:r>
    </w:p>
    <w:p w14:paraId="65B3742F" w14:textId="77777777" w:rsidR="000603BB" w:rsidRPr="002A5133" w:rsidRDefault="000603BB" w:rsidP="002A5133">
      <w:pPr>
        <w:pStyle w:val="NormalWeb"/>
        <w:spacing w:line="480" w:lineRule="auto"/>
        <w:rPr>
          <w:rFonts w:ascii="Arial" w:hAnsi="Arial" w:cs="Arial"/>
          <w:color w:val="000000"/>
        </w:rPr>
      </w:pPr>
      <w:r w:rsidRPr="002A5133">
        <w:rPr>
          <w:rFonts w:ascii="Arial" w:hAnsi="Arial" w:cs="Arial"/>
          <w:color w:val="000000"/>
        </w:rPr>
        <w:t>However, it is evident that many oppose the Bill, citing GDPR concerns and the view that HE is negatively associated with harm. Online platforms such as Education Freedom (2026) argue the Bill diverts agencies away from genuine cases of harm. If young people, as perceived by parents in this IR, are thriving at home, this raises questions around the strong opposition to the Bill.</w:t>
      </w:r>
    </w:p>
    <w:p w14:paraId="307D1F78" w14:textId="3A692CA1" w:rsidR="000603BB" w:rsidRPr="002A5133" w:rsidRDefault="000603BB" w:rsidP="002A5133">
      <w:pPr>
        <w:pStyle w:val="NormalWeb"/>
        <w:spacing w:line="480" w:lineRule="auto"/>
        <w:rPr>
          <w:rFonts w:ascii="Arial" w:hAnsi="Arial" w:cs="Arial"/>
          <w:color w:val="000000"/>
        </w:rPr>
      </w:pPr>
      <w:r w:rsidRPr="002A5133">
        <w:rPr>
          <w:rFonts w:ascii="Arial" w:hAnsi="Arial" w:cs="Arial"/>
          <w:color w:val="000000"/>
        </w:rPr>
        <w:t>Safeguarding is everyone’s responsibility under the Social Services and Wellbeing (Wales) Act 2014 (WG</w:t>
      </w:r>
      <w:r w:rsidR="00904C9C" w:rsidRPr="002A5133">
        <w:rPr>
          <w:rFonts w:ascii="Arial" w:hAnsi="Arial" w:cs="Arial"/>
          <w:color w:val="000000"/>
        </w:rPr>
        <w:t xml:space="preserve"> </w:t>
      </w:r>
      <w:r w:rsidRPr="002A5133">
        <w:rPr>
          <w:rFonts w:ascii="Arial" w:hAnsi="Arial" w:cs="Arial"/>
          <w:color w:val="000000"/>
        </w:rPr>
        <w:t>,2022).</w:t>
      </w:r>
    </w:p>
    <w:p w14:paraId="4B2D03C1" w14:textId="59830433" w:rsidR="000603BB" w:rsidRPr="002A5133" w:rsidRDefault="000603BB" w:rsidP="002A5133">
      <w:pPr>
        <w:pStyle w:val="NormalWeb"/>
        <w:spacing w:line="480" w:lineRule="auto"/>
        <w:rPr>
          <w:rFonts w:ascii="Arial" w:hAnsi="Arial" w:cs="Arial"/>
          <w:b/>
          <w:bCs/>
        </w:rPr>
      </w:pPr>
      <w:r w:rsidRPr="002A5133">
        <w:rPr>
          <w:rFonts w:ascii="Arial" w:hAnsi="Arial" w:cs="Arial"/>
          <w:color w:val="000000"/>
          <w:u w:val="single"/>
        </w:rPr>
        <w:t>Unmet needs</w:t>
      </w:r>
      <w:r w:rsidRPr="002A5133">
        <w:rPr>
          <w:rFonts w:ascii="Arial" w:hAnsi="Arial" w:cs="Arial"/>
          <w:b/>
          <w:bCs/>
        </w:rPr>
        <w:br/>
      </w:r>
      <w:r w:rsidRPr="002A5133">
        <w:rPr>
          <w:rStyle w:val="Strong"/>
          <w:rFonts w:ascii="Arial" w:eastAsiaTheme="majorEastAsia" w:hAnsi="Arial" w:cs="Arial"/>
          <w:b w:val="0"/>
          <w:bCs w:val="0"/>
        </w:rPr>
        <w:t xml:space="preserve">Throughout the research, it is evident that unmet needs are a key driver of young people and families opting for HE. Parents and IR (Maxwell et al., 2018) highlight failures in support within the FES, particularly for learners with SEND, which can contribute to school refusal and ultimately deregistration or ‘off-rolling’, a term recognised and condemned by WG as when a school coerces or persuades parents to deregister to avoid exclusion and improve performance outcomes. This can be seen to contradict </w:t>
      </w:r>
      <w:r w:rsidR="00BC1196" w:rsidRPr="002A5133">
        <w:rPr>
          <w:rStyle w:val="Strong"/>
          <w:rFonts w:ascii="Arial" w:eastAsiaTheme="majorEastAsia" w:hAnsi="Arial" w:cs="Arial"/>
          <w:b w:val="0"/>
          <w:bCs w:val="0"/>
        </w:rPr>
        <w:t xml:space="preserve">observation </w:t>
      </w:r>
      <w:r w:rsidR="001D0E57" w:rsidRPr="002A5133">
        <w:rPr>
          <w:rStyle w:val="Strong"/>
          <w:rFonts w:ascii="Arial" w:eastAsiaTheme="majorEastAsia" w:hAnsi="Arial" w:cs="Arial"/>
          <w:b w:val="0"/>
          <w:bCs w:val="0"/>
        </w:rPr>
        <w:t xml:space="preserve">made by HT </w:t>
      </w:r>
      <w:r w:rsidR="00DE6617" w:rsidRPr="002A5133">
        <w:rPr>
          <w:rStyle w:val="Strong"/>
          <w:rFonts w:ascii="Arial" w:eastAsiaTheme="majorEastAsia" w:hAnsi="Arial" w:cs="Arial"/>
          <w:b w:val="0"/>
          <w:bCs w:val="0"/>
        </w:rPr>
        <w:t xml:space="preserve"> </w:t>
      </w:r>
      <w:r w:rsidRPr="002A5133">
        <w:rPr>
          <w:rStyle w:val="Strong"/>
          <w:rFonts w:ascii="Arial" w:eastAsiaTheme="majorEastAsia" w:hAnsi="Arial" w:cs="Arial"/>
          <w:b w:val="0"/>
          <w:bCs w:val="0"/>
        </w:rPr>
        <w:t>that schools are penalised for attendance and performance data.</w:t>
      </w:r>
    </w:p>
    <w:p w14:paraId="18F5CFB1" w14:textId="19B0E2C1" w:rsidR="000603BB" w:rsidRPr="002A5133" w:rsidRDefault="000603BB" w:rsidP="002A5133">
      <w:pPr>
        <w:spacing w:line="480" w:lineRule="auto"/>
        <w:rPr>
          <w:rFonts w:ascii="Arial" w:hAnsi="Arial" w:cs="Arial"/>
          <w:color w:val="000000"/>
        </w:rPr>
      </w:pPr>
      <w:r w:rsidRPr="002A5133">
        <w:rPr>
          <w:rFonts w:ascii="Arial" w:hAnsi="Arial" w:cs="Arial"/>
          <w:color w:val="000000"/>
        </w:rPr>
        <w:t>This does not align with inclusivity and equality in relation to the UNCRC (UNICEF</w:t>
      </w:r>
      <w:r w:rsidR="00D95A64" w:rsidRPr="002A5133">
        <w:rPr>
          <w:rFonts w:ascii="Arial" w:hAnsi="Arial" w:cs="Arial"/>
          <w:color w:val="000000"/>
        </w:rPr>
        <w:t>, n.d.)</w:t>
      </w:r>
      <w:r w:rsidRPr="002A5133">
        <w:rPr>
          <w:rFonts w:ascii="Arial" w:hAnsi="Arial" w:cs="Arial"/>
          <w:color w:val="000000"/>
        </w:rPr>
        <w:t>, particularly children’s rights to education, voice, non-discrimination, and freedom of association.</w:t>
      </w:r>
    </w:p>
    <w:p w14:paraId="292D8534" w14:textId="77777777" w:rsidR="000603BB" w:rsidRPr="002A5133" w:rsidRDefault="000603BB" w:rsidP="002A5133">
      <w:pPr>
        <w:spacing w:line="480" w:lineRule="auto"/>
        <w:rPr>
          <w:rFonts w:ascii="Arial" w:hAnsi="Arial" w:cs="Arial"/>
          <w:u w:val="single"/>
        </w:rPr>
      </w:pPr>
    </w:p>
    <w:p w14:paraId="635978A8" w14:textId="77777777" w:rsidR="000603BB" w:rsidRPr="002A5133" w:rsidRDefault="000603BB" w:rsidP="002A5133">
      <w:pPr>
        <w:spacing w:line="480" w:lineRule="auto"/>
        <w:rPr>
          <w:rFonts w:ascii="Arial" w:hAnsi="Arial" w:cs="Arial"/>
          <w:u w:val="single"/>
        </w:rPr>
      </w:pPr>
      <w:r w:rsidRPr="002A5133">
        <w:rPr>
          <w:rFonts w:ascii="Arial" w:hAnsi="Arial" w:cs="Arial"/>
          <w:u w:val="single"/>
        </w:rPr>
        <w:t>Funding</w:t>
      </w:r>
    </w:p>
    <w:p w14:paraId="2CF1B87A" w14:textId="38B3C355" w:rsidR="000603BB" w:rsidRPr="002A5133" w:rsidRDefault="000603BB" w:rsidP="002A5133">
      <w:pPr>
        <w:spacing w:line="480" w:lineRule="auto"/>
        <w:rPr>
          <w:rFonts w:ascii="Arial" w:hAnsi="Arial" w:cs="Arial"/>
          <w:u w:val="single"/>
        </w:rPr>
      </w:pPr>
      <w:r w:rsidRPr="002A5133">
        <w:rPr>
          <w:rFonts w:ascii="Arial" w:hAnsi="Arial" w:cs="Arial"/>
          <w:color w:val="000000"/>
        </w:rPr>
        <w:t xml:space="preserve">A lack of consistent and sufficient funding across education and youth work services is evident throughout the IR. This raises questions about how the FES can tailor educational provision to individual needs in the absence of adequate funding. </w:t>
      </w:r>
    </w:p>
    <w:p w14:paraId="503EF597" w14:textId="77777777" w:rsidR="000603BB" w:rsidRPr="002A5133" w:rsidRDefault="000603BB" w:rsidP="002A5133">
      <w:pPr>
        <w:spacing w:line="480" w:lineRule="auto"/>
        <w:rPr>
          <w:rFonts w:ascii="Arial" w:hAnsi="Arial" w:cs="Arial"/>
          <w:color w:val="000000"/>
        </w:rPr>
      </w:pPr>
      <w:r w:rsidRPr="002A5133">
        <w:rPr>
          <w:rFonts w:ascii="Arial" w:hAnsi="Arial" w:cs="Arial"/>
          <w:color w:val="000000"/>
        </w:rPr>
        <w:t>Parents expressed the need for flexi-learning, and Gille (2025) also identifies flexi-schooling as a positive inclusion strategy for learners struggling in the FES. However, schools are often reluctant to agree due to attendance being recorded as absence, which impacts attendance data and can reduce funding, again raising concerns around inclusion and equality.</w:t>
      </w:r>
    </w:p>
    <w:p w14:paraId="1A607075" w14:textId="3FC3031E" w:rsidR="000603BB" w:rsidRPr="002A5133" w:rsidRDefault="000603BB" w:rsidP="002A5133">
      <w:pPr>
        <w:spacing w:line="480" w:lineRule="auto"/>
        <w:rPr>
          <w:rFonts w:ascii="Arial" w:hAnsi="Arial" w:cs="Arial"/>
          <w:color w:val="000000"/>
        </w:rPr>
      </w:pPr>
      <w:r w:rsidRPr="002A5133">
        <w:rPr>
          <w:rFonts w:ascii="Arial" w:hAnsi="Arial" w:cs="Arial"/>
          <w:color w:val="000000"/>
        </w:rPr>
        <w:t>Coburn and Gormally (2019) advocate for youth work to be recognised as a permanent and integral part of the FES, enriching the curriculum through informal and non-formal learning rather than being positioned as an add on or reactive service within a neoliberal policy context. This aligns with the HT’s view that youth work should be embedded in early intervention within the FES, using its relationship focused, young person-centred approach to support learners, helping to overcome challenges, build confidence, self-esteem, and resilience (CLDSCS,</w:t>
      </w:r>
      <w:r w:rsidR="00A2719F" w:rsidRPr="002A5133">
        <w:rPr>
          <w:rFonts w:ascii="Arial" w:hAnsi="Arial" w:cs="Arial"/>
          <w:color w:val="000000"/>
        </w:rPr>
        <w:t xml:space="preserve"> </w:t>
      </w:r>
      <w:r w:rsidRPr="002A5133">
        <w:rPr>
          <w:rFonts w:ascii="Arial" w:hAnsi="Arial" w:cs="Arial"/>
          <w:color w:val="000000"/>
        </w:rPr>
        <w:t>2019).</w:t>
      </w:r>
    </w:p>
    <w:p w14:paraId="00C700BD" w14:textId="77777777" w:rsidR="000603BB" w:rsidRPr="002A5133" w:rsidRDefault="000603BB" w:rsidP="002A5133">
      <w:pPr>
        <w:spacing w:line="480" w:lineRule="auto"/>
        <w:rPr>
          <w:rFonts w:ascii="Arial" w:hAnsi="Arial" w:cs="Arial"/>
        </w:rPr>
      </w:pPr>
    </w:p>
    <w:p w14:paraId="6D740A08" w14:textId="77777777" w:rsidR="000603BB" w:rsidRPr="002A5133" w:rsidRDefault="000603BB" w:rsidP="002A5133">
      <w:pPr>
        <w:spacing w:line="480" w:lineRule="auto"/>
        <w:rPr>
          <w:rFonts w:ascii="Arial" w:hAnsi="Arial" w:cs="Arial"/>
          <w:u w:val="single"/>
        </w:rPr>
      </w:pPr>
      <w:r w:rsidRPr="002A5133">
        <w:rPr>
          <w:rFonts w:ascii="Arial" w:hAnsi="Arial" w:cs="Arial"/>
          <w:u w:val="single"/>
        </w:rPr>
        <w:t>Recommendations</w:t>
      </w:r>
    </w:p>
    <w:p w14:paraId="17B1B7AA" w14:textId="77777777" w:rsidR="000603BB" w:rsidRPr="002A5133" w:rsidRDefault="000603BB" w:rsidP="002A5133">
      <w:pPr>
        <w:spacing w:line="480" w:lineRule="auto"/>
        <w:rPr>
          <w:rFonts w:ascii="Arial" w:hAnsi="Arial" w:cs="Arial"/>
          <w:color w:val="000000"/>
        </w:rPr>
      </w:pPr>
      <w:r w:rsidRPr="002A5133">
        <w:rPr>
          <w:rFonts w:ascii="Arial" w:hAnsi="Arial" w:cs="Arial"/>
          <w:color w:val="000000"/>
        </w:rPr>
        <w:t>Based on the findings of this study, the following recommendations are made for policy, practice, and future research in line with the WG Wellbeing of Future Generations (Wales) Act 2015 and its aim of a more equal and healthier Wales.</w:t>
      </w:r>
    </w:p>
    <w:p w14:paraId="17DFC336" w14:textId="77777777" w:rsidR="000603BB" w:rsidRPr="002A5133" w:rsidRDefault="000603BB" w:rsidP="002A5133">
      <w:pPr>
        <w:spacing w:line="480" w:lineRule="auto"/>
        <w:rPr>
          <w:rFonts w:ascii="Arial" w:hAnsi="Arial" w:cs="Arial"/>
          <w:color w:val="000000"/>
        </w:rPr>
      </w:pPr>
    </w:p>
    <w:p w14:paraId="7E50A8E8" w14:textId="77777777" w:rsidR="000603BB" w:rsidRPr="002A5133" w:rsidRDefault="000603BB" w:rsidP="002A5133">
      <w:pPr>
        <w:spacing w:line="480" w:lineRule="auto"/>
        <w:rPr>
          <w:rFonts w:ascii="Arial" w:hAnsi="Arial" w:cs="Arial"/>
        </w:rPr>
      </w:pPr>
      <w:r w:rsidRPr="002A5133">
        <w:rPr>
          <w:rFonts w:ascii="Arial" w:hAnsi="Arial" w:cs="Arial"/>
          <w:color w:val="000000"/>
        </w:rPr>
        <w:t>• Full implementation by the WG and cooperation across all FES of the Children’s Wellbeing and Schools Bill (WG, 2026), alongside a multi-agency approach, is recommended to safeguard young people’s welfare, as well as their educational, social, and emotional wellbeing. As part of the Bill, young people should be directly and regularly consulted on their subjective and objective wellbeing.</w:t>
      </w:r>
    </w:p>
    <w:p w14:paraId="776CD89E" w14:textId="77777777" w:rsidR="000603BB" w:rsidRPr="002A5133" w:rsidRDefault="000603BB" w:rsidP="002A5133">
      <w:pPr>
        <w:spacing w:line="480" w:lineRule="auto"/>
        <w:rPr>
          <w:rFonts w:ascii="Arial" w:hAnsi="Arial" w:cs="Arial"/>
        </w:rPr>
      </w:pPr>
    </w:p>
    <w:p w14:paraId="324E8878" w14:textId="406858D9" w:rsidR="000603BB" w:rsidRPr="002A5133" w:rsidRDefault="000603BB" w:rsidP="002A5133">
      <w:pPr>
        <w:pStyle w:val="NormalWeb"/>
        <w:spacing w:line="480" w:lineRule="auto"/>
        <w:rPr>
          <w:rStyle w:val="Strong"/>
          <w:rFonts w:ascii="Arial" w:eastAsiaTheme="majorEastAsia" w:hAnsi="Arial" w:cs="Arial"/>
          <w:b w:val="0"/>
          <w:bCs w:val="0"/>
          <w:color w:val="000000"/>
        </w:rPr>
      </w:pPr>
      <w:r w:rsidRPr="002A5133">
        <w:rPr>
          <w:rFonts w:ascii="Arial" w:hAnsi="Arial" w:cs="Arial"/>
        </w:rPr>
        <w:t xml:space="preserve">• </w:t>
      </w:r>
      <w:r w:rsidR="009F1342" w:rsidRPr="002A5133">
        <w:rPr>
          <w:rStyle w:val="Strong"/>
          <w:rFonts w:ascii="Arial" w:eastAsiaTheme="majorEastAsia" w:hAnsi="Arial" w:cs="Arial"/>
          <w:b w:val="0"/>
          <w:bCs w:val="0"/>
          <w:color w:val="000000"/>
        </w:rPr>
        <w:t xml:space="preserve">As part of the Bill, young people should be regularly consulted on their subjective wellbeing through youth workers, using informal and creative approaches to ensure accessible engagement, with youth work playing an active role in supporting HE young people and families through a </w:t>
      </w:r>
      <w:r w:rsidR="00195F36" w:rsidRPr="002A5133">
        <w:rPr>
          <w:rStyle w:val="Strong"/>
          <w:rFonts w:ascii="Arial" w:eastAsiaTheme="majorEastAsia" w:hAnsi="Arial" w:cs="Arial"/>
          <w:b w:val="0"/>
          <w:bCs w:val="0"/>
          <w:color w:val="000000"/>
        </w:rPr>
        <w:t>relationship-based</w:t>
      </w:r>
      <w:r w:rsidR="009F1342" w:rsidRPr="002A5133">
        <w:rPr>
          <w:rStyle w:val="Strong"/>
          <w:rFonts w:ascii="Arial" w:eastAsiaTheme="majorEastAsia" w:hAnsi="Arial" w:cs="Arial"/>
          <w:b w:val="0"/>
          <w:bCs w:val="0"/>
          <w:color w:val="000000"/>
        </w:rPr>
        <w:t xml:space="preserve"> ethos (CLDSCS, 2019).</w:t>
      </w:r>
    </w:p>
    <w:p w14:paraId="3609ED7E" w14:textId="77777777" w:rsidR="00C5001D" w:rsidRPr="002A5133" w:rsidRDefault="00C5001D" w:rsidP="002A5133">
      <w:pPr>
        <w:pStyle w:val="NormalWeb"/>
        <w:spacing w:line="480" w:lineRule="auto"/>
        <w:rPr>
          <w:rFonts w:ascii="Arial" w:hAnsi="Arial" w:cs="Arial"/>
          <w:color w:val="000000"/>
        </w:rPr>
      </w:pPr>
    </w:p>
    <w:p w14:paraId="09D624A3" w14:textId="77777777" w:rsidR="000603BB" w:rsidRPr="002A5133" w:rsidRDefault="000603BB" w:rsidP="002A5133">
      <w:pPr>
        <w:pStyle w:val="NormalWeb"/>
        <w:spacing w:line="480" w:lineRule="auto"/>
        <w:rPr>
          <w:rFonts w:ascii="Arial" w:hAnsi="Arial" w:cs="Arial"/>
          <w:color w:val="000000"/>
        </w:rPr>
      </w:pPr>
      <w:r w:rsidRPr="002A5133">
        <w:rPr>
          <w:rFonts w:ascii="Arial" w:hAnsi="Arial" w:cs="Arial"/>
          <w:color w:val="000000"/>
        </w:rPr>
        <w:t>• All secondary schools in Wales should have accessible youth workers and equitable access to support, with youth work playing an active role in shaping education policy. As Gormally and Coburn (2019) argue, it should be a consistent, accessible service rather than a reactive intervention, while YWSW (2019) emphasises embedding youth work within government agendas and FE systems to enhance curriculum delivery, wellbeing, and equitable access to learning.</w:t>
      </w:r>
    </w:p>
    <w:p w14:paraId="262BD238" w14:textId="181092A4" w:rsidR="000603BB" w:rsidRPr="002A5133" w:rsidRDefault="000603BB" w:rsidP="002A5133">
      <w:pPr>
        <w:pStyle w:val="NormalWeb"/>
        <w:spacing w:line="480" w:lineRule="auto"/>
        <w:rPr>
          <w:rFonts w:ascii="Arial" w:hAnsi="Arial" w:cs="Arial"/>
          <w:color w:val="000000"/>
        </w:rPr>
      </w:pPr>
      <w:r w:rsidRPr="002A5133">
        <w:rPr>
          <w:rFonts w:ascii="Arial" w:hAnsi="Arial" w:cs="Arial"/>
          <w:color w:val="000000"/>
        </w:rPr>
        <w:t>• Sustained and equitable funding across education and youth work services is essential to support early intervention, reduce unmet need, and ensure consistent access to provision for young people in HE and the FES, reflecting disparities in funding between LAs within Wales and higher per young person spend in England compared with Wales identified in the LR (NEU, 2025).</w:t>
      </w:r>
    </w:p>
    <w:p w14:paraId="2DDE388F" w14:textId="77777777" w:rsidR="00001BCC" w:rsidRPr="002A5133" w:rsidRDefault="00001BCC" w:rsidP="002A5133">
      <w:pPr>
        <w:pStyle w:val="NormalWeb"/>
        <w:spacing w:line="480" w:lineRule="auto"/>
        <w:rPr>
          <w:rFonts w:ascii="Arial" w:hAnsi="Arial" w:cs="Arial"/>
          <w:color w:val="000000"/>
        </w:rPr>
      </w:pPr>
    </w:p>
    <w:p w14:paraId="24A243D4" w14:textId="77777777" w:rsidR="006616E5" w:rsidRPr="002A5133" w:rsidRDefault="000603BB" w:rsidP="002A5133">
      <w:pPr>
        <w:spacing w:line="480" w:lineRule="auto"/>
        <w:rPr>
          <w:rFonts w:ascii="Arial" w:hAnsi="Arial" w:cs="Arial"/>
          <w:color w:val="000000"/>
        </w:rPr>
      </w:pPr>
      <w:r w:rsidRPr="002A5133">
        <w:rPr>
          <w:rStyle w:val="Strong"/>
          <w:rFonts w:ascii="Arial" w:hAnsi="Arial" w:cs="Arial"/>
          <w:b w:val="0"/>
          <w:bCs w:val="0"/>
          <w:color w:val="000000"/>
          <w:u w:val="single"/>
        </w:rPr>
        <w:t>Conclusion</w:t>
      </w:r>
      <w:r w:rsidRPr="002A5133">
        <w:rPr>
          <w:rFonts w:ascii="Arial" w:hAnsi="Arial" w:cs="Arial"/>
          <w:color w:val="000000"/>
        </w:rPr>
        <w:br/>
      </w:r>
      <w:r w:rsidR="00CA19D5" w:rsidRPr="002A5133">
        <w:rPr>
          <w:rFonts w:ascii="Arial" w:hAnsi="Arial" w:cs="Arial"/>
          <w:color w:val="000000"/>
        </w:rPr>
        <w:t xml:space="preserve">This study set out to explore the main factors contributing to young people and families opting out of the </w:t>
      </w:r>
      <w:r w:rsidR="00CA19D5" w:rsidRPr="002A5133">
        <w:rPr>
          <w:rFonts w:ascii="Arial" w:hAnsi="Arial" w:cs="Arial"/>
          <w:color w:val="000000"/>
        </w:rPr>
        <w:t xml:space="preserve">FES </w:t>
      </w:r>
      <w:r w:rsidR="00CA19D5" w:rsidRPr="002A5133">
        <w:rPr>
          <w:rFonts w:ascii="Arial" w:hAnsi="Arial" w:cs="Arial"/>
          <w:color w:val="000000"/>
        </w:rPr>
        <w:t xml:space="preserve">. It explored </w:t>
      </w:r>
      <w:r w:rsidR="00B23EC4" w:rsidRPr="002A5133">
        <w:rPr>
          <w:rFonts w:ascii="Arial" w:hAnsi="Arial" w:cs="Arial"/>
          <w:color w:val="000000"/>
        </w:rPr>
        <w:t xml:space="preserve">HE </w:t>
      </w:r>
      <w:r w:rsidR="00CA19D5" w:rsidRPr="002A5133">
        <w:rPr>
          <w:rFonts w:ascii="Arial" w:hAnsi="Arial" w:cs="Arial"/>
          <w:color w:val="000000"/>
        </w:rPr>
        <w:t>in S</w:t>
      </w:r>
      <w:r w:rsidR="00CA19D5" w:rsidRPr="002A5133">
        <w:rPr>
          <w:rFonts w:ascii="Arial" w:hAnsi="Arial" w:cs="Arial"/>
          <w:color w:val="000000"/>
        </w:rPr>
        <w:t xml:space="preserve">WW </w:t>
      </w:r>
      <w:r w:rsidR="00CA19D5" w:rsidRPr="002A5133">
        <w:rPr>
          <w:rFonts w:ascii="Arial" w:hAnsi="Arial" w:cs="Arial"/>
          <w:color w:val="000000"/>
        </w:rPr>
        <w:t xml:space="preserve">and its implications for young people, including the educational, social, and emotional impacts, focusing on safeguarding, wellbeing, unmet needs, and funding within the </w:t>
      </w:r>
      <w:r w:rsidR="00B23EC4" w:rsidRPr="002A5133">
        <w:rPr>
          <w:rFonts w:ascii="Arial" w:hAnsi="Arial" w:cs="Arial"/>
          <w:color w:val="000000"/>
        </w:rPr>
        <w:t xml:space="preserve">FES </w:t>
      </w:r>
      <w:r w:rsidR="00CA19D5" w:rsidRPr="002A5133">
        <w:rPr>
          <w:rFonts w:ascii="Arial" w:hAnsi="Arial" w:cs="Arial"/>
          <w:color w:val="000000"/>
        </w:rPr>
        <w:t xml:space="preserve">. The findings highlight tensions between policy, professional perspectives, and parental experiences, particularly in relation to inclusion, access to support, and young people’s wellbeing. A key contribution of this research is the identification of gaps in young people’s voices within both practice and literature, alongside concerns regarding consistency of support across the </w:t>
      </w:r>
      <w:r w:rsidR="006B14C5" w:rsidRPr="002A5133">
        <w:rPr>
          <w:rFonts w:ascii="Arial" w:hAnsi="Arial" w:cs="Arial"/>
          <w:color w:val="000000"/>
        </w:rPr>
        <w:t>FES.</w:t>
      </w:r>
    </w:p>
    <w:p w14:paraId="165DA82F" w14:textId="24036C5B" w:rsidR="000603BB" w:rsidRPr="002A5133" w:rsidRDefault="00CA19D5" w:rsidP="002A5133">
      <w:pPr>
        <w:spacing w:line="480" w:lineRule="auto"/>
        <w:rPr>
          <w:rFonts w:ascii="Arial" w:hAnsi="Arial" w:cs="Arial"/>
        </w:rPr>
      </w:pPr>
      <w:r w:rsidRPr="002A5133">
        <w:rPr>
          <w:rFonts w:ascii="Arial" w:hAnsi="Arial" w:cs="Arial"/>
          <w:color w:val="000000"/>
        </w:rPr>
        <w:t xml:space="preserve"> A limitation of the study is the absence of direct participant data from young people. The research failed to identify young people’s access and engagement with youth work. Overall, the findings emphasise the need for more coordinated, equitable, and youth centred approaches to education and safeguarding within HE and the FES, and for youth work, with its unique relationship with young people, to be consistently embedded within FE to support advocacy, informed decision making, resilience, empowerment, and inclusive practice</w:t>
      </w:r>
      <w:r w:rsidR="00492E1F" w:rsidRPr="002A5133">
        <w:rPr>
          <w:rFonts w:ascii="Arial" w:hAnsi="Arial" w:cs="Arial"/>
          <w:color w:val="000000"/>
        </w:rPr>
        <w:t xml:space="preserve"> (YW</w:t>
      </w:r>
      <w:r w:rsidR="000C73B0" w:rsidRPr="002A5133">
        <w:rPr>
          <w:rFonts w:ascii="Arial" w:hAnsi="Arial" w:cs="Arial"/>
          <w:color w:val="000000"/>
        </w:rPr>
        <w:t>W</w:t>
      </w:r>
      <w:r w:rsidR="00492E1F" w:rsidRPr="002A5133">
        <w:rPr>
          <w:rFonts w:ascii="Arial" w:hAnsi="Arial" w:cs="Arial"/>
          <w:color w:val="000000"/>
        </w:rPr>
        <w:t xml:space="preserve">RG,2022) </w:t>
      </w:r>
      <w:r w:rsidRPr="002A5133">
        <w:rPr>
          <w:rFonts w:ascii="Arial" w:hAnsi="Arial" w:cs="Arial"/>
          <w:color w:val="000000"/>
        </w:rPr>
        <w:t>. Future research should include the direct participation of young people to ensure their voices and lived experiences are fully represented.</w:t>
      </w:r>
    </w:p>
    <w:bookmarkEnd w:id="1"/>
    <w:bookmarkEnd w:id="2"/>
    <w:p w14:paraId="30199E0B" w14:textId="77777777" w:rsidR="000603BB" w:rsidRDefault="000603BB" w:rsidP="004B050B">
      <w:pPr>
        <w:spacing w:line="480" w:lineRule="auto"/>
        <w:rPr>
          <w:rFonts w:ascii="Arial" w:hAnsi="Arial" w:cs="Arial"/>
          <w:u w:val="single"/>
        </w:rPr>
      </w:pPr>
    </w:p>
    <w:p w14:paraId="0D708B34" w14:textId="77777777" w:rsidR="00001BCC" w:rsidRDefault="00001BCC" w:rsidP="004B050B">
      <w:pPr>
        <w:spacing w:line="480" w:lineRule="auto"/>
        <w:rPr>
          <w:rFonts w:ascii="Arial" w:hAnsi="Arial" w:cs="Arial"/>
          <w:u w:val="single"/>
        </w:rPr>
      </w:pPr>
    </w:p>
    <w:p w14:paraId="589E09E4" w14:textId="77777777" w:rsidR="00001BCC" w:rsidRDefault="00001BCC" w:rsidP="004B050B">
      <w:pPr>
        <w:spacing w:line="480" w:lineRule="auto"/>
        <w:rPr>
          <w:rFonts w:ascii="Arial" w:hAnsi="Arial" w:cs="Arial"/>
          <w:u w:val="single"/>
        </w:rPr>
      </w:pPr>
    </w:p>
    <w:p w14:paraId="6C8CA54B" w14:textId="77777777" w:rsidR="00001BCC" w:rsidRDefault="00001BCC" w:rsidP="004B050B">
      <w:pPr>
        <w:spacing w:line="480" w:lineRule="auto"/>
        <w:rPr>
          <w:rFonts w:ascii="Arial" w:hAnsi="Arial" w:cs="Arial"/>
          <w:u w:val="single"/>
        </w:rPr>
      </w:pPr>
    </w:p>
    <w:p w14:paraId="377800AE" w14:textId="77777777" w:rsidR="00001BCC" w:rsidRDefault="00001BCC" w:rsidP="004B050B">
      <w:pPr>
        <w:spacing w:line="480" w:lineRule="auto"/>
        <w:rPr>
          <w:rFonts w:ascii="Arial" w:hAnsi="Arial" w:cs="Arial"/>
          <w:u w:val="single"/>
        </w:rPr>
      </w:pPr>
    </w:p>
    <w:p w14:paraId="637C4A32" w14:textId="77777777" w:rsidR="00001BCC" w:rsidRDefault="00001BCC" w:rsidP="004B050B">
      <w:pPr>
        <w:spacing w:line="480" w:lineRule="auto"/>
        <w:rPr>
          <w:rFonts w:ascii="Arial" w:hAnsi="Arial" w:cs="Arial"/>
          <w:u w:val="single"/>
        </w:rPr>
      </w:pPr>
    </w:p>
    <w:p w14:paraId="0F4E00C9" w14:textId="77777777" w:rsidR="00001BCC" w:rsidRDefault="00001BCC" w:rsidP="004B050B">
      <w:pPr>
        <w:spacing w:line="480" w:lineRule="auto"/>
        <w:rPr>
          <w:rFonts w:ascii="Arial" w:hAnsi="Arial" w:cs="Arial"/>
          <w:u w:val="single"/>
        </w:rPr>
      </w:pPr>
    </w:p>
    <w:p w14:paraId="6D7D164D" w14:textId="77777777" w:rsidR="00001BCC" w:rsidRDefault="00001BCC" w:rsidP="004B050B">
      <w:pPr>
        <w:spacing w:line="480" w:lineRule="auto"/>
        <w:rPr>
          <w:rFonts w:ascii="Arial" w:hAnsi="Arial" w:cs="Arial"/>
          <w:u w:val="single"/>
        </w:rPr>
      </w:pPr>
    </w:p>
    <w:p w14:paraId="4E30C316" w14:textId="77777777" w:rsidR="00001BCC" w:rsidRDefault="00001BCC" w:rsidP="004B050B">
      <w:pPr>
        <w:spacing w:line="480" w:lineRule="auto"/>
        <w:rPr>
          <w:rFonts w:ascii="Arial" w:hAnsi="Arial" w:cs="Arial"/>
          <w:u w:val="single"/>
        </w:rPr>
      </w:pPr>
    </w:p>
    <w:p w14:paraId="356998D4" w14:textId="77777777" w:rsidR="00001BCC" w:rsidRDefault="00001BCC" w:rsidP="004B050B">
      <w:pPr>
        <w:spacing w:line="480" w:lineRule="auto"/>
        <w:rPr>
          <w:rFonts w:ascii="Arial" w:hAnsi="Arial" w:cs="Arial"/>
          <w:u w:val="single"/>
        </w:rPr>
      </w:pPr>
    </w:p>
    <w:p w14:paraId="67815B05" w14:textId="77777777" w:rsidR="00001BCC" w:rsidRDefault="00001BCC" w:rsidP="004B050B">
      <w:pPr>
        <w:spacing w:line="480" w:lineRule="auto"/>
        <w:rPr>
          <w:rFonts w:ascii="Arial" w:hAnsi="Arial" w:cs="Arial"/>
          <w:u w:val="single"/>
        </w:rPr>
      </w:pPr>
    </w:p>
    <w:p w14:paraId="22548F9D" w14:textId="77777777" w:rsidR="00001BCC" w:rsidRDefault="00001BCC" w:rsidP="004B050B">
      <w:pPr>
        <w:spacing w:line="480" w:lineRule="auto"/>
        <w:rPr>
          <w:rFonts w:ascii="Arial" w:hAnsi="Arial" w:cs="Arial"/>
          <w:u w:val="single"/>
        </w:rPr>
      </w:pPr>
    </w:p>
    <w:p w14:paraId="6C2A3D42" w14:textId="77777777" w:rsidR="00001BCC" w:rsidRDefault="00001BCC" w:rsidP="004B050B">
      <w:pPr>
        <w:spacing w:line="480" w:lineRule="auto"/>
        <w:rPr>
          <w:rFonts w:ascii="Arial" w:hAnsi="Arial" w:cs="Arial"/>
          <w:u w:val="single"/>
        </w:rPr>
      </w:pPr>
    </w:p>
    <w:p w14:paraId="74B7CEC0" w14:textId="77777777" w:rsidR="00001BCC" w:rsidRDefault="00001BCC" w:rsidP="004B050B">
      <w:pPr>
        <w:spacing w:line="480" w:lineRule="auto"/>
        <w:rPr>
          <w:rFonts w:ascii="Arial" w:hAnsi="Arial" w:cs="Arial"/>
          <w:u w:val="single"/>
        </w:rPr>
      </w:pPr>
    </w:p>
    <w:p w14:paraId="36F70652" w14:textId="77777777" w:rsidR="00001BCC" w:rsidRDefault="00001BCC" w:rsidP="004B050B">
      <w:pPr>
        <w:spacing w:line="480" w:lineRule="auto"/>
        <w:rPr>
          <w:rFonts w:ascii="Arial" w:hAnsi="Arial" w:cs="Arial"/>
          <w:u w:val="single"/>
        </w:rPr>
      </w:pPr>
    </w:p>
    <w:p w14:paraId="2F08889A" w14:textId="77777777" w:rsidR="00001BCC" w:rsidRDefault="00001BCC" w:rsidP="004B050B">
      <w:pPr>
        <w:spacing w:line="480" w:lineRule="auto"/>
        <w:rPr>
          <w:rFonts w:ascii="Arial" w:hAnsi="Arial" w:cs="Arial"/>
          <w:u w:val="single"/>
        </w:rPr>
      </w:pPr>
    </w:p>
    <w:p w14:paraId="7D86BCF0" w14:textId="77777777" w:rsidR="00001BCC" w:rsidRDefault="00001BCC" w:rsidP="004B050B">
      <w:pPr>
        <w:spacing w:line="480" w:lineRule="auto"/>
        <w:rPr>
          <w:rFonts w:ascii="Arial" w:hAnsi="Arial" w:cs="Arial"/>
          <w:u w:val="single"/>
        </w:rPr>
      </w:pPr>
    </w:p>
    <w:p w14:paraId="0E138ED6" w14:textId="77777777" w:rsidR="00001BCC" w:rsidRDefault="00001BCC" w:rsidP="004B050B">
      <w:pPr>
        <w:spacing w:line="480" w:lineRule="auto"/>
        <w:rPr>
          <w:rFonts w:ascii="Arial" w:hAnsi="Arial" w:cs="Arial"/>
          <w:u w:val="single"/>
        </w:rPr>
      </w:pPr>
    </w:p>
    <w:p w14:paraId="0D03F953" w14:textId="77777777" w:rsidR="00001BCC" w:rsidRDefault="00001BCC" w:rsidP="004B050B">
      <w:pPr>
        <w:spacing w:line="480" w:lineRule="auto"/>
        <w:rPr>
          <w:rFonts w:ascii="Arial" w:hAnsi="Arial" w:cs="Arial"/>
          <w:u w:val="single"/>
        </w:rPr>
      </w:pPr>
    </w:p>
    <w:p w14:paraId="1B9493DD" w14:textId="77777777" w:rsidR="00001BCC" w:rsidRDefault="00001BCC" w:rsidP="004B050B">
      <w:pPr>
        <w:spacing w:line="480" w:lineRule="auto"/>
        <w:rPr>
          <w:rFonts w:ascii="Arial" w:hAnsi="Arial" w:cs="Arial"/>
          <w:u w:val="single"/>
        </w:rPr>
      </w:pPr>
    </w:p>
    <w:p w14:paraId="4D485F68" w14:textId="77777777" w:rsidR="00001BCC" w:rsidRDefault="00001BCC" w:rsidP="004B050B">
      <w:pPr>
        <w:spacing w:line="480" w:lineRule="auto"/>
        <w:rPr>
          <w:rFonts w:ascii="Arial" w:hAnsi="Arial" w:cs="Arial"/>
          <w:u w:val="single"/>
        </w:rPr>
      </w:pPr>
    </w:p>
    <w:p w14:paraId="2C443447" w14:textId="77777777" w:rsidR="00001BCC" w:rsidRDefault="00001BCC" w:rsidP="004B050B">
      <w:pPr>
        <w:spacing w:line="480" w:lineRule="auto"/>
        <w:rPr>
          <w:rFonts w:ascii="Arial" w:hAnsi="Arial" w:cs="Arial"/>
          <w:u w:val="single"/>
        </w:rPr>
      </w:pPr>
    </w:p>
    <w:p w14:paraId="266A1047" w14:textId="77777777" w:rsidR="000603BB" w:rsidRDefault="000603BB" w:rsidP="004B050B">
      <w:pPr>
        <w:spacing w:line="480" w:lineRule="auto"/>
        <w:rPr>
          <w:rFonts w:ascii="Arial" w:hAnsi="Arial" w:cs="Arial"/>
          <w:u w:val="single"/>
        </w:rPr>
      </w:pPr>
    </w:p>
    <w:p w14:paraId="2D09CB45" w14:textId="6EFD987F" w:rsidR="00283B0A" w:rsidRPr="007F1044" w:rsidRDefault="008F1D84" w:rsidP="00283B0A">
      <w:pPr>
        <w:rPr>
          <w:rFonts w:ascii="Arial" w:hAnsi="Arial" w:cs="Arial"/>
          <w:u w:val="single"/>
        </w:rPr>
      </w:pPr>
      <w:r>
        <w:rPr>
          <w:rFonts w:ascii="Arial" w:hAnsi="Arial" w:cs="Arial"/>
          <w:u w:val="single"/>
        </w:rPr>
        <w:t>7.</w:t>
      </w:r>
      <w:r w:rsidR="00283B0A" w:rsidRPr="007F1044">
        <w:rPr>
          <w:rFonts w:ascii="Arial" w:hAnsi="Arial" w:cs="Arial"/>
          <w:u w:val="single"/>
        </w:rPr>
        <w:t>Reference List</w:t>
      </w:r>
    </w:p>
    <w:p w14:paraId="6BC7DFDF" w14:textId="77777777" w:rsidR="00283B0A" w:rsidRPr="007F1044" w:rsidRDefault="00283B0A" w:rsidP="00283B0A">
      <w:pPr>
        <w:rPr>
          <w:rFonts w:ascii="Arial" w:hAnsi="Arial" w:cs="Arial"/>
          <w:u w:val="single"/>
        </w:rPr>
      </w:pPr>
    </w:p>
    <w:p w14:paraId="6DE45BA1" w14:textId="55667C4B" w:rsidR="00283B0A" w:rsidRPr="007F1044" w:rsidRDefault="00F606D8" w:rsidP="00283B0A">
      <w:pPr>
        <w:spacing w:after="240" w:line="360" w:lineRule="atLeast"/>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A</w:t>
      </w:r>
      <w:r w:rsidRPr="007F1044">
        <w:rPr>
          <w:rFonts w:ascii="Arial" w:eastAsia="Times New Roman" w:hAnsi="Arial" w:cs="Arial"/>
          <w:color w:val="000000"/>
          <w:kern w:val="0"/>
          <w:lang w:eastAsia="en-GB"/>
          <w14:ligatures w14:val="none"/>
        </w:rPr>
        <w:t>. davies</w:t>
      </w:r>
      <w:r w:rsidR="00283B0A" w:rsidRPr="007F1044">
        <w:rPr>
          <w:rFonts w:ascii="Arial" w:eastAsia="Times New Roman" w:hAnsi="Arial" w:cs="Arial"/>
          <w:color w:val="000000"/>
          <w:kern w:val="0"/>
          <w:lang w:eastAsia="en-GB"/>
          <w14:ligatures w14:val="none"/>
        </w:rPr>
        <w:t>12 (2023). </w:t>
      </w:r>
      <w:r w:rsidR="00283B0A" w:rsidRPr="007F1044">
        <w:rPr>
          <w:rFonts w:ascii="Arial" w:eastAsia="Times New Roman" w:hAnsi="Arial" w:cs="Arial"/>
          <w:i/>
          <w:iCs/>
          <w:color w:val="000000"/>
          <w:kern w:val="0"/>
          <w:lang w:eastAsia="en-GB"/>
          <w14:ligatures w14:val="none"/>
        </w:rPr>
        <w:t>EHE (Electively Home Educated)</w:t>
      </w:r>
      <w:r w:rsidR="00283B0A" w:rsidRPr="007F1044">
        <w:rPr>
          <w:rFonts w:ascii="Arial" w:eastAsia="Times New Roman" w:hAnsi="Arial" w:cs="Arial"/>
          <w:color w:val="000000"/>
          <w:kern w:val="0"/>
          <w:lang w:eastAsia="en-GB"/>
          <w14:ligatures w14:val="none"/>
        </w:rPr>
        <w:t>. [online] Connectnptyouth.co.uk. Available at: https://www.connectnptyouth.co.uk/schools-11-15/c/0/i/71642849/ehe-electively-home-educated [Accessed 18 Jan. 2026].</w:t>
      </w:r>
    </w:p>
    <w:p w14:paraId="6C9C25CC" w14:textId="77777777" w:rsidR="00283B0A"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Bera (2019).</w:t>
      </w:r>
      <w:r w:rsidRPr="007F1044">
        <w:rPr>
          <w:rStyle w:val="apple-converted-space"/>
          <w:rFonts w:ascii="Arial" w:eastAsiaTheme="majorEastAsia" w:hAnsi="Arial" w:cs="Arial"/>
          <w:color w:val="000000"/>
        </w:rPr>
        <w:t> </w:t>
      </w:r>
      <w:r w:rsidRPr="007F1044">
        <w:rPr>
          <w:rFonts w:ascii="Arial" w:hAnsi="Arial" w:cs="Arial"/>
          <w:i/>
          <w:iCs/>
          <w:color w:val="000000"/>
        </w:rPr>
        <w:t>BERA</w:t>
      </w:r>
      <w:r w:rsidRPr="007F1044">
        <w:rPr>
          <w:rFonts w:ascii="Arial" w:hAnsi="Arial" w:cs="Arial"/>
          <w:color w:val="000000"/>
        </w:rPr>
        <w:t xml:space="preserve">. [online] Bera.ac.uk. Available at: </w:t>
      </w:r>
      <w:hyperlink r:id="rId51" w:history="1">
        <w:r w:rsidRPr="007F1044">
          <w:rPr>
            <w:rStyle w:val="Hyperlink"/>
            <w:rFonts w:ascii="Arial" w:hAnsi="Arial" w:cs="Arial"/>
          </w:rPr>
          <w:t>https://www.bera.ac.uk</w:t>
        </w:r>
      </w:hyperlink>
      <w:r w:rsidRPr="007F1044">
        <w:rPr>
          <w:rFonts w:ascii="Arial" w:hAnsi="Arial" w:cs="Arial"/>
          <w:color w:val="000000"/>
        </w:rPr>
        <w:t>.</w:t>
      </w:r>
    </w:p>
    <w:p w14:paraId="59E27AA6" w14:textId="46B81B40" w:rsidR="00C8430C" w:rsidRPr="007F1044" w:rsidRDefault="00C8430C" w:rsidP="00283B0A">
      <w:pPr>
        <w:pStyle w:val="NormalWeb"/>
        <w:spacing w:before="0" w:beforeAutospacing="0" w:after="240" w:afterAutospacing="0" w:line="360" w:lineRule="atLeast"/>
        <w:rPr>
          <w:rFonts w:ascii="Arial" w:hAnsi="Arial" w:cs="Arial"/>
          <w:color w:val="000000"/>
        </w:rPr>
      </w:pPr>
      <w:r w:rsidRPr="00C8430C">
        <w:rPr>
          <w:rFonts w:ascii="Arial" w:hAnsi="Arial" w:cs="Arial"/>
          <w:color w:val="000000"/>
        </w:rPr>
        <w:t>British Educational Research Association (2024).</w:t>
      </w:r>
      <w:r w:rsidRPr="00C8430C">
        <w:rPr>
          <w:rStyle w:val="apple-converted-space"/>
          <w:rFonts w:ascii="Arial" w:eastAsiaTheme="majorEastAsia" w:hAnsi="Arial" w:cs="Arial"/>
          <w:color w:val="000000"/>
        </w:rPr>
        <w:t> </w:t>
      </w:r>
      <w:r w:rsidRPr="00C8430C">
        <w:rPr>
          <w:rFonts w:ascii="Arial" w:hAnsi="Arial" w:cs="Arial"/>
          <w:i/>
          <w:iCs/>
          <w:color w:val="000000"/>
        </w:rPr>
        <w:t>Ethical Guidelines for Educational Research, Fifth Edition (2024)</w:t>
      </w:r>
      <w:r w:rsidRPr="00C8430C">
        <w:rPr>
          <w:rFonts w:ascii="Arial" w:hAnsi="Arial" w:cs="Arial"/>
          <w:color w:val="000000"/>
        </w:rPr>
        <w:t>. [online] www.bera.ac.uk. Available at: https://www.bera.ac.uk/publication/ethical-guidelines-for-educational-research-fifth-edition-2024.</w:t>
      </w:r>
    </w:p>
    <w:p w14:paraId="3D62FC1E"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Bridgend County Council (2026). </w:t>
      </w:r>
      <w:r w:rsidRPr="007F1044">
        <w:rPr>
          <w:rFonts w:ascii="Arial" w:eastAsia="Times New Roman" w:hAnsi="Arial" w:cs="Arial"/>
          <w:i/>
          <w:iCs/>
          <w:color w:val="000000"/>
          <w:kern w:val="0"/>
          <w:lang w:eastAsia="en-GB"/>
          <w14:ligatures w14:val="none"/>
        </w:rPr>
        <w:t>Children and young people</w:t>
      </w:r>
      <w:r w:rsidRPr="007F1044">
        <w:rPr>
          <w:rFonts w:ascii="Arial" w:eastAsia="Times New Roman" w:hAnsi="Arial" w:cs="Arial"/>
          <w:color w:val="000000"/>
          <w:kern w:val="0"/>
          <w:lang w:eastAsia="en-GB"/>
          <w14:ligatures w14:val="none"/>
        </w:rPr>
        <w:t>. [online] Bridgend.gov.uk. Available at: https://www.bridgend.gov.uk/residents/children-and-young-people/ [Accessed 18 Jan. 2026].</w:t>
      </w:r>
    </w:p>
    <w:p w14:paraId="196EF23A"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careers Wales (2026a). </w:t>
      </w:r>
      <w:r w:rsidRPr="007F1044">
        <w:rPr>
          <w:rFonts w:ascii="Arial" w:eastAsia="Times New Roman" w:hAnsi="Arial" w:cs="Arial"/>
          <w:i/>
          <w:iCs/>
          <w:color w:val="000000"/>
          <w:kern w:val="0"/>
          <w:lang w:eastAsia="en-GB"/>
          <w14:ligatures w14:val="none"/>
        </w:rPr>
        <w:t>News</w:t>
      </w:r>
      <w:r w:rsidRPr="007F1044">
        <w:rPr>
          <w:rFonts w:ascii="Arial" w:eastAsia="Times New Roman" w:hAnsi="Arial" w:cs="Arial"/>
          <w:color w:val="000000"/>
          <w:kern w:val="0"/>
          <w:lang w:eastAsia="en-GB"/>
          <w14:ligatures w14:val="none"/>
        </w:rPr>
        <w:t>. [online] Gov.wales. Available at: https://careerswales.gov.wales/news/home-education-pupil-destinations-2022-23 [Accessed 17 Jan. 2026].</w:t>
      </w:r>
    </w:p>
    <w:p w14:paraId="504F610D"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careers Wales (2026b). </w:t>
      </w:r>
      <w:r w:rsidRPr="007F1044">
        <w:rPr>
          <w:rFonts w:ascii="Arial" w:eastAsia="Times New Roman" w:hAnsi="Arial" w:cs="Arial"/>
          <w:i/>
          <w:iCs/>
          <w:color w:val="000000"/>
          <w:kern w:val="0"/>
          <w:lang w:eastAsia="en-GB"/>
          <w14:ligatures w14:val="none"/>
        </w:rPr>
        <w:t>Your home-educated child</w:t>
      </w:r>
      <w:r w:rsidRPr="007F1044">
        <w:rPr>
          <w:rFonts w:ascii="Arial" w:eastAsia="Times New Roman" w:hAnsi="Arial" w:cs="Arial"/>
          <w:color w:val="000000"/>
          <w:kern w:val="0"/>
          <w:lang w:eastAsia="en-GB"/>
          <w14:ligatures w14:val="none"/>
        </w:rPr>
        <w:t>. [online] Careers Wales. Available at: https://careerswales.gov.wales/parents/your-home-educated-child [Accessed 17 Jan. 2026].</w:t>
      </w:r>
    </w:p>
    <w:p w14:paraId="104B2297"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Carmarthenshire County Council (2025). </w:t>
      </w:r>
      <w:r w:rsidRPr="007F1044">
        <w:rPr>
          <w:rFonts w:ascii="Arial" w:eastAsia="Times New Roman" w:hAnsi="Arial" w:cs="Arial"/>
          <w:i/>
          <w:iCs/>
          <w:color w:val="000000"/>
          <w:kern w:val="0"/>
          <w:lang w:eastAsia="en-GB"/>
          <w14:ligatures w14:val="none"/>
        </w:rPr>
        <w:t>Specialist Youth Health Team</w:t>
      </w:r>
      <w:r w:rsidRPr="007F1044">
        <w:rPr>
          <w:rFonts w:ascii="Arial" w:eastAsia="Times New Roman" w:hAnsi="Arial" w:cs="Arial"/>
          <w:color w:val="000000"/>
          <w:kern w:val="0"/>
          <w:lang w:eastAsia="en-GB"/>
          <w14:ligatures w14:val="none"/>
        </w:rPr>
        <w:t>. [online] Carmarthenshire Family Information Service. Available at: https://fis.carmarthenshire.gov.wales/families-first/youth-health-team-hywel-dda-university-health-board/ [Accessed 18 Jan. 2026].</w:t>
      </w:r>
    </w:p>
    <w:p w14:paraId="2D7ABFCA"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Children's commissioner for Wales (2024).</w:t>
      </w:r>
      <w:r w:rsidRPr="007F1044">
        <w:rPr>
          <w:rStyle w:val="apple-converted-space"/>
          <w:rFonts w:ascii="Arial" w:eastAsiaTheme="majorEastAsia" w:hAnsi="Arial" w:cs="Arial"/>
          <w:color w:val="000000"/>
        </w:rPr>
        <w:t> </w:t>
      </w:r>
      <w:r w:rsidRPr="007F1044">
        <w:rPr>
          <w:rFonts w:ascii="Arial" w:hAnsi="Arial" w:cs="Arial"/>
          <w:i/>
          <w:iCs/>
          <w:color w:val="000000"/>
        </w:rPr>
        <w:t>Home Education - Children’s Commissioner for Wales</w:t>
      </w:r>
      <w:r w:rsidRPr="007F1044">
        <w:rPr>
          <w:rFonts w:ascii="Arial" w:hAnsi="Arial" w:cs="Arial"/>
          <w:color w:val="000000"/>
        </w:rPr>
        <w:t>. [online] Children’s Commissioner for Wales. Available at: https://www.childcomwales.org.uk/our-work/policy-positions/home-education/.</w:t>
      </w:r>
    </w:p>
    <w:p w14:paraId="591C866B" w14:textId="425D47BB"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CLD Standards Council Scotland (2019).</w:t>
      </w:r>
      <w:r w:rsidRPr="007F1044">
        <w:rPr>
          <w:rStyle w:val="apple-converted-space"/>
          <w:rFonts w:ascii="Arial" w:eastAsiaTheme="majorEastAsia" w:hAnsi="Arial" w:cs="Arial"/>
          <w:color w:val="000000"/>
        </w:rPr>
        <w:t> </w:t>
      </w:r>
      <w:r w:rsidRPr="007F1044">
        <w:rPr>
          <w:rFonts w:ascii="Arial" w:hAnsi="Arial" w:cs="Arial"/>
          <w:i/>
          <w:iCs/>
          <w:color w:val="000000"/>
        </w:rPr>
        <w:t>National Occupational Standards | CLD Standards Council for Scotland</w:t>
      </w:r>
      <w:r w:rsidRPr="007F1044">
        <w:rPr>
          <w:rFonts w:ascii="Arial" w:hAnsi="Arial" w:cs="Arial"/>
          <w:color w:val="000000"/>
        </w:rPr>
        <w:t xml:space="preserve">. [online] The National Occupational </w:t>
      </w:r>
      <w:r w:rsidR="00F606D8" w:rsidRPr="007F1044">
        <w:rPr>
          <w:rFonts w:ascii="Arial" w:hAnsi="Arial" w:cs="Arial"/>
          <w:color w:val="000000"/>
        </w:rPr>
        <w:t>Standards.</w:t>
      </w:r>
      <w:r w:rsidRPr="007F1044">
        <w:rPr>
          <w:rFonts w:ascii="Arial" w:hAnsi="Arial" w:cs="Arial"/>
          <w:color w:val="000000"/>
        </w:rPr>
        <w:t xml:space="preserve"> Available at: https://cldstandardscouncil.org.uk/resources/standards-and-benchmarks/national-occupational-standards/.</w:t>
      </w:r>
    </w:p>
    <w:p w14:paraId="365D8F23"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 xml:space="preserve">Coburn, A and Gormally, S. (2019) Creating Educational Synergies. Available at Youth and Policy, </w:t>
      </w:r>
      <w:r w:rsidRPr="007F1044">
        <w:rPr>
          <w:rFonts w:ascii="Arial" w:hAnsi="Arial" w:cs="Arial"/>
          <w:color w:val="000000"/>
        </w:rPr>
        <w:t>https://www.youthandpolicy.org/author/tina-salter (2019).  (Accessed January 20</w:t>
      </w:r>
      <w:r w:rsidRPr="007F1044">
        <w:rPr>
          <w:rFonts w:ascii="Arial" w:hAnsi="Arial" w:cs="Arial"/>
          <w:color w:val="000000"/>
          <w:vertAlign w:val="superscript"/>
        </w:rPr>
        <w:t>th</w:t>
      </w:r>
      <w:r w:rsidRPr="007F1044">
        <w:rPr>
          <w:rFonts w:ascii="Arial" w:hAnsi="Arial" w:cs="Arial"/>
          <w:color w:val="000000"/>
        </w:rPr>
        <w:t xml:space="preserve"> 2026).</w:t>
      </w:r>
    </w:p>
    <w:p w14:paraId="3E490A81"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Creswell, J.W. and Creswell, J.D. (2018).</w:t>
      </w:r>
      <w:r w:rsidRPr="007F1044">
        <w:rPr>
          <w:rStyle w:val="apple-converted-space"/>
          <w:rFonts w:ascii="Arial" w:eastAsiaTheme="majorEastAsia" w:hAnsi="Arial" w:cs="Arial"/>
          <w:color w:val="000000"/>
        </w:rPr>
        <w:t> </w:t>
      </w:r>
      <w:r w:rsidRPr="007F1044">
        <w:rPr>
          <w:rFonts w:ascii="Arial" w:hAnsi="Arial" w:cs="Arial"/>
          <w:i/>
          <w:iCs/>
          <w:color w:val="000000"/>
        </w:rPr>
        <w:t>Research design: Qualitative, quantitative, and Mixed Methods Approaches</w:t>
      </w:r>
      <w:r w:rsidRPr="007F1044">
        <w:rPr>
          <w:rFonts w:ascii="Arial" w:hAnsi="Arial" w:cs="Arial"/>
          <w:color w:val="000000"/>
        </w:rPr>
        <w:t>. 5th ed. London: SAGE Publications.</w:t>
      </w:r>
    </w:p>
    <w:p w14:paraId="1324DA12"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D</w:t>
      </w:r>
      <w:r w:rsidRPr="007F1044">
        <w:rPr>
          <w:rFonts w:ascii="Arial" w:eastAsia="Times New Roman" w:hAnsi="Arial" w:cs="Arial"/>
          <w:color w:val="000000"/>
          <w:kern w:val="0"/>
          <w:lang w:eastAsia="en-GB"/>
          <w14:ligatures w14:val="none"/>
        </w:rPr>
        <w:t>e Carvalho, E., &amp; Skipper, Y. (2019). We’re not just sat at home in our pyjamas!: a thematic analysis of the social lives of home educated adolescents in the UK. European Journal of Psychology of Education, 34(3), 501–516. https://doi.org/10.1007/s10212-018-0398-5</w:t>
      </w:r>
    </w:p>
    <w:p w14:paraId="07CEAAE7"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Department for Education (2024).</w:t>
      </w:r>
      <w:r w:rsidRPr="007F1044">
        <w:rPr>
          <w:rStyle w:val="apple-converted-space"/>
          <w:rFonts w:ascii="Arial" w:eastAsiaTheme="majorEastAsia" w:hAnsi="Arial" w:cs="Arial"/>
          <w:color w:val="000000"/>
        </w:rPr>
        <w:t> </w:t>
      </w:r>
      <w:r w:rsidRPr="007F1044">
        <w:rPr>
          <w:rFonts w:ascii="Arial" w:hAnsi="Arial" w:cs="Arial"/>
          <w:i/>
          <w:iCs/>
          <w:color w:val="000000"/>
        </w:rPr>
        <w:t>The Children’s Wellbeing and Schools Bill: what parents need to know   – The Education Hub</w:t>
      </w:r>
      <w:r w:rsidRPr="007F1044">
        <w:rPr>
          <w:rFonts w:ascii="Arial" w:hAnsi="Arial" w:cs="Arial"/>
          <w:color w:val="000000"/>
        </w:rPr>
        <w:t>. [online] Blog.gov.uk. Available at: https://educationhub.blog.gov.uk/2024/12/the-childrens-wellbeing-bill-what-parents-need-to-know/.</w:t>
      </w:r>
    </w:p>
    <w:p w14:paraId="1E7F028A" w14:textId="75ECAEB6" w:rsidR="00283B0A"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Department for Education (2025).</w:t>
      </w:r>
      <w:r w:rsidRPr="007F1044">
        <w:rPr>
          <w:rStyle w:val="apple-converted-space"/>
          <w:rFonts w:ascii="Arial" w:eastAsiaTheme="majorEastAsia" w:hAnsi="Arial" w:cs="Arial"/>
          <w:color w:val="000000"/>
        </w:rPr>
        <w:t> </w:t>
      </w:r>
      <w:r w:rsidRPr="007F1044">
        <w:rPr>
          <w:rFonts w:ascii="Arial" w:hAnsi="Arial" w:cs="Arial"/>
          <w:i/>
          <w:iCs/>
          <w:color w:val="000000"/>
        </w:rPr>
        <w:t>Working Together to Safeguard Children</w:t>
      </w:r>
      <w:r w:rsidRPr="007F1044">
        <w:rPr>
          <w:rFonts w:ascii="Arial" w:hAnsi="Arial" w:cs="Arial"/>
          <w:color w:val="000000"/>
        </w:rPr>
        <w:t xml:space="preserve">. [online] GOV.UK. Available at: </w:t>
      </w:r>
      <w:hyperlink r:id="rId52" w:history="1">
        <w:r w:rsidR="007122EA" w:rsidRPr="00AE1AA1">
          <w:rPr>
            <w:rStyle w:val="Hyperlink"/>
            <w:rFonts w:ascii="Arial" w:hAnsi="Arial" w:cs="Arial"/>
          </w:rPr>
          <w:t>https://www.gov.uk/government/publications/working-together-to-safeguard-children--2</w:t>
        </w:r>
      </w:hyperlink>
      <w:r w:rsidRPr="007F1044">
        <w:rPr>
          <w:rFonts w:ascii="Arial" w:hAnsi="Arial" w:cs="Arial"/>
          <w:color w:val="000000"/>
        </w:rPr>
        <w:t>.</w:t>
      </w:r>
    </w:p>
    <w:p w14:paraId="231BFC56" w14:textId="77777777" w:rsidR="007122EA" w:rsidRPr="007122EA" w:rsidRDefault="007122EA" w:rsidP="007122EA">
      <w:pPr>
        <w:pStyle w:val="NormalWeb"/>
        <w:spacing w:before="0" w:beforeAutospacing="0" w:after="240" w:afterAutospacing="0" w:line="360" w:lineRule="atLeast"/>
        <w:rPr>
          <w:rFonts w:ascii="Arial" w:hAnsi="Arial" w:cs="Arial"/>
          <w:color w:val="000000"/>
        </w:rPr>
      </w:pPr>
      <w:r w:rsidRPr="007122EA">
        <w:rPr>
          <w:rFonts w:ascii="Arial" w:hAnsi="Arial" w:cs="Arial"/>
          <w:color w:val="000000"/>
        </w:rPr>
        <w:t>Department for Children Schools and Families (2007).</w:t>
      </w:r>
      <w:r w:rsidRPr="007122EA">
        <w:rPr>
          <w:rStyle w:val="apple-converted-space"/>
          <w:rFonts w:ascii="Arial" w:eastAsiaTheme="majorEastAsia" w:hAnsi="Arial" w:cs="Arial"/>
          <w:color w:val="000000"/>
        </w:rPr>
        <w:t> </w:t>
      </w:r>
      <w:r w:rsidRPr="007122EA">
        <w:rPr>
          <w:rFonts w:ascii="Arial" w:hAnsi="Arial" w:cs="Arial"/>
          <w:i/>
          <w:iCs/>
          <w:color w:val="000000"/>
        </w:rPr>
        <w:t>Elective Home Education Guidelines for Local Authorities Elective Home Education Guidelines for Local Authorities</w:t>
      </w:r>
      <w:r w:rsidRPr="007122EA">
        <w:rPr>
          <w:rFonts w:ascii="Arial" w:hAnsi="Arial" w:cs="Arial"/>
          <w:color w:val="000000"/>
        </w:rPr>
        <w:t>. [online] Available at: https://dera.ioe.ac.uk/id/eprint/6890/3/7373-DCSF-Elective%20Home%20Education.pdf [Accessed 5 May 2026].</w:t>
      </w:r>
    </w:p>
    <w:p w14:paraId="76321764" w14:textId="77777777" w:rsidR="007122EA" w:rsidRPr="007F1044" w:rsidRDefault="007122EA" w:rsidP="00283B0A">
      <w:pPr>
        <w:pStyle w:val="NormalWeb"/>
        <w:spacing w:before="0" w:beforeAutospacing="0" w:after="240" w:afterAutospacing="0" w:line="360" w:lineRule="atLeast"/>
        <w:rPr>
          <w:rFonts w:ascii="Arial" w:hAnsi="Arial" w:cs="Arial"/>
          <w:color w:val="000000"/>
        </w:rPr>
      </w:pPr>
    </w:p>
    <w:p w14:paraId="09911877" w14:textId="77777777" w:rsidR="00283B0A"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Educational Freedom UK (2024).</w:t>
      </w:r>
      <w:r w:rsidRPr="007F1044">
        <w:rPr>
          <w:rStyle w:val="apple-converted-space"/>
          <w:rFonts w:ascii="Arial" w:eastAsiaTheme="majorEastAsia" w:hAnsi="Arial" w:cs="Arial"/>
          <w:color w:val="000000"/>
        </w:rPr>
        <w:t> </w:t>
      </w:r>
      <w:r w:rsidRPr="007F1044">
        <w:rPr>
          <w:rFonts w:ascii="Arial" w:hAnsi="Arial" w:cs="Arial"/>
          <w:i/>
          <w:iCs/>
          <w:color w:val="000000"/>
        </w:rPr>
        <w:t>Children’s Wellbeing and Schools Bill Currently at House of Lords report stage. - Educational Freedom</w:t>
      </w:r>
      <w:r w:rsidRPr="007F1044">
        <w:rPr>
          <w:rFonts w:ascii="Arial" w:hAnsi="Arial" w:cs="Arial"/>
          <w:color w:val="000000"/>
        </w:rPr>
        <w:t>. [online] Educational Freedom. Available at: https://educationalfreedom.org.uk/childrens-wellbeing-and-schools-bill-currently-at-house-of-lords-report-stage/ [Accessed 28 Jan. 2026].</w:t>
      </w:r>
    </w:p>
    <w:p w14:paraId="676CE20F" w14:textId="3E141F4D" w:rsidR="00F92ACB" w:rsidRPr="007F1044" w:rsidRDefault="00F92ACB" w:rsidP="00283B0A">
      <w:pPr>
        <w:pStyle w:val="NormalWeb"/>
        <w:spacing w:before="0" w:beforeAutospacing="0" w:after="240" w:afterAutospacing="0" w:line="360" w:lineRule="atLeast"/>
        <w:rPr>
          <w:rFonts w:ascii="Arial" w:hAnsi="Arial" w:cs="Arial"/>
          <w:color w:val="000000"/>
        </w:rPr>
      </w:pPr>
      <w:r w:rsidRPr="00F92ACB">
        <w:rPr>
          <w:rFonts w:ascii="Arial" w:hAnsi="Arial" w:cs="Arial"/>
          <w:color w:val="000000"/>
        </w:rPr>
        <w:t>Estyn (2024).</w:t>
      </w:r>
      <w:r w:rsidRPr="00F92ACB">
        <w:rPr>
          <w:rStyle w:val="apple-converted-space"/>
          <w:rFonts w:ascii="Arial" w:eastAsiaTheme="majorEastAsia" w:hAnsi="Arial" w:cs="Arial"/>
          <w:color w:val="000000"/>
        </w:rPr>
        <w:t> </w:t>
      </w:r>
      <w:r w:rsidRPr="00F92ACB">
        <w:rPr>
          <w:rFonts w:ascii="Arial" w:hAnsi="Arial" w:cs="Arial"/>
          <w:i/>
          <w:iCs/>
          <w:color w:val="000000"/>
        </w:rPr>
        <w:t>Welcome to Estyn | Estyn</w:t>
      </w:r>
      <w:r w:rsidRPr="00F92ACB">
        <w:rPr>
          <w:rFonts w:ascii="Arial" w:hAnsi="Arial" w:cs="Arial"/>
          <w:color w:val="000000"/>
        </w:rPr>
        <w:t>. [online] www.estyn.gov.wales. Available at: https://estyn.gov.wales.</w:t>
      </w:r>
    </w:p>
    <w:p w14:paraId="1E6446C7"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Forrester, D., Maxwell, N., Slater, T. and Doughty, J. (2017). </w:t>
      </w:r>
      <w:r w:rsidRPr="007F1044">
        <w:rPr>
          <w:rFonts w:ascii="Arial" w:eastAsia="Times New Roman" w:hAnsi="Arial" w:cs="Arial"/>
          <w:i/>
          <w:iCs/>
          <w:color w:val="000000"/>
          <w:kern w:val="0"/>
          <w:lang w:eastAsia="en-GB"/>
          <w14:ligatures w14:val="none"/>
        </w:rPr>
        <w:t>An evidence based review of the risks to children and young people who are educated at home Final Report</w:t>
      </w:r>
      <w:r w:rsidRPr="007F1044">
        <w:rPr>
          <w:rFonts w:ascii="Arial" w:eastAsia="Times New Roman" w:hAnsi="Arial" w:cs="Arial"/>
          <w:color w:val="000000"/>
          <w:kern w:val="0"/>
          <w:lang w:eastAsia="en-GB"/>
          <w14:ligatures w14:val="none"/>
        </w:rPr>
        <w:t xml:space="preserve">. [online] Available at: </w:t>
      </w:r>
      <w:hyperlink r:id="rId53" w:history="1">
        <w:r w:rsidRPr="007F1044">
          <w:rPr>
            <w:rStyle w:val="Hyperlink"/>
            <w:rFonts w:ascii="Arial" w:eastAsia="Times New Roman" w:hAnsi="Arial" w:cs="Arial"/>
            <w:kern w:val="0"/>
            <w:lang w:eastAsia="en-GB"/>
            <w14:ligatures w14:val="none"/>
          </w:rPr>
          <w:t>https://cascadewales.org/wp-content/uploads/sites/3/2020/11/An-evidence-based-review-of-the-risks-to-children-and-young-people-who-are-educated-at-home.pdf</w:t>
        </w:r>
      </w:hyperlink>
      <w:r w:rsidRPr="007F1044">
        <w:rPr>
          <w:rFonts w:ascii="Arial" w:eastAsia="Times New Roman" w:hAnsi="Arial" w:cs="Arial"/>
          <w:color w:val="000000"/>
          <w:kern w:val="0"/>
          <w:lang w:eastAsia="en-GB"/>
          <w14:ligatures w14:val="none"/>
        </w:rPr>
        <w:t>.</w:t>
      </w:r>
    </w:p>
    <w:p w14:paraId="07FC06F4" w14:textId="77777777" w:rsidR="00283B0A" w:rsidRPr="007F1044" w:rsidRDefault="00283B0A" w:rsidP="00283B0A">
      <w:pPr>
        <w:pStyle w:val="NormalWeb"/>
        <w:rPr>
          <w:rFonts w:ascii="Arial" w:hAnsi="Arial" w:cs="Arial"/>
        </w:rPr>
      </w:pPr>
      <w:r w:rsidRPr="007F1044">
        <w:rPr>
          <w:rFonts w:ascii="Arial" w:hAnsi="Arial" w:cs="Arial"/>
        </w:rPr>
        <w:t xml:space="preserve">Galton, M. &amp; McLellan, R. (2018) A transition odyssey: pupils' ex- periences of transfer to secondary school across five decades. </w:t>
      </w:r>
      <w:r w:rsidRPr="007F1044">
        <w:rPr>
          <w:rFonts w:ascii="Arial" w:hAnsi="Arial" w:cs="Arial"/>
          <w:i/>
          <w:iCs/>
        </w:rPr>
        <w:t>Research Papers in Education</w:t>
      </w:r>
      <w:r w:rsidRPr="007F1044">
        <w:rPr>
          <w:rFonts w:ascii="Arial" w:hAnsi="Arial" w:cs="Arial"/>
        </w:rPr>
        <w:t xml:space="preserve">, 33(2), 255–277. Available from: </w:t>
      </w:r>
      <w:r w:rsidRPr="007F1044">
        <w:rPr>
          <w:rFonts w:ascii="Arial" w:hAnsi="Arial" w:cs="Arial"/>
          <w:color w:val="0000FF"/>
        </w:rPr>
        <w:t xml:space="preserve">https://doi.org/10.1080/02671522.2017.1302496 </w:t>
      </w:r>
    </w:p>
    <w:p w14:paraId="6AA37D21" w14:textId="77777777" w:rsidR="00283B0A" w:rsidRPr="007F1044" w:rsidRDefault="00283B0A" w:rsidP="00283B0A">
      <w:pPr>
        <w:pStyle w:val="NormalWeb"/>
        <w:rPr>
          <w:rFonts w:ascii="Arial" w:hAnsi="Arial" w:cs="Arial"/>
        </w:rPr>
      </w:pPr>
      <w:r w:rsidRPr="007F1044">
        <w:rPr>
          <w:rFonts w:ascii="Arial" w:hAnsi="Arial" w:cs="Arial"/>
        </w:rPr>
        <w:t xml:space="preserve">Gillie, S. (2025) ‘It feels like we're out of the rat race’: Family reflections on traumatic school experiences leading to home education. </w:t>
      </w:r>
      <w:r w:rsidRPr="007F1044">
        <w:rPr>
          <w:rFonts w:ascii="Arial" w:hAnsi="Arial" w:cs="Arial"/>
          <w:i/>
          <w:iCs/>
        </w:rPr>
        <w:t>British Journal of Special Education</w:t>
      </w:r>
      <w:r w:rsidRPr="007F1044">
        <w:rPr>
          <w:rFonts w:ascii="Arial" w:hAnsi="Arial" w:cs="Arial"/>
        </w:rPr>
        <w:t xml:space="preserve">, 52, 298–309. Available from: </w:t>
      </w:r>
      <w:r w:rsidRPr="007F1044">
        <w:rPr>
          <w:rFonts w:ascii="Arial" w:hAnsi="Arial" w:cs="Arial"/>
          <w:color w:val="0000FF"/>
        </w:rPr>
        <w:t xml:space="preserve">https://doi. org/10.1111/1467-8578.70004 </w:t>
      </w:r>
    </w:p>
    <w:p w14:paraId="1D044790"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Guy-Evans, O. (2025). </w:t>
      </w:r>
      <w:r w:rsidRPr="007F1044">
        <w:rPr>
          <w:rFonts w:ascii="Arial" w:eastAsia="Times New Roman" w:hAnsi="Arial" w:cs="Arial"/>
          <w:i/>
          <w:iCs/>
          <w:color w:val="000000"/>
          <w:kern w:val="0"/>
          <w:lang w:eastAsia="en-GB"/>
          <w14:ligatures w14:val="none"/>
        </w:rPr>
        <w:t>Bronfenbrenner’s Ecological Systems Theory</w:t>
      </w:r>
      <w:r w:rsidRPr="007F1044">
        <w:rPr>
          <w:rFonts w:ascii="Arial" w:eastAsia="Times New Roman" w:hAnsi="Arial" w:cs="Arial"/>
          <w:color w:val="000000"/>
          <w:kern w:val="0"/>
          <w:lang w:eastAsia="en-GB"/>
          <w14:ligatures w14:val="none"/>
        </w:rPr>
        <w:t>. [online] Simply Psychology. Available at: https://www.simplypsychology.org/Bronfenbrenner.html [Accessed 5 Nov. 2025].</w:t>
      </w:r>
    </w:p>
    <w:p w14:paraId="483A1A5B" w14:textId="77777777" w:rsidR="00283B0A" w:rsidRPr="007F1044" w:rsidRDefault="00283B0A" w:rsidP="00283B0A">
      <w:pPr>
        <w:pStyle w:val="NormalWeb"/>
        <w:rPr>
          <w:rFonts w:ascii="Arial" w:hAnsi="Arial" w:cs="Arial"/>
        </w:rPr>
      </w:pPr>
      <w:r w:rsidRPr="007F1044">
        <w:rPr>
          <w:rFonts w:ascii="Arial" w:hAnsi="Arial" w:cs="Arial"/>
        </w:rPr>
        <w:t xml:space="preserve">Hallett, G. &amp; Hallett, F. (2024) Editorial. </w:t>
      </w:r>
      <w:r w:rsidRPr="007F1044">
        <w:rPr>
          <w:rFonts w:ascii="Arial" w:hAnsi="Arial" w:cs="Arial"/>
          <w:i/>
          <w:iCs/>
        </w:rPr>
        <w:t>British Journal of Special Education</w:t>
      </w:r>
      <w:r w:rsidRPr="007F1044">
        <w:rPr>
          <w:rFonts w:ascii="Arial" w:hAnsi="Arial" w:cs="Arial"/>
        </w:rPr>
        <w:t xml:space="preserve">, 51, 1–2. Available from: </w:t>
      </w:r>
      <w:r w:rsidRPr="007F1044">
        <w:rPr>
          <w:rFonts w:ascii="Arial" w:hAnsi="Arial" w:cs="Arial"/>
          <w:color w:val="0000FF"/>
        </w:rPr>
        <w:t xml:space="preserve">https://doi.org/10.1111/1467- 8578.12514 </w:t>
      </w:r>
    </w:p>
    <w:p w14:paraId="7811F3FD" w14:textId="77777777" w:rsidR="00283B0A" w:rsidRPr="007F1044" w:rsidRDefault="00283B0A" w:rsidP="00283B0A">
      <w:pPr>
        <w:rPr>
          <w:rFonts w:ascii="Arial" w:eastAsia="Calibri" w:hAnsi="Arial" w:cs="Arial"/>
          <w:color w:val="000000" w:themeColor="text1"/>
        </w:rPr>
      </w:pPr>
      <w:r w:rsidRPr="007F1044">
        <w:rPr>
          <w:rFonts w:ascii="Arial" w:eastAsia="Calibri" w:hAnsi="Arial" w:cs="Arial"/>
          <w:color w:val="000000" w:themeColor="text1"/>
        </w:rPr>
        <w:t xml:space="preserve">Helliwell, J.F., Layard, R., Sachs, J.D., Neve, J.-E.D., Aknin, L.B. and Wang, S. (2026). </w:t>
      </w:r>
      <w:r w:rsidRPr="007F1044">
        <w:rPr>
          <w:rFonts w:ascii="Arial" w:eastAsia="Calibri" w:hAnsi="Arial" w:cs="Arial"/>
          <w:i/>
          <w:iCs/>
          <w:color w:val="000000" w:themeColor="text1"/>
        </w:rPr>
        <w:t>World Happiness Report 2026</w:t>
      </w:r>
      <w:r w:rsidRPr="007F1044">
        <w:rPr>
          <w:rFonts w:ascii="Arial" w:eastAsia="Calibri" w:hAnsi="Arial" w:cs="Arial"/>
          <w:color w:val="000000" w:themeColor="text1"/>
        </w:rPr>
        <w:t xml:space="preserve">. [online] </w:t>
      </w:r>
      <w:r w:rsidRPr="007F1044">
        <w:rPr>
          <w:rFonts w:ascii="Arial" w:eastAsia="Calibri" w:hAnsi="Arial" w:cs="Arial"/>
          <w:i/>
          <w:iCs/>
          <w:color w:val="000000" w:themeColor="text1"/>
        </w:rPr>
        <w:t>Worldhappiness.report</w:t>
      </w:r>
      <w:r w:rsidRPr="007F1044">
        <w:rPr>
          <w:rFonts w:ascii="Arial" w:eastAsia="Calibri" w:hAnsi="Arial" w:cs="Arial"/>
          <w:color w:val="000000" w:themeColor="text1"/>
        </w:rPr>
        <w:t xml:space="preserve">. Available at: </w:t>
      </w:r>
      <w:hyperlink r:id="rId54">
        <w:r w:rsidRPr="007F1044">
          <w:rPr>
            <w:rStyle w:val="Hyperlink"/>
            <w:rFonts w:ascii="Arial" w:eastAsia="Calibri" w:hAnsi="Arial" w:cs="Arial"/>
          </w:rPr>
          <w:t>https://www.worldhappiness.report/ed/2026/</w:t>
        </w:r>
      </w:hyperlink>
      <w:r w:rsidRPr="007F1044">
        <w:rPr>
          <w:rFonts w:ascii="Arial" w:eastAsia="Calibri" w:hAnsi="Arial" w:cs="Arial"/>
          <w:color w:val="000000" w:themeColor="text1"/>
        </w:rPr>
        <w:t xml:space="preserve"> [Accessed 19 Mar. 2026].</w:t>
      </w:r>
    </w:p>
    <w:p w14:paraId="63CA366E"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Jackson, S. (2026). </w:t>
      </w:r>
      <w:r w:rsidRPr="007F1044">
        <w:rPr>
          <w:rFonts w:ascii="Arial" w:eastAsia="Times New Roman" w:hAnsi="Arial" w:cs="Arial"/>
          <w:i/>
          <w:iCs/>
          <w:color w:val="000000"/>
          <w:kern w:val="0"/>
          <w:lang w:eastAsia="en-GB"/>
          <w14:ligatures w14:val="none"/>
        </w:rPr>
        <w:t>The Home ED Daily </w:t>
      </w:r>
      <w:r w:rsidRPr="007F1044">
        <w:rPr>
          <w:rFonts w:ascii="Arial" w:eastAsia="Times New Roman" w:hAnsi="Arial" w:cs="Arial"/>
          <w:color w:val="000000"/>
          <w:kern w:val="0"/>
          <w:lang w:eastAsia="en-GB"/>
          <w14:ligatures w14:val="none"/>
        </w:rPr>
        <w:t>. [online] Thehomeeddaily.co.uk. Available at: https://www.thehomeeddaily.co.uk/article/2025/03/19/how-children-s-wellbeing-and-schools-bill-is-impacting-home-educated-children-s [Accessed 16 Jan. 2026].</w:t>
      </w:r>
    </w:p>
    <w:p w14:paraId="5F970E06"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Jeffs, T. and Smith, M. (2009).</w:t>
      </w:r>
      <w:r w:rsidRPr="007F1044">
        <w:rPr>
          <w:rStyle w:val="apple-converted-space"/>
          <w:rFonts w:ascii="Arial" w:eastAsiaTheme="majorEastAsia" w:hAnsi="Arial" w:cs="Arial"/>
          <w:color w:val="000000"/>
        </w:rPr>
        <w:t> </w:t>
      </w:r>
      <w:r w:rsidRPr="007F1044">
        <w:rPr>
          <w:rFonts w:ascii="Arial" w:hAnsi="Arial" w:cs="Arial"/>
          <w:i/>
          <w:iCs/>
          <w:color w:val="000000"/>
        </w:rPr>
        <w:t>Informal education : conversation, democracy and learning</w:t>
      </w:r>
      <w:r w:rsidRPr="007F1044">
        <w:rPr>
          <w:rFonts w:ascii="Arial" w:hAnsi="Arial" w:cs="Arial"/>
          <w:color w:val="000000"/>
        </w:rPr>
        <w:t>. Nottingham England: Educational Heretics Press.</w:t>
      </w:r>
    </w:p>
    <w:p w14:paraId="4101E3E1"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Maxwell, N., Doughty, J., Slater, T., Forrester, D. and Rhodes, K. (2018). Home education for children with additional learning needs – a better choice or the only option? </w:t>
      </w:r>
      <w:r w:rsidRPr="007F1044">
        <w:rPr>
          <w:rFonts w:ascii="Arial" w:eastAsia="Times New Roman" w:hAnsi="Arial" w:cs="Arial"/>
          <w:i/>
          <w:iCs/>
          <w:color w:val="000000"/>
          <w:kern w:val="0"/>
          <w:lang w:eastAsia="en-GB"/>
          <w14:ligatures w14:val="none"/>
        </w:rPr>
        <w:t>Educational Review</w:t>
      </w:r>
      <w:r w:rsidRPr="007F1044">
        <w:rPr>
          <w:rFonts w:ascii="Arial" w:eastAsia="Times New Roman" w:hAnsi="Arial" w:cs="Arial"/>
          <w:color w:val="000000"/>
          <w:kern w:val="0"/>
          <w:lang w:eastAsia="en-GB"/>
          <w14:ligatures w14:val="none"/>
        </w:rPr>
        <w:t>, 72(4), pp.1–16. doi:https://doi.org/10.1080/00131911.2018.1532955.</w:t>
      </w:r>
    </w:p>
    <w:p w14:paraId="00901791" w14:textId="77777777" w:rsidR="00283B0A" w:rsidRDefault="00283B0A" w:rsidP="00283B0A">
      <w:pPr>
        <w:rPr>
          <w:rFonts w:ascii="Arial" w:hAnsi="Arial" w:cs="Arial"/>
        </w:rPr>
      </w:pPr>
      <w:r w:rsidRPr="007F1044">
        <w:rPr>
          <w:rFonts w:ascii="Arial" w:hAnsi="Arial" w:cs="Arial"/>
        </w:rPr>
        <w:t>Mcleod, S. (2025). </w:t>
      </w:r>
      <w:r w:rsidRPr="007F1044">
        <w:rPr>
          <w:rFonts w:ascii="Arial" w:hAnsi="Arial" w:cs="Arial"/>
          <w:i/>
          <w:iCs/>
        </w:rPr>
        <w:t>Kolb’s Learning Styles and Experiential Learning Cycle</w:t>
      </w:r>
      <w:r w:rsidRPr="007F1044">
        <w:rPr>
          <w:rFonts w:ascii="Arial" w:hAnsi="Arial" w:cs="Arial"/>
        </w:rPr>
        <w:t xml:space="preserve">. [online] Simply Psychology. Available at: </w:t>
      </w:r>
      <w:hyperlink r:id="rId55" w:history="1">
        <w:r w:rsidRPr="007F1044">
          <w:rPr>
            <w:rStyle w:val="Hyperlink"/>
            <w:rFonts w:ascii="Arial" w:hAnsi="Arial" w:cs="Arial"/>
          </w:rPr>
          <w:t>https://www.simplypsychology.org/learning-kolb.html</w:t>
        </w:r>
      </w:hyperlink>
      <w:r w:rsidRPr="007F1044">
        <w:rPr>
          <w:rFonts w:ascii="Arial" w:hAnsi="Arial" w:cs="Arial"/>
        </w:rPr>
        <w:t>.</w:t>
      </w:r>
    </w:p>
    <w:p w14:paraId="41BD58F7" w14:textId="77777777" w:rsidR="00B022E7" w:rsidRPr="007F1044" w:rsidRDefault="00B022E7" w:rsidP="00283B0A">
      <w:pPr>
        <w:rPr>
          <w:rFonts w:ascii="Arial" w:hAnsi="Arial" w:cs="Arial"/>
        </w:rPr>
      </w:pPr>
    </w:p>
    <w:p w14:paraId="32E4CD93" w14:textId="3AD820A8"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Mistry, L. (2025). </w:t>
      </w:r>
      <w:r w:rsidRPr="007F1044">
        <w:rPr>
          <w:rFonts w:ascii="Arial" w:eastAsia="Times New Roman" w:hAnsi="Arial" w:cs="Arial"/>
          <w:i/>
          <w:iCs/>
          <w:color w:val="000000"/>
          <w:kern w:val="0"/>
          <w:lang w:eastAsia="en-GB"/>
          <w14:ligatures w14:val="none"/>
        </w:rPr>
        <w:t>Building a Social Life for Home</w:t>
      </w:r>
      <w:r w:rsidRPr="007F1044">
        <w:rPr>
          <w:rFonts w:ascii="Arial" w:eastAsia="Times New Roman" w:hAnsi="Arial" w:cs="Arial"/>
          <w:i/>
          <w:iCs/>
          <w:color w:val="000000"/>
          <w:kern w:val="0"/>
          <w:lang w:eastAsia="en-GB"/>
          <w14:ligatures w14:val="none"/>
        </w:rPr>
        <w:noBreakHyphen/>
        <w:t>Educated Children</w:t>
      </w:r>
      <w:r w:rsidRPr="007F1044">
        <w:rPr>
          <w:rFonts w:ascii="Arial" w:eastAsia="Times New Roman" w:hAnsi="Arial" w:cs="Arial"/>
          <w:color w:val="000000"/>
          <w:kern w:val="0"/>
          <w:lang w:eastAsia="en-GB"/>
          <w14:ligatures w14:val="none"/>
        </w:rPr>
        <w:t>. [online] Youth Employment UK. Available at: https://www.youthemployment.org.uk/building-a-social-life-for-home%E2%80%91educated-children/ [Accessed 16 Jan. 2026].</w:t>
      </w:r>
    </w:p>
    <w:p w14:paraId="0EAF4737"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National Education Union (2025).</w:t>
      </w:r>
      <w:r w:rsidRPr="007F1044">
        <w:rPr>
          <w:rStyle w:val="apple-converted-space"/>
          <w:rFonts w:ascii="Arial" w:eastAsiaTheme="majorEastAsia" w:hAnsi="Arial" w:cs="Arial"/>
          <w:color w:val="000000"/>
        </w:rPr>
        <w:t> </w:t>
      </w:r>
      <w:r w:rsidRPr="007F1044">
        <w:rPr>
          <w:rFonts w:ascii="Arial" w:hAnsi="Arial" w:cs="Arial"/>
          <w:i/>
          <w:iCs/>
          <w:color w:val="000000"/>
        </w:rPr>
        <w:t>The ongoing funding crisis in education in Wales | National Education Union</w:t>
      </w:r>
      <w:r w:rsidRPr="007F1044">
        <w:rPr>
          <w:rFonts w:ascii="Arial" w:hAnsi="Arial" w:cs="Arial"/>
          <w:color w:val="000000"/>
        </w:rPr>
        <w:t xml:space="preserve">. [online] National Education Union. Available at: </w:t>
      </w:r>
      <w:hyperlink r:id="rId56" w:history="1">
        <w:r w:rsidRPr="007F1044">
          <w:rPr>
            <w:rStyle w:val="Hyperlink"/>
            <w:rFonts w:ascii="Arial" w:hAnsi="Arial" w:cs="Arial"/>
          </w:rPr>
          <w:t>https://neu.org.uk/latest/press-releases/ongoing-funding-crisis-education-wales</w:t>
        </w:r>
      </w:hyperlink>
      <w:r w:rsidRPr="007F1044">
        <w:rPr>
          <w:rFonts w:ascii="Arial" w:hAnsi="Arial" w:cs="Arial"/>
          <w:color w:val="000000"/>
        </w:rPr>
        <w:t>.</w:t>
      </w:r>
    </w:p>
    <w:p w14:paraId="754BBA8B" w14:textId="77777777" w:rsidR="00283B0A" w:rsidRPr="007F1044" w:rsidRDefault="00283B0A" w:rsidP="00283B0A">
      <w:pPr>
        <w:spacing w:after="240" w:line="360" w:lineRule="auto"/>
        <w:rPr>
          <w:rFonts w:ascii="Arial" w:hAnsi="Arial" w:cs="Arial"/>
        </w:rPr>
      </w:pPr>
      <w:r w:rsidRPr="007F1044">
        <w:rPr>
          <w:rFonts w:ascii="Arial" w:eastAsia="Times New Roman" w:hAnsi="Arial" w:cs="Arial"/>
        </w:rPr>
        <w:t xml:space="preserve">Office for National Statistics (2021a). </w:t>
      </w:r>
      <w:r w:rsidRPr="007F1044">
        <w:rPr>
          <w:rFonts w:ascii="Arial" w:eastAsia="Times New Roman" w:hAnsi="Arial" w:cs="Arial"/>
          <w:i/>
          <w:iCs/>
        </w:rPr>
        <w:t>Census - Office for National Statistics</w:t>
      </w:r>
      <w:r w:rsidRPr="007F1044">
        <w:rPr>
          <w:rFonts w:ascii="Arial" w:eastAsia="Times New Roman" w:hAnsi="Arial" w:cs="Arial"/>
        </w:rPr>
        <w:t xml:space="preserve">. [online] ons.gov.uk. Available at: </w:t>
      </w:r>
      <w:hyperlink r:id="rId57">
        <w:r w:rsidRPr="007F1044">
          <w:rPr>
            <w:rStyle w:val="Hyperlink"/>
            <w:rFonts w:ascii="Arial" w:eastAsia="Times New Roman" w:hAnsi="Arial" w:cs="Arial"/>
          </w:rPr>
          <w:t>https://www.ons.gov.uk/census</w:t>
        </w:r>
      </w:hyperlink>
      <w:r w:rsidRPr="007F1044">
        <w:rPr>
          <w:rFonts w:ascii="Arial" w:eastAsia="Times New Roman" w:hAnsi="Arial" w:cs="Arial"/>
        </w:rPr>
        <w:t>.</w:t>
      </w:r>
    </w:p>
    <w:p w14:paraId="75405978"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Ofsted (2019).</w:t>
      </w:r>
      <w:r w:rsidRPr="007F1044">
        <w:rPr>
          <w:rStyle w:val="apple-converted-space"/>
          <w:rFonts w:ascii="Arial" w:eastAsiaTheme="majorEastAsia" w:hAnsi="Arial" w:cs="Arial"/>
          <w:color w:val="000000"/>
        </w:rPr>
        <w:t> </w:t>
      </w:r>
      <w:r w:rsidRPr="007F1044">
        <w:rPr>
          <w:rFonts w:ascii="Arial" w:hAnsi="Arial" w:cs="Arial"/>
          <w:i/>
          <w:iCs/>
          <w:color w:val="000000"/>
        </w:rPr>
        <w:t>Exploring moving to home education in secondary schools</w:t>
      </w:r>
      <w:r w:rsidRPr="007F1044">
        <w:rPr>
          <w:rFonts w:ascii="Arial" w:hAnsi="Arial" w:cs="Arial"/>
          <w:color w:val="000000"/>
        </w:rPr>
        <w:t xml:space="preserve">. [online] Available at: </w:t>
      </w:r>
      <w:hyperlink r:id="rId58" w:history="1">
        <w:r w:rsidRPr="007F1044">
          <w:rPr>
            <w:rStyle w:val="Hyperlink"/>
            <w:rFonts w:ascii="Arial" w:hAnsi="Arial" w:cs="Arial"/>
          </w:rPr>
          <w:t>https://assets.publishing.service.gov.uk/media/5fb414028fa8f54aaaae2a6c/Exploring_moving_into_home_education.pdf</w:t>
        </w:r>
      </w:hyperlink>
      <w:r w:rsidRPr="007F1044">
        <w:rPr>
          <w:rFonts w:ascii="Arial" w:hAnsi="Arial" w:cs="Arial"/>
          <w:color w:val="000000"/>
        </w:rPr>
        <w:t>.</w:t>
      </w:r>
    </w:p>
    <w:p w14:paraId="40B5597D"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Ofsted (2021).</w:t>
      </w:r>
      <w:r w:rsidRPr="007F1044">
        <w:rPr>
          <w:rStyle w:val="apple-converted-space"/>
          <w:rFonts w:ascii="Arial" w:eastAsiaTheme="majorEastAsia" w:hAnsi="Arial" w:cs="Arial"/>
          <w:color w:val="000000"/>
        </w:rPr>
        <w:t> </w:t>
      </w:r>
      <w:r w:rsidRPr="007F1044">
        <w:rPr>
          <w:rFonts w:ascii="Arial" w:hAnsi="Arial" w:cs="Arial"/>
          <w:i/>
          <w:iCs/>
          <w:color w:val="000000"/>
        </w:rPr>
        <w:t>SEND: Old issues, new issues, next steps</w:t>
      </w:r>
      <w:r w:rsidRPr="007F1044">
        <w:rPr>
          <w:rFonts w:ascii="Arial" w:hAnsi="Arial" w:cs="Arial"/>
          <w:color w:val="000000"/>
        </w:rPr>
        <w:t>. [online] GOV.UK. Available at: https://www.gov.uk/government/publications/send-old-issues-new-issues-next-steps/send-old-issues-new-issues-next-steps.</w:t>
      </w:r>
    </w:p>
    <w:p w14:paraId="0836E4DC"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Punch, K.F. (2005a).</w:t>
      </w:r>
      <w:r w:rsidRPr="007F1044">
        <w:rPr>
          <w:rStyle w:val="apple-converted-space"/>
          <w:rFonts w:ascii="Arial" w:eastAsiaTheme="majorEastAsia" w:hAnsi="Arial" w:cs="Arial"/>
          <w:color w:val="000000"/>
        </w:rPr>
        <w:t> </w:t>
      </w:r>
      <w:r w:rsidRPr="007F1044">
        <w:rPr>
          <w:rFonts w:ascii="Arial" w:hAnsi="Arial" w:cs="Arial"/>
          <w:i/>
          <w:iCs/>
          <w:color w:val="000000"/>
        </w:rPr>
        <w:t>Second Edition, Introduction to Social Research, Quantitive and Qualitative Approaches.</w:t>
      </w:r>
      <w:r w:rsidRPr="007F1044">
        <w:rPr>
          <w:rStyle w:val="apple-converted-space"/>
          <w:rFonts w:ascii="Arial" w:eastAsiaTheme="majorEastAsia" w:hAnsi="Arial" w:cs="Arial"/>
          <w:color w:val="000000"/>
        </w:rPr>
        <w:t> </w:t>
      </w:r>
      <w:r w:rsidRPr="007F1044">
        <w:rPr>
          <w:rFonts w:ascii="Arial" w:hAnsi="Arial" w:cs="Arial"/>
          <w:color w:val="000000"/>
        </w:rPr>
        <w:t>SAGE.</w:t>
      </w:r>
    </w:p>
    <w:p w14:paraId="3CF6743C"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Punch, K.F. (2009).</w:t>
      </w:r>
      <w:r w:rsidRPr="007F1044">
        <w:rPr>
          <w:rStyle w:val="apple-converted-space"/>
          <w:rFonts w:ascii="Arial" w:eastAsiaTheme="majorEastAsia" w:hAnsi="Arial" w:cs="Arial"/>
          <w:color w:val="000000"/>
        </w:rPr>
        <w:t> </w:t>
      </w:r>
      <w:r w:rsidRPr="007F1044">
        <w:rPr>
          <w:rFonts w:ascii="Arial" w:hAnsi="Arial" w:cs="Arial"/>
          <w:i/>
          <w:iCs/>
          <w:color w:val="000000"/>
        </w:rPr>
        <w:t>Introduction to Research Methods in Education</w:t>
      </w:r>
      <w:r w:rsidRPr="007F1044">
        <w:rPr>
          <w:rFonts w:ascii="Arial" w:hAnsi="Arial" w:cs="Arial"/>
          <w:color w:val="000000"/>
        </w:rPr>
        <w:t>. SAGE.</w:t>
      </w:r>
    </w:p>
    <w:p w14:paraId="55D5F0FF" w14:textId="77777777" w:rsidR="00283B0A" w:rsidRPr="007F1044" w:rsidRDefault="00283B0A" w:rsidP="00283B0A">
      <w:pPr>
        <w:pStyle w:val="NormalWeb"/>
        <w:rPr>
          <w:rFonts w:ascii="Arial" w:hAnsi="Arial" w:cs="Arial"/>
        </w:rPr>
      </w:pPr>
      <w:r w:rsidRPr="007F1044">
        <w:rPr>
          <w:rFonts w:ascii="Arial" w:hAnsi="Arial" w:cs="Arial"/>
          <w:color w:val="000000" w:themeColor="text1"/>
        </w:rPr>
        <w:t>Roman, M (2026) Helsinki Talk; Data, 24</w:t>
      </w:r>
      <w:r w:rsidRPr="007F1044">
        <w:rPr>
          <w:rFonts w:ascii="Arial" w:hAnsi="Arial" w:cs="Arial"/>
          <w:color w:val="000000" w:themeColor="text1"/>
          <w:vertAlign w:val="superscript"/>
        </w:rPr>
        <w:t>th</w:t>
      </w:r>
      <w:r w:rsidRPr="007F1044">
        <w:rPr>
          <w:rFonts w:ascii="Arial" w:hAnsi="Arial" w:cs="Arial"/>
          <w:color w:val="000000" w:themeColor="text1"/>
        </w:rPr>
        <w:t xml:space="preserve"> March 2026.</w:t>
      </w:r>
    </w:p>
    <w:p w14:paraId="0B8B4041"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Sapin, K. (2013).</w:t>
      </w:r>
      <w:r w:rsidRPr="007F1044">
        <w:rPr>
          <w:rStyle w:val="apple-converted-space"/>
          <w:rFonts w:ascii="Arial" w:eastAsiaTheme="majorEastAsia" w:hAnsi="Arial" w:cs="Arial"/>
          <w:color w:val="000000"/>
        </w:rPr>
        <w:t> </w:t>
      </w:r>
      <w:r w:rsidRPr="007F1044">
        <w:rPr>
          <w:rFonts w:ascii="Arial" w:hAnsi="Arial" w:cs="Arial"/>
          <w:i/>
          <w:iCs/>
          <w:color w:val="000000"/>
        </w:rPr>
        <w:t>Essential Skills for Youth Work Practice, 2nd Edition</w:t>
      </w:r>
      <w:r w:rsidRPr="007F1044">
        <w:rPr>
          <w:rFonts w:ascii="Arial" w:hAnsi="Arial" w:cs="Arial"/>
          <w:color w:val="000000"/>
        </w:rPr>
        <w:t>. SAGE Publications Limited.</w:t>
      </w:r>
    </w:p>
    <w:p w14:paraId="782CBA61"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Send Support Services (2020).</w:t>
      </w:r>
      <w:r w:rsidRPr="007F1044">
        <w:rPr>
          <w:rStyle w:val="apple-converted-space"/>
          <w:rFonts w:ascii="Arial" w:eastAsiaTheme="majorEastAsia" w:hAnsi="Arial" w:cs="Arial"/>
          <w:color w:val="000000"/>
        </w:rPr>
        <w:t> </w:t>
      </w:r>
      <w:r w:rsidRPr="007F1044">
        <w:rPr>
          <w:rFonts w:ascii="Arial" w:hAnsi="Arial" w:cs="Arial"/>
          <w:i/>
          <w:iCs/>
          <w:color w:val="000000"/>
        </w:rPr>
        <w:t>Send Support Services</w:t>
      </w:r>
      <w:r w:rsidRPr="007F1044">
        <w:rPr>
          <w:rFonts w:ascii="Arial" w:hAnsi="Arial" w:cs="Arial"/>
          <w:color w:val="000000"/>
        </w:rPr>
        <w:t>. [online] SEND Support Service. Available at: https://www.sendsupportservices.net [Accessed 29 Jan. 2026].</w:t>
      </w:r>
    </w:p>
    <w:p w14:paraId="66F700FD"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SHELTER CYMRU (2020). </w:t>
      </w:r>
      <w:r w:rsidRPr="007F1044">
        <w:rPr>
          <w:rFonts w:ascii="Arial" w:eastAsia="Times New Roman" w:hAnsi="Arial" w:cs="Arial"/>
          <w:i/>
          <w:iCs/>
          <w:color w:val="000000"/>
          <w:kern w:val="0"/>
          <w:lang w:eastAsia="en-GB"/>
          <w14:ligatures w14:val="none"/>
        </w:rPr>
        <w:t>Swansea Young People services – Evolve – Shelter Cymru</w:t>
      </w:r>
      <w:r w:rsidRPr="007F1044">
        <w:rPr>
          <w:rFonts w:ascii="Arial" w:eastAsia="Times New Roman" w:hAnsi="Arial" w:cs="Arial"/>
          <w:color w:val="000000"/>
          <w:kern w:val="0"/>
          <w:lang w:eastAsia="en-GB"/>
          <w14:ligatures w14:val="none"/>
        </w:rPr>
        <w:t>. [online] Sheltercymru.org.uk. Available at: https://search.sheltercymru.org.uk/?yp_services=swansea-young-people-services-evolve [Accessed 6 Nov. 2025].</w:t>
      </w:r>
    </w:p>
    <w:p w14:paraId="2CEDDD60"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Social Care Wales (2017). </w:t>
      </w:r>
      <w:r w:rsidRPr="007F1044">
        <w:rPr>
          <w:rFonts w:ascii="Arial" w:eastAsia="Times New Roman" w:hAnsi="Arial" w:cs="Arial"/>
          <w:i/>
          <w:iCs/>
          <w:color w:val="000000"/>
          <w:kern w:val="0"/>
          <w:lang w:eastAsia="en-GB"/>
          <w14:ligatures w14:val="none"/>
        </w:rPr>
        <w:t>Overview of the Social services and well-being (Wales) Act 2014</w:t>
      </w:r>
      <w:r w:rsidRPr="007F1044">
        <w:rPr>
          <w:rFonts w:ascii="Arial" w:eastAsia="Times New Roman" w:hAnsi="Arial" w:cs="Arial"/>
          <w:color w:val="000000"/>
          <w:kern w:val="0"/>
          <w:lang w:eastAsia="en-GB"/>
          <w14:ligatures w14:val="none"/>
        </w:rPr>
        <w:t>. [online] Social Care Wales. Available at: https://socialcare.wales/resources-guidance/information-and-learning-hub/sswbact/overview.</w:t>
      </w:r>
    </w:p>
    <w:p w14:paraId="4459753B"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UK Government (2025).</w:t>
      </w:r>
      <w:r w:rsidRPr="007F1044">
        <w:rPr>
          <w:rStyle w:val="apple-converted-space"/>
          <w:rFonts w:ascii="Arial" w:eastAsiaTheme="majorEastAsia" w:hAnsi="Arial" w:cs="Arial"/>
          <w:color w:val="000000"/>
        </w:rPr>
        <w:t> </w:t>
      </w:r>
      <w:r w:rsidRPr="007F1044">
        <w:rPr>
          <w:rFonts w:ascii="Arial" w:hAnsi="Arial" w:cs="Arial"/>
          <w:i/>
          <w:iCs/>
          <w:color w:val="000000"/>
        </w:rPr>
        <w:t>Data Protection Act</w:t>
      </w:r>
      <w:r w:rsidRPr="007F1044">
        <w:rPr>
          <w:rFonts w:ascii="Arial" w:hAnsi="Arial" w:cs="Arial"/>
          <w:color w:val="000000"/>
        </w:rPr>
        <w:t>. [online] Gov.uk. Available at: https://www.gov.uk/data-protection.</w:t>
      </w:r>
    </w:p>
    <w:p w14:paraId="36F333B2"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UNICEF (n.d.).</w:t>
      </w:r>
      <w:r w:rsidRPr="007F1044">
        <w:rPr>
          <w:rStyle w:val="apple-converted-space"/>
          <w:rFonts w:ascii="Arial" w:eastAsiaTheme="majorEastAsia" w:hAnsi="Arial" w:cs="Arial"/>
          <w:color w:val="000000"/>
        </w:rPr>
        <w:t> </w:t>
      </w:r>
      <w:r w:rsidRPr="007F1044">
        <w:rPr>
          <w:rFonts w:ascii="Arial" w:hAnsi="Arial" w:cs="Arial"/>
          <w:i/>
          <w:iCs/>
          <w:color w:val="000000"/>
        </w:rPr>
        <w:t>UN convention on the rights of the child (UNCRC)</w:t>
      </w:r>
      <w:r w:rsidRPr="007F1044">
        <w:rPr>
          <w:rFonts w:ascii="Arial" w:hAnsi="Arial" w:cs="Arial"/>
          <w:color w:val="000000"/>
        </w:rPr>
        <w:t>. [online] unicef. Available at: https://www.unicef.org.uk/what-we-do/un-convention-child-rights/.</w:t>
      </w:r>
    </w:p>
    <w:p w14:paraId="2B1316A5"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UWTSD (2022).</w:t>
      </w:r>
      <w:r w:rsidRPr="007F1044">
        <w:rPr>
          <w:rStyle w:val="apple-converted-space"/>
          <w:rFonts w:ascii="Arial" w:eastAsiaTheme="majorEastAsia" w:hAnsi="Arial" w:cs="Arial"/>
          <w:color w:val="000000"/>
        </w:rPr>
        <w:t> </w:t>
      </w:r>
      <w:r w:rsidRPr="007F1044">
        <w:rPr>
          <w:rFonts w:ascii="Arial" w:hAnsi="Arial" w:cs="Arial"/>
          <w:i/>
          <w:iCs/>
          <w:color w:val="000000"/>
        </w:rPr>
        <w:t>Research Integrity and Ethics</w:t>
      </w:r>
      <w:r w:rsidRPr="007F1044">
        <w:rPr>
          <w:rFonts w:ascii="Arial" w:hAnsi="Arial" w:cs="Arial"/>
          <w:color w:val="000000"/>
        </w:rPr>
        <w:t xml:space="preserve">. [online] The University of Wales Trinity Saint David. Available at: </w:t>
      </w:r>
      <w:hyperlink r:id="rId59" w:history="1">
        <w:r w:rsidRPr="007F1044">
          <w:rPr>
            <w:rStyle w:val="Hyperlink"/>
            <w:rFonts w:ascii="Arial" w:hAnsi="Arial" w:cs="Arial"/>
          </w:rPr>
          <w:t>https://www.uwtsd.ac.uk/research/research-integrity-and-ethics</w:t>
        </w:r>
      </w:hyperlink>
      <w:r w:rsidRPr="007F1044">
        <w:rPr>
          <w:rFonts w:ascii="Arial" w:hAnsi="Arial" w:cs="Arial"/>
          <w:color w:val="000000"/>
        </w:rPr>
        <w:t>.</w:t>
      </w:r>
    </w:p>
    <w:p w14:paraId="16588FC3"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Wales safeguarding procedures (2021). </w:t>
      </w:r>
      <w:r w:rsidRPr="007F1044">
        <w:rPr>
          <w:rFonts w:ascii="Arial" w:eastAsia="Times New Roman" w:hAnsi="Arial" w:cs="Arial"/>
          <w:i/>
          <w:iCs/>
          <w:color w:val="000000"/>
          <w:kern w:val="0"/>
          <w:lang w:eastAsia="en-GB"/>
          <w14:ligatures w14:val="none"/>
        </w:rPr>
        <w:t>Safeguarding Wales</w:t>
      </w:r>
      <w:r w:rsidRPr="007F1044">
        <w:rPr>
          <w:rFonts w:ascii="Arial" w:eastAsia="Times New Roman" w:hAnsi="Arial" w:cs="Arial"/>
          <w:color w:val="000000"/>
          <w:kern w:val="0"/>
          <w:lang w:eastAsia="en-GB"/>
          <w14:ligatures w14:val="none"/>
        </w:rPr>
        <w:t>. [online] Safeguarding.wales. Available at: https://safeguarding.wales/en/chi-i/chi-i-c6/c6-p8/.</w:t>
      </w:r>
    </w:p>
    <w:p w14:paraId="5E8FDAD1"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Wales, C. commissioner W. (2021). </w:t>
      </w:r>
      <w:r w:rsidRPr="007F1044">
        <w:rPr>
          <w:rFonts w:ascii="Arial" w:eastAsia="Times New Roman" w:hAnsi="Arial" w:cs="Arial"/>
          <w:i/>
          <w:iCs/>
          <w:color w:val="000000"/>
          <w:kern w:val="0"/>
          <w:lang w:eastAsia="en-GB"/>
          <w14:ligatures w14:val="none"/>
        </w:rPr>
        <w:t>Comisiynydd Plant Cymru Children’s Commissioner for A Review of the Welsh Government’s actions on home education and independent schools</w:t>
      </w:r>
      <w:r w:rsidRPr="007F1044">
        <w:rPr>
          <w:rFonts w:ascii="Arial" w:eastAsia="Times New Roman" w:hAnsi="Arial" w:cs="Arial"/>
          <w:color w:val="000000"/>
          <w:kern w:val="0"/>
          <w:lang w:eastAsia="en-GB"/>
          <w14:ligatures w14:val="none"/>
        </w:rPr>
        <w:t>. [online] Available at: https://www.childcomwales.org.uk/wp-content/uploads/2021/02/ReviewofWG_FINAL_CYP_ENG-1.pdf [Accessed 16 Jan. 2026].</w:t>
      </w:r>
    </w:p>
    <w:p w14:paraId="4FCA7FDB" w14:textId="77777777" w:rsidR="00283B0A" w:rsidRPr="007F1044" w:rsidRDefault="00283B0A" w:rsidP="00283B0A">
      <w:pPr>
        <w:rPr>
          <w:rFonts w:ascii="Arial" w:hAnsi="Arial" w:cs="Arial"/>
        </w:rPr>
      </w:pPr>
      <w:r w:rsidRPr="007F1044">
        <w:rPr>
          <w:rFonts w:ascii="Arial" w:hAnsi="Arial" w:cs="Arial"/>
        </w:rPr>
        <w:t>‌</w:t>
      </w:r>
      <w:r w:rsidRPr="007F1044">
        <w:rPr>
          <w:rFonts w:ascii="Arial" w:eastAsia="Times New Roman" w:hAnsi="Arial" w:cs="Arial"/>
          <w:color w:val="000000"/>
          <w:kern w:val="0"/>
          <w:lang w:eastAsia="en-GB"/>
          <w14:ligatures w14:val="none"/>
        </w:rPr>
        <w:t xml:space="preserve"> </w:t>
      </w:r>
      <w:r w:rsidRPr="007F1044">
        <w:rPr>
          <w:rFonts w:ascii="Arial" w:hAnsi="Arial" w:cs="Arial"/>
        </w:rPr>
        <w:t>Welsh Assembly Government (2014). </w:t>
      </w:r>
      <w:r w:rsidRPr="007F1044">
        <w:rPr>
          <w:rFonts w:ascii="Arial" w:hAnsi="Arial" w:cs="Arial"/>
          <w:i/>
          <w:iCs/>
        </w:rPr>
        <w:t>Social Services and Well-being (Wales) Act 2014 - Explanatory Notes</w:t>
      </w:r>
      <w:r w:rsidRPr="007F1044">
        <w:rPr>
          <w:rFonts w:ascii="Arial" w:hAnsi="Arial" w:cs="Arial"/>
        </w:rPr>
        <w:t xml:space="preserve">. [online] Legislation.gov.uk. Available at: </w:t>
      </w:r>
      <w:hyperlink r:id="rId60" w:history="1">
        <w:r w:rsidRPr="007F1044">
          <w:rPr>
            <w:rStyle w:val="Hyperlink"/>
            <w:rFonts w:ascii="Arial" w:hAnsi="Arial" w:cs="Arial"/>
          </w:rPr>
          <w:t>https://www.legislation.gov.uk/anaw/2014/4/notes/contents</w:t>
        </w:r>
      </w:hyperlink>
      <w:r w:rsidRPr="007F1044">
        <w:rPr>
          <w:rFonts w:ascii="Arial" w:hAnsi="Arial" w:cs="Arial"/>
        </w:rPr>
        <w:t>.</w:t>
      </w:r>
    </w:p>
    <w:p w14:paraId="2697DF09"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p>
    <w:p w14:paraId="2B541405" w14:textId="77777777" w:rsidR="00283B0A" w:rsidRPr="007F1044" w:rsidRDefault="00283B0A" w:rsidP="00283B0A">
      <w:pPr>
        <w:spacing w:after="240" w:line="360" w:lineRule="auto"/>
        <w:rPr>
          <w:rFonts w:ascii="Arial" w:eastAsia="Times New Roman" w:hAnsi="Arial" w:cs="Arial"/>
        </w:rPr>
      </w:pPr>
      <w:r w:rsidRPr="007F1044">
        <w:rPr>
          <w:rFonts w:ascii="Arial" w:eastAsia="Times New Roman" w:hAnsi="Arial" w:cs="Arial"/>
        </w:rPr>
        <w:t xml:space="preserve">Welsh Government (2015). </w:t>
      </w:r>
      <w:r w:rsidRPr="007F1044">
        <w:rPr>
          <w:rFonts w:ascii="Arial" w:eastAsia="Times New Roman" w:hAnsi="Arial" w:cs="Arial"/>
          <w:i/>
          <w:iCs/>
        </w:rPr>
        <w:t>Well-being of Future Generations (Wales) Act 2015: the essentials [HTML]</w:t>
      </w:r>
      <w:r w:rsidRPr="007F1044">
        <w:rPr>
          <w:rFonts w:ascii="Arial" w:eastAsia="Times New Roman" w:hAnsi="Arial" w:cs="Arial"/>
        </w:rPr>
        <w:t xml:space="preserve">. [online] GOV.WALES. Available at: </w:t>
      </w:r>
      <w:hyperlink r:id="rId61">
        <w:r w:rsidRPr="007F1044">
          <w:rPr>
            <w:rStyle w:val="Hyperlink"/>
            <w:rFonts w:ascii="Arial" w:eastAsia="Times New Roman" w:hAnsi="Arial" w:cs="Arial"/>
          </w:rPr>
          <w:t>https://www.gov.wales/well-being-future-generations-act-essentials-html</w:t>
        </w:r>
      </w:hyperlink>
      <w:r w:rsidRPr="007F1044">
        <w:rPr>
          <w:rFonts w:ascii="Arial" w:eastAsia="Times New Roman" w:hAnsi="Arial" w:cs="Arial"/>
        </w:rPr>
        <w:t>.</w:t>
      </w:r>
    </w:p>
    <w:p w14:paraId="5390BCB0" w14:textId="77777777" w:rsidR="00283B0A" w:rsidRPr="007F1044" w:rsidRDefault="00283B0A" w:rsidP="00283B0A">
      <w:pPr>
        <w:rPr>
          <w:rFonts w:ascii="Arial" w:hAnsi="Arial" w:cs="Arial"/>
        </w:rPr>
      </w:pPr>
      <w:r w:rsidRPr="007F1044">
        <w:rPr>
          <w:rFonts w:ascii="Arial" w:hAnsi="Arial" w:cs="Arial"/>
        </w:rPr>
        <w:t>‌</w:t>
      </w:r>
      <w:r w:rsidRPr="007F1044">
        <w:rPr>
          <w:rFonts w:ascii="Arial" w:eastAsia="Times New Roman" w:hAnsi="Arial" w:cs="Arial"/>
          <w:color w:val="000000"/>
          <w:kern w:val="0"/>
          <w:lang w:eastAsia="en-GB"/>
          <w14:ligatures w14:val="none"/>
        </w:rPr>
        <w:t xml:space="preserve"> </w:t>
      </w:r>
      <w:r w:rsidRPr="007F1044">
        <w:rPr>
          <w:rFonts w:ascii="Arial" w:hAnsi="Arial" w:cs="Arial"/>
        </w:rPr>
        <w:t>Welsh Government (2011). </w:t>
      </w:r>
      <w:r w:rsidRPr="007F1044">
        <w:rPr>
          <w:rFonts w:ascii="Arial" w:hAnsi="Arial" w:cs="Arial"/>
          <w:i/>
          <w:iCs/>
        </w:rPr>
        <w:t>Rights of Children and Young Persons (Wales) Measure 2011</w:t>
      </w:r>
      <w:r w:rsidRPr="007F1044">
        <w:rPr>
          <w:rFonts w:ascii="Arial" w:hAnsi="Arial" w:cs="Arial"/>
        </w:rPr>
        <w:t xml:space="preserve">. [online] Legislation.gov.uk. Available at: </w:t>
      </w:r>
      <w:hyperlink r:id="rId62" w:history="1">
        <w:r w:rsidRPr="007F1044">
          <w:rPr>
            <w:rStyle w:val="Hyperlink"/>
            <w:rFonts w:ascii="Arial" w:hAnsi="Arial" w:cs="Arial"/>
          </w:rPr>
          <w:t>https://www.legislation.gov.uk/mwa/2011/2/contents</w:t>
        </w:r>
      </w:hyperlink>
      <w:r w:rsidRPr="007F1044">
        <w:rPr>
          <w:rFonts w:ascii="Arial" w:hAnsi="Arial" w:cs="Arial"/>
        </w:rPr>
        <w:t>.</w:t>
      </w:r>
    </w:p>
    <w:p w14:paraId="72A3809B" w14:textId="77777777" w:rsidR="00283B0A" w:rsidRPr="007F1044" w:rsidRDefault="00283B0A" w:rsidP="00283B0A">
      <w:pPr>
        <w:spacing w:after="240" w:line="360" w:lineRule="auto"/>
        <w:rPr>
          <w:rFonts w:ascii="Arial" w:hAnsi="Arial" w:cs="Arial"/>
        </w:rPr>
      </w:pPr>
    </w:p>
    <w:p w14:paraId="05899DE4"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Welsh Government (2017).</w:t>
      </w:r>
      <w:r w:rsidRPr="007F1044">
        <w:rPr>
          <w:rStyle w:val="apple-converted-space"/>
          <w:rFonts w:ascii="Arial" w:eastAsiaTheme="majorEastAsia" w:hAnsi="Arial" w:cs="Arial"/>
          <w:color w:val="000000"/>
        </w:rPr>
        <w:t> </w:t>
      </w:r>
      <w:r w:rsidRPr="007F1044">
        <w:rPr>
          <w:rFonts w:ascii="Arial" w:hAnsi="Arial" w:cs="Arial"/>
          <w:i/>
          <w:iCs/>
          <w:color w:val="000000"/>
        </w:rPr>
        <w:t>Number: WG30302 XXXXX Draft non-statutory guidance on elective home education</w:t>
      </w:r>
      <w:r w:rsidRPr="007F1044">
        <w:rPr>
          <w:rFonts w:ascii="Arial" w:hAnsi="Arial" w:cs="Arial"/>
          <w:color w:val="000000"/>
        </w:rPr>
        <w:t>. [online] Available at: https://www.gov.wales/sites/default/files/consultations/2018-01/170116-elective-home-education-sor-en.pdf [Accessed 20 Jan. 2026].</w:t>
      </w:r>
    </w:p>
    <w:p w14:paraId="0B7AF6BE"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Welsh Government (2019).</w:t>
      </w:r>
      <w:r w:rsidRPr="007F1044">
        <w:rPr>
          <w:rStyle w:val="apple-converted-space"/>
          <w:rFonts w:ascii="Arial" w:eastAsiaTheme="majorEastAsia" w:hAnsi="Arial" w:cs="Arial"/>
          <w:color w:val="000000"/>
        </w:rPr>
        <w:t> </w:t>
      </w:r>
      <w:r w:rsidRPr="007F1044">
        <w:rPr>
          <w:rFonts w:ascii="Arial" w:hAnsi="Arial" w:cs="Arial"/>
          <w:i/>
          <w:iCs/>
          <w:color w:val="000000"/>
        </w:rPr>
        <w:t>Home Education Handbook</w:t>
      </w:r>
      <w:r w:rsidRPr="007F1044">
        <w:rPr>
          <w:rFonts w:ascii="Arial" w:hAnsi="Arial" w:cs="Arial"/>
          <w:color w:val="000000"/>
        </w:rPr>
        <w:t>. [online] Available at: https://www.gov.wales/sites/default/files/consultations/2019-07/draft-handbook-for-home-educators-easy-read.pdf [Accessed 19 Jan. 2026].</w:t>
      </w:r>
    </w:p>
    <w:p w14:paraId="0758925F"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Welsh Government (2019).</w:t>
      </w:r>
      <w:r w:rsidRPr="007F1044">
        <w:rPr>
          <w:rStyle w:val="apple-converted-space"/>
          <w:rFonts w:ascii="Arial" w:eastAsiaTheme="majorEastAsia" w:hAnsi="Arial" w:cs="Arial"/>
          <w:color w:val="000000"/>
        </w:rPr>
        <w:t> </w:t>
      </w:r>
      <w:r w:rsidRPr="007F1044">
        <w:rPr>
          <w:rFonts w:ascii="Arial" w:hAnsi="Arial" w:cs="Arial"/>
          <w:i/>
          <w:iCs/>
          <w:color w:val="000000"/>
        </w:rPr>
        <w:t>Youth Work Strategy for Wales</w:t>
      </w:r>
      <w:r w:rsidRPr="007F1044">
        <w:rPr>
          <w:rFonts w:ascii="Arial" w:hAnsi="Arial" w:cs="Arial"/>
          <w:color w:val="000000"/>
        </w:rPr>
        <w:t xml:space="preserve">. [online] Available at: </w:t>
      </w:r>
      <w:hyperlink r:id="rId63" w:history="1">
        <w:r w:rsidRPr="007F1044">
          <w:rPr>
            <w:rStyle w:val="Hyperlink"/>
            <w:rFonts w:ascii="Arial" w:hAnsi="Arial" w:cs="Arial"/>
          </w:rPr>
          <w:t>https://www.gov.wales/sites/default/files/publications/2024-10/youth-work-strategy-for-wales.pdf</w:t>
        </w:r>
      </w:hyperlink>
      <w:r w:rsidRPr="007F1044">
        <w:rPr>
          <w:rFonts w:ascii="Arial" w:hAnsi="Arial" w:cs="Arial"/>
          <w:color w:val="000000"/>
        </w:rPr>
        <w:t>.</w:t>
      </w:r>
    </w:p>
    <w:p w14:paraId="6BF3F497"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Welsh Government (2021).</w:t>
      </w:r>
      <w:r w:rsidRPr="007F1044">
        <w:rPr>
          <w:rStyle w:val="apple-converted-space"/>
          <w:rFonts w:ascii="Arial" w:eastAsiaTheme="majorEastAsia" w:hAnsi="Arial" w:cs="Arial"/>
          <w:color w:val="000000"/>
        </w:rPr>
        <w:t> </w:t>
      </w:r>
      <w:r w:rsidRPr="007F1044">
        <w:rPr>
          <w:rFonts w:ascii="Arial" w:hAnsi="Arial" w:cs="Arial"/>
          <w:i/>
          <w:iCs/>
          <w:color w:val="000000"/>
        </w:rPr>
        <w:t>Time to deliver for young people in Wales Achieving a sustainable delivery model for youth work services in Wales Interim Youth Work Board for Wales</w:t>
      </w:r>
      <w:r w:rsidRPr="007F1044">
        <w:rPr>
          <w:rFonts w:ascii="Arial" w:hAnsi="Arial" w:cs="Arial"/>
          <w:color w:val="000000"/>
        </w:rPr>
        <w:t>. [online] Available at: https://www.gov.wales/sites/default/files/publications/2021-09/achieving-a-sustainable-delivery-model-for-youth-work-services-in-wales-final-report.pdf.</w:t>
      </w:r>
    </w:p>
    <w:p w14:paraId="08FB39E6" w14:textId="77777777" w:rsidR="00283B0A" w:rsidRPr="007F1044" w:rsidRDefault="00283B0A" w:rsidP="00283B0A">
      <w:pPr>
        <w:rPr>
          <w:rFonts w:ascii="Arial" w:hAnsi="Arial" w:cs="Arial"/>
        </w:rPr>
      </w:pPr>
      <w:r w:rsidRPr="007F1044">
        <w:rPr>
          <w:rFonts w:ascii="Arial" w:hAnsi="Arial" w:cs="Arial"/>
        </w:rPr>
        <w:t>Welsh Government (2022). </w:t>
      </w:r>
      <w:r w:rsidRPr="007F1044">
        <w:rPr>
          <w:rFonts w:ascii="Arial" w:hAnsi="Arial" w:cs="Arial"/>
          <w:i/>
          <w:iCs/>
        </w:rPr>
        <w:t>Keeping learners safe</w:t>
      </w:r>
      <w:r w:rsidRPr="007F1044">
        <w:rPr>
          <w:rFonts w:ascii="Arial" w:hAnsi="Arial" w:cs="Arial"/>
        </w:rPr>
        <w:t xml:space="preserve">. [online] Available at: </w:t>
      </w:r>
      <w:hyperlink r:id="rId64" w:history="1">
        <w:r w:rsidRPr="007F1044">
          <w:rPr>
            <w:rStyle w:val="Hyperlink"/>
            <w:rFonts w:ascii="Arial" w:hAnsi="Arial" w:cs="Arial"/>
          </w:rPr>
          <w:t>https://www.gov.wales/sites/default/files/publications/2022-04/220401-keeping-learners-safe.pdf</w:t>
        </w:r>
      </w:hyperlink>
      <w:r w:rsidRPr="007F1044">
        <w:rPr>
          <w:rFonts w:ascii="Arial" w:hAnsi="Arial" w:cs="Arial"/>
        </w:rPr>
        <w:t>.</w:t>
      </w:r>
    </w:p>
    <w:p w14:paraId="28E8D564" w14:textId="77777777" w:rsidR="00283B0A" w:rsidRPr="007F1044" w:rsidRDefault="00283B0A" w:rsidP="00283B0A">
      <w:pPr>
        <w:rPr>
          <w:rFonts w:ascii="Arial" w:hAnsi="Arial" w:cs="Arial"/>
        </w:rPr>
      </w:pPr>
    </w:p>
    <w:p w14:paraId="074F36F2"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Welsh Government (2022c).</w:t>
      </w:r>
      <w:r w:rsidRPr="007F1044">
        <w:rPr>
          <w:rStyle w:val="apple-converted-space"/>
          <w:rFonts w:ascii="Arial" w:eastAsiaTheme="majorEastAsia" w:hAnsi="Arial" w:cs="Arial"/>
          <w:color w:val="000000"/>
        </w:rPr>
        <w:t> </w:t>
      </w:r>
      <w:r w:rsidRPr="007F1044">
        <w:rPr>
          <w:rFonts w:ascii="Arial" w:hAnsi="Arial" w:cs="Arial"/>
          <w:i/>
          <w:iCs/>
          <w:color w:val="000000"/>
        </w:rPr>
        <w:t>Working Together to Safeguard People: Code of Safeguarding Practice</w:t>
      </w:r>
      <w:r w:rsidRPr="007F1044">
        <w:rPr>
          <w:rFonts w:ascii="Arial" w:hAnsi="Arial" w:cs="Arial"/>
          <w:color w:val="000000"/>
        </w:rPr>
        <w:t>. [online] Available at: https://www.gov.wales/sites/default/files/publications/2022-01/working-together-to-safeguard-people--code-of-safeguarding-practice_0.pdf.</w:t>
      </w:r>
    </w:p>
    <w:p w14:paraId="04FB9EAF"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Welsh Government (2023).</w:t>
      </w:r>
      <w:r w:rsidRPr="007F1044">
        <w:rPr>
          <w:rStyle w:val="apple-converted-space"/>
          <w:rFonts w:ascii="Arial" w:eastAsiaTheme="majorEastAsia" w:hAnsi="Arial" w:cs="Arial"/>
          <w:color w:val="000000"/>
        </w:rPr>
        <w:t> </w:t>
      </w:r>
      <w:r w:rsidRPr="007F1044">
        <w:rPr>
          <w:rFonts w:ascii="Arial" w:hAnsi="Arial" w:cs="Arial"/>
          <w:i/>
          <w:iCs/>
          <w:color w:val="000000"/>
        </w:rPr>
        <w:t>Home education: handbook for home educators [HTML] | GOV.WALES</w:t>
      </w:r>
      <w:r w:rsidRPr="007F1044">
        <w:rPr>
          <w:rFonts w:ascii="Arial" w:hAnsi="Arial" w:cs="Arial"/>
          <w:color w:val="000000"/>
        </w:rPr>
        <w:t>. [online] GOV.WALES. Available at: https://www.gov.wales/home-education-handbook-home-educators-html.</w:t>
      </w:r>
    </w:p>
    <w:p w14:paraId="44035EF7"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Welsh Government (2024).</w:t>
      </w:r>
      <w:r w:rsidRPr="007F1044">
        <w:rPr>
          <w:rStyle w:val="apple-converted-space"/>
          <w:rFonts w:ascii="Arial" w:eastAsiaTheme="majorEastAsia" w:hAnsi="Arial" w:cs="Arial"/>
          <w:color w:val="000000"/>
        </w:rPr>
        <w:t> </w:t>
      </w:r>
      <w:r w:rsidRPr="007F1044">
        <w:rPr>
          <w:rFonts w:ascii="Arial" w:hAnsi="Arial" w:cs="Arial"/>
          <w:i/>
          <w:iCs/>
          <w:color w:val="000000"/>
        </w:rPr>
        <w:t>Youth work in Wales: delivering for young people (draft guidance) [HTML] | GOV.WALES</w:t>
      </w:r>
      <w:r w:rsidRPr="007F1044">
        <w:rPr>
          <w:rFonts w:ascii="Arial" w:hAnsi="Arial" w:cs="Arial"/>
          <w:color w:val="000000"/>
        </w:rPr>
        <w:t xml:space="preserve">. [online] GOV.WALES. Available at: </w:t>
      </w:r>
      <w:hyperlink r:id="rId65" w:history="1">
        <w:r w:rsidRPr="007F1044">
          <w:rPr>
            <w:rStyle w:val="Hyperlink"/>
            <w:rFonts w:ascii="Arial" w:hAnsi="Arial" w:cs="Arial"/>
          </w:rPr>
          <w:t>https://www.gov.wales/youth-work-wales-delivering-young-people-draft-guidance-html</w:t>
        </w:r>
      </w:hyperlink>
      <w:r w:rsidRPr="007F1044">
        <w:rPr>
          <w:rFonts w:ascii="Arial" w:hAnsi="Arial" w:cs="Arial"/>
          <w:color w:val="000000"/>
        </w:rPr>
        <w:t>.</w:t>
      </w:r>
    </w:p>
    <w:p w14:paraId="505EF6D5"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Welsh Government (2024b).</w:t>
      </w:r>
      <w:r w:rsidRPr="007F1044">
        <w:rPr>
          <w:rStyle w:val="apple-converted-space"/>
          <w:rFonts w:ascii="Arial" w:eastAsiaTheme="majorEastAsia" w:hAnsi="Arial" w:cs="Arial"/>
          <w:color w:val="000000"/>
        </w:rPr>
        <w:t> </w:t>
      </w:r>
      <w:r w:rsidRPr="007F1044">
        <w:rPr>
          <w:rFonts w:ascii="Arial" w:hAnsi="Arial" w:cs="Arial"/>
          <w:i/>
          <w:iCs/>
          <w:color w:val="000000"/>
        </w:rPr>
        <w:t>Youth work in Wales: delivering for young people (draft guidance) Draft statutory guidance for youth work in Wales. Go to https://www.gov.wales/youth-work-wales-delivering-young-people-draft-guidance-html for the latest version. Get information on copyright. Contents Background and context</w:t>
      </w:r>
      <w:r w:rsidRPr="007F1044">
        <w:rPr>
          <w:rFonts w:ascii="Arial" w:hAnsi="Arial" w:cs="Arial"/>
          <w:color w:val="000000"/>
        </w:rPr>
        <w:t>. [online] Available at: https://www.gov.wales/sites/default/files/pdf-versions/2024/10/1/1728290399/youth-work-wales-delivering-young-people-draft-guidance.pdf.</w:t>
      </w:r>
    </w:p>
    <w:p w14:paraId="66301FB2"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Welsh Government (2025). </w:t>
      </w:r>
      <w:r w:rsidRPr="007F1044">
        <w:rPr>
          <w:rFonts w:ascii="Arial" w:eastAsia="Times New Roman" w:hAnsi="Arial" w:cs="Arial"/>
          <w:i/>
          <w:iCs/>
          <w:color w:val="000000"/>
          <w:kern w:val="0"/>
          <w:lang w:eastAsia="en-GB"/>
          <w14:ligatures w14:val="none"/>
        </w:rPr>
        <w:t>Pupils educated other than at school: September 2024 to August 2025 [HTML] | GOV.WALES</w:t>
      </w:r>
      <w:r w:rsidRPr="007F1044">
        <w:rPr>
          <w:rFonts w:ascii="Arial" w:eastAsia="Times New Roman" w:hAnsi="Arial" w:cs="Arial"/>
          <w:color w:val="000000"/>
          <w:kern w:val="0"/>
          <w:lang w:eastAsia="en-GB"/>
          <w14:ligatures w14:val="none"/>
        </w:rPr>
        <w:t xml:space="preserve">. [online] GOV.WALES. Available at: </w:t>
      </w:r>
      <w:hyperlink r:id="rId66" w:history="1">
        <w:r w:rsidRPr="007F1044">
          <w:rPr>
            <w:rStyle w:val="Hyperlink"/>
            <w:rFonts w:ascii="Arial" w:eastAsia="Times New Roman" w:hAnsi="Arial" w:cs="Arial"/>
            <w:kern w:val="0"/>
            <w:lang w:eastAsia="en-GB"/>
            <w14:ligatures w14:val="none"/>
          </w:rPr>
          <w:t>https://www.gov.wales/pupils-educated-other-school-september-2024-august-2025-html</w:t>
        </w:r>
      </w:hyperlink>
      <w:r w:rsidRPr="007F1044">
        <w:rPr>
          <w:rFonts w:ascii="Arial" w:eastAsia="Times New Roman" w:hAnsi="Arial" w:cs="Arial"/>
          <w:color w:val="000000"/>
          <w:kern w:val="0"/>
          <w:lang w:eastAsia="en-GB"/>
          <w14:ligatures w14:val="none"/>
        </w:rPr>
        <w:t>.</w:t>
      </w:r>
    </w:p>
    <w:p w14:paraId="5F3CD318" w14:textId="77777777" w:rsidR="00283B0A" w:rsidRPr="007F1044" w:rsidRDefault="00283B0A" w:rsidP="00283B0A">
      <w:pPr>
        <w:spacing w:after="240" w:line="360" w:lineRule="auto"/>
        <w:rPr>
          <w:rFonts w:ascii="Arial" w:hAnsi="Arial" w:cs="Arial"/>
        </w:rPr>
      </w:pPr>
      <w:r w:rsidRPr="007F1044">
        <w:rPr>
          <w:rFonts w:ascii="Arial" w:eastAsia="Times New Roman" w:hAnsi="Arial" w:cs="Arial"/>
        </w:rPr>
        <w:t xml:space="preserve">Welsh Government (2026). </w:t>
      </w:r>
      <w:r w:rsidRPr="007F1044">
        <w:rPr>
          <w:rFonts w:ascii="Arial" w:eastAsia="Times New Roman" w:hAnsi="Arial" w:cs="Arial"/>
          <w:i/>
          <w:iCs/>
        </w:rPr>
        <w:t>Children’s Wellbeing and Schools Bill and elective home education [HTML] | GOV.WALES</w:t>
      </w:r>
      <w:r w:rsidRPr="007F1044">
        <w:rPr>
          <w:rFonts w:ascii="Arial" w:eastAsia="Times New Roman" w:hAnsi="Arial" w:cs="Arial"/>
        </w:rPr>
        <w:t xml:space="preserve">. [online] GOV.WALES. Available at: </w:t>
      </w:r>
      <w:hyperlink r:id="rId67">
        <w:r w:rsidRPr="007F1044">
          <w:rPr>
            <w:rStyle w:val="Hyperlink"/>
            <w:rFonts w:ascii="Arial" w:eastAsia="Times New Roman" w:hAnsi="Arial" w:cs="Arial"/>
          </w:rPr>
          <w:t>https://www.gov.wales/childrens-wellbeing-and-schools-bill-and-elective-home-education-html</w:t>
        </w:r>
      </w:hyperlink>
      <w:r w:rsidRPr="007F1044">
        <w:rPr>
          <w:rFonts w:ascii="Arial" w:eastAsia="Times New Roman" w:hAnsi="Arial" w:cs="Arial"/>
        </w:rPr>
        <w:t>.</w:t>
      </w:r>
    </w:p>
    <w:p w14:paraId="3B7B1AFB"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Welsh Parliament (2025).</w:t>
      </w:r>
      <w:r w:rsidRPr="007F1044">
        <w:rPr>
          <w:rStyle w:val="apple-converted-space"/>
          <w:rFonts w:ascii="Arial" w:eastAsiaTheme="majorEastAsia" w:hAnsi="Arial" w:cs="Arial"/>
          <w:color w:val="000000"/>
        </w:rPr>
        <w:t> </w:t>
      </w:r>
      <w:r w:rsidRPr="007F1044">
        <w:rPr>
          <w:rFonts w:ascii="Arial" w:hAnsi="Arial" w:cs="Arial"/>
          <w:i/>
          <w:iCs/>
          <w:color w:val="000000"/>
        </w:rPr>
        <w:t>The Welsh Government’s Legislative Consent Memoranda on the Children’s Wellbeing and Schools Bill</w:t>
      </w:r>
      <w:r w:rsidRPr="007F1044">
        <w:rPr>
          <w:rFonts w:ascii="Arial" w:hAnsi="Arial" w:cs="Arial"/>
          <w:color w:val="000000"/>
        </w:rPr>
        <w:t>. [online] Available at: https://laiddocuments.senedd.wales/cr-ld17421-en.pdf [Accessed 5 Mar. 2026].</w:t>
      </w:r>
    </w:p>
    <w:p w14:paraId="7CC6F229"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Williams, D., Hons, B., Supervised, M., Welton, N., Hancock, C. and Schmidt, B. (2021). </w:t>
      </w:r>
      <w:r w:rsidRPr="007F1044">
        <w:rPr>
          <w:rFonts w:ascii="Arial" w:eastAsia="Times New Roman" w:hAnsi="Arial" w:cs="Arial"/>
          <w:i/>
          <w:iCs/>
          <w:color w:val="000000"/>
          <w:kern w:val="0"/>
          <w:lang w:eastAsia="en-GB"/>
          <w14:ligatures w14:val="none"/>
        </w:rPr>
        <w:t>AN EXPLORATION OF YOUTH WORK’S IMPACT ON THE SUBJECTIVE WELL-BEING OF YOUNG PEOPLE A phenomenological Study of Youth Work in Wales</w:t>
      </w:r>
      <w:r w:rsidRPr="007F1044">
        <w:rPr>
          <w:rFonts w:ascii="Arial" w:eastAsia="Times New Roman" w:hAnsi="Arial" w:cs="Arial"/>
          <w:color w:val="000000"/>
          <w:kern w:val="0"/>
          <w:lang w:eastAsia="en-GB"/>
          <w14:ligatures w14:val="none"/>
        </w:rPr>
        <w:t>. [online] Available at: https://www.youthworkwales.org.uk/wp-content/uploads/2023/03/Darrel-Williams-PhD.pdf.</w:t>
      </w:r>
    </w:p>
    <w:p w14:paraId="77450D12" w14:textId="77777777" w:rsidR="00283B0A" w:rsidRPr="007F1044" w:rsidRDefault="00283B0A" w:rsidP="00283B0A">
      <w:pPr>
        <w:spacing w:after="240" w:line="360" w:lineRule="atLeast"/>
        <w:rPr>
          <w:rFonts w:ascii="Arial" w:eastAsia="Times New Roman" w:hAnsi="Arial" w:cs="Arial"/>
          <w:color w:val="000000"/>
          <w:kern w:val="0"/>
          <w:lang w:eastAsia="en-GB"/>
          <w14:ligatures w14:val="none"/>
        </w:rPr>
      </w:pPr>
      <w:r w:rsidRPr="007F1044">
        <w:rPr>
          <w:rFonts w:ascii="Arial" w:eastAsia="Times New Roman" w:hAnsi="Arial" w:cs="Arial"/>
          <w:color w:val="000000"/>
          <w:kern w:val="0"/>
          <w:lang w:eastAsia="en-GB"/>
          <w14:ligatures w14:val="none"/>
        </w:rPr>
        <w:t>Youth employment uk (2025). </w:t>
      </w:r>
      <w:r w:rsidRPr="007F1044">
        <w:rPr>
          <w:rFonts w:ascii="Arial" w:eastAsia="Times New Roman" w:hAnsi="Arial" w:cs="Arial"/>
          <w:i/>
          <w:iCs/>
          <w:color w:val="000000"/>
          <w:kern w:val="0"/>
          <w:lang w:eastAsia="en-GB"/>
          <w14:ligatures w14:val="none"/>
        </w:rPr>
        <w:t>Home Education UK - Free Skills and Careers Resources for Home Ed Students - Youth Employment UK</w:t>
      </w:r>
      <w:r w:rsidRPr="007F1044">
        <w:rPr>
          <w:rFonts w:ascii="Arial" w:eastAsia="Times New Roman" w:hAnsi="Arial" w:cs="Arial"/>
          <w:color w:val="000000"/>
          <w:kern w:val="0"/>
          <w:lang w:eastAsia="en-GB"/>
          <w14:ligatures w14:val="none"/>
        </w:rPr>
        <w:t>. [online] Youth Employment UK. Available at: https://www.youthemployment.org.uk/home-education-uk-resources/ [Accessed 16 Jan. 2026].</w:t>
      </w:r>
    </w:p>
    <w:p w14:paraId="2F13673F" w14:textId="77777777" w:rsidR="00283B0A" w:rsidRPr="007F1044" w:rsidRDefault="00283B0A" w:rsidP="00283B0A">
      <w:pPr>
        <w:pStyle w:val="NormalWeb"/>
        <w:spacing w:before="0" w:after="240" w:line="360" w:lineRule="atLeast"/>
        <w:rPr>
          <w:rFonts w:ascii="Arial" w:hAnsi="Arial" w:cs="Arial"/>
          <w:color w:val="000000"/>
        </w:rPr>
      </w:pPr>
      <w:r w:rsidRPr="007F1044">
        <w:rPr>
          <w:rFonts w:ascii="Arial" w:hAnsi="Arial" w:cs="Arial"/>
          <w:color w:val="000000"/>
        </w:rPr>
        <w:t>Youth Work in Wales Review Group. (2022)</w:t>
      </w:r>
      <w:r w:rsidRPr="007F1044">
        <w:rPr>
          <w:rFonts w:ascii="Arial" w:hAnsi="Arial" w:cs="Arial"/>
          <w:i/>
          <w:iCs/>
          <w:color w:val="000000"/>
        </w:rPr>
        <w:t xml:space="preserve"> Youth Work in Wales: Principles and Purposes</w:t>
      </w:r>
      <w:r w:rsidRPr="007F1044">
        <w:rPr>
          <w:rFonts w:ascii="Arial" w:hAnsi="Arial" w:cs="Arial"/>
          <w:color w:val="000000"/>
        </w:rPr>
        <w:t xml:space="preserve">, Cardiff: Youth Work in Wales Review Group.  </w:t>
      </w:r>
    </w:p>
    <w:p w14:paraId="166CB188" w14:textId="77777777" w:rsidR="00283B0A" w:rsidRPr="007F1044" w:rsidRDefault="00283B0A" w:rsidP="00283B0A">
      <w:pPr>
        <w:pStyle w:val="NormalWeb"/>
        <w:spacing w:before="0" w:beforeAutospacing="0" w:after="240" w:afterAutospacing="0" w:line="360" w:lineRule="atLeast"/>
        <w:rPr>
          <w:rFonts w:ascii="Arial" w:hAnsi="Arial" w:cs="Arial"/>
          <w:color w:val="000000"/>
        </w:rPr>
      </w:pPr>
      <w:r w:rsidRPr="007F1044">
        <w:rPr>
          <w:rFonts w:ascii="Arial" w:hAnsi="Arial" w:cs="Arial"/>
          <w:color w:val="000000"/>
        </w:rPr>
        <w:t>Zhang, K.C. and Gibson, L. (2024). Exploring the Lived Experiences of Home-Educating Families with Young Children in the UK: The Untold Stories.</w:t>
      </w:r>
      <w:r w:rsidRPr="007F1044">
        <w:rPr>
          <w:rStyle w:val="apple-converted-space"/>
          <w:rFonts w:ascii="Arial" w:eastAsiaTheme="majorEastAsia" w:hAnsi="Arial" w:cs="Arial"/>
          <w:color w:val="000000"/>
        </w:rPr>
        <w:t> </w:t>
      </w:r>
      <w:r w:rsidRPr="007F1044">
        <w:rPr>
          <w:rFonts w:ascii="Arial" w:hAnsi="Arial" w:cs="Arial"/>
          <w:i/>
          <w:iCs/>
          <w:color w:val="000000"/>
        </w:rPr>
        <w:t>European Journal of Investigation in Health Psychology and Education</w:t>
      </w:r>
      <w:r w:rsidRPr="007F1044">
        <w:rPr>
          <w:rFonts w:ascii="Arial" w:hAnsi="Arial" w:cs="Arial"/>
          <w:color w:val="000000"/>
        </w:rPr>
        <w:t>, [online] 14(9), pp.2598–2615. doi:https://doi.org/10.3390/ejihpe14090171.</w:t>
      </w:r>
    </w:p>
    <w:p w14:paraId="62E3797C" w14:textId="77777777" w:rsidR="00283B0A" w:rsidRPr="007F1044" w:rsidRDefault="00283B0A" w:rsidP="00283B0A">
      <w:pPr>
        <w:rPr>
          <w:rFonts w:ascii="Arial" w:hAnsi="Arial" w:cs="Arial"/>
          <w:color w:val="555555"/>
          <w:shd w:val="clear" w:color="auto" w:fill="FFFFFF"/>
        </w:rPr>
      </w:pPr>
      <w:r w:rsidRPr="007F1044">
        <w:rPr>
          <w:rFonts w:ascii="Arial" w:hAnsi="Arial" w:cs="Arial"/>
          <w:color w:val="555555"/>
          <w:shd w:val="clear" w:color="auto" w:fill="FFFFFF"/>
        </w:rPr>
        <w:t>ZHANG, K.C., 2024. Greater Expectations: An Appreciative Inquiry into How UK Home-Educating Families Support Their Children’s Learning.</w:t>
      </w:r>
      <w:r w:rsidRPr="007F1044">
        <w:rPr>
          <w:rStyle w:val="apple-converted-space"/>
          <w:rFonts w:ascii="Arial" w:hAnsi="Arial" w:cs="Arial"/>
          <w:color w:val="555555"/>
          <w:shd w:val="clear" w:color="auto" w:fill="FFFFFF"/>
        </w:rPr>
        <w:t> </w:t>
      </w:r>
      <w:r w:rsidRPr="007F1044">
        <w:rPr>
          <w:rFonts w:ascii="Arial" w:hAnsi="Arial" w:cs="Arial"/>
          <w:i/>
          <w:iCs/>
          <w:color w:val="555555"/>
        </w:rPr>
        <w:t>Education Sciences,</w:t>
      </w:r>
      <w:r w:rsidRPr="007F1044">
        <w:rPr>
          <w:rStyle w:val="apple-converted-space"/>
          <w:rFonts w:ascii="Arial" w:hAnsi="Arial" w:cs="Arial"/>
          <w:i/>
          <w:iCs/>
          <w:color w:val="555555"/>
        </w:rPr>
        <w:t> </w:t>
      </w:r>
      <w:r w:rsidRPr="007F1044">
        <w:rPr>
          <w:rFonts w:ascii="Arial" w:hAnsi="Arial" w:cs="Arial"/>
          <w:b/>
          <w:bCs/>
          <w:color w:val="555555"/>
        </w:rPr>
        <w:t>14</w:t>
      </w:r>
      <w:r w:rsidRPr="007F1044">
        <w:rPr>
          <w:rFonts w:ascii="Arial" w:hAnsi="Arial" w:cs="Arial"/>
          <w:color w:val="555555"/>
          <w:shd w:val="clear" w:color="auto" w:fill="FFFFFF"/>
        </w:rPr>
        <w:t>(3), pp. 235.</w:t>
      </w:r>
    </w:p>
    <w:p w14:paraId="10D9A0F1" w14:textId="77777777" w:rsidR="00283B0A" w:rsidRDefault="00283B0A" w:rsidP="004B050B">
      <w:pPr>
        <w:spacing w:line="480" w:lineRule="auto"/>
        <w:rPr>
          <w:rFonts w:ascii="Arial" w:hAnsi="Arial" w:cs="Arial"/>
          <w:u w:val="single"/>
        </w:rPr>
      </w:pPr>
    </w:p>
    <w:p w14:paraId="7A3C7C41" w14:textId="77777777" w:rsidR="00283B0A" w:rsidRDefault="00283B0A" w:rsidP="004B050B">
      <w:pPr>
        <w:spacing w:line="480" w:lineRule="auto"/>
        <w:rPr>
          <w:rFonts w:ascii="Arial" w:hAnsi="Arial" w:cs="Arial"/>
          <w:u w:val="single"/>
        </w:rPr>
      </w:pPr>
    </w:p>
    <w:p w14:paraId="73F6F197" w14:textId="77777777" w:rsidR="00283B0A" w:rsidRDefault="00283B0A" w:rsidP="004B050B">
      <w:pPr>
        <w:spacing w:line="480" w:lineRule="auto"/>
        <w:rPr>
          <w:rFonts w:ascii="Arial" w:hAnsi="Arial" w:cs="Arial"/>
          <w:u w:val="single"/>
        </w:rPr>
      </w:pPr>
    </w:p>
    <w:p w14:paraId="6CF60459" w14:textId="77777777" w:rsidR="00283B0A" w:rsidRDefault="00283B0A" w:rsidP="004B050B">
      <w:pPr>
        <w:spacing w:line="480" w:lineRule="auto"/>
        <w:rPr>
          <w:rFonts w:ascii="Arial" w:hAnsi="Arial" w:cs="Arial"/>
          <w:u w:val="single"/>
        </w:rPr>
      </w:pPr>
    </w:p>
    <w:p w14:paraId="05772840" w14:textId="77777777" w:rsidR="00283B0A" w:rsidRDefault="00283B0A" w:rsidP="004B050B">
      <w:pPr>
        <w:spacing w:line="480" w:lineRule="auto"/>
        <w:rPr>
          <w:rFonts w:ascii="Arial" w:hAnsi="Arial" w:cs="Arial"/>
          <w:u w:val="single"/>
        </w:rPr>
      </w:pPr>
    </w:p>
    <w:p w14:paraId="5A293433" w14:textId="77777777" w:rsidR="00283B0A" w:rsidRDefault="00283B0A" w:rsidP="004B050B">
      <w:pPr>
        <w:spacing w:line="480" w:lineRule="auto"/>
        <w:rPr>
          <w:rFonts w:ascii="Arial" w:hAnsi="Arial" w:cs="Arial"/>
          <w:u w:val="single"/>
        </w:rPr>
      </w:pPr>
    </w:p>
    <w:p w14:paraId="0223321A" w14:textId="77777777" w:rsidR="00283B0A" w:rsidRDefault="00283B0A" w:rsidP="004B050B">
      <w:pPr>
        <w:spacing w:line="480" w:lineRule="auto"/>
        <w:rPr>
          <w:rFonts w:ascii="Arial" w:hAnsi="Arial" w:cs="Arial"/>
          <w:u w:val="single"/>
        </w:rPr>
      </w:pPr>
    </w:p>
    <w:p w14:paraId="60591221" w14:textId="77777777" w:rsidR="00283B0A" w:rsidRDefault="00283B0A" w:rsidP="004B050B">
      <w:pPr>
        <w:spacing w:line="480" w:lineRule="auto"/>
        <w:rPr>
          <w:rFonts w:ascii="Arial" w:hAnsi="Arial" w:cs="Arial"/>
          <w:u w:val="single"/>
        </w:rPr>
      </w:pPr>
    </w:p>
    <w:p w14:paraId="6C714701" w14:textId="77777777" w:rsidR="00283B0A" w:rsidRDefault="00283B0A" w:rsidP="004B050B">
      <w:pPr>
        <w:spacing w:line="480" w:lineRule="auto"/>
        <w:rPr>
          <w:rFonts w:ascii="Arial" w:hAnsi="Arial" w:cs="Arial"/>
          <w:u w:val="single"/>
        </w:rPr>
      </w:pPr>
    </w:p>
    <w:p w14:paraId="1CE9F2E6" w14:textId="77777777" w:rsidR="00283B0A" w:rsidRDefault="00283B0A" w:rsidP="004B050B">
      <w:pPr>
        <w:spacing w:line="480" w:lineRule="auto"/>
        <w:rPr>
          <w:rFonts w:ascii="Arial" w:hAnsi="Arial" w:cs="Arial"/>
          <w:u w:val="single"/>
        </w:rPr>
      </w:pPr>
    </w:p>
    <w:p w14:paraId="7977D133" w14:textId="77777777" w:rsidR="00283B0A" w:rsidRDefault="00283B0A" w:rsidP="004B050B">
      <w:pPr>
        <w:spacing w:line="480" w:lineRule="auto"/>
        <w:rPr>
          <w:rFonts w:ascii="Arial" w:hAnsi="Arial" w:cs="Arial"/>
          <w:u w:val="single"/>
        </w:rPr>
      </w:pPr>
    </w:p>
    <w:p w14:paraId="4266C6E1" w14:textId="77777777" w:rsidR="00283B0A" w:rsidRDefault="00283B0A" w:rsidP="004B050B">
      <w:pPr>
        <w:spacing w:line="480" w:lineRule="auto"/>
        <w:rPr>
          <w:rFonts w:ascii="Arial" w:hAnsi="Arial" w:cs="Arial"/>
          <w:u w:val="single"/>
        </w:rPr>
      </w:pPr>
    </w:p>
    <w:p w14:paraId="1E512686" w14:textId="77777777" w:rsidR="00283B0A" w:rsidRDefault="00283B0A" w:rsidP="004B050B">
      <w:pPr>
        <w:spacing w:line="480" w:lineRule="auto"/>
        <w:rPr>
          <w:rFonts w:ascii="Arial" w:hAnsi="Arial" w:cs="Arial"/>
          <w:u w:val="single"/>
        </w:rPr>
      </w:pPr>
    </w:p>
    <w:p w14:paraId="6436D0CA" w14:textId="77777777" w:rsidR="00283B0A" w:rsidRDefault="00283B0A" w:rsidP="004B050B">
      <w:pPr>
        <w:spacing w:line="480" w:lineRule="auto"/>
        <w:rPr>
          <w:rFonts w:ascii="Arial" w:hAnsi="Arial" w:cs="Arial"/>
          <w:u w:val="single"/>
        </w:rPr>
      </w:pPr>
    </w:p>
    <w:p w14:paraId="37BC2654" w14:textId="77777777" w:rsidR="00283B0A" w:rsidRDefault="00283B0A" w:rsidP="004B050B">
      <w:pPr>
        <w:spacing w:line="480" w:lineRule="auto"/>
        <w:rPr>
          <w:rFonts w:ascii="Arial" w:hAnsi="Arial" w:cs="Arial"/>
          <w:u w:val="single"/>
        </w:rPr>
      </w:pPr>
    </w:p>
    <w:p w14:paraId="3BB21DE8" w14:textId="77777777" w:rsidR="00283B0A" w:rsidRDefault="00283B0A" w:rsidP="004B050B">
      <w:pPr>
        <w:spacing w:line="480" w:lineRule="auto"/>
        <w:rPr>
          <w:rFonts w:ascii="Arial" w:hAnsi="Arial" w:cs="Arial"/>
          <w:u w:val="single"/>
        </w:rPr>
      </w:pPr>
    </w:p>
    <w:p w14:paraId="1CFF0AF8" w14:textId="77777777" w:rsidR="00837C99" w:rsidRDefault="00837C99" w:rsidP="004B050B">
      <w:pPr>
        <w:spacing w:line="480" w:lineRule="auto"/>
        <w:rPr>
          <w:rFonts w:ascii="Arial" w:hAnsi="Arial" w:cs="Arial"/>
          <w:u w:val="single"/>
        </w:rPr>
      </w:pPr>
    </w:p>
    <w:p w14:paraId="69AB9ED1" w14:textId="77777777" w:rsidR="00837C99" w:rsidRDefault="00837C99" w:rsidP="004B050B">
      <w:pPr>
        <w:spacing w:line="480" w:lineRule="auto"/>
        <w:rPr>
          <w:rFonts w:ascii="Arial" w:hAnsi="Arial" w:cs="Arial"/>
          <w:u w:val="single"/>
        </w:rPr>
      </w:pPr>
    </w:p>
    <w:p w14:paraId="1B9A1D37" w14:textId="77777777" w:rsidR="00837C99" w:rsidRDefault="00837C99" w:rsidP="004B050B">
      <w:pPr>
        <w:spacing w:line="480" w:lineRule="auto"/>
        <w:rPr>
          <w:rFonts w:ascii="Arial" w:hAnsi="Arial" w:cs="Arial"/>
          <w:u w:val="single"/>
        </w:rPr>
      </w:pPr>
    </w:p>
    <w:p w14:paraId="2581D9D0" w14:textId="77777777" w:rsidR="00837C99" w:rsidRDefault="00837C99" w:rsidP="004B050B">
      <w:pPr>
        <w:spacing w:line="480" w:lineRule="auto"/>
        <w:rPr>
          <w:rFonts w:ascii="Arial" w:hAnsi="Arial" w:cs="Arial"/>
          <w:u w:val="single"/>
        </w:rPr>
      </w:pPr>
    </w:p>
    <w:p w14:paraId="0F44543A" w14:textId="77777777" w:rsidR="00283B0A" w:rsidRDefault="00283B0A" w:rsidP="004B050B">
      <w:pPr>
        <w:spacing w:line="480" w:lineRule="auto"/>
        <w:rPr>
          <w:rFonts w:ascii="Arial" w:hAnsi="Arial" w:cs="Arial"/>
          <w:u w:val="single"/>
        </w:rPr>
      </w:pPr>
    </w:p>
    <w:p w14:paraId="6E5F1E18" w14:textId="79AF047A" w:rsidR="00754C07" w:rsidRDefault="008F1D84" w:rsidP="004B050B">
      <w:pPr>
        <w:spacing w:line="480" w:lineRule="auto"/>
        <w:rPr>
          <w:rFonts w:ascii="Arial" w:hAnsi="Arial" w:cs="Arial"/>
          <w:u w:val="single"/>
        </w:rPr>
      </w:pPr>
      <w:r>
        <w:rPr>
          <w:rFonts w:ascii="Arial" w:hAnsi="Arial" w:cs="Arial"/>
          <w:u w:val="single"/>
        </w:rPr>
        <w:t>8.</w:t>
      </w:r>
      <w:r w:rsidR="00283B0A">
        <w:rPr>
          <w:rFonts w:ascii="Arial" w:hAnsi="Arial" w:cs="Arial"/>
          <w:u w:val="single"/>
        </w:rPr>
        <w:t>Appendic</w:t>
      </w:r>
      <w:r w:rsidR="00754C07">
        <w:rPr>
          <w:rFonts w:ascii="Arial" w:hAnsi="Arial" w:cs="Arial"/>
          <w:u w:val="single"/>
        </w:rPr>
        <w:t>es</w:t>
      </w:r>
    </w:p>
    <w:p w14:paraId="7E4DE751" w14:textId="77777777" w:rsidR="00BA0880" w:rsidRDefault="00BA0880" w:rsidP="004B050B">
      <w:pPr>
        <w:spacing w:line="480" w:lineRule="auto"/>
        <w:rPr>
          <w:rFonts w:ascii="Arial" w:hAnsi="Arial" w:cs="Arial"/>
          <w:u w:val="single"/>
        </w:rPr>
      </w:pPr>
    </w:p>
    <w:p w14:paraId="5A2DE799" w14:textId="77777777" w:rsidR="00D33260" w:rsidRPr="00A42F82" w:rsidRDefault="00D33260" w:rsidP="00A91894">
      <w:pPr>
        <w:tabs>
          <w:tab w:val="left" w:pos="5103"/>
        </w:tabs>
        <w:jc w:val="center"/>
        <w:rPr>
          <w:rFonts w:ascii="Arial" w:hAnsi="Arial" w:cs="Arial"/>
          <w:b/>
          <w:bCs/>
        </w:rPr>
      </w:pPr>
      <w:r w:rsidRPr="00A42F82">
        <w:rPr>
          <w:rFonts w:ascii="Arial" w:hAnsi="Arial" w:cs="Arial"/>
          <w:b/>
          <w:bCs/>
        </w:rPr>
        <w:t>APPLICATION FOR ETHICAL APPROVAL</w:t>
      </w:r>
    </w:p>
    <w:p w14:paraId="2E1AB0B3" w14:textId="77777777" w:rsidR="00D33260" w:rsidRPr="00A42F82" w:rsidRDefault="00D33260" w:rsidP="00A91894">
      <w:pPr>
        <w:tabs>
          <w:tab w:val="left" w:pos="5103"/>
        </w:tabs>
        <w:jc w:val="center"/>
        <w:rPr>
          <w:rFonts w:ascii="Arial" w:hAnsi="Arial" w:cs="Arial"/>
          <w:b/>
          <w:bCs/>
        </w:rPr>
      </w:pPr>
    </w:p>
    <w:p w14:paraId="50F98DE1" w14:textId="77777777" w:rsidR="00D33260" w:rsidRPr="00A42F82" w:rsidRDefault="00D33260" w:rsidP="00A91894">
      <w:pPr>
        <w:tabs>
          <w:tab w:val="left" w:pos="5103"/>
        </w:tabs>
        <w:jc w:val="both"/>
        <w:rPr>
          <w:rFonts w:ascii="Arial" w:hAnsi="Arial" w:cs="Arial"/>
          <w:b/>
          <w:bCs/>
          <w:sz w:val="22"/>
          <w:szCs w:val="22"/>
        </w:rPr>
      </w:pPr>
    </w:p>
    <w:tbl>
      <w:tblPr>
        <w:tblStyle w:val="TableGrid"/>
        <w:tblW w:w="10789" w:type="dxa"/>
        <w:tblInd w:w="-1139" w:type="dxa"/>
        <w:tblLook w:val="04A0" w:firstRow="1" w:lastRow="0" w:firstColumn="1" w:lastColumn="0" w:noHBand="0" w:noVBand="1"/>
      </w:tblPr>
      <w:tblGrid>
        <w:gridCol w:w="10789"/>
      </w:tblGrid>
      <w:tr w:rsidR="00D33260" w:rsidRPr="00A42F82" w14:paraId="59FC3479" w14:textId="77777777" w:rsidTr="00E93AB9">
        <w:trPr>
          <w:trHeight w:val="1983"/>
        </w:trPr>
        <w:tc>
          <w:tcPr>
            <w:tcW w:w="10789" w:type="dxa"/>
          </w:tcPr>
          <w:p w14:paraId="10C4DC30" w14:textId="77777777" w:rsidR="00D33260" w:rsidRPr="006E7B19" w:rsidRDefault="00D3326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B3FE30B" w14:textId="77777777" w:rsidR="00D33260" w:rsidRPr="00A42F82" w:rsidRDefault="00D3326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CF61363" w14:textId="77777777" w:rsidR="00D33260" w:rsidRPr="00A42F82" w:rsidRDefault="00D3326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7527024" w14:textId="77777777" w:rsidR="00D33260" w:rsidRDefault="00D3326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68"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10A4F13E" w14:textId="77777777" w:rsidR="00D33260" w:rsidRDefault="00D3326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22C79B09" w14:textId="77777777" w:rsidR="00D33260" w:rsidRDefault="00D3326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E9374FF" w14:textId="77777777" w:rsidR="00D33260" w:rsidRPr="00A42F82" w:rsidRDefault="00D3326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D33260" w:rsidRPr="00A42F82" w14:paraId="4C983C4D" w14:textId="77777777" w:rsidTr="00E93AB9">
        <w:trPr>
          <w:trHeight w:val="970"/>
        </w:trPr>
        <w:tc>
          <w:tcPr>
            <w:tcW w:w="10789" w:type="dxa"/>
          </w:tcPr>
          <w:p w14:paraId="3B75FDFE" w14:textId="77777777" w:rsidR="00D33260" w:rsidRPr="00A42F82" w:rsidRDefault="00D33260" w:rsidP="00B140F1">
            <w:pPr>
              <w:rPr>
                <w:rFonts w:ascii="Arial" w:hAnsi="Arial" w:cs="Arial"/>
                <w:b/>
                <w:sz w:val="22"/>
                <w:szCs w:val="22"/>
              </w:rPr>
            </w:pPr>
            <w:r w:rsidRPr="00A42F82">
              <w:rPr>
                <w:rFonts w:ascii="Arial" w:hAnsi="Arial" w:cs="Arial"/>
                <w:b/>
                <w:sz w:val="22"/>
                <w:szCs w:val="22"/>
              </w:rPr>
              <w:t>RESEARCH STAFF ONLY</w:t>
            </w:r>
          </w:p>
          <w:p w14:paraId="389DD2AA" w14:textId="77777777" w:rsidR="00D33260" w:rsidRPr="00A42F82" w:rsidRDefault="00D33260"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9"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9A791FC" w14:textId="77777777" w:rsidR="00D33260" w:rsidRPr="00A42F82" w:rsidRDefault="00D33260" w:rsidP="00B140F1">
            <w:pPr>
              <w:rPr>
                <w:rFonts w:ascii="Arial" w:hAnsi="Arial" w:cs="Arial"/>
                <w:sz w:val="22"/>
                <w:szCs w:val="22"/>
              </w:rPr>
            </w:pPr>
          </w:p>
        </w:tc>
      </w:tr>
      <w:tr w:rsidR="00D33260" w:rsidRPr="00A42F82" w14:paraId="5B794829" w14:textId="77777777" w:rsidTr="00E93AB9">
        <w:trPr>
          <w:trHeight w:val="557"/>
        </w:trPr>
        <w:tc>
          <w:tcPr>
            <w:tcW w:w="10789" w:type="dxa"/>
          </w:tcPr>
          <w:p w14:paraId="074E21F4" w14:textId="77777777" w:rsidR="00D33260" w:rsidRPr="00A42F82" w:rsidRDefault="00D33260"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6D2216A" w14:textId="77777777" w:rsidR="00D33260" w:rsidRDefault="00D33260" w:rsidP="00A91894">
      <w:pPr>
        <w:tabs>
          <w:tab w:val="left" w:pos="5103"/>
        </w:tabs>
        <w:jc w:val="both"/>
        <w:rPr>
          <w:rFonts w:ascii="Arial" w:hAnsi="Arial" w:cs="Arial"/>
          <w:b/>
          <w:bCs/>
          <w:sz w:val="22"/>
          <w:szCs w:val="22"/>
        </w:rPr>
      </w:pPr>
    </w:p>
    <w:p w14:paraId="5658B526" w14:textId="77777777" w:rsidR="00D33260" w:rsidRPr="00A42F82" w:rsidRDefault="00D33260" w:rsidP="00A91894">
      <w:pPr>
        <w:tabs>
          <w:tab w:val="left" w:pos="5103"/>
        </w:tabs>
        <w:jc w:val="both"/>
        <w:rPr>
          <w:rFonts w:ascii="Arial" w:hAnsi="Arial" w:cs="Arial"/>
          <w:b/>
          <w:bCs/>
          <w:sz w:val="22"/>
          <w:szCs w:val="22"/>
        </w:rPr>
      </w:pPr>
    </w:p>
    <w:p w14:paraId="242A6440" w14:textId="77777777" w:rsidR="00D33260" w:rsidRPr="00A42F82" w:rsidRDefault="00D33260"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9549EE1" w14:textId="77777777" w:rsidR="00D33260" w:rsidRPr="00A42F82" w:rsidRDefault="00D33260" w:rsidP="00A91894">
      <w:pPr>
        <w:tabs>
          <w:tab w:val="left" w:pos="5103"/>
        </w:tabs>
        <w:jc w:val="center"/>
        <w:rPr>
          <w:rFonts w:ascii="Arial" w:hAnsi="Arial" w:cs="Arial"/>
          <w:b/>
          <w:bCs/>
          <w:sz w:val="16"/>
          <w:szCs w:val="16"/>
        </w:rPr>
      </w:pPr>
    </w:p>
    <w:p w14:paraId="0E5FD6FD" w14:textId="77777777" w:rsidR="00D33260" w:rsidRPr="00A42F82" w:rsidRDefault="00D33260" w:rsidP="00A9189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C752B3" w14:textId="77777777" w:rsidR="00D33260" w:rsidRPr="00A42F82" w:rsidRDefault="00D33260" w:rsidP="00A91894">
      <w:pPr>
        <w:tabs>
          <w:tab w:val="left" w:pos="5103"/>
        </w:tabs>
        <w:jc w:val="both"/>
        <w:rPr>
          <w:rFonts w:ascii="Arial" w:hAnsi="Arial" w:cs="Arial"/>
          <w:sz w:val="22"/>
          <w:szCs w:val="22"/>
        </w:rPr>
      </w:pPr>
    </w:p>
    <w:p w14:paraId="32BC45A4" w14:textId="77777777" w:rsidR="00D33260" w:rsidRPr="00A42F82" w:rsidRDefault="00D33260"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7BC86949" w14:textId="77777777" w:rsidR="00D33260" w:rsidRPr="00A42F82" w:rsidRDefault="00D33260" w:rsidP="00A91894">
      <w:pPr>
        <w:tabs>
          <w:tab w:val="left" w:pos="5103"/>
        </w:tabs>
        <w:jc w:val="both"/>
        <w:rPr>
          <w:rFonts w:ascii="Arial" w:hAnsi="Arial" w:cs="Arial"/>
          <w:sz w:val="22"/>
          <w:szCs w:val="22"/>
        </w:rPr>
      </w:pPr>
    </w:p>
    <w:p w14:paraId="527C0503" w14:textId="77777777" w:rsidR="00D33260" w:rsidRPr="00A42F82" w:rsidRDefault="00D33260"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AD928B7" w14:textId="77777777" w:rsidR="00D33260" w:rsidRPr="00A42F82" w:rsidRDefault="00D33260" w:rsidP="00A91894">
      <w:pPr>
        <w:tabs>
          <w:tab w:val="left" w:pos="5103"/>
        </w:tabs>
        <w:jc w:val="both"/>
        <w:rPr>
          <w:rFonts w:ascii="Arial" w:hAnsi="Arial" w:cs="Arial"/>
          <w:sz w:val="22"/>
          <w:szCs w:val="22"/>
        </w:rPr>
      </w:pPr>
    </w:p>
    <w:p w14:paraId="77FBF282" w14:textId="77777777" w:rsidR="00D33260" w:rsidRPr="00A42F82" w:rsidRDefault="00D33260"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7935300" w14:textId="77777777" w:rsidR="00D33260" w:rsidRPr="00A42F82" w:rsidRDefault="00D33260" w:rsidP="00A91894">
      <w:pPr>
        <w:autoSpaceDE w:val="0"/>
        <w:autoSpaceDN w:val="0"/>
        <w:adjustRightInd w:val="0"/>
        <w:jc w:val="both"/>
        <w:rPr>
          <w:rFonts w:ascii="Arial" w:hAnsi="Arial" w:cs="Arial"/>
          <w:sz w:val="22"/>
          <w:szCs w:val="22"/>
        </w:rPr>
      </w:pPr>
    </w:p>
    <w:p w14:paraId="09E3DE87" w14:textId="77777777" w:rsidR="00D33260" w:rsidRPr="00A42F82" w:rsidRDefault="00D33260"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5DC8503" w14:textId="77777777" w:rsidR="00D33260" w:rsidRPr="00A42F82" w:rsidRDefault="00D33260" w:rsidP="00A91894">
      <w:pPr>
        <w:autoSpaceDE w:val="0"/>
        <w:autoSpaceDN w:val="0"/>
        <w:adjustRightInd w:val="0"/>
        <w:jc w:val="both"/>
        <w:rPr>
          <w:rFonts w:ascii="Arial" w:hAnsi="Arial" w:cs="Arial"/>
          <w:sz w:val="22"/>
          <w:szCs w:val="22"/>
        </w:rPr>
      </w:pPr>
    </w:p>
    <w:p w14:paraId="77E77EC1" w14:textId="77777777" w:rsidR="00D33260" w:rsidRPr="00A42F82" w:rsidRDefault="00D3326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774" w:type="dxa"/>
        <w:tblInd w:w="-8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2544"/>
        <w:gridCol w:w="709"/>
        <w:gridCol w:w="2551"/>
        <w:gridCol w:w="709"/>
        <w:gridCol w:w="2526"/>
        <w:gridCol w:w="317"/>
      </w:tblGrid>
      <w:tr w:rsidR="00D33260" w:rsidRPr="00A42F82" w14:paraId="7459067F" w14:textId="77777777" w:rsidTr="00BA4781">
        <w:trPr>
          <w:trHeight w:val="439"/>
        </w:trPr>
        <w:tc>
          <w:tcPr>
            <w:tcW w:w="1418" w:type="dxa"/>
            <w:shd w:val="clear" w:color="auto" w:fill="F2F2F2" w:themeFill="background1" w:themeFillShade="F2"/>
            <w:vAlign w:val="center"/>
          </w:tcPr>
          <w:p w14:paraId="06F6BAF0" w14:textId="77777777" w:rsidR="00D33260" w:rsidRPr="00A42F82" w:rsidRDefault="00D3326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26E303A" w14:textId="77777777" w:rsidR="00D33260" w:rsidRPr="00A42F82" w:rsidRDefault="00D33260" w:rsidP="00A91894">
            <w:pPr>
              <w:rPr>
                <w:rFonts w:ascii="Arial" w:hAnsi="Arial" w:cs="Arial"/>
                <w:sz w:val="22"/>
                <w:szCs w:val="22"/>
              </w:rPr>
            </w:pPr>
            <w:r w:rsidRPr="00A42F82">
              <w:rPr>
                <w:rFonts w:ascii="Arial" w:hAnsi="Arial" w:cs="Arial"/>
                <w:sz w:val="22"/>
                <w:szCs w:val="22"/>
              </w:rPr>
              <w:t>Full Name:</w:t>
            </w:r>
          </w:p>
        </w:tc>
        <w:tc>
          <w:tcPr>
            <w:tcW w:w="6103" w:type="dxa"/>
            <w:gridSpan w:val="4"/>
            <w:vAlign w:val="center"/>
          </w:tcPr>
          <w:p w14:paraId="183CECE7" w14:textId="77777777" w:rsidR="00D33260" w:rsidRPr="00A42F82" w:rsidRDefault="00D33260" w:rsidP="00A91894">
            <w:pPr>
              <w:rPr>
                <w:rFonts w:ascii="Arial" w:hAnsi="Arial" w:cs="Arial"/>
                <w:sz w:val="22"/>
                <w:szCs w:val="22"/>
              </w:rPr>
            </w:pPr>
            <w:r>
              <w:rPr>
                <w:rFonts w:ascii="Arial" w:hAnsi="Arial" w:cs="Arial"/>
                <w:sz w:val="22"/>
                <w:szCs w:val="22"/>
              </w:rPr>
              <w:t>Rachel Victoria Jones</w:t>
            </w:r>
          </w:p>
        </w:tc>
      </w:tr>
      <w:tr w:rsidR="00D33260" w:rsidRPr="00A42F82" w14:paraId="463E4CC4" w14:textId="77777777" w:rsidTr="00BA4781">
        <w:trPr>
          <w:trHeight w:val="472"/>
        </w:trPr>
        <w:tc>
          <w:tcPr>
            <w:tcW w:w="1418" w:type="dxa"/>
            <w:shd w:val="clear" w:color="auto" w:fill="BFBFBF" w:themeFill="background1" w:themeFillShade="BF"/>
            <w:vAlign w:val="center"/>
          </w:tcPr>
          <w:p w14:paraId="165B3944" w14:textId="77777777" w:rsidR="00D33260" w:rsidRPr="00A42F82" w:rsidRDefault="00D33260"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44B0943C" w14:textId="77777777" w:rsidR="00D33260" w:rsidRPr="00A42F82" w:rsidRDefault="00D33260" w:rsidP="00A91894">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453393EB" w14:textId="77777777" w:rsidR="00D33260" w:rsidRPr="00A42F82" w:rsidRDefault="00D33260"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66BE7B35" w14:textId="77777777" w:rsidR="00D33260" w:rsidRPr="00A42F82" w:rsidRDefault="00D33260"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4897C1E" w14:textId="77777777" w:rsidR="00D33260" w:rsidRPr="00A42F82" w:rsidRDefault="00D33260" w:rsidP="00A91894">
            <w:pPr>
              <w:rPr>
                <w:rFonts w:ascii="Arial" w:hAnsi="Arial" w:cs="Arial"/>
                <w:sz w:val="22"/>
                <w:szCs w:val="22"/>
              </w:rPr>
            </w:pPr>
            <w:r w:rsidRPr="00A42F82">
              <w:rPr>
                <w:rFonts w:ascii="Arial" w:hAnsi="Arial" w:cs="Arial"/>
                <w:sz w:val="22"/>
                <w:szCs w:val="22"/>
              </w:rPr>
              <w:t>Honorary research fellow:</w:t>
            </w:r>
          </w:p>
        </w:tc>
        <w:tc>
          <w:tcPr>
            <w:tcW w:w="317" w:type="dxa"/>
            <w:shd w:val="clear" w:color="auto" w:fill="BFBFBF" w:themeFill="background1" w:themeFillShade="BF"/>
            <w:vAlign w:val="center"/>
          </w:tcPr>
          <w:p w14:paraId="196B58E7" w14:textId="77777777" w:rsidR="00D33260" w:rsidRPr="00A42F82" w:rsidRDefault="00D33260"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D33260" w:rsidRPr="00A42F82" w14:paraId="309589D9" w14:textId="77777777" w:rsidTr="00BA4781">
        <w:trPr>
          <w:trHeight w:val="472"/>
        </w:trPr>
        <w:tc>
          <w:tcPr>
            <w:tcW w:w="1418" w:type="dxa"/>
            <w:shd w:val="clear" w:color="auto" w:fill="F2F2F2" w:themeFill="background1" w:themeFillShade="F2"/>
            <w:vAlign w:val="center"/>
          </w:tcPr>
          <w:p w14:paraId="5F13D38B" w14:textId="77777777" w:rsidR="00D33260" w:rsidRPr="00A42F82" w:rsidRDefault="00D33260" w:rsidP="00A91894">
            <w:pPr>
              <w:rPr>
                <w:rFonts w:ascii="Arial" w:hAnsi="Arial" w:cs="Arial"/>
                <w:sz w:val="22"/>
                <w:szCs w:val="22"/>
              </w:rPr>
            </w:pPr>
          </w:p>
        </w:tc>
        <w:tc>
          <w:tcPr>
            <w:tcW w:w="2544" w:type="dxa"/>
            <w:shd w:val="clear" w:color="auto" w:fill="F2F2F2" w:themeFill="background1" w:themeFillShade="F2"/>
            <w:vAlign w:val="center"/>
          </w:tcPr>
          <w:p w14:paraId="16A75B42" w14:textId="77777777" w:rsidR="00D33260" w:rsidRPr="00A42F82" w:rsidRDefault="00D33260"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D64ABB3" w14:textId="77777777" w:rsidR="00D33260" w:rsidRPr="00A42F82" w:rsidRDefault="00D3326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A1BB8C3" w14:textId="77777777" w:rsidR="00D33260" w:rsidRPr="00A42F82" w:rsidRDefault="00D33260"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48BD64C" w14:textId="77777777" w:rsidR="00D33260" w:rsidRPr="00A42F82" w:rsidRDefault="00D33260"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63A90A0F" w14:textId="77777777" w:rsidR="00D33260" w:rsidRPr="00A42F82" w:rsidRDefault="00D33260"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317" w:type="dxa"/>
                <w:shd w:val="clear" w:color="auto" w:fill="BFBFBF" w:themeFill="background1" w:themeFillShade="BF"/>
                <w:vAlign w:val="center"/>
              </w:tcPr>
              <w:p w14:paraId="66F3C33B" w14:textId="77777777" w:rsidR="00D33260" w:rsidRPr="00A42F82" w:rsidRDefault="00D33260"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73D61462" w14:textId="77777777" w:rsidR="00D33260" w:rsidRPr="00A42F82" w:rsidRDefault="00D33260" w:rsidP="00A91894">
      <w:pPr>
        <w:rPr>
          <w:rFonts w:ascii="Arial" w:hAnsi="Arial" w:cs="Arial"/>
          <w:bCs/>
          <w:iCs/>
          <w:sz w:val="16"/>
          <w:szCs w:val="16"/>
        </w:rPr>
      </w:pPr>
    </w:p>
    <w:tbl>
      <w:tblPr>
        <w:tblW w:w="10774" w:type="dxa"/>
        <w:tblInd w:w="-8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3253"/>
        <w:gridCol w:w="6103"/>
      </w:tblGrid>
      <w:tr w:rsidR="00D33260" w:rsidRPr="00A42F82" w14:paraId="6E1DDEA0" w14:textId="77777777" w:rsidTr="00EA26F8">
        <w:trPr>
          <w:cantSplit/>
          <w:trHeight w:val="334"/>
        </w:trPr>
        <w:tc>
          <w:tcPr>
            <w:tcW w:w="1418" w:type="dxa"/>
            <w:shd w:val="clear" w:color="auto" w:fill="F2F2F2" w:themeFill="background1" w:themeFillShade="F2"/>
            <w:vAlign w:val="center"/>
          </w:tcPr>
          <w:p w14:paraId="76D8E989" w14:textId="77777777" w:rsidR="00D33260" w:rsidRPr="00A42F82" w:rsidRDefault="00D33260"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7A842939" w14:textId="77777777" w:rsidR="00D33260" w:rsidRPr="00A42F82" w:rsidRDefault="00D33260" w:rsidP="00A91894">
            <w:pPr>
              <w:rPr>
                <w:rFonts w:ascii="Arial" w:hAnsi="Arial" w:cs="Arial"/>
                <w:sz w:val="22"/>
                <w:szCs w:val="22"/>
              </w:rPr>
            </w:pPr>
            <w:r w:rsidRPr="00A42F82">
              <w:rPr>
                <w:rFonts w:ascii="Arial" w:hAnsi="Arial" w:cs="Arial"/>
                <w:sz w:val="22"/>
                <w:szCs w:val="22"/>
              </w:rPr>
              <w:t>Institute/Academic Discipline/Centre:</w:t>
            </w:r>
          </w:p>
        </w:tc>
        <w:tc>
          <w:tcPr>
            <w:tcW w:w="6103" w:type="dxa"/>
            <w:vAlign w:val="center"/>
          </w:tcPr>
          <w:p w14:paraId="3B2E64AC" w14:textId="77777777" w:rsidR="00D33260" w:rsidRDefault="00D33260" w:rsidP="00A91894">
            <w:pPr>
              <w:rPr>
                <w:rFonts w:ascii="Arial" w:hAnsi="Arial" w:cs="Arial"/>
              </w:rPr>
            </w:pPr>
            <w:r>
              <w:rPr>
                <w:rFonts w:ascii="Arial" w:hAnsi="Arial" w:cs="Arial"/>
              </w:rPr>
              <w:t>Education and Humanities</w:t>
            </w:r>
          </w:p>
          <w:p w14:paraId="7DD8E2C9" w14:textId="77777777" w:rsidR="00D33260" w:rsidRPr="004715EA" w:rsidRDefault="00D33260" w:rsidP="00A91894">
            <w:pPr>
              <w:rPr>
                <w:rFonts w:ascii="Arial" w:hAnsi="Arial" w:cs="Arial"/>
              </w:rPr>
            </w:pPr>
            <w:r>
              <w:rPr>
                <w:rFonts w:ascii="Arial" w:hAnsi="Arial" w:cs="Arial"/>
              </w:rPr>
              <w:t>Childhood, Youth and Education</w:t>
            </w:r>
          </w:p>
          <w:p w14:paraId="04814417" w14:textId="77777777" w:rsidR="00D33260" w:rsidRPr="00A42F82" w:rsidRDefault="00D33260" w:rsidP="00A91894">
            <w:pPr>
              <w:rPr>
                <w:rFonts w:ascii="Arial" w:hAnsi="Arial" w:cs="Arial"/>
                <w:sz w:val="22"/>
                <w:szCs w:val="22"/>
              </w:rPr>
            </w:pPr>
          </w:p>
        </w:tc>
      </w:tr>
      <w:tr w:rsidR="00D33260" w:rsidRPr="00A42F82" w14:paraId="784DC535" w14:textId="77777777" w:rsidTr="00EA26F8">
        <w:trPr>
          <w:cantSplit/>
          <w:trHeight w:val="340"/>
        </w:trPr>
        <w:tc>
          <w:tcPr>
            <w:tcW w:w="1418" w:type="dxa"/>
            <w:shd w:val="clear" w:color="auto" w:fill="F2F2F2" w:themeFill="background1" w:themeFillShade="F2"/>
            <w:vAlign w:val="center"/>
          </w:tcPr>
          <w:p w14:paraId="0AF289C7" w14:textId="77777777" w:rsidR="00D33260" w:rsidRPr="00A42F82" w:rsidRDefault="00D33260"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159C4F1E" w14:textId="77777777" w:rsidR="00D33260" w:rsidRPr="00A42F82" w:rsidRDefault="00D33260" w:rsidP="00A91894">
            <w:pPr>
              <w:rPr>
                <w:rFonts w:ascii="Arial" w:hAnsi="Arial" w:cs="Arial"/>
                <w:sz w:val="22"/>
                <w:szCs w:val="22"/>
              </w:rPr>
            </w:pPr>
            <w:r w:rsidRPr="00A42F82">
              <w:rPr>
                <w:rFonts w:ascii="Arial" w:hAnsi="Arial" w:cs="Arial"/>
                <w:sz w:val="22"/>
                <w:szCs w:val="22"/>
              </w:rPr>
              <w:t>Campus:</w:t>
            </w:r>
          </w:p>
        </w:tc>
        <w:tc>
          <w:tcPr>
            <w:tcW w:w="6103" w:type="dxa"/>
            <w:vAlign w:val="center"/>
          </w:tcPr>
          <w:p w14:paraId="2893F1BD" w14:textId="77777777" w:rsidR="00D33260" w:rsidRPr="00A42F82" w:rsidRDefault="00D33260" w:rsidP="00A91894">
            <w:pPr>
              <w:rPr>
                <w:rFonts w:ascii="Arial" w:hAnsi="Arial" w:cs="Arial"/>
                <w:sz w:val="22"/>
                <w:szCs w:val="22"/>
              </w:rPr>
            </w:pPr>
          </w:p>
          <w:p w14:paraId="4EADB035" w14:textId="77777777" w:rsidR="00D33260" w:rsidRPr="004715EA" w:rsidRDefault="00D33260" w:rsidP="00A91894">
            <w:pPr>
              <w:rPr>
                <w:rFonts w:ascii="Arial" w:hAnsi="Arial" w:cs="Arial"/>
              </w:rPr>
            </w:pPr>
            <w:r>
              <w:rPr>
                <w:rFonts w:ascii="Arial" w:hAnsi="Arial" w:cs="Arial"/>
              </w:rPr>
              <w:t xml:space="preserve">UWTSD Carmarthen </w:t>
            </w:r>
          </w:p>
        </w:tc>
      </w:tr>
      <w:tr w:rsidR="00D33260" w:rsidRPr="00A42F82" w14:paraId="464162DF" w14:textId="77777777" w:rsidTr="00EA26F8">
        <w:trPr>
          <w:cantSplit/>
          <w:trHeight w:val="340"/>
        </w:trPr>
        <w:tc>
          <w:tcPr>
            <w:tcW w:w="1418" w:type="dxa"/>
            <w:shd w:val="clear" w:color="auto" w:fill="F2F2F2" w:themeFill="background1" w:themeFillShade="F2"/>
            <w:vAlign w:val="center"/>
          </w:tcPr>
          <w:p w14:paraId="5A9367EE" w14:textId="77777777" w:rsidR="00D33260" w:rsidRPr="00A42F82" w:rsidRDefault="00D33260"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64070208" w14:textId="77777777" w:rsidR="00D33260" w:rsidRPr="00A42F82" w:rsidRDefault="00D33260" w:rsidP="00A91894">
            <w:pPr>
              <w:rPr>
                <w:rFonts w:ascii="Arial" w:hAnsi="Arial" w:cs="Arial"/>
                <w:sz w:val="22"/>
                <w:szCs w:val="22"/>
              </w:rPr>
            </w:pPr>
            <w:r w:rsidRPr="00A42F82">
              <w:rPr>
                <w:rFonts w:ascii="Arial" w:hAnsi="Arial" w:cs="Arial"/>
                <w:sz w:val="22"/>
                <w:szCs w:val="22"/>
              </w:rPr>
              <w:t>E-mail address:</w:t>
            </w:r>
          </w:p>
        </w:tc>
        <w:tc>
          <w:tcPr>
            <w:tcW w:w="6103" w:type="dxa"/>
            <w:vAlign w:val="center"/>
          </w:tcPr>
          <w:p w14:paraId="7BE5CE4F" w14:textId="77777777" w:rsidR="00D33260" w:rsidRPr="00A42F82" w:rsidRDefault="00D33260" w:rsidP="00A91894">
            <w:pPr>
              <w:rPr>
                <w:rFonts w:ascii="Arial" w:hAnsi="Arial" w:cs="Arial"/>
                <w:sz w:val="22"/>
                <w:szCs w:val="22"/>
              </w:rPr>
            </w:pPr>
          </w:p>
          <w:p w14:paraId="3A28B1FF" w14:textId="77777777" w:rsidR="00D33260" w:rsidRPr="00A42F82" w:rsidRDefault="00D33260" w:rsidP="00A91894">
            <w:pPr>
              <w:rPr>
                <w:rFonts w:ascii="Arial" w:hAnsi="Arial" w:cs="Arial"/>
                <w:sz w:val="22"/>
                <w:szCs w:val="22"/>
              </w:rPr>
            </w:pPr>
            <w:r>
              <w:rPr>
                <w:rFonts w:ascii="Arial" w:hAnsi="Arial" w:cs="Arial"/>
                <w:sz w:val="22"/>
                <w:szCs w:val="22"/>
              </w:rPr>
              <w:t>2308282@student.uwtsd.ac.uk</w:t>
            </w:r>
          </w:p>
        </w:tc>
      </w:tr>
      <w:tr w:rsidR="00D33260" w:rsidRPr="00A42F82" w14:paraId="4833E84A" w14:textId="77777777" w:rsidTr="00EA26F8">
        <w:trPr>
          <w:cantSplit/>
          <w:trHeight w:val="340"/>
        </w:trPr>
        <w:tc>
          <w:tcPr>
            <w:tcW w:w="1418" w:type="dxa"/>
            <w:shd w:val="clear" w:color="auto" w:fill="F2F2F2" w:themeFill="background1" w:themeFillShade="F2"/>
            <w:vAlign w:val="center"/>
          </w:tcPr>
          <w:p w14:paraId="557AD9AE" w14:textId="77777777" w:rsidR="00D33260" w:rsidRPr="00A42F82" w:rsidRDefault="00D33260"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64FDCBCA" w14:textId="77777777" w:rsidR="00D33260" w:rsidRPr="00A42F82" w:rsidRDefault="00D33260" w:rsidP="00A91894">
            <w:pPr>
              <w:rPr>
                <w:rFonts w:ascii="Arial" w:hAnsi="Arial" w:cs="Arial"/>
                <w:sz w:val="22"/>
                <w:szCs w:val="22"/>
              </w:rPr>
            </w:pPr>
            <w:r w:rsidRPr="00A42F82">
              <w:rPr>
                <w:rFonts w:ascii="Arial" w:hAnsi="Arial" w:cs="Arial"/>
                <w:sz w:val="22"/>
                <w:szCs w:val="22"/>
              </w:rPr>
              <w:t>Contact Telephone Number:</w:t>
            </w:r>
          </w:p>
        </w:tc>
        <w:tc>
          <w:tcPr>
            <w:tcW w:w="6103" w:type="dxa"/>
            <w:vAlign w:val="center"/>
          </w:tcPr>
          <w:p w14:paraId="777FED94" w14:textId="77777777" w:rsidR="00D33260" w:rsidRPr="00A42F82" w:rsidRDefault="00D33260" w:rsidP="00A91894">
            <w:pPr>
              <w:rPr>
                <w:rFonts w:ascii="Arial" w:hAnsi="Arial" w:cs="Arial"/>
                <w:sz w:val="22"/>
                <w:szCs w:val="22"/>
              </w:rPr>
            </w:pPr>
          </w:p>
          <w:p w14:paraId="01CA47DF" w14:textId="77777777" w:rsidR="00D33260" w:rsidRPr="00A42F82" w:rsidRDefault="00D33260" w:rsidP="00A91894">
            <w:pPr>
              <w:rPr>
                <w:rFonts w:ascii="Arial" w:hAnsi="Arial" w:cs="Arial"/>
                <w:sz w:val="22"/>
                <w:szCs w:val="22"/>
              </w:rPr>
            </w:pPr>
            <w:r>
              <w:rPr>
                <w:rFonts w:ascii="Arial" w:hAnsi="Arial" w:cs="Arial"/>
                <w:sz w:val="22"/>
                <w:szCs w:val="22"/>
              </w:rPr>
              <w:t>07375049005</w:t>
            </w:r>
          </w:p>
        </w:tc>
      </w:tr>
      <w:tr w:rsidR="00D33260" w:rsidRPr="00A42F82" w14:paraId="6A4EE818" w14:textId="77777777" w:rsidTr="00EA26F8">
        <w:tc>
          <w:tcPr>
            <w:tcW w:w="1418" w:type="dxa"/>
            <w:shd w:val="clear" w:color="auto" w:fill="BFBFBF" w:themeFill="background1" w:themeFillShade="BF"/>
            <w:vAlign w:val="center"/>
          </w:tcPr>
          <w:p w14:paraId="0A633428" w14:textId="77777777" w:rsidR="00D33260" w:rsidRPr="00A42F82" w:rsidRDefault="00D33260" w:rsidP="00A91894">
            <w:pPr>
              <w:rPr>
                <w:rFonts w:ascii="Arial" w:hAnsi="Arial" w:cs="Arial"/>
                <w:b/>
                <w:i/>
                <w:sz w:val="22"/>
                <w:szCs w:val="22"/>
              </w:rPr>
            </w:pPr>
          </w:p>
        </w:tc>
        <w:tc>
          <w:tcPr>
            <w:tcW w:w="9356" w:type="dxa"/>
            <w:gridSpan w:val="2"/>
            <w:shd w:val="clear" w:color="auto" w:fill="BFBFBF" w:themeFill="background1" w:themeFillShade="BF"/>
            <w:vAlign w:val="center"/>
          </w:tcPr>
          <w:p w14:paraId="1AD4A1C6" w14:textId="77777777" w:rsidR="00D33260" w:rsidRPr="00A42F82" w:rsidRDefault="00D33260" w:rsidP="00A91894">
            <w:pPr>
              <w:rPr>
                <w:rFonts w:ascii="Arial" w:hAnsi="Arial" w:cs="Arial"/>
                <w:sz w:val="22"/>
                <w:szCs w:val="22"/>
              </w:rPr>
            </w:pPr>
            <w:r w:rsidRPr="00A42F82">
              <w:rPr>
                <w:rFonts w:ascii="Arial" w:hAnsi="Arial" w:cs="Arial"/>
                <w:b/>
                <w:i/>
                <w:sz w:val="22"/>
                <w:szCs w:val="22"/>
              </w:rPr>
              <w:t>For students:</w:t>
            </w:r>
          </w:p>
        </w:tc>
      </w:tr>
      <w:tr w:rsidR="00D33260" w:rsidRPr="00A42F82" w14:paraId="306A350A" w14:textId="77777777" w:rsidTr="00EA26F8">
        <w:trPr>
          <w:trHeight w:val="513"/>
        </w:trPr>
        <w:tc>
          <w:tcPr>
            <w:tcW w:w="1418" w:type="dxa"/>
            <w:shd w:val="clear" w:color="auto" w:fill="F2F2F2" w:themeFill="background1" w:themeFillShade="F2"/>
            <w:vAlign w:val="center"/>
          </w:tcPr>
          <w:p w14:paraId="702ABF47" w14:textId="77777777" w:rsidR="00D33260" w:rsidRPr="00A42F82" w:rsidRDefault="00D33260"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32F8E97A" w14:textId="77777777" w:rsidR="00D33260" w:rsidRPr="00A42F82" w:rsidRDefault="00D33260" w:rsidP="00A91894">
            <w:pPr>
              <w:rPr>
                <w:rFonts w:ascii="Arial" w:hAnsi="Arial" w:cs="Arial"/>
                <w:sz w:val="22"/>
                <w:szCs w:val="22"/>
              </w:rPr>
            </w:pPr>
            <w:r w:rsidRPr="00A42F82">
              <w:rPr>
                <w:rFonts w:ascii="Arial" w:hAnsi="Arial" w:cs="Arial"/>
                <w:sz w:val="22"/>
                <w:szCs w:val="22"/>
              </w:rPr>
              <w:t>Student Number:</w:t>
            </w:r>
          </w:p>
        </w:tc>
        <w:tc>
          <w:tcPr>
            <w:tcW w:w="6103" w:type="dxa"/>
            <w:vAlign w:val="center"/>
          </w:tcPr>
          <w:p w14:paraId="1221A957" w14:textId="77777777" w:rsidR="00D33260" w:rsidRPr="00A42F82" w:rsidRDefault="00D33260" w:rsidP="00A91894">
            <w:pPr>
              <w:rPr>
                <w:rFonts w:ascii="Arial" w:hAnsi="Arial" w:cs="Arial"/>
                <w:sz w:val="22"/>
                <w:szCs w:val="22"/>
              </w:rPr>
            </w:pPr>
            <w:r>
              <w:rPr>
                <w:rFonts w:ascii="Arial" w:hAnsi="Arial" w:cs="Arial"/>
                <w:sz w:val="22"/>
                <w:szCs w:val="22"/>
              </w:rPr>
              <w:t>2308282</w:t>
            </w:r>
          </w:p>
        </w:tc>
      </w:tr>
      <w:tr w:rsidR="00D33260" w:rsidRPr="00A42F82" w14:paraId="2CC56D33" w14:textId="77777777" w:rsidTr="00EA26F8">
        <w:trPr>
          <w:trHeight w:val="549"/>
        </w:trPr>
        <w:tc>
          <w:tcPr>
            <w:tcW w:w="1418" w:type="dxa"/>
            <w:shd w:val="clear" w:color="auto" w:fill="F2F2F2" w:themeFill="background1" w:themeFillShade="F2"/>
            <w:vAlign w:val="center"/>
          </w:tcPr>
          <w:p w14:paraId="75819094" w14:textId="77777777" w:rsidR="00D33260" w:rsidRPr="00A42F82" w:rsidRDefault="00D33260"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069476B4" w14:textId="77777777" w:rsidR="00D33260" w:rsidRPr="00A42F82" w:rsidRDefault="00D33260" w:rsidP="00A91894">
            <w:pPr>
              <w:rPr>
                <w:rFonts w:ascii="Arial" w:hAnsi="Arial" w:cs="Arial"/>
                <w:sz w:val="22"/>
                <w:szCs w:val="22"/>
              </w:rPr>
            </w:pPr>
            <w:r w:rsidRPr="00A42F82">
              <w:rPr>
                <w:rFonts w:ascii="Arial" w:hAnsi="Arial" w:cs="Arial"/>
                <w:sz w:val="22"/>
                <w:szCs w:val="22"/>
              </w:rPr>
              <w:t>Programme of Study:</w:t>
            </w:r>
          </w:p>
        </w:tc>
        <w:tc>
          <w:tcPr>
            <w:tcW w:w="6103" w:type="dxa"/>
            <w:vAlign w:val="center"/>
          </w:tcPr>
          <w:p w14:paraId="089A9150" w14:textId="77777777" w:rsidR="00D33260" w:rsidRPr="00A42F82" w:rsidRDefault="00D33260" w:rsidP="00A91894">
            <w:pPr>
              <w:rPr>
                <w:rFonts w:ascii="Arial" w:hAnsi="Arial" w:cs="Arial"/>
                <w:sz w:val="22"/>
                <w:szCs w:val="22"/>
              </w:rPr>
            </w:pPr>
            <w:r>
              <w:rPr>
                <w:rFonts w:ascii="Arial" w:hAnsi="Arial" w:cs="Arial"/>
                <w:sz w:val="22"/>
                <w:szCs w:val="22"/>
              </w:rPr>
              <w:t xml:space="preserve">BA Young People, Communities and Young People </w:t>
            </w:r>
          </w:p>
        </w:tc>
      </w:tr>
      <w:tr w:rsidR="00D33260" w:rsidRPr="00A42F82" w14:paraId="65A8067B" w14:textId="77777777" w:rsidTr="00EA26F8">
        <w:trPr>
          <w:trHeight w:val="729"/>
        </w:trPr>
        <w:tc>
          <w:tcPr>
            <w:tcW w:w="1418" w:type="dxa"/>
            <w:shd w:val="clear" w:color="auto" w:fill="F2F2F2" w:themeFill="background1" w:themeFillShade="F2"/>
            <w:vAlign w:val="center"/>
          </w:tcPr>
          <w:p w14:paraId="2CFB0DC7" w14:textId="77777777" w:rsidR="00D33260" w:rsidRPr="00A42F82" w:rsidRDefault="00D33260"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364C5360" w14:textId="77777777" w:rsidR="00D33260" w:rsidRPr="00A42F82" w:rsidRDefault="00D33260" w:rsidP="00A91894">
            <w:pPr>
              <w:rPr>
                <w:rFonts w:ascii="Arial" w:hAnsi="Arial" w:cs="Arial"/>
                <w:sz w:val="22"/>
                <w:szCs w:val="22"/>
              </w:rPr>
            </w:pPr>
            <w:r w:rsidRPr="00A42F82">
              <w:rPr>
                <w:rFonts w:ascii="Arial" w:hAnsi="Arial" w:cs="Arial"/>
                <w:sz w:val="22"/>
                <w:szCs w:val="22"/>
              </w:rPr>
              <w:t>Director of Studies/Supervisor:</w:t>
            </w:r>
          </w:p>
        </w:tc>
        <w:tc>
          <w:tcPr>
            <w:tcW w:w="6103" w:type="dxa"/>
            <w:vAlign w:val="center"/>
          </w:tcPr>
          <w:p w14:paraId="292759AD" w14:textId="77777777" w:rsidR="00D33260" w:rsidRPr="00A42F82" w:rsidRDefault="00D33260" w:rsidP="00A91894">
            <w:pPr>
              <w:rPr>
                <w:rFonts w:ascii="Arial" w:hAnsi="Arial" w:cs="Arial"/>
                <w:sz w:val="22"/>
                <w:szCs w:val="22"/>
              </w:rPr>
            </w:pPr>
            <w:r>
              <w:rPr>
                <w:rFonts w:ascii="Arial" w:hAnsi="Arial" w:cs="Arial"/>
                <w:sz w:val="22"/>
                <w:szCs w:val="22"/>
              </w:rPr>
              <w:t>Darren O Connor</w:t>
            </w:r>
          </w:p>
        </w:tc>
      </w:tr>
    </w:tbl>
    <w:p w14:paraId="7A0D8535" w14:textId="77777777" w:rsidR="00D33260" w:rsidRPr="00A42F82" w:rsidRDefault="00D33260" w:rsidP="00A91894">
      <w:pPr>
        <w:rPr>
          <w:rFonts w:ascii="Arial" w:hAnsi="Arial" w:cs="Arial"/>
          <w:bCs/>
          <w:iCs/>
        </w:rPr>
      </w:pPr>
    </w:p>
    <w:p w14:paraId="73BC2B00" w14:textId="77777777" w:rsidR="00D33260" w:rsidRPr="00A42F82" w:rsidRDefault="00D33260" w:rsidP="00A91894">
      <w:pPr>
        <w:autoSpaceDE w:val="0"/>
        <w:autoSpaceDN w:val="0"/>
        <w:adjustRightInd w:val="0"/>
        <w:jc w:val="both"/>
        <w:rPr>
          <w:rFonts w:ascii="Arial" w:hAnsi="Arial" w:cs="Arial"/>
          <w:b/>
          <w:sz w:val="22"/>
          <w:szCs w:val="22"/>
        </w:rPr>
      </w:pPr>
    </w:p>
    <w:p w14:paraId="14CA9CA8" w14:textId="77777777" w:rsidR="00D33260" w:rsidRPr="00A42F82" w:rsidRDefault="00D33260" w:rsidP="00A91894">
      <w:pPr>
        <w:rPr>
          <w:rFonts w:ascii="Arial" w:hAnsi="Arial" w:cs="Arial"/>
          <w:b/>
          <w:sz w:val="22"/>
          <w:szCs w:val="22"/>
        </w:rPr>
      </w:pPr>
    </w:p>
    <w:p w14:paraId="3BE8A409" w14:textId="77777777" w:rsidR="00D33260" w:rsidRPr="00A42F82" w:rsidRDefault="00D3326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774" w:type="dxa"/>
        <w:tblInd w:w="-714" w:type="dxa"/>
        <w:tblLayout w:type="fixed"/>
        <w:tblLook w:val="04A0" w:firstRow="1" w:lastRow="0" w:firstColumn="1" w:lastColumn="0" w:noHBand="0" w:noVBand="1"/>
      </w:tblPr>
      <w:tblGrid>
        <w:gridCol w:w="1276"/>
        <w:gridCol w:w="3693"/>
        <w:gridCol w:w="2539"/>
        <w:gridCol w:w="993"/>
        <w:gridCol w:w="850"/>
        <w:gridCol w:w="992"/>
        <w:gridCol w:w="431"/>
      </w:tblGrid>
      <w:tr w:rsidR="00D33260" w:rsidRPr="00A42F82" w14:paraId="4AFCAEB3" w14:textId="77777777" w:rsidTr="00BA4781">
        <w:tc>
          <w:tcPr>
            <w:tcW w:w="1276" w:type="dxa"/>
            <w:shd w:val="clear" w:color="auto" w:fill="F2F2F2" w:themeFill="background1" w:themeFillShade="F2"/>
          </w:tcPr>
          <w:p w14:paraId="66E9C04A"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082BA9D"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223DE9CF"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C3F7CB2" w14:textId="77777777" w:rsidR="00D33260" w:rsidRPr="00A42F82" w:rsidRDefault="00D3326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A9F91FA" w14:textId="77777777" w:rsidR="00D33260" w:rsidRPr="00A42F82" w:rsidRDefault="00D3326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06B01172" w14:textId="77777777" w:rsidR="00D33260" w:rsidRPr="00A42F82" w:rsidRDefault="00D3326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431" w:type="dxa"/>
                <w:shd w:val="clear" w:color="auto" w:fill="BFBFBF" w:themeFill="background1" w:themeFillShade="BF"/>
                <w:vAlign w:val="center"/>
              </w:tcPr>
              <w:p w14:paraId="2B99EBED" w14:textId="77777777" w:rsidR="00D33260" w:rsidRPr="00A42F82" w:rsidRDefault="00D33260"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D33260" w:rsidRPr="00A42F82" w14:paraId="334F4687" w14:textId="77777777" w:rsidTr="00BA4781">
        <w:tc>
          <w:tcPr>
            <w:tcW w:w="1276" w:type="dxa"/>
            <w:shd w:val="clear" w:color="auto" w:fill="F2F2F2" w:themeFill="background1" w:themeFillShade="F2"/>
          </w:tcPr>
          <w:p w14:paraId="5AC6ED6E" w14:textId="77777777" w:rsidR="00D33260" w:rsidRPr="00A42F82" w:rsidRDefault="00D33260"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C8F7E16" w14:textId="77777777" w:rsidR="00D33260" w:rsidRPr="00A42F82" w:rsidRDefault="00D33260" w:rsidP="00A91894">
            <w:pPr>
              <w:autoSpaceDE w:val="0"/>
              <w:autoSpaceDN w:val="0"/>
              <w:adjustRightInd w:val="0"/>
              <w:rPr>
                <w:rFonts w:ascii="Arial" w:hAnsi="Arial" w:cs="Arial"/>
                <w:b/>
                <w:bCs/>
                <w:sz w:val="22"/>
                <w:szCs w:val="22"/>
              </w:rPr>
            </w:pPr>
          </w:p>
        </w:tc>
        <w:tc>
          <w:tcPr>
            <w:tcW w:w="1423" w:type="dxa"/>
            <w:gridSpan w:val="2"/>
            <w:shd w:val="clear" w:color="auto" w:fill="F2F2F2" w:themeFill="background1" w:themeFillShade="F2"/>
          </w:tcPr>
          <w:p w14:paraId="47E4E5C3" w14:textId="77777777" w:rsidR="00D33260" w:rsidRPr="00A42F82" w:rsidRDefault="00D33260"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D33260" w:rsidRPr="00A42F82" w14:paraId="6A79868A" w14:textId="77777777" w:rsidTr="00BA4781">
        <w:trPr>
          <w:trHeight w:val="437"/>
        </w:trPr>
        <w:tc>
          <w:tcPr>
            <w:tcW w:w="1276" w:type="dxa"/>
            <w:vMerge w:val="restart"/>
            <w:shd w:val="clear" w:color="auto" w:fill="F2F2F2" w:themeFill="background1" w:themeFillShade="F2"/>
          </w:tcPr>
          <w:p w14:paraId="035176F9" w14:textId="77777777" w:rsidR="00D33260" w:rsidRPr="00A42F82" w:rsidRDefault="00D33260"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674DDE56" w14:textId="77777777" w:rsidR="00D33260" w:rsidRPr="00A42F82" w:rsidRDefault="00D33260"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15765B5"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E5A0C8"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423" w:type="dxa"/>
            <w:gridSpan w:val="2"/>
            <w:vAlign w:val="center"/>
          </w:tcPr>
          <w:p w14:paraId="0455CBD6" w14:textId="77777777" w:rsidR="00D33260" w:rsidRPr="00A42F82" w:rsidRDefault="00D33260" w:rsidP="00A91894">
            <w:pPr>
              <w:autoSpaceDE w:val="0"/>
              <w:autoSpaceDN w:val="0"/>
              <w:adjustRightInd w:val="0"/>
              <w:jc w:val="center"/>
              <w:rPr>
                <w:rFonts w:ascii="Arial" w:hAnsi="Arial" w:cs="Arial"/>
                <w:b/>
                <w:bCs/>
                <w:sz w:val="22"/>
                <w:szCs w:val="22"/>
              </w:rPr>
            </w:pPr>
          </w:p>
        </w:tc>
      </w:tr>
      <w:tr w:rsidR="00D33260" w:rsidRPr="00A42F82" w14:paraId="725B4053" w14:textId="77777777" w:rsidTr="00BA4781">
        <w:trPr>
          <w:trHeight w:val="415"/>
        </w:trPr>
        <w:tc>
          <w:tcPr>
            <w:tcW w:w="1276" w:type="dxa"/>
            <w:vMerge/>
            <w:shd w:val="clear" w:color="auto" w:fill="F2F2F2" w:themeFill="background1" w:themeFillShade="F2"/>
          </w:tcPr>
          <w:p w14:paraId="532B5182" w14:textId="77777777" w:rsidR="00D33260" w:rsidRPr="00A42F82" w:rsidRDefault="00D33260"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FE2C3A4" w14:textId="77777777" w:rsidR="00D33260" w:rsidRPr="00A42F82" w:rsidRDefault="00D33260"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9783521"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39B28E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423" w:type="dxa"/>
            <w:gridSpan w:val="2"/>
            <w:vAlign w:val="center"/>
          </w:tcPr>
          <w:p w14:paraId="427DE231" w14:textId="77777777" w:rsidR="00D33260" w:rsidRPr="00A42F82" w:rsidRDefault="00D33260" w:rsidP="00A91894">
            <w:pPr>
              <w:autoSpaceDE w:val="0"/>
              <w:autoSpaceDN w:val="0"/>
              <w:adjustRightInd w:val="0"/>
              <w:jc w:val="center"/>
              <w:rPr>
                <w:rFonts w:ascii="Arial" w:hAnsi="Arial" w:cs="Arial"/>
                <w:b/>
                <w:bCs/>
                <w:sz w:val="22"/>
                <w:szCs w:val="22"/>
              </w:rPr>
            </w:pPr>
          </w:p>
        </w:tc>
      </w:tr>
      <w:tr w:rsidR="00D33260" w:rsidRPr="00A42F82" w14:paraId="28E13B87" w14:textId="77777777" w:rsidTr="00BA4781">
        <w:tc>
          <w:tcPr>
            <w:tcW w:w="1276" w:type="dxa"/>
            <w:vMerge/>
            <w:shd w:val="clear" w:color="auto" w:fill="F2F2F2" w:themeFill="background1" w:themeFillShade="F2"/>
          </w:tcPr>
          <w:p w14:paraId="31BF97C8" w14:textId="77777777" w:rsidR="00D33260" w:rsidRPr="00A42F82" w:rsidRDefault="00D33260"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E2E8F3A" w14:textId="77777777" w:rsidR="00D33260" w:rsidRPr="00A42F82" w:rsidRDefault="00D33260"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39670E" w14:textId="77777777" w:rsidR="00D33260"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4336CC2" w14:textId="77777777" w:rsidR="00D33260" w:rsidRPr="00A42F82" w:rsidRDefault="00D33260" w:rsidP="00A91894">
            <w:pPr>
              <w:autoSpaceDE w:val="0"/>
              <w:autoSpaceDN w:val="0"/>
              <w:adjustRightInd w:val="0"/>
              <w:rPr>
                <w:rFonts w:ascii="Arial" w:hAnsi="Arial" w:cs="Arial"/>
                <w:sz w:val="22"/>
                <w:szCs w:val="22"/>
              </w:rPr>
            </w:pPr>
            <w:r>
              <w:rPr>
                <w:rFonts w:ascii="Arial" w:hAnsi="Arial" w:cs="Arial"/>
                <w:sz w:val="22"/>
                <w:szCs w:val="22"/>
              </w:rPr>
              <w:t xml:space="preserve"> Darren O Connor</w:t>
            </w:r>
          </w:p>
          <w:p w14:paraId="23E0453D" w14:textId="77777777" w:rsidR="00D33260" w:rsidRPr="00A42F82" w:rsidRDefault="00D33260"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DCD0B2D"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423" w:type="dxa"/>
            <w:gridSpan w:val="2"/>
            <w:vAlign w:val="center"/>
          </w:tcPr>
          <w:p w14:paraId="6E32AB44" w14:textId="77777777" w:rsidR="00D33260" w:rsidRPr="00A42F82" w:rsidRDefault="00D33260" w:rsidP="00A91894">
            <w:pPr>
              <w:autoSpaceDE w:val="0"/>
              <w:autoSpaceDN w:val="0"/>
              <w:adjustRightInd w:val="0"/>
              <w:jc w:val="center"/>
              <w:rPr>
                <w:rFonts w:ascii="Arial" w:hAnsi="Arial" w:cs="Arial"/>
                <w:b/>
                <w:bCs/>
                <w:sz w:val="22"/>
                <w:szCs w:val="22"/>
              </w:rPr>
            </w:pPr>
            <w:r>
              <w:rPr>
                <w:rFonts w:ascii="Arial" w:hAnsi="Arial" w:cs="Arial"/>
                <w:b/>
                <w:bCs/>
                <w:sz w:val="22"/>
                <w:szCs w:val="22"/>
              </w:rPr>
              <w:t>17/11/2025</w:t>
            </w:r>
          </w:p>
        </w:tc>
      </w:tr>
    </w:tbl>
    <w:p w14:paraId="63B56C34" w14:textId="77777777" w:rsidR="00D33260" w:rsidRPr="00A42F82" w:rsidRDefault="00D33260" w:rsidP="00A91894">
      <w:pPr>
        <w:autoSpaceDE w:val="0"/>
        <w:autoSpaceDN w:val="0"/>
        <w:adjustRightInd w:val="0"/>
        <w:spacing w:after="240"/>
        <w:jc w:val="both"/>
        <w:rPr>
          <w:rFonts w:ascii="Arial" w:hAnsi="Arial" w:cs="Arial"/>
          <w:bCs/>
          <w:iCs/>
        </w:rPr>
      </w:pPr>
    </w:p>
    <w:p w14:paraId="4204EFA4" w14:textId="77777777" w:rsidR="00D33260" w:rsidRPr="00A42F82" w:rsidRDefault="00D3326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915" w:type="dxa"/>
        <w:tblInd w:w="-714" w:type="dxa"/>
        <w:tblLook w:val="04A0" w:firstRow="1" w:lastRow="0" w:firstColumn="1" w:lastColumn="0" w:noHBand="0" w:noVBand="1"/>
      </w:tblPr>
      <w:tblGrid>
        <w:gridCol w:w="1276"/>
        <w:gridCol w:w="8784"/>
        <w:gridCol w:w="855"/>
      </w:tblGrid>
      <w:tr w:rsidR="00D33260" w:rsidRPr="00A42F82" w14:paraId="7E4B0F99" w14:textId="77777777" w:rsidTr="00BA4781">
        <w:tc>
          <w:tcPr>
            <w:tcW w:w="1276" w:type="dxa"/>
            <w:shd w:val="clear" w:color="auto" w:fill="F2F2F2" w:themeFill="background1" w:themeFillShade="F2"/>
          </w:tcPr>
          <w:p w14:paraId="526A3DDE" w14:textId="77777777" w:rsidR="00D33260" w:rsidRPr="00A42F82" w:rsidRDefault="00D33260" w:rsidP="00A91894">
            <w:pPr>
              <w:autoSpaceDE w:val="0"/>
              <w:autoSpaceDN w:val="0"/>
              <w:adjustRightInd w:val="0"/>
              <w:rPr>
                <w:rFonts w:ascii="Arial" w:hAnsi="Arial" w:cs="Arial"/>
                <w:sz w:val="22"/>
                <w:szCs w:val="22"/>
              </w:rPr>
            </w:pPr>
          </w:p>
        </w:tc>
        <w:tc>
          <w:tcPr>
            <w:tcW w:w="9639" w:type="dxa"/>
            <w:gridSpan w:val="2"/>
            <w:shd w:val="clear" w:color="auto" w:fill="F2F2F2" w:themeFill="background1" w:themeFillShade="F2"/>
          </w:tcPr>
          <w:p w14:paraId="50D45EF0"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33260" w:rsidRPr="00A42F82" w14:paraId="6F5FBD71" w14:textId="77777777" w:rsidTr="00BA4781">
        <w:trPr>
          <w:trHeight w:val="355"/>
        </w:trPr>
        <w:tc>
          <w:tcPr>
            <w:tcW w:w="1276" w:type="dxa"/>
            <w:vAlign w:val="center"/>
          </w:tcPr>
          <w:p w14:paraId="20A26EC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2815883" w14:textId="77777777" w:rsidR="00D33260" w:rsidRPr="00A42F82" w:rsidRDefault="00D33260" w:rsidP="00A91894">
            <w:pPr>
              <w:autoSpaceDE w:val="0"/>
              <w:autoSpaceDN w:val="0"/>
              <w:adjustRightInd w:val="0"/>
              <w:rPr>
                <w:rFonts w:ascii="Arial" w:hAnsi="Arial" w:cs="Arial"/>
                <w:b/>
                <w:bCs/>
                <w:sz w:val="22"/>
                <w:szCs w:val="22"/>
              </w:rPr>
            </w:pPr>
            <w:hyperlink r:id="rId70"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855" w:type="dxa"/>
                <w:shd w:val="clear" w:color="auto" w:fill="BFBFBF" w:themeFill="background1" w:themeFillShade="BF"/>
                <w:vAlign w:val="center"/>
              </w:tcPr>
              <w:p w14:paraId="072D493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D33260" w:rsidRPr="00A42F82" w14:paraId="0D137585" w14:textId="77777777" w:rsidTr="00BA4781">
        <w:trPr>
          <w:trHeight w:val="417"/>
        </w:trPr>
        <w:tc>
          <w:tcPr>
            <w:tcW w:w="1276" w:type="dxa"/>
            <w:vAlign w:val="center"/>
          </w:tcPr>
          <w:p w14:paraId="46F383C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7140A98" w14:textId="77777777" w:rsidR="00D33260" w:rsidRPr="00A42F82" w:rsidRDefault="00D33260"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855"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26E728C3" w14:textId="77777777" w:rsidR="00D33260" w:rsidRPr="00A42F82" w:rsidRDefault="00D33260"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D33260" w:rsidRPr="00A42F82" w14:paraId="1B547329" w14:textId="77777777" w:rsidTr="00BA4781">
        <w:trPr>
          <w:trHeight w:val="409"/>
        </w:trPr>
        <w:tc>
          <w:tcPr>
            <w:tcW w:w="1276" w:type="dxa"/>
            <w:vAlign w:val="center"/>
          </w:tcPr>
          <w:p w14:paraId="3E901707"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8D04BB9" w14:textId="77777777" w:rsidR="00D33260" w:rsidRDefault="00D33260"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29F5CC6E" w14:textId="77777777" w:rsidR="00D33260" w:rsidRDefault="00D33260" w:rsidP="00A91894">
            <w:pPr>
              <w:autoSpaceDE w:val="0"/>
              <w:autoSpaceDN w:val="0"/>
              <w:adjustRightInd w:val="0"/>
              <w:rPr>
                <w:rFonts w:ascii="Arial" w:hAnsi="Arial" w:cs="Arial"/>
                <w:i/>
                <w:sz w:val="22"/>
                <w:szCs w:val="22"/>
              </w:rPr>
            </w:pPr>
            <w:r>
              <w:rPr>
                <w:rFonts w:ascii="Arial" w:hAnsi="Arial" w:cs="Arial"/>
                <w:i/>
                <w:sz w:val="22"/>
                <w:szCs w:val="22"/>
              </w:rPr>
              <w:t xml:space="preserve"> Bera guidelines </w:t>
            </w:r>
          </w:p>
          <w:p w14:paraId="55B051BB" w14:textId="77777777" w:rsidR="00D33260" w:rsidRDefault="00D33260" w:rsidP="00A91894">
            <w:pPr>
              <w:autoSpaceDE w:val="0"/>
              <w:autoSpaceDN w:val="0"/>
              <w:adjustRightInd w:val="0"/>
              <w:rPr>
                <w:rFonts w:ascii="Arial" w:hAnsi="Arial" w:cs="Arial"/>
                <w:i/>
                <w:sz w:val="22"/>
                <w:szCs w:val="22"/>
              </w:rPr>
            </w:pPr>
            <w:r>
              <w:rPr>
                <w:rFonts w:ascii="Arial" w:hAnsi="Arial" w:cs="Arial"/>
                <w:i/>
                <w:sz w:val="22"/>
                <w:szCs w:val="22"/>
              </w:rPr>
              <w:t xml:space="preserve">The National Occupational Standards </w:t>
            </w:r>
          </w:p>
          <w:p w14:paraId="683C4E7E" w14:textId="77777777" w:rsidR="00D33260" w:rsidRDefault="00D33260" w:rsidP="00A91894">
            <w:pPr>
              <w:autoSpaceDE w:val="0"/>
              <w:autoSpaceDN w:val="0"/>
              <w:adjustRightInd w:val="0"/>
              <w:rPr>
                <w:rFonts w:ascii="Arial" w:hAnsi="Arial" w:cs="Arial"/>
                <w:i/>
                <w:sz w:val="22"/>
                <w:szCs w:val="22"/>
              </w:rPr>
            </w:pPr>
            <w:r>
              <w:rPr>
                <w:rFonts w:ascii="Arial" w:hAnsi="Arial" w:cs="Arial"/>
                <w:i/>
                <w:sz w:val="22"/>
                <w:szCs w:val="22"/>
              </w:rPr>
              <w:t>UNCRC</w:t>
            </w:r>
          </w:p>
          <w:p w14:paraId="6C9C36A0" w14:textId="77777777" w:rsidR="00D33260" w:rsidRDefault="00D33260" w:rsidP="00A91894">
            <w:pPr>
              <w:autoSpaceDE w:val="0"/>
              <w:autoSpaceDN w:val="0"/>
              <w:adjustRightInd w:val="0"/>
              <w:rPr>
                <w:rFonts w:ascii="Arial" w:hAnsi="Arial" w:cs="Arial"/>
                <w:i/>
                <w:sz w:val="22"/>
                <w:szCs w:val="22"/>
              </w:rPr>
            </w:pPr>
            <w:r>
              <w:rPr>
                <w:rFonts w:ascii="Arial" w:hAnsi="Arial" w:cs="Arial"/>
                <w:i/>
                <w:sz w:val="22"/>
                <w:szCs w:val="22"/>
              </w:rPr>
              <w:t xml:space="preserve">Code of Ethics </w:t>
            </w:r>
          </w:p>
          <w:p w14:paraId="3FE885D2" w14:textId="77777777" w:rsidR="00D33260" w:rsidRDefault="00D33260" w:rsidP="00A91894">
            <w:pPr>
              <w:autoSpaceDE w:val="0"/>
              <w:autoSpaceDN w:val="0"/>
              <w:adjustRightInd w:val="0"/>
              <w:rPr>
                <w:rFonts w:ascii="Arial" w:hAnsi="Arial" w:cs="Arial"/>
                <w:i/>
                <w:sz w:val="22"/>
                <w:szCs w:val="22"/>
              </w:rPr>
            </w:pPr>
            <w:r>
              <w:rPr>
                <w:rFonts w:ascii="Arial" w:hAnsi="Arial" w:cs="Arial"/>
                <w:i/>
                <w:sz w:val="22"/>
                <w:szCs w:val="22"/>
              </w:rPr>
              <w:t>The principles and purposes of Youth Work</w:t>
            </w:r>
          </w:p>
          <w:p w14:paraId="5662A021" w14:textId="77777777" w:rsidR="00D33260" w:rsidRPr="00A42F82" w:rsidRDefault="00D33260" w:rsidP="00A91894">
            <w:pPr>
              <w:autoSpaceDE w:val="0"/>
              <w:autoSpaceDN w:val="0"/>
              <w:adjustRightInd w:val="0"/>
              <w:rPr>
                <w:rFonts w:ascii="Arial" w:hAnsi="Arial" w:cs="Arial"/>
                <w:i/>
                <w:sz w:val="22"/>
                <w:szCs w:val="22"/>
              </w:rPr>
            </w:pPr>
            <w:r>
              <w:rPr>
                <w:rFonts w:ascii="Arial" w:hAnsi="Arial" w:cs="Arial"/>
                <w:i/>
                <w:sz w:val="22"/>
                <w:szCs w:val="22"/>
              </w:rPr>
              <w:t>UK Governments data protection Act (2018)</w:t>
            </w:r>
          </w:p>
        </w:tc>
        <w:tc>
          <w:tcPr>
            <w:tcW w:w="855"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20A5FFD6" w14:textId="77777777" w:rsidR="00D33260" w:rsidRPr="00A42F82" w:rsidRDefault="00D33260"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11D2AB23" w14:textId="77777777" w:rsidR="00D33260" w:rsidRPr="00A42F82" w:rsidRDefault="00D33260" w:rsidP="00A91894">
      <w:pPr>
        <w:autoSpaceDE w:val="0"/>
        <w:autoSpaceDN w:val="0"/>
        <w:adjustRightInd w:val="0"/>
        <w:spacing w:after="240"/>
        <w:jc w:val="both"/>
        <w:rPr>
          <w:rFonts w:ascii="Arial" w:hAnsi="Arial" w:cs="Arial"/>
          <w:b/>
          <w:sz w:val="22"/>
          <w:szCs w:val="22"/>
        </w:rPr>
      </w:pPr>
    </w:p>
    <w:p w14:paraId="59FC1CE1" w14:textId="77777777" w:rsidR="00D33260" w:rsidRPr="00A42F82" w:rsidRDefault="00D33260" w:rsidP="00A9189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37ECC24C" w14:textId="77777777" w:rsidR="00D33260" w:rsidRPr="00A42F82" w:rsidRDefault="00D33260"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915" w:type="dxa"/>
        <w:tblInd w:w="-714" w:type="dxa"/>
        <w:tblLayout w:type="fixed"/>
        <w:tblLook w:val="04A0" w:firstRow="1" w:lastRow="0" w:firstColumn="1" w:lastColumn="0" w:noHBand="0" w:noVBand="1"/>
      </w:tblPr>
      <w:tblGrid>
        <w:gridCol w:w="1276"/>
        <w:gridCol w:w="3823"/>
        <w:gridCol w:w="2409"/>
        <w:gridCol w:w="993"/>
        <w:gridCol w:w="850"/>
        <w:gridCol w:w="982"/>
        <w:gridCol w:w="10"/>
        <w:gridCol w:w="572"/>
      </w:tblGrid>
      <w:tr w:rsidR="00D33260" w:rsidRPr="00A42F82" w14:paraId="3E857DFF" w14:textId="77777777" w:rsidTr="00BA4781">
        <w:trPr>
          <w:trHeight w:val="227"/>
        </w:trPr>
        <w:tc>
          <w:tcPr>
            <w:tcW w:w="1276" w:type="dxa"/>
            <w:shd w:val="clear" w:color="auto" w:fill="F2F2F2" w:themeFill="background1" w:themeFillShade="F2"/>
          </w:tcPr>
          <w:p w14:paraId="10E6C04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7F6BB92F" w14:textId="77777777" w:rsidR="00D33260" w:rsidRPr="00A42F82" w:rsidRDefault="00D33260"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5816" w:type="dxa"/>
            <w:gridSpan w:val="6"/>
          </w:tcPr>
          <w:p w14:paraId="62AC4C43" w14:textId="77777777" w:rsidR="00D33260" w:rsidRPr="00A42F82" w:rsidRDefault="00D33260" w:rsidP="00A91894">
            <w:pPr>
              <w:autoSpaceDE w:val="0"/>
              <w:autoSpaceDN w:val="0"/>
              <w:adjustRightInd w:val="0"/>
              <w:rPr>
                <w:rFonts w:ascii="Arial" w:hAnsi="Arial" w:cs="Arial"/>
                <w:bCs/>
                <w:sz w:val="22"/>
                <w:szCs w:val="22"/>
              </w:rPr>
            </w:pPr>
          </w:p>
          <w:p w14:paraId="06F6A0DA" w14:textId="77777777" w:rsidR="00D33260" w:rsidRPr="00A42F82" w:rsidRDefault="00D33260"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D33260" w:rsidRPr="00A42F82" w14:paraId="014B0FF5" w14:textId="77777777" w:rsidTr="00BA4781">
        <w:trPr>
          <w:trHeight w:val="227"/>
        </w:trPr>
        <w:tc>
          <w:tcPr>
            <w:tcW w:w="1276" w:type="dxa"/>
            <w:shd w:val="clear" w:color="auto" w:fill="F2F2F2" w:themeFill="background1" w:themeFillShade="F2"/>
          </w:tcPr>
          <w:p w14:paraId="223F7F53"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790444E7" w14:textId="77777777" w:rsidR="00D33260" w:rsidRPr="00A42F82" w:rsidRDefault="00D33260"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5816" w:type="dxa"/>
            <w:gridSpan w:val="6"/>
          </w:tcPr>
          <w:p w14:paraId="33D44323" w14:textId="77777777" w:rsidR="00D33260" w:rsidRPr="00A42F82" w:rsidRDefault="00D33260" w:rsidP="00A91894">
            <w:pPr>
              <w:autoSpaceDE w:val="0"/>
              <w:autoSpaceDN w:val="0"/>
              <w:adjustRightInd w:val="0"/>
              <w:rPr>
                <w:rFonts w:ascii="Arial" w:hAnsi="Arial" w:cs="Arial"/>
                <w:bCs/>
                <w:sz w:val="22"/>
                <w:szCs w:val="22"/>
              </w:rPr>
            </w:pPr>
            <w:r>
              <w:rPr>
                <w:rFonts w:ascii="Arial" w:hAnsi="Arial" w:cs="Arial"/>
                <w:bCs/>
                <w:sz w:val="22"/>
                <w:szCs w:val="22"/>
              </w:rPr>
              <w:t>NA</w:t>
            </w:r>
          </w:p>
          <w:p w14:paraId="71205ADF" w14:textId="77777777" w:rsidR="00D33260" w:rsidRPr="00A42F82" w:rsidRDefault="00D33260" w:rsidP="00A91894">
            <w:pPr>
              <w:autoSpaceDE w:val="0"/>
              <w:autoSpaceDN w:val="0"/>
              <w:adjustRightInd w:val="0"/>
              <w:rPr>
                <w:rFonts w:ascii="Arial" w:hAnsi="Arial" w:cs="Arial"/>
                <w:bCs/>
                <w:sz w:val="22"/>
                <w:szCs w:val="22"/>
              </w:rPr>
            </w:pPr>
          </w:p>
        </w:tc>
      </w:tr>
      <w:tr w:rsidR="00D33260" w:rsidRPr="00A42F82" w14:paraId="651D6BD4" w14:textId="77777777" w:rsidTr="00BA4781">
        <w:trPr>
          <w:trHeight w:val="227"/>
        </w:trPr>
        <w:tc>
          <w:tcPr>
            <w:tcW w:w="1276" w:type="dxa"/>
            <w:shd w:val="clear" w:color="auto" w:fill="F2F2F2" w:themeFill="background1" w:themeFillShade="F2"/>
          </w:tcPr>
          <w:p w14:paraId="37AFCF8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EB9E169" w14:textId="77777777" w:rsidR="00D33260" w:rsidRPr="00A42F82" w:rsidRDefault="00D33260"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6C095D3F" w14:textId="77777777" w:rsidR="00D33260" w:rsidRPr="00A42F82" w:rsidRDefault="00D33260" w:rsidP="00A91894">
            <w:pPr>
              <w:autoSpaceDE w:val="0"/>
              <w:autoSpaceDN w:val="0"/>
              <w:adjustRightInd w:val="0"/>
              <w:jc w:val="both"/>
              <w:rPr>
                <w:rFonts w:ascii="Arial" w:hAnsi="Arial" w:cs="Arial"/>
                <w:sz w:val="22"/>
                <w:szCs w:val="22"/>
              </w:rPr>
            </w:pPr>
          </w:p>
        </w:tc>
        <w:tc>
          <w:tcPr>
            <w:tcW w:w="5816" w:type="dxa"/>
            <w:gridSpan w:val="6"/>
          </w:tcPr>
          <w:p w14:paraId="3E4B2D80" w14:textId="77777777" w:rsidR="00D33260" w:rsidRPr="00A42F82" w:rsidRDefault="00D33260"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D33260" w:rsidRPr="00A42F82" w14:paraId="5D7593C7" w14:textId="77777777" w:rsidTr="00BA4781">
        <w:tc>
          <w:tcPr>
            <w:tcW w:w="1276" w:type="dxa"/>
            <w:shd w:val="clear" w:color="auto" w:fill="F2F2F2" w:themeFill="background1" w:themeFillShade="F2"/>
          </w:tcPr>
          <w:p w14:paraId="34BE862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C2E1DE1"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03CF6AF"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DD08F63" w14:textId="77777777" w:rsidR="00D33260" w:rsidRPr="00A42F82" w:rsidRDefault="00EC3E4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D3326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5198D73"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0544F5E" w14:textId="77777777" w:rsidR="00D33260" w:rsidRPr="00A42F82" w:rsidRDefault="00D332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3260" w:rsidRPr="00A42F82" w14:paraId="4478AE05" w14:textId="77777777" w:rsidTr="00BA4781">
        <w:tc>
          <w:tcPr>
            <w:tcW w:w="1276" w:type="dxa"/>
            <w:shd w:val="clear" w:color="auto" w:fill="F2F2F2" w:themeFill="background1" w:themeFillShade="F2"/>
          </w:tcPr>
          <w:p w14:paraId="02B30FD7"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A7356B7"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25D27962"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877959" w14:textId="77777777" w:rsidR="00D33260" w:rsidRPr="00A42F82" w:rsidRDefault="00EC3E4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D3326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470F84"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F2B2008" w14:textId="77777777" w:rsidR="00D33260" w:rsidRPr="00A42F82" w:rsidRDefault="00D332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3260" w:rsidRPr="00A42F82" w14:paraId="05581C62" w14:textId="77777777" w:rsidTr="00BA4781">
        <w:trPr>
          <w:trHeight w:val="386"/>
        </w:trPr>
        <w:tc>
          <w:tcPr>
            <w:tcW w:w="1276" w:type="dxa"/>
            <w:shd w:val="clear" w:color="auto" w:fill="F2F2F2" w:themeFill="background1" w:themeFillShade="F2"/>
          </w:tcPr>
          <w:p w14:paraId="64B8CAD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04B39F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0FC26C8" w14:textId="77777777" w:rsidR="00D33260" w:rsidRPr="00A42F82" w:rsidRDefault="00D33260"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64687CE7"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178C973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792E4FE"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582"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296791FB" w14:textId="77777777" w:rsidR="00D33260" w:rsidRPr="00A42F82" w:rsidRDefault="00D332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3260" w:rsidRPr="00A42F82" w14:paraId="373D3D06" w14:textId="77777777" w:rsidTr="00BA4781">
        <w:trPr>
          <w:trHeight w:val="386"/>
        </w:trPr>
        <w:tc>
          <w:tcPr>
            <w:tcW w:w="1276" w:type="dxa"/>
            <w:shd w:val="clear" w:color="auto" w:fill="F2F2F2" w:themeFill="background1" w:themeFillShade="F2"/>
          </w:tcPr>
          <w:p w14:paraId="2045990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290D12BD" w14:textId="77777777" w:rsidR="00D33260" w:rsidRPr="00A42F82" w:rsidRDefault="00D33260" w:rsidP="00A91894">
            <w:pPr>
              <w:autoSpaceDE w:val="0"/>
              <w:autoSpaceDN w:val="0"/>
              <w:adjustRightInd w:val="0"/>
              <w:rPr>
                <w:rFonts w:ascii="Arial" w:hAnsi="Arial" w:cs="Arial"/>
                <w:sz w:val="22"/>
                <w:szCs w:val="22"/>
              </w:rPr>
            </w:pPr>
          </w:p>
        </w:tc>
        <w:tc>
          <w:tcPr>
            <w:tcW w:w="2409" w:type="dxa"/>
          </w:tcPr>
          <w:p w14:paraId="7594AB08" w14:textId="77777777" w:rsidR="00D33260" w:rsidRPr="00A42F82" w:rsidRDefault="00D33260"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37251F5"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33BF0E2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38FBCF3"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582"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C507FA1" w14:textId="77777777" w:rsidR="00D33260" w:rsidRPr="00A42F82" w:rsidRDefault="00D332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3260" w:rsidRPr="00A42F82" w14:paraId="4A3334A0" w14:textId="77777777" w:rsidTr="00BA4781">
        <w:tc>
          <w:tcPr>
            <w:tcW w:w="1276" w:type="dxa"/>
            <w:shd w:val="clear" w:color="auto" w:fill="F2F2F2" w:themeFill="background1" w:themeFillShade="F2"/>
          </w:tcPr>
          <w:p w14:paraId="435ADA7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7C8F95"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389CF403" w14:textId="77777777" w:rsidR="00D33260" w:rsidRPr="00A42F82" w:rsidRDefault="00D33260"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849E95C"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68A5932" w14:textId="77777777" w:rsidR="00D33260" w:rsidRPr="00A42F82" w:rsidRDefault="00EC3E4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D3326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48CA6DC"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2EA1BA3" w14:textId="77777777" w:rsidR="00D33260" w:rsidRPr="00A42F82" w:rsidRDefault="00D332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3260" w:rsidRPr="00A42F82" w14:paraId="014987A2" w14:textId="77777777" w:rsidTr="00BA4781">
        <w:tc>
          <w:tcPr>
            <w:tcW w:w="1276" w:type="dxa"/>
            <w:shd w:val="clear" w:color="auto" w:fill="F2F2F2" w:themeFill="background1" w:themeFillShade="F2"/>
          </w:tcPr>
          <w:p w14:paraId="2976B3FF"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49E3F742"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9916C9A" w14:textId="77777777" w:rsidR="00D33260" w:rsidRPr="00A42F82" w:rsidRDefault="00D33260"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B0030AD" w14:textId="77777777" w:rsidR="00D33260" w:rsidRPr="00A42F82" w:rsidDel="008461DD" w:rsidRDefault="00D33260"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015849CC" w14:textId="77777777" w:rsidR="00D33260" w:rsidRPr="00A42F82" w:rsidRDefault="00D3326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313CEA2" w14:textId="77777777" w:rsidR="00D33260" w:rsidRPr="00A42F82" w:rsidRDefault="00EC3E4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D3326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EAE72F" w14:textId="77777777" w:rsidR="00D33260" w:rsidRPr="00A42F82" w:rsidRDefault="00D3326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3B3BC3E" w14:textId="77777777" w:rsidR="00D33260" w:rsidRPr="00A42F82" w:rsidRDefault="00D332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CE4F956" w14:textId="77777777" w:rsidR="00D33260" w:rsidRPr="00A42F82" w:rsidRDefault="00D33260" w:rsidP="00A91894">
      <w:pPr>
        <w:rPr>
          <w:rFonts w:ascii="Arial" w:hAnsi="Arial" w:cs="Arial"/>
          <w:bCs/>
          <w:iCs/>
          <w:sz w:val="16"/>
          <w:szCs w:val="16"/>
        </w:rPr>
      </w:pPr>
    </w:p>
    <w:p w14:paraId="773E4DE1" w14:textId="77777777" w:rsidR="00D33260" w:rsidRPr="00A42F82" w:rsidRDefault="00D33260" w:rsidP="00A91894">
      <w:pPr>
        <w:rPr>
          <w:rFonts w:ascii="Arial" w:hAnsi="Arial" w:cs="Arial"/>
          <w:b/>
          <w:bCs/>
          <w:iCs/>
          <w:sz w:val="22"/>
          <w:szCs w:val="22"/>
        </w:rPr>
      </w:pPr>
    </w:p>
    <w:p w14:paraId="2C3E9CDD" w14:textId="77777777" w:rsidR="00D33260" w:rsidRPr="00A42F82" w:rsidRDefault="00D3326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915" w:type="dxa"/>
        <w:tblInd w:w="-714" w:type="dxa"/>
        <w:tblLook w:val="04A0" w:firstRow="1" w:lastRow="0" w:firstColumn="1" w:lastColumn="0" w:noHBand="0" w:noVBand="1"/>
      </w:tblPr>
      <w:tblGrid>
        <w:gridCol w:w="1276"/>
        <w:gridCol w:w="6237"/>
        <w:gridCol w:w="993"/>
        <w:gridCol w:w="895"/>
        <w:gridCol w:w="947"/>
        <w:gridCol w:w="567"/>
      </w:tblGrid>
      <w:tr w:rsidR="00D33260" w:rsidRPr="00A42F82" w14:paraId="4BDAC8F0" w14:textId="77777777" w:rsidTr="00BA4781">
        <w:trPr>
          <w:trHeight w:val="507"/>
        </w:trPr>
        <w:tc>
          <w:tcPr>
            <w:tcW w:w="1276" w:type="dxa"/>
            <w:shd w:val="clear" w:color="auto" w:fill="F2F2F2" w:themeFill="background1" w:themeFillShade="F2"/>
            <w:vAlign w:val="center"/>
          </w:tcPr>
          <w:p w14:paraId="791481F4" w14:textId="77777777" w:rsidR="00D33260" w:rsidRPr="00A42F82" w:rsidRDefault="00D33260"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22CA6C46" w14:textId="77777777" w:rsidR="00D33260" w:rsidRPr="00A42F82" w:rsidRDefault="00D33260"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AA86BDB"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3A3E93C4"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DB78C90"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567"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598394B"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D33260" w:rsidRPr="00A42F82" w14:paraId="30F81361" w14:textId="77777777" w:rsidTr="00BA4781">
        <w:tc>
          <w:tcPr>
            <w:tcW w:w="1276" w:type="dxa"/>
          </w:tcPr>
          <w:p w14:paraId="235B7F19" w14:textId="77777777" w:rsidR="00D33260" w:rsidRPr="00A42F82" w:rsidRDefault="00D33260" w:rsidP="00A91894">
            <w:pPr>
              <w:autoSpaceDE w:val="0"/>
              <w:autoSpaceDN w:val="0"/>
              <w:adjustRightInd w:val="0"/>
              <w:rPr>
                <w:rFonts w:ascii="Arial" w:hAnsi="Arial" w:cs="Arial"/>
                <w:bCs/>
                <w:sz w:val="22"/>
                <w:szCs w:val="22"/>
              </w:rPr>
            </w:pPr>
          </w:p>
        </w:tc>
        <w:tc>
          <w:tcPr>
            <w:tcW w:w="9639" w:type="dxa"/>
            <w:gridSpan w:val="5"/>
          </w:tcPr>
          <w:p w14:paraId="0827A8BE" w14:textId="77777777" w:rsidR="00D33260" w:rsidRPr="00A42F82" w:rsidRDefault="00D33260" w:rsidP="00A91894">
            <w:pPr>
              <w:autoSpaceDE w:val="0"/>
              <w:autoSpaceDN w:val="0"/>
              <w:adjustRightInd w:val="0"/>
              <w:rPr>
                <w:rFonts w:ascii="Arial" w:hAnsi="Arial" w:cs="Arial"/>
                <w:bCs/>
                <w:sz w:val="22"/>
                <w:szCs w:val="22"/>
              </w:rPr>
            </w:pPr>
          </w:p>
          <w:p w14:paraId="74813F83" w14:textId="77777777" w:rsidR="00D33260" w:rsidRPr="00A42F82" w:rsidRDefault="00D33260"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1D6E712A" w14:textId="77777777" w:rsidR="00D33260" w:rsidRPr="00A42F82" w:rsidRDefault="00D33260" w:rsidP="00A91894">
            <w:pPr>
              <w:autoSpaceDE w:val="0"/>
              <w:autoSpaceDN w:val="0"/>
              <w:adjustRightInd w:val="0"/>
              <w:rPr>
                <w:rFonts w:ascii="Arial" w:hAnsi="Arial" w:cs="Arial"/>
                <w:b/>
                <w:bCs/>
                <w:sz w:val="22"/>
                <w:szCs w:val="22"/>
              </w:rPr>
            </w:pPr>
          </w:p>
        </w:tc>
      </w:tr>
    </w:tbl>
    <w:p w14:paraId="380C2FC7" w14:textId="77777777" w:rsidR="00D33260" w:rsidRPr="00A42F82" w:rsidRDefault="00D33260" w:rsidP="00A91894">
      <w:pPr>
        <w:autoSpaceDE w:val="0"/>
        <w:autoSpaceDN w:val="0"/>
        <w:adjustRightInd w:val="0"/>
        <w:spacing w:after="240"/>
        <w:jc w:val="both"/>
        <w:rPr>
          <w:rFonts w:ascii="Arial" w:hAnsi="Arial" w:cs="Arial"/>
          <w:b/>
          <w:sz w:val="22"/>
          <w:szCs w:val="22"/>
        </w:rPr>
      </w:pPr>
    </w:p>
    <w:p w14:paraId="4691C055" w14:textId="77777777" w:rsidR="00D33260" w:rsidRPr="00A42F82" w:rsidRDefault="00D3326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6053" w:type="pct"/>
        <w:tblInd w:w="-71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240"/>
        <w:gridCol w:w="2294"/>
        <w:gridCol w:w="2327"/>
        <w:gridCol w:w="2327"/>
        <w:gridCol w:w="2727"/>
      </w:tblGrid>
      <w:tr w:rsidR="00D33260" w:rsidRPr="00A42F82" w14:paraId="70857D5C" w14:textId="77777777" w:rsidTr="00BA4781">
        <w:trPr>
          <w:trHeight w:val="454"/>
        </w:trPr>
        <w:tc>
          <w:tcPr>
            <w:tcW w:w="5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8C4AF4" w14:textId="77777777" w:rsidR="00D33260" w:rsidRPr="00A42F82" w:rsidRDefault="00D33260" w:rsidP="00A91894">
            <w:pPr>
              <w:rPr>
                <w:rFonts w:ascii="Arial" w:hAnsi="Arial" w:cs="Arial"/>
                <w:sz w:val="22"/>
                <w:szCs w:val="22"/>
              </w:rPr>
            </w:pPr>
            <w:r w:rsidRPr="00A42F82">
              <w:rPr>
                <w:rFonts w:ascii="Arial" w:hAnsi="Arial" w:cs="Arial"/>
                <w:sz w:val="22"/>
                <w:szCs w:val="22"/>
              </w:rPr>
              <w:t>1</w:t>
            </w:r>
          </w:p>
        </w:tc>
        <w:tc>
          <w:tcPr>
            <w:tcW w:w="105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2456D3" w14:textId="77777777" w:rsidR="00D33260" w:rsidRPr="00A42F82" w:rsidRDefault="00D33260" w:rsidP="00A91894">
            <w:pPr>
              <w:rPr>
                <w:rFonts w:ascii="Arial" w:hAnsi="Arial" w:cs="Arial"/>
                <w:sz w:val="22"/>
                <w:szCs w:val="22"/>
              </w:rPr>
            </w:pPr>
            <w:r w:rsidRPr="00A42F82">
              <w:rPr>
                <w:rFonts w:ascii="Arial" w:hAnsi="Arial" w:cs="Arial"/>
                <w:sz w:val="22"/>
                <w:szCs w:val="22"/>
              </w:rPr>
              <w:t>Indicative title:</w:t>
            </w:r>
          </w:p>
        </w:tc>
        <w:tc>
          <w:tcPr>
            <w:tcW w:w="3380" w:type="pct"/>
            <w:gridSpan w:val="3"/>
            <w:tcBorders>
              <w:top w:val="single" w:sz="4" w:space="0" w:color="auto"/>
              <w:left w:val="single" w:sz="4" w:space="0" w:color="auto"/>
              <w:bottom w:val="single" w:sz="4" w:space="0" w:color="auto"/>
              <w:right w:val="single" w:sz="4" w:space="0" w:color="auto"/>
            </w:tcBorders>
            <w:vAlign w:val="center"/>
          </w:tcPr>
          <w:p w14:paraId="6A238A82" w14:textId="77777777" w:rsidR="00D33260" w:rsidRPr="0028518E" w:rsidRDefault="00D33260" w:rsidP="00A61303">
            <w:pPr>
              <w:spacing w:line="480" w:lineRule="auto"/>
              <w:rPr>
                <w:rFonts w:ascii="Arial" w:hAnsi="Arial" w:cs="Arial"/>
              </w:rPr>
            </w:pPr>
            <w:r w:rsidRPr="0028518E">
              <w:rPr>
                <w:rFonts w:ascii="Arial" w:hAnsi="Arial" w:cs="Arial"/>
                <w:color w:val="000000"/>
              </w:rPr>
              <w:t xml:space="preserve">What are the main attributes influencing young people and families to </w:t>
            </w:r>
            <w:r>
              <w:rPr>
                <w:rFonts w:ascii="Arial" w:hAnsi="Arial" w:cs="Arial"/>
                <w:color w:val="000000"/>
              </w:rPr>
              <w:t xml:space="preserve">opt out of </w:t>
            </w:r>
            <w:r w:rsidRPr="0028518E">
              <w:rPr>
                <w:rFonts w:ascii="Arial" w:hAnsi="Arial" w:cs="Arial"/>
                <w:color w:val="000000"/>
              </w:rPr>
              <w:t>formal education, and how can youth work better support and advocate for the social, educational, and emotional development of home</w:t>
            </w:r>
            <w:r>
              <w:rPr>
                <w:rFonts w:ascii="Arial" w:hAnsi="Arial" w:cs="Arial"/>
                <w:color w:val="000000"/>
              </w:rPr>
              <w:t xml:space="preserve"> </w:t>
            </w:r>
            <w:r w:rsidRPr="0028518E">
              <w:rPr>
                <w:rFonts w:ascii="Arial" w:hAnsi="Arial" w:cs="Arial"/>
                <w:color w:val="000000"/>
              </w:rPr>
              <w:t>educated young people?</w:t>
            </w:r>
          </w:p>
        </w:tc>
      </w:tr>
      <w:tr w:rsidR="00D33260" w:rsidRPr="00A42F82" w14:paraId="2FFC59F0" w14:textId="77777777" w:rsidTr="00BA4781">
        <w:trPr>
          <w:trHeight w:val="454"/>
        </w:trPr>
        <w:tc>
          <w:tcPr>
            <w:tcW w:w="5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71973" w14:textId="77777777" w:rsidR="00D33260" w:rsidRPr="00A42F82" w:rsidRDefault="00D33260" w:rsidP="00A91894">
            <w:pPr>
              <w:rPr>
                <w:rFonts w:ascii="Arial" w:hAnsi="Arial" w:cs="Arial"/>
                <w:sz w:val="22"/>
                <w:szCs w:val="22"/>
              </w:rPr>
            </w:pPr>
            <w:r w:rsidRPr="00A42F82">
              <w:rPr>
                <w:rFonts w:ascii="Arial" w:hAnsi="Arial" w:cs="Arial"/>
                <w:sz w:val="22"/>
                <w:szCs w:val="22"/>
              </w:rPr>
              <w:t>2</w:t>
            </w:r>
          </w:p>
        </w:tc>
        <w:tc>
          <w:tcPr>
            <w:tcW w:w="105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082154" w14:textId="77777777" w:rsidR="00D33260" w:rsidRPr="00A42F82" w:rsidRDefault="00D33260" w:rsidP="00A91894">
            <w:pPr>
              <w:rPr>
                <w:rFonts w:ascii="Arial" w:hAnsi="Arial" w:cs="Arial"/>
                <w:sz w:val="22"/>
                <w:szCs w:val="22"/>
              </w:rPr>
            </w:pPr>
            <w:r w:rsidRPr="00A42F82">
              <w:rPr>
                <w:rFonts w:ascii="Arial" w:hAnsi="Arial" w:cs="Arial"/>
                <w:sz w:val="22"/>
                <w:szCs w:val="22"/>
              </w:rPr>
              <w:t>Proposed start date:</w:t>
            </w:r>
          </w:p>
        </w:tc>
        <w:tc>
          <w:tcPr>
            <w:tcW w:w="1066" w:type="pct"/>
            <w:tcBorders>
              <w:top w:val="single" w:sz="4" w:space="0" w:color="auto"/>
              <w:left w:val="single" w:sz="4" w:space="0" w:color="auto"/>
              <w:bottom w:val="single" w:sz="4" w:space="0" w:color="auto"/>
              <w:right w:val="single" w:sz="4" w:space="0" w:color="auto"/>
            </w:tcBorders>
            <w:vAlign w:val="center"/>
          </w:tcPr>
          <w:p w14:paraId="39F3511B" w14:textId="77777777" w:rsidR="00D33260" w:rsidRPr="0028518E" w:rsidRDefault="00D33260" w:rsidP="00A91894">
            <w:pPr>
              <w:rPr>
                <w:rFonts w:ascii="Arial" w:hAnsi="Arial" w:cs="Arial"/>
              </w:rPr>
            </w:pPr>
            <w:r w:rsidRPr="0028518E">
              <w:rPr>
                <w:rFonts w:ascii="Arial" w:hAnsi="Arial" w:cs="Arial"/>
              </w:rPr>
              <w:t>5</w:t>
            </w:r>
            <w:r w:rsidRPr="0028518E">
              <w:rPr>
                <w:rFonts w:ascii="Arial" w:hAnsi="Arial" w:cs="Arial"/>
                <w:vertAlign w:val="superscript"/>
              </w:rPr>
              <w:t>th</w:t>
            </w:r>
            <w:r w:rsidRPr="0028518E">
              <w:rPr>
                <w:rFonts w:ascii="Arial" w:hAnsi="Arial" w:cs="Arial"/>
              </w:rPr>
              <w:t xml:space="preserve"> January </w:t>
            </w:r>
          </w:p>
        </w:tc>
        <w:tc>
          <w:tcPr>
            <w:tcW w:w="10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B5E7C" w14:textId="77777777" w:rsidR="00D33260" w:rsidRPr="00A42F82" w:rsidRDefault="00D33260" w:rsidP="00A91894">
            <w:pPr>
              <w:rPr>
                <w:rFonts w:ascii="Arial" w:hAnsi="Arial" w:cs="Arial"/>
                <w:sz w:val="22"/>
                <w:szCs w:val="22"/>
              </w:rPr>
            </w:pPr>
            <w:r w:rsidRPr="00A42F82">
              <w:rPr>
                <w:rFonts w:ascii="Arial" w:hAnsi="Arial" w:cs="Arial"/>
                <w:sz w:val="22"/>
                <w:szCs w:val="22"/>
              </w:rPr>
              <w:t>Proposed end date:</w:t>
            </w:r>
          </w:p>
        </w:tc>
        <w:tc>
          <w:tcPr>
            <w:tcW w:w="1249" w:type="pct"/>
            <w:tcBorders>
              <w:top w:val="single" w:sz="4" w:space="0" w:color="auto"/>
              <w:left w:val="single" w:sz="4" w:space="0" w:color="auto"/>
              <w:bottom w:val="single" w:sz="4" w:space="0" w:color="auto"/>
              <w:right w:val="single" w:sz="4" w:space="0" w:color="auto"/>
            </w:tcBorders>
            <w:vAlign w:val="center"/>
          </w:tcPr>
          <w:p w14:paraId="05E4A78C" w14:textId="77777777" w:rsidR="00D33260" w:rsidRPr="0028518E" w:rsidRDefault="00D33260" w:rsidP="00A91894">
            <w:pPr>
              <w:rPr>
                <w:rFonts w:ascii="Arial" w:hAnsi="Arial" w:cs="Arial"/>
              </w:rPr>
            </w:pPr>
            <w:r w:rsidRPr="0028518E">
              <w:rPr>
                <w:rFonts w:ascii="Arial" w:hAnsi="Arial" w:cs="Arial"/>
              </w:rPr>
              <w:t>7</w:t>
            </w:r>
            <w:r w:rsidRPr="0028518E">
              <w:rPr>
                <w:rFonts w:ascii="Arial" w:hAnsi="Arial" w:cs="Arial"/>
                <w:vertAlign w:val="superscript"/>
              </w:rPr>
              <w:t>th</w:t>
            </w:r>
            <w:r w:rsidRPr="0028518E">
              <w:rPr>
                <w:rFonts w:ascii="Arial" w:hAnsi="Arial" w:cs="Arial"/>
              </w:rPr>
              <w:t xml:space="preserve"> May</w:t>
            </w:r>
          </w:p>
        </w:tc>
      </w:tr>
      <w:tr w:rsidR="00D33260" w:rsidRPr="00A42F82" w14:paraId="7BC4BBC8" w14:textId="77777777" w:rsidTr="00BA4781">
        <w:trPr>
          <w:trHeight w:val="454"/>
        </w:trPr>
        <w:tc>
          <w:tcPr>
            <w:tcW w:w="568" w:type="pct"/>
            <w:tcBorders>
              <w:top w:val="single" w:sz="4" w:space="0" w:color="auto"/>
            </w:tcBorders>
            <w:shd w:val="clear" w:color="auto" w:fill="F2F2F2" w:themeFill="background1" w:themeFillShade="F2"/>
            <w:vAlign w:val="center"/>
          </w:tcPr>
          <w:p w14:paraId="7F1308E0" w14:textId="77777777" w:rsidR="00D33260" w:rsidRPr="00A42F82" w:rsidRDefault="00D33260" w:rsidP="00A91894">
            <w:pPr>
              <w:spacing w:before="120" w:after="120"/>
              <w:rPr>
                <w:rFonts w:ascii="Arial" w:hAnsi="Arial" w:cs="Arial"/>
                <w:sz w:val="22"/>
                <w:szCs w:val="22"/>
              </w:rPr>
            </w:pPr>
          </w:p>
        </w:tc>
        <w:tc>
          <w:tcPr>
            <w:tcW w:w="4432" w:type="pct"/>
            <w:gridSpan w:val="4"/>
            <w:tcBorders>
              <w:top w:val="single" w:sz="4" w:space="0" w:color="auto"/>
            </w:tcBorders>
            <w:shd w:val="clear" w:color="auto" w:fill="F2F2F2" w:themeFill="background1" w:themeFillShade="F2"/>
            <w:vAlign w:val="center"/>
          </w:tcPr>
          <w:p w14:paraId="18487E86" w14:textId="77777777" w:rsidR="00D33260" w:rsidRPr="00A42F82" w:rsidRDefault="00D33260"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302AABFA" w14:textId="77777777" w:rsidR="00D33260" w:rsidRPr="00A42F82" w:rsidRDefault="00D33260"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701472BB" w14:textId="77777777" w:rsidR="00D33260" w:rsidRPr="00A42F82" w:rsidRDefault="00D33260" w:rsidP="00D33260">
            <w:pPr>
              <w:pStyle w:val="ListParagraph"/>
              <w:numPr>
                <w:ilvl w:val="0"/>
                <w:numId w:val="28"/>
              </w:numPr>
              <w:ind w:left="0"/>
              <w:contextualSpacing w:val="0"/>
              <w:rPr>
                <w:rFonts w:ascii="Arial" w:hAnsi="Arial" w:cs="Arial"/>
                <w:i/>
              </w:rPr>
            </w:pPr>
            <w:r w:rsidRPr="00A42F82">
              <w:rPr>
                <w:rFonts w:ascii="Arial" w:hAnsi="Arial" w:cs="Arial"/>
                <w:i/>
              </w:rPr>
              <w:t>Purpose of Research Activity</w:t>
            </w:r>
          </w:p>
          <w:p w14:paraId="5B8252C3" w14:textId="77777777" w:rsidR="00D33260" w:rsidRPr="00A42F82" w:rsidRDefault="00D33260" w:rsidP="00D33260">
            <w:pPr>
              <w:pStyle w:val="ListParagraph"/>
              <w:numPr>
                <w:ilvl w:val="0"/>
                <w:numId w:val="28"/>
              </w:numPr>
              <w:ind w:left="0"/>
              <w:contextualSpacing w:val="0"/>
              <w:rPr>
                <w:rFonts w:ascii="Arial" w:hAnsi="Arial" w:cs="Arial"/>
                <w:i/>
              </w:rPr>
            </w:pPr>
            <w:r w:rsidRPr="00A42F82">
              <w:rPr>
                <w:rFonts w:ascii="Arial" w:hAnsi="Arial" w:cs="Arial"/>
                <w:i/>
              </w:rPr>
              <w:t>Proposed Research Question</w:t>
            </w:r>
          </w:p>
          <w:p w14:paraId="31ADF329" w14:textId="77777777" w:rsidR="00D33260" w:rsidRPr="00A42F82" w:rsidRDefault="00D33260" w:rsidP="00D33260">
            <w:pPr>
              <w:pStyle w:val="ListParagraph"/>
              <w:numPr>
                <w:ilvl w:val="0"/>
                <w:numId w:val="28"/>
              </w:numPr>
              <w:ind w:left="0"/>
              <w:contextualSpacing w:val="0"/>
              <w:rPr>
                <w:rFonts w:ascii="Arial" w:hAnsi="Arial" w:cs="Arial"/>
                <w:i/>
              </w:rPr>
            </w:pPr>
            <w:r w:rsidRPr="00A42F82">
              <w:rPr>
                <w:rFonts w:ascii="Arial" w:hAnsi="Arial" w:cs="Arial"/>
                <w:i/>
              </w:rPr>
              <w:t>Aims of Research Activity</w:t>
            </w:r>
          </w:p>
          <w:p w14:paraId="79562A15" w14:textId="77777777" w:rsidR="00D33260" w:rsidRPr="00A42F82" w:rsidRDefault="00D33260" w:rsidP="00D33260">
            <w:pPr>
              <w:pStyle w:val="ListParagraph"/>
              <w:numPr>
                <w:ilvl w:val="0"/>
                <w:numId w:val="28"/>
              </w:numPr>
              <w:spacing w:after="240"/>
              <w:ind w:left="0" w:hanging="357"/>
              <w:contextualSpacing w:val="0"/>
              <w:rPr>
                <w:rFonts w:ascii="Arial" w:hAnsi="Arial" w:cs="Arial"/>
                <w:i/>
              </w:rPr>
            </w:pPr>
            <w:r w:rsidRPr="00A42F82">
              <w:rPr>
                <w:rFonts w:ascii="Arial" w:hAnsi="Arial" w:cs="Arial"/>
                <w:i/>
              </w:rPr>
              <w:t>Objectives of Research Activity</w:t>
            </w:r>
          </w:p>
          <w:p w14:paraId="79995EB0" w14:textId="77777777" w:rsidR="00D33260" w:rsidRPr="00A42F82" w:rsidRDefault="00D33260"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0BD277E8" w14:textId="77777777" w:rsidR="00D33260" w:rsidRPr="00A42F82" w:rsidRDefault="00D33260" w:rsidP="00D33260">
            <w:pPr>
              <w:pStyle w:val="ListParagraph"/>
              <w:numPr>
                <w:ilvl w:val="0"/>
                <w:numId w:val="2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244EBD66" w14:textId="77777777" w:rsidR="00D33260" w:rsidRPr="00A42F82" w:rsidRDefault="00D33260" w:rsidP="00D33260">
            <w:pPr>
              <w:pStyle w:val="ListParagraph"/>
              <w:numPr>
                <w:ilvl w:val="0"/>
                <w:numId w:val="28"/>
              </w:numPr>
              <w:ind w:left="0"/>
              <w:contextualSpacing w:val="0"/>
              <w:rPr>
                <w:rFonts w:ascii="Arial" w:hAnsi="Arial" w:cs="Arial"/>
              </w:rPr>
            </w:pPr>
            <w:r w:rsidRPr="00A42F82">
              <w:rPr>
                <w:rFonts w:ascii="Arial" w:hAnsi="Arial" w:cs="Arial"/>
                <w:i/>
              </w:rPr>
              <w:t xml:space="preserve">How it addresses an area of importance. </w:t>
            </w:r>
          </w:p>
        </w:tc>
      </w:tr>
      <w:tr w:rsidR="00D33260" w:rsidRPr="00A42F82" w:rsidDel="002A152D" w14:paraId="39E177C5" w14:textId="77777777" w:rsidTr="00BA4781">
        <w:trPr>
          <w:trHeight w:val="454"/>
        </w:trPr>
        <w:tc>
          <w:tcPr>
            <w:tcW w:w="568" w:type="pct"/>
            <w:vAlign w:val="center"/>
          </w:tcPr>
          <w:p w14:paraId="4564DDA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432" w:type="pct"/>
            <w:gridSpan w:val="4"/>
            <w:vAlign w:val="center"/>
          </w:tcPr>
          <w:p w14:paraId="4998C642" w14:textId="77777777" w:rsidR="00D33260" w:rsidRPr="00A42F82" w:rsidRDefault="00D33260"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4FAA35A" w14:textId="77777777" w:rsidR="00D33260" w:rsidRPr="00E700C2" w:rsidRDefault="00D33260" w:rsidP="002F59F2">
            <w:pPr>
              <w:spacing w:line="480" w:lineRule="auto"/>
              <w:rPr>
                <w:rFonts w:ascii="Arial" w:hAnsi="Arial" w:cs="Arial"/>
                <w:color w:val="000000"/>
              </w:rPr>
            </w:pPr>
            <w:r>
              <w:rPr>
                <w:color w:val="000000"/>
              </w:rPr>
              <w:br/>
            </w:r>
            <w:r w:rsidRPr="00E700C2">
              <w:rPr>
                <w:rFonts w:ascii="Arial" w:hAnsi="Arial" w:cs="Arial"/>
                <w:color w:val="000000"/>
              </w:rPr>
              <w:t xml:space="preserve">To Purpose of this research is to explore the main factors driving the growing number of young people and families in Wales to opt out of formal education, and to examine the advantages and disadvantages of home education for a young person’s academic progress, mental health, wellbeing, and social development. </w:t>
            </w:r>
          </w:p>
          <w:p w14:paraId="1E597137" w14:textId="77777777" w:rsidR="00D33260" w:rsidRPr="00E700C2" w:rsidRDefault="00D33260" w:rsidP="002F59F2">
            <w:pPr>
              <w:spacing w:line="480" w:lineRule="auto"/>
              <w:rPr>
                <w:rFonts w:ascii="Arial" w:hAnsi="Arial" w:cs="Arial"/>
              </w:rPr>
            </w:pPr>
            <w:r w:rsidRPr="00E700C2">
              <w:rPr>
                <w:rFonts w:ascii="Arial" w:hAnsi="Arial" w:cs="Arial"/>
                <w:color w:val="000000"/>
              </w:rPr>
              <w:t>The research will also analyse current Welsh Government policy on elective home education, including how young people’s voices are considered in the decision-making process and how local authorities fulfil their safeguarding responsibilities. From a youth work perspective, the study will evaluate the role of youth services in supporting home-educated young people and identify opportunities to strengthen this support to better meet their social, emotional, and educational needs, advocating they’re needs and ensuring the young person’s voice and rights are being heard.</w:t>
            </w:r>
          </w:p>
          <w:p w14:paraId="68590353" w14:textId="77777777" w:rsidR="00D33260" w:rsidRPr="00A42F82" w:rsidDel="00425DA7" w:rsidRDefault="00D33260" w:rsidP="00A91894">
            <w:pPr>
              <w:rPr>
                <w:rFonts w:ascii="Arial" w:hAnsi="Arial" w:cs="Arial"/>
              </w:rPr>
            </w:pPr>
            <w:r w:rsidRPr="00A42F82">
              <w:rPr>
                <w:rFonts w:ascii="Arial" w:hAnsi="Arial" w:cs="Arial"/>
                <w:color w:val="808080"/>
                <w:sz w:val="18"/>
                <w:szCs w:val="18"/>
              </w:rPr>
              <w:t>(this box should expand as you type)</w:t>
            </w:r>
          </w:p>
        </w:tc>
      </w:tr>
      <w:tr w:rsidR="00D33260" w:rsidRPr="00A42F82" w:rsidDel="002A152D" w14:paraId="5A50BBB6" w14:textId="77777777" w:rsidTr="00BA4781">
        <w:trPr>
          <w:trHeight w:val="454"/>
        </w:trPr>
        <w:tc>
          <w:tcPr>
            <w:tcW w:w="568" w:type="pct"/>
            <w:vAlign w:val="center"/>
          </w:tcPr>
          <w:p w14:paraId="19BC9AA2"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432" w:type="pct"/>
            <w:gridSpan w:val="4"/>
            <w:vAlign w:val="center"/>
          </w:tcPr>
          <w:p w14:paraId="7384F910" w14:textId="77777777" w:rsidR="00D33260" w:rsidRPr="002F59F2" w:rsidRDefault="00D33260" w:rsidP="002F59F2">
            <w:pPr>
              <w:autoSpaceDE w:val="0"/>
              <w:autoSpaceDN w:val="0"/>
              <w:adjustRightInd w:val="0"/>
              <w:spacing w:line="480" w:lineRule="auto"/>
              <w:rPr>
                <w:rFonts w:ascii="Arial" w:hAnsi="Arial" w:cs="Arial"/>
                <w:b/>
                <w:bCs/>
                <w:sz w:val="22"/>
                <w:szCs w:val="22"/>
              </w:rPr>
            </w:pPr>
            <w:r w:rsidRPr="00A42F82">
              <w:rPr>
                <w:rFonts w:ascii="Arial" w:hAnsi="Arial" w:cs="Arial"/>
                <w:b/>
                <w:bCs/>
                <w:sz w:val="22"/>
                <w:szCs w:val="22"/>
              </w:rPr>
              <w:t>Research Question</w:t>
            </w:r>
          </w:p>
          <w:p w14:paraId="4F53CE34" w14:textId="77777777" w:rsidR="00D33260" w:rsidRPr="00E700C2" w:rsidRDefault="00D33260" w:rsidP="002F59F2">
            <w:pPr>
              <w:spacing w:line="480" w:lineRule="auto"/>
              <w:rPr>
                <w:rFonts w:ascii="Arial" w:hAnsi="Arial" w:cs="Arial"/>
              </w:rPr>
            </w:pPr>
            <w:r w:rsidRPr="00E700C2">
              <w:rPr>
                <w:rFonts w:ascii="Arial" w:hAnsi="Arial" w:cs="Arial"/>
                <w:color w:val="000000"/>
              </w:rPr>
              <w:t xml:space="preserve">What are the main </w:t>
            </w:r>
            <w:r>
              <w:rPr>
                <w:rFonts w:ascii="Arial" w:hAnsi="Arial" w:cs="Arial"/>
                <w:color w:val="000000"/>
              </w:rPr>
              <w:t xml:space="preserve">factors </w:t>
            </w:r>
            <w:r w:rsidRPr="00E700C2">
              <w:rPr>
                <w:rFonts w:ascii="Arial" w:hAnsi="Arial" w:cs="Arial"/>
                <w:color w:val="000000"/>
              </w:rPr>
              <w:t xml:space="preserve">influencing young people and families to </w:t>
            </w:r>
            <w:r>
              <w:rPr>
                <w:rFonts w:ascii="Arial" w:hAnsi="Arial" w:cs="Arial"/>
                <w:color w:val="000000"/>
              </w:rPr>
              <w:t>opt out of</w:t>
            </w:r>
            <w:r w:rsidRPr="00E700C2">
              <w:rPr>
                <w:rFonts w:ascii="Arial" w:hAnsi="Arial" w:cs="Arial"/>
                <w:color w:val="000000"/>
              </w:rPr>
              <w:t xml:space="preserve"> formal education, and how can youth work better support and advocate for the social, educational, and emotional development of home-educated young people?</w:t>
            </w:r>
          </w:p>
          <w:p w14:paraId="5D1A703D" w14:textId="77777777" w:rsidR="00D33260" w:rsidRPr="00A42F82" w:rsidRDefault="00D33260" w:rsidP="002F59F2">
            <w:pPr>
              <w:autoSpaceDE w:val="0"/>
              <w:autoSpaceDN w:val="0"/>
              <w:adjustRightInd w:val="0"/>
              <w:spacing w:line="480" w:lineRule="auto"/>
              <w:rPr>
                <w:rFonts w:ascii="Arial" w:hAnsi="Arial" w:cs="Arial"/>
                <w:b/>
                <w:bCs/>
                <w:sz w:val="22"/>
                <w:szCs w:val="22"/>
              </w:rPr>
            </w:pPr>
            <w:r w:rsidRPr="00E700C2">
              <w:rPr>
                <w:rFonts w:ascii="Arial" w:hAnsi="Arial" w:cs="Arial"/>
              </w:rPr>
              <w:t>(this box should expand as you type)</w:t>
            </w:r>
          </w:p>
        </w:tc>
      </w:tr>
      <w:tr w:rsidR="00D33260" w:rsidRPr="00A42F82" w14:paraId="53C16089" w14:textId="77777777" w:rsidTr="00BA4781">
        <w:trPr>
          <w:trHeight w:val="454"/>
        </w:trPr>
        <w:tc>
          <w:tcPr>
            <w:tcW w:w="568" w:type="pct"/>
            <w:vAlign w:val="center"/>
          </w:tcPr>
          <w:p w14:paraId="663E1001"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432" w:type="pct"/>
            <w:gridSpan w:val="4"/>
            <w:vAlign w:val="center"/>
          </w:tcPr>
          <w:p w14:paraId="75F8DCDD" w14:textId="77777777" w:rsidR="00D33260" w:rsidRPr="001D2A0F" w:rsidRDefault="00D33260" w:rsidP="001D2A0F">
            <w:pPr>
              <w:autoSpaceDE w:val="0"/>
              <w:autoSpaceDN w:val="0"/>
              <w:adjustRightInd w:val="0"/>
              <w:spacing w:line="480" w:lineRule="auto"/>
              <w:rPr>
                <w:rFonts w:ascii="Arial" w:hAnsi="Arial" w:cs="Arial"/>
                <w:b/>
                <w:bCs/>
              </w:rPr>
            </w:pPr>
            <w:r w:rsidRPr="001D2A0F">
              <w:rPr>
                <w:rFonts w:ascii="Arial" w:hAnsi="Arial" w:cs="Arial"/>
                <w:b/>
                <w:bCs/>
              </w:rPr>
              <w:t>Aims of Research Activity</w:t>
            </w:r>
          </w:p>
          <w:p w14:paraId="673DF6B4" w14:textId="77777777" w:rsidR="00D33260" w:rsidRPr="001D2A0F" w:rsidRDefault="00D33260" w:rsidP="001D2A0F">
            <w:pPr>
              <w:pStyle w:val="NormalWeb"/>
              <w:spacing w:line="480" w:lineRule="auto"/>
              <w:rPr>
                <w:rFonts w:ascii="Arial" w:hAnsi="Arial" w:cs="Arial"/>
                <w:color w:val="000000"/>
              </w:rPr>
            </w:pPr>
            <w:r w:rsidRPr="001D2A0F">
              <w:rPr>
                <w:rFonts w:ascii="Arial" w:hAnsi="Arial" w:cs="Arial"/>
                <w:color w:val="000000"/>
              </w:rPr>
              <w:t>The researcher aims to identify the key factors influencing young people’s decisions to withdraw from formal education and to examine the support available to those who are electively home educated, including how well this support is regulated and the impact it may have on young people’s future aspirations, mental health, wellbeing, and access to opportunities that promote social inclusion. The research will explore whether the formal education system provides environments in which young people feel safe and supported, the barriers or pressures that may contribute to withdrawal, and whether sufficient measures are in place to retain young people within the education system. It will also consider whether young people’s voices are being heard, and their rights fully considered by all parties involved in the decision-making process regarding withdrawal from formal education.</w:t>
            </w:r>
          </w:p>
          <w:p w14:paraId="4F2E514C" w14:textId="77777777" w:rsidR="00D33260" w:rsidRPr="001D2A0F" w:rsidRDefault="00D33260" w:rsidP="001D2A0F">
            <w:pPr>
              <w:pStyle w:val="NormalWeb"/>
              <w:spacing w:line="480" w:lineRule="auto"/>
              <w:rPr>
                <w:rFonts w:ascii="Arial" w:hAnsi="Arial" w:cs="Arial"/>
                <w:color w:val="000000"/>
              </w:rPr>
            </w:pPr>
            <w:r w:rsidRPr="001D2A0F">
              <w:rPr>
                <w:rFonts w:ascii="Arial" w:hAnsi="Arial" w:cs="Arial"/>
                <w:color w:val="000000"/>
              </w:rPr>
              <w:t>A young person has rights under the UNCRC (UNICEF, UK), including the right to education, the right to feel safe, the right to their own identity, and the right to be free from discrimination, with the best interests of the child central to all decisions. This includes ensuring that young people are aware of their rights and actively informed throughout the decision</w:t>
            </w:r>
            <w:r>
              <w:rPr>
                <w:rFonts w:ascii="Arial" w:hAnsi="Arial" w:cs="Arial"/>
                <w:color w:val="000000"/>
              </w:rPr>
              <w:t>-making</w:t>
            </w:r>
            <w:r w:rsidRPr="001D2A0F">
              <w:rPr>
                <w:rFonts w:ascii="Arial" w:hAnsi="Arial" w:cs="Arial"/>
                <w:color w:val="000000"/>
              </w:rPr>
              <w:t xml:space="preserve"> process.</w:t>
            </w:r>
          </w:p>
          <w:p w14:paraId="3EF1BEC1" w14:textId="77777777" w:rsidR="00D33260" w:rsidRPr="00175AF6" w:rsidRDefault="00D33260" w:rsidP="001D2A0F">
            <w:pPr>
              <w:spacing w:line="480" w:lineRule="auto"/>
              <w:rPr>
                <w:rFonts w:ascii="Arial" w:hAnsi="Arial" w:cs="Arial"/>
              </w:rPr>
            </w:pPr>
            <w:r w:rsidRPr="00175AF6">
              <w:rPr>
                <w:rFonts w:ascii="Arial" w:hAnsi="Arial" w:cs="Arial"/>
                <w:color w:val="000000"/>
              </w:rPr>
              <w:t>The research will also examine the potential benefits of home education, recognising that for some young people—particularly those with ALN, ADHD, or broader neurodiverse needs—the home environment may provide a more supportive, flexible, and nurturing setting than the structured demands of formal schooling, which many find overwhelming. Welsh Government policy (Gov Wales, 2025) emphasises that each young person’s experience is unique and should be responded to according to their individual needs, aligning with the UNCRC (UNICEF) and the Education Act (1996).</w:t>
            </w:r>
          </w:p>
          <w:p w14:paraId="5B2FCC67" w14:textId="77777777" w:rsidR="00D33260" w:rsidRPr="001D2A0F" w:rsidRDefault="00D33260" w:rsidP="001D2A0F">
            <w:pPr>
              <w:spacing w:line="480" w:lineRule="auto"/>
              <w:rPr>
                <w:rFonts w:ascii="Arial" w:hAnsi="Arial" w:cs="Arial"/>
              </w:rPr>
            </w:pPr>
            <w:r w:rsidRPr="001D2A0F">
              <w:rPr>
                <w:rFonts w:ascii="Arial" w:hAnsi="Arial" w:cs="Arial"/>
                <w:color w:val="808080"/>
              </w:rPr>
              <w:t>(this box should expand as you type)</w:t>
            </w:r>
          </w:p>
        </w:tc>
      </w:tr>
      <w:tr w:rsidR="00D33260" w:rsidRPr="00A42F82" w14:paraId="7D1E46E3" w14:textId="77777777" w:rsidTr="00BA4781">
        <w:trPr>
          <w:trHeight w:val="454"/>
        </w:trPr>
        <w:tc>
          <w:tcPr>
            <w:tcW w:w="568" w:type="pct"/>
            <w:vAlign w:val="center"/>
          </w:tcPr>
          <w:p w14:paraId="3CA14EC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432" w:type="pct"/>
            <w:gridSpan w:val="4"/>
            <w:vAlign w:val="center"/>
          </w:tcPr>
          <w:p w14:paraId="1358B896" w14:textId="77777777" w:rsidR="00D33260" w:rsidRPr="00A42F82" w:rsidRDefault="00D33260"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DAE091D" w14:textId="77777777" w:rsidR="00D33260" w:rsidRPr="00A42F82" w:rsidRDefault="00D33260" w:rsidP="00A91894">
            <w:pPr>
              <w:rPr>
                <w:rFonts w:ascii="Arial" w:hAnsi="Arial" w:cs="Arial"/>
              </w:rPr>
            </w:pPr>
          </w:p>
          <w:p w14:paraId="28A08756" w14:textId="77777777" w:rsidR="00D33260" w:rsidRDefault="00D33260" w:rsidP="007A1A09">
            <w:pPr>
              <w:pStyle w:val="NormalWeb"/>
              <w:spacing w:line="480" w:lineRule="auto"/>
              <w:rPr>
                <w:rFonts w:ascii="Arial" w:hAnsi="Arial" w:cs="Arial"/>
              </w:rPr>
            </w:pPr>
            <w:r w:rsidRPr="00904C90">
              <w:rPr>
                <w:rFonts w:ascii="Arial" w:hAnsi="Arial" w:cs="Arial"/>
              </w:rPr>
              <w:t xml:space="preserve">  To identify the main factors influencing young people and families in Wales to withdraw from formal education.</w:t>
            </w:r>
          </w:p>
          <w:p w14:paraId="3174B400" w14:textId="77777777" w:rsidR="00D33260" w:rsidRPr="00904C90" w:rsidRDefault="00D33260" w:rsidP="007A1A09">
            <w:pPr>
              <w:pStyle w:val="NormalWeb"/>
              <w:spacing w:line="480" w:lineRule="auto"/>
              <w:rPr>
                <w:rFonts w:ascii="Arial" w:hAnsi="Arial" w:cs="Arial"/>
              </w:rPr>
            </w:pPr>
            <w:r w:rsidRPr="00904C90">
              <w:rPr>
                <w:rFonts w:ascii="Arial" w:hAnsi="Arial" w:cs="Arial"/>
              </w:rPr>
              <w:t xml:space="preserve"> To examine the support available to home-educated young people, including how it is regulated and its impact on academic, social, and emotional development.</w:t>
            </w:r>
          </w:p>
          <w:p w14:paraId="652A41F5" w14:textId="77777777" w:rsidR="00D33260" w:rsidRPr="00904C90" w:rsidRDefault="00D33260" w:rsidP="007A1A09">
            <w:pPr>
              <w:pStyle w:val="NormalWeb"/>
              <w:spacing w:line="480" w:lineRule="auto"/>
              <w:rPr>
                <w:rFonts w:ascii="Arial" w:hAnsi="Arial" w:cs="Arial"/>
              </w:rPr>
            </w:pPr>
            <w:r w:rsidRPr="00904C90">
              <w:rPr>
                <w:rFonts w:ascii="Arial" w:hAnsi="Arial" w:cs="Arial"/>
              </w:rPr>
              <w:t xml:space="preserve">  To assess how young people’s voices and rights are considered during the decision-making process to leave formal education.</w:t>
            </w:r>
          </w:p>
          <w:p w14:paraId="21314BAB" w14:textId="77777777" w:rsidR="00D33260" w:rsidRPr="00904C90" w:rsidRDefault="00D33260" w:rsidP="007A1A09">
            <w:pPr>
              <w:pStyle w:val="NormalWeb"/>
              <w:spacing w:line="480" w:lineRule="auto"/>
              <w:rPr>
                <w:rFonts w:ascii="Arial" w:hAnsi="Arial" w:cs="Arial"/>
              </w:rPr>
            </w:pPr>
            <w:r w:rsidRPr="00904C90">
              <w:rPr>
                <w:rFonts w:ascii="Arial" w:hAnsi="Arial" w:cs="Arial"/>
              </w:rPr>
              <w:t xml:space="preserve"> To explore the potential benefits and challenges of home education, including how young people with ALN, ADHD, or broader neurodiversity needs may be further affected. This objective also considers the links between disengagement from formal school systems, the risk of becoming NEET (Not in Education, Employment, or Training), and the potential for social injustice due to limited opportunities for peer interaction and social connection, which are crucial for a young person’s sense of belonging (Jeffs &amp; Smith, 2009).</w:t>
            </w:r>
          </w:p>
          <w:p w14:paraId="7B3095AA" w14:textId="77777777" w:rsidR="00D33260" w:rsidRPr="00904C90" w:rsidRDefault="00D33260" w:rsidP="007A1A09">
            <w:pPr>
              <w:pStyle w:val="NormalWeb"/>
              <w:spacing w:line="480" w:lineRule="auto"/>
              <w:rPr>
                <w:rFonts w:ascii="Arial" w:hAnsi="Arial" w:cs="Arial"/>
              </w:rPr>
            </w:pPr>
            <w:r w:rsidRPr="00904C90">
              <w:rPr>
                <w:rFonts w:ascii="Arial" w:hAnsi="Arial" w:cs="Arial"/>
              </w:rPr>
              <w:t xml:space="preserve"> To consider the role of youth work in supporting home-educated young people and to identify ways in which this support can be strengthened, particularly in fostering opportunities for peer interaction, social connection, and inclusion</w:t>
            </w:r>
            <w:r>
              <w:rPr>
                <w:rFonts w:ascii="Arial" w:hAnsi="Arial" w:cs="Arial"/>
              </w:rPr>
              <w:t>.</w:t>
            </w:r>
          </w:p>
          <w:p w14:paraId="11EAA3F4" w14:textId="77777777" w:rsidR="00D33260" w:rsidRDefault="00D33260" w:rsidP="00904C90">
            <w:pPr>
              <w:pStyle w:val="NormalWeb"/>
              <w:rPr>
                <w:rFonts w:ascii="-webkit-standard" w:hAnsi="-webkit-standard"/>
                <w:color w:val="000000"/>
                <w:sz w:val="27"/>
                <w:szCs w:val="27"/>
              </w:rPr>
            </w:pPr>
          </w:p>
          <w:p w14:paraId="71A09198" w14:textId="77777777" w:rsidR="00D33260" w:rsidRDefault="00D33260" w:rsidP="00B500BD">
            <w:pPr>
              <w:pStyle w:val="NormalWeb"/>
            </w:pPr>
          </w:p>
          <w:p w14:paraId="37FE58C6" w14:textId="77777777" w:rsidR="00D33260" w:rsidRPr="00A42F82" w:rsidRDefault="00D33260" w:rsidP="00A91894">
            <w:pPr>
              <w:rPr>
                <w:rFonts w:ascii="Arial" w:hAnsi="Arial" w:cs="Arial"/>
                <w:sz w:val="22"/>
                <w:szCs w:val="22"/>
              </w:rPr>
            </w:pPr>
          </w:p>
          <w:p w14:paraId="33A074A1" w14:textId="77777777" w:rsidR="00D33260" w:rsidRPr="00A42F82" w:rsidRDefault="00D33260" w:rsidP="00A91894">
            <w:pPr>
              <w:rPr>
                <w:rFonts w:ascii="Arial" w:hAnsi="Arial" w:cs="Arial"/>
                <w:sz w:val="22"/>
                <w:szCs w:val="22"/>
              </w:rPr>
            </w:pPr>
          </w:p>
          <w:p w14:paraId="2DA71004" w14:textId="77777777" w:rsidR="00D33260" w:rsidRPr="00A42F82" w:rsidRDefault="00D33260" w:rsidP="00A91894">
            <w:pPr>
              <w:rPr>
                <w:rFonts w:ascii="Arial" w:hAnsi="Arial" w:cs="Arial"/>
                <w:sz w:val="22"/>
                <w:szCs w:val="22"/>
              </w:rPr>
            </w:pPr>
            <w:r w:rsidRPr="00A42F82">
              <w:rPr>
                <w:rFonts w:ascii="Arial" w:hAnsi="Arial" w:cs="Arial"/>
                <w:color w:val="808080"/>
                <w:sz w:val="18"/>
                <w:szCs w:val="18"/>
              </w:rPr>
              <w:t>(this box should expand as you type)</w:t>
            </w:r>
          </w:p>
        </w:tc>
      </w:tr>
      <w:tr w:rsidR="00D33260" w:rsidRPr="00A42F82" w14:paraId="4824CDA4" w14:textId="77777777" w:rsidTr="00BA4781">
        <w:trPr>
          <w:trHeight w:val="454"/>
        </w:trPr>
        <w:tc>
          <w:tcPr>
            <w:tcW w:w="568" w:type="pct"/>
            <w:shd w:val="clear" w:color="auto" w:fill="F2F2F2" w:themeFill="background1" w:themeFillShade="F2"/>
            <w:vAlign w:val="center"/>
          </w:tcPr>
          <w:p w14:paraId="0D925FB7" w14:textId="77777777" w:rsidR="00D33260" w:rsidRPr="00A42F82" w:rsidRDefault="00D33260" w:rsidP="00A91894">
            <w:pPr>
              <w:spacing w:before="120" w:after="120"/>
              <w:rPr>
                <w:rFonts w:ascii="Arial" w:hAnsi="Arial" w:cs="Arial"/>
                <w:sz w:val="22"/>
                <w:szCs w:val="22"/>
              </w:rPr>
            </w:pPr>
          </w:p>
        </w:tc>
        <w:tc>
          <w:tcPr>
            <w:tcW w:w="4432" w:type="pct"/>
            <w:gridSpan w:val="4"/>
            <w:shd w:val="clear" w:color="auto" w:fill="F2F2F2" w:themeFill="background1" w:themeFillShade="F2"/>
            <w:vAlign w:val="center"/>
          </w:tcPr>
          <w:p w14:paraId="436E9C83" w14:textId="77777777" w:rsidR="00D33260" w:rsidRPr="00A42F82" w:rsidRDefault="00D33260"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05772DCD" w14:textId="77777777" w:rsidR="00D33260" w:rsidRPr="00A42F82" w:rsidRDefault="00D33260"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33260" w:rsidRPr="00A42F82" w14:paraId="325874E4" w14:textId="77777777" w:rsidTr="00BA4781">
        <w:trPr>
          <w:trHeight w:val="454"/>
        </w:trPr>
        <w:tc>
          <w:tcPr>
            <w:tcW w:w="568" w:type="pct"/>
            <w:vAlign w:val="center"/>
          </w:tcPr>
          <w:p w14:paraId="46F1E0F3" w14:textId="77777777" w:rsidR="00D33260" w:rsidRPr="00A42F82" w:rsidRDefault="00D33260" w:rsidP="00A91894">
            <w:pPr>
              <w:rPr>
                <w:rFonts w:ascii="Arial" w:hAnsi="Arial" w:cs="Arial"/>
                <w:sz w:val="22"/>
                <w:szCs w:val="22"/>
              </w:rPr>
            </w:pPr>
            <w:r w:rsidRPr="00A42F82">
              <w:rPr>
                <w:rFonts w:ascii="Arial" w:hAnsi="Arial" w:cs="Arial"/>
                <w:sz w:val="22"/>
                <w:szCs w:val="22"/>
              </w:rPr>
              <w:t>7</w:t>
            </w:r>
          </w:p>
        </w:tc>
        <w:tc>
          <w:tcPr>
            <w:tcW w:w="4432" w:type="pct"/>
            <w:gridSpan w:val="4"/>
            <w:vAlign w:val="center"/>
          </w:tcPr>
          <w:p w14:paraId="484F91FC" w14:textId="77777777" w:rsidR="00D33260" w:rsidRPr="00A42F82" w:rsidRDefault="00D33260" w:rsidP="00D81158">
            <w:pPr>
              <w:spacing w:line="480" w:lineRule="auto"/>
              <w:rPr>
                <w:rFonts w:ascii="Arial" w:hAnsi="Arial" w:cs="Arial"/>
                <w:sz w:val="22"/>
                <w:szCs w:val="22"/>
              </w:rPr>
            </w:pPr>
          </w:p>
          <w:p w14:paraId="2FA043DE" w14:textId="77777777" w:rsidR="00D33260" w:rsidRPr="00A42F82" w:rsidRDefault="00D33260" w:rsidP="00D81158">
            <w:pPr>
              <w:spacing w:line="480" w:lineRule="auto"/>
              <w:rPr>
                <w:rFonts w:ascii="Arial" w:hAnsi="Arial" w:cs="Arial"/>
                <w:b/>
                <w:sz w:val="22"/>
                <w:szCs w:val="22"/>
              </w:rPr>
            </w:pPr>
            <w:r w:rsidRPr="004715EA">
              <w:rPr>
                <w:rFonts w:ascii="Arial" w:hAnsi="Arial" w:cs="Arial"/>
                <w:color w:val="000000"/>
              </w:rPr>
              <w:t>The researcher intends to adopt a mixed methods approach to guide data collection for this independent review. Microsoft Word</w:t>
            </w:r>
            <w:r>
              <w:rPr>
                <w:rFonts w:ascii="Arial" w:hAnsi="Arial" w:cs="Arial"/>
                <w:color w:val="000000"/>
              </w:rPr>
              <w:t xml:space="preserve"> </w:t>
            </w:r>
            <w:r w:rsidRPr="004715EA">
              <w:rPr>
                <w:rFonts w:ascii="Arial" w:hAnsi="Arial" w:cs="Arial"/>
                <w:color w:val="000000"/>
              </w:rPr>
              <w:t>based questionnaires, and semi</w:t>
            </w:r>
            <w:r>
              <w:rPr>
                <w:rFonts w:ascii="Arial" w:hAnsi="Arial" w:cs="Arial"/>
                <w:color w:val="000000"/>
              </w:rPr>
              <w:t xml:space="preserve"> s</w:t>
            </w:r>
            <w:r w:rsidRPr="004715EA">
              <w:rPr>
                <w:rFonts w:ascii="Arial" w:hAnsi="Arial" w:cs="Arial"/>
                <w:color w:val="000000"/>
              </w:rPr>
              <w:t>tructured interviews have been selected as the primary methods for gathering evidence</w:t>
            </w:r>
            <w:r>
              <w:rPr>
                <w:rFonts w:ascii="Arial" w:hAnsi="Arial" w:cs="Arial"/>
                <w:color w:val="000000"/>
              </w:rPr>
              <w:t>.</w:t>
            </w:r>
            <w:r w:rsidRPr="00A42F82">
              <w:rPr>
                <w:rFonts w:ascii="Arial" w:hAnsi="Arial" w:cs="Arial"/>
                <w:color w:val="808080"/>
                <w:sz w:val="18"/>
                <w:szCs w:val="18"/>
              </w:rPr>
              <w:t xml:space="preserve"> (this box should expand as you type)</w:t>
            </w:r>
          </w:p>
        </w:tc>
      </w:tr>
      <w:tr w:rsidR="00D33260" w:rsidRPr="00A42F82" w14:paraId="0555AD6C" w14:textId="77777777" w:rsidTr="00BA4781">
        <w:trPr>
          <w:trHeight w:val="454"/>
        </w:trPr>
        <w:tc>
          <w:tcPr>
            <w:tcW w:w="568" w:type="pct"/>
            <w:shd w:val="clear" w:color="auto" w:fill="F2F2F2" w:themeFill="background1" w:themeFillShade="F2"/>
            <w:vAlign w:val="center"/>
          </w:tcPr>
          <w:p w14:paraId="06890F1F" w14:textId="77777777" w:rsidR="00D33260" w:rsidRPr="00A42F82" w:rsidRDefault="00D33260" w:rsidP="00A91894">
            <w:pPr>
              <w:spacing w:before="120"/>
              <w:rPr>
                <w:rFonts w:ascii="Arial" w:hAnsi="Arial" w:cs="Arial"/>
                <w:bCs/>
                <w:sz w:val="22"/>
                <w:szCs w:val="22"/>
              </w:rPr>
            </w:pPr>
            <w:r>
              <w:rPr>
                <w:rFonts w:ascii="Arial" w:hAnsi="Arial" w:cs="Arial"/>
              </w:rPr>
              <w:t>Q</w:t>
            </w:r>
          </w:p>
        </w:tc>
        <w:tc>
          <w:tcPr>
            <w:tcW w:w="4432" w:type="pct"/>
            <w:gridSpan w:val="4"/>
            <w:shd w:val="clear" w:color="auto" w:fill="F2F2F2" w:themeFill="background1" w:themeFillShade="F2"/>
            <w:vAlign w:val="center"/>
          </w:tcPr>
          <w:p w14:paraId="5315C5E4" w14:textId="77777777" w:rsidR="00D33260" w:rsidRPr="00A42F82" w:rsidRDefault="00D33260" w:rsidP="00A91894">
            <w:pPr>
              <w:rPr>
                <w:rFonts w:ascii="Arial" w:hAnsi="Arial" w:cs="Arial"/>
                <w:sz w:val="22"/>
                <w:szCs w:val="22"/>
              </w:rPr>
            </w:pPr>
          </w:p>
        </w:tc>
      </w:tr>
      <w:tr w:rsidR="00D33260" w:rsidRPr="00A42F82" w14:paraId="735BF1A7" w14:textId="77777777" w:rsidTr="00BA4781">
        <w:trPr>
          <w:trHeight w:val="454"/>
        </w:trPr>
        <w:tc>
          <w:tcPr>
            <w:tcW w:w="568" w:type="pct"/>
            <w:vAlign w:val="center"/>
          </w:tcPr>
          <w:p w14:paraId="42EAC9CC" w14:textId="77777777" w:rsidR="00D33260" w:rsidRPr="00A42F82" w:rsidRDefault="00D33260" w:rsidP="00A91894">
            <w:pPr>
              <w:rPr>
                <w:rFonts w:ascii="Arial" w:hAnsi="Arial" w:cs="Arial"/>
                <w:bCs/>
                <w:sz w:val="22"/>
                <w:szCs w:val="22"/>
              </w:rPr>
            </w:pPr>
            <w:r w:rsidRPr="00A42F82">
              <w:rPr>
                <w:rFonts w:ascii="Arial" w:hAnsi="Arial" w:cs="Arial"/>
                <w:bCs/>
                <w:sz w:val="22"/>
                <w:szCs w:val="22"/>
              </w:rPr>
              <w:t>8</w:t>
            </w:r>
          </w:p>
        </w:tc>
        <w:tc>
          <w:tcPr>
            <w:tcW w:w="4432" w:type="pct"/>
            <w:gridSpan w:val="4"/>
            <w:vAlign w:val="center"/>
          </w:tcPr>
          <w:p w14:paraId="444C6E7A" w14:textId="77777777" w:rsidR="00D33260" w:rsidRPr="00A42F82" w:rsidRDefault="00D33260" w:rsidP="00A91894">
            <w:pPr>
              <w:rPr>
                <w:rFonts w:ascii="Arial" w:hAnsi="Arial" w:cs="Arial"/>
                <w:sz w:val="22"/>
                <w:szCs w:val="22"/>
              </w:rPr>
            </w:pPr>
          </w:p>
          <w:p w14:paraId="43371038" w14:textId="77777777" w:rsidR="00D33260" w:rsidRPr="004715EA" w:rsidRDefault="00D33260" w:rsidP="00A91894">
            <w:pPr>
              <w:rPr>
                <w:rFonts w:ascii="Arial" w:hAnsi="Arial" w:cs="Arial"/>
              </w:rPr>
            </w:pPr>
            <w:r>
              <w:rPr>
                <w:rFonts w:ascii="Arial" w:hAnsi="Arial" w:cs="Arial"/>
              </w:rPr>
              <w:t xml:space="preserve"> Looking at Wales policy as a whole but data collection Southwest Wales.</w:t>
            </w:r>
          </w:p>
          <w:p w14:paraId="3275FC47" w14:textId="77777777" w:rsidR="00D33260" w:rsidRPr="00A42F82" w:rsidRDefault="00D33260"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D33260" w:rsidRPr="00A42F82" w14:paraId="428B23E1" w14:textId="77777777" w:rsidTr="00BA4781">
        <w:trPr>
          <w:trHeight w:val="454"/>
        </w:trPr>
        <w:tc>
          <w:tcPr>
            <w:tcW w:w="568" w:type="pct"/>
            <w:shd w:val="clear" w:color="auto" w:fill="F2F2F2" w:themeFill="background1" w:themeFillShade="F2"/>
            <w:vAlign w:val="center"/>
          </w:tcPr>
          <w:p w14:paraId="295286E9" w14:textId="77777777" w:rsidR="00D33260" w:rsidRPr="00A42F82" w:rsidRDefault="00D33260" w:rsidP="00A91894">
            <w:pPr>
              <w:spacing w:before="120"/>
              <w:rPr>
                <w:rFonts w:ascii="Arial" w:hAnsi="Arial" w:cs="Arial"/>
                <w:bCs/>
                <w:sz w:val="22"/>
                <w:szCs w:val="22"/>
              </w:rPr>
            </w:pPr>
          </w:p>
        </w:tc>
        <w:tc>
          <w:tcPr>
            <w:tcW w:w="4432" w:type="pct"/>
            <w:gridSpan w:val="4"/>
            <w:shd w:val="clear" w:color="auto" w:fill="F2F2F2" w:themeFill="background1" w:themeFillShade="F2"/>
            <w:vAlign w:val="center"/>
          </w:tcPr>
          <w:p w14:paraId="5E0E5A0E" w14:textId="77777777" w:rsidR="00D33260" w:rsidRPr="00A42F82" w:rsidRDefault="00D33260"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67A1BAE0"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D33260" w:rsidRPr="00A42F82" w14:paraId="021B7C6A" w14:textId="77777777" w:rsidTr="00BA4781">
        <w:trPr>
          <w:trHeight w:val="454"/>
        </w:trPr>
        <w:tc>
          <w:tcPr>
            <w:tcW w:w="568" w:type="pct"/>
            <w:vAlign w:val="center"/>
          </w:tcPr>
          <w:p w14:paraId="6EEC35EB" w14:textId="77777777" w:rsidR="00D33260" w:rsidRPr="00A42F82" w:rsidRDefault="00D33260" w:rsidP="00A91894">
            <w:pPr>
              <w:rPr>
                <w:rFonts w:ascii="Arial" w:hAnsi="Arial" w:cs="Arial"/>
                <w:bCs/>
                <w:sz w:val="22"/>
                <w:szCs w:val="22"/>
              </w:rPr>
            </w:pPr>
            <w:r w:rsidRPr="00A42F82">
              <w:rPr>
                <w:rFonts w:ascii="Arial" w:hAnsi="Arial" w:cs="Arial"/>
                <w:bCs/>
                <w:sz w:val="22"/>
                <w:szCs w:val="22"/>
              </w:rPr>
              <w:t>9</w:t>
            </w:r>
          </w:p>
        </w:tc>
        <w:tc>
          <w:tcPr>
            <w:tcW w:w="4432" w:type="pct"/>
            <w:gridSpan w:val="4"/>
            <w:vAlign w:val="center"/>
          </w:tcPr>
          <w:p w14:paraId="76DD67A3" w14:textId="77777777" w:rsidR="00D33260" w:rsidRPr="00A42F82" w:rsidRDefault="00D33260" w:rsidP="00A91894">
            <w:pPr>
              <w:rPr>
                <w:rFonts w:ascii="Arial" w:hAnsi="Arial" w:cs="Arial"/>
                <w:sz w:val="22"/>
                <w:szCs w:val="22"/>
              </w:rPr>
            </w:pPr>
          </w:p>
          <w:p w14:paraId="26DDCE61" w14:textId="77777777" w:rsidR="00D33260" w:rsidRPr="00A42F82" w:rsidRDefault="00D33260" w:rsidP="00A91894">
            <w:pPr>
              <w:rPr>
                <w:rFonts w:ascii="Arial" w:hAnsi="Arial" w:cs="Arial"/>
                <w:sz w:val="22"/>
                <w:szCs w:val="22"/>
              </w:rPr>
            </w:pPr>
          </w:p>
          <w:p w14:paraId="264323F3" w14:textId="77777777" w:rsidR="00D33260" w:rsidRPr="00A42F82" w:rsidRDefault="00D33260" w:rsidP="00A91894">
            <w:pPr>
              <w:rPr>
                <w:rFonts w:ascii="Arial" w:hAnsi="Arial" w:cs="Arial"/>
                <w:sz w:val="22"/>
                <w:szCs w:val="22"/>
              </w:rPr>
            </w:pPr>
            <w:r>
              <w:rPr>
                <w:rFonts w:ascii="Arial" w:hAnsi="Arial" w:cs="Arial"/>
                <w:sz w:val="22"/>
                <w:szCs w:val="22"/>
              </w:rPr>
              <w:t>NA</w:t>
            </w:r>
          </w:p>
          <w:p w14:paraId="78C6EA67" w14:textId="77777777" w:rsidR="00D33260" w:rsidRPr="00A42F82" w:rsidRDefault="00D33260"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73809FE2" w14:textId="77777777" w:rsidR="00D33260" w:rsidRPr="00A42F82" w:rsidRDefault="00D33260" w:rsidP="00A91894">
      <w:pPr>
        <w:rPr>
          <w:rFonts w:ascii="Arial" w:hAnsi="Arial" w:cs="Arial"/>
        </w:rPr>
      </w:pPr>
    </w:p>
    <w:tbl>
      <w:tblPr>
        <w:tblStyle w:val="TableGrid"/>
        <w:tblW w:w="10915" w:type="dxa"/>
        <w:tblInd w:w="-714" w:type="dxa"/>
        <w:tblLayout w:type="fixed"/>
        <w:tblLook w:val="04A0" w:firstRow="1" w:lastRow="0" w:firstColumn="1" w:lastColumn="0" w:noHBand="0" w:noVBand="1"/>
      </w:tblPr>
      <w:tblGrid>
        <w:gridCol w:w="1276"/>
        <w:gridCol w:w="7371"/>
        <w:gridCol w:w="1276"/>
        <w:gridCol w:w="992"/>
      </w:tblGrid>
      <w:tr w:rsidR="00D33260" w:rsidRPr="00A42F82" w14:paraId="64E80471" w14:textId="77777777" w:rsidTr="00BA4781">
        <w:trPr>
          <w:trHeight w:val="383"/>
        </w:trPr>
        <w:tc>
          <w:tcPr>
            <w:tcW w:w="1276" w:type="dxa"/>
            <w:vMerge w:val="restart"/>
            <w:shd w:val="clear" w:color="auto" w:fill="F2F2F2" w:themeFill="background1" w:themeFillShade="F2"/>
            <w:vAlign w:val="center"/>
          </w:tcPr>
          <w:p w14:paraId="288295D8"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4BB49B9"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10081846" w14:textId="77777777" w:rsidR="00D33260" w:rsidRPr="00A42F82" w:rsidRDefault="00D3326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197F5A5" w14:textId="77777777" w:rsidR="00D33260" w:rsidRPr="00A42F82" w:rsidRDefault="00D3326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DB787F7" w14:textId="77777777" w:rsidR="00D33260" w:rsidRPr="00A42F82" w:rsidRDefault="00D332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3260" w:rsidRPr="00A42F82" w14:paraId="70AEB55D" w14:textId="77777777" w:rsidTr="00BA4781">
        <w:trPr>
          <w:trHeight w:val="218"/>
        </w:trPr>
        <w:tc>
          <w:tcPr>
            <w:tcW w:w="1276" w:type="dxa"/>
            <w:vMerge/>
            <w:shd w:val="clear" w:color="auto" w:fill="F2F2F2" w:themeFill="background1" w:themeFillShade="F2"/>
            <w:vAlign w:val="center"/>
          </w:tcPr>
          <w:p w14:paraId="33FF4A9A" w14:textId="77777777" w:rsidR="00D33260" w:rsidRPr="00A42F82" w:rsidRDefault="00D3326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3DDD0D5" w14:textId="77777777" w:rsidR="00D33260" w:rsidRPr="00A42F82" w:rsidRDefault="00D3326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FA161E1" w14:textId="77777777" w:rsidR="00D33260" w:rsidRPr="00A42F82" w:rsidRDefault="00D3326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992" w:type="dxa"/>
            <w:shd w:val="clear" w:color="auto" w:fill="D9D9D9" w:themeFill="background1" w:themeFillShade="D9"/>
            <w:vAlign w:val="center"/>
          </w:tcPr>
          <w:p w14:paraId="7D34E128" w14:textId="77777777" w:rsidR="00D33260" w:rsidRPr="00A42F82" w:rsidRDefault="00EC3E4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D33260" w:rsidRPr="00A42F82">
                  <w:rPr>
                    <w:rFonts w:ascii="Segoe UI Symbol" w:eastAsia="MS Gothic" w:hAnsi="Segoe UI Symbol" w:cs="Segoe UI Symbol"/>
                    <w:bCs/>
                    <w:sz w:val="22"/>
                    <w:szCs w:val="22"/>
                  </w:rPr>
                  <w:t>☐</w:t>
                </w:r>
              </w:sdtContent>
            </w:sdt>
          </w:p>
        </w:tc>
      </w:tr>
      <w:tr w:rsidR="00D33260" w:rsidRPr="00A42F82" w14:paraId="529A01BB" w14:textId="77777777" w:rsidTr="00BA4781">
        <w:tc>
          <w:tcPr>
            <w:tcW w:w="1276" w:type="dxa"/>
            <w:shd w:val="clear" w:color="auto" w:fill="FFFFFF" w:themeFill="background1"/>
            <w:vAlign w:val="center"/>
          </w:tcPr>
          <w:p w14:paraId="797097F5"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639" w:type="dxa"/>
            <w:gridSpan w:val="3"/>
            <w:shd w:val="clear" w:color="auto" w:fill="FFFFFF" w:themeFill="background1"/>
          </w:tcPr>
          <w:p w14:paraId="6F8296D9"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FE204FB" w14:textId="77777777" w:rsidR="00D33260" w:rsidRPr="00A42F82" w:rsidRDefault="00D33260" w:rsidP="00A91894">
            <w:pPr>
              <w:rPr>
                <w:rFonts w:ascii="Arial" w:hAnsi="Arial" w:cs="Arial"/>
                <w:sz w:val="22"/>
                <w:szCs w:val="22"/>
              </w:rPr>
            </w:pPr>
          </w:p>
          <w:p w14:paraId="1CE5FEA8" w14:textId="77777777" w:rsidR="00D33260" w:rsidRPr="00A42F82" w:rsidRDefault="00D33260" w:rsidP="00A91894">
            <w:pPr>
              <w:rPr>
                <w:rFonts w:ascii="Arial" w:hAnsi="Arial" w:cs="Arial"/>
                <w:sz w:val="22"/>
                <w:szCs w:val="22"/>
              </w:rPr>
            </w:pPr>
            <w:r>
              <w:rPr>
                <w:rFonts w:ascii="Arial" w:hAnsi="Arial" w:cs="Arial"/>
                <w:sz w:val="22"/>
                <w:szCs w:val="22"/>
              </w:rPr>
              <w:t>NA</w:t>
            </w:r>
          </w:p>
          <w:p w14:paraId="3E67350B" w14:textId="77777777" w:rsidR="00D33260" w:rsidRPr="00A42F82" w:rsidRDefault="00D33260" w:rsidP="00A91894">
            <w:pPr>
              <w:rPr>
                <w:rFonts w:ascii="Arial" w:hAnsi="Arial" w:cs="Arial"/>
                <w:sz w:val="22"/>
                <w:szCs w:val="22"/>
              </w:rPr>
            </w:pPr>
          </w:p>
          <w:p w14:paraId="186AC1D0" w14:textId="77777777" w:rsidR="00D33260" w:rsidRPr="00A42F82" w:rsidRDefault="00D33260"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79415379" w14:textId="77777777" w:rsidR="00D33260" w:rsidRPr="00A42F82" w:rsidRDefault="00D33260" w:rsidP="00A91894">
      <w:pPr>
        <w:autoSpaceDE w:val="0"/>
        <w:autoSpaceDN w:val="0"/>
        <w:adjustRightInd w:val="0"/>
        <w:spacing w:after="240"/>
        <w:jc w:val="both"/>
        <w:rPr>
          <w:rFonts w:ascii="Arial" w:hAnsi="Arial" w:cs="Arial"/>
          <w:b/>
          <w:sz w:val="22"/>
          <w:szCs w:val="22"/>
        </w:rPr>
      </w:pPr>
    </w:p>
    <w:tbl>
      <w:tblPr>
        <w:tblStyle w:val="TableGrid"/>
        <w:tblW w:w="10774" w:type="dxa"/>
        <w:tblInd w:w="-714" w:type="dxa"/>
        <w:tblLook w:val="04A0" w:firstRow="1" w:lastRow="0" w:firstColumn="1" w:lastColumn="0" w:noHBand="0" w:noVBand="1"/>
      </w:tblPr>
      <w:tblGrid>
        <w:gridCol w:w="1264"/>
        <w:gridCol w:w="8117"/>
        <w:gridCol w:w="847"/>
        <w:gridCol w:w="546"/>
      </w:tblGrid>
      <w:tr w:rsidR="00D33260" w:rsidRPr="00A42F82" w14:paraId="15459C26" w14:textId="77777777" w:rsidTr="00BA4781">
        <w:tc>
          <w:tcPr>
            <w:tcW w:w="1276" w:type="dxa"/>
            <w:shd w:val="clear" w:color="auto" w:fill="F2F2F2" w:themeFill="background1" w:themeFillShade="F2"/>
            <w:vAlign w:val="center"/>
          </w:tcPr>
          <w:p w14:paraId="5A2C426A" w14:textId="77777777" w:rsidR="00D33260" w:rsidRPr="00A42F82" w:rsidRDefault="00D33260"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EFCC747" w14:textId="77777777" w:rsidR="00D33260" w:rsidRPr="00A42F82" w:rsidRDefault="00D33260"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275E8C6" w14:textId="77777777" w:rsidR="00D33260" w:rsidRPr="00A42F82" w:rsidRDefault="00D33260" w:rsidP="00A91894">
            <w:pPr>
              <w:autoSpaceDE w:val="0"/>
              <w:autoSpaceDN w:val="0"/>
              <w:adjustRightInd w:val="0"/>
              <w:jc w:val="center"/>
              <w:rPr>
                <w:rFonts w:ascii="Arial" w:hAnsi="Arial" w:cs="Arial"/>
                <w:b/>
                <w:bCs/>
                <w:sz w:val="22"/>
                <w:szCs w:val="22"/>
              </w:rPr>
            </w:pPr>
          </w:p>
          <w:p w14:paraId="306FE90B"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31" w:type="dxa"/>
            <w:shd w:val="clear" w:color="auto" w:fill="F2F2F2" w:themeFill="background1" w:themeFillShade="F2"/>
          </w:tcPr>
          <w:p w14:paraId="504C213D" w14:textId="77777777" w:rsidR="00D33260" w:rsidRPr="00A42F82" w:rsidRDefault="00D33260" w:rsidP="00A91894">
            <w:pPr>
              <w:autoSpaceDE w:val="0"/>
              <w:autoSpaceDN w:val="0"/>
              <w:adjustRightInd w:val="0"/>
              <w:jc w:val="center"/>
              <w:rPr>
                <w:rFonts w:ascii="Arial" w:hAnsi="Arial" w:cs="Arial"/>
                <w:b/>
                <w:bCs/>
                <w:sz w:val="22"/>
                <w:szCs w:val="22"/>
              </w:rPr>
            </w:pPr>
          </w:p>
          <w:p w14:paraId="13A3FDA0"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33260" w:rsidRPr="00A42F82" w14:paraId="0D9CD0BB" w14:textId="77777777" w:rsidTr="00BA4781">
        <w:trPr>
          <w:trHeight w:val="439"/>
        </w:trPr>
        <w:tc>
          <w:tcPr>
            <w:tcW w:w="1276" w:type="dxa"/>
            <w:shd w:val="clear" w:color="auto" w:fill="F2F2F2" w:themeFill="background1" w:themeFillShade="F2"/>
            <w:vAlign w:val="center"/>
          </w:tcPr>
          <w:p w14:paraId="2A841A0C"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8E819B3"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6B2EAB9C"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787A79BA"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497112BB" w14:textId="77777777" w:rsidTr="00BA4781">
        <w:trPr>
          <w:trHeight w:val="403"/>
        </w:trPr>
        <w:tc>
          <w:tcPr>
            <w:tcW w:w="1276" w:type="dxa"/>
            <w:shd w:val="clear" w:color="auto" w:fill="F2F2F2" w:themeFill="background1" w:themeFillShade="F2"/>
            <w:vAlign w:val="center"/>
          </w:tcPr>
          <w:p w14:paraId="540048A9"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9F0541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03D7926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001890A1"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66C68D2B" w14:textId="77777777" w:rsidTr="00BA4781">
        <w:trPr>
          <w:trHeight w:val="439"/>
        </w:trPr>
        <w:tc>
          <w:tcPr>
            <w:tcW w:w="1276" w:type="dxa"/>
            <w:shd w:val="clear" w:color="auto" w:fill="F2F2F2" w:themeFill="background1" w:themeFillShade="F2"/>
            <w:vAlign w:val="center"/>
          </w:tcPr>
          <w:p w14:paraId="11E86A27"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C3D0F98"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6D8C0140"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2F18D595"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2F262AD8" w14:textId="77777777" w:rsidTr="00BA4781">
        <w:trPr>
          <w:trHeight w:val="403"/>
        </w:trPr>
        <w:tc>
          <w:tcPr>
            <w:tcW w:w="1276" w:type="dxa"/>
            <w:shd w:val="clear" w:color="auto" w:fill="F2F2F2" w:themeFill="background1" w:themeFillShade="F2"/>
            <w:vAlign w:val="center"/>
          </w:tcPr>
          <w:p w14:paraId="6A2294D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BB5F837"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1F004194"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67E09E4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7C38FE68" w14:textId="77777777" w:rsidTr="00BA4781">
        <w:trPr>
          <w:trHeight w:val="403"/>
        </w:trPr>
        <w:tc>
          <w:tcPr>
            <w:tcW w:w="1276" w:type="dxa"/>
            <w:shd w:val="clear" w:color="auto" w:fill="F2F2F2" w:themeFill="background1" w:themeFillShade="F2"/>
            <w:vAlign w:val="center"/>
          </w:tcPr>
          <w:p w14:paraId="66467AC1"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8E03999"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0D0E6340"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7C02385B"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6BDFE7BF" w14:textId="77777777" w:rsidTr="00BA4781">
        <w:trPr>
          <w:trHeight w:val="439"/>
        </w:trPr>
        <w:tc>
          <w:tcPr>
            <w:tcW w:w="1276" w:type="dxa"/>
            <w:shd w:val="clear" w:color="auto" w:fill="F2F2F2" w:themeFill="background1" w:themeFillShade="F2"/>
            <w:vAlign w:val="center"/>
          </w:tcPr>
          <w:p w14:paraId="3184C5A8"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D9F8AD5"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7C9DEE2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51C774FD"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6E5681C1" w14:textId="77777777" w:rsidTr="00BA4781">
        <w:trPr>
          <w:trHeight w:val="403"/>
        </w:trPr>
        <w:tc>
          <w:tcPr>
            <w:tcW w:w="1276" w:type="dxa"/>
            <w:shd w:val="clear" w:color="auto" w:fill="F2F2F2" w:themeFill="background1" w:themeFillShade="F2"/>
            <w:vAlign w:val="center"/>
          </w:tcPr>
          <w:p w14:paraId="07CA826D"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EFA429F"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61DAC259"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205EC273"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0328640D" w14:textId="77777777" w:rsidTr="00BA4781">
        <w:trPr>
          <w:trHeight w:val="403"/>
        </w:trPr>
        <w:tc>
          <w:tcPr>
            <w:tcW w:w="1276" w:type="dxa"/>
            <w:shd w:val="clear" w:color="auto" w:fill="F2F2F2" w:themeFill="background1" w:themeFillShade="F2"/>
            <w:vAlign w:val="center"/>
          </w:tcPr>
          <w:p w14:paraId="07BCAA00"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498" w:type="dxa"/>
            <w:gridSpan w:val="3"/>
            <w:shd w:val="clear" w:color="auto" w:fill="F2F2F2" w:themeFill="background1" w:themeFillShade="F2"/>
            <w:vAlign w:val="center"/>
          </w:tcPr>
          <w:p w14:paraId="6BD2703A" w14:textId="77777777" w:rsidR="00D33260" w:rsidRPr="00A42F82" w:rsidRDefault="00D33260"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33260" w:rsidRPr="00A42F82" w14:paraId="26A2A726" w14:textId="77777777" w:rsidTr="00BA4781">
        <w:trPr>
          <w:trHeight w:val="403"/>
        </w:trPr>
        <w:tc>
          <w:tcPr>
            <w:tcW w:w="1276" w:type="dxa"/>
            <w:vAlign w:val="center"/>
          </w:tcPr>
          <w:p w14:paraId="3F92E751" w14:textId="77777777" w:rsidR="00D33260" w:rsidRPr="00A42F82" w:rsidRDefault="00D33260" w:rsidP="00A91894">
            <w:pPr>
              <w:autoSpaceDE w:val="0"/>
              <w:autoSpaceDN w:val="0"/>
              <w:adjustRightInd w:val="0"/>
              <w:jc w:val="center"/>
              <w:rPr>
                <w:rFonts w:ascii="Arial" w:hAnsi="Arial" w:cs="Arial"/>
                <w:sz w:val="22"/>
                <w:szCs w:val="22"/>
              </w:rPr>
            </w:pPr>
          </w:p>
        </w:tc>
        <w:tc>
          <w:tcPr>
            <w:tcW w:w="9498" w:type="dxa"/>
            <w:gridSpan w:val="3"/>
            <w:vAlign w:val="center"/>
          </w:tcPr>
          <w:p w14:paraId="01C0E8CC" w14:textId="77777777" w:rsidR="00D33260" w:rsidRPr="00A42F82" w:rsidRDefault="00D33260" w:rsidP="00A91894">
            <w:pPr>
              <w:rPr>
                <w:rFonts w:ascii="Arial" w:hAnsi="Arial" w:cs="Arial"/>
              </w:rPr>
            </w:pPr>
          </w:p>
          <w:p w14:paraId="60AF8079" w14:textId="77777777" w:rsidR="00D33260" w:rsidRPr="00A42F82" w:rsidRDefault="00D33260" w:rsidP="00A91894">
            <w:pPr>
              <w:rPr>
                <w:rFonts w:ascii="Arial" w:hAnsi="Arial" w:cs="Arial"/>
              </w:rPr>
            </w:pPr>
          </w:p>
          <w:p w14:paraId="47E07BCC" w14:textId="77777777" w:rsidR="00D33260" w:rsidRDefault="00D33260" w:rsidP="00D45F39">
            <w:pPr>
              <w:autoSpaceDE w:val="0"/>
              <w:autoSpaceDN w:val="0"/>
              <w:adjustRightInd w:val="0"/>
              <w:spacing w:line="480" w:lineRule="auto"/>
              <w:rPr>
                <w:rFonts w:ascii="Arial" w:hAnsi="Arial" w:cs="Arial"/>
                <w:color w:val="000000"/>
                <w:sz w:val="24"/>
                <w:szCs w:val="24"/>
              </w:rPr>
            </w:pPr>
            <w:r w:rsidRPr="004715EA">
              <w:rPr>
                <w:rFonts w:ascii="Arial" w:hAnsi="Arial" w:cs="Arial"/>
                <w:color w:val="000000"/>
                <w:sz w:val="24"/>
                <w:szCs w:val="24"/>
              </w:rPr>
              <w:t>The researcher intends to align the independent review with the Well-being of Future Generations (Wales) Act 2015, emphasising that achieving “a healthier Wales” requires strengthened support for the mental health and well-being of home-schooled young people, who may experience isolation and limited structure in their daily lives</w:t>
            </w:r>
            <w:r>
              <w:rPr>
                <w:rFonts w:ascii="Arial" w:hAnsi="Arial" w:cs="Arial"/>
                <w:color w:val="000000"/>
                <w:sz w:val="24"/>
                <w:szCs w:val="24"/>
              </w:rPr>
              <w:t xml:space="preserve">. </w:t>
            </w:r>
          </w:p>
          <w:p w14:paraId="09FA29CA" w14:textId="77777777" w:rsidR="00D33260" w:rsidRDefault="00D33260" w:rsidP="00D45F39">
            <w:pPr>
              <w:pStyle w:val="NormalWeb"/>
              <w:spacing w:line="480" w:lineRule="auto"/>
              <w:rPr>
                <w:rStyle w:val="Strong"/>
                <w:rFonts w:ascii="Arial" w:hAnsi="Arial" w:cs="Arial"/>
                <w:b w:val="0"/>
                <w:bCs w:val="0"/>
                <w:color w:val="000000"/>
              </w:rPr>
            </w:pPr>
            <w:r w:rsidRPr="004715EA">
              <w:rPr>
                <w:rStyle w:val="Strong"/>
                <w:rFonts w:ascii="Arial" w:hAnsi="Arial" w:cs="Arial"/>
                <w:color w:val="000000"/>
              </w:rPr>
              <w:t xml:space="preserve">This highlights </w:t>
            </w:r>
            <w:r>
              <w:rPr>
                <w:rStyle w:val="Strong"/>
                <w:rFonts w:ascii="Arial" w:hAnsi="Arial" w:cs="Arial"/>
                <w:color w:val="000000"/>
              </w:rPr>
              <w:t xml:space="preserve">Welsh Governments pledge to </w:t>
            </w:r>
            <w:r w:rsidRPr="004715EA">
              <w:rPr>
                <w:rStyle w:val="Strong"/>
                <w:rFonts w:ascii="Arial" w:hAnsi="Arial" w:cs="Arial"/>
                <w:color w:val="000000"/>
              </w:rPr>
              <w:t>work towards a more equal Wales</w:t>
            </w:r>
            <w:r>
              <w:rPr>
                <w:rStyle w:val="Strong"/>
                <w:rFonts w:ascii="Arial" w:hAnsi="Arial" w:cs="Arial"/>
                <w:color w:val="000000"/>
              </w:rPr>
              <w:t xml:space="preserve"> (Gov Wales,2025)</w:t>
            </w:r>
            <w:r w:rsidRPr="004715EA">
              <w:rPr>
                <w:rStyle w:val="Strong"/>
                <w:rFonts w:ascii="Arial" w:hAnsi="Arial" w:cs="Arial"/>
                <w:color w:val="000000"/>
              </w:rPr>
              <w:t xml:space="preserve"> Jeffs and Smith (2009</w:t>
            </w:r>
            <w:r>
              <w:rPr>
                <w:rStyle w:val="Strong"/>
                <w:rFonts w:ascii="Arial" w:hAnsi="Arial" w:cs="Arial"/>
                <w:color w:val="000000"/>
              </w:rPr>
              <w:t>)</w:t>
            </w:r>
            <w:r w:rsidRPr="004715EA">
              <w:rPr>
                <w:rStyle w:val="Strong"/>
                <w:rFonts w:ascii="Arial" w:hAnsi="Arial" w:cs="Arial"/>
                <w:color w:val="000000"/>
              </w:rPr>
              <w:t xml:space="preserve"> discuss educational inequity, noting that young people’s life experiences can vary significantly due to unequal access to learning and support. These inequities extend beyond educational disadvantage to include reduced access to opportunities and a heightened risk of social exclusion</w:t>
            </w:r>
            <w:r>
              <w:rPr>
                <w:rStyle w:val="Strong"/>
                <w:rFonts w:ascii="Arial" w:hAnsi="Arial" w:cs="Arial"/>
                <w:color w:val="000000"/>
              </w:rPr>
              <w:t xml:space="preserve"> which excludes young people, stopping them being integrated, respected members of the community which can be detrimental to they’re wellbeing and future aspirations (Jeffs and Smith, 2009 p,48-50)</w:t>
            </w:r>
          </w:p>
          <w:p w14:paraId="5D21D457" w14:textId="77777777" w:rsidR="00D33260" w:rsidRPr="004715EA" w:rsidRDefault="00D33260" w:rsidP="00D45F39">
            <w:pPr>
              <w:pStyle w:val="NormalWeb"/>
              <w:spacing w:line="480" w:lineRule="auto"/>
              <w:rPr>
                <w:rStyle w:val="Strong"/>
                <w:rFonts w:ascii="Arial" w:hAnsi="Arial" w:cs="Arial"/>
                <w:b w:val="0"/>
                <w:bCs w:val="0"/>
                <w:color w:val="000000"/>
              </w:rPr>
            </w:pPr>
            <w:r w:rsidRPr="004715EA">
              <w:rPr>
                <w:rFonts w:ascii="Arial" w:hAnsi="Arial" w:cs="Arial"/>
                <w:color w:val="000000"/>
              </w:rPr>
              <w:t>This aligns with the Well-being of Future Generations goal of cohesive communities, and reflects how youth work</w:t>
            </w:r>
            <w:r>
              <w:rPr>
                <w:rFonts w:ascii="Arial" w:hAnsi="Arial" w:cs="Arial"/>
                <w:color w:val="000000"/>
              </w:rPr>
              <w:t xml:space="preserve"> </w:t>
            </w:r>
            <w:r w:rsidRPr="004715EA">
              <w:rPr>
                <w:rFonts w:ascii="Arial" w:hAnsi="Arial" w:cs="Arial"/>
                <w:color w:val="000000"/>
              </w:rPr>
              <w:t>through its inclusive, empowering, educational, participative, and expressive values and principles</w:t>
            </w:r>
            <w:r>
              <w:rPr>
                <w:rFonts w:ascii="Arial" w:hAnsi="Arial" w:cs="Arial"/>
                <w:color w:val="000000"/>
              </w:rPr>
              <w:t xml:space="preserve"> </w:t>
            </w:r>
            <w:r w:rsidRPr="004715EA">
              <w:rPr>
                <w:rFonts w:ascii="Arial" w:hAnsi="Arial" w:cs="Arial"/>
                <w:color w:val="000000"/>
              </w:rPr>
              <w:t>supports young people. By engaging them through informal approaches, youth workers help young people develop holistically, meet them where they are, and foster their growth as individuals, enabling them to reach their full potential</w:t>
            </w:r>
            <w:r>
              <w:rPr>
                <w:rFonts w:ascii="Arial" w:hAnsi="Arial" w:cs="Arial"/>
                <w:color w:val="000000"/>
              </w:rPr>
              <w:t xml:space="preserve"> (Review Group Wales, 2022).</w:t>
            </w:r>
          </w:p>
          <w:p w14:paraId="75DC0304" w14:textId="77777777" w:rsidR="00D33260" w:rsidRPr="004715EA" w:rsidRDefault="00D33260" w:rsidP="004715EA">
            <w:pPr>
              <w:pStyle w:val="NormalWeb"/>
              <w:rPr>
                <w:rFonts w:ascii="Arial" w:hAnsi="Arial" w:cs="Arial"/>
                <w:b/>
                <w:bCs/>
                <w:color w:val="000000"/>
              </w:rPr>
            </w:pPr>
          </w:p>
          <w:p w14:paraId="146CA27F" w14:textId="77777777" w:rsidR="00D33260" w:rsidRPr="00A42F82" w:rsidRDefault="00D33260" w:rsidP="00A91894">
            <w:pPr>
              <w:autoSpaceDE w:val="0"/>
              <w:autoSpaceDN w:val="0"/>
              <w:adjustRightInd w:val="0"/>
              <w:rPr>
                <w:rFonts w:ascii="Arial" w:hAnsi="Arial" w:cs="Arial"/>
                <w:b/>
                <w:bCs/>
                <w:sz w:val="22"/>
                <w:szCs w:val="22"/>
              </w:rPr>
            </w:pPr>
            <w:r>
              <w:rPr>
                <w:rFonts w:ascii="-webkit-standard" w:hAnsi="-webkit-standard"/>
                <w:color w:val="000000"/>
                <w:sz w:val="27"/>
                <w:szCs w:val="27"/>
              </w:rPr>
              <w:t>.</w:t>
            </w:r>
            <w:r w:rsidRPr="00A42F82">
              <w:rPr>
                <w:rFonts w:ascii="Arial" w:hAnsi="Arial" w:cs="Arial"/>
                <w:color w:val="808080"/>
                <w:sz w:val="18"/>
                <w:szCs w:val="18"/>
              </w:rPr>
              <w:t xml:space="preserve"> (this box should expand as you type)</w:t>
            </w:r>
          </w:p>
        </w:tc>
      </w:tr>
    </w:tbl>
    <w:p w14:paraId="48F31B72" w14:textId="77777777" w:rsidR="00D33260" w:rsidRPr="00A42F82" w:rsidRDefault="00D33260" w:rsidP="00A91894">
      <w:pPr>
        <w:autoSpaceDE w:val="0"/>
        <w:autoSpaceDN w:val="0"/>
        <w:adjustRightInd w:val="0"/>
        <w:spacing w:after="240"/>
        <w:jc w:val="both"/>
        <w:rPr>
          <w:rFonts w:ascii="Arial" w:hAnsi="Arial" w:cs="Arial"/>
          <w:b/>
          <w:sz w:val="22"/>
          <w:szCs w:val="22"/>
        </w:rPr>
      </w:pPr>
    </w:p>
    <w:p w14:paraId="3170B88F" w14:textId="77777777" w:rsidR="00D33260" w:rsidRPr="00A42F82" w:rsidRDefault="00D33260"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1057" w:type="dxa"/>
        <w:tblInd w:w="-856" w:type="dxa"/>
        <w:tblLook w:val="04A0" w:firstRow="1" w:lastRow="0" w:firstColumn="1" w:lastColumn="0" w:noHBand="0" w:noVBand="1"/>
      </w:tblPr>
      <w:tblGrid>
        <w:gridCol w:w="1418"/>
        <w:gridCol w:w="8227"/>
        <w:gridCol w:w="846"/>
        <w:gridCol w:w="566"/>
      </w:tblGrid>
      <w:tr w:rsidR="00D33260" w:rsidRPr="00A42F82" w14:paraId="4145F64B" w14:textId="77777777" w:rsidTr="00BA4781">
        <w:trPr>
          <w:trHeight w:val="558"/>
        </w:trPr>
        <w:tc>
          <w:tcPr>
            <w:tcW w:w="1418" w:type="dxa"/>
            <w:shd w:val="clear" w:color="auto" w:fill="F2F2F2" w:themeFill="background1" w:themeFillShade="F2"/>
            <w:vAlign w:val="center"/>
          </w:tcPr>
          <w:p w14:paraId="4C651F1D" w14:textId="77777777" w:rsidR="00D33260" w:rsidRPr="00A42F82" w:rsidRDefault="00D33260"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E677B38" w14:textId="77777777" w:rsidR="00D33260" w:rsidRPr="00A42F82" w:rsidRDefault="00D33260"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2EEEB76"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566" w:type="dxa"/>
            <w:shd w:val="clear" w:color="auto" w:fill="F2F2F2" w:themeFill="background1" w:themeFillShade="F2"/>
            <w:vAlign w:val="center"/>
          </w:tcPr>
          <w:p w14:paraId="62CBD8B8"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33260" w:rsidRPr="00A42F82" w14:paraId="72D579F9" w14:textId="77777777" w:rsidTr="00BA4781">
        <w:trPr>
          <w:trHeight w:val="439"/>
        </w:trPr>
        <w:tc>
          <w:tcPr>
            <w:tcW w:w="1418" w:type="dxa"/>
            <w:shd w:val="clear" w:color="auto" w:fill="F2F2F2" w:themeFill="background1" w:themeFillShade="F2"/>
            <w:vAlign w:val="center"/>
          </w:tcPr>
          <w:p w14:paraId="340660D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3BE8194"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6E7E0AAA"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746C1E5B"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2842AB31" w14:textId="77777777" w:rsidTr="00BA4781">
        <w:trPr>
          <w:trHeight w:val="439"/>
        </w:trPr>
        <w:tc>
          <w:tcPr>
            <w:tcW w:w="1418" w:type="dxa"/>
            <w:shd w:val="clear" w:color="auto" w:fill="F2F2F2" w:themeFill="background1" w:themeFillShade="F2"/>
            <w:vAlign w:val="center"/>
          </w:tcPr>
          <w:p w14:paraId="02B53B79"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7DB747BA"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7B47A24E"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062A8526"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72CCE794" w14:textId="77777777" w:rsidTr="00BA4781">
        <w:trPr>
          <w:trHeight w:val="439"/>
        </w:trPr>
        <w:tc>
          <w:tcPr>
            <w:tcW w:w="1418" w:type="dxa"/>
            <w:shd w:val="clear" w:color="auto" w:fill="F2F2F2" w:themeFill="background1" w:themeFillShade="F2"/>
            <w:vAlign w:val="center"/>
          </w:tcPr>
          <w:p w14:paraId="20AE4CF8"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9CB9B9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731CACF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2E2594DE"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047D345F" w14:textId="77777777" w:rsidTr="00BA4781">
        <w:trPr>
          <w:trHeight w:val="403"/>
        </w:trPr>
        <w:tc>
          <w:tcPr>
            <w:tcW w:w="1418" w:type="dxa"/>
            <w:shd w:val="clear" w:color="auto" w:fill="F2F2F2" w:themeFill="background1" w:themeFillShade="F2"/>
            <w:vAlign w:val="center"/>
          </w:tcPr>
          <w:p w14:paraId="39DD1E4A"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2DFCA95"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0E6B9DD5"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5192B6D7"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2C847B86" w14:textId="77777777" w:rsidTr="00BA4781">
        <w:trPr>
          <w:trHeight w:val="403"/>
        </w:trPr>
        <w:tc>
          <w:tcPr>
            <w:tcW w:w="1418" w:type="dxa"/>
            <w:shd w:val="clear" w:color="auto" w:fill="F2F2F2" w:themeFill="background1" w:themeFillShade="F2"/>
            <w:vAlign w:val="center"/>
          </w:tcPr>
          <w:p w14:paraId="524EC0F4"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324D436F"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5920B74A"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5724740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754A9858" w14:textId="77777777" w:rsidTr="00BA4781">
        <w:trPr>
          <w:trHeight w:val="403"/>
        </w:trPr>
        <w:tc>
          <w:tcPr>
            <w:tcW w:w="1418" w:type="dxa"/>
            <w:shd w:val="clear" w:color="auto" w:fill="F2F2F2" w:themeFill="background1" w:themeFillShade="F2"/>
            <w:vAlign w:val="center"/>
          </w:tcPr>
          <w:p w14:paraId="71839FFD"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19DA4B8"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77C511C3"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5E476DC2"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30C53F3B" w14:textId="77777777" w:rsidTr="00BA4781">
        <w:trPr>
          <w:trHeight w:val="439"/>
        </w:trPr>
        <w:tc>
          <w:tcPr>
            <w:tcW w:w="1418" w:type="dxa"/>
            <w:shd w:val="clear" w:color="auto" w:fill="F2F2F2" w:themeFill="background1" w:themeFillShade="F2"/>
            <w:vAlign w:val="center"/>
          </w:tcPr>
          <w:p w14:paraId="49C36540"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81016B3"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4C43B1A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C046C8D"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28CA2B9F" w14:textId="77777777" w:rsidTr="00BA4781">
        <w:trPr>
          <w:trHeight w:val="403"/>
        </w:trPr>
        <w:tc>
          <w:tcPr>
            <w:tcW w:w="1418" w:type="dxa"/>
            <w:shd w:val="clear" w:color="auto" w:fill="F2F2F2" w:themeFill="background1" w:themeFillShade="F2"/>
            <w:vAlign w:val="center"/>
          </w:tcPr>
          <w:p w14:paraId="1A178464"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133EAE8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66B9F503"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06F965FC"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516E5FF5" w14:textId="77777777" w:rsidTr="00BA4781">
        <w:trPr>
          <w:trHeight w:val="439"/>
        </w:trPr>
        <w:tc>
          <w:tcPr>
            <w:tcW w:w="1418" w:type="dxa"/>
            <w:shd w:val="clear" w:color="auto" w:fill="F2F2F2" w:themeFill="background1" w:themeFillShade="F2"/>
            <w:vAlign w:val="center"/>
          </w:tcPr>
          <w:p w14:paraId="6EF839A4"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3C8425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74A5BD86"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564A72F"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2DCBC484" w14:textId="77777777" w:rsidTr="00BA4781">
        <w:trPr>
          <w:trHeight w:val="403"/>
        </w:trPr>
        <w:tc>
          <w:tcPr>
            <w:tcW w:w="1418" w:type="dxa"/>
            <w:shd w:val="clear" w:color="auto" w:fill="F2F2F2" w:themeFill="background1" w:themeFillShade="F2"/>
            <w:vAlign w:val="center"/>
          </w:tcPr>
          <w:p w14:paraId="12642874"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7709394"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24DA5967"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7A48694"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6E2BCBC0" w14:textId="77777777" w:rsidTr="00BA4781">
        <w:trPr>
          <w:trHeight w:val="403"/>
        </w:trPr>
        <w:tc>
          <w:tcPr>
            <w:tcW w:w="1418" w:type="dxa"/>
            <w:shd w:val="clear" w:color="auto" w:fill="F2F2F2" w:themeFill="background1" w:themeFillShade="F2"/>
            <w:vAlign w:val="center"/>
          </w:tcPr>
          <w:p w14:paraId="7D3ED33E"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6E3AE2D0"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641C37F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299C59BF"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1AE62911" w14:textId="77777777" w:rsidTr="00BA4781">
        <w:trPr>
          <w:trHeight w:val="403"/>
        </w:trPr>
        <w:tc>
          <w:tcPr>
            <w:tcW w:w="1418" w:type="dxa"/>
            <w:shd w:val="clear" w:color="auto" w:fill="F2F2F2" w:themeFill="background1" w:themeFillShade="F2"/>
            <w:vAlign w:val="center"/>
          </w:tcPr>
          <w:p w14:paraId="21347D03"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5ACA418"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7B201BE9"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9DBA8C4"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5CF09E20" w14:textId="77777777" w:rsidTr="00BA4781">
        <w:trPr>
          <w:trHeight w:val="403"/>
        </w:trPr>
        <w:tc>
          <w:tcPr>
            <w:tcW w:w="1418" w:type="dxa"/>
            <w:shd w:val="clear" w:color="auto" w:fill="F2F2F2" w:themeFill="background1" w:themeFillShade="F2"/>
            <w:vAlign w:val="center"/>
          </w:tcPr>
          <w:p w14:paraId="0AC23E0E"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8D3607F"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4029D7E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204D9F9A"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702A2761" w14:textId="77777777" w:rsidTr="00BA4781">
        <w:trPr>
          <w:trHeight w:val="403"/>
        </w:trPr>
        <w:tc>
          <w:tcPr>
            <w:tcW w:w="1418" w:type="dxa"/>
            <w:shd w:val="clear" w:color="auto" w:fill="F2F2F2" w:themeFill="background1" w:themeFillShade="F2"/>
            <w:vAlign w:val="center"/>
          </w:tcPr>
          <w:p w14:paraId="15EF20E5"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1CDC0E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D6EB50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3B2406EB"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789105BF" w14:textId="77777777" w:rsidTr="00BA4781">
        <w:trPr>
          <w:trHeight w:val="403"/>
        </w:trPr>
        <w:tc>
          <w:tcPr>
            <w:tcW w:w="1418" w:type="dxa"/>
            <w:shd w:val="clear" w:color="auto" w:fill="F2F2F2" w:themeFill="background1" w:themeFillShade="F2"/>
            <w:vAlign w:val="center"/>
          </w:tcPr>
          <w:p w14:paraId="1C35B56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37D830A"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1119072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08351C72"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59D1A420" w14:textId="77777777" w:rsidTr="00BA4781">
        <w:trPr>
          <w:trHeight w:val="403"/>
        </w:trPr>
        <w:tc>
          <w:tcPr>
            <w:tcW w:w="1418" w:type="dxa"/>
            <w:shd w:val="clear" w:color="auto" w:fill="F2F2F2" w:themeFill="background1" w:themeFillShade="F2"/>
            <w:vAlign w:val="center"/>
          </w:tcPr>
          <w:p w14:paraId="6E96636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A70395E"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5E55819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115A8CA1"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2379F588" w14:textId="77777777" w:rsidTr="00BA4781">
        <w:trPr>
          <w:trHeight w:val="403"/>
        </w:trPr>
        <w:tc>
          <w:tcPr>
            <w:tcW w:w="1418" w:type="dxa"/>
            <w:shd w:val="clear" w:color="auto" w:fill="F2F2F2" w:themeFill="background1" w:themeFillShade="F2"/>
            <w:vAlign w:val="center"/>
          </w:tcPr>
          <w:p w14:paraId="5A923CD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734B615"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C3A2362"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56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5D6C6C0C"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3BE5223C" w14:textId="77777777" w:rsidTr="00BA4781">
        <w:trPr>
          <w:trHeight w:val="403"/>
        </w:trPr>
        <w:tc>
          <w:tcPr>
            <w:tcW w:w="1418" w:type="dxa"/>
            <w:vAlign w:val="center"/>
          </w:tcPr>
          <w:p w14:paraId="18CD2ED6" w14:textId="77777777" w:rsidR="00D33260" w:rsidRPr="00A42F82" w:rsidRDefault="00D33260" w:rsidP="00A91894">
            <w:pPr>
              <w:autoSpaceDE w:val="0"/>
              <w:autoSpaceDN w:val="0"/>
              <w:adjustRightInd w:val="0"/>
              <w:rPr>
                <w:rFonts w:ascii="Arial" w:hAnsi="Arial" w:cs="Arial"/>
                <w:sz w:val="22"/>
                <w:szCs w:val="22"/>
              </w:rPr>
            </w:pPr>
          </w:p>
        </w:tc>
        <w:tc>
          <w:tcPr>
            <w:tcW w:w="8227" w:type="dxa"/>
            <w:vAlign w:val="center"/>
          </w:tcPr>
          <w:p w14:paraId="128A85B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73852E8" w14:textId="77777777" w:rsidR="00D33260" w:rsidRPr="00A42F82" w:rsidRDefault="00D33260" w:rsidP="00A91894">
            <w:pPr>
              <w:rPr>
                <w:rFonts w:ascii="Arial" w:hAnsi="Arial" w:cs="Arial"/>
              </w:rPr>
            </w:pPr>
          </w:p>
          <w:p w14:paraId="76D18C88" w14:textId="77777777" w:rsidR="00D33260" w:rsidRPr="00A42F82" w:rsidRDefault="00D33260" w:rsidP="00A91894">
            <w:pPr>
              <w:rPr>
                <w:rFonts w:ascii="Arial" w:hAnsi="Arial" w:cs="Arial"/>
              </w:rPr>
            </w:pPr>
          </w:p>
          <w:p w14:paraId="60094014" w14:textId="77777777" w:rsidR="00D33260" w:rsidRPr="00A42F82" w:rsidRDefault="00D33260" w:rsidP="00A91894">
            <w:pPr>
              <w:rPr>
                <w:rFonts w:ascii="Arial" w:hAnsi="Arial" w:cs="Arial"/>
                <w:sz w:val="22"/>
                <w:szCs w:val="22"/>
              </w:rPr>
            </w:pPr>
          </w:p>
          <w:p w14:paraId="5DEC3713"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09BEC0" w14:textId="77777777" w:rsidR="00D33260" w:rsidRPr="00A42F82" w:rsidRDefault="00D33260" w:rsidP="00A91894">
            <w:pPr>
              <w:autoSpaceDE w:val="0"/>
              <w:autoSpaceDN w:val="0"/>
              <w:adjustRightInd w:val="0"/>
              <w:jc w:val="center"/>
              <w:rPr>
                <w:rFonts w:ascii="Arial" w:hAnsi="Arial" w:cs="Arial"/>
                <w:b/>
                <w:bCs/>
                <w:sz w:val="22"/>
                <w:szCs w:val="22"/>
              </w:rPr>
            </w:pPr>
          </w:p>
        </w:tc>
        <w:tc>
          <w:tcPr>
            <w:tcW w:w="566" w:type="dxa"/>
            <w:vMerge/>
            <w:shd w:val="clear" w:color="auto" w:fill="BFBFBF" w:themeFill="background1" w:themeFillShade="BF"/>
            <w:vAlign w:val="center"/>
          </w:tcPr>
          <w:p w14:paraId="72E7A656" w14:textId="77777777" w:rsidR="00D33260" w:rsidRPr="00A42F82" w:rsidRDefault="00D33260" w:rsidP="00A91894">
            <w:pPr>
              <w:autoSpaceDE w:val="0"/>
              <w:autoSpaceDN w:val="0"/>
              <w:adjustRightInd w:val="0"/>
              <w:jc w:val="center"/>
              <w:rPr>
                <w:rFonts w:ascii="Arial" w:hAnsi="Arial" w:cs="Arial"/>
                <w:b/>
                <w:bCs/>
                <w:sz w:val="22"/>
                <w:szCs w:val="22"/>
              </w:rPr>
            </w:pPr>
          </w:p>
        </w:tc>
      </w:tr>
    </w:tbl>
    <w:p w14:paraId="605F2E56" w14:textId="77777777" w:rsidR="00D33260" w:rsidRPr="00A42F82" w:rsidRDefault="00D33260"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E819194" w14:textId="77777777" w:rsidR="00D33260" w:rsidRPr="00A42F82" w:rsidRDefault="00D33260" w:rsidP="00A91894">
      <w:pPr>
        <w:rPr>
          <w:rFonts w:ascii="Arial" w:hAnsi="Arial" w:cs="Arial"/>
          <w:bCs/>
          <w:iCs/>
          <w:sz w:val="22"/>
          <w:szCs w:val="22"/>
        </w:rPr>
      </w:pPr>
    </w:p>
    <w:p w14:paraId="0BBAA9AB" w14:textId="77777777" w:rsidR="00D33260" w:rsidRPr="00A42F82" w:rsidRDefault="00D33260" w:rsidP="00A9189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130BC2DD" w14:textId="77777777" w:rsidR="00D33260" w:rsidRPr="00A42F82" w:rsidRDefault="00D33260" w:rsidP="00A91894">
      <w:pPr>
        <w:rPr>
          <w:rFonts w:ascii="Arial" w:hAnsi="Arial" w:cs="Arial"/>
          <w:bCs/>
          <w:iCs/>
          <w:sz w:val="22"/>
          <w:szCs w:val="22"/>
        </w:rPr>
      </w:pPr>
    </w:p>
    <w:p w14:paraId="453F6589" w14:textId="77777777" w:rsidR="00D33260" w:rsidRPr="00A42F82" w:rsidRDefault="00D3326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2C271D06" w14:textId="77777777" w:rsidR="00D33260" w:rsidRPr="00A42F82" w:rsidRDefault="00D33260" w:rsidP="00A91894">
      <w:pPr>
        <w:rPr>
          <w:rFonts w:ascii="Arial" w:hAnsi="Arial" w:cs="Arial"/>
          <w:bCs/>
        </w:rPr>
      </w:pPr>
      <w:r w:rsidRPr="00A42F82">
        <w:rPr>
          <w:rFonts w:ascii="Arial" w:hAnsi="Arial" w:cs="Arial"/>
          <w:bCs/>
        </w:rPr>
        <w:t>If there are no participants then do not complete this section, but go directly to section H.</w:t>
      </w:r>
    </w:p>
    <w:p w14:paraId="73914A5D" w14:textId="77777777" w:rsidR="00D33260" w:rsidRPr="00A42F82" w:rsidRDefault="00D33260" w:rsidP="00A91894">
      <w:pPr>
        <w:rPr>
          <w:rFonts w:ascii="Arial" w:hAnsi="Arial" w:cs="Arial"/>
          <w:bCs/>
        </w:rPr>
      </w:pPr>
    </w:p>
    <w:tbl>
      <w:tblPr>
        <w:tblStyle w:val="TableGrid"/>
        <w:tblW w:w="10774" w:type="dxa"/>
        <w:tblInd w:w="-714" w:type="dxa"/>
        <w:tblLook w:val="04A0" w:firstRow="1" w:lastRow="0" w:firstColumn="1" w:lastColumn="0" w:noHBand="0" w:noVBand="1"/>
      </w:tblPr>
      <w:tblGrid>
        <w:gridCol w:w="1262"/>
        <w:gridCol w:w="8119"/>
        <w:gridCol w:w="847"/>
        <w:gridCol w:w="546"/>
      </w:tblGrid>
      <w:tr w:rsidR="00D33260" w:rsidRPr="00A42F82" w14:paraId="40FDE9EF" w14:textId="77777777" w:rsidTr="00BA4781">
        <w:tc>
          <w:tcPr>
            <w:tcW w:w="1276" w:type="dxa"/>
            <w:shd w:val="clear" w:color="auto" w:fill="F2F2F2" w:themeFill="background1" w:themeFillShade="F2"/>
            <w:vAlign w:val="center"/>
          </w:tcPr>
          <w:p w14:paraId="27DED42A" w14:textId="77777777" w:rsidR="00D33260" w:rsidRPr="00A42F82" w:rsidRDefault="00D33260"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7E04D5" w14:textId="77777777" w:rsidR="00D33260" w:rsidRPr="00A42F82" w:rsidRDefault="00D33260"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F8C3459" w14:textId="77777777" w:rsidR="00D33260" w:rsidRPr="00A42F82" w:rsidRDefault="00D33260" w:rsidP="00A91894">
            <w:pPr>
              <w:autoSpaceDE w:val="0"/>
              <w:autoSpaceDN w:val="0"/>
              <w:adjustRightInd w:val="0"/>
              <w:jc w:val="center"/>
              <w:rPr>
                <w:rFonts w:ascii="Arial" w:hAnsi="Arial" w:cs="Arial"/>
                <w:b/>
                <w:bCs/>
                <w:sz w:val="22"/>
                <w:szCs w:val="22"/>
              </w:rPr>
            </w:pPr>
          </w:p>
          <w:p w14:paraId="00C1136D"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31" w:type="dxa"/>
            <w:shd w:val="clear" w:color="auto" w:fill="F2F2F2" w:themeFill="background1" w:themeFillShade="F2"/>
          </w:tcPr>
          <w:p w14:paraId="0A12EEF4" w14:textId="77777777" w:rsidR="00D33260" w:rsidRPr="00A42F82" w:rsidRDefault="00D33260" w:rsidP="00A91894">
            <w:pPr>
              <w:autoSpaceDE w:val="0"/>
              <w:autoSpaceDN w:val="0"/>
              <w:adjustRightInd w:val="0"/>
              <w:jc w:val="center"/>
              <w:rPr>
                <w:rFonts w:ascii="Arial" w:hAnsi="Arial" w:cs="Arial"/>
                <w:b/>
                <w:bCs/>
                <w:sz w:val="22"/>
                <w:szCs w:val="22"/>
              </w:rPr>
            </w:pPr>
          </w:p>
          <w:p w14:paraId="1365BC85"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33260" w:rsidRPr="00A42F82" w14:paraId="5F1FE05B" w14:textId="77777777" w:rsidTr="00BA4781">
        <w:trPr>
          <w:trHeight w:val="439"/>
        </w:trPr>
        <w:tc>
          <w:tcPr>
            <w:tcW w:w="1276" w:type="dxa"/>
            <w:shd w:val="clear" w:color="auto" w:fill="F2F2F2" w:themeFill="background1" w:themeFillShade="F2"/>
            <w:vAlign w:val="center"/>
          </w:tcPr>
          <w:p w14:paraId="68044D13"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80DD2EF"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1561C610"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62F7FFDE"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04638F2F" w14:textId="77777777" w:rsidTr="00BA4781">
        <w:trPr>
          <w:trHeight w:val="403"/>
        </w:trPr>
        <w:tc>
          <w:tcPr>
            <w:tcW w:w="1276" w:type="dxa"/>
            <w:shd w:val="clear" w:color="auto" w:fill="F2F2F2" w:themeFill="background1" w:themeFillShade="F2"/>
            <w:vAlign w:val="center"/>
          </w:tcPr>
          <w:p w14:paraId="64EEF4CC"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3E322BF9"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25CDBE95"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61152CC6"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592E8CA3" w14:textId="77777777" w:rsidTr="00BA4781">
        <w:trPr>
          <w:trHeight w:val="439"/>
        </w:trPr>
        <w:tc>
          <w:tcPr>
            <w:tcW w:w="1276" w:type="dxa"/>
            <w:shd w:val="clear" w:color="auto" w:fill="F2F2F2" w:themeFill="background1" w:themeFillShade="F2"/>
            <w:vAlign w:val="center"/>
          </w:tcPr>
          <w:p w14:paraId="7A78BD16"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04FAEBF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293BC0B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745E1A94"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6D21971A" w14:textId="77777777" w:rsidTr="00BA4781">
        <w:trPr>
          <w:trHeight w:val="403"/>
        </w:trPr>
        <w:tc>
          <w:tcPr>
            <w:tcW w:w="1276" w:type="dxa"/>
            <w:shd w:val="clear" w:color="auto" w:fill="F2F2F2" w:themeFill="background1" w:themeFillShade="F2"/>
            <w:vAlign w:val="center"/>
          </w:tcPr>
          <w:p w14:paraId="69D6203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69E66A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15D5B106"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41F4F32B"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17F76873" w14:textId="77777777" w:rsidTr="00BA4781">
        <w:trPr>
          <w:trHeight w:val="403"/>
        </w:trPr>
        <w:tc>
          <w:tcPr>
            <w:tcW w:w="1276" w:type="dxa"/>
            <w:shd w:val="clear" w:color="auto" w:fill="F2F2F2" w:themeFill="background1" w:themeFillShade="F2"/>
            <w:vAlign w:val="center"/>
          </w:tcPr>
          <w:p w14:paraId="3CAEC285"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17694EBF"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3DFEB47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6F5E83E9"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4BF0CD90" w14:textId="77777777" w:rsidTr="00BA4781">
        <w:trPr>
          <w:trHeight w:val="439"/>
        </w:trPr>
        <w:tc>
          <w:tcPr>
            <w:tcW w:w="1276" w:type="dxa"/>
            <w:shd w:val="clear" w:color="auto" w:fill="F2F2F2" w:themeFill="background1" w:themeFillShade="F2"/>
            <w:vAlign w:val="center"/>
          </w:tcPr>
          <w:p w14:paraId="096EBF59"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8AF7C51"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7F411819"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7F466DD7"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3A606522" w14:textId="77777777" w:rsidTr="00BA4781">
        <w:trPr>
          <w:trHeight w:val="403"/>
        </w:trPr>
        <w:tc>
          <w:tcPr>
            <w:tcW w:w="1276" w:type="dxa"/>
            <w:shd w:val="clear" w:color="auto" w:fill="F2F2F2" w:themeFill="background1" w:themeFillShade="F2"/>
            <w:vAlign w:val="center"/>
          </w:tcPr>
          <w:p w14:paraId="700ADBE9"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BA3683D"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76E2C9E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75683905"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1EF245B6" w14:textId="77777777" w:rsidTr="00BA4781">
        <w:trPr>
          <w:trHeight w:val="403"/>
        </w:trPr>
        <w:tc>
          <w:tcPr>
            <w:tcW w:w="1276" w:type="dxa"/>
            <w:shd w:val="clear" w:color="auto" w:fill="F2F2F2" w:themeFill="background1" w:themeFillShade="F2"/>
            <w:vAlign w:val="center"/>
          </w:tcPr>
          <w:p w14:paraId="1F14ADFC"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77634DD9"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37AE6B9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3962D0D5"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770B7ABD" w14:textId="77777777" w:rsidTr="00BA4781">
        <w:trPr>
          <w:trHeight w:val="403"/>
        </w:trPr>
        <w:tc>
          <w:tcPr>
            <w:tcW w:w="1276" w:type="dxa"/>
            <w:shd w:val="clear" w:color="auto" w:fill="F2F2F2" w:themeFill="background1" w:themeFillShade="F2"/>
            <w:vAlign w:val="center"/>
          </w:tcPr>
          <w:p w14:paraId="4F6911C9"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0CDC2E7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5EFCBB8" w14:textId="77777777" w:rsidR="00D33260" w:rsidRPr="00A42F82" w:rsidRDefault="00D33260"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B67440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13A9E038"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24EE59AE" w14:textId="77777777" w:rsidTr="00BA4781">
        <w:trPr>
          <w:trHeight w:val="403"/>
        </w:trPr>
        <w:tc>
          <w:tcPr>
            <w:tcW w:w="1276" w:type="dxa"/>
            <w:vAlign w:val="center"/>
          </w:tcPr>
          <w:p w14:paraId="0E709FEC" w14:textId="77777777" w:rsidR="00D33260" w:rsidRPr="00A42F82" w:rsidRDefault="00D33260" w:rsidP="00A91894">
            <w:pPr>
              <w:autoSpaceDE w:val="0"/>
              <w:autoSpaceDN w:val="0"/>
              <w:adjustRightInd w:val="0"/>
              <w:jc w:val="center"/>
              <w:rPr>
                <w:rFonts w:ascii="Arial" w:hAnsi="Arial" w:cs="Arial"/>
                <w:sz w:val="22"/>
                <w:szCs w:val="22"/>
              </w:rPr>
            </w:pPr>
          </w:p>
        </w:tc>
        <w:tc>
          <w:tcPr>
            <w:tcW w:w="8217" w:type="dxa"/>
            <w:vAlign w:val="center"/>
          </w:tcPr>
          <w:p w14:paraId="11B3CC92"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9BBBA7B" w14:textId="77777777" w:rsidR="00D33260" w:rsidRPr="00A42F82" w:rsidRDefault="00D33260" w:rsidP="00A91894">
            <w:pPr>
              <w:rPr>
                <w:rFonts w:ascii="Arial" w:hAnsi="Arial" w:cs="Arial"/>
              </w:rPr>
            </w:pPr>
          </w:p>
          <w:p w14:paraId="71EDD86C" w14:textId="77777777" w:rsidR="00D33260" w:rsidRPr="00A42F82" w:rsidRDefault="00D33260" w:rsidP="00A91894">
            <w:pPr>
              <w:rPr>
                <w:rFonts w:ascii="Arial" w:hAnsi="Arial" w:cs="Arial"/>
              </w:rPr>
            </w:pPr>
          </w:p>
          <w:p w14:paraId="4C949BF9" w14:textId="77777777" w:rsidR="00D33260" w:rsidRPr="00A42F82" w:rsidRDefault="00D33260" w:rsidP="00A91894">
            <w:pPr>
              <w:rPr>
                <w:rFonts w:ascii="Arial" w:hAnsi="Arial" w:cs="Arial"/>
                <w:sz w:val="22"/>
                <w:szCs w:val="22"/>
              </w:rPr>
            </w:pPr>
          </w:p>
          <w:p w14:paraId="7C307925"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AA46A8A" w14:textId="77777777" w:rsidR="00D33260" w:rsidRPr="00A42F82" w:rsidRDefault="00D33260" w:rsidP="00A91894">
            <w:pPr>
              <w:autoSpaceDE w:val="0"/>
              <w:autoSpaceDN w:val="0"/>
              <w:adjustRightInd w:val="0"/>
              <w:jc w:val="center"/>
              <w:rPr>
                <w:rFonts w:ascii="Arial" w:hAnsi="Arial" w:cs="Arial"/>
                <w:b/>
                <w:bCs/>
                <w:sz w:val="22"/>
                <w:szCs w:val="22"/>
              </w:rPr>
            </w:pPr>
          </w:p>
        </w:tc>
        <w:tc>
          <w:tcPr>
            <w:tcW w:w="431" w:type="dxa"/>
            <w:vMerge/>
            <w:shd w:val="clear" w:color="auto" w:fill="BFBFBF" w:themeFill="background1" w:themeFillShade="BF"/>
            <w:vAlign w:val="center"/>
          </w:tcPr>
          <w:p w14:paraId="409811C4" w14:textId="77777777" w:rsidR="00D33260" w:rsidRPr="00A42F82" w:rsidRDefault="00D33260" w:rsidP="00A91894">
            <w:pPr>
              <w:autoSpaceDE w:val="0"/>
              <w:autoSpaceDN w:val="0"/>
              <w:adjustRightInd w:val="0"/>
              <w:jc w:val="center"/>
              <w:rPr>
                <w:rFonts w:ascii="Arial" w:hAnsi="Arial" w:cs="Arial"/>
                <w:b/>
                <w:bCs/>
                <w:sz w:val="22"/>
                <w:szCs w:val="22"/>
              </w:rPr>
            </w:pPr>
          </w:p>
        </w:tc>
      </w:tr>
    </w:tbl>
    <w:p w14:paraId="66F33B01" w14:textId="77777777" w:rsidR="00D33260" w:rsidRPr="00A42F82" w:rsidRDefault="00D33260" w:rsidP="00A91894">
      <w:pPr>
        <w:rPr>
          <w:rFonts w:ascii="Arial" w:hAnsi="Arial" w:cs="Arial"/>
          <w:bCs/>
        </w:rPr>
      </w:pPr>
    </w:p>
    <w:tbl>
      <w:tblPr>
        <w:tblStyle w:val="TableGrid"/>
        <w:tblW w:w="11057" w:type="dxa"/>
        <w:tblInd w:w="-856" w:type="dxa"/>
        <w:tblLook w:val="04A0" w:firstRow="1" w:lastRow="0" w:firstColumn="1" w:lastColumn="0" w:noHBand="0" w:noVBand="1"/>
      </w:tblPr>
      <w:tblGrid>
        <w:gridCol w:w="1418"/>
        <w:gridCol w:w="3256"/>
        <w:gridCol w:w="6383"/>
      </w:tblGrid>
      <w:tr w:rsidR="00D33260" w:rsidRPr="00A42F82" w14:paraId="1D9161A1" w14:textId="77777777" w:rsidTr="00BA4781">
        <w:trPr>
          <w:trHeight w:val="403"/>
        </w:trPr>
        <w:tc>
          <w:tcPr>
            <w:tcW w:w="1418" w:type="dxa"/>
            <w:tcBorders>
              <w:bottom w:val="single" w:sz="4" w:space="0" w:color="auto"/>
            </w:tcBorders>
            <w:shd w:val="clear" w:color="auto" w:fill="F2F2F2" w:themeFill="background1" w:themeFillShade="F2"/>
          </w:tcPr>
          <w:p w14:paraId="1C2B8A8E" w14:textId="77777777" w:rsidR="00D33260" w:rsidRPr="00A42F82" w:rsidRDefault="00D33260" w:rsidP="00A91894">
            <w:pPr>
              <w:rPr>
                <w:rFonts w:ascii="Arial" w:hAnsi="Arial" w:cs="Arial"/>
                <w:bCs/>
                <w:sz w:val="22"/>
                <w:szCs w:val="22"/>
              </w:rPr>
            </w:pPr>
          </w:p>
        </w:tc>
        <w:tc>
          <w:tcPr>
            <w:tcW w:w="9639" w:type="dxa"/>
            <w:gridSpan w:val="2"/>
            <w:tcBorders>
              <w:bottom w:val="single" w:sz="4" w:space="0" w:color="auto"/>
            </w:tcBorders>
            <w:shd w:val="clear" w:color="auto" w:fill="F2F2F2" w:themeFill="background1" w:themeFillShade="F2"/>
            <w:vAlign w:val="center"/>
          </w:tcPr>
          <w:p w14:paraId="4D6F205C" w14:textId="77777777" w:rsidR="00D33260" w:rsidRPr="00A42F82" w:rsidRDefault="00D33260" w:rsidP="00A91894">
            <w:pPr>
              <w:rPr>
                <w:rFonts w:ascii="Arial" w:hAnsi="Arial" w:cs="Arial"/>
                <w:b/>
                <w:sz w:val="22"/>
                <w:szCs w:val="22"/>
              </w:rPr>
            </w:pPr>
            <w:r w:rsidRPr="00A42F82">
              <w:rPr>
                <w:rFonts w:ascii="Arial" w:hAnsi="Arial" w:cs="Arial"/>
                <w:b/>
                <w:sz w:val="22"/>
                <w:szCs w:val="22"/>
              </w:rPr>
              <w:t>Participant numbers and source</w:t>
            </w:r>
          </w:p>
          <w:p w14:paraId="3B393AC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D33260" w:rsidRPr="00A42F82" w14:paraId="4E85F593" w14:textId="77777777" w:rsidTr="00BA4781">
        <w:trPr>
          <w:trHeight w:val="403"/>
        </w:trPr>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B15D5" w14:textId="77777777" w:rsidR="00D33260" w:rsidRPr="00A42F82" w:rsidRDefault="00D3326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17CFF" w14:textId="77777777" w:rsidR="00D33260" w:rsidRPr="00A42F82" w:rsidRDefault="00D33260" w:rsidP="00A91894">
            <w:pPr>
              <w:rPr>
                <w:rFonts w:ascii="Arial" w:hAnsi="Arial" w:cs="Arial"/>
                <w:sz w:val="22"/>
                <w:szCs w:val="22"/>
              </w:rPr>
            </w:pPr>
            <w:r w:rsidRPr="00A42F82">
              <w:rPr>
                <w:rFonts w:ascii="Arial" w:hAnsi="Arial" w:cs="Arial"/>
                <w:sz w:val="22"/>
                <w:szCs w:val="22"/>
              </w:rPr>
              <w:t>How many participants are expected?</w:t>
            </w:r>
          </w:p>
          <w:p w14:paraId="69051CC6" w14:textId="77777777" w:rsidR="00D33260" w:rsidRPr="00A42F82" w:rsidRDefault="00D33260" w:rsidP="00A91894">
            <w:pPr>
              <w:rPr>
                <w:rFonts w:ascii="Arial" w:hAnsi="Arial" w:cs="Arial"/>
                <w:sz w:val="22"/>
                <w:szCs w:val="22"/>
              </w:rPr>
            </w:pPr>
          </w:p>
        </w:tc>
        <w:tc>
          <w:tcPr>
            <w:tcW w:w="6383" w:type="dxa"/>
            <w:tcBorders>
              <w:top w:val="single" w:sz="4" w:space="0" w:color="auto"/>
              <w:left w:val="single" w:sz="4" w:space="0" w:color="auto"/>
              <w:bottom w:val="single" w:sz="4" w:space="0" w:color="auto"/>
              <w:right w:val="single" w:sz="4" w:space="0" w:color="auto"/>
            </w:tcBorders>
            <w:vAlign w:val="center"/>
          </w:tcPr>
          <w:p w14:paraId="042DC57B" w14:textId="77777777" w:rsidR="00D33260" w:rsidRPr="00A42F82" w:rsidRDefault="00D33260" w:rsidP="00A91894">
            <w:pPr>
              <w:rPr>
                <w:rFonts w:ascii="Arial" w:hAnsi="Arial" w:cs="Arial"/>
                <w:sz w:val="22"/>
                <w:szCs w:val="22"/>
              </w:rPr>
            </w:pPr>
            <w:r>
              <w:rPr>
                <w:rFonts w:ascii="Arial" w:hAnsi="Arial" w:cs="Arial"/>
                <w:sz w:val="22"/>
                <w:szCs w:val="22"/>
              </w:rPr>
              <w:t>The estimated number of participants is 25-40</w:t>
            </w:r>
          </w:p>
          <w:p w14:paraId="6AFDA239" w14:textId="77777777" w:rsidR="00D33260" w:rsidRPr="00A42F82" w:rsidRDefault="00D33260" w:rsidP="00A91894">
            <w:pPr>
              <w:rPr>
                <w:rFonts w:ascii="Arial" w:hAnsi="Arial" w:cs="Arial"/>
                <w:sz w:val="22"/>
                <w:szCs w:val="22"/>
              </w:rPr>
            </w:pPr>
          </w:p>
          <w:p w14:paraId="1F455ACC" w14:textId="77777777" w:rsidR="00D33260" w:rsidRPr="00A42F82" w:rsidRDefault="00D33260" w:rsidP="00A91894">
            <w:pPr>
              <w:rPr>
                <w:rFonts w:ascii="Arial" w:hAnsi="Arial" w:cs="Arial"/>
                <w:sz w:val="22"/>
                <w:szCs w:val="22"/>
              </w:rPr>
            </w:pPr>
          </w:p>
          <w:p w14:paraId="42B901C7" w14:textId="77777777" w:rsidR="00D33260" w:rsidRPr="00A42F82" w:rsidRDefault="00D33260"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D33260" w:rsidRPr="00A42F82" w14:paraId="071E0E26" w14:textId="77777777" w:rsidTr="00BA4781">
        <w:trPr>
          <w:trHeight w:val="403"/>
        </w:trPr>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AF0C8" w14:textId="77777777" w:rsidR="00D33260" w:rsidRPr="00A42F82" w:rsidRDefault="00D3326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63DD1A" w14:textId="77777777" w:rsidR="00D33260" w:rsidRPr="00A42F82" w:rsidRDefault="00D33260" w:rsidP="00A91894">
            <w:pPr>
              <w:rPr>
                <w:rFonts w:ascii="Arial" w:hAnsi="Arial" w:cs="Arial"/>
                <w:sz w:val="22"/>
                <w:szCs w:val="22"/>
              </w:rPr>
            </w:pPr>
            <w:r w:rsidRPr="00A42F82">
              <w:rPr>
                <w:rFonts w:ascii="Arial" w:hAnsi="Arial" w:cs="Arial"/>
                <w:sz w:val="22"/>
                <w:szCs w:val="22"/>
              </w:rPr>
              <w:t>Who will the participants be?</w:t>
            </w:r>
          </w:p>
          <w:p w14:paraId="58263457" w14:textId="77777777" w:rsidR="00D33260" w:rsidRPr="00A42F82" w:rsidRDefault="00D33260" w:rsidP="00A91894">
            <w:pPr>
              <w:rPr>
                <w:rFonts w:ascii="Arial" w:hAnsi="Arial" w:cs="Arial"/>
                <w:sz w:val="22"/>
                <w:szCs w:val="22"/>
              </w:rPr>
            </w:pPr>
          </w:p>
        </w:tc>
        <w:tc>
          <w:tcPr>
            <w:tcW w:w="6383" w:type="dxa"/>
            <w:tcBorders>
              <w:top w:val="single" w:sz="4" w:space="0" w:color="auto"/>
              <w:left w:val="single" w:sz="4" w:space="0" w:color="auto"/>
              <w:bottom w:val="single" w:sz="4" w:space="0" w:color="auto"/>
              <w:right w:val="single" w:sz="4" w:space="0" w:color="auto"/>
            </w:tcBorders>
            <w:vAlign w:val="center"/>
          </w:tcPr>
          <w:p w14:paraId="4CB2DE39" w14:textId="77777777" w:rsidR="00D33260" w:rsidRPr="00A42F82" w:rsidRDefault="00D33260" w:rsidP="00A91894">
            <w:pPr>
              <w:rPr>
                <w:rFonts w:ascii="Arial" w:hAnsi="Arial" w:cs="Arial"/>
                <w:sz w:val="22"/>
                <w:szCs w:val="22"/>
              </w:rPr>
            </w:pPr>
          </w:p>
          <w:p w14:paraId="05040AC6" w14:textId="77777777" w:rsidR="00D33260" w:rsidRPr="00A42F82" w:rsidRDefault="00D33260" w:rsidP="000F6DBC">
            <w:pPr>
              <w:spacing w:line="480" w:lineRule="auto"/>
              <w:rPr>
                <w:rFonts w:ascii="Arial" w:hAnsi="Arial" w:cs="Arial"/>
                <w:i/>
                <w:color w:val="808080"/>
                <w:sz w:val="18"/>
                <w:szCs w:val="18"/>
              </w:rPr>
            </w:pPr>
            <w:r w:rsidRPr="000F6DBC">
              <w:rPr>
                <w:rFonts w:ascii="Arial" w:hAnsi="Arial" w:cs="Arial"/>
                <w:color w:val="000000"/>
                <w:sz w:val="24"/>
                <w:szCs w:val="24"/>
              </w:rPr>
              <w:t>The participants will include a range of professionals who work directly with young people, such as youth workers, social workers, Early Help Hub practitioners, social care staff, home education officers, and teachers. The research also aims to include young people and their parents or carers to ensure their voices, perspectives, and lived experiences are meaningfully represented.</w:t>
            </w:r>
            <w:r w:rsidRPr="004715EA">
              <w:rPr>
                <w:rFonts w:ascii="Arial" w:hAnsi="Arial" w:cs="Arial"/>
                <w:i/>
                <w:color w:val="808080"/>
                <w:sz w:val="24"/>
                <w:szCs w:val="24"/>
              </w:rPr>
              <w:t xml:space="preserve"> (this box should expand as you type)</w:t>
            </w:r>
          </w:p>
        </w:tc>
      </w:tr>
      <w:tr w:rsidR="00D33260" w:rsidRPr="00A42F82" w14:paraId="15B545AA" w14:textId="77777777" w:rsidTr="00BA4781">
        <w:trPr>
          <w:trHeight w:val="403"/>
        </w:trPr>
        <w:tc>
          <w:tcPr>
            <w:tcW w:w="1418" w:type="dxa"/>
            <w:tcBorders>
              <w:top w:val="single" w:sz="4" w:space="0" w:color="auto"/>
            </w:tcBorders>
            <w:shd w:val="clear" w:color="auto" w:fill="F2F2F2" w:themeFill="background1" w:themeFillShade="F2"/>
            <w:vAlign w:val="center"/>
          </w:tcPr>
          <w:p w14:paraId="27116E78" w14:textId="77777777" w:rsidR="00D33260" w:rsidRPr="00A42F82" w:rsidRDefault="00D3326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2C7C0F1" w14:textId="77777777" w:rsidR="00D33260" w:rsidRPr="00A42F82" w:rsidRDefault="00D33260" w:rsidP="00A91894">
            <w:pPr>
              <w:rPr>
                <w:rFonts w:ascii="Arial" w:hAnsi="Arial" w:cs="Arial"/>
                <w:sz w:val="22"/>
                <w:szCs w:val="22"/>
              </w:rPr>
            </w:pPr>
            <w:r w:rsidRPr="00A42F82">
              <w:rPr>
                <w:rFonts w:ascii="Arial" w:hAnsi="Arial" w:cs="Arial"/>
                <w:sz w:val="22"/>
                <w:szCs w:val="22"/>
              </w:rPr>
              <w:t>How will you identify the participants?</w:t>
            </w:r>
          </w:p>
        </w:tc>
        <w:tc>
          <w:tcPr>
            <w:tcW w:w="6383" w:type="dxa"/>
            <w:tcBorders>
              <w:top w:val="single" w:sz="4" w:space="0" w:color="auto"/>
            </w:tcBorders>
            <w:vAlign w:val="center"/>
          </w:tcPr>
          <w:p w14:paraId="2441C51B" w14:textId="77777777" w:rsidR="00D33260" w:rsidRPr="00A40D3C" w:rsidRDefault="00D33260" w:rsidP="00A40D3C">
            <w:pPr>
              <w:pStyle w:val="NormalWeb"/>
              <w:spacing w:line="480" w:lineRule="auto"/>
              <w:rPr>
                <w:rFonts w:ascii="Arial" w:hAnsi="Arial" w:cs="Arial"/>
                <w:color w:val="000000"/>
              </w:rPr>
            </w:pPr>
            <w:r w:rsidRPr="00A40D3C">
              <w:rPr>
                <w:rFonts w:ascii="Arial" w:hAnsi="Arial" w:cs="Arial"/>
                <w:color w:val="000000"/>
              </w:rPr>
              <w:t>Participants were recruited through existing professional networks relevant to work with young people, aligning with the focus of this independent project. The researcher also intends to</w:t>
            </w:r>
            <w:r>
              <w:rPr>
                <w:rFonts w:ascii="Arial" w:hAnsi="Arial" w:cs="Arial"/>
                <w:color w:val="000000"/>
              </w:rPr>
              <w:t xml:space="preserve"> potentially </w:t>
            </w:r>
            <w:r w:rsidRPr="00A40D3C">
              <w:rPr>
                <w:rFonts w:ascii="Arial" w:hAnsi="Arial" w:cs="Arial"/>
                <w:color w:val="000000"/>
              </w:rPr>
              <w:t>engage home</w:t>
            </w:r>
            <w:r>
              <w:rPr>
                <w:rFonts w:ascii="Arial" w:hAnsi="Arial" w:cs="Arial"/>
                <w:color w:val="000000"/>
              </w:rPr>
              <w:t xml:space="preserve"> </w:t>
            </w:r>
            <w:r w:rsidRPr="00A40D3C">
              <w:rPr>
                <w:rFonts w:ascii="Arial" w:hAnsi="Arial" w:cs="Arial"/>
                <w:color w:val="000000"/>
              </w:rPr>
              <w:t>educated young people through a Microsoft Forms questionnaire and to involve parents or carers of home-educated young people who previously participated in a focus group at an organisation known to the researcher.</w:t>
            </w:r>
          </w:p>
          <w:p w14:paraId="0A335156" w14:textId="77777777" w:rsidR="00D33260" w:rsidRPr="00A42F82" w:rsidRDefault="00D33260" w:rsidP="00A91894">
            <w:pPr>
              <w:rPr>
                <w:rFonts w:ascii="Arial" w:hAnsi="Arial" w:cs="Arial"/>
                <w:sz w:val="22"/>
                <w:szCs w:val="22"/>
              </w:rPr>
            </w:pPr>
          </w:p>
          <w:p w14:paraId="6DC41061" w14:textId="77777777" w:rsidR="00D33260" w:rsidRPr="00A42F82" w:rsidRDefault="00D33260"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63E37F0" w14:textId="77777777" w:rsidR="00D33260" w:rsidRPr="00A42F82" w:rsidRDefault="00D33260" w:rsidP="00A91894">
      <w:pPr>
        <w:rPr>
          <w:rFonts w:ascii="Arial" w:hAnsi="Arial" w:cs="Arial"/>
          <w:bCs/>
        </w:rPr>
      </w:pPr>
    </w:p>
    <w:p w14:paraId="7BF4E054" w14:textId="77777777" w:rsidR="00D33260" w:rsidRPr="00A42F82" w:rsidRDefault="00D33260" w:rsidP="00A91894">
      <w:pPr>
        <w:rPr>
          <w:rFonts w:ascii="Arial" w:hAnsi="Arial" w:cs="Arial"/>
        </w:rPr>
      </w:pPr>
    </w:p>
    <w:tbl>
      <w:tblPr>
        <w:tblStyle w:val="TableGrid"/>
        <w:tblW w:w="11057" w:type="dxa"/>
        <w:tblInd w:w="-856" w:type="dxa"/>
        <w:tblLook w:val="04A0" w:firstRow="1" w:lastRow="0" w:firstColumn="1" w:lastColumn="0" w:noHBand="0" w:noVBand="1"/>
      </w:tblPr>
      <w:tblGrid>
        <w:gridCol w:w="1418"/>
        <w:gridCol w:w="7088"/>
        <w:gridCol w:w="992"/>
        <w:gridCol w:w="851"/>
        <w:gridCol w:w="708"/>
      </w:tblGrid>
      <w:tr w:rsidR="00D33260" w:rsidRPr="00A42F82" w14:paraId="3C9CB46F" w14:textId="77777777" w:rsidTr="00BA4781">
        <w:tc>
          <w:tcPr>
            <w:tcW w:w="1418" w:type="dxa"/>
            <w:shd w:val="clear" w:color="auto" w:fill="F2F2F2" w:themeFill="background1" w:themeFillShade="F2"/>
            <w:vAlign w:val="center"/>
          </w:tcPr>
          <w:p w14:paraId="7C4EF72A" w14:textId="77777777" w:rsidR="00D33260" w:rsidRPr="00A42F82" w:rsidRDefault="00D33260"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C6D01D0" w14:textId="77777777" w:rsidR="00D33260" w:rsidRPr="00A42F82" w:rsidRDefault="00D33260"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CEB76A1" w14:textId="77777777" w:rsidR="00D33260" w:rsidRPr="00A42F82" w:rsidRDefault="00D33260" w:rsidP="00A91894">
            <w:pPr>
              <w:autoSpaceDE w:val="0"/>
              <w:autoSpaceDN w:val="0"/>
              <w:adjustRightInd w:val="0"/>
              <w:jc w:val="center"/>
              <w:rPr>
                <w:rFonts w:ascii="Arial" w:hAnsi="Arial" w:cs="Arial"/>
                <w:b/>
                <w:bCs/>
                <w:sz w:val="16"/>
                <w:szCs w:val="16"/>
              </w:rPr>
            </w:pPr>
          </w:p>
          <w:p w14:paraId="7032F83F"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E6A692B"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708" w:type="dxa"/>
            <w:shd w:val="clear" w:color="auto" w:fill="F2F2F2" w:themeFill="background1" w:themeFillShade="F2"/>
          </w:tcPr>
          <w:p w14:paraId="03518033" w14:textId="77777777" w:rsidR="00D33260" w:rsidRPr="00A42F82" w:rsidRDefault="00D33260" w:rsidP="00A91894">
            <w:pPr>
              <w:autoSpaceDE w:val="0"/>
              <w:autoSpaceDN w:val="0"/>
              <w:adjustRightInd w:val="0"/>
              <w:jc w:val="center"/>
              <w:rPr>
                <w:rFonts w:ascii="Arial" w:hAnsi="Arial" w:cs="Arial"/>
                <w:b/>
                <w:bCs/>
                <w:sz w:val="16"/>
                <w:szCs w:val="16"/>
              </w:rPr>
            </w:pPr>
          </w:p>
          <w:p w14:paraId="68AFD574"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33260" w:rsidRPr="00A42F82" w14:paraId="38127961" w14:textId="77777777" w:rsidTr="00BA4781">
        <w:trPr>
          <w:trHeight w:val="439"/>
        </w:trPr>
        <w:tc>
          <w:tcPr>
            <w:tcW w:w="1418" w:type="dxa"/>
            <w:shd w:val="clear" w:color="auto" w:fill="F2F2F2" w:themeFill="background1" w:themeFillShade="F2"/>
            <w:vAlign w:val="center"/>
          </w:tcPr>
          <w:p w14:paraId="62C2E961"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6A800D05"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D807067"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5364F55C"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6325B15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45EE8972" w14:textId="77777777" w:rsidTr="00BA4781">
        <w:trPr>
          <w:trHeight w:val="403"/>
        </w:trPr>
        <w:tc>
          <w:tcPr>
            <w:tcW w:w="1418" w:type="dxa"/>
            <w:shd w:val="clear" w:color="auto" w:fill="F2F2F2" w:themeFill="background1" w:themeFillShade="F2"/>
            <w:vAlign w:val="center"/>
          </w:tcPr>
          <w:p w14:paraId="37C75F59"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6A19C64"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30F997F9"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247F7A8"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4DF4DDD1"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4E7B2A38" w14:textId="77777777" w:rsidTr="00BA4781">
        <w:trPr>
          <w:trHeight w:val="439"/>
        </w:trPr>
        <w:tc>
          <w:tcPr>
            <w:tcW w:w="1418" w:type="dxa"/>
            <w:shd w:val="clear" w:color="auto" w:fill="F2F2F2" w:themeFill="background1" w:themeFillShade="F2"/>
            <w:vAlign w:val="center"/>
          </w:tcPr>
          <w:p w14:paraId="6B1BB12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0691897"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AE11B77"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8E7906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569C8A86"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3B70941B" w14:textId="77777777" w:rsidTr="00BA4781">
        <w:trPr>
          <w:trHeight w:val="403"/>
        </w:trPr>
        <w:tc>
          <w:tcPr>
            <w:tcW w:w="1418" w:type="dxa"/>
            <w:shd w:val="clear" w:color="auto" w:fill="F2F2F2" w:themeFill="background1" w:themeFillShade="F2"/>
            <w:vAlign w:val="center"/>
          </w:tcPr>
          <w:p w14:paraId="660F83A1"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C3996C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485AEBB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6312DDEB"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65D870E9"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1113E98A" w14:textId="77777777" w:rsidTr="00BA4781">
        <w:trPr>
          <w:trHeight w:val="439"/>
        </w:trPr>
        <w:tc>
          <w:tcPr>
            <w:tcW w:w="1418" w:type="dxa"/>
            <w:shd w:val="clear" w:color="auto" w:fill="F2F2F2" w:themeFill="background1" w:themeFillShade="F2"/>
            <w:vAlign w:val="center"/>
          </w:tcPr>
          <w:p w14:paraId="68EE942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3B61C18"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C609798"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40A451A6"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7ADD2651"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3B62A345" w14:textId="77777777" w:rsidTr="00BA4781">
        <w:trPr>
          <w:trHeight w:val="403"/>
        </w:trPr>
        <w:tc>
          <w:tcPr>
            <w:tcW w:w="1418" w:type="dxa"/>
            <w:shd w:val="clear" w:color="auto" w:fill="F2F2F2" w:themeFill="background1" w:themeFillShade="F2"/>
            <w:vAlign w:val="center"/>
          </w:tcPr>
          <w:p w14:paraId="43F30D3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E4E54F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7E1E4FBC"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6BE5CE7D"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6A2F8087"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52654FF9" w14:textId="77777777" w:rsidTr="00BA4781">
        <w:trPr>
          <w:trHeight w:val="439"/>
        </w:trPr>
        <w:tc>
          <w:tcPr>
            <w:tcW w:w="1418" w:type="dxa"/>
            <w:shd w:val="clear" w:color="auto" w:fill="F2F2F2" w:themeFill="background1" w:themeFillShade="F2"/>
            <w:vAlign w:val="center"/>
          </w:tcPr>
          <w:p w14:paraId="521E5AF1"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7193B753"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4AECDAF2"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7B98500D"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1D43F045"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26AF3BDE" w14:textId="77777777" w:rsidTr="00BA4781">
        <w:trPr>
          <w:trHeight w:val="403"/>
        </w:trPr>
        <w:tc>
          <w:tcPr>
            <w:tcW w:w="1418" w:type="dxa"/>
            <w:shd w:val="clear" w:color="auto" w:fill="F2F2F2" w:themeFill="background1" w:themeFillShade="F2"/>
            <w:vAlign w:val="center"/>
          </w:tcPr>
          <w:p w14:paraId="13B9D32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5AE76FBD"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7BB6924E"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2617A2B7"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73C9FB01"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7FFFBE80" w14:textId="77777777" w:rsidTr="00BA4781">
        <w:trPr>
          <w:trHeight w:val="439"/>
        </w:trPr>
        <w:tc>
          <w:tcPr>
            <w:tcW w:w="1418" w:type="dxa"/>
            <w:shd w:val="clear" w:color="auto" w:fill="F2F2F2" w:themeFill="background1" w:themeFillShade="F2"/>
            <w:vAlign w:val="center"/>
          </w:tcPr>
          <w:p w14:paraId="2B9879B5"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381E83A"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79B6B9E1"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7205F182"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690F0355"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47518D9D" w14:textId="77777777" w:rsidTr="00BA4781">
        <w:trPr>
          <w:trHeight w:val="403"/>
        </w:trPr>
        <w:tc>
          <w:tcPr>
            <w:tcW w:w="1418" w:type="dxa"/>
            <w:tcBorders>
              <w:bottom w:val="single" w:sz="4" w:space="0" w:color="auto"/>
            </w:tcBorders>
            <w:shd w:val="clear" w:color="auto" w:fill="F2F2F2" w:themeFill="background1" w:themeFillShade="F2"/>
            <w:vAlign w:val="center"/>
          </w:tcPr>
          <w:p w14:paraId="113C208D"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639" w:type="dxa"/>
            <w:gridSpan w:val="4"/>
            <w:tcBorders>
              <w:bottom w:val="single" w:sz="4" w:space="0" w:color="auto"/>
            </w:tcBorders>
            <w:shd w:val="clear" w:color="auto" w:fill="F2F2F2" w:themeFill="background1" w:themeFillShade="F2"/>
            <w:vAlign w:val="center"/>
          </w:tcPr>
          <w:p w14:paraId="4AB971DA"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D33260" w:rsidRPr="00A42F82" w14:paraId="16565204" w14:textId="77777777" w:rsidTr="00BA4781">
        <w:trPr>
          <w:trHeight w:val="403"/>
        </w:trPr>
        <w:tc>
          <w:tcPr>
            <w:tcW w:w="1418" w:type="dxa"/>
            <w:vAlign w:val="center"/>
          </w:tcPr>
          <w:p w14:paraId="1EB29C93" w14:textId="77777777" w:rsidR="00D33260" w:rsidRPr="00A42F82" w:rsidRDefault="00D33260" w:rsidP="00A91894">
            <w:pPr>
              <w:jc w:val="center"/>
              <w:rPr>
                <w:rFonts w:ascii="Arial" w:hAnsi="Arial" w:cs="Arial"/>
                <w:sz w:val="22"/>
                <w:szCs w:val="22"/>
              </w:rPr>
            </w:pPr>
          </w:p>
        </w:tc>
        <w:tc>
          <w:tcPr>
            <w:tcW w:w="9639" w:type="dxa"/>
            <w:gridSpan w:val="4"/>
            <w:vAlign w:val="center"/>
          </w:tcPr>
          <w:p w14:paraId="452D7364" w14:textId="77777777" w:rsidR="00D33260" w:rsidRPr="00A42F82" w:rsidRDefault="00D33260" w:rsidP="00A91894">
            <w:pPr>
              <w:rPr>
                <w:rFonts w:ascii="Arial" w:hAnsi="Arial" w:cs="Arial"/>
                <w:sz w:val="22"/>
                <w:szCs w:val="22"/>
              </w:rPr>
            </w:pPr>
          </w:p>
          <w:p w14:paraId="7BB0A1CF" w14:textId="77777777" w:rsidR="00D33260" w:rsidRPr="00A42F82" w:rsidRDefault="00D33260" w:rsidP="00A91894">
            <w:pPr>
              <w:rPr>
                <w:rFonts w:ascii="Arial" w:hAnsi="Arial" w:cs="Arial"/>
                <w:sz w:val="22"/>
                <w:szCs w:val="22"/>
              </w:rPr>
            </w:pPr>
          </w:p>
          <w:p w14:paraId="423C8446" w14:textId="77777777" w:rsidR="00D33260" w:rsidRPr="00A42F82" w:rsidRDefault="00D33260" w:rsidP="00A91894">
            <w:pPr>
              <w:rPr>
                <w:rFonts w:ascii="Arial" w:hAnsi="Arial" w:cs="Arial"/>
                <w:sz w:val="22"/>
                <w:szCs w:val="22"/>
              </w:rPr>
            </w:pPr>
            <w:r>
              <w:rPr>
                <w:rFonts w:ascii="Arial" w:hAnsi="Arial" w:cs="Arial"/>
                <w:sz w:val="22"/>
                <w:szCs w:val="22"/>
              </w:rPr>
              <w:t>NA</w:t>
            </w:r>
          </w:p>
          <w:p w14:paraId="26AB57DC" w14:textId="77777777" w:rsidR="00D33260" w:rsidRPr="00A42F82" w:rsidRDefault="00D3326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89514AF" w14:textId="77777777" w:rsidR="00D33260" w:rsidRPr="00A42F82" w:rsidRDefault="00D33260" w:rsidP="00A91894">
      <w:pPr>
        <w:rPr>
          <w:rFonts w:ascii="Arial" w:hAnsi="Arial" w:cs="Arial"/>
        </w:rPr>
      </w:pPr>
    </w:p>
    <w:tbl>
      <w:tblPr>
        <w:tblStyle w:val="TableGrid"/>
        <w:tblW w:w="11057" w:type="dxa"/>
        <w:tblInd w:w="-856" w:type="dxa"/>
        <w:tblLook w:val="04A0" w:firstRow="1" w:lastRow="0" w:firstColumn="1" w:lastColumn="0" w:noHBand="0" w:noVBand="1"/>
      </w:tblPr>
      <w:tblGrid>
        <w:gridCol w:w="1418"/>
        <w:gridCol w:w="7088"/>
        <w:gridCol w:w="992"/>
        <w:gridCol w:w="851"/>
        <w:gridCol w:w="708"/>
      </w:tblGrid>
      <w:tr w:rsidR="00D33260" w:rsidRPr="00A42F82" w14:paraId="0F02122C" w14:textId="77777777" w:rsidTr="00BA4781">
        <w:tc>
          <w:tcPr>
            <w:tcW w:w="1418" w:type="dxa"/>
            <w:shd w:val="clear" w:color="auto" w:fill="F2F2F2" w:themeFill="background1" w:themeFillShade="F2"/>
          </w:tcPr>
          <w:p w14:paraId="5A473E03" w14:textId="77777777" w:rsidR="00D33260" w:rsidRPr="00A42F82" w:rsidRDefault="00D33260"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A22DB05" w14:textId="77777777" w:rsidR="00D33260" w:rsidRPr="00A42F82" w:rsidRDefault="00D33260"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639382B" w14:textId="77777777" w:rsidR="00D33260" w:rsidRPr="00A42F82" w:rsidRDefault="00D33260" w:rsidP="00A91894">
            <w:pPr>
              <w:autoSpaceDE w:val="0"/>
              <w:autoSpaceDN w:val="0"/>
              <w:adjustRightInd w:val="0"/>
              <w:jc w:val="center"/>
              <w:rPr>
                <w:rFonts w:ascii="Arial" w:hAnsi="Arial" w:cs="Arial"/>
                <w:b/>
                <w:bCs/>
                <w:sz w:val="16"/>
                <w:szCs w:val="16"/>
              </w:rPr>
            </w:pPr>
          </w:p>
          <w:p w14:paraId="7C2C8BEE"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4012025"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708" w:type="dxa"/>
            <w:shd w:val="clear" w:color="auto" w:fill="F2F2F2" w:themeFill="background1" w:themeFillShade="F2"/>
            <w:vAlign w:val="bottom"/>
          </w:tcPr>
          <w:p w14:paraId="4A3B20DB" w14:textId="77777777" w:rsidR="00D33260" w:rsidRPr="00A42F82" w:rsidRDefault="00D33260" w:rsidP="00A91894">
            <w:pPr>
              <w:autoSpaceDE w:val="0"/>
              <w:autoSpaceDN w:val="0"/>
              <w:adjustRightInd w:val="0"/>
              <w:jc w:val="center"/>
              <w:rPr>
                <w:rFonts w:ascii="Arial" w:hAnsi="Arial" w:cs="Arial"/>
                <w:b/>
                <w:bCs/>
                <w:sz w:val="16"/>
                <w:szCs w:val="16"/>
              </w:rPr>
            </w:pPr>
          </w:p>
          <w:p w14:paraId="59683D3C"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33260" w:rsidRPr="00A42F82" w14:paraId="7D302C4E" w14:textId="77777777" w:rsidTr="00BA4781">
        <w:trPr>
          <w:trHeight w:val="439"/>
        </w:trPr>
        <w:tc>
          <w:tcPr>
            <w:tcW w:w="1418" w:type="dxa"/>
            <w:shd w:val="clear" w:color="auto" w:fill="F2F2F2" w:themeFill="background1" w:themeFillShade="F2"/>
            <w:vAlign w:val="center"/>
          </w:tcPr>
          <w:p w14:paraId="5D7FE09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DD92E4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5FD0E63B"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6C1D451D"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39F1680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7F76A3AD" w14:textId="77777777" w:rsidTr="00BA4781">
        <w:trPr>
          <w:trHeight w:val="403"/>
        </w:trPr>
        <w:tc>
          <w:tcPr>
            <w:tcW w:w="1418" w:type="dxa"/>
            <w:shd w:val="clear" w:color="auto" w:fill="F2F2F2" w:themeFill="background1" w:themeFillShade="F2"/>
            <w:vAlign w:val="center"/>
          </w:tcPr>
          <w:p w14:paraId="3C2097C9"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96BBFA1"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45A35383"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25C7A222"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76A3A826"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59763EB0" w14:textId="77777777" w:rsidTr="00BA4781">
        <w:trPr>
          <w:trHeight w:val="439"/>
        </w:trPr>
        <w:tc>
          <w:tcPr>
            <w:tcW w:w="1418" w:type="dxa"/>
            <w:shd w:val="clear" w:color="auto" w:fill="F2F2F2" w:themeFill="background1" w:themeFillShade="F2"/>
            <w:vAlign w:val="center"/>
          </w:tcPr>
          <w:p w14:paraId="0572170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04E9AEFA"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13EA5AFB"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20B0FE77"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411EE64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670ACF7E" w14:textId="77777777" w:rsidTr="00BA4781">
        <w:trPr>
          <w:trHeight w:val="403"/>
        </w:trPr>
        <w:tc>
          <w:tcPr>
            <w:tcW w:w="1418" w:type="dxa"/>
            <w:shd w:val="clear" w:color="auto" w:fill="F2F2F2" w:themeFill="background1" w:themeFillShade="F2"/>
            <w:vAlign w:val="center"/>
          </w:tcPr>
          <w:p w14:paraId="284FC58C"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75A5D02"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00AEE4B5"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50889219"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2259B89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23BE5609" w14:textId="77777777" w:rsidTr="00BA4781">
        <w:trPr>
          <w:trHeight w:val="403"/>
        </w:trPr>
        <w:tc>
          <w:tcPr>
            <w:tcW w:w="1418" w:type="dxa"/>
            <w:shd w:val="clear" w:color="auto" w:fill="F2F2F2" w:themeFill="background1" w:themeFillShade="F2"/>
            <w:vAlign w:val="center"/>
          </w:tcPr>
          <w:p w14:paraId="24C70AC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639" w:type="dxa"/>
            <w:gridSpan w:val="4"/>
            <w:shd w:val="clear" w:color="auto" w:fill="F2F2F2" w:themeFill="background1" w:themeFillShade="F2"/>
            <w:vAlign w:val="center"/>
          </w:tcPr>
          <w:p w14:paraId="02F59E1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D33260" w:rsidRPr="00A42F82" w14:paraId="68EE5C9E" w14:textId="77777777" w:rsidTr="00BA4781">
        <w:trPr>
          <w:trHeight w:val="403"/>
        </w:trPr>
        <w:tc>
          <w:tcPr>
            <w:tcW w:w="1418" w:type="dxa"/>
            <w:vAlign w:val="center"/>
          </w:tcPr>
          <w:p w14:paraId="57F758E8" w14:textId="77777777" w:rsidR="00D33260" w:rsidRPr="00A42F82" w:rsidRDefault="00D33260" w:rsidP="00A91894">
            <w:pPr>
              <w:jc w:val="center"/>
              <w:rPr>
                <w:rFonts w:ascii="Arial" w:hAnsi="Arial" w:cs="Arial"/>
                <w:sz w:val="22"/>
                <w:szCs w:val="22"/>
              </w:rPr>
            </w:pPr>
          </w:p>
        </w:tc>
        <w:tc>
          <w:tcPr>
            <w:tcW w:w="9639" w:type="dxa"/>
            <w:gridSpan w:val="4"/>
            <w:vAlign w:val="center"/>
          </w:tcPr>
          <w:p w14:paraId="471AB19E" w14:textId="77777777" w:rsidR="00D33260" w:rsidRPr="004715EA" w:rsidRDefault="00D33260" w:rsidP="00A91894">
            <w:pPr>
              <w:rPr>
                <w:rFonts w:ascii="Arial" w:hAnsi="Arial" w:cs="Arial"/>
                <w:sz w:val="22"/>
                <w:szCs w:val="22"/>
              </w:rPr>
            </w:pPr>
          </w:p>
          <w:p w14:paraId="661CE578" w14:textId="77777777" w:rsidR="00D33260" w:rsidRPr="004715EA" w:rsidRDefault="00D33260" w:rsidP="00A91894">
            <w:pPr>
              <w:rPr>
                <w:rFonts w:ascii="Arial" w:hAnsi="Arial" w:cs="Arial"/>
                <w:sz w:val="24"/>
                <w:szCs w:val="24"/>
              </w:rPr>
            </w:pPr>
            <w:r w:rsidRPr="004715EA">
              <w:rPr>
                <w:rFonts w:ascii="Arial" w:hAnsi="Arial" w:cs="Arial"/>
                <w:color w:val="000000"/>
                <w:sz w:val="24"/>
                <w:szCs w:val="24"/>
              </w:rPr>
              <w:t>All participants will be fully informed about the nature of the independent project and will have the option to request a completed copy upon its conclusion. They will be reminded of their right to withdraw at any time, as participation is entirely voluntary. All data will be treated confidentially, except in cases of safeguarding concerns, and will be stored and managed in accordance with GDPR and BERA guidelines.</w:t>
            </w:r>
          </w:p>
          <w:p w14:paraId="7D9C1C15" w14:textId="77777777" w:rsidR="00D33260" w:rsidRPr="004715EA" w:rsidRDefault="00D33260" w:rsidP="00A91894">
            <w:pPr>
              <w:autoSpaceDE w:val="0"/>
              <w:autoSpaceDN w:val="0"/>
              <w:adjustRightInd w:val="0"/>
              <w:rPr>
                <w:rFonts w:ascii="Arial" w:hAnsi="Arial" w:cs="Arial"/>
              </w:rPr>
            </w:pPr>
            <w:r w:rsidRPr="004715EA">
              <w:rPr>
                <w:rFonts w:ascii="Arial" w:hAnsi="Arial" w:cs="Arial"/>
                <w:i/>
                <w:color w:val="808080"/>
                <w:sz w:val="18"/>
                <w:szCs w:val="18"/>
              </w:rPr>
              <w:t>(this box should expand as you type)</w:t>
            </w:r>
          </w:p>
        </w:tc>
      </w:tr>
    </w:tbl>
    <w:p w14:paraId="1B641781" w14:textId="77777777" w:rsidR="00D33260" w:rsidRPr="00A42F82" w:rsidRDefault="00D33260" w:rsidP="00A91894">
      <w:pPr>
        <w:autoSpaceDE w:val="0"/>
        <w:autoSpaceDN w:val="0"/>
        <w:adjustRightInd w:val="0"/>
        <w:spacing w:after="240"/>
        <w:jc w:val="both"/>
        <w:rPr>
          <w:rFonts w:ascii="Arial" w:hAnsi="Arial" w:cs="Arial"/>
          <w:b/>
          <w:sz w:val="22"/>
          <w:szCs w:val="22"/>
        </w:rPr>
      </w:pPr>
    </w:p>
    <w:p w14:paraId="69E67E3C" w14:textId="77777777" w:rsidR="00D33260" w:rsidRPr="00A42F82" w:rsidRDefault="00D33260" w:rsidP="00A91894">
      <w:pPr>
        <w:rPr>
          <w:rFonts w:ascii="Arial" w:hAnsi="Arial" w:cs="Arial"/>
          <w:b/>
          <w:sz w:val="22"/>
          <w:szCs w:val="22"/>
        </w:rPr>
      </w:pPr>
      <w:r w:rsidRPr="00A42F82">
        <w:rPr>
          <w:rFonts w:ascii="Arial" w:hAnsi="Arial" w:cs="Arial"/>
          <w:b/>
          <w:sz w:val="22"/>
          <w:szCs w:val="22"/>
        </w:rPr>
        <w:t>SECTION H: Anticipated Risks</w:t>
      </w:r>
    </w:p>
    <w:p w14:paraId="4A85C3D9" w14:textId="77777777" w:rsidR="00D33260" w:rsidRPr="00A42F82" w:rsidRDefault="00D33260" w:rsidP="00A91894">
      <w:pPr>
        <w:rPr>
          <w:rFonts w:ascii="Arial" w:hAnsi="Arial" w:cs="Arial"/>
          <w:b/>
          <w:sz w:val="22"/>
          <w:szCs w:val="22"/>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gridCol w:w="4832"/>
        <w:gridCol w:w="3231"/>
        <w:gridCol w:w="869"/>
        <w:gridCol w:w="616"/>
      </w:tblGrid>
      <w:tr w:rsidR="00D33260" w:rsidRPr="00A42F82" w14:paraId="3E55E331" w14:textId="77777777" w:rsidTr="00BA4781">
        <w:tc>
          <w:tcPr>
            <w:tcW w:w="1276" w:type="dxa"/>
            <w:tcBorders>
              <w:bottom w:val="single" w:sz="4" w:space="0" w:color="auto"/>
            </w:tcBorders>
            <w:shd w:val="clear" w:color="auto" w:fill="F2F2F2" w:themeFill="background1" w:themeFillShade="F2"/>
          </w:tcPr>
          <w:p w14:paraId="08B745EF" w14:textId="77777777" w:rsidR="00D33260" w:rsidRPr="00A42F82" w:rsidRDefault="00D33260" w:rsidP="00A91894">
            <w:pPr>
              <w:pStyle w:val="Heading1"/>
              <w:rPr>
                <w:rFonts w:ascii="Arial" w:hAnsi="Arial" w:cs="Arial"/>
                <w:b/>
                <w:bCs/>
              </w:rPr>
            </w:pPr>
          </w:p>
        </w:tc>
        <w:tc>
          <w:tcPr>
            <w:tcW w:w="9498" w:type="dxa"/>
            <w:gridSpan w:val="4"/>
            <w:tcBorders>
              <w:bottom w:val="single" w:sz="4" w:space="0" w:color="auto"/>
            </w:tcBorders>
            <w:shd w:val="clear" w:color="auto" w:fill="F2F2F2" w:themeFill="background1" w:themeFillShade="F2"/>
          </w:tcPr>
          <w:p w14:paraId="7A029D17" w14:textId="77777777" w:rsidR="00D33260" w:rsidRPr="00A42F82" w:rsidRDefault="00D33260" w:rsidP="00A91894">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1516F32" w14:textId="77777777" w:rsidR="00D33260" w:rsidRPr="00A42F82" w:rsidRDefault="00D33260" w:rsidP="00A91894">
            <w:pPr>
              <w:rPr>
                <w:rFonts w:ascii="Arial" w:hAnsi="Arial" w:cs="Arial"/>
              </w:rPr>
            </w:pPr>
          </w:p>
          <w:p w14:paraId="3C23A3F6" w14:textId="77777777" w:rsidR="00D33260" w:rsidRPr="00A42F82" w:rsidRDefault="00D33260"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D33260" w:rsidRPr="00A42F82" w14:paraId="7825FCD2" w14:textId="77777777" w:rsidTr="00BA4781">
        <w:tc>
          <w:tcPr>
            <w:tcW w:w="1276" w:type="dxa"/>
            <w:vMerge w:val="restart"/>
            <w:shd w:val="clear" w:color="auto" w:fill="F2F2F2" w:themeFill="background1" w:themeFillShade="F2"/>
            <w:vAlign w:val="center"/>
          </w:tcPr>
          <w:p w14:paraId="7FF9ABEF" w14:textId="77777777" w:rsidR="00D33260" w:rsidRPr="00A42F82" w:rsidRDefault="00D33260" w:rsidP="00A91894">
            <w:pPr>
              <w:pStyle w:val="Heading1"/>
              <w:rPr>
                <w:rFonts w:ascii="Arial" w:hAnsi="Arial" w:cs="Arial"/>
                <w:b/>
                <w:bCs/>
                <w:sz w:val="20"/>
                <w:szCs w:val="16"/>
              </w:rPr>
            </w:pPr>
            <w:r w:rsidRPr="00A42F82">
              <w:rPr>
                <w:rFonts w:ascii="Arial" w:hAnsi="Arial" w:cs="Arial"/>
                <w:sz w:val="20"/>
                <w:szCs w:val="16"/>
              </w:rPr>
              <w:t>1</w:t>
            </w:r>
          </w:p>
        </w:tc>
        <w:tc>
          <w:tcPr>
            <w:tcW w:w="8374" w:type="dxa"/>
            <w:gridSpan w:val="2"/>
            <w:vMerge w:val="restart"/>
            <w:shd w:val="clear" w:color="auto" w:fill="F2F2F2" w:themeFill="background1" w:themeFillShade="F2"/>
            <w:vAlign w:val="center"/>
          </w:tcPr>
          <w:p w14:paraId="2845E790" w14:textId="77777777" w:rsidR="00D33260" w:rsidRPr="00A42F82" w:rsidRDefault="00D33260" w:rsidP="00A91894">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69" w:type="dxa"/>
            <w:tcBorders>
              <w:bottom w:val="single" w:sz="4" w:space="0" w:color="auto"/>
            </w:tcBorders>
            <w:shd w:val="clear" w:color="auto" w:fill="F2F2F2" w:themeFill="background1" w:themeFillShade="F2"/>
          </w:tcPr>
          <w:p w14:paraId="1CD13CD5" w14:textId="77777777" w:rsidR="00D33260" w:rsidRPr="00A42F82" w:rsidRDefault="00D33260" w:rsidP="00A91894">
            <w:pPr>
              <w:pStyle w:val="Heading1"/>
              <w:rPr>
                <w:rFonts w:ascii="Arial" w:hAnsi="Arial" w:cs="Arial"/>
              </w:rPr>
            </w:pPr>
            <w:r w:rsidRPr="00A42F82">
              <w:rPr>
                <w:rFonts w:ascii="Arial" w:hAnsi="Arial" w:cs="Arial"/>
              </w:rPr>
              <w:t xml:space="preserve">Yes </w:t>
            </w:r>
          </w:p>
        </w:tc>
        <w:tc>
          <w:tcPr>
            <w:tcW w:w="255" w:type="dxa"/>
            <w:tcBorders>
              <w:bottom w:val="single" w:sz="4" w:space="0" w:color="auto"/>
            </w:tcBorders>
            <w:shd w:val="clear" w:color="auto" w:fill="BFBFBF" w:themeFill="background1" w:themeFillShade="BF"/>
          </w:tcPr>
          <w:p w14:paraId="22176FBA" w14:textId="77777777" w:rsidR="00D33260" w:rsidRPr="00A42F82" w:rsidRDefault="00EC3E49" w:rsidP="00A91894">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D33260" w:rsidRPr="00A42F82">
                  <w:rPr>
                    <w:rFonts w:ascii="Segoe UI Symbol" w:eastAsia="MS Gothic" w:hAnsi="Segoe UI Symbol" w:cs="Segoe UI Symbol"/>
                  </w:rPr>
                  <w:t>☐</w:t>
                </w:r>
              </w:sdtContent>
            </w:sdt>
          </w:p>
        </w:tc>
      </w:tr>
      <w:tr w:rsidR="00D33260" w:rsidRPr="00A42F82" w14:paraId="4EFA31AC" w14:textId="77777777" w:rsidTr="00BA4781">
        <w:tc>
          <w:tcPr>
            <w:tcW w:w="1276" w:type="dxa"/>
            <w:vMerge/>
            <w:tcBorders>
              <w:bottom w:val="single" w:sz="4" w:space="0" w:color="auto"/>
            </w:tcBorders>
            <w:shd w:val="clear" w:color="auto" w:fill="F2F2F2" w:themeFill="background1" w:themeFillShade="F2"/>
            <w:vAlign w:val="center"/>
          </w:tcPr>
          <w:p w14:paraId="646104B7" w14:textId="77777777" w:rsidR="00D33260" w:rsidRPr="00A42F82" w:rsidRDefault="00D33260" w:rsidP="00A91894">
            <w:pPr>
              <w:pStyle w:val="Heading1"/>
              <w:rPr>
                <w:rFonts w:ascii="Arial" w:hAnsi="Arial" w:cs="Arial"/>
                <w:b/>
                <w:bCs/>
                <w:sz w:val="20"/>
                <w:szCs w:val="16"/>
              </w:rPr>
            </w:pPr>
          </w:p>
        </w:tc>
        <w:tc>
          <w:tcPr>
            <w:tcW w:w="8374" w:type="dxa"/>
            <w:gridSpan w:val="2"/>
            <w:vMerge/>
            <w:tcBorders>
              <w:bottom w:val="single" w:sz="4" w:space="0" w:color="auto"/>
            </w:tcBorders>
            <w:shd w:val="clear" w:color="auto" w:fill="F2F2F2" w:themeFill="background1" w:themeFillShade="F2"/>
          </w:tcPr>
          <w:p w14:paraId="78FEC70E" w14:textId="77777777" w:rsidR="00D33260" w:rsidRPr="00A42F82" w:rsidRDefault="00D33260" w:rsidP="00A91894">
            <w:pPr>
              <w:pStyle w:val="Heading1"/>
              <w:rPr>
                <w:rFonts w:ascii="Arial" w:hAnsi="Arial" w:cs="Arial"/>
                <w:sz w:val="20"/>
                <w:szCs w:val="16"/>
              </w:rPr>
            </w:pPr>
          </w:p>
        </w:tc>
        <w:tc>
          <w:tcPr>
            <w:tcW w:w="869" w:type="dxa"/>
            <w:tcBorders>
              <w:bottom w:val="single" w:sz="4" w:space="0" w:color="auto"/>
            </w:tcBorders>
            <w:shd w:val="clear" w:color="auto" w:fill="F2F2F2" w:themeFill="background1" w:themeFillShade="F2"/>
          </w:tcPr>
          <w:p w14:paraId="61275779" w14:textId="77777777" w:rsidR="00D33260" w:rsidRPr="00A42F82" w:rsidRDefault="00D33260" w:rsidP="00A91894">
            <w:pPr>
              <w:pStyle w:val="Heading1"/>
              <w:rPr>
                <w:rFonts w:ascii="Arial" w:hAnsi="Arial" w:cs="Arial"/>
              </w:rPr>
            </w:pPr>
            <w:r w:rsidRPr="00A42F82">
              <w:rPr>
                <w:rFonts w:ascii="Arial" w:hAnsi="Arial" w:cs="Arial"/>
              </w:rPr>
              <w:t>No</w:t>
            </w:r>
          </w:p>
        </w:tc>
        <w:tc>
          <w:tcPr>
            <w:tcW w:w="255" w:type="dxa"/>
            <w:tcBorders>
              <w:bottom w:val="single" w:sz="4" w:space="0" w:color="auto"/>
            </w:tcBorders>
            <w:shd w:val="clear" w:color="auto" w:fill="BFBFBF" w:themeFill="background1" w:themeFillShade="BF"/>
          </w:tcPr>
          <w:p w14:paraId="3D53B2AB" w14:textId="77777777" w:rsidR="00D33260" w:rsidRPr="00A42F82" w:rsidRDefault="00EC3E49" w:rsidP="00A91894">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D33260">
                  <w:rPr>
                    <w:rFonts w:ascii="MS Gothic" w:eastAsia="MS Gothic" w:hAnsi="MS Gothic" w:cs="Arial" w:hint="eastAsia"/>
                  </w:rPr>
                  <w:t>☒</w:t>
                </w:r>
              </w:sdtContent>
            </w:sdt>
          </w:p>
        </w:tc>
      </w:tr>
      <w:tr w:rsidR="00D33260" w:rsidRPr="00A42F82" w14:paraId="05BD9924" w14:textId="77777777" w:rsidTr="00BA4781">
        <w:tc>
          <w:tcPr>
            <w:tcW w:w="1276" w:type="dxa"/>
            <w:tcBorders>
              <w:bottom w:val="single" w:sz="4" w:space="0" w:color="auto"/>
            </w:tcBorders>
            <w:shd w:val="clear" w:color="auto" w:fill="F2F2F2" w:themeFill="background1" w:themeFillShade="F2"/>
            <w:vAlign w:val="center"/>
          </w:tcPr>
          <w:p w14:paraId="6F506E5F" w14:textId="77777777" w:rsidR="00D33260" w:rsidRPr="00A42F82" w:rsidRDefault="00D33260" w:rsidP="00A91894">
            <w:pPr>
              <w:jc w:val="center"/>
              <w:rPr>
                <w:rFonts w:ascii="Arial" w:hAnsi="Arial" w:cs="Arial"/>
                <w:sz w:val="22"/>
                <w:szCs w:val="22"/>
              </w:rPr>
            </w:pPr>
            <w:r w:rsidRPr="00A42F82">
              <w:rPr>
                <w:rFonts w:ascii="Arial" w:hAnsi="Arial" w:cs="Arial"/>
                <w:sz w:val="22"/>
                <w:szCs w:val="22"/>
              </w:rPr>
              <w:t>2</w:t>
            </w:r>
          </w:p>
        </w:tc>
        <w:tc>
          <w:tcPr>
            <w:tcW w:w="9498" w:type="dxa"/>
            <w:gridSpan w:val="4"/>
            <w:tcBorders>
              <w:bottom w:val="single" w:sz="4" w:space="0" w:color="auto"/>
            </w:tcBorders>
            <w:shd w:val="clear" w:color="auto" w:fill="F2F2F2" w:themeFill="background1" w:themeFillShade="F2"/>
          </w:tcPr>
          <w:p w14:paraId="7BA71903" w14:textId="77777777" w:rsidR="00D33260" w:rsidRPr="00A42F82" w:rsidRDefault="00D33260" w:rsidP="00A91894">
            <w:pPr>
              <w:rPr>
                <w:rFonts w:ascii="Arial" w:hAnsi="Arial" w:cs="Arial"/>
                <w:sz w:val="22"/>
                <w:szCs w:val="22"/>
              </w:rPr>
            </w:pPr>
            <w:r w:rsidRPr="00A42F82">
              <w:rPr>
                <w:rFonts w:ascii="Arial" w:hAnsi="Arial" w:cs="Arial"/>
                <w:b/>
                <w:sz w:val="22"/>
                <w:szCs w:val="22"/>
              </w:rPr>
              <w:t>Risks to participants</w:t>
            </w:r>
          </w:p>
          <w:p w14:paraId="54777483" w14:textId="77777777" w:rsidR="00D33260" w:rsidRPr="00A42F82" w:rsidRDefault="00D33260"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D33260" w:rsidRPr="00A42F82" w14:paraId="77710851" w14:textId="77777777" w:rsidTr="00BA4781">
        <w:tc>
          <w:tcPr>
            <w:tcW w:w="1276" w:type="dxa"/>
            <w:tcBorders>
              <w:top w:val="single" w:sz="4" w:space="0" w:color="auto"/>
              <w:bottom w:val="single" w:sz="4" w:space="0" w:color="auto"/>
            </w:tcBorders>
            <w:vAlign w:val="center"/>
          </w:tcPr>
          <w:p w14:paraId="55A89B7F" w14:textId="77777777" w:rsidR="00D33260" w:rsidRPr="00A42F82" w:rsidRDefault="00D33260" w:rsidP="00A91894">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4062316D" w14:textId="77777777" w:rsidR="00D33260"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20EF7B8" w14:textId="77777777" w:rsidR="00D33260" w:rsidRPr="00A42F82" w:rsidRDefault="00D33260" w:rsidP="00A91894">
            <w:pPr>
              <w:autoSpaceDE w:val="0"/>
              <w:autoSpaceDN w:val="0"/>
              <w:adjustRightInd w:val="0"/>
              <w:rPr>
                <w:rFonts w:ascii="Arial" w:hAnsi="Arial" w:cs="Arial"/>
                <w:sz w:val="22"/>
                <w:szCs w:val="22"/>
              </w:rPr>
            </w:pPr>
          </w:p>
          <w:p w14:paraId="63420E81" w14:textId="77777777" w:rsidR="00D33260" w:rsidRPr="00A42F82" w:rsidRDefault="00D33260" w:rsidP="00D45F39">
            <w:pPr>
              <w:spacing w:line="480" w:lineRule="auto"/>
              <w:rPr>
                <w:rFonts w:ascii="Arial" w:hAnsi="Arial" w:cs="Arial"/>
                <w:sz w:val="22"/>
                <w:szCs w:val="22"/>
              </w:rPr>
            </w:pPr>
            <w:r w:rsidRPr="004715EA">
              <w:rPr>
                <w:rFonts w:ascii="Arial" w:hAnsi="Arial" w:cs="Arial"/>
                <w:color w:val="000000"/>
              </w:rPr>
              <w:t xml:space="preserve">Potential risks to participants include breaches of GDPR, inadvertent disclosure of sensitive information, discomfort when discussing professional experiences, feelings of obligation to take part, conflicting emotions or opinions, and the possibility of feeling uninformed or inferior. </w:t>
            </w:r>
            <w:r w:rsidRPr="00A42F82">
              <w:rPr>
                <w:rFonts w:ascii="Arial" w:hAnsi="Arial" w:cs="Arial"/>
                <w:i/>
                <w:color w:val="808080"/>
                <w:sz w:val="18"/>
                <w:szCs w:val="18"/>
              </w:rPr>
              <w:t>(this box should expand as you type)</w:t>
            </w:r>
          </w:p>
        </w:tc>
        <w:tc>
          <w:tcPr>
            <w:tcW w:w="4516" w:type="dxa"/>
            <w:gridSpan w:val="3"/>
            <w:tcBorders>
              <w:top w:val="single" w:sz="4" w:space="0" w:color="auto"/>
              <w:bottom w:val="single" w:sz="4" w:space="0" w:color="auto"/>
            </w:tcBorders>
          </w:tcPr>
          <w:p w14:paraId="783361B2" w14:textId="77777777" w:rsidR="00D33260" w:rsidRPr="00A42F82" w:rsidRDefault="00D3326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637ED03" w14:textId="77777777" w:rsidR="00D33260" w:rsidRPr="00A42F82" w:rsidRDefault="00D33260" w:rsidP="00A91894">
            <w:pPr>
              <w:rPr>
                <w:rFonts w:ascii="Arial" w:hAnsi="Arial" w:cs="Arial"/>
                <w:sz w:val="22"/>
                <w:szCs w:val="22"/>
              </w:rPr>
            </w:pPr>
          </w:p>
          <w:p w14:paraId="0A8C75F8" w14:textId="77777777" w:rsidR="00D33260" w:rsidRDefault="00D33260" w:rsidP="00D45F39">
            <w:pPr>
              <w:spacing w:line="480" w:lineRule="auto"/>
              <w:rPr>
                <w:rFonts w:ascii="Arial" w:hAnsi="Arial" w:cs="Arial"/>
                <w:color w:val="000000"/>
              </w:rPr>
            </w:pPr>
            <w:r w:rsidRPr="004715EA">
              <w:rPr>
                <w:rFonts w:ascii="Arial" w:hAnsi="Arial" w:cs="Arial"/>
                <w:color w:val="000000"/>
              </w:rPr>
              <w:t>To mitigate potential risks, participants will be provided with clear information about the study and their rights</w:t>
            </w:r>
            <w:r>
              <w:rPr>
                <w:rFonts w:ascii="Arial" w:hAnsi="Arial" w:cs="Arial"/>
                <w:color w:val="000000"/>
              </w:rPr>
              <w:t xml:space="preserve"> as participants,</w:t>
            </w:r>
            <w:r w:rsidRPr="004715EA">
              <w:rPr>
                <w:rFonts w:ascii="Arial" w:hAnsi="Arial" w:cs="Arial"/>
                <w:color w:val="000000"/>
              </w:rPr>
              <w:t xml:space="preserve"> and informed consent will be obtained. </w:t>
            </w:r>
            <w:r>
              <w:rPr>
                <w:rFonts w:ascii="Arial" w:hAnsi="Arial" w:cs="Arial"/>
                <w:color w:val="000000"/>
              </w:rPr>
              <w:t xml:space="preserve">Participants </w:t>
            </w:r>
            <w:r w:rsidRPr="004715EA">
              <w:rPr>
                <w:rFonts w:ascii="Arial" w:hAnsi="Arial" w:cs="Arial"/>
                <w:color w:val="000000"/>
              </w:rPr>
              <w:t>will</w:t>
            </w:r>
            <w:r>
              <w:rPr>
                <w:rFonts w:ascii="Arial" w:hAnsi="Arial" w:cs="Arial"/>
                <w:color w:val="000000"/>
              </w:rPr>
              <w:t xml:space="preserve"> be clearly </w:t>
            </w:r>
            <w:r w:rsidRPr="004715EA">
              <w:rPr>
                <w:rFonts w:ascii="Arial" w:hAnsi="Arial" w:cs="Arial"/>
                <w:color w:val="000000"/>
              </w:rPr>
              <w:t>informed</w:t>
            </w:r>
            <w:r>
              <w:rPr>
                <w:rFonts w:ascii="Arial" w:hAnsi="Arial" w:cs="Arial"/>
                <w:color w:val="000000"/>
              </w:rPr>
              <w:t xml:space="preserve"> of the right to </w:t>
            </w:r>
            <w:r w:rsidRPr="004715EA">
              <w:rPr>
                <w:rFonts w:ascii="Arial" w:hAnsi="Arial" w:cs="Arial"/>
                <w:color w:val="000000"/>
              </w:rPr>
              <w:t>withdraw at any time without consequence</w:t>
            </w:r>
            <w:r>
              <w:rPr>
                <w:rFonts w:ascii="Arial" w:hAnsi="Arial" w:cs="Arial"/>
                <w:color w:val="000000"/>
              </w:rPr>
              <w:t>.</w:t>
            </w:r>
          </w:p>
          <w:p w14:paraId="49965175" w14:textId="77777777" w:rsidR="00D33260" w:rsidRDefault="00D33260" w:rsidP="00D45F39">
            <w:pPr>
              <w:spacing w:line="480" w:lineRule="auto"/>
              <w:rPr>
                <w:rFonts w:ascii="Arial" w:hAnsi="Arial" w:cs="Arial"/>
                <w:color w:val="000000"/>
              </w:rPr>
            </w:pPr>
            <w:r>
              <w:t xml:space="preserve"> </w:t>
            </w:r>
            <w:r w:rsidRPr="004715EA">
              <w:rPr>
                <w:rFonts w:ascii="Arial" w:hAnsi="Arial" w:cs="Arial"/>
                <w:color w:val="000000"/>
              </w:rPr>
              <w:t>Discussions will take place in a safe and comfortable environment, designed to be supportive, non-judgmental, and respectful of participants’ professional experiences.</w:t>
            </w:r>
          </w:p>
          <w:p w14:paraId="26BFCF58" w14:textId="77777777" w:rsidR="00D33260" w:rsidRPr="006F7375" w:rsidRDefault="00D33260" w:rsidP="00D45F39">
            <w:pPr>
              <w:spacing w:line="480" w:lineRule="auto"/>
              <w:rPr>
                <w:rFonts w:ascii="Arial" w:hAnsi="Arial" w:cs="Arial"/>
              </w:rPr>
            </w:pPr>
            <w:r w:rsidRPr="004715EA">
              <w:rPr>
                <w:rFonts w:ascii="Arial" w:hAnsi="Arial" w:cs="Arial"/>
                <w:color w:val="000000"/>
              </w:rPr>
              <w:t xml:space="preserve"> </w:t>
            </w:r>
            <w:r w:rsidRPr="006F7375">
              <w:rPr>
                <w:rFonts w:ascii="Arial" w:hAnsi="Arial" w:cs="Arial"/>
                <w:color w:val="000000"/>
              </w:rPr>
              <w:t>All data will be anonymised and securely stored in accordance with GDPR. No data will be falsified, and raw data will be removed once analysis is complete. Support or debriefing will be offered to participants if they experience any discomfort or emotional distress.</w:t>
            </w:r>
          </w:p>
          <w:p w14:paraId="278234A4" w14:textId="77777777" w:rsidR="00D33260" w:rsidRPr="00A42F82" w:rsidRDefault="00D33260" w:rsidP="00A91894">
            <w:pPr>
              <w:rPr>
                <w:rFonts w:ascii="Arial" w:hAnsi="Arial" w:cs="Arial"/>
                <w:sz w:val="22"/>
                <w:szCs w:val="22"/>
              </w:rPr>
            </w:pPr>
          </w:p>
          <w:p w14:paraId="492A50F8" w14:textId="77777777" w:rsidR="00D33260" w:rsidRPr="00A42F82" w:rsidRDefault="00D33260"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D33260" w:rsidRPr="00A42F82" w14:paraId="25C0A7B6" w14:textId="77777777" w:rsidTr="00BA4781">
        <w:tc>
          <w:tcPr>
            <w:tcW w:w="1276" w:type="dxa"/>
            <w:tcBorders>
              <w:bottom w:val="single" w:sz="4" w:space="0" w:color="auto"/>
            </w:tcBorders>
            <w:shd w:val="clear" w:color="auto" w:fill="F2F2F2" w:themeFill="background1" w:themeFillShade="F2"/>
            <w:vAlign w:val="center"/>
          </w:tcPr>
          <w:p w14:paraId="4658FD8B" w14:textId="77777777" w:rsidR="00D33260" w:rsidRPr="00A42F82" w:rsidRDefault="00D33260" w:rsidP="00A91894">
            <w:pPr>
              <w:jc w:val="center"/>
              <w:rPr>
                <w:rFonts w:ascii="Arial" w:hAnsi="Arial" w:cs="Arial"/>
                <w:sz w:val="22"/>
                <w:szCs w:val="22"/>
              </w:rPr>
            </w:pPr>
            <w:r w:rsidRPr="00A42F82">
              <w:rPr>
                <w:rFonts w:ascii="Arial" w:hAnsi="Arial" w:cs="Arial"/>
                <w:sz w:val="22"/>
                <w:szCs w:val="22"/>
              </w:rPr>
              <w:t>3</w:t>
            </w:r>
          </w:p>
        </w:tc>
        <w:tc>
          <w:tcPr>
            <w:tcW w:w="9498" w:type="dxa"/>
            <w:gridSpan w:val="4"/>
            <w:tcBorders>
              <w:bottom w:val="single" w:sz="4" w:space="0" w:color="auto"/>
            </w:tcBorders>
            <w:shd w:val="clear" w:color="auto" w:fill="F2F2F2" w:themeFill="background1" w:themeFillShade="F2"/>
          </w:tcPr>
          <w:p w14:paraId="5F03898C" w14:textId="77777777" w:rsidR="00D33260" w:rsidRPr="00A42F82" w:rsidRDefault="00D33260"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33260" w:rsidRPr="00A42F82" w14:paraId="3EAAD79C" w14:textId="77777777" w:rsidTr="00BA4781">
        <w:tc>
          <w:tcPr>
            <w:tcW w:w="1276" w:type="dxa"/>
            <w:tcBorders>
              <w:top w:val="single" w:sz="4" w:space="0" w:color="auto"/>
              <w:bottom w:val="single" w:sz="4" w:space="0" w:color="auto"/>
            </w:tcBorders>
            <w:vAlign w:val="center"/>
          </w:tcPr>
          <w:p w14:paraId="6AEEC183" w14:textId="77777777" w:rsidR="00D33260" w:rsidRPr="00A42F82" w:rsidRDefault="00D33260" w:rsidP="00A91894">
            <w:pPr>
              <w:jc w:val="center"/>
              <w:rPr>
                <w:rFonts w:ascii="Arial" w:hAnsi="Arial" w:cs="Arial"/>
                <w:sz w:val="22"/>
                <w:szCs w:val="22"/>
              </w:rPr>
            </w:pPr>
          </w:p>
        </w:tc>
        <w:tc>
          <w:tcPr>
            <w:tcW w:w="9498" w:type="dxa"/>
            <w:gridSpan w:val="4"/>
            <w:tcBorders>
              <w:top w:val="single" w:sz="4" w:space="0" w:color="auto"/>
              <w:bottom w:val="single" w:sz="4" w:space="0" w:color="auto"/>
            </w:tcBorders>
          </w:tcPr>
          <w:p w14:paraId="6482BAF8" w14:textId="77777777" w:rsidR="00D33260" w:rsidRPr="00A42F82" w:rsidRDefault="00D33260" w:rsidP="00A91894">
            <w:pPr>
              <w:rPr>
                <w:rFonts w:ascii="Arial" w:hAnsi="Arial" w:cs="Arial"/>
                <w:sz w:val="22"/>
                <w:szCs w:val="22"/>
              </w:rPr>
            </w:pPr>
          </w:p>
          <w:p w14:paraId="064BAA04" w14:textId="77777777" w:rsidR="00D33260" w:rsidRPr="00A42F82" w:rsidRDefault="00D33260" w:rsidP="00A91894">
            <w:pPr>
              <w:rPr>
                <w:rFonts w:ascii="Arial" w:hAnsi="Arial" w:cs="Arial"/>
                <w:sz w:val="22"/>
                <w:szCs w:val="22"/>
              </w:rPr>
            </w:pPr>
            <w:r>
              <w:rPr>
                <w:rFonts w:ascii="Arial" w:hAnsi="Arial" w:cs="Arial"/>
                <w:sz w:val="22"/>
                <w:szCs w:val="22"/>
              </w:rPr>
              <w:t>NA</w:t>
            </w:r>
          </w:p>
          <w:p w14:paraId="1FC620D7" w14:textId="77777777" w:rsidR="00D33260" w:rsidRPr="00A42F82" w:rsidRDefault="00D33260" w:rsidP="00A91894">
            <w:pPr>
              <w:rPr>
                <w:rFonts w:ascii="Arial" w:hAnsi="Arial" w:cs="Arial"/>
                <w:sz w:val="22"/>
                <w:szCs w:val="22"/>
              </w:rPr>
            </w:pPr>
          </w:p>
          <w:p w14:paraId="0EE6933A" w14:textId="77777777" w:rsidR="00D33260" w:rsidRPr="00A42F82" w:rsidRDefault="00D3326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33260" w:rsidRPr="00A42F82" w14:paraId="04514268" w14:textId="77777777" w:rsidTr="00BA4781">
        <w:tc>
          <w:tcPr>
            <w:tcW w:w="1276" w:type="dxa"/>
            <w:tcBorders>
              <w:top w:val="single" w:sz="4" w:space="0" w:color="auto"/>
              <w:bottom w:val="single" w:sz="4" w:space="0" w:color="auto"/>
            </w:tcBorders>
            <w:shd w:val="clear" w:color="auto" w:fill="F2F2F2" w:themeFill="background1" w:themeFillShade="F2"/>
            <w:vAlign w:val="center"/>
          </w:tcPr>
          <w:p w14:paraId="3B1E56B6" w14:textId="77777777" w:rsidR="00D33260" w:rsidRPr="00A42F82" w:rsidRDefault="00D33260" w:rsidP="00A91894">
            <w:pPr>
              <w:jc w:val="center"/>
              <w:rPr>
                <w:rFonts w:ascii="Arial" w:hAnsi="Arial" w:cs="Arial"/>
                <w:sz w:val="22"/>
                <w:szCs w:val="22"/>
              </w:rPr>
            </w:pPr>
            <w:r w:rsidRPr="00A42F82">
              <w:rPr>
                <w:rFonts w:ascii="Arial" w:hAnsi="Arial" w:cs="Arial"/>
                <w:sz w:val="22"/>
                <w:szCs w:val="22"/>
              </w:rPr>
              <w:t>4</w:t>
            </w:r>
          </w:p>
        </w:tc>
        <w:tc>
          <w:tcPr>
            <w:tcW w:w="9498" w:type="dxa"/>
            <w:gridSpan w:val="4"/>
            <w:tcBorders>
              <w:top w:val="single" w:sz="4" w:space="0" w:color="auto"/>
              <w:bottom w:val="single" w:sz="4" w:space="0" w:color="auto"/>
            </w:tcBorders>
            <w:shd w:val="clear" w:color="auto" w:fill="F2F2F2" w:themeFill="background1" w:themeFillShade="F2"/>
          </w:tcPr>
          <w:p w14:paraId="15F15232" w14:textId="77777777" w:rsidR="00D33260" w:rsidRPr="00A42F82" w:rsidRDefault="00D33260" w:rsidP="00A91894">
            <w:pPr>
              <w:rPr>
                <w:rFonts w:ascii="Arial" w:hAnsi="Arial" w:cs="Arial"/>
                <w:sz w:val="22"/>
                <w:szCs w:val="22"/>
              </w:rPr>
            </w:pPr>
            <w:r w:rsidRPr="00A42F82">
              <w:rPr>
                <w:rFonts w:ascii="Arial" w:hAnsi="Arial" w:cs="Arial"/>
                <w:b/>
                <w:sz w:val="22"/>
                <w:szCs w:val="22"/>
              </w:rPr>
              <w:t>Risks to the investigator</w:t>
            </w:r>
          </w:p>
          <w:p w14:paraId="65EB05FA" w14:textId="77777777" w:rsidR="00D33260" w:rsidRPr="00A42F82" w:rsidRDefault="00D33260" w:rsidP="00A91894">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D33260" w:rsidRPr="00A42F82" w14:paraId="2FA79C5F" w14:textId="77777777" w:rsidTr="00BA4781">
        <w:tc>
          <w:tcPr>
            <w:tcW w:w="1276" w:type="dxa"/>
            <w:tcBorders>
              <w:top w:val="single" w:sz="4" w:space="0" w:color="auto"/>
              <w:bottom w:val="single" w:sz="4" w:space="0" w:color="auto"/>
            </w:tcBorders>
            <w:vAlign w:val="center"/>
          </w:tcPr>
          <w:p w14:paraId="3C6D498D" w14:textId="77777777" w:rsidR="00D33260" w:rsidRPr="00A42F82" w:rsidRDefault="00D33260" w:rsidP="00A91894">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47AB81C9" w14:textId="77777777" w:rsidR="00D33260" w:rsidRPr="00A42F82" w:rsidRDefault="00D33260" w:rsidP="00D45F39">
            <w:pPr>
              <w:autoSpaceDE w:val="0"/>
              <w:autoSpaceDN w:val="0"/>
              <w:adjustRightInd w:val="0"/>
              <w:spacing w:line="480" w:lineRule="auto"/>
              <w:rPr>
                <w:rFonts w:ascii="Arial" w:hAnsi="Arial" w:cs="Arial"/>
                <w:sz w:val="22"/>
                <w:szCs w:val="22"/>
              </w:rPr>
            </w:pPr>
            <w:r w:rsidRPr="00A42F82">
              <w:rPr>
                <w:rFonts w:ascii="Arial" w:hAnsi="Arial" w:cs="Arial"/>
                <w:sz w:val="22"/>
                <w:szCs w:val="22"/>
              </w:rPr>
              <w:t>Risk to the investigator:</w:t>
            </w:r>
          </w:p>
          <w:p w14:paraId="199ED483" w14:textId="77777777" w:rsidR="00D33260" w:rsidRDefault="00D33260" w:rsidP="00D45F39">
            <w:pPr>
              <w:spacing w:line="480" w:lineRule="auto"/>
              <w:rPr>
                <w:rFonts w:ascii="Arial" w:hAnsi="Arial" w:cs="Arial"/>
                <w:color w:val="000000"/>
              </w:rPr>
            </w:pPr>
            <w:r w:rsidRPr="0028518E">
              <w:rPr>
                <w:rFonts w:ascii="Arial" w:hAnsi="Arial" w:cs="Arial"/>
                <w:color w:val="000000"/>
              </w:rPr>
              <w:t>Potential risks to the</w:t>
            </w:r>
            <w:r>
              <w:rPr>
                <w:rFonts w:ascii="Arial" w:hAnsi="Arial" w:cs="Arial"/>
                <w:color w:val="000000"/>
              </w:rPr>
              <w:t xml:space="preserve"> researcher</w:t>
            </w:r>
            <w:r w:rsidRPr="0028518E">
              <w:rPr>
                <w:rFonts w:ascii="Arial" w:hAnsi="Arial" w:cs="Arial"/>
                <w:color w:val="000000"/>
              </w:rPr>
              <w:t xml:space="preserve"> include becoming overwhelmed by the workload, which may lead to fatigue or burnout. The investigator may also experience emotional discomfort or be personally triggered by elements of the research findings. Additionally, poor organisation or ineffective planning could heighten these risks and place further pressure on the research process.</w:t>
            </w:r>
          </w:p>
          <w:p w14:paraId="7D4B6CEB" w14:textId="77777777" w:rsidR="00D33260" w:rsidRPr="0028518E" w:rsidRDefault="00D33260" w:rsidP="00D45F39">
            <w:pPr>
              <w:spacing w:line="480" w:lineRule="auto"/>
              <w:rPr>
                <w:rFonts w:ascii="Arial" w:hAnsi="Arial" w:cs="Arial"/>
              </w:rPr>
            </w:pPr>
            <w:r>
              <w:rPr>
                <w:rFonts w:ascii="Arial" w:hAnsi="Arial" w:cs="Arial"/>
                <w:color w:val="000000"/>
              </w:rPr>
              <w:t xml:space="preserve">Potential risk to UWTSD Carmarthen’s reputation by displaying unprofessionalism while conducting research. </w:t>
            </w:r>
          </w:p>
          <w:p w14:paraId="519E7093" w14:textId="77777777" w:rsidR="00D33260" w:rsidRPr="00A42F82" w:rsidRDefault="00D33260" w:rsidP="00D45F39">
            <w:pPr>
              <w:spacing w:line="480" w:lineRule="auto"/>
              <w:rPr>
                <w:rFonts w:ascii="Arial" w:hAnsi="Arial" w:cs="Arial"/>
                <w:sz w:val="22"/>
                <w:szCs w:val="22"/>
              </w:rPr>
            </w:pPr>
          </w:p>
          <w:p w14:paraId="4651A552" w14:textId="77777777" w:rsidR="00D33260" w:rsidRPr="00A42F82" w:rsidRDefault="00D33260" w:rsidP="00D45F39">
            <w:pPr>
              <w:autoSpaceDE w:val="0"/>
              <w:autoSpaceDN w:val="0"/>
              <w:adjustRightInd w:val="0"/>
              <w:spacing w:line="480" w:lineRule="auto"/>
              <w:rPr>
                <w:rFonts w:ascii="Arial" w:hAnsi="Arial" w:cs="Arial"/>
                <w:sz w:val="22"/>
                <w:szCs w:val="22"/>
              </w:rPr>
            </w:pPr>
            <w:r w:rsidRPr="00A42F82">
              <w:rPr>
                <w:rFonts w:ascii="Arial" w:hAnsi="Arial" w:cs="Arial"/>
                <w:i/>
                <w:color w:val="808080"/>
                <w:sz w:val="18"/>
                <w:szCs w:val="18"/>
              </w:rPr>
              <w:t>(this box should expand as you type)</w:t>
            </w:r>
          </w:p>
        </w:tc>
        <w:tc>
          <w:tcPr>
            <w:tcW w:w="4516" w:type="dxa"/>
            <w:gridSpan w:val="3"/>
            <w:tcBorders>
              <w:top w:val="single" w:sz="4" w:space="0" w:color="auto"/>
              <w:bottom w:val="single" w:sz="4" w:space="0" w:color="auto"/>
            </w:tcBorders>
          </w:tcPr>
          <w:p w14:paraId="45402689" w14:textId="77777777" w:rsidR="00D33260" w:rsidRPr="00A42F82" w:rsidRDefault="00D3326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9133740" w14:textId="77777777" w:rsidR="00D33260" w:rsidRPr="00A42F82" w:rsidRDefault="00D33260" w:rsidP="00A91894">
            <w:pPr>
              <w:rPr>
                <w:rFonts w:ascii="Arial" w:hAnsi="Arial" w:cs="Arial"/>
                <w:sz w:val="22"/>
                <w:szCs w:val="22"/>
              </w:rPr>
            </w:pPr>
          </w:p>
          <w:p w14:paraId="013B7828" w14:textId="77777777" w:rsidR="00D33260" w:rsidRPr="00A42F82" w:rsidRDefault="00D33260" w:rsidP="00A91894">
            <w:pPr>
              <w:rPr>
                <w:rFonts w:ascii="Arial" w:hAnsi="Arial" w:cs="Arial"/>
                <w:sz w:val="22"/>
                <w:szCs w:val="22"/>
              </w:rPr>
            </w:pPr>
            <w:r>
              <w:rPr>
                <w:rFonts w:ascii="Arial" w:hAnsi="Arial" w:cs="Arial"/>
                <w:sz w:val="22"/>
                <w:szCs w:val="22"/>
              </w:rPr>
              <w:t xml:space="preserve">The researcher </w:t>
            </w:r>
          </w:p>
          <w:p w14:paraId="617D4B34" w14:textId="77777777" w:rsidR="00D33260" w:rsidRPr="00A42F82" w:rsidRDefault="00D33260" w:rsidP="00A91894">
            <w:pPr>
              <w:rPr>
                <w:rFonts w:ascii="Arial" w:hAnsi="Arial" w:cs="Arial"/>
                <w:sz w:val="22"/>
                <w:szCs w:val="22"/>
              </w:rPr>
            </w:pPr>
          </w:p>
          <w:p w14:paraId="1EBAFE55" w14:textId="77777777" w:rsidR="00D33260" w:rsidRDefault="00D33260" w:rsidP="00A91894">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(this box should expand as you type)</w:t>
            </w:r>
          </w:p>
          <w:p w14:paraId="06BBCC2A" w14:textId="77777777" w:rsidR="00D33260" w:rsidRDefault="00D33260" w:rsidP="00A91894">
            <w:pPr>
              <w:autoSpaceDE w:val="0"/>
              <w:autoSpaceDN w:val="0"/>
              <w:adjustRightInd w:val="0"/>
              <w:rPr>
                <w:rFonts w:ascii="Arial" w:hAnsi="Arial" w:cs="Arial"/>
              </w:rPr>
            </w:pPr>
          </w:p>
          <w:p w14:paraId="6D940D18" w14:textId="77777777" w:rsidR="00D33260" w:rsidRDefault="00D33260" w:rsidP="00672FDA">
            <w:pPr>
              <w:autoSpaceDE w:val="0"/>
              <w:autoSpaceDN w:val="0"/>
              <w:adjustRightInd w:val="0"/>
              <w:spacing w:line="480" w:lineRule="auto"/>
              <w:rPr>
                <w:rFonts w:ascii="Arial" w:hAnsi="Arial" w:cs="Arial"/>
                <w:color w:val="000000"/>
              </w:rPr>
            </w:pPr>
            <w:r w:rsidRPr="00672FDA">
              <w:rPr>
                <w:rFonts w:ascii="Arial" w:hAnsi="Arial" w:cs="Arial"/>
                <w:color w:val="000000"/>
              </w:rPr>
              <w:t>The researcher intends to maintain strong organisation and communication throughout the project, remain mindful of their own wellbeing, and engage in ongoing reflective practice.</w:t>
            </w:r>
          </w:p>
          <w:p w14:paraId="63C74781" w14:textId="77777777" w:rsidR="00D33260" w:rsidRDefault="00D33260" w:rsidP="00672FDA">
            <w:pPr>
              <w:autoSpaceDE w:val="0"/>
              <w:autoSpaceDN w:val="0"/>
              <w:adjustRightInd w:val="0"/>
              <w:spacing w:line="480" w:lineRule="auto"/>
              <w:rPr>
                <w:rFonts w:ascii="Arial" w:hAnsi="Arial" w:cs="Arial"/>
                <w:color w:val="000000"/>
              </w:rPr>
            </w:pPr>
            <w:r>
              <w:rPr>
                <w:rFonts w:ascii="Arial" w:hAnsi="Arial" w:cs="Arial"/>
                <w:color w:val="000000"/>
              </w:rPr>
              <w:t>The researcher intends to use supervision to talk through any issues/ stresses that may arise.</w:t>
            </w:r>
          </w:p>
          <w:p w14:paraId="6F0F0E61" w14:textId="77777777" w:rsidR="00D33260" w:rsidRPr="00672FDA" w:rsidRDefault="00D33260" w:rsidP="00672FDA">
            <w:pPr>
              <w:autoSpaceDE w:val="0"/>
              <w:autoSpaceDN w:val="0"/>
              <w:adjustRightInd w:val="0"/>
              <w:spacing w:line="480" w:lineRule="auto"/>
              <w:rPr>
                <w:rFonts w:ascii="Arial" w:hAnsi="Arial" w:cs="Arial"/>
              </w:rPr>
            </w:pPr>
            <w:r>
              <w:rPr>
                <w:rFonts w:ascii="Arial" w:hAnsi="Arial" w:cs="Arial"/>
              </w:rPr>
              <w:t>The researcher sets out to uphold UWTSD Carmarthen’s good reputation by exampling good professional practice at all times.</w:t>
            </w:r>
          </w:p>
        </w:tc>
      </w:tr>
      <w:tr w:rsidR="00D33260" w:rsidRPr="00A42F82" w14:paraId="283172D4" w14:textId="77777777" w:rsidTr="00BA4781">
        <w:tc>
          <w:tcPr>
            <w:tcW w:w="1276" w:type="dxa"/>
            <w:tcBorders>
              <w:top w:val="single" w:sz="4" w:space="0" w:color="auto"/>
              <w:bottom w:val="single" w:sz="4" w:space="0" w:color="auto"/>
            </w:tcBorders>
            <w:shd w:val="clear" w:color="auto" w:fill="F2F2F2" w:themeFill="background1" w:themeFillShade="F2"/>
            <w:vAlign w:val="center"/>
          </w:tcPr>
          <w:p w14:paraId="4C26A906" w14:textId="77777777" w:rsidR="00D33260" w:rsidRPr="00A42F82" w:rsidRDefault="00D33260" w:rsidP="00A91894">
            <w:pPr>
              <w:jc w:val="center"/>
              <w:rPr>
                <w:rFonts w:ascii="Arial" w:hAnsi="Arial" w:cs="Arial"/>
                <w:sz w:val="22"/>
                <w:szCs w:val="22"/>
              </w:rPr>
            </w:pPr>
            <w:r w:rsidRPr="00A42F82">
              <w:rPr>
                <w:rFonts w:ascii="Arial" w:hAnsi="Arial" w:cs="Arial"/>
                <w:sz w:val="22"/>
                <w:szCs w:val="22"/>
              </w:rPr>
              <w:t>5</w:t>
            </w:r>
          </w:p>
        </w:tc>
        <w:tc>
          <w:tcPr>
            <w:tcW w:w="9498" w:type="dxa"/>
            <w:gridSpan w:val="4"/>
            <w:tcBorders>
              <w:top w:val="single" w:sz="4" w:space="0" w:color="auto"/>
              <w:bottom w:val="single" w:sz="4" w:space="0" w:color="auto"/>
            </w:tcBorders>
            <w:shd w:val="clear" w:color="auto" w:fill="F2F2F2" w:themeFill="background1" w:themeFillShade="F2"/>
          </w:tcPr>
          <w:p w14:paraId="022F3415" w14:textId="77777777" w:rsidR="00D33260" w:rsidRPr="00A42F82" w:rsidRDefault="00D33260" w:rsidP="00A91894">
            <w:pPr>
              <w:rPr>
                <w:rFonts w:ascii="Arial" w:hAnsi="Arial" w:cs="Arial"/>
                <w:sz w:val="22"/>
                <w:szCs w:val="22"/>
              </w:rPr>
            </w:pPr>
            <w:r w:rsidRPr="00A42F82">
              <w:rPr>
                <w:rFonts w:ascii="Arial" w:hAnsi="Arial" w:cs="Arial"/>
                <w:b/>
                <w:sz w:val="22"/>
                <w:szCs w:val="22"/>
              </w:rPr>
              <w:t>University/institutional risks</w:t>
            </w:r>
          </w:p>
          <w:p w14:paraId="67EDC87E" w14:textId="77777777" w:rsidR="00D33260" w:rsidRPr="00A42F82" w:rsidRDefault="00D33260"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D33260" w:rsidRPr="00A42F82" w14:paraId="4D85B702" w14:textId="77777777" w:rsidTr="00BA4781">
        <w:tc>
          <w:tcPr>
            <w:tcW w:w="1276" w:type="dxa"/>
            <w:tcBorders>
              <w:top w:val="single" w:sz="4" w:space="0" w:color="auto"/>
              <w:bottom w:val="single" w:sz="4" w:space="0" w:color="auto"/>
            </w:tcBorders>
            <w:vAlign w:val="center"/>
          </w:tcPr>
          <w:p w14:paraId="0C0EEC76" w14:textId="77777777" w:rsidR="00D33260" w:rsidRPr="00A42F82" w:rsidRDefault="00D33260" w:rsidP="00A91894">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33921C3F" w14:textId="77777777" w:rsidR="00D33260"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7526B44" w14:textId="77777777" w:rsidR="00D33260" w:rsidRPr="00A42F82" w:rsidRDefault="00D33260" w:rsidP="00A91894">
            <w:pPr>
              <w:autoSpaceDE w:val="0"/>
              <w:autoSpaceDN w:val="0"/>
              <w:adjustRightInd w:val="0"/>
              <w:rPr>
                <w:rFonts w:ascii="Arial" w:hAnsi="Arial" w:cs="Arial"/>
                <w:sz w:val="22"/>
                <w:szCs w:val="22"/>
              </w:rPr>
            </w:pPr>
          </w:p>
          <w:p w14:paraId="7FE9C307" w14:textId="77777777" w:rsidR="00D33260" w:rsidRPr="006C2EE7" w:rsidRDefault="00D33260" w:rsidP="00A629D4">
            <w:pPr>
              <w:autoSpaceDE w:val="0"/>
              <w:autoSpaceDN w:val="0"/>
              <w:adjustRightInd w:val="0"/>
              <w:spacing w:line="480" w:lineRule="auto"/>
              <w:rPr>
                <w:rFonts w:ascii="Arial" w:hAnsi="Arial" w:cs="Arial"/>
              </w:rPr>
            </w:pPr>
            <w:r w:rsidRPr="006C2EE7">
              <w:rPr>
                <w:rFonts w:ascii="Arial" w:hAnsi="Arial" w:cs="Arial"/>
              </w:rPr>
              <w:t>Risk to damaging the UWTSD Carmarthen’s reputation</w:t>
            </w:r>
            <w:r>
              <w:rPr>
                <w:rFonts w:ascii="Arial" w:hAnsi="Arial" w:cs="Arial"/>
              </w:rPr>
              <w:t xml:space="preserve"> and ethical codes of practice.</w:t>
            </w:r>
            <w:r w:rsidRPr="006C2EE7">
              <w:rPr>
                <w:rFonts w:ascii="Arial" w:hAnsi="Arial" w:cs="Arial"/>
              </w:rPr>
              <w:t xml:space="preserve"> </w:t>
            </w:r>
          </w:p>
          <w:p w14:paraId="45EBCDA4" w14:textId="77777777" w:rsidR="00D33260" w:rsidRPr="00A42F82" w:rsidRDefault="00D33260" w:rsidP="00A91894">
            <w:pPr>
              <w:rPr>
                <w:rFonts w:ascii="Arial" w:hAnsi="Arial" w:cs="Arial"/>
                <w:sz w:val="22"/>
                <w:szCs w:val="22"/>
              </w:rPr>
            </w:pPr>
          </w:p>
          <w:p w14:paraId="023CEE37" w14:textId="77777777" w:rsidR="00D33260" w:rsidRPr="00A42F82" w:rsidRDefault="00D33260" w:rsidP="00A91894">
            <w:pPr>
              <w:rPr>
                <w:rFonts w:ascii="Arial" w:hAnsi="Arial" w:cs="Arial"/>
                <w:sz w:val="22"/>
                <w:szCs w:val="22"/>
              </w:rPr>
            </w:pPr>
          </w:p>
          <w:p w14:paraId="768B5B17" w14:textId="77777777" w:rsidR="00D33260" w:rsidRPr="00A42F82" w:rsidRDefault="00D33260" w:rsidP="00A91894">
            <w:pPr>
              <w:rPr>
                <w:rFonts w:ascii="Arial" w:hAnsi="Arial" w:cs="Arial"/>
                <w:sz w:val="22"/>
                <w:szCs w:val="22"/>
              </w:rPr>
            </w:pPr>
          </w:p>
          <w:p w14:paraId="5B327A84"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516" w:type="dxa"/>
            <w:gridSpan w:val="3"/>
            <w:tcBorders>
              <w:top w:val="single" w:sz="4" w:space="0" w:color="auto"/>
              <w:bottom w:val="single" w:sz="4" w:space="0" w:color="auto"/>
            </w:tcBorders>
          </w:tcPr>
          <w:p w14:paraId="3A92FFC8" w14:textId="77777777" w:rsidR="00D33260" w:rsidRPr="00A42F82" w:rsidRDefault="00D3326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46B6FBA" w14:textId="77777777" w:rsidR="00D33260" w:rsidRPr="00A42F82" w:rsidRDefault="00D33260" w:rsidP="00A91894">
            <w:pPr>
              <w:rPr>
                <w:rFonts w:ascii="Arial" w:hAnsi="Arial" w:cs="Arial"/>
                <w:sz w:val="22"/>
                <w:szCs w:val="22"/>
              </w:rPr>
            </w:pPr>
          </w:p>
          <w:p w14:paraId="18AA04C5" w14:textId="77777777" w:rsidR="00D33260" w:rsidRPr="00A42F82" w:rsidRDefault="00D33260" w:rsidP="00D83BFA">
            <w:pPr>
              <w:autoSpaceDE w:val="0"/>
              <w:autoSpaceDN w:val="0"/>
              <w:adjustRightInd w:val="0"/>
              <w:spacing w:line="480" w:lineRule="auto"/>
              <w:rPr>
                <w:rFonts w:ascii="Arial" w:hAnsi="Arial" w:cs="Arial"/>
              </w:rPr>
            </w:pPr>
            <w:r w:rsidRPr="00D83BFA">
              <w:rPr>
                <w:rFonts w:ascii="Arial" w:hAnsi="Arial" w:cs="Arial"/>
                <w:color w:val="000000"/>
              </w:rPr>
              <w:t>The researcher will conduct themselves professionally at all times, working in accordance with youth work principles and values to ensure inclusivity, ethical practice, and a safe environment throughout the project (Review Group Wales, 2022). This includes conducting all aspects of the research in line with professional practice standards and adhering to BERA and UWTSD Research Ethics and Integrity Code of Practice</w:t>
            </w:r>
            <w:r>
              <w:rPr>
                <w:rFonts w:ascii="-webkit-standard" w:hAnsi="-webkit-standard"/>
                <w:color w:val="000000"/>
                <w:sz w:val="27"/>
                <w:szCs w:val="27"/>
              </w:rPr>
              <w:t>.</w:t>
            </w:r>
            <w:r w:rsidRPr="00A42F82">
              <w:rPr>
                <w:rFonts w:ascii="Arial" w:hAnsi="Arial" w:cs="Arial"/>
                <w:i/>
                <w:color w:val="808080"/>
                <w:sz w:val="18"/>
                <w:szCs w:val="18"/>
              </w:rPr>
              <w:t xml:space="preserve"> (this box should expand as you type)</w:t>
            </w:r>
          </w:p>
        </w:tc>
      </w:tr>
      <w:tr w:rsidR="00D33260" w:rsidRPr="00A42F82" w14:paraId="5385E5C1" w14:textId="77777777" w:rsidTr="00BA4781">
        <w:tc>
          <w:tcPr>
            <w:tcW w:w="1276" w:type="dxa"/>
            <w:tcBorders>
              <w:top w:val="single" w:sz="4" w:space="0" w:color="auto"/>
              <w:bottom w:val="single" w:sz="4" w:space="0" w:color="auto"/>
            </w:tcBorders>
            <w:shd w:val="clear" w:color="auto" w:fill="F2F2F2" w:themeFill="background1" w:themeFillShade="F2"/>
            <w:vAlign w:val="center"/>
          </w:tcPr>
          <w:p w14:paraId="1DCA9F78" w14:textId="77777777" w:rsidR="00D33260" w:rsidRPr="00A42F82" w:rsidRDefault="00D33260" w:rsidP="00A91894">
            <w:pPr>
              <w:jc w:val="center"/>
              <w:rPr>
                <w:rFonts w:ascii="Arial" w:hAnsi="Arial" w:cs="Arial"/>
                <w:sz w:val="22"/>
                <w:szCs w:val="22"/>
              </w:rPr>
            </w:pPr>
            <w:r w:rsidRPr="00A42F82">
              <w:rPr>
                <w:rFonts w:ascii="Arial" w:hAnsi="Arial" w:cs="Arial"/>
                <w:sz w:val="22"/>
                <w:szCs w:val="22"/>
              </w:rPr>
              <w:t>6</w:t>
            </w:r>
          </w:p>
        </w:tc>
        <w:tc>
          <w:tcPr>
            <w:tcW w:w="9498" w:type="dxa"/>
            <w:gridSpan w:val="4"/>
            <w:tcBorders>
              <w:top w:val="single" w:sz="4" w:space="0" w:color="auto"/>
              <w:bottom w:val="single" w:sz="4" w:space="0" w:color="auto"/>
            </w:tcBorders>
            <w:shd w:val="clear" w:color="auto" w:fill="F2F2F2" w:themeFill="background1" w:themeFillShade="F2"/>
          </w:tcPr>
          <w:p w14:paraId="01548CF9" w14:textId="77777777" w:rsidR="00D33260" w:rsidRPr="00A42F82" w:rsidRDefault="00D33260" w:rsidP="00A91894">
            <w:pPr>
              <w:rPr>
                <w:rFonts w:ascii="Arial" w:hAnsi="Arial" w:cs="Arial"/>
                <w:sz w:val="22"/>
                <w:szCs w:val="22"/>
              </w:rPr>
            </w:pPr>
            <w:r w:rsidRPr="00A42F82">
              <w:rPr>
                <w:rFonts w:ascii="Arial" w:hAnsi="Arial" w:cs="Arial"/>
                <w:b/>
                <w:sz w:val="22"/>
                <w:szCs w:val="22"/>
              </w:rPr>
              <w:t>Environmental risks</w:t>
            </w:r>
          </w:p>
          <w:p w14:paraId="23B0DFC9" w14:textId="77777777" w:rsidR="00D33260" w:rsidRPr="00A42F82" w:rsidRDefault="00D33260" w:rsidP="00A9189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D33260" w:rsidRPr="00A42F82" w14:paraId="65BCE105" w14:textId="77777777" w:rsidTr="00BA4781">
        <w:tc>
          <w:tcPr>
            <w:tcW w:w="1276" w:type="dxa"/>
            <w:tcBorders>
              <w:top w:val="single" w:sz="4" w:space="0" w:color="auto"/>
              <w:bottom w:val="single" w:sz="4" w:space="0" w:color="auto"/>
            </w:tcBorders>
            <w:vAlign w:val="center"/>
          </w:tcPr>
          <w:p w14:paraId="52CC0A3F" w14:textId="77777777" w:rsidR="00D33260" w:rsidRPr="00A42F82" w:rsidRDefault="00D33260" w:rsidP="00A91894">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78B1EF0C" w14:textId="77777777" w:rsidR="00D33260"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D2C893B" w14:textId="77777777" w:rsidR="00D33260" w:rsidRPr="00A42F82" w:rsidRDefault="00D33260" w:rsidP="00A91894">
            <w:pPr>
              <w:rPr>
                <w:rFonts w:ascii="Arial" w:hAnsi="Arial" w:cs="Arial"/>
                <w:sz w:val="22"/>
                <w:szCs w:val="22"/>
              </w:rPr>
            </w:pPr>
          </w:p>
          <w:p w14:paraId="10998F9A" w14:textId="77777777" w:rsidR="00D33260" w:rsidRPr="00A42F82" w:rsidRDefault="00D33260" w:rsidP="00A91894">
            <w:pPr>
              <w:rPr>
                <w:rFonts w:ascii="Arial" w:hAnsi="Arial" w:cs="Arial"/>
                <w:sz w:val="22"/>
                <w:szCs w:val="22"/>
              </w:rPr>
            </w:pPr>
            <w:r>
              <w:rPr>
                <w:rFonts w:ascii="Arial" w:hAnsi="Arial" w:cs="Arial"/>
                <w:sz w:val="22"/>
                <w:szCs w:val="22"/>
              </w:rPr>
              <w:t>NA</w:t>
            </w:r>
          </w:p>
          <w:p w14:paraId="6E26C163" w14:textId="77777777" w:rsidR="00D33260" w:rsidRPr="00A42F82" w:rsidRDefault="00D33260" w:rsidP="00A91894">
            <w:pPr>
              <w:rPr>
                <w:rFonts w:ascii="Arial" w:hAnsi="Arial" w:cs="Arial"/>
                <w:sz w:val="22"/>
                <w:szCs w:val="22"/>
              </w:rPr>
            </w:pPr>
          </w:p>
          <w:p w14:paraId="5FD5E6E1"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516" w:type="dxa"/>
            <w:gridSpan w:val="3"/>
            <w:tcBorders>
              <w:top w:val="single" w:sz="4" w:space="0" w:color="auto"/>
              <w:bottom w:val="single" w:sz="4" w:space="0" w:color="auto"/>
            </w:tcBorders>
          </w:tcPr>
          <w:p w14:paraId="2C071F94" w14:textId="77777777" w:rsidR="00D33260" w:rsidRPr="00A42F82" w:rsidRDefault="00D3326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8534270" w14:textId="77777777" w:rsidR="00D33260" w:rsidRPr="00A42F82" w:rsidRDefault="00D33260" w:rsidP="00A91894">
            <w:pPr>
              <w:rPr>
                <w:rFonts w:ascii="Arial" w:hAnsi="Arial" w:cs="Arial"/>
                <w:sz w:val="22"/>
                <w:szCs w:val="22"/>
              </w:rPr>
            </w:pPr>
          </w:p>
          <w:p w14:paraId="1D289C14" w14:textId="77777777" w:rsidR="00D33260" w:rsidRPr="00A42F82" w:rsidRDefault="00D33260" w:rsidP="00A91894">
            <w:pPr>
              <w:rPr>
                <w:rFonts w:ascii="Arial" w:hAnsi="Arial" w:cs="Arial"/>
                <w:sz w:val="22"/>
                <w:szCs w:val="22"/>
              </w:rPr>
            </w:pPr>
          </w:p>
          <w:p w14:paraId="39F8797E" w14:textId="77777777" w:rsidR="00D33260" w:rsidRPr="00A42F82" w:rsidRDefault="00D33260" w:rsidP="00A91894">
            <w:pPr>
              <w:rPr>
                <w:rFonts w:ascii="Arial" w:hAnsi="Arial" w:cs="Arial"/>
                <w:sz w:val="22"/>
                <w:szCs w:val="22"/>
              </w:rPr>
            </w:pPr>
            <w:r>
              <w:rPr>
                <w:rFonts w:ascii="Arial" w:hAnsi="Arial" w:cs="Arial"/>
                <w:sz w:val="22"/>
                <w:szCs w:val="22"/>
              </w:rPr>
              <w:t>NA</w:t>
            </w:r>
          </w:p>
          <w:p w14:paraId="0C59A288" w14:textId="77777777" w:rsidR="00D33260" w:rsidRPr="00A42F82" w:rsidRDefault="00D3326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A115DB4" w14:textId="77777777" w:rsidR="00D33260" w:rsidRPr="00A42F82" w:rsidRDefault="00D33260" w:rsidP="00A91894">
      <w:pPr>
        <w:rPr>
          <w:rFonts w:ascii="Arial" w:hAnsi="Arial" w:cs="Arial"/>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4"/>
        <w:gridCol w:w="7264"/>
        <w:gridCol w:w="818"/>
        <w:gridCol w:w="843"/>
        <w:gridCol w:w="595"/>
      </w:tblGrid>
      <w:tr w:rsidR="00D33260" w:rsidRPr="00A42F82" w14:paraId="66B49FF0" w14:textId="77777777" w:rsidTr="00BA4781">
        <w:trPr>
          <w:trHeight w:val="483"/>
        </w:trPr>
        <w:tc>
          <w:tcPr>
            <w:tcW w:w="1276" w:type="dxa"/>
            <w:tcBorders>
              <w:top w:val="single" w:sz="4" w:space="0" w:color="auto"/>
              <w:bottom w:val="single" w:sz="4" w:space="0" w:color="auto"/>
            </w:tcBorders>
            <w:shd w:val="clear" w:color="auto" w:fill="F2F2F2" w:themeFill="background1" w:themeFillShade="F2"/>
            <w:vAlign w:val="center"/>
          </w:tcPr>
          <w:p w14:paraId="2744708C" w14:textId="77777777" w:rsidR="00D33260" w:rsidRPr="00A42F82" w:rsidRDefault="00D33260" w:rsidP="00A91894">
            <w:pPr>
              <w:autoSpaceDE w:val="0"/>
              <w:autoSpaceDN w:val="0"/>
              <w:adjustRightInd w:val="0"/>
              <w:jc w:val="center"/>
              <w:rPr>
                <w:rFonts w:ascii="Arial" w:hAnsi="Arial" w:cs="Arial"/>
                <w:bCs/>
                <w:sz w:val="22"/>
                <w:szCs w:val="22"/>
              </w:rPr>
            </w:pPr>
          </w:p>
        </w:tc>
        <w:tc>
          <w:tcPr>
            <w:tcW w:w="9498" w:type="dxa"/>
            <w:gridSpan w:val="4"/>
            <w:tcBorders>
              <w:top w:val="single" w:sz="4" w:space="0" w:color="auto"/>
              <w:bottom w:val="single" w:sz="4" w:space="0" w:color="auto"/>
            </w:tcBorders>
            <w:shd w:val="clear" w:color="auto" w:fill="F2F2F2" w:themeFill="background1" w:themeFillShade="F2"/>
            <w:vAlign w:val="center"/>
          </w:tcPr>
          <w:p w14:paraId="079E8082" w14:textId="77777777" w:rsidR="00D33260" w:rsidRPr="00A42F82" w:rsidRDefault="00D33260"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D33260" w:rsidRPr="00A42F82" w14:paraId="20AD08DC" w14:textId="77777777" w:rsidTr="00BA4781">
        <w:tc>
          <w:tcPr>
            <w:tcW w:w="1276" w:type="dxa"/>
            <w:tcBorders>
              <w:top w:val="single" w:sz="4" w:space="0" w:color="auto"/>
              <w:bottom w:val="single" w:sz="4" w:space="0" w:color="auto"/>
            </w:tcBorders>
            <w:shd w:val="clear" w:color="auto" w:fill="F2F2F2" w:themeFill="background1" w:themeFillShade="F2"/>
            <w:vAlign w:val="center"/>
          </w:tcPr>
          <w:p w14:paraId="3A68BA8A" w14:textId="77777777" w:rsidR="00D33260" w:rsidRPr="00A42F82" w:rsidRDefault="00D33260"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EC91FBD" w14:textId="77777777" w:rsidR="00D33260" w:rsidRPr="00A42F82" w:rsidRDefault="00D33260"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4D38D2B"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22DB9FF6" w14:textId="77777777" w:rsidR="00D33260" w:rsidRPr="00A42F82" w:rsidRDefault="00D33260"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E946513"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DF67964" w14:textId="77777777" w:rsidR="00D33260" w:rsidRPr="00A42F82" w:rsidRDefault="00D33260" w:rsidP="00A91894">
            <w:pPr>
              <w:autoSpaceDE w:val="0"/>
              <w:autoSpaceDN w:val="0"/>
              <w:adjustRightInd w:val="0"/>
              <w:jc w:val="center"/>
              <w:rPr>
                <w:rFonts w:ascii="Arial" w:hAnsi="Arial" w:cs="Arial"/>
                <w:b/>
                <w:sz w:val="22"/>
                <w:szCs w:val="22"/>
              </w:rPr>
            </w:pPr>
          </w:p>
        </w:tc>
        <w:tc>
          <w:tcPr>
            <w:tcW w:w="426" w:type="dxa"/>
            <w:tcBorders>
              <w:top w:val="single" w:sz="4" w:space="0" w:color="auto"/>
              <w:bottom w:val="single" w:sz="4" w:space="0" w:color="auto"/>
            </w:tcBorders>
            <w:shd w:val="clear" w:color="auto" w:fill="F2F2F2" w:themeFill="background1" w:themeFillShade="F2"/>
            <w:vAlign w:val="bottom"/>
          </w:tcPr>
          <w:p w14:paraId="739BFC51"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22BAD88" w14:textId="77777777" w:rsidR="00D33260" w:rsidRPr="00A42F82" w:rsidRDefault="00D33260" w:rsidP="00A91894">
            <w:pPr>
              <w:autoSpaceDE w:val="0"/>
              <w:autoSpaceDN w:val="0"/>
              <w:adjustRightInd w:val="0"/>
              <w:jc w:val="center"/>
              <w:rPr>
                <w:rFonts w:ascii="Arial" w:hAnsi="Arial" w:cs="Arial"/>
                <w:b/>
                <w:sz w:val="22"/>
                <w:szCs w:val="22"/>
              </w:rPr>
            </w:pPr>
          </w:p>
        </w:tc>
      </w:tr>
      <w:tr w:rsidR="00D33260" w:rsidRPr="00A42F82" w14:paraId="21961AEC" w14:textId="77777777" w:rsidTr="00BA4781">
        <w:trPr>
          <w:trHeight w:val="492"/>
        </w:trPr>
        <w:tc>
          <w:tcPr>
            <w:tcW w:w="1276" w:type="dxa"/>
            <w:tcBorders>
              <w:top w:val="single" w:sz="4" w:space="0" w:color="auto"/>
              <w:bottom w:val="single" w:sz="4" w:space="0" w:color="auto"/>
            </w:tcBorders>
            <w:shd w:val="clear" w:color="auto" w:fill="F2F2F2" w:themeFill="background1" w:themeFillShade="F2"/>
            <w:vAlign w:val="center"/>
          </w:tcPr>
          <w:p w14:paraId="29399A38"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1DE15F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FFD3A02" w14:textId="77777777" w:rsidR="00D33260" w:rsidRPr="00A42F82" w:rsidRDefault="00EC3E4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D33260">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0A74F0C" w14:textId="77777777" w:rsidR="00D33260" w:rsidRPr="00A42F82" w:rsidRDefault="00EC3E4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D33260" w:rsidRPr="00A42F82">
                  <w:rPr>
                    <w:rFonts w:ascii="Segoe UI Symbol" w:eastAsia="MS Gothic" w:hAnsi="Segoe UI Symbol" w:cs="Segoe UI Symbol"/>
                    <w:sz w:val="22"/>
                    <w:szCs w:val="22"/>
                  </w:rPr>
                  <w:t>☐</w:t>
                </w:r>
              </w:sdtContent>
            </w:sdt>
          </w:p>
        </w:tc>
        <w:tc>
          <w:tcPr>
            <w:tcW w:w="426" w:type="dxa"/>
            <w:tcBorders>
              <w:top w:val="single" w:sz="4" w:space="0" w:color="auto"/>
              <w:bottom w:val="single" w:sz="4" w:space="0" w:color="auto"/>
            </w:tcBorders>
            <w:shd w:val="clear" w:color="auto" w:fill="BFBFBF" w:themeFill="background1" w:themeFillShade="BF"/>
            <w:vAlign w:val="center"/>
          </w:tcPr>
          <w:p w14:paraId="7D903D8C" w14:textId="77777777" w:rsidR="00D33260" w:rsidRPr="00A42F82" w:rsidRDefault="00EC3E4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D33260" w:rsidRPr="00A42F82">
                  <w:rPr>
                    <w:rFonts w:ascii="Segoe UI Symbol" w:eastAsia="MS Gothic" w:hAnsi="Segoe UI Symbol" w:cs="Segoe UI Symbol"/>
                    <w:sz w:val="22"/>
                    <w:szCs w:val="22"/>
                  </w:rPr>
                  <w:t>☐</w:t>
                </w:r>
              </w:sdtContent>
            </w:sdt>
          </w:p>
        </w:tc>
      </w:tr>
      <w:tr w:rsidR="00D33260" w:rsidRPr="00A42F82" w14:paraId="590FDCF2" w14:textId="77777777" w:rsidTr="00BA4781">
        <w:trPr>
          <w:trHeight w:val="492"/>
        </w:trPr>
        <w:tc>
          <w:tcPr>
            <w:tcW w:w="1276" w:type="dxa"/>
            <w:tcBorders>
              <w:top w:val="single" w:sz="4" w:space="0" w:color="auto"/>
              <w:bottom w:val="single" w:sz="4" w:space="0" w:color="auto"/>
            </w:tcBorders>
            <w:shd w:val="clear" w:color="auto" w:fill="F2F2F2" w:themeFill="background1" w:themeFillShade="F2"/>
            <w:vAlign w:val="center"/>
          </w:tcPr>
          <w:p w14:paraId="16939B57"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7BB16A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097" w:type="dxa"/>
            <w:gridSpan w:val="3"/>
            <w:tcBorders>
              <w:top w:val="single" w:sz="4" w:space="0" w:color="auto"/>
              <w:bottom w:val="single" w:sz="4" w:space="0" w:color="auto"/>
            </w:tcBorders>
            <w:vAlign w:val="center"/>
          </w:tcPr>
          <w:p w14:paraId="1F60A111" w14:textId="77777777" w:rsidR="00D33260" w:rsidRPr="006A0AB0" w:rsidRDefault="00D33260" w:rsidP="00A91894">
            <w:pPr>
              <w:autoSpaceDE w:val="0"/>
              <w:autoSpaceDN w:val="0"/>
              <w:adjustRightInd w:val="0"/>
              <w:jc w:val="center"/>
              <w:rPr>
                <w:rFonts w:ascii="Arial" w:hAnsi="Arial" w:cs="Arial"/>
              </w:rPr>
            </w:pPr>
            <w:r w:rsidRPr="006A0AB0">
              <w:rPr>
                <w:rFonts w:ascii="Arial" w:hAnsi="Arial" w:cs="Arial"/>
              </w:rPr>
              <w:t>001919846090</w:t>
            </w:r>
          </w:p>
        </w:tc>
      </w:tr>
    </w:tbl>
    <w:p w14:paraId="509C0C9A" w14:textId="77777777" w:rsidR="00D33260" w:rsidRPr="00A42F82" w:rsidRDefault="00D33260" w:rsidP="00A91894">
      <w:pPr>
        <w:autoSpaceDE w:val="0"/>
        <w:autoSpaceDN w:val="0"/>
        <w:adjustRightInd w:val="0"/>
        <w:spacing w:after="240"/>
        <w:jc w:val="both"/>
        <w:rPr>
          <w:rFonts w:ascii="Arial" w:hAnsi="Arial" w:cs="Arial"/>
          <w:b/>
          <w:sz w:val="22"/>
          <w:szCs w:val="22"/>
        </w:rPr>
      </w:pPr>
    </w:p>
    <w:p w14:paraId="0D9C3DE0" w14:textId="77777777" w:rsidR="00D33260" w:rsidRPr="00A42F82" w:rsidRDefault="00D33260" w:rsidP="00A91894">
      <w:pPr>
        <w:rPr>
          <w:rFonts w:ascii="Arial" w:hAnsi="Arial" w:cs="Arial"/>
          <w:b/>
          <w:sz w:val="22"/>
          <w:szCs w:val="22"/>
        </w:rPr>
      </w:pPr>
      <w:r w:rsidRPr="00A42F82">
        <w:rPr>
          <w:rFonts w:ascii="Arial" w:hAnsi="Arial" w:cs="Arial"/>
          <w:b/>
          <w:sz w:val="22"/>
          <w:szCs w:val="22"/>
        </w:rPr>
        <w:t>SECTION I: Feedback, Consent and Confidentiality</w:t>
      </w:r>
    </w:p>
    <w:p w14:paraId="3DFE6A41" w14:textId="77777777" w:rsidR="00D33260" w:rsidRPr="00A42F82" w:rsidRDefault="00D33260" w:rsidP="00A91894">
      <w:pPr>
        <w:rPr>
          <w:rFonts w:ascii="Arial" w:hAnsi="Arial" w:cs="Arial"/>
          <w:b/>
          <w:sz w:val="22"/>
          <w:szCs w:val="22"/>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9639"/>
      </w:tblGrid>
      <w:tr w:rsidR="00D33260" w:rsidRPr="00A42F82" w14:paraId="755651F6" w14:textId="77777777" w:rsidTr="00BA4781">
        <w:tc>
          <w:tcPr>
            <w:tcW w:w="1276" w:type="dxa"/>
            <w:tcBorders>
              <w:top w:val="single" w:sz="4" w:space="0" w:color="auto"/>
              <w:bottom w:val="single" w:sz="4" w:space="0" w:color="auto"/>
            </w:tcBorders>
            <w:shd w:val="clear" w:color="auto" w:fill="F2F2F2" w:themeFill="background1" w:themeFillShade="F2"/>
          </w:tcPr>
          <w:p w14:paraId="643F1C13" w14:textId="77777777" w:rsidR="00D33260" w:rsidRPr="00A42F82" w:rsidRDefault="00D33260" w:rsidP="00A91894">
            <w:pPr>
              <w:rPr>
                <w:rFonts w:ascii="Arial" w:hAnsi="Arial" w:cs="Arial"/>
                <w:bCs/>
                <w:sz w:val="22"/>
                <w:szCs w:val="22"/>
              </w:rPr>
            </w:pPr>
            <w:r w:rsidRPr="00A42F82">
              <w:rPr>
                <w:rFonts w:ascii="Arial" w:hAnsi="Arial" w:cs="Arial"/>
                <w:bCs/>
                <w:sz w:val="22"/>
                <w:szCs w:val="22"/>
              </w:rPr>
              <w:t>1</w:t>
            </w:r>
          </w:p>
        </w:tc>
        <w:tc>
          <w:tcPr>
            <w:tcW w:w="9639" w:type="dxa"/>
            <w:tcBorders>
              <w:top w:val="single" w:sz="4" w:space="0" w:color="auto"/>
              <w:bottom w:val="single" w:sz="4" w:space="0" w:color="auto"/>
            </w:tcBorders>
            <w:shd w:val="clear" w:color="auto" w:fill="F2F2F2" w:themeFill="background1" w:themeFillShade="F2"/>
          </w:tcPr>
          <w:p w14:paraId="6424E449" w14:textId="77777777" w:rsidR="00D33260" w:rsidRPr="00A42F82" w:rsidRDefault="00D33260" w:rsidP="00A91894">
            <w:pPr>
              <w:rPr>
                <w:rFonts w:ascii="Arial" w:hAnsi="Arial" w:cs="Arial"/>
                <w:sz w:val="22"/>
                <w:szCs w:val="22"/>
              </w:rPr>
            </w:pPr>
            <w:r w:rsidRPr="00A42F82">
              <w:rPr>
                <w:rFonts w:ascii="Arial" w:hAnsi="Arial" w:cs="Arial"/>
                <w:b/>
                <w:sz w:val="22"/>
                <w:szCs w:val="22"/>
              </w:rPr>
              <w:t>Feedback</w:t>
            </w:r>
          </w:p>
          <w:p w14:paraId="7656A71F" w14:textId="77777777" w:rsidR="00D33260" w:rsidRPr="00A42F82" w:rsidRDefault="00D33260"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D33260" w:rsidRPr="00A42F82" w14:paraId="080E05C5" w14:textId="77777777" w:rsidTr="00BA4781">
        <w:tc>
          <w:tcPr>
            <w:tcW w:w="1276" w:type="dxa"/>
            <w:tcBorders>
              <w:top w:val="single" w:sz="4" w:space="0" w:color="auto"/>
              <w:bottom w:val="single" w:sz="4" w:space="0" w:color="auto"/>
            </w:tcBorders>
          </w:tcPr>
          <w:p w14:paraId="0B933465" w14:textId="77777777" w:rsidR="00D33260" w:rsidRPr="00A42F82" w:rsidRDefault="00D33260" w:rsidP="00A91894">
            <w:pPr>
              <w:rPr>
                <w:rFonts w:ascii="Arial" w:hAnsi="Arial" w:cs="Arial"/>
                <w:bCs/>
                <w:sz w:val="22"/>
                <w:szCs w:val="22"/>
              </w:rPr>
            </w:pPr>
          </w:p>
        </w:tc>
        <w:tc>
          <w:tcPr>
            <w:tcW w:w="9639" w:type="dxa"/>
            <w:tcBorders>
              <w:top w:val="single" w:sz="4" w:space="0" w:color="auto"/>
              <w:bottom w:val="single" w:sz="4" w:space="0" w:color="auto"/>
            </w:tcBorders>
          </w:tcPr>
          <w:p w14:paraId="294DBB11" w14:textId="77777777" w:rsidR="00D33260" w:rsidRPr="00A42F82" w:rsidRDefault="00D33260" w:rsidP="00A91894">
            <w:pPr>
              <w:rPr>
                <w:rFonts w:ascii="Arial" w:hAnsi="Arial" w:cs="Arial"/>
                <w:sz w:val="22"/>
                <w:szCs w:val="22"/>
              </w:rPr>
            </w:pPr>
          </w:p>
          <w:p w14:paraId="260E53BE" w14:textId="77777777" w:rsidR="00D33260" w:rsidRDefault="00D33260" w:rsidP="00A91894">
            <w:pPr>
              <w:rPr>
                <w:rFonts w:ascii="Arial" w:hAnsi="Arial" w:cs="Arial"/>
                <w:sz w:val="22"/>
                <w:szCs w:val="22"/>
              </w:rPr>
            </w:pPr>
            <w:r>
              <w:rPr>
                <w:rFonts w:ascii="Arial" w:hAnsi="Arial" w:cs="Arial"/>
                <w:sz w:val="22"/>
                <w:szCs w:val="22"/>
              </w:rPr>
              <w:t>The researcher will incorporate within MS formed questionnaires the option for participants to request a copy of the independent review on completion. Within an interview setting the researcher will notify the participant within the consent form sent ahead of the meeting.</w:t>
            </w:r>
          </w:p>
          <w:p w14:paraId="0EAF6E54" w14:textId="77777777" w:rsidR="00D33260" w:rsidRPr="00A42F82" w:rsidRDefault="00D33260" w:rsidP="00A91894">
            <w:pPr>
              <w:rPr>
                <w:rFonts w:ascii="Arial" w:hAnsi="Arial" w:cs="Arial"/>
                <w:sz w:val="22"/>
                <w:szCs w:val="22"/>
              </w:rPr>
            </w:pPr>
          </w:p>
          <w:p w14:paraId="7B2838DF" w14:textId="77777777" w:rsidR="00D33260" w:rsidRPr="00A42F82" w:rsidRDefault="00D33260" w:rsidP="00A91894">
            <w:pPr>
              <w:rPr>
                <w:rFonts w:ascii="Arial" w:hAnsi="Arial" w:cs="Arial"/>
                <w:sz w:val="22"/>
                <w:szCs w:val="22"/>
              </w:rPr>
            </w:pPr>
          </w:p>
          <w:p w14:paraId="511AB13B" w14:textId="77777777" w:rsidR="00D33260" w:rsidRPr="00A42F82" w:rsidRDefault="00D3326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33260" w:rsidRPr="00A42F82" w14:paraId="67A330BE" w14:textId="77777777" w:rsidTr="00BA4781">
        <w:tc>
          <w:tcPr>
            <w:tcW w:w="1276" w:type="dxa"/>
            <w:tcBorders>
              <w:top w:val="single" w:sz="4" w:space="0" w:color="auto"/>
              <w:bottom w:val="single" w:sz="4" w:space="0" w:color="auto"/>
            </w:tcBorders>
            <w:shd w:val="clear" w:color="auto" w:fill="F2F2F2" w:themeFill="background1" w:themeFillShade="F2"/>
          </w:tcPr>
          <w:p w14:paraId="1D00082C" w14:textId="77777777" w:rsidR="00D33260" w:rsidRPr="00A42F82" w:rsidRDefault="00D33260" w:rsidP="00A91894">
            <w:pPr>
              <w:rPr>
                <w:rFonts w:ascii="Arial" w:hAnsi="Arial" w:cs="Arial"/>
                <w:bCs/>
                <w:sz w:val="22"/>
                <w:szCs w:val="22"/>
              </w:rPr>
            </w:pPr>
            <w:r w:rsidRPr="00A42F82">
              <w:rPr>
                <w:rFonts w:ascii="Arial" w:hAnsi="Arial" w:cs="Arial"/>
                <w:bCs/>
                <w:sz w:val="22"/>
                <w:szCs w:val="22"/>
              </w:rPr>
              <w:t>2</w:t>
            </w:r>
          </w:p>
        </w:tc>
        <w:tc>
          <w:tcPr>
            <w:tcW w:w="9639" w:type="dxa"/>
            <w:tcBorders>
              <w:top w:val="single" w:sz="4" w:space="0" w:color="auto"/>
              <w:bottom w:val="single" w:sz="4" w:space="0" w:color="auto"/>
            </w:tcBorders>
            <w:shd w:val="clear" w:color="auto" w:fill="F2F2F2" w:themeFill="background1" w:themeFillShade="F2"/>
          </w:tcPr>
          <w:p w14:paraId="25463CE7" w14:textId="77777777" w:rsidR="00D33260" w:rsidRPr="00A42F82" w:rsidRDefault="00D33260" w:rsidP="00A91894">
            <w:pPr>
              <w:rPr>
                <w:rFonts w:ascii="Arial" w:hAnsi="Arial" w:cs="Arial"/>
                <w:sz w:val="22"/>
                <w:szCs w:val="22"/>
              </w:rPr>
            </w:pPr>
            <w:r w:rsidRPr="00A42F82">
              <w:rPr>
                <w:rFonts w:ascii="Arial" w:hAnsi="Arial" w:cs="Arial"/>
                <w:b/>
                <w:sz w:val="22"/>
                <w:szCs w:val="22"/>
              </w:rPr>
              <w:t>Informed consent</w:t>
            </w:r>
          </w:p>
          <w:p w14:paraId="129B373F" w14:textId="77777777" w:rsidR="00D33260" w:rsidRPr="00A42F82" w:rsidRDefault="00D33260"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33260" w:rsidRPr="00A42F82" w14:paraId="49A81C5D" w14:textId="77777777" w:rsidTr="00BA4781">
        <w:tc>
          <w:tcPr>
            <w:tcW w:w="1276" w:type="dxa"/>
            <w:tcBorders>
              <w:top w:val="single" w:sz="4" w:space="0" w:color="auto"/>
              <w:bottom w:val="single" w:sz="4" w:space="0" w:color="auto"/>
            </w:tcBorders>
          </w:tcPr>
          <w:p w14:paraId="7A91E673" w14:textId="77777777" w:rsidR="00D33260" w:rsidRPr="00A42F82" w:rsidRDefault="00D33260" w:rsidP="00A91894">
            <w:pPr>
              <w:rPr>
                <w:rFonts w:ascii="Arial" w:hAnsi="Arial" w:cs="Arial"/>
                <w:bCs/>
                <w:sz w:val="22"/>
                <w:szCs w:val="22"/>
              </w:rPr>
            </w:pPr>
          </w:p>
        </w:tc>
        <w:tc>
          <w:tcPr>
            <w:tcW w:w="9639" w:type="dxa"/>
            <w:tcBorders>
              <w:top w:val="single" w:sz="4" w:space="0" w:color="auto"/>
              <w:bottom w:val="single" w:sz="4" w:space="0" w:color="auto"/>
            </w:tcBorders>
          </w:tcPr>
          <w:p w14:paraId="4A42CC87" w14:textId="77777777" w:rsidR="00D33260" w:rsidRPr="00A42F82" w:rsidRDefault="00D33260" w:rsidP="00A91894">
            <w:pPr>
              <w:rPr>
                <w:rFonts w:ascii="Arial" w:hAnsi="Arial" w:cs="Arial"/>
                <w:sz w:val="22"/>
                <w:szCs w:val="22"/>
              </w:rPr>
            </w:pPr>
          </w:p>
          <w:p w14:paraId="7FAD2F88" w14:textId="77777777" w:rsidR="00D33260" w:rsidRPr="00A42F82" w:rsidRDefault="00D33260" w:rsidP="00A91894">
            <w:pPr>
              <w:rPr>
                <w:rFonts w:ascii="Arial" w:hAnsi="Arial" w:cs="Arial"/>
                <w:sz w:val="22"/>
                <w:szCs w:val="22"/>
              </w:rPr>
            </w:pPr>
          </w:p>
          <w:p w14:paraId="3205621A" w14:textId="77777777" w:rsidR="00D33260" w:rsidRDefault="00D33260" w:rsidP="005963B8">
            <w:pPr>
              <w:autoSpaceDE w:val="0"/>
              <w:autoSpaceDN w:val="0"/>
              <w:adjustRightInd w:val="0"/>
              <w:spacing w:line="480" w:lineRule="auto"/>
              <w:rPr>
                <w:rFonts w:ascii="-webkit-standard" w:hAnsi="-webkit-standard"/>
                <w:color w:val="000000"/>
                <w:sz w:val="27"/>
                <w:szCs w:val="27"/>
              </w:rPr>
            </w:pPr>
            <w:r w:rsidRPr="00EA42E8">
              <w:rPr>
                <w:rFonts w:ascii="Arial" w:hAnsi="Arial" w:cs="Arial"/>
                <w:color w:val="000000"/>
              </w:rPr>
              <w:t>Before any research activity takes place, all participants will receive a consent form outlining the purpose of the study and the reasons for data collection. The Microsoft Forms questionnaire will include an immediate opt-out option that automatically withdraws the participant if they choose not to continue. Interview participants will be emailed a detailed consent form that also provides a clear opt-out option. All participants</w:t>
            </w:r>
            <w:r>
              <w:rPr>
                <w:rFonts w:ascii="Arial" w:hAnsi="Arial" w:cs="Arial"/>
                <w:color w:val="000000"/>
              </w:rPr>
              <w:t xml:space="preserve"> r</w:t>
            </w:r>
            <w:r w:rsidRPr="00EA42E8">
              <w:rPr>
                <w:rFonts w:ascii="Arial" w:hAnsi="Arial" w:cs="Arial"/>
                <w:color w:val="000000"/>
              </w:rPr>
              <w:t>egardless of their initial decision</w:t>
            </w:r>
            <w:r>
              <w:rPr>
                <w:rFonts w:ascii="Arial" w:hAnsi="Arial" w:cs="Arial"/>
                <w:color w:val="000000"/>
              </w:rPr>
              <w:t xml:space="preserve"> </w:t>
            </w:r>
            <w:r w:rsidRPr="00EA42E8">
              <w:rPr>
                <w:rFonts w:ascii="Arial" w:hAnsi="Arial" w:cs="Arial"/>
                <w:color w:val="000000"/>
              </w:rPr>
              <w:t>will be informed that they retain the right to withdraw from the research at any time</w:t>
            </w:r>
            <w:r>
              <w:rPr>
                <w:rFonts w:ascii="-webkit-standard" w:hAnsi="-webkit-standard"/>
                <w:color w:val="000000"/>
                <w:sz w:val="27"/>
                <w:szCs w:val="27"/>
              </w:rPr>
              <w:t xml:space="preserve">. </w:t>
            </w:r>
          </w:p>
          <w:p w14:paraId="1391564A" w14:textId="77777777" w:rsidR="00D33260" w:rsidRPr="00A42F82" w:rsidRDefault="00D33260" w:rsidP="005963B8">
            <w:pPr>
              <w:autoSpaceDE w:val="0"/>
              <w:autoSpaceDN w:val="0"/>
              <w:adjustRightInd w:val="0"/>
              <w:spacing w:line="480" w:lineRule="auto"/>
              <w:rPr>
                <w:rFonts w:ascii="Arial" w:hAnsi="Arial" w:cs="Arial"/>
              </w:rPr>
            </w:pPr>
            <w:r>
              <w:rPr>
                <w:rFonts w:ascii="-webkit-standard" w:hAnsi="-webkit-standard"/>
                <w:color w:val="000000"/>
                <w:sz w:val="27"/>
                <w:szCs w:val="27"/>
              </w:rPr>
              <w:t xml:space="preserve"> </w:t>
            </w:r>
            <w:r w:rsidRPr="005963B8">
              <w:rPr>
                <w:rFonts w:ascii="Arial" w:hAnsi="Arial" w:cs="Arial"/>
                <w:color w:val="000000"/>
              </w:rPr>
              <w:t>All participants will be informed that the researcher intends to conduct data collection in accordance with BERA’s (2023) ethical guidelines, ensuring that the research is fair, truthful, inclusive, and carried out to the highest ethical standards.</w:t>
            </w:r>
            <w:r w:rsidRPr="005963B8">
              <w:rPr>
                <w:rFonts w:ascii="Arial" w:hAnsi="Arial" w:cs="Arial"/>
                <w:i/>
                <w:color w:val="808080"/>
              </w:rPr>
              <w:t xml:space="preserve"> </w:t>
            </w:r>
            <w:r w:rsidRPr="00A42F82">
              <w:rPr>
                <w:rFonts w:ascii="Arial" w:hAnsi="Arial" w:cs="Arial"/>
                <w:i/>
                <w:color w:val="808080"/>
                <w:sz w:val="18"/>
                <w:szCs w:val="18"/>
              </w:rPr>
              <w:t>(this box should expand as you type)</w:t>
            </w:r>
          </w:p>
        </w:tc>
      </w:tr>
      <w:tr w:rsidR="00D33260" w:rsidRPr="00A42F82" w14:paraId="2120C555" w14:textId="77777777" w:rsidTr="00BA4781">
        <w:tc>
          <w:tcPr>
            <w:tcW w:w="1276" w:type="dxa"/>
            <w:tcBorders>
              <w:top w:val="single" w:sz="4" w:space="0" w:color="auto"/>
              <w:bottom w:val="single" w:sz="4" w:space="0" w:color="auto"/>
            </w:tcBorders>
            <w:shd w:val="clear" w:color="auto" w:fill="F2F2F2" w:themeFill="background1" w:themeFillShade="F2"/>
          </w:tcPr>
          <w:p w14:paraId="51550090" w14:textId="77777777" w:rsidR="00D33260" w:rsidRPr="00A42F82" w:rsidRDefault="00D33260" w:rsidP="00A91894">
            <w:pPr>
              <w:rPr>
                <w:rFonts w:ascii="Arial" w:hAnsi="Arial" w:cs="Arial"/>
                <w:bCs/>
                <w:sz w:val="22"/>
                <w:szCs w:val="22"/>
              </w:rPr>
            </w:pPr>
            <w:r w:rsidRPr="00A42F82">
              <w:rPr>
                <w:rFonts w:ascii="Arial" w:hAnsi="Arial" w:cs="Arial"/>
                <w:bCs/>
                <w:sz w:val="22"/>
                <w:szCs w:val="22"/>
              </w:rPr>
              <w:t>3</w:t>
            </w:r>
          </w:p>
        </w:tc>
        <w:tc>
          <w:tcPr>
            <w:tcW w:w="9639" w:type="dxa"/>
            <w:tcBorders>
              <w:top w:val="single" w:sz="4" w:space="0" w:color="auto"/>
              <w:bottom w:val="single" w:sz="4" w:space="0" w:color="auto"/>
            </w:tcBorders>
            <w:shd w:val="clear" w:color="auto" w:fill="F2F2F2" w:themeFill="background1" w:themeFillShade="F2"/>
          </w:tcPr>
          <w:p w14:paraId="450379EA" w14:textId="77777777" w:rsidR="00D33260" w:rsidRPr="00A42F82" w:rsidRDefault="00D33260" w:rsidP="00A91894">
            <w:pPr>
              <w:rPr>
                <w:rFonts w:ascii="Arial" w:hAnsi="Arial" w:cs="Arial"/>
                <w:b/>
                <w:sz w:val="22"/>
                <w:szCs w:val="22"/>
              </w:rPr>
            </w:pPr>
            <w:r w:rsidRPr="00A42F82">
              <w:rPr>
                <w:rFonts w:ascii="Arial" w:hAnsi="Arial" w:cs="Arial"/>
                <w:b/>
                <w:sz w:val="22"/>
                <w:szCs w:val="22"/>
              </w:rPr>
              <w:t>Confidentiality / Anonymity</w:t>
            </w:r>
          </w:p>
          <w:p w14:paraId="3168EB89" w14:textId="77777777" w:rsidR="00D33260" w:rsidRPr="00A42F82" w:rsidRDefault="00D33260"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D33260" w:rsidRPr="00A42F82" w14:paraId="17C40A6E" w14:textId="77777777" w:rsidTr="00BA4781">
        <w:tc>
          <w:tcPr>
            <w:tcW w:w="1276" w:type="dxa"/>
            <w:tcBorders>
              <w:top w:val="single" w:sz="4" w:space="0" w:color="auto"/>
              <w:bottom w:val="single" w:sz="4" w:space="0" w:color="auto"/>
            </w:tcBorders>
          </w:tcPr>
          <w:p w14:paraId="013F0A33" w14:textId="77777777" w:rsidR="00D33260" w:rsidRPr="00A42F82" w:rsidRDefault="00D33260" w:rsidP="00A91894">
            <w:pPr>
              <w:rPr>
                <w:rFonts w:ascii="Arial" w:hAnsi="Arial" w:cs="Arial"/>
                <w:bCs/>
                <w:sz w:val="22"/>
                <w:szCs w:val="22"/>
              </w:rPr>
            </w:pPr>
          </w:p>
        </w:tc>
        <w:tc>
          <w:tcPr>
            <w:tcW w:w="9639" w:type="dxa"/>
            <w:tcBorders>
              <w:top w:val="single" w:sz="4" w:space="0" w:color="auto"/>
              <w:bottom w:val="single" w:sz="4" w:space="0" w:color="auto"/>
            </w:tcBorders>
          </w:tcPr>
          <w:p w14:paraId="6A770278" w14:textId="77777777" w:rsidR="00D33260" w:rsidRPr="005E3392" w:rsidRDefault="00D33260" w:rsidP="005E3392">
            <w:pPr>
              <w:pStyle w:val="NormalWeb"/>
              <w:spacing w:line="480" w:lineRule="auto"/>
              <w:rPr>
                <w:rFonts w:ascii="Arial" w:hAnsi="Arial" w:cs="Arial"/>
                <w:color w:val="000000"/>
              </w:rPr>
            </w:pPr>
            <w:r w:rsidRPr="005E3392">
              <w:rPr>
                <w:rFonts w:ascii="Arial" w:hAnsi="Arial" w:cs="Arial"/>
                <w:color w:val="000000"/>
              </w:rPr>
              <w:t>The researcher will inform all participants that their identities will not be published within the independent review; instead, they will be referred to by professional role or within anonymised case studies. Participants will also be advised that all information shared will remain confidential unless a safeguarding concern arises, in which case the researcher is required to pass relevant information to the appointed safeguarding officer.</w:t>
            </w:r>
          </w:p>
          <w:p w14:paraId="72A69B6B" w14:textId="77777777" w:rsidR="00D33260" w:rsidRPr="005E3392" w:rsidRDefault="00D33260" w:rsidP="005E3392">
            <w:pPr>
              <w:pStyle w:val="NormalWeb"/>
              <w:spacing w:line="480" w:lineRule="auto"/>
              <w:rPr>
                <w:rFonts w:ascii="Arial" w:hAnsi="Arial" w:cs="Arial"/>
                <w:color w:val="000000"/>
              </w:rPr>
            </w:pPr>
            <w:r w:rsidRPr="005E3392">
              <w:rPr>
                <w:rFonts w:ascii="Arial" w:hAnsi="Arial" w:cs="Arial"/>
                <w:color w:val="000000"/>
              </w:rPr>
              <w:t>Additionally, all participants will be informed of how their data from Microsoft Forms or interviews will be stored, handled, and retained in accordance with Welsh Government GDPR guidance and the Data Protection Act (2018)</w:t>
            </w:r>
            <w:r>
              <w:rPr>
                <w:rFonts w:ascii="Arial" w:hAnsi="Arial" w:cs="Arial"/>
                <w:color w:val="000000"/>
              </w:rPr>
              <w:t xml:space="preserve"> (Gov UK).</w:t>
            </w:r>
          </w:p>
          <w:p w14:paraId="7CA55DC4" w14:textId="77777777" w:rsidR="00D33260" w:rsidRPr="00A42F82" w:rsidRDefault="00D33260" w:rsidP="00A91894">
            <w:pPr>
              <w:rPr>
                <w:rFonts w:ascii="Arial" w:hAnsi="Arial" w:cs="Arial"/>
                <w:sz w:val="22"/>
                <w:szCs w:val="22"/>
              </w:rPr>
            </w:pPr>
          </w:p>
          <w:p w14:paraId="6F0B18D1" w14:textId="77777777" w:rsidR="00D33260" w:rsidRPr="00A42F82" w:rsidRDefault="00D3326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6D0E537" w14:textId="77777777" w:rsidR="00D33260" w:rsidRPr="00A42F82" w:rsidRDefault="00D33260" w:rsidP="00A91894">
      <w:pPr>
        <w:rPr>
          <w:rFonts w:ascii="Arial" w:hAnsi="Arial" w:cs="Arial"/>
          <w:sz w:val="22"/>
          <w:szCs w:val="22"/>
        </w:rPr>
      </w:pPr>
    </w:p>
    <w:p w14:paraId="26F66538" w14:textId="77777777" w:rsidR="00D33260" w:rsidRPr="00A42F82" w:rsidRDefault="00D33260" w:rsidP="00A91894">
      <w:pPr>
        <w:rPr>
          <w:rFonts w:ascii="Arial" w:hAnsi="Arial" w:cs="Arial"/>
          <w:b/>
          <w:sz w:val="22"/>
          <w:szCs w:val="22"/>
        </w:rPr>
      </w:pPr>
      <w:r w:rsidRPr="00A42F82">
        <w:rPr>
          <w:rFonts w:ascii="Arial" w:hAnsi="Arial" w:cs="Arial"/>
          <w:b/>
          <w:sz w:val="22"/>
          <w:szCs w:val="22"/>
        </w:rPr>
        <w:t>SECTION J: Data Protection and Storage</w:t>
      </w:r>
    </w:p>
    <w:p w14:paraId="5595E0F2" w14:textId="77777777" w:rsidR="00D33260" w:rsidRPr="00A42F82" w:rsidRDefault="00D33260" w:rsidP="00A91894">
      <w:pPr>
        <w:rPr>
          <w:rFonts w:ascii="Arial" w:hAnsi="Arial" w:cs="Arial"/>
          <w:b/>
          <w:sz w:val="22"/>
          <w:szCs w:val="22"/>
        </w:rPr>
      </w:pPr>
    </w:p>
    <w:tbl>
      <w:tblPr>
        <w:tblW w:w="10915" w:type="dxa"/>
        <w:tblInd w:w="-71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276"/>
        <w:gridCol w:w="7905"/>
        <w:gridCol w:w="992"/>
        <w:gridCol w:w="742"/>
      </w:tblGrid>
      <w:tr w:rsidR="00D33260" w:rsidRPr="00A42F82" w14:paraId="6823A92E" w14:textId="77777777" w:rsidTr="00BA4781">
        <w:trPr>
          <w:trHeight w:val="403"/>
        </w:trPr>
        <w:tc>
          <w:tcPr>
            <w:tcW w:w="1276" w:type="dxa"/>
            <w:tcBorders>
              <w:left w:val="single" w:sz="4" w:space="0" w:color="auto"/>
              <w:bottom w:val="single" w:sz="4" w:space="0" w:color="auto"/>
              <w:right w:val="single" w:sz="4" w:space="0" w:color="auto"/>
            </w:tcBorders>
            <w:shd w:val="clear" w:color="auto" w:fill="F2F2F2" w:themeFill="background1" w:themeFillShade="F2"/>
            <w:vAlign w:val="center"/>
          </w:tcPr>
          <w:p w14:paraId="71E38851" w14:textId="77777777" w:rsidR="00D33260" w:rsidRPr="00A42F82" w:rsidRDefault="00D33260"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0F1748D" w14:textId="77777777" w:rsidR="00D33260" w:rsidRPr="00A42F82" w:rsidRDefault="00D33260"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111912" w14:textId="77777777" w:rsidR="00D33260" w:rsidRPr="00A42F82" w:rsidRDefault="00D3326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B84D4" w14:textId="77777777" w:rsidR="00D33260" w:rsidRPr="00A42F82" w:rsidRDefault="00D3326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33260" w:rsidRPr="00A42F82" w14:paraId="19079FDF" w14:textId="77777777" w:rsidTr="00BA4781">
        <w:trPr>
          <w:trHeight w:val="403"/>
        </w:trPr>
        <w:tc>
          <w:tcPr>
            <w:tcW w:w="1276" w:type="dxa"/>
            <w:tcBorders>
              <w:left w:val="single" w:sz="4" w:space="0" w:color="auto"/>
              <w:bottom w:val="single" w:sz="4" w:space="0" w:color="auto"/>
              <w:right w:val="single" w:sz="4" w:space="0" w:color="auto"/>
            </w:tcBorders>
            <w:shd w:val="clear" w:color="auto" w:fill="F2F2F2" w:themeFill="background1" w:themeFillShade="F2"/>
            <w:vAlign w:val="center"/>
          </w:tcPr>
          <w:p w14:paraId="3B1E46B1" w14:textId="77777777" w:rsidR="00D33260" w:rsidRPr="00A42F82" w:rsidRDefault="00D33260"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38ACD3E" w14:textId="77777777" w:rsidR="00D33260" w:rsidRPr="00A42F82" w:rsidRDefault="00D33260"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F08E4D" w14:textId="77777777" w:rsidR="00D33260" w:rsidRPr="00A42F82" w:rsidRDefault="00D33260"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900473" w14:textId="77777777" w:rsidR="00D33260" w:rsidRPr="00A42F82" w:rsidRDefault="00D3326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D33260" w:rsidRPr="00A42F82" w14:paraId="5F9967E8" w14:textId="77777777" w:rsidTr="00BA4781">
        <w:trPr>
          <w:trHeight w:val="403"/>
        </w:trPr>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CFDA9" w14:textId="77777777" w:rsidR="00D33260" w:rsidRPr="00A42F82" w:rsidRDefault="00D33260" w:rsidP="00A91894">
            <w:pPr>
              <w:pStyle w:val="NormalWeb"/>
              <w:autoSpaceDE w:val="0"/>
              <w:autoSpaceDN w:val="0"/>
              <w:adjustRightInd w:val="0"/>
              <w:jc w:val="cente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EC1975" w14:textId="77777777" w:rsidR="00D33260" w:rsidRPr="00A42F82" w:rsidRDefault="00D33260"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D33260" w:rsidRPr="00A42F82" w14:paraId="48CF6FF7" w14:textId="77777777" w:rsidTr="00BA4781">
        <w:trPr>
          <w:trHeight w:val="403"/>
        </w:trPr>
        <w:tc>
          <w:tcPr>
            <w:tcW w:w="1276" w:type="dxa"/>
            <w:tcBorders>
              <w:top w:val="single" w:sz="4" w:space="0" w:color="auto"/>
              <w:left w:val="single" w:sz="4" w:space="0" w:color="auto"/>
              <w:bottom w:val="single" w:sz="4" w:space="0" w:color="auto"/>
              <w:right w:val="single" w:sz="4" w:space="0" w:color="auto"/>
            </w:tcBorders>
            <w:vAlign w:val="center"/>
          </w:tcPr>
          <w:p w14:paraId="1B341749" w14:textId="77777777" w:rsidR="00D33260" w:rsidRPr="00A42F82" w:rsidRDefault="00D33260" w:rsidP="00A91894">
            <w:pPr>
              <w:jc w:val="center"/>
              <w:rPr>
                <w:rFonts w:ascii="Arial" w:hAnsi="Arial" w:cs="Arial"/>
                <w:sz w:val="22"/>
                <w:szCs w:val="22"/>
              </w:rPr>
            </w:pPr>
            <w:r w:rsidRPr="00A42F82">
              <w:rPr>
                <w:rFonts w:ascii="Arial" w:hAnsi="Arial" w:cs="Arial"/>
                <w:sz w:val="22"/>
                <w:szCs w:val="22"/>
              </w:rPr>
              <w:t>2</w:t>
            </w: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386E037E" w14:textId="77777777" w:rsidR="00D33260" w:rsidRPr="00A42F82" w:rsidRDefault="00D33260" w:rsidP="00A91894">
            <w:pPr>
              <w:rPr>
                <w:rFonts w:ascii="Arial" w:hAnsi="Arial" w:cs="Arial"/>
                <w:sz w:val="22"/>
                <w:szCs w:val="22"/>
              </w:rPr>
            </w:pPr>
          </w:p>
          <w:p w14:paraId="6F88C68C" w14:textId="77777777" w:rsidR="00D33260" w:rsidRPr="00A42F82" w:rsidRDefault="00D33260" w:rsidP="00A91894">
            <w:pPr>
              <w:rPr>
                <w:rFonts w:ascii="Arial" w:hAnsi="Arial" w:cs="Arial"/>
                <w:sz w:val="22"/>
                <w:szCs w:val="22"/>
              </w:rPr>
            </w:pPr>
            <w:r>
              <w:rPr>
                <w:rFonts w:ascii="Arial" w:hAnsi="Arial" w:cs="Arial"/>
                <w:sz w:val="22"/>
                <w:szCs w:val="22"/>
              </w:rPr>
              <w:t>NA</w:t>
            </w:r>
          </w:p>
          <w:p w14:paraId="6D35D787" w14:textId="77777777" w:rsidR="00D33260" w:rsidRPr="00A42F82" w:rsidRDefault="00D33260" w:rsidP="00A91894">
            <w:pPr>
              <w:rPr>
                <w:rFonts w:ascii="Arial" w:hAnsi="Arial" w:cs="Arial"/>
                <w:sz w:val="22"/>
                <w:szCs w:val="22"/>
              </w:rPr>
            </w:pPr>
          </w:p>
          <w:p w14:paraId="459A3AD2" w14:textId="77777777" w:rsidR="00D33260" w:rsidRPr="00A42F82" w:rsidRDefault="00D33260"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D33260" w:rsidRPr="00A42F82" w14:paraId="316F2EC6" w14:textId="77777777" w:rsidTr="00BA4781">
        <w:trPr>
          <w:trHeight w:val="403"/>
        </w:trPr>
        <w:tc>
          <w:tcPr>
            <w:tcW w:w="1276" w:type="dxa"/>
            <w:tcBorders>
              <w:left w:val="single" w:sz="4" w:space="0" w:color="auto"/>
              <w:bottom w:val="single" w:sz="4" w:space="0" w:color="auto"/>
              <w:right w:val="single" w:sz="4" w:space="0" w:color="auto"/>
            </w:tcBorders>
            <w:shd w:val="clear" w:color="auto" w:fill="F2F2F2" w:themeFill="background1" w:themeFillShade="F2"/>
            <w:vAlign w:val="center"/>
          </w:tcPr>
          <w:p w14:paraId="5907433A" w14:textId="77777777" w:rsidR="00D33260" w:rsidRPr="00A42F82" w:rsidRDefault="00D33260"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6AAE283" w14:textId="77777777" w:rsidR="00D33260" w:rsidRPr="00A42F82" w:rsidRDefault="00D33260"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C07848" w14:textId="77777777" w:rsidR="00D33260" w:rsidRPr="00A42F82" w:rsidRDefault="00D3326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D340F1" w14:textId="77777777" w:rsidR="00D33260" w:rsidRPr="00A42F82" w:rsidRDefault="00D3326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33260" w:rsidRPr="00A42F82" w14:paraId="758AAB44" w14:textId="77777777" w:rsidTr="00BA4781">
        <w:trPr>
          <w:trHeight w:val="403"/>
        </w:trPr>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237E0" w14:textId="77777777" w:rsidR="00D33260" w:rsidRPr="00A42F82" w:rsidRDefault="00D33260"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064CF8" w14:textId="77777777" w:rsidR="00D33260" w:rsidRPr="00A42F82" w:rsidRDefault="00D33260"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CC3693D" w14:textId="77777777" w:rsidR="00D33260" w:rsidRPr="00A42F82" w:rsidRDefault="00D3326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FA903E8" w14:textId="77777777" w:rsidR="00D33260" w:rsidRPr="00A42F82" w:rsidRDefault="00D3326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207ABFF" w14:textId="77777777" w:rsidR="00D33260" w:rsidRPr="00A42F82" w:rsidRDefault="00D3326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0B5E3FAA" w14:textId="77777777" w:rsidR="00D33260" w:rsidRPr="00A42F82" w:rsidRDefault="00D3326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9BD110F" w14:textId="77777777" w:rsidR="00D33260" w:rsidRPr="00A42F82" w:rsidRDefault="00D3326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25443E0C" w14:textId="77777777" w:rsidR="00D33260" w:rsidRPr="00A42F82" w:rsidRDefault="00D3326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60D24C8" w14:textId="77777777" w:rsidR="00D33260" w:rsidRPr="00A42F82" w:rsidRDefault="00D3326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148DF02" w14:textId="77777777" w:rsidR="00D33260" w:rsidRPr="00A42F82" w:rsidRDefault="00D33260"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9FF4BD" w14:textId="77777777" w:rsidR="00D33260" w:rsidRPr="00A42F82" w:rsidRDefault="00D33260"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7CEC87" w14:textId="77777777" w:rsidR="00D33260" w:rsidRPr="00A42F82" w:rsidRDefault="00D33260" w:rsidP="00A91894">
            <w:pPr>
              <w:pStyle w:val="NormalWeb"/>
              <w:autoSpaceDE w:val="0"/>
              <w:autoSpaceDN w:val="0"/>
              <w:adjustRightInd w:val="0"/>
              <w:jc w:val="center"/>
              <w:rPr>
                <w:rFonts w:ascii="Arial" w:hAnsi="Arial" w:cs="Arial"/>
              </w:rPr>
            </w:pPr>
            <w:r>
              <w:rPr>
                <w:rFonts w:ascii="Arial" w:hAnsi="Arial" w:cs="Arial"/>
              </w:rPr>
              <w:t>x</w:t>
            </w:r>
          </w:p>
        </w:tc>
      </w:tr>
      <w:tr w:rsidR="00D33260" w:rsidRPr="00A42F82" w14:paraId="5FB49A39" w14:textId="77777777" w:rsidTr="00BA4781">
        <w:trPr>
          <w:trHeight w:val="403"/>
        </w:trPr>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D940B1" w14:textId="77777777" w:rsidR="00D33260" w:rsidRPr="00A42F82" w:rsidRDefault="00D33260" w:rsidP="00A91894">
            <w:pPr>
              <w:pStyle w:val="NormalWeb"/>
              <w:autoSpaceDE w:val="0"/>
              <w:autoSpaceDN w:val="0"/>
              <w:adjustRightInd w:val="0"/>
              <w:jc w:val="cente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93C335" w14:textId="77777777" w:rsidR="00D33260" w:rsidRPr="00A42F82" w:rsidRDefault="00D33260"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D33260" w:rsidRPr="00A42F82" w14:paraId="231F8C60" w14:textId="77777777" w:rsidTr="00BA4781">
        <w:trPr>
          <w:trHeight w:val="403"/>
        </w:trPr>
        <w:tc>
          <w:tcPr>
            <w:tcW w:w="1276" w:type="dxa"/>
            <w:tcBorders>
              <w:top w:val="single" w:sz="4" w:space="0" w:color="auto"/>
              <w:left w:val="single" w:sz="4" w:space="0" w:color="auto"/>
              <w:bottom w:val="single" w:sz="4" w:space="0" w:color="auto"/>
              <w:right w:val="single" w:sz="4" w:space="0" w:color="auto"/>
            </w:tcBorders>
            <w:vAlign w:val="center"/>
          </w:tcPr>
          <w:p w14:paraId="2E8D71F9" w14:textId="77777777" w:rsidR="00D33260" w:rsidRPr="00A42F82" w:rsidRDefault="00D33260" w:rsidP="00A91894">
            <w:pPr>
              <w:jc w:val="center"/>
              <w:rPr>
                <w:rFonts w:ascii="Arial" w:hAnsi="Arial" w:cs="Arial"/>
                <w:sz w:val="22"/>
                <w:szCs w:val="22"/>
              </w:rPr>
            </w:pPr>
            <w:r w:rsidRPr="00A42F82">
              <w:rPr>
                <w:rFonts w:ascii="Arial" w:hAnsi="Arial" w:cs="Arial"/>
                <w:sz w:val="22"/>
                <w:szCs w:val="22"/>
              </w:rPr>
              <w:t>4</w:t>
            </w: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035A1B34" w14:textId="77777777" w:rsidR="00D33260" w:rsidRPr="00A42F82" w:rsidRDefault="00D33260" w:rsidP="00A91894">
            <w:pPr>
              <w:rPr>
                <w:rFonts w:ascii="Arial" w:hAnsi="Arial" w:cs="Arial"/>
                <w:sz w:val="22"/>
                <w:szCs w:val="22"/>
              </w:rPr>
            </w:pPr>
          </w:p>
          <w:p w14:paraId="32D240C8" w14:textId="77777777" w:rsidR="00D33260" w:rsidRPr="00A42F82" w:rsidRDefault="00D33260" w:rsidP="00A91894">
            <w:pPr>
              <w:rPr>
                <w:rFonts w:ascii="Arial" w:hAnsi="Arial" w:cs="Arial"/>
                <w:sz w:val="22"/>
                <w:szCs w:val="22"/>
              </w:rPr>
            </w:pPr>
            <w:r>
              <w:rPr>
                <w:rFonts w:ascii="Arial" w:hAnsi="Arial" w:cs="Arial"/>
                <w:sz w:val="22"/>
                <w:szCs w:val="22"/>
              </w:rPr>
              <w:t>NA</w:t>
            </w:r>
          </w:p>
          <w:p w14:paraId="470BF68C" w14:textId="77777777" w:rsidR="00D33260" w:rsidRPr="00A42F82" w:rsidRDefault="00D33260" w:rsidP="00A91894">
            <w:pPr>
              <w:rPr>
                <w:rFonts w:ascii="Arial" w:hAnsi="Arial" w:cs="Arial"/>
                <w:sz w:val="22"/>
                <w:szCs w:val="22"/>
              </w:rPr>
            </w:pPr>
          </w:p>
          <w:p w14:paraId="30FE340C" w14:textId="77777777" w:rsidR="00D33260" w:rsidRPr="00A42F82" w:rsidRDefault="00D3326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C58F474" w14:textId="77777777" w:rsidR="00D33260" w:rsidRPr="00A42F82" w:rsidRDefault="00D33260" w:rsidP="00A91894">
      <w:pPr>
        <w:rPr>
          <w:rFonts w:ascii="Arial" w:hAnsi="Arial" w:cs="Arial"/>
        </w:rPr>
      </w:pPr>
    </w:p>
    <w:tbl>
      <w:tblPr>
        <w:tblStyle w:val="TableGrid"/>
        <w:tblW w:w="10774" w:type="dxa"/>
        <w:tblInd w:w="-856" w:type="dxa"/>
        <w:tblLook w:val="04A0" w:firstRow="1" w:lastRow="0" w:firstColumn="1" w:lastColumn="0" w:noHBand="0" w:noVBand="1"/>
      </w:tblPr>
      <w:tblGrid>
        <w:gridCol w:w="1407"/>
        <w:gridCol w:w="7833"/>
        <w:gridCol w:w="988"/>
        <w:gridCol w:w="546"/>
      </w:tblGrid>
      <w:tr w:rsidR="00D33260" w:rsidRPr="00A42F82" w14:paraId="1C09BBB5" w14:textId="77777777" w:rsidTr="00FA6FEF">
        <w:trPr>
          <w:trHeight w:val="439"/>
        </w:trPr>
        <w:tc>
          <w:tcPr>
            <w:tcW w:w="1418" w:type="dxa"/>
            <w:shd w:val="clear" w:color="auto" w:fill="F2F2F2" w:themeFill="background1" w:themeFillShade="F2"/>
            <w:vAlign w:val="center"/>
          </w:tcPr>
          <w:p w14:paraId="4BA6B4BF" w14:textId="77777777" w:rsidR="00D33260" w:rsidRPr="00A42F82" w:rsidRDefault="00D33260"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570DC7A" w14:textId="77777777" w:rsidR="00D33260" w:rsidRPr="00A42F82" w:rsidRDefault="00D33260"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5C70D09"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59" w:type="dxa"/>
            <w:shd w:val="clear" w:color="auto" w:fill="F2F2F2" w:themeFill="background1" w:themeFillShade="F2"/>
          </w:tcPr>
          <w:p w14:paraId="204BEE82"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33260" w:rsidRPr="00A42F82" w14:paraId="6037DBEC" w14:textId="77777777" w:rsidTr="00FA6FEF">
        <w:trPr>
          <w:trHeight w:val="439"/>
        </w:trPr>
        <w:tc>
          <w:tcPr>
            <w:tcW w:w="1418" w:type="dxa"/>
            <w:shd w:val="clear" w:color="auto" w:fill="F2F2F2" w:themeFill="background1" w:themeFillShade="F2"/>
            <w:vAlign w:val="center"/>
          </w:tcPr>
          <w:p w14:paraId="3C72D75C"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CBCBEA3"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0FEA415E"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59"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28DA77E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7D62719F" w14:textId="77777777" w:rsidTr="00FA6FEF">
        <w:trPr>
          <w:trHeight w:val="403"/>
        </w:trPr>
        <w:tc>
          <w:tcPr>
            <w:tcW w:w="1418" w:type="dxa"/>
            <w:shd w:val="clear" w:color="auto" w:fill="F2F2F2" w:themeFill="background1" w:themeFillShade="F2"/>
            <w:vAlign w:val="center"/>
          </w:tcPr>
          <w:p w14:paraId="59FCCD3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25A9B90"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790ECD8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47F0D684"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25D3EBAC" w14:textId="77777777" w:rsidTr="00FA6FEF">
        <w:trPr>
          <w:trHeight w:val="439"/>
        </w:trPr>
        <w:tc>
          <w:tcPr>
            <w:tcW w:w="1418" w:type="dxa"/>
            <w:shd w:val="clear" w:color="auto" w:fill="F2F2F2" w:themeFill="background1" w:themeFillShade="F2"/>
            <w:vAlign w:val="center"/>
          </w:tcPr>
          <w:p w14:paraId="44ADE1A3"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DB6143D"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D3342D3"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22976A40"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1A2F0590" w14:textId="77777777" w:rsidTr="00FA6FEF">
        <w:trPr>
          <w:trHeight w:val="403"/>
        </w:trPr>
        <w:tc>
          <w:tcPr>
            <w:tcW w:w="1418" w:type="dxa"/>
            <w:shd w:val="clear" w:color="auto" w:fill="F2F2F2" w:themeFill="background1" w:themeFillShade="F2"/>
            <w:vAlign w:val="center"/>
          </w:tcPr>
          <w:p w14:paraId="4E04F7D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2FA471C2"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2ACEEF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4F58BBF2"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2E1D68BD" w14:textId="77777777" w:rsidTr="00FA6FEF">
        <w:trPr>
          <w:trHeight w:val="403"/>
        </w:trPr>
        <w:tc>
          <w:tcPr>
            <w:tcW w:w="1418" w:type="dxa"/>
            <w:shd w:val="clear" w:color="auto" w:fill="F2F2F2" w:themeFill="background1" w:themeFillShade="F2"/>
            <w:vAlign w:val="center"/>
          </w:tcPr>
          <w:p w14:paraId="18F5263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FC757E9"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6D842FE7"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59"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032E9BD8"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564BC990" w14:textId="77777777" w:rsidTr="00FA6FEF">
        <w:trPr>
          <w:trHeight w:val="403"/>
        </w:trPr>
        <w:tc>
          <w:tcPr>
            <w:tcW w:w="1418" w:type="dxa"/>
            <w:shd w:val="clear" w:color="auto" w:fill="F2F2F2" w:themeFill="background1" w:themeFillShade="F2"/>
            <w:vAlign w:val="center"/>
          </w:tcPr>
          <w:p w14:paraId="3947E82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6A17084"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4A663DB6"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59"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4F5A4D1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10B9EB47" w14:textId="77777777" w:rsidTr="00FA6FEF">
        <w:trPr>
          <w:trHeight w:val="403"/>
        </w:trPr>
        <w:tc>
          <w:tcPr>
            <w:tcW w:w="1418" w:type="dxa"/>
            <w:shd w:val="clear" w:color="auto" w:fill="F2F2F2" w:themeFill="background1" w:themeFillShade="F2"/>
            <w:vAlign w:val="center"/>
          </w:tcPr>
          <w:p w14:paraId="34807639"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F444B8A"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3A12B703" w14:textId="77777777" w:rsidR="00D33260" w:rsidRPr="00A42F82" w:rsidRDefault="00D33260"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7B03CBAC"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5BA980AA"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7C6BE5A9" w14:textId="77777777" w:rsidTr="00FA6FEF">
        <w:trPr>
          <w:trHeight w:val="403"/>
        </w:trPr>
        <w:tc>
          <w:tcPr>
            <w:tcW w:w="1418" w:type="dxa"/>
            <w:shd w:val="clear" w:color="auto" w:fill="F2F2F2" w:themeFill="background1" w:themeFillShade="F2"/>
            <w:vAlign w:val="center"/>
          </w:tcPr>
          <w:p w14:paraId="4783BD63"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356" w:type="dxa"/>
            <w:gridSpan w:val="3"/>
            <w:shd w:val="clear" w:color="auto" w:fill="F2F2F2" w:themeFill="background1" w:themeFillShade="F2"/>
          </w:tcPr>
          <w:p w14:paraId="24055A74" w14:textId="77777777" w:rsidR="00D33260" w:rsidRPr="00A42F82" w:rsidRDefault="00D33260"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D33260" w:rsidRPr="00A42F82" w14:paraId="749A9D8C" w14:textId="77777777" w:rsidTr="00FA6FEF">
        <w:trPr>
          <w:trHeight w:val="403"/>
        </w:trPr>
        <w:tc>
          <w:tcPr>
            <w:tcW w:w="1418" w:type="dxa"/>
            <w:vAlign w:val="center"/>
          </w:tcPr>
          <w:p w14:paraId="52567636" w14:textId="77777777" w:rsidR="00D33260" w:rsidRPr="00A42F82" w:rsidRDefault="00D33260" w:rsidP="00A91894">
            <w:pPr>
              <w:jc w:val="center"/>
              <w:rPr>
                <w:rFonts w:ascii="Arial" w:hAnsi="Arial" w:cs="Arial"/>
                <w:sz w:val="22"/>
                <w:szCs w:val="22"/>
              </w:rPr>
            </w:pPr>
          </w:p>
        </w:tc>
        <w:tc>
          <w:tcPr>
            <w:tcW w:w="9356" w:type="dxa"/>
            <w:gridSpan w:val="3"/>
          </w:tcPr>
          <w:p w14:paraId="5A01CC28" w14:textId="77777777" w:rsidR="00D33260" w:rsidRPr="00340ECC" w:rsidRDefault="00D33260" w:rsidP="00340ECC">
            <w:pPr>
              <w:spacing w:line="480" w:lineRule="auto"/>
              <w:rPr>
                <w:rFonts w:ascii="Arial" w:hAnsi="Arial" w:cs="Arial"/>
                <w:sz w:val="24"/>
                <w:szCs w:val="24"/>
              </w:rPr>
            </w:pPr>
            <w:r w:rsidRPr="00340ECC">
              <w:rPr>
                <w:rFonts w:ascii="Arial" w:hAnsi="Arial" w:cs="Arial"/>
                <w:color w:val="000000"/>
                <w:sz w:val="24"/>
                <w:szCs w:val="24"/>
              </w:rPr>
              <w:t>All data collected will be securely stored and managed in accordance with the UK Government’s GDPR and Data Protection Act (2018), ensuring confidentiality and integrity. Electronic data will be password-protected, and any physical records will be securely locked. Data will be used solely for the purposes of this research and will be destroyed securely once it is no longer required, in line with legal and ethical guidelines, to protect participant privacy and uphold research integrity</w:t>
            </w:r>
            <w:r>
              <w:rPr>
                <w:rFonts w:ascii="Arial" w:hAnsi="Arial" w:cs="Arial"/>
                <w:color w:val="000000"/>
                <w:sz w:val="24"/>
                <w:szCs w:val="24"/>
              </w:rPr>
              <w:t xml:space="preserve"> (GOV.UK).</w:t>
            </w:r>
          </w:p>
          <w:p w14:paraId="120212DF" w14:textId="77777777" w:rsidR="00D33260" w:rsidRPr="00A42F82" w:rsidRDefault="00D33260"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A9AE7F6" w14:textId="77777777" w:rsidR="00D33260" w:rsidRPr="00A42F82" w:rsidRDefault="00D33260" w:rsidP="00A91894">
      <w:pPr>
        <w:rPr>
          <w:rFonts w:ascii="Arial" w:hAnsi="Arial" w:cs="Arial"/>
        </w:rPr>
      </w:pPr>
    </w:p>
    <w:tbl>
      <w:tblPr>
        <w:tblStyle w:val="TableGrid"/>
        <w:tblW w:w="10916" w:type="dxa"/>
        <w:tblInd w:w="-998" w:type="dxa"/>
        <w:tblLook w:val="04A0" w:firstRow="1" w:lastRow="0" w:firstColumn="1" w:lastColumn="0" w:noHBand="0" w:noVBand="1"/>
      </w:tblPr>
      <w:tblGrid>
        <w:gridCol w:w="1542"/>
        <w:gridCol w:w="7842"/>
        <w:gridCol w:w="986"/>
        <w:gridCol w:w="546"/>
      </w:tblGrid>
      <w:tr w:rsidR="00D33260" w:rsidRPr="00A42F82" w14:paraId="4AC753E0" w14:textId="77777777" w:rsidTr="00FA6FEF">
        <w:trPr>
          <w:trHeight w:val="439"/>
        </w:trPr>
        <w:tc>
          <w:tcPr>
            <w:tcW w:w="1560" w:type="dxa"/>
            <w:shd w:val="clear" w:color="auto" w:fill="F2F2F2" w:themeFill="background1" w:themeFillShade="F2"/>
          </w:tcPr>
          <w:p w14:paraId="53C1BBFB" w14:textId="77777777" w:rsidR="00D33260" w:rsidRPr="00A42F82" w:rsidRDefault="00D33260" w:rsidP="00A91894">
            <w:pPr>
              <w:autoSpaceDE w:val="0"/>
              <w:autoSpaceDN w:val="0"/>
              <w:adjustRightInd w:val="0"/>
              <w:rPr>
                <w:rFonts w:ascii="Arial" w:hAnsi="Arial" w:cs="Arial"/>
                <w:sz w:val="22"/>
                <w:szCs w:val="22"/>
              </w:rPr>
            </w:pPr>
          </w:p>
        </w:tc>
        <w:tc>
          <w:tcPr>
            <w:tcW w:w="9356" w:type="dxa"/>
            <w:gridSpan w:val="3"/>
            <w:shd w:val="clear" w:color="auto" w:fill="F2F2F2" w:themeFill="background1" w:themeFillShade="F2"/>
            <w:vAlign w:val="center"/>
          </w:tcPr>
          <w:p w14:paraId="4A557070" w14:textId="77777777" w:rsidR="00D33260" w:rsidRPr="00A42F82" w:rsidRDefault="00D33260"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D33260" w:rsidRPr="00A42F82" w14:paraId="6E71344C" w14:textId="77777777" w:rsidTr="00FA6FEF">
        <w:trPr>
          <w:trHeight w:val="439"/>
        </w:trPr>
        <w:tc>
          <w:tcPr>
            <w:tcW w:w="1560" w:type="dxa"/>
            <w:shd w:val="clear" w:color="auto" w:fill="F2F2F2" w:themeFill="background1" w:themeFillShade="F2"/>
            <w:vAlign w:val="center"/>
          </w:tcPr>
          <w:p w14:paraId="5BE99463" w14:textId="77777777" w:rsidR="00D33260" w:rsidRPr="00A42F82" w:rsidRDefault="00D33260"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AEE75E7" w14:textId="77777777" w:rsidR="00D33260" w:rsidRPr="00A42F82" w:rsidRDefault="00D33260"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92DF3E4"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59" w:type="dxa"/>
            <w:shd w:val="clear" w:color="auto" w:fill="F2F2F2" w:themeFill="background1" w:themeFillShade="F2"/>
            <w:vAlign w:val="center"/>
          </w:tcPr>
          <w:p w14:paraId="12F2248F" w14:textId="77777777" w:rsidR="00D33260" w:rsidRPr="00A42F82" w:rsidRDefault="00D3326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33260" w:rsidRPr="00A42F82" w14:paraId="01CADB86" w14:textId="77777777" w:rsidTr="00FA6FEF">
        <w:trPr>
          <w:trHeight w:val="439"/>
        </w:trPr>
        <w:tc>
          <w:tcPr>
            <w:tcW w:w="1560" w:type="dxa"/>
            <w:shd w:val="clear" w:color="auto" w:fill="F2F2F2" w:themeFill="background1" w:themeFillShade="F2"/>
            <w:vAlign w:val="center"/>
          </w:tcPr>
          <w:p w14:paraId="07F04A37"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85BC42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63819B8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7E39930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33260" w:rsidRPr="00A42F82" w14:paraId="4D4C56AF" w14:textId="77777777" w:rsidTr="00FA6FEF">
        <w:trPr>
          <w:trHeight w:val="403"/>
        </w:trPr>
        <w:tc>
          <w:tcPr>
            <w:tcW w:w="1560" w:type="dxa"/>
            <w:shd w:val="clear" w:color="auto" w:fill="F2F2F2" w:themeFill="background1" w:themeFillShade="F2"/>
            <w:vAlign w:val="center"/>
          </w:tcPr>
          <w:p w14:paraId="5E5464F1"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6B15368"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3BD9B62A"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2A2E4CFD"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1F8ED9F3" w14:textId="77777777" w:rsidTr="00FA6FEF">
        <w:trPr>
          <w:trHeight w:val="439"/>
        </w:trPr>
        <w:tc>
          <w:tcPr>
            <w:tcW w:w="1560" w:type="dxa"/>
            <w:shd w:val="clear" w:color="auto" w:fill="F2F2F2" w:themeFill="background1" w:themeFillShade="F2"/>
            <w:vAlign w:val="center"/>
          </w:tcPr>
          <w:p w14:paraId="04A64A13"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7A746DDA"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5FA731D0"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C2EEEE0"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1DAC5EDF" w14:textId="77777777" w:rsidTr="00FA6FEF">
        <w:trPr>
          <w:trHeight w:val="403"/>
        </w:trPr>
        <w:tc>
          <w:tcPr>
            <w:tcW w:w="1560" w:type="dxa"/>
            <w:shd w:val="clear" w:color="auto" w:fill="F2F2F2" w:themeFill="background1" w:themeFillShade="F2"/>
            <w:vAlign w:val="center"/>
          </w:tcPr>
          <w:p w14:paraId="464BF932"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BA3DCA9"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08553602"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805B2E2"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184CE5F5" w14:textId="77777777" w:rsidTr="00FA6FEF">
        <w:trPr>
          <w:trHeight w:val="403"/>
        </w:trPr>
        <w:tc>
          <w:tcPr>
            <w:tcW w:w="1560" w:type="dxa"/>
            <w:shd w:val="clear" w:color="auto" w:fill="F2F2F2" w:themeFill="background1" w:themeFillShade="F2"/>
            <w:vAlign w:val="center"/>
          </w:tcPr>
          <w:p w14:paraId="78C05186"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5046A95"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157994FF"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7455BD52"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56CECFCD" w14:textId="77777777" w:rsidTr="00FA6FEF">
        <w:trPr>
          <w:trHeight w:val="403"/>
        </w:trPr>
        <w:tc>
          <w:tcPr>
            <w:tcW w:w="1560" w:type="dxa"/>
            <w:shd w:val="clear" w:color="auto" w:fill="F2F2F2" w:themeFill="background1" w:themeFillShade="F2"/>
            <w:vAlign w:val="center"/>
          </w:tcPr>
          <w:p w14:paraId="591EA286"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74DC334"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4D46512B"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1DA4D011"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369F5C6D" w14:textId="77777777" w:rsidTr="00FA6FEF">
        <w:trPr>
          <w:trHeight w:val="403"/>
        </w:trPr>
        <w:tc>
          <w:tcPr>
            <w:tcW w:w="1560" w:type="dxa"/>
            <w:shd w:val="clear" w:color="auto" w:fill="F2F2F2" w:themeFill="background1" w:themeFillShade="F2"/>
            <w:vAlign w:val="center"/>
          </w:tcPr>
          <w:p w14:paraId="5706CB14"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AA9B5C7"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BAF6245"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3259B5C7"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41238D37" w14:textId="77777777" w:rsidTr="00FA6FEF">
        <w:trPr>
          <w:trHeight w:val="403"/>
        </w:trPr>
        <w:tc>
          <w:tcPr>
            <w:tcW w:w="1560" w:type="dxa"/>
            <w:shd w:val="clear" w:color="auto" w:fill="F2F2F2" w:themeFill="background1" w:themeFillShade="F2"/>
            <w:vAlign w:val="center"/>
          </w:tcPr>
          <w:p w14:paraId="1AA97FDE"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39B18F3" w14:textId="77777777" w:rsidR="00D33260" w:rsidRPr="00A42F82" w:rsidRDefault="00D33260"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2019100D"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59"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7C897A3E" w14:textId="77777777" w:rsidR="00D33260" w:rsidRPr="00A42F82" w:rsidRDefault="00D332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33260" w:rsidRPr="00A42F82" w14:paraId="28E9C143" w14:textId="77777777" w:rsidTr="00FA6FEF">
        <w:trPr>
          <w:trHeight w:val="403"/>
        </w:trPr>
        <w:tc>
          <w:tcPr>
            <w:tcW w:w="1560" w:type="dxa"/>
            <w:shd w:val="clear" w:color="auto" w:fill="F2F2F2" w:themeFill="background1" w:themeFillShade="F2"/>
            <w:vAlign w:val="center"/>
          </w:tcPr>
          <w:p w14:paraId="0BED5804" w14:textId="77777777" w:rsidR="00D33260" w:rsidRPr="00A42F82" w:rsidRDefault="00D33260" w:rsidP="00A91894">
            <w:pPr>
              <w:spacing w:before="120" w:after="120"/>
              <w:jc w:val="center"/>
              <w:rPr>
                <w:rFonts w:ascii="Arial" w:hAnsi="Arial" w:cs="Arial"/>
                <w:sz w:val="22"/>
                <w:szCs w:val="22"/>
              </w:rPr>
            </w:pPr>
            <w:r w:rsidRPr="00A42F82">
              <w:rPr>
                <w:rFonts w:ascii="Arial" w:hAnsi="Arial" w:cs="Arial"/>
                <w:sz w:val="22"/>
                <w:szCs w:val="22"/>
              </w:rPr>
              <w:t>21</w:t>
            </w:r>
          </w:p>
        </w:tc>
        <w:tc>
          <w:tcPr>
            <w:tcW w:w="9356" w:type="dxa"/>
            <w:gridSpan w:val="3"/>
            <w:shd w:val="clear" w:color="auto" w:fill="F2F2F2" w:themeFill="background1" w:themeFillShade="F2"/>
            <w:vAlign w:val="center"/>
          </w:tcPr>
          <w:p w14:paraId="2B564D8C" w14:textId="77777777" w:rsidR="00D33260" w:rsidRPr="00A42F82" w:rsidRDefault="00D33260"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D33260" w:rsidRPr="00A42F82" w14:paraId="248C9B95" w14:textId="77777777" w:rsidTr="00FA6FEF">
        <w:trPr>
          <w:trHeight w:val="403"/>
        </w:trPr>
        <w:tc>
          <w:tcPr>
            <w:tcW w:w="1560" w:type="dxa"/>
            <w:vAlign w:val="center"/>
          </w:tcPr>
          <w:p w14:paraId="2AA7F32B" w14:textId="77777777" w:rsidR="00D33260" w:rsidRPr="00A42F82" w:rsidRDefault="00D33260" w:rsidP="00A91894">
            <w:pPr>
              <w:autoSpaceDE w:val="0"/>
              <w:autoSpaceDN w:val="0"/>
              <w:adjustRightInd w:val="0"/>
              <w:jc w:val="center"/>
              <w:rPr>
                <w:rFonts w:ascii="Arial" w:hAnsi="Arial" w:cs="Arial"/>
                <w:sz w:val="22"/>
                <w:szCs w:val="22"/>
              </w:rPr>
            </w:pPr>
          </w:p>
        </w:tc>
        <w:tc>
          <w:tcPr>
            <w:tcW w:w="9356" w:type="dxa"/>
            <w:gridSpan w:val="3"/>
            <w:vAlign w:val="center"/>
          </w:tcPr>
          <w:p w14:paraId="08288B92" w14:textId="77777777" w:rsidR="00D33260" w:rsidRPr="00481508" w:rsidRDefault="00D33260" w:rsidP="00481508">
            <w:pPr>
              <w:autoSpaceDE w:val="0"/>
              <w:autoSpaceDN w:val="0"/>
              <w:adjustRightInd w:val="0"/>
              <w:spacing w:line="480" w:lineRule="auto"/>
              <w:rPr>
                <w:rFonts w:ascii="Arial" w:hAnsi="Arial" w:cs="Arial"/>
                <w:sz w:val="24"/>
                <w:szCs w:val="24"/>
              </w:rPr>
            </w:pPr>
            <w:r w:rsidRPr="00481508">
              <w:rPr>
                <w:rFonts w:ascii="Arial" w:hAnsi="Arial" w:cs="Arial"/>
                <w:color w:val="000000"/>
                <w:sz w:val="24"/>
                <w:szCs w:val="24"/>
              </w:rPr>
              <w:t>The researcher may use Microsoft Teams to transcribe the interview process and a Dictaphone to record the conversation, reducing the need to write the interview manually. The Teams transcript will then be checked against the Dictaphone recording to ensure accuracy and that the interview has been correctly captured</w:t>
            </w:r>
            <w:r>
              <w:rPr>
                <w:rFonts w:ascii="Arial" w:hAnsi="Arial" w:cs="Arial"/>
                <w:color w:val="000000"/>
                <w:sz w:val="24"/>
                <w:szCs w:val="24"/>
              </w:rPr>
              <w:t>.</w:t>
            </w:r>
          </w:p>
          <w:p w14:paraId="167F1671" w14:textId="77777777" w:rsidR="00D33260" w:rsidRPr="00A42F82" w:rsidRDefault="00D3326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33260" w:rsidRPr="00A42F82" w14:paraId="33EE28DB" w14:textId="77777777" w:rsidTr="00FA6FEF">
        <w:trPr>
          <w:trHeight w:val="403"/>
        </w:trPr>
        <w:tc>
          <w:tcPr>
            <w:tcW w:w="1560" w:type="dxa"/>
            <w:shd w:val="clear" w:color="auto" w:fill="F2F2F2" w:themeFill="background1" w:themeFillShade="F2"/>
            <w:vAlign w:val="center"/>
          </w:tcPr>
          <w:p w14:paraId="41397540"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356" w:type="dxa"/>
            <w:gridSpan w:val="3"/>
            <w:shd w:val="clear" w:color="auto" w:fill="F2F2F2" w:themeFill="background1" w:themeFillShade="F2"/>
            <w:vAlign w:val="center"/>
          </w:tcPr>
          <w:p w14:paraId="5453F516"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D33260" w:rsidRPr="00A42F82" w14:paraId="47786C8E" w14:textId="77777777" w:rsidTr="00FA6FEF">
        <w:trPr>
          <w:trHeight w:val="403"/>
        </w:trPr>
        <w:tc>
          <w:tcPr>
            <w:tcW w:w="1560" w:type="dxa"/>
            <w:vAlign w:val="center"/>
          </w:tcPr>
          <w:p w14:paraId="52A2278F" w14:textId="77777777" w:rsidR="00D33260" w:rsidRPr="00A42F82" w:rsidRDefault="00D33260" w:rsidP="00A91894">
            <w:pPr>
              <w:autoSpaceDE w:val="0"/>
              <w:autoSpaceDN w:val="0"/>
              <w:adjustRightInd w:val="0"/>
              <w:jc w:val="center"/>
              <w:rPr>
                <w:rFonts w:ascii="Arial" w:hAnsi="Arial" w:cs="Arial"/>
                <w:sz w:val="22"/>
                <w:szCs w:val="22"/>
              </w:rPr>
            </w:pPr>
          </w:p>
        </w:tc>
        <w:tc>
          <w:tcPr>
            <w:tcW w:w="9356" w:type="dxa"/>
            <w:gridSpan w:val="3"/>
            <w:vAlign w:val="center"/>
          </w:tcPr>
          <w:p w14:paraId="31D47629" w14:textId="77777777" w:rsidR="00D33260" w:rsidRPr="00A42F82" w:rsidRDefault="00D33260" w:rsidP="00A91894">
            <w:pPr>
              <w:autoSpaceDE w:val="0"/>
              <w:autoSpaceDN w:val="0"/>
              <w:adjustRightInd w:val="0"/>
              <w:rPr>
                <w:rFonts w:ascii="Arial" w:hAnsi="Arial" w:cs="Arial"/>
                <w:sz w:val="22"/>
                <w:szCs w:val="22"/>
              </w:rPr>
            </w:pPr>
            <w:r>
              <w:rPr>
                <w:rFonts w:ascii="Arial" w:hAnsi="Arial" w:cs="Arial"/>
                <w:sz w:val="22"/>
                <w:szCs w:val="22"/>
              </w:rPr>
              <w:t>The principal researcher, Rachel Jones.</w:t>
            </w:r>
          </w:p>
          <w:p w14:paraId="3EC5DB3C"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33260" w:rsidRPr="00A42F82" w14:paraId="0C9C54CE" w14:textId="77777777" w:rsidTr="00FA6FEF">
        <w:trPr>
          <w:trHeight w:val="403"/>
        </w:trPr>
        <w:tc>
          <w:tcPr>
            <w:tcW w:w="1560" w:type="dxa"/>
            <w:shd w:val="clear" w:color="auto" w:fill="F2F2F2" w:themeFill="background1" w:themeFillShade="F2"/>
            <w:vAlign w:val="center"/>
          </w:tcPr>
          <w:p w14:paraId="71E962AB"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356" w:type="dxa"/>
            <w:gridSpan w:val="3"/>
            <w:shd w:val="clear" w:color="auto" w:fill="F2F2F2" w:themeFill="background1" w:themeFillShade="F2"/>
          </w:tcPr>
          <w:p w14:paraId="217B2738"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D33260" w:rsidRPr="00A42F82" w14:paraId="0512942E" w14:textId="77777777" w:rsidTr="00FA6FEF">
        <w:trPr>
          <w:trHeight w:val="403"/>
        </w:trPr>
        <w:tc>
          <w:tcPr>
            <w:tcW w:w="1560" w:type="dxa"/>
            <w:vAlign w:val="center"/>
          </w:tcPr>
          <w:p w14:paraId="646E24EC" w14:textId="77777777" w:rsidR="00D33260" w:rsidRPr="00A42F82" w:rsidRDefault="00D33260" w:rsidP="00A91894">
            <w:pPr>
              <w:autoSpaceDE w:val="0"/>
              <w:autoSpaceDN w:val="0"/>
              <w:adjustRightInd w:val="0"/>
              <w:jc w:val="center"/>
              <w:rPr>
                <w:rFonts w:ascii="Arial" w:hAnsi="Arial" w:cs="Arial"/>
                <w:sz w:val="22"/>
                <w:szCs w:val="22"/>
              </w:rPr>
            </w:pPr>
          </w:p>
        </w:tc>
        <w:tc>
          <w:tcPr>
            <w:tcW w:w="9356" w:type="dxa"/>
            <w:gridSpan w:val="3"/>
          </w:tcPr>
          <w:p w14:paraId="708B5383" w14:textId="77777777" w:rsidR="00D33260" w:rsidRPr="00A42F82" w:rsidRDefault="00D33260" w:rsidP="00A91894">
            <w:pPr>
              <w:autoSpaceDE w:val="0"/>
              <w:autoSpaceDN w:val="0"/>
              <w:adjustRightInd w:val="0"/>
              <w:rPr>
                <w:rFonts w:ascii="Arial" w:hAnsi="Arial" w:cs="Arial"/>
                <w:sz w:val="22"/>
                <w:szCs w:val="22"/>
              </w:rPr>
            </w:pPr>
          </w:p>
          <w:p w14:paraId="2C0FCA5E" w14:textId="77777777" w:rsidR="00D33260" w:rsidRPr="00A42F82" w:rsidRDefault="00D33260" w:rsidP="0081464C">
            <w:pPr>
              <w:autoSpaceDE w:val="0"/>
              <w:autoSpaceDN w:val="0"/>
              <w:adjustRightInd w:val="0"/>
              <w:rPr>
                <w:rFonts w:ascii="Arial" w:hAnsi="Arial" w:cs="Arial"/>
                <w:sz w:val="22"/>
                <w:szCs w:val="22"/>
              </w:rPr>
            </w:pPr>
            <w:r>
              <w:rPr>
                <w:rFonts w:ascii="Arial" w:hAnsi="Arial" w:cs="Arial"/>
                <w:sz w:val="22"/>
                <w:szCs w:val="22"/>
              </w:rPr>
              <w:t>The principal researcher, Rachel Jones.</w:t>
            </w:r>
          </w:p>
          <w:p w14:paraId="74D342B3" w14:textId="77777777" w:rsidR="00D33260" w:rsidRPr="00A42F82" w:rsidRDefault="00D33260" w:rsidP="00A91894">
            <w:pPr>
              <w:autoSpaceDE w:val="0"/>
              <w:autoSpaceDN w:val="0"/>
              <w:adjustRightInd w:val="0"/>
              <w:rPr>
                <w:rFonts w:ascii="Arial" w:hAnsi="Arial" w:cs="Arial"/>
                <w:sz w:val="22"/>
                <w:szCs w:val="22"/>
              </w:rPr>
            </w:pPr>
          </w:p>
          <w:p w14:paraId="67B2C2F6" w14:textId="77777777" w:rsidR="00D33260" w:rsidRPr="00A42F82" w:rsidRDefault="00D33260" w:rsidP="00A91894">
            <w:pPr>
              <w:autoSpaceDE w:val="0"/>
              <w:autoSpaceDN w:val="0"/>
              <w:adjustRightInd w:val="0"/>
              <w:rPr>
                <w:rFonts w:ascii="Arial" w:hAnsi="Arial" w:cs="Arial"/>
                <w:sz w:val="22"/>
                <w:szCs w:val="22"/>
              </w:rPr>
            </w:pPr>
          </w:p>
          <w:p w14:paraId="4FEE53D3"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33260" w:rsidRPr="00A42F82" w14:paraId="66FB7A71" w14:textId="77777777" w:rsidTr="00FA6FEF">
        <w:trPr>
          <w:trHeight w:val="403"/>
        </w:trPr>
        <w:tc>
          <w:tcPr>
            <w:tcW w:w="1560" w:type="dxa"/>
            <w:shd w:val="clear" w:color="auto" w:fill="F2F2F2" w:themeFill="background1" w:themeFillShade="F2"/>
            <w:vAlign w:val="center"/>
          </w:tcPr>
          <w:p w14:paraId="34CB69F9"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356" w:type="dxa"/>
            <w:gridSpan w:val="3"/>
            <w:shd w:val="clear" w:color="auto" w:fill="F2F2F2" w:themeFill="background1" w:themeFillShade="F2"/>
          </w:tcPr>
          <w:p w14:paraId="7AAD574F"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D33260" w:rsidRPr="00A42F82" w14:paraId="31F98E6F" w14:textId="77777777" w:rsidTr="00FA6FEF">
        <w:trPr>
          <w:trHeight w:val="403"/>
        </w:trPr>
        <w:tc>
          <w:tcPr>
            <w:tcW w:w="1560" w:type="dxa"/>
            <w:vAlign w:val="center"/>
          </w:tcPr>
          <w:p w14:paraId="58952DEC" w14:textId="77777777" w:rsidR="00D33260" w:rsidRPr="00A42F82" w:rsidRDefault="00D33260" w:rsidP="00A91894">
            <w:pPr>
              <w:autoSpaceDE w:val="0"/>
              <w:autoSpaceDN w:val="0"/>
              <w:adjustRightInd w:val="0"/>
              <w:jc w:val="center"/>
              <w:rPr>
                <w:rFonts w:ascii="Arial" w:hAnsi="Arial" w:cs="Arial"/>
                <w:sz w:val="22"/>
                <w:szCs w:val="22"/>
              </w:rPr>
            </w:pPr>
          </w:p>
        </w:tc>
        <w:tc>
          <w:tcPr>
            <w:tcW w:w="9356" w:type="dxa"/>
            <w:gridSpan w:val="3"/>
          </w:tcPr>
          <w:p w14:paraId="6E0F8DA6" w14:textId="77777777" w:rsidR="00D33260" w:rsidRPr="00A42F82" w:rsidRDefault="00D33260" w:rsidP="00A91894">
            <w:pPr>
              <w:autoSpaceDE w:val="0"/>
              <w:autoSpaceDN w:val="0"/>
              <w:adjustRightInd w:val="0"/>
              <w:rPr>
                <w:rFonts w:ascii="Arial" w:hAnsi="Arial" w:cs="Arial"/>
                <w:sz w:val="22"/>
                <w:szCs w:val="22"/>
              </w:rPr>
            </w:pPr>
          </w:p>
          <w:p w14:paraId="65BA0E1E" w14:textId="77777777" w:rsidR="00D33260" w:rsidRPr="001A54C1" w:rsidRDefault="00D33260" w:rsidP="001A54C1">
            <w:pPr>
              <w:autoSpaceDE w:val="0"/>
              <w:autoSpaceDN w:val="0"/>
              <w:adjustRightInd w:val="0"/>
              <w:spacing w:line="480" w:lineRule="auto"/>
              <w:rPr>
                <w:rFonts w:ascii="Arial" w:hAnsi="Arial" w:cs="Arial"/>
                <w:sz w:val="24"/>
                <w:szCs w:val="24"/>
              </w:rPr>
            </w:pPr>
            <w:r w:rsidRPr="001A54C1">
              <w:rPr>
                <w:rFonts w:ascii="Arial" w:hAnsi="Arial" w:cs="Arial"/>
                <w:color w:val="000000"/>
                <w:sz w:val="24"/>
                <w:szCs w:val="24"/>
              </w:rPr>
              <w:t>Access to the data will be restricted solely to the principal researcher, and it will not be archived. All data will be securely and permanently destroyed upon completion of the independent review, in accordance with the UK Government’s Data Protection Act (2018)</w:t>
            </w:r>
            <w:r>
              <w:rPr>
                <w:rFonts w:ascii="Arial" w:hAnsi="Arial" w:cs="Arial"/>
                <w:color w:val="000000"/>
                <w:sz w:val="24"/>
                <w:szCs w:val="24"/>
              </w:rPr>
              <w:t xml:space="preserve"> (GOV.UK).</w:t>
            </w:r>
          </w:p>
          <w:p w14:paraId="2DBC75A2"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33260" w:rsidRPr="00A42F82" w14:paraId="17A627F3" w14:textId="77777777" w:rsidTr="00FA6FEF">
        <w:trPr>
          <w:trHeight w:val="403"/>
        </w:trPr>
        <w:tc>
          <w:tcPr>
            <w:tcW w:w="1560" w:type="dxa"/>
            <w:shd w:val="clear" w:color="auto" w:fill="F2F2F2" w:themeFill="background1" w:themeFillShade="F2"/>
            <w:vAlign w:val="center"/>
          </w:tcPr>
          <w:p w14:paraId="4DDA1635" w14:textId="77777777" w:rsidR="00D33260" w:rsidRPr="00A42F82" w:rsidRDefault="00D3326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356" w:type="dxa"/>
            <w:gridSpan w:val="3"/>
            <w:shd w:val="clear" w:color="auto" w:fill="F2F2F2" w:themeFill="background1" w:themeFillShade="F2"/>
          </w:tcPr>
          <w:p w14:paraId="4292DFF2"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71"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D33260" w:rsidRPr="00A42F82" w14:paraId="6DB619EB" w14:textId="77777777" w:rsidTr="00FA6FEF">
        <w:trPr>
          <w:trHeight w:val="403"/>
        </w:trPr>
        <w:tc>
          <w:tcPr>
            <w:tcW w:w="1560" w:type="dxa"/>
            <w:vAlign w:val="center"/>
          </w:tcPr>
          <w:p w14:paraId="5C57515E" w14:textId="77777777" w:rsidR="00D33260" w:rsidRPr="00A42F82" w:rsidRDefault="00D33260" w:rsidP="00A91894">
            <w:pPr>
              <w:autoSpaceDE w:val="0"/>
              <w:autoSpaceDN w:val="0"/>
              <w:adjustRightInd w:val="0"/>
              <w:jc w:val="center"/>
              <w:rPr>
                <w:rFonts w:ascii="Arial" w:hAnsi="Arial" w:cs="Arial"/>
                <w:sz w:val="22"/>
                <w:szCs w:val="22"/>
              </w:rPr>
            </w:pPr>
          </w:p>
        </w:tc>
        <w:tc>
          <w:tcPr>
            <w:tcW w:w="9356" w:type="dxa"/>
            <w:gridSpan w:val="3"/>
          </w:tcPr>
          <w:p w14:paraId="1CD976EA" w14:textId="77777777" w:rsidR="00D33260" w:rsidRPr="00A42F82" w:rsidRDefault="00D33260" w:rsidP="00A91894">
            <w:pPr>
              <w:autoSpaceDE w:val="0"/>
              <w:autoSpaceDN w:val="0"/>
              <w:adjustRightInd w:val="0"/>
              <w:rPr>
                <w:rFonts w:ascii="Arial" w:hAnsi="Arial" w:cs="Arial"/>
                <w:sz w:val="22"/>
                <w:szCs w:val="22"/>
              </w:rPr>
            </w:pPr>
          </w:p>
          <w:p w14:paraId="5DB3BAD5" w14:textId="77777777" w:rsidR="00D33260" w:rsidRPr="00A42F82" w:rsidRDefault="00D33260" w:rsidP="00A91894">
            <w:pPr>
              <w:autoSpaceDE w:val="0"/>
              <w:autoSpaceDN w:val="0"/>
              <w:adjustRightInd w:val="0"/>
              <w:rPr>
                <w:rFonts w:ascii="Arial" w:hAnsi="Arial" w:cs="Arial"/>
                <w:sz w:val="22"/>
                <w:szCs w:val="22"/>
              </w:rPr>
            </w:pPr>
          </w:p>
          <w:p w14:paraId="531376B0" w14:textId="77777777" w:rsidR="00D33260" w:rsidRPr="00A42F82" w:rsidRDefault="00D33260" w:rsidP="00A91894">
            <w:pPr>
              <w:autoSpaceDE w:val="0"/>
              <w:autoSpaceDN w:val="0"/>
              <w:adjustRightInd w:val="0"/>
              <w:rPr>
                <w:rFonts w:ascii="Arial" w:hAnsi="Arial" w:cs="Arial"/>
                <w:sz w:val="22"/>
                <w:szCs w:val="22"/>
              </w:rPr>
            </w:pPr>
            <w:r>
              <w:rPr>
                <w:rFonts w:ascii="Arial" w:hAnsi="Arial" w:cs="Arial"/>
                <w:sz w:val="22"/>
                <w:szCs w:val="22"/>
              </w:rPr>
              <w:t>NA</w:t>
            </w:r>
          </w:p>
          <w:p w14:paraId="2CBD1AB3"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33260" w:rsidRPr="00A42F82" w14:paraId="14F931F0" w14:textId="77777777" w:rsidTr="00FA6FEF">
        <w:trPr>
          <w:trHeight w:val="606"/>
        </w:trPr>
        <w:tc>
          <w:tcPr>
            <w:tcW w:w="1560" w:type="dxa"/>
            <w:shd w:val="clear" w:color="auto" w:fill="F2F2F2" w:themeFill="background1" w:themeFillShade="F2"/>
            <w:vAlign w:val="center"/>
          </w:tcPr>
          <w:p w14:paraId="7E0D44DA"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5E176265" w14:textId="77777777" w:rsidR="00D33260" w:rsidRPr="00A42F82" w:rsidRDefault="00D33260"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72"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22698A1" w14:textId="77777777" w:rsidR="00D33260" w:rsidRDefault="00D33260" w:rsidP="00A91894">
            <w:pPr>
              <w:autoSpaceDE w:val="0"/>
              <w:autoSpaceDN w:val="0"/>
              <w:adjustRightInd w:val="0"/>
              <w:jc w:val="center"/>
              <w:rPr>
                <w:rFonts w:ascii="Arial" w:hAnsi="Arial" w:cs="Arial"/>
                <w:b/>
                <w:sz w:val="22"/>
              </w:rPr>
            </w:pPr>
            <w:r w:rsidRPr="00A42F82">
              <w:rPr>
                <w:rFonts w:ascii="Arial" w:hAnsi="Arial" w:cs="Arial"/>
                <w:b/>
                <w:sz w:val="22"/>
              </w:rPr>
              <w:t>YES</w:t>
            </w:r>
          </w:p>
          <w:p w14:paraId="5DBA2D75" w14:textId="77777777" w:rsidR="00D33260" w:rsidRPr="00A42F82" w:rsidRDefault="00D33260" w:rsidP="00A91894">
            <w:pPr>
              <w:autoSpaceDE w:val="0"/>
              <w:autoSpaceDN w:val="0"/>
              <w:adjustRightInd w:val="0"/>
              <w:jc w:val="center"/>
              <w:rPr>
                <w:rFonts w:ascii="Arial" w:hAnsi="Arial" w:cs="Arial"/>
                <w:b/>
                <w:sz w:val="22"/>
                <w:szCs w:val="22"/>
              </w:rPr>
            </w:pPr>
          </w:p>
        </w:tc>
        <w:tc>
          <w:tcPr>
            <w:tcW w:w="459" w:type="dxa"/>
            <w:shd w:val="clear" w:color="auto" w:fill="BFBFBF" w:themeFill="background1" w:themeFillShade="BF"/>
            <w:vAlign w:val="center"/>
          </w:tcPr>
          <w:p w14:paraId="4A6EBA98" w14:textId="77777777" w:rsidR="00D33260" w:rsidRPr="00A42F82" w:rsidRDefault="00EC3E4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33260">
                  <w:rPr>
                    <w:rFonts w:ascii="MS Gothic" w:eastAsia="MS Gothic" w:hAnsi="MS Gothic" w:cs="Arial" w:hint="eastAsia"/>
                  </w:rPr>
                  <w:t>☒</w:t>
                </w:r>
              </w:sdtContent>
            </w:sdt>
          </w:p>
        </w:tc>
      </w:tr>
      <w:tr w:rsidR="00D33260" w:rsidRPr="00A42F82" w14:paraId="7638F277" w14:textId="77777777" w:rsidTr="00FA6FEF">
        <w:trPr>
          <w:trHeight w:val="632"/>
        </w:trPr>
        <w:tc>
          <w:tcPr>
            <w:tcW w:w="1560" w:type="dxa"/>
            <w:shd w:val="clear" w:color="auto" w:fill="F2F2F2" w:themeFill="background1" w:themeFillShade="F2"/>
            <w:vAlign w:val="center"/>
          </w:tcPr>
          <w:p w14:paraId="36FD7A10" w14:textId="77777777" w:rsidR="00D33260" w:rsidRPr="00A42F82" w:rsidRDefault="00D33260"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540824B" w14:textId="77777777" w:rsidR="00D33260" w:rsidRPr="00A42F82" w:rsidRDefault="00D33260"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6D33FDB" w14:textId="77777777" w:rsidR="00D33260" w:rsidRDefault="00D33260" w:rsidP="00A91894">
            <w:pPr>
              <w:autoSpaceDE w:val="0"/>
              <w:autoSpaceDN w:val="0"/>
              <w:adjustRightInd w:val="0"/>
              <w:jc w:val="center"/>
              <w:rPr>
                <w:rFonts w:ascii="Arial" w:hAnsi="Arial" w:cs="Arial"/>
                <w:b/>
                <w:sz w:val="22"/>
              </w:rPr>
            </w:pPr>
            <w:r w:rsidRPr="00A42F82">
              <w:rPr>
                <w:rFonts w:ascii="Arial" w:hAnsi="Arial" w:cs="Arial"/>
                <w:b/>
                <w:sz w:val="22"/>
              </w:rPr>
              <w:t>YES</w:t>
            </w:r>
          </w:p>
          <w:p w14:paraId="71456868" w14:textId="77777777" w:rsidR="00D33260" w:rsidRPr="00A42F82" w:rsidRDefault="00D33260" w:rsidP="00A91894">
            <w:pPr>
              <w:autoSpaceDE w:val="0"/>
              <w:autoSpaceDN w:val="0"/>
              <w:adjustRightInd w:val="0"/>
              <w:jc w:val="center"/>
              <w:rPr>
                <w:rFonts w:ascii="Arial" w:hAnsi="Arial" w:cs="Arial"/>
                <w:b/>
                <w:sz w:val="22"/>
                <w:szCs w:val="22"/>
              </w:rPr>
            </w:pPr>
          </w:p>
        </w:tc>
        <w:tc>
          <w:tcPr>
            <w:tcW w:w="459" w:type="dxa"/>
            <w:shd w:val="clear" w:color="auto" w:fill="BFBFBF" w:themeFill="background1" w:themeFillShade="BF"/>
            <w:vAlign w:val="center"/>
          </w:tcPr>
          <w:p w14:paraId="0EC3524C" w14:textId="77777777" w:rsidR="00D33260" w:rsidRPr="00A42F82" w:rsidRDefault="00EC3E4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33260">
                  <w:rPr>
                    <w:rFonts w:ascii="MS Gothic" w:eastAsia="MS Gothic" w:hAnsi="MS Gothic" w:cs="Arial" w:hint="eastAsia"/>
                  </w:rPr>
                  <w:t>☒</w:t>
                </w:r>
              </w:sdtContent>
            </w:sdt>
          </w:p>
        </w:tc>
      </w:tr>
    </w:tbl>
    <w:p w14:paraId="01BABCAA" w14:textId="77777777" w:rsidR="00D33260" w:rsidRPr="00A42F82" w:rsidRDefault="00D33260" w:rsidP="00A91894">
      <w:pPr>
        <w:rPr>
          <w:rFonts w:ascii="Arial" w:hAnsi="Arial" w:cs="Arial"/>
          <w:b/>
          <w:bCs/>
          <w:sz w:val="22"/>
          <w:szCs w:val="22"/>
        </w:rPr>
      </w:pPr>
    </w:p>
    <w:p w14:paraId="73E47BC7" w14:textId="77777777" w:rsidR="00D33260" w:rsidRPr="00A42F82" w:rsidRDefault="00D33260" w:rsidP="00A91894">
      <w:pPr>
        <w:rPr>
          <w:rFonts w:ascii="Arial" w:hAnsi="Arial" w:cs="Arial"/>
          <w:b/>
          <w:bCs/>
          <w:sz w:val="22"/>
          <w:szCs w:val="22"/>
        </w:rPr>
      </w:pPr>
      <w:r w:rsidRPr="00A42F82">
        <w:rPr>
          <w:rFonts w:ascii="Arial" w:hAnsi="Arial" w:cs="Arial"/>
          <w:b/>
          <w:bCs/>
          <w:sz w:val="22"/>
          <w:szCs w:val="22"/>
        </w:rPr>
        <w:br w:type="page"/>
      </w:r>
    </w:p>
    <w:p w14:paraId="1F6D8014" w14:textId="77777777" w:rsidR="00D33260" w:rsidRPr="00A42F82" w:rsidRDefault="00D3326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K: Declaration</w:t>
      </w:r>
    </w:p>
    <w:tbl>
      <w:tblPr>
        <w:tblW w:w="1063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34"/>
        <w:gridCol w:w="2964"/>
        <w:gridCol w:w="4820"/>
        <w:gridCol w:w="1714"/>
      </w:tblGrid>
      <w:tr w:rsidR="00D33260" w:rsidRPr="00A42F82" w14:paraId="30D29345" w14:textId="77777777" w:rsidTr="00FA6FEF">
        <w:trPr>
          <w:trHeight w:val="1807"/>
        </w:trPr>
        <w:tc>
          <w:tcPr>
            <w:tcW w:w="1134" w:type="dxa"/>
            <w:shd w:val="clear" w:color="auto" w:fill="F2F2F2" w:themeFill="background1" w:themeFillShade="F2"/>
            <w:vAlign w:val="center"/>
          </w:tcPr>
          <w:p w14:paraId="46D73032" w14:textId="77777777" w:rsidR="00D33260" w:rsidRPr="00A42F82" w:rsidRDefault="00D33260" w:rsidP="00A91894">
            <w:pPr>
              <w:jc w:val="center"/>
              <w:rPr>
                <w:rFonts w:ascii="Arial" w:hAnsi="Arial" w:cs="Arial"/>
                <w:sz w:val="22"/>
                <w:szCs w:val="22"/>
              </w:rPr>
            </w:pPr>
          </w:p>
        </w:tc>
        <w:tc>
          <w:tcPr>
            <w:tcW w:w="9498" w:type="dxa"/>
            <w:gridSpan w:val="3"/>
            <w:shd w:val="clear" w:color="auto" w:fill="F2F2F2" w:themeFill="background1" w:themeFillShade="F2"/>
            <w:vAlign w:val="center"/>
          </w:tcPr>
          <w:p w14:paraId="4860B918" w14:textId="77777777" w:rsidR="00D33260" w:rsidRPr="00A42F82" w:rsidRDefault="00D33260"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1A999C5" w14:textId="77777777" w:rsidR="00D33260" w:rsidRPr="00A42F82" w:rsidRDefault="00D33260" w:rsidP="00A91894">
            <w:pPr>
              <w:jc w:val="both"/>
              <w:rPr>
                <w:rFonts w:ascii="Arial" w:hAnsi="Arial" w:cs="Arial"/>
                <w:b/>
                <w:bCs/>
                <w:color w:val="000000"/>
                <w:sz w:val="22"/>
                <w:szCs w:val="22"/>
              </w:rPr>
            </w:pPr>
          </w:p>
          <w:p w14:paraId="227D026B" w14:textId="77777777" w:rsidR="00D33260" w:rsidRPr="00A42F82" w:rsidRDefault="00D33260"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7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D33260" w:rsidRPr="00A42F82" w14:paraId="68DC1606" w14:textId="77777777" w:rsidTr="00FA6FEF">
        <w:trPr>
          <w:trHeight w:val="657"/>
        </w:trPr>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689416" w14:textId="77777777" w:rsidR="00D33260" w:rsidRPr="00A42F82" w:rsidRDefault="00D33260"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5D78C" w14:textId="77777777" w:rsidR="00D33260" w:rsidRPr="00A42F82" w:rsidRDefault="00D33260"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72B019B" w14:textId="77777777" w:rsidR="00D33260" w:rsidRPr="00A42F82" w:rsidRDefault="00D33260" w:rsidP="00A91894">
            <w:pPr>
              <w:spacing w:before="100" w:beforeAutospacing="1" w:after="100" w:afterAutospacing="1"/>
              <w:rPr>
                <w:rFonts w:ascii="Arial" w:hAnsi="Arial" w:cs="Arial"/>
                <w:sz w:val="22"/>
                <w:szCs w:val="22"/>
              </w:rPr>
            </w:pPr>
            <w:r>
              <w:rPr>
                <w:rFonts w:ascii="Arial" w:hAnsi="Arial" w:cs="Arial"/>
                <w:sz w:val="22"/>
                <w:szCs w:val="22"/>
              </w:rPr>
              <w:t>RVJONES</w:t>
            </w:r>
          </w:p>
        </w:tc>
        <w:tc>
          <w:tcPr>
            <w:tcW w:w="1714" w:type="dxa"/>
            <w:vAlign w:val="center"/>
          </w:tcPr>
          <w:p w14:paraId="77E978CA" w14:textId="77777777" w:rsidR="00D33260" w:rsidRDefault="00D33260"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2CBC349" w14:textId="77777777" w:rsidR="00D33260" w:rsidRPr="00984C13" w:rsidRDefault="00D33260" w:rsidP="00A91894">
            <w:pPr>
              <w:spacing w:before="100" w:beforeAutospacing="1" w:after="100" w:afterAutospacing="1"/>
              <w:rPr>
                <w:rFonts w:ascii="Arial" w:hAnsi="Arial" w:cs="Arial"/>
                <w:sz w:val="22"/>
                <w:szCs w:val="22"/>
              </w:rPr>
            </w:pPr>
            <w:r w:rsidRPr="00984C13">
              <w:rPr>
                <w:rFonts w:ascii="Arial" w:hAnsi="Arial" w:cs="Arial"/>
                <w:sz w:val="22"/>
                <w:szCs w:val="22"/>
              </w:rPr>
              <w:t>25/11/2025</w:t>
            </w:r>
          </w:p>
          <w:p w14:paraId="6E0FA28E" w14:textId="77777777" w:rsidR="00D33260" w:rsidRPr="00A42F82" w:rsidRDefault="00D33260" w:rsidP="00A91894">
            <w:pPr>
              <w:spacing w:before="100" w:beforeAutospacing="1" w:after="100" w:afterAutospacing="1"/>
              <w:rPr>
                <w:rFonts w:ascii="Arial" w:hAnsi="Arial" w:cs="Arial"/>
                <w:sz w:val="22"/>
                <w:szCs w:val="22"/>
              </w:rPr>
            </w:pPr>
          </w:p>
        </w:tc>
      </w:tr>
    </w:tbl>
    <w:p w14:paraId="5E45C85B" w14:textId="77777777" w:rsidR="00D33260" w:rsidRPr="00A42F82" w:rsidRDefault="00D33260" w:rsidP="00A91894">
      <w:pPr>
        <w:rPr>
          <w:rFonts w:ascii="Arial" w:hAnsi="Arial" w:cs="Arial"/>
          <w:sz w:val="22"/>
          <w:szCs w:val="22"/>
        </w:rPr>
      </w:pPr>
    </w:p>
    <w:p w14:paraId="362445A4" w14:textId="77777777" w:rsidR="00D33260" w:rsidRPr="00A42F82" w:rsidRDefault="00D33260" w:rsidP="00A91894">
      <w:pPr>
        <w:rPr>
          <w:rFonts w:ascii="Arial" w:hAnsi="Arial" w:cs="Arial"/>
          <w:b/>
          <w:i/>
          <w:sz w:val="22"/>
          <w:szCs w:val="22"/>
        </w:rPr>
      </w:pPr>
      <w:r w:rsidRPr="00A42F82">
        <w:rPr>
          <w:rFonts w:ascii="Arial" w:hAnsi="Arial" w:cs="Arial"/>
          <w:b/>
          <w:i/>
          <w:sz w:val="22"/>
          <w:szCs w:val="22"/>
        </w:rPr>
        <w:t>For STUDENT Submissions:</w:t>
      </w:r>
    </w:p>
    <w:tbl>
      <w:tblPr>
        <w:tblW w:w="581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2"/>
        <w:gridCol w:w="2605"/>
        <w:gridCol w:w="3923"/>
        <w:gridCol w:w="2729"/>
      </w:tblGrid>
      <w:tr w:rsidR="00D33260" w:rsidRPr="00A42F82" w14:paraId="18CF3C0D" w14:textId="77777777" w:rsidTr="00FA6FEF">
        <w:trPr>
          <w:trHeight w:val="346"/>
        </w:trPr>
        <w:tc>
          <w:tcPr>
            <w:tcW w:w="587" w:type="pct"/>
            <w:shd w:val="clear" w:color="auto" w:fill="F2F2F2" w:themeFill="background1" w:themeFillShade="F2"/>
            <w:vAlign w:val="center"/>
          </w:tcPr>
          <w:p w14:paraId="289084B6" w14:textId="77777777" w:rsidR="00D33260" w:rsidRPr="00A42F82" w:rsidRDefault="00D33260" w:rsidP="00A91894">
            <w:pPr>
              <w:pStyle w:val="ListParagraph"/>
              <w:ind w:left="0"/>
              <w:jc w:val="center"/>
              <w:rPr>
                <w:rFonts w:ascii="Arial" w:hAnsi="Arial" w:cs="Arial"/>
              </w:rPr>
            </w:pPr>
            <w:r w:rsidRPr="00A42F82">
              <w:rPr>
                <w:rFonts w:ascii="Arial" w:hAnsi="Arial" w:cs="Arial"/>
              </w:rPr>
              <w:t>2</w:t>
            </w:r>
          </w:p>
        </w:tc>
        <w:tc>
          <w:tcPr>
            <w:tcW w:w="1242" w:type="pct"/>
            <w:shd w:val="clear" w:color="auto" w:fill="F2F2F2" w:themeFill="background1" w:themeFillShade="F2"/>
            <w:vAlign w:val="center"/>
          </w:tcPr>
          <w:p w14:paraId="4B4015AE" w14:textId="77777777" w:rsidR="00D33260" w:rsidRPr="00A42F82" w:rsidRDefault="00D33260" w:rsidP="00A91894">
            <w:pPr>
              <w:pStyle w:val="ListParagraph"/>
              <w:ind w:left="0"/>
              <w:rPr>
                <w:rFonts w:ascii="Arial" w:hAnsi="Arial" w:cs="Arial"/>
              </w:rPr>
            </w:pPr>
            <w:r w:rsidRPr="00A42F82">
              <w:rPr>
                <w:rFonts w:ascii="Arial" w:hAnsi="Arial" w:cs="Arial"/>
              </w:rPr>
              <w:t>Director of Studies/Supervisor:</w:t>
            </w:r>
          </w:p>
        </w:tc>
        <w:tc>
          <w:tcPr>
            <w:tcW w:w="1870" w:type="pct"/>
            <w:vAlign w:val="center"/>
          </w:tcPr>
          <w:p w14:paraId="748C8CB3" w14:textId="77777777" w:rsidR="00D33260" w:rsidRPr="00A42F82" w:rsidRDefault="00D33260" w:rsidP="00A91894">
            <w:pPr>
              <w:pStyle w:val="ListParagraph"/>
              <w:ind w:left="0"/>
              <w:rPr>
                <w:rFonts w:ascii="Arial" w:hAnsi="Arial" w:cs="Arial"/>
              </w:rPr>
            </w:pPr>
            <w:r>
              <w:rPr>
                <w:rFonts w:ascii="Arial" w:hAnsi="Arial" w:cs="Arial"/>
              </w:rPr>
              <w:t>Darren O’Connor</w:t>
            </w:r>
          </w:p>
        </w:tc>
        <w:tc>
          <w:tcPr>
            <w:tcW w:w="1301" w:type="pct"/>
            <w:vMerge w:val="restart"/>
          </w:tcPr>
          <w:p w14:paraId="4EFE9CB9" w14:textId="77777777" w:rsidR="00D33260" w:rsidRPr="00A42F82" w:rsidRDefault="00D33260" w:rsidP="00A91894">
            <w:pPr>
              <w:pStyle w:val="ListParagraph"/>
              <w:ind w:left="0"/>
              <w:rPr>
                <w:rFonts w:ascii="Arial" w:hAnsi="Arial" w:cs="Arial"/>
              </w:rPr>
            </w:pPr>
            <w:r w:rsidRPr="00A42F82">
              <w:rPr>
                <w:rFonts w:ascii="Arial" w:hAnsi="Arial" w:cs="Arial"/>
                <w:b/>
                <w:bCs/>
              </w:rPr>
              <w:t>Date:</w:t>
            </w:r>
            <w:r>
              <w:rPr>
                <w:rFonts w:ascii="Arial" w:hAnsi="Arial" w:cs="Arial"/>
                <w:b/>
                <w:bCs/>
              </w:rPr>
              <w:t>06/02/25</w:t>
            </w:r>
          </w:p>
        </w:tc>
      </w:tr>
      <w:tr w:rsidR="00D33260" w:rsidRPr="00A42F82" w14:paraId="1147EA3E" w14:textId="77777777" w:rsidTr="00FA6FEF">
        <w:trPr>
          <w:trHeight w:val="347"/>
        </w:trPr>
        <w:tc>
          <w:tcPr>
            <w:tcW w:w="587" w:type="pct"/>
            <w:shd w:val="clear" w:color="auto" w:fill="F2F2F2" w:themeFill="background1" w:themeFillShade="F2"/>
            <w:vAlign w:val="center"/>
          </w:tcPr>
          <w:p w14:paraId="613F8634" w14:textId="77777777" w:rsidR="00D33260" w:rsidRPr="00A42F82" w:rsidRDefault="00D33260" w:rsidP="00A91894">
            <w:pPr>
              <w:pStyle w:val="ListParagraph"/>
              <w:ind w:left="0"/>
              <w:jc w:val="center"/>
              <w:rPr>
                <w:rFonts w:ascii="Arial" w:hAnsi="Arial" w:cs="Arial"/>
              </w:rPr>
            </w:pPr>
            <w:r w:rsidRPr="00A42F82">
              <w:rPr>
                <w:rFonts w:ascii="Arial" w:hAnsi="Arial" w:cs="Arial"/>
              </w:rPr>
              <w:t>3</w:t>
            </w:r>
          </w:p>
        </w:tc>
        <w:tc>
          <w:tcPr>
            <w:tcW w:w="1242" w:type="pct"/>
            <w:shd w:val="clear" w:color="auto" w:fill="F2F2F2" w:themeFill="background1" w:themeFillShade="F2"/>
            <w:vAlign w:val="center"/>
          </w:tcPr>
          <w:p w14:paraId="5D0C5DAB" w14:textId="77777777" w:rsidR="00D33260" w:rsidRPr="00A42F82" w:rsidRDefault="00D33260" w:rsidP="00A91894">
            <w:pPr>
              <w:pStyle w:val="ListParagraph"/>
              <w:ind w:left="0"/>
              <w:rPr>
                <w:rFonts w:ascii="Arial" w:hAnsi="Arial" w:cs="Arial"/>
              </w:rPr>
            </w:pPr>
            <w:r w:rsidRPr="00A42F82">
              <w:rPr>
                <w:rFonts w:ascii="Arial" w:hAnsi="Arial" w:cs="Arial"/>
              </w:rPr>
              <w:t>Signature:</w:t>
            </w:r>
          </w:p>
        </w:tc>
        <w:tc>
          <w:tcPr>
            <w:tcW w:w="1870" w:type="pct"/>
            <w:vAlign w:val="center"/>
          </w:tcPr>
          <w:p w14:paraId="3E724EB9" w14:textId="77777777" w:rsidR="00D33260" w:rsidRPr="00A42F82" w:rsidRDefault="00D33260" w:rsidP="00A91894">
            <w:pPr>
              <w:pStyle w:val="ListParagraph"/>
              <w:ind w:left="0"/>
              <w:rPr>
                <w:rFonts w:ascii="Arial" w:hAnsi="Arial" w:cs="Arial"/>
              </w:rPr>
            </w:pPr>
          </w:p>
          <w:p w14:paraId="4242F4BC" w14:textId="77777777" w:rsidR="00D33260" w:rsidRPr="00931551" w:rsidRDefault="00D33260" w:rsidP="00A91894">
            <w:pPr>
              <w:pStyle w:val="ListParagraph"/>
              <w:ind w:left="0"/>
              <w:rPr>
                <w:rFonts w:ascii="Dreaming Outloud Script Pro" w:hAnsi="Dreaming Outloud Script Pro" w:cs="Dreaming Outloud Script Pro"/>
              </w:rPr>
            </w:pPr>
            <w:r>
              <w:rPr>
                <w:rFonts w:ascii="Dreaming Outloud Script Pro" w:hAnsi="Dreaming Outloud Script Pro" w:cs="Dreaming Outloud Script Pro"/>
              </w:rPr>
              <w:t>DJO’Connor</w:t>
            </w:r>
          </w:p>
        </w:tc>
        <w:tc>
          <w:tcPr>
            <w:tcW w:w="1301" w:type="pct"/>
            <w:vMerge/>
            <w:vAlign w:val="center"/>
          </w:tcPr>
          <w:p w14:paraId="1DB3AEDC" w14:textId="77777777" w:rsidR="00D33260" w:rsidRPr="00A42F82" w:rsidRDefault="00D33260" w:rsidP="00A91894">
            <w:pPr>
              <w:pStyle w:val="ListParagraph"/>
              <w:ind w:left="0"/>
              <w:rPr>
                <w:rFonts w:ascii="Arial" w:hAnsi="Arial" w:cs="Arial"/>
              </w:rPr>
            </w:pPr>
          </w:p>
        </w:tc>
      </w:tr>
    </w:tbl>
    <w:p w14:paraId="0EF20878" w14:textId="77777777" w:rsidR="00D33260" w:rsidRDefault="00D33260" w:rsidP="00A91894">
      <w:pPr>
        <w:rPr>
          <w:rFonts w:ascii="Arial" w:hAnsi="Arial" w:cs="Arial"/>
          <w:sz w:val="22"/>
          <w:szCs w:val="22"/>
        </w:rPr>
      </w:pPr>
    </w:p>
    <w:p w14:paraId="763BA30E" w14:textId="77777777" w:rsidR="00D33260" w:rsidRPr="00A42F82" w:rsidRDefault="00D33260" w:rsidP="00A91894">
      <w:pPr>
        <w:rPr>
          <w:rFonts w:ascii="Arial" w:hAnsi="Arial" w:cs="Arial"/>
          <w:b/>
          <w:i/>
          <w:sz w:val="22"/>
          <w:szCs w:val="22"/>
        </w:rPr>
      </w:pPr>
      <w:r w:rsidRPr="00A42F82">
        <w:rPr>
          <w:rFonts w:ascii="Arial" w:hAnsi="Arial" w:cs="Arial"/>
          <w:b/>
          <w:i/>
          <w:sz w:val="22"/>
          <w:szCs w:val="22"/>
        </w:rPr>
        <w:t>For STAFF Submissions:</w:t>
      </w:r>
    </w:p>
    <w:tbl>
      <w:tblPr>
        <w:tblW w:w="5896"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4"/>
        <w:gridCol w:w="2607"/>
        <w:gridCol w:w="3925"/>
        <w:gridCol w:w="2866"/>
      </w:tblGrid>
      <w:tr w:rsidR="00D33260" w:rsidRPr="00A42F82" w14:paraId="159DD9B4" w14:textId="77777777" w:rsidTr="00FA6FEF">
        <w:trPr>
          <w:trHeight w:val="346"/>
        </w:trPr>
        <w:tc>
          <w:tcPr>
            <w:tcW w:w="580" w:type="pct"/>
            <w:shd w:val="clear" w:color="auto" w:fill="F2F2F2" w:themeFill="background1" w:themeFillShade="F2"/>
            <w:vAlign w:val="center"/>
          </w:tcPr>
          <w:p w14:paraId="68EB4A84" w14:textId="77777777" w:rsidR="00D33260" w:rsidRPr="00A42F82" w:rsidRDefault="00D33260" w:rsidP="00A91894">
            <w:pPr>
              <w:pStyle w:val="ListParagraph"/>
              <w:ind w:left="0"/>
              <w:jc w:val="center"/>
              <w:rPr>
                <w:rFonts w:ascii="Arial" w:hAnsi="Arial" w:cs="Arial"/>
              </w:rPr>
            </w:pPr>
            <w:r w:rsidRPr="00A42F82">
              <w:rPr>
                <w:rFonts w:ascii="Arial" w:hAnsi="Arial" w:cs="Arial"/>
              </w:rPr>
              <w:t>4</w:t>
            </w:r>
          </w:p>
        </w:tc>
        <w:tc>
          <w:tcPr>
            <w:tcW w:w="1226" w:type="pct"/>
            <w:shd w:val="clear" w:color="auto" w:fill="F2F2F2" w:themeFill="background1" w:themeFillShade="F2"/>
            <w:vAlign w:val="center"/>
          </w:tcPr>
          <w:p w14:paraId="2596A284" w14:textId="77777777" w:rsidR="00D33260" w:rsidRPr="00A42F82" w:rsidRDefault="00D33260" w:rsidP="00A91894">
            <w:pPr>
              <w:pStyle w:val="ListParagraph"/>
              <w:ind w:left="0"/>
              <w:rPr>
                <w:rFonts w:ascii="Arial" w:hAnsi="Arial" w:cs="Arial"/>
              </w:rPr>
            </w:pPr>
            <w:r w:rsidRPr="00A42F82">
              <w:rPr>
                <w:rFonts w:ascii="Arial" w:hAnsi="Arial" w:cs="Arial"/>
              </w:rPr>
              <w:t>Academic Director/ Assistant Dean:</w:t>
            </w:r>
          </w:p>
        </w:tc>
        <w:tc>
          <w:tcPr>
            <w:tcW w:w="1846" w:type="pct"/>
            <w:vAlign w:val="center"/>
          </w:tcPr>
          <w:p w14:paraId="1EE55F66" w14:textId="77777777" w:rsidR="00D33260" w:rsidRPr="00A42F82" w:rsidRDefault="00D33260" w:rsidP="00A91894">
            <w:pPr>
              <w:pStyle w:val="ListParagraph"/>
              <w:ind w:left="0"/>
              <w:rPr>
                <w:rFonts w:ascii="Arial" w:hAnsi="Arial" w:cs="Arial"/>
              </w:rPr>
            </w:pPr>
          </w:p>
        </w:tc>
        <w:tc>
          <w:tcPr>
            <w:tcW w:w="1348" w:type="pct"/>
            <w:vMerge w:val="restart"/>
          </w:tcPr>
          <w:p w14:paraId="60897D6E" w14:textId="77777777" w:rsidR="00D33260" w:rsidRPr="00A42F82" w:rsidRDefault="00D33260" w:rsidP="00A91894">
            <w:pPr>
              <w:pStyle w:val="ListParagraph"/>
              <w:ind w:left="0"/>
              <w:rPr>
                <w:rFonts w:ascii="Arial" w:hAnsi="Arial" w:cs="Arial"/>
              </w:rPr>
            </w:pPr>
            <w:r w:rsidRPr="00A42F82">
              <w:rPr>
                <w:rFonts w:ascii="Arial" w:hAnsi="Arial" w:cs="Arial"/>
                <w:b/>
                <w:bCs/>
              </w:rPr>
              <w:t>Date:</w:t>
            </w:r>
          </w:p>
        </w:tc>
      </w:tr>
      <w:tr w:rsidR="00D33260" w:rsidRPr="00A42F82" w14:paraId="09DBB1B8" w14:textId="77777777" w:rsidTr="00FA6FEF">
        <w:trPr>
          <w:trHeight w:val="347"/>
        </w:trPr>
        <w:tc>
          <w:tcPr>
            <w:tcW w:w="580" w:type="pct"/>
            <w:shd w:val="clear" w:color="auto" w:fill="F2F2F2" w:themeFill="background1" w:themeFillShade="F2"/>
            <w:vAlign w:val="center"/>
          </w:tcPr>
          <w:p w14:paraId="63B581B7" w14:textId="77777777" w:rsidR="00D33260" w:rsidRPr="00A42F82" w:rsidRDefault="00D33260" w:rsidP="00A91894">
            <w:pPr>
              <w:pStyle w:val="ListParagraph"/>
              <w:ind w:left="0"/>
              <w:jc w:val="center"/>
              <w:rPr>
                <w:rFonts w:ascii="Arial" w:hAnsi="Arial" w:cs="Arial"/>
              </w:rPr>
            </w:pPr>
            <w:r w:rsidRPr="00A42F82">
              <w:rPr>
                <w:rFonts w:ascii="Arial" w:hAnsi="Arial" w:cs="Arial"/>
              </w:rPr>
              <w:t>5</w:t>
            </w:r>
          </w:p>
        </w:tc>
        <w:tc>
          <w:tcPr>
            <w:tcW w:w="1226" w:type="pct"/>
            <w:shd w:val="clear" w:color="auto" w:fill="F2F2F2" w:themeFill="background1" w:themeFillShade="F2"/>
            <w:vAlign w:val="center"/>
          </w:tcPr>
          <w:p w14:paraId="453E3394" w14:textId="77777777" w:rsidR="00D33260" w:rsidRPr="00A42F82" w:rsidRDefault="00D33260" w:rsidP="00A91894">
            <w:pPr>
              <w:pStyle w:val="ListParagraph"/>
              <w:ind w:left="0"/>
              <w:rPr>
                <w:rFonts w:ascii="Arial" w:hAnsi="Arial" w:cs="Arial"/>
              </w:rPr>
            </w:pPr>
            <w:r w:rsidRPr="00A42F82">
              <w:rPr>
                <w:rFonts w:ascii="Arial" w:hAnsi="Arial" w:cs="Arial"/>
              </w:rPr>
              <w:t>Signature:</w:t>
            </w:r>
          </w:p>
        </w:tc>
        <w:tc>
          <w:tcPr>
            <w:tcW w:w="1846" w:type="pct"/>
            <w:vAlign w:val="center"/>
          </w:tcPr>
          <w:p w14:paraId="7E4D9665" w14:textId="77777777" w:rsidR="00D33260" w:rsidRPr="00A42F82" w:rsidRDefault="00D33260" w:rsidP="00A91894">
            <w:pPr>
              <w:pStyle w:val="ListParagraph"/>
              <w:ind w:left="0"/>
              <w:rPr>
                <w:rFonts w:ascii="Arial" w:hAnsi="Arial" w:cs="Arial"/>
              </w:rPr>
            </w:pPr>
          </w:p>
          <w:p w14:paraId="018F9489" w14:textId="77777777" w:rsidR="00D33260" w:rsidRPr="00A42F82" w:rsidRDefault="00D33260" w:rsidP="00A91894">
            <w:pPr>
              <w:pStyle w:val="ListParagraph"/>
              <w:ind w:left="0"/>
              <w:rPr>
                <w:rFonts w:ascii="Arial" w:hAnsi="Arial" w:cs="Arial"/>
              </w:rPr>
            </w:pPr>
          </w:p>
        </w:tc>
        <w:tc>
          <w:tcPr>
            <w:tcW w:w="1348" w:type="pct"/>
            <w:vMerge/>
            <w:vAlign w:val="center"/>
          </w:tcPr>
          <w:p w14:paraId="7C41F833" w14:textId="77777777" w:rsidR="00D33260" w:rsidRPr="00A42F82" w:rsidRDefault="00D33260" w:rsidP="00A91894">
            <w:pPr>
              <w:pStyle w:val="ListParagraph"/>
              <w:ind w:left="0"/>
              <w:rPr>
                <w:rFonts w:ascii="Arial" w:hAnsi="Arial" w:cs="Arial"/>
              </w:rPr>
            </w:pPr>
          </w:p>
        </w:tc>
      </w:tr>
    </w:tbl>
    <w:p w14:paraId="4C3DA228" w14:textId="77777777" w:rsidR="00D33260" w:rsidRPr="00A42F82" w:rsidRDefault="00D33260" w:rsidP="00A91894">
      <w:pPr>
        <w:rPr>
          <w:rFonts w:ascii="Arial" w:hAnsi="Arial" w:cs="Arial"/>
          <w:b/>
          <w:sz w:val="22"/>
          <w:szCs w:val="22"/>
        </w:rPr>
      </w:pPr>
    </w:p>
    <w:p w14:paraId="7382A8DA" w14:textId="77777777" w:rsidR="00D33260" w:rsidRPr="00A42F82" w:rsidRDefault="00D33260"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632" w:type="dxa"/>
        <w:tblInd w:w="-572" w:type="dxa"/>
        <w:tblLook w:val="04A0" w:firstRow="1" w:lastRow="0" w:firstColumn="1" w:lastColumn="0" w:noHBand="0" w:noVBand="1"/>
      </w:tblPr>
      <w:tblGrid>
        <w:gridCol w:w="1247"/>
        <w:gridCol w:w="9385"/>
      </w:tblGrid>
      <w:tr w:rsidR="00D33260" w:rsidRPr="00A42F82" w14:paraId="088905A7" w14:textId="77777777" w:rsidTr="00FA6FEF">
        <w:trPr>
          <w:trHeight w:val="491"/>
        </w:trPr>
        <w:tc>
          <w:tcPr>
            <w:tcW w:w="1247"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7694A89B" w14:textId="77777777" w:rsidR="00D33260" w:rsidRPr="00A42F82" w:rsidRDefault="00D33260"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385" w:type="dxa"/>
            <w:vAlign w:val="center"/>
          </w:tcPr>
          <w:p w14:paraId="4015346D" w14:textId="77777777" w:rsidR="00D33260" w:rsidRPr="00A42F82" w:rsidRDefault="00D33260"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D33260" w:rsidRPr="00A42F82" w14:paraId="7E80777A" w14:textId="77777777" w:rsidTr="00FA6FEF">
        <w:trPr>
          <w:trHeight w:val="413"/>
        </w:trPr>
        <w:tc>
          <w:tcPr>
            <w:tcW w:w="1247"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0BAA9929" w14:textId="77777777" w:rsidR="00D33260" w:rsidRPr="00A42F82" w:rsidRDefault="00D33260"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385" w:type="dxa"/>
            <w:vAlign w:val="center"/>
          </w:tcPr>
          <w:p w14:paraId="2AC263EE" w14:textId="77777777" w:rsidR="00D33260" w:rsidRPr="00A42F82" w:rsidRDefault="00D33260"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D33260" w:rsidRPr="00A42F82" w14:paraId="4349B1A2" w14:textId="77777777" w:rsidTr="00FA6FEF">
        <w:trPr>
          <w:trHeight w:val="419"/>
        </w:trPr>
        <w:tc>
          <w:tcPr>
            <w:tcW w:w="1247"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2174713E" w14:textId="77777777" w:rsidR="00D33260" w:rsidRPr="00A42F82" w:rsidRDefault="00D33260"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385" w:type="dxa"/>
            <w:vAlign w:val="center"/>
          </w:tcPr>
          <w:p w14:paraId="0B291CFC" w14:textId="77777777" w:rsidR="00D33260" w:rsidRPr="00A42F82" w:rsidRDefault="00D33260"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D33260" w:rsidRPr="00A42F82" w14:paraId="570D3241" w14:textId="77777777" w:rsidTr="00FA6FEF">
        <w:trPr>
          <w:trHeight w:val="492"/>
        </w:trPr>
        <w:tc>
          <w:tcPr>
            <w:tcW w:w="1247"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7D3075A1" w14:textId="77777777" w:rsidR="00D33260" w:rsidRPr="00A42F82" w:rsidRDefault="00D33260"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385" w:type="dxa"/>
            <w:vAlign w:val="center"/>
          </w:tcPr>
          <w:p w14:paraId="471DA344" w14:textId="77777777" w:rsidR="00D33260" w:rsidRPr="00A42F82" w:rsidRDefault="00D33260"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D33260" w:rsidRPr="00A42F82" w14:paraId="4D6531F3" w14:textId="77777777" w:rsidTr="00FA6FEF">
        <w:trPr>
          <w:trHeight w:val="720"/>
        </w:trPr>
        <w:tc>
          <w:tcPr>
            <w:tcW w:w="1247"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304DDD8D" w14:textId="77777777" w:rsidR="00D33260" w:rsidRPr="00A42F82" w:rsidRDefault="00D33260" w:rsidP="00A91894">
                <w:pPr>
                  <w:jc w:val="center"/>
                  <w:rPr>
                    <w:rFonts w:ascii="Arial" w:hAnsi="Arial" w:cs="Arial"/>
                  </w:rPr>
                </w:pPr>
                <w:r w:rsidRPr="00A42F82">
                  <w:rPr>
                    <w:rFonts w:ascii="Segoe UI Symbol" w:eastAsia="MS Gothic" w:hAnsi="Segoe UI Symbol" w:cs="Segoe UI Symbol"/>
                  </w:rPr>
                  <w:t>☐</w:t>
                </w:r>
              </w:p>
            </w:sdtContent>
          </w:sdt>
        </w:tc>
        <w:tc>
          <w:tcPr>
            <w:tcW w:w="9385" w:type="dxa"/>
            <w:vAlign w:val="center"/>
          </w:tcPr>
          <w:p w14:paraId="36394051" w14:textId="77777777" w:rsidR="00D33260" w:rsidRPr="00A42F82" w:rsidRDefault="00D33260" w:rsidP="00A91894">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D33260" w:rsidRPr="00A42F82" w14:paraId="2E0D3F50" w14:textId="77777777" w:rsidTr="00FA6FEF">
        <w:trPr>
          <w:trHeight w:val="858"/>
        </w:trPr>
        <w:tc>
          <w:tcPr>
            <w:tcW w:w="1247"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3E3A1EE7" w14:textId="77777777" w:rsidR="00D33260" w:rsidRPr="00A42F82" w:rsidRDefault="00D33260"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385" w:type="dxa"/>
            <w:vAlign w:val="center"/>
          </w:tcPr>
          <w:p w14:paraId="56C065C6" w14:textId="77777777" w:rsidR="00D33260" w:rsidRPr="00A42F82" w:rsidRDefault="00D33260"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D33260" w:rsidRPr="00A42F82" w14:paraId="6793EC90" w14:textId="77777777" w:rsidTr="00FA6FEF">
        <w:trPr>
          <w:trHeight w:val="969"/>
        </w:trPr>
        <w:tc>
          <w:tcPr>
            <w:tcW w:w="1247"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4D42A67F" w14:textId="77777777" w:rsidR="00D33260" w:rsidRPr="00A42F82" w:rsidRDefault="00D33260"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385" w:type="dxa"/>
            <w:vAlign w:val="center"/>
          </w:tcPr>
          <w:p w14:paraId="10FA2617" w14:textId="77777777" w:rsidR="00D33260" w:rsidRPr="00A42F82" w:rsidRDefault="00D33260"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0E73099" w14:textId="77777777" w:rsidR="00D33260" w:rsidRPr="00A42F82" w:rsidRDefault="00D33260" w:rsidP="00A91894">
      <w:pPr>
        <w:tabs>
          <w:tab w:val="left" w:pos="5103"/>
        </w:tabs>
        <w:rPr>
          <w:rFonts w:ascii="Arial" w:hAnsi="Arial" w:cs="Arial"/>
          <w:b/>
          <w:bCs/>
          <w:sz w:val="22"/>
          <w:szCs w:val="22"/>
        </w:rPr>
      </w:pP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32"/>
      </w:tblGrid>
      <w:tr w:rsidR="00D33260" w:rsidRPr="00A42F82" w14:paraId="496BC345" w14:textId="77777777" w:rsidTr="00FA6FEF">
        <w:tc>
          <w:tcPr>
            <w:tcW w:w="10632" w:type="dxa"/>
            <w:shd w:val="clear" w:color="auto" w:fill="D9D9D9" w:themeFill="background1" w:themeFillShade="D9"/>
          </w:tcPr>
          <w:p w14:paraId="304020B8" w14:textId="77777777" w:rsidR="00D33260" w:rsidRPr="00A42F82" w:rsidRDefault="00D33260" w:rsidP="00A91894">
            <w:pPr>
              <w:rPr>
                <w:rFonts w:ascii="Arial" w:hAnsi="Arial" w:cs="Arial"/>
                <w:b/>
                <w:sz w:val="22"/>
                <w:szCs w:val="22"/>
              </w:rPr>
            </w:pPr>
            <w:r w:rsidRPr="00A42F82">
              <w:rPr>
                <w:rFonts w:ascii="Arial" w:hAnsi="Arial" w:cs="Arial"/>
                <w:b/>
                <w:sz w:val="22"/>
                <w:szCs w:val="22"/>
              </w:rPr>
              <w:t>RESEARCH STUDENTS ONLY</w:t>
            </w:r>
          </w:p>
          <w:p w14:paraId="27340318" w14:textId="77777777" w:rsidR="00D33260" w:rsidRPr="00A42F82" w:rsidRDefault="00D33260"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7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16777CE" w14:textId="77777777" w:rsidR="00D33260" w:rsidRPr="00A42F82" w:rsidRDefault="00D33260" w:rsidP="00A91894">
            <w:pPr>
              <w:rPr>
                <w:rFonts w:ascii="Arial" w:hAnsi="Arial" w:cs="Arial"/>
                <w:sz w:val="22"/>
                <w:szCs w:val="22"/>
              </w:rPr>
            </w:pPr>
          </w:p>
        </w:tc>
      </w:tr>
      <w:tr w:rsidR="00D33260" w:rsidRPr="00A42F82" w14:paraId="4AC16191" w14:textId="77777777" w:rsidTr="00FA6FEF">
        <w:tc>
          <w:tcPr>
            <w:tcW w:w="10632" w:type="dxa"/>
            <w:shd w:val="clear" w:color="auto" w:fill="D9D9D9" w:themeFill="background1" w:themeFillShade="D9"/>
          </w:tcPr>
          <w:p w14:paraId="462F1910" w14:textId="77777777" w:rsidR="00D33260" w:rsidRPr="00A42F82" w:rsidRDefault="00D33260" w:rsidP="00D437E5">
            <w:pPr>
              <w:rPr>
                <w:rFonts w:ascii="Arial" w:hAnsi="Arial" w:cs="Arial"/>
                <w:b/>
                <w:sz w:val="22"/>
                <w:szCs w:val="22"/>
              </w:rPr>
            </w:pPr>
            <w:r w:rsidRPr="00A42F82">
              <w:rPr>
                <w:rFonts w:ascii="Arial" w:hAnsi="Arial" w:cs="Arial"/>
                <w:b/>
                <w:sz w:val="22"/>
                <w:szCs w:val="22"/>
              </w:rPr>
              <w:t>RESEARCH STAFF ONLY</w:t>
            </w:r>
          </w:p>
          <w:p w14:paraId="17E16357" w14:textId="77777777" w:rsidR="00D33260" w:rsidRPr="00A42F82" w:rsidRDefault="00D33260"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CACC2FE" w14:textId="77777777" w:rsidR="00D33260" w:rsidRPr="00A42F82" w:rsidRDefault="00D33260" w:rsidP="00D437E5">
            <w:pPr>
              <w:rPr>
                <w:rFonts w:ascii="Arial" w:hAnsi="Arial" w:cs="Arial"/>
                <w:sz w:val="22"/>
                <w:szCs w:val="22"/>
              </w:rPr>
            </w:pPr>
          </w:p>
        </w:tc>
      </w:tr>
      <w:tr w:rsidR="00D33260" w:rsidRPr="00A42F82" w14:paraId="6BDE805C" w14:textId="77777777" w:rsidTr="00FA6FEF">
        <w:tc>
          <w:tcPr>
            <w:tcW w:w="10632" w:type="dxa"/>
            <w:shd w:val="clear" w:color="auto" w:fill="D9D9D9" w:themeFill="background1" w:themeFillShade="D9"/>
          </w:tcPr>
          <w:p w14:paraId="77C8C29A" w14:textId="77777777" w:rsidR="00D33260" w:rsidRPr="00A42F82" w:rsidRDefault="00D33260"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1EF3159" w14:textId="77777777" w:rsidR="00D33260" w:rsidRPr="00A42F82" w:rsidRDefault="00D33260" w:rsidP="00A91894">
      <w:pPr>
        <w:tabs>
          <w:tab w:val="left" w:pos="5103"/>
        </w:tabs>
        <w:rPr>
          <w:rFonts w:ascii="Arial" w:hAnsi="Arial" w:cs="Arial"/>
          <w:bCs/>
          <w:sz w:val="22"/>
          <w:szCs w:val="22"/>
        </w:rPr>
      </w:pPr>
    </w:p>
    <w:p w14:paraId="3CDE6CB3" w14:textId="77777777" w:rsidR="00283B0A" w:rsidRDefault="00283B0A" w:rsidP="004B050B">
      <w:pPr>
        <w:spacing w:line="480" w:lineRule="auto"/>
        <w:rPr>
          <w:rFonts w:ascii="Arial" w:hAnsi="Arial" w:cs="Arial"/>
          <w:u w:val="single"/>
        </w:rPr>
      </w:pPr>
    </w:p>
    <w:p w14:paraId="6FEEA4C9" w14:textId="77777777" w:rsidR="00283B0A" w:rsidRDefault="00283B0A" w:rsidP="004B050B">
      <w:pPr>
        <w:spacing w:line="480" w:lineRule="auto"/>
        <w:rPr>
          <w:rFonts w:ascii="Arial" w:hAnsi="Arial" w:cs="Arial"/>
          <w:u w:val="single"/>
        </w:rPr>
      </w:pPr>
    </w:p>
    <w:p w14:paraId="4A1D8DDF" w14:textId="77777777" w:rsidR="00283B0A" w:rsidRDefault="00283B0A" w:rsidP="004B050B">
      <w:pPr>
        <w:spacing w:line="480" w:lineRule="auto"/>
        <w:rPr>
          <w:rFonts w:ascii="Arial" w:hAnsi="Arial" w:cs="Arial"/>
          <w:u w:val="single"/>
        </w:rPr>
      </w:pPr>
    </w:p>
    <w:p w14:paraId="10B3EB1A" w14:textId="77777777" w:rsidR="00283B0A" w:rsidRDefault="00283B0A" w:rsidP="004B050B">
      <w:pPr>
        <w:spacing w:line="480" w:lineRule="auto"/>
        <w:rPr>
          <w:rFonts w:ascii="Arial" w:hAnsi="Arial" w:cs="Arial"/>
          <w:u w:val="single"/>
        </w:rPr>
      </w:pPr>
    </w:p>
    <w:p w14:paraId="2C1FBAB4" w14:textId="77777777" w:rsidR="00283B0A" w:rsidRDefault="00283B0A" w:rsidP="004B050B">
      <w:pPr>
        <w:spacing w:line="480" w:lineRule="auto"/>
        <w:rPr>
          <w:rFonts w:ascii="Arial" w:hAnsi="Arial" w:cs="Arial"/>
          <w:u w:val="single"/>
        </w:rPr>
      </w:pPr>
    </w:p>
    <w:p w14:paraId="043A9ED9" w14:textId="77777777" w:rsidR="00FF0437" w:rsidRDefault="00FF0437" w:rsidP="004B050B">
      <w:pPr>
        <w:spacing w:line="480" w:lineRule="auto"/>
        <w:rPr>
          <w:rFonts w:ascii="Arial" w:hAnsi="Arial" w:cs="Arial"/>
          <w:u w:val="single"/>
        </w:rPr>
      </w:pPr>
    </w:p>
    <w:p w14:paraId="2AC1770A" w14:textId="77777777" w:rsidR="00FF0437" w:rsidRDefault="00FF0437" w:rsidP="004B050B">
      <w:pPr>
        <w:spacing w:line="480" w:lineRule="auto"/>
        <w:rPr>
          <w:rFonts w:ascii="Arial" w:hAnsi="Arial" w:cs="Arial"/>
          <w:u w:val="single"/>
        </w:rPr>
      </w:pPr>
    </w:p>
    <w:p w14:paraId="3B9E0D8F" w14:textId="77777777" w:rsidR="00FF0437" w:rsidRDefault="00FF0437" w:rsidP="004B050B">
      <w:pPr>
        <w:spacing w:line="480" w:lineRule="auto"/>
        <w:rPr>
          <w:rFonts w:ascii="Arial" w:hAnsi="Arial" w:cs="Arial"/>
          <w:u w:val="single"/>
        </w:rPr>
      </w:pPr>
    </w:p>
    <w:p w14:paraId="3D9B0569" w14:textId="77777777" w:rsidR="00FF0437" w:rsidRDefault="00FF0437" w:rsidP="004B050B">
      <w:pPr>
        <w:spacing w:line="480" w:lineRule="auto"/>
        <w:rPr>
          <w:rFonts w:ascii="Arial" w:hAnsi="Arial" w:cs="Arial"/>
          <w:u w:val="single"/>
        </w:rPr>
      </w:pPr>
    </w:p>
    <w:p w14:paraId="3E99490A" w14:textId="77777777" w:rsidR="00FF0437" w:rsidRDefault="00FF0437" w:rsidP="004B050B">
      <w:pPr>
        <w:spacing w:line="480" w:lineRule="auto"/>
        <w:rPr>
          <w:rFonts w:ascii="Arial" w:hAnsi="Arial" w:cs="Arial"/>
          <w:u w:val="single"/>
        </w:rPr>
      </w:pPr>
    </w:p>
    <w:p w14:paraId="57C7E544" w14:textId="77777777" w:rsidR="00FF0437" w:rsidRDefault="00FF0437" w:rsidP="004B050B">
      <w:pPr>
        <w:spacing w:line="480" w:lineRule="auto"/>
        <w:rPr>
          <w:rFonts w:ascii="Arial" w:hAnsi="Arial" w:cs="Arial"/>
          <w:u w:val="single"/>
        </w:rPr>
      </w:pPr>
    </w:p>
    <w:p w14:paraId="3CC5E9B7" w14:textId="77777777" w:rsidR="00FF0437" w:rsidRDefault="00FF0437" w:rsidP="004B050B">
      <w:pPr>
        <w:spacing w:line="480" w:lineRule="auto"/>
        <w:rPr>
          <w:rFonts w:ascii="Arial" w:hAnsi="Arial" w:cs="Arial"/>
          <w:u w:val="single"/>
        </w:rPr>
      </w:pPr>
    </w:p>
    <w:p w14:paraId="1DEC4172" w14:textId="77777777" w:rsidR="00FF0437" w:rsidRDefault="00FF0437" w:rsidP="004B050B">
      <w:pPr>
        <w:spacing w:line="480" w:lineRule="auto"/>
        <w:rPr>
          <w:rFonts w:ascii="Arial" w:hAnsi="Arial" w:cs="Arial"/>
          <w:u w:val="single"/>
        </w:rPr>
      </w:pPr>
    </w:p>
    <w:p w14:paraId="4EB5F940" w14:textId="77777777" w:rsidR="00FF0437" w:rsidRDefault="00FF0437" w:rsidP="004B050B">
      <w:pPr>
        <w:spacing w:line="480" w:lineRule="auto"/>
        <w:rPr>
          <w:rFonts w:ascii="Arial" w:hAnsi="Arial" w:cs="Arial"/>
          <w:u w:val="single"/>
        </w:rPr>
      </w:pPr>
    </w:p>
    <w:p w14:paraId="3716EAF9" w14:textId="77777777" w:rsidR="00FF0437" w:rsidRDefault="00FF0437" w:rsidP="004B050B">
      <w:pPr>
        <w:spacing w:line="480" w:lineRule="auto"/>
        <w:rPr>
          <w:rFonts w:ascii="Arial" w:hAnsi="Arial" w:cs="Arial"/>
          <w:u w:val="single"/>
        </w:rPr>
      </w:pPr>
    </w:p>
    <w:p w14:paraId="2DB24F49" w14:textId="77777777" w:rsidR="00FF0437" w:rsidRDefault="00FF0437" w:rsidP="004B050B">
      <w:pPr>
        <w:spacing w:line="480" w:lineRule="auto"/>
        <w:rPr>
          <w:rFonts w:ascii="Arial" w:hAnsi="Arial" w:cs="Arial"/>
          <w:u w:val="single"/>
        </w:rPr>
      </w:pPr>
    </w:p>
    <w:p w14:paraId="7089CA0A" w14:textId="77777777" w:rsidR="00FF0437" w:rsidRDefault="00FF0437" w:rsidP="004B050B">
      <w:pPr>
        <w:spacing w:line="480" w:lineRule="auto"/>
        <w:rPr>
          <w:rFonts w:ascii="Arial" w:hAnsi="Arial" w:cs="Arial"/>
          <w:u w:val="single"/>
        </w:rPr>
      </w:pPr>
    </w:p>
    <w:p w14:paraId="62352525" w14:textId="77777777" w:rsidR="00FF0437" w:rsidRDefault="00FF0437" w:rsidP="004B050B">
      <w:pPr>
        <w:spacing w:line="480" w:lineRule="auto"/>
        <w:rPr>
          <w:rFonts w:ascii="Arial" w:hAnsi="Arial" w:cs="Arial"/>
          <w:u w:val="single"/>
        </w:rPr>
      </w:pPr>
    </w:p>
    <w:p w14:paraId="1F08D73E" w14:textId="77777777" w:rsidR="00FF0437" w:rsidRDefault="00FF0437" w:rsidP="004B050B">
      <w:pPr>
        <w:spacing w:line="480" w:lineRule="auto"/>
        <w:rPr>
          <w:rFonts w:ascii="Arial" w:hAnsi="Arial" w:cs="Arial"/>
          <w:u w:val="single"/>
        </w:rPr>
      </w:pPr>
    </w:p>
    <w:p w14:paraId="083DEF11" w14:textId="77777777" w:rsidR="00FF0437" w:rsidRDefault="00FF0437" w:rsidP="004B050B">
      <w:pPr>
        <w:spacing w:line="480" w:lineRule="auto"/>
        <w:rPr>
          <w:rFonts w:ascii="Arial" w:hAnsi="Arial" w:cs="Arial"/>
          <w:u w:val="single"/>
        </w:rPr>
      </w:pPr>
    </w:p>
    <w:p w14:paraId="34F26FCA" w14:textId="77777777" w:rsidR="00FF0437" w:rsidRDefault="00FF0437" w:rsidP="004B050B">
      <w:pPr>
        <w:spacing w:line="480" w:lineRule="auto"/>
        <w:rPr>
          <w:rFonts w:ascii="Arial" w:hAnsi="Arial" w:cs="Arial"/>
          <w:u w:val="single"/>
        </w:rPr>
      </w:pPr>
    </w:p>
    <w:p w14:paraId="40917BC6" w14:textId="77777777" w:rsidR="00FF0437" w:rsidRDefault="00FF0437" w:rsidP="004B050B">
      <w:pPr>
        <w:spacing w:line="480" w:lineRule="auto"/>
        <w:rPr>
          <w:rFonts w:ascii="Arial" w:hAnsi="Arial" w:cs="Arial"/>
          <w:u w:val="single"/>
        </w:rPr>
      </w:pPr>
    </w:p>
    <w:p w14:paraId="296BAF58" w14:textId="1CA35376" w:rsidR="00FF0437" w:rsidRDefault="008C67FB" w:rsidP="004B050B">
      <w:pPr>
        <w:spacing w:line="480" w:lineRule="auto"/>
        <w:rPr>
          <w:rFonts w:ascii="Arial" w:hAnsi="Arial" w:cs="Arial"/>
          <w:u w:val="single"/>
        </w:rPr>
      </w:pPr>
      <w:r>
        <w:rPr>
          <w:rFonts w:ascii="Arial" w:hAnsi="Arial" w:cs="Arial"/>
          <w:u w:val="single"/>
        </w:rPr>
        <w:t>8.</w:t>
      </w:r>
      <w:r w:rsidR="004733E8">
        <w:rPr>
          <w:rFonts w:ascii="Arial" w:hAnsi="Arial" w:cs="Arial"/>
          <w:u w:val="single"/>
        </w:rPr>
        <w:t>Appendices</w:t>
      </w:r>
      <w:r w:rsidR="00FF0437">
        <w:rPr>
          <w:rFonts w:ascii="Arial" w:hAnsi="Arial" w:cs="Arial"/>
          <w:u w:val="single"/>
        </w:rPr>
        <w:t xml:space="preserve"> 2.1</w:t>
      </w:r>
    </w:p>
    <w:p w14:paraId="2DD5D403" w14:textId="3A186353" w:rsidR="00FF0437" w:rsidRDefault="00FF0437" w:rsidP="004B050B">
      <w:pPr>
        <w:spacing w:line="480" w:lineRule="auto"/>
        <w:rPr>
          <w:rFonts w:ascii="Arial" w:hAnsi="Arial" w:cs="Arial"/>
          <w:u w:val="single"/>
        </w:rPr>
      </w:pPr>
      <w:r>
        <w:rPr>
          <w:rFonts w:ascii="Arial" w:hAnsi="Arial" w:cs="Arial"/>
          <w:u w:val="single"/>
        </w:rPr>
        <w:t xml:space="preserve">Headteacher Transcribe </w:t>
      </w:r>
    </w:p>
    <w:p w14:paraId="2478378D" w14:textId="77777777" w:rsidR="00FF0437" w:rsidRPr="00CE1140" w:rsidRDefault="00FF0437" w:rsidP="00FF0437">
      <w:pPr>
        <w:spacing w:line="480" w:lineRule="auto"/>
        <w:rPr>
          <w:rFonts w:ascii="Arial" w:hAnsi="Arial" w:cs="Arial"/>
        </w:rPr>
      </w:pPr>
      <w:r w:rsidRPr="00CE1140">
        <w:rPr>
          <w:rFonts w:ascii="Arial" w:hAnsi="Arial" w:cs="Arial"/>
        </w:rPr>
        <w:br/>
        <w:t>Rachel Jones (2308282)</w:t>
      </w:r>
      <w:r w:rsidRPr="00CE1140">
        <w:rPr>
          <w:rFonts w:ascii="Arial" w:hAnsi="Arial" w:cs="Arial"/>
        </w:rPr>
        <w:br/>
        <w:t>So, here you go. So, thank you again. Just say thank you, and obviously just reiterate and like everything's confidential and will be deleted as I typed it and everything else. Yeah, I just thank you, really appreciate your time, obviously. Super busy. So, first of all, I just wanted to ask um about your online learning platform for home educated young people. And just to start us off, could you explain what motivated you to create this platform and what need you're aiming to address.</w:t>
      </w:r>
    </w:p>
    <w:p w14:paraId="32F7EA13" w14:textId="77777777" w:rsidR="00FF0437" w:rsidRPr="00CE1140" w:rsidRDefault="00FF0437" w:rsidP="00FF0437">
      <w:pPr>
        <w:spacing w:line="480" w:lineRule="auto"/>
        <w:rPr>
          <w:rFonts w:ascii="Arial" w:hAnsi="Arial" w:cs="Arial"/>
        </w:rPr>
      </w:pPr>
    </w:p>
    <w:p w14:paraId="6BDBAA2D" w14:textId="77777777" w:rsidR="00FF0437" w:rsidRPr="00CE1140" w:rsidRDefault="00FF0437" w:rsidP="00FF0437">
      <w:pPr>
        <w:spacing w:line="480" w:lineRule="auto"/>
        <w:rPr>
          <w:rFonts w:ascii="Arial" w:hAnsi="Arial" w:cs="Arial"/>
        </w:rPr>
      </w:pPr>
      <w:r w:rsidRPr="00CE1140">
        <w:rPr>
          <w:rFonts w:ascii="Arial" w:hAnsi="Arial" w:cs="Arial"/>
        </w:rPr>
        <w:t>Head, our online isn't for home ed.</w:t>
      </w:r>
    </w:p>
    <w:p w14:paraId="651C60EE" w14:textId="77777777" w:rsidR="00FF0437" w:rsidRPr="00CE1140" w:rsidRDefault="00FF0437" w:rsidP="00FF0437">
      <w:pPr>
        <w:spacing w:line="480" w:lineRule="auto"/>
        <w:rPr>
          <w:rFonts w:ascii="Arial" w:hAnsi="Arial" w:cs="Arial"/>
        </w:rPr>
      </w:pPr>
      <w:r w:rsidRPr="00CE1140">
        <w:rPr>
          <w:rFonts w:ascii="Arial" w:hAnsi="Arial" w:cs="Arial"/>
        </w:rPr>
        <w:t>RJ, Right, OK.</w:t>
      </w:r>
    </w:p>
    <w:p w14:paraId="0CBF698C" w14:textId="77777777" w:rsidR="00FF0437" w:rsidRPr="00CE1140" w:rsidRDefault="00FF0437" w:rsidP="00FF0437">
      <w:pPr>
        <w:spacing w:line="480" w:lineRule="auto"/>
        <w:rPr>
          <w:rFonts w:ascii="Arial" w:hAnsi="Arial" w:cs="Arial"/>
        </w:rPr>
      </w:pPr>
      <w:r w:rsidRPr="00CE1140">
        <w:rPr>
          <w:rFonts w:ascii="Arial" w:hAnsi="Arial" w:cs="Arial"/>
        </w:rPr>
        <w:br/>
        <w:t>Head, But I have sort of pushed something privately with the local authority to try and put something together, but there is no, there's no backing for that, no address for that. So, our online platform is for children that are disengaged with school in terms of attendance. So, it's there to try and facilitate their return to school</w:t>
      </w:r>
    </w:p>
    <w:p w14:paraId="2640E698" w14:textId="77777777" w:rsidR="00FF0437" w:rsidRPr="00CE1140" w:rsidRDefault="00FF0437" w:rsidP="00FF0437">
      <w:pPr>
        <w:spacing w:line="480" w:lineRule="auto"/>
        <w:rPr>
          <w:rFonts w:ascii="Arial" w:hAnsi="Arial" w:cs="Arial"/>
        </w:rPr>
      </w:pPr>
      <w:r w:rsidRPr="00CE1140">
        <w:rPr>
          <w:rFonts w:ascii="Arial" w:hAnsi="Arial" w:cs="Arial"/>
        </w:rPr>
        <w:br/>
        <w:t>RJ, right OK.</w:t>
      </w:r>
    </w:p>
    <w:p w14:paraId="22DB1AAE" w14:textId="77777777" w:rsidR="00FF0437" w:rsidRPr="00CE1140" w:rsidRDefault="00FF0437" w:rsidP="00FF0437">
      <w:pPr>
        <w:spacing w:line="480" w:lineRule="auto"/>
        <w:rPr>
          <w:rFonts w:ascii="Arial" w:hAnsi="Arial" w:cs="Arial"/>
        </w:rPr>
      </w:pPr>
      <w:r w:rsidRPr="00CE1140">
        <w:rPr>
          <w:rFonts w:ascii="Arial" w:hAnsi="Arial" w:cs="Arial"/>
        </w:rPr>
        <w:br/>
        <w:t>Head</w:t>
      </w:r>
      <w:r w:rsidRPr="00CE1140">
        <w:rPr>
          <w:rFonts w:ascii="Arial" w:hAnsi="Arial" w:cs="Arial"/>
        </w:rPr>
        <w:br/>
        <w:t xml:space="preserve">In terms of, do you want to talk through what the reasons I think people going for home-ed? </w:t>
      </w:r>
    </w:p>
    <w:p w14:paraId="4A9B474C" w14:textId="77777777" w:rsidR="00FF0437" w:rsidRPr="00CE1140" w:rsidRDefault="00FF0437" w:rsidP="00FF0437">
      <w:pPr>
        <w:spacing w:line="480" w:lineRule="auto"/>
        <w:rPr>
          <w:rFonts w:ascii="Arial" w:hAnsi="Arial" w:cs="Arial"/>
        </w:rPr>
      </w:pPr>
      <w:r w:rsidRPr="00CE1140">
        <w:rPr>
          <w:rFonts w:ascii="Arial" w:hAnsi="Arial" w:cs="Arial"/>
        </w:rPr>
        <w:t>RJ, Yeah, so my, through talking to Sharon, this platform was aimed at so people wouldn't go in to deregister, is that right? So, you've kind of put this in place to like to try and like stop that, I suppose, try and keep them engaged, keep them enrolled. So yeah, yeah, yeah, you start from the beginning.</w:t>
      </w:r>
    </w:p>
    <w:p w14:paraId="420B1064" w14:textId="77777777" w:rsidR="00FF0437" w:rsidRPr="00CE1140" w:rsidRDefault="00FF0437" w:rsidP="00FF0437">
      <w:pPr>
        <w:spacing w:line="480" w:lineRule="auto"/>
        <w:rPr>
          <w:rFonts w:ascii="Arial" w:hAnsi="Arial" w:cs="Arial"/>
        </w:rPr>
      </w:pPr>
      <w:r w:rsidRPr="00CE1140">
        <w:rPr>
          <w:rFonts w:ascii="Arial" w:hAnsi="Arial" w:cs="Arial"/>
        </w:rPr>
        <w:t xml:space="preserve"> Head, I think things have changed slightly, right, in that originally when we started, we started looking at this around sort of COVID time, right? The schools, you know, obviously the COVID issue, but even coming back straight after COVID.</w:t>
      </w:r>
      <w:r w:rsidRPr="00CE1140">
        <w:rPr>
          <w:rFonts w:ascii="Arial" w:hAnsi="Arial" w:cs="Arial"/>
        </w:rPr>
        <w:br/>
        <w:t>There were a lot of challenges with the children, right? And we could always sort of look at three groups of kids that were home ed. You've got parents that just fully believe in an alternative system, and they have the works and doing all that stuff and going to cook it out, whatever. There's a group of parents that people believe in that right. And that's right, they've got their connections, they thrive, no problem at all. But I think it's a relatively small group.</w:t>
      </w:r>
    </w:p>
    <w:p w14:paraId="3D80A7BE" w14:textId="77777777" w:rsidR="00FF0437" w:rsidRPr="00CE1140" w:rsidRDefault="00FF0437" w:rsidP="00FF0437">
      <w:pPr>
        <w:spacing w:line="480" w:lineRule="auto"/>
        <w:rPr>
          <w:rFonts w:ascii="Arial" w:hAnsi="Arial" w:cs="Arial"/>
        </w:rPr>
      </w:pPr>
      <w:r w:rsidRPr="00CE1140">
        <w:rPr>
          <w:rFonts w:ascii="Arial" w:hAnsi="Arial" w:cs="Arial"/>
        </w:rPr>
        <w:br/>
        <w:t>RJ, yeah.</w:t>
      </w:r>
    </w:p>
    <w:p w14:paraId="0BAFEE95" w14:textId="77777777" w:rsidR="00FF0437" w:rsidRPr="00CE1140" w:rsidRDefault="00FF0437" w:rsidP="00FF0437">
      <w:pPr>
        <w:spacing w:line="480" w:lineRule="auto"/>
        <w:rPr>
          <w:rFonts w:ascii="Arial" w:hAnsi="Arial" w:cs="Arial"/>
        </w:rPr>
      </w:pPr>
      <w:r w:rsidRPr="00CE1140">
        <w:rPr>
          <w:rFonts w:ascii="Arial" w:hAnsi="Arial" w:cs="Arial"/>
        </w:rPr>
        <w:t xml:space="preserve">Head, OK. I think you've got a group at the other end of parents that just really struggle with boundaries with their children. You can't get them up, can't get them into school. It's just easier to allow them to sit it off. And then I think we could see that you had a big group of children in the middle of it all who have needs, whether they're diagnosed or not, whether it's anxiety or anything like that, but it's just struggled to come in. This is a box. </w:t>
      </w:r>
    </w:p>
    <w:p w14:paraId="77607356"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4A35A6B3" w14:textId="77777777" w:rsidR="00FF0437" w:rsidRPr="00CE1140" w:rsidRDefault="00FF0437" w:rsidP="00FF0437">
      <w:pPr>
        <w:spacing w:line="480" w:lineRule="auto"/>
        <w:rPr>
          <w:rFonts w:ascii="Arial" w:hAnsi="Arial" w:cs="Arial"/>
        </w:rPr>
      </w:pPr>
      <w:r w:rsidRPr="00CE1140">
        <w:rPr>
          <w:rFonts w:ascii="Arial" w:hAnsi="Arial" w:cs="Arial"/>
        </w:rPr>
        <w:br/>
        <w:t>Head, it’s got 1600 people in it on any given day, right? It's intense, it's busy, and there's a big group of kids that just can't cope with that, right? So, they opt out. So, they're the three groups that I see. I think things have changed slightly over the years, because now...</w:t>
      </w:r>
    </w:p>
    <w:p w14:paraId="0748EFA2" w14:textId="77777777" w:rsidR="00FF0437" w:rsidRPr="00CE1140" w:rsidRDefault="00FF0437" w:rsidP="00FF0437">
      <w:pPr>
        <w:spacing w:line="480" w:lineRule="auto"/>
        <w:rPr>
          <w:rFonts w:ascii="Arial" w:hAnsi="Arial" w:cs="Arial"/>
        </w:rPr>
      </w:pPr>
      <w:r w:rsidRPr="00CE1140">
        <w:rPr>
          <w:rFonts w:ascii="Arial" w:hAnsi="Arial" w:cs="Arial"/>
        </w:rPr>
        <w:br/>
        <w:t>Unfortunately, with such a big push on attendance, I think...</w:t>
      </w:r>
      <w:r w:rsidRPr="00CE1140">
        <w:rPr>
          <w:rFonts w:ascii="Arial" w:hAnsi="Arial" w:cs="Arial"/>
        </w:rPr>
        <w:br/>
        <w:t>I'll go through our position on this. I think schools are pushing some kids to off-role, right? Because they're attendants, but they're forced to. We don't necessarily do that, however.</w:t>
      </w:r>
    </w:p>
    <w:p w14:paraId="141DBBB9" w14:textId="77777777" w:rsidR="00FF0437" w:rsidRPr="00CE1140" w:rsidRDefault="00FF0437" w:rsidP="00FF0437">
      <w:pPr>
        <w:spacing w:line="480" w:lineRule="auto"/>
        <w:rPr>
          <w:rFonts w:ascii="Arial" w:hAnsi="Arial" w:cs="Arial"/>
        </w:rPr>
      </w:pPr>
      <w:r w:rsidRPr="00CE1140">
        <w:rPr>
          <w:rFonts w:ascii="Arial" w:hAnsi="Arial" w:cs="Arial"/>
        </w:rPr>
        <w:br/>
        <w:t xml:space="preserve">We are stuck between a local authority and a government that's pushing us to send out fines and warning letters, etc. for 60% attendance, which I so get. But ultimately then the parents are opted to home educate them. OK, as far as I can say, if I see a child 60% of the time, I've seen them 60% of the time. </w:t>
      </w:r>
    </w:p>
    <w:p w14:paraId="53B75F94" w14:textId="77777777" w:rsidR="00FF0437" w:rsidRPr="00CE1140" w:rsidRDefault="00FF0437" w:rsidP="00FF0437">
      <w:pPr>
        <w:spacing w:line="480" w:lineRule="auto"/>
        <w:rPr>
          <w:rFonts w:ascii="Arial" w:hAnsi="Arial" w:cs="Arial"/>
        </w:rPr>
      </w:pPr>
      <w:r w:rsidRPr="00CE1140">
        <w:rPr>
          <w:rFonts w:ascii="Arial" w:hAnsi="Arial" w:cs="Arial"/>
        </w:rPr>
        <w:t xml:space="preserve">RJ, yea </w:t>
      </w:r>
    </w:p>
    <w:p w14:paraId="3CDA9386" w14:textId="77777777" w:rsidR="00FF0437" w:rsidRPr="00CE1140" w:rsidRDefault="00FF0437" w:rsidP="00FF0437">
      <w:pPr>
        <w:spacing w:line="480" w:lineRule="auto"/>
        <w:rPr>
          <w:rFonts w:ascii="Arial" w:hAnsi="Arial" w:cs="Arial"/>
        </w:rPr>
      </w:pPr>
      <w:r w:rsidRPr="00CE1140">
        <w:rPr>
          <w:rFonts w:ascii="Arial" w:hAnsi="Arial" w:cs="Arial"/>
        </w:rPr>
        <w:t xml:space="preserve"> Head, that’s better than nothing.</w:t>
      </w:r>
      <w:r w:rsidRPr="00CE1140">
        <w:rPr>
          <w:rFonts w:ascii="Arial" w:hAnsi="Arial" w:cs="Arial"/>
        </w:rPr>
        <w:br/>
        <w:t xml:space="preserve">But when they deregister them, they literally, if they're lucky, get one check a year. Right. There's no way that's done with every child. That's home ed. And even there, the parents have to let them through the door. </w:t>
      </w:r>
    </w:p>
    <w:p w14:paraId="285A3E98"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29200890" w14:textId="77777777" w:rsidR="00FF0437" w:rsidRPr="00CE1140" w:rsidRDefault="00FF0437" w:rsidP="00FF0437">
      <w:pPr>
        <w:spacing w:line="480" w:lineRule="auto"/>
        <w:rPr>
          <w:rFonts w:ascii="Arial" w:hAnsi="Arial" w:cs="Arial"/>
        </w:rPr>
      </w:pPr>
      <w:r w:rsidRPr="00CE1140">
        <w:rPr>
          <w:rFonts w:ascii="Arial" w:hAnsi="Arial" w:cs="Arial"/>
        </w:rPr>
        <w:t>Head, right. So, there's a big push of attendance, which I think is forcing a lot of parents to deregister their kids.</w:t>
      </w:r>
      <w:r w:rsidRPr="00CE1140">
        <w:rPr>
          <w:rFonts w:ascii="Arial" w:hAnsi="Arial" w:cs="Arial"/>
        </w:rPr>
        <w:br/>
        <w:t>and also behaviour. So, we don't do this, but there are a number of schools that will rather than perm-ex a child say to the parents why don’t your de-register, right? We don't, and the reason we don't is because if even if we're going down the perm-ex route, if we don't go through that perm-ex, those parents are going to try to bring that child back here at any time. So, we always follow through on anything like that, right?</w:t>
      </w:r>
    </w:p>
    <w:p w14:paraId="4CF550C2" w14:textId="77777777" w:rsidR="00FF0437" w:rsidRPr="00CE1140" w:rsidRDefault="00FF0437" w:rsidP="00FF0437">
      <w:pPr>
        <w:spacing w:line="480" w:lineRule="auto"/>
        <w:rPr>
          <w:rFonts w:ascii="Arial" w:hAnsi="Arial" w:cs="Arial"/>
        </w:rPr>
      </w:pPr>
      <w:r w:rsidRPr="00CE1140">
        <w:rPr>
          <w:rFonts w:ascii="Arial" w:hAnsi="Arial" w:cs="Arial"/>
        </w:rPr>
        <w:t>RJ, yea</w:t>
      </w:r>
    </w:p>
    <w:p w14:paraId="7A27F126" w14:textId="77777777" w:rsidR="00FF0437" w:rsidRPr="00CE1140" w:rsidRDefault="00FF0437" w:rsidP="00FF0437">
      <w:pPr>
        <w:spacing w:line="480" w:lineRule="auto"/>
        <w:rPr>
          <w:rFonts w:ascii="Arial" w:hAnsi="Arial" w:cs="Arial"/>
        </w:rPr>
      </w:pPr>
      <w:r w:rsidRPr="00CE1140">
        <w:rPr>
          <w:rFonts w:ascii="Arial" w:hAnsi="Arial" w:cs="Arial"/>
        </w:rPr>
        <w:br/>
        <w:t>Head, we do get parents that say, look, you know, we don't like your rules and they're getting excluded and we're going to take them out. I'll be honest, from the other, from the school side, sometimes that's a bonus for the school as well, right?</w:t>
      </w:r>
    </w:p>
    <w:p w14:paraId="695B345D" w14:textId="77777777" w:rsidR="00FF0437" w:rsidRPr="00CE1140" w:rsidRDefault="00FF0437" w:rsidP="00FF0437">
      <w:pPr>
        <w:spacing w:line="480" w:lineRule="auto"/>
        <w:rPr>
          <w:rFonts w:ascii="Arial" w:hAnsi="Arial" w:cs="Arial"/>
        </w:rPr>
      </w:pPr>
      <w:r w:rsidRPr="00CE1140">
        <w:rPr>
          <w:rFonts w:ascii="Arial" w:hAnsi="Arial" w:cs="Arial"/>
        </w:rPr>
        <w:t>RJ, yea</w:t>
      </w:r>
    </w:p>
    <w:p w14:paraId="6AF4D3D6" w14:textId="77777777" w:rsidR="00FF0437" w:rsidRPr="00CE1140" w:rsidRDefault="00FF0437" w:rsidP="00FF0437">
      <w:pPr>
        <w:spacing w:line="480" w:lineRule="auto"/>
        <w:rPr>
          <w:rFonts w:ascii="Arial" w:hAnsi="Arial" w:cs="Arial"/>
        </w:rPr>
      </w:pPr>
      <w:r w:rsidRPr="00CE1140">
        <w:rPr>
          <w:rFonts w:ascii="Arial" w:hAnsi="Arial" w:cs="Arial"/>
        </w:rPr>
        <w:t>Head, but we never push it. I always say to the parents, this is the best place for them, even if they come in and get excluded, etc. It's still the best place for them.</w:t>
      </w:r>
      <w:r w:rsidRPr="00CE1140">
        <w:rPr>
          <w:rFonts w:ascii="Arial" w:hAnsi="Arial" w:cs="Arial"/>
        </w:rPr>
        <w:br/>
        <w:t xml:space="preserve">because no other schools are any different anyway. </w:t>
      </w:r>
    </w:p>
    <w:p w14:paraId="4D6FA2D7"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4EC6F3BD" w14:textId="77777777" w:rsidR="00FF0437" w:rsidRPr="00CE1140" w:rsidRDefault="00FF0437" w:rsidP="00FF0437">
      <w:pPr>
        <w:spacing w:line="480" w:lineRule="auto"/>
        <w:rPr>
          <w:rFonts w:ascii="Arial" w:hAnsi="Arial" w:cs="Arial"/>
        </w:rPr>
      </w:pPr>
      <w:r w:rsidRPr="00CE1140">
        <w:rPr>
          <w:rFonts w:ascii="Arial" w:hAnsi="Arial" w:cs="Arial"/>
        </w:rPr>
        <w:t>Head, So I think there's challenges that they which are forcing more kids to go home ed, because for parents it's the easy opt out. You know, they get a hassle from the school</w:t>
      </w:r>
    </w:p>
    <w:p w14:paraId="41816723" w14:textId="77777777" w:rsidR="00FF0437" w:rsidRPr="00CE1140" w:rsidRDefault="00FF0437" w:rsidP="00FF0437">
      <w:pPr>
        <w:spacing w:line="480" w:lineRule="auto"/>
        <w:rPr>
          <w:rFonts w:ascii="Arial" w:hAnsi="Arial" w:cs="Arial"/>
        </w:rPr>
      </w:pPr>
      <w:r w:rsidRPr="00CE1140">
        <w:rPr>
          <w:rFonts w:ascii="Arial" w:hAnsi="Arial" w:cs="Arial"/>
        </w:rPr>
        <w:t>RJ, yea</w:t>
      </w:r>
    </w:p>
    <w:p w14:paraId="1C5E7C83" w14:textId="77777777" w:rsidR="00FF0437" w:rsidRPr="00CE1140" w:rsidRDefault="00FF0437" w:rsidP="00FF0437">
      <w:pPr>
        <w:spacing w:line="480" w:lineRule="auto"/>
        <w:rPr>
          <w:rFonts w:ascii="Arial" w:hAnsi="Arial" w:cs="Arial"/>
        </w:rPr>
      </w:pPr>
      <w:r w:rsidRPr="00CE1140">
        <w:rPr>
          <w:rFonts w:ascii="Arial" w:hAnsi="Arial" w:cs="Arial"/>
        </w:rPr>
        <w:t xml:space="preserve">Head, right, not in terms of attendance, in terms of behaviour, what if their children have stayed at home without being forced to do certain things, then it's easier for them as well. </w:t>
      </w:r>
    </w:p>
    <w:p w14:paraId="6FDB7C69"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5240CBA5" w14:textId="77777777" w:rsidR="00FF0437" w:rsidRPr="00CE1140" w:rsidRDefault="00FF0437" w:rsidP="00FF0437">
      <w:pPr>
        <w:spacing w:line="480" w:lineRule="auto"/>
        <w:rPr>
          <w:rFonts w:ascii="Arial" w:hAnsi="Arial" w:cs="Arial"/>
        </w:rPr>
      </w:pPr>
      <w:r w:rsidRPr="00CE1140">
        <w:rPr>
          <w:rFonts w:ascii="Arial" w:hAnsi="Arial" w:cs="Arial"/>
        </w:rPr>
        <w:t>Head, Hence, we've got the massive numbers.</w:t>
      </w:r>
    </w:p>
    <w:p w14:paraId="1AD14A64" w14:textId="77777777" w:rsidR="00FF0437" w:rsidRPr="00CE1140" w:rsidRDefault="00FF0437" w:rsidP="00FF0437">
      <w:pPr>
        <w:spacing w:line="480" w:lineRule="auto"/>
        <w:rPr>
          <w:rFonts w:ascii="Arial" w:hAnsi="Arial" w:cs="Arial"/>
        </w:rPr>
      </w:pPr>
      <w:r w:rsidRPr="00CE1140">
        <w:rPr>
          <w:rFonts w:ascii="Arial" w:hAnsi="Arial" w:cs="Arial"/>
        </w:rPr>
        <w:br/>
        <w:t>RJ, Yeah, no, they are going after me. It's quite frightening actually. Yeah, I read about the other off-rolling and the two types this particular person in the literature review said about avoiders and withdrawers. So yeah, that is massive, isn't it?</w:t>
      </w:r>
    </w:p>
    <w:p w14:paraId="6A1FA2CF" w14:textId="77777777" w:rsidR="00FF0437" w:rsidRPr="00CE1140" w:rsidRDefault="00FF0437" w:rsidP="00FF0437">
      <w:pPr>
        <w:spacing w:line="480" w:lineRule="auto"/>
        <w:rPr>
          <w:rFonts w:ascii="Arial" w:hAnsi="Arial" w:cs="Arial"/>
        </w:rPr>
      </w:pPr>
      <w:r w:rsidRPr="00CE1140">
        <w:rPr>
          <w:rFonts w:ascii="Arial" w:hAnsi="Arial" w:cs="Arial"/>
        </w:rPr>
        <w:t>Head, I do happen and look I’m not going to lie. It's one of my biggest behaviour issues and parents say we’re going to take them out. Great.</w:t>
      </w:r>
    </w:p>
    <w:p w14:paraId="5AB5E026" w14:textId="77777777" w:rsidR="00FF0437" w:rsidRPr="00CE1140" w:rsidRDefault="00FF0437" w:rsidP="00FF0437">
      <w:pPr>
        <w:spacing w:line="480" w:lineRule="auto"/>
        <w:rPr>
          <w:rFonts w:ascii="Arial" w:hAnsi="Arial" w:cs="Arial"/>
        </w:rPr>
      </w:pPr>
      <w:r w:rsidRPr="00CE1140">
        <w:rPr>
          <w:rFonts w:ascii="Arial" w:hAnsi="Arial" w:cs="Arial"/>
        </w:rPr>
        <w:br/>
        <w:t>But I never pushed them to do that. No, we never pressured parents to perm-ex, have we it. You know, when we've had children come in that have come from other schools. And the parents are saying they've been perm-exd, but they haven't. So, you know it's the case of lucky thinking different stuff.</w:t>
      </w:r>
    </w:p>
    <w:p w14:paraId="0E6502CD" w14:textId="77777777" w:rsidR="00FF0437" w:rsidRPr="00CE1140" w:rsidRDefault="00FF0437" w:rsidP="00FF0437">
      <w:pPr>
        <w:spacing w:line="480" w:lineRule="auto"/>
        <w:rPr>
          <w:rFonts w:ascii="Arial" w:hAnsi="Arial" w:cs="Arial"/>
        </w:rPr>
      </w:pPr>
      <w:r w:rsidRPr="00CE1140">
        <w:rPr>
          <w:rFonts w:ascii="Arial" w:hAnsi="Arial" w:cs="Arial"/>
        </w:rPr>
        <w:br/>
        <w:t xml:space="preserve">It's rubbish because what happens then is the children don’t get the support. </w:t>
      </w:r>
    </w:p>
    <w:p w14:paraId="542922A7"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492332A4" w14:textId="77777777" w:rsidR="00FF0437" w:rsidRPr="00CE1140" w:rsidRDefault="00FF0437" w:rsidP="00FF0437">
      <w:pPr>
        <w:spacing w:line="480" w:lineRule="auto"/>
        <w:rPr>
          <w:rFonts w:ascii="Arial" w:hAnsi="Arial" w:cs="Arial"/>
        </w:rPr>
      </w:pPr>
      <w:r w:rsidRPr="00CE1140">
        <w:rPr>
          <w:rFonts w:ascii="Arial" w:hAnsi="Arial" w:cs="Arial"/>
        </w:rPr>
        <w:t>Head, if they're perm-exed, and at least their support put into that to try and get them into another school and facilitate that. But if they just withdraw, they just then reapply to another school and there's no extra support. The reasons for the perm-exed in the first school are not going to be addressed by the second school.</w:t>
      </w:r>
    </w:p>
    <w:p w14:paraId="665A8C7A" w14:textId="77777777" w:rsidR="00FF0437" w:rsidRPr="00CE1140" w:rsidRDefault="00FF0437" w:rsidP="00FF0437">
      <w:pPr>
        <w:spacing w:line="480" w:lineRule="auto"/>
        <w:rPr>
          <w:rFonts w:ascii="Arial" w:hAnsi="Arial" w:cs="Arial"/>
        </w:rPr>
      </w:pPr>
      <w:r w:rsidRPr="00CE1140">
        <w:rPr>
          <w:rFonts w:ascii="Arial" w:hAnsi="Arial" w:cs="Arial"/>
        </w:rPr>
        <w:t xml:space="preserve">RJ, no </w:t>
      </w:r>
      <w:r w:rsidRPr="00CE1140">
        <w:rPr>
          <w:rFonts w:ascii="Arial" w:hAnsi="Arial" w:cs="Arial"/>
        </w:rPr>
        <w:br/>
        <w:t>Head, but what I find is...   6.03mins</w:t>
      </w:r>
      <w:r w:rsidRPr="00CE1140">
        <w:rPr>
          <w:rFonts w:ascii="Arial" w:hAnsi="Arial" w:cs="Arial"/>
        </w:rPr>
        <w:br/>
        <w:t>When you think of that, I think we're up around close to 700 children in Neath Port now, that are home head, OK, that's a range of viewers, high number of those in year 10, year 11.</w:t>
      </w:r>
    </w:p>
    <w:p w14:paraId="3ACC086D" w14:textId="77777777" w:rsidR="00FF0437" w:rsidRPr="00CE1140" w:rsidRDefault="00FF0437" w:rsidP="00FF0437">
      <w:pPr>
        <w:spacing w:line="480" w:lineRule="auto"/>
        <w:rPr>
          <w:rFonts w:ascii="Arial" w:hAnsi="Arial" w:cs="Arial"/>
        </w:rPr>
      </w:pPr>
      <w:r w:rsidRPr="00CE1140">
        <w:rPr>
          <w:rFonts w:ascii="Arial" w:hAnsi="Arial" w:cs="Arial"/>
        </w:rPr>
        <w:t xml:space="preserve">RJ, yea </w:t>
      </w:r>
      <w:r w:rsidRPr="00CE1140">
        <w:rPr>
          <w:rFonts w:ascii="Arial" w:hAnsi="Arial" w:cs="Arial"/>
        </w:rPr>
        <w:br/>
        <w:t>Head, So, 700 times.</w:t>
      </w:r>
    </w:p>
    <w:p w14:paraId="406C0AD9" w14:textId="77777777" w:rsidR="00FF0437" w:rsidRPr="00CE1140" w:rsidRDefault="00FF0437" w:rsidP="00FF0437">
      <w:pPr>
        <w:spacing w:line="480" w:lineRule="auto"/>
        <w:rPr>
          <w:rFonts w:ascii="Arial" w:hAnsi="Arial" w:cs="Arial"/>
        </w:rPr>
      </w:pPr>
      <w:r w:rsidRPr="00CE1140">
        <w:rPr>
          <w:rFonts w:ascii="Arial" w:hAnsi="Arial" w:cs="Arial"/>
        </w:rPr>
        <w:br/>
        <w:t>Seven and a half grand by the time they come in, the money comes into the authority. Is that one? Seven and a half grand.</w:t>
      </w:r>
    </w:p>
    <w:p w14:paraId="0BE90B17" w14:textId="77777777" w:rsidR="00FF0437" w:rsidRPr="00CE1140" w:rsidRDefault="00FF0437" w:rsidP="00FF0437">
      <w:pPr>
        <w:spacing w:line="480" w:lineRule="auto"/>
        <w:rPr>
          <w:rFonts w:ascii="Arial" w:hAnsi="Arial" w:cs="Arial"/>
        </w:rPr>
      </w:pPr>
      <w:r w:rsidRPr="00CE1140">
        <w:rPr>
          <w:rFonts w:ascii="Arial" w:hAnsi="Arial" w:cs="Arial"/>
        </w:rPr>
        <w:br/>
        <w:t>So that's the money that's lost as well.</w:t>
      </w:r>
    </w:p>
    <w:p w14:paraId="065B262F"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71D48EB8" w14:textId="77777777" w:rsidR="00FF0437" w:rsidRPr="00CE1140" w:rsidRDefault="00FF0437" w:rsidP="00FF0437">
      <w:pPr>
        <w:spacing w:line="480" w:lineRule="auto"/>
        <w:rPr>
          <w:rFonts w:ascii="Arial" w:hAnsi="Arial" w:cs="Arial"/>
        </w:rPr>
      </w:pPr>
      <w:r w:rsidRPr="00CE1140">
        <w:rPr>
          <w:rFonts w:ascii="Arial" w:hAnsi="Arial" w:cs="Arial"/>
        </w:rPr>
        <w:t>Head, how much? Five million. It's not 5 million. What did you say? 700 times 7 1/2 thousand.</w:t>
      </w:r>
    </w:p>
    <w:p w14:paraId="02742B26" w14:textId="77777777" w:rsidR="00FF0437" w:rsidRPr="00CE1140" w:rsidRDefault="00FF0437" w:rsidP="00FF0437">
      <w:pPr>
        <w:spacing w:line="480" w:lineRule="auto"/>
        <w:rPr>
          <w:rFonts w:ascii="Arial" w:hAnsi="Arial" w:cs="Arial"/>
        </w:rPr>
      </w:pPr>
      <w:r w:rsidRPr="00CE1140">
        <w:rPr>
          <w:rFonts w:ascii="Arial" w:hAnsi="Arial" w:cs="Arial"/>
        </w:rPr>
        <w:br/>
        <w:t>I need to go. (Sharon Williams, pa to headteacher)</w:t>
      </w:r>
    </w:p>
    <w:p w14:paraId="3DA7FF7C" w14:textId="77777777" w:rsidR="00FF0437" w:rsidRPr="00CE1140" w:rsidRDefault="00FF0437" w:rsidP="00FF0437">
      <w:pPr>
        <w:spacing w:line="480" w:lineRule="auto"/>
        <w:rPr>
          <w:rFonts w:ascii="Arial" w:hAnsi="Arial" w:cs="Arial"/>
        </w:rPr>
      </w:pPr>
      <w:r w:rsidRPr="00CE1140">
        <w:rPr>
          <w:rFonts w:ascii="Arial" w:hAnsi="Arial" w:cs="Arial"/>
        </w:rPr>
        <w:br/>
        <w:t>RJ, so in the US 10s and 11s, would they normally start working with the NEET team as well then?</w:t>
      </w:r>
      <w:r w:rsidRPr="00CE1140">
        <w:rPr>
          <w:rFonts w:ascii="Arial" w:hAnsi="Arial" w:cs="Arial"/>
        </w:rPr>
        <w:br/>
        <w:t xml:space="preserve">So, you got youth workers in the school, haven’t you? </w:t>
      </w:r>
    </w:p>
    <w:p w14:paraId="7101181B" w14:textId="77777777" w:rsidR="00FF0437" w:rsidRPr="00CE1140" w:rsidRDefault="00FF0437" w:rsidP="00FF0437">
      <w:pPr>
        <w:spacing w:line="480" w:lineRule="auto"/>
        <w:rPr>
          <w:rFonts w:ascii="Arial" w:hAnsi="Arial" w:cs="Arial"/>
        </w:rPr>
      </w:pPr>
      <w:r w:rsidRPr="00CE1140">
        <w:rPr>
          <w:rFonts w:ascii="Arial" w:hAnsi="Arial" w:cs="Arial"/>
        </w:rPr>
        <w:t xml:space="preserve">Head, we have. The youth workers only hit year 11. </w:t>
      </w:r>
    </w:p>
    <w:p w14:paraId="5206AF68" w14:textId="77777777" w:rsidR="00FF0437" w:rsidRPr="00CE1140" w:rsidRDefault="00FF0437" w:rsidP="00FF0437">
      <w:pPr>
        <w:spacing w:line="480" w:lineRule="auto"/>
        <w:rPr>
          <w:rFonts w:ascii="Arial" w:hAnsi="Arial" w:cs="Arial"/>
        </w:rPr>
      </w:pPr>
      <w:r w:rsidRPr="00CE1140">
        <w:rPr>
          <w:rFonts w:ascii="Arial" w:hAnsi="Arial" w:cs="Arial"/>
        </w:rPr>
        <w:t>RJ, aw it’s just year 11</w:t>
      </w:r>
    </w:p>
    <w:p w14:paraId="6583FC53" w14:textId="77777777" w:rsidR="00FF0437" w:rsidRPr="00CE1140" w:rsidRDefault="00FF0437" w:rsidP="00FF0437">
      <w:pPr>
        <w:spacing w:line="480" w:lineRule="auto"/>
        <w:rPr>
          <w:rFonts w:ascii="Arial" w:hAnsi="Arial" w:cs="Arial"/>
        </w:rPr>
      </w:pPr>
      <w:r w:rsidRPr="00CE1140">
        <w:rPr>
          <w:rFonts w:ascii="Arial" w:hAnsi="Arial" w:cs="Arial"/>
        </w:rPr>
        <w:t xml:space="preserve"> Head, And that's a big issue for them. </w:t>
      </w:r>
    </w:p>
    <w:p w14:paraId="1373EA4D"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60F03FE5" w14:textId="77777777" w:rsidR="00FF0437" w:rsidRPr="00CE1140" w:rsidRDefault="00FF0437" w:rsidP="00FF0437">
      <w:pPr>
        <w:spacing w:line="480" w:lineRule="auto"/>
        <w:rPr>
          <w:rFonts w:ascii="Arial" w:hAnsi="Arial" w:cs="Arial"/>
        </w:rPr>
      </w:pPr>
      <w:r w:rsidRPr="00CE1140">
        <w:rPr>
          <w:rFonts w:ascii="Arial" w:hAnsi="Arial" w:cs="Arial"/>
        </w:rPr>
        <w:br/>
        <w:t>Head, So, and I think it's brilliant, he does great work to get again avoiding the Neets, but he always says that it's lower down the needs and support. So,</w:t>
      </w:r>
    </w:p>
    <w:p w14:paraId="7BD02FAB" w14:textId="77777777" w:rsidR="00FF0437" w:rsidRPr="00CE1140" w:rsidRDefault="00FF0437" w:rsidP="00FF0437">
      <w:pPr>
        <w:spacing w:line="480" w:lineRule="auto"/>
        <w:rPr>
          <w:rFonts w:ascii="Arial" w:hAnsi="Arial" w:cs="Arial"/>
        </w:rPr>
      </w:pPr>
      <w:r w:rsidRPr="00CE1140">
        <w:rPr>
          <w:rFonts w:ascii="Arial" w:hAnsi="Arial" w:cs="Arial"/>
        </w:rPr>
        <w:t xml:space="preserve">RJ, yes </w:t>
      </w:r>
    </w:p>
    <w:p w14:paraId="7CC1C082" w14:textId="77777777" w:rsidR="00FF0437" w:rsidRPr="00CE1140" w:rsidRDefault="00FF0437" w:rsidP="00FF0437">
      <w:pPr>
        <w:spacing w:line="480" w:lineRule="auto"/>
        <w:rPr>
          <w:rFonts w:ascii="Arial" w:hAnsi="Arial" w:cs="Arial"/>
        </w:rPr>
      </w:pPr>
      <w:r w:rsidRPr="00CE1140">
        <w:rPr>
          <w:rFonts w:ascii="Arial" w:hAnsi="Arial" w:cs="Arial"/>
        </w:rPr>
        <w:t>Head, we now got our cynnydd worker working lower down. We do we do kind of different to other schools,</w:t>
      </w:r>
    </w:p>
    <w:p w14:paraId="30033224" w14:textId="77777777" w:rsidR="00FF0437" w:rsidRPr="00CE1140" w:rsidRDefault="00FF0437" w:rsidP="00FF0437">
      <w:pPr>
        <w:spacing w:line="480" w:lineRule="auto"/>
        <w:rPr>
          <w:rFonts w:ascii="Arial" w:hAnsi="Arial" w:cs="Arial"/>
        </w:rPr>
      </w:pPr>
      <w:r w:rsidRPr="00CE1140">
        <w:rPr>
          <w:rFonts w:ascii="Arial" w:hAnsi="Arial" w:cs="Arial"/>
        </w:rPr>
        <w:t xml:space="preserve">RJ, right </w:t>
      </w:r>
    </w:p>
    <w:p w14:paraId="05A74CBF" w14:textId="77777777" w:rsidR="00FF0437" w:rsidRPr="00CE1140" w:rsidRDefault="00FF0437" w:rsidP="00FF0437">
      <w:pPr>
        <w:spacing w:line="480" w:lineRule="auto"/>
        <w:rPr>
          <w:rFonts w:ascii="Arial" w:hAnsi="Arial" w:cs="Arial"/>
        </w:rPr>
      </w:pPr>
      <w:r w:rsidRPr="00CE1140">
        <w:rPr>
          <w:rFonts w:ascii="Arial" w:hAnsi="Arial" w:cs="Arial"/>
        </w:rPr>
        <w:t xml:space="preserve">Head, so we've actually got him working with the kids that we've identified lower down that ultimately would end up working with our youth worker and would end up dropping out. </w:t>
      </w:r>
    </w:p>
    <w:p w14:paraId="7E3801AA" w14:textId="77777777" w:rsidR="00FF0437" w:rsidRPr="00CE1140" w:rsidRDefault="00FF0437" w:rsidP="00FF0437">
      <w:pPr>
        <w:spacing w:line="480" w:lineRule="auto"/>
        <w:rPr>
          <w:rFonts w:ascii="Arial" w:hAnsi="Arial" w:cs="Arial"/>
        </w:rPr>
      </w:pPr>
      <w:r w:rsidRPr="00CE1140">
        <w:rPr>
          <w:rFonts w:ascii="Arial" w:hAnsi="Arial" w:cs="Arial"/>
        </w:rPr>
        <w:t xml:space="preserve">RJ, Yeah, I spent some time with the Cynnydd team and be Bea Baglan that was an experience. Yeah, it was it was busy. </w:t>
      </w:r>
    </w:p>
    <w:p w14:paraId="45A4E57F" w14:textId="77777777" w:rsidR="00FF0437" w:rsidRPr="00CE1140" w:rsidRDefault="00FF0437" w:rsidP="00FF0437">
      <w:pPr>
        <w:spacing w:line="480" w:lineRule="auto"/>
        <w:rPr>
          <w:rFonts w:ascii="Arial" w:hAnsi="Arial" w:cs="Arial"/>
        </w:rPr>
      </w:pPr>
      <w:r w:rsidRPr="00CE1140">
        <w:rPr>
          <w:rFonts w:ascii="Arial" w:hAnsi="Arial" w:cs="Arial"/>
        </w:rPr>
        <w:t xml:space="preserve">Head, yeah. </w:t>
      </w:r>
    </w:p>
    <w:p w14:paraId="62051406" w14:textId="77777777" w:rsidR="00FF0437" w:rsidRPr="00CE1140" w:rsidRDefault="00FF0437" w:rsidP="00FF0437">
      <w:pPr>
        <w:spacing w:line="480" w:lineRule="auto"/>
        <w:rPr>
          <w:rFonts w:ascii="Arial" w:hAnsi="Arial" w:cs="Arial"/>
        </w:rPr>
      </w:pPr>
      <w:r w:rsidRPr="00CE1140">
        <w:rPr>
          <w:rFonts w:ascii="Arial" w:hAnsi="Arial" w:cs="Arial"/>
        </w:rPr>
        <w:t>RJ, but yeah, no, I totally agree. Would you say most of these young people are in the middle there, like you said?</w:t>
      </w:r>
    </w:p>
    <w:p w14:paraId="77DE10AE" w14:textId="77777777" w:rsidR="00FF0437" w:rsidRPr="00CE1140" w:rsidRDefault="00FF0437" w:rsidP="00FF0437">
      <w:pPr>
        <w:spacing w:line="480" w:lineRule="auto"/>
        <w:rPr>
          <w:rFonts w:ascii="Arial" w:hAnsi="Arial" w:cs="Arial"/>
        </w:rPr>
      </w:pPr>
      <w:r w:rsidRPr="00CE1140">
        <w:rPr>
          <w:rFonts w:ascii="Arial" w:hAnsi="Arial" w:cs="Arial"/>
        </w:rPr>
        <w:t>With the anxiety, mental health.</w:t>
      </w:r>
    </w:p>
    <w:p w14:paraId="1D32CFA2" w14:textId="77777777" w:rsidR="00FF0437" w:rsidRPr="00CE1140" w:rsidRDefault="00FF0437" w:rsidP="00FF0437">
      <w:pPr>
        <w:spacing w:line="480" w:lineRule="auto"/>
        <w:rPr>
          <w:rFonts w:ascii="Arial" w:hAnsi="Arial" w:cs="Arial"/>
        </w:rPr>
      </w:pPr>
      <w:r w:rsidRPr="00CE1140">
        <w:rPr>
          <w:rFonts w:ascii="Arial" w:hAnsi="Arial" w:cs="Arial"/>
        </w:rPr>
        <w:t>Head, no, um I think a lot of what we're seeing now is avoidance of attendance issues RJ, right</w:t>
      </w:r>
    </w:p>
    <w:p w14:paraId="41544D66" w14:textId="77777777" w:rsidR="00FF0437" w:rsidRPr="00CE1140" w:rsidRDefault="00FF0437" w:rsidP="00FF0437">
      <w:pPr>
        <w:spacing w:line="480" w:lineRule="auto"/>
        <w:rPr>
          <w:rFonts w:ascii="Arial" w:hAnsi="Arial" w:cs="Arial"/>
        </w:rPr>
      </w:pPr>
      <w:r w:rsidRPr="00CE1140">
        <w:rPr>
          <w:rFonts w:ascii="Arial" w:hAnsi="Arial" w:cs="Arial"/>
        </w:rPr>
        <w:t>Head social service issues.</w:t>
      </w:r>
    </w:p>
    <w:p w14:paraId="5A2A09D6" w14:textId="77777777" w:rsidR="00FF0437" w:rsidRPr="00CE1140" w:rsidRDefault="00FF0437" w:rsidP="00FF0437">
      <w:pPr>
        <w:spacing w:line="480" w:lineRule="auto"/>
        <w:rPr>
          <w:rFonts w:ascii="Arial" w:hAnsi="Arial" w:cs="Arial"/>
        </w:rPr>
      </w:pPr>
      <w:r w:rsidRPr="00CE1140">
        <w:rPr>
          <w:rFonts w:ascii="Arial" w:hAnsi="Arial" w:cs="Arial"/>
        </w:rPr>
        <w:t>RJ, right.</w:t>
      </w:r>
    </w:p>
    <w:p w14:paraId="19C83109" w14:textId="77777777" w:rsidR="00FF0437" w:rsidRPr="00CE1140" w:rsidRDefault="00FF0437" w:rsidP="00FF0437">
      <w:pPr>
        <w:spacing w:line="480" w:lineRule="auto"/>
        <w:rPr>
          <w:rFonts w:ascii="Arial" w:hAnsi="Arial" w:cs="Arial"/>
        </w:rPr>
      </w:pPr>
      <w:r w:rsidRPr="00CE1140">
        <w:rPr>
          <w:rFonts w:ascii="Arial" w:hAnsi="Arial" w:cs="Arial"/>
        </w:rPr>
        <w:t xml:space="preserve">Head, as soon as the spoc goes in, sometimes you know they withdraw them, which is even more of a worry. </w:t>
      </w:r>
    </w:p>
    <w:p w14:paraId="300DD507"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1DB22E35" w14:textId="77777777" w:rsidR="00FF0437" w:rsidRPr="00CE1140" w:rsidRDefault="00FF0437" w:rsidP="00FF0437">
      <w:pPr>
        <w:spacing w:line="480" w:lineRule="auto"/>
        <w:rPr>
          <w:rFonts w:ascii="Arial" w:hAnsi="Arial" w:cs="Arial"/>
        </w:rPr>
      </w:pPr>
      <w:r w:rsidRPr="00CE1140">
        <w:rPr>
          <w:rFonts w:ascii="Arial" w:hAnsi="Arial" w:cs="Arial"/>
        </w:rPr>
        <w:t>Head, And behaviour issues. My issue with, and when we started the online platform, it was for that middle group of kids.</w:t>
      </w:r>
    </w:p>
    <w:p w14:paraId="57A377BA" w14:textId="77777777" w:rsidR="00FF0437" w:rsidRPr="00CE1140" w:rsidRDefault="00FF0437" w:rsidP="00FF0437">
      <w:pPr>
        <w:spacing w:line="480" w:lineRule="auto"/>
        <w:rPr>
          <w:rFonts w:ascii="Arial" w:hAnsi="Arial" w:cs="Arial"/>
        </w:rPr>
      </w:pPr>
      <w:r w:rsidRPr="00CE1140">
        <w:rPr>
          <w:rFonts w:ascii="Arial" w:hAnsi="Arial" w:cs="Arial"/>
        </w:rPr>
        <w:t>RJ, Okay.</w:t>
      </w:r>
    </w:p>
    <w:p w14:paraId="3534F78F" w14:textId="77777777" w:rsidR="00FF0437" w:rsidRPr="00CE1140" w:rsidRDefault="00FF0437" w:rsidP="00FF0437">
      <w:pPr>
        <w:spacing w:line="480" w:lineRule="auto"/>
        <w:rPr>
          <w:rFonts w:ascii="Arial" w:hAnsi="Arial" w:cs="Arial"/>
        </w:rPr>
      </w:pPr>
      <w:r w:rsidRPr="00CE1140">
        <w:rPr>
          <w:rFonts w:ascii="Arial" w:hAnsi="Arial" w:cs="Arial"/>
        </w:rPr>
        <w:br/>
        <w:t xml:space="preserve">Head, because what we try to look at, you know, we look further further than the end of school, I suppose, is, you know, ultimately, if you've got 700 children who are home -ed, they're not getting an education, </w:t>
      </w:r>
    </w:p>
    <w:p w14:paraId="4C09EC62" w14:textId="77777777" w:rsidR="00FF0437" w:rsidRPr="00CE1140" w:rsidRDefault="00FF0437" w:rsidP="00FF0437">
      <w:pPr>
        <w:spacing w:line="480" w:lineRule="auto"/>
        <w:rPr>
          <w:rFonts w:ascii="Arial" w:hAnsi="Arial" w:cs="Arial"/>
        </w:rPr>
      </w:pPr>
      <w:r w:rsidRPr="00CE1140">
        <w:rPr>
          <w:rFonts w:ascii="Arial" w:hAnsi="Arial" w:cs="Arial"/>
        </w:rPr>
        <w:t xml:space="preserve">RJ, hmm yea </w:t>
      </w:r>
    </w:p>
    <w:p w14:paraId="33BE57B9" w14:textId="77777777" w:rsidR="00FF0437" w:rsidRPr="00CE1140" w:rsidRDefault="00FF0437" w:rsidP="00FF0437">
      <w:pPr>
        <w:spacing w:line="480" w:lineRule="auto"/>
        <w:rPr>
          <w:rFonts w:ascii="Arial" w:hAnsi="Arial" w:cs="Arial"/>
        </w:rPr>
      </w:pPr>
      <w:r w:rsidRPr="00CE1140">
        <w:rPr>
          <w:rFonts w:ascii="Arial" w:hAnsi="Arial" w:cs="Arial"/>
        </w:rPr>
        <w:t>Head, very few are getting an education at all.</w:t>
      </w:r>
    </w:p>
    <w:p w14:paraId="2838322B" w14:textId="77777777" w:rsidR="00FF0437" w:rsidRPr="00CE1140" w:rsidRDefault="00FF0437" w:rsidP="00FF0437">
      <w:pPr>
        <w:spacing w:line="480" w:lineRule="auto"/>
        <w:rPr>
          <w:rFonts w:ascii="Arial" w:hAnsi="Arial" w:cs="Arial"/>
        </w:rPr>
      </w:pPr>
      <w:r w:rsidRPr="00CE1140">
        <w:rPr>
          <w:rFonts w:ascii="Arial" w:hAnsi="Arial" w:cs="Arial"/>
        </w:rPr>
        <w:t>RJ, yea</w:t>
      </w:r>
    </w:p>
    <w:p w14:paraId="0EE96CEC" w14:textId="77777777" w:rsidR="00FF0437" w:rsidRPr="00CE1140" w:rsidRDefault="00FF0437" w:rsidP="00FF0437">
      <w:pPr>
        <w:spacing w:line="480" w:lineRule="auto"/>
        <w:rPr>
          <w:rFonts w:ascii="Arial" w:hAnsi="Arial" w:cs="Arial"/>
        </w:rPr>
      </w:pPr>
      <w:r w:rsidRPr="00CE1140">
        <w:rPr>
          <w:rFonts w:ascii="Arial" w:hAnsi="Arial" w:cs="Arial"/>
        </w:rPr>
        <w:t xml:space="preserve">Head, So, ultimately, in the future, none of them are paying council tax. Do you know what I mean right? </w:t>
      </w:r>
    </w:p>
    <w:p w14:paraId="2C045049" w14:textId="77777777" w:rsidR="00FF0437" w:rsidRPr="00CE1140" w:rsidRDefault="00FF0437" w:rsidP="00FF0437">
      <w:pPr>
        <w:spacing w:line="480" w:lineRule="auto"/>
        <w:rPr>
          <w:rFonts w:ascii="Arial" w:hAnsi="Arial" w:cs="Arial"/>
        </w:rPr>
      </w:pPr>
      <w:r w:rsidRPr="00CE1140">
        <w:rPr>
          <w:rFonts w:ascii="Arial" w:hAnsi="Arial" w:cs="Arial"/>
        </w:rPr>
        <w:t>RJ, hmm yea</w:t>
      </w:r>
    </w:p>
    <w:p w14:paraId="3C88BCFD" w14:textId="77777777" w:rsidR="00FF0437" w:rsidRPr="00CE1140" w:rsidRDefault="00FF0437" w:rsidP="00FF0437">
      <w:pPr>
        <w:spacing w:line="480" w:lineRule="auto"/>
        <w:rPr>
          <w:rFonts w:ascii="Arial" w:hAnsi="Arial" w:cs="Arial"/>
        </w:rPr>
      </w:pPr>
      <w:r w:rsidRPr="00CE1140">
        <w:rPr>
          <w:rFonts w:ascii="Arial" w:hAnsi="Arial" w:cs="Arial"/>
        </w:rPr>
        <w:t>Head, whereas that middle group of children, if something could be put, I get that they can't come in here, get it right. So, if something could be put on just to get them enough so that they can go on to the next stage.</w:t>
      </w:r>
    </w:p>
    <w:p w14:paraId="64C6FFCA" w14:textId="77777777" w:rsidR="00FF0437" w:rsidRPr="00CE1140" w:rsidRDefault="00FF0437" w:rsidP="00FF0437">
      <w:pPr>
        <w:spacing w:line="480" w:lineRule="auto"/>
        <w:rPr>
          <w:rFonts w:ascii="Arial" w:hAnsi="Arial" w:cs="Arial"/>
        </w:rPr>
      </w:pPr>
      <w:r w:rsidRPr="00CE1140">
        <w:rPr>
          <w:rFonts w:ascii="Arial" w:hAnsi="Arial" w:cs="Arial"/>
        </w:rPr>
        <w:t xml:space="preserve">RJ, yea </w:t>
      </w:r>
    </w:p>
    <w:p w14:paraId="414FC5F8" w14:textId="77777777" w:rsidR="00FF0437" w:rsidRPr="00CE1140" w:rsidRDefault="00FF0437" w:rsidP="00FF0437">
      <w:pPr>
        <w:spacing w:line="480" w:lineRule="auto"/>
        <w:rPr>
          <w:rFonts w:ascii="Arial" w:hAnsi="Arial" w:cs="Arial"/>
        </w:rPr>
      </w:pPr>
      <w:r w:rsidRPr="00CE1140">
        <w:rPr>
          <w:rFonts w:ascii="Arial" w:hAnsi="Arial" w:cs="Arial"/>
        </w:rPr>
        <w:t xml:space="preserve">Head, generally they'll go on to the next stage. It's just school that's the issue. It's that system that they don't like. </w:t>
      </w:r>
    </w:p>
    <w:p w14:paraId="2C6A8FEA" w14:textId="77777777" w:rsidR="00FF0437" w:rsidRPr="00CE1140" w:rsidRDefault="00FF0437" w:rsidP="00FF0437">
      <w:pPr>
        <w:spacing w:line="480" w:lineRule="auto"/>
        <w:rPr>
          <w:rFonts w:ascii="Arial" w:hAnsi="Arial" w:cs="Arial"/>
        </w:rPr>
      </w:pPr>
      <w:r w:rsidRPr="00CE1140">
        <w:rPr>
          <w:rFonts w:ascii="Arial" w:hAnsi="Arial" w:cs="Arial"/>
        </w:rPr>
        <w:t>RJ, Yeah, definitely.</w:t>
      </w:r>
    </w:p>
    <w:p w14:paraId="0F1FCF2A" w14:textId="77777777" w:rsidR="00FF0437" w:rsidRPr="00CE1140" w:rsidRDefault="00FF0437" w:rsidP="00FF0437">
      <w:pPr>
        <w:spacing w:line="480" w:lineRule="auto"/>
        <w:rPr>
          <w:rFonts w:ascii="Arial" w:hAnsi="Arial" w:cs="Arial"/>
        </w:rPr>
      </w:pPr>
      <w:r w:rsidRPr="00CE1140">
        <w:rPr>
          <w:rFonts w:ascii="Arial" w:hAnsi="Arial" w:cs="Arial"/>
        </w:rPr>
        <w:t>Head, and their compliant and they want to work and they're able to get qualifications.</w:t>
      </w:r>
      <w:r w:rsidRPr="00CE1140">
        <w:rPr>
          <w:rFonts w:ascii="Arial" w:hAnsi="Arial" w:cs="Arial"/>
        </w:rPr>
        <w:br/>
        <w:t xml:space="preserve">But that's the issue, how do you get there? </w:t>
      </w:r>
    </w:p>
    <w:p w14:paraId="525B38DA" w14:textId="77777777" w:rsidR="00FF0437" w:rsidRPr="00CE1140" w:rsidRDefault="00FF0437" w:rsidP="00FF0437">
      <w:pPr>
        <w:spacing w:line="480" w:lineRule="auto"/>
        <w:rPr>
          <w:rFonts w:ascii="Arial" w:hAnsi="Arial" w:cs="Arial"/>
        </w:rPr>
      </w:pPr>
      <w:r w:rsidRPr="00CE1140">
        <w:rPr>
          <w:rFonts w:ascii="Arial" w:hAnsi="Arial" w:cs="Arial"/>
        </w:rPr>
        <w:t>RJ, Yeah, I think sometimes them kind of young people do fall under the radar as well, don't they, like, not so much the ones who are avoiding coming in, but the ones who are coming in struggling anyway, like they do just Plato don’t  they, which is, which is, you know, again, it's hard for them, isn't it? But then, moving on then, I suppose.</w:t>
      </w:r>
    </w:p>
    <w:p w14:paraId="10A0DEB0" w14:textId="77777777" w:rsidR="00FF0437" w:rsidRPr="00CE1140" w:rsidRDefault="00FF0437" w:rsidP="00FF0437">
      <w:pPr>
        <w:spacing w:line="480" w:lineRule="auto"/>
        <w:rPr>
          <w:rFonts w:ascii="Arial" w:hAnsi="Arial" w:cs="Arial"/>
        </w:rPr>
      </w:pPr>
      <w:r w:rsidRPr="00CE1140">
        <w:rPr>
          <w:rFonts w:ascii="Arial" w:hAnsi="Arial" w:cs="Arial"/>
        </w:rPr>
        <w:t xml:space="preserve">Could you talk me through what the platform is and what it offers the young people? Like what kinds of learning and support, like activities, like how long do they run for is it weekly, daily? </w:t>
      </w:r>
    </w:p>
    <w:p w14:paraId="068BB11A" w14:textId="77777777" w:rsidR="00FF0437" w:rsidRPr="00CE1140" w:rsidRDefault="00FF0437" w:rsidP="00FF0437">
      <w:pPr>
        <w:spacing w:line="480" w:lineRule="auto"/>
        <w:rPr>
          <w:rFonts w:ascii="Arial" w:hAnsi="Arial" w:cs="Arial"/>
        </w:rPr>
      </w:pPr>
      <w:r w:rsidRPr="00CE1140">
        <w:rPr>
          <w:rFonts w:ascii="Arial" w:hAnsi="Arial" w:cs="Arial"/>
        </w:rPr>
        <w:t>Head, so it's a full-time provision that they've got. So, we started looking at it.</w:t>
      </w:r>
      <w:r w:rsidRPr="00CE1140">
        <w:rPr>
          <w:rFonts w:ascii="Arial" w:hAnsi="Arial" w:cs="Arial"/>
        </w:rPr>
        <w:br/>
        <w:t>And we sort of got it up and running here. Umm not long after covid,</w:t>
      </w:r>
      <w:r w:rsidRPr="00CE1140">
        <w:rPr>
          <w:rFonts w:ascii="Arial" w:hAnsi="Arial" w:cs="Arial"/>
        </w:rPr>
        <w:br/>
        <w:t>But financially, we just couldn't run it. So, I looked for support from the local authority. They weren’t interested. I literally was not interested. I didn't really think it was a good idea. We were probably worried that it would open the gate to other kids going home and learning virtually. So, they literally</w:t>
      </w:r>
      <w:r w:rsidRPr="00CE1140">
        <w:rPr>
          <w:rFonts w:ascii="Arial" w:hAnsi="Arial" w:cs="Arial"/>
        </w:rPr>
        <w:br/>
        <w:t>Did not want anything to do with it.)</w:t>
      </w:r>
      <w:r w:rsidRPr="00CE1140">
        <w:rPr>
          <w:rFonts w:ascii="Arial" w:hAnsi="Arial" w:cs="Arial"/>
        </w:rPr>
        <w:br/>
        <w:t>and we just couldn't fund it. So, then we went to a meeting, we've got like a partnership of schools, and I was talking about it in there and then one of the heads rung me at the end of the day then I said, look, do you want to look at it again? You know, yeah. So, we ended up going in with four other schools, which obviously reduces the costs. So, we went in as five schools.</w:t>
      </w:r>
    </w:p>
    <w:p w14:paraId="3815D789" w14:textId="77777777" w:rsidR="00FF0437" w:rsidRPr="00CE1140" w:rsidRDefault="00FF0437" w:rsidP="00FF0437">
      <w:pPr>
        <w:spacing w:line="480" w:lineRule="auto"/>
        <w:rPr>
          <w:rFonts w:ascii="Arial" w:hAnsi="Arial" w:cs="Arial"/>
        </w:rPr>
      </w:pPr>
      <w:r w:rsidRPr="00CE1140">
        <w:rPr>
          <w:rFonts w:ascii="Arial" w:hAnsi="Arial" w:cs="Arial"/>
        </w:rPr>
        <w:br/>
        <w:t>split the funding of one member of staff. And she basically run the sessions with 12 children each. So, there are 60 kids across the five schools. I've got a paper that's been written on it as well, if you want that.</w:t>
      </w:r>
    </w:p>
    <w:p w14:paraId="38FA793D" w14:textId="77777777" w:rsidR="00FF0437" w:rsidRPr="00CE1140" w:rsidRDefault="00FF0437" w:rsidP="00FF0437">
      <w:pPr>
        <w:spacing w:line="480" w:lineRule="auto"/>
        <w:rPr>
          <w:rFonts w:ascii="Arial" w:hAnsi="Arial" w:cs="Arial"/>
        </w:rPr>
      </w:pPr>
      <w:r w:rsidRPr="00CE1140">
        <w:rPr>
          <w:rFonts w:ascii="Arial" w:hAnsi="Arial" w:cs="Arial"/>
        </w:rPr>
        <w:t xml:space="preserve"> Oh, right ok that would be great.</w:t>
      </w:r>
    </w:p>
    <w:p w14:paraId="7C09E429" w14:textId="77777777" w:rsidR="00FF0437" w:rsidRPr="00CE1140" w:rsidRDefault="00FF0437" w:rsidP="00FF0437">
      <w:pPr>
        <w:spacing w:line="480" w:lineRule="auto"/>
        <w:rPr>
          <w:rFonts w:ascii="Arial" w:hAnsi="Arial" w:cs="Arial"/>
        </w:rPr>
      </w:pPr>
      <w:r w:rsidRPr="00CE1140">
        <w:rPr>
          <w:rFonts w:ascii="Arial" w:hAnsi="Arial" w:cs="Arial"/>
        </w:rPr>
        <w:t>Head, So yeah, it's 12 children across five schools. We had six in Key Stage 3, six in Key Stage 4.</w:t>
      </w:r>
      <w:r w:rsidRPr="00CE1140">
        <w:rPr>
          <w:rFonts w:ascii="Arial" w:hAnsi="Arial" w:cs="Arial"/>
        </w:rPr>
        <w:br/>
        <w:t>And then, beginning of September, that was extended to 10 schools then</w:t>
      </w:r>
    </w:p>
    <w:p w14:paraId="2282F248" w14:textId="77777777" w:rsidR="00FF0437" w:rsidRPr="00CE1140" w:rsidRDefault="00FF0437" w:rsidP="00FF0437">
      <w:pPr>
        <w:spacing w:line="480" w:lineRule="auto"/>
        <w:rPr>
          <w:rFonts w:ascii="Arial" w:hAnsi="Arial" w:cs="Arial"/>
        </w:rPr>
      </w:pPr>
      <w:r w:rsidRPr="00CE1140">
        <w:rPr>
          <w:rFonts w:ascii="Arial" w:hAnsi="Arial" w:cs="Arial"/>
        </w:rPr>
        <w:t>RJ, aw right ok</w:t>
      </w:r>
    </w:p>
    <w:p w14:paraId="14957187" w14:textId="77777777" w:rsidR="00FF0437" w:rsidRPr="00CE1140" w:rsidRDefault="00FF0437" w:rsidP="00FF0437">
      <w:pPr>
        <w:spacing w:line="480" w:lineRule="auto"/>
        <w:rPr>
          <w:rFonts w:ascii="Arial" w:hAnsi="Arial" w:cs="Arial"/>
        </w:rPr>
      </w:pPr>
      <w:r w:rsidRPr="00CE1140">
        <w:rPr>
          <w:rFonts w:ascii="Arial" w:hAnsi="Arial" w:cs="Arial"/>
        </w:rPr>
        <w:t xml:space="preserve">Head, so we took on another number of staff. So, the one that originally was running it was a humanities-based member of staff, so she did the well-being, she does all the humanities stuff, she does a bit of maths, etcetera. The second member of staff we took on is maths science. </w:t>
      </w:r>
    </w:p>
    <w:p w14:paraId="4430F274" w14:textId="77777777" w:rsidR="00FF0437" w:rsidRPr="00CE1140" w:rsidRDefault="00FF0437" w:rsidP="00FF0437">
      <w:pPr>
        <w:spacing w:line="480" w:lineRule="auto"/>
        <w:rPr>
          <w:rFonts w:ascii="Arial" w:hAnsi="Arial" w:cs="Arial"/>
        </w:rPr>
      </w:pPr>
      <w:r w:rsidRPr="00CE1140">
        <w:rPr>
          <w:rFonts w:ascii="Arial" w:hAnsi="Arial" w:cs="Arial"/>
        </w:rPr>
        <w:t xml:space="preserve">RJ, aw right ok </w:t>
      </w:r>
    </w:p>
    <w:p w14:paraId="24D21EA3" w14:textId="77777777" w:rsidR="00FF0437" w:rsidRPr="00CE1140" w:rsidRDefault="00FF0437" w:rsidP="00FF0437">
      <w:pPr>
        <w:spacing w:line="480" w:lineRule="auto"/>
        <w:rPr>
          <w:rFonts w:ascii="Arial" w:hAnsi="Arial" w:cs="Arial"/>
        </w:rPr>
      </w:pPr>
      <w:r w:rsidRPr="00CE1140">
        <w:rPr>
          <w:rFonts w:ascii="Arial" w:hAnsi="Arial" w:cs="Arial"/>
        </w:rPr>
        <w:t xml:space="preserve">Head, </w:t>
      </w:r>
    </w:p>
    <w:p w14:paraId="2BEE2C88" w14:textId="77777777" w:rsidR="00FF0437" w:rsidRPr="00CE1140" w:rsidRDefault="00FF0437" w:rsidP="00FF0437">
      <w:pPr>
        <w:spacing w:line="480" w:lineRule="auto"/>
        <w:rPr>
          <w:rFonts w:ascii="Arial" w:hAnsi="Arial" w:cs="Arial"/>
        </w:rPr>
      </w:pPr>
      <w:r w:rsidRPr="00CE1140">
        <w:rPr>
          <w:rFonts w:ascii="Arial" w:hAnsi="Arial" w:cs="Arial"/>
        </w:rPr>
        <w:t>So, now we get a better balance of those subjects.</w:t>
      </w:r>
    </w:p>
    <w:p w14:paraId="6B2F24A9" w14:textId="77777777" w:rsidR="00FF0437" w:rsidRPr="00CE1140" w:rsidRDefault="00FF0437" w:rsidP="00FF0437">
      <w:pPr>
        <w:spacing w:line="480" w:lineRule="auto"/>
        <w:rPr>
          <w:rFonts w:ascii="Arial" w:hAnsi="Arial" w:cs="Arial"/>
        </w:rPr>
      </w:pPr>
      <w:r w:rsidRPr="00CE1140">
        <w:rPr>
          <w:rFonts w:ascii="Arial" w:hAnsi="Arial" w:cs="Arial"/>
        </w:rPr>
        <w:br/>
        <w:t>RJ, Ohh, cool. So, they do.</w:t>
      </w:r>
    </w:p>
    <w:p w14:paraId="0A9E5DA3" w14:textId="77777777" w:rsidR="00FF0437" w:rsidRPr="00CE1140" w:rsidRDefault="00FF0437" w:rsidP="00FF0437">
      <w:pPr>
        <w:spacing w:line="480" w:lineRule="auto"/>
        <w:rPr>
          <w:rFonts w:ascii="Arial" w:hAnsi="Arial" w:cs="Arial"/>
        </w:rPr>
      </w:pPr>
      <w:r w:rsidRPr="00CE1140">
        <w:rPr>
          <w:rFonts w:ascii="Arial" w:hAnsi="Arial" w:cs="Arial"/>
        </w:rPr>
        <w:t xml:space="preserve"> Head, f teaching every day, so it's face-to-face teaching every day then.</w:t>
      </w:r>
    </w:p>
    <w:p w14:paraId="787ADB73" w14:textId="77777777" w:rsidR="00FF0437" w:rsidRPr="00CE1140" w:rsidRDefault="00FF0437" w:rsidP="00FF0437">
      <w:pPr>
        <w:spacing w:line="480" w:lineRule="auto"/>
        <w:rPr>
          <w:rFonts w:ascii="Arial" w:hAnsi="Arial" w:cs="Arial"/>
        </w:rPr>
      </w:pPr>
      <w:r w:rsidRPr="00CE1140">
        <w:rPr>
          <w:rFonts w:ascii="Arial" w:hAnsi="Arial" w:cs="Arial"/>
        </w:rPr>
        <w:br/>
        <w:t>RJ, I think numbers grown as well now, is it?</w:t>
      </w:r>
    </w:p>
    <w:p w14:paraId="1C41D58C" w14:textId="77777777" w:rsidR="00FF0437" w:rsidRPr="00CE1140" w:rsidRDefault="00FF0437" w:rsidP="00FF0437">
      <w:pPr>
        <w:spacing w:line="480" w:lineRule="auto"/>
        <w:rPr>
          <w:rFonts w:ascii="Arial" w:hAnsi="Arial" w:cs="Arial"/>
        </w:rPr>
      </w:pPr>
      <w:r w:rsidRPr="00CE1140">
        <w:rPr>
          <w:rFonts w:ascii="Arial" w:hAnsi="Arial" w:cs="Arial"/>
        </w:rPr>
        <w:t>Head, well, yes, each schools got an allocation of 12.</w:t>
      </w:r>
    </w:p>
    <w:p w14:paraId="24AA1E9F" w14:textId="77777777" w:rsidR="00FF0437" w:rsidRPr="00CE1140" w:rsidRDefault="00FF0437" w:rsidP="00FF0437">
      <w:pPr>
        <w:spacing w:line="480" w:lineRule="auto"/>
        <w:rPr>
          <w:rFonts w:ascii="Arial" w:hAnsi="Arial" w:cs="Arial"/>
        </w:rPr>
      </w:pPr>
      <w:r w:rsidRPr="00CE1140">
        <w:rPr>
          <w:rFonts w:ascii="Arial" w:hAnsi="Arial" w:cs="Arial"/>
        </w:rPr>
        <w:br/>
        <w:t>which we're slightly under allocation because we just want to make sure we've got the right children on there. Yeah. Some go on, some come off, some come back into school.</w:t>
      </w:r>
    </w:p>
    <w:p w14:paraId="2D658D88" w14:textId="77777777" w:rsidR="00FF0437" w:rsidRPr="00CE1140" w:rsidRDefault="00FF0437" w:rsidP="00FF0437">
      <w:pPr>
        <w:spacing w:line="480" w:lineRule="auto"/>
        <w:rPr>
          <w:rFonts w:ascii="Arial" w:hAnsi="Arial" w:cs="Arial"/>
        </w:rPr>
      </w:pPr>
      <w:r w:rsidRPr="00CE1140">
        <w:rPr>
          <w:rFonts w:ascii="Arial" w:hAnsi="Arial" w:cs="Arial"/>
        </w:rPr>
        <w:t xml:space="preserve">RJ, OK </w:t>
      </w:r>
    </w:p>
    <w:p w14:paraId="2BF37718" w14:textId="77777777" w:rsidR="00FF0437" w:rsidRPr="00CE1140" w:rsidRDefault="00FF0437" w:rsidP="00FF0437">
      <w:pPr>
        <w:spacing w:line="480" w:lineRule="auto"/>
        <w:rPr>
          <w:rFonts w:ascii="Arial" w:hAnsi="Arial" w:cs="Arial"/>
        </w:rPr>
      </w:pPr>
      <w:r w:rsidRPr="00CE1140">
        <w:rPr>
          <w:rFonts w:ascii="Arial" w:hAnsi="Arial" w:cs="Arial"/>
        </w:rPr>
        <w:t xml:space="preserve">Head, so there's reintegration, which is good. </w:t>
      </w:r>
    </w:p>
    <w:p w14:paraId="362CA1A5" w14:textId="77777777" w:rsidR="00FF0437" w:rsidRPr="00CE1140" w:rsidRDefault="00FF0437" w:rsidP="00FF0437">
      <w:pPr>
        <w:spacing w:line="480" w:lineRule="auto"/>
        <w:rPr>
          <w:rFonts w:ascii="Arial" w:hAnsi="Arial" w:cs="Arial"/>
        </w:rPr>
      </w:pPr>
      <w:r w:rsidRPr="00CE1140">
        <w:rPr>
          <w:rFonts w:ascii="Arial" w:hAnsi="Arial" w:cs="Arial"/>
        </w:rPr>
        <w:t xml:space="preserve">RJ, yea </w:t>
      </w:r>
    </w:p>
    <w:p w14:paraId="69420D2F" w14:textId="77777777" w:rsidR="00FF0437" w:rsidRPr="00CE1140" w:rsidRDefault="00FF0437" w:rsidP="00FF0437">
      <w:pPr>
        <w:spacing w:line="480" w:lineRule="auto"/>
        <w:rPr>
          <w:rFonts w:ascii="Arial" w:hAnsi="Arial" w:cs="Arial"/>
        </w:rPr>
      </w:pPr>
      <w:r w:rsidRPr="00CE1140">
        <w:rPr>
          <w:rFonts w:ascii="Arial" w:hAnsi="Arial" w:cs="Arial"/>
        </w:rPr>
        <w:t>Head, uhh and I suppose the biggest When we were running this, so we had one boy who had literally the 80% attendance throughout school. It was all about anxiety and ALN issues, etc. So, he went on that. And in year 11, he just walked in and did his exams. And we haven't seen him all year. And we knew he was on the provision.</w:t>
      </w:r>
    </w:p>
    <w:p w14:paraId="2600A08A" w14:textId="77777777" w:rsidR="00FF0437" w:rsidRPr="00CE1140" w:rsidRDefault="00FF0437" w:rsidP="00FF0437">
      <w:pPr>
        <w:spacing w:line="480" w:lineRule="auto"/>
        <w:rPr>
          <w:rFonts w:ascii="Arial" w:hAnsi="Arial" w:cs="Arial"/>
        </w:rPr>
      </w:pPr>
      <w:r w:rsidRPr="00CE1140">
        <w:rPr>
          <w:rFonts w:ascii="Arial" w:hAnsi="Arial" w:cs="Arial"/>
        </w:rPr>
        <w:t>RJ, yea</w:t>
      </w:r>
    </w:p>
    <w:p w14:paraId="011B8728" w14:textId="77777777" w:rsidR="00FF0437" w:rsidRPr="00CE1140" w:rsidRDefault="00FF0437" w:rsidP="00FF0437">
      <w:pPr>
        <w:spacing w:line="480" w:lineRule="auto"/>
        <w:rPr>
          <w:rFonts w:ascii="Arial" w:hAnsi="Arial" w:cs="Arial"/>
        </w:rPr>
      </w:pPr>
      <w:r w:rsidRPr="00CE1140">
        <w:rPr>
          <w:rFonts w:ascii="Arial" w:hAnsi="Arial" w:cs="Arial"/>
        </w:rPr>
        <w:br/>
        <w:t xml:space="preserve">But he walked in and just sat in a, considering he couldn't go to school, because of the business and all that. </w:t>
      </w:r>
    </w:p>
    <w:p w14:paraId="181CC5C7" w14:textId="77777777" w:rsidR="00FF0437" w:rsidRPr="00CE1140" w:rsidRDefault="00FF0437" w:rsidP="00FF0437">
      <w:pPr>
        <w:spacing w:line="480" w:lineRule="auto"/>
        <w:rPr>
          <w:rFonts w:ascii="Arial" w:hAnsi="Arial" w:cs="Arial"/>
        </w:rPr>
      </w:pPr>
      <w:r w:rsidRPr="00CE1140">
        <w:rPr>
          <w:rFonts w:ascii="Arial" w:hAnsi="Arial" w:cs="Arial"/>
        </w:rPr>
        <w:t xml:space="preserve">RJ, yea </w:t>
      </w:r>
    </w:p>
    <w:p w14:paraId="22DC1845" w14:textId="77777777" w:rsidR="00FF0437" w:rsidRPr="00CE1140" w:rsidRDefault="00FF0437" w:rsidP="00FF0437">
      <w:pPr>
        <w:spacing w:line="480" w:lineRule="auto"/>
        <w:rPr>
          <w:rFonts w:ascii="Arial" w:hAnsi="Arial" w:cs="Arial"/>
        </w:rPr>
      </w:pPr>
      <w:r w:rsidRPr="00CE1140">
        <w:rPr>
          <w:rFonts w:ascii="Arial" w:hAnsi="Arial" w:cs="Arial"/>
        </w:rPr>
        <w:t xml:space="preserve">Head, He just came in, sat in the sports, all 250, I guess, did his exams and off he went. And when we spoke to him, he was like, well, it's because of that provision </w:t>
      </w:r>
    </w:p>
    <w:p w14:paraId="709BDE27" w14:textId="77777777" w:rsidR="00FF0437" w:rsidRPr="00CE1140" w:rsidRDefault="00FF0437" w:rsidP="00FF0437">
      <w:pPr>
        <w:spacing w:line="480" w:lineRule="auto"/>
        <w:rPr>
          <w:rFonts w:ascii="Arial" w:hAnsi="Arial" w:cs="Arial"/>
        </w:rPr>
      </w:pPr>
      <w:r w:rsidRPr="00CE1140">
        <w:rPr>
          <w:rFonts w:ascii="Arial" w:hAnsi="Arial" w:cs="Arial"/>
        </w:rPr>
        <w:t xml:space="preserve">RJ, yea </w:t>
      </w:r>
    </w:p>
    <w:p w14:paraId="26A66083" w14:textId="77777777" w:rsidR="00FF0437" w:rsidRPr="00CE1140" w:rsidRDefault="00FF0437" w:rsidP="00FF0437">
      <w:pPr>
        <w:spacing w:line="480" w:lineRule="auto"/>
        <w:rPr>
          <w:rFonts w:ascii="Arial" w:hAnsi="Arial" w:cs="Arial"/>
        </w:rPr>
      </w:pPr>
      <w:r w:rsidRPr="00CE1140">
        <w:rPr>
          <w:rFonts w:ascii="Arial" w:hAnsi="Arial" w:cs="Arial"/>
        </w:rPr>
        <w:t xml:space="preserve">Head, that I felt I was able to do it. He left with something. </w:t>
      </w:r>
    </w:p>
    <w:p w14:paraId="57D157AE" w14:textId="77777777" w:rsidR="00FF0437" w:rsidRPr="00CE1140" w:rsidRDefault="00FF0437" w:rsidP="00FF0437">
      <w:pPr>
        <w:spacing w:line="480" w:lineRule="auto"/>
        <w:rPr>
          <w:rFonts w:ascii="Arial" w:hAnsi="Arial" w:cs="Arial"/>
        </w:rPr>
      </w:pPr>
      <w:r w:rsidRPr="00CE1140">
        <w:rPr>
          <w:rFonts w:ascii="Arial" w:hAnsi="Arial" w:cs="Arial"/>
        </w:rPr>
        <w:t xml:space="preserve">RJ, yeah. Because they are getting that interaction as well and they albeit, you know.  </w:t>
      </w:r>
      <w:r w:rsidRPr="00CE1140">
        <w:rPr>
          <w:rFonts w:ascii="Arial" w:hAnsi="Arial" w:cs="Arial"/>
          <w:b/>
          <w:bCs/>
        </w:rPr>
        <w:t>12.12 mins</w:t>
      </w:r>
      <w:r w:rsidRPr="00CE1140">
        <w:rPr>
          <w:rFonts w:ascii="Arial" w:hAnsi="Arial" w:cs="Arial"/>
        </w:rPr>
        <w:br/>
        <w:t xml:space="preserve">from the safety of their own home most of the time, isn't I like to think, but they're still being integrated into some sort of society, I suppose, isn't it? </w:t>
      </w:r>
    </w:p>
    <w:p w14:paraId="151DA31A" w14:textId="77777777" w:rsidR="00FF0437" w:rsidRPr="00CE1140" w:rsidRDefault="00FF0437" w:rsidP="00FF0437">
      <w:pPr>
        <w:spacing w:line="480" w:lineRule="auto"/>
        <w:rPr>
          <w:rFonts w:ascii="Arial" w:hAnsi="Arial" w:cs="Arial"/>
          <w:b/>
          <w:bCs/>
        </w:rPr>
      </w:pPr>
      <w:r w:rsidRPr="00CE1140">
        <w:rPr>
          <w:rFonts w:ascii="Arial" w:hAnsi="Arial" w:cs="Arial"/>
        </w:rPr>
        <w:t>Head, So, where I see the issue, I don't think there's any joined-up thinking, right? People have their job to do, and ultimately then that's it. That's all they do, right? So, for me, I suppose I get to the end of year 11.</w:t>
      </w:r>
    </w:p>
    <w:p w14:paraId="2D06DDB6" w14:textId="77777777" w:rsidR="00FF0437" w:rsidRPr="00CE1140" w:rsidRDefault="00FF0437" w:rsidP="00FF0437">
      <w:pPr>
        <w:spacing w:line="480" w:lineRule="auto"/>
        <w:rPr>
          <w:rFonts w:ascii="Arial" w:hAnsi="Arial" w:cs="Arial"/>
        </w:rPr>
      </w:pPr>
      <w:r w:rsidRPr="00CE1140">
        <w:rPr>
          <w:rFonts w:ascii="Arial" w:hAnsi="Arial" w:cs="Arial"/>
        </w:rPr>
        <w:br/>
        <w:t xml:space="preserve">We try and look a bit through that. So, when you look at 700 kids, that's how much was that? Five million? </w:t>
      </w:r>
    </w:p>
    <w:p w14:paraId="7B744A9B" w14:textId="77777777" w:rsidR="00FF0437" w:rsidRPr="00CE1140" w:rsidRDefault="00FF0437" w:rsidP="00FF0437">
      <w:pPr>
        <w:spacing w:line="480" w:lineRule="auto"/>
        <w:rPr>
          <w:rFonts w:ascii="Arial" w:hAnsi="Arial" w:cs="Arial"/>
        </w:rPr>
      </w:pPr>
      <w:r w:rsidRPr="00CE1140">
        <w:rPr>
          <w:rFonts w:ascii="Arial" w:hAnsi="Arial" w:cs="Arial"/>
        </w:rPr>
        <w:t>Sharon, Yeah, 5 million.</w:t>
      </w:r>
    </w:p>
    <w:p w14:paraId="375F250E" w14:textId="77777777" w:rsidR="00FF0437" w:rsidRPr="00CE1140" w:rsidRDefault="00FF0437" w:rsidP="00FF0437">
      <w:pPr>
        <w:spacing w:line="480" w:lineRule="auto"/>
        <w:rPr>
          <w:rFonts w:ascii="Arial" w:hAnsi="Arial" w:cs="Arial"/>
        </w:rPr>
      </w:pPr>
      <w:r w:rsidRPr="00CE1140">
        <w:rPr>
          <w:rFonts w:ascii="Arial" w:hAnsi="Arial" w:cs="Arial"/>
        </w:rPr>
        <w:t>Head, It’s a huge amount of money, right? So, I did say, so why don't you look at something like this then? You're 11 of the engineers at the moment, so I can help put something on for year 11 that won't cost you, but you can put them on eotas provision that brings in 7 1/2 K.</w:t>
      </w:r>
      <w:r w:rsidRPr="00CE1140">
        <w:rPr>
          <w:rFonts w:ascii="Arial" w:hAnsi="Arial" w:cs="Arial"/>
        </w:rPr>
        <w:br/>
        <w:t>We can put a programme together that costs about four grand a child, if that right. That leaves you 3 1/2 grand per child of which I think they're about 130 year 11’s, about 300 OK, employ some members some new members of staff in that service and then we will go the kids lower down. So, if you're not going to stop the higher up ones,</w:t>
      </w:r>
      <w:r w:rsidRPr="00CE1140">
        <w:rPr>
          <w:rFonts w:ascii="Arial" w:hAnsi="Arial" w:cs="Arial"/>
        </w:rPr>
        <w:br/>
        <w:t xml:space="preserve">But you can possibly put something in lower down to stop them coming that way. </w:t>
      </w:r>
    </w:p>
    <w:p w14:paraId="581D5098" w14:textId="77777777" w:rsidR="00FF0437" w:rsidRPr="00CE1140" w:rsidRDefault="00FF0437" w:rsidP="00FF0437">
      <w:pPr>
        <w:spacing w:line="480" w:lineRule="auto"/>
        <w:rPr>
          <w:rFonts w:ascii="Arial" w:hAnsi="Arial" w:cs="Arial"/>
        </w:rPr>
      </w:pPr>
      <w:r w:rsidRPr="00CE1140">
        <w:rPr>
          <w:rFonts w:ascii="Arial" w:hAnsi="Arial" w:cs="Arial"/>
        </w:rPr>
        <w:t xml:space="preserve">RJ, Yeah, definitely. </w:t>
      </w:r>
    </w:p>
    <w:p w14:paraId="77A9AE22" w14:textId="77777777" w:rsidR="00FF0437" w:rsidRPr="00CE1140" w:rsidRDefault="00FF0437" w:rsidP="00FF0437">
      <w:pPr>
        <w:spacing w:line="480" w:lineRule="auto"/>
        <w:rPr>
          <w:rFonts w:ascii="Arial" w:hAnsi="Arial" w:cs="Arial"/>
        </w:rPr>
      </w:pPr>
      <w:r w:rsidRPr="00CE1140">
        <w:rPr>
          <w:rFonts w:ascii="Arial" w:hAnsi="Arial" w:cs="Arial"/>
        </w:rPr>
        <w:t xml:space="preserve">(Sharon walks in speaks to head, inaudible) </w:t>
      </w:r>
    </w:p>
    <w:p w14:paraId="438A432A" w14:textId="77777777" w:rsidR="00FF0437" w:rsidRPr="00CE1140" w:rsidRDefault="00FF0437" w:rsidP="00FF0437">
      <w:pPr>
        <w:spacing w:line="480" w:lineRule="auto"/>
        <w:rPr>
          <w:rFonts w:ascii="Arial" w:hAnsi="Arial" w:cs="Arial"/>
        </w:rPr>
      </w:pPr>
      <w:r w:rsidRPr="00CE1140">
        <w:rPr>
          <w:rFonts w:ascii="Arial" w:hAnsi="Arial" w:cs="Arial"/>
        </w:rPr>
        <w:t xml:space="preserve">Head to Sharon, Yeah, I'll probably ask the next one. </w:t>
      </w:r>
    </w:p>
    <w:p w14:paraId="2A3F82FE" w14:textId="77777777" w:rsidR="00FF0437" w:rsidRPr="00CE1140" w:rsidRDefault="00FF0437" w:rsidP="00FF0437">
      <w:pPr>
        <w:spacing w:line="480" w:lineRule="auto"/>
        <w:rPr>
          <w:rFonts w:ascii="Arial" w:hAnsi="Arial" w:cs="Arial"/>
        </w:rPr>
      </w:pPr>
      <w:r w:rsidRPr="00CE1140">
        <w:rPr>
          <w:rFonts w:ascii="Arial" w:hAnsi="Arial" w:cs="Arial"/>
        </w:rPr>
        <w:t>RJ, you know, it's investing in them lower years. I mean, it's not only to year 11 is it   it's the work that they do when after they leave.</w:t>
      </w:r>
      <w:r w:rsidRPr="00CE1140">
        <w:rPr>
          <w:rFonts w:ascii="Arial" w:hAnsi="Arial" w:cs="Arial"/>
        </w:rPr>
        <w:br/>
        <w:t xml:space="preserve">the 16 to 18 and then the 18 plus, I mean. </w:t>
      </w:r>
    </w:p>
    <w:p w14:paraId="619110DB" w14:textId="77777777" w:rsidR="00FF0437" w:rsidRPr="00CE1140" w:rsidRDefault="00FF0437" w:rsidP="00FF0437">
      <w:pPr>
        <w:spacing w:line="480" w:lineRule="auto"/>
        <w:rPr>
          <w:rFonts w:ascii="Arial" w:hAnsi="Arial" w:cs="Arial"/>
        </w:rPr>
      </w:pPr>
      <w:r w:rsidRPr="00CE1140">
        <w:rPr>
          <w:rFonts w:ascii="Arial" w:hAnsi="Arial" w:cs="Arial"/>
        </w:rPr>
        <w:t xml:space="preserve">Head, But I get they can't do everything. </w:t>
      </w:r>
    </w:p>
    <w:p w14:paraId="15407F72"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666602BE" w14:textId="77777777" w:rsidR="00FF0437" w:rsidRPr="00CE1140" w:rsidRDefault="00FF0437" w:rsidP="00FF0437">
      <w:pPr>
        <w:spacing w:line="480" w:lineRule="auto"/>
        <w:rPr>
          <w:rFonts w:ascii="Arial" w:hAnsi="Arial" w:cs="Arial"/>
        </w:rPr>
      </w:pPr>
      <w:r w:rsidRPr="00CE1140">
        <w:rPr>
          <w:rFonts w:ascii="Arial" w:hAnsi="Arial" w:cs="Arial"/>
        </w:rPr>
        <w:t xml:space="preserve">Head, but their biggest issue now is year 11, because they're not even going to have qualifications to get into college. </w:t>
      </w:r>
    </w:p>
    <w:p w14:paraId="7284140E"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50023F8B" w14:textId="77777777" w:rsidR="00FF0437" w:rsidRPr="00CE1140" w:rsidRDefault="00FF0437" w:rsidP="00FF0437">
      <w:pPr>
        <w:spacing w:line="480" w:lineRule="auto"/>
        <w:rPr>
          <w:rFonts w:ascii="Arial" w:hAnsi="Arial" w:cs="Arial"/>
        </w:rPr>
      </w:pPr>
      <w:r w:rsidRPr="00CE1140">
        <w:rPr>
          <w:rFonts w:ascii="Arial" w:hAnsi="Arial" w:cs="Arial"/>
        </w:rPr>
        <w:t xml:space="preserve">Head, So I think they can do something there when it's employability skills, functional skills, maths, English, etc. that gives them something and engages them back in learning. </w:t>
      </w:r>
    </w:p>
    <w:p w14:paraId="014C84E7"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6F933761" w14:textId="77777777" w:rsidR="00FF0437" w:rsidRPr="00CE1140" w:rsidRDefault="00FF0437" w:rsidP="00FF0437">
      <w:pPr>
        <w:spacing w:line="480" w:lineRule="auto"/>
        <w:rPr>
          <w:rFonts w:ascii="Arial" w:hAnsi="Arial" w:cs="Arial"/>
        </w:rPr>
      </w:pPr>
      <w:r w:rsidRPr="00CE1140">
        <w:rPr>
          <w:rFonts w:ascii="Arial" w:hAnsi="Arial" w:cs="Arial"/>
        </w:rPr>
        <w:t>Head, And certainly, that middle group of kids that. They learn you know,</w:t>
      </w:r>
    </w:p>
    <w:p w14:paraId="7DC07D8B" w14:textId="77777777" w:rsidR="00FF0437" w:rsidRPr="00CE1140" w:rsidRDefault="00FF0437" w:rsidP="00FF0437">
      <w:pPr>
        <w:spacing w:line="480" w:lineRule="auto"/>
        <w:rPr>
          <w:rFonts w:ascii="Arial" w:hAnsi="Arial" w:cs="Arial"/>
        </w:rPr>
      </w:pPr>
      <w:r w:rsidRPr="00CE1140">
        <w:rPr>
          <w:rFonts w:ascii="Arial" w:hAnsi="Arial" w:cs="Arial"/>
        </w:rPr>
        <w:t>RJ, mm-hmm, yeah,</w:t>
      </w:r>
    </w:p>
    <w:p w14:paraId="5C9D4C15" w14:textId="77777777" w:rsidR="00FF0437" w:rsidRPr="00CE1140" w:rsidRDefault="00FF0437" w:rsidP="00FF0437">
      <w:pPr>
        <w:spacing w:line="480" w:lineRule="auto"/>
        <w:rPr>
          <w:rFonts w:ascii="Arial" w:hAnsi="Arial" w:cs="Arial"/>
        </w:rPr>
      </w:pPr>
      <w:r w:rsidRPr="00CE1140">
        <w:rPr>
          <w:rFonts w:ascii="Arial" w:hAnsi="Arial" w:cs="Arial"/>
        </w:rPr>
        <w:t>Head, Theres a big group of that, yeah.</w:t>
      </w:r>
    </w:p>
    <w:p w14:paraId="197CB4F2" w14:textId="77777777" w:rsidR="00FF0437" w:rsidRPr="00CE1140" w:rsidRDefault="00FF0437" w:rsidP="00FF0437">
      <w:pPr>
        <w:spacing w:line="480" w:lineRule="auto"/>
        <w:rPr>
          <w:rFonts w:ascii="Arial" w:hAnsi="Arial" w:cs="Arial"/>
        </w:rPr>
      </w:pPr>
      <w:r w:rsidRPr="00CE1140">
        <w:rPr>
          <w:rFonts w:ascii="Arial" w:hAnsi="Arial" w:cs="Arial"/>
        </w:rPr>
        <w:t xml:space="preserve">But I just find this, there's no joined-up stuff. They do their jobs. </w:t>
      </w:r>
    </w:p>
    <w:p w14:paraId="6036704B" w14:textId="77777777" w:rsidR="00FF0437" w:rsidRPr="00CE1140" w:rsidRDefault="00FF0437" w:rsidP="00FF0437">
      <w:pPr>
        <w:spacing w:line="480" w:lineRule="auto"/>
        <w:rPr>
          <w:rFonts w:ascii="Arial" w:hAnsi="Arial" w:cs="Arial"/>
        </w:rPr>
      </w:pPr>
      <w:r w:rsidRPr="00CE1140">
        <w:rPr>
          <w:rFonts w:ascii="Arial" w:hAnsi="Arial" w:cs="Arial"/>
        </w:rPr>
        <w:t>RJ, Yeah, it's almost like ticking a box, isn't it? Yeah, it's not that tailored. And I do get it because, like you said, you are bursting at the seams. There's so many young people that need help through various different reasons, isn't it? And how can you give that tailored approach to every individual? I mean, it's impossible, isn't it?</w:t>
      </w:r>
    </w:p>
    <w:p w14:paraId="237ED8EC" w14:textId="77777777" w:rsidR="00FF0437" w:rsidRPr="00CE1140" w:rsidRDefault="00FF0437" w:rsidP="00FF0437">
      <w:pPr>
        <w:spacing w:line="480" w:lineRule="auto"/>
        <w:rPr>
          <w:rFonts w:ascii="Arial" w:hAnsi="Arial" w:cs="Arial"/>
        </w:rPr>
      </w:pPr>
      <w:r w:rsidRPr="00CE1140">
        <w:rPr>
          <w:rFonts w:ascii="Arial" w:hAnsi="Arial" w:cs="Arial"/>
        </w:rPr>
        <w:t>Head, impossible, yea.</w:t>
      </w:r>
    </w:p>
    <w:p w14:paraId="545489E2" w14:textId="77777777" w:rsidR="00FF0437" w:rsidRPr="00CE1140" w:rsidRDefault="00FF0437" w:rsidP="00FF0437">
      <w:pPr>
        <w:spacing w:line="480" w:lineRule="auto"/>
        <w:rPr>
          <w:rFonts w:ascii="Arial" w:hAnsi="Arial" w:cs="Arial"/>
        </w:rPr>
      </w:pPr>
      <w:r w:rsidRPr="00CE1140">
        <w:rPr>
          <w:rFonts w:ascii="Arial" w:hAnsi="Arial" w:cs="Arial"/>
        </w:rPr>
        <w:br/>
        <w:t xml:space="preserve">RJ, you know, budget cuts on every service, isn't it? It is a lot like. </w:t>
      </w:r>
    </w:p>
    <w:p w14:paraId="4A3A8D20" w14:textId="77777777" w:rsidR="00FF0437" w:rsidRPr="00CE1140" w:rsidRDefault="00FF0437" w:rsidP="00FF0437">
      <w:pPr>
        <w:spacing w:line="480" w:lineRule="auto"/>
        <w:rPr>
          <w:rFonts w:ascii="Arial" w:hAnsi="Arial" w:cs="Arial"/>
        </w:rPr>
      </w:pPr>
      <w:r w:rsidRPr="00CE1140">
        <w:rPr>
          <w:rFonts w:ascii="Arial" w:hAnsi="Arial" w:cs="Arial"/>
        </w:rPr>
        <w:t>Head, I've mentioned it a lot with home ed, something bad will happen there.</w:t>
      </w:r>
    </w:p>
    <w:p w14:paraId="4344DF4A"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4436EB7B" w14:textId="77777777" w:rsidR="00FF0437" w:rsidRPr="00CE1140" w:rsidRDefault="00FF0437" w:rsidP="00FF0437">
      <w:pPr>
        <w:spacing w:line="480" w:lineRule="auto"/>
        <w:rPr>
          <w:rFonts w:ascii="Arial" w:hAnsi="Arial" w:cs="Arial"/>
        </w:rPr>
      </w:pPr>
      <w:r w:rsidRPr="00CE1140">
        <w:rPr>
          <w:rFonts w:ascii="Arial" w:hAnsi="Arial" w:cs="Arial"/>
        </w:rPr>
        <w:t>Head, you know, and it's happened in other areas, isn't it? But something will happen.</w:t>
      </w:r>
    </w:p>
    <w:p w14:paraId="09F4A01C" w14:textId="77777777" w:rsidR="00FF0437" w:rsidRPr="00CE1140" w:rsidRDefault="00FF0437" w:rsidP="00FF0437">
      <w:pPr>
        <w:spacing w:line="480" w:lineRule="auto"/>
        <w:rPr>
          <w:rFonts w:ascii="Arial" w:hAnsi="Arial" w:cs="Arial"/>
        </w:rPr>
      </w:pPr>
      <w:r w:rsidRPr="00CE1140">
        <w:rPr>
          <w:rFonts w:ascii="Arial" w:hAnsi="Arial" w:cs="Arial"/>
        </w:rPr>
        <w:t xml:space="preserve">RJ, I know, and it is. </w:t>
      </w:r>
    </w:p>
    <w:p w14:paraId="08AEFE29" w14:textId="77777777" w:rsidR="00FF0437" w:rsidRPr="00CE1140" w:rsidRDefault="00FF0437" w:rsidP="00FF0437">
      <w:pPr>
        <w:spacing w:line="480" w:lineRule="auto"/>
        <w:rPr>
          <w:rFonts w:ascii="Arial" w:hAnsi="Arial" w:cs="Arial"/>
        </w:rPr>
      </w:pPr>
      <w:r w:rsidRPr="00CE1140">
        <w:rPr>
          <w:rFonts w:ascii="Arial" w:hAnsi="Arial" w:cs="Arial"/>
        </w:rPr>
        <w:t xml:space="preserve">Head, it’s too easy for them to take them out. It’s too easy for schools to offload, </w:t>
      </w:r>
    </w:p>
    <w:p w14:paraId="3C590FE9" w14:textId="77777777" w:rsidR="00FF0437" w:rsidRPr="00CE1140" w:rsidRDefault="00FF0437" w:rsidP="00FF0437">
      <w:pPr>
        <w:spacing w:line="480" w:lineRule="auto"/>
        <w:rPr>
          <w:rFonts w:ascii="Arial" w:hAnsi="Arial" w:cs="Arial"/>
        </w:rPr>
      </w:pPr>
      <w:r w:rsidRPr="00CE1140">
        <w:rPr>
          <w:rFonts w:ascii="Arial" w:hAnsi="Arial" w:cs="Arial"/>
        </w:rPr>
        <w:t>RJ, yeah.</w:t>
      </w:r>
      <w:r w:rsidRPr="00CE1140">
        <w:rPr>
          <w:rFonts w:ascii="Arial" w:hAnsi="Arial" w:cs="Arial"/>
        </w:rPr>
        <w:br/>
        <w:t>It's interesting because obviously they're bringing out that new bill and they and a lot of what I've read through parents and carers, they really don't want to, they don't want to register, you know, and then I read like safeguarding isn't a risk to home educated young people unless they are already at risk, isn't it? They can hide people and stuff. I just feel like</w:t>
      </w:r>
      <w:r w:rsidRPr="00CE1140">
        <w:rPr>
          <w:rFonts w:ascii="Arial" w:hAnsi="Arial" w:cs="Arial"/>
        </w:rPr>
        <w:br/>
        <w:t>If nobody's got anything to hide, then being on a register is no big deal, really, is a, you know, a lot of.</w:t>
      </w:r>
    </w:p>
    <w:p w14:paraId="3FC42D25" w14:textId="77777777" w:rsidR="00FF0437" w:rsidRPr="00CE1140" w:rsidRDefault="00FF0437" w:rsidP="00FF0437">
      <w:pPr>
        <w:spacing w:line="480" w:lineRule="auto"/>
        <w:rPr>
          <w:rFonts w:ascii="Arial" w:hAnsi="Arial" w:cs="Arial"/>
        </w:rPr>
      </w:pPr>
      <w:r w:rsidRPr="00CE1140">
        <w:rPr>
          <w:rFonts w:ascii="Arial" w:hAnsi="Arial" w:cs="Arial"/>
        </w:rPr>
        <w:br/>
        <w:t>Head, if you look at those groups, look at the other group of the attendance, the behaviour, etcetera, but the...</w:t>
      </w:r>
      <w:r w:rsidRPr="00CE1140">
        <w:rPr>
          <w:rFonts w:ascii="Arial" w:hAnsi="Arial" w:cs="Arial"/>
        </w:rPr>
        <w:br/>
        <w:t xml:space="preserve">When you, when you really drill down into that, comes down to parenting, </w:t>
      </w:r>
    </w:p>
    <w:p w14:paraId="6404B390"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23699453" w14:textId="77777777" w:rsidR="00FF0437" w:rsidRPr="00CE1140" w:rsidRDefault="00FF0437" w:rsidP="00FF0437">
      <w:pPr>
        <w:spacing w:line="480" w:lineRule="auto"/>
        <w:rPr>
          <w:rFonts w:ascii="Arial" w:hAnsi="Arial" w:cs="Arial"/>
        </w:rPr>
      </w:pPr>
      <w:r w:rsidRPr="00CE1140">
        <w:rPr>
          <w:rFonts w:ascii="Arial" w:hAnsi="Arial" w:cs="Arial"/>
        </w:rPr>
        <w:t>Head, right?  15.32mins</w:t>
      </w:r>
      <w:r w:rsidRPr="00CE1140">
        <w:rPr>
          <w:rFonts w:ascii="Arial" w:hAnsi="Arial" w:cs="Arial"/>
        </w:rPr>
        <w:br/>
        <w:t xml:space="preserve">And with the child at home, they're getting poor parenting, </w:t>
      </w:r>
    </w:p>
    <w:p w14:paraId="246BF50B"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5CA46602" w14:textId="77777777" w:rsidR="00FF0437" w:rsidRPr="00CE1140" w:rsidRDefault="00FF0437" w:rsidP="00FF0437">
      <w:pPr>
        <w:spacing w:line="480" w:lineRule="auto"/>
        <w:rPr>
          <w:rFonts w:ascii="Arial" w:hAnsi="Arial" w:cs="Arial"/>
        </w:rPr>
      </w:pPr>
      <w:r w:rsidRPr="00CE1140">
        <w:rPr>
          <w:rFonts w:ascii="Arial" w:hAnsi="Arial" w:cs="Arial"/>
        </w:rPr>
        <w:t>a bit of the boundaries isn’t there, yeah, definitely, so...</w:t>
      </w:r>
    </w:p>
    <w:p w14:paraId="29EA51B7" w14:textId="77777777" w:rsidR="00FF0437" w:rsidRPr="00CE1140" w:rsidRDefault="00FF0437" w:rsidP="00FF0437">
      <w:pPr>
        <w:spacing w:line="480" w:lineRule="auto"/>
        <w:rPr>
          <w:rFonts w:ascii="Arial" w:hAnsi="Arial" w:cs="Arial"/>
        </w:rPr>
      </w:pPr>
      <w:r w:rsidRPr="00CE1140">
        <w:rPr>
          <w:rFonts w:ascii="Arial" w:hAnsi="Arial" w:cs="Arial"/>
        </w:rPr>
        <w:br/>
        <w:t>Head, kids may be safe, right, but they're not pushed to do anything, watch TV, play the Xbox, so parents think that they're safe and they're thriving because they're happy because they don't have, you know,</w:t>
      </w:r>
      <w:r w:rsidRPr="00CE1140">
        <w:rPr>
          <w:rFonts w:ascii="Arial" w:hAnsi="Arial" w:cs="Arial"/>
        </w:rPr>
        <w:br/>
        <w:t>It's part of life having to do things that you don't want to do sometimes, isn't it? Right?</w:t>
      </w:r>
    </w:p>
    <w:p w14:paraId="1D4D9E0B" w14:textId="77777777" w:rsidR="00FF0437" w:rsidRPr="00CE1140" w:rsidRDefault="00FF0437" w:rsidP="00FF0437">
      <w:pPr>
        <w:spacing w:line="480" w:lineRule="auto"/>
        <w:rPr>
          <w:rFonts w:ascii="Arial" w:hAnsi="Arial" w:cs="Arial"/>
          <w:b/>
          <w:bCs/>
        </w:rPr>
      </w:pPr>
      <w:r w:rsidRPr="00CE1140">
        <w:rPr>
          <w:rFonts w:ascii="Arial" w:hAnsi="Arial" w:cs="Arial"/>
        </w:rPr>
        <w:t xml:space="preserve">RJ, yeah course.   </w:t>
      </w:r>
      <w:r w:rsidRPr="00CE1140">
        <w:rPr>
          <w:rFonts w:ascii="Arial" w:hAnsi="Arial" w:cs="Arial"/>
          <w:b/>
          <w:bCs/>
        </w:rPr>
        <w:t>16.17MINS</w:t>
      </w:r>
    </w:p>
    <w:p w14:paraId="45B4C730" w14:textId="77777777" w:rsidR="00FF0437" w:rsidRPr="00CE1140" w:rsidRDefault="00FF0437" w:rsidP="00FF0437">
      <w:pPr>
        <w:spacing w:line="480" w:lineRule="auto"/>
        <w:rPr>
          <w:rFonts w:ascii="Arial" w:hAnsi="Arial" w:cs="Arial"/>
        </w:rPr>
      </w:pPr>
      <w:r w:rsidRPr="00CE1140">
        <w:rPr>
          <w:rFonts w:ascii="Arial" w:hAnsi="Arial" w:cs="Arial"/>
        </w:rPr>
        <w:t xml:space="preserve">Head, Obviously, they're not going to have the quarrels to go out and do anything. </w:t>
      </w:r>
    </w:p>
    <w:p w14:paraId="434A694F" w14:textId="77777777" w:rsidR="00FF0437" w:rsidRPr="00CE1140" w:rsidRDefault="00FF0437" w:rsidP="00FF0437">
      <w:pPr>
        <w:spacing w:line="480" w:lineRule="auto"/>
        <w:rPr>
          <w:rFonts w:ascii="Arial" w:hAnsi="Arial" w:cs="Arial"/>
        </w:rPr>
      </w:pPr>
      <w:r w:rsidRPr="00CE1140">
        <w:rPr>
          <w:rFonts w:ascii="Arial" w:hAnsi="Arial" w:cs="Arial"/>
        </w:rPr>
        <w:t>RJ, no, and it's not only that, is it? Like, like, like in the title, it's not just the educational factors either, like future aspirations in that way. It is the wellbeing. And like what I found with the wellbeing side of it is</w:t>
      </w:r>
      <w:r w:rsidRPr="00CE1140">
        <w:rPr>
          <w:rFonts w:ascii="Arial" w:hAnsi="Arial" w:cs="Arial"/>
        </w:rPr>
        <w:br/>
        <w:t>When it's mentioned in policy, it is under safeguarding. It's like a general on well-being in regard to like harm. But like what about the subjective well-being? Just because a person is not at risk as in abuse. You know, there's other potential factors then, isn't it, of like that subjective well-being, like and the emotional well-being, like it's going to have an effect, isn't it, the social implications as well for many young people.</w:t>
      </w:r>
    </w:p>
    <w:p w14:paraId="18B6D29E" w14:textId="77777777" w:rsidR="00FF0437" w:rsidRPr="00CE1140" w:rsidRDefault="00FF0437" w:rsidP="00FF0437">
      <w:pPr>
        <w:spacing w:line="480" w:lineRule="auto"/>
        <w:rPr>
          <w:rFonts w:ascii="Arial" w:hAnsi="Arial" w:cs="Arial"/>
        </w:rPr>
      </w:pPr>
      <w:r w:rsidRPr="00CE1140">
        <w:rPr>
          <w:rFonts w:ascii="Arial" w:hAnsi="Arial" w:cs="Arial"/>
        </w:rPr>
        <w:br/>
        <w:t>I mean, my daughter, she's here, she's addicted to her phone.</w:t>
      </w:r>
    </w:p>
    <w:p w14:paraId="38BAC5D9" w14:textId="77777777" w:rsidR="00FF0437" w:rsidRPr="00CE1140" w:rsidRDefault="00FF0437" w:rsidP="00FF0437">
      <w:pPr>
        <w:spacing w:line="480" w:lineRule="auto"/>
        <w:rPr>
          <w:rFonts w:ascii="Arial" w:hAnsi="Arial" w:cs="Arial"/>
        </w:rPr>
      </w:pPr>
      <w:r w:rsidRPr="00CE1140">
        <w:rPr>
          <w:rFonts w:ascii="Arial" w:hAnsi="Arial" w:cs="Arial"/>
        </w:rPr>
        <w:t xml:space="preserve">Head, yea </w:t>
      </w:r>
    </w:p>
    <w:p w14:paraId="7044F67D" w14:textId="77777777" w:rsidR="00FF0437" w:rsidRPr="00CE1140" w:rsidRDefault="00FF0437" w:rsidP="00FF0437">
      <w:pPr>
        <w:spacing w:line="480" w:lineRule="auto"/>
        <w:rPr>
          <w:rFonts w:ascii="Arial" w:hAnsi="Arial" w:cs="Arial"/>
        </w:rPr>
      </w:pPr>
      <w:r w:rsidRPr="00CE1140">
        <w:rPr>
          <w:rFonts w:ascii="Arial" w:hAnsi="Arial" w:cs="Arial"/>
        </w:rPr>
        <w:t>RJ, do you know what I mean? They all are. And imagine being only, I got some restrictions and boundaries with it. Like, it's easy just to leave that go, isn't it? Like, they live in a virtual world as it is. Like, it's not good, does it?</w:t>
      </w:r>
    </w:p>
    <w:p w14:paraId="20B0FF64" w14:textId="77777777" w:rsidR="00FF0437" w:rsidRPr="00CE1140" w:rsidRDefault="00FF0437" w:rsidP="00FF0437">
      <w:pPr>
        <w:spacing w:line="480" w:lineRule="auto"/>
        <w:rPr>
          <w:rFonts w:ascii="Arial" w:hAnsi="Arial" w:cs="Arial"/>
        </w:rPr>
      </w:pPr>
      <w:r w:rsidRPr="00CE1140">
        <w:rPr>
          <w:rFonts w:ascii="Arial" w:hAnsi="Arial" w:cs="Arial"/>
        </w:rPr>
        <w:t xml:space="preserve">Head, but it has to be boundaries. </w:t>
      </w:r>
    </w:p>
    <w:p w14:paraId="41425B0C"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29ABAC49" w14:textId="77777777" w:rsidR="00FF0437" w:rsidRPr="00CE1140" w:rsidRDefault="00FF0437" w:rsidP="00FF0437">
      <w:pPr>
        <w:spacing w:line="480" w:lineRule="auto"/>
        <w:rPr>
          <w:rFonts w:ascii="Arial" w:hAnsi="Arial" w:cs="Arial"/>
        </w:rPr>
      </w:pPr>
      <w:r w:rsidRPr="00CE1140">
        <w:rPr>
          <w:rFonts w:ascii="Arial" w:hAnsi="Arial" w:cs="Arial"/>
        </w:rPr>
        <w:br/>
        <w:t xml:space="preserve">Head, Unfortunately, I think sometimes they haven't got them. </w:t>
      </w:r>
    </w:p>
    <w:p w14:paraId="39FD2697" w14:textId="77777777" w:rsidR="00FF0437" w:rsidRPr="00CE1140" w:rsidRDefault="00FF0437" w:rsidP="00FF0437">
      <w:pPr>
        <w:spacing w:line="480" w:lineRule="auto"/>
        <w:rPr>
          <w:rFonts w:ascii="Arial" w:hAnsi="Arial" w:cs="Arial"/>
        </w:rPr>
      </w:pPr>
      <w:r w:rsidRPr="00CE1140">
        <w:rPr>
          <w:rFonts w:ascii="Arial" w:hAnsi="Arial" w:cs="Arial"/>
        </w:rPr>
        <w:t>RJ, No, no, it's just anything for an easy life. Like you said, lazy parenting, isn't it? Like I said, I worked with a group of young people last year in Tondy in a third sector wellbeing organisation. Most of them still registered at school because they were off rolling them into that, you know, that establishment.</w:t>
      </w:r>
    </w:p>
    <w:p w14:paraId="3FBE3FEE" w14:textId="77777777" w:rsidR="00FF0437" w:rsidRPr="00CE1140" w:rsidRDefault="00FF0437" w:rsidP="00FF0437">
      <w:pPr>
        <w:spacing w:line="480" w:lineRule="auto"/>
        <w:rPr>
          <w:rFonts w:ascii="Arial" w:hAnsi="Arial" w:cs="Arial"/>
        </w:rPr>
      </w:pPr>
      <w:r w:rsidRPr="00CE1140">
        <w:rPr>
          <w:rFonts w:ascii="Arial" w:hAnsi="Arial" w:cs="Arial"/>
        </w:rPr>
        <w:br/>
        <w:t>once a week, just ticking a box and none of them done work. None of them done any structured work. And there was one young person riddled with anxiety. She was probably year 10 and the educational welfare officer was going to see her for that yearly meeting, and she was really panicked. And then I seen her the next week. I was like, how did it go? And she was like, yeah, she was fine. She signed me off. I was like,</w:t>
      </w:r>
    </w:p>
    <w:p w14:paraId="00A75579" w14:textId="77777777" w:rsidR="00FF0437" w:rsidRPr="00CE1140" w:rsidRDefault="00FF0437" w:rsidP="00FF0437">
      <w:pPr>
        <w:spacing w:line="480" w:lineRule="auto"/>
        <w:rPr>
          <w:rFonts w:ascii="Arial" w:hAnsi="Arial" w:cs="Arial"/>
        </w:rPr>
      </w:pPr>
      <w:r w:rsidRPr="00CE1140">
        <w:rPr>
          <w:rFonts w:ascii="Arial" w:hAnsi="Arial" w:cs="Arial"/>
        </w:rPr>
        <w:br/>
        <w:t>Do you have to show her any work? No, no. I was like, well, what did she say? Oh, she was just pleased to me because I come here, and I go to guides once a week. That young person had no other relationships outside of that place, you know, like did no work at all. It is frightening. So, I am all for the monitoring and, you know,</w:t>
      </w:r>
    </w:p>
    <w:p w14:paraId="2E86A56D" w14:textId="77777777" w:rsidR="00FF0437" w:rsidRPr="00CE1140" w:rsidRDefault="00FF0437" w:rsidP="00FF0437">
      <w:pPr>
        <w:spacing w:line="480" w:lineRule="auto"/>
        <w:rPr>
          <w:rFonts w:ascii="Arial" w:hAnsi="Arial" w:cs="Arial"/>
        </w:rPr>
      </w:pPr>
      <w:r w:rsidRPr="00CE1140">
        <w:rPr>
          <w:rFonts w:ascii="Arial" w:hAnsi="Arial" w:cs="Arial"/>
        </w:rPr>
        <w:br/>
        <w:t>Head, there needs to be more lower down, there needs to be more.</w:t>
      </w:r>
      <w:r w:rsidRPr="00CE1140">
        <w:rPr>
          <w:rFonts w:ascii="Arial" w:hAnsi="Arial" w:cs="Arial"/>
        </w:rPr>
        <w:br/>
        <w:t>more staffing.</w:t>
      </w:r>
    </w:p>
    <w:p w14:paraId="7E850F5A"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51AAE359" w14:textId="77777777" w:rsidR="00FF0437" w:rsidRPr="00CE1140" w:rsidRDefault="00FF0437" w:rsidP="00FF0437">
      <w:pPr>
        <w:spacing w:line="480" w:lineRule="auto"/>
        <w:rPr>
          <w:rFonts w:ascii="Arial" w:hAnsi="Arial" w:cs="Arial"/>
        </w:rPr>
      </w:pPr>
      <w:r w:rsidRPr="00CE1140">
        <w:rPr>
          <w:rFonts w:ascii="Arial" w:hAnsi="Arial" w:cs="Arial"/>
        </w:rPr>
        <w:t xml:space="preserve">Head, So that when it is what I know when a parent does say, I'm not, let's say withdraw and I'm somebody in this straight away to try and find out why. </w:t>
      </w:r>
    </w:p>
    <w:p w14:paraId="23E0A1EE" w14:textId="77777777" w:rsidR="00FF0437" w:rsidRPr="00CE1140" w:rsidRDefault="00FF0437" w:rsidP="00FF0437">
      <w:pPr>
        <w:spacing w:line="480" w:lineRule="auto"/>
        <w:rPr>
          <w:rFonts w:ascii="Arial" w:hAnsi="Arial" w:cs="Arial"/>
        </w:rPr>
      </w:pPr>
      <w:r w:rsidRPr="00CE1140">
        <w:rPr>
          <w:rFonts w:ascii="Arial" w:hAnsi="Arial" w:cs="Arial"/>
        </w:rPr>
        <w:t>RJ, Oh, definitely. And I do believe, like, that's one of my questions further down to follow up, like youth work, like as in the title, like what could youth work do? Because it is that different relationship with young people, isn't it? It's not that like forced.</w:t>
      </w:r>
      <w:r w:rsidRPr="00CE1140">
        <w:rPr>
          <w:rFonts w:ascii="Arial" w:hAnsi="Arial" w:cs="Arial"/>
        </w:rPr>
        <w:br/>
        <w:t>Its very relationship focused, and you know that nurturing and trusting, and like obviously they work well with families as well, like community, you know, what input could they have? Like, like you said, we've got the Cynyydd, we've got the neat teams. Again, the youth services are being cut as well, but it should be a statutory requirement.</w:t>
      </w:r>
    </w:p>
    <w:p w14:paraId="7BB0DDB5" w14:textId="77777777" w:rsidR="00FF0437" w:rsidRPr="00CE1140" w:rsidRDefault="00FF0437" w:rsidP="00FF0437">
      <w:pPr>
        <w:spacing w:line="480" w:lineRule="auto"/>
        <w:rPr>
          <w:rFonts w:ascii="Arial" w:hAnsi="Arial" w:cs="Arial"/>
        </w:rPr>
      </w:pPr>
      <w:r w:rsidRPr="00CE1140">
        <w:rPr>
          <w:rFonts w:ascii="Arial" w:hAnsi="Arial" w:cs="Arial"/>
        </w:rPr>
        <w:t xml:space="preserve"> That youth work is a part of that process, like with these educational officers, are they just going in top heavy? Are they not building their relationships with people? Do you know what I mean? It is very important you go into someone's home and you've already got their backup of stuff. You've got to have a certain way about what you have now.</w:t>
      </w:r>
    </w:p>
    <w:p w14:paraId="4B365613" w14:textId="77777777" w:rsidR="00FF0437" w:rsidRPr="00CE1140" w:rsidRDefault="00FF0437" w:rsidP="00FF0437">
      <w:pPr>
        <w:spacing w:line="480" w:lineRule="auto"/>
        <w:rPr>
          <w:rFonts w:ascii="Arial" w:hAnsi="Arial" w:cs="Arial"/>
        </w:rPr>
      </w:pPr>
      <w:r w:rsidRPr="00CE1140">
        <w:rPr>
          <w:rFonts w:ascii="Arial" w:hAnsi="Arial" w:cs="Arial"/>
        </w:rPr>
        <w:t xml:space="preserve">Head, but there isn't anything over that. </w:t>
      </w:r>
    </w:p>
    <w:p w14:paraId="7E90F156" w14:textId="77777777" w:rsidR="00FF0437" w:rsidRPr="00CE1140" w:rsidRDefault="00FF0437" w:rsidP="00FF0437">
      <w:pPr>
        <w:spacing w:line="480" w:lineRule="auto"/>
        <w:rPr>
          <w:rFonts w:ascii="Arial" w:hAnsi="Arial" w:cs="Arial"/>
        </w:rPr>
      </w:pPr>
      <w:r w:rsidRPr="00CE1140">
        <w:rPr>
          <w:rFonts w:ascii="Arial" w:hAnsi="Arial" w:cs="Arial"/>
        </w:rPr>
        <w:t>RJ, No. It would be interesting to see, you know, how that could be.</w:t>
      </w:r>
      <w:r w:rsidRPr="00CE1140">
        <w:rPr>
          <w:rFonts w:ascii="Arial" w:hAnsi="Arial" w:cs="Arial"/>
        </w:rPr>
        <w:br/>
        <w:t xml:space="preserve">implemented like permanently as well, not just like funded here and then, like I know people who were trying to get on the Cynyydd down in Bae Baglan this year now, and there's no funding, and I don't think they do want it this year. You know, there is </w:t>
      </w:r>
      <w:r w:rsidRPr="00CE1140">
        <w:rPr>
          <w:rFonts w:ascii="Arial" w:hAnsi="Arial" w:cs="Arial"/>
          <w:b/>
          <w:bCs/>
        </w:rPr>
        <w:t>19.25 mins</w:t>
      </w:r>
      <w:r w:rsidRPr="00CE1140">
        <w:rPr>
          <w:rFonts w:ascii="Arial" w:hAnsi="Arial" w:cs="Arial"/>
        </w:rPr>
        <w:t xml:space="preserve"> a need, isn't there? It needs to be a permanent fixture embedded within the school system permanently, like.</w:t>
      </w:r>
    </w:p>
    <w:p w14:paraId="198779AA" w14:textId="77777777" w:rsidR="00FF0437" w:rsidRPr="00CE1140" w:rsidRDefault="00FF0437" w:rsidP="00FF0437">
      <w:pPr>
        <w:spacing w:line="480" w:lineRule="auto"/>
        <w:rPr>
          <w:rFonts w:ascii="Arial" w:hAnsi="Arial" w:cs="Arial"/>
        </w:rPr>
      </w:pPr>
      <w:r w:rsidRPr="00CE1140">
        <w:rPr>
          <w:rFonts w:ascii="Arial" w:hAnsi="Arial" w:cs="Arial"/>
        </w:rPr>
        <w:t xml:space="preserve">which I do believe that. </w:t>
      </w:r>
    </w:p>
    <w:p w14:paraId="7D53272D" w14:textId="77777777" w:rsidR="00FF0437" w:rsidRPr="00CE1140" w:rsidRDefault="00FF0437" w:rsidP="00FF0437">
      <w:pPr>
        <w:spacing w:line="480" w:lineRule="auto"/>
        <w:rPr>
          <w:rFonts w:ascii="Arial" w:hAnsi="Arial" w:cs="Arial"/>
        </w:rPr>
      </w:pPr>
      <w:r w:rsidRPr="00CE1140">
        <w:rPr>
          <w:rFonts w:ascii="Arial" w:hAnsi="Arial" w:cs="Arial"/>
        </w:rPr>
        <w:t xml:space="preserve">Head, but it comes up with money all the time. </w:t>
      </w:r>
    </w:p>
    <w:p w14:paraId="7A12E0EE" w14:textId="77777777" w:rsidR="00FF0437" w:rsidRPr="00CE1140" w:rsidRDefault="00FF0437" w:rsidP="00FF0437">
      <w:pPr>
        <w:spacing w:line="480" w:lineRule="auto"/>
        <w:rPr>
          <w:rFonts w:ascii="Arial" w:hAnsi="Arial" w:cs="Arial"/>
        </w:rPr>
      </w:pPr>
      <w:r w:rsidRPr="00CE1140">
        <w:rPr>
          <w:rFonts w:ascii="Arial" w:hAnsi="Arial" w:cs="Arial"/>
        </w:rPr>
        <w:t xml:space="preserve">RJ, Yeah, yeah. </w:t>
      </w:r>
    </w:p>
    <w:p w14:paraId="414C06C4" w14:textId="77777777" w:rsidR="00FF0437" w:rsidRPr="00CE1140" w:rsidRDefault="00FF0437" w:rsidP="00FF0437">
      <w:pPr>
        <w:spacing w:line="480" w:lineRule="auto"/>
        <w:rPr>
          <w:rFonts w:ascii="Arial" w:hAnsi="Arial" w:cs="Arial"/>
        </w:rPr>
      </w:pPr>
      <w:r w:rsidRPr="00CE1140">
        <w:rPr>
          <w:rFonts w:ascii="Arial" w:hAnsi="Arial" w:cs="Arial"/>
        </w:rPr>
        <w:t>Head, All the stuff needs to be funded properly.</w:t>
      </w:r>
    </w:p>
    <w:p w14:paraId="1CAC743B" w14:textId="77777777" w:rsidR="00FF0437" w:rsidRPr="00CE1140" w:rsidRDefault="00FF0437" w:rsidP="00FF0437">
      <w:pPr>
        <w:spacing w:line="480" w:lineRule="auto"/>
        <w:rPr>
          <w:rFonts w:ascii="Arial" w:hAnsi="Arial" w:cs="Arial"/>
        </w:rPr>
      </w:pPr>
      <w:r w:rsidRPr="00CE1140">
        <w:rPr>
          <w:rFonts w:ascii="Arial" w:hAnsi="Arial" w:cs="Arial"/>
        </w:rPr>
        <w:t>RJ, Yeah, definitely.</w:t>
      </w:r>
    </w:p>
    <w:p w14:paraId="1EF3CBE9" w14:textId="77777777" w:rsidR="00FF0437" w:rsidRPr="00CE1140" w:rsidRDefault="00FF0437" w:rsidP="00FF0437">
      <w:pPr>
        <w:spacing w:line="480" w:lineRule="auto"/>
        <w:rPr>
          <w:rFonts w:ascii="Arial" w:hAnsi="Arial" w:cs="Arial"/>
        </w:rPr>
      </w:pPr>
      <w:r w:rsidRPr="00CE1140">
        <w:rPr>
          <w:rFonts w:ascii="Arial" w:hAnsi="Arial" w:cs="Arial"/>
        </w:rPr>
        <w:t>Like I said, a permanent, not like we've run out, we haven't got it this year, it needs to be just permanently fixed into the whole system. Sorry, how do young people and farmers get to know about the service, the platform?</w:t>
      </w:r>
    </w:p>
    <w:p w14:paraId="09E26045" w14:textId="2A238B85" w:rsidR="00FF0437" w:rsidRPr="00CE1140" w:rsidRDefault="00FF0437" w:rsidP="00FF0437">
      <w:pPr>
        <w:spacing w:line="480" w:lineRule="auto"/>
        <w:rPr>
          <w:rFonts w:ascii="Arial" w:hAnsi="Arial" w:cs="Arial"/>
        </w:rPr>
      </w:pPr>
      <w:r w:rsidRPr="00CE1140">
        <w:rPr>
          <w:rFonts w:ascii="Arial" w:hAnsi="Arial" w:cs="Arial"/>
        </w:rPr>
        <w:br/>
        <w:t xml:space="preserve">Head, We don't broadcast it. We do it through need. </w:t>
      </w:r>
      <w:r w:rsidR="00972DBA" w:rsidRPr="00CE1140">
        <w:rPr>
          <w:rFonts w:ascii="Arial" w:hAnsi="Arial" w:cs="Arial"/>
        </w:rPr>
        <w:t>So,</w:t>
      </w:r>
      <w:r w:rsidRPr="00CE1140">
        <w:rPr>
          <w:rFonts w:ascii="Arial" w:hAnsi="Arial" w:cs="Arial"/>
        </w:rPr>
        <w:t xml:space="preserve"> it's not a case of everyone knows it's there. It's as we work through the system in terms of attendance or anything like that. We've got a number of things we can do, but that would be something that we talk about with them, if that was appropriate to them. Because it isn't appropriate for behaviour or anything like that. It is for re-engaging and attendance and things. We have to be very careful. </w:t>
      </w:r>
    </w:p>
    <w:p w14:paraId="4C93FA80" w14:textId="77777777" w:rsidR="00FF0437" w:rsidRPr="00CE1140" w:rsidRDefault="00FF0437" w:rsidP="00FF0437">
      <w:pPr>
        <w:spacing w:line="480" w:lineRule="auto"/>
        <w:rPr>
          <w:rFonts w:ascii="Arial" w:hAnsi="Arial" w:cs="Arial"/>
        </w:rPr>
      </w:pPr>
      <w:r w:rsidRPr="00CE1140">
        <w:rPr>
          <w:rFonts w:ascii="Arial" w:hAnsi="Arial" w:cs="Arial"/>
        </w:rPr>
        <w:t>RJ, Yeah, of course.</w:t>
      </w:r>
    </w:p>
    <w:p w14:paraId="63FDEC9F" w14:textId="77777777" w:rsidR="00FF0437" w:rsidRPr="00CE1140" w:rsidRDefault="00FF0437" w:rsidP="00FF0437">
      <w:pPr>
        <w:spacing w:line="480" w:lineRule="auto"/>
        <w:rPr>
          <w:rFonts w:ascii="Arial" w:hAnsi="Arial" w:cs="Arial"/>
        </w:rPr>
      </w:pPr>
      <w:r w:rsidRPr="00CE1140">
        <w:rPr>
          <w:rFonts w:ascii="Arial" w:hAnsi="Arial" w:cs="Arial"/>
        </w:rPr>
        <w:br/>
        <w:t xml:space="preserve"> Head, um...</w:t>
      </w:r>
      <w:r w:rsidRPr="00CE1140">
        <w:rPr>
          <w:rFonts w:ascii="Arial" w:hAnsi="Arial" w:cs="Arial"/>
        </w:rPr>
        <w:br/>
        <w:t xml:space="preserve">So yeah, we would do that. It wouldn't be the first thing we'd offer. We'd obviously play other things. </w:t>
      </w:r>
    </w:p>
    <w:p w14:paraId="1F6B6DB9" w14:textId="77777777" w:rsidR="00FF0437" w:rsidRPr="00CE1140" w:rsidRDefault="00FF0437" w:rsidP="00FF0437">
      <w:pPr>
        <w:spacing w:line="480" w:lineRule="auto"/>
        <w:rPr>
          <w:rFonts w:ascii="Arial" w:hAnsi="Arial" w:cs="Arial"/>
        </w:rPr>
      </w:pPr>
      <w:r w:rsidRPr="00CE1140">
        <w:rPr>
          <w:rFonts w:ascii="Arial" w:hAnsi="Arial" w:cs="Arial"/>
        </w:rPr>
        <w:t xml:space="preserve">RJ, what kind of things do we try first? </w:t>
      </w:r>
    </w:p>
    <w:p w14:paraId="775D2380" w14:textId="77777777" w:rsidR="00FF0437" w:rsidRPr="00CE1140" w:rsidRDefault="00FF0437" w:rsidP="00FF0437">
      <w:pPr>
        <w:spacing w:line="480" w:lineRule="auto"/>
        <w:rPr>
          <w:rFonts w:ascii="Arial" w:hAnsi="Arial" w:cs="Arial"/>
        </w:rPr>
      </w:pPr>
      <w:r w:rsidRPr="00CE1140">
        <w:rPr>
          <w:rFonts w:ascii="Arial" w:hAnsi="Arial" w:cs="Arial"/>
        </w:rPr>
        <w:t>Head, Right, well, we've got our forward provision downstairs, which coming out of COVID, we put that in as almost a behaviour unit type thing. Now, we've come a long way with behaviour, so it isn't needed for that anymore.</w:t>
      </w:r>
      <w:r w:rsidRPr="00CE1140">
        <w:rPr>
          <w:rFonts w:ascii="Arial" w:hAnsi="Arial" w:cs="Arial"/>
        </w:rPr>
        <w:br/>
        <w:t xml:space="preserve">So we've sort of kept it, we've got a member of staff down there with the TA and that's for, because once kids are, you know, child's got sixth of attendance, sometimes the barrier is they go into lessons and they wonder what's going on. So, there's that gap in curriculum knowledge for them. So, they come into there, we have to do some support them with that and then try and get them back into lessons from there. So, we've got a...21.07mins </w:t>
      </w:r>
      <w:r w:rsidRPr="00CE1140">
        <w:rPr>
          <w:rFonts w:ascii="Arial" w:hAnsi="Arial" w:cs="Arial"/>
        </w:rPr>
        <w:br/>
        <w:t>In September, the communication I was in September, we had a few that turned in with weird colour hair, right? So, it's very difficult to rectify hair I get that. So, we sent something else, we got six weeks, we give six weeks to sort it all out. I mean, one that had very brightly coloured hair, refused to change it, etcetera, so we give the six weeks grace, then after an ultimatum, you’ve got to change it or you're not coming in. Or we offered at the forge actually. So, she took a complaint, complaint, complaint, but didn't go anywhere. Just the rules. So, she's been off for a period. She's back in now, which is great, but she goes into the forward provision that then supports her to get back to catch up in the curriculum areas and then back into lessons to give her that confidence. Otherwise.</w:t>
      </w:r>
      <w:r w:rsidRPr="00CE1140">
        <w:rPr>
          <w:rFonts w:ascii="Arial" w:hAnsi="Arial" w:cs="Arial"/>
        </w:rPr>
        <w:br/>
        <w:t xml:space="preserve">We do all the work to get them in. Same problems are there. </w:t>
      </w:r>
    </w:p>
    <w:p w14:paraId="4B27E8C6" w14:textId="77777777" w:rsidR="00FF0437" w:rsidRPr="00CE1140" w:rsidRDefault="00FF0437" w:rsidP="00FF0437">
      <w:pPr>
        <w:spacing w:line="480" w:lineRule="auto"/>
        <w:rPr>
          <w:rFonts w:ascii="Arial" w:hAnsi="Arial" w:cs="Arial"/>
        </w:rPr>
      </w:pPr>
      <w:r w:rsidRPr="00CE1140">
        <w:rPr>
          <w:rFonts w:ascii="Arial" w:hAnsi="Arial" w:cs="Arial"/>
        </w:rPr>
        <w:t xml:space="preserve">RJ, yeah. And then we throw them into lessons, and they're just lost. </w:t>
      </w:r>
    </w:p>
    <w:p w14:paraId="5519D6C2"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5B50C0B8" w14:textId="77777777" w:rsidR="00FF0437" w:rsidRPr="00CE1140" w:rsidRDefault="00FF0437" w:rsidP="00FF0437">
      <w:pPr>
        <w:spacing w:line="480" w:lineRule="auto"/>
        <w:rPr>
          <w:rFonts w:ascii="Arial" w:hAnsi="Arial" w:cs="Arial"/>
        </w:rPr>
      </w:pPr>
      <w:r w:rsidRPr="00CE1140">
        <w:rPr>
          <w:rFonts w:ascii="Arial" w:hAnsi="Arial" w:cs="Arial"/>
        </w:rPr>
        <w:t xml:space="preserve"> That's just trying to bridge that gap really. But again, there's a funding issue for that. You know, we pay for that.</w:t>
      </w:r>
    </w:p>
    <w:p w14:paraId="43FE306E" w14:textId="77777777" w:rsidR="00FF0437" w:rsidRPr="00CE1140" w:rsidRDefault="00FF0437" w:rsidP="00FF0437">
      <w:pPr>
        <w:spacing w:line="480" w:lineRule="auto"/>
        <w:rPr>
          <w:rFonts w:ascii="Arial" w:hAnsi="Arial" w:cs="Arial"/>
        </w:rPr>
      </w:pPr>
      <w:r w:rsidRPr="00CE1140">
        <w:rPr>
          <w:rFonts w:ascii="Arial" w:hAnsi="Arial" w:cs="Arial"/>
        </w:rPr>
        <w:t xml:space="preserve">RJ, internally. </w:t>
      </w:r>
    </w:p>
    <w:p w14:paraId="0994C0C9" w14:textId="77777777" w:rsidR="00FF0437" w:rsidRPr="00CE1140" w:rsidRDefault="00FF0437" w:rsidP="00FF0437">
      <w:pPr>
        <w:spacing w:line="480" w:lineRule="auto"/>
        <w:rPr>
          <w:rFonts w:ascii="Arial" w:hAnsi="Arial" w:cs="Arial"/>
        </w:rPr>
      </w:pPr>
      <w:r w:rsidRPr="00CE1140">
        <w:rPr>
          <w:rFonts w:ascii="Arial" w:hAnsi="Arial" w:cs="Arial"/>
        </w:rPr>
        <w:t>Head, yes, members, you know, there's two members of staff that we do that with.</w:t>
      </w:r>
    </w:p>
    <w:p w14:paraId="2AB483D0" w14:textId="77777777" w:rsidR="00FF0437" w:rsidRPr="00CE1140" w:rsidRDefault="00FF0437" w:rsidP="00FF0437">
      <w:pPr>
        <w:spacing w:line="480" w:lineRule="auto"/>
        <w:rPr>
          <w:rFonts w:ascii="Arial" w:hAnsi="Arial" w:cs="Arial"/>
        </w:rPr>
      </w:pPr>
      <w:r w:rsidRPr="00CE1140">
        <w:rPr>
          <w:rFonts w:ascii="Arial" w:hAnsi="Arial" w:cs="Arial"/>
        </w:rPr>
        <w:t xml:space="preserve"> RJ, yeah. </w:t>
      </w:r>
    </w:p>
    <w:p w14:paraId="6A317D27" w14:textId="77777777" w:rsidR="00FF0437" w:rsidRPr="00CE1140" w:rsidRDefault="00FF0437" w:rsidP="00FF0437">
      <w:pPr>
        <w:spacing w:line="480" w:lineRule="auto"/>
        <w:rPr>
          <w:rFonts w:ascii="Arial" w:hAnsi="Arial" w:cs="Arial"/>
        </w:rPr>
      </w:pPr>
      <w:r w:rsidRPr="00CE1140">
        <w:rPr>
          <w:rFonts w:ascii="Arial" w:hAnsi="Arial" w:cs="Arial"/>
        </w:rPr>
        <w:t>Head, Is that feasible long term? I'm not so sure unless the budget changes.</w:t>
      </w:r>
      <w:r w:rsidRPr="00CE1140">
        <w:rPr>
          <w:rFonts w:ascii="Arial" w:hAnsi="Arial" w:cs="Arial"/>
        </w:rPr>
        <w:br/>
        <w:t xml:space="preserve">But it's a resource of those kids need. </w:t>
      </w:r>
    </w:p>
    <w:p w14:paraId="079B4306"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6A66E856" w14:textId="77777777" w:rsidR="00FF0437" w:rsidRPr="00CE1140" w:rsidRDefault="00FF0437" w:rsidP="00FF0437">
      <w:pPr>
        <w:spacing w:line="480" w:lineRule="auto"/>
        <w:rPr>
          <w:rFonts w:ascii="Arial" w:hAnsi="Arial" w:cs="Arial"/>
        </w:rPr>
      </w:pPr>
      <w:r w:rsidRPr="00CE1140">
        <w:rPr>
          <w:rFonts w:ascii="Arial" w:hAnsi="Arial" w:cs="Arial"/>
        </w:rPr>
        <w:t xml:space="preserve">Head, otherwise they do a lot of work to get it in. They go into lessons and then they end up bouncing straight back out because they just can't cope. </w:t>
      </w:r>
    </w:p>
    <w:p w14:paraId="08EC1D10" w14:textId="77777777" w:rsidR="00FF0437" w:rsidRPr="00CE1140" w:rsidRDefault="00FF0437" w:rsidP="00FF0437">
      <w:pPr>
        <w:spacing w:line="480" w:lineRule="auto"/>
        <w:rPr>
          <w:rFonts w:ascii="Arial" w:hAnsi="Arial" w:cs="Arial"/>
        </w:rPr>
      </w:pPr>
      <w:r w:rsidRPr="00CE1140">
        <w:rPr>
          <w:rFonts w:ascii="Arial" w:hAnsi="Arial" w:cs="Arial"/>
        </w:rPr>
        <w:t>RJ, yes. And none of that is behaviour. That's just general.</w:t>
      </w:r>
    </w:p>
    <w:p w14:paraId="65239EEA"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22946860" w14:textId="77777777" w:rsidR="00FF0437" w:rsidRPr="00CE1140" w:rsidRDefault="00FF0437" w:rsidP="00FF0437">
      <w:pPr>
        <w:spacing w:line="480" w:lineRule="auto"/>
        <w:rPr>
          <w:rFonts w:ascii="Arial" w:hAnsi="Arial" w:cs="Arial"/>
        </w:rPr>
      </w:pPr>
      <w:r w:rsidRPr="00CE1140">
        <w:rPr>
          <w:rFonts w:ascii="Arial" w:hAnsi="Arial" w:cs="Arial"/>
        </w:rPr>
        <w:t xml:space="preserve">You do do a lot here mind don’t you compared to most. </w:t>
      </w:r>
    </w:p>
    <w:p w14:paraId="3274FDE6" w14:textId="77777777" w:rsidR="00FF0437" w:rsidRPr="00CE1140" w:rsidRDefault="00FF0437" w:rsidP="00FF0437">
      <w:pPr>
        <w:spacing w:line="480" w:lineRule="auto"/>
        <w:rPr>
          <w:rFonts w:ascii="Arial" w:hAnsi="Arial" w:cs="Arial"/>
        </w:rPr>
      </w:pPr>
      <w:r w:rsidRPr="00CE1140">
        <w:rPr>
          <w:rFonts w:ascii="Arial" w:hAnsi="Arial" w:cs="Arial"/>
        </w:rPr>
        <w:t xml:space="preserve">Head, I think we do, yeah. </w:t>
      </w:r>
    </w:p>
    <w:p w14:paraId="4D3D1DEC" w14:textId="77777777" w:rsidR="00FF0437" w:rsidRPr="00CE1140" w:rsidRDefault="00FF0437" w:rsidP="00FF0437">
      <w:pPr>
        <w:spacing w:line="480" w:lineRule="auto"/>
        <w:rPr>
          <w:rFonts w:ascii="Arial" w:hAnsi="Arial" w:cs="Arial"/>
        </w:rPr>
      </w:pPr>
      <w:r w:rsidRPr="00CE1140">
        <w:rPr>
          <w:rFonts w:ascii="Arial" w:hAnsi="Arial" w:cs="Arial"/>
        </w:rPr>
        <w:t xml:space="preserve">RJ, aw yea you do. And it shows, I know, I know, like people could say, oh, pick your back its hair, but when you haven't got them boundaries and you haven't got, you know, the consistency isn't there, it would just be a riot wouldn’t it, </w:t>
      </w:r>
    </w:p>
    <w:p w14:paraId="3CB1B782" w14:textId="77777777" w:rsidR="00FF0437" w:rsidRPr="00CE1140" w:rsidRDefault="00FF0437" w:rsidP="00FF0437">
      <w:pPr>
        <w:spacing w:line="480" w:lineRule="auto"/>
        <w:rPr>
          <w:rFonts w:ascii="Arial" w:hAnsi="Arial" w:cs="Arial"/>
        </w:rPr>
      </w:pPr>
      <w:r w:rsidRPr="00CE1140">
        <w:rPr>
          <w:rFonts w:ascii="Arial" w:hAnsi="Arial" w:cs="Arial"/>
        </w:rPr>
        <w:t xml:space="preserve">Head, yeah. </w:t>
      </w:r>
    </w:p>
    <w:p w14:paraId="08D9C8BA" w14:textId="77777777" w:rsidR="00FF0437" w:rsidRPr="00CE1140" w:rsidRDefault="00FF0437" w:rsidP="00FF0437">
      <w:pPr>
        <w:spacing w:line="480" w:lineRule="auto"/>
        <w:rPr>
          <w:rFonts w:ascii="Arial" w:hAnsi="Arial" w:cs="Arial"/>
        </w:rPr>
      </w:pPr>
      <w:r w:rsidRPr="00CE1140">
        <w:rPr>
          <w:rFonts w:ascii="Arial" w:hAnsi="Arial" w:cs="Arial"/>
        </w:rPr>
        <w:t>But and I had that, you know, why are you worried about that? OK, but you knew that rule was in place when you done at that.</w:t>
      </w:r>
    </w:p>
    <w:p w14:paraId="25F63A86" w14:textId="77777777" w:rsidR="00FF0437" w:rsidRPr="00CE1140" w:rsidRDefault="00FF0437" w:rsidP="00FF0437">
      <w:pPr>
        <w:spacing w:line="480" w:lineRule="auto"/>
        <w:rPr>
          <w:rFonts w:ascii="Arial" w:hAnsi="Arial" w:cs="Arial"/>
        </w:rPr>
      </w:pPr>
      <w:r w:rsidRPr="00CE1140">
        <w:rPr>
          <w:rFonts w:ascii="Arial" w:hAnsi="Arial" w:cs="Arial"/>
        </w:rPr>
        <w:t>yeah, but...</w:t>
      </w:r>
    </w:p>
    <w:p w14:paraId="722FEDEF" w14:textId="77777777" w:rsidR="00FF0437" w:rsidRPr="00CE1140" w:rsidRDefault="00FF0437" w:rsidP="00FF0437">
      <w:pPr>
        <w:spacing w:line="480" w:lineRule="auto"/>
        <w:rPr>
          <w:rFonts w:ascii="Arial" w:hAnsi="Arial" w:cs="Arial"/>
        </w:rPr>
      </w:pPr>
      <w:r w:rsidRPr="00CE1140">
        <w:rPr>
          <w:rFonts w:ascii="Arial" w:hAnsi="Arial" w:cs="Arial"/>
        </w:rPr>
        <w:br/>
        <w:t xml:space="preserve">Yeah, you let one and then it just like, </w:t>
      </w:r>
    </w:p>
    <w:p w14:paraId="33C7E010" w14:textId="77777777" w:rsidR="00FF0437" w:rsidRPr="00CE1140" w:rsidRDefault="00FF0437" w:rsidP="00FF0437">
      <w:pPr>
        <w:spacing w:line="480" w:lineRule="auto"/>
        <w:rPr>
          <w:rFonts w:ascii="Arial" w:hAnsi="Arial" w:cs="Arial"/>
        </w:rPr>
      </w:pPr>
      <w:r w:rsidRPr="00CE1140">
        <w:rPr>
          <w:rFonts w:ascii="Arial" w:hAnsi="Arial" w:cs="Arial"/>
        </w:rPr>
        <w:t xml:space="preserve">Head, yeah, </w:t>
      </w:r>
    </w:p>
    <w:p w14:paraId="15EB916B" w14:textId="77777777" w:rsidR="00FF0437" w:rsidRPr="00CE1140" w:rsidRDefault="00FF0437" w:rsidP="00FF0437">
      <w:pPr>
        <w:spacing w:line="480" w:lineRule="auto"/>
        <w:rPr>
          <w:rFonts w:ascii="Arial" w:hAnsi="Arial" w:cs="Arial"/>
        </w:rPr>
      </w:pPr>
      <w:r w:rsidRPr="00CE1140">
        <w:rPr>
          <w:rFonts w:ascii="Arial" w:hAnsi="Arial" w:cs="Arial"/>
        </w:rPr>
        <w:t>RJ, so I think we've answered that one.</w:t>
      </w:r>
    </w:p>
    <w:p w14:paraId="093673EA" w14:textId="77777777" w:rsidR="00FF0437" w:rsidRPr="00CE1140" w:rsidRDefault="00FF0437" w:rsidP="00FF0437">
      <w:pPr>
        <w:spacing w:line="480" w:lineRule="auto"/>
        <w:rPr>
          <w:rFonts w:ascii="Arial" w:hAnsi="Arial" w:cs="Arial"/>
        </w:rPr>
      </w:pPr>
      <w:r w:rsidRPr="00CE1140">
        <w:rPr>
          <w:rFonts w:ascii="Arial" w:hAnsi="Arial" w:cs="Arial"/>
        </w:rPr>
        <w:br/>
        <w:t>RJ, So, we focus on this change. (MUMMBLING)</w:t>
      </w:r>
      <w:r w:rsidRPr="00CE1140">
        <w:rPr>
          <w:rFonts w:ascii="Arial" w:hAnsi="Arial" w:cs="Arial"/>
        </w:rPr>
        <w:br/>
        <w:t>Yeah, and I've got you and I think we've answered it. Do you think that home educated young people are more likely to end up Neet.</w:t>
      </w:r>
    </w:p>
    <w:p w14:paraId="09099AC6" w14:textId="77777777" w:rsidR="00FF0437" w:rsidRPr="00CE1140" w:rsidRDefault="00FF0437" w:rsidP="00FF0437">
      <w:pPr>
        <w:spacing w:line="480" w:lineRule="auto"/>
        <w:rPr>
          <w:rFonts w:ascii="Arial" w:hAnsi="Arial" w:cs="Arial"/>
        </w:rPr>
      </w:pPr>
      <w:r w:rsidRPr="00CE1140">
        <w:rPr>
          <w:rFonts w:ascii="Arial" w:hAnsi="Arial" w:cs="Arial"/>
        </w:rPr>
        <w:t xml:space="preserve">Head, absolutely 100% </w:t>
      </w:r>
    </w:p>
    <w:p w14:paraId="50834B56" w14:textId="77777777" w:rsidR="00FF0437" w:rsidRPr="00CE1140" w:rsidRDefault="00FF0437" w:rsidP="00FF0437">
      <w:pPr>
        <w:spacing w:line="480" w:lineRule="auto"/>
        <w:rPr>
          <w:rFonts w:ascii="Arial" w:hAnsi="Arial" w:cs="Arial"/>
        </w:rPr>
      </w:pPr>
      <w:r w:rsidRPr="00CE1140">
        <w:rPr>
          <w:rFonts w:ascii="Arial" w:hAnsi="Arial" w:cs="Arial"/>
        </w:rPr>
        <w:t xml:space="preserve"> RJ, Like, yeah, yeah, it is. It's the number of. </w:t>
      </w:r>
    </w:p>
    <w:p w14:paraId="57EDFEED" w14:textId="77777777" w:rsidR="00FF0437" w:rsidRPr="00CE1140" w:rsidRDefault="00FF0437" w:rsidP="00FF0437">
      <w:pPr>
        <w:spacing w:line="480" w:lineRule="auto"/>
        <w:rPr>
          <w:rFonts w:ascii="Arial" w:hAnsi="Arial" w:cs="Arial"/>
        </w:rPr>
      </w:pPr>
      <w:r w:rsidRPr="00CE1140">
        <w:rPr>
          <w:rFonts w:ascii="Arial" w:hAnsi="Arial" w:cs="Arial"/>
        </w:rPr>
        <w:t>Head, So, il tell you an interesting stat So, about three years ago, a lot of thought you had a massive issue of permanent exclusions of which we were part.</w:t>
      </w:r>
    </w:p>
    <w:p w14:paraId="6059BE62" w14:textId="77777777" w:rsidR="00FF0437" w:rsidRPr="00CE1140" w:rsidRDefault="00FF0437" w:rsidP="00FF0437">
      <w:pPr>
        <w:spacing w:line="480" w:lineRule="auto"/>
        <w:rPr>
          <w:rFonts w:ascii="Arial" w:hAnsi="Arial" w:cs="Arial"/>
        </w:rPr>
      </w:pPr>
      <w:r w:rsidRPr="00CE1140">
        <w:rPr>
          <w:rFonts w:ascii="Arial" w:hAnsi="Arial" w:cs="Arial"/>
        </w:rPr>
        <w:br/>
        <w:t xml:space="preserve">Something like in the October following, November following, someone from the local authority come to one of our meetings and said, oh, I know, thank you very much. Our perm-exed figures are really right down. And I remember saying, what are your home ed figures like? Oh, they've gone up a lot. Well, there's a correlation. Schools are saying, we're going to perm-exed you or you can jump. </w:t>
      </w:r>
    </w:p>
    <w:p w14:paraId="6DE9B234" w14:textId="77777777" w:rsidR="00FF0437" w:rsidRPr="00CE1140" w:rsidRDefault="00FF0437" w:rsidP="00FF0437">
      <w:pPr>
        <w:spacing w:line="480" w:lineRule="auto"/>
        <w:rPr>
          <w:rFonts w:ascii="Arial" w:hAnsi="Arial" w:cs="Arial"/>
        </w:rPr>
      </w:pPr>
      <w:r w:rsidRPr="00CE1140">
        <w:rPr>
          <w:rFonts w:ascii="Arial" w:hAnsi="Arial" w:cs="Arial"/>
        </w:rPr>
        <w:t xml:space="preserve">RJ, Yeah, definitely.   </w:t>
      </w:r>
      <w:r w:rsidRPr="00CE1140">
        <w:rPr>
          <w:rFonts w:ascii="Arial" w:hAnsi="Arial" w:cs="Arial"/>
          <w:b/>
          <w:bCs/>
        </w:rPr>
        <w:t>23.42mins</w:t>
      </w:r>
    </w:p>
    <w:p w14:paraId="396677B7" w14:textId="77777777" w:rsidR="00FF0437" w:rsidRPr="00CE1140" w:rsidRDefault="00FF0437" w:rsidP="00FF0437">
      <w:pPr>
        <w:spacing w:line="480" w:lineRule="auto"/>
        <w:rPr>
          <w:rFonts w:ascii="Arial" w:hAnsi="Arial" w:cs="Arial"/>
        </w:rPr>
      </w:pPr>
      <w:r w:rsidRPr="00CE1140">
        <w:rPr>
          <w:rFonts w:ascii="Arial" w:hAnsi="Arial" w:cs="Arial"/>
        </w:rPr>
        <w:t xml:space="preserve"> Or what I found, like I said about the place I was in last term in Bridgend, I feel like their numbers are really low because they are rolling young people into these provisions and they're keeping them registered at school. So yeah, it is. It's all about facts and figures, isn't it? It's not.</w:t>
      </w:r>
    </w:p>
    <w:p w14:paraId="2B0B86DE" w14:textId="77777777" w:rsidR="00FF0437" w:rsidRPr="00CE1140" w:rsidRDefault="00FF0437" w:rsidP="00FF0437">
      <w:pPr>
        <w:spacing w:line="480" w:lineRule="auto"/>
        <w:rPr>
          <w:rFonts w:ascii="Arial" w:hAnsi="Arial" w:cs="Arial"/>
        </w:rPr>
      </w:pPr>
      <w:r w:rsidRPr="00CE1140">
        <w:rPr>
          <w:rFonts w:ascii="Arial" w:hAnsi="Arial" w:cs="Arial"/>
        </w:rPr>
        <w:br/>
        <w:t xml:space="preserve">Head, It's easy. </w:t>
      </w:r>
    </w:p>
    <w:p w14:paraId="7441AEE3" w14:textId="77777777" w:rsidR="00FF0437" w:rsidRPr="00CE1140" w:rsidRDefault="00FF0437" w:rsidP="00FF0437">
      <w:pPr>
        <w:spacing w:line="480" w:lineRule="auto"/>
        <w:rPr>
          <w:rFonts w:ascii="Arial" w:hAnsi="Arial" w:cs="Arial"/>
        </w:rPr>
      </w:pPr>
      <w:r w:rsidRPr="00CE1140">
        <w:rPr>
          <w:rFonts w:ascii="Arial" w:hAnsi="Arial" w:cs="Arial"/>
        </w:rPr>
        <w:t>RJ, ye</w:t>
      </w:r>
    </w:p>
    <w:p w14:paraId="16DF3C2B" w14:textId="77777777" w:rsidR="00FF0437" w:rsidRPr="00CE1140" w:rsidRDefault="00FF0437" w:rsidP="00FF0437">
      <w:pPr>
        <w:spacing w:line="480" w:lineRule="auto"/>
        <w:rPr>
          <w:rFonts w:ascii="Arial" w:hAnsi="Arial" w:cs="Arial"/>
        </w:rPr>
      </w:pPr>
      <w:r w:rsidRPr="00CE1140">
        <w:rPr>
          <w:rFonts w:ascii="Arial" w:hAnsi="Arial" w:cs="Arial"/>
        </w:rPr>
        <w:t xml:space="preserve">Head, I don't know. And its ‘so easy for them to do it parents just writes a standard e-mail. To the school </w:t>
      </w:r>
    </w:p>
    <w:p w14:paraId="0D140149"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538201D2" w14:textId="77777777" w:rsidR="00FF0437" w:rsidRPr="00CE1140" w:rsidRDefault="00FF0437" w:rsidP="00FF0437">
      <w:pPr>
        <w:spacing w:line="480" w:lineRule="auto"/>
        <w:rPr>
          <w:rFonts w:ascii="Arial" w:hAnsi="Arial" w:cs="Arial"/>
        </w:rPr>
      </w:pPr>
      <w:r w:rsidRPr="00CE1140">
        <w:rPr>
          <w:rFonts w:ascii="Arial" w:hAnsi="Arial" w:cs="Arial"/>
        </w:rPr>
        <w:t xml:space="preserve">Head, I want to de register and provide them an education at home. I know that's not happening because some of our parents can't read all right and they're providing an education at home. </w:t>
      </w:r>
    </w:p>
    <w:p w14:paraId="3D8CA6E3" w14:textId="77777777" w:rsidR="00FF0437" w:rsidRPr="00CE1140" w:rsidRDefault="00FF0437" w:rsidP="00FF0437">
      <w:pPr>
        <w:spacing w:line="480" w:lineRule="auto"/>
        <w:rPr>
          <w:rFonts w:ascii="Arial" w:hAnsi="Arial" w:cs="Arial"/>
        </w:rPr>
      </w:pPr>
      <w:r w:rsidRPr="00CE1140">
        <w:rPr>
          <w:rFonts w:ascii="Arial" w:hAnsi="Arial" w:cs="Arial"/>
        </w:rPr>
        <w:t>RJ, no, it is right then. But yeah, hopefully with this new bill, because it is coming out soon, isn't it?</w:t>
      </w:r>
    </w:p>
    <w:p w14:paraId="57EB24E3" w14:textId="77777777" w:rsidR="00FF0437" w:rsidRPr="00CE1140" w:rsidRDefault="00FF0437" w:rsidP="00FF0437">
      <w:pPr>
        <w:spacing w:line="480" w:lineRule="auto"/>
        <w:rPr>
          <w:rFonts w:ascii="Arial" w:hAnsi="Arial" w:cs="Arial"/>
        </w:rPr>
      </w:pPr>
      <w:r w:rsidRPr="00CE1140">
        <w:rPr>
          <w:rFonts w:ascii="Arial" w:hAnsi="Arial" w:cs="Arial"/>
        </w:rPr>
        <w:br/>
        <w:t xml:space="preserve">Head, I've seen something's coming out. I don't know where it is. </w:t>
      </w:r>
    </w:p>
    <w:p w14:paraId="72F2EACF" w14:textId="77777777" w:rsidR="00FF0437" w:rsidRPr="00CE1140" w:rsidRDefault="00FF0437" w:rsidP="00FF0437">
      <w:pPr>
        <w:spacing w:line="480" w:lineRule="auto"/>
        <w:rPr>
          <w:rFonts w:ascii="Arial" w:hAnsi="Arial" w:cs="Arial"/>
        </w:rPr>
      </w:pPr>
      <w:r w:rsidRPr="00CE1140">
        <w:rPr>
          <w:rFonts w:ascii="Arial" w:hAnsi="Arial" w:cs="Arial"/>
        </w:rPr>
        <w:t>RJ, yea, it is this year, sometimes it's England already, but um</w:t>
      </w:r>
    </w:p>
    <w:p w14:paraId="6C26F8F0" w14:textId="77777777" w:rsidR="00FF0437" w:rsidRPr="00CE1140" w:rsidRDefault="00FF0437" w:rsidP="00FF0437">
      <w:pPr>
        <w:spacing w:line="480" w:lineRule="auto"/>
        <w:rPr>
          <w:rFonts w:ascii="Arial" w:hAnsi="Arial" w:cs="Arial"/>
        </w:rPr>
      </w:pPr>
      <w:r w:rsidRPr="00CE1140">
        <w:rPr>
          <w:rFonts w:ascii="Arial" w:hAnsi="Arial" w:cs="Arial"/>
        </w:rPr>
        <w:t xml:space="preserve">Head, England, I think I've been, because I follow quite a few of the home ed groups, actually. </w:t>
      </w:r>
    </w:p>
    <w:p w14:paraId="2E29050D"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76B392EB" w14:textId="77777777" w:rsidR="00FF0437" w:rsidRPr="00CE1140" w:rsidRDefault="00FF0437" w:rsidP="00FF0437">
      <w:pPr>
        <w:spacing w:line="480" w:lineRule="auto"/>
        <w:rPr>
          <w:rFonts w:ascii="Arial" w:hAnsi="Arial" w:cs="Arial"/>
        </w:rPr>
      </w:pPr>
      <w:r w:rsidRPr="00CE1140">
        <w:rPr>
          <w:rFonts w:ascii="Arial" w:hAnsi="Arial" w:cs="Arial"/>
        </w:rPr>
        <w:t>And when you look at what goes on in some of the areas in England, I think there's far more pressure put on parents there.</w:t>
      </w:r>
    </w:p>
    <w:p w14:paraId="62184159" w14:textId="77777777" w:rsidR="00FF0437" w:rsidRPr="00CE1140" w:rsidRDefault="00FF0437" w:rsidP="00FF0437">
      <w:pPr>
        <w:spacing w:line="480" w:lineRule="auto"/>
        <w:rPr>
          <w:rFonts w:ascii="Arial" w:hAnsi="Arial" w:cs="Arial"/>
        </w:rPr>
      </w:pPr>
      <w:r w:rsidRPr="00CE1140">
        <w:rPr>
          <w:rFonts w:ascii="Arial" w:hAnsi="Arial" w:cs="Arial"/>
        </w:rPr>
        <w:br/>
        <w:t xml:space="preserve">Um, but again, there's only these standard emails that go out, say this, say this, say this, yeah. Look even if </w:t>
      </w:r>
    </w:p>
    <w:p w14:paraId="578FD676" w14:textId="77777777" w:rsidR="00FF0437" w:rsidRPr="00CE1140" w:rsidRDefault="00FF0437" w:rsidP="00FF0437">
      <w:pPr>
        <w:spacing w:line="480" w:lineRule="auto"/>
        <w:rPr>
          <w:rFonts w:ascii="Arial" w:hAnsi="Arial" w:cs="Arial"/>
        </w:rPr>
      </w:pPr>
      <w:r w:rsidRPr="00CE1140">
        <w:rPr>
          <w:rFonts w:ascii="Arial" w:hAnsi="Arial" w:cs="Arial"/>
        </w:rPr>
        <w:br/>
        <w:t xml:space="preserve">Children have different abilities I just look at it as long, just get whatever you need to get on your next step. That may be six months somewhere, that may be level 2 and college, maybe level one, it doesn't matter. But it's that being able to converse and communicate with people </w:t>
      </w:r>
    </w:p>
    <w:p w14:paraId="4423529F" w14:textId="77777777" w:rsidR="00FF0437" w:rsidRPr="00CE1140" w:rsidRDefault="00FF0437" w:rsidP="00FF0437">
      <w:pPr>
        <w:spacing w:line="480" w:lineRule="auto"/>
        <w:rPr>
          <w:rFonts w:ascii="Arial" w:hAnsi="Arial" w:cs="Arial"/>
        </w:rPr>
      </w:pPr>
      <w:r w:rsidRPr="00CE1140">
        <w:rPr>
          <w:rFonts w:ascii="Arial" w:hAnsi="Arial" w:cs="Arial"/>
        </w:rPr>
        <w:t xml:space="preserve">RJ, Yea  </w:t>
      </w:r>
    </w:p>
    <w:p w14:paraId="1A256ADE" w14:textId="77777777" w:rsidR="00FF0437" w:rsidRPr="00CE1140" w:rsidRDefault="00FF0437" w:rsidP="00FF0437">
      <w:pPr>
        <w:spacing w:line="480" w:lineRule="auto"/>
        <w:rPr>
          <w:rFonts w:ascii="Arial" w:hAnsi="Arial" w:cs="Arial"/>
        </w:rPr>
      </w:pPr>
      <w:r w:rsidRPr="00CE1140">
        <w:rPr>
          <w:rFonts w:ascii="Arial" w:hAnsi="Arial" w:cs="Arial"/>
        </w:rPr>
        <w:t>Head and being comfortable with people around and all of that type of thing.</w:t>
      </w:r>
      <w:r w:rsidRPr="00CE1140">
        <w:rPr>
          <w:rFonts w:ascii="Arial" w:hAnsi="Arial" w:cs="Arial"/>
        </w:rPr>
        <w:br/>
        <w:t xml:space="preserve">Schools offer just because they're busy places. </w:t>
      </w:r>
    </w:p>
    <w:p w14:paraId="2881769B" w14:textId="77777777" w:rsidR="00FF0437" w:rsidRPr="00CE1140" w:rsidRDefault="00FF0437" w:rsidP="00FF0437">
      <w:pPr>
        <w:spacing w:line="480" w:lineRule="auto"/>
        <w:rPr>
          <w:rFonts w:ascii="Arial" w:hAnsi="Arial" w:cs="Arial"/>
        </w:rPr>
      </w:pPr>
      <w:r w:rsidRPr="00CE1140">
        <w:rPr>
          <w:rFonts w:ascii="Arial" w:hAnsi="Arial" w:cs="Arial"/>
        </w:rPr>
        <w:t xml:space="preserve">RJ, Yeah, oh, definitely. Like you said, </w:t>
      </w:r>
    </w:p>
    <w:p w14:paraId="09AFD561" w14:textId="77777777" w:rsidR="00FF0437" w:rsidRPr="00CE1140" w:rsidRDefault="00FF0437" w:rsidP="00FF0437">
      <w:pPr>
        <w:spacing w:line="480" w:lineRule="auto"/>
        <w:rPr>
          <w:rFonts w:ascii="Arial" w:hAnsi="Arial" w:cs="Arial"/>
        </w:rPr>
      </w:pPr>
      <w:r w:rsidRPr="00CE1140">
        <w:rPr>
          <w:rFonts w:ascii="Arial" w:hAnsi="Arial" w:cs="Arial"/>
        </w:rPr>
        <w:t xml:space="preserve">Head, structure. </w:t>
      </w:r>
    </w:p>
    <w:p w14:paraId="39999F23" w14:textId="77777777" w:rsidR="00FF0437" w:rsidRPr="00CE1140" w:rsidRDefault="00FF0437" w:rsidP="00FF0437">
      <w:pPr>
        <w:spacing w:line="480" w:lineRule="auto"/>
        <w:rPr>
          <w:rFonts w:ascii="Arial" w:hAnsi="Arial" w:cs="Arial"/>
        </w:rPr>
      </w:pPr>
      <w:r w:rsidRPr="00CE1140">
        <w:rPr>
          <w:rFonts w:ascii="Arial" w:hAnsi="Arial" w:cs="Arial"/>
        </w:rPr>
        <w:t xml:space="preserve">RJ, Yeah, structure. </w:t>
      </w:r>
    </w:p>
    <w:p w14:paraId="557AE4B2" w14:textId="77777777" w:rsidR="00FF0437" w:rsidRPr="00CE1140" w:rsidRDefault="00FF0437" w:rsidP="00FF0437">
      <w:pPr>
        <w:spacing w:line="480" w:lineRule="auto"/>
        <w:rPr>
          <w:rFonts w:ascii="Arial" w:hAnsi="Arial" w:cs="Arial"/>
        </w:rPr>
      </w:pPr>
      <w:r w:rsidRPr="00CE1140">
        <w:rPr>
          <w:rFonts w:ascii="Arial" w:hAnsi="Arial" w:cs="Arial"/>
        </w:rPr>
        <w:t xml:space="preserve">Head, Get up at that time, </w:t>
      </w:r>
    </w:p>
    <w:p w14:paraId="66A4587A" w14:textId="77777777" w:rsidR="00FF0437" w:rsidRPr="00CE1140" w:rsidRDefault="00FF0437" w:rsidP="00FF0437">
      <w:pPr>
        <w:spacing w:line="480" w:lineRule="auto"/>
        <w:rPr>
          <w:rFonts w:ascii="Arial" w:hAnsi="Arial" w:cs="Arial"/>
        </w:rPr>
      </w:pPr>
      <w:r w:rsidRPr="00CE1140">
        <w:rPr>
          <w:rFonts w:ascii="Arial" w:hAnsi="Arial" w:cs="Arial"/>
        </w:rPr>
        <w:t>RJ, yea</w:t>
      </w:r>
    </w:p>
    <w:p w14:paraId="49E33C07" w14:textId="77777777" w:rsidR="00FF0437" w:rsidRPr="00CE1140" w:rsidRDefault="00FF0437" w:rsidP="00FF0437">
      <w:pPr>
        <w:spacing w:line="480" w:lineRule="auto"/>
        <w:rPr>
          <w:rFonts w:ascii="Arial" w:hAnsi="Arial" w:cs="Arial"/>
        </w:rPr>
      </w:pPr>
      <w:r w:rsidRPr="00CE1140">
        <w:rPr>
          <w:rFonts w:ascii="Arial" w:hAnsi="Arial" w:cs="Arial"/>
        </w:rPr>
        <w:t>Head, you go home and then after your evening, they just haven't got that.</w:t>
      </w:r>
    </w:p>
    <w:p w14:paraId="2D82AE1D" w14:textId="77777777" w:rsidR="00FF0437" w:rsidRPr="00CE1140" w:rsidRDefault="00FF0437" w:rsidP="00FF0437">
      <w:pPr>
        <w:spacing w:line="480" w:lineRule="auto"/>
        <w:rPr>
          <w:rFonts w:ascii="Arial" w:hAnsi="Arial" w:cs="Arial"/>
        </w:rPr>
      </w:pPr>
      <w:r w:rsidRPr="00CE1140">
        <w:rPr>
          <w:rFonts w:ascii="Arial" w:hAnsi="Arial" w:cs="Arial"/>
        </w:rPr>
        <w:t>RJ,  I think as well, what's alarming is what I've witnessed is that they would, again, young people go into these provisions, home educated, whatever.</w:t>
      </w:r>
      <w:r w:rsidRPr="00CE1140">
        <w:rPr>
          <w:rFonts w:ascii="Arial" w:hAnsi="Arial" w:cs="Arial"/>
        </w:rPr>
        <w:br/>
        <w:t>You know, when you're talking to them about their future aspirations, they're like, yeah, I'm going to do my GCSEs, I'm going to go back and do my maths, my English, and you're thinking, how, how, you're in your 10 now, you've a year, how are you equipped to go and sit an exam? And the answer is they are not they're not. So it is, it is frightening for them, but like I said, for their future, isn't it? And their wellbeing.</w:t>
      </w:r>
    </w:p>
    <w:p w14:paraId="095E52A6" w14:textId="77777777" w:rsidR="00FF0437" w:rsidRPr="00CE1140" w:rsidRDefault="00FF0437" w:rsidP="00FF0437">
      <w:pPr>
        <w:spacing w:line="480" w:lineRule="auto"/>
        <w:rPr>
          <w:rFonts w:ascii="Arial" w:hAnsi="Arial" w:cs="Arial"/>
        </w:rPr>
      </w:pPr>
      <w:r w:rsidRPr="00CE1140">
        <w:rPr>
          <w:rFonts w:ascii="Arial" w:hAnsi="Arial" w:cs="Arial"/>
        </w:rPr>
        <w:br/>
        <w:t>Head, and how do they know what opportunities there are</w:t>
      </w:r>
    </w:p>
    <w:p w14:paraId="0295620E" w14:textId="77777777" w:rsidR="00FF0437" w:rsidRPr="00CE1140" w:rsidRDefault="00FF0437" w:rsidP="00FF0437">
      <w:pPr>
        <w:spacing w:line="480" w:lineRule="auto"/>
        <w:rPr>
          <w:rFonts w:ascii="Arial" w:hAnsi="Arial" w:cs="Arial"/>
        </w:rPr>
      </w:pPr>
      <w:r w:rsidRPr="00CE1140">
        <w:rPr>
          <w:rFonts w:ascii="Arial" w:hAnsi="Arial" w:cs="Arial"/>
        </w:rPr>
        <w:t xml:space="preserve">RJ, yeah. It’s surprising how much our kids get. Yeah, there's this, there's those open evenings there's college there’s these courses </w:t>
      </w:r>
    </w:p>
    <w:p w14:paraId="37DF6BF5" w14:textId="77777777" w:rsidR="00FF0437" w:rsidRPr="00CE1140" w:rsidRDefault="00FF0437" w:rsidP="00FF0437">
      <w:pPr>
        <w:spacing w:line="480" w:lineRule="auto"/>
        <w:rPr>
          <w:rFonts w:ascii="Arial" w:hAnsi="Arial" w:cs="Arial"/>
        </w:rPr>
      </w:pPr>
      <w:r w:rsidRPr="00CE1140">
        <w:rPr>
          <w:rFonts w:ascii="Arial" w:hAnsi="Arial" w:cs="Arial"/>
        </w:rPr>
        <w:t>RJ, yea and all the extra, you know, curricular activities and like, you know, they don't really know, they're not aware of the services that are on offer. Are they quite like shielded sometimes? Yeah, no.</w:t>
      </w:r>
    </w:p>
    <w:p w14:paraId="113D6AAE" w14:textId="77777777" w:rsidR="00FF0437" w:rsidRPr="00CE1140" w:rsidRDefault="00FF0437" w:rsidP="00FF0437">
      <w:pPr>
        <w:spacing w:line="480" w:lineRule="auto"/>
        <w:rPr>
          <w:rFonts w:ascii="Arial" w:hAnsi="Arial" w:cs="Arial"/>
        </w:rPr>
      </w:pPr>
      <w:r w:rsidRPr="00CE1140">
        <w:rPr>
          <w:rFonts w:ascii="Arial" w:hAnsi="Arial" w:cs="Arial"/>
        </w:rPr>
        <w:br/>
        <w:t xml:space="preserve">I think we've answered this one as well. Like, do you feel like, well, not as much of the provision, I suppose, do you feel youth work can play a role in, you know, your platform now, </w:t>
      </w:r>
    </w:p>
    <w:p w14:paraId="7C324310" w14:textId="77777777" w:rsidR="00FF0437" w:rsidRPr="00CE1140" w:rsidRDefault="00FF0437" w:rsidP="00FF0437">
      <w:pPr>
        <w:spacing w:line="480" w:lineRule="auto"/>
        <w:rPr>
          <w:rFonts w:ascii="Arial" w:hAnsi="Arial" w:cs="Arial"/>
        </w:rPr>
      </w:pPr>
      <w:r w:rsidRPr="00CE1140">
        <w:rPr>
          <w:rFonts w:ascii="Arial" w:hAnsi="Arial" w:cs="Arial"/>
        </w:rPr>
        <w:t xml:space="preserve">Head, yea </w:t>
      </w:r>
    </w:p>
    <w:p w14:paraId="2F43C34F" w14:textId="77777777" w:rsidR="00FF0437" w:rsidRPr="00CE1140" w:rsidRDefault="00FF0437" w:rsidP="00FF0437">
      <w:pPr>
        <w:spacing w:line="480" w:lineRule="auto"/>
        <w:rPr>
          <w:rFonts w:ascii="Arial" w:hAnsi="Arial" w:cs="Arial"/>
        </w:rPr>
      </w:pPr>
      <w:r w:rsidRPr="00CE1140">
        <w:rPr>
          <w:rFonts w:ascii="Arial" w:hAnsi="Arial" w:cs="Arial"/>
        </w:rPr>
        <w:t>RJ, as in to run sessions on like promoting positive wellbeing, like self-care, social skills, like inclusion through like the online platform THEN, through workshops and... head, yea, definitely.</w:t>
      </w:r>
    </w:p>
    <w:p w14:paraId="55A88956" w14:textId="77777777" w:rsidR="00FF0437" w:rsidRPr="00CE1140" w:rsidRDefault="00FF0437" w:rsidP="00FF0437">
      <w:pPr>
        <w:spacing w:line="480" w:lineRule="auto"/>
        <w:rPr>
          <w:rFonts w:ascii="Arial" w:hAnsi="Arial" w:cs="Arial"/>
        </w:rPr>
      </w:pPr>
      <w:r w:rsidRPr="00CE1140">
        <w:rPr>
          <w:rFonts w:ascii="Arial" w:hAnsi="Arial" w:cs="Arial"/>
        </w:rPr>
        <w:t>And you've made me think of something else, because...</w:t>
      </w:r>
    </w:p>
    <w:p w14:paraId="3DA987B4" w14:textId="77777777" w:rsidR="00FF0437" w:rsidRPr="00CE1140" w:rsidRDefault="00FF0437" w:rsidP="00FF0437">
      <w:pPr>
        <w:spacing w:line="480" w:lineRule="auto"/>
        <w:rPr>
          <w:rFonts w:ascii="Arial" w:hAnsi="Arial" w:cs="Arial"/>
        </w:rPr>
      </w:pPr>
      <w:r w:rsidRPr="00CE1140">
        <w:rPr>
          <w:rFonts w:ascii="Arial" w:hAnsi="Arial" w:cs="Arial"/>
        </w:rPr>
        <w:t>What stuff is parents? My idea was to put basically put an online school together, like a private one, that could be funded by the local or whatever, funded by whoever, but</w:t>
      </w:r>
    </w:p>
    <w:p w14:paraId="2BC7C79A" w14:textId="77777777" w:rsidR="00FF0437" w:rsidRPr="00CE1140" w:rsidRDefault="00FF0437" w:rsidP="00FF0437">
      <w:pPr>
        <w:spacing w:line="480" w:lineRule="auto"/>
        <w:rPr>
          <w:rFonts w:ascii="Arial" w:hAnsi="Arial" w:cs="Arial"/>
        </w:rPr>
      </w:pPr>
      <w:r w:rsidRPr="00CE1140">
        <w:rPr>
          <w:rFonts w:ascii="Arial" w:hAnsi="Arial" w:cs="Arial"/>
        </w:rPr>
        <w:br/>
        <w:t>The problem is you get caught in the middle. So, parents think that, because they, and I follow a lot of the groups here and I see the conversations, because they are home educated, they should get things, like they should, stuff through the local authority they should pay for English and maths tuition and all of that stuff. I get why the local authority won't do that. Number one, they haven't got the money coming in. But number two, if they do that,</w:t>
      </w:r>
    </w:p>
    <w:p w14:paraId="2A41362A" w14:textId="77777777" w:rsidR="00FF0437" w:rsidRPr="00CE1140" w:rsidRDefault="00FF0437" w:rsidP="00FF0437">
      <w:pPr>
        <w:spacing w:line="480" w:lineRule="auto"/>
        <w:rPr>
          <w:rFonts w:ascii="Arial" w:hAnsi="Arial" w:cs="Arial"/>
        </w:rPr>
      </w:pPr>
      <w:r w:rsidRPr="00CE1140">
        <w:rPr>
          <w:rFonts w:ascii="Arial" w:hAnsi="Arial" w:cs="Arial"/>
        </w:rPr>
        <w:br/>
        <w:t>It'll make it more attractive for others to go home ed.</w:t>
      </w:r>
    </w:p>
    <w:p w14:paraId="22C7AD38"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614D0D84" w14:textId="77777777" w:rsidR="00FF0437" w:rsidRPr="00CE1140" w:rsidRDefault="00FF0437" w:rsidP="00FF0437">
      <w:pPr>
        <w:spacing w:line="480" w:lineRule="auto"/>
        <w:rPr>
          <w:rFonts w:ascii="Arial" w:hAnsi="Arial" w:cs="Arial"/>
        </w:rPr>
      </w:pPr>
      <w:r w:rsidRPr="00CE1140">
        <w:rPr>
          <w:rFonts w:ascii="Arial" w:hAnsi="Arial" w:cs="Arial"/>
        </w:rPr>
        <w:t>Head, so I get why that gap is there, alright, but...</w:t>
      </w:r>
    </w:p>
    <w:p w14:paraId="640C686D" w14:textId="77777777" w:rsidR="00FF0437" w:rsidRPr="00CE1140" w:rsidRDefault="00FF0437" w:rsidP="00FF0437">
      <w:pPr>
        <w:spacing w:line="480" w:lineRule="auto"/>
        <w:rPr>
          <w:rFonts w:ascii="Arial" w:hAnsi="Arial" w:cs="Arial"/>
        </w:rPr>
      </w:pPr>
      <w:r w:rsidRPr="00CE1140">
        <w:rPr>
          <w:rFonts w:ascii="Arial" w:hAnsi="Arial" w:cs="Arial"/>
        </w:rPr>
        <w:br/>
        <w:t>Everything that those kids get ultimately comes at a cost. And it's who pays that, even for the youth work to come in. But if you, I think you could put an online platform together that gives them the basics, right? And that would be functional skills, maths and English, which is all they need, right? They do essential skills in Wales, but functional skills, maths and English is far better.</w:t>
      </w:r>
    </w:p>
    <w:p w14:paraId="4B0F17E1" w14:textId="77777777" w:rsidR="00FF0437" w:rsidRPr="00CE1140" w:rsidRDefault="00FF0437" w:rsidP="00FF0437">
      <w:pPr>
        <w:spacing w:line="480" w:lineRule="auto"/>
        <w:rPr>
          <w:rFonts w:ascii="Arial" w:hAnsi="Arial" w:cs="Arial"/>
        </w:rPr>
      </w:pPr>
      <w:r w:rsidRPr="00CE1140">
        <w:rPr>
          <w:rFonts w:ascii="Arial" w:hAnsi="Arial" w:cs="Arial"/>
        </w:rPr>
        <w:br/>
        <w:t xml:space="preserve">it all done online. So, a lot of the parents who haven't got access to resources online or unable to teach their kids, etc. It's all done online. </w:t>
      </w:r>
    </w:p>
    <w:p w14:paraId="1D13FD5D"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22EB9E78" w14:textId="77777777" w:rsidR="00FF0437" w:rsidRPr="00CE1140" w:rsidRDefault="00FF0437" w:rsidP="00FF0437">
      <w:pPr>
        <w:spacing w:line="480" w:lineRule="auto"/>
        <w:rPr>
          <w:rFonts w:ascii="Arial" w:hAnsi="Arial" w:cs="Arial"/>
        </w:rPr>
      </w:pPr>
      <w:r w:rsidRPr="00CE1140">
        <w:rPr>
          <w:rFonts w:ascii="Arial" w:hAnsi="Arial" w:cs="Arial"/>
        </w:rPr>
        <w:t xml:space="preserve">Head, it's easy, probability skills. And then you bring in the youth work or face to face or some events that are on out within a school or something like that, that gives them that sort of that ability to interact with others. </w:t>
      </w:r>
    </w:p>
    <w:p w14:paraId="442B3896" w14:textId="77777777" w:rsidR="00FF0437" w:rsidRPr="00CE1140" w:rsidRDefault="00FF0437" w:rsidP="00FF0437">
      <w:pPr>
        <w:spacing w:line="480" w:lineRule="auto"/>
        <w:rPr>
          <w:rFonts w:ascii="Arial" w:hAnsi="Arial" w:cs="Arial"/>
        </w:rPr>
      </w:pPr>
      <w:r w:rsidRPr="00CE1140">
        <w:rPr>
          <w:rFonts w:ascii="Arial" w:hAnsi="Arial" w:cs="Arial"/>
        </w:rPr>
        <w:t xml:space="preserve">RJ, Yeah, the face to face. </w:t>
      </w:r>
    </w:p>
    <w:p w14:paraId="4926A7E9" w14:textId="77777777" w:rsidR="00FF0437" w:rsidRPr="00CE1140" w:rsidRDefault="00FF0437" w:rsidP="00FF0437">
      <w:pPr>
        <w:spacing w:line="480" w:lineRule="auto"/>
        <w:rPr>
          <w:rFonts w:ascii="Arial" w:hAnsi="Arial" w:cs="Arial"/>
        </w:rPr>
      </w:pPr>
      <w:r w:rsidRPr="00CE1140">
        <w:rPr>
          <w:rFonts w:ascii="Arial" w:hAnsi="Arial" w:cs="Arial"/>
        </w:rPr>
        <w:t>Head, because we always push success, yeah, that's fine, that's great, different for different people, but it's that value. And ultimately, if you're sitting down in front of someone for a college space or something like that, what are you going to say? What is it about you that you've learned over the years and what have you done? And these kids haven't got anything.</w:t>
      </w:r>
    </w:p>
    <w:p w14:paraId="6B04722E" w14:textId="77777777" w:rsidR="00FF0437" w:rsidRPr="00CE1140" w:rsidRDefault="00FF0437" w:rsidP="00FF0437">
      <w:pPr>
        <w:spacing w:line="480" w:lineRule="auto"/>
        <w:rPr>
          <w:rFonts w:ascii="Arial" w:hAnsi="Arial" w:cs="Arial"/>
        </w:rPr>
      </w:pPr>
      <w:r w:rsidRPr="00CE1140">
        <w:rPr>
          <w:rFonts w:ascii="Arial" w:hAnsi="Arial" w:cs="Arial"/>
        </w:rPr>
        <w:t>RJ, no, and the confidence as well to feed the staff and something like that, isn't it?</w:t>
      </w:r>
    </w:p>
    <w:p w14:paraId="249D3511" w14:textId="77777777" w:rsidR="00FF0437" w:rsidRPr="00CE1140" w:rsidRDefault="00FF0437" w:rsidP="00FF0437">
      <w:pPr>
        <w:spacing w:line="480" w:lineRule="auto"/>
        <w:rPr>
          <w:rFonts w:ascii="Arial" w:hAnsi="Arial" w:cs="Arial"/>
        </w:rPr>
      </w:pPr>
      <w:r w:rsidRPr="00CE1140">
        <w:rPr>
          <w:rFonts w:ascii="Arial" w:hAnsi="Arial" w:cs="Arial"/>
        </w:rPr>
        <w:br/>
        <w:t xml:space="preserve">Head, yea, yea </w:t>
      </w:r>
    </w:p>
    <w:p w14:paraId="3E09854C" w14:textId="77777777" w:rsidR="00FF0437" w:rsidRPr="00CE1140" w:rsidRDefault="00FF0437" w:rsidP="00FF0437">
      <w:pPr>
        <w:spacing w:line="480" w:lineRule="auto"/>
        <w:rPr>
          <w:rFonts w:ascii="Arial" w:hAnsi="Arial" w:cs="Arial"/>
        </w:rPr>
      </w:pPr>
      <w:r w:rsidRPr="00CE1140">
        <w:rPr>
          <w:rFonts w:ascii="Arial" w:hAnsi="Arial" w:cs="Arial"/>
        </w:rPr>
        <w:t>RJ, Yeah, I do. I do think that more could be done, like I said, with the youth sort of side. I know it comes at a cost, but I just think, you know, youth workers are employed Monday to Friday, aren't they, like through the local authority? And I know some of based in schools and stuff. There's got to be some sort of way to utilize.</w:t>
      </w:r>
    </w:p>
    <w:p w14:paraId="0E4B9053" w14:textId="77777777" w:rsidR="00FF0437" w:rsidRPr="00CE1140" w:rsidRDefault="00FF0437" w:rsidP="00FF0437">
      <w:pPr>
        <w:spacing w:line="480" w:lineRule="auto"/>
        <w:rPr>
          <w:rFonts w:ascii="Arial" w:hAnsi="Arial" w:cs="Arial"/>
        </w:rPr>
      </w:pPr>
      <w:r w:rsidRPr="00CE1140">
        <w:rPr>
          <w:rFonts w:ascii="Arial" w:hAnsi="Arial" w:cs="Arial"/>
        </w:rPr>
        <w:br/>
        <w:t>You know, youth working in a better light for home-educated young people.</w:t>
      </w:r>
    </w:p>
    <w:p w14:paraId="03EC8038" w14:textId="77777777" w:rsidR="00FF0437" w:rsidRPr="00CE1140" w:rsidRDefault="00FF0437" w:rsidP="00FF0437">
      <w:pPr>
        <w:spacing w:line="480" w:lineRule="auto"/>
        <w:rPr>
          <w:rFonts w:ascii="Arial" w:hAnsi="Arial" w:cs="Arial"/>
        </w:rPr>
      </w:pPr>
      <w:r w:rsidRPr="00CE1140">
        <w:rPr>
          <w:rFonts w:ascii="Arial" w:hAnsi="Arial" w:cs="Arial"/>
        </w:rPr>
        <w:t>Head, I think people are very reluctant to commit to home ed.</w:t>
      </w:r>
    </w:p>
    <w:p w14:paraId="22FFA36F" w14:textId="77777777" w:rsidR="00FF0437" w:rsidRPr="00CE1140" w:rsidRDefault="00FF0437" w:rsidP="00FF0437">
      <w:pPr>
        <w:spacing w:line="480" w:lineRule="auto"/>
        <w:rPr>
          <w:rFonts w:ascii="Arial" w:hAnsi="Arial" w:cs="Arial"/>
        </w:rPr>
      </w:pPr>
      <w:r w:rsidRPr="00CE1140">
        <w:rPr>
          <w:rFonts w:ascii="Arial" w:hAnsi="Arial" w:cs="Arial"/>
        </w:rPr>
        <w:br/>
        <w:t xml:space="preserve">RJ, Yeah, like you said, you don't want it to be more of a thing, I suppose, and more people turn into it. Yeah, no, I do get it. </w:t>
      </w:r>
    </w:p>
    <w:p w14:paraId="442DB0EA" w14:textId="77777777" w:rsidR="00FF0437" w:rsidRPr="00CE1140" w:rsidRDefault="00FF0437" w:rsidP="00FF0437">
      <w:pPr>
        <w:spacing w:line="480" w:lineRule="auto"/>
        <w:rPr>
          <w:rFonts w:ascii="Arial" w:hAnsi="Arial" w:cs="Arial"/>
        </w:rPr>
      </w:pPr>
      <w:r w:rsidRPr="00CE1140">
        <w:rPr>
          <w:rFonts w:ascii="Arial" w:hAnsi="Arial" w:cs="Arial"/>
        </w:rPr>
        <w:t>Head, what you need then is a sort of thought, you almost need, it reminds me of hospitals, right? In that people can moan about hospitals and the care that they get. My daughter is in hospital bitten or whatever, and it was quite nasty, but what I noticed is the case she got was amazing, right?</w:t>
      </w:r>
    </w:p>
    <w:p w14:paraId="27E8E7D0" w14:textId="77777777" w:rsidR="00FF0437" w:rsidRPr="00CE1140" w:rsidRDefault="00FF0437" w:rsidP="00FF0437">
      <w:pPr>
        <w:spacing w:line="480" w:lineRule="auto"/>
        <w:rPr>
          <w:rFonts w:ascii="Arial" w:hAnsi="Arial" w:cs="Arial"/>
        </w:rPr>
      </w:pPr>
      <w:r w:rsidRPr="00CE1140">
        <w:rPr>
          <w:rFonts w:ascii="Arial" w:hAnsi="Arial" w:cs="Arial"/>
        </w:rPr>
        <w:br/>
        <w:t>Until you started to need that, that area in the hospital to work with that area and to work with that area, that's when I watched it just all fall apart because they hate each other, and they can't work, and they don't care about it. So, all the children's ward cared about was her and their care was amazing, right? But as soon as bloods and haematology got involved and orthopaedic got involved,</w:t>
      </w:r>
    </w:p>
    <w:p w14:paraId="2D11D222" w14:textId="77777777" w:rsidR="00FF0437" w:rsidRPr="00CE1140" w:rsidRDefault="00FF0437" w:rsidP="00FF0437">
      <w:pPr>
        <w:spacing w:line="480" w:lineRule="auto"/>
        <w:rPr>
          <w:rFonts w:ascii="Arial" w:hAnsi="Arial" w:cs="Arial"/>
        </w:rPr>
      </w:pPr>
      <w:r w:rsidRPr="00CE1140">
        <w:rPr>
          <w:rFonts w:ascii="Arial" w:hAnsi="Arial" w:cs="Arial"/>
        </w:rPr>
        <w:br/>
        <w:t xml:space="preserve">I watched them trying to converse, they can’t do it. And I think that's exactly the same here. You have different people responsible for different things. What you need is the chief exec to say, right, well, okay, these kids are going through school now, they're home ed, but in three years’ time, they can, we want them to be in college or they can be unemployed or they're not going to be contributing to council tax and all that stuff. You need that holistic view with somebody to pull those strings that way. </w:t>
      </w:r>
    </w:p>
    <w:p w14:paraId="1FB72557" w14:textId="77777777" w:rsidR="00FF0437" w:rsidRPr="00CE1140" w:rsidRDefault="00FF0437" w:rsidP="00FF0437">
      <w:pPr>
        <w:spacing w:line="480" w:lineRule="auto"/>
        <w:rPr>
          <w:rFonts w:ascii="Arial" w:hAnsi="Arial" w:cs="Arial"/>
        </w:rPr>
      </w:pPr>
      <w:r w:rsidRPr="00CE1140">
        <w:rPr>
          <w:rFonts w:ascii="Arial" w:hAnsi="Arial" w:cs="Arial"/>
        </w:rPr>
        <w:t xml:space="preserve">RJ, Yeah, definitely. Like all around the table kind of thing to sort it out, is there and come up with something? </w:t>
      </w:r>
    </w:p>
    <w:p w14:paraId="50203CEB" w14:textId="77777777" w:rsidR="00FF0437" w:rsidRPr="00CE1140" w:rsidRDefault="00FF0437" w:rsidP="00FF0437">
      <w:pPr>
        <w:spacing w:line="480" w:lineRule="auto"/>
        <w:rPr>
          <w:rFonts w:ascii="Arial" w:hAnsi="Arial" w:cs="Arial"/>
        </w:rPr>
      </w:pPr>
      <w:r w:rsidRPr="00CE1140">
        <w:rPr>
          <w:rFonts w:ascii="Arial" w:hAnsi="Arial" w:cs="Arial"/>
        </w:rPr>
        <w:t xml:space="preserve">Head, It's a massive issue in every local authority. </w:t>
      </w:r>
    </w:p>
    <w:p w14:paraId="7FCDD3B1" w14:textId="77777777" w:rsidR="00FF0437" w:rsidRPr="00CE1140" w:rsidRDefault="00FF0437" w:rsidP="00FF0437">
      <w:pPr>
        <w:spacing w:line="480" w:lineRule="auto"/>
        <w:rPr>
          <w:rFonts w:ascii="Arial" w:hAnsi="Arial" w:cs="Arial"/>
        </w:rPr>
      </w:pPr>
      <w:r w:rsidRPr="00CE1140">
        <w:rPr>
          <w:rFonts w:ascii="Arial" w:hAnsi="Arial" w:cs="Arial"/>
        </w:rPr>
        <w:t>RJ, yeah., And you know, I think we have got to agree that, you know, school systems sometimes, I mean, like I said, you are paving the way. Some places are doing much better than others, aren't they?</w:t>
      </w:r>
      <w:r w:rsidRPr="00CE1140">
        <w:rPr>
          <w:rFonts w:ascii="Arial" w:hAnsi="Arial" w:cs="Arial"/>
        </w:rPr>
        <w:br/>
        <w:t>and like noticing young people as individuals rather than not one thing, I've got to fit every person because it's not the case, is it?</w:t>
      </w:r>
    </w:p>
    <w:p w14:paraId="163F22B7" w14:textId="77777777" w:rsidR="00FF0437" w:rsidRPr="00CE1140" w:rsidRDefault="00FF0437" w:rsidP="00FF0437">
      <w:pPr>
        <w:spacing w:line="480" w:lineRule="auto"/>
        <w:rPr>
          <w:rFonts w:ascii="Arial" w:hAnsi="Arial" w:cs="Arial"/>
        </w:rPr>
      </w:pPr>
      <w:r w:rsidRPr="00CE1140">
        <w:rPr>
          <w:rFonts w:ascii="Arial" w:hAnsi="Arial" w:cs="Arial"/>
        </w:rPr>
        <w:t xml:space="preserve">Head, no no  </w:t>
      </w:r>
    </w:p>
    <w:p w14:paraId="0F23923C" w14:textId="77777777" w:rsidR="00FF0437" w:rsidRPr="00CE1140" w:rsidRDefault="00FF0437" w:rsidP="00FF0437">
      <w:pPr>
        <w:spacing w:line="480" w:lineRule="auto"/>
        <w:rPr>
          <w:rFonts w:ascii="Arial" w:hAnsi="Arial" w:cs="Arial"/>
        </w:rPr>
      </w:pPr>
      <w:r w:rsidRPr="00CE1140">
        <w:rPr>
          <w:rFonts w:ascii="Arial" w:hAnsi="Arial" w:cs="Arial"/>
        </w:rPr>
        <w:t xml:space="preserve">RJ, Like, you know, structure, like you said, it does not, everybody thrives in this environment, but obviously it is a protective factor for most people, but then it obviously it causes harm to some of the young people as well, doesn't it? Like you said, the ones that just cannot come in here, you know, it is like it is just like a like a like a vicious circle sometimes. </w:t>
      </w:r>
    </w:p>
    <w:p w14:paraId="62ADD3C6" w14:textId="77777777" w:rsidR="00FF0437" w:rsidRPr="00CE1140" w:rsidRDefault="00FF0437" w:rsidP="00FF0437">
      <w:pPr>
        <w:spacing w:line="480" w:lineRule="auto"/>
        <w:rPr>
          <w:rFonts w:ascii="Arial" w:hAnsi="Arial" w:cs="Arial"/>
        </w:rPr>
      </w:pPr>
      <w:r w:rsidRPr="00CE1140">
        <w:rPr>
          <w:rFonts w:ascii="Arial" w:hAnsi="Arial" w:cs="Arial"/>
        </w:rPr>
        <w:t xml:space="preserve">Head, it is, but you can have structure and a huge amount of support as well. </w:t>
      </w:r>
    </w:p>
    <w:p w14:paraId="41A233D0" w14:textId="77777777" w:rsidR="00FF0437" w:rsidRPr="00CE1140" w:rsidRDefault="00FF0437" w:rsidP="00FF0437">
      <w:pPr>
        <w:spacing w:line="480" w:lineRule="auto"/>
        <w:rPr>
          <w:rFonts w:ascii="Arial" w:hAnsi="Arial" w:cs="Arial"/>
        </w:rPr>
      </w:pPr>
      <w:r w:rsidRPr="00CE1140">
        <w:rPr>
          <w:rFonts w:ascii="Arial" w:hAnsi="Arial" w:cs="Arial"/>
        </w:rPr>
        <w:t xml:space="preserve">RJH, yeah. </w:t>
      </w:r>
    </w:p>
    <w:p w14:paraId="06AA8716" w14:textId="77777777" w:rsidR="00FF0437" w:rsidRPr="00CE1140" w:rsidRDefault="00FF0437" w:rsidP="00FF0437">
      <w:pPr>
        <w:spacing w:line="480" w:lineRule="auto"/>
        <w:rPr>
          <w:rFonts w:ascii="Arial" w:hAnsi="Arial" w:cs="Arial"/>
        </w:rPr>
      </w:pPr>
      <w:r w:rsidRPr="00CE1140">
        <w:rPr>
          <w:rFonts w:ascii="Arial" w:hAnsi="Arial" w:cs="Arial"/>
        </w:rPr>
        <w:t xml:space="preserve">Head, and we tried to do that here. </w:t>
      </w:r>
    </w:p>
    <w:p w14:paraId="570D0645" w14:textId="77777777" w:rsidR="00FF0437" w:rsidRPr="00CE1140" w:rsidRDefault="00FF0437" w:rsidP="00FF0437">
      <w:pPr>
        <w:spacing w:line="480" w:lineRule="auto"/>
        <w:rPr>
          <w:rFonts w:ascii="Arial" w:hAnsi="Arial" w:cs="Arial"/>
        </w:rPr>
      </w:pPr>
      <w:r w:rsidRPr="00CE1140">
        <w:rPr>
          <w:rFonts w:ascii="Arial" w:hAnsi="Arial" w:cs="Arial"/>
        </w:rPr>
        <w:t>RJ, yea</w:t>
      </w:r>
    </w:p>
    <w:p w14:paraId="29B67682" w14:textId="77777777" w:rsidR="00FF0437" w:rsidRPr="00CE1140" w:rsidRDefault="00FF0437" w:rsidP="00FF0437">
      <w:pPr>
        <w:spacing w:line="480" w:lineRule="auto"/>
        <w:rPr>
          <w:rFonts w:ascii="Arial" w:hAnsi="Arial" w:cs="Arial"/>
        </w:rPr>
      </w:pPr>
      <w:r w:rsidRPr="00CE1140">
        <w:rPr>
          <w:rFonts w:ascii="Arial" w:hAnsi="Arial" w:cs="Arial"/>
        </w:rPr>
        <w:t xml:space="preserve">Head, we have rules, we have expectations, we have that structure. We've also got loads of people buzzing around in the background support in the case. </w:t>
      </w:r>
    </w:p>
    <w:p w14:paraId="57ED3337" w14:textId="77777777" w:rsidR="00FF0437" w:rsidRPr="00CE1140" w:rsidRDefault="00FF0437" w:rsidP="00FF0437">
      <w:pPr>
        <w:spacing w:line="480" w:lineRule="auto"/>
        <w:rPr>
          <w:rFonts w:ascii="Arial" w:hAnsi="Arial" w:cs="Arial"/>
          <w:b/>
          <w:bCs/>
        </w:rPr>
      </w:pPr>
      <w:r w:rsidRPr="00CE1140">
        <w:rPr>
          <w:rFonts w:ascii="Arial" w:hAnsi="Arial" w:cs="Arial"/>
        </w:rPr>
        <w:t>RJ, Yeah, I know, you can see that to be fair</w:t>
      </w:r>
      <w:r w:rsidRPr="00CE1140">
        <w:rPr>
          <w:rFonts w:ascii="Arial" w:hAnsi="Arial" w:cs="Arial"/>
          <w:b/>
          <w:bCs/>
        </w:rPr>
        <w:t>. Finished here APPROX 31.06</w:t>
      </w:r>
    </w:p>
    <w:p w14:paraId="41D2A497" w14:textId="77777777" w:rsidR="00FF0437" w:rsidRPr="00CE1140" w:rsidRDefault="00FF0437" w:rsidP="00FF0437">
      <w:pPr>
        <w:spacing w:line="480" w:lineRule="auto"/>
        <w:rPr>
          <w:rFonts w:ascii="Arial" w:hAnsi="Arial" w:cs="Arial"/>
        </w:rPr>
      </w:pPr>
      <w:r w:rsidRPr="00CE1140">
        <w:rPr>
          <w:rFonts w:ascii="Arial" w:hAnsi="Arial" w:cs="Arial"/>
        </w:rPr>
        <w:t>I think.</w:t>
      </w:r>
    </w:p>
    <w:p w14:paraId="49010601" w14:textId="77777777" w:rsidR="00FF0437" w:rsidRPr="00CE1140" w:rsidRDefault="00FF0437" w:rsidP="00FF0437">
      <w:pPr>
        <w:spacing w:line="480" w:lineRule="auto"/>
        <w:rPr>
          <w:rFonts w:ascii="Arial" w:hAnsi="Arial" w:cs="Arial"/>
        </w:rPr>
      </w:pPr>
      <w:r w:rsidRPr="00CE1140">
        <w:rPr>
          <w:rFonts w:ascii="Arial" w:hAnsi="Arial" w:cs="Arial"/>
        </w:rPr>
        <w:br/>
        <w:t>Head,</w:t>
      </w:r>
    </w:p>
    <w:p w14:paraId="47502356" w14:textId="77777777" w:rsidR="00FF0437" w:rsidRPr="00CE1140" w:rsidRDefault="00FF0437" w:rsidP="00FF0437">
      <w:pPr>
        <w:spacing w:line="480" w:lineRule="auto"/>
        <w:rPr>
          <w:rFonts w:ascii="Arial" w:hAnsi="Arial" w:cs="Arial"/>
        </w:rPr>
      </w:pPr>
      <w:r w:rsidRPr="00CE1140">
        <w:rPr>
          <w:rFonts w:ascii="Arial" w:hAnsi="Arial" w:cs="Arial"/>
        </w:rPr>
        <w:t xml:space="preserve">I think the home ed thing is a massive issue. </w:t>
      </w:r>
    </w:p>
    <w:p w14:paraId="68688550"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0CCF3D8F" w14:textId="77777777" w:rsidR="00FF0437" w:rsidRPr="00CE1140" w:rsidRDefault="00FF0437" w:rsidP="00FF0437">
      <w:pPr>
        <w:spacing w:line="480" w:lineRule="auto"/>
        <w:rPr>
          <w:rFonts w:ascii="Arial" w:hAnsi="Arial" w:cs="Arial"/>
        </w:rPr>
      </w:pPr>
      <w:r w:rsidRPr="00CE1140">
        <w:rPr>
          <w:rFonts w:ascii="Arial" w:hAnsi="Arial" w:cs="Arial"/>
        </w:rPr>
        <w:t xml:space="preserve">Head, it is. And unfortunately, I don't think it will change until something bad happens </w:t>
      </w:r>
    </w:p>
    <w:p w14:paraId="05795538" w14:textId="77777777" w:rsidR="00FF0437" w:rsidRPr="00CE1140" w:rsidRDefault="00FF0437" w:rsidP="00FF0437">
      <w:pPr>
        <w:spacing w:line="480" w:lineRule="auto"/>
        <w:rPr>
          <w:rFonts w:ascii="Arial" w:hAnsi="Arial" w:cs="Arial"/>
        </w:rPr>
      </w:pPr>
      <w:r w:rsidRPr="00CE1140">
        <w:rPr>
          <w:rFonts w:ascii="Arial" w:hAnsi="Arial" w:cs="Arial"/>
        </w:rPr>
        <w:br/>
        <w:t xml:space="preserve">RJ, yeah, yeah, that is frightening isn’t it </w:t>
      </w:r>
    </w:p>
    <w:p w14:paraId="1AC6F6A6" w14:textId="77777777" w:rsidR="00FF0437" w:rsidRPr="00CE1140" w:rsidRDefault="00FF0437" w:rsidP="00FF0437">
      <w:pPr>
        <w:spacing w:line="480" w:lineRule="auto"/>
        <w:rPr>
          <w:rFonts w:ascii="Arial" w:hAnsi="Arial" w:cs="Arial"/>
        </w:rPr>
      </w:pPr>
      <w:r w:rsidRPr="00CE1140">
        <w:rPr>
          <w:rFonts w:ascii="Arial" w:hAnsi="Arial" w:cs="Arial"/>
        </w:rPr>
        <w:t xml:space="preserve">Like I said, you'd like to think most people are doing a good job and, you know, got some sort of structure and learning involved and some people do do it for beliefs, don't they? Like they want a more like experiential learning. </w:t>
      </w:r>
    </w:p>
    <w:p w14:paraId="5DF105B6" w14:textId="77777777" w:rsidR="00FF0437" w:rsidRPr="00CE1140" w:rsidRDefault="00FF0437" w:rsidP="00FF0437">
      <w:pPr>
        <w:spacing w:line="480" w:lineRule="auto"/>
        <w:rPr>
          <w:rFonts w:ascii="Arial" w:hAnsi="Arial" w:cs="Arial"/>
        </w:rPr>
      </w:pPr>
      <w:r w:rsidRPr="00CE1140">
        <w:rPr>
          <w:rFonts w:ascii="Arial" w:hAnsi="Arial" w:cs="Arial"/>
        </w:rPr>
        <w:t>Head, Yeah, I know, and I get that, totally. Yeah,</w:t>
      </w:r>
    </w:p>
    <w:p w14:paraId="0274F4EE" w14:textId="77777777" w:rsidR="00FF0437" w:rsidRPr="00CE1140" w:rsidRDefault="00FF0437" w:rsidP="00FF0437">
      <w:pPr>
        <w:spacing w:line="480" w:lineRule="auto"/>
        <w:rPr>
          <w:rFonts w:ascii="Arial" w:hAnsi="Arial" w:cs="Arial"/>
        </w:rPr>
      </w:pPr>
      <w:r w:rsidRPr="00CE1140">
        <w:rPr>
          <w:rFonts w:ascii="Arial" w:hAnsi="Arial" w:cs="Arial"/>
        </w:rPr>
        <w:t>RJ, they do a bit of everything.</w:t>
      </w:r>
    </w:p>
    <w:p w14:paraId="5BE511D2" w14:textId="77777777" w:rsidR="00FF0437" w:rsidRPr="00CE1140" w:rsidRDefault="00FF0437" w:rsidP="00FF0437">
      <w:pPr>
        <w:spacing w:line="480" w:lineRule="auto"/>
        <w:rPr>
          <w:rFonts w:ascii="Arial" w:hAnsi="Arial" w:cs="Arial"/>
        </w:rPr>
      </w:pPr>
      <w:r w:rsidRPr="00CE1140">
        <w:rPr>
          <w:rFonts w:ascii="Arial" w:hAnsi="Arial" w:cs="Arial"/>
        </w:rPr>
        <w:t xml:space="preserve">Head, Yeah, totally get that. </w:t>
      </w:r>
    </w:p>
    <w:p w14:paraId="7DE98A71" w14:textId="77777777" w:rsidR="00FF0437" w:rsidRPr="00CE1140" w:rsidRDefault="00FF0437" w:rsidP="00FF0437">
      <w:pPr>
        <w:spacing w:line="480" w:lineRule="auto"/>
        <w:rPr>
          <w:rFonts w:ascii="Arial" w:hAnsi="Arial" w:cs="Arial"/>
        </w:rPr>
      </w:pPr>
      <w:r w:rsidRPr="00CE1140">
        <w:rPr>
          <w:rFonts w:ascii="Arial" w:hAnsi="Arial" w:cs="Arial"/>
        </w:rPr>
        <w:t xml:space="preserve">RJ, and then you've got people who do nothing, but the ones in the middle. But yeah, I don't know, it is something needs to be done, doesn't it? </w:t>
      </w:r>
    </w:p>
    <w:p w14:paraId="03710A24" w14:textId="77777777" w:rsidR="00FF0437" w:rsidRPr="00CE1140" w:rsidRDefault="00FF0437" w:rsidP="00FF0437">
      <w:pPr>
        <w:spacing w:line="480" w:lineRule="auto"/>
        <w:rPr>
          <w:rFonts w:ascii="Arial" w:hAnsi="Arial" w:cs="Arial"/>
        </w:rPr>
      </w:pPr>
      <w:r w:rsidRPr="00CE1140">
        <w:rPr>
          <w:rFonts w:ascii="Arial" w:hAnsi="Arial" w:cs="Arial"/>
        </w:rPr>
        <w:t>Head, and look even if</w:t>
      </w:r>
      <w:r w:rsidRPr="00CE1140">
        <w:rPr>
          <w:rFonts w:ascii="Arial" w:hAnsi="Arial" w:cs="Arial"/>
        </w:rPr>
        <w:br/>
        <w:t xml:space="preserve">When a child was going home, someone came to see us and said, right, what's the story here? Because we would say, no way should they be home ed. More needs to go into there to cheque on them, etc. </w:t>
      </w:r>
    </w:p>
    <w:p w14:paraId="229EA893"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3BB5CA4C" w14:textId="77777777" w:rsidR="00FF0437" w:rsidRPr="00CE1140" w:rsidRDefault="00FF0437" w:rsidP="00FF0437">
      <w:pPr>
        <w:spacing w:line="480" w:lineRule="auto"/>
        <w:rPr>
          <w:rFonts w:ascii="Arial" w:hAnsi="Arial" w:cs="Arial"/>
        </w:rPr>
      </w:pPr>
      <w:r w:rsidRPr="00CE1140">
        <w:rPr>
          <w:rFonts w:ascii="Arial" w:hAnsi="Arial" w:cs="Arial"/>
        </w:rPr>
        <w:t xml:space="preserve">Head, Yeah, I get it. That's what they believe in. That's what they do. We know they're working outside. All of that type of thing. Yeah. And I wonder whether with COVID, before COVID School wasn't negotiable. </w:t>
      </w:r>
    </w:p>
    <w:p w14:paraId="481E969B" w14:textId="77777777" w:rsidR="00FF0437" w:rsidRPr="00CE1140" w:rsidRDefault="00FF0437" w:rsidP="00FF0437">
      <w:pPr>
        <w:spacing w:line="480" w:lineRule="auto"/>
        <w:rPr>
          <w:rFonts w:ascii="Arial" w:hAnsi="Arial" w:cs="Arial"/>
        </w:rPr>
      </w:pPr>
      <w:r w:rsidRPr="00CE1140">
        <w:rPr>
          <w:rFonts w:ascii="Arial" w:hAnsi="Arial" w:cs="Arial"/>
        </w:rPr>
        <w:t xml:space="preserve">RJ, No. </w:t>
      </w:r>
    </w:p>
    <w:p w14:paraId="58849FB5" w14:textId="77777777" w:rsidR="00FF0437" w:rsidRPr="00CE1140" w:rsidRDefault="00FF0437" w:rsidP="00FF0437">
      <w:pPr>
        <w:spacing w:line="480" w:lineRule="auto"/>
        <w:rPr>
          <w:rFonts w:ascii="Arial" w:hAnsi="Arial" w:cs="Arial"/>
        </w:rPr>
      </w:pPr>
      <w:r w:rsidRPr="00CE1140">
        <w:rPr>
          <w:rFonts w:ascii="Arial" w:hAnsi="Arial" w:cs="Arial"/>
        </w:rPr>
        <w:t xml:space="preserve">Head, just went to school, so we're always open about the odd strike and stuff like that. </w:t>
      </w:r>
    </w:p>
    <w:p w14:paraId="72EFD611"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75F438EB" w14:textId="77777777" w:rsidR="00FF0437" w:rsidRPr="00CE1140" w:rsidRDefault="00FF0437" w:rsidP="00FF0437">
      <w:pPr>
        <w:spacing w:line="480" w:lineRule="auto"/>
        <w:rPr>
          <w:rFonts w:ascii="Arial" w:hAnsi="Arial" w:cs="Arial"/>
        </w:rPr>
      </w:pPr>
      <w:r w:rsidRPr="00CE1140">
        <w:rPr>
          <w:rFonts w:ascii="Arial" w:hAnsi="Arial" w:cs="Arial"/>
        </w:rPr>
        <w:t xml:space="preserve">Head, and since COVID just seemed to become a negotiation, they don't need to go to school then, so we've taken that. </w:t>
      </w:r>
    </w:p>
    <w:p w14:paraId="35387B0B"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52D52F95" w14:textId="77777777" w:rsidR="00FF0437" w:rsidRPr="00CE1140" w:rsidRDefault="00FF0437" w:rsidP="00FF0437">
      <w:pPr>
        <w:spacing w:line="480" w:lineRule="auto"/>
        <w:rPr>
          <w:rFonts w:ascii="Arial" w:hAnsi="Arial" w:cs="Arial"/>
        </w:rPr>
      </w:pPr>
      <w:r w:rsidRPr="00CE1140">
        <w:rPr>
          <w:rFonts w:ascii="Arial" w:hAnsi="Arial" w:cs="Arial"/>
        </w:rPr>
        <w:t xml:space="preserve">Head, And it's not the right thing for them. </w:t>
      </w:r>
    </w:p>
    <w:p w14:paraId="578F581F" w14:textId="77777777" w:rsidR="00FF0437" w:rsidRPr="00CE1140" w:rsidRDefault="00FF0437" w:rsidP="00FF0437">
      <w:pPr>
        <w:spacing w:line="480" w:lineRule="auto"/>
        <w:rPr>
          <w:rFonts w:ascii="Arial" w:hAnsi="Arial" w:cs="Arial"/>
        </w:rPr>
      </w:pPr>
      <w:r w:rsidRPr="00CE1140">
        <w:rPr>
          <w:rFonts w:ascii="Arial" w:hAnsi="Arial" w:cs="Arial"/>
        </w:rPr>
        <w:t>RJ, no, no, I agree. So, then I suppose my last one is like looking into the future and ahead with the platform, what of the key aims and aspirations? You have for it and young people is supports.</w:t>
      </w:r>
    </w:p>
    <w:p w14:paraId="313473CE" w14:textId="77777777" w:rsidR="00FF0437" w:rsidRPr="00CE1140" w:rsidRDefault="00FF0437" w:rsidP="00FF0437">
      <w:pPr>
        <w:spacing w:line="480" w:lineRule="auto"/>
        <w:rPr>
          <w:rFonts w:ascii="Arial" w:hAnsi="Arial" w:cs="Arial"/>
        </w:rPr>
      </w:pPr>
      <w:r w:rsidRPr="00CE1140">
        <w:rPr>
          <w:rFonts w:ascii="Arial" w:hAnsi="Arial" w:cs="Arial"/>
        </w:rPr>
        <w:br/>
        <w:t xml:space="preserve">Head, Ultimately, this is how we started wanting to run it. And we, like I said, we did get it set up, but we just couldn't fund it and had to find a different way. I would love it to just be in this school. So, I had staff that had a time, a physical timetable and a virtual timetable. Do you know what I mean? </w:t>
      </w:r>
    </w:p>
    <w:p w14:paraId="444B77CF"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1E400F1A" w14:textId="77777777" w:rsidR="00FF0437" w:rsidRPr="00CE1140" w:rsidRDefault="00FF0437" w:rsidP="00FF0437">
      <w:pPr>
        <w:spacing w:line="480" w:lineRule="auto"/>
        <w:rPr>
          <w:rFonts w:ascii="Arial" w:hAnsi="Arial" w:cs="Arial"/>
        </w:rPr>
      </w:pPr>
      <w:r w:rsidRPr="00CE1140">
        <w:rPr>
          <w:rFonts w:ascii="Arial" w:hAnsi="Arial" w:cs="Arial"/>
        </w:rPr>
        <w:t xml:space="preserve">Head, and there was more hybrid for kids then, suppose school is a massive barrier for them. Sometimes 5 days of school in a run is a barrier. </w:t>
      </w:r>
    </w:p>
    <w:p w14:paraId="1A901630"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24AFFCB1" w14:textId="77777777" w:rsidR="00FF0437" w:rsidRPr="00CE1140" w:rsidRDefault="00FF0437" w:rsidP="00FF0437">
      <w:pPr>
        <w:spacing w:line="480" w:lineRule="auto"/>
        <w:rPr>
          <w:rFonts w:ascii="Arial" w:hAnsi="Arial" w:cs="Arial"/>
        </w:rPr>
      </w:pPr>
      <w:r w:rsidRPr="00CE1140">
        <w:rPr>
          <w:rFonts w:ascii="Arial" w:hAnsi="Arial" w:cs="Arial"/>
        </w:rPr>
        <w:t xml:space="preserve">Head, they can maybe get a two, do virtual for three. </w:t>
      </w:r>
    </w:p>
    <w:p w14:paraId="0E7DD032" w14:textId="77777777" w:rsidR="00FF0437" w:rsidRPr="00CE1140" w:rsidRDefault="00FF0437" w:rsidP="00FF0437">
      <w:pPr>
        <w:spacing w:line="480" w:lineRule="auto"/>
        <w:rPr>
          <w:rFonts w:ascii="Arial" w:hAnsi="Arial" w:cs="Arial"/>
        </w:rPr>
      </w:pPr>
      <w:r w:rsidRPr="00CE1140">
        <w:rPr>
          <w:rFonts w:ascii="Arial" w:hAnsi="Arial" w:cs="Arial"/>
        </w:rPr>
        <w:t xml:space="preserve">Rj, Yeah, like a flexi learning then. </w:t>
      </w:r>
    </w:p>
    <w:p w14:paraId="0BA8C2FE" w14:textId="77777777" w:rsidR="00FF0437" w:rsidRPr="00CE1140" w:rsidRDefault="00FF0437" w:rsidP="00FF0437">
      <w:pPr>
        <w:spacing w:line="480" w:lineRule="auto"/>
        <w:rPr>
          <w:rFonts w:ascii="Arial" w:hAnsi="Arial" w:cs="Arial"/>
        </w:rPr>
      </w:pPr>
      <w:r w:rsidRPr="00CE1140">
        <w:rPr>
          <w:rFonts w:ascii="Arial" w:hAnsi="Arial" w:cs="Arial"/>
        </w:rPr>
        <w:t>Head, Yeah, that would be my aim. But we're never going to have the funds to do it. And we never have the backing to do it either.</w:t>
      </w:r>
    </w:p>
    <w:p w14:paraId="644D3FEC" w14:textId="77777777" w:rsidR="00FF0437" w:rsidRPr="00CE1140" w:rsidRDefault="00FF0437" w:rsidP="00FF0437">
      <w:pPr>
        <w:spacing w:line="480" w:lineRule="auto"/>
        <w:rPr>
          <w:rFonts w:ascii="Arial" w:hAnsi="Arial" w:cs="Arial"/>
        </w:rPr>
      </w:pPr>
      <w:r w:rsidRPr="00CE1140">
        <w:rPr>
          <w:rFonts w:ascii="Arial" w:hAnsi="Arial" w:cs="Arial"/>
        </w:rPr>
        <w:br/>
        <w:t xml:space="preserve">RJ, Yeah, </w:t>
      </w:r>
    </w:p>
    <w:p w14:paraId="029A1CAD" w14:textId="77777777" w:rsidR="00FF0437" w:rsidRPr="00CE1140" w:rsidRDefault="00FF0437" w:rsidP="00FF0437">
      <w:pPr>
        <w:spacing w:line="480" w:lineRule="auto"/>
        <w:rPr>
          <w:rFonts w:ascii="Arial" w:hAnsi="Arial" w:cs="Arial"/>
        </w:rPr>
      </w:pPr>
      <w:r w:rsidRPr="00CE1140">
        <w:rPr>
          <w:rFonts w:ascii="Arial" w:hAnsi="Arial" w:cs="Arial"/>
        </w:rPr>
        <w:t xml:space="preserve">Head, but ultimately, I think that's where we need to evolve. </w:t>
      </w:r>
    </w:p>
    <w:p w14:paraId="6D4AC773"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68D2863B" w14:textId="77777777" w:rsidR="00FF0437" w:rsidRPr="00CE1140" w:rsidRDefault="00FF0437" w:rsidP="00FF0437">
      <w:pPr>
        <w:spacing w:line="480" w:lineRule="auto"/>
        <w:rPr>
          <w:rFonts w:ascii="Arial" w:hAnsi="Arial" w:cs="Arial"/>
        </w:rPr>
      </w:pPr>
      <w:r w:rsidRPr="00CE1140">
        <w:rPr>
          <w:rFonts w:ascii="Arial" w:hAnsi="Arial" w:cs="Arial"/>
        </w:rPr>
        <w:t>Head, you know, everything was pushed into technology in COVID, and then we just seem to avoid it now.</w:t>
      </w:r>
    </w:p>
    <w:p w14:paraId="6F747526" w14:textId="77777777" w:rsidR="00FF0437" w:rsidRPr="00CE1140" w:rsidRDefault="00FF0437" w:rsidP="00FF0437">
      <w:pPr>
        <w:spacing w:line="480" w:lineRule="auto"/>
        <w:rPr>
          <w:rFonts w:ascii="Arial" w:hAnsi="Arial" w:cs="Arial"/>
        </w:rPr>
      </w:pPr>
      <w:r w:rsidRPr="00CE1140">
        <w:rPr>
          <w:rFonts w:ascii="Arial" w:hAnsi="Arial" w:cs="Arial"/>
        </w:rPr>
        <w:br/>
        <w:t>RJ, So, like, I suppose what I’m getting is your aim to integrate these young people back into the school systems.</w:t>
      </w:r>
    </w:p>
    <w:p w14:paraId="61BF2C56" w14:textId="77777777" w:rsidR="00FF0437" w:rsidRPr="00CE1140" w:rsidRDefault="00FF0437" w:rsidP="00FF0437">
      <w:pPr>
        <w:spacing w:line="480" w:lineRule="auto"/>
        <w:rPr>
          <w:rFonts w:ascii="Arial" w:hAnsi="Arial" w:cs="Arial"/>
        </w:rPr>
      </w:pPr>
      <w:r w:rsidRPr="00CE1140">
        <w:rPr>
          <w:rFonts w:ascii="Arial" w:hAnsi="Arial" w:cs="Arial"/>
        </w:rPr>
        <w:t xml:space="preserve">Head, yea year that is always the aim yea more for the communication, the confidence, the interaction, and the sort of wraparound support that comes with learning really. </w:t>
      </w:r>
    </w:p>
    <w:p w14:paraId="7E14D0E8" w14:textId="77777777" w:rsidR="00FF0437" w:rsidRPr="00CE1140" w:rsidRDefault="00FF0437" w:rsidP="00FF0437">
      <w:pPr>
        <w:spacing w:line="480" w:lineRule="auto"/>
        <w:rPr>
          <w:rFonts w:ascii="Arial" w:hAnsi="Arial" w:cs="Arial"/>
        </w:rPr>
      </w:pPr>
      <w:r w:rsidRPr="00CE1140">
        <w:rPr>
          <w:rFonts w:ascii="Arial" w:hAnsi="Arial" w:cs="Arial"/>
        </w:rPr>
        <w:t>Rj, yeah definitely that’s great. I think that's about it, really unless there's anything else you'd like to say.</w:t>
      </w:r>
    </w:p>
    <w:p w14:paraId="7F9F432C" w14:textId="77777777" w:rsidR="00FF0437" w:rsidRPr="00CE1140" w:rsidRDefault="00FF0437" w:rsidP="00FF0437">
      <w:pPr>
        <w:spacing w:line="480" w:lineRule="auto"/>
        <w:rPr>
          <w:rFonts w:ascii="Arial" w:hAnsi="Arial" w:cs="Arial"/>
        </w:rPr>
      </w:pPr>
      <w:r w:rsidRPr="00CE1140">
        <w:rPr>
          <w:rFonts w:ascii="Arial" w:hAnsi="Arial" w:cs="Arial"/>
        </w:rPr>
        <w:t xml:space="preserve"> Head, not looking to solve it, it just needs someone that cares about them as kids really.</w:t>
      </w:r>
    </w:p>
    <w:p w14:paraId="1BE0E898" w14:textId="77777777" w:rsidR="00FF0437" w:rsidRPr="00CE1140" w:rsidRDefault="00FF0437" w:rsidP="00FF0437">
      <w:pPr>
        <w:spacing w:line="480" w:lineRule="auto"/>
        <w:rPr>
          <w:rFonts w:ascii="Arial" w:hAnsi="Arial" w:cs="Arial"/>
        </w:rPr>
      </w:pPr>
      <w:r w:rsidRPr="00CE1140">
        <w:rPr>
          <w:rFonts w:ascii="Arial" w:hAnsi="Arial" w:cs="Arial"/>
        </w:rPr>
        <w:br/>
        <w:t>Yeah, and that is it. Stop thinking about facts and figures, and yeah, respond to the need, isn't it? Because obviously the numbers are going with up and up, like you said, like I've looked at them myself, and you know it is a lot, isn't it? Like, what is going on? What can we do?</w:t>
      </w:r>
    </w:p>
    <w:p w14:paraId="1E47E191" w14:textId="77777777" w:rsidR="00FF0437" w:rsidRPr="00CE1140" w:rsidRDefault="00FF0437" w:rsidP="00FF0437">
      <w:pPr>
        <w:spacing w:line="480" w:lineRule="auto"/>
        <w:rPr>
          <w:rFonts w:ascii="Arial" w:hAnsi="Arial" w:cs="Arial"/>
        </w:rPr>
      </w:pPr>
      <w:r w:rsidRPr="00CE1140">
        <w:rPr>
          <w:rFonts w:ascii="Arial" w:hAnsi="Arial" w:cs="Arial"/>
        </w:rPr>
        <w:t>It's got to be permanent, hasn’t it. It's got to be a proper system put in place, not just something, like I said, that can run out of funding next year and then it's scrapped and, you know, it is something's got to be done.</w:t>
      </w:r>
    </w:p>
    <w:p w14:paraId="46A5430E" w14:textId="77777777" w:rsidR="00FF0437" w:rsidRPr="00CE1140" w:rsidRDefault="00FF0437" w:rsidP="00FF0437">
      <w:pPr>
        <w:spacing w:line="480" w:lineRule="auto"/>
        <w:rPr>
          <w:rFonts w:ascii="Arial" w:hAnsi="Arial" w:cs="Arial"/>
        </w:rPr>
      </w:pPr>
      <w:r w:rsidRPr="00CE1140">
        <w:rPr>
          <w:rFonts w:ascii="Arial" w:hAnsi="Arial" w:cs="Arial"/>
        </w:rPr>
        <w:t xml:space="preserve">Head, I think there's more issues that are coming in and the indirect issues with the pressure schools are under for attendance </w:t>
      </w:r>
    </w:p>
    <w:p w14:paraId="4D0A3F96" w14:textId="77777777" w:rsidR="00FF0437" w:rsidRPr="00CE1140" w:rsidRDefault="00FF0437" w:rsidP="00FF0437">
      <w:pPr>
        <w:spacing w:line="480" w:lineRule="auto"/>
        <w:rPr>
          <w:rFonts w:ascii="Arial" w:hAnsi="Arial" w:cs="Arial"/>
        </w:rPr>
      </w:pPr>
      <w:r w:rsidRPr="00CE1140">
        <w:rPr>
          <w:rFonts w:ascii="Arial" w:hAnsi="Arial" w:cs="Arial"/>
        </w:rPr>
        <w:t>RJ, Oh yeah.</w:t>
      </w:r>
    </w:p>
    <w:p w14:paraId="1D362C9E" w14:textId="77777777" w:rsidR="00FF0437" w:rsidRPr="00CE1140" w:rsidRDefault="00FF0437" w:rsidP="00FF0437">
      <w:pPr>
        <w:spacing w:line="480" w:lineRule="auto"/>
        <w:rPr>
          <w:rFonts w:ascii="Arial" w:hAnsi="Arial" w:cs="Arial"/>
        </w:rPr>
      </w:pPr>
      <w:r w:rsidRPr="00CE1140">
        <w:rPr>
          <w:rFonts w:ascii="Arial" w:hAnsi="Arial" w:cs="Arial"/>
        </w:rPr>
        <w:br/>
        <w:t xml:space="preserve">Yes, even even you see how many schools close to Snow now </w:t>
      </w:r>
    </w:p>
    <w:p w14:paraId="425A7C0B" w14:textId="77777777" w:rsidR="00FF0437" w:rsidRPr="00CE1140" w:rsidRDefault="00FF0437" w:rsidP="00FF0437">
      <w:pPr>
        <w:spacing w:line="480" w:lineRule="auto"/>
        <w:rPr>
          <w:rFonts w:ascii="Arial" w:hAnsi="Arial" w:cs="Arial"/>
        </w:rPr>
      </w:pPr>
      <w:r w:rsidRPr="00CE1140">
        <w:rPr>
          <w:rFonts w:ascii="Arial" w:hAnsi="Arial" w:cs="Arial"/>
        </w:rPr>
        <w:t>RJ, Yeah, I know</w:t>
      </w:r>
    </w:p>
    <w:p w14:paraId="24559940" w14:textId="77777777" w:rsidR="00FF0437" w:rsidRPr="00CE1140" w:rsidRDefault="00FF0437" w:rsidP="00FF0437">
      <w:pPr>
        <w:spacing w:line="480" w:lineRule="auto"/>
        <w:rPr>
          <w:rFonts w:ascii="Arial" w:hAnsi="Arial" w:cs="Arial"/>
        </w:rPr>
      </w:pPr>
      <w:r w:rsidRPr="00CE1140">
        <w:rPr>
          <w:rFonts w:ascii="Arial" w:hAnsi="Arial" w:cs="Arial"/>
        </w:rPr>
        <w:t xml:space="preserve">Head, Yeah, because it saves their attendance. </w:t>
      </w:r>
    </w:p>
    <w:p w14:paraId="02E4EB45" w14:textId="77777777" w:rsidR="00FF0437" w:rsidRPr="00CE1140" w:rsidRDefault="00FF0437" w:rsidP="00FF0437">
      <w:pPr>
        <w:spacing w:line="480" w:lineRule="auto"/>
        <w:rPr>
          <w:rFonts w:ascii="Arial" w:hAnsi="Arial" w:cs="Arial"/>
        </w:rPr>
      </w:pPr>
      <w:r w:rsidRPr="00CE1140">
        <w:rPr>
          <w:rFonts w:ascii="Arial" w:hAnsi="Arial" w:cs="Arial"/>
        </w:rPr>
        <w:t xml:space="preserve">RJ, yeah. Yeah, it's all of figures. </w:t>
      </w:r>
    </w:p>
    <w:p w14:paraId="23226054" w14:textId="77777777" w:rsidR="00FF0437" w:rsidRPr="00CE1140" w:rsidRDefault="00FF0437" w:rsidP="00FF0437">
      <w:pPr>
        <w:spacing w:line="480" w:lineRule="auto"/>
        <w:rPr>
          <w:rFonts w:ascii="Arial" w:hAnsi="Arial" w:cs="Arial"/>
        </w:rPr>
      </w:pPr>
      <w:r w:rsidRPr="00CE1140">
        <w:rPr>
          <w:rFonts w:ascii="Arial" w:hAnsi="Arial" w:cs="Arial"/>
        </w:rPr>
        <w:t>Head, you know, it's bonkers how easy schools will close.</w:t>
      </w:r>
    </w:p>
    <w:p w14:paraId="78D63B13" w14:textId="77777777" w:rsidR="00FF0437" w:rsidRPr="00CE1140" w:rsidRDefault="00FF0437" w:rsidP="00FF0437">
      <w:pPr>
        <w:spacing w:line="480" w:lineRule="auto"/>
        <w:rPr>
          <w:rFonts w:ascii="Arial" w:hAnsi="Arial" w:cs="Arial"/>
        </w:rPr>
      </w:pPr>
      <w:r w:rsidRPr="00CE1140">
        <w:rPr>
          <w:rFonts w:ascii="Arial" w:hAnsi="Arial" w:cs="Arial"/>
        </w:rPr>
        <w:t>RJ, I know. It is more target, isn't it? More outcomes and yeah.</w:t>
      </w:r>
    </w:p>
    <w:p w14:paraId="4DA54076" w14:textId="77777777" w:rsidR="00FF0437" w:rsidRPr="00CE1140" w:rsidRDefault="00FF0437" w:rsidP="00FF0437">
      <w:pPr>
        <w:spacing w:line="480" w:lineRule="auto"/>
        <w:rPr>
          <w:rFonts w:ascii="Arial" w:hAnsi="Arial" w:cs="Arial"/>
        </w:rPr>
      </w:pPr>
      <w:r w:rsidRPr="00CE1140">
        <w:rPr>
          <w:rFonts w:ascii="Arial" w:hAnsi="Arial" w:cs="Arial"/>
        </w:rPr>
        <w:t xml:space="preserve"> Head, because they know if they open, they were 60% of attendance in the children, you know, and then they get hammered by the local authority for that. As I said, if I got a child of 60% of attendance, at least we've seen them 60% of the time. </w:t>
      </w:r>
    </w:p>
    <w:p w14:paraId="57A6D2BF" w14:textId="77777777" w:rsidR="00FF0437" w:rsidRPr="00CE1140" w:rsidRDefault="00FF0437" w:rsidP="00FF0437">
      <w:pPr>
        <w:spacing w:line="480" w:lineRule="auto"/>
        <w:rPr>
          <w:rFonts w:ascii="Arial" w:hAnsi="Arial" w:cs="Arial"/>
        </w:rPr>
      </w:pPr>
      <w:r w:rsidRPr="00CE1140">
        <w:rPr>
          <w:rFonts w:ascii="Arial" w:hAnsi="Arial" w:cs="Arial"/>
        </w:rPr>
        <w:t>RJ, yea</w:t>
      </w:r>
    </w:p>
    <w:p w14:paraId="35EFC819" w14:textId="77777777" w:rsidR="00FF0437" w:rsidRPr="00CE1140" w:rsidRDefault="00FF0437" w:rsidP="00FF0437">
      <w:pPr>
        <w:spacing w:line="480" w:lineRule="auto"/>
        <w:rPr>
          <w:rFonts w:ascii="Arial" w:hAnsi="Arial" w:cs="Arial"/>
        </w:rPr>
      </w:pPr>
      <w:r w:rsidRPr="00CE1140">
        <w:rPr>
          <w:rFonts w:ascii="Arial" w:hAnsi="Arial" w:cs="Arial"/>
        </w:rPr>
        <w:t xml:space="preserve">Head, they know we're forced to dish the letters out, etc. Then we know they're going to go home there. </w:t>
      </w:r>
    </w:p>
    <w:p w14:paraId="4ADC3156"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7C5D8A4D" w14:textId="77777777" w:rsidR="00FF0437" w:rsidRPr="00CE1140" w:rsidRDefault="00FF0437" w:rsidP="00FF0437">
      <w:pPr>
        <w:spacing w:line="480" w:lineRule="auto"/>
        <w:rPr>
          <w:rFonts w:ascii="Arial" w:hAnsi="Arial" w:cs="Arial"/>
        </w:rPr>
      </w:pPr>
      <w:r w:rsidRPr="00CE1140">
        <w:rPr>
          <w:rFonts w:ascii="Arial" w:hAnsi="Arial" w:cs="Arial"/>
        </w:rPr>
        <w:t>Head, you know, and that costs us money, but also the child is sitting somewhere, they're not getting an education and watching tell you.</w:t>
      </w:r>
    </w:p>
    <w:p w14:paraId="2B8FB8EA" w14:textId="77777777" w:rsidR="00FF0437" w:rsidRPr="00CE1140" w:rsidRDefault="00FF0437" w:rsidP="00FF0437">
      <w:pPr>
        <w:spacing w:line="480" w:lineRule="auto"/>
        <w:rPr>
          <w:rFonts w:ascii="Arial" w:hAnsi="Arial" w:cs="Arial"/>
        </w:rPr>
      </w:pPr>
      <w:r w:rsidRPr="00CE1140">
        <w:rPr>
          <w:rFonts w:ascii="Arial" w:hAnsi="Arial" w:cs="Arial"/>
        </w:rPr>
        <w:t>RJ, nobody’s seeing them are They just go under the radar completely.</w:t>
      </w:r>
    </w:p>
    <w:p w14:paraId="43B5B61C" w14:textId="77777777" w:rsidR="00FF0437" w:rsidRPr="00CE1140" w:rsidRDefault="00FF0437" w:rsidP="00FF0437">
      <w:pPr>
        <w:spacing w:line="480" w:lineRule="auto"/>
        <w:rPr>
          <w:rFonts w:ascii="Arial" w:hAnsi="Arial" w:cs="Arial"/>
        </w:rPr>
      </w:pPr>
      <w:r w:rsidRPr="00CE1140">
        <w:rPr>
          <w:rFonts w:ascii="Arial" w:hAnsi="Arial" w:cs="Arial"/>
        </w:rPr>
        <w:t xml:space="preserve">Head, exactly, and then two or three years online, they have to come back. We have lots to come back in there. </w:t>
      </w:r>
    </w:p>
    <w:p w14:paraId="2D18267E" w14:textId="77777777" w:rsidR="00FF0437" w:rsidRPr="00CE1140" w:rsidRDefault="00FF0437" w:rsidP="00FF0437">
      <w:pPr>
        <w:spacing w:line="480" w:lineRule="auto"/>
        <w:rPr>
          <w:rFonts w:ascii="Arial" w:hAnsi="Arial" w:cs="Arial"/>
        </w:rPr>
      </w:pPr>
      <w:r w:rsidRPr="00CE1140">
        <w:rPr>
          <w:rFonts w:ascii="Arial" w:hAnsi="Arial" w:cs="Arial"/>
        </w:rPr>
        <w:t xml:space="preserve">RJ, All right, OK. </w:t>
      </w:r>
    </w:p>
    <w:p w14:paraId="12896CD8" w14:textId="77777777" w:rsidR="00FF0437" w:rsidRPr="00CE1140" w:rsidRDefault="00FF0437" w:rsidP="00FF0437">
      <w:pPr>
        <w:spacing w:line="480" w:lineRule="auto"/>
        <w:rPr>
          <w:rFonts w:ascii="Arial" w:hAnsi="Arial" w:cs="Arial"/>
        </w:rPr>
      </w:pPr>
      <w:r w:rsidRPr="00CE1140">
        <w:rPr>
          <w:rFonts w:ascii="Arial" w:hAnsi="Arial" w:cs="Arial"/>
        </w:rPr>
        <w:t xml:space="preserve">Head, And now to two or three years. </w:t>
      </w:r>
    </w:p>
    <w:p w14:paraId="3D214F5E" w14:textId="77777777" w:rsidR="00FF0437" w:rsidRPr="00CE1140" w:rsidRDefault="00FF0437" w:rsidP="00FF0437">
      <w:pPr>
        <w:spacing w:line="480" w:lineRule="auto"/>
        <w:rPr>
          <w:rFonts w:ascii="Arial" w:hAnsi="Arial" w:cs="Arial"/>
        </w:rPr>
      </w:pPr>
      <w:r w:rsidRPr="00CE1140">
        <w:rPr>
          <w:rFonts w:ascii="Arial" w:hAnsi="Arial" w:cs="Arial"/>
        </w:rPr>
        <w:t xml:space="preserve">RJ, not done nothing. </w:t>
      </w:r>
    </w:p>
    <w:p w14:paraId="41EEAC21" w14:textId="77777777" w:rsidR="00FF0437" w:rsidRPr="00CE1140" w:rsidRDefault="00FF0437" w:rsidP="00FF0437">
      <w:pPr>
        <w:spacing w:line="480" w:lineRule="auto"/>
        <w:rPr>
          <w:rFonts w:ascii="Arial" w:hAnsi="Arial" w:cs="Arial"/>
        </w:rPr>
      </w:pPr>
      <w:r w:rsidRPr="00CE1140">
        <w:rPr>
          <w:rFonts w:ascii="Arial" w:hAnsi="Arial" w:cs="Arial"/>
        </w:rPr>
        <w:t xml:space="preserve">Head, And then two or three years behind their peers </w:t>
      </w:r>
    </w:p>
    <w:p w14:paraId="7C4E45CD" w14:textId="77777777" w:rsidR="00FF0437" w:rsidRPr="00CE1140" w:rsidRDefault="00FF0437" w:rsidP="00FF0437">
      <w:pPr>
        <w:spacing w:line="480" w:lineRule="auto"/>
        <w:rPr>
          <w:rFonts w:ascii="Arial" w:hAnsi="Arial" w:cs="Arial"/>
        </w:rPr>
      </w:pPr>
      <w:r w:rsidRPr="00CE1140">
        <w:rPr>
          <w:rFonts w:ascii="Arial" w:hAnsi="Arial" w:cs="Arial"/>
        </w:rPr>
        <w:t>RJ, Yeah, that's a lot of though, isn’t it?</w:t>
      </w:r>
    </w:p>
    <w:p w14:paraId="61D8C52D" w14:textId="77777777" w:rsidR="00FF0437" w:rsidRPr="00CE1140" w:rsidRDefault="00FF0437" w:rsidP="00FF0437">
      <w:pPr>
        <w:spacing w:line="480" w:lineRule="auto"/>
        <w:rPr>
          <w:rFonts w:ascii="Arial" w:hAnsi="Arial" w:cs="Arial"/>
        </w:rPr>
      </w:pPr>
      <w:r w:rsidRPr="00CE1140">
        <w:rPr>
          <w:rFonts w:ascii="Arial" w:hAnsi="Arial" w:cs="Arial"/>
        </w:rPr>
        <w:t xml:space="preserve">Head, so they come back in and find it really, really hard. </w:t>
      </w:r>
    </w:p>
    <w:p w14:paraId="54114B5A" w14:textId="77777777" w:rsidR="00FF0437" w:rsidRPr="00CE1140" w:rsidRDefault="00FF0437" w:rsidP="00FF0437">
      <w:pPr>
        <w:spacing w:line="480" w:lineRule="auto"/>
        <w:rPr>
          <w:rFonts w:ascii="Arial" w:hAnsi="Arial" w:cs="Arial"/>
        </w:rPr>
      </w:pPr>
      <w:r w:rsidRPr="00CE1140">
        <w:rPr>
          <w:rFonts w:ascii="Arial" w:hAnsi="Arial" w:cs="Arial"/>
        </w:rPr>
        <w:t>RJ, yeah.</w:t>
      </w:r>
    </w:p>
    <w:p w14:paraId="3684AD23" w14:textId="77777777" w:rsidR="00FF0437" w:rsidRPr="00CE1140" w:rsidRDefault="00FF0437" w:rsidP="00FF0437">
      <w:pPr>
        <w:spacing w:line="480" w:lineRule="auto"/>
        <w:rPr>
          <w:rFonts w:ascii="Arial" w:hAnsi="Arial" w:cs="Arial"/>
        </w:rPr>
      </w:pPr>
      <w:r w:rsidRPr="00CE1140">
        <w:rPr>
          <w:rFonts w:ascii="Arial" w:hAnsi="Arial" w:cs="Arial"/>
        </w:rPr>
        <w:t xml:space="preserve">Head, And it's that vicious circle then </w:t>
      </w:r>
    </w:p>
    <w:p w14:paraId="1AF2F1B5" w14:textId="77777777" w:rsidR="00FF0437" w:rsidRPr="00CE1140" w:rsidRDefault="00FF0437" w:rsidP="00FF0437">
      <w:pPr>
        <w:spacing w:line="480" w:lineRule="auto"/>
        <w:rPr>
          <w:rFonts w:ascii="Arial" w:hAnsi="Arial" w:cs="Arial"/>
        </w:rPr>
      </w:pPr>
      <w:r w:rsidRPr="00CE1140">
        <w:rPr>
          <w:rFonts w:ascii="Arial" w:hAnsi="Arial" w:cs="Arial"/>
        </w:rPr>
        <w:t>RJ, all over again.</w:t>
      </w:r>
    </w:p>
    <w:p w14:paraId="752F65FF" w14:textId="77777777" w:rsidR="00FF0437" w:rsidRPr="00CE1140" w:rsidRDefault="00FF0437" w:rsidP="00FF0437">
      <w:pPr>
        <w:spacing w:line="480" w:lineRule="auto"/>
        <w:rPr>
          <w:rFonts w:ascii="Arial" w:hAnsi="Arial" w:cs="Arial"/>
        </w:rPr>
      </w:pPr>
      <w:r w:rsidRPr="00CE1140">
        <w:rPr>
          <w:rFonts w:ascii="Arial" w:hAnsi="Arial" w:cs="Arial"/>
        </w:rPr>
        <w:t>Head, they go back off</w:t>
      </w:r>
    </w:p>
    <w:p w14:paraId="3668DF26" w14:textId="77777777" w:rsidR="00FF0437" w:rsidRPr="00CE1140" w:rsidRDefault="00FF0437" w:rsidP="00FF0437">
      <w:pPr>
        <w:spacing w:line="480" w:lineRule="auto"/>
        <w:rPr>
          <w:rFonts w:ascii="Arial" w:hAnsi="Arial" w:cs="Arial"/>
        </w:rPr>
      </w:pPr>
      <w:r w:rsidRPr="00CE1140">
        <w:rPr>
          <w:rFonts w:ascii="Arial" w:hAnsi="Arial" w:cs="Arial"/>
        </w:rPr>
        <w:t xml:space="preserve">RJ, aww really </w:t>
      </w:r>
    </w:p>
    <w:p w14:paraId="704583DA" w14:textId="77777777" w:rsidR="00FF0437" w:rsidRPr="00CE1140" w:rsidRDefault="00FF0437" w:rsidP="00FF0437">
      <w:pPr>
        <w:spacing w:line="480" w:lineRule="auto"/>
        <w:rPr>
          <w:rFonts w:ascii="Arial" w:hAnsi="Arial" w:cs="Arial"/>
        </w:rPr>
      </w:pPr>
      <w:r w:rsidRPr="00CE1140">
        <w:rPr>
          <w:rFonts w:ascii="Arial" w:hAnsi="Arial" w:cs="Arial"/>
        </w:rPr>
        <w:br/>
        <w:t>RJ, and like I said, what happens then in the future, isn't it? Like, I wasn’t great in school. I left with hardly anything. I, you know, I've gone back now, like I'm in University, obviously. I've always worked. I was 15. I got my first job. I've always worked. I've been self-employed for the last eight years, worked since I was 15, but not everybody tends to do that. I think it's harder now to get apprenticeships and stuff, isn't it? Like,</w:t>
      </w:r>
    </w:p>
    <w:p w14:paraId="35E0343D" w14:textId="77777777" w:rsidR="00FF0437" w:rsidRPr="00CE1140" w:rsidRDefault="00FF0437" w:rsidP="00FF0437">
      <w:pPr>
        <w:spacing w:line="480" w:lineRule="auto"/>
        <w:rPr>
          <w:rFonts w:ascii="Arial" w:hAnsi="Arial" w:cs="Arial"/>
        </w:rPr>
      </w:pPr>
    </w:p>
    <w:p w14:paraId="7540CD2B" w14:textId="77777777" w:rsidR="00FF0437" w:rsidRPr="00CE1140" w:rsidRDefault="00FF0437" w:rsidP="00FF0437">
      <w:pPr>
        <w:spacing w:line="480" w:lineRule="auto"/>
        <w:rPr>
          <w:rFonts w:ascii="Arial" w:hAnsi="Arial" w:cs="Arial"/>
        </w:rPr>
      </w:pPr>
      <w:r w:rsidRPr="00CE1140">
        <w:rPr>
          <w:rFonts w:ascii="Arial" w:hAnsi="Arial" w:cs="Arial"/>
        </w:rPr>
        <w:br/>
        <w:t xml:space="preserve">Head, Yeah, </w:t>
      </w:r>
    </w:p>
    <w:p w14:paraId="520BCFA0" w14:textId="77777777" w:rsidR="00FF0437" w:rsidRPr="00CE1140" w:rsidRDefault="00FF0437" w:rsidP="00FF0437">
      <w:pPr>
        <w:spacing w:line="480" w:lineRule="auto"/>
        <w:rPr>
          <w:rFonts w:ascii="Arial" w:hAnsi="Arial" w:cs="Arial"/>
        </w:rPr>
      </w:pPr>
      <w:r w:rsidRPr="00CE1140">
        <w:rPr>
          <w:rFonts w:ascii="Arial" w:hAnsi="Arial" w:cs="Arial"/>
        </w:rPr>
        <w:t xml:space="preserve">RJ, you know, some of them you've got to, I've got to do college first with some of them. </w:t>
      </w:r>
    </w:p>
    <w:p w14:paraId="2A290145" w14:textId="77777777" w:rsidR="00FF0437" w:rsidRPr="00CE1140" w:rsidRDefault="00FF0437" w:rsidP="00FF0437">
      <w:pPr>
        <w:spacing w:line="480" w:lineRule="auto"/>
        <w:rPr>
          <w:rFonts w:ascii="Arial" w:hAnsi="Arial" w:cs="Arial"/>
        </w:rPr>
      </w:pPr>
      <w:r w:rsidRPr="00CE1140">
        <w:rPr>
          <w:rFonts w:ascii="Arial" w:hAnsi="Arial" w:cs="Arial"/>
        </w:rPr>
        <w:t xml:space="preserve">Head, Some of them, yeah. </w:t>
      </w:r>
    </w:p>
    <w:p w14:paraId="02228D3C" w14:textId="77777777" w:rsidR="00FF0437" w:rsidRPr="00CE1140" w:rsidRDefault="00FF0437" w:rsidP="00FF0437">
      <w:pPr>
        <w:spacing w:line="480" w:lineRule="auto"/>
        <w:rPr>
          <w:rFonts w:ascii="Arial" w:hAnsi="Arial" w:cs="Arial"/>
        </w:rPr>
      </w:pPr>
      <w:r w:rsidRPr="00CE1140">
        <w:rPr>
          <w:rFonts w:ascii="Arial" w:hAnsi="Arial" w:cs="Arial"/>
        </w:rPr>
        <w:t xml:space="preserve">RJ, Yeah, like that wasn't what it was like. I mean, I'm old now, but I done mine with lifelong learning and it’s still there down TY-Morfa isn’t it? </w:t>
      </w:r>
    </w:p>
    <w:p w14:paraId="0290F01F" w14:textId="77777777" w:rsidR="00FF0437" w:rsidRPr="00CE1140" w:rsidRDefault="00FF0437" w:rsidP="00FF0437">
      <w:pPr>
        <w:spacing w:line="480" w:lineRule="auto"/>
        <w:rPr>
          <w:rFonts w:ascii="Arial" w:hAnsi="Arial" w:cs="Arial"/>
        </w:rPr>
      </w:pPr>
      <w:r w:rsidRPr="00CE1140">
        <w:rPr>
          <w:rFonts w:ascii="Arial" w:hAnsi="Arial" w:cs="Arial"/>
        </w:rPr>
        <w:t xml:space="preserve">Head, but even everyone, I wasn’t the best in school either, and I repeated a year, but even people who struggle with school, they still have gone through school. </w:t>
      </w:r>
    </w:p>
    <w:p w14:paraId="0D588705" w14:textId="77777777" w:rsidR="00FF0437" w:rsidRPr="00CE1140" w:rsidRDefault="00FF0437" w:rsidP="00FF0437">
      <w:pPr>
        <w:spacing w:line="480" w:lineRule="auto"/>
        <w:rPr>
          <w:rFonts w:ascii="Arial" w:hAnsi="Arial" w:cs="Arial"/>
        </w:rPr>
      </w:pPr>
      <w:r w:rsidRPr="00CE1140">
        <w:rPr>
          <w:rFonts w:ascii="Arial" w:hAnsi="Arial" w:cs="Arial"/>
        </w:rPr>
        <w:t xml:space="preserve">RJ, yeah. </w:t>
      </w:r>
    </w:p>
    <w:p w14:paraId="1840864F" w14:textId="77777777" w:rsidR="00FF0437" w:rsidRPr="00CE1140" w:rsidRDefault="00FF0437" w:rsidP="00FF0437">
      <w:pPr>
        <w:spacing w:line="480" w:lineRule="auto"/>
        <w:rPr>
          <w:rFonts w:ascii="Arial" w:hAnsi="Arial" w:cs="Arial"/>
        </w:rPr>
      </w:pPr>
      <w:r w:rsidRPr="00CE1140">
        <w:rPr>
          <w:rFonts w:ascii="Arial" w:hAnsi="Arial" w:cs="Arial"/>
        </w:rPr>
        <w:t xml:space="preserve">Head, so you know, your interaction and your communication, that does prepare you for life. </w:t>
      </w:r>
    </w:p>
    <w:p w14:paraId="7E6D3917" w14:textId="77777777" w:rsidR="00FF0437" w:rsidRPr="00CE1140" w:rsidRDefault="00FF0437" w:rsidP="00FF0437">
      <w:pPr>
        <w:spacing w:line="480" w:lineRule="auto"/>
        <w:rPr>
          <w:rFonts w:ascii="Arial" w:hAnsi="Arial" w:cs="Arial"/>
        </w:rPr>
      </w:pPr>
      <w:r w:rsidRPr="00CE1140">
        <w:rPr>
          <w:rFonts w:ascii="Arial" w:hAnsi="Arial" w:cs="Arial"/>
        </w:rPr>
        <w:t xml:space="preserve">RJ, Yeah, definitely. </w:t>
      </w:r>
    </w:p>
    <w:p w14:paraId="3F341E70" w14:textId="77777777" w:rsidR="00FF0437" w:rsidRPr="00CE1140" w:rsidRDefault="00FF0437" w:rsidP="00FF0437">
      <w:pPr>
        <w:spacing w:line="480" w:lineRule="auto"/>
        <w:rPr>
          <w:rFonts w:ascii="Arial" w:hAnsi="Arial" w:cs="Arial"/>
        </w:rPr>
      </w:pPr>
      <w:r w:rsidRPr="00CE1140">
        <w:rPr>
          <w:rFonts w:ascii="Arial" w:hAnsi="Arial" w:cs="Arial"/>
        </w:rPr>
        <w:t>Head, but those skills that you've got, interacting with people and learning how to communicate</w:t>
      </w:r>
    </w:p>
    <w:p w14:paraId="4D807259" w14:textId="77777777" w:rsidR="00FF0437" w:rsidRPr="00CE1140" w:rsidRDefault="00FF0437" w:rsidP="00FF0437">
      <w:pPr>
        <w:spacing w:line="480" w:lineRule="auto"/>
        <w:rPr>
          <w:rFonts w:ascii="Arial" w:hAnsi="Arial" w:cs="Arial"/>
        </w:rPr>
      </w:pPr>
      <w:r w:rsidRPr="00CE1140">
        <w:rPr>
          <w:rFonts w:ascii="Arial" w:hAnsi="Arial" w:cs="Arial"/>
        </w:rPr>
        <w:t xml:space="preserve">RJ, yea definitely </w:t>
      </w:r>
    </w:p>
    <w:p w14:paraId="53AF9AFF" w14:textId="77777777" w:rsidR="00FF0437" w:rsidRPr="00CE1140" w:rsidRDefault="00FF0437" w:rsidP="00FF0437">
      <w:pPr>
        <w:spacing w:line="480" w:lineRule="auto"/>
        <w:rPr>
          <w:rFonts w:ascii="Arial" w:hAnsi="Arial" w:cs="Arial"/>
        </w:rPr>
      </w:pPr>
      <w:r w:rsidRPr="00CE1140">
        <w:rPr>
          <w:rFonts w:ascii="Arial" w:hAnsi="Arial" w:cs="Arial"/>
        </w:rPr>
        <w:t xml:space="preserve">Head do help you, you know. </w:t>
      </w:r>
    </w:p>
    <w:p w14:paraId="12D9FA3D" w14:textId="77777777" w:rsidR="00FF0437" w:rsidRPr="00CE1140" w:rsidRDefault="00FF0437" w:rsidP="00FF0437">
      <w:pPr>
        <w:spacing w:line="480" w:lineRule="auto"/>
        <w:rPr>
          <w:rFonts w:ascii="Arial" w:hAnsi="Arial" w:cs="Arial"/>
        </w:rPr>
      </w:pPr>
      <w:r w:rsidRPr="00CE1140">
        <w:rPr>
          <w:rFonts w:ascii="Arial" w:hAnsi="Arial" w:cs="Arial"/>
        </w:rPr>
        <w:t xml:space="preserve">RJ, Yeah, yeah. </w:t>
      </w:r>
    </w:p>
    <w:p w14:paraId="4F61A238" w14:textId="77777777" w:rsidR="00FF0437" w:rsidRPr="00CE1140" w:rsidRDefault="00FF0437" w:rsidP="00FF0437">
      <w:pPr>
        <w:spacing w:line="480" w:lineRule="auto"/>
        <w:rPr>
          <w:rFonts w:ascii="Arial" w:hAnsi="Arial" w:cs="Arial"/>
        </w:rPr>
      </w:pPr>
      <w:r w:rsidRPr="00CE1140">
        <w:rPr>
          <w:rFonts w:ascii="Arial" w:hAnsi="Arial" w:cs="Arial"/>
        </w:rPr>
        <w:t>Head, and they're not getting any, they're not getting any quals and they're not getting any of that either.</w:t>
      </w:r>
    </w:p>
    <w:p w14:paraId="6F9910B0" w14:textId="77777777" w:rsidR="00FF0437" w:rsidRPr="00CE1140" w:rsidRDefault="00FF0437" w:rsidP="00FF0437">
      <w:pPr>
        <w:spacing w:line="480" w:lineRule="auto"/>
        <w:rPr>
          <w:rFonts w:ascii="Arial" w:hAnsi="Arial" w:cs="Arial"/>
        </w:rPr>
      </w:pPr>
      <w:r w:rsidRPr="00CE1140">
        <w:rPr>
          <w:rFonts w:ascii="Arial" w:hAnsi="Arial" w:cs="Arial"/>
        </w:rPr>
        <w:br/>
        <w:t xml:space="preserve">RJ, And I suppose with anxiety and mental mental health is massive now, isn't it? Massive. It's just everywhere. I mean. </w:t>
      </w:r>
    </w:p>
    <w:p w14:paraId="5E2221AD" w14:textId="77777777" w:rsidR="00FF0437" w:rsidRPr="00CE1140" w:rsidRDefault="00FF0437" w:rsidP="00FF0437">
      <w:pPr>
        <w:spacing w:line="480" w:lineRule="auto"/>
        <w:rPr>
          <w:rFonts w:ascii="Arial" w:hAnsi="Arial" w:cs="Arial"/>
        </w:rPr>
      </w:pPr>
      <w:r w:rsidRPr="00CE1140">
        <w:rPr>
          <w:rFonts w:ascii="Arial" w:hAnsi="Arial" w:cs="Arial"/>
        </w:rPr>
        <w:t xml:space="preserve">Head, but it’s easy to make an excuse for that as well. </w:t>
      </w:r>
    </w:p>
    <w:p w14:paraId="5E72DFB5" w14:textId="77777777" w:rsidR="00FF0437" w:rsidRPr="00CE1140" w:rsidRDefault="00FF0437" w:rsidP="00FF0437">
      <w:pPr>
        <w:spacing w:line="480" w:lineRule="auto"/>
        <w:rPr>
          <w:rFonts w:ascii="Arial" w:hAnsi="Arial" w:cs="Arial"/>
        </w:rPr>
      </w:pPr>
      <w:r w:rsidRPr="00CE1140">
        <w:rPr>
          <w:rFonts w:ascii="Arial" w:hAnsi="Arial" w:cs="Arial"/>
        </w:rPr>
        <w:t>RJ, yes definitely ye</w:t>
      </w:r>
    </w:p>
    <w:p w14:paraId="77FD183D" w14:textId="77777777" w:rsidR="00FF0437" w:rsidRPr="00CE1140" w:rsidRDefault="00FF0437" w:rsidP="00FF0437">
      <w:pPr>
        <w:spacing w:line="480" w:lineRule="auto"/>
        <w:rPr>
          <w:rFonts w:ascii="Arial" w:hAnsi="Arial" w:cs="Arial"/>
        </w:rPr>
      </w:pPr>
      <w:r w:rsidRPr="00CE1140">
        <w:rPr>
          <w:rFonts w:ascii="Arial" w:hAnsi="Arial" w:cs="Arial"/>
        </w:rPr>
        <w:t xml:space="preserve">Head, life is stressful isn’t it </w:t>
      </w:r>
    </w:p>
    <w:p w14:paraId="4397D52B" w14:textId="77777777" w:rsidR="00FF0437" w:rsidRPr="00CE1140" w:rsidRDefault="00FF0437" w:rsidP="00FF0437">
      <w:pPr>
        <w:spacing w:line="480" w:lineRule="auto"/>
        <w:rPr>
          <w:rFonts w:ascii="Arial" w:hAnsi="Arial" w:cs="Arial"/>
        </w:rPr>
      </w:pPr>
      <w:r w:rsidRPr="00CE1140">
        <w:rPr>
          <w:rFonts w:ascii="Arial" w:hAnsi="Arial" w:cs="Arial"/>
        </w:rPr>
        <w:t xml:space="preserve">RJ, oh, definitely I say this to my daughter </w:t>
      </w:r>
    </w:p>
    <w:p w14:paraId="32D9B9F3" w14:textId="77777777" w:rsidR="00FF0437" w:rsidRPr="00CE1140" w:rsidRDefault="00FF0437" w:rsidP="00FF0437">
      <w:pPr>
        <w:spacing w:line="480" w:lineRule="auto"/>
        <w:rPr>
          <w:rFonts w:ascii="Arial" w:hAnsi="Arial" w:cs="Arial"/>
        </w:rPr>
      </w:pPr>
      <w:r w:rsidRPr="00CE1140">
        <w:rPr>
          <w:rFonts w:ascii="Arial" w:hAnsi="Arial" w:cs="Arial"/>
        </w:rPr>
        <w:t xml:space="preserve">Head, there’s always stuff we don't want to do, right? </w:t>
      </w:r>
    </w:p>
    <w:p w14:paraId="65BF6542" w14:textId="77777777" w:rsidR="00FF0437" w:rsidRPr="00CE1140" w:rsidRDefault="00FF0437" w:rsidP="00FF0437">
      <w:pPr>
        <w:spacing w:line="480" w:lineRule="auto"/>
        <w:rPr>
          <w:rFonts w:ascii="Arial" w:hAnsi="Arial" w:cs="Arial"/>
        </w:rPr>
      </w:pPr>
      <w:r w:rsidRPr="00CE1140">
        <w:rPr>
          <w:rFonts w:ascii="Arial" w:hAnsi="Arial" w:cs="Arial"/>
        </w:rPr>
        <w:t>RJ, you can have a bad day</w:t>
      </w:r>
    </w:p>
    <w:p w14:paraId="7A9C87D7" w14:textId="77777777" w:rsidR="00FF0437" w:rsidRPr="00CE1140" w:rsidRDefault="00FF0437" w:rsidP="00FF0437">
      <w:pPr>
        <w:spacing w:line="480" w:lineRule="auto"/>
        <w:rPr>
          <w:rFonts w:ascii="Arial" w:hAnsi="Arial" w:cs="Arial"/>
        </w:rPr>
      </w:pPr>
      <w:r w:rsidRPr="00CE1140">
        <w:rPr>
          <w:rFonts w:ascii="Arial" w:hAnsi="Arial" w:cs="Arial"/>
        </w:rPr>
        <w:t xml:space="preserve">Head, we don't have to go off and swarm round town for the day for a day rather than go to work We just got to do it. </w:t>
      </w:r>
    </w:p>
    <w:p w14:paraId="62142E67" w14:textId="77777777" w:rsidR="00FF0437" w:rsidRPr="00CE1140" w:rsidRDefault="00FF0437" w:rsidP="00FF0437">
      <w:pPr>
        <w:spacing w:line="480" w:lineRule="auto"/>
        <w:rPr>
          <w:rFonts w:ascii="Arial" w:hAnsi="Arial" w:cs="Arial"/>
        </w:rPr>
      </w:pPr>
      <w:r w:rsidRPr="00CE1140">
        <w:rPr>
          <w:rFonts w:ascii="Arial" w:hAnsi="Arial" w:cs="Arial"/>
        </w:rPr>
        <w:t>RJ, exactly.</w:t>
      </w:r>
    </w:p>
    <w:p w14:paraId="3B450374" w14:textId="77777777" w:rsidR="00FF0437" w:rsidRPr="00CE1140" w:rsidRDefault="00FF0437" w:rsidP="00FF0437">
      <w:pPr>
        <w:spacing w:line="480" w:lineRule="auto"/>
        <w:rPr>
          <w:rFonts w:ascii="Arial" w:hAnsi="Arial" w:cs="Arial"/>
        </w:rPr>
      </w:pPr>
      <w:r w:rsidRPr="00CE1140">
        <w:rPr>
          <w:rFonts w:ascii="Arial" w:hAnsi="Arial" w:cs="Arial"/>
        </w:rPr>
        <w:t>Head, and stress is part of life, and to have to deal with stress is part of life.</w:t>
      </w:r>
    </w:p>
    <w:p w14:paraId="61A25168" w14:textId="77777777" w:rsidR="00FF0437" w:rsidRPr="00CE1140" w:rsidRDefault="00FF0437" w:rsidP="00FF0437">
      <w:pPr>
        <w:spacing w:line="480" w:lineRule="auto"/>
        <w:rPr>
          <w:rFonts w:ascii="Arial" w:hAnsi="Arial" w:cs="Arial"/>
        </w:rPr>
      </w:pPr>
      <w:r w:rsidRPr="00CE1140">
        <w:rPr>
          <w:rFonts w:ascii="Arial" w:hAnsi="Arial" w:cs="Arial"/>
        </w:rPr>
        <w:t>RJ, yea</w:t>
      </w:r>
    </w:p>
    <w:p w14:paraId="2B19DB93" w14:textId="77777777" w:rsidR="00FF0437" w:rsidRPr="00CE1140" w:rsidRDefault="00FF0437" w:rsidP="00FF0437">
      <w:pPr>
        <w:spacing w:line="480" w:lineRule="auto"/>
        <w:rPr>
          <w:rFonts w:ascii="Arial" w:hAnsi="Arial" w:cs="Arial"/>
        </w:rPr>
      </w:pPr>
      <w:r w:rsidRPr="00CE1140">
        <w:rPr>
          <w:rFonts w:ascii="Arial" w:hAnsi="Arial" w:cs="Arial"/>
        </w:rPr>
        <w:br/>
        <w:t xml:space="preserve">Head, but they just opt out. </w:t>
      </w:r>
    </w:p>
    <w:p w14:paraId="1A09533F" w14:textId="77777777" w:rsidR="00FF0437" w:rsidRPr="00CE1140" w:rsidRDefault="00FF0437" w:rsidP="00FF0437">
      <w:pPr>
        <w:spacing w:line="480" w:lineRule="auto"/>
        <w:rPr>
          <w:rFonts w:ascii="Arial" w:hAnsi="Arial" w:cs="Arial"/>
        </w:rPr>
      </w:pPr>
      <w:r w:rsidRPr="00CE1140">
        <w:rPr>
          <w:rFonts w:ascii="Arial" w:hAnsi="Arial" w:cs="Arial"/>
        </w:rPr>
        <w:t xml:space="preserve">RJ, yes. I try and say to my daughter, like you can have a really bad day, you can have stress, you can have something bad, it can put you into bad mood it doesn't mean you're depressed, and it doesn't mean you've got anxiety, it's just because you had a really bad day. </w:t>
      </w:r>
    </w:p>
    <w:p w14:paraId="72CB5E3E" w14:textId="77777777" w:rsidR="00FF0437" w:rsidRPr="00CE1140" w:rsidRDefault="00FF0437" w:rsidP="00FF0437">
      <w:pPr>
        <w:spacing w:line="480" w:lineRule="auto"/>
        <w:rPr>
          <w:rFonts w:ascii="Arial" w:hAnsi="Arial" w:cs="Arial"/>
        </w:rPr>
      </w:pPr>
      <w:r w:rsidRPr="00CE1140">
        <w:rPr>
          <w:rFonts w:ascii="Arial" w:hAnsi="Arial" w:cs="Arial"/>
        </w:rPr>
        <w:t>Head yeah, yeah, it’s like get used to it because you’re going to have lots more of them</w:t>
      </w:r>
    </w:p>
    <w:p w14:paraId="7EEB5FDD" w14:textId="77777777" w:rsidR="00FF0437" w:rsidRPr="00CE1140" w:rsidRDefault="00FF0437" w:rsidP="00FF0437">
      <w:pPr>
        <w:spacing w:line="480" w:lineRule="auto"/>
        <w:rPr>
          <w:rFonts w:ascii="Arial" w:hAnsi="Arial" w:cs="Arial"/>
        </w:rPr>
      </w:pPr>
      <w:r w:rsidRPr="00CE1140">
        <w:rPr>
          <w:rFonts w:ascii="Arial" w:hAnsi="Arial" w:cs="Arial"/>
        </w:rPr>
        <w:t xml:space="preserve">RJ, yea, yea </w:t>
      </w:r>
      <w:r w:rsidRPr="00CE1140">
        <w:rPr>
          <w:rFonts w:ascii="Arial" w:hAnsi="Arial" w:cs="Arial"/>
        </w:rPr>
        <w:br/>
        <w:t>No, but thank you. I'll let you go know, but no we are we are creating sensitive young people as well at the same time, I mean.</w:t>
      </w:r>
    </w:p>
    <w:p w14:paraId="26C99E58" w14:textId="77777777" w:rsidR="00FF0437" w:rsidRPr="00CE1140" w:rsidRDefault="00FF0437" w:rsidP="00FF0437">
      <w:pPr>
        <w:spacing w:line="480" w:lineRule="auto"/>
        <w:rPr>
          <w:rFonts w:ascii="Arial" w:hAnsi="Arial" w:cs="Arial"/>
        </w:rPr>
      </w:pPr>
      <w:r w:rsidRPr="00CE1140">
        <w:rPr>
          <w:rFonts w:ascii="Arial" w:hAnsi="Arial" w:cs="Arial"/>
        </w:rPr>
        <w:t xml:space="preserve">Head Yeah. And they see a lot on there in terms of the algorithms and algorithms on social media and stuff, I think. </w:t>
      </w:r>
    </w:p>
    <w:p w14:paraId="1FCC4F97" w14:textId="77777777" w:rsidR="00FF0437" w:rsidRPr="00CE1140" w:rsidRDefault="00FF0437" w:rsidP="00FF0437">
      <w:pPr>
        <w:spacing w:line="480" w:lineRule="auto"/>
        <w:rPr>
          <w:rFonts w:ascii="Arial" w:hAnsi="Arial" w:cs="Arial"/>
        </w:rPr>
      </w:pPr>
      <w:r w:rsidRPr="00CE1140">
        <w:rPr>
          <w:rFonts w:ascii="Arial" w:hAnsi="Arial" w:cs="Arial"/>
        </w:rPr>
        <w:t xml:space="preserve">RJ, Oh, yeah, social media. That's another conversation, isn't it? That's just ruining young people, I think, isn't it? </w:t>
      </w:r>
    </w:p>
    <w:p w14:paraId="7C16217A" w14:textId="77777777" w:rsidR="00FF0437" w:rsidRPr="00CE1140" w:rsidRDefault="00FF0437" w:rsidP="00FF0437">
      <w:pPr>
        <w:spacing w:line="480" w:lineRule="auto"/>
        <w:rPr>
          <w:rFonts w:ascii="Arial" w:hAnsi="Arial" w:cs="Arial"/>
        </w:rPr>
      </w:pPr>
      <w:r w:rsidRPr="00CE1140">
        <w:rPr>
          <w:rFonts w:ascii="Arial" w:hAnsi="Arial" w:cs="Arial"/>
        </w:rPr>
        <w:t>Head, It's amazing. I was on Facebook yesterday and I looked.</w:t>
      </w:r>
    </w:p>
    <w:p w14:paraId="1141CD93" w14:textId="77777777" w:rsidR="00FF0437" w:rsidRDefault="00FF0437" w:rsidP="004B050B">
      <w:pPr>
        <w:spacing w:line="480" w:lineRule="auto"/>
        <w:rPr>
          <w:rFonts w:ascii="Arial" w:hAnsi="Arial" w:cs="Arial"/>
        </w:rPr>
      </w:pPr>
    </w:p>
    <w:p w14:paraId="17023B61" w14:textId="77777777" w:rsidR="00DE4D94" w:rsidRDefault="00DE4D94" w:rsidP="004B050B">
      <w:pPr>
        <w:spacing w:line="480" w:lineRule="auto"/>
        <w:rPr>
          <w:rFonts w:ascii="Arial" w:hAnsi="Arial" w:cs="Arial"/>
        </w:rPr>
      </w:pPr>
    </w:p>
    <w:p w14:paraId="3D2FBB87" w14:textId="77777777" w:rsidR="00DE4D94" w:rsidRDefault="00DE4D94" w:rsidP="004B050B">
      <w:pPr>
        <w:spacing w:line="480" w:lineRule="auto"/>
        <w:rPr>
          <w:rFonts w:ascii="Arial" w:hAnsi="Arial" w:cs="Arial"/>
        </w:rPr>
      </w:pPr>
    </w:p>
    <w:p w14:paraId="2C0A02E5" w14:textId="77777777" w:rsidR="00DE4D94" w:rsidRDefault="00DE4D94" w:rsidP="004B050B">
      <w:pPr>
        <w:spacing w:line="480" w:lineRule="auto"/>
        <w:rPr>
          <w:rFonts w:ascii="Arial" w:hAnsi="Arial" w:cs="Arial"/>
        </w:rPr>
      </w:pPr>
    </w:p>
    <w:p w14:paraId="6F8F4518" w14:textId="77777777" w:rsidR="00DE4D94" w:rsidRDefault="00DE4D94" w:rsidP="004B050B">
      <w:pPr>
        <w:spacing w:line="480" w:lineRule="auto"/>
        <w:rPr>
          <w:rFonts w:ascii="Arial" w:hAnsi="Arial" w:cs="Arial"/>
        </w:rPr>
      </w:pPr>
    </w:p>
    <w:p w14:paraId="3E835C80" w14:textId="77777777" w:rsidR="00DE4D94" w:rsidRDefault="00DE4D94" w:rsidP="004B050B">
      <w:pPr>
        <w:spacing w:line="480" w:lineRule="auto"/>
        <w:rPr>
          <w:rFonts w:ascii="Arial" w:hAnsi="Arial" w:cs="Arial"/>
        </w:rPr>
      </w:pPr>
    </w:p>
    <w:p w14:paraId="6A01EA87" w14:textId="77777777" w:rsidR="00DE4D94" w:rsidRDefault="00DE4D94" w:rsidP="004B050B">
      <w:pPr>
        <w:spacing w:line="480" w:lineRule="auto"/>
        <w:rPr>
          <w:rFonts w:ascii="Arial" w:hAnsi="Arial" w:cs="Arial"/>
        </w:rPr>
      </w:pPr>
    </w:p>
    <w:p w14:paraId="1C5937A9" w14:textId="77777777" w:rsidR="00DE4D94" w:rsidRDefault="00DE4D94" w:rsidP="004B050B">
      <w:pPr>
        <w:spacing w:line="480" w:lineRule="auto"/>
        <w:rPr>
          <w:rFonts w:ascii="Arial" w:hAnsi="Arial" w:cs="Arial"/>
        </w:rPr>
      </w:pPr>
    </w:p>
    <w:p w14:paraId="4918D0B0" w14:textId="77777777" w:rsidR="00DE4D94" w:rsidRDefault="00DE4D94" w:rsidP="004B050B">
      <w:pPr>
        <w:spacing w:line="480" w:lineRule="auto"/>
        <w:rPr>
          <w:rFonts w:ascii="Arial" w:hAnsi="Arial" w:cs="Arial"/>
        </w:rPr>
      </w:pPr>
    </w:p>
    <w:p w14:paraId="308CCD3C" w14:textId="77777777" w:rsidR="00DE4D94" w:rsidRDefault="00DE4D94" w:rsidP="004B050B">
      <w:pPr>
        <w:spacing w:line="480" w:lineRule="auto"/>
        <w:rPr>
          <w:rFonts w:ascii="Arial" w:hAnsi="Arial" w:cs="Arial"/>
        </w:rPr>
      </w:pPr>
    </w:p>
    <w:p w14:paraId="32354DCC" w14:textId="77777777" w:rsidR="00DE4D94" w:rsidRDefault="00DE4D94" w:rsidP="004B050B">
      <w:pPr>
        <w:spacing w:line="480" w:lineRule="auto"/>
        <w:rPr>
          <w:rFonts w:ascii="Arial" w:hAnsi="Arial" w:cs="Arial"/>
        </w:rPr>
      </w:pPr>
    </w:p>
    <w:p w14:paraId="229A4653" w14:textId="77777777" w:rsidR="00DE4D94" w:rsidRDefault="00DE4D94" w:rsidP="004B050B">
      <w:pPr>
        <w:spacing w:line="480" w:lineRule="auto"/>
        <w:rPr>
          <w:rFonts w:ascii="Arial" w:hAnsi="Arial" w:cs="Arial"/>
        </w:rPr>
      </w:pPr>
    </w:p>
    <w:p w14:paraId="7C91D944" w14:textId="77777777" w:rsidR="00DE4D94" w:rsidRDefault="00DE4D94" w:rsidP="004B050B">
      <w:pPr>
        <w:spacing w:line="480" w:lineRule="auto"/>
        <w:rPr>
          <w:rFonts w:ascii="Arial" w:hAnsi="Arial" w:cs="Arial"/>
        </w:rPr>
      </w:pPr>
    </w:p>
    <w:p w14:paraId="197185AA" w14:textId="78DBDC7A" w:rsidR="00DE4D94" w:rsidRPr="00DE4D94" w:rsidRDefault="008C67FB" w:rsidP="00DE4D94">
      <w:pPr>
        <w:shd w:val="clear" w:color="auto" w:fill="FFFFFF"/>
        <w:spacing w:line="480" w:lineRule="auto"/>
        <w:rPr>
          <w:rFonts w:ascii="Arial" w:eastAsia="Times New Roman" w:hAnsi="Arial" w:cs="Arial"/>
          <w:color w:val="000000"/>
          <w:kern w:val="0"/>
          <w:u w:val="single"/>
          <w:lang w:eastAsia="en-GB"/>
          <w14:ligatures w14:val="none"/>
        </w:rPr>
      </w:pPr>
      <w:r>
        <w:rPr>
          <w:rFonts w:ascii="Arial" w:eastAsia="Times New Roman" w:hAnsi="Arial" w:cs="Arial"/>
          <w:color w:val="000000"/>
          <w:kern w:val="0"/>
          <w:u w:val="single"/>
          <w:lang w:eastAsia="en-GB"/>
          <w14:ligatures w14:val="none"/>
        </w:rPr>
        <w:t>8.</w:t>
      </w:r>
      <w:r w:rsidR="00972DBA" w:rsidRPr="00DE4D94">
        <w:rPr>
          <w:rFonts w:ascii="Arial" w:eastAsia="Times New Roman" w:hAnsi="Arial" w:cs="Arial"/>
          <w:color w:val="000000"/>
          <w:kern w:val="0"/>
          <w:u w:val="single"/>
          <w:lang w:eastAsia="en-GB"/>
          <w14:ligatures w14:val="none"/>
        </w:rPr>
        <w:t>Appendices</w:t>
      </w:r>
      <w:r w:rsidR="00DE4D94" w:rsidRPr="00DE4D94">
        <w:rPr>
          <w:rFonts w:ascii="Arial" w:eastAsia="Times New Roman" w:hAnsi="Arial" w:cs="Arial"/>
          <w:color w:val="000000"/>
          <w:kern w:val="0"/>
          <w:u w:val="single"/>
          <w:lang w:eastAsia="en-GB"/>
          <w14:ligatures w14:val="none"/>
        </w:rPr>
        <w:t xml:space="preserve"> 2.2</w:t>
      </w:r>
    </w:p>
    <w:p w14:paraId="12CBC025" w14:textId="0D087B5E" w:rsidR="00DE4D94" w:rsidRPr="00DE4D94" w:rsidRDefault="00DE4D94" w:rsidP="00DE4D94">
      <w:pPr>
        <w:shd w:val="clear" w:color="auto" w:fill="FFFFFF"/>
        <w:spacing w:line="480" w:lineRule="auto"/>
        <w:rPr>
          <w:rFonts w:ascii="Arial" w:eastAsia="Times New Roman" w:hAnsi="Arial" w:cs="Arial"/>
          <w:color w:val="000000"/>
          <w:kern w:val="0"/>
          <w:lang w:eastAsia="en-GB"/>
          <w14:ligatures w14:val="none"/>
        </w:rPr>
      </w:pPr>
      <w:r w:rsidRPr="00DE4D94">
        <w:rPr>
          <w:rFonts w:ascii="Arial" w:eastAsia="Times New Roman" w:hAnsi="Arial" w:cs="Arial"/>
          <w:color w:val="000000"/>
          <w:kern w:val="0"/>
          <w:lang w:eastAsia="en-GB"/>
          <w14:ligatures w14:val="none"/>
        </w:rPr>
        <w:t>Dear Participant,</w:t>
      </w:r>
    </w:p>
    <w:p w14:paraId="1D40D6EF" w14:textId="2FB1A92B" w:rsidR="00DE4D94" w:rsidRDefault="00DE4D94" w:rsidP="00DE4D94">
      <w:pPr>
        <w:spacing w:line="480" w:lineRule="auto"/>
        <w:rPr>
          <w:rFonts w:ascii="Arial" w:eastAsia="Times New Roman" w:hAnsi="Arial" w:cs="Arial"/>
          <w:color w:val="000000"/>
          <w:kern w:val="0"/>
          <w:shd w:val="clear" w:color="auto" w:fill="FFFFFF"/>
          <w:lang w:eastAsia="en-GB"/>
          <w14:ligatures w14:val="none"/>
        </w:rPr>
      </w:pPr>
      <w:r w:rsidRPr="00DE4D94">
        <w:rPr>
          <w:rFonts w:ascii="Arial" w:eastAsia="Times New Roman" w:hAnsi="Arial" w:cs="Arial"/>
          <w:color w:val="000000"/>
          <w:kern w:val="0"/>
          <w:shd w:val="clear" w:color="auto" w:fill="FFFFFF"/>
          <w:lang w:eastAsia="en-GB"/>
          <w14:ligatures w14:val="none"/>
        </w:rPr>
        <w:t>The researcher would like to thank you for taking the time to help collect data for their Independent Review. This review focuses on the experiences of</w:t>
      </w:r>
      <w:r>
        <w:rPr>
          <w:rFonts w:ascii="Arial" w:eastAsia="Times New Roman" w:hAnsi="Arial" w:cs="Arial"/>
          <w:color w:val="000000"/>
          <w:kern w:val="0"/>
          <w:shd w:val="clear" w:color="auto" w:fill="FFFFFF"/>
          <w:lang w:eastAsia="en-GB"/>
          <w14:ligatures w14:val="none"/>
        </w:rPr>
        <w:t xml:space="preserve"> </w:t>
      </w:r>
      <w:r w:rsidRPr="00DE4D94">
        <w:rPr>
          <w:rFonts w:ascii="Arial" w:eastAsia="Times New Roman" w:hAnsi="Arial" w:cs="Arial"/>
          <w:color w:val="000000"/>
          <w:kern w:val="0"/>
          <w:shd w:val="clear" w:color="auto" w:fill="FFFFFF"/>
          <w:lang w:eastAsia="en-GB"/>
          <w14:ligatures w14:val="none"/>
        </w:rPr>
        <w:t>young people, families, and professionals around home education</w:t>
      </w:r>
      <w:r>
        <w:rPr>
          <w:rFonts w:ascii="Arial" w:eastAsia="Times New Roman" w:hAnsi="Arial" w:cs="Arial"/>
          <w:color w:val="000000"/>
          <w:kern w:val="0"/>
          <w:shd w:val="clear" w:color="auto" w:fill="FFFFFF"/>
          <w:lang w:eastAsia="en-GB"/>
          <w14:ligatures w14:val="none"/>
        </w:rPr>
        <w:t>.</w:t>
      </w:r>
    </w:p>
    <w:p w14:paraId="43A8A728" w14:textId="7A50DF94" w:rsidR="00DE4D94" w:rsidRPr="00DE4D94" w:rsidRDefault="00DE4D94" w:rsidP="00DE4D94">
      <w:pPr>
        <w:spacing w:line="480" w:lineRule="auto"/>
        <w:rPr>
          <w:rFonts w:ascii="Arial" w:hAnsi="Arial" w:cs="Arial"/>
        </w:rPr>
      </w:pPr>
      <w:r w:rsidRPr="00DE4D94">
        <w:rPr>
          <w:rFonts w:ascii="Arial" w:eastAsia="Times New Roman" w:hAnsi="Arial" w:cs="Arial"/>
          <w:color w:val="000000"/>
          <w:kern w:val="0"/>
          <w:shd w:val="clear" w:color="auto" w:fill="FFFFFF"/>
          <w:lang w:eastAsia="en-GB"/>
          <w14:ligatures w14:val="none"/>
        </w:rPr>
        <w:t>Your participation will provide valuable insights and help inform the study.</w:t>
      </w:r>
      <w:r w:rsidRPr="00DE4D94">
        <w:rPr>
          <w:rFonts w:ascii="Arial" w:eastAsia="Times New Roman" w:hAnsi="Arial" w:cs="Arial"/>
          <w:color w:val="000000"/>
          <w:kern w:val="0"/>
          <w:lang w:eastAsia="en-GB"/>
          <w14:ligatures w14:val="none"/>
        </w:rPr>
        <w:br/>
      </w:r>
      <w:r w:rsidRPr="00DE4D94">
        <w:rPr>
          <w:rFonts w:ascii="Arial" w:eastAsia="Times New Roman" w:hAnsi="Arial" w:cs="Arial"/>
          <w:color w:val="000000"/>
          <w:kern w:val="0"/>
          <w:shd w:val="clear" w:color="auto" w:fill="FFFFFF"/>
          <w:lang w:eastAsia="en-GB"/>
          <w14:ligatures w14:val="none"/>
        </w:rPr>
        <w:t>If you have any queries please contact the researcher on 2308282@student.uwtsd.ac.uk.</w:t>
      </w:r>
      <w:r w:rsidRPr="00DE4D94">
        <w:rPr>
          <w:rFonts w:ascii="Arial" w:eastAsia="Times New Roman" w:hAnsi="Arial" w:cs="Arial"/>
          <w:color w:val="000000"/>
          <w:kern w:val="0"/>
          <w:lang w:eastAsia="en-GB"/>
          <w14:ligatures w14:val="none"/>
        </w:rPr>
        <w:br/>
      </w:r>
      <w:r w:rsidRPr="00DE4D94">
        <w:rPr>
          <w:rFonts w:ascii="Arial" w:eastAsia="Times New Roman" w:hAnsi="Arial" w:cs="Arial"/>
          <w:color w:val="000000"/>
          <w:kern w:val="0"/>
          <w:shd w:val="clear" w:color="auto" w:fill="FFFFFF"/>
          <w:lang w:eastAsia="en-GB"/>
          <w14:ligatures w14:val="none"/>
        </w:rPr>
        <w:br/>
      </w:r>
      <w:r w:rsidRPr="00DE4D94">
        <w:rPr>
          <w:rFonts w:ascii="Arial" w:eastAsia="Times New Roman" w:hAnsi="Arial" w:cs="Arial"/>
          <w:color w:val="000000"/>
          <w:kern w:val="0"/>
          <w:u w:val="single"/>
          <w:shd w:val="clear" w:color="auto" w:fill="FFFFFF"/>
          <w:lang w:eastAsia="en-GB"/>
          <w14:ligatures w14:val="none"/>
        </w:rPr>
        <w:t>Independent review title</w:t>
      </w:r>
      <w:r w:rsidRPr="00DE4D94">
        <w:rPr>
          <w:rFonts w:ascii="Arial" w:eastAsia="Times New Roman" w:hAnsi="Arial" w:cs="Arial"/>
          <w:color w:val="000000"/>
          <w:kern w:val="0"/>
          <w:u w:val="single"/>
          <w:shd w:val="clear" w:color="auto" w:fill="FFFFFF"/>
          <w:lang w:eastAsia="en-GB"/>
          <w14:ligatures w14:val="none"/>
        </w:rPr>
        <w:br/>
      </w:r>
      <w:r w:rsidRPr="00DE4D94">
        <w:rPr>
          <w:rFonts w:ascii="Arial" w:eastAsia="Times New Roman" w:hAnsi="Arial" w:cs="Arial"/>
          <w:color w:val="000000"/>
          <w:kern w:val="0"/>
          <w:shd w:val="clear" w:color="auto" w:fill="FFFFFF"/>
          <w:lang w:eastAsia="en-GB"/>
          <w14:ligatures w14:val="none"/>
        </w:rPr>
        <w:t>What are the main</w:t>
      </w:r>
      <w:r>
        <w:rPr>
          <w:rFonts w:ascii="Arial" w:eastAsia="Times New Roman" w:hAnsi="Arial" w:cs="Arial"/>
          <w:color w:val="000000"/>
          <w:kern w:val="0"/>
          <w:shd w:val="clear" w:color="auto" w:fill="FFFFFF"/>
          <w:lang w:eastAsia="en-GB"/>
          <w14:ligatures w14:val="none"/>
        </w:rPr>
        <w:t xml:space="preserve"> factors</w:t>
      </w:r>
      <w:r w:rsidRPr="00DE4D94">
        <w:rPr>
          <w:rFonts w:ascii="Arial" w:eastAsia="Times New Roman" w:hAnsi="Arial" w:cs="Arial"/>
          <w:color w:val="000000"/>
          <w:kern w:val="0"/>
          <w:shd w:val="clear" w:color="auto" w:fill="FFFFFF"/>
          <w:lang w:eastAsia="en-GB"/>
          <w14:ligatures w14:val="none"/>
        </w:rPr>
        <w:t xml:space="preserve"> influencing young people and families to opt out of formal education, and how can youth work better support and advocate for the social, educational, and emotional development of home educated young people?</w:t>
      </w:r>
      <w:r w:rsidRPr="00DE4D94">
        <w:rPr>
          <w:rFonts w:ascii="Arial" w:eastAsia="Times New Roman" w:hAnsi="Arial" w:cs="Arial"/>
          <w:color w:val="000000"/>
          <w:kern w:val="0"/>
          <w:lang w:eastAsia="en-GB"/>
          <w14:ligatures w14:val="none"/>
        </w:rPr>
        <w:br/>
      </w:r>
      <w:r w:rsidRPr="00DE4D94">
        <w:rPr>
          <w:rFonts w:ascii="Arial" w:eastAsia="Times New Roman" w:hAnsi="Arial" w:cs="Arial"/>
          <w:color w:val="000000"/>
          <w:kern w:val="0"/>
          <w:shd w:val="clear" w:color="auto" w:fill="FFFFFF"/>
          <w:lang w:eastAsia="en-GB"/>
          <w14:ligatures w14:val="none"/>
        </w:rPr>
        <w:br/>
        <w:t>The Purpose of this research is to explore the main factors driving the growing number of young people and families in Wales to opt out of formal education, and to examine the advantages and disadvantages of home education for a young person’s academic progress, mental health, wellbeing, and social development.</w:t>
      </w:r>
      <w:r w:rsidRPr="00DE4D94">
        <w:rPr>
          <w:rFonts w:ascii="Arial" w:eastAsia="Times New Roman" w:hAnsi="Arial" w:cs="Arial"/>
          <w:color w:val="000000"/>
          <w:kern w:val="0"/>
          <w:lang w:eastAsia="en-GB"/>
          <w14:ligatures w14:val="none"/>
        </w:rPr>
        <w:br/>
      </w:r>
      <w:r w:rsidRPr="00DE4D94">
        <w:rPr>
          <w:rFonts w:ascii="Arial" w:eastAsia="Times New Roman" w:hAnsi="Arial" w:cs="Arial"/>
          <w:color w:val="000000"/>
          <w:kern w:val="0"/>
          <w:lang w:eastAsia="en-GB"/>
          <w14:ligatures w14:val="none"/>
        </w:rPr>
        <w:br/>
      </w:r>
      <w:r w:rsidRPr="00DE4D94">
        <w:rPr>
          <w:rFonts w:ascii="Arial" w:eastAsia="Times New Roman" w:hAnsi="Arial" w:cs="Arial"/>
          <w:color w:val="000000"/>
          <w:kern w:val="0"/>
          <w:shd w:val="clear" w:color="auto" w:fill="FFFFFF"/>
          <w:lang w:eastAsia="en-GB"/>
          <w14:ligatures w14:val="none"/>
        </w:rPr>
        <w:t>All research collected with be confidential unless a safeguarding concern is identified and carried out within BERAS ethical research guidelines and align with UWTSD Carmarthen</w:t>
      </w:r>
      <w:r>
        <w:rPr>
          <w:rFonts w:ascii="Arial" w:eastAsia="Times New Roman" w:hAnsi="Arial" w:cs="Arial"/>
          <w:color w:val="000000"/>
          <w:kern w:val="0"/>
          <w:shd w:val="clear" w:color="auto" w:fill="FFFFFF"/>
          <w:lang w:eastAsia="en-GB"/>
          <w14:ligatures w14:val="none"/>
        </w:rPr>
        <w:t xml:space="preserve"> </w:t>
      </w:r>
      <w:r w:rsidRPr="00DE4D94">
        <w:rPr>
          <w:rFonts w:ascii="Arial" w:eastAsia="Times New Roman" w:hAnsi="Arial" w:cs="Arial"/>
          <w:color w:val="000000"/>
          <w:kern w:val="0"/>
          <w:shd w:val="clear" w:color="auto" w:fill="FFFFFF"/>
          <w:lang w:eastAsia="en-GB"/>
          <w14:ligatures w14:val="none"/>
        </w:rPr>
        <w:t>UWTSD Research Ethics and Integrity Code of Practice.</w:t>
      </w:r>
      <w:r w:rsidRPr="00DE4D94">
        <w:rPr>
          <w:rFonts w:ascii="Arial" w:eastAsia="Times New Roman" w:hAnsi="Arial" w:cs="Arial"/>
          <w:color w:val="000000"/>
          <w:kern w:val="0"/>
          <w:lang w:eastAsia="en-GB"/>
          <w14:ligatures w14:val="none"/>
        </w:rPr>
        <w:br/>
      </w:r>
      <w:r w:rsidRPr="00DE4D94">
        <w:rPr>
          <w:rFonts w:ascii="Arial" w:eastAsia="Times New Roman" w:hAnsi="Arial" w:cs="Arial"/>
          <w:color w:val="000000"/>
          <w:kern w:val="0"/>
          <w:shd w:val="clear" w:color="auto" w:fill="FFFFFF"/>
          <w:lang w:eastAsia="en-GB"/>
          <w14:ligatures w14:val="none"/>
        </w:rPr>
        <w:br/>
        <w:t>Participation is entirely voluntary, and you may choose not to take part or to withdraw at any time without giving a reason or facing any consequences. Your responses will be kept confidential and anonymised, unless a safeguarding concern arises. You have the right to ask questions about the research at any time, and you can contact the researcher if you have any concerns. By continuing with this survey/form, you are providing your informed consent to take part in the study. Participants can also request a copy of the completed Independent Review once the study is finished.</w:t>
      </w:r>
      <w:r w:rsidRPr="00DE4D94">
        <w:rPr>
          <w:rFonts w:ascii="Arial" w:eastAsia="Times New Roman" w:hAnsi="Arial" w:cs="Arial"/>
          <w:color w:val="000000"/>
          <w:kern w:val="0"/>
          <w:lang w:eastAsia="en-GB"/>
          <w14:ligatures w14:val="none"/>
        </w:rPr>
        <w:br/>
      </w:r>
      <w:r w:rsidRPr="00DE4D94">
        <w:rPr>
          <w:rFonts w:ascii="Arial" w:eastAsia="Times New Roman" w:hAnsi="Arial" w:cs="Arial"/>
          <w:color w:val="000000"/>
          <w:kern w:val="0"/>
          <w:shd w:val="clear" w:color="auto" w:fill="FFFFFF"/>
          <w:lang w:eastAsia="en-GB"/>
          <w14:ligatures w14:val="none"/>
        </w:rPr>
        <w:t> </w:t>
      </w:r>
      <w:r w:rsidRPr="00DE4D94">
        <w:rPr>
          <w:rFonts w:ascii="Arial" w:eastAsia="Times New Roman" w:hAnsi="Arial" w:cs="Arial"/>
          <w:color w:val="000000"/>
          <w:kern w:val="0"/>
          <w:lang w:eastAsia="en-GB"/>
          <w14:ligatures w14:val="none"/>
        </w:rPr>
        <w:br/>
      </w:r>
      <w:r w:rsidRPr="00DE4D94">
        <w:rPr>
          <w:rFonts w:ascii="Arial" w:eastAsia="Times New Roman" w:hAnsi="Arial" w:cs="Arial"/>
          <w:color w:val="000000"/>
          <w:kern w:val="0"/>
          <w:shd w:val="clear" w:color="auto" w:fill="FFFFFF"/>
          <w:lang w:eastAsia="en-GB"/>
          <w14:ligatures w14:val="none"/>
        </w:rPr>
        <w:t>All data collected will be managed in accordance with the Data Protection Act(2018) and</w:t>
      </w:r>
      <w:r>
        <w:rPr>
          <w:rFonts w:ascii="Arial" w:eastAsia="Times New Roman" w:hAnsi="Arial" w:cs="Arial"/>
          <w:color w:val="000000"/>
          <w:kern w:val="0"/>
          <w:shd w:val="clear" w:color="auto" w:fill="FFFFFF"/>
          <w:lang w:eastAsia="en-GB"/>
          <w14:ligatures w14:val="none"/>
        </w:rPr>
        <w:t xml:space="preserve"> </w:t>
      </w:r>
      <w:r w:rsidRPr="00DE4D94">
        <w:rPr>
          <w:rFonts w:ascii="Arial" w:eastAsia="Times New Roman" w:hAnsi="Arial" w:cs="Arial"/>
          <w:color w:val="000000"/>
          <w:kern w:val="0"/>
          <w:shd w:val="clear" w:color="auto" w:fill="FFFFFF"/>
          <w:lang w:eastAsia="en-GB"/>
          <w14:ligatures w14:val="none"/>
        </w:rPr>
        <w:t>GDPR.</w:t>
      </w:r>
      <w:r>
        <w:rPr>
          <w:rFonts w:ascii="Arial" w:eastAsia="Times New Roman" w:hAnsi="Arial" w:cs="Arial"/>
          <w:color w:val="000000"/>
          <w:kern w:val="0"/>
          <w:shd w:val="clear" w:color="auto" w:fill="FFFFFF"/>
          <w:lang w:eastAsia="en-GB"/>
          <w14:ligatures w14:val="none"/>
        </w:rPr>
        <w:t xml:space="preserve"> </w:t>
      </w:r>
      <w:r w:rsidRPr="00DE4D94">
        <w:rPr>
          <w:rFonts w:ascii="Arial" w:eastAsia="Times New Roman" w:hAnsi="Arial" w:cs="Arial"/>
          <w:color w:val="000000"/>
          <w:kern w:val="0"/>
          <w:shd w:val="clear" w:color="auto" w:fill="FFFFFF"/>
          <w:lang w:eastAsia="en-GB"/>
          <w14:ligatures w14:val="none"/>
        </w:rPr>
        <w:t>Data will be securely stored for the duration of the study and destroyed once the research is complete. No raw data containing personal identifiers will be retained. The researcher will</w:t>
      </w:r>
      <w:r>
        <w:rPr>
          <w:rFonts w:ascii="Arial" w:eastAsia="Times New Roman" w:hAnsi="Arial" w:cs="Arial"/>
          <w:color w:val="000000"/>
          <w:kern w:val="0"/>
          <w:shd w:val="clear" w:color="auto" w:fill="FFFFFF"/>
          <w:lang w:eastAsia="en-GB"/>
          <w14:ligatures w14:val="none"/>
        </w:rPr>
        <w:t xml:space="preserve"> </w:t>
      </w:r>
      <w:r w:rsidRPr="00DE4D94">
        <w:rPr>
          <w:rFonts w:ascii="Arial" w:eastAsia="Times New Roman" w:hAnsi="Arial" w:cs="Arial"/>
          <w:color w:val="000000"/>
          <w:kern w:val="0"/>
          <w:shd w:val="clear" w:color="auto" w:fill="FFFFFF"/>
          <w:lang w:eastAsia="en-GB"/>
          <w14:ligatures w14:val="none"/>
        </w:rPr>
        <w:t>not ask for any personal details.</w:t>
      </w:r>
      <w:r w:rsidRPr="00DE4D94">
        <w:rPr>
          <w:rFonts w:ascii="Arial" w:eastAsia="Times New Roman" w:hAnsi="Arial" w:cs="Arial"/>
          <w:color w:val="000000"/>
          <w:kern w:val="0"/>
          <w:lang w:eastAsia="en-GB"/>
          <w14:ligatures w14:val="none"/>
        </w:rPr>
        <w:br/>
      </w:r>
      <w:r w:rsidRPr="00DE4D94">
        <w:rPr>
          <w:rFonts w:ascii="Arial" w:eastAsia="Times New Roman" w:hAnsi="Arial" w:cs="Arial"/>
          <w:color w:val="000000"/>
          <w:kern w:val="0"/>
          <w:shd w:val="clear" w:color="auto" w:fill="FFFFFF"/>
          <w:lang w:eastAsia="en-GB"/>
          <w14:ligatures w14:val="none"/>
        </w:rPr>
        <w:br/>
        <w:t>If you are happy to proceed to the research questions, please indicate your consent below by selecting</w:t>
      </w:r>
      <w:r>
        <w:rPr>
          <w:rFonts w:ascii="Arial" w:eastAsia="Times New Roman" w:hAnsi="Arial" w:cs="Arial"/>
          <w:color w:val="000000"/>
          <w:kern w:val="0"/>
          <w:shd w:val="clear" w:color="auto" w:fill="FFFFFF"/>
          <w:lang w:eastAsia="en-GB"/>
          <w14:ligatures w14:val="none"/>
        </w:rPr>
        <w:t xml:space="preserve"> </w:t>
      </w:r>
      <w:r w:rsidRPr="00DE4D94">
        <w:rPr>
          <w:rFonts w:ascii="Arial" w:eastAsia="Times New Roman" w:hAnsi="Arial" w:cs="Arial"/>
          <w:color w:val="000000"/>
          <w:kern w:val="0"/>
          <w:shd w:val="clear" w:color="auto" w:fill="FFFFFF"/>
          <w:lang w:eastAsia="en-GB"/>
          <w14:ligatures w14:val="none"/>
        </w:rPr>
        <w:t>“I agree</w:t>
      </w:r>
      <w:r w:rsidR="00C333BF" w:rsidRPr="00DE4D94">
        <w:rPr>
          <w:rFonts w:ascii="Arial" w:eastAsia="Times New Roman" w:hAnsi="Arial" w:cs="Arial"/>
          <w:color w:val="000000"/>
          <w:kern w:val="0"/>
          <w:shd w:val="clear" w:color="auto" w:fill="FFFFFF"/>
          <w:lang w:eastAsia="en-GB"/>
          <w14:ligatures w14:val="none"/>
        </w:rPr>
        <w:t>”</w:t>
      </w:r>
      <w:r w:rsidR="00C333BF">
        <w:rPr>
          <w:rFonts w:ascii="Arial" w:eastAsia="Times New Roman" w:hAnsi="Arial" w:cs="Arial"/>
          <w:color w:val="000000"/>
          <w:kern w:val="0"/>
          <w:shd w:val="clear" w:color="auto" w:fill="FFFFFF"/>
          <w:lang w:eastAsia="en-GB"/>
          <w14:ligatures w14:val="none"/>
        </w:rPr>
        <w:t>. By</w:t>
      </w:r>
      <w:r w:rsidRPr="00DE4D94">
        <w:rPr>
          <w:rFonts w:ascii="Arial" w:eastAsia="Times New Roman" w:hAnsi="Arial" w:cs="Arial"/>
          <w:color w:val="000000"/>
          <w:kern w:val="0"/>
          <w:shd w:val="clear" w:color="auto" w:fill="FFFFFF"/>
          <w:lang w:eastAsia="en-GB"/>
          <w14:ligatures w14:val="none"/>
        </w:rPr>
        <w:t xml:space="preserve"> doing so, you confirm that you have read and understood the information provided and voluntarily agree to take part in this study.</w:t>
      </w:r>
      <w:r w:rsidRPr="00DE4D94">
        <w:rPr>
          <w:rFonts w:ascii="Arial" w:eastAsia="Times New Roman" w:hAnsi="Arial" w:cs="Arial"/>
          <w:color w:val="000000"/>
          <w:kern w:val="0"/>
          <w:lang w:eastAsia="en-GB"/>
          <w14:ligatures w14:val="none"/>
        </w:rPr>
        <w:br/>
      </w:r>
      <w:r w:rsidRPr="00DE4D94">
        <w:rPr>
          <w:rFonts w:ascii="Arial" w:eastAsia="Times New Roman" w:hAnsi="Arial" w:cs="Arial"/>
          <w:color w:val="000000"/>
          <w:kern w:val="0"/>
          <w:shd w:val="clear" w:color="auto" w:fill="FFFFFF"/>
          <w:lang w:eastAsia="en-GB"/>
          <w14:ligatures w14:val="none"/>
        </w:rPr>
        <w:br/>
      </w:r>
      <w:r w:rsidRPr="00DE4D94">
        <w:rPr>
          <w:rFonts w:ascii="Arial" w:eastAsia="Times New Roman" w:hAnsi="Arial" w:cs="Arial"/>
          <w:color w:val="000000"/>
          <w:kern w:val="0"/>
          <w:shd w:val="clear" w:color="auto" w:fill="FFFFFF"/>
          <w:lang w:eastAsia="en-GB"/>
          <w14:ligatures w14:val="none"/>
        </w:rPr>
        <w:br/>
      </w:r>
    </w:p>
    <w:p w14:paraId="7735ADA4" w14:textId="77777777" w:rsidR="00DE4D94" w:rsidRPr="00DE4D94" w:rsidRDefault="00DE4D94" w:rsidP="00DE4D94">
      <w:pPr>
        <w:spacing w:line="480" w:lineRule="auto"/>
        <w:rPr>
          <w:rFonts w:ascii="Arial" w:hAnsi="Arial" w:cs="Arial"/>
        </w:rPr>
      </w:pPr>
    </w:p>
    <w:p w14:paraId="59F6B597" w14:textId="77777777" w:rsidR="00DE4D94" w:rsidRPr="00DE4D94" w:rsidRDefault="00DE4D94" w:rsidP="00DE4D94">
      <w:pPr>
        <w:spacing w:line="480" w:lineRule="auto"/>
        <w:rPr>
          <w:rFonts w:ascii="Arial" w:hAnsi="Arial" w:cs="Arial"/>
        </w:rPr>
      </w:pPr>
    </w:p>
    <w:p w14:paraId="0DA9BFC3" w14:textId="77777777" w:rsidR="00DE4D94" w:rsidRPr="004B050B" w:rsidRDefault="00DE4D94" w:rsidP="004B050B">
      <w:pPr>
        <w:spacing w:line="480" w:lineRule="auto"/>
        <w:rPr>
          <w:rFonts w:ascii="Arial" w:hAnsi="Arial" w:cs="Arial"/>
          <w:u w:val="single"/>
        </w:rPr>
      </w:pPr>
    </w:p>
    <w:sectPr w:rsidR="00DE4D94" w:rsidRPr="004B050B">
      <w:footerReference w:type="even"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55952" w14:textId="77777777" w:rsidR="00EC3E49" w:rsidRDefault="00EC3E49" w:rsidP="00411609">
      <w:r>
        <w:separator/>
      </w:r>
    </w:p>
  </w:endnote>
  <w:endnote w:type="continuationSeparator" w:id="0">
    <w:p w14:paraId="435C140C" w14:textId="77777777" w:rsidR="00EC3E49" w:rsidRDefault="00EC3E49" w:rsidP="00411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Dreaming Outloud Script Pro">
    <w:panose1 w:val="03050502040304050704"/>
    <w:charset w:val="4D"/>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4250964"/>
      <w:docPartObj>
        <w:docPartGallery w:val="Page Numbers (Bottom of Page)"/>
        <w:docPartUnique/>
      </w:docPartObj>
    </w:sdtPr>
    <w:sdtEndPr>
      <w:rPr>
        <w:rStyle w:val="PageNumber"/>
      </w:rPr>
    </w:sdtEndPr>
    <w:sdtContent>
      <w:p w14:paraId="49670DD9" w14:textId="1DF00BFD" w:rsidR="00F56322" w:rsidRDefault="00F56322" w:rsidP="00AE1A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62626F" w14:textId="77777777" w:rsidR="00F56322" w:rsidRDefault="00F56322" w:rsidP="00F563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7532899"/>
      <w:docPartObj>
        <w:docPartGallery w:val="Page Numbers (Bottom of Page)"/>
        <w:docPartUnique/>
      </w:docPartObj>
    </w:sdtPr>
    <w:sdtEndPr>
      <w:rPr>
        <w:rStyle w:val="PageNumber"/>
      </w:rPr>
    </w:sdtEndPr>
    <w:sdtContent>
      <w:p w14:paraId="7272DA41" w14:textId="781118A9" w:rsidR="00F56322" w:rsidRDefault="00F56322" w:rsidP="00AE1A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6B90147" w14:textId="77777777" w:rsidR="00F56322" w:rsidRDefault="00F56322" w:rsidP="00F563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28501" w14:textId="77777777" w:rsidR="00EC3E49" w:rsidRDefault="00EC3E49" w:rsidP="00411609">
      <w:r>
        <w:separator/>
      </w:r>
    </w:p>
  </w:footnote>
  <w:footnote w:type="continuationSeparator" w:id="0">
    <w:p w14:paraId="72C9ED83" w14:textId="77777777" w:rsidR="00EC3E49" w:rsidRDefault="00EC3E49" w:rsidP="004116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261F8"/>
    <w:multiLevelType w:val="multilevel"/>
    <w:tmpl w:val="843E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FF80A1C"/>
    <w:multiLevelType w:val="multilevel"/>
    <w:tmpl w:val="D4BCC7DE"/>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8444309">
    <w:abstractNumId w:val="19"/>
  </w:num>
  <w:num w:numId="2" w16cid:durableId="114952859">
    <w:abstractNumId w:val="0"/>
  </w:num>
  <w:num w:numId="3" w16cid:durableId="850493201">
    <w:abstractNumId w:val="11"/>
  </w:num>
  <w:num w:numId="4" w16cid:durableId="1418014885">
    <w:abstractNumId w:val="21"/>
  </w:num>
  <w:num w:numId="5" w16cid:durableId="1351489909">
    <w:abstractNumId w:val="3"/>
  </w:num>
  <w:num w:numId="6" w16cid:durableId="996802858">
    <w:abstractNumId w:val="26"/>
  </w:num>
  <w:num w:numId="7"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4"/>
  </w:num>
  <w:num w:numId="11" w16cid:durableId="465201546">
    <w:abstractNumId w:val="8"/>
  </w:num>
  <w:num w:numId="12" w16cid:durableId="801313199">
    <w:abstractNumId w:val="9"/>
  </w:num>
  <w:num w:numId="13" w16cid:durableId="1932622472">
    <w:abstractNumId w:val="24"/>
  </w:num>
  <w:num w:numId="14" w16cid:durableId="803698313">
    <w:abstractNumId w:val="22"/>
  </w:num>
  <w:num w:numId="15" w16cid:durableId="1870216879">
    <w:abstractNumId w:val="23"/>
  </w:num>
  <w:num w:numId="16" w16cid:durableId="100340676">
    <w:abstractNumId w:val="1"/>
  </w:num>
  <w:num w:numId="17" w16cid:durableId="1557625305">
    <w:abstractNumId w:val="6"/>
  </w:num>
  <w:num w:numId="18" w16cid:durableId="1281380168">
    <w:abstractNumId w:val="7"/>
  </w:num>
  <w:num w:numId="19" w16cid:durableId="1244143853">
    <w:abstractNumId w:val="12"/>
  </w:num>
  <w:num w:numId="20" w16cid:durableId="131824218">
    <w:abstractNumId w:val="14"/>
  </w:num>
  <w:num w:numId="21" w16cid:durableId="395248324">
    <w:abstractNumId w:val="25"/>
  </w:num>
  <w:num w:numId="22" w16cid:durableId="267927197">
    <w:abstractNumId w:val="5"/>
  </w:num>
  <w:num w:numId="23" w16cid:durableId="48654765">
    <w:abstractNumId w:val="15"/>
  </w:num>
  <w:num w:numId="24" w16cid:durableId="1337196786">
    <w:abstractNumId w:val="20"/>
  </w:num>
  <w:num w:numId="25" w16cid:durableId="1755130753">
    <w:abstractNumId w:val="2"/>
  </w:num>
  <w:num w:numId="26" w16cid:durableId="726926220">
    <w:abstractNumId w:val="10"/>
  </w:num>
  <w:num w:numId="27" w16cid:durableId="2083483834">
    <w:abstractNumId w:val="13"/>
  </w:num>
  <w:num w:numId="28" w16cid:durableId="2097245557">
    <w:abstractNumId w:val="27"/>
  </w:num>
  <w:num w:numId="29" w16cid:durableId="4751492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324"/>
    <w:rsid w:val="00001BCC"/>
    <w:rsid w:val="00002A24"/>
    <w:rsid w:val="00005B92"/>
    <w:rsid w:val="00006047"/>
    <w:rsid w:val="000139F6"/>
    <w:rsid w:val="0001528D"/>
    <w:rsid w:val="000171C3"/>
    <w:rsid w:val="00033FB7"/>
    <w:rsid w:val="000542B0"/>
    <w:rsid w:val="000603BB"/>
    <w:rsid w:val="000612EC"/>
    <w:rsid w:val="00062EBF"/>
    <w:rsid w:val="0008301B"/>
    <w:rsid w:val="000A1979"/>
    <w:rsid w:val="000A35A0"/>
    <w:rsid w:val="000A5B75"/>
    <w:rsid w:val="000A74A4"/>
    <w:rsid w:val="000B4C66"/>
    <w:rsid w:val="000C0658"/>
    <w:rsid w:val="000C73B0"/>
    <w:rsid w:val="000D537D"/>
    <w:rsid w:val="000E03B4"/>
    <w:rsid w:val="000E7BAA"/>
    <w:rsid w:val="000F0060"/>
    <w:rsid w:val="000F2786"/>
    <w:rsid w:val="000F5DB5"/>
    <w:rsid w:val="00102F0E"/>
    <w:rsid w:val="00105587"/>
    <w:rsid w:val="00120ACD"/>
    <w:rsid w:val="0013428E"/>
    <w:rsid w:val="00153090"/>
    <w:rsid w:val="00163F6A"/>
    <w:rsid w:val="00170DD0"/>
    <w:rsid w:val="00176EE5"/>
    <w:rsid w:val="00181320"/>
    <w:rsid w:val="00187964"/>
    <w:rsid w:val="00195F36"/>
    <w:rsid w:val="001A7C15"/>
    <w:rsid w:val="001B4B27"/>
    <w:rsid w:val="001B6238"/>
    <w:rsid w:val="001C4070"/>
    <w:rsid w:val="001C7B9D"/>
    <w:rsid w:val="001D0E57"/>
    <w:rsid w:val="001E1A1C"/>
    <w:rsid w:val="001E3349"/>
    <w:rsid w:val="001E5611"/>
    <w:rsid w:val="001F798E"/>
    <w:rsid w:val="0021323B"/>
    <w:rsid w:val="00225558"/>
    <w:rsid w:val="0022696A"/>
    <w:rsid w:val="00276184"/>
    <w:rsid w:val="00283B0A"/>
    <w:rsid w:val="00290F93"/>
    <w:rsid w:val="00294A6D"/>
    <w:rsid w:val="002A5133"/>
    <w:rsid w:val="002B140F"/>
    <w:rsid w:val="002B3385"/>
    <w:rsid w:val="002B52DD"/>
    <w:rsid w:val="002C6366"/>
    <w:rsid w:val="002D140D"/>
    <w:rsid w:val="002E5251"/>
    <w:rsid w:val="002F22A0"/>
    <w:rsid w:val="00312DC6"/>
    <w:rsid w:val="003132A6"/>
    <w:rsid w:val="0033239C"/>
    <w:rsid w:val="00350BF8"/>
    <w:rsid w:val="003524AB"/>
    <w:rsid w:val="00367729"/>
    <w:rsid w:val="0037286E"/>
    <w:rsid w:val="00377131"/>
    <w:rsid w:val="0038310B"/>
    <w:rsid w:val="00383B69"/>
    <w:rsid w:val="00391B36"/>
    <w:rsid w:val="003B0F10"/>
    <w:rsid w:val="003B5F40"/>
    <w:rsid w:val="003D7BF1"/>
    <w:rsid w:val="003E6898"/>
    <w:rsid w:val="003E7D0B"/>
    <w:rsid w:val="003F661D"/>
    <w:rsid w:val="00411609"/>
    <w:rsid w:val="00423786"/>
    <w:rsid w:val="0042516F"/>
    <w:rsid w:val="004312FE"/>
    <w:rsid w:val="00447F92"/>
    <w:rsid w:val="0045567D"/>
    <w:rsid w:val="00455A76"/>
    <w:rsid w:val="0046002C"/>
    <w:rsid w:val="00472F43"/>
    <w:rsid w:val="004733E8"/>
    <w:rsid w:val="00480252"/>
    <w:rsid w:val="00481718"/>
    <w:rsid w:val="004908C7"/>
    <w:rsid w:val="00492E1F"/>
    <w:rsid w:val="00496E04"/>
    <w:rsid w:val="004A6DB8"/>
    <w:rsid w:val="004B050B"/>
    <w:rsid w:val="004B22B0"/>
    <w:rsid w:val="004B4008"/>
    <w:rsid w:val="004C5AA1"/>
    <w:rsid w:val="004D38A4"/>
    <w:rsid w:val="004D5752"/>
    <w:rsid w:val="004E065C"/>
    <w:rsid w:val="004E3324"/>
    <w:rsid w:val="004E3B8C"/>
    <w:rsid w:val="004E5163"/>
    <w:rsid w:val="004E66D1"/>
    <w:rsid w:val="004E793E"/>
    <w:rsid w:val="004F2872"/>
    <w:rsid w:val="004F3126"/>
    <w:rsid w:val="004F7F18"/>
    <w:rsid w:val="005177A1"/>
    <w:rsid w:val="00544558"/>
    <w:rsid w:val="005445E9"/>
    <w:rsid w:val="00546BF2"/>
    <w:rsid w:val="00555818"/>
    <w:rsid w:val="0056016D"/>
    <w:rsid w:val="00564D4A"/>
    <w:rsid w:val="00594764"/>
    <w:rsid w:val="005A409C"/>
    <w:rsid w:val="005B4E22"/>
    <w:rsid w:val="005C04CD"/>
    <w:rsid w:val="005E737E"/>
    <w:rsid w:val="005F4B09"/>
    <w:rsid w:val="00607E84"/>
    <w:rsid w:val="00615E77"/>
    <w:rsid w:val="0063764F"/>
    <w:rsid w:val="00651CC6"/>
    <w:rsid w:val="006616E5"/>
    <w:rsid w:val="00671058"/>
    <w:rsid w:val="0069511A"/>
    <w:rsid w:val="006B14C5"/>
    <w:rsid w:val="006B534D"/>
    <w:rsid w:val="006C00ED"/>
    <w:rsid w:val="006D3C90"/>
    <w:rsid w:val="006E4E46"/>
    <w:rsid w:val="007063A9"/>
    <w:rsid w:val="007122EA"/>
    <w:rsid w:val="007169B1"/>
    <w:rsid w:val="007228C5"/>
    <w:rsid w:val="00724F21"/>
    <w:rsid w:val="00732B19"/>
    <w:rsid w:val="00733493"/>
    <w:rsid w:val="00736A32"/>
    <w:rsid w:val="00745F6D"/>
    <w:rsid w:val="00747501"/>
    <w:rsid w:val="00754C07"/>
    <w:rsid w:val="00773309"/>
    <w:rsid w:val="00784756"/>
    <w:rsid w:val="0078483A"/>
    <w:rsid w:val="007B3C82"/>
    <w:rsid w:val="007B5899"/>
    <w:rsid w:val="007C1986"/>
    <w:rsid w:val="007D35FC"/>
    <w:rsid w:val="007D6947"/>
    <w:rsid w:val="007F026C"/>
    <w:rsid w:val="008022DD"/>
    <w:rsid w:val="008052DD"/>
    <w:rsid w:val="008061F6"/>
    <w:rsid w:val="00837C99"/>
    <w:rsid w:val="0084422D"/>
    <w:rsid w:val="0085555F"/>
    <w:rsid w:val="00865C0D"/>
    <w:rsid w:val="00882BE4"/>
    <w:rsid w:val="00884156"/>
    <w:rsid w:val="008A419E"/>
    <w:rsid w:val="008B79D4"/>
    <w:rsid w:val="008C67FB"/>
    <w:rsid w:val="008D232C"/>
    <w:rsid w:val="008F1D84"/>
    <w:rsid w:val="00904C9C"/>
    <w:rsid w:val="00906B5B"/>
    <w:rsid w:val="00914020"/>
    <w:rsid w:val="00922E2A"/>
    <w:rsid w:val="00942AC8"/>
    <w:rsid w:val="00954B66"/>
    <w:rsid w:val="00970AE5"/>
    <w:rsid w:val="00972DBA"/>
    <w:rsid w:val="0098640D"/>
    <w:rsid w:val="00986DCC"/>
    <w:rsid w:val="009A7A02"/>
    <w:rsid w:val="009B015D"/>
    <w:rsid w:val="009B5E1B"/>
    <w:rsid w:val="009C7145"/>
    <w:rsid w:val="009E2261"/>
    <w:rsid w:val="009E5FFE"/>
    <w:rsid w:val="009F1342"/>
    <w:rsid w:val="00A12CA0"/>
    <w:rsid w:val="00A25048"/>
    <w:rsid w:val="00A2719F"/>
    <w:rsid w:val="00A34879"/>
    <w:rsid w:val="00A57EA8"/>
    <w:rsid w:val="00A65CB8"/>
    <w:rsid w:val="00A827B5"/>
    <w:rsid w:val="00A85A4F"/>
    <w:rsid w:val="00AA6601"/>
    <w:rsid w:val="00AA7C8F"/>
    <w:rsid w:val="00AB59AD"/>
    <w:rsid w:val="00AD32AB"/>
    <w:rsid w:val="00AD4EE8"/>
    <w:rsid w:val="00AE2BB4"/>
    <w:rsid w:val="00AF209B"/>
    <w:rsid w:val="00AF422B"/>
    <w:rsid w:val="00AF77AC"/>
    <w:rsid w:val="00B022E7"/>
    <w:rsid w:val="00B055ED"/>
    <w:rsid w:val="00B1234F"/>
    <w:rsid w:val="00B21A92"/>
    <w:rsid w:val="00B23EC4"/>
    <w:rsid w:val="00B328D5"/>
    <w:rsid w:val="00B42669"/>
    <w:rsid w:val="00B54202"/>
    <w:rsid w:val="00B55FD3"/>
    <w:rsid w:val="00B64151"/>
    <w:rsid w:val="00B7100F"/>
    <w:rsid w:val="00B830F0"/>
    <w:rsid w:val="00B85D92"/>
    <w:rsid w:val="00BA0880"/>
    <w:rsid w:val="00BA31FA"/>
    <w:rsid w:val="00BA4781"/>
    <w:rsid w:val="00BA6247"/>
    <w:rsid w:val="00BB0DEE"/>
    <w:rsid w:val="00BC0107"/>
    <w:rsid w:val="00BC1196"/>
    <w:rsid w:val="00BC17B8"/>
    <w:rsid w:val="00BC422E"/>
    <w:rsid w:val="00BD74B3"/>
    <w:rsid w:val="00BE434B"/>
    <w:rsid w:val="00BF081D"/>
    <w:rsid w:val="00C03E0E"/>
    <w:rsid w:val="00C061D1"/>
    <w:rsid w:val="00C26B58"/>
    <w:rsid w:val="00C333BF"/>
    <w:rsid w:val="00C37CFF"/>
    <w:rsid w:val="00C4030C"/>
    <w:rsid w:val="00C47296"/>
    <w:rsid w:val="00C5001D"/>
    <w:rsid w:val="00C63919"/>
    <w:rsid w:val="00C67756"/>
    <w:rsid w:val="00C8430C"/>
    <w:rsid w:val="00C84D4E"/>
    <w:rsid w:val="00C9739F"/>
    <w:rsid w:val="00CA1338"/>
    <w:rsid w:val="00CA19D5"/>
    <w:rsid w:val="00CA38B5"/>
    <w:rsid w:val="00CB6F48"/>
    <w:rsid w:val="00CC329A"/>
    <w:rsid w:val="00CD5D7F"/>
    <w:rsid w:val="00CE2978"/>
    <w:rsid w:val="00CE30C2"/>
    <w:rsid w:val="00CF3DF9"/>
    <w:rsid w:val="00D01219"/>
    <w:rsid w:val="00D02FE0"/>
    <w:rsid w:val="00D03467"/>
    <w:rsid w:val="00D07D41"/>
    <w:rsid w:val="00D33260"/>
    <w:rsid w:val="00D536CA"/>
    <w:rsid w:val="00D74260"/>
    <w:rsid w:val="00D754F1"/>
    <w:rsid w:val="00D75CED"/>
    <w:rsid w:val="00D80162"/>
    <w:rsid w:val="00D813C5"/>
    <w:rsid w:val="00D81DED"/>
    <w:rsid w:val="00D84EA7"/>
    <w:rsid w:val="00D95A64"/>
    <w:rsid w:val="00DB2775"/>
    <w:rsid w:val="00DB44DB"/>
    <w:rsid w:val="00DC11C2"/>
    <w:rsid w:val="00DC4A32"/>
    <w:rsid w:val="00DD100E"/>
    <w:rsid w:val="00DD475D"/>
    <w:rsid w:val="00DE019B"/>
    <w:rsid w:val="00DE4D94"/>
    <w:rsid w:val="00DE6617"/>
    <w:rsid w:val="00E15047"/>
    <w:rsid w:val="00E36A23"/>
    <w:rsid w:val="00E93AB9"/>
    <w:rsid w:val="00E93CE0"/>
    <w:rsid w:val="00E95D57"/>
    <w:rsid w:val="00E978C1"/>
    <w:rsid w:val="00EA26F8"/>
    <w:rsid w:val="00EA438E"/>
    <w:rsid w:val="00EA6332"/>
    <w:rsid w:val="00EA6F96"/>
    <w:rsid w:val="00EC3E49"/>
    <w:rsid w:val="00ED2B1C"/>
    <w:rsid w:val="00ED48DA"/>
    <w:rsid w:val="00EF5B9F"/>
    <w:rsid w:val="00F178E9"/>
    <w:rsid w:val="00F27C76"/>
    <w:rsid w:val="00F31988"/>
    <w:rsid w:val="00F31AE6"/>
    <w:rsid w:val="00F406A5"/>
    <w:rsid w:val="00F5015D"/>
    <w:rsid w:val="00F54BF5"/>
    <w:rsid w:val="00F56322"/>
    <w:rsid w:val="00F606D8"/>
    <w:rsid w:val="00F63449"/>
    <w:rsid w:val="00F83364"/>
    <w:rsid w:val="00F856FF"/>
    <w:rsid w:val="00F92ACB"/>
    <w:rsid w:val="00F9442E"/>
    <w:rsid w:val="00FA6FEF"/>
    <w:rsid w:val="00FB07C5"/>
    <w:rsid w:val="00FB696A"/>
    <w:rsid w:val="00FC79CE"/>
    <w:rsid w:val="00FE2C5B"/>
    <w:rsid w:val="00FE3CEA"/>
    <w:rsid w:val="00FF0437"/>
    <w:rsid w:val="00FF1DA5"/>
    <w:rsid w:val="00FF7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9C1BA"/>
  <w15:chartTrackingRefBased/>
  <w15:docId w15:val="{98B02EEC-BD2C-DC40-96F0-816268F8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6FF"/>
  </w:style>
  <w:style w:type="paragraph" w:styleId="Heading1">
    <w:name w:val="heading 1"/>
    <w:basedOn w:val="Normal"/>
    <w:next w:val="Normal"/>
    <w:link w:val="Heading1Char"/>
    <w:uiPriority w:val="99"/>
    <w:qFormat/>
    <w:rsid w:val="004E33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33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33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4E33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33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332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32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32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32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E33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33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33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4E33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33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33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3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3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324"/>
    <w:rPr>
      <w:rFonts w:eastAsiaTheme="majorEastAsia" w:cstheme="majorBidi"/>
      <w:color w:val="272727" w:themeColor="text1" w:themeTint="D8"/>
    </w:rPr>
  </w:style>
  <w:style w:type="paragraph" w:styleId="Title">
    <w:name w:val="Title"/>
    <w:basedOn w:val="Normal"/>
    <w:next w:val="Normal"/>
    <w:link w:val="TitleChar"/>
    <w:uiPriority w:val="10"/>
    <w:qFormat/>
    <w:rsid w:val="004E332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3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32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3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32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3324"/>
    <w:rPr>
      <w:i/>
      <w:iCs/>
      <w:color w:val="404040" w:themeColor="text1" w:themeTint="BF"/>
    </w:rPr>
  </w:style>
  <w:style w:type="paragraph" w:styleId="ListParagraph">
    <w:name w:val="List Paragraph"/>
    <w:basedOn w:val="Normal"/>
    <w:uiPriority w:val="34"/>
    <w:qFormat/>
    <w:rsid w:val="004E3324"/>
    <w:pPr>
      <w:ind w:left="720"/>
      <w:contextualSpacing/>
    </w:pPr>
  </w:style>
  <w:style w:type="character" w:styleId="IntenseEmphasis">
    <w:name w:val="Intense Emphasis"/>
    <w:basedOn w:val="DefaultParagraphFont"/>
    <w:uiPriority w:val="21"/>
    <w:qFormat/>
    <w:rsid w:val="004E3324"/>
    <w:rPr>
      <w:i/>
      <w:iCs/>
      <w:color w:val="0F4761" w:themeColor="accent1" w:themeShade="BF"/>
    </w:rPr>
  </w:style>
  <w:style w:type="paragraph" w:styleId="IntenseQuote">
    <w:name w:val="Intense Quote"/>
    <w:basedOn w:val="Normal"/>
    <w:next w:val="Normal"/>
    <w:link w:val="IntenseQuoteChar"/>
    <w:uiPriority w:val="30"/>
    <w:qFormat/>
    <w:rsid w:val="004E33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3324"/>
    <w:rPr>
      <w:i/>
      <w:iCs/>
      <w:color w:val="0F4761" w:themeColor="accent1" w:themeShade="BF"/>
    </w:rPr>
  </w:style>
  <w:style w:type="character" w:styleId="IntenseReference">
    <w:name w:val="Intense Reference"/>
    <w:basedOn w:val="DefaultParagraphFont"/>
    <w:uiPriority w:val="32"/>
    <w:qFormat/>
    <w:rsid w:val="004E3324"/>
    <w:rPr>
      <w:b/>
      <w:bCs/>
      <w:smallCaps/>
      <w:color w:val="0F4761" w:themeColor="accent1" w:themeShade="BF"/>
      <w:spacing w:val="5"/>
    </w:rPr>
  </w:style>
  <w:style w:type="paragraph" w:styleId="NormalWeb">
    <w:name w:val="Normal (Web)"/>
    <w:basedOn w:val="Normal"/>
    <w:uiPriority w:val="99"/>
    <w:unhideWhenUsed/>
    <w:rsid w:val="0045567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74260"/>
  </w:style>
  <w:style w:type="character" w:styleId="Strong">
    <w:name w:val="Strong"/>
    <w:basedOn w:val="DefaultParagraphFont"/>
    <w:uiPriority w:val="22"/>
    <w:qFormat/>
    <w:rsid w:val="00D74260"/>
    <w:rPr>
      <w:b/>
      <w:bCs/>
    </w:rPr>
  </w:style>
  <w:style w:type="character" w:styleId="Emphasis">
    <w:name w:val="Emphasis"/>
    <w:basedOn w:val="DefaultParagraphFont"/>
    <w:uiPriority w:val="20"/>
    <w:qFormat/>
    <w:rsid w:val="00954B66"/>
    <w:rPr>
      <w:i/>
      <w:iCs/>
    </w:rPr>
  </w:style>
  <w:style w:type="character" w:customStyle="1" w:styleId="whitespace-normal">
    <w:name w:val="whitespace-normal"/>
    <w:basedOn w:val="DefaultParagraphFont"/>
    <w:rsid w:val="00954B66"/>
  </w:style>
  <w:style w:type="paragraph" w:styleId="Header">
    <w:name w:val="header"/>
    <w:basedOn w:val="Normal"/>
    <w:link w:val="HeaderChar"/>
    <w:uiPriority w:val="99"/>
    <w:unhideWhenUsed/>
    <w:rsid w:val="00411609"/>
    <w:pPr>
      <w:tabs>
        <w:tab w:val="center" w:pos="4513"/>
        <w:tab w:val="right" w:pos="9026"/>
      </w:tabs>
    </w:pPr>
  </w:style>
  <w:style w:type="character" w:customStyle="1" w:styleId="HeaderChar">
    <w:name w:val="Header Char"/>
    <w:basedOn w:val="DefaultParagraphFont"/>
    <w:link w:val="Header"/>
    <w:uiPriority w:val="99"/>
    <w:rsid w:val="00411609"/>
  </w:style>
  <w:style w:type="paragraph" w:styleId="Footer">
    <w:name w:val="footer"/>
    <w:basedOn w:val="Normal"/>
    <w:link w:val="FooterChar"/>
    <w:uiPriority w:val="99"/>
    <w:unhideWhenUsed/>
    <w:rsid w:val="00411609"/>
    <w:pPr>
      <w:tabs>
        <w:tab w:val="center" w:pos="4513"/>
        <w:tab w:val="right" w:pos="9026"/>
      </w:tabs>
    </w:pPr>
  </w:style>
  <w:style w:type="character" w:customStyle="1" w:styleId="FooterChar">
    <w:name w:val="Footer Char"/>
    <w:basedOn w:val="DefaultParagraphFont"/>
    <w:link w:val="Footer"/>
    <w:uiPriority w:val="99"/>
    <w:rsid w:val="00411609"/>
  </w:style>
  <w:style w:type="character" w:styleId="Hyperlink">
    <w:name w:val="Hyperlink"/>
    <w:basedOn w:val="DefaultParagraphFont"/>
    <w:unhideWhenUsed/>
    <w:rsid w:val="00283B0A"/>
    <w:rPr>
      <w:color w:val="467886" w:themeColor="hyperlink"/>
      <w:u w:val="single"/>
    </w:rPr>
  </w:style>
  <w:style w:type="paragraph" w:styleId="BodyText2">
    <w:name w:val="Body Text 2"/>
    <w:basedOn w:val="Normal"/>
    <w:link w:val="BodyText2Char"/>
    <w:uiPriority w:val="99"/>
    <w:rsid w:val="00CD5D7F"/>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CD5D7F"/>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CD5D7F"/>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CD5D7F"/>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D5D7F"/>
    <w:rPr>
      <w:rFonts w:ascii="Tahoma" w:eastAsia="Times New Roman" w:hAnsi="Tahoma" w:cs="Tahoma"/>
      <w:kern w:val="0"/>
      <w:sz w:val="16"/>
      <w:szCs w:val="16"/>
      <w14:ligatures w14:val="none"/>
    </w:rPr>
  </w:style>
  <w:style w:type="table" w:styleId="TableGrid">
    <w:name w:val="Table Grid"/>
    <w:basedOn w:val="TableNormal"/>
    <w:rsid w:val="00CD5D7F"/>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D5D7F"/>
    <w:rPr>
      <w:color w:val="800080"/>
      <w:u w:val="single"/>
    </w:rPr>
  </w:style>
  <w:style w:type="character" w:customStyle="1" w:styleId="Hyperlink1">
    <w:name w:val="Hyperlink1"/>
    <w:uiPriority w:val="99"/>
    <w:rsid w:val="00CD5D7F"/>
    <w:rPr>
      <w:color w:val="535353"/>
      <w:u w:val="single"/>
      <w:effect w:val="none"/>
    </w:rPr>
  </w:style>
  <w:style w:type="paragraph" w:customStyle="1" w:styleId="NormalWeb1">
    <w:name w:val="Normal (Web)1"/>
    <w:basedOn w:val="Normal"/>
    <w:uiPriority w:val="99"/>
    <w:rsid w:val="00CD5D7F"/>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CD5D7F"/>
  </w:style>
  <w:style w:type="character" w:styleId="CommentReference">
    <w:name w:val="annotation reference"/>
    <w:uiPriority w:val="99"/>
    <w:semiHidden/>
    <w:unhideWhenUsed/>
    <w:rsid w:val="00CD5D7F"/>
    <w:rPr>
      <w:sz w:val="16"/>
      <w:szCs w:val="16"/>
    </w:rPr>
  </w:style>
  <w:style w:type="paragraph" w:styleId="CommentText">
    <w:name w:val="annotation text"/>
    <w:basedOn w:val="Normal"/>
    <w:link w:val="CommentTextChar"/>
    <w:uiPriority w:val="99"/>
    <w:semiHidden/>
    <w:unhideWhenUsed/>
    <w:rsid w:val="00CD5D7F"/>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CD5D7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D5D7F"/>
    <w:rPr>
      <w:b/>
      <w:bCs/>
    </w:rPr>
  </w:style>
  <w:style w:type="character" w:customStyle="1" w:styleId="CommentSubjectChar">
    <w:name w:val="Comment Subject Char"/>
    <w:basedOn w:val="CommentTextChar"/>
    <w:link w:val="CommentSubject"/>
    <w:uiPriority w:val="99"/>
    <w:semiHidden/>
    <w:rsid w:val="00CD5D7F"/>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CD5D7F"/>
    <w:rPr>
      <w:color w:val="605E5C"/>
      <w:shd w:val="clear" w:color="auto" w:fill="E1DFDD"/>
    </w:rPr>
  </w:style>
  <w:style w:type="paragraph" w:customStyle="1" w:styleId="isselectedend">
    <w:name w:val="isselectedend"/>
    <w:basedOn w:val="Normal"/>
    <w:rsid w:val="000139F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708645">
      <w:bodyDiv w:val="1"/>
      <w:marLeft w:val="0"/>
      <w:marRight w:val="0"/>
      <w:marTop w:val="0"/>
      <w:marBottom w:val="0"/>
      <w:divBdr>
        <w:top w:val="none" w:sz="0" w:space="0" w:color="auto"/>
        <w:left w:val="none" w:sz="0" w:space="0" w:color="auto"/>
        <w:bottom w:val="none" w:sz="0" w:space="0" w:color="auto"/>
        <w:right w:val="none" w:sz="0" w:space="0" w:color="auto"/>
      </w:divBdr>
    </w:div>
    <w:div w:id="835657829">
      <w:bodyDiv w:val="1"/>
      <w:marLeft w:val="0"/>
      <w:marRight w:val="0"/>
      <w:marTop w:val="0"/>
      <w:marBottom w:val="0"/>
      <w:divBdr>
        <w:top w:val="none" w:sz="0" w:space="0" w:color="auto"/>
        <w:left w:val="none" w:sz="0" w:space="0" w:color="auto"/>
        <w:bottom w:val="none" w:sz="0" w:space="0" w:color="auto"/>
        <w:right w:val="none" w:sz="0" w:space="0" w:color="auto"/>
      </w:divBdr>
    </w:div>
    <w:div w:id="916281734">
      <w:bodyDiv w:val="1"/>
      <w:marLeft w:val="0"/>
      <w:marRight w:val="0"/>
      <w:marTop w:val="0"/>
      <w:marBottom w:val="0"/>
      <w:divBdr>
        <w:top w:val="none" w:sz="0" w:space="0" w:color="auto"/>
        <w:left w:val="none" w:sz="0" w:space="0" w:color="auto"/>
        <w:bottom w:val="none" w:sz="0" w:space="0" w:color="auto"/>
        <w:right w:val="none" w:sz="0" w:space="0" w:color="auto"/>
      </w:divBdr>
      <w:divsChild>
        <w:div w:id="352651810">
          <w:marLeft w:val="0"/>
          <w:marRight w:val="0"/>
          <w:marTop w:val="0"/>
          <w:marBottom w:val="0"/>
          <w:divBdr>
            <w:top w:val="none" w:sz="0" w:space="0" w:color="auto"/>
            <w:left w:val="none" w:sz="0" w:space="0" w:color="auto"/>
            <w:bottom w:val="none" w:sz="0" w:space="0" w:color="auto"/>
            <w:right w:val="none" w:sz="0" w:space="0" w:color="auto"/>
          </w:divBdr>
        </w:div>
      </w:divsChild>
    </w:div>
    <w:div w:id="1228414585">
      <w:bodyDiv w:val="1"/>
      <w:marLeft w:val="0"/>
      <w:marRight w:val="0"/>
      <w:marTop w:val="0"/>
      <w:marBottom w:val="0"/>
      <w:divBdr>
        <w:top w:val="none" w:sz="0" w:space="0" w:color="auto"/>
        <w:left w:val="none" w:sz="0" w:space="0" w:color="auto"/>
        <w:bottom w:val="none" w:sz="0" w:space="0" w:color="auto"/>
        <w:right w:val="none" w:sz="0" w:space="0" w:color="auto"/>
      </w:divBdr>
      <w:divsChild>
        <w:div w:id="1026515793">
          <w:marLeft w:val="0"/>
          <w:marRight w:val="0"/>
          <w:marTop w:val="0"/>
          <w:marBottom w:val="0"/>
          <w:divBdr>
            <w:top w:val="none" w:sz="0" w:space="0" w:color="auto"/>
            <w:left w:val="none" w:sz="0" w:space="0" w:color="auto"/>
            <w:bottom w:val="none" w:sz="0" w:space="0" w:color="auto"/>
            <w:right w:val="none" w:sz="0" w:space="0" w:color="auto"/>
          </w:divBdr>
        </w:div>
      </w:divsChild>
    </w:div>
    <w:div w:id="1395929336">
      <w:bodyDiv w:val="1"/>
      <w:marLeft w:val="0"/>
      <w:marRight w:val="0"/>
      <w:marTop w:val="0"/>
      <w:marBottom w:val="0"/>
      <w:divBdr>
        <w:top w:val="none" w:sz="0" w:space="0" w:color="auto"/>
        <w:left w:val="none" w:sz="0" w:space="0" w:color="auto"/>
        <w:bottom w:val="none" w:sz="0" w:space="0" w:color="auto"/>
        <w:right w:val="none" w:sz="0" w:space="0" w:color="auto"/>
      </w:divBdr>
    </w:div>
    <w:div w:id="1615139286">
      <w:bodyDiv w:val="1"/>
      <w:marLeft w:val="0"/>
      <w:marRight w:val="0"/>
      <w:marTop w:val="0"/>
      <w:marBottom w:val="0"/>
      <w:divBdr>
        <w:top w:val="none" w:sz="0" w:space="0" w:color="auto"/>
        <w:left w:val="none" w:sz="0" w:space="0" w:color="auto"/>
        <w:bottom w:val="none" w:sz="0" w:space="0" w:color="auto"/>
        <w:right w:val="none" w:sz="0" w:space="0" w:color="auto"/>
      </w:divBdr>
      <w:divsChild>
        <w:div w:id="963273234">
          <w:marLeft w:val="0"/>
          <w:marRight w:val="0"/>
          <w:marTop w:val="0"/>
          <w:marBottom w:val="0"/>
          <w:divBdr>
            <w:top w:val="none" w:sz="0" w:space="0" w:color="auto"/>
            <w:left w:val="none" w:sz="0" w:space="0" w:color="auto"/>
            <w:bottom w:val="none" w:sz="0" w:space="0" w:color="auto"/>
            <w:right w:val="none" w:sz="0" w:space="0" w:color="auto"/>
          </w:divBdr>
        </w:div>
      </w:divsChild>
    </w:div>
    <w:div w:id="167768805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emf"/><Relationship Id="rId21" Type="http://schemas.openxmlformats.org/officeDocument/2006/relationships/chart" Target="charts/chart7.xml"/><Relationship Id="rId42" Type="http://schemas.openxmlformats.org/officeDocument/2006/relationships/image" Target="media/image21.emf"/><Relationship Id="rId47" Type="http://schemas.openxmlformats.org/officeDocument/2006/relationships/chart" Target="charts/chart18.xml"/><Relationship Id="rId63" Type="http://schemas.openxmlformats.org/officeDocument/2006/relationships/hyperlink" Target="https://www.gov.wales/sites/default/files/publications/2024-10/youth-work-strategy-for-wales.pdf" TargetMode="External"/><Relationship Id="rId68" Type="http://schemas.openxmlformats.org/officeDocument/2006/relationships/hyperlink" Target="https://mytsd.uwtsd.ac.uk" TargetMode="External"/><Relationship Id="rId16" Type="http://schemas.openxmlformats.org/officeDocument/2006/relationships/image" Target="media/image6.emf"/><Relationship Id="rId11" Type="http://schemas.openxmlformats.org/officeDocument/2006/relationships/chart" Target="charts/chart2.xml"/><Relationship Id="rId24" Type="http://schemas.openxmlformats.org/officeDocument/2006/relationships/image" Target="media/image10.emf"/><Relationship Id="rId32" Type="http://schemas.openxmlformats.org/officeDocument/2006/relationships/image" Target="media/image15.emf"/><Relationship Id="rId37" Type="http://schemas.openxmlformats.org/officeDocument/2006/relationships/chart" Target="charts/chart13.xml"/><Relationship Id="rId40" Type="http://schemas.openxmlformats.org/officeDocument/2006/relationships/image" Target="media/image20.emf"/><Relationship Id="rId45" Type="http://schemas.openxmlformats.org/officeDocument/2006/relationships/chart" Target="charts/chart17.xml"/><Relationship Id="rId53" Type="http://schemas.openxmlformats.org/officeDocument/2006/relationships/hyperlink" Target="https://cascadewales.org/wp-content/uploads/sites/3/2020/11/An-evidence-based-review-of-the-risks-to-children-and-young-people-who-are-educated-at-home.pdf" TargetMode="External"/><Relationship Id="rId58" Type="http://schemas.openxmlformats.org/officeDocument/2006/relationships/hyperlink" Target="https://assets.publishing.service.gov.uk/media/5fb414028fa8f54aaaae2a6c/Exploring_moving_into_home_education.pdf" TargetMode="External"/><Relationship Id="rId66" Type="http://schemas.openxmlformats.org/officeDocument/2006/relationships/hyperlink" Target="https://www.gov.wales/pupils-educated-other-school-september-2024-august-2025-html" TargetMode="External"/><Relationship Id="rId74" Type="http://schemas.openxmlformats.org/officeDocument/2006/relationships/hyperlink" Target="https://mytsd.uwtsd.ac.uk"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gov.wales/well-being-future-generations-act-essentials-html" TargetMode="External"/><Relationship Id="rId19" Type="http://schemas.openxmlformats.org/officeDocument/2006/relationships/chart" Target="charts/chart6.xml"/><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chart" Target="charts/chart10.xml"/><Relationship Id="rId30" Type="http://schemas.openxmlformats.org/officeDocument/2006/relationships/image" Target="media/image13.emf"/><Relationship Id="rId35" Type="http://schemas.openxmlformats.org/officeDocument/2006/relationships/chart" Target="charts/chart12.xml"/><Relationship Id="rId43" Type="http://schemas.openxmlformats.org/officeDocument/2006/relationships/chart" Target="charts/chart16.xml"/><Relationship Id="rId48" Type="http://schemas.openxmlformats.org/officeDocument/2006/relationships/image" Target="media/image24.emf"/><Relationship Id="rId56" Type="http://schemas.openxmlformats.org/officeDocument/2006/relationships/hyperlink" Target="https://neu.org.uk/latest/press-releases/ongoing-funding-crisis-education-wales" TargetMode="External"/><Relationship Id="rId64" Type="http://schemas.openxmlformats.org/officeDocument/2006/relationships/hyperlink" Target="https://www.gov.wales/sites/default/files/publications/2022-04/220401-keeping-learners-safe.pdf" TargetMode="External"/><Relationship Id="rId69" Type="http://schemas.openxmlformats.org/officeDocument/2006/relationships/hyperlink" Target="mailto:pgresearch@uwtsd.ac.uk" TargetMode="External"/><Relationship Id="rId77"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https://www.bera.ac.uk" TargetMode="External"/><Relationship Id="rId7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chart" Target="charts/chart5.xml"/><Relationship Id="rId25" Type="http://schemas.openxmlformats.org/officeDocument/2006/relationships/chart" Target="charts/chart9.xml"/><Relationship Id="rId33" Type="http://schemas.openxmlformats.org/officeDocument/2006/relationships/image" Target="media/image16.emf"/><Relationship Id="rId38" Type="http://schemas.openxmlformats.org/officeDocument/2006/relationships/image" Target="media/image19.emf"/><Relationship Id="rId46" Type="http://schemas.openxmlformats.org/officeDocument/2006/relationships/image" Target="media/image23.emf"/><Relationship Id="rId59" Type="http://schemas.openxmlformats.org/officeDocument/2006/relationships/hyperlink" Target="https://www.uwtsd.ac.uk/research/research-integrity-and-ethics" TargetMode="External"/><Relationship Id="rId67" Type="http://schemas.openxmlformats.org/officeDocument/2006/relationships/hyperlink" Target="https://www.gov.wales/childrens-wellbeing-and-schools-bill-and-elective-home-education-html" TargetMode="External"/><Relationship Id="rId20" Type="http://schemas.openxmlformats.org/officeDocument/2006/relationships/image" Target="media/image8.emf"/><Relationship Id="rId41" Type="http://schemas.openxmlformats.org/officeDocument/2006/relationships/chart" Target="charts/chart15.xml"/><Relationship Id="rId54" Type="http://schemas.openxmlformats.org/officeDocument/2006/relationships/hyperlink" Target="https://www.worldhappiness.report/ed/2026/" TargetMode="External"/><Relationship Id="rId62" Type="http://schemas.openxmlformats.org/officeDocument/2006/relationships/hyperlink" Target="https://www.legislation.gov.uk/mwa/2011/2/contents" TargetMode="External"/><Relationship Id="rId70" Type="http://schemas.openxmlformats.org/officeDocument/2006/relationships/hyperlink" Target="file:///C:/Users/c.lohmann-hancock/AppData/Local/Microsoft/Windows/INetCache/REICoP-17-20-v3-Final.pdf" TargetMode="External"/><Relationship Id="rId75"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hart" Target="charts/chart4.xml"/><Relationship Id="rId23" Type="http://schemas.openxmlformats.org/officeDocument/2006/relationships/chart" Target="charts/chart8.xml"/><Relationship Id="rId28" Type="http://schemas.openxmlformats.org/officeDocument/2006/relationships/image" Target="media/image12.emf"/><Relationship Id="rId36" Type="http://schemas.openxmlformats.org/officeDocument/2006/relationships/image" Target="media/image18.emf"/><Relationship Id="rId49" Type="http://schemas.openxmlformats.org/officeDocument/2006/relationships/chart" Target="charts/chart19.xml"/><Relationship Id="rId57" Type="http://schemas.openxmlformats.org/officeDocument/2006/relationships/hyperlink" Target="https://www.ons.gov.uk/census" TargetMode="External"/><Relationship Id="rId10" Type="http://schemas.openxmlformats.org/officeDocument/2006/relationships/image" Target="media/image3.emf"/><Relationship Id="rId31" Type="http://schemas.openxmlformats.org/officeDocument/2006/relationships/image" Target="media/image14.emf"/><Relationship Id="rId44" Type="http://schemas.openxmlformats.org/officeDocument/2006/relationships/image" Target="media/image22.emf"/><Relationship Id="rId52" Type="http://schemas.openxmlformats.org/officeDocument/2006/relationships/hyperlink" Target="https://www.gov.uk/government/publications/working-together-to-safeguard-children--2" TargetMode="External"/><Relationship Id="rId60" Type="http://schemas.openxmlformats.org/officeDocument/2006/relationships/hyperlink" Target="https://www.legislation.gov.uk/anaw/2014/4/notes/contents" TargetMode="External"/><Relationship Id="rId65" Type="http://schemas.openxmlformats.org/officeDocument/2006/relationships/hyperlink" Target="https://www.gov.wales/youth-work-wales-delivering-young-people-draft-guidance-html" TargetMode="External"/><Relationship Id="rId73" Type="http://schemas.openxmlformats.org/officeDocument/2006/relationships/hyperlink" Target="https://www.uwtsd.ac.uk/research/research-ethics/"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 Id="rId13" Type="http://schemas.openxmlformats.org/officeDocument/2006/relationships/chart" Target="charts/chart3.xml"/><Relationship Id="rId18" Type="http://schemas.openxmlformats.org/officeDocument/2006/relationships/image" Target="media/image7.emf"/><Relationship Id="rId39" Type="http://schemas.openxmlformats.org/officeDocument/2006/relationships/chart" Target="charts/chart14.xml"/><Relationship Id="rId34" Type="http://schemas.openxmlformats.org/officeDocument/2006/relationships/image" Target="media/image17.emf"/><Relationship Id="rId50" Type="http://schemas.openxmlformats.org/officeDocument/2006/relationships/image" Target="media/image25.emf"/><Relationship Id="rId55" Type="http://schemas.openxmlformats.org/officeDocument/2006/relationships/hyperlink" Target="https://www.simplypsychology.org/learning-kolb.html" TargetMode="External"/><Relationship Id="rId76"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styles" Target="styles.xml"/><Relationship Id="rId29" Type="http://schemas.openxmlformats.org/officeDocument/2006/relationships/chart" Target="charts/chart1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9.xml"/><Relationship Id="rId1" Type="http://schemas.microsoft.com/office/2011/relationships/chartStyle" Target="style1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Per</a:t>
            </a:r>
            <a:r>
              <a:rPr lang="en-GB" baseline="0">
                <a:latin typeface="Arial" panose="020B0604020202020204" pitchFamily="34" charset="0"/>
                <a:cs typeface="Arial" panose="020B0604020202020204" pitchFamily="34" charset="0"/>
              </a:rPr>
              <a:t> Thousand Young People Home Educated in Wales by School Year.</a:t>
            </a:r>
            <a:endParaRPr lang="en-GB">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2009/10</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2.2000000000000002</c:v>
                </c:pt>
              </c:numCache>
            </c:numRef>
          </c:val>
          <c:extLst>
            <c:ext xmlns:c16="http://schemas.microsoft.com/office/drawing/2014/chart" uri="{C3380CC4-5D6E-409C-BE32-E72D297353CC}">
              <c16:uniqueId val="{00000000-7F44-5D4D-A834-89F9B2828EAA}"/>
            </c:ext>
          </c:extLst>
        </c:ser>
        <c:ser>
          <c:idx val="1"/>
          <c:order val="1"/>
          <c:tx>
            <c:strRef>
              <c:f>Sheet1!$C$1</c:f>
              <c:strCache>
                <c:ptCount val="1"/>
                <c:pt idx="0">
                  <c:v>2012/13</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2.7</c:v>
                </c:pt>
              </c:numCache>
            </c:numRef>
          </c:val>
          <c:extLst>
            <c:ext xmlns:c16="http://schemas.microsoft.com/office/drawing/2014/chart" uri="{C3380CC4-5D6E-409C-BE32-E72D297353CC}">
              <c16:uniqueId val="{00000001-7F44-5D4D-A834-89F9B2828EAA}"/>
            </c:ext>
          </c:extLst>
        </c:ser>
        <c:ser>
          <c:idx val="2"/>
          <c:order val="2"/>
          <c:tx>
            <c:strRef>
              <c:f>Sheet1!$D$1</c:f>
              <c:strCache>
                <c:ptCount val="1"/>
                <c:pt idx="0">
                  <c:v>2015/16</c:v>
                </c:pt>
              </c:strCache>
            </c:strRef>
          </c:tx>
          <c:spPr>
            <a:solidFill>
              <a:schemeClr val="accent3"/>
            </a:solidFill>
            <a:ln>
              <a:noFill/>
            </a:ln>
            <a:effectLst/>
          </c:spPr>
          <c:invertIfNegative val="0"/>
          <c:cat>
            <c:numRef>
              <c:f>Sheet1!$A$2</c:f>
              <c:numCache>
                <c:formatCode>General</c:formatCode>
                <c:ptCount val="1"/>
              </c:numCache>
            </c:numRef>
          </c:cat>
          <c:val>
            <c:numRef>
              <c:f>Sheet1!$D$2</c:f>
              <c:numCache>
                <c:formatCode>General</c:formatCode>
                <c:ptCount val="1"/>
                <c:pt idx="0">
                  <c:v>3.2</c:v>
                </c:pt>
              </c:numCache>
            </c:numRef>
          </c:val>
          <c:extLst>
            <c:ext xmlns:c16="http://schemas.microsoft.com/office/drawing/2014/chart" uri="{C3380CC4-5D6E-409C-BE32-E72D297353CC}">
              <c16:uniqueId val="{00000002-7F44-5D4D-A834-89F9B2828EAA}"/>
            </c:ext>
          </c:extLst>
        </c:ser>
        <c:ser>
          <c:idx val="3"/>
          <c:order val="3"/>
          <c:tx>
            <c:strRef>
              <c:f>Sheet1!$E$1</c:f>
              <c:strCache>
                <c:ptCount val="1"/>
                <c:pt idx="0">
                  <c:v>2018/19</c:v>
                </c:pt>
              </c:strCache>
            </c:strRef>
          </c:tx>
          <c:spPr>
            <a:solidFill>
              <a:schemeClr val="accent4"/>
            </a:solidFill>
            <a:ln>
              <a:noFill/>
            </a:ln>
            <a:effectLst/>
          </c:spPr>
          <c:invertIfNegative val="0"/>
          <c:cat>
            <c:numRef>
              <c:f>Sheet1!$A$2</c:f>
              <c:numCache>
                <c:formatCode>General</c:formatCode>
                <c:ptCount val="1"/>
              </c:numCache>
            </c:numRef>
          </c:cat>
          <c:val>
            <c:numRef>
              <c:f>Sheet1!$E$2</c:f>
              <c:numCache>
                <c:formatCode>General</c:formatCode>
                <c:ptCount val="1"/>
                <c:pt idx="0">
                  <c:v>3.8</c:v>
                </c:pt>
              </c:numCache>
            </c:numRef>
          </c:val>
          <c:extLst>
            <c:ext xmlns:c16="http://schemas.microsoft.com/office/drawing/2014/chart" uri="{C3380CC4-5D6E-409C-BE32-E72D297353CC}">
              <c16:uniqueId val="{00000003-7F44-5D4D-A834-89F9B2828EAA}"/>
            </c:ext>
          </c:extLst>
        </c:ser>
        <c:ser>
          <c:idx val="4"/>
          <c:order val="4"/>
          <c:tx>
            <c:strRef>
              <c:f>Sheet1!$F$1</c:f>
              <c:strCache>
                <c:ptCount val="1"/>
                <c:pt idx="0">
                  <c:v>2020</c:v>
                </c:pt>
              </c:strCache>
            </c:strRef>
          </c:tx>
          <c:spPr>
            <a:solidFill>
              <a:schemeClr val="accent5"/>
            </a:solidFill>
            <a:ln>
              <a:noFill/>
            </a:ln>
            <a:effectLst/>
          </c:spPr>
          <c:invertIfNegative val="0"/>
          <c:cat>
            <c:numRef>
              <c:f>Sheet1!$A$2</c:f>
              <c:numCache>
                <c:formatCode>General</c:formatCode>
                <c:ptCount val="1"/>
              </c:numCache>
            </c:numRef>
          </c:cat>
          <c:val>
            <c:numRef>
              <c:f>Sheet1!$F$2</c:f>
              <c:numCache>
                <c:formatCode>General</c:formatCode>
                <c:ptCount val="1"/>
                <c:pt idx="0">
                  <c:v>2</c:v>
                </c:pt>
              </c:numCache>
            </c:numRef>
          </c:val>
          <c:extLst>
            <c:ext xmlns:c16="http://schemas.microsoft.com/office/drawing/2014/chart" uri="{C3380CC4-5D6E-409C-BE32-E72D297353CC}">
              <c16:uniqueId val="{00000004-7F44-5D4D-A834-89F9B2828EAA}"/>
            </c:ext>
          </c:extLst>
        </c:ser>
        <c:ser>
          <c:idx val="5"/>
          <c:order val="5"/>
          <c:tx>
            <c:strRef>
              <c:f>Sheet1!$G$1</c:f>
              <c:strCache>
                <c:ptCount val="1"/>
                <c:pt idx="0">
                  <c:v>2021/22</c:v>
                </c:pt>
              </c:strCache>
            </c:strRef>
          </c:tx>
          <c:spPr>
            <a:solidFill>
              <a:schemeClr val="accent6"/>
            </a:solidFill>
            <a:ln>
              <a:noFill/>
            </a:ln>
            <a:effectLst/>
          </c:spPr>
          <c:invertIfNegative val="0"/>
          <c:cat>
            <c:numRef>
              <c:f>Sheet1!$A$2</c:f>
              <c:numCache>
                <c:formatCode>General</c:formatCode>
                <c:ptCount val="1"/>
              </c:numCache>
            </c:numRef>
          </c:cat>
          <c:val>
            <c:numRef>
              <c:f>Sheet1!$G$2</c:f>
              <c:numCache>
                <c:formatCode>General</c:formatCode>
                <c:ptCount val="1"/>
                <c:pt idx="0">
                  <c:v>4</c:v>
                </c:pt>
              </c:numCache>
            </c:numRef>
          </c:val>
          <c:extLst>
            <c:ext xmlns:c16="http://schemas.microsoft.com/office/drawing/2014/chart" uri="{C3380CC4-5D6E-409C-BE32-E72D297353CC}">
              <c16:uniqueId val="{00000005-7F44-5D4D-A834-89F9B2828EAA}"/>
            </c:ext>
          </c:extLst>
        </c:ser>
        <c:ser>
          <c:idx val="6"/>
          <c:order val="6"/>
          <c:tx>
            <c:strRef>
              <c:f>Sheet1!$H$1</c:f>
              <c:strCache>
                <c:ptCount val="1"/>
                <c:pt idx="0">
                  <c:v>2023/24</c:v>
                </c:pt>
              </c:strCache>
            </c:strRef>
          </c:tx>
          <c:spPr>
            <a:solidFill>
              <a:schemeClr val="accent1">
                <a:lumMod val="60000"/>
              </a:schemeClr>
            </a:solidFill>
            <a:ln>
              <a:noFill/>
            </a:ln>
            <a:effectLst/>
          </c:spPr>
          <c:invertIfNegative val="0"/>
          <c:cat>
            <c:numRef>
              <c:f>Sheet1!$A$2</c:f>
              <c:numCache>
                <c:formatCode>General</c:formatCode>
                <c:ptCount val="1"/>
              </c:numCache>
            </c:numRef>
          </c:cat>
          <c:val>
            <c:numRef>
              <c:f>Sheet1!$H$2</c:f>
              <c:numCache>
                <c:formatCode>General</c:formatCode>
                <c:ptCount val="1"/>
                <c:pt idx="0">
                  <c:v>5</c:v>
                </c:pt>
              </c:numCache>
            </c:numRef>
          </c:val>
          <c:extLst>
            <c:ext xmlns:c16="http://schemas.microsoft.com/office/drawing/2014/chart" uri="{C3380CC4-5D6E-409C-BE32-E72D297353CC}">
              <c16:uniqueId val="{00000006-7F44-5D4D-A834-89F9B2828EAA}"/>
            </c:ext>
          </c:extLst>
        </c:ser>
        <c:ser>
          <c:idx val="7"/>
          <c:order val="7"/>
          <c:tx>
            <c:strRef>
              <c:f>Sheet1!$I$1</c:f>
              <c:strCache>
                <c:ptCount val="1"/>
                <c:pt idx="0">
                  <c:v>2024/25</c:v>
                </c:pt>
              </c:strCache>
            </c:strRef>
          </c:tx>
          <c:spPr>
            <a:solidFill>
              <a:schemeClr val="accent2">
                <a:lumMod val="60000"/>
              </a:schemeClr>
            </a:solidFill>
            <a:ln>
              <a:noFill/>
            </a:ln>
            <a:effectLst/>
          </c:spPr>
          <c:invertIfNegative val="0"/>
          <c:cat>
            <c:numRef>
              <c:f>Sheet1!$A$2</c:f>
              <c:numCache>
                <c:formatCode>General</c:formatCode>
                <c:ptCount val="1"/>
              </c:numCache>
            </c:numRef>
          </c:cat>
          <c:val>
            <c:numRef>
              <c:f>Sheet1!$I$2</c:f>
              <c:numCache>
                <c:formatCode>General</c:formatCode>
                <c:ptCount val="1"/>
                <c:pt idx="0">
                  <c:v>5.9</c:v>
                </c:pt>
              </c:numCache>
            </c:numRef>
          </c:val>
          <c:extLst>
            <c:ext xmlns:c16="http://schemas.microsoft.com/office/drawing/2014/chart" uri="{C3380CC4-5D6E-409C-BE32-E72D297353CC}">
              <c16:uniqueId val="{00000007-7F44-5D4D-A834-89F9B2828EAA}"/>
            </c:ext>
          </c:extLst>
        </c:ser>
        <c:dLbls>
          <c:showLegendKey val="0"/>
          <c:showVal val="0"/>
          <c:showCatName val="0"/>
          <c:showSerName val="0"/>
          <c:showPercent val="0"/>
          <c:showBubbleSize val="0"/>
        </c:dLbls>
        <c:gapWidth val="219"/>
        <c:overlap val="-27"/>
        <c:axId val="1527520944"/>
        <c:axId val="1526743600"/>
      </c:barChart>
      <c:catAx>
        <c:axId val="1527520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6743600"/>
        <c:crosses val="autoZero"/>
        <c:auto val="1"/>
        <c:lblAlgn val="ctr"/>
        <c:lblOffset val="100"/>
        <c:noMultiLvlLbl val="0"/>
      </c:catAx>
      <c:valAx>
        <c:axId val="1526743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7520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600" b="0">
                <a:latin typeface="+mn-lt"/>
                <a:cs typeface="Arial" panose="020B0604020202020204" pitchFamily="34" charset="0"/>
              </a:rPr>
              <a:t>Number</a:t>
            </a:r>
            <a:r>
              <a:rPr lang="en-GB" b="0"/>
              <a:t> </a:t>
            </a:r>
            <a:r>
              <a:rPr lang="en-GB" sz="1600" b="0"/>
              <a:t>of Participants per Proffesion </a:t>
            </a:r>
          </a:p>
        </c:rich>
      </c:tx>
      <c:layout>
        <c:manualLayout>
          <c:xMode val="edge"/>
          <c:yMode val="edge"/>
          <c:x val="0.16859944590259549"/>
          <c:y val="4.3650793650793648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0950258821813942"/>
          <c:y val="0.15688507686539183"/>
          <c:w val="0.41340241324001165"/>
          <c:h val="0.70868985126859141"/>
        </c:manualLayout>
      </c:layout>
      <c:pieChart>
        <c:varyColors val="1"/>
        <c:ser>
          <c:idx val="0"/>
          <c:order val="0"/>
          <c:tx>
            <c:strRef>
              <c:f>Sheet1!$B$1</c:f>
              <c:strCache>
                <c:ptCount val="1"/>
                <c:pt idx="0">
                  <c:v>Number of participants per Proffesion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F33-4B4B-A5E4-97415D5C46E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F33-4B4B-A5E4-97415D5C46E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F33-4B4B-A5E4-97415D5C46E5}"/>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6F33-4B4B-A5E4-97415D5C46E5}"/>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6F33-4B4B-A5E4-97415D5C46E5}"/>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6F33-4B4B-A5E4-97415D5C46E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Youth Worker</c:v>
                </c:pt>
                <c:pt idx="1">
                  <c:v>Teacher</c:v>
                </c:pt>
                <c:pt idx="2">
                  <c:v>Social Care</c:v>
                </c:pt>
                <c:pt idx="3">
                  <c:v>Social Work</c:v>
                </c:pt>
                <c:pt idx="4">
                  <c:v>Early Help </c:v>
                </c:pt>
                <c:pt idx="5">
                  <c:v>Home Education officer</c:v>
                </c:pt>
              </c:strCache>
            </c:strRef>
          </c:cat>
          <c:val>
            <c:numRef>
              <c:f>Sheet1!$B$2:$B$7</c:f>
              <c:numCache>
                <c:formatCode>General</c:formatCode>
                <c:ptCount val="6"/>
                <c:pt idx="0">
                  <c:v>3</c:v>
                </c:pt>
                <c:pt idx="1">
                  <c:v>3</c:v>
                </c:pt>
                <c:pt idx="2">
                  <c:v>2</c:v>
                </c:pt>
                <c:pt idx="3">
                  <c:v>6</c:v>
                </c:pt>
                <c:pt idx="4">
                  <c:v>2</c:v>
                </c:pt>
              </c:numCache>
            </c:numRef>
          </c:val>
          <c:extLst>
            <c:ext xmlns:c16="http://schemas.microsoft.com/office/drawing/2014/chart" uri="{C3380CC4-5D6E-409C-BE32-E72D297353CC}">
              <c16:uniqueId val="{0000000C-6F33-4B4B-A5E4-97415D5C46E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200" b="1">
                <a:latin typeface="Arial" panose="020B0604020202020204" pitchFamily="34" charset="0"/>
                <a:cs typeface="Arial" panose="020B0604020202020204" pitchFamily="34" charset="0"/>
              </a:rPr>
              <a:t>Main Attributes leading to leaving Formal Education</a:t>
            </a:r>
            <a:r>
              <a:rPr lang="en-US" sz="1200" b="1" baseline="0">
                <a:latin typeface="Arial" panose="020B0604020202020204" pitchFamily="34" charset="0"/>
                <a:cs typeface="Arial" panose="020B0604020202020204" pitchFamily="34" charset="0"/>
              </a:rPr>
              <a:t> within young people</a:t>
            </a:r>
            <a:endParaRPr lang="en-US"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'[Chart in Microsoft Word]Sheet1'!$A$2</c:f>
              <c:strCache>
                <c:ptCount val="1"/>
                <c:pt idx="0">
                  <c:v>1st choice </c:v>
                </c:pt>
              </c:strCache>
            </c:strRef>
          </c:tx>
          <c:spPr>
            <a:solidFill>
              <a:schemeClr val="accent1"/>
            </a:solidFill>
            <a:ln>
              <a:noFill/>
            </a:ln>
            <a:effectLst/>
          </c:spPr>
          <c:invertIfNegative val="0"/>
          <c:cat>
            <c:strRef>
              <c:f>'[Chart in Microsoft Word]Sheet1'!$B$1:$H$1</c:f>
              <c:strCache>
                <c:ptCount val="7"/>
                <c:pt idx="0">
                  <c:v>Mental Health</c:v>
                </c:pt>
                <c:pt idx="1">
                  <c:v>ASD/ ND needs </c:v>
                </c:pt>
                <c:pt idx="2">
                  <c:v>Lack of support</c:v>
                </c:pt>
                <c:pt idx="3">
                  <c:v>Negative school experiences </c:v>
                </c:pt>
                <c:pt idx="4">
                  <c:v>Unmet ALN needs</c:v>
                </c:pt>
                <c:pt idx="5">
                  <c:v>Bullying/ Peer conflict</c:v>
                </c:pt>
                <c:pt idx="6">
                  <c:v>Enviromental factors</c:v>
                </c:pt>
              </c:strCache>
            </c:strRef>
          </c:cat>
          <c:val>
            <c:numRef>
              <c:f>'[Chart in Microsoft Word]Sheet1'!$B$2:$H$2</c:f>
              <c:numCache>
                <c:formatCode>General</c:formatCode>
                <c:ptCount val="7"/>
                <c:pt idx="0">
                  <c:v>3</c:v>
                </c:pt>
                <c:pt idx="1">
                  <c:v>4</c:v>
                </c:pt>
                <c:pt idx="2">
                  <c:v>4</c:v>
                </c:pt>
                <c:pt idx="3">
                  <c:v>1</c:v>
                </c:pt>
                <c:pt idx="4">
                  <c:v>1</c:v>
                </c:pt>
                <c:pt idx="5">
                  <c:v>3</c:v>
                </c:pt>
                <c:pt idx="6">
                  <c:v>1</c:v>
                </c:pt>
              </c:numCache>
            </c:numRef>
          </c:val>
          <c:extLst>
            <c:ext xmlns:c16="http://schemas.microsoft.com/office/drawing/2014/chart" uri="{C3380CC4-5D6E-409C-BE32-E72D297353CC}">
              <c16:uniqueId val="{00000000-80FA-034F-B845-E4D1ED64766F}"/>
            </c:ext>
          </c:extLst>
        </c:ser>
        <c:ser>
          <c:idx val="1"/>
          <c:order val="1"/>
          <c:tx>
            <c:strRef>
              <c:f>'[Chart in Microsoft Word]Sheet1'!$A$3</c:f>
              <c:strCache>
                <c:ptCount val="1"/>
                <c:pt idx="0">
                  <c:v>2nd choice</c:v>
                </c:pt>
              </c:strCache>
            </c:strRef>
          </c:tx>
          <c:spPr>
            <a:solidFill>
              <a:schemeClr val="accent2"/>
            </a:solidFill>
            <a:ln>
              <a:noFill/>
            </a:ln>
            <a:effectLst/>
          </c:spPr>
          <c:invertIfNegative val="0"/>
          <c:cat>
            <c:strRef>
              <c:f>'[Chart in Microsoft Word]Sheet1'!$B$1:$H$1</c:f>
              <c:strCache>
                <c:ptCount val="7"/>
                <c:pt idx="0">
                  <c:v>Mental Health</c:v>
                </c:pt>
                <c:pt idx="1">
                  <c:v>ASD/ ND needs </c:v>
                </c:pt>
                <c:pt idx="2">
                  <c:v>Lack of support</c:v>
                </c:pt>
                <c:pt idx="3">
                  <c:v>Negative school experiences </c:v>
                </c:pt>
                <c:pt idx="4">
                  <c:v>Unmet ALN needs</c:v>
                </c:pt>
                <c:pt idx="5">
                  <c:v>Bullying/ Peer conflict</c:v>
                </c:pt>
                <c:pt idx="6">
                  <c:v>Enviromental factors</c:v>
                </c:pt>
              </c:strCache>
            </c:strRef>
          </c:cat>
          <c:val>
            <c:numRef>
              <c:f>'[Chart in Microsoft Word]Sheet1'!$B$3:$H$3</c:f>
              <c:numCache>
                <c:formatCode>General</c:formatCode>
                <c:ptCount val="7"/>
                <c:pt idx="0">
                  <c:v>2</c:v>
                </c:pt>
                <c:pt idx="1">
                  <c:v>2</c:v>
                </c:pt>
                <c:pt idx="2">
                  <c:v>1</c:v>
                </c:pt>
                <c:pt idx="3">
                  <c:v>5</c:v>
                </c:pt>
                <c:pt idx="4">
                  <c:v>4</c:v>
                </c:pt>
                <c:pt idx="5">
                  <c:v>0</c:v>
                </c:pt>
                <c:pt idx="6">
                  <c:v>3</c:v>
                </c:pt>
              </c:numCache>
            </c:numRef>
          </c:val>
          <c:extLst>
            <c:ext xmlns:c16="http://schemas.microsoft.com/office/drawing/2014/chart" uri="{C3380CC4-5D6E-409C-BE32-E72D297353CC}">
              <c16:uniqueId val="{00000001-80FA-034F-B845-E4D1ED64766F}"/>
            </c:ext>
          </c:extLst>
        </c:ser>
        <c:ser>
          <c:idx val="2"/>
          <c:order val="2"/>
          <c:tx>
            <c:strRef>
              <c:f>'[Chart in Microsoft Word]Sheet1'!$A$4</c:f>
              <c:strCache>
                <c:ptCount val="1"/>
                <c:pt idx="0">
                  <c:v>3rd choice</c:v>
                </c:pt>
              </c:strCache>
            </c:strRef>
          </c:tx>
          <c:spPr>
            <a:solidFill>
              <a:schemeClr val="accent3"/>
            </a:solidFill>
            <a:ln>
              <a:noFill/>
            </a:ln>
            <a:effectLst/>
          </c:spPr>
          <c:invertIfNegative val="0"/>
          <c:cat>
            <c:strRef>
              <c:f>'[Chart in Microsoft Word]Sheet1'!$B$1:$H$1</c:f>
              <c:strCache>
                <c:ptCount val="7"/>
                <c:pt idx="0">
                  <c:v>Mental Health</c:v>
                </c:pt>
                <c:pt idx="1">
                  <c:v>ASD/ ND needs </c:v>
                </c:pt>
                <c:pt idx="2">
                  <c:v>Lack of support</c:v>
                </c:pt>
                <c:pt idx="3">
                  <c:v>Negative school experiences </c:v>
                </c:pt>
                <c:pt idx="4">
                  <c:v>Unmet ALN needs</c:v>
                </c:pt>
                <c:pt idx="5">
                  <c:v>Bullying/ Peer conflict</c:v>
                </c:pt>
                <c:pt idx="6">
                  <c:v>Enviromental factors</c:v>
                </c:pt>
              </c:strCache>
            </c:strRef>
          </c:cat>
          <c:val>
            <c:numRef>
              <c:f>'[Chart in Microsoft Word]Sheet1'!$B$4:$H$4</c:f>
              <c:numCache>
                <c:formatCode>General</c:formatCode>
                <c:ptCount val="7"/>
                <c:pt idx="0">
                  <c:v>4</c:v>
                </c:pt>
                <c:pt idx="1">
                  <c:v>2</c:v>
                </c:pt>
                <c:pt idx="2">
                  <c:v>2</c:v>
                </c:pt>
                <c:pt idx="3">
                  <c:v>1</c:v>
                </c:pt>
                <c:pt idx="4">
                  <c:v>2</c:v>
                </c:pt>
                <c:pt idx="5">
                  <c:v>3</c:v>
                </c:pt>
                <c:pt idx="6">
                  <c:v>3</c:v>
                </c:pt>
              </c:numCache>
            </c:numRef>
          </c:val>
          <c:extLst>
            <c:ext xmlns:c16="http://schemas.microsoft.com/office/drawing/2014/chart" uri="{C3380CC4-5D6E-409C-BE32-E72D297353CC}">
              <c16:uniqueId val="{00000002-80FA-034F-B845-E4D1ED64766F}"/>
            </c:ext>
          </c:extLst>
        </c:ser>
        <c:ser>
          <c:idx val="3"/>
          <c:order val="3"/>
          <c:tx>
            <c:strRef>
              <c:f>'[Chart in Microsoft Word]Sheet1'!$A$5</c:f>
              <c:strCache>
                <c:ptCount val="1"/>
                <c:pt idx="0">
                  <c:v>4th choice</c:v>
                </c:pt>
              </c:strCache>
            </c:strRef>
          </c:tx>
          <c:spPr>
            <a:solidFill>
              <a:schemeClr val="accent4"/>
            </a:solidFill>
            <a:ln>
              <a:noFill/>
            </a:ln>
            <a:effectLst/>
          </c:spPr>
          <c:invertIfNegative val="0"/>
          <c:cat>
            <c:strRef>
              <c:f>'[Chart in Microsoft Word]Sheet1'!$B$1:$H$1</c:f>
              <c:strCache>
                <c:ptCount val="7"/>
                <c:pt idx="0">
                  <c:v>Mental Health</c:v>
                </c:pt>
                <c:pt idx="1">
                  <c:v>ASD/ ND needs </c:v>
                </c:pt>
                <c:pt idx="2">
                  <c:v>Lack of support</c:v>
                </c:pt>
                <c:pt idx="3">
                  <c:v>Negative school experiences </c:v>
                </c:pt>
                <c:pt idx="4">
                  <c:v>Unmet ALN needs</c:v>
                </c:pt>
                <c:pt idx="5">
                  <c:v>Bullying/ Peer conflict</c:v>
                </c:pt>
                <c:pt idx="6">
                  <c:v>Enviromental factors</c:v>
                </c:pt>
              </c:strCache>
            </c:strRef>
          </c:cat>
          <c:val>
            <c:numRef>
              <c:f>'[Chart in Microsoft Word]Sheet1'!$B$5:$H$5</c:f>
              <c:numCache>
                <c:formatCode>General</c:formatCode>
                <c:ptCount val="7"/>
                <c:pt idx="0">
                  <c:v>3</c:v>
                </c:pt>
                <c:pt idx="1">
                  <c:v>2</c:v>
                </c:pt>
                <c:pt idx="2">
                  <c:v>4</c:v>
                </c:pt>
                <c:pt idx="3">
                  <c:v>4</c:v>
                </c:pt>
                <c:pt idx="4">
                  <c:v>1</c:v>
                </c:pt>
                <c:pt idx="5">
                  <c:v>3</c:v>
                </c:pt>
                <c:pt idx="6">
                  <c:v>0</c:v>
                </c:pt>
              </c:numCache>
            </c:numRef>
          </c:val>
          <c:extLst>
            <c:ext xmlns:c16="http://schemas.microsoft.com/office/drawing/2014/chart" uri="{C3380CC4-5D6E-409C-BE32-E72D297353CC}">
              <c16:uniqueId val="{00000003-80FA-034F-B845-E4D1ED64766F}"/>
            </c:ext>
          </c:extLst>
        </c:ser>
        <c:ser>
          <c:idx val="4"/>
          <c:order val="4"/>
          <c:tx>
            <c:strRef>
              <c:f>'[Chart in Microsoft Word]Sheet1'!$A$6</c:f>
              <c:strCache>
                <c:ptCount val="1"/>
                <c:pt idx="0">
                  <c:v>5th choioce</c:v>
                </c:pt>
              </c:strCache>
            </c:strRef>
          </c:tx>
          <c:spPr>
            <a:solidFill>
              <a:schemeClr val="accent5"/>
            </a:solidFill>
            <a:ln>
              <a:noFill/>
            </a:ln>
            <a:effectLst/>
          </c:spPr>
          <c:invertIfNegative val="0"/>
          <c:cat>
            <c:strRef>
              <c:f>'[Chart in Microsoft Word]Sheet1'!$B$1:$H$1</c:f>
              <c:strCache>
                <c:ptCount val="7"/>
                <c:pt idx="0">
                  <c:v>Mental Health</c:v>
                </c:pt>
                <c:pt idx="1">
                  <c:v>ASD/ ND needs </c:v>
                </c:pt>
                <c:pt idx="2">
                  <c:v>Lack of support</c:v>
                </c:pt>
                <c:pt idx="3">
                  <c:v>Negative school experiences </c:v>
                </c:pt>
                <c:pt idx="4">
                  <c:v>Unmet ALN needs</c:v>
                </c:pt>
                <c:pt idx="5">
                  <c:v>Bullying/ Peer conflict</c:v>
                </c:pt>
                <c:pt idx="6">
                  <c:v>Enviromental factors</c:v>
                </c:pt>
              </c:strCache>
            </c:strRef>
          </c:cat>
          <c:val>
            <c:numRef>
              <c:f>'[Chart in Microsoft Word]Sheet1'!$B$6:$H$6</c:f>
              <c:numCache>
                <c:formatCode>General</c:formatCode>
                <c:ptCount val="7"/>
                <c:pt idx="0">
                  <c:v>4</c:v>
                </c:pt>
                <c:pt idx="1">
                  <c:v>5</c:v>
                </c:pt>
                <c:pt idx="2">
                  <c:v>0</c:v>
                </c:pt>
                <c:pt idx="3">
                  <c:v>1</c:v>
                </c:pt>
                <c:pt idx="4">
                  <c:v>5</c:v>
                </c:pt>
                <c:pt idx="5">
                  <c:v>1</c:v>
                </c:pt>
                <c:pt idx="6">
                  <c:v>1</c:v>
                </c:pt>
              </c:numCache>
            </c:numRef>
          </c:val>
          <c:extLst>
            <c:ext xmlns:c16="http://schemas.microsoft.com/office/drawing/2014/chart" uri="{C3380CC4-5D6E-409C-BE32-E72D297353CC}">
              <c16:uniqueId val="{00000004-80FA-034F-B845-E4D1ED64766F}"/>
            </c:ext>
          </c:extLst>
        </c:ser>
        <c:ser>
          <c:idx val="5"/>
          <c:order val="5"/>
          <c:tx>
            <c:strRef>
              <c:f>'[Chart in Microsoft Word]Sheet1'!$A$7</c:f>
              <c:strCache>
                <c:ptCount val="1"/>
                <c:pt idx="0">
                  <c:v>6th choice </c:v>
                </c:pt>
              </c:strCache>
            </c:strRef>
          </c:tx>
          <c:spPr>
            <a:solidFill>
              <a:schemeClr val="accent6"/>
            </a:solidFill>
            <a:ln>
              <a:noFill/>
            </a:ln>
            <a:effectLst/>
          </c:spPr>
          <c:invertIfNegative val="0"/>
          <c:cat>
            <c:strRef>
              <c:f>'[Chart in Microsoft Word]Sheet1'!$B$1:$H$1</c:f>
              <c:strCache>
                <c:ptCount val="7"/>
                <c:pt idx="0">
                  <c:v>Mental Health</c:v>
                </c:pt>
                <c:pt idx="1">
                  <c:v>ASD/ ND needs </c:v>
                </c:pt>
                <c:pt idx="2">
                  <c:v>Lack of support</c:v>
                </c:pt>
                <c:pt idx="3">
                  <c:v>Negative school experiences </c:v>
                </c:pt>
                <c:pt idx="4">
                  <c:v>Unmet ALN needs</c:v>
                </c:pt>
                <c:pt idx="5">
                  <c:v>Bullying/ Peer conflict</c:v>
                </c:pt>
                <c:pt idx="6">
                  <c:v>Enviromental factors</c:v>
                </c:pt>
              </c:strCache>
            </c:strRef>
          </c:cat>
          <c:val>
            <c:numRef>
              <c:f>'[Chart in Microsoft Word]Sheet1'!$B$7:$H$7</c:f>
              <c:numCache>
                <c:formatCode>General</c:formatCode>
                <c:ptCount val="7"/>
                <c:pt idx="0">
                  <c:v>0</c:v>
                </c:pt>
                <c:pt idx="1">
                  <c:v>1</c:v>
                </c:pt>
                <c:pt idx="2">
                  <c:v>4</c:v>
                </c:pt>
                <c:pt idx="3">
                  <c:v>3</c:v>
                </c:pt>
                <c:pt idx="4">
                  <c:v>3</c:v>
                </c:pt>
                <c:pt idx="5">
                  <c:v>3</c:v>
                </c:pt>
                <c:pt idx="6">
                  <c:v>3</c:v>
                </c:pt>
              </c:numCache>
            </c:numRef>
          </c:val>
          <c:extLst>
            <c:ext xmlns:c16="http://schemas.microsoft.com/office/drawing/2014/chart" uri="{C3380CC4-5D6E-409C-BE32-E72D297353CC}">
              <c16:uniqueId val="{00000005-80FA-034F-B845-E4D1ED64766F}"/>
            </c:ext>
          </c:extLst>
        </c:ser>
        <c:ser>
          <c:idx val="6"/>
          <c:order val="6"/>
          <c:tx>
            <c:strRef>
              <c:f>'[Chart in Microsoft Word]Sheet1'!$A$8</c:f>
              <c:strCache>
                <c:ptCount val="1"/>
                <c:pt idx="0">
                  <c:v>7th choice </c:v>
                </c:pt>
              </c:strCache>
            </c:strRef>
          </c:tx>
          <c:spPr>
            <a:solidFill>
              <a:schemeClr val="accent1">
                <a:lumMod val="60000"/>
              </a:schemeClr>
            </a:solidFill>
            <a:ln>
              <a:noFill/>
            </a:ln>
            <a:effectLst/>
          </c:spPr>
          <c:invertIfNegative val="0"/>
          <c:cat>
            <c:strRef>
              <c:f>'[Chart in Microsoft Word]Sheet1'!$B$1:$H$1</c:f>
              <c:strCache>
                <c:ptCount val="7"/>
                <c:pt idx="0">
                  <c:v>Mental Health</c:v>
                </c:pt>
                <c:pt idx="1">
                  <c:v>ASD/ ND needs </c:v>
                </c:pt>
                <c:pt idx="2">
                  <c:v>Lack of support</c:v>
                </c:pt>
                <c:pt idx="3">
                  <c:v>Negative school experiences </c:v>
                </c:pt>
                <c:pt idx="4">
                  <c:v>Unmet ALN needs</c:v>
                </c:pt>
                <c:pt idx="5">
                  <c:v>Bullying/ Peer conflict</c:v>
                </c:pt>
                <c:pt idx="6">
                  <c:v>Enviromental factors</c:v>
                </c:pt>
              </c:strCache>
            </c:strRef>
          </c:cat>
          <c:val>
            <c:numRef>
              <c:f>'[Chart in Microsoft Word]Sheet1'!$B$8:$H$8</c:f>
              <c:numCache>
                <c:formatCode>General</c:formatCode>
                <c:ptCount val="7"/>
                <c:pt idx="0">
                  <c:v>1</c:v>
                </c:pt>
                <c:pt idx="1">
                  <c:v>1</c:v>
                </c:pt>
                <c:pt idx="2">
                  <c:v>2</c:v>
                </c:pt>
                <c:pt idx="3">
                  <c:v>2</c:v>
                </c:pt>
                <c:pt idx="4">
                  <c:v>1</c:v>
                </c:pt>
                <c:pt idx="5">
                  <c:v>4</c:v>
                </c:pt>
                <c:pt idx="6">
                  <c:v>6</c:v>
                </c:pt>
              </c:numCache>
            </c:numRef>
          </c:val>
          <c:extLst>
            <c:ext xmlns:c16="http://schemas.microsoft.com/office/drawing/2014/chart" uri="{C3380CC4-5D6E-409C-BE32-E72D297353CC}">
              <c16:uniqueId val="{00000006-80FA-034F-B845-E4D1ED64766F}"/>
            </c:ext>
          </c:extLst>
        </c:ser>
        <c:dLbls>
          <c:showLegendKey val="0"/>
          <c:showVal val="0"/>
          <c:showCatName val="0"/>
          <c:showSerName val="0"/>
          <c:showPercent val="0"/>
          <c:showBubbleSize val="0"/>
        </c:dLbls>
        <c:gapWidth val="240"/>
        <c:overlap val="-30"/>
        <c:axId val="686740304"/>
        <c:axId val="686748416"/>
      </c:barChart>
      <c:catAx>
        <c:axId val="6867403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By</a:t>
                </a:r>
                <a:r>
                  <a:rPr lang="en-GB" baseline="0"/>
                  <a:t> Proffessional Opinion</a:t>
                </a:r>
                <a:endParaRPr lang="en-GB"/>
              </a:p>
            </c:rich>
          </c:tx>
          <c:layout>
            <c:manualLayout>
              <c:xMode val="edge"/>
              <c:yMode val="edge"/>
              <c:x val="0.34950361341818575"/>
              <c:y val="0.709824295980469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6748416"/>
        <c:crosses val="autoZero"/>
        <c:auto val="1"/>
        <c:lblAlgn val="ctr"/>
        <c:lblOffset val="100"/>
        <c:noMultiLvlLbl val="0"/>
      </c:catAx>
      <c:valAx>
        <c:axId val="686748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6740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To what extent professionals feel current support systems are effective in helping young people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DBF-1E44-93AA-4D2E2B3F038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DBF-1E44-93AA-4D2E2B3F038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DBF-1E44-93AA-4D2E2B3F038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DBF-1E44-93AA-4D2E2B3F038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very effective  with a lot of support</c:v>
                </c:pt>
                <c:pt idx="1">
                  <c:v>Partially effective, some support</c:v>
                </c:pt>
                <c:pt idx="2">
                  <c:v>Not effcetive </c:v>
                </c:pt>
                <c:pt idx="3">
                  <c:v>other</c:v>
                </c:pt>
              </c:strCache>
            </c:strRef>
          </c:cat>
          <c:val>
            <c:numRef>
              <c:f>Sheet1!$B$2:$B$5</c:f>
              <c:numCache>
                <c:formatCode>General</c:formatCode>
                <c:ptCount val="4"/>
                <c:pt idx="0">
                  <c:v>3</c:v>
                </c:pt>
                <c:pt idx="1">
                  <c:v>10</c:v>
                </c:pt>
                <c:pt idx="2">
                  <c:v>4</c:v>
                </c:pt>
                <c:pt idx="3">
                  <c:v>0</c:v>
                </c:pt>
              </c:numCache>
            </c:numRef>
          </c:val>
          <c:extLst>
            <c:ext xmlns:c16="http://schemas.microsoft.com/office/drawing/2014/chart" uri="{C3380CC4-5D6E-409C-BE32-E72D297353CC}">
              <c16:uniqueId val="{00000008-2DBF-1E44-93AA-4D2E2B3F038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Proffesionals views on the monitoring and regulation of HE.</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F415-7D44-BADE-7C1F2B8C7CA4}"/>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F415-7D44-BADE-7C1F2B8C7CA4}"/>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F415-7D44-BADE-7C1F2B8C7CA4}"/>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F415-7D44-BADE-7C1F2B8C7CA4}"/>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F415-7D44-BADE-7C1F2B8C7CA4}"/>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F415-7D44-BADE-7C1F2B8C7CA4}"/>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F415-7D44-BADE-7C1F2B8C7CA4}"/>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F415-7D44-BADE-7C1F2B8C7CA4}"/>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Very sufficent </c:v>
                </c:pt>
                <c:pt idx="1">
                  <c:v>Neither sufficent nor insufficent</c:v>
                </c:pt>
                <c:pt idx="2">
                  <c:v>Very insufficient</c:v>
                </c:pt>
                <c:pt idx="3">
                  <c:v>Other</c:v>
                </c:pt>
              </c:strCache>
            </c:strRef>
          </c:cat>
          <c:val>
            <c:numRef>
              <c:f>Sheet1!$B$2:$B$5</c:f>
              <c:numCache>
                <c:formatCode>General</c:formatCode>
                <c:ptCount val="4"/>
                <c:pt idx="0">
                  <c:v>1</c:v>
                </c:pt>
                <c:pt idx="1">
                  <c:v>5</c:v>
                </c:pt>
                <c:pt idx="2">
                  <c:v>9</c:v>
                </c:pt>
                <c:pt idx="3">
                  <c:v>2</c:v>
                </c:pt>
              </c:numCache>
            </c:numRef>
          </c:val>
          <c:extLst>
            <c:ext xmlns:c16="http://schemas.microsoft.com/office/drawing/2014/chart" uri="{C3380CC4-5D6E-409C-BE32-E72D297353CC}">
              <c16:uniqueId val="{00000008-F415-7D44-BADE-7C1F2B8C7CA4}"/>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Proffesionals opinion on the social and emotional development of HE Young</a:t>
            </a:r>
            <a:r>
              <a:rPr lang="en-GB" baseline="0"/>
              <a:t> people</a:t>
            </a:r>
            <a:endParaRPr lang="en-GB"/>
          </a:p>
        </c:rich>
      </c:tx>
      <c:layout>
        <c:manualLayout>
          <c:xMode val="edge"/>
          <c:yMode val="edge"/>
          <c:x val="0.14165500145815108"/>
          <c:y val="0"/>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GB"/>
        </a:p>
      </c:txPr>
    </c:title>
    <c:autoTitleDeleted val="0"/>
    <c:plotArea>
      <c:layout>
        <c:manualLayout>
          <c:layoutTarget val="inner"/>
          <c:xMode val="edge"/>
          <c:yMode val="edge"/>
          <c:x val="0.35594178331875187"/>
          <c:y val="0.28599925009373833"/>
          <c:w val="0.38533883785360162"/>
          <c:h val="0.6605808648918885"/>
        </c:manualLayout>
      </c:layout>
      <c:pieChart>
        <c:varyColors val="1"/>
        <c:ser>
          <c:idx val="0"/>
          <c:order val="0"/>
          <c:tx>
            <c:strRef>
              <c:f>Sheet1!$B$1</c:f>
              <c:strCache>
                <c:ptCount val="1"/>
                <c:pt idx="0">
                  <c:v>Proffesionals opinion on the social and emotional development of HE YP</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E6F0-2A46-B3BC-A1C366CCC95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E6F0-2A46-B3BC-A1C366CCC959}"/>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E6F0-2A46-B3BC-A1C366CCC959}"/>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E6F0-2A46-B3BC-A1C366CCC95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E6F0-2A46-B3BC-A1C366CCC959}"/>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E6F0-2A46-B3BC-A1C366CCC959}"/>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E6F0-2A46-B3BC-A1C366CCC959}"/>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E6F0-2A46-B3BC-A1C366CCC959}"/>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Significant impacts</c:v>
                </c:pt>
                <c:pt idx="1">
                  <c:v>Some impact</c:v>
                </c:pt>
                <c:pt idx="2">
                  <c:v>No noticable impact</c:v>
                </c:pt>
                <c:pt idx="3">
                  <c:v>other</c:v>
                </c:pt>
              </c:strCache>
            </c:strRef>
          </c:cat>
          <c:val>
            <c:numRef>
              <c:f>Sheet1!$B$2:$B$5</c:f>
              <c:numCache>
                <c:formatCode>General</c:formatCode>
                <c:ptCount val="4"/>
                <c:pt idx="0">
                  <c:v>10</c:v>
                </c:pt>
                <c:pt idx="1">
                  <c:v>5</c:v>
                </c:pt>
                <c:pt idx="2">
                  <c:v>0</c:v>
                </c:pt>
                <c:pt idx="3">
                  <c:v>2</c:v>
                </c:pt>
              </c:numCache>
            </c:numRef>
          </c:val>
          <c:extLst>
            <c:ext xmlns:c16="http://schemas.microsoft.com/office/drawing/2014/chart" uri="{C3380CC4-5D6E-409C-BE32-E72D297353CC}">
              <c16:uniqueId val="{00000008-E6F0-2A46-B3BC-A1C366CCC959}"/>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n-GB"/>
              <a:t>Professional observations of aniexty, stress and low motIvation within HE YP, compared to those within school setting.</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Professional observations of aniexty, stress and low motovation within HE YP, compared to thoose within school setting.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C1B-284D-A5A3-CACCA33AB8D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C1B-284D-A5A3-CACCA33AB8D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C1B-284D-A5A3-CACCA33AB8D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C1B-284D-A5A3-CACCA33AB8D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C1B-284D-A5A3-CACCA33AB8D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Higher levels of anxiety, stress , low motovation within HE YP</c:v>
                </c:pt>
                <c:pt idx="1">
                  <c:v>Similar levels in both groups</c:v>
                </c:pt>
                <c:pt idx="2">
                  <c:v>Lower levels of anxiety, stress, low mood amoug HE YP</c:v>
                </c:pt>
                <c:pt idx="3">
                  <c:v>Levels vary depending on individual circumstance </c:v>
                </c:pt>
                <c:pt idx="4">
                  <c:v>Other</c:v>
                </c:pt>
              </c:strCache>
            </c:strRef>
          </c:cat>
          <c:val>
            <c:numRef>
              <c:f>Sheet1!$B$2:$B$6</c:f>
              <c:numCache>
                <c:formatCode>General</c:formatCode>
                <c:ptCount val="5"/>
                <c:pt idx="0">
                  <c:v>6</c:v>
                </c:pt>
                <c:pt idx="1">
                  <c:v>3</c:v>
                </c:pt>
                <c:pt idx="2">
                  <c:v>1</c:v>
                </c:pt>
                <c:pt idx="3">
                  <c:v>4</c:v>
                </c:pt>
              </c:numCache>
            </c:numRef>
          </c:val>
          <c:extLst>
            <c:ext xmlns:c16="http://schemas.microsoft.com/office/drawing/2014/chart" uri="{C3380CC4-5D6E-409C-BE32-E72D297353CC}">
              <c16:uniqueId val="{0000000A-7C1B-284D-A5A3-CACCA33AB8D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Main challenges and risks proffesionals associate with HE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22C-C544-A230-9733E610157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22C-C544-A230-9733E6101577}"/>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22C-C544-A230-9733E6101577}"/>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22C-C544-A230-9733E6101577}"/>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E22C-C544-A230-9733E6101577}"/>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E22C-C544-A230-9733E610157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Safegaurding concerns</c:v>
                </c:pt>
                <c:pt idx="1">
                  <c:v>Risk of isolation/ menatl health wellbeing concerns </c:v>
                </c:pt>
                <c:pt idx="2">
                  <c:v>Limited social interaction/ social development </c:v>
                </c:pt>
                <c:pt idx="3">
                  <c:v>Reduced access to opportunities</c:v>
                </c:pt>
                <c:pt idx="4">
                  <c:v>Impact on future aspirations or career pathways </c:v>
                </c:pt>
                <c:pt idx="5">
                  <c:v>Other</c:v>
                </c:pt>
              </c:strCache>
            </c:strRef>
          </c:cat>
          <c:val>
            <c:numRef>
              <c:f>Sheet1!$B$2:$B$7</c:f>
              <c:numCache>
                <c:formatCode>General</c:formatCode>
                <c:ptCount val="6"/>
                <c:pt idx="0">
                  <c:v>13</c:v>
                </c:pt>
                <c:pt idx="1">
                  <c:v>16</c:v>
                </c:pt>
                <c:pt idx="2">
                  <c:v>15</c:v>
                </c:pt>
                <c:pt idx="3">
                  <c:v>12</c:v>
                </c:pt>
                <c:pt idx="4">
                  <c:v>10</c:v>
                </c:pt>
              </c:numCache>
            </c:numRef>
          </c:val>
          <c:extLst>
            <c:ext xmlns:c16="http://schemas.microsoft.com/office/drawing/2014/chart" uri="{C3380CC4-5D6E-409C-BE32-E72D297353CC}">
              <c16:uniqueId val="{0000000C-E22C-C544-A230-9733E610157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Proffesionals asked their experineces of the main benefits of HE</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146-8640-9481-A57F61D41C0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146-8640-9481-A57F61D41C0B}"/>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4146-8640-9481-A57F61D41C0B}"/>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4146-8640-9481-A57F61D41C0B}"/>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4146-8640-9481-A57F61D41C0B}"/>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4146-8640-9481-A57F61D41C0B}"/>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4146-8640-9481-A57F61D41C0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146-8640-9481-A57F61D41C0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146-8640-9481-A57F61D41C0B}"/>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4146-8640-9481-A57F61D41C0B}"/>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4146-8640-9481-A57F61D41C0B}"/>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4146-8640-9481-A57F61D41C0B}"/>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4146-8640-9481-A57F61D41C0B}"/>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4146-8640-9481-A57F61D41C0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Tailored learning to individual needs</c:v>
                </c:pt>
                <c:pt idx="1">
                  <c:v>Flexible learning enviroments</c:v>
                </c:pt>
                <c:pt idx="2">
                  <c:v>Feeling safe/ reduced exposure to bullying</c:v>
                </c:pt>
                <c:pt idx="3">
                  <c:v>Increased family involvement education</c:v>
                </c:pt>
                <c:pt idx="4">
                  <c:v>Ability to focus on personal strenghts and interests </c:v>
                </c:pt>
                <c:pt idx="5">
                  <c:v>Enhanced wellbeing or reduced stress</c:v>
                </c:pt>
                <c:pt idx="6">
                  <c:v>other</c:v>
                </c:pt>
              </c:strCache>
            </c:strRef>
          </c:cat>
          <c:val>
            <c:numRef>
              <c:f>Sheet1!$B$2:$B$8</c:f>
              <c:numCache>
                <c:formatCode>General</c:formatCode>
                <c:ptCount val="7"/>
                <c:pt idx="0">
                  <c:v>6</c:v>
                </c:pt>
                <c:pt idx="1">
                  <c:v>8</c:v>
                </c:pt>
                <c:pt idx="2">
                  <c:v>12</c:v>
                </c:pt>
                <c:pt idx="3">
                  <c:v>16</c:v>
                </c:pt>
                <c:pt idx="4">
                  <c:v>7</c:v>
                </c:pt>
                <c:pt idx="5">
                  <c:v>9</c:v>
                </c:pt>
                <c:pt idx="6">
                  <c:v>2</c:v>
                </c:pt>
              </c:numCache>
            </c:numRef>
          </c:val>
          <c:extLst>
            <c:ext xmlns:c16="http://schemas.microsoft.com/office/drawing/2014/chart" uri="{C3380CC4-5D6E-409C-BE32-E72D297353CC}">
              <c16:uniqueId val="{0000000E-4146-8640-9481-A57F61D41C0B}"/>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200">
                <a:latin typeface="Arial" panose="020B0604020202020204" pitchFamily="34" charset="0"/>
                <a:cs typeface="Arial" panose="020B0604020202020204" pitchFamily="34" charset="0"/>
              </a:rPr>
              <a:t>Proffesional's asked to scale out of 10 the imPact of YP disengaging from formal school and becoming NEET</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Proffesional asked to scale out of 10 the imoact of YP disengaing from formal school and becoming NEET</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85C-AA4A-9836-F594BE6E3BD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85C-AA4A-9836-F594BE6E3BD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85C-AA4A-9836-F594BE6E3BD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Extremely likely </c:v>
                </c:pt>
                <c:pt idx="1">
                  <c:v>likley </c:v>
                </c:pt>
                <c:pt idx="2">
                  <c:v>fairly likely </c:v>
                </c:pt>
              </c:strCache>
            </c:strRef>
          </c:cat>
          <c:val>
            <c:numRef>
              <c:f>Sheet1!$B$2:$B$4</c:f>
              <c:numCache>
                <c:formatCode>General</c:formatCode>
                <c:ptCount val="3"/>
                <c:pt idx="0">
                  <c:v>7</c:v>
                </c:pt>
                <c:pt idx="1">
                  <c:v>5</c:v>
                </c:pt>
                <c:pt idx="2">
                  <c:v>5</c:v>
                </c:pt>
              </c:numCache>
            </c:numRef>
          </c:val>
          <c:extLst>
            <c:ext xmlns:c16="http://schemas.microsoft.com/office/drawing/2014/chart" uri="{C3380CC4-5D6E-409C-BE32-E72D297353CC}">
              <c16:uniqueId val="{00000006-085C-AA4A-9836-F594BE6E3BD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0340277777777777"/>
          <c:y val="0"/>
        </c:manualLayout>
      </c:layout>
      <c:overlay val="0"/>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By proffesional opinion are young peoples voices and rights adhered to throughout the de registering process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55A-BE49-AF87-1A386A816C9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55A-BE49-AF87-1A386A816C9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55A-BE49-AF87-1A386A816C9E}"/>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55A-BE49-AF87-1A386A816C9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Yes I feel YP rights and voices are upheld and heard</c:v>
                </c:pt>
                <c:pt idx="1">
                  <c:v>Neutral, I feel YP express opinion and are consulted </c:v>
                </c:pt>
                <c:pt idx="2">
                  <c:v>No I do not feel YP voices are heard at all</c:v>
                </c:pt>
                <c:pt idx="3">
                  <c:v>Other</c:v>
                </c:pt>
              </c:strCache>
            </c:strRef>
          </c:cat>
          <c:val>
            <c:numRef>
              <c:f>Sheet1!$B$2:$B$5</c:f>
              <c:numCache>
                <c:formatCode>General</c:formatCode>
                <c:ptCount val="4"/>
                <c:pt idx="0">
                  <c:v>1</c:v>
                </c:pt>
                <c:pt idx="1">
                  <c:v>11</c:v>
                </c:pt>
                <c:pt idx="2">
                  <c:v>3</c:v>
                </c:pt>
                <c:pt idx="3">
                  <c:v>1.2</c:v>
                </c:pt>
              </c:numCache>
            </c:numRef>
          </c:val>
          <c:extLst>
            <c:ext xmlns:c16="http://schemas.microsoft.com/office/drawing/2014/chart" uri="{C3380CC4-5D6E-409C-BE32-E72D297353CC}">
              <c16:uniqueId val="{00000008-B55A-BE49-AF87-1A386A816C9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What were the main reasons you decided to educate your child at home?</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FD49-274B-A6A6-95C1419DB567}"/>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FD49-274B-A6A6-95C1419DB567}"/>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FD49-274B-A6A6-95C1419DB567}"/>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FD49-274B-A6A6-95C1419DB567}"/>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FD49-274B-A6A6-95C1419DB567}"/>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FD49-274B-A6A6-95C1419DB567}"/>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FD49-274B-A6A6-95C1419DB567}"/>
              </c:ext>
            </c:extLst>
          </c:dPt>
          <c:dPt>
            <c:idx val="7"/>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FD49-274B-A6A6-95C1419DB56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1-FD49-274B-A6A6-95C1419DB567}"/>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3-FD49-274B-A6A6-95C1419DB567}"/>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5-FD49-274B-A6A6-95C1419DB567}"/>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7-FD49-274B-A6A6-95C1419DB567}"/>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9-FD49-274B-A6A6-95C1419DB567}"/>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B-FD49-274B-A6A6-95C1419DB567}"/>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D-FD49-274B-A6A6-95C1419DB567}"/>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F-FD49-274B-A6A6-95C1419DB567}"/>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Sheet1!$A$2:$A$9</c:f>
              <c:strCache>
                <c:ptCount val="8"/>
                <c:pt idx="0">
                  <c:v>Unmet learning needs (ALN, ASD, ND)</c:v>
                </c:pt>
                <c:pt idx="1">
                  <c:v>Concerns of bullying / safety at school</c:v>
                </c:pt>
                <c:pt idx="2">
                  <c:v>Desire for tailored / flexible learninjg enviroment </c:v>
                </c:pt>
                <c:pt idx="3">
                  <c:v>Dissatisfaction with curriculum/ teaching methods</c:v>
                </c:pt>
                <c:pt idx="4">
                  <c:v>Mental health/ wellbeing concerns</c:v>
                </c:pt>
                <c:pt idx="5">
                  <c:v>Family circumstances (relocation, health, travel)</c:v>
                </c:pt>
                <c:pt idx="6">
                  <c:v>Religious or cultural reasons </c:v>
                </c:pt>
                <c:pt idx="7">
                  <c:v>Other</c:v>
                </c:pt>
              </c:strCache>
            </c:strRef>
          </c:cat>
          <c:val>
            <c:numRef>
              <c:f>Sheet1!$B$2:$B$9</c:f>
              <c:numCache>
                <c:formatCode>General</c:formatCode>
                <c:ptCount val="8"/>
                <c:pt idx="0">
                  <c:v>3</c:v>
                </c:pt>
                <c:pt idx="1">
                  <c:v>2</c:v>
                </c:pt>
                <c:pt idx="2">
                  <c:v>0</c:v>
                </c:pt>
                <c:pt idx="3">
                  <c:v>1</c:v>
                </c:pt>
                <c:pt idx="4">
                  <c:v>5</c:v>
                </c:pt>
                <c:pt idx="5">
                  <c:v>1</c:v>
                </c:pt>
                <c:pt idx="6">
                  <c:v>0</c:v>
                </c:pt>
                <c:pt idx="7">
                  <c:v>0</c:v>
                </c:pt>
              </c:numCache>
            </c:numRef>
          </c:val>
          <c:extLst>
            <c:ext xmlns:c16="http://schemas.microsoft.com/office/drawing/2014/chart" uri="{C3380CC4-5D6E-409C-BE32-E72D297353CC}">
              <c16:uniqueId val="{00000010-FD49-274B-A6A6-95C1419DB567}"/>
            </c:ext>
          </c:extLst>
        </c:ser>
        <c:dLbls>
          <c:dLblPos val="out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To what extent do you agree that sufficient support and planning were provided to you child be deregistering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4A-6149-BE62-4C9EC0EF97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44A-6149-BE62-4C9EC0EF978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44A-6149-BE62-4C9EC0EF978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44A-6149-BE62-4C9EC0EF978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44A-6149-BE62-4C9EC0EF978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44A-6149-BE62-4C9EC0EF978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Strongly agree/ school support was amazing </c:v>
                </c:pt>
                <c:pt idx="1">
                  <c:v>Agree support was good</c:v>
                </c:pt>
                <c:pt idx="2">
                  <c:v>Disagree/ received very little support or guidance</c:v>
                </c:pt>
                <c:pt idx="3">
                  <c:v>Strongly disagree/ no support or guidance</c:v>
                </c:pt>
                <c:pt idx="4">
                  <c:v>Neutural/ neither agree or disagree</c:v>
                </c:pt>
                <c:pt idx="5">
                  <c:v>other</c:v>
                </c:pt>
              </c:strCache>
            </c:strRef>
          </c:cat>
          <c:val>
            <c:numRef>
              <c:f>Sheet1!$B$2:$B$7</c:f>
              <c:numCache>
                <c:formatCode>General</c:formatCode>
                <c:ptCount val="6"/>
                <c:pt idx="0">
                  <c:v>0</c:v>
                </c:pt>
                <c:pt idx="1">
                  <c:v>0</c:v>
                </c:pt>
                <c:pt idx="2">
                  <c:v>4</c:v>
                </c:pt>
                <c:pt idx="3">
                  <c:v>1</c:v>
                </c:pt>
                <c:pt idx="4">
                  <c:v>0</c:v>
                </c:pt>
              </c:numCache>
            </c:numRef>
          </c:val>
          <c:extLst>
            <c:ext xmlns:c16="http://schemas.microsoft.com/office/drawing/2014/chart" uri="{C3380CC4-5D6E-409C-BE32-E72D297353CC}">
              <c16:uniqueId val="{0000000C-F44A-6149-BE62-4C9EC0EF9787}"/>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To what extent did your child have an active role or voice in the decision to be HE.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26B-7D4C-8192-194D5E365E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26B-7D4C-8192-194D5E365E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26B-7D4C-8192-194D5E365E5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26B-7D4C-8192-194D5E365E5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26B-7D4C-8192-194D5E365E5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They were fully involved and had a strong say in the decision</c:v>
                </c:pt>
                <c:pt idx="1">
                  <c:v>They were somewhat involved and able to express their opinions</c:v>
                </c:pt>
                <c:pt idx="2">
                  <c:v>They had little involvement or influence in the decision </c:v>
                </c:pt>
                <c:pt idx="3">
                  <c:v>They were not involved at all in the decision</c:v>
                </c:pt>
                <c:pt idx="4">
                  <c:v>Other</c:v>
                </c:pt>
              </c:strCache>
            </c:strRef>
          </c:cat>
          <c:val>
            <c:numRef>
              <c:f>Sheet1!$B$2:$B$6</c:f>
              <c:numCache>
                <c:formatCode>General</c:formatCode>
                <c:ptCount val="5"/>
                <c:pt idx="0">
                  <c:v>4</c:v>
                </c:pt>
                <c:pt idx="1">
                  <c:v>1</c:v>
                </c:pt>
                <c:pt idx="2">
                  <c:v>0</c:v>
                </c:pt>
                <c:pt idx="3">
                  <c:v>0</c:v>
                </c:pt>
              </c:numCache>
            </c:numRef>
          </c:val>
          <c:extLst>
            <c:ext xmlns:c16="http://schemas.microsoft.com/office/drawing/2014/chart" uri="{C3380CC4-5D6E-409C-BE32-E72D297353CC}">
              <c16:uniqueId val="{0000000A-726B-7D4C-8192-194D5E365E58}"/>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would you describe your childs HE experience so far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000-4A46-BCD5-6B0B1D2F298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000-4A46-BCD5-6B0B1D2F298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000-4A46-BCD5-6B0B1D2F298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000-4A46-BCD5-6B0B1D2F298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000-4A46-BCD5-6B0B1D2F298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Very positive/ my child is thriving at home </c:v>
                </c:pt>
                <c:pt idx="1">
                  <c:v>Positive/ Going well</c:v>
                </c:pt>
                <c:pt idx="2">
                  <c:v>Neutral/ feeling its neither going well or not </c:v>
                </c:pt>
                <c:pt idx="3">
                  <c:v>Negative/ not going so well </c:v>
                </c:pt>
                <c:pt idx="4">
                  <c:v>Very negative</c:v>
                </c:pt>
              </c:strCache>
            </c:strRef>
          </c:cat>
          <c:val>
            <c:numRef>
              <c:f>Sheet1!$B$2:$B$6</c:f>
              <c:numCache>
                <c:formatCode>General</c:formatCode>
                <c:ptCount val="5"/>
                <c:pt idx="0">
                  <c:v>4</c:v>
                </c:pt>
                <c:pt idx="1">
                  <c:v>1</c:v>
                </c:pt>
                <c:pt idx="2">
                  <c:v>0</c:v>
                </c:pt>
                <c:pt idx="3">
                  <c:v>0</c:v>
                </c:pt>
              </c:numCache>
            </c:numRef>
          </c:val>
          <c:extLst>
            <c:ext xmlns:c16="http://schemas.microsoft.com/office/drawing/2014/chart" uri="{C3380CC4-5D6E-409C-BE32-E72D297353CC}">
              <c16:uniqueId val="{0000000A-2000-4A46-BCD5-6B0B1D2F298A}"/>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feel supported and have lots of resources to provide structured HE for your child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C9E-DF4C-9230-0CD1EFFA533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C9E-DF4C-9230-0CD1EFFA533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C9E-DF4C-9230-0CD1EFFA533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C9E-DF4C-9230-0CD1EFFA533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C9E-DF4C-9230-0CD1EFFA533F}"/>
              </c:ext>
            </c:extLst>
          </c:dPt>
          <c:dLbls>
            <c:dLbl>
              <c:idx val="0"/>
              <c:dLblPos val="outEnd"/>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C9E-DF4C-9230-0CD1EFFA533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Yes, I feel supported and have lots of resources to Provide sturctured HE </c:v>
                </c:pt>
                <c:pt idx="1">
                  <c:v>Yes, I have some support and resources </c:v>
                </c:pt>
                <c:pt idx="2">
                  <c:v>No, I do not feel supported and have little or no resources</c:v>
                </c:pt>
                <c:pt idx="3">
                  <c:v>Unsure</c:v>
                </c:pt>
                <c:pt idx="4">
                  <c:v>Other</c:v>
                </c:pt>
              </c:strCache>
            </c:strRef>
          </c:cat>
          <c:val>
            <c:numRef>
              <c:f>Sheet1!$B$2:$B$6</c:f>
              <c:numCache>
                <c:formatCode>General</c:formatCode>
                <c:ptCount val="5"/>
                <c:pt idx="0">
                  <c:v>4</c:v>
                </c:pt>
                <c:pt idx="1">
                  <c:v>0</c:v>
                </c:pt>
                <c:pt idx="2">
                  <c:v>1</c:v>
                </c:pt>
                <c:pt idx="3">
                  <c:v>0</c:v>
                </c:pt>
              </c:numCache>
            </c:numRef>
          </c:val>
          <c:extLst>
            <c:ext xmlns:c16="http://schemas.microsoft.com/office/drawing/2014/chart" uri="{C3380CC4-5D6E-409C-BE32-E72D297353CC}">
              <c16:uniqueId val="{0000000A-6C9E-DF4C-9230-0CD1EFFA533F}"/>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Since disengaging from formal schooling , how would you describe your childs overall wellbeing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228-6641-98CB-13D3F64732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228-6641-98CB-13D3F64732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228-6641-98CB-13D3F64732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228-6641-98CB-13D3F647324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228-6641-98CB-13D3F64732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Improved greatly since being HE</c:v>
                </c:pt>
                <c:pt idx="1">
                  <c:v>Generally improved </c:v>
                </c:pt>
                <c:pt idx="2">
                  <c:v>Declined/ my child seems worse since being HE</c:v>
                </c:pt>
                <c:pt idx="3">
                  <c:v>No change / has stayed the same </c:v>
                </c:pt>
                <c:pt idx="4">
                  <c:v>Other</c:v>
                </c:pt>
              </c:strCache>
            </c:strRef>
          </c:cat>
          <c:val>
            <c:numRef>
              <c:f>Sheet1!$B$2:$B$6</c:f>
              <c:numCache>
                <c:formatCode>General</c:formatCode>
                <c:ptCount val="5"/>
                <c:pt idx="0">
                  <c:v>4</c:v>
                </c:pt>
                <c:pt idx="1">
                  <c:v>1</c:v>
                </c:pt>
                <c:pt idx="2">
                  <c:v>0</c:v>
                </c:pt>
                <c:pt idx="3">
                  <c:v>0</c:v>
                </c:pt>
              </c:numCache>
            </c:numRef>
          </c:val>
          <c:extLst>
            <c:ext xmlns:c16="http://schemas.microsoft.com/office/drawing/2014/chart" uri="{C3380CC4-5D6E-409C-BE32-E72D297353CC}">
              <c16:uniqueId val="{0000000A-6228-6641-98CB-13D3F6473242}"/>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To what extent does your child follow a structured day and set educational work while being HE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B2D-B046-9B4C-35C196B0BC8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B2D-B046-9B4C-35C196B0BC8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B2D-B046-9B4C-35C196B0BC8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B2D-B046-9B4C-35C196B0BC8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B2D-B046-9B4C-35C196B0BC8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Fully structured with planned work / 4+ hours a day </c:v>
                </c:pt>
                <c:pt idx="1">
                  <c:v>Mostly structured with some flexibility / 2-3 hours a day</c:v>
                </c:pt>
                <c:pt idx="2">
                  <c:v>3rdloosely structured with minimal planning / 0-2 hours a day </c:v>
                </c:pt>
                <c:pt idx="3">
                  <c:v>No structure / 0 hours a day </c:v>
                </c:pt>
                <c:pt idx="4">
                  <c:v>Other</c:v>
                </c:pt>
              </c:strCache>
            </c:strRef>
          </c:cat>
          <c:val>
            <c:numRef>
              <c:f>Sheet1!$B$2:$B$6</c:f>
              <c:numCache>
                <c:formatCode>General</c:formatCode>
                <c:ptCount val="5"/>
                <c:pt idx="0">
                  <c:v>0</c:v>
                </c:pt>
                <c:pt idx="1">
                  <c:v>3</c:v>
                </c:pt>
                <c:pt idx="2">
                  <c:v>1</c:v>
                </c:pt>
                <c:pt idx="3">
                  <c:v>0</c:v>
                </c:pt>
              </c:numCache>
            </c:numRef>
          </c:val>
          <c:extLst>
            <c:ext xmlns:c16="http://schemas.microsoft.com/office/drawing/2014/chart" uri="{C3380CC4-5D6E-409C-BE32-E72D297353CC}">
              <c16:uniqueId val="{0000000A-1B2D-B046-9B4C-35C196B0BC82}"/>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confident are you that HE is preparing your child for future education, training or employment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CAC-1B44-A00E-25EBED11CE2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CAC-1B44-A00E-25EBED11CE2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CAC-1B44-A00E-25EBED11CE2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CAC-1B44-A00E-25EBED11CE2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CAC-1B44-A00E-25EBED11CE2F}"/>
              </c:ext>
            </c:extLst>
          </c:dPt>
          <c:dLbls>
            <c:dLbl>
              <c:idx val="0"/>
              <c:dLblPos val="outEnd"/>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CAC-1B44-A00E-25EBED11CE2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Extremely confident </c:v>
                </c:pt>
                <c:pt idx="1">
                  <c:v>Partially confident </c:v>
                </c:pt>
                <c:pt idx="2">
                  <c:v>I have little confidence </c:v>
                </c:pt>
                <c:pt idx="3">
                  <c:v>No confidence </c:v>
                </c:pt>
                <c:pt idx="4">
                  <c:v>Other</c:v>
                </c:pt>
              </c:strCache>
            </c:strRef>
          </c:cat>
          <c:val>
            <c:numRef>
              <c:f>Sheet1!$B$2:$B$6</c:f>
              <c:numCache>
                <c:formatCode>General</c:formatCode>
                <c:ptCount val="5"/>
                <c:pt idx="0">
                  <c:v>4</c:v>
                </c:pt>
                <c:pt idx="1">
                  <c:v>1</c:v>
                </c:pt>
                <c:pt idx="2">
                  <c:v>0</c:v>
                </c:pt>
                <c:pt idx="3">
                  <c:v>0</c:v>
                </c:pt>
              </c:numCache>
            </c:numRef>
          </c:val>
          <c:extLst>
            <c:ext xmlns:c16="http://schemas.microsoft.com/office/drawing/2014/chart" uri="{C3380CC4-5D6E-409C-BE32-E72D297353CC}">
              <c16:uniqueId val="{0000000A-1CAC-1B44-A00E-25EBED11CE2F}"/>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1</Pages>
  <Words>24226</Words>
  <Characters>138094</Characters>
  <Application>Microsoft Office Word</Application>
  <DocSecurity>0</DocSecurity>
  <Lines>1150</Lines>
  <Paragraphs>323</Paragraphs>
  <ScaleCrop>false</ScaleCrop>
  <Company/>
  <LinksUpToDate>false</LinksUpToDate>
  <CharactersWithSpaces>161997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152</cp:revision>
  <dcterms:created xsi:type="dcterms:W3CDTF">2026-05-04T07:20:00Z</dcterms:created>
  <dcterms:modified xsi:type="dcterms:W3CDTF">2026-05-05T20:28:00Z</dcterms:modified>
</cp:coreProperties>
</file>