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FB519ED" w:rsidR="7908378C" w:rsidRDefault="7908378C" w:rsidP="33572C6E">
            <w:pPr>
              <w:ind w:right="237"/>
              <w:rPr>
                <w:b/>
                <w:bCs/>
                <w:color w:val="auto"/>
                <w:sz w:val="32"/>
                <w:szCs w:val="32"/>
              </w:rPr>
            </w:pPr>
            <w:r w:rsidRPr="33572C6E">
              <w:rPr>
                <w:b/>
                <w:bCs/>
                <w:color w:val="auto"/>
                <w:sz w:val="32"/>
                <w:szCs w:val="32"/>
              </w:rPr>
              <w:t xml:space="preserve">Learner name: </w:t>
            </w:r>
            <w:r w:rsidR="00052208">
              <w:rPr>
                <w:b/>
                <w:bCs/>
                <w:color w:val="auto"/>
                <w:sz w:val="32"/>
                <w:szCs w:val="32"/>
              </w:rPr>
              <w:t>Shannon Bargery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77777777" w:rsidR="33572C6E" w:rsidRDefault="33572C6E" w:rsidP="33572C6E">
            <w:pPr>
              <w:ind w:right="237"/>
              <w:rPr>
                <w:b/>
                <w:bCs/>
                <w:color w:val="auto"/>
                <w:sz w:val="32"/>
                <w:szCs w:val="32"/>
              </w:rPr>
            </w:pPr>
          </w:p>
          <w:p w14:paraId="1209FB99" w14:textId="52045400" w:rsidR="33572C6E" w:rsidRDefault="00F26550" w:rsidP="33572C6E">
            <w:pPr>
              <w:ind w:right="237"/>
              <w:rPr>
                <w:b/>
                <w:bCs/>
                <w:color w:val="auto"/>
                <w:sz w:val="32"/>
                <w:szCs w:val="32"/>
              </w:rPr>
            </w:pPr>
            <w:r>
              <w:rPr>
                <w:b/>
                <w:bCs/>
                <w:color w:val="auto"/>
                <w:sz w:val="32"/>
                <w:szCs w:val="32"/>
              </w:rPr>
              <w:t>2124991</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12DFA">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812DFA">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812DFA">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1690C991" w:rsidR="002423B2" w:rsidRPr="00E676F7" w:rsidRDefault="002423B2" w:rsidP="00812DFA">
      <w:pPr>
        <w:pStyle w:val="ListParagraph"/>
        <w:numPr>
          <w:ilvl w:val="0"/>
          <w:numId w:val="6"/>
        </w:numPr>
        <w:ind w:right="237"/>
        <w:jc w:val="both"/>
        <w:rPr>
          <w:sz w:val="24"/>
          <w:szCs w:val="24"/>
        </w:rPr>
      </w:pPr>
      <w:r w:rsidRPr="00E676F7">
        <w:rPr>
          <w:sz w:val="24"/>
          <w:szCs w:val="24"/>
        </w:rPr>
        <w:t xml:space="preserve">Decision making and </w:t>
      </w:r>
      <w:r w:rsidR="003257D3" w:rsidRPr="00E676F7">
        <w:rPr>
          <w:sz w:val="24"/>
          <w:szCs w:val="24"/>
        </w:rPr>
        <w:t>discretion.</w:t>
      </w:r>
    </w:p>
    <w:p w14:paraId="54BA0405" w14:textId="0EF457CA" w:rsidR="002423B2" w:rsidRPr="00E676F7" w:rsidRDefault="002423B2" w:rsidP="00812DFA">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812DFA">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812DFA">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812DFA">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36B4715E"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w:t>
      </w:r>
      <w:r w:rsidR="00C40542" w:rsidRPr="00E676F7">
        <w:rPr>
          <w:rFonts w:eastAsia="Arial"/>
          <w:color w:val="000000" w:themeColor="text1"/>
          <w:sz w:val="24"/>
          <w:szCs w:val="24"/>
        </w:rPr>
        <w:t xml:space="preserve">.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E689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707B326D" w14:textId="77777777" w:rsidR="00F546D1" w:rsidRPr="00E676F7" w:rsidRDefault="00F546D1" w:rsidP="00340E9A">
      <w:pPr>
        <w:ind w:right="237"/>
        <w:jc w:val="both"/>
        <w:rPr>
          <w:b/>
          <w:sz w:val="24"/>
          <w:szCs w:val="24"/>
        </w:rPr>
      </w:pPr>
    </w:p>
    <w:p w14:paraId="414A6D38" w14:textId="4EBC09C3" w:rsidR="00D625E7" w:rsidRPr="00E676F7" w:rsidRDefault="00D625E7" w:rsidP="00340E9A">
      <w:pPr>
        <w:overflowPunct/>
        <w:autoSpaceDE/>
        <w:autoSpaceDN/>
        <w:adjustRightInd/>
        <w:ind w:right="237"/>
        <w:textAlignment w:val="auto"/>
        <w:rPr>
          <w:b/>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12DFA">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12DF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12DF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12DFA">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12DFA">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6C787420" w:rsidR="27D0E7C0" w:rsidRDefault="27D0E7C0" w:rsidP="62FC6E27">
      <w:pPr>
        <w:jc w:val="both"/>
      </w:pPr>
      <w:r w:rsidRPr="62FC6E27">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C40542" w:rsidRPr="62FC6E27">
        <w:rPr>
          <w:rFonts w:ascii="Calibri" w:eastAsia="Calibri" w:hAnsi="Calibri" w:cs="Calibri"/>
          <w:b/>
          <w:bCs/>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359570E0" w:rsidR="27D0E7C0" w:rsidRDefault="27D0E7C0" w:rsidP="62FC6E27">
      <w:pPr>
        <w:jc w:val="both"/>
      </w:pPr>
      <w:r w:rsidRPr="62FC6E27">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C40542" w:rsidRPr="62FC6E27">
        <w:rPr>
          <w:rFonts w:ascii="Calibri" w:eastAsia="Calibri" w:hAnsi="Calibri" w:cs="Calibri"/>
          <w:b/>
          <w:bCs/>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w:t>
      </w:r>
      <w:r w:rsidRPr="00E676F7">
        <w:rPr>
          <w:sz w:val="24"/>
          <w:szCs w:val="24"/>
        </w:rPr>
        <w:lastRenderedPageBreak/>
        <w:t xml:space="preserve">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651BD6FA" w14:textId="77777777" w:rsidR="005249BB" w:rsidRPr="00E676F7" w:rsidRDefault="005249BB" w:rsidP="00340E9A">
      <w:pPr>
        <w:ind w:right="237"/>
        <w:rPr>
          <w:b/>
          <w:sz w:val="24"/>
          <w:szCs w:val="24"/>
        </w:rPr>
      </w:pP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12DFA">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812DFA">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812DFA">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812DFA">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01325F7F" w14:textId="08B8A61B" w:rsidR="45B99DA0" w:rsidRPr="005249BB" w:rsidRDefault="7EC0053E" w:rsidP="005249BB">
            <w:pPr>
              <w:rPr>
                <w:rFonts w:eastAsia="Arial"/>
                <w:color w:val="000000" w:themeColor="text1"/>
                <w:sz w:val="24"/>
                <w:szCs w:val="24"/>
              </w:rPr>
            </w:pPr>
            <w:r w:rsidRPr="5CE196A1">
              <w:rPr>
                <w:rFonts w:eastAsia="Arial"/>
                <w:b/>
                <w:bCs/>
                <w:color w:val="000000" w:themeColor="text1"/>
                <w:sz w:val="24"/>
                <w:szCs w:val="24"/>
              </w:rPr>
              <w:t>CHOOSE ONLY 1 OF THESE     'ADVANCED LEARNING AREA’ OPTIONS. IT SHOULD BE ONE THAT HAS BEEN AGREED WITH THE FORCE TO STUDY IN YEAR 2</w:t>
            </w: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32933C98" w14:textId="2EC9056B" w:rsidR="00AA666E" w:rsidRPr="00E676F7" w:rsidRDefault="00AA666E"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BB412E">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BB412E">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01E07615" w14:textId="37938076" w:rsidR="0023633B" w:rsidRPr="0069290A" w:rsidRDefault="0023633B" w:rsidP="0023633B">
      <w:pPr>
        <w:jc w:val="both"/>
        <w:rPr>
          <w:b/>
          <w:bCs/>
          <w:u w:val="single"/>
        </w:rPr>
      </w:pPr>
    </w:p>
    <w:p w14:paraId="1B1EBDB3" w14:textId="77777777" w:rsidR="0023633B" w:rsidRPr="0069290A" w:rsidRDefault="0023633B" w:rsidP="0023633B">
      <w:pPr>
        <w:jc w:val="both"/>
      </w:pPr>
    </w:p>
    <w:p w14:paraId="05604D1B" w14:textId="4BC2FD13" w:rsidR="0023633B" w:rsidRPr="00A37FB5" w:rsidRDefault="0023633B" w:rsidP="0023633B">
      <w:pPr>
        <w:spacing w:line="480" w:lineRule="auto"/>
        <w:ind w:right="237"/>
        <w:jc w:val="both"/>
        <w:rPr>
          <w:rFonts w:ascii="Helvetica" w:hAnsi="Helvetica" w:cs="Helvetica"/>
          <w:color w:val="283041"/>
          <w:sz w:val="21"/>
          <w:szCs w:val="21"/>
          <w:shd w:val="clear" w:color="auto" w:fill="FFFFFF"/>
        </w:rPr>
      </w:pPr>
      <w:r w:rsidRPr="0023633B">
        <w:rPr>
          <w:spacing w:val="3"/>
          <w:sz w:val="24"/>
          <w:szCs w:val="24"/>
        </w:rPr>
        <w:t>I will refer to a cuckooing incident</w:t>
      </w:r>
      <w:r w:rsidR="000F67E7">
        <w:rPr>
          <w:spacing w:val="3"/>
          <w:sz w:val="24"/>
          <w:szCs w:val="24"/>
        </w:rPr>
        <w:t xml:space="preserve"> throughout this essay.</w:t>
      </w:r>
      <w:r w:rsidRPr="0023633B">
        <w:rPr>
          <w:spacing w:val="3"/>
          <w:sz w:val="24"/>
          <w:szCs w:val="24"/>
        </w:rPr>
        <w:t xml:space="preserve"> I will discuss what occurred, the victim's vulnerability</w:t>
      </w:r>
      <w:r w:rsidR="00D57631">
        <w:rPr>
          <w:spacing w:val="3"/>
          <w:sz w:val="24"/>
          <w:szCs w:val="24"/>
        </w:rPr>
        <w:t>,</w:t>
      </w:r>
      <w:r w:rsidRPr="0023633B">
        <w:rPr>
          <w:spacing w:val="3"/>
          <w:sz w:val="24"/>
          <w:szCs w:val="24"/>
        </w:rPr>
        <w:t xml:space="preserve"> risk</w:t>
      </w:r>
      <w:r w:rsidR="00524C30">
        <w:rPr>
          <w:spacing w:val="3"/>
          <w:sz w:val="24"/>
          <w:szCs w:val="24"/>
        </w:rPr>
        <w:t xml:space="preserve"> and </w:t>
      </w:r>
      <w:r w:rsidRPr="0023633B">
        <w:rPr>
          <w:spacing w:val="3"/>
          <w:sz w:val="24"/>
          <w:szCs w:val="24"/>
        </w:rPr>
        <w:t>critically evaluat</w:t>
      </w:r>
      <w:r w:rsidR="000F67E7">
        <w:rPr>
          <w:spacing w:val="3"/>
          <w:sz w:val="24"/>
          <w:szCs w:val="24"/>
        </w:rPr>
        <w:t>e</w:t>
      </w:r>
      <w:r w:rsidRPr="0023633B">
        <w:rPr>
          <w:spacing w:val="3"/>
          <w:sz w:val="24"/>
          <w:szCs w:val="24"/>
        </w:rPr>
        <w:t xml:space="preserve"> the approaches that </w:t>
      </w:r>
      <w:r w:rsidR="002670FB">
        <w:rPr>
          <w:spacing w:val="3"/>
          <w:sz w:val="24"/>
          <w:szCs w:val="24"/>
        </w:rPr>
        <w:t>I</w:t>
      </w:r>
      <w:r w:rsidRPr="0023633B">
        <w:rPr>
          <w:spacing w:val="3"/>
          <w:sz w:val="24"/>
          <w:szCs w:val="24"/>
        </w:rPr>
        <w:t xml:space="preserve"> considered and used. Finally, I will demonstrate how </w:t>
      </w:r>
      <w:r w:rsidR="002670FB">
        <w:rPr>
          <w:spacing w:val="3"/>
          <w:sz w:val="24"/>
          <w:szCs w:val="24"/>
        </w:rPr>
        <w:t xml:space="preserve">using </w:t>
      </w:r>
      <w:r w:rsidRPr="0023633B">
        <w:rPr>
          <w:spacing w:val="3"/>
          <w:sz w:val="24"/>
          <w:szCs w:val="24"/>
        </w:rPr>
        <w:t>evidence-based policing</w:t>
      </w:r>
      <w:r w:rsidR="000F67E7">
        <w:rPr>
          <w:spacing w:val="3"/>
          <w:sz w:val="24"/>
          <w:szCs w:val="24"/>
        </w:rPr>
        <w:t xml:space="preserve"> (EBP)</w:t>
      </w:r>
      <w:r w:rsidRPr="0023633B">
        <w:rPr>
          <w:spacing w:val="3"/>
          <w:sz w:val="24"/>
          <w:szCs w:val="24"/>
        </w:rPr>
        <w:t xml:space="preserve"> has reduce re-offending and victimisation. For</w:t>
      </w:r>
      <w:r w:rsidR="00B407C6">
        <w:rPr>
          <w:spacing w:val="3"/>
          <w:sz w:val="24"/>
          <w:szCs w:val="24"/>
        </w:rPr>
        <w:t xml:space="preserve"> </w:t>
      </w:r>
      <w:r w:rsidRPr="0023633B">
        <w:rPr>
          <w:spacing w:val="3"/>
          <w:sz w:val="24"/>
          <w:szCs w:val="24"/>
        </w:rPr>
        <w:t xml:space="preserve">personal reflection, </w:t>
      </w:r>
      <w:r w:rsidRPr="00A37FB5">
        <w:rPr>
          <w:color w:val="auto"/>
          <w:spacing w:val="3"/>
          <w:sz w:val="24"/>
          <w:szCs w:val="24"/>
        </w:rPr>
        <w:t>I will use the Gibbs Reflective Cycle (1988)</w:t>
      </w:r>
      <w:r w:rsidR="00A37FB5" w:rsidRPr="00A37FB5">
        <w:rPr>
          <w:rFonts w:ascii="Helvetica" w:hAnsi="Helvetica" w:cs="Helvetica"/>
          <w:color w:val="auto"/>
          <w:sz w:val="21"/>
          <w:szCs w:val="21"/>
          <w:shd w:val="clear" w:color="auto" w:fill="FFFFFF"/>
        </w:rPr>
        <w:t xml:space="preserve">. </w:t>
      </w:r>
      <w:r w:rsidRPr="0023633B">
        <w:rPr>
          <w:spacing w:val="3"/>
          <w:sz w:val="24"/>
          <w:szCs w:val="24"/>
        </w:rPr>
        <w:t xml:space="preserve">Gibbs is used to </w:t>
      </w:r>
      <w:r w:rsidR="00C2324A">
        <w:rPr>
          <w:spacing w:val="3"/>
          <w:sz w:val="24"/>
          <w:szCs w:val="24"/>
        </w:rPr>
        <w:t>“</w:t>
      </w:r>
      <w:r w:rsidRPr="0023633B">
        <w:rPr>
          <w:spacing w:val="3"/>
          <w:sz w:val="24"/>
          <w:szCs w:val="24"/>
        </w:rPr>
        <w:t>give structure to learning from experience</w:t>
      </w:r>
      <w:r w:rsidR="00C2324A">
        <w:rPr>
          <w:spacing w:val="3"/>
          <w:sz w:val="24"/>
          <w:szCs w:val="24"/>
        </w:rPr>
        <w:t>”</w:t>
      </w:r>
      <w:r w:rsidRPr="0023633B">
        <w:rPr>
          <w:spacing w:val="3"/>
          <w:sz w:val="24"/>
          <w:szCs w:val="24"/>
        </w:rPr>
        <w:t xml:space="preserve"> allowing the person to </w:t>
      </w:r>
      <w:r w:rsidR="000A653A">
        <w:rPr>
          <w:spacing w:val="3"/>
          <w:sz w:val="24"/>
          <w:szCs w:val="24"/>
        </w:rPr>
        <w:t>“</w:t>
      </w:r>
      <w:r w:rsidRPr="0023633B">
        <w:rPr>
          <w:spacing w:val="3"/>
          <w:sz w:val="24"/>
          <w:szCs w:val="24"/>
        </w:rPr>
        <w:t>learn and plan</w:t>
      </w:r>
      <w:r w:rsidR="000A653A">
        <w:rPr>
          <w:spacing w:val="3"/>
          <w:sz w:val="24"/>
          <w:szCs w:val="24"/>
        </w:rPr>
        <w:t>”</w:t>
      </w:r>
      <w:r w:rsidRPr="0023633B">
        <w:rPr>
          <w:spacing w:val="3"/>
          <w:sz w:val="24"/>
          <w:szCs w:val="24"/>
        </w:rPr>
        <w:t xml:space="preserve"> from what went well and what did not, through the six stages </w:t>
      </w:r>
      <w:sdt>
        <w:sdtPr>
          <w:rPr>
            <w:spacing w:val="3"/>
            <w:sz w:val="24"/>
            <w:szCs w:val="24"/>
          </w:rPr>
          <w:id w:val="382147386"/>
          <w:citation/>
        </w:sdtPr>
        <w:sdtEndPr/>
        <w:sdtContent>
          <w:r w:rsidRPr="0023633B">
            <w:rPr>
              <w:spacing w:val="3"/>
              <w:sz w:val="24"/>
              <w:szCs w:val="24"/>
            </w:rPr>
            <w:fldChar w:fldCharType="begin"/>
          </w:r>
          <w:r w:rsidRPr="0023633B">
            <w:rPr>
              <w:spacing w:val="3"/>
              <w:sz w:val="24"/>
              <w:szCs w:val="24"/>
            </w:rPr>
            <w:instrText xml:space="preserve"> CITATION Uni201 \l 2057 </w:instrText>
          </w:r>
          <w:r w:rsidRPr="0023633B">
            <w:rPr>
              <w:spacing w:val="3"/>
              <w:sz w:val="24"/>
              <w:szCs w:val="24"/>
            </w:rPr>
            <w:fldChar w:fldCharType="separate"/>
          </w:r>
          <w:r w:rsidR="006E689C" w:rsidRPr="006E689C">
            <w:rPr>
              <w:noProof/>
              <w:spacing w:val="3"/>
              <w:sz w:val="24"/>
              <w:szCs w:val="24"/>
            </w:rPr>
            <w:t>(University of Edinburgh, 2020)</w:t>
          </w:r>
          <w:r w:rsidRPr="0023633B">
            <w:rPr>
              <w:spacing w:val="3"/>
              <w:sz w:val="24"/>
              <w:szCs w:val="24"/>
            </w:rPr>
            <w:fldChar w:fldCharType="end"/>
          </w:r>
        </w:sdtContent>
      </w:sdt>
      <w:r w:rsidRPr="0023633B">
        <w:rPr>
          <w:spacing w:val="3"/>
          <w:sz w:val="24"/>
          <w:szCs w:val="24"/>
        </w:rPr>
        <w:t xml:space="preserve">. </w:t>
      </w:r>
      <w:r w:rsidR="00A37FB5">
        <w:rPr>
          <w:spacing w:val="3"/>
          <w:sz w:val="24"/>
          <w:szCs w:val="24"/>
        </w:rPr>
        <w:t>The</w:t>
      </w:r>
      <w:r w:rsidR="002670FB">
        <w:rPr>
          <w:spacing w:val="3"/>
          <w:sz w:val="24"/>
          <w:szCs w:val="24"/>
        </w:rPr>
        <w:t xml:space="preserve"> identified</w:t>
      </w:r>
      <w:r w:rsidR="00A37FB5">
        <w:rPr>
          <w:spacing w:val="3"/>
          <w:sz w:val="24"/>
          <w:szCs w:val="24"/>
        </w:rPr>
        <w:t xml:space="preserve"> six stages are description, feelings, evaluation, analysis, conclusion, and action plan.</w:t>
      </w:r>
    </w:p>
    <w:p w14:paraId="5A7ABD74" w14:textId="77777777" w:rsidR="0023633B" w:rsidRPr="0023633B" w:rsidRDefault="0023633B" w:rsidP="0023633B">
      <w:pPr>
        <w:spacing w:line="480" w:lineRule="auto"/>
        <w:ind w:right="237"/>
        <w:jc w:val="both"/>
        <w:rPr>
          <w:spacing w:val="3"/>
          <w:sz w:val="24"/>
          <w:szCs w:val="24"/>
        </w:rPr>
      </w:pPr>
    </w:p>
    <w:p w14:paraId="31C2F145" w14:textId="5CA44463" w:rsidR="0023633B" w:rsidRPr="001A2C08" w:rsidRDefault="0061614F" w:rsidP="0023633B">
      <w:pPr>
        <w:spacing w:line="480" w:lineRule="auto"/>
        <w:jc w:val="both"/>
        <w:rPr>
          <w:sz w:val="24"/>
          <w:szCs w:val="24"/>
        </w:rPr>
      </w:pPr>
      <w:r>
        <w:rPr>
          <w:spacing w:val="3"/>
          <w:sz w:val="24"/>
          <w:szCs w:val="24"/>
        </w:rPr>
        <w:t xml:space="preserve">I began to initially think of the first stage of Gibbs, the description of what happened. </w:t>
      </w:r>
      <w:r w:rsidR="00B407C6" w:rsidRPr="00B407C6">
        <w:rPr>
          <w:spacing w:val="3"/>
          <w:sz w:val="24"/>
          <w:szCs w:val="24"/>
        </w:rPr>
        <w:t xml:space="preserve">A worker from the disability team </w:t>
      </w:r>
      <w:r w:rsidR="000F67E7">
        <w:rPr>
          <w:spacing w:val="3"/>
          <w:sz w:val="24"/>
          <w:szCs w:val="24"/>
        </w:rPr>
        <w:t>reported</w:t>
      </w:r>
      <w:r w:rsidR="00B407C6" w:rsidRPr="00B407C6">
        <w:rPr>
          <w:spacing w:val="3"/>
          <w:sz w:val="24"/>
          <w:szCs w:val="24"/>
        </w:rPr>
        <w:t xml:space="preserve"> to police that they were concerned about potential cuckooing at a residence where a male with </w:t>
      </w:r>
      <w:r w:rsidR="00002CE9">
        <w:rPr>
          <w:spacing w:val="3"/>
          <w:sz w:val="24"/>
          <w:szCs w:val="24"/>
        </w:rPr>
        <w:t>additional</w:t>
      </w:r>
      <w:r w:rsidR="00B407C6" w:rsidRPr="00B407C6">
        <w:rPr>
          <w:spacing w:val="3"/>
          <w:sz w:val="24"/>
          <w:szCs w:val="24"/>
        </w:rPr>
        <w:t xml:space="preserve"> needs lived. </w:t>
      </w:r>
      <w:r w:rsidR="002670FB" w:rsidRPr="002670FB">
        <w:rPr>
          <w:sz w:val="24"/>
          <w:szCs w:val="24"/>
        </w:rPr>
        <w:lastRenderedPageBreak/>
        <w:t>Cuckooing is the act of occupying someone's residence and using it to aid their exploitation by others</w:t>
      </w:r>
      <w:r w:rsidR="00002CE9" w:rsidRPr="0023633B">
        <w:rPr>
          <w:sz w:val="24"/>
          <w:szCs w:val="24"/>
        </w:rPr>
        <w:t xml:space="preserve">. Those exploited are usually targeted due to their vulnerabilities to the gain a friendship and trust before taking control </w:t>
      </w:r>
      <w:sdt>
        <w:sdtPr>
          <w:rPr>
            <w:sz w:val="24"/>
            <w:szCs w:val="24"/>
          </w:rPr>
          <w:id w:val="-1659147624"/>
          <w:citation/>
        </w:sdtPr>
        <w:sdtEndPr/>
        <w:sdtContent>
          <w:r w:rsidR="00002CE9" w:rsidRPr="0023633B">
            <w:rPr>
              <w:sz w:val="24"/>
              <w:szCs w:val="24"/>
            </w:rPr>
            <w:fldChar w:fldCharType="begin"/>
          </w:r>
          <w:r w:rsidR="00002CE9" w:rsidRPr="0023633B">
            <w:rPr>
              <w:sz w:val="24"/>
              <w:szCs w:val="24"/>
            </w:rPr>
            <w:instrText xml:space="preserve">CITATION Oxf21 \l 2057 </w:instrText>
          </w:r>
          <w:r w:rsidR="00002CE9" w:rsidRPr="0023633B">
            <w:rPr>
              <w:sz w:val="24"/>
              <w:szCs w:val="24"/>
            </w:rPr>
            <w:fldChar w:fldCharType="separate"/>
          </w:r>
          <w:r w:rsidR="006E689C" w:rsidRPr="006E689C">
            <w:rPr>
              <w:noProof/>
              <w:sz w:val="24"/>
              <w:szCs w:val="24"/>
            </w:rPr>
            <w:t>(Oxford City Council, 2019)</w:t>
          </w:r>
          <w:r w:rsidR="00002CE9" w:rsidRPr="0023633B">
            <w:rPr>
              <w:sz w:val="24"/>
              <w:szCs w:val="24"/>
            </w:rPr>
            <w:fldChar w:fldCharType="end"/>
          </w:r>
        </w:sdtContent>
      </w:sdt>
      <w:r w:rsidR="00002CE9" w:rsidRPr="0023633B">
        <w:rPr>
          <w:sz w:val="24"/>
          <w:szCs w:val="24"/>
        </w:rPr>
        <w:t>.</w:t>
      </w:r>
      <w:r w:rsidR="00002CE9">
        <w:rPr>
          <w:spacing w:val="3"/>
          <w:sz w:val="24"/>
          <w:szCs w:val="24"/>
        </w:rPr>
        <w:t xml:space="preserve"> </w:t>
      </w:r>
      <w:sdt>
        <w:sdtPr>
          <w:rPr>
            <w:rFonts w:eastAsia="Arial"/>
            <w:sz w:val="24"/>
            <w:szCs w:val="24"/>
          </w:rPr>
          <w:id w:val="-834996004"/>
          <w:citation/>
        </w:sdtPr>
        <w:sdtEndPr/>
        <w:sdtContent>
          <w:r w:rsidR="00002CE9" w:rsidRPr="0023633B">
            <w:rPr>
              <w:rFonts w:eastAsia="Arial"/>
              <w:sz w:val="24"/>
              <w:szCs w:val="24"/>
            </w:rPr>
            <w:fldChar w:fldCharType="begin"/>
          </w:r>
          <w:r w:rsidR="00002CE9" w:rsidRPr="0023633B">
            <w:rPr>
              <w:rFonts w:eastAsia="Arial"/>
              <w:sz w:val="24"/>
              <w:szCs w:val="24"/>
            </w:rPr>
            <w:instrText xml:space="preserve"> CITATION Col21 \l 2057 </w:instrText>
          </w:r>
          <w:r w:rsidR="00002CE9" w:rsidRPr="0023633B">
            <w:rPr>
              <w:rFonts w:eastAsia="Arial"/>
              <w:sz w:val="24"/>
              <w:szCs w:val="24"/>
            </w:rPr>
            <w:fldChar w:fldCharType="separate"/>
          </w:r>
          <w:r w:rsidR="006E689C" w:rsidRPr="006E689C">
            <w:rPr>
              <w:rFonts w:eastAsia="Arial"/>
              <w:noProof/>
              <w:sz w:val="24"/>
              <w:szCs w:val="24"/>
            </w:rPr>
            <w:t>(College of Policing, 2021)</w:t>
          </w:r>
          <w:r w:rsidR="00002CE9" w:rsidRPr="0023633B">
            <w:rPr>
              <w:rFonts w:eastAsia="Arial"/>
              <w:sz w:val="24"/>
              <w:szCs w:val="24"/>
            </w:rPr>
            <w:fldChar w:fldCharType="end"/>
          </w:r>
        </w:sdtContent>
      </w:sdt>
      <w:r w:rsidR="00002CE9" w:rsidRPr="0023633B">
        <w:rPr>
          <w:rFonts w:eastAsia="Arial"/>
          <w:sz w:val="24"/>
          <w:szCs w:val="24"/>
        </w:rPr>
        <w:t xml:space="preserve"> </w:t>
      </w:r>
      <w:r w:rsidR="001A2C08">
        <w:rPr>
          <w:rFonts w:eastAsia="Arial"/>
          <w:sz w:val="24"/>
          <w:szCs w:val="24"/>
        </w:rPr>
        <w:t xml:space="preserve">states </w:t>
      </w:r>
      <w:r w:rsidR="00002CE9" w:rsidRPr="0023633B">
        <w:rPr>
          <w:rFonts w:eastAsia="Arial"/>
          <w:sz w:val="24"/>
          <w:szCs w:val="24"/>
        </w:rPr>
        <w:t xml:space="preserve">a </w:t>
      </w:r>
      <w:r w:rsidR="00002CE9" w:rsidRPr="0023633B">
        <w:rPr>
          <w:spacing w:val="3"/>
          <w:sz w:val="24"/>
          <w:szCs w:val="24"/>
        </w:rPr>
        <w:t xml:space="preserve">person is vulnerable if </w:t>
      </w:r>
      <w:r w:rsidR="00002CE9">
        <w:rPr>
          <w:spacing w:val="3"/>
          <w:sz w:val="24"/>
          <w:szCs w:val="24"/>
        </w:rPr>
        <w:t>“</w:t>
      </w:r>
      <w:r w:rsidR="00002CE9" w:rsidRPr="0023633B">
        <w:rPr>
          <w:spacing w:val="3"/>
          <w:sz w:val="24"/>
          <w:szCs w:val="24"/>
        </w:rPr>
        <w:t>as a result of their situation or circumstances, they are unable to take care of or protect themselves or others from harm or exploitation</w:t>
      </w:r>
      <w:r w:rsidR="002670FB">
        <w:rPr>
          <w:spacing w:val="3"/>
          <w:sz w:val="24"/>
          <w:szCs w:val="24"/>
        </w:rPr>
        <w:t>.”</w:t>
      </w:r>
      <w:r w:rsidR="00002CE9" w:rsidRPr="0023633B">
        <w:rPr>
          <w:spacing w:val="3"/>
          <w:sz w:val="24"/>
          <w:szCs w:val="24"/>
        </w:rPr>
        <w:t xml:space="preserve"> Vulnerability may be present </w:t>
      </w:r>
      <w:r w:rsidR="00002CE9">
        <w:rPr>
          <w:spacing w:val="3"/>
          <w:sz w:val="24"/>
          <w:szCs w:val="24"/>
        </w:rPr>
        <w:t>“</w:t>
      </w:r>
      <w:r w:rsidR="00002CE9" w:rsidRPr="0023633B">
        <w:rPr>
          <w:spacing w:val="3"/>
          <w:sz w:val="24"/>
          <w:szCs w:val="24"/>
        </w:rPr>
        <w:t>due to a person’s mental, physical, or learning disability, age, or illness</w:t>
      </w:r>
      <w:r w:rsidR="00002CE9">
        <w:rPr>
          <w:spacing w:val="3"/>
          <w:sz w:val="24"/>
          <w:szCs w:val="24"/>
        </w:rPr>
        <w:t>”</w:t>
      </w:r>
      <w:r w:rsidR="00002CE9" w:rsidRPr="0023633B">
        <w:rPr>
          <w:spacing w:val="3"/>
          <w:sz w:val="24"/>
          <w:szCs w:val="24"/>
        </w:rPr>
        <w:t xml:space="preserve"> </w:t>
      </w:r>
      <w:sdt>
        <w:sdtPr>
          <w:rPr>
            <w:spacing w:val="3"/>
            <w:sz w:val="24"/>
            <w:szCs w:val="24"/>
          </w:rPr>
          <w:id w:val="1495374054"/>
          <w:citation/>
        </w:sdtPr>
        <w:sdtEndPr/>
        <w:sdtContent>
          <w:r w:rsidR="00002CE9" w:rsidRPr="0023633B">
            <w:rPr>
              <w:spacing w:val="3"/>
              <w:sz w:val="24"/>
              <w:szCs w:val="24"/>
            </w:rPr>
            <w:fldChar w:fldCharType="begin"/>
          </w:r>
          <w:r w:rsidR="00E12DED">
            <w:rPr>
              <w:spacing w:val="3"/>
              <w:sz w:val="24"/>
              <w:szCs w:val="24"/>
            </w:rPr>
            <w:instrText xml:space="preserve">CITATION Woo21 \p 312 \l 2057 </w:instrText>
          </w:r>
          <w:r w:rsidR="00002CE9" w:rsidRPr="0023633B">
            <w:rPr>
              <w:spacing w:val="3"/>
              <w:sz w:val="24"/>
              <w:szCs w:val="24"/>
            </w:rPr>
            <w:fldChar w:fldCharType="separate"/>
          </w:r>
          <w:r w:rsidR="006E689C" w:rsidRPr="006E689C">
            <w:rPr>
              <w:noProof/>
              <w:spacing w:val="3"/>
              <w:sz w:val="24"/>
              <w:szCs w:val="24"/>
            </w:rPr>
            <w:t>(Fahsing &amp; Rachlew, 2009, p. 312)</w:t>
          </w:r>
          <w:r w:rsidR="00002CE9" w:rsidRPr="0023633B">
            <w:rPr>
              <w:spacing w:val="3"/>
              <w:sz w:val="24"/>
              <w:szCs w:val="24"/>
            </w:rPr>
            <w:fldChar w:fldCharType="end"/>
          </w:r>
        </w:sdtContent>
      </w:sdt>
      <w:r w:rsidR="00002CE9" w:rsidRPr="0023633B">
        <w:rPr>
          <w:spacing w:val="3"/>
          <w:sz w:val="24"/>
          <w:szCs w:val="24"/>
        </w:rPr>
        <w:t>.</w:t>
      </w:r>
      <w:r w:rsidR="00002CE9">
        <w:rPr>
          <w:spacing w:val="3"/>
          <w:sz w:val="24"/>
          <w:szCs w:val="24"/>
        </w:rPr>
        <w:t xml:space="preserve"> </w:t>
      </w:r>
      <w:r w:rsidR="002670FB">
        <w:rPr>
          <w:spacing w:val="3"/>
          <w:sz w:val="24"/>
          <w:szCs w:val="24"/>
        </w:rPr>
        <w:t>There were concerns</w:t>
      </w:r>
      <w:r w:rsidR="0023633B" w:rsidRPr="0023633B">
        <w:rPr>
          <w:spacing w:val="3"/>
          <w:sz w:val="24"/>
          <w:szCs w:val="24"/>
        </w:rPr>
        <w:t xml:space="preserve"> that he was withdrawing cash </w:t>
      </w:r>
      <w:r w:rsidR="001A2C08">
        <w:rPr>
          <w:spacing w:val="3"/>
          <w:sz w:val="24"/>
          <w:szCs w:val="24"/>
        </w:rPr>
        <w:t>regularly with</w:t>
      </w:r>
      <w:r w:rsidR="0023633B" w:rsidRPr="0023633B">
        <w:rPr>
          <w:spacing w:val="3"/>
          <w:sz w:val="24"/>
          <w:szCs w:val="24"/>
        </w:rPr>
        <w:t xml:space="preserve"> two unknown persons visiting him regularly in the late evenings and showering him with gifts.</w:t>
      </w:r>
      <w:r w:rsidR="0023633B" w:rsidRPr="0023633B">
        <w:rPr>
          <w:sz w:val="24"/>
          <w:szCs w:val="24"/>
        </w:rPr>
        <w:t xml:space="preserve"> I had never dealt with an incident of this nature before; however, I felt confident in my abilities to take leadership and safeguard vulnerable people. Prior to </w:t>
      </w:r>
      <w:r w:rsidR="00DD0F22">
        <w:rPr>
          <w:sz w:val="24"/>
          <w:szCs w:val="24"/>
        </w:rPr>
        <w:t>attendance</w:t>
      </w:r>
      <w:r w:rsidR="0023633B" w:rsidRPr="0023633B">
        <w:rPr>
          <w:sz w:val="24"/>
          <w:szCs w:val="24"/>
        </w:rPr>
        <w:t xml:space="preserve">, I began background searches using </w:t>
      </w:r>
      <w:r w:rsidR="004D394D" w:rsidRPr="0023633B">
        <w:rPr>
          <w:sz w:val="24"/>
          <w:szCs w:val="24"/>
        </w:rPr>
        <w:t>NICHE,</w:t>
      </w:r>
      <w:r w:rsidR="0023633B" w:rsidRPr="0023633B">
        <w:rPr>
          <w:sz w:val="24"/>
          <w:szCs w:val="24"/>
        </w:rPr>
        <w:t xml:space="preserve"> which is South Wales Police’s record management system, </w:t>
      </w:r>
      <w:r w:rsidR="00120E9A">
        <w:rPr>
          <w:sz w:val="24"/>
          <w:szCs w:val="24"/>
        </w:rPr>
        <w:t xml:space="preserve">for </w:t>
      </w:r>
      <w:r w:rsidR="0023633B" w:rsidRPr="0023633B">
        <w:rPr>
          <w:sz w:val="24"/>
          <w:szCs w:val="24"/>
        </w:rPr>
        <w:t xml:space="preserve">more information on the male. I could see that he lived </w:t>
      </w:r>
      <w:r w:rsidR="00864F95" w:rsidRPr="0023633B">
        <w:rPr>
          <w:sz w:val="24"/>
          <w:szCs w:val="24"/>
        </w:rPr>
        <w:t>alone,</w:t>
      </w:r>
      <w:r w:rsidR="0023633B" w:rsidRPr="0023633B">
        <w:rPr>
          <w:sz w:val="24"/>
          <w:szCs w:val="24"/>
        </w:rPr>
        <w:t xml:space="preserve"> and markers linked to him stating that he had a learning disability. I immediately considered if he had capacity under the </w:t>
      </w:r>
      <w:r w:rsidR="007F2CC2">
        <w:rPr>
          <w:sz w:val="24"/>
          <w:szCs w:val="24"/>
        </w:rPr>
        <w:t>(</w:t>
      </w:r>
      <w:r w:rsidR="0023633B" w:rsidRPr="007F2CC2">
        <w:rPr>
          <w:i/>
          <w:iCs/>
          <w:sz w:val="24"/>
          <w:szCs w:val="24"/>
        </w:rPr>
        <w:t>Mental Capacity Act 2005</w:t>
      </w:r>
      <w:r w:rsidR="00E400A1">
        <w:rPr>
          <w:sz w:val="24"/>
          <w:szCs w:val="24"/>
        </w:rPr>
        <w:t>)</w:t>
      </w:r>
      <w:r w:rsidR="007F2CC2">
        <w:rPr>
          <w:sz w:val="24"/>
          <w:szCs w:val="24"/>
        </w:rPr>
        <w:t xml:space="preserve"> (</w:t>
      </w:r>
      <w:r w:rsidR="007F2CC2" w:rsidRPr="007F2CC2">
        <w:rPr>
          <w:i/>
          <w:iCs/>
          <w:sz w:val="24"/>
          <w:szCs w:val="24"/>
        </w:rPr>
        <w:t>MCA</w:t>
      </w:r>
      <w:r w:rsidR="007F2CC2">
        <w:rPr>
          <w:sz w:val="24"/>
          <w:szCs w:val="24"/>
        </w:rPr>
        <w:t xml:space="preserve">). </w:t>
      </w:r>
      <w:r w:rsidR="0023633B" w:rsidRPr="0023633B">
        <w:rPr>
          <w:sz w:val="24"/>
          <w:szCs w:val="24"/>
        </w:rPr>
        <w:t xml:space="preserve">However, deciding without speaking with him in person would be incredibly difficult. Keeping this in mind, I waited until </w:t>
      </w:r>
      <w:r w:rsidR="001A2C08">
        <w:rPr>
          <w:sz w:val="24"/>
          <w:szCs w:val="24"/>
        </w:rPr>
        <w:t>arrival</w:t>
      </w:r>
      <w:r w:rsidR="0023633B" w:rsidRPr="0023633B">
        <w:rPr>
          <w:sz w:val="24"/>
          <w:szCs w:val="24"/>
        </w:rPr>
        <w:t xml:space="preserve"> at the address. </w:t>
      </w:r>
      <w:r w:rsidR="001A2C08">
        <w:rPr>
          <w:sz w:val="24"/>
          <w:szCs w:val="24"/>
        </w:rPr>
        <w:t>I had</w:t>
      </w:r>
      <w:r w:rsidR="0023633B" w:rsidRPr="0023633B">
        <w:rPr>
          <w:sz w:val="24"/>
          <w:szCs w:val="24"/>
        </w:rPr>
        <w:t xml:space="preserve"> confidence in my c</w:t>
      </w:r>
      <w:r w:rsidR="001A2C08">
        <w:rPr>
          <w:sz w:val="24"/>
          <w:szCs w:val="24"/>
        </w:rPr>
        <w:t xml:space="preserve">lear and efficient communication skills with those with additional needs. </w:t>
      </w:r>
      <w:r w:rsidR="0023633B" w:rsidRPr="0023633B">
        <w:rPr>
          <w:sz w:val="24"/>
          <w:szCs w:val="24"/>
        </w:rPr>
        <w:t>I was conscious that I would need to be emotionally aware, use clear</w:t>
      </w:r>
      <w:r w:rsidR="00D57631">
        <w:rPr>
          <w:sz w:val="24"/>
          <w:szCs w:val="24"/>
        </w:rPr>
        <w:t xml:space="preserve">, </w:t>
      </w:r>
      <w:r w:rsidR="0023633B" w:rsidRPr="0023633B">
        <w:rPr>
          <w:sz w:val="24"/>
          <w:szCs w:val="24"/>
        </w:rPr>
        <w:t>understandable language, and move at the proper pace for the individual. </w:t>
      </w:r>
      <w:r w:rsidR="0023633B" w:rsidRPr="0023633B">
        <w:rPr>
          <w:rFonts w:eastAsia="Arial"/>
          <w:sz w:val="24"/>
          <w:szCs w:val="24"/>
        </w:rPr>
        <w:t>Upon arrival at the block of flats, we were immediately let in without identifying ourselves. This left me feeling concerned</w:t>
      </w:r>
      <w:r w:rsidR="004D394D" w:rsidRPr="0023633B">
        <w:rPr>
          <w:rFonts w:eastAsia="Arial"/>
          <w:sz w:val="24"/>
          <w:szCs w:val="24"/>
        </w:rPr>
        <w:t xml:space="preserve">. </w:t>
      </w:r>
      <w:r w:rsidR="0023633B" w:rsidRPr="0023633B">
        <w:rPr>
          <w:rFonts w:eastAsia="Arial"/>
          <w:sz w:val="24"/>
          <w:szCs w:val="24"/>
        </w:rPr>
        <w:t xml:space="preserve">Outside the flat, I saw that the front door was propped open by a large slab of wood and that his flat was accessible to anyone passing by. I made my presence known, identified myself and entered the flat. I was aware that due to his </w:t>
      </w:r>
      <w:r w:rsidR="00302157">
        <w:rPr>
          <w:rFonts w:eastAsia="Arial"/>
          <w:sz w:val="24"/>
          <w:szCs w:val="24"/>
        </w:rPr>
        <w:t xml:space="preserve">additional needs </w:t>
      </w:r>
      <w:r w:rsidR="0023633B" w:rsidRPr="0023633B">
        <w:rPr>
          <w:rFonts w:eastAsia="Arial"/>
          <w:sz w:val="24"/>
          <w:szCs w:val="24"/>
        </w:rPr>
        <w:t xml:space="preserve">he may have a limited understanding of the police, our role, and the criminal justice system. I began to tell </w:t>
      </w:r>
      <w:r w:rsidR="0023633B" w:rsidRPr="0023633B">
        <w:rPr>
          <w:rFonts w:eastAsia="Arial"/>
          <w:sz w:val="24"/>
          <w:szCs w:val="24"/>
        </w:rPr>
        <w:lastRenderedPageBreak/>
        <w:t xml:space="preserve">him the reason for our visit and the concerns raised by social services. </w:t>
      </w:r>
      <w:sdt>
        <w:sdtPr>
          <w:rPr>
            <w:rFonts w:eastAsia="Arial"/>
            <w:sz w:val="24"/>
            <w:szCs w:val="24"/>
          </w:rPr>
          <w:id w:val="2098745773"/>
          <w:citation/>
        </w:sdtPr>
        <w:sdtEndPr/>
        <w:sdtContent>
          <w:r w:rsidR="0023633B" w:rsidRPr="0023633B">
            <w:rPr>
              <w:rFonts w:eastAsia="Arial"/>
              <w:sz w:val="24"/>
              <w:szCs w:val="24"/>
            </w:rPr>
            <w:fldChar w:fldCharType="begin"/>
          </w:r>
          <w:r w:rsidR="00E12DED">
            <w:rPr>
              <w:rFonts w:eastAsia="Arial"/>
              <w:sz w:val="24"/>
              <w:szCs w:val="24"/>
            </w:rPr>
            <w:instrText xml:space="preserve">CITATION Woo21 \p 283 \l 2057 </w:instrText>
          </w:r>
          <w:r w:rsidR="0023633B" w:rsidRPr="0023633B">
            <w:rPr>
              <w:rFonts w:eastAsia="Arial"/>
              <w:sz w:val="24"/>
              <w:szCs w:val="24"/>
            </w:rPr>
            <w:fldChar w:fldCharType="separate"/>
          </w:r>
          <w:r w:rsidR="006E689C" w:rsidRPr="006E689C">
            <w:rPr>
              <w:rFonts w:eastAsia="Arial"/>
              <w:noProof/>
              <w:sz w:val="24"/>
              <w:szCs w:val="24"/>
            </w:rPr>
            <w:t>(Fahsing &amp; Rachlew, 2009, p. 283)</w:t>
          </w:r>
          <w:r w:rsidR="0023633B" w:rsidRPr="0023633B">
            <w:rPr>
              <w:rFonts w:eastAsia="Arial"/>
              <w:sz w:val="24"/>
              <w:szCs w:val="24"/>
            </w:rPr>
            <w:fldChar w:fldCharType="end"/>
          </w:r>
        </w:sdtContent>
      </w:sdt>
      <w:r w:rsidR="0023633B" w:rsidRPr="0023633B">
        <w:rPr>
          <w:rFonts w:eastAsia="Arial"/>
          <w:sz w:val="24"/>
          <w:szCs w:val="24"/>
        </w:rPr>
        <w:t xml:space="preserve"> </w:t>
      </w:r>
      <w:r w:rsidR="00C2324A">
        <w:rPr>
          <w:rFonts w:eastAsia="Arial"/>
          <w:sz w:val="24"/>
          <w:szCs w:val="24"/>
        </w:rPr>
        <w:t>“</w:t>
      </w:r>
      <w:r w:rsidR="006E1BB0" w:rsidRPr="0023633B">
        <w:rPr>
          <w:rFonts w:eastAsia="Arial"/>
          <w:sz w:val="24"/>
          <w:szCs w:val="24"/>
        </w:rPr>
        <w:t>Establishing</w:t>
      </w:r>
      <w:r w:rsidR="0023633B" w:rsidRPr="0023633B">
        <w:rPr>
          <w:rFonts w:eastAsia="Arial"/>
          <w:sz w:val="24"/>
          <w:szCs w:val="24"/>
        </w:rPr>
        <w:t xml:space="preserve"> good communication may be difficult but essential when dealing with mentally ill health</w:t>
      </w:r>
      <w:r w:rsidR="00C40542">
        <w:rPr>
          <w:rFonts w:eastAsia="Arial"/>
          <w:sz w:val="24"/>
          <w:szCs w:val="24"/>
        </w:rPr>
        <w:t>.”</w:t>
      </w:r>
      <w:r w:rsidR="0023633B" w:rsidRPr="0023633B">
        <w:rPr>
          <w:rFonts w:eastAsia="Arial"/>
          <w:sz w:val="24"/>
          <w:szCs w:val="24"/>
        </w:rPr>
        <w:t xml:space="preserve"> </w:t>
      </w:r>
      <w:r w:rsidR="00CC3FE3" w:rsidRPr="0023633B">
        <w:rPr>
          <w:rFonts w:eastAsia="Arial"/>
          <w:sz w:val="24"/>
          <w:szCs w:val="24"/>
        </w:rPr>
        <w:t>I</w:t>
      </w:r>
      <w:r w:rsidR="006E1BB0">
        <w:rPr>
          <w:rFonts w:eastAsia="Arial"/>
          <w:sz w:val="24"/>
          <w:szCs w:val="24"/>
        </w:rPr>
        <w:t xml:space="preserve"> </w:t>
      </w:r>
      <w:r w:rsidR="00302157">
        <w:rPr>
          <w:rFonts w:eastAsia="Arial"/>
          <w:sz w:val="24"/>
          <w:szCs w:val="24"/>
        </w:rPr>
        <w:t>ensure</w:t>
      </w:r>
      <w:r w:rsidR="006E1BB0">
        <w:rPr>
          <w:rFonts w:eastAsia="Arial"/>
          <w:sz w:val="24"/>
          <w:szCs w:val="24"/>
        </w:rPr>
        <w:t>d</w:t>
      </w:r>
      <w:r w:rsidR="0023633B" w:rsidRPr="0023633B">
        <w:rPr>
          <w:rFonts w:eastAsia="Arial"/>
          <w:sz w:val="24"/>
          <w:szCs w:val="24"/>
        </w:rPr>
        <w:t xml:space="preserve"> that I did not frighten the male or aggravate the situation. I remained calm, used clear </w:t>
      </w:r>
      <w:r w:rsidR="00C2324A" w:rsidRPr="0023633B">
        <w:rPr>
          <w:rFonts w:eastAsia="Arial"/>
          <w:sz w:val="24"/>
          <w:szCs w:val="24"/>
        </w:rPr>
        <w:t>wording,</w:t>
      </w:r>
      <w:r w:rsidR="0023633B" w:rsidRPr="0023633B">
        <w:rPr>
          <w:rFonts w:eastAsia="Arial"/>
          <w:sz w:val="24"/>
          <w:szCs w:val="24"/>
        </w:rPr>
        <w:t xml:space="preserve"> and provided constant reassurance that we were there to protect him. W</w:t>
      </w:r>
      <w:r w:rsidR="006E1BB0">
        <w:rPr>
          <w:rFonts w:eastAsia="Arial"/>
          <w:sz w:val="24"/>
          <w:szCs w:val="24"/>
        </w:rPr>
        <w:t xml:space="preserve">e </w:t>
      </w:r>
      <w:r w:rsidR="0023633B" w:rsidRPr="0023633B">
        <w:rPr>
          <w:rFonts w:eastAsia="Arial"/>
          <w:sz w:val="24"/>
          <w:szCs w:val="24"/>
        </w:rPr>
        <w:t xml:space="preserve">began </w:t>
      </w:r>
      <w:r w:rsidR="006E1BB0">
        <w:rPr>
          <w:rFonts w:eastAsia="Arial"/>
          <w:sz w:val="24"/>
          <w:szCs w:val="24"/>
        </w:rPr>
        <w:t>asking</w:t>
      </w:r>
      <w:r w:rsidR="0023633B" w:rsidRPr="0023633B">
        <w:rPr>
          <w:rFonts w:eastAsia="Arial"/>
          <w:sz w:val="24"/>
          <w:szCs w:val="24"/>
        </w:rPr>
        <w:t xml:space="preserve"> questions </w:t>
      </w:r>
      <w:r w:rsidR="00120E9A">
        <w:rPr>
          <w:rFonts w:eastAsia="Arial"/>
          <w:sz w:val="24"/>
          <w:szCs w:val="24"/>
        </w:rPr>
        <w:t>about the incident</w:t>
      </w:r>
      <w:r w:rsidR="0023633B" w:rsidRPr="0023633B">
        <w:rPr>
          <w:rFonts w:eastAsia="Arial"/>
          <w:sz w:val="24"/>
          <w:szCs w:val="24"/>
        </w:rPr>
        <w:t>. He was not reluctant to provide information and was happy to converse</w:t>
      </w:r>
      <w:r w:rsidR="00CC3FE3" w:rsidRPr="0023633B">
        <w:rPr>
          <w:rFonts w:eastAsia="Arial"/>
          <w:sz w:val="24"/>
          <w:szCs w:val="24"/>
        </w:rPr>
        <w:t>.</w:t>
      </w:r>
      <w:r w:rsidR="006D1FBA">
        <w:rPr>
          <w:rFonts w:eastAsia="Arial"/>
          <w:sz w:val="24"/>
          <w:szCs w:val="24"/>
        </w:rPr>
        <w:t xml:space="preserve"> </w:t>
      </w:r>
      <w:r w:rsidR="007D36E9" w:rsidRPr="00667779">
        <w:rPr>
          <w:rFonts w:eastAsia="Arial"/>
          <w:color w:val="auto"/>
          <w:sz w:val="24"/>
          <w:szCs w:val="24"/>
        </w:rPr>
        <w:t xml:space="preserve">The male stated that he had developed a friendship with two persons who he had met through </w:t>
      </w:r>
      <w:r w:rsidR="006E1BB0">
        <w:rPr>
          <w:rFonts w:eastAsia="Arial"/>
          <w:color w:val="auto"/>
          <w:sz w:val="24"/>
          <w:szCs w:val="24"/>
        </w:rPr>
        <w:t>friends</w:t>
      </w:r>
      <w:r w:rsidR="007D36E9" w:rsidRPr="00667779">
        <w:rPr>
          <w:rFonts w:eastAsia="Arial"/>
          <w:color w:val="auto"/>
          <w:sz w:val="24"/>
          <w:szCs w:val="24"/>
        </w:rPr>
        <w:t xml:space="preserve">. The only details provided, was that of a </w:t>
      </w:r>
      <w:r w:rsidR="006E1BB0">
        <w:rPr>
          <w:rFonts w:eastAsia="Arial"/>
          <w:color w:val="auto"/>
          <w:sz w:val="24"/>
          <w:szCs w:val="24"/>
        </w:rPr>
        <w:t xml:space="preserve">brief </w:t>
      </w:r>
      <w:r w:rsidR="007D36E9" w:rsidRPr="00667779">
        <w:rPr>
          <w:rFonts w:eastAsia="Arial"/>
          <w:color w:val="auto"/>
          <w:sz w:val="24"/>
          <w:szCs w:val="24"/>
        </w:rPr>
        <w:t xml:space="preserve">physical description. </w:t>
      </w:r>
      <w:r w:rsidR="00667779" w:rsidRPr="00667779">
        <w:rPr>
          <w:rFonts w:eastAsia="Arial"/>
          <w:color w:val="auto"/>
          <w:sz w:val="24"/>
          <w:szCs w:val="24"/>
        </w:rPr>
        <w:t>The two persons would lavish the male with gifts, some ranging in higher value, all in which he does not pay for.</w:t>
      </w:r>
      <w:r w:rsidR="007D36E9" w:rsidRPr="00667779">
        <w:rPr>
          <w:rFonts w:eastAsia="Arial"/>
          <w:color w:val="auto"/>
          <w:sz w:val="24"/>
          <w:szCs w:val="24"/>
        </w:rPr>
        <w:t xml:space="preserve"> </w:t>
      </w:r>
      <w:r w:rsidR="0023633B" w:rsidRPr="00667779">
        <w:rPr>
          <w:color w:val="auto"/>
          <w:sz w:val="24"/>
          <w:szCs w:val="24"/>
        </w:rPr>
        <w:t>I could see that our presence and continuation of asking questions began to cause physical stress on him. He was looking increasingly confused, concerned and was unable to recall further information</w:t>
      </w:r>
      <w:r w:rsidR="0023633B" w:rsidRPr="0023633B">
        <w:rPr>
          <w:sz w:val="24"/>
          <w:szCs w:val="24"/>
        </w:rPr>
        <w:t>.</w:t>
      </w:r>
      <w:r w:rsidR="0023633B" w:rsidRPr="0023633B">
        <w:rPr>
          <w:rFonts w:eastAsia="Arial"/>
          <w:sz w:val="24"/>
          <w:szCs w:val="24"/>
        </w:rPr>
        <w:t xml:space="preserve"> </w:t>
      </w:r>
      <w:sdt>
        <w:sdtPr>
          <w:rPr>
            <w:rFonts w:eastAsia="Arial"/>
            <w:sz w:val="24"/>
            <w:szCs w:val="24"/>
          </w:rPr>
          <w:id w:val="1249924738"/>
          <w:citation/>
        </w:sdtPr>
        <w:sdtEndPr/>
        <w:sdtContent>
          <w:r w:rsidR="0023633B" w:rsidRPr="0023633B">
            <w:rPr>
              <w:rFonts w:eastAsia="Arial"/>
              <w:sz w:val="24"/>
              <w:szCs w:val="24"/>
            </w:rPr>
            <w:fldChar w:fldCharType="begin"/>
          </w:r>
          <w:r w:rsidR="00E12DED">
            <w:rPr>
              <w:rFonts w:eastAsia="Arial"/>
              <w:sz w:val="24"/>
              <w:szCs w:val="24"/>
            </w:rPr>
            <w:instrText xml:space="preserve">CITATION Woo21 \p 282 \l 2057 </w:instrText>
          </w:r>
          <w:r w:rsidR="0023633B" w:rsidRPr="0023633B">
            <w:rPr>
              <w:rFonts w:eastAsia="Arial"/>
              <w:sz w:val="24"/>
              <w:szCs w:val="24"/>
            </w:rPr>
            <w:fldChar w:fldCharType="separate"/>
          </w:r>
          <w:r w:rsidR="006E689C" w:rsidRPr="006E689C">
            <w:rPr>
              <w:rFonts w:eastAsia="Arial"/>
              <w:noProof/>
              <w:sz w:val="24"/>
              <w:szCs w:val="24"/>
            </w:rPr>
            <w:t>(Fahsing &amp; Rachlew, 2009, p. 282)</w:t>
          </w:r>
          <w:r w:rsidR="0023633B" w:rsidRPr="0023633B">
            <w:rPr>
              <w:rFonts w:eastAsia="Arial"/>
              <w:sz w:val="24"/>
              <w:szCs w:val="24"/>
            </w:rPr>
            <w:fldChar w:fldCharType="end"/>
          </w:r>
        </w:sdtContent>
      </w:sdt>
      <w:r w:rsidR="0023633B" w:rsidRPr="0023633B">
        <w:rPr>
          <w:rFonts w:eastAsia="Arial"/>
          <w:sz w:val="24"/>
          <w:szCs w:val="24"/>
        </w:rPr>
        <w:t xml:space="preserve"> state</w:t>
      </w:r>
      <w:r w:rsidR="005A2602">
        <w:rPr>
          <w:rFonts w:eastAsia="Arial"/>
          <w:sz w:val="24"/>
          <w:szCs w:val="24"/>
        </w:rPr>
        <w:t xml:space="preserve"> </w:t>
      </w:r>
      <w:r w:rsidR="00C2324A">
        <w:rPr>
          <w:rFonts w:eastAsia="Arial"/>
          <w:sz w:val="24"/>
          <w:szCs w:val="24"/>
        </w:rPr>
        <w:t>“</w:t>
      </w:r>
      <w:r w:rsidR="0023633B" w:rsidRPr="0023633B">
        <w:rPr>
          <w:rFonts w:eastAsia="Arial"/>
          <w:sz w:val="24"/>
          <w:szCs w:val="24"/>
        </w:rPr>
        <w:t xml:space="preserve">individuals with learning disabilities can be especially vulnerable and may have difficulty recalling </w:t>
      </w:r>
      <w:r w:rsidR="00CC3FE3" w:rsidRPr="0023633B">
        <w:rPr>
          <w:rFonts w:eastAsia="Arial"/>
          <w:sz w:val="24"/>
          <w:szCs w:val="24"/>
        </w:rPr>
        <w:t>events</w:t>
      </w:r>
      <w:r w:rsidR="004D394D">
        <w:rPr>
          <w:rFonts w:eastAsia="Arial"/>
          <w:sz w:val="24"/>
          <w:szCs w:val="24"/>
        </w:rPr>
        <w:t>.”</w:t>
      </w:r>
      <w:r w:rsidR="0023633B" w:rsidRPr="0023633B">
        <w:rPr>
          <w:rFonts w:eastAsia="Arial"/>
          <w:sz w:val="24"/>
          <w:szCs w:val="24"/>
        </w:rPr>
        <w:t xml:space="preserve"> I did not want to cause him upset and with consideration of his needs, I ceased asking questions. </w:t>
      </w:r>
    </w:p>
    <w:p w14:paraId="1EAEADA6" w14:textId="77777777" w:rsidR="0023633B" w:rsidRPr="0023633B" w:rsidRDefault="0023633B" w:rsidP="0023633B">
      <w:pPr>
        <w:spacing w:line="480" w:lineRule="auto"/>
        <w:jc w:val="both"/>
        <w:rPr>
          <w:sz w:val="24"/>
          <w:szCs w:val="24"/>
        </w:rPr>
      </w:pPr>
    </w:p>
    <w:p w14:paraId="2E487B05" w14:textId="2AD398C0" w:rsidR="0023633B" w:rsidRPr="0023633B" w:rsidRDefault="0061614F" w:rsidP="0023633B">
      <w:pPr>
        <w:spacing w:line="480" w:lineRule="auto"/>
        <w:jc w:val="both"/>
        <w:rPr>
          <w:sz w:val="24"/>
          <w:szCs w:val="24"/>
        </w:rPr>
      </w:pPr>
      <w:r>
        <w:rPr>
          <w:sz w:val="24"/>
          <w:szCs w:val="24"/>
        </w:rPr>
        <w:t xml:space="preserve">Considering Gibbs, I then </w:t>
      </w:r>
      <w:r w:rsidR="00427744">
        <w:rPr>
          <w:sz w:val="24"/>
          <w:szCs w:val="24"/>
        </w:rPr>
        <w:t>thought</w:t>
      </w:r>
      <w:r>
        <w:rPr>
          <w:sz w:val="24"/>
          <w:szCs w:val="24"/>
        </w:rPr>
        <w:t xml:space="preserve"> about how I felt. </w:t>
      </w:r>
      <w:r w:rsidR="0023633B" w:rsidRPr="0023633B">
        <w:rPr>
          <w:sz w:val="24"/>
          <w:szCs w:val="24"/>
        </w:rPr>
        <w:t xml:space="preserve">The information </w:t>
      </w:r>
      <w:r w:rsidR="005A2602">
        <w:rPr>
          <w:sz w:val="24"/>
          <w:szCs w:val="24"/>
        </w:rPr>
        <w:t xml:space="preserve">left me </w:t>
      </w:r>
      <w:r w:rsidR="0023633B" w:rsidRPr="0023633B">
        <w:rPr>
          <w:sz w:val="24"/>
          <w:szCs w:val="24"/>
        </w:rPr>
        <w:t xml:space="preserve">upset me and </w:t>
      </w:r>
      <w:r w:rsidR="005A2602">
        <w:rPr>
          <w:sz w:val="24"/>
          <w:szCs w:val="24"/>
        </w:rPr>
        <w:t xml:space="preserve">feeling </w:t>
      </w:r>
      <w:r w:rsidR="0023633B" w:rsidRPr="0023633B">
        <w:rPr>
          <w:sz w:val="24"/>
          <w:szCs w:val="24"/>
        </w:rPr>
        <w:t xml:space="preserve">emotional. </w:t>
      </w:r>
      <w:r w:rsidR="002670FB" w:rsidRPr="002670FB">
        <w:rPr>
          <w:sz w:val="24"/>
          <w:szCs w:val="24"/>
        </w:rPr>
        <w:t xml:space="preserve">I was worried that this was the start of cuckooing exploitation and that he was being taken advantage of. </w:t>
      </w:r>
      <w:r w:rsidR="0023633B" w:rsidRPr="0023633B">
        <w:rPr>
          <w:sz w:val="24"/>
          <w:szCs w:val="24"/>
        </w:rPr>
        <w:t xml:space="preserve">I could not stop thinking about </w:t>
      </w:r>
      <w:r w:rsidR="00377985">
        <w:rPr>
          <w:sz w:val="24"/>
          <w:szCs w:val="24"/>
        </w:rPr>
        <w:t>the importance to obtaining information</w:t>
      </w:r>
      <w:r w:rsidR="0023633B" w:rsidRPr="0023633B">
        <w:rPr>
          <w:sz w:val="24"/>
          <w:szCs w:val="24"/>
        </w:rPr>
        <w:t xml:space="preserve"> to figure out who they were and </w:t>
      </w:r>
      <w:r w:rsidR="00377985">
        <w:rPr>
          <w:sz w:val="24"/>
          <w:szCs w:val="24"/>
        </w:rPr>
        <w:t>their intentions</w:t>
      </w:r>
      <w:r w:rsidR="0023633B" w:rsidRPr="0023633B">
        <w:rPr>
          <w:sz w:val="24"/>
          <w:szCs w:val="24"/>
        </w:rPr>
        <w:t xml:space="preserve">. </w:t>
      </w:r>
      <w:r w:rsidR="0023633B" w:rsidRPr="0023633B">
        <w:rPr>
          <w:rFonts w:eastAsia="Arial"/>
          <w:sz w:val="24"/>
          <w:szCs w:val="24"/>
        </w:rPr>
        <w:t xml:space="preserve">I </w:t>
      </w:r>
      <w:r w:rsidR="00250B02">
        <w:rPr>
          <w:rFonts w:eastAsia="Arial"/>
          <w:sz w:val="24"/>
          <w:szCs w:val="24"/>
        </w:rPr>
        <w:t>considered</w:t>
      </w:r>
      <w:r w:rsidR="0023633B" w:rsidRPr="0023633B">
        <w:rPr>
          <w:rFonts w:eastAsia="Arial"/>
          <w:sz w:val="24"/>
          <w:szCs w:val="24"/>
        </w:rPr>
        <w:t xml:space="preserve"> the male</w:t>
      </w:r>
      <w:r w:rsidR="00F217DB">
        <w:rPr>
          <w:rFonts w:eastAsia="Arial"/>
          <w:sz w:val="24"/>
          <w:szCs w:val="24"/>
        </w:rPr>
        <w:t>’s</w:t>
      </w:r>
      <w:r w:rsidR="0023633B" w:rsidRPr="0023633B">
        <w:rPr>
          <w:rFonts w:eastAsia="Arial"/>
          <w:sz w:val="24"/>
          <w:szCs w:val="24"/>
        </w:rPr>
        <w:t xml:space="preserve"> vulnerability and </w:t>
      </w:r>
      <w:r w:rsidR="0023633B" w:rsidRPr="0023633B">
        <w:rPr>
          <w:sz w:val="24"/>
          <w:szCs w:val="24"/>
        </w:rPr>
        <w:t>conducted a (THRIVE) assessment whilst at the address. THRIVE is an abbreviation meaning, Threat, Harm, Risk, Investigation, Vulnerability and Engagement</w:t>
      </w:r>
      <w:r w:rsidR="0023633B" w:rsidRPr="0023633B">
        <w:rPr>
          <w:rFonts w:eastAsia="Arial"/>
          <w:sz w:val="24"/>
          <w:szCs w:val="24"/>
        </w:rPr>
        <w:t xml:space="preserve">. </w:t>
      </w:r>
      <w:r w:rsidR="0023633B" w:rsidRPr="0023633B">
        <w:rPr>
          <w:spacing w:val="3"/>
          <w:sz w:val="24"/>
          <w:szCs w:val="24"/>
        </w:rPr>
        <w:t>Applying THRIVE</w:t>
      </w:r>
      <w:r w:rsidR="005A2602">
        <w:rPr>
          <w:spacing w:val="3"/>
          <w:sz w:val="24"/>
          <w:szCs w:val="24"/>
        </w:rPr>
        <w:t xml:space="preserve"> </w:t>
      </w:r>
      <w:r w:rsidR="0023633B" w:rsidRPr="0023633B">
        <w:rPr>
          <w:spacing w:val="3"/>
          <w:sz w:val="24"/>
          <w:szCs w:val="24"/>
        </w:rPr>
        <w:t xml:space="preserve">requires an officer to follow the four important steps. </w:t>
      </w:r>
      <w:r w:rsidR="00952DC3" w:rsidRPr="00952DC3">
        <w:rPr>
          <w:spacing w:val="3"/>
          <w:sz w:val="24"/>
          <w:szCs w:val="24"/>
        </w:rPr>
        <w:t xml:space="preserve">The first stage is to determine his vulnerabilities, then analyse how they put him at risk or injure him, ascertain the extent of danger or injury, and then </w:t>
      </w:r>
      <w:r w:rsidR="00952DC3" w:rsidRPr="00952DC3">
        <w:rPr>
          <w:spacing w:val="3"/>
          <w:sz w:val="24"/>
          <w:szCs w:val="24"/>
        </w:rPr>
        <w:lastRenderedPageBreak/>
        <w:t xml:space="preserve">take the appropriate action. </w:t>
      </w:r>
      <w:r w:rsidR="0023633B" w:rsidRPr="0023633B">
        <w:rPr>
          <w:spacing w:val="3"/>
          <w:sz w:val="24"/>
          <w:szCs w:val="24"/>
        </w:rPr>
        <w:t xml:space="preserve">The National Health Service (NHS) defines a vulnerable adult as </w:t>
      </w:r>
      <w:r w:rsidR="00C2324A">
        <w:rPr>
          <w:spacing w:val="3"/>
          <w:sz w:val="24"/>
          <w:szCs w:val="24"/>
        </w:rPr>
        <w:t>“</w:t>
      </w:r>
      <w:r w:rsidR="0023633B" w:rsidRPr="0023633B">
        <w:rPr>
          <w:spacing w:val="3"/>
          <w:sz w:val="24"/>
          <w:szCs w:val="24"/>
        </w:rPr>
        <w:t>any adult (person over the age of 18) unable to take care of themselves or protect themselves from exploitation</w:t>
      </w:r>
      <w:r w:rsidR="00C2324A">
        <w:rPr>
          <w:spacing w:val="3"/>
          <w:sz w:val="24"/>
          <w:szCs w:val="24"/>
        </w:rPr>
        <w:t xml:space="preserve">” </w:t>
      </w:r>
      <w:sdt>
        <w:sdtPr>
          <w:rPr>
            <w:spacing w:val="3"/>
            <w:sz w:val="24"/>
            <w:szCs w:val="24"/>
          </w:rPr>
          <w:id w:val="-543835554"/>
          <w:citation/>
        </w:sdtPr>
        <w:sdtEndPr/>
        <w:sdtContent>
          <w:r w:rsidR="0023633B" w:rsidRPr="0023633B">
            <w:rPr>
              <w:spacing w:val="3"/>
              <w:sz w:val="24"/>
              <w:szCs w:val="24"/>
            </w:rPr>
            <w:fldChar w:fldCharType="begin"/>
          </w:r>
          <w:r w:rsidR="0023633B" w:rsidRPr="0023633B">
            <w:rPr>
              <w:spacing w:val="3"/>
              <w:sz w:val="24"/>
              <w:szCs w:val="24"/>
            </w:rPr>
            <w:instrText xml:space="preserve"> CITATION Off22 \l 2057 </w:instrText>
          </w:r>
          <w:r w:rsidR="0023633B" w:rsidRPr="0023633B">
            <w:rPr>
              <w:spacing w:val="3"/>
              <w:sz w:val="24"/>
              <w:szCs w:val="24"/>
            </w:rPr>
            <w:fldChar w:fldCharType="separate"/>
          </w:r>
          <w:r w:rsidR="006E689C" w:rsidRPr="006E689C">
            <w:rPr>
              <w:noProof/>
              <w:spacing w:val="3"/>
              <w:sz w:val="24"/>
              <w:szCs w:val="24"/>
            </w:rPr>
            <w:t>(Office for Health Improvement &amp; Disparities, 2022)</w:t>
          </w:r>
          <w:r w:rsidR="0023633B" w:rsidRPr="0023633B">
            <w:rPr>
              <w:spacing w:val="3"/>
              <w:sz w:val="24"/>
              <w:szCs w:val="24"/>
            </w:rPr>
            <w:fldChar w:fldCharType="end"/>
          </w:r>
        </w:sdtContent>
      </w:sdt>
      <w:r w:rsidR="0023633B" w:rsidRPr="0023633B">
        <w:rPr>
          <w:spacing w:val="3"/>
          <w:sz w:val="24"/>
          <w:szCs w:val="24"/>
        </w:rPr>
        <w:t>. I started consider</w:t>
      </w:r>
      <w:r w:rsidR="00427744">
        <w:rPr>
          <w:spacing w:val="3"/>
          <w:sz w:val="24"/>
          <w:szCs w:val="24"/>
        </w:rPr>
        <w:t>ing</w:t>
      </w:r>
      <w:r w:rsidR="0023633B" w:rsidRPr="0023633B">
        <w:rPr>
          <w:spacing w:val="3"/>
          <w:sz w:val="24"/>
          <w:szCs w:val="24"/>
        </w:rPr>
        <w:t xml:space="preserve"> </w:t>
      </w:r>
      <w:r w:rsidR="00952DC3">
        <w:rPr>
          <w:spacing w:val="3"/>
          <w:sz w:val="24"/>
          <w:szCs w:val="24"/>
        </w:rPr>
        <w:t xml:space="preserve">the </w:t>
      </w:r>
      <w:r w:rsidR="0023633B" w:rsidRPr="0023633B">
        <w:rPr>
          <w:spacing w:val="3"/>
          <w:sz w:val="24"/>
          <w:szCs w:val="24"/>
        </w:rPr>
        <w:t>male</w:t>
      </w:r>
      <w:r w:rsidR="00952DC3">
        <w:rPr>
          <w:spacing w:val="3"/>
          <w:sz w:val="24"/>
          <w:szCs w:val="24"/>
        </w:rPr>
        <w:t xml:space="preserve">’s </w:t>
      </w:r>
      <w:r w:rsidR="0023633B" w:rsidRPr="0023633B">
        <w:rPr>
          <w:spacing w:val="3"/>
          <w:sz w:val="24"/>
          <w:szCs w:val="24"/>
        </w:rPr>
        <w:t>ability to make his own choices and protect himself from coercion and exploitation. I</w:t>
      </w:r>
      <w:r w:rsidR="00427744">
        <w:rPr>
          <w:spacing w:val="3"/>
          <w:sz w:val="24"/>
          <w:szCs w:val="24"/>
        </w:rPr>
        <w:t xml:space="preserve">t was essential </w:t>
      </w:r>
      <w:r w:rsidR="0023633B" w:rsidRPr="0023633B">
        <w:rPr>
          <w:spacing w:val="3"/>
          <w:sz w:val="24"/>
          <w:szCs w:val="24"/>
        </w:rPr>
        <w:t xml:space="preserve">to contact social services and other multi-agency services that he was known to. </w:t>
      </w:r>
    </w:p>
    <w:p w14:paraId="2DA42DC2" w14:textId="77777777" w:rsidR="0023633B" w:rsidRPr="0023633B" w:rsidRDefault="0023633B" w:rsidP="0023633B">
      <w:pPr>
        <w:spacing w:line="480" w:lineRule="auto"/>
        <w:jc w:val="both"/>
        <w:rPr>
          <w:sz w:val="24"/>
          <w:szCs w:val="24"/>
        </w:rPr>
      </w:pPr>
    </w:p>
    <w:p w14:paraId="0E7C3522" w14:textId="7E0E6626" w:rsidR="0023633B" w:rsidRPr="00D60215" w:rsidRDefault="00C40542" w:rsidP="0023633B">
      <w:pPr>
        <w:spacing w:line="480" w:lineRule="auto"/>
        <w:jc w:val="both"/>
        <w:rPr>
          <w:sz w:val="24"/>
          <w:szCs w:val="24"/>
        </w:rPr>
      </w:pPr>
      <w:r w:rsidRPr="0023633B">
        <w:rPr>
          <w:spacing w:val="3"/>
          <w:sz w:val="24"/>
          <w:szCs w:val="24"/>
        </w:rPr>
        <w:t>I</w:t>
      </w:r>
      <w:r w:rsidR="004D394D" w:rsidRPr="0023633B">
        <w:rPr>
          <w:spacing w:val="3"/>
          <w:sz w:val="24"/>
          <w:szCs w:val="24"/>
        </w:rPr>
        <w:t xml:space="preserve"> was presented with a difficult dilemma</w:t>
      </w:r>
      <w:r w:rsidR="0023633B" w:rsidRPr="0023633B">
        <w:rPr>
          <w:spacing w:val="3"/>
          <w:sz w:val="24"/>
          <w:szCs w:val="24"/>
        </w:rPr>
        <w:t xml:space="preserve">. </w:t>
      </w:r>
      <w:r w:rsidR="0023633B" w:rsidRPr="005B3869">
        <w:rPr>
          <w:color w:val="auto"/>
          <w:spacing w:val="3"/>
          <w:sz w:val="24"/>
          <w:szCs w:val="24"/>
        </w:rPr>
        <w:t xml:space="preserve">The National Decision-Making Model (NDM) </w:t>
      </w:r>
      <w:r w:rsidR="005B3869" w:rsidRPr="005B3869">
        <w:rPr>
          <w:color w:val="auto"/>
          <w:spacing w:val="3"/>
          <w:sz w:val="24"/>
          <w:szCs w:val="24"/>
        </w:rPr>
        <w:t>is influenced by a “unique blend of legal, moral and procedural demands</w:t>
      </w:r>
      <w:r w:rsidR="006906AB">
        <w:rPr>
          <w:color w:val="auto"/>
          <w:spacing w:val="3"/>
          <w:sz w:val="24"/>
          <w:szCs w:val="24"/>
        </w:rPr>
        <w:t xml:space="preserve">… </w:t>
      </w:r>
      <w:r w:rsidR="005B3869" w:rsidRPr="005B3869">
        <w:rPr>
          <w:color w:val="auto"/>
          <w:spacing w:val="3"/>
          <w:sz w:val="24"/>
          <w:szCs w:val="24"/>
        </w:rPr>
        <w:t xml:space="preserve">with community expectations and resources available to them” </w:t>
      </w:r>
      <w:sdt>
        <w:sdtPr>
          <w:rPr>
            <w:color w:val="auto"/>
            <w:spacing w:val="3"/>
            <w:sz w:val="24"/>
            <w:szCs w:val="24"/>
          </w:rPr>
          <w:id w:val="-2041572210"/>
          <w:citation/>
        </w:sdtPr>
        <w:sdtEndPr/>
        <w:sdtContent>
          <w:r w:rsidR="005B3869" w:rsidRPr="005B3869">
            <w:rPr>
              <w:color w:val="auto"/>
              <w:spacing w:val="3"/>
              <w:sz w:val="24"/>
              <w:szCs w:val="24"/>
            </w:rPr>
            <w:fldChar w:fldCharType="begin"/>
          </w:r>
          <w:r w:rsidR="005B3869" w:rsidRPr="005B3869">
            <w:rPr>
              <w:color w:val="auto"/>
              <w:spacing w:val="3"/>
              <w:sz w:val="24"/>
              <w:szCs w:val="24"/>
            </w:rPr>
            <w:instrText xml:space="preserve"> CITATION Roy191 \l 2057 </w:instrText>
          </w:r>
          <w:r w:rsidR="005B3869" w:rsidRPr="005B3869">
            <w:rPr>
              <w:color w:val="auto"/>
              <w:spacing w:val="3"/>
              <w:sz w:val="24"/>
              <w:szCs w:val="24"/>
            </w:rPr>
            <w:fldChar w:fldCharType="separate"/>
          </w:r>
          <w:r w:rsidR="006E689C" w:rsidRPr="006E689C">
            <w:rPr>
              <w:noProof/>
              <w:color w:val="auto"/>
              <w:spacing w:val="3"/>
              <w:sz w:val="24"/>
              <w:szCs w:val="24"/>
            </w:rPr>
            <w:t>(Roycroft &amp; Roach, 2019)</w:t>
          </w:r>
          <w:r w:rsidR="005B3869" w:rsidRPr="005B3869">
            <w:rPr>
              <w:color w:val="auto"/>
              <w:spacing w:val="3"/>
              <w:sz w:val="24"/>
              <w:szCs w:val="24"/>
            </w:rPr>
            <w:fldChar w:fldCharType="end"/>
          </w:r>
        </w:sdtContent>
      </w:sdt>
      <w:r w:rsidR="005B3869" w:rsidRPr="005B3869">
        <w:rPr>
          <w:color w:val="auto"/>
          <w:sz w:val="24"/>
          <w:szCs w:val="24"/>
        </w:rPr>
        <w:t xml:space="preserve"> and is </w:t>
      </w:r>
      <w:r w:rsidR="0023633B" w:rsidRPr="005B3869">
        <w:rPr>
          <w:color w:val="auto"/>
          <w:sz w:val="24"/>
          <w:szCs w:val="24"/>
        </w:rPr>
        <w:t>used in difficult-fast moving situations to assist police in making ethical decision-making</w:t>
      </w:r>
      <w:r w:rsidR="006906AB">
        <w:rPr>
          <w:color w:val="auto"/>
          <w:sz w:val="24"/>
          <w:szCs w:val="24"/>
        </w:rPr>
        <w:t xml:space="preserve">. </w:t>
      </w:r>
      <w:r w:rsidRPr="0023633B">
        <w:rPr>
          <w:sz w:val="24"/>
          <w:szCs w:val="24"/>
        </w:rPr>
        <w:t>It</w:t>
      </w:r>
      <w:r>
        <w:rPr>
          <w:sz w:val="24"/>
          <w:szCs w:val="24"/>
        </w:rPr>
        <w:t xml:space="preserve"> is</w:t>
      </w:r>
      <w:r w:rsidR="0023633B" w:rsidRPr="0023633B">
        <w:rPr>
          <w:sz w:val="24"/>
          <w:szCs w:val="24"/>
        </w:rPr>
        <w:t xml:space="preserve"> often used for officers to </w:t>
      </w:r>
      <w:r w:rsidR="00C2324A">
        <w:rPr>
          <w:sz w:val="24"/>
          <w:szCs w:val="24"/>
        </w:rPr>
        <w:t>“</w:t>
      </w:r>
      <w:r w:rsidR="0023633B" w:rsidRPr="0023633B">
        <w:rPr>
          <w:sz w:val="24"/>
          <w:szCs w:val="24"/>
        </w:rPr>
        <w:t>structure a rationale of what they did during an incident and why</w:t>
      </w:r>
      <w:r w:rsidR="00C2324A">
        <w:rPr>
          <w:sz w:val="24"/>
          <w:szCs w:val="24"/>
        </w:rPr>
        <w:t>”</w:t>
      </w:r>
      <w:r w:rsidR="0023633B" w:rsidRPr="0023633B">
        <w:rPr>
          <w:sz w:val="24"/>
          <w:szCs w:val="24"/>
        </w:rPr>
        <w:t xml:space="preserve"> </w:t>
      </w:r>
      <w:sdt>
        <w:sdtPr>
          <w:rPr>
            <w:color w:val="000000" w:themeColor="text1"/>
            <w:sz w:val="24"/>
            <w:szCs w:val="24"/>
          </w:rPr>
          <w:id w:val="482901136"/>
          <w:citation/>
        </w:sdtPr>
        <w:sdtEndPr/>
        <w:sdtContent>
          <w:r w:rsidR="0023633B" w:rsidRPr="0023633B">
            <w:rPr>
              <w:color w:val="000000" w:themeColor="text1"/>
              <w:sz w:val="24"/>
              <w:szCs w:val="24"/>
            </w:rPr>
            <w:fldChar w:fldCharType="begin"/>
          </w:r>
          <w:r w:rsidR="0023633B" w:rsidRPr="0023633B">
            <w:rPr>
              <w:color w:val="000000" w:themeColor="text1"/>
              <w:sz w:val="24"/>
              <w:szCs w:val="24"/>
            </w:rPr>
            <w:instrText xml:space="preserve">CITATION Col \l 2057 </w:instrText>
          </w:r>
          <w:r w:rsidR="0023633B" w:rsidRPr="0023633B">
            <w:rPr>
              <w:color w:val="000000" w:themeColor="text1"/>
              <w:sz w:val="24"/>
              <w:szCs w:val="24"/>
            </w:rPr>
            <w:fldChar w:fldCharType="separate"/>
          </w:r>
          <w:r w:rsidR="006E689C" w:rsidRPr="006E689C">
            <w:rPr>
              <w:noProof/>
              <w:color w:val="000000" w:themeColor="text1"/>
              <w:sz w:val="24"/>
              <w:szCs w:val="24"/>
            </w:rPr>
            <w:t>(College Of Policing, 2022)</w:t>
          </w:r>
          <w:r w:rsidR="0023633B" w:rsidRPr="0023633B">
            <w:rPr>
              <w:color w:val="000000" w:themeColor="text1"/>
              <w:sz w:val="24"/>
              <w:szCs w:val="24"/>
            </w:rPr>
            <w:fldChar w:fldCharType="end"/>
          </w:r>
        </w:sdtContent>
      </w:sdt>
      <w:r w:rsidR="0023633B" w:rsidRPr="0023633B">
        <w:rPr>
          <w:color w:val="000000" w:themeColor="text1"/>
          <w:sz w:val="24"/>
          <w:szCs w:val="24"/>
        </w:rPr>
        <w:t>.</w:t>
      </w:r>
      <w:r w:rsidR="0023633B" w:rsidRPr="0023633B">
        <w:rPr>
          <w:spacing w:val="3"/>
          <w:sz w:val="24"/>
          <w:szCs w:val="24"/>
        </w:rPr>
        <w:t xml:space="preserve"> I felt unsure whether it was suitable to leave him at home alone</w:t>
      </w:r>
      <w:r w:rsidR="0009527B">
        <w:rPr>
          <w:spacing w:val="3"/>
          <w:sz w:val="24"/>
          <w:szCs w:val="24"/>
        </w:rPr>
        <w:t>. I considered waiting in the car park with my colleague for the arrival of the persons</w:t>
      </w:r>
      <w:r w:rsidR="0023633B" w:rsidRPr="0023633B">
        <w:rPr>
          <w:spacing w:val="3"/>
          <w:sz w:val="24"/>
          <w:szCs w:val="24"/>
        </w:rPr>
        <w:t>, or whether it was more appropriate to contact a friend or family member</w:t>
      </w:r>
      <w:r w:rsidR="0009527B">
        <w:rPr>
          <w:spacing w:val="3"/>
          <w:sz w:val="24"/>
          <w:szCs w:val="24"/>
        </w:rPr>
        <w:t xml:space="preserve"> </w:t>
      </w:r>
      <w:r w:rsidR="0023633B" w:rsidRPr="0023633B">
        <w:rPr>
          <w:spacing w:val="3"/>
          <w:sz w:val="24"/>
          <w:szCs w:val="24"/>
        </w:rPr>
        <w:t>and request that they attend his address upon our departure</w:t>
      </w:r>
      <w:r w:rsidR="0023633B" w:rsidRPr="0023633B">
        <w:rPr>
          <w:sz w:val="24"/>
          <w:szCs w:val="24"/>
        </w:rPr>
        <w:t xml:space="preserve">. I felt in this situation, it was appropriate to </w:t>
      </w:r>
      <w:r w:rsidR="004D394D" w:rsidRPr="0023633B">
        <w:rPr>
          <w:sz w:val="24"/>
          <w:szCs w:val="24"/>
        </w:rPr>
        <w:t>use</w:t>
      </w:r>
      <w:r w:rsidR="0023633B" w:rsidRPr="0023633B">
        <w:rPr>
          <w:sz w:val="24"/>
          <w:szCs w:val="24"/>
        </w:rPr>
        <w:t xml:space="preserve"> th</w:t>
      </w:r>
      <w:r w:rsidR="00944245">
        <w:rPr>
          <w:sz w:val="24"/>
          <w:szCs w:val="24"/>
        </w:rPr>
        <w:t>e NDM</w:t>
      </w:r>
      <w:r w:rsidR="0023633B" w:rsidRPr="0023633B">
        <w:rPr>
          <w:sz w:val="24"/>
          <w:szCs w:val="24"/>
        </w:rPr>
        <w:t xml:space="preserve">. I began </w:t>
      </w:r>
      <w:r w:rsidR="00952DC3">
        <w:rPr>
          <w:sz w:val="24"/>
          <w:szCs w:val="24"/>
        </w:rPr>
        <w:t>thinking</w:t>
      </w:r>
      <w:r w:rsidR="0023633B" w:rsidRPr="0023633B">
        <w:rPr>
          <w:sz w:val="24"/>
          <w:szCs w:val="24"/>
        </w:rPr>
        <w:t xml:space="preserve"> about my </w:t>
      </w:r>
      <w:r w:rsidR="0023633B" w:rsidRPr="00D60215">
        <w:rPr>
          <w:color w:val="auto"/>
          <w:sz w:val="24"/>
          <w:szCs w:val="24"/>
        </w:rPr>
        <w:t>discretion</w:t>
      </w:r>
      <w:r w:rsidR="00002CE9" w:rsidRPr="00D60215">
        <w:rPr>
          <w:b/>
          <w:bCs/>
          <w:color w:val="auto"/>
          <w:sz w:val="24"/>
          <w:szCs w:val="24"/>
        </w:rPr>
        <w:t xml:space="preserve"> </w:t>
      </w:r>
      <w:r w:rsidR="0023633B" w:rsidRPr="0023633B">
        <w:rPr>
          <w:sz w:val="24"/>
          <w:szCs w:val="24"/>
        </w:rPr>
        <w:t>as a police officer and what would be the most appropriate and sensible decision to make.</w:t>
      </w:r>
      <w:r w:rsidR="00D60215">
        <w:rPr>
          <w:sz w:val="24"/>
          <w:szCs w:val="24"/>
        </w:rPr>
        <w:t xml:space="preserve"> </w:t>
      </w:r>
      <w:sdt>
        <w:sdtPr>
          <w:rPr>
            <w:sz w:val="24"/>
            <w:szCs w:val="24"/>
          </w:rPr>
          <w:id w:val="-853649857"/>
          <w:citation/>
        </w:sdtPr>
        <w:sdtEndPr/>
        <w:sdtContent>
          <w:r w:rsidR="00D60215">
            <w:rPr>
              <w:sz w:val="24"/>
              <w:szCs w:val="24"/>
            </w:rPr>
            <w:fldChar w:fldCharType="begin"/>
          </w:r>
          <w:r w:rsidR="00D60215">
            <w:rPr>
              <w:sz w:val="24"/>
              <w:szCs w:val="24"/>
            </w:rPr>
            <w:instrText xml:space="preserve"> CITATION Pea20 \l 2057 </w:instrText>
          </w:r>
          <w:r w:rsidR="00D60215">
            <w:rPr>
              <w:sz w:val="24"/>
              <w:szCs w:val="24"/>
            </w:rPr>
            <w:fldChar w:fldCharType="separate"/>
          </w:r>
          <w:r w:rsidR="006E689C" w:rsidRPr="006E689C">
            <w:rPr>
              <w:noProof/>
              <w:sz w:val="24"/>
              <w:szCs w:val="24"/>
            </w:rPr>
            <w:t>(Pearson &amp; Rowe, 2020)</w:t>
          </w:r>
          <w:r w:rsidR="00D60215">
            <w:rPr>
              <w:sz w:val="24"/>
              <w:szCs w:val="24"/>
            </w:rPr>
            <w:fldChar w:fldCharType="end"/>
          </w:r>
        </w:sdtContent>
      </w:sdt>
      <w:r w:rsidR="00D60215">
        <w:rPr>
          <w:sz w:val="24"/>
          <w:szCs w:val="24"/>
        </w:rPr>
        <w:t xml:space="preserve"> defines discretion as a “legal right and duty to enforce the law as they see fit</w:t>
      </w:r>
      <w:r>
        <w:rPr>
          <w:sz w:val="24"/>
          <w:szCs w:val="24"/>
        </w:rPr>
        <w:t>.”</w:t>
      </w:r>
      <w:r w:rsidR="00D60215">
        <w:rPr>
          <w:sz w:val="24"/>
          <w:szCs w:val="24"/>
        </w:rPr>
        <w:t xml:space="preserve"> </w:t>
      </w:r>
      <w:r w:rsidR="0023633B" w:rsidRPr="0023633B">
        <w:rPr>
          <w:sz w:val="24"/>
          <w:szCs w:val="24"/>
        </w:rPr>
        <w:t xml:space="preserve">Awaiting in the carpark for the remainder of the late-night to early morning was unachievable and unrealistic. Due to the nature of the role responding to emergency calls, waiting in one spot for the remainder of the shift was not attainable. In my professional opinion the male was deemed to have capacity under the </w:t>
      </w:r>
      <w:r w:rsidR="007F2CC2" w:rsidRPr="007F2CC2">
        <w:rPr>
          <w:i/>
          <w:iCs/>
          <w:sz w:val="24"/>
          <w:szCs w:val="24"/>
        </w:rPr>
        <w:t>MCA</w:t>
      </w:r>
      <w:r w:rsidR="007F2CC2">
        <w:rPr>
          <w:sz w:val="24"/>
          <w:szCs w:val="24"/>
        </w:rPr>
        <w:t xml:space="preserve"> </w:t>
      </w:r>
      <w:sdt>
        <w:sdtPr>
          <w:rPr>
            <w:sz w:val="24"/>
            <w:szCs w:val="24"/>
          </w:rPr>
          <w:id w:val="1857071435"/>
          <w:citation/>
        </w:sdtPr>
        <w:sdtEndPr/>
        <w:sdtContent>
          <w:r w:rsidR="0023633B" w:rsidRPr="0023633B">
            <w:rPr>
              <w:sz w:val="24"/>
              <w:szCs w:val="24"/>
            </w:rPr>
            <w:fldChar w:fldCharType="begin"/>
          </w:r>
          <w:r w:rsidR="0023633B" w:rsidRPr="0023633B">
            <w:rPr>
              <w:sz w:val="24"/>
              <w:szCs w:val="24"/>
            </w:rPr>
            <w:instrText xml:space="preserve"> CITATION GOV14 \l 2057 </w:instrText>
          </w:r>
          <w:r w:rsidR="0023633B" w:rsidRPr="0023633B">
            <w:rPr>
              <w:sz w:val="24"/>
              <w:szCs w:val="24"/>
            </w:rPr>
            <w:fldChar w:fldCharType="separate"/>
          </w:r>
          <w:r w:rsidR="006E689C" w:rsidRPr="006E689C">
            <w:rPr>
              <w:noProof/>
              <w:sz w:val="24"/>
              <w:szCs w:val="24"/>
            </w:rPr>
            <w:t>(GOV, 2014)</w:t>
          </w:r>
          <w:r w:rsidR="0023633B" w:rsidRPr="0023633B">
            <w:rPr>
              <w:sz w:val="24"/>
              <w:szCs w:val="24"/>
            </w:rPr>
            <w:fldChar w:fldCharType="end"/>
          </w:r>
        </w:sdtContent>
      </w:sdt>
      <w:r w:rsidR="0023633B" w:rsidRPr="0023633B">
        <w:rPr>
          <w:sz w:val="24"/>
          <w:szCs w:val="24"/>
        </w:rPr>
        <w:t xml:space="preserve">. He was able to retain and retrieve information, he could communicate effectively, was able to make his own decisions and he had </w:t>
      </w:r>
      <w:r w:rsidR="0023633B" w:rsidRPr="0023633B">
        <w:rPr>
          <w:sz w:val="24"/>
          <w:szCs w:val="24"/>
        </w:rPr>
        <w:lastRenderedPageBreak/>
        <w:t xml:space="preserve">lived alone for over 20 years. However, I still did not feel comfortable to leave him alone that evening due to the possibility of exploitation and the </w:t>
      </w:r>
      <w:r w:rsidR="00427744">
        <w:rPr>
          <w:sz w:val="24"/>
          <w:szCs w:val="24"/>
        </w:rPr>
        <w:t>offenders</w:t>
      </w:r>
      <w:r w:rsidR="0023633B" w:rsidRPr="0023633B">
        <w:rPr>
          <w:sz w:val="24"/>
          <w:szCs w:val="24"/>
        </w:rPr>
        <w:t xml:space="preserve"> potentially returning. </w:t>
      </w:r>
      <w:r w:rsidR="00F217DB">
        <w:rPr>
          <w:sz w:val="24"/>
          <w:szCs w:val="24"/>
        </w:rPr>
        <w:t xml:space="preserve">After </w:t>
      </w:r>
      <w:r w:rsidR="0023633B" w:rsidRPr="0023633B">
        <w:rPr>
          <w:sz w:val="24"/>
          <w:szCs w:val="24"/>
        </w:rPr>
        <w:t xml:space="preserve">conducting further searches, I had located a family member on NICHE. I contacted them, and they attended the address. </w:t>
      </w:r>
    </w:p>
    <w:p w14:paraId="4E0F2208" w14:textId="77777777" w:rsidR="0023633B" w:rsidRPr="0023633B" w:rsidRDefault="0023633B" w:rsidP="0023633B">
      <w:pPr>
        <w:spacing w:line="480" w:lineRule="auto"/>
        <w:jc w:val="both"/>
        <w:rPr>
          <w:sz w:val="24"/>
          <w:szCs w:val="24"/>
        </w:rPr>
      </w:pPr>
    </w:p>
    <w:p w14:paraId="5A213262" w14:textId="29EFE1CA" w:rsidR="0023633B" w:rsidRPr="0023633B" w:rsidRDefault="0023633B" w:rsidP="0023633B">
      <w:pPr>
        <w:spacing w:line="480" w:lineRule="auto"/>
        <w:jc w:val="both"/>
        <w:rPr>
          <w:sz w:val="24"/>
          <w:szCs w:val="24"/>
        </w:rPr>
      </w:pPr>
      <w:r w:rsidRPr="0023633B">
        <w:rPr>
          <w:sz w:val="24"/>
          <w:szCs w:val="24"/>
        </w:rPr>
        <w:t>It was then necessary to perform initial investigations at the location. South Wales Police (2008) created a ‘Adult at Risk’ procedure which states that the key roles and responsibilities of a response police officer is to attend an</w:t>
      </w:r>
      <w:r w:rsidR="00944245">
        <w:rPr>
          <w:sz w:val="24"/>
          <w:szCs w:val="24"/>
        </w:rPr>
        <w:t xml:space="preserve"> </w:t>
      </w:r>
      <w:r w:rsidRPr="0023633B">
        <w:rPr>
          <w:sz w:val="24"/>
          <w:szCs w:val="24"/>
        </w:rPr>
        <w:t xml:space="preserve">incident, adhere to the ‘golden hour’ fast-track actions, determine the most appropriate course of action and submit a Public Protection Notice (PPN) for risk assessing </w:t>
      </w:r>
      <w:sdt>
        <w:sdtPr>
          <w:rPr>
            <w:sz w:val="24"/>
            <w:szCs w:val="24"/>
          </w:rPr>
          <w:id w:val="944967801"/>
          <w:citation/>
        </w:sdtPr>
        <w:sdtEndPr/>
        <w:sdtContent>
          <w:r w:rsidRPr="0023633B">
            <w:rPr>
              <w:sz w:val="24"/>
              <w:szCs w:val="24"/>
            </w:rPr>
            <w:fldChar w:fldCharType="begin"/>
          </w:r>
          <w:r w:rsidRPr="0023633B">
            <w:rPr>
              <w:sz w:val="24"/>
              <w:szCs w:val="24"/>
            </w:rPr>
            <w:instrText xml:space="preserve"> CITATION Sou08 \l 2057 </w:instrText>
          </w:r>
          <w:r w:rsidRPr="0023633B">
            <w:rPr>
              <w:sz w:val="24"/>
              <w:szCs w:val="24"/>
            </w:rPr>
            <w:fldChar w:fldCharType="separate"/>
          </w:r>
          <w:r w:rsidR="006E689C" w:rsidRPr="006E689C">
            <w:rPr>
              <w:noProof/>
              <w:sz w:val="24"/>
              <w:szCs w:val="24"/>
            </w:rPr>
            <w:t>(South Wales Police, 2008)</w:t>
          </w:r>
          <w:r w:rsidRPr="0023633B">
            <w:rPr>
              <w:sz w:val="24"/>
              <w:szCs w:val="24"/>
            </w:rPr>
            <w:fldChar w:fldCharType="end"/>
          </w:r>
        </w:sdtContent>
      </w:sdt>
      <w:r w:rsidRPr="0023633B">
        <w:rPr>
          <w:sz w:val="24"/>
          <w:szCs w:val="24"/>
        </w:rPr>
        <w:t xml:space="preserve">. A PPN is an </w:t>
      </w:r>
      <w:r w:rsidR="00D57631">
        <w:rPr>
          <w:sz w:val="24"/>
          <w:szCs w:val="24"/>
        </w:rPr>
        <w:t>“</w:t>
      </w:r>
      <w:r w:rsidRPr="0023633B">
        <w:rPr>
          <w:sz w:val="24"/>
          <w:szCs w:val="24"/>
        </w:rPr>
        <w:t>information sharing document where officers record and share their safeguarding concern</w:t>
      </w:r>
      <w:r w:rsidR="00427744">
        <w:rPr>
          <w:sz w:val="24"/>
          <w:szCs w:val="24"/>
        </w:rPr>
        <w:t xml:space="preserve">s… and </w:t>
      </w:r>
      <w:r w:rsidRPr="0023633B">
        <w:rPr>
          <w:sz w:val="24"/>
          <w:szCs w:val="24"/>
        </w:rPr>
        <w:t>shared with partner agencies to inform a multi-agency response</w:t>
      </w:r>
      <w:r w:rsidR="00D57631">
        <w:rPr>
          <w:sz w:val="24"/>
          <w:szCs w:val="24"/>
        </w:rPr>
        <w:t>”</w:t>
      </w:r>
      <w:r w:rsidRPr="0023633B">
        <w:rPr>
          <w:sz w:val="24"/>
          <w:szCs w:val="24"/>
        </w:rPr>
        <w:t xml:space="preserve"> </w:t>
      </w:r>
      <w:sdt>
        <w:sdtPr>
          <w:rPr>
            <w:sz w:val="24"/>
            <w:szCs w:val="24"/>
          </w:rPr>
          <w:id w:val="2103917560"/>
          <w:citation/>
        </w:sdtPr>
        <w:sdtEndPr/>
        <w:sdtContent>
          <w:r w:rsidRPr="0023633B">
            <w:rPr>
              <w:sz w:val="24"/>
              <w:szCs w:val="24"/>
            </w:rPr>
            <w:fldChar w:fldCharType="begin"/>
          </w:r>
          <w:r w:rsidRPr="0023633B">
            <w:rPr>
              <w:sz w:val="24"/>
              <w:szCs w:val="24"/>
            </w:rPr>
            <w:instrText xml:space="preserve"> CITATION HMI23 \l 2057 </w:instrText>
          </w:r>
          <w:r w:rsidRPr="0023633B">
            <w:rPr>
              <w:sz w:val="24"/>
              <w:szCs w:val="24"/>
            </w:rPr>
            <w:fldChar w:fldCharType="separate"/>
          </w:r>
          <w:r w:rsidR="006E689C" w:rsidRPr="006E689C">
            <w:rPr>
              <w:noProof/>
              <w:sz w:val="24"/>
              <w:szCs w:val="24"/>
            </w:rPr>
            <w:t>(HMICFRS, 2023)</w:t>
          </w:r>
          <w:r w:rsidRPr="0023633B">
            <w:rPr>
              <w:sz w:val="24"/>
              <w:szCs w:val="24"/>
            </w:rPr>
            <w:fldChar w:fldCharType="end"/>
          </w:r>
        </w:sdtContent>
      </w:sdt>
      <w:r w:rsidRPr="0023633B">
        <w:rPr>
          <w:sz w:val="24"/>
          <w:szCs w:val="24"/>
        </w:rPr>
        <w:t xml:space="preserve">. This </w:t>
      </w:r>
      <w:r w:rsidR="00427744">
        <w:rPr>
          <w:sz w:val="24"/>
          <w:szCs w:val="24"/>
        </w:rPr>
        <w:t>is</w:t>
      </w:r>
      <w:r w:rsidRPr="0023633B">
        <w:rPr>
          <w:sz w:val="24"/>
          <w:szCs w:val="24"/>
        </w:rPr>
        <w:t xml:space="preserve"> </w:t>
      </w:r>
      <w:r w:rsidR="002670FB">
        <w:rPr>
          <w:sz w:val="24"/>
          <w:szCs w:val="24"/>
        </w:rPr>
        <w:t>r</w:t>
      </w:r>
      <w:r w:rsidRPr="0023633B">
        <w:rPr>
          <w:sz w:val="24"/>
          <w:szCs w:val="24"/>
        </w:rPr>
        <w:t>eviewed by a</w:t>
      </w:r>
      <w:r w:rsidR="00FC41B5">
        <w:rPr>
          <w:sz w:val="24"/>
          <w:szCs w:val="24"/>
        </w:rPr>
        <w:t xml:space="preserve"> public protection</w:t>
      </w:r>
      <w:r w:rsidRPr="0023633B">
        <w:rPr>
          <w:sz w:val="24"/>
          <w:szCs w:val="24"/>
        </w:rPr>
        <w:t xml:space="preserve"> officer, risk assessed, actioned, and shared with relevant partner agencies for action. Aware of the actions to </w:t>
      </w:r>
      <w:r w:rsidR="004D394D">
        <w:rPr>
          <w:sz w:val="24"/>
          <w:szCs w:val="24"/>
        </w:rPr>
        <w:t>take</w:t>
      </w:r>
      <w:r w:rsidRPr="0023633B">
        <w:rPr>
          <w:sz w:val="24"/>
          <w:szCs w:val="24"/>
        </w:rPr>
        <w:t>, it was critical to conduct house-to-house and CCTV enquiries to assist our investigation. I noticed cameras outside the complex but due to the time, I was unable to retrieve the data from it. I knew that I would have to contact the housing association with my request and await their response.</w:t>
      </w:r>
      <w:r w:rsidR="006D4102">
        <w:rPr>
          <w:sz w:val="24"/>
          <w:szCs w:val="24"/>
        </w:rPr>
        <w:t xml:space="preserve"> </w:t>
      </w:r>
      <w:r w:rsidRPr="0023633B">
        <w:rPr>
          <w:sz w:val="24"/>
          <w:szCs w:val="24"/>
        </w:rPr>
        <w:t xml:space="preserve">I began </w:t>
      </w:r>
      <w:r w:rsidR="005A2602">
        <w:rPr>
          <w:sz w:val="24"/>
          <w:szCs w:val="24"/>
        </w:rPr>
        <w:t>completing</w:t>
      </w:r>
      <w:r w:rsidRPr="0023633B">
        <w:rPr>
          <w:sz w:val="24"/>
          <w:szCs w:val="24"/>
        </w:rPr>
        <w:t xml:space="preserve"> the necessary paperwork and submitted a high risk PPN with all my findings and concerns. Due to the nature of the incident, it was appropriate that partnership working would be the best approach to tackle the crime. </w:t>
      </w:r>
    </w:p>
    <w:p w14:paraId="675E4039" w14:textId="77777777" w:rsidR="00FC41B5" w:rsidRDefault="00FC41B5" w:rsidP="0023633B">
      <w:pPr>
        <w:spacing w:line="480" w:lineRule="auto"/>
        <w:jc w:val="both"/>
        <w:rPr>
          <w:sz w:val="24"/>
          <w:szCs w:val="24"/>
        </w:rPr>
      </w:pPr>
    </w:p>
    <w:p w14:paraId="43DA7BCB" w14:textId="08E63283" w:rsidR="0023633B" w:rsidRPr="006D4102" w:rsidRDefault="000A653A" w:rsidP="0023633B">
      <w:pPr>
        <w:spacing w:line="480" w:lineRule="auto"/>
        <w:jc w:val="both"/>
        <w:rPr>
          <w:color w:val="auto"/>
          <w:sz w:val="24"/>
          <w:szCs w:val="24"/>
        </w:rPr>
      </w:pPr>
      <w:r w:rsidRPr="000A653A">
        <w:rPr>
          <w:color w:val="auto"/>
          <w:sz w:val="24"/>
          <w:szCs w:val="24"/>
        </w:rPr>
        <w:t>Repeat victimisation occurs when “the same person or place suffers from more than one incident over a specified period of time</w:t>
      </w:r>
      <w:r w:rsidR="00C40542" w:rsidRPr="000A653A">
        <w:rPr>
          <w:color w:val="auto"/>
          <w:sz w:val="24"/>
          <w:szCs w:val="24"/>
        </w:rPr>
        <w:t>.”</w:t>
      </w:r>
      <w:r w:rsidRPr="000A653A">
        <w:rPr>
          <w:color w:val="auto"/>
          <w:sz w:val="24"/>
          <w:szCs w:val="24"/>
        </w:rPr>
        <w:t xml:space="preserve"> By using the EBP approach, police can </w:t>
      </w:r>
      <w:r w:rsidR="002F36A9">
        <w:rPr>
          <w:color w:val="auto"/>
          <w:sz w:val="24"/>
          <w:szCs w:val="24"/>
        </w:rPr>
        <w:t>“</w:t>
      </w:r>
      <w:r w:rsidRPr="000A653A">
        <w:rPr>
          <w:color w:val="auto"/>
          <w:sz w:val="24"/>
          <w:szCs w:val="24"/>
        </w:rPr>
        <w:t xml:space="preserve">analyse local patterns and use this as a management strategy” </w:t>
      </w:r>
      <w:sdt>
        <w:sdtPr>
          <w:rPr>
            <w:color w:val="auto"/>
            <w:sz w:val="24"/>
            <w:szCs w:val="24"/>
          </w:rPr>
          <w:id w:val="1330479932"/>
          <w:citation/>
        </w:sdtPr>
        <w:sdtEndPr/>
        <w:sdtContent>
          <w:r w:rsidRPr="000A653A">
            <w:rPr>
              <w:color w:val="auto"/>
              <w:sz w:val="24"/>
              <w:szCs w:val="24"/>
            </w:rPr>
            <w:fldChar w:fldCharType="begin"/>
          </w:r>
          <w:r w:rsidRPr="000A653A">
            <w:rPr>
              <w:color w:val="auto"/>
              <w:sz w:val="24"/>
              <w:szCs w:val="24"/>
            </w:rPr>
            <w:instrText xml:space="preserve"> CITATION Pol97 \l 2057 </w:instrText>
          </w:r>
          <w:r w:rsidRPr="000A653A">
            <w:rPr>
              <w:color w:val="auto"/>
              <w:sz w:val="24"/>
              <w:szCs w:val="24"/>
            </w:rPr>
            <w:fldChar w:fldCharType="separate"/>
          </w:r>
          <w:r w:rsidR="006E689C" w:rsidRPr="006E689C">
            <w:rPr>
              <w:noProof/>
              <w:color w:val="auto"/>
              <w:sz w:val="24"/>
              <w:szCs w:val="24"/>
            </w:rPr>
            <w:t xml:space="preserve">(Police Research </w:t>
          </w:r>
          <w:r w:rsidR="006E689C" w:rsidRPr="006E689C">
            <w:rPr>
              <w:noProof/>
              <w:color w:val="auto"/>
              <w:sz w:val="24"/>
              <w:szCs w:val="24"/>
            </w:rPr>
            <w:lastRenderedPageBreak/>
            <w:t>Group, 1997)</w:t>
          </w:r>
          <w:r w:rsidRPr="000A653A">
            <w:rPr>
              <w:color w:val="auto"/>
              <w:sz w:val="24"/>
              <w:szCs w:val="24"/>
            </w:rPr>
            <w:fldChar w:fldCharType="end"/>
          </w:r>
        </w:sdtContent>
      </w:sdt>
      <w:r>
        <w:rPr>
          <w:color w:val="auto"/>
          <w:sz w:val="24"/>
          <w:szCs w:val="24"/>
        </w:rPr>
        <w:t xml:space="preserve">. </w:t>
      </w:r>
      <w:r w:rsidR="0023633B" w:rsidRPr="000A653A">
        <w:rPr>
          <w:color w:val="auto"/>
          <w:sz w:val="24"/>
          <w:szCs w:val="24"/>
        </w:rPr>
        <w:t xml:space="preserve">EBP is a policing approach where police review and use the best available evidence to inform and challenge policies, practices, and decisions </w:t>
      </w:r>
      <w:sdt>
        <w:sdtPr>
          <w:rPr>
            <w:color w:val="auto"/>
            <w:sz w:val="24"/>
            <w:szCs w:val="24"/>
          </w:rPr>
          <w:id w:val="1476797779"/>
          <w:citation/>
        </w:sdtPr>
        <w:sdtEndPr/>
        <w:sdtContent>
          <w:r w:rsidR="0023633B" w:rsidRPr="000A653A">
            <w:rPr>
              <w:color w:val="auto"/>
              <w:sz w:val="24"/>
              <w:szCs w:val="24"/>
            </w:rPr>
            <w:fldChar w:fldCharType="begin"/>
          </w:r>
          <w:r w:rsidR="00C46AD7" w:rsidRPr="000A653A">
            <w:rPr>
              <w:color w:val="auto"/>
              <w:sz w:val="24"/>
              <w:szCs w:val="24"/>
            </w:rPr>
            <w:instrText xml:space="preserve">CITATION Wha21 \l 2057 </w:instrText>
          </w:r>
          <w:r w:rsidR="0023633B" w:rsidRPr="000A653A">
            <w:rPr>
              <w:color w:val="auto"/>
              <w:sz w:val="24"/>
              <w:szCs w:val="24"/>
            </w:rPr>
            <w:fldChar w:fldCharType="separate"/>
          </w:r>
          <w:r w:rsidR="006E689C" w:rsidRPr="006E689C">
            <w:rPr>
              <w:noProof/>
              <w:color w:val="auto"/>
              <w:sz w:val="24"/>
              <w:szCs w:val="24"/>
            </w:rPr>
            <w:t>(The Open University, 2021)</w:t>
          </w:r>
          <w:r w:rsidR="0023633B" w:rsidRPr="000A653A">
            <w:rPr>
              <w:color w:val="auto"/>
              <w:sz w:val="24"/>
              <w:szCs w:val="24"/>
            </w:rPr>
            <w:fldChar w:fldCharType="end"/>
          </w:r>
        </w:sdtContent>
      </w:sdt>
      <w:r w:rsidR="0023633B" w:rsidRPr="000A653A">
        <w:rPr>
          <w:color w:val="auto"/>
          <w:sz w:val="24"/>
          <w:szCs w:val="24"/>
        </w:rPr>
        <w:t>.</w:t>
      </w:r>
      <w:r w:rsidR="006D4102">
        <w:rPr>
          <w:color w:val="auto"/>
          <w:sz w:val="24"/>
          <w:szCs w:val="24"/>
        </w:rPr>
        <w:t xml:space="preserve"> </w:t>
      </w:r>
      <w:r w:rsidR="006D4102">
        <w:rPr>
          <w:color w:val="auto"/>
          <w:sz w:val="24"/>
          <w:szCs w:val="24"/>
          <w:shd w:val="clear" w:color="auto" w:fill="FFFFFF"/>
        </w:rPr>
        <w:t xml:space="preserve">It </w:t>
      </w:r>
      <w:r w:rsidR="006D4102" w:rsidRPr="000A653A">
        <w:rPr>
          <w:color w:val="auto"/>
          <w:sz w:val="24"/>
          <w:szCs w:val="24"/>
          <w:shd w:val="clear" w:color="auto" w:fill="FFFFFF"/>
        </w:rPr>
        <w:t>aims to identify the victim, analyse the information present, and develop a</w:t>
      </w:r>
      <w:r w:rsidR="006D4102">
        <w:rPr>
          <w:color w:val="auto"/>
          <w:sz w:val="24"/>
          <w:szCs w:val="24"/>
          <w:shd w:val="clear" w:color="auto" w:fill="FFFFFF"/>
        </w:rPr>
        <w:t xml:space="preserve"> </w:t>
      </w:r>
      <w:r w:rsidR="006D4102" w:rsidRPr="000A653A">
        <w:rPr>
          <w:color w:val="auto"/>
          <w:sz w:val="24"/>
          <w:szCs w:val="24"/>
          <w:shd w:val="clear" w:color="auto" w:fill="FFFFFF"/>
        </w:rPr>
        <w:t xml:space="preserve">strategy to tackle repeat victimisation. </w:t>
      </w:r>
      <w:r w:rsidR="00C40542">
        <w:rPr>
          <w:color w:val="auto"/>
          <w:sz w:val="24"/>
          <w:szCs w:val="24"/>
        </w:rPr>
        <w:t>It</w:t>
      </w:r>
      <w:r w:rsidR="00C40542">
        <w:rPr>
          <w:color w:val="auto"/>
          <w:sz w:val="24"/>
          <w:szCs w:val="24"/>
          <w:shd w:val="clear" w:color="auto" w:fill="FFFFFF"/>
        </w:rPr>
        <w:t xml:space="preserve"> is</w:t>
      </w:r>
      <w:r w:rsidR="006D4102">
        <w:rPr>
          <w:color w:val="auto"/>
          <w:sz w:val="24"/>
          <w:szCs w:val="24"/>
          <w:shd w:val="clear" w:color="auto" w:fill="FFFFFF"/>
        </w:rPr>
        <w:t xml:space="preserve"> done by </w:t>
      </w:r>
      <w:r w:rsidR="006D4102" w:rsidRPr="000A653A">
        <w:rPr>
          <w:color w:val="auto"/>
          <w:sz w:val="24"/>
          <w:szCs w:val="24"/>
          <w:shd w:val="clear" w:color="auto" w:fill="FFFFFF"/>
        </w:rPr>
        <w:t>work</w:t>
      </w:r>
      <w:r w:rsidR="006D4102">
        <w:rPr>
          <w:color w:val="auto"/>
          <w:sz w:val="24"/>
          <w:szCs w:val="24"/>
          <w:shd w:val="clear" w:color="auto" w:fill="FFFFFF"/>
        </w:rPr>
        <w:t>ing</w:t>
      </w:r>
      <w:r w:rsidR="006D4102" w:rsidRPr="000A653A">
        <w:rPr>
          <w:color w:val="auto"/>
          <w:sz w:val="24"/>
          <w:szCs w:val="24"/>
          <w:shd w:val="clear" w:color="auto" w:fill="FFFFFF"/>
        </w:rPr>
        <w:t xml:space="preserve"> with other agencies to recognise the roles and priorities in </w:t>
      </w:r>
      <w:r w:rsidR="006D4102">
        <w:rPr>
          <w:color w:val="auto"/>
          <w:sz w:val="24"/>
          <w:szCs w:val="24"/>
          <w:shd w:val="clear" w:color="auto" w:fill="FFFFFF"/>
        </w:rPr>
        <w:t>which support</w:t>
      </w:r>
      <w:r w:rsidR="006D4102" w:rsidRPr="000A653A">
        <w:rPr>
          <w:color w:val="auto"/>
          <w:sz w:val="24"/>
          <w:szCs w:val="24"/>
          <w:shd w:val="clear" w:color="auto" w:fill="FFFFFF"/>
        </w:rPr>
        <w:t xml:space="preserve"> can provide to reduce the subsequent impact on the victim </w:t>
      </w:r>
      <w:sdt>
        <w:sdtPr>
          <w:rPr>
            <w:color w:val="auto"/>
            <w:sz w:val="24"/>
            <w:szCs w:val="24"/>
          </w:rPr>
          <w:id w:val="1339343060"/>
          <w:citation/>
        </w:sdtPr>
        <w:sdtEndPr/>
        <w:sdtContent>
          <w:r w:rsidR="006D4102" w:rsidRPr="000A653A">
            <w:rPr>
              <w:color w:val="auto"/>
              <w:sz w:val="24"/>
              <w:szCs w:val="24"/>
            </w:rPr>
            <w:fldChar w:fldCharType="begin"/>
          </w:r>
          <w:r w:rsidR="006D4102" w:rsidRPr="000A653A">
            <w:rPr>
              <w:color w:val="auto"/>
              <w:sz w:val="24"/>
              <w:szCs w:val="24"/>
            </w:rPr>
            <w:instrText xml:space="preserve"> CITATION Pol97 \l 2057 </w:instrText>
          </w:r>
          <w:r w:rsidR="006D4102" w:rsidRPr="000A653A">
            <w:rPr>
              <w:color w:val="auto"/>
              <w:sz w:val="24"/>
              <w:szCs w:val="24"/>
            </w:rPr>
            <w:fldChar w:fldCharType="separate"/>
          </w:r>
          <w:r w:rsidR="006E689C" w:rsidRPr="006E689C">
            <w:rPr>
              <w:noProof/>
              <w:color w:val="auto"/>
              <w:sz w:val="24"/>
              <w:szCs w:val="24"/>
            </w:rPr>
            <w:t>(Police Research Group, 1997)</w:t>
          </w:r>
          <w:r w:rsidR="006D4102" w:rsidRPr="000A653A">
            <w:rPr>
              <w:color w:val="auto"/>
              <w:sz w:val="24"/>
              <w:szCs w:val="24"/>
            </w:rPr>
            <w:fldChar w:fldCharType="end"/>
          </w:r>
        </w:sdtContent>
      </w:sdt>
      <w:r w:rsidR="006D4102" w:rsidRPr="000A653A">
        <w:rPr>
          <w:color w:val="auto"/>
          <w:sz w:val="24"/>
          <w:szCs w:val="24"/>
        </w:rPr>
        <w:t>.</w:t>
      </w:r>
      <w:r w:rsidR="006D4102">
        <w:rPr>
          <w:color w:val="auto"/>
          <w:sz w:val="24"/>
          <w:szCs w:val="24"/>
        </w:rPr>
        <w:t xml:space="preserve"> </w:t>
      </w:r>
      <w:r w:rsidR="0023633B" w:rsidRPr="000A653A">
        <w:rPr>
          <w:color w:val="auto"/>
          <w:sz w:val="24"/>
          <w:szCs w:val="24"/>
        </w:rPr>
        <w:t xml:space="preserve">This is also known as problem-oriented policing (POPS). POPS </w:t>
      </w:r>
      <w:r w:rsidR="0023633B" w:rsidRPr="0023633B">
        <w:rPr>
          <w:sz w:val="24"/>
          <w:szCs w:val="24"/>
        </w:rPr>
        <w:t xml:space="preserve">is referred to as problem-solving policing and was developed by Professor Herman Goldstein (1979) to </w:t>
      </w:r>
      <w:r>
        <w:rPr>
          <w:sz w:val="24"/>
          <w:szCs w:val="24"/>
        </w:rPr>
        <w:t>“</w:t>
      </w:r>
      <w:r w:rsidR="0023633B" w:rsidRPr="0023633B">
        <w:rPr>
          <w:sz w:val="24"/>
          <w:szCs w:val="24"/>
        </w:rPr>
        <w:t>improve policing</w:t>
      </w:r>
      <w:r>
        <w:rPr>
          <w:sz w:val="24"/>
          <w:szCs w:val="24"/>
        </w:rPr>
        <w:t>”</w:t>
      </w:r>
      <w:r w:rsidR="00944245">
        <w:rPr>
          <w:sz w:val="24"/>
          <w:szCs w:val="24"/>
        </w:rPr>
        <w:t>,</w:t>
      </w:r>
      <w:r w:rsidR="0023633B" w:rsidRPr="0023633B">
        <w:rPr>
          <w:sz w:val="24"/>
          <w:szCs w:val="24"/>
        </w:rPr>
        <w:t xml:space="preserve"> by suggesting that the police should </w:t>
      </w:r>
      <w:r w:rsidR="004C4C13">
        <w:rPr>
          <w:sz w:val="24"/>
          <w:szCs w:val="24"/>
        </w:rPr>
        <w:t>“</w:t>
      </w:r>
      <w:r w:rsidR="004C4C13" w:rsidRPr="0023633B">
        <w:rPr>
          <w:sz w:val="24"/>
          <w:szCs w:val="24"/>
        </w:rPr>
        <w:t>analyse</w:t>
      </w:r>
      <w:r w:rsidR="0023633B" w:rsidRPr="0023633B">
        <w:rPr>
          <w:sz w:val="24"/>
          <w:szCs w:val="24"/>
        </w:rPr>
        <w:t xml:space="preserve"> the calls, examine the factors</w:t>
      </w:r>
      <w:r w:rsidR="00B5163D">
        <w:rPr>
          <w:sz w:val="24"/>
          <w:szCs w:val="24"/>
        </w:rPr>
        <w:t>”</w:t>
      </w:r>
      <w:r w:rsidR="0023633B" w:rsidRPr="0023633B">
        <w:rPr>
          <w:sz w:val="24"/>
          <w:szCs w:val="24"/>
        </w:rPr>
        <w:t xml:space="preserve">, and shift from </w:t>
      </w:r>
      <w:r w:rsidR="00B5163D">
        <w:rPr>
          <w:sz w:val="24"/>
          <w:szCs w:val="24"/>
        </w:rPr>
        <w:t>“</w:t>
      </w:r>
      <w:r w:rsidR="0023633B" w:rsidRPr="0023633B">
        <w:rPr>
          <w:sz w:val="24"/>
          <w:szCs w:val="24"/>
        </w:rPr>
        <w:t>reactive to proactive</w:t>
      </w:r>
      <w:r w:rsidR="00B5163D">
        <w:rPr>
          <w:sz w:val="24"/>
          <w:szCs w:val="24"/>
        </w:rPr>
        <w:t xml:space="preserve">” </w:t>
      </w:r>
      <w:r w:rsidR="0023633B" w:rsidRPr="0023633B">
        <w:rPr>
          <w:sz w:val="24"/>
          <w:szCs w:val="24"/>
        </w:rPr>
        <w:t xml:space="preserve">approaches. This approach combines what we know as the </w:t>
      </w:r>
      <w:r w:rsidR="00D57631">
        <w:rPr>
          <w:sz w:val="24"/>
          <w:szCs w:val="24"/>
        </w:rPr>
        <w:t>(</w:t>
      </w:r>
      <w:r w:rsidR="0023633B" w:rsidRPr="0023633B">
        <w:rPr>
          <w:sz w:val="24"/>
          <w:szCs w:val="24"/>
        </w:rPr>
        <w:t>SARA</w:t>
      </w:r>
      <w:r w:rsidR="00D57631">
        <w:rPr>
          <w:sz w:val="24"/>
          <w:szCs w:val="24"/>
        </w:rPr>
        <w:t>)</w:t>
      </w:r>
      <w:r w:rsidR="0023633B" w:rsidRPr="0023633B">
        <w:rPr>
          <w:sz w:val="24"/>
          <w:szCs w:val="24"/>
        </w:rPr>
        <w:t xml:space="preserve"> model (scanning, analysis, response, assessment) to develop a tailored response to </w:t>
      </w:r>
      <w:r>
        <w:rPr>
          <w:sz w:val="24"/>
          <w:szCs w:val="24"/>
        </w:rPr>
        <w:t>“</w:t>
      </w:r>
      <w:r w:rsidR="0023633B" w:rsidRPr="0023633B">
        <w:rPr>
          <w:sz w:val="24"/>
          <w:szCs w:val="24"/>
        </w:rPr>
        <w:t>long-term</w:t>
      </w:r>
      <w:r>
        <w:rPr>
          <w:sz w:val="24"/>
          <w:szCs w:val="24"/>
        </w:rPr>
        <w:t>”</w:t>
      </w:r>
      <w:r w:rsidR="0023633B" w:rsidRPr="0023633B">
        <w:rPr>
          <w:sz w:val="24"/>
          <w:szCs w:val="24"/>
        </w:rPr>
        <w:t xml:space="preserve"> issues </w:t>
      </w:r>
      <w:sdt>
        <w:sdtPr>
          <w:rPr>
            <w:sz w:val="24"/>
            <w:szCs w:val="24"/>
          </w:rPr>
          <w:id w:val="862410148"/>
          <w:citation/>
        </w:sdtPr>
        <w:sdtEndPr/>
        <w:sdtContent>
          <w:r w:rsidR="0023633B" w:rsidRPr="0023633B">
            <w:rPr>
              <w:sz w:val="24"/>
              <w:szCs w:val="24"/>
            </w:rPr>
            <w:fldChar w:fldCharType="begin"/>
          </w:r>
          <w:r w:rsidR="0023633B" w:rsidRPr="0023633B">
            <w:rPr>
              <w:sz w:val="24"/>
              <w:szCs w:val="24"/>
            </w:rPr>
            <w:instrText xml:space="preserve"> CITATION Hin20 \l 2057 </w:instrText>
          </w:r>
          <w:r w:rsidR="0023633B" w:rsidRPr="0023633B">
            <w:rPr>
              <w:sz w:val="24"/>
              <w:szCs w:val="24"/>
            </w:rPr>
            <w:fldChar w:fldCharType="separate"/>
          </w:r>
          <w:r w:rsidR="006E689C" w:rsidRPr="006E689C">
            <w:rPr>
              <w:noProof/>
              <w:sz w:val="24"/>
              <w:szCs w:val="24"/>
            </w:rPr>
            <w:t>(Hinkle, et al., 2020)</w:t>
          </w:r>
          <w:r w:rsidR="0023633B" w:rsidRPr="0023633B">
            <w:rPr>
              <w:sz w:val="24"/>
              <w:szCs w:val="24"/>
            </w:rPr>
            <w:fldChar w:fldCharType="end"/>
          </w:r>
        </w:sdtContent>
      </w:sdt>
      <w:r w:rsidR="0023633B" w:rsidRPr="0023633B">
        <w:rPr>
          <w:sz w:val="24"/>
          <w:szCs w:val="24"/>
        </w:rPr>
        <w:t xml:space="preserve">. POPS is used to </w:t>
      </w:r>
      <w:r w:rsidR="00D57631">
        <w:rPr>
          <w:sz w:val="24"/>
          <w:szCs w:val="24"/>
        </w:rPr>
        <w:t>“</w:t>
      </w:r>
      <w:r w:rsidR="0023633B" w:rsidRPr="0023633B">
        <w:rPr>
          <w:sz w:val="24"/>
          <w:szCs w:val="24"/>
        </w:rPr>
        <w:t>develop targeted interventions</w:t>
      </w:r>
      <w:r w:rsidR="00D57631">
        <w:rPr>
          <w:sz w:val="24"/>
          <w:szCs w:val="24"/>
        </w:rPr>
        <w:t>”</w:t>
      </w:r>
      <w:r w:rsidR="0023633B" w:rsidRPr="0023633B">
        <w:rPr>
          <w:sz w:val="24"/>
          <w:szCs w:val="24"/>
        </w:rPr>
        <w:t xml:space="preserve"> to </w:t>
      </w:r>
      <w:r w:rsidR="00D57631">
        <w:rPr>
          <w:sz w:val="24"/>
          <w:szCs w:val="24"/>
        </w:rPr>
        <w:t>“</w:t>
      </w:r>
      <w:r w:rsidR="0023633B" w:rsidRPr="0023633B">
        <w:rPr>
          <w:sz w:val="24"/>
          <w:szCs w:val="24"/>
        </w:rPr>
        <w:t>implement a problem-solving approach</w:t>
      </w:r>
      <w:r w:rsidR="00D57631">
        <w:rPr>
          <w:sz w:val="24"/>
          <w:szCs w:val="24"/>
        </w:rPr>
        <w:t>”</w:t>
      </w:r>
      <w:r w:rsidR="006E689C">
        <w:rPr>
          <w:sz w:val="24"/>
          <w:szCs w:val="24"/>
        </w:rPr>
        <w:t xml:space="preserve"> </w:t>
      </w:r>
      <w:sdt>
        <w:sdtPr>
          <w:rPr>
            <w:sz w:val="24"/>
            <w:szCs w:val="24"/>
          </w:rPr>
          <w:id w:val="-1304538883"/>
          <w:citation/>
        </w:sdtPr>
        <w:sdtEndPr/>
        <w:sdtContent>
          <w:r w:rsidR="0023633B" w:rsidRPr="0023633B">
            <w:rPr>
              <w:sz w:val="24"/>
              <w:szCs w:val="24"/>
            </w:rPr>
            <w:fldChar w:fldCharType="begin"/>
          </w:r>
          <w:r w:rsidR="00E12DED">
            <w:rPr>
              <w:sz w:val="24"/>
              <w:szCs w:val="24"/>
            </w:rPr>
            <w:instrText xml:space="preserve">CITATION Woo21 \p 166-167 \l 2057 </w:instrText>
          </w:r>
          <w:r w:rsidR="0023633B" w:rsidRPr="0023633B">
            <w:rPr>
              <w:sz w:val="24"/>
              <w:szCs w:val="24"/>
            </w:rPr>
            <w:fldChar w:fldCharType="separate"/>
          </w:r>
          <w:r w:rsidR="006E689C" w:rsidRPr="006E689C">
            <w:rPr>
              <w:noProof/>
              <w:sz w:val="24"/>
              <w:szCs w:val="24"/>
            </w:rPr>
            <w:t>(Fahsing &amp; Rachlew, 2009, pp. 166-167)</w:t>
          </w:r>
          <w:r w:rsidR="0023633B" w:rsidRPr="0023633B">
            <w:rPr>
              <w:sz w:val="24"/>
              <w:szCs w:val="24"/>
            </w:rPr>
            <w:fldChar w:fldCharType="end"/>
          </w:r>
        </w:sdtContent>
      </w:sdt>
      <w:r w:rsidR="0023633B" w:rsidRPr="0023633B">
        <w:rPr>
          <w:sz w:val="24"/>
          <w:szCs w:val="24"/>
        </w:rPr>
        <w:t>.</w:t>
      </w:r>
      <w:r w:rsidR="006D4102">
        <w:rPr>
          <w:sz w:val="24"/>
          <w:szCs w:val="24"/>
        </w:rPr>
        <w:t xml:space="preserve"> </w:t>
      </w:r>
      <w:r w:rsidR="0023633B" w:rsidRPr="0023633B">
        <w:rPr>
          <w:sz w:val="24"/>
          <w:szCs w:val="24"/>
        </w:rPr>
        <w:t xml:space="preserve">I had to establish what evidence was currently present, and what further evidence would need </w:t>
      </w:r>
      <w:r w:rsidR="004D394D">
        <w:rPr>
          <w:sz w:val="24"/>
          <w:szCs w:val="24"/>
        </w:rPr>
        <w:t>collecting</w:t>
      </w:r>
      <w:r w:rsidR="0023633B" w:rsidRPr="0023633B">
        <w:rPr>
          <w:sz w:val="24"/>
          <w:szCs w:val="24"/>
        </w:rPr>
        <w:t xml:space="preserve"> to tackle the problem. I felt that partnership working would be the most appropriate approach. Working alongside multiple agencies </w:t>
      </w:r>
      <w:r w:rsidR="00D57631">
        <w:rPr>
          <w:sz w:val="24"/>
          <w:szCs w:val="24"/>
        </w:rPr>
        <w:t>“</w:t>
      </w:r>
      <w:r w:rsidR="0023633B" w:rsidRPr="0023633B">
        <w:rPr>
          <w:sz w:val="24"/>
          <w:szCs w:val="24"/>
        </w:rPr>
        <w:t>proactively tackles and identifies underlying problems</w:t>
      </w:r>
      <w:r w:rsidR="00D57631">
        <w:rPr>
          <w:sz w:val="24"/>
          <w:szCs w:val="24"/>
        </w:rPr>
        <w:t>”</w:t>
      </w:r>
      <w:r w:rsidR="0023633B" w:rsidRPr="0023633B">
        <w:rPr>
          <w:sz w:val="24"/>
          <w:szCs w:val="24"/>
        </w:rPr>
        <w:t xml:space="preserve"> </w:t>
      </w:r>
      <w:sdt>
        <w:sdtPr>
          <w:rPr>
            <w:sz w:val="24"/>
            <w:szCs w:val="24"/>
          </w:rPr>
          <w:id w:val="-1040592259"/>
          <w:citation/>
        </w:sdtPr>
        <w:sdtEndPr/>
        <w:sdtContent>
          <w:r w:rsidR="0023633B" w:rsidRPr="0023633B">
            <w:rPr>
              <w:sz w:val="24"/>
              <w:szCs w:val="24"/>
            </w:rPr>
            <w:fldChar w:fldCharType="begin"/>
          </w:r>
          <w:r w:rsidR="0023633B" w:rsidRPr="0023633B">
            <w:rPr>
              <w:sz w:val="24"/>
              <w:szCs w:val="24"/>
            </w:rPr>
            <w:instrText xml:space="preserve"> CITATION Far22 \l 2057 </w:instrText>
          </w:r>
          <w:r w:rsidR="0023633B" w:rsidRPr="0023633B">
            <w:rPr>
              <w:sz w:val="24"/>
              <w:szCs w:val="24"/>
            </w:rPr>
            <w:fldChar w:fldCharType="separate"/>
          </w:r>
          <w:r w:rsidR="006E689C" w:rsidRPr="006E689C">
            <w:rPr>
              <w:noProof/>
              <w:sz w:val="24"/>
              <w:szCs w:val="24"/>
            </w:rPr>
            <w:t>(Farrell, 2022)</w:t>
          </w:r>
          <w:r w:rsidR="0023633B" w:rsidRPr="0023633B">
            <w:rPr>
              <w:sz w:val="24"/>
              <w:szCs w:val="24"/>
            </w:rPr>
            <w:fldChar w:fldCharType="end"/>
          </w:r>
        </w:sdtContent>
      </w:sdt>
      <w:r w:rsidR="0023633B" w:rsidRPr="0023633B">
        <w:rPr>
          <w:sz w:val="24"/>
          <w:szCs w:val="24"/>
        </w:rPr>
        <w:t>. This would then allow the gathering and strengthening of all the available evidence to develop a working strategy. I began by conducting house to house and CCTV enquiries to establish whether this male was solely targeted, or whether there were other potential victims</w:t>
      </w:r>
      <w:r w:rsidR="004D394D" w:rsidRPr="0023633B">
        <w:rPr>
          <w:sz w:val="24"/>
          <w:szCs w:val="24"/>
        </w:rPr>
        <w:t xml:space="preserve">. </w:t>
      </w:r>
      <w:r w:rsidR="0023633B" w:rsidRPr="0023633B">
        <w:rPr>
          <w:sz w:val="24"/>
          <w:szCs w:val="24"/>
        </w:rPr>
        <w:t xml:space="preserve">I contacted the local council, health sector, social services, </w:t>
      </w:r>
      <w:r w:rsidR="00CC3FE3" w:rsidRPr="0023633B">
        <w:rPr>
          <w:sz w:val="24"/>
          <w:szCs w:val="24"/>
        </w:rPr>
        <w:t>housing,</w:t>
      </w:r>
      <w:r w:rsidR="0023633B" w:rsidRPr="0023633B">
        <w:rPr>
          <w:sz w:val="24"/>
          <w:szCs w:val="24"/>
        </w:rPr>
        <w:t xml:space="preserve"> and the neighbourhood policing team. Using the SARA model, I wanted to establish w</w:t>
      </w:r>
      <w:r w:rsidR="00B5163D">
        <w:rPr>
          <w:sz w:val="24"/>
          <w:szCs w:val="24"/>
        </w:rPr>
        <w:t>hat</w:t>
      </w:r>
      <w:r w:rsidR="0023633B" w:rsidRPr="0023633B">
        <w:rPr>
          <w:sz w:val="24"/>
          <w:szCs w:val="24"/>
        </w:rPr>
        <w:t xml:space="preserve"> support was currently in place for the male and </w:t>
      </w:r>
      <w:r w:rsidR="00B5163D">
        <w:rPr>
          <w:sz w:val="24"/>
          <w:szCs w:val="24"/>
        </w:rPr>
        <w:t>the</w:t>
      </w:r>
      <w:r w:rsidR="0023633B" w:rsidRPr="0023633B">
        <w:rPr>
          <w:sz w:val="24"/>
          <w:szCs w:val="24"/>
        </w:rPr>
        <w:t xml:space="preserve"> targeted approaches we could use to identify the offenders</w:t>
      </w:r>
      <w:r w:rsidR="00B5163D">
        <w:rPr>
          <w:sz w:val="24"/>
          <w:szCs w:val="24"/>
        </w:rPr>
        <w:t xml:space="preserve">, to </w:t>
      </w:r>
      <w:r w:rsidR="0023633B" w:rsidRPr="0023633B">
        <w:rPr>
          <w:sz w:val="24"/>
          <w:szCs w:val="24"/>
        </w:rPr>
        <w:t xml:space="preserve">protect the male and other residents. Unfortunately, the current cameras that were in place were broken and did </w:t>
      </w:r>
      <w:r w:rsidR="0023633B" w:rsidRPr="0023633B">
        <w:rPr>
          <w:sz w:val="24"/>
          <w:szCs w:val="24"/>
        </w:rPr>
        <w:lastRenderedPageBreak/>
        <w:t>not capture any footage. Because of this</w:t>
      </w:r>
      <w:r w:rsidR="006D5CF2">
        <w:rPr>
          <w:sz w:val="24"/>
          <w:szCs w:val="24"/>
        </w:rPr>
        <w:t>,</w:t>
      </w:r>
      <w:r w:rsidR="0023633B" w:rsidRPr="0023633B">
        <w:rPr>
          <w:sz w:val="24"/>
          <w:szCs w:val="24"/>
        </w:rPr>
        <w:t xml:space="preserve"> I requested that the council install new cameras within the complex and a ring doorbell for the males flat for added security. </w:t>
      </w:r>
      <w:r w:rsidR="002670FB">
        <w:rPr>
          <w:sz w:val="24"/>
          <w:szCs w:val="24"/>
        </w:rPr>
        <w:t>There were d</w:t>
      </w:r>
      <w:r w:rsidR="0023633B" w:rsidRPr="0023633B">
        <w:rPr>
          <w:sz w:val="24"/>
          <w:szCs w:val="24"/>
        </w:rPr>
        <w:t xml:space="preserve">iscussions around the access of the flats </w:t>
      </w:r>
      <w:r w:rsidR="002670FB">
        <w:rPr>
          <w:sz w:val="24"/>
          <w:szCs w:val="24"/>
        </w:rPr>
        <w:t>changing</w:t>
      </w:r>
      <w:r w:rsidR="0023633B" w:rsidRPr="0023633B">
        <w:rPr>
          <w:sz w:val="24"/>
          <w:szCs w:val="24"/>
        </w:rPr>
        <w:t xml:space="preserve"> as I highlighted that it was easily accessible to non-residents.</w:t>
      </w:r>
      <w:r w:rsidR="002670FB">
        <w:rPr>
          <w:sz w:val="24"/>
          <w:szCs w:val="24"/>
        </w:rPr>
        <w:t xml:space="preserve"> </w:t>
      </w:r>
      <w:r w:rsidR="0023633B" w:rsidRPr="0023633B">
        <w:rPr>
          <w:sz w:val="24"/>
          <w:szCs w:val="24"/>
        </w:rPr>
        <w:t>This was something which was suggested, however was yet to be implemented. I spoke with the housing association to look at t</w:t>
      </w:r>
      <w:r w:rsidR="006D4102">
        <w:rPr>
          <w:sz w:val="24"/>
          <w:szCs w:val="24"/>
        </w:rPr>
        <w:t>h</w:t>
      </w:r>
      <w:r w:rsidR="0023633B" w:rsidRPr="0023633B">
        <w:rPr>
          <w:sz w:val="24"/>
          <w:szCs w:val="24"/>
        </w:rPr>
        <w:t>e options for the male</w:t>
      </w:r>
      <w:r w:rsidR="00D57631">
        <w:rPr>
          <w:sz w:val="24"/>
          <w:szCs w:val="24"/>
        </w:rPr>
        <w:t>’</w:t>
      </w:r>
      <w:r w:rsidR="0023633B" w:rsidRPr="0023633B">
        <w:rPr>
          <w:sz w:val="24"/>
          <w:szCs w:val="24"/>
        </w:rPr>
        <w:t>s potential move from the property, again this was a suggestion which was optional</w:t>
      </w:r>
      <w:r w:rsidR="006D5CF2">
        <w:rPr>
          <w:sz w:val="24"/>
          <w:szCs w:val="24"/>
        </w:rPr>
        <w:t>,</w:t>
      </w:r>
      <w:r w:rsidR="0023633B" w:rsidRPr="0023633B">
        <w:rPr>
          <w:sz w:val="24"/>
          <w:szCs w:val="24"/>
        </w:rPr>
        <w:t xml:space="preserve"> to which he declined. Health care providers </w:t>
      </w:r>
      <w:r w:rsidR="00B5163D" w:rsidRPr="0023633B">
        <w:rPr>
          <w:sz w:val="24"/>
          <w:szCs w:val="24"/>
        </w:rPr>
        <w:t>adjusted</w:t>
      </w:r>
      <w:r w:rsidR="0023633B" w:rsidRPr="0023633B">
        <w:rPr>
          <w:sz w:val="24"/>
          <w:szCs w:val="24"/>
        </w:rPr>
        <w:t xml:space="preserve"> the male</w:t>
      </w:r>
      <w:r w:rsidR="00D57631">
        <w:rPr>
          <w:sz w:val="24"/>
          <w:szCs w:val="24"/>
        </w:rPr>
        <w:t>’</w:t>
      </w:r>
      <w:r w:rsidR="0023633B" w:rsidRPr="0023633B">
        <w:rPr>
          <w:sz w:val="24"/>
          <w:szCs w:val="24"/>
        </w:rPr>
        <w:t>s care and support and increased their visits to ensure that he was</w:t>
      </w:r>
      <w:r w:rsidR="002670FB">
        <w:rPr>
          <w:sz w:val="24"/>
          <w:szCs w:val="24"/>
        </w:rPr>
        <w:t xml:space="preserve"> </w:t>
      </w:r>
      <w:r w:rsidR="0023633B" w:rsidRPr="00A7114B">
        <w:rPr>
          <w:color w:val="auto"/>
          <w:sz w:val="24"/>
          <w:szCs w:val="24"/>
        </w:rPr>
        <w:t>safeguarded</w:t>
      </w:r>
      <w:r w:rsidR="00A7114B" w:rsidRPr="00A7114B">
        <w:rPr>
          <w:color w:val="auto"/>
          <w:sz w:val="24"/>
          <w:szCs w:val="24"/>
        </w:rPr>
        <w:t>. Safeguarding is the process whereby organisations collectively work together to “prevent and stop both the risks and experiences of abuse or neglect” arising</w:t>
      </w:r>
      <w:r w:rsidR="002F36A9">
        <w:rPr>
          <w:color w:val="auto"/>
          <w:sz w:val="24"/>
          <w:szCs w:val="24"/>
        </w:rPr>
        <w:t xml:space="preserve"> </w:t>
      </w:r>
      <w:sdt>
        <w:sdtPr>
          <w:rPr>
            <w:color w:val="auto"/>
            <w:sz w:val="24"/>
            <w:szCs w:val="24"/>
          </w:rPr>
          <w:id w:val="-1730841513"/>
          <w:citation/>
        </w:sdtPr>
        <w:sdtEndPr/>
        <w:sdtContent>
          <w:r w:rsidR="00A7114B" w:rsidRPr="00A7114B">
            <w:rPr>
              <w:color w:val="auto"/>
              <w:sz w:val="24"/>
              <w:szCs w:val="24"/>
            </w:rPr>
            <w:fldChar w:fldCharType="begin"/>
          </w:r>
          <w:r w:rsidR="00A7114B" w:rsidRPr="00A7114B">
            <w:rPr>
              <w:color w:val="auto"/>
              <w:sz w:val="24"/>
              <w:szCs w:val="24"/>
            </w:rPr>
            <w:instrText xml:space="preserve"> CITATION Soc16 \l 2057 </w:instrText>
          </w:r>
          <w:r w:rsidR="00A7114B" w:rsidRPr="00A7114B">
            <w:rPr>
              <w:color w:val="auto"/>
              <w:sz w:val="24"/>
              <w:szCs w:val="24"/>
            </w:rPr>
            <w:fldChar w:fldCharType="separate"/>
          </w:r>
          <w:r w:rsidR="006E689C" w:rsidRPr="006E689C">
            <w:rPr>
              <w:noProof/>
              <w:color w:val="auto"/>
              <w:sz w:val="24"/>
              <w:szCs w:val="24"/>
            </w:rPr>
            <w:t>(Social care institute for excellence, 2016)</w:t>
          </w:r>
          <w:r w:rsidR="00A7114B" w:rsidRPr="00A7114B">
            <w:rPr>
              <w:color w:val="auto"/>
              <w:sz w:val="24"/>
              <w:szCs w:val="24"/>
            </w:rPr>
            <w:fldChar w:fldCharType="end"/>
          </w:r>
        </w:sdtContent>
      </w:sdt>
      <w:r w:rsidR="00A7114B">
        <w:rPr>
          <w:color w:val="auto"/>
          <w:sz w:val="24"/>
          <w:szCs w:val="24"/>
        </w:rPr>
        <w:t>.</w:t>
      </w:r>
      <w:r w:rsidR="00667779">
        <w:rPr>
          <w:color w:val="FF0000"/>
          <w:sz w:val="24"/>
          <w:szCs w:val="24"/>
        </w:rPr>
        <w:t xml:space="preserve"> </w:t>
      </w:r>
      <w:r w:rsidR="00A7114B" w:rsidRPr="00A7114B">
        <w:rPr>
          <w:color w:val="auto"/>
          <w:sz w:val="24"/>
          <w:szCs w:val="24"/>
        </w:rPr>
        <w:t>A high-risk marker</w:t>
      </w:r>
      <w:r w:rsidR="0023633B" w:rsidRPr="00A7114B">
        <w:rPr>
          <w:color w:val="auto"/>
          <w:sz w:val="24"/>
          <w:szCs w:val="24"/>
        </w:rPr>
        <w:t xml:space="preserve"> </w:t>
      </w:r>
      <w:r w:rsidR="0023633B" w:rsidRPr="0023633B">
        <w:rPr>
          <w:sz w:val="24"/>
          <w:szCs w:val="24"/>
        </w:rPr>
        <w:t>was placed on the male</w:t>
      </w:r>
      <w:r w:rsidR="00D57631">
        <w:rPr>
          <w:sz w:val="24"/>
          <w:szCs w:val="24"/>
        </w:rPr>
        <w:t>’</w:t>
      </w:r>
      <w:r w:rsidR="0023633B" w:rsidRPr="0023633B">
        <w:rPr>
          <w:sz w:val="24"/>
          <w:szCs w:val="24"/>
        </w:rPr>
        <w:t xml:space="preserve">s address and </w:t>
      </w:r>
      <w:r w:rsidR="004C4C13">
        <w:rPr>
          <w:sz w:val="24"/>
          <w:szCs w:val="24"/>
        </w:rPr>
        <w:t>a</w:t>
      </w:r>
      <w:r w:rsidR="0023633B" w:rsidRPr="0023633B">
        <w:rPr>
          <w:sz w:val="24"/>
          <w:szCs w:val="24"/>
        </w:rPr>
        <w:t xml:space="preserve"> patrol watch on the area</w:t>
      </w:r>
      <w:r w:rsidR="00A7114B">
        <w:rPr>
          <w:sz w:val="24"/>
          <w:szCs w:val="24"/>
        </w:rPr>
        <w:t xml:space="preserve">. This is where police are aware of the ongoing </w:t>
      </w:r>
      <w:r w:rsidR="00667779">
        <w:rPr>
          <w:sz w:val="24"/>
          <w:szCs w:val="24"/>
        </w:rPr>
        <w:t>issues and</w:t>
      </w:r>
      <w:r w:rsidR="00A7114B">
        <w:rPr>
          <w:sz w:val="24"/>
          <w:szCs w:val="24"/>
        </w:rPr>
        <w:t xml:space="preserve"> can respond to the address as quickly as possible </w:t>
      </w:r>
      <w:sdt>
        <w:sdtPr>
          <w:rPr>
            <w:sz w:val="24"/>
            <w:szCs w:val="24"/>
          </w:rPr>
          <w:id w:val="1431392032"/>
          <w:citation/>
        </w:sdtPr>
        <w:sdtEndPr/>
        <w:sdtContent>
          <w:r w:rsidR="00A7114B">
            <w:rPr>
              <w:sz w:val="24"/>
              <w:szCs w:val="24"/>
            </w:rPr>
            <w:fldChar w:fldCharType="begin"/>
          </w:r>
          <w:r w:rsidR="00A7114B">
            <w:rPr>
              <w:sz w:val="24"/>
              <w:szCs w:val="24"/>
            </w:rPr>
            <w:instrText xml:space="preserve"> CITATION Cit23 \l 2057 </w:instrText>
          </w:r>
          <w:r w:rsidR="00A7114B">
            <w:rPr>
              <w:sz w:val="24"/>
              <w:szCs w:val="24"/>
            </w:rPr>
            <w:fldChar w:fldCharType="separate"/>
          </w:r>
          <w:r w:rsidR="006E689C" w:rsidRPr="006E689C">
            <w:rPr>
              <w:noProof/>
              <w:sz w:val="24"/>
              <w:szCs w:val="24"/>
            </w:rPr>
            <w:t>(Citizens Advice, 2023)</w:t>
          </w:r>
          <w:r w:rsidR="00A7114B">
            <w:rPr>
              <w:sz w:val="24"/>
              <w:szCs w:val="24"/>
            </w:rPr>
            <w:fldChar w:fldCharType="end"/>
          </w:r>
        </w:sdtContent>
      </w:sdt>
      <w:r w:rsidR="00A7114B">
        <w:rPr>
          <w:sz w:val="24"/>
          <w:szCs w:val="24"/>
        </w:rPr>
        <w:t>.</w:t>
      </w:r>
      <w:r w:rsidR="00667779">
        <w:rPr>
          <w:sz w:val="24"/>
          <w:szCs w:val="24"/>
        </w:rPr>
        <w:t xml:space="preserve"> </w:t>
      </w:r>
      <w:r w:rsidR="0023633B" w:rsidRPr="0023633B">
        <w:rPr>
          <w:sz w:val="24"/>
          <w:szCs w:val="24"/>
        </w:rPr>
        <w:t xml:space="preserve">The community were spoken with and informed that if any suspicious activity were to occur within the area to immediately report it so that we could act accordingly. </w:t>
      </w:r>
      <w:r w:rsidR="002F36A9">
        <w:rPr>
          <w:color w:val="auto"/>
          <w:sz w:val="24"/>
          <w:szCs w:val="24"/>
        </w:rPr>
        <w:t>Partnership working was proven to be the largest pro in this incident.</w:t>
      </w:r>
    </w:p>
    <w:p w14:paraId="2FCBF4A9" w14:textId="77777777" w:rsidR="0023633B" w:rsidRPr="0023633B" w:rsidRDefault="0023633B" w:rsidP="0023633B">
      <w:pPr>
        <w:spacing w:line="480" w:lineRule="auto"/>
        <w:jc w:val="both"/>
        <w:rPr>
          <w:sz w:val="24"/>
          <w:szCs w:val="24"/>
        </w:rPr>
      </w:pPr>
    </w:p>
    <w:p w14:paraId="1108B310" w14:textId="55CD2216" w:rsidR="006E1BB0" w:rsidRDefault="0061614F" w:rsidP="0023633B">
      <w:pPr>
        <w:spacing w:line="480" w:lineRule="auto"/>
        <w:jc w:val="both"/>
        <w:rPr>
          <w:sz w:val="24"/>
          <w:szCs w:val="24"/>
        </w:rPr>
      </w:pPr>
      <w:r>
        <w:rPr>
          <w:sz w:val="24"/>
          <w:szCs w:val="24"/>
        </w:rPr>
        <w:t xml:space="preserve">I then considered the evaluation and analysis stage of Gibbs. </w:t>
      </w:r>
      <w:r w:rsidR="000859AB" w:rsidRPr="000859AB">
        <w:rPr>
          <w:sz w:val="24"/>
          <w:szCs w:val="24"/>
        </w:rPr>
        <w:t xml:space="preserve">Unfortunately, we were unable to track down the perpetrators. Following the increased police presence in the neighbourhood, no more activity was detected. Due to the fast-paced nature of my job as a response officer, </w:t>
      </w:r>
      <w:r w:rsidR="004D394D" w:rsidRPr="000859AB">
        <w:rPr>
          <w:sz w:val="24"/>
          <w:szCs w:val="24"/>
        </w:rPr>
        <w:t>I</w:t>
      </w:r>
      <w:r w:rsidR="000859AB" w:rsidRPr="000859AB">
        <w:rPr>
          <w:sz w:val="24"/>
          <w:szCs w:val="24"/>
        </w:rPr>
        <w:t xml:space="preserve"> successfully c</w:t>
      </w:r>
      <w:r w:rsidR="006D5CF2">
        <w:rPr>
          <w:sz w:val="24"/>
          <w:szCs w:val="24"/>
        </w:rPr>
        <w:t xml:space="preserve">ontacted </w:t>
      </w:r>
      <w:r w:rsidR="000859AB" w:rsidRPr="000859AB">
        <w:rPr>
          <w:sz w:val="24"/>
          <w:szCs w:val="24"/>
        </w:rPr>
        <w:t xml:space="preserve">and linked in with the appropriate partner agencies </w:t>
      </w:r>
      <w:r w:rsidR="00D57631" w:rsidRPr="000859AB">
        <w:rPr>
          <w:sz w:val="24"/>
          <w:szCs w:val="24"/>
        </w:rPr>
        <w:t>to</w:t>
      </w:r>
      <w:r w:rsidR="000859AB" w:rsidRPr="000859AB">
        <w:rPr>
          <w:sz w:val="24"/>
          <w:szCs w:val="24"/>
        </w:rPr>
        <w:t xml:space="preserve"> manage a vulnerable person and prevent re</w:t>
      </w:r>
      <w:r w:rsidR="00371C0D">
        <w:rPr>
          <w:sz w:val="24"/>
          <w:szCs w:val="24"/>
        </w:rPr>
        <w:t>peat</w:t>
      </w:r>
      <w:r w:rsidR="000859AB" w:rsidRPr="000859AB">
        <w:rPr>
          <w:sz w:val="24"/>
          <w:szCs w:val="24"/>
        </w:rPr>
        <w:t xml:space="preserve"> victimisation</w:t>
      </w:r>
      <w:r w:rsidR="00667779">
        <w:rPr>
          <w:sz w:val="24"/>
          <w:szCs w:val="24"/>
        </w:rPr>
        <w:t xml:space="preserve">, </w:t>
      </w:r>
      <w:r w:rsidR="00C40542">
        <w:rPr>
          <w:sz w:val="24"/>
          <w:szCs w:val="24"/>
        </w:rPr>
        <w:t>this</w:t>
      </w:r>
      <w:r w:rsidR="00667779">
        <w:rPr>
          <w:sz w:val="24"/>
          <w:szCs w:val="24"/>
        </w:rPr>
        <w:t xml:space="preserve"> was a positive of the approach that I adopted.</w:t>
      </w:r>
      <w:r w:rsidR="000859AB" w:rsidRPr="000859AB">
        <w:rPr>
          <w:sz w:val="24"/>
          <w:szCs w:val="24"/>
        </w:rPr>
        <w:t xml:space="preserve"> </w:t>
      </w:r>
      <w:r>
        <w:rPr>
          <w:sz w:val="24"/>
          <w:szCs w:val="24"/>
        </w:rPr>
        <w:t xml:space="preserve">I finally started to consider the conclusion and action plan stage of Gibbs. Although </w:t>
      </w:r>
      <w:r w:rsidR="00C40542">
        <w:rPr>
          <w:sz w:val="24"/>
          <w:szCs w:val="24"/>
        </w:rPr>
        <w:t>I felt</w:t>
      </w:r>
      <w:r>
        <w:rPr>
          <w:sz w:val="24"/>
          <w:szCs w:val="24"/>
        </w:rPr>
        <w:t xml:space="preserve"> had in some way failed the victim and my enquiries identifying the offenders, </w:t>
      </w:r>
      <w:r w:rsidRPr="000859AB">
        <w:rPr>
          <w:sz w:val="24"/>
          <w:szCs w:val="24"/>
        </w:rPr>
        <w:t xml:space="preserve">I wanted to turn the negative into a </w:t>
      </w:r>
      <w:r w:rsidRPr="000859AB">
        <w:rPr>
          <w:sz w:val="24"/>
          <w:szCs w:val="24"/>
        </w:rPr>
        <w:lastRenderedPageBreak/>
        <w:t xml:space="preserve">positive and discovered that </w:t>
      </w:r>
      <w:r>
        <w:rPr>
          <w:sz w:val="24"/>
          <w:szCs w:val="24"/>
        </w:rPr>
        <w:t xml:space="preserve">my implementation of a </w:t>
      </w:r>
      <w:r w:rsidRPr="000859AB">
        <w:rPr>
          <w:sz w:val="24"/>
          <w:szCs w:val="24"/>
        </w:rPr>
        <w:t>multi-agency strategy had exhausted all areas of inquiry</w:t>
      </w:r>
      <w:r w:rsidR="00C40542">
        <w:rPr>
          <w:sz w:val="24"/>
          <w:szCs w:val="24"/>
        </w:rPr>
        <w:t xml:space="preserve">. </w:t>
      </w:r>
      <w:r>
        <w:rPr>
          <w:sz w:val="24"/>
          <w:szCs w:val="24"/>
        </w:rPr>
        <w:t xml:space="preserve">I </w:t>
      </w:r>
      <w:r w:rsidR="002F36A9">
        <w:rPr>
          <w:sz w:val="24"/>
          <w:szCs w:val="24"/>
        </w:rPr>
        <w:t>was</w:t>
      </w:r>
      <w:r>
        <w:rPr>
          <w:sz w:val="24"/>
          <w:szCs w:val="24"/>
        </w:rPr>
        <w:t xml:space="preserve"> happy with the interventions placed</w:t>
      </w:r>
      <w:r w:rsidR="006E1BB0">
        <w:rPr>
          <w:sz w:val="24"/>
          <w:szCs w:val="24"/>
        </w:rPr>
        <w:t xml:space="preserve"> as there is now continuous support for the male.</w:t>
      </w:r>
      <w:r>
        <w:rPr>
          <w:sz w:val="24"/>
          <w:szCs w:val="24"/>
        </w:rPr>
        <w:t xml:space="preserve"> </w:t>
      </w:r>
      <w:r w:rsidR="006E1BB0">
        <w:rPr>
          <w:sz w:val="24"/>
          <w:szCs w:val="24"/>
        </w:rPr>
        <w:t xml:space="preserve">If the incident were to arise again, I would </w:t>
      </w:r>
      <w:r>
        <w:rPr>
          <w:sz w:val="24"/>
          <w:szCs w:val="24"/>
        </w:rPr>
        <w:t>consider</w:t>
      </w:r>
      <w:r w:rsidR="006E1BB0">
        <w:rPr>
          <w:sz w:val="24"/>
          <w:szCs w:val="24"/>
        </w:rPr>
        <w:t xml:space="preserve"> whether waiting around the area for a while longer may be appropriate. However, based off the results, I do not regret my initial choices. There were no further calls or victims to the incident. </w:t>
      </w:r>
    </w:p>
    <w:p w14:paraId="3F2C82BC" w14:textId="204B0765" w:rsidR="0023633B" w:rsidRPr="006E1BB0" w:rsidRDefault="000859AB" w:rsidP="0023633B">
      <w:pPr>
        <w:spacing w:line="480" w:lineRule="auto"/>
        <w:jc w:val="both"/>
        <w:rPr>
          <w:sz w:val="24"/>
          <w:szCs w:val="24"/>
        </w:rPr>
      </w:pPr>
      <w:r w:rsidRPr="00CF37A5">
        <w:rPr>
          <w:b/>
          <w:bCs/>
          <w:sz w:val="24"/>
          <w:szCs w:val="24"/>
        </w:rPr>
        <w:t>Word count -  2</w:t>
      </w:r>
      <w:r w:rsidR="00791F16">
        <w:rPr>
          <w:b/>
          <w:bCs/>
          <w:sz w:val="24"/>
          <w:szCs w:val="24"/>
        </w:rPr>
        <w:t>1</w:t>
      </w:r>
      <w:r w:rsidR="00C40542">
        <w:rPr>
          <w:b/>
          <w:bCs/>
          <w:sz w:val="24"/>
          <w:szCs w:val="24"/>
        </w:rPr>
        <w:t>7</w:t>
      </w:r>
      <w:r w:rsidR="00E12DED">
        <w:rPr>
          <w:b/>
          <w:bCs/>
          <w:sz w:val="24"/>
          <w:szCs w:val="24"/>
        </w:rPr>
        <w:t>1</w:t>
      </w:r>
    </w:p>
    <w:p w14:paraId="2C80C36C" w14:textId="77777777" w:rsidR="000A653A" w:rsidRDefault="000A653A" w:rsidP="0023633B">
      <w:pPr>
        <w:spacing w:line="480" w:lineRule="auto"/>
        <w:jc w:val="both"/>
        <w:rPr>
          <w:rFonts w:ascii="Helvetica" w:hAnsi="Helvetica" w:cs="Helvetica"/>
          <w:b/>
          <w:bCs/>
          <w:color w:val="FF0000"/>
          <w:sz w:val="21"/>
          <w:szCs w:val="21"/>
          <w:shd w:val="clear" w:color="auto" w:fill="FFFFFF"/>
        </w:rPr>
      </w:pPr>
    </w:p>
    <w:p w14:paraId="29A02E88" w14:textId="77777777" w:rsidR="0023633B" w:rsidRDefault="0023633B" w:rsidP="0023633B">
      <w:pPr>
        <w:spacing w:line="480" w:lineRule="auto"/>
        <w:jc w:val="both"/>
      </w:pPr>
    </w:p>
    <w:p w14:paraId="0125CEC8" w14:textId="77777777" w:rsidR="0023633B" w:rsidRDefault="0023633B" w:rsidP="0023633B">
      <w:pPr>
        <w:spacing w:line="480" w:lineRule="auto"/>
        <w:jc w:val="both"/>
      </w:pPr>
    </w:p>
    <w:p w14:paraId="227A8B0D" w14:textId="77777777" w:rsidR="0023633B" w:rsidRDefault="0023633B" w:rsidP="0023633B">
      <w:pPr>
        <w:spacing w:line="480" w:lineRule="auto"/>
        <w:jc w:val="both"/>
      </w:pPr>
    </w:p>
    <w:p w14:paraId="523534A2" w14:textId="77777777" w:rsidR="0023633B" w:rsidRPr="00AA71B6" w:rsidRDefault="0023633B" w:rsidP="0023633B">
      <w:pPr>
        <w:spacing w:line="480" w:lineRule="auto"/>
        <w:jc w:val="both"/>
      </w:pPr>
    </w:p>
    <w:p w14:paraId="73C4BA6E" w14:textId="12C8C93E" w:rsidR="5B843AF0" w:rsidRPr="00E676F7" w:rsidRDefault="5B843AF0" w:rsidP="5B843AF0">
      <w:pPr>
        <w:ind w:right="237"/>
        <w:jc w:val="both"/>
        <w:rPr>
          <w:rFonts w:eastAsia="Arial"/>
          <w:color w:val="000000" w:themeColor="text1"/>
          <w:sz w:val="24"/>
          <w:szCs w:val="24"/>
        </w:rPr>
      </w:pPr>
    </w:p>
    <w:p w14:paraId="4BBC525A" w14:textId="4D11E011" w:rsidR="5B843AF0" w:rsidRDefault="5B843AF0" w:rsidP="5B843AF0">
      <w:pPr>
        <w:ind w:right="237"/>
        <w:jc w:val="both"/>
        <w:rPr>
          <w:rFonts w:eastAsia="Arial"/>
          <w:color w:val="000000" w:themeColor="text1"/>
          <w:sz w:val="24"/>
          <w:szCs w:val="24"/>
        </w:rPr>
      </w:pPr>
    </w:p>
    <w:p w14:paraId="41CDC74A" w14:textId="0E6336EE" w:rsidR="00BC5C61" w:rsidRDefault="00BC5C61" w:rsidP="5B843AF0">
      <w:pPr>
        <w:ind w:right="237"/>
        <w:jc w:val="both"/>
        <w:rPr>
          <w:rFonts w:eastAsia="Arial"/>
          <w:color w:val="000000" w:themeColor="text1"/>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2BA0FEF2"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chosen</w:t>
      </w:r>
      <w:r w:rsidR="004D394D" w:rsidRPr="5CE196A1">
        <w:rPr>
          <w:rFonts w:eastAsia="Arial"/>
          <w:b/>
          <w:bCs/>
          <w:color w:val="000000" w:themeColor="text1"/>
          <w:sz w:val="24"/>
          <w:szCs w:val="24"/>
        </w:rPr>
        <w:t xml:space="preserve">. </w:t>
      </w:r>
      <w:r w:rsidR="2C80CEFD" w:rsidRPr="5CE196A1">
        <w:rPr>
          <w:rFonts w:eastAsia="Arial"/>
          <w:b/>
          <w:bCs/>
          <w:color w:val="000000" w:themeColor="text1"/>
          <w:sz w:val="24"/>
          <w:szCs w:val="24"/>
        </w:rPr>
        <w:t xml:space="preserve">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56A3CDB1" w:rsidR="0FF883D4" w:rsidRDefault="0C4F7D28" w:rsidP="5CE196A1">
      <w:pPr>
        <w:ind w:right="237"/>
        <w:jc w:val="both"/>
        <w:rPr>
          <w:b/>
          <w:bCs/>
          <w:color w:val="000000" w:themeColor="text1"/>
          <w:sz w:val="24"/>
          <w:szCs w:val="24"/>
        </w:rPr>
      </w:pPr>
      <w:r w:rsidRPr="005E50BA">
        <w:rPr>
          <w:rFonts w:eastAsia="Arial"/>
          <w:b/>
          <w:bCs/>
          <w:color w:val="000000" w:themeColor="text1"/>
          <w:sz w:val="24"/>
          <w:szCs w:val="24"/>
          <w:highlight w:val="yellow"/>
        </w:rPr>
        <w:t>Cho</w:t>
      </w:r>
      <w:r w:rsidR="70C70834" w:rsidRPr="005E50BA">
        <w:rPr>
          <w:rFonts w:eastAsia="Arial"/>
          <w:b/>
          <w:bCs/>
          <w:color w:val="000000" w:themeColor="text1"/>
          <w:sz w:val="24"/>
          <w:szCs w:val="24"/>
          <w:highlight w:val="yellow"/>
        </w:rPr>
        <w:t>ose</w:t>
      </w:r>
      <w:r w:rsidR="5D9B6F62" w:rsidRPr="005E50BA">
        <w:rPr>
          <w:rFonts w:eastAsia="Arial"/>
          <w:b/>
          <w:bCs/>
          <w:color w:val="000000" w:themeColor="text1"/>
          <w:sz w:val="24"/>
          <w:szCs w:val="24"/>
          <w:highlight w:val="yellow"/>
        </w:rPr>
        <w:t xml:space="preserve"> 1 of these 5 options</w:t>
      </w:r>
      <w:r w:rsidR="2F37049A" w:rsidRPr="005E50BA">
        <w:rPr>
          <w:rFonts w:eastAsia="Arial"/>
          <w:b/>
          <w:bCs/>
          <w:color w:val="000000" w:themeColor="text1"/>
          <w:sz w:val="24"/>
          <w:szCs w:val="24"/>
          <w:highlight w:val="yellow"/>
        </w:rPr>
        <w:t xml:space="preserve"> to </w:t>
      </w:r>
      <w:r w:rsidR="003257D3" w:rsidRPr="005E50BA">
        <w:rPr>
          <w:rFonts w:eastAsia="Arial"/>
          <w:b/>
          <w:bCs/>
          <w:color w:val="000000" w:themeColor="text1"/>
          <w:sz w:val="24"/>
          <w:szCs w:val="24"/>
          <w:highlight w:val="yellow"/>
        </w:rPr>
        <w:t>answer.</w:t>
      </w:r>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4A9947FD"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r w:rsidR="003257D3" w:rsidRPr="5CE196A1">
        <w:rPr>
          <w:rFonts w:eastAsia="Arial"/>
          <w:color w:val="000000" w:themeColor="text1"/>
          <w:sz w:val="24"/>
          <w:szCs w:val="24"/>
        </w:rPr>
        <w:t>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BB412E">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7C914E26" w14:textId="11BAAF7C" w:rsidR="00025650" w:rsidRPr="005E50BA" w:rsidRDefault="3E63D7DA" w:rsidP="005E50BA">
      <w:pPr>
        <w:ind w:right="237"/>
        <w:jc w:val="both"/>
        <w:rPr>
          <w:b/>
          <w:bCs/>
          <w:sz w:val="24"/>
          <w:szCs w:val="24"/>
        </w:rPr>
      </w:pPr>
      <w:r w:rsidRPr="5CE196A1">
        <w:rPr>
          <w:b/>
          <w:bCs/>
          <w:sz w:val="24"/>
          <w:szCs w:val="24"/>
        </w:rPr>
        <w:t>Answer:</w:t>
      </w:r>
    </w:p>
    <w:p w14:paraId="561F33B2" w14:textId="4244A05E" w:rsidR="00025650" w:rsidRPr="00E676F7" w:rsidRDefault="00025650" w:rsidP="5CE196A1">
      <w:pPr>
        <w:ind w:right="237"/>
        <w:jc w:val="center"/>
        <w:rPr>
          <w:rFonts w:eastAsia="Arial"/>
          <w:color w:val="000000" w:themeColor="text1"/>
          <w:sz w:val="28"/>
          <w:szCs w:val="28"/>
        </w:rPr>
      </w:pPr>
    </w:p>
    <w:p w14:paraId="74F8768F" w14:textId="77777777" w:rsidR="00582477" w:rsidRDefault="00582477" w:rsidP="5CE196A1">
      <w:pPr>
        <w:ind w:left="2880" w:right="237"/>
        <w:rPr>
          <w:rFonts w:eastAsia="Arial"/>
          <w:b/>
          <w:bCs/>
          <w:color w:val="000000" w:themeColor="text1"/>
          <w:sz w:val="28"/>
          <w:szCs w:val="28"/>
          <w:u w:val="single"/>
        </w:rPr>
      </w:pPr>
    </w:p>
    <w:p w14:paraId="62FE8735" w14:textId="77777777" w:rsidR="00582477" w:rsidRDefault="00582477" w:rsidP="5CE196A1">
      <w:pPr>
        <w:ind w:left="2880" w:right="237"/>
        <w:rPr>
          <w:rFonts w:eastAsia="Arial"/>
          <w:b/>
          <w:bCs/>
          <w:color w:val="000000" w:themeColor="text1"/>
          <w:sz w:val="28"/>
          <w:szCs w:val="28"/>
          <w:u w:val="single"/>
        </w:rPr>
      </w:pPr>
    </w:p>
    <w:p w14:paraId="43EC7FA9" w14:textId="7AE94B66"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lastRenderedPageBreak/>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2F990202" w14:textId="33561417" w:rsidR="0FF883D4" w:rsidRDefault="0FF883D4" w:rsidP="005E50BA">
      <w:pPr>
        <w:ind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995DF88" w:rsidR="0FF883D4" w:rsidRDefault="0FF883D4" w:rsidP="0FF883D4">
      <w:pPr>
        <w:ind w:right="237"/>
        <w:jc w:val="both"/>
        <w:rPr>
          <w:color w:val="000000" w:themeColor="text1"/>
          <w:sz w:val="24"/>
          <w:szCs w:val="24"/>
        </w:rPr>
      </w:pPr>
    </w:p>
    <w:p w14:paraId="65AD5818" w14:textId="46197BF1" w:rsidR="00582477" w:rsidRDefault="00582477" w:rsidP="0FF883D4">
      <w:pPr>
        <w:ind w:right="237"/>
        <w:jc w:val="both"/>
        <w:rPr>
          <w:color w:val="000000" w:themeColor="text1"/>
          <w:sz w:val="24"/>
          <w:szCs w:val="24"/>
        </w:rPr>
      </w:pPr>
    </w:p>
    <w:p w14:paraId="5AB4A39E" w14:textId="5EF5C0C9" w:rsidR="00582477" w:rsidRDefault="00582477" w:rsidP="0FF883D4">
      <w:pPr>
        <w:ind w:right="237"/>
        <w:jc w:val="both"/>
        <w:rPr>
          <w:color w:val="000000" w:themeColor="text1"/>
          <w:sz w:val="24"/>
          <w:szCs w:val="24"/>
        </w:rPr>
      </w:pPr>
    </w:p>
    <w:p w14:paraId="14F1B770" w14:textId="1817040E" w:rsidR="00582477" w:rsidRDefault="00582477" w:rsidP="0FF883D4">
      <w:pPr>
        <w:ind w:right="237"/>
        <w:jc w:val="both"/>
        <w:rPr>
          <w:color w:val="000000" w:themeColor="text1"/>
          <w:sz w:val="24"/>
          <w:szCs w:val="24"/>
        </w:rPr>
      </w:pPr>
    </w:p>
    <w:p w14:paraId="460341B0" w14:textId="05FBC40C" w:rsidR="00582477" w:rsidRDefault="00582477" w:rsidP="0FF883D4">
      <w:pPr>
        <w:ind w:right="237"/>
        <w:jc w:val="both"/>
        <w:rPr>
          <w:color w:val="000000" w:themeColor="text1"/>
          <w:sz w:val="24"/>
          <w:szCs w:val="24"/>
        </w:rPr>
      </w:pPr>
    </w:p>
    <w:p w14:paraId="269CC24C" w14:textId="66D6B174" w:rsidR="00582477" w:rsidRDefault="00582477" w:rsidP="0FF883D4">
      <w:pPr>
        <w:ind w:right="237"/>
        <w:jc w:val="both"/>
        <w:rPr>
          <w:color w:val="000000" w:themeColor="text1"/>
          <w:sz w:val="24"/>
          <w:szCs w:val="24"/>
        </w:rPr>
      </w:pPr>
    </w:p>
    <w:p w14:paraId="556292CB" w14:textId="41A665EA" w:rsidR="00582477" w:rsidRDefault="00582477" w:rsidP="0FF883D4">
      <w:pPr>
        <w:ind w:right="237"/>
        <w:jc w:val="both"/>
        <w:rPr>
          <w:color w:val="000000" w:themeColor="text1"/>
          <w:sz w:val="24"/>
          <w:szCs w:val="24"/>
        </w:rPr>
      </w:pPr>
    </w:p>
    <w:p w14:paraId="27A098A0" w14:textId="570C0B10" w:rsidR="00582477" w:rsidRDefault="00582477" w:rsidP="0FF883D4">
      <w:pPr>
        <w:ind w:right="237"/>
        <w:jc w:val="both"/>
        <w:rPr>
          <w:color w:val="000000" w:themeColor="text1"/>
          <w:sz w:val="24"/>
          <w:szCs w:val="24"/>
        </w:rPr>
      </w:pPr>
    </w:p>
    <w:p w14:paraId="041155F5" w14:textId="281B561F" w:rsidR="00582477" w:rsidRDefault="00582477" w:rsidP="0FF883D4">
      <w:pPr>
        <w:ind w:right="237"/>
        <w:jc w:val="both"/>
        <w:rPr>
          <w:color w:val="000000" w:themeColor="text1"/>
          <w:sz w:val="24"/>
          <w:szCs w:val="24"/>
        </w:rPr>
      </w:pPr>
    </w:p>
    <w:p w14:paraId="3BC3ACFE" w14:textId="5CD05BEC" w:rsidR="00582477" w:rsidRDefault="00582477"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00582477">
        <w:rPr>
          <w:rFonts w:eastAsia="Arial"/>
          <w:b/>
          <w:bCs/>
          <w:color w:val="000000" w:themeColor="text1"/>
          <w:sz w:val="28"/>
          <w:szCs w:val="28"/>
          <w:u w:val="single"/>
        </w:rPr>
        <w:t xml:space="preserve">Task </w:t>
      </w:r>
      <w:r w:rsidR="2C093D8B" w:rsidRPr="00582477">
        <w:rPr>
          <w:rFonts w:eastAsia="Arial"/>
          <w:b/>
          <w:bCs/>
          <w:color w:val="000000" w:themeColor="text1"/>
          <w:sz w:val="28"/>
          <w:szCs w:val="28"/>
          <w:u w:val="single"/>
        </w:rPr>
        <w:t>2</w:t>
      </w:r>
      <w:r w:rsidR="635C0C62" w:rsidRPr="00582477">
        <w:rPr>
          <w:rFonts w:eastAsia="Arial"/>
          <w:b/>
          <w:bCs/>
          <w:color w:val="000000" w:themeColor="text1"/>
          <w:sz w:val="28"/>
          <w:szCs w:val="28"/>
          <w:u w:val="single"/>
        </w:rPr>
        <w:t xml:space="preserve"> </w:t>
      </w:r>
      <w:r w:rsidRPr="00582477">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7449B0CD" w:rsidR="13AD8C62" w:rsidRDefault="13AD8C62"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Conducting Investigations</w:t>
      </w:r>
    </w:p>
    <w:p w14:paraId="0E87F8F7" w14:textId="77777777" w:rsidR="00BB42B1" w:rsidRPr="00BB42B1" w:rsidRDefault="00BB42B1" w:rsidP="0FF883D4">
      <w:pPr>
        <w:ind w:right="237"/>
        <w:jc w:val="both"/>
        <w:rPr>
          <w:rFonts w:eastAsia="Arial"/>
          <w:b/>
          <w:bCs/>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3A6EA6E5" w:rsidR="5CE196A1" w:rsidRPr="00EA096F" w:rsidRDefault="5CE196A1" w:rsidP="5CE196A1">
      <w:pPr>
        <w:rPr>
          <w:color w:val="FF0000"/>
        </w:rPr>
      </w:pPr>
    </w:p>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Pr="00582477" w:rsidRDefault="5CE196A1" w:rsidP="5CE196A1">
            <w:pPr>
              <w:ind w:right="237"/>
              <w:jc w:val="both"/>
              <w:rPr>
                <w:rFonts w:eastAsia="Arial"/>
                <w:color w:val="000000" w:themeColor="text1"/>
                <w:sz w:val="24"/>
                <w:szCs w:val="24"/>
              </w:rPr>
            </w:pPr>
            <w:r w:rsidRPr="00582477">
              <w:rPr>
                <w:rFonts w:eastAsia="Arial"/>
                <w:b/>
                <w:bCs/>
                <w:color w:val="000000" w:themeColor="text1"/>
                <w:sz w:val="24"/>
                <w:szCs w:val="24"/>
              </w:rPr>
              <w:t>Critically evaluate</w:t>
            </w:r>
            <w:r w:rsidRPr="00582477">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Pr="00582477" w:rsidRDefault="13AD8C62" w:rsidP="5CE196A1">
            <w:pPr>
              <w:ind w:right="237"/>
              <w:jc w:val="both"/>
              <w:rPr>
                <w:rFonts w:eastAsia="Arial"/>
                <w:color w:val="000000" w:themeColor="text1"/>
                <w:sz w:val="24"/>
                <w:szCs w:val="24"/>
              </w:rPr>
            </w:pPr>
          </w:p>
          <w:p w14:paraId="297EA770" w14:textId="165E4249" w:rsidR="13AD8C62" w:rsidRPr="00582477"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00582477">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6C6D6CBC" w14:textId="77777777" w:rsidR="002939F0" w:rsidRDefault="002939F0" w:rsidP="0FF883D4">
      <w:pPr>
        <w:ind w:right="237"/>
        <w:jc w:val="both"/>
        <w:rPr>
          <w:b/>
          <w:bCs/>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0757D321" w14:textId="4F4B450C" w:rsidR="00A535AA" w:rsidRDefault="00A535AA" w:rsidP="0FF883D4">
      <w:pPr>
        <w:ind w:right="237"/>
        <w:jc w:val="both"/>
        <w:rPr>
          <w:color w:val="000000" w:themeColor="text1"/>
          <w:sz w:val="24"/>
          <w:szCs w:val="24"/>
        </w:rPr>
      </w:pPr>
    </w:p>
    <w:p w14:paraId="424576ED" w14:textId="4BA7D0B3" w:rsidR="0FF883D4" w:rsidRPr="00E33BC9" w:rsidRDefault="00A535AA" w:rsidP="00E33BC9">
      <w:pPr>
        <w:spacing w:line="480" w:lineRule="auto"/>
        <w:ind w:right="237"/>
        <w:jc w:val="both"/>
        <w:rPr>
          <w:color w:val="000000" w:themeColor="text1"/>
          <w:sz w:val="24"/>
          <w:szCs w:val="24"/>
        </w:rPr>
      </w:pPr>
      <w:r w:rsidRPr="00E33BC9">
        <w:rPr>
          <w:color w:val="000000" w:themeColor="text1"/>
          <w:sz w:val="24"/>
          <w:szCs w:val="24"/>
        </w:rPr>
        <w:t xml:space="preserve">The Code of Practice to the </w:t>
      </w:r>
      <w:r w:rsidR="0066503A">
        <w:rPr>
          <w:color w:val="000000" w:themeColor="text1"/>
          <w:sz w:val="24"/>
          <w:szCs w:val="24"/>
        </w:rPr>
        <w:t>(</w:t>
      </w:r>
      <w:r w:rsidRPr="009D2C41">
        <w:rPr>
          <w:i/>
          <w:iCs/>
          <w:color w:val="000000" w:themeColor="text1"/>
          <w:sz w:val="24"/>
          <w:szCs w:val="24"/>
        </w:rPr>
        <w:t>Criminal Procedure and Investigation Act 1996</w:t>
      </w:r>
      <w:r w:rsidR="00062203">
        <w:rPr>
          <w:color w:val="000000" w:themeColor="text1"/>
          <w:sz w:val="24"/>
          <w:szCs w:val="24"/>
        </w:rPr>
        <w:t>)</w:t>
      </w:r>
      <w:r w:rsidRPr="00E33BC9">
        <w:rPr>
          <w:color w:val="000000" w:themeColor="text1"/>
          <w:sz w:val="24"/>
          <w:szCs w:val="24"/>
        </w:rPr>
        <w:t xml:space="preserve"> states that a criminal investigation is </w:t>
      </w:r>
      <w:r w:rsidR="004927EB">
        <w:rPr>
          <w:color w:val="000000" w:themeColor="text1"/>
          <w:sz w:val="24"/>
          <w:szCs w:val="24"/>
        </w:rPr>
        <w:t xml:space="preserve">where </w:t>
      </w:r>
      <w:r w:rsidR="004927EB" w:rsidRPr="004927EB">
        <w:rPr>
          <w:color w:val="000000" w:themeColor="text1"/>
          <w:sz w:val="24"/>
          <w:szCs w:val="24"/>
        </w:rPr>
        <w:t>police officers conduct an investigation to determine whether someone should be charged with an offence or whether someone who has been charged is guilty of it</w:t>
      </w:r>
      <w:r w:rsidR="00FA673C">
        <w:rPr>
          <w:color w:val="000000" w:themeColor="text1"/>
          <w:sz w:val="24"/>
          <w:szCs w:val="24"/>
        </w:rPr>
        <w:t xml:space="preserve"> </w:t>
      </w:r>
      <w:sdt>
        <w:sdtPr>
          <w:rPr>
            <w:color w:val="000000" w:themeColor="text1"/>
            <w:sz w:val="24"/>
            <w:szCs w:val="24"/>
          </w:rPr>
          <w:id w:val="663749233"/>
          <w:citation/>
        </w:sdtPr>
        <w:sdtEndPr/>
        <w:sdtContent>
          <w:r w:rsidRPr="00E33BC9">
            <w:rPr>
              <w:color w:val="000000" w:themeColor="text1"/>
              <w:sz w:val="24"/>
              <w:szCs w:val="24"/>
            </w:rPr>
            <w:fldChar w:fldCharType="begin"/>
          </w:r>
          <w:r w:rsidR="009D171A" w:rsidRPr="00E33BC9">
            <w:rPr>
              <w:color w:val="000000" w:themeColor="text1"/>
              <w:sz w:val="24"/>
              <w:szCs w:val="24"/>
            </w:rPr>
            <w:instrText xml:space="preserve">CITATION Col23 \l 2057 </w:instrText>
          </w:r>
          <w:r w:rsidRPr="00E33BC9">
            <w:rPr>
              <w:color w:val="000000" w:themeColor="text1"/>
              <w:sz w:val="24"/>
              <w:szCs w:val="24"/>
            </w:rPr>
            <w:fldChar w:fldCharType="separate"/>
          </w:r>
          <w:r w:rsidR="006E689C" w:rsidRPr="006E689C">
            <w:rPr>
              <w:noProof/>
              <w:color w:val="000000" w:themeColor="text1"/>
              <w:sz w:val="24"/>
              <w:szCs w:val="24"/>
            </w:rPr>
            <w:t>(College of Policing, 2023)</w:t>
          </w:r>
          <w:r w:rsidRPr="00E33BC9">
            <w:rPr>
              <w:color w:val="000000" w:themeColor="text1"/>
              <w:sz w:val="24"/>
              <w:szCs w:val="24"/>
            </w:rPr>
            <w:fldChar w:fldCharType="end"/>
          </w:r>
        </w:sdtContent>
      </w:sdt>
      <w:r w:rsidRPr="00E33BC9">
        <w:rPr>
          <w:color w:val="000000" w:themeColor="text1"/>
          <w:sz w:val="24"/>
          <w:szCs w:val="24"/>
        </w:rPr>
        <w:t xml:space="preserve">. </w:t>
      </w:r>
      <w:r w:rsidR="00992998" w:rsidRPr="00E33BC9">
        <w:rPr>
          <w:color w:val="000000" w:themeColor="text1"/>
          <w:sz w:val="24"/>
          <w:szCs w:val="24"/>
        </w:rPr>
        <w:t xml:space="preserve">Throughout this essay, I will refer to an incident in which I was the </w:t>
      </w:r>
      <w:r w:rsidR="00F26550" w:rsidRPr="00E33BC9">
        <w:rPr>
          <w:color w:val="000000" w:themeColor="text1"/>
          <w:sz w:val="24"/>
          <w:szCs w:val="24"/>
        </w:rPr>
        <w:t>interviewing and investigating officer</w:t>
      </w:r>
      <w:r w:rsidR="00992998" w:rsidRPr="00E33BC9">
        <w:rPr>
          <w:color w:val="000000" w:themeColor="text1"/>
          <w:sz w:val="24"/>
          <w:szCs w:val="24"/>
        </w:rPr>
        <w:t xml:space="preserve">. </w:t>
      </w:r>
      <w:r w:rsidR="00CD387C" w:rsidRPr="00E33BC9">
        <w:rPr>
          <w:color w:val="000000" w:themeColor="text1"/>
          <w:sz w:val="24"/>
          <w:szCs w:val="24"/>
        </w:rPr>
        <w:t xml:space="preserve">The case I will be discussing involves multiple offences that were discovered after a thorough investigation. </w:t>
      </w:r>
      <w:r w:rsidRPr="00E33BC9">
        <w:rPr>
          <w:color w:val="000000" w:themeColor="text1"/>
          <w:sz w:val="24"/>
          <w:szCs w:val="24"/>
        </w:rPr>
        <w:t xml:space="preserve">The incident relates to that of domestic related assault occasioning actual bodily harm, non-fatal strangulation, coercive </w:t>
      </w:r>
      <w:r w:rsidR="009D171A" w:rsidRPr="00E33BC9">
        <w:rPr>
          <w:color w:val="000000" w:themeColor="text1"/>
          <w:sz w:val="24"/>
          <w:szCs w:val="24"/>
        </w:rPr>
        <w:t>control,</w:t>
      </w:r>
      <w:r w:rsidRPr="00E33BC9">
        <w:rPr>
          <w:color w:val="000000" w:themeColor="text1"/>
          <w:sz w:val="24"/>
          <w:szCs w:val="24"/>
        </w:rPr>
        <w:t xml:space="preserve"> and sexual assault. </w:t>
      </w:r>
      <w:r w:rsidR="009D171A" w:rsidRPr="00E33BC9">
        <w:rPr>
          <w:color w:val="000000" w:themeColor="text1"/>
          <w:sz w:val="24"/>
          <w:szCs w:val="24"/>
        </w:rPr>
        <w:t>I will critically discuss the actions in which I took using the National Decision-Making Model (NDM)</w:t>
      </w:r>
      <w:r w:rsidR="002C133F" w:rsidRPr="00E33BC9">
        <w:rPr>
          <w:color w:val="000000" w:themeColor="text1"/>
          <w:sz w:val="24"/>
          <w:szCs w:val="24"/>
        </w:rPr>
        <w:t xml:space="preserve">. The </w:t>
      </w:r>
      <w:r w:rsidR="004C4C13" w:rsidRPr="00E33BC9">
        <w:rPr>
          <w:color w:val="000000" w:themeColor="text1"/>
          <w:sz w:val="24"/>
          <w:szCs w:val="24"/>
        </w:rPr>
        <w:t>“</w:t>
      </w:r>
      <w:r w:rsidR="002C133F" w:rsidRPr="00E33BC9">
        <w:rPr>
          <w:color w:val="000000" w:themeColor="text1"/>
          <w:sz w:val="24"/>
          <w:szCs w:val="24"/>
        </w:rPr>
        <w:t>flexibility of the NDM</w:t>
      </w:r>
      <w:r w:rsidR="004C4C13" w:rsidRPr="00E33BC9">
        <w:rPr>
          <w:color w:val="000000" w:themeColor="text1"/>
          <w:sz w:val="24"/>
          <w:szCs w:val="24"/>
        </w:rPr>
        <w:t>”</w:t>
      </w:r>
      <w:r w:rsidR="002C133F" w:rsidRPr="00E33BC9">
        <w:rPr>
          <w:color w:val="000000" w:themeColor="text1"/>
          <w:sz w:val="24"/>
          <w:szCs w:val="24"/>
        </w:rPr>
        <w:t xml:space="preserve"> means that it </w:t>
      </w:r>
      <w:r w:rsidR="004C4C13" w:rsidRPr="00E33BC9">
        <w:rPr>
          <w:color w:val="000000" w:themeColor="text1"/>
          <w:sz w:val="24"/>
          <w:szCs w:val="24"/>
        </w:rPr>
        <w:t>“</w:t>
      </w:r>
      <w:r w:rsidR="002C133F" w:rsidRPr="00E33BC9">
        <w:rPr>
          <w:color w:val="000000" w:themeColor="text1"/>
          <w:sz w:val="24"/>
          <w:szCs w:val="24"/>
        </w:rPr>
        <w:t>can be easily expanded for specialist areas of policing</w:t>
      </w:r>
      <w:r w:rsidR="004C4C13" w:rsidRPr="00E33BC9">
        <w:rPr>
          <w:color w:val="000000" w:themeColor="text1"/>
          <w:sz w:val="24"/>
          <w:szCs w:val="24"/>
        </w:rPr>
        <w:t>”</w:t>
      </w:r>
      <w:r w:rsidR="009D171A" w:rsidRPr="00E33BC9">
        <w:rPr>
          <w:color w:val="000000" w:themeColor="text1"/>
          <w:sz w:val="24"/>
          <w:szCs w:val="24"/>
        </w:rPr>
        <w:t xml:space="preserve"> </w:t>
      </w:r>
      <w:sdt>
        <w:sdtPr>
          <w:rPr>
            <w:color w:val="000000" w:themeColor="text1"/>
            <w:sz w:val="24"/>
            <w:szCs w:val="24"/>
          </w:rPr>
          <w:id w:val="1782990781"/>
          <w:citation/>
        </w:sdtPr>
        <w:sdtEndPr/>
        <w:sdtContent>
          <w:r w:rsidR="009D171A" w:rsidRPr="00E33BC9">
            <w:rPr>
              <w:color w:val="000000" w:themeColor="text1"/>
              <w:sz w:val="24"/>
              <w:szCs w:val="24"/>
            </w:rPr>
            <w:fldChar w:fldCharType="begin"/>
          </w:r>
          <w:r w:rsidR="009D171A" w:rsidRPr="00E33BC9">
            <w:rPr>
              <w:color w:val="000000" w:themeColor="text1"/>
              <w:sz w:val="24"/>
              <w:szCs w:val="24"/>
            </w:rPr>
            <w:instrText xml:space="preserve">CITATION Col \l 2057 </w:instrText>
          </w:r>
          <w:r w:rsidR="009D171A" w:rsidRPr="00E33BC9">
            <w:rPr>
              <w:color w:val="000000" w:themeColor="text1"/>
              <w:sz w:val="24"/>
              <w:szCs w:val="24"/>
            </w:rPr>
            <w:fldChar w:fldCharType="separate"/>
          </w:r>
          <w:r w:rsidR="006E689C" w:rsidRPr="006E689C">
            <w:rPr>
              <w:noProof/>
              <w:color w:val="000000" w:themeColor="text1"/>
              <w:sz w:val="24"/>
              <w:szCs w:val="24"/>
            </w:rPr>
            <w:t xml:space="preserve">(College Of </w:t>
          </w:r>
          <w:r w:rsidR="006E689C" w:rsidRPr="006E689C">
            <w:rPr>
              <w:noProof/>
              <w:color w:val="000000" w:themeColor="text1"/>
              <w:sz w:val="24"/>
              <w:szCs w:val="24"/>
            </w:rPr>
            <w:lastRenderedPageBreak/>
            <w:t>Policing, 2022)</w:t>
          </w:r>
          <w:r w:rsidR="009D171A" w:rsidRPr="00E33BC9">
            <w:rPr>
              <w:color w:val="000000" w:themeColor="text1"/>
              <w:sz w:val="24"/>
              <w:szCs w:val="24"/>
            </w:rPr>
            <w:fldChar w:fldCharType="end"/>
          </w:r>
        </w:sdtContent>
      </w:sdt>
      <w:r w:rsidR="002C133F" w:rsidRPr="00E33BC9">
        <w:rPr>
          <w:color w:val="000000" w:themeColor="text1"/>
          <w:sz w:val="24"/>
          <w:szCs w:val="24"/>
        </w:rPr>
        <w:t xml:space="preserve">. </w:t>
      </w:r>
      <w:r w:rsidR="00992998" w:rsidRPr="00E33BC9">
        <w:rPr>
          <w:color w:val="000000" w:themeColor="text1"/>
          <w:sz w:val="24"/>
          <w:szCs w:val="24"/>
        </w:rPr>
        <w:t xml:space="preserve">For the reflective </w:t>
      </w:r>
      <w:r w:rsidR="00992998" w:rsidRPr="001A0312">
        <w:rPr>
          <w:color w:val="auto"/>
          <w:sz w:val="24"/>
          <w:szCs w:val="24"/>
        </w:rPr>
        <w:t xml:space="preserve">practice I will be using the </w:t>
      </w:r>
      <w:r w:rsidR="009D171A" w:rsidRPr="001A0312">
        <w:rPr>
          <w:color w:val="auto"/>
          <w:sz w:val="24"/>
          <w:szCs w:val="24"/>
        </w:rPr>
        <w:t>Gibbs Reflective Cycle</w:t>
      </w:r>
      <w:r w:rsidR="00052208" w:rsidRPr="001A0312">
        <w:rPr>
          <w:color w:val="auto"/>
          <w:sz w:val="24"/>
          <w:szCs w:val="24"/>
        </w:rPr>
        <w:t xml:space="preserve"> (1988</w:t>
      </w:r>
      <w:r w:rsidR="001A0312" w:rsidRPr="001A0312">
        <w:rPr>
          <w:color w:val="auto"/>
          <w:sz w:val="24"/>
          <w:szCs w:val="24"/>
        </w:rPr>
        <w:t xml:space="preserve">). </w:t>
      </w:r>
      <w:r w:rsidR="00992998" w:rsidRPr="001A0312">
        <w:rPr>
          <w:color w:val="auto"/>
          <w:sz w:val="24"/>
          <w:szCs w:val="24"/>
        </w:rPr>
        <w:t xml:space="preserve">Gibbs is defined as a </w:t>
      </w:r>
      <w:r w:rsidR="0061614F" w:rsidRPr="001A0312">
        <w:rPr>
          <w:color w:val="auto"/>
          <w:sz w:val="24"/>
          <w:szCs w:val="24"/>
        </w:rPr>
        <w:t>“</w:t>
      </w:r>
      <w:r w:rsidR="00992998" w:rsidRPr="001A0312">
        <w:rPr>
          <w:color w:val="auto"/>
          <w:sz w:val="24"/>
          <w:szCs w:val="24"/>
        </w:rPr>
        <w:t>structured debriefing</w:t>
      </w:r>
      <w:r w:rsidR="0061614F" w:rsidRPr="001A0312">
        <w:rPr>
          <w:color w:val="auto"/>
          <w:sz w:val="24"/>
          <w:szCs w:val="24"/>
        </w:rPr>
        <w:t>”</w:t>
      </w:r>
      <w:r w:rsidR="00B8145E" w:rsidRPr="001A0312">
        <w:rPr>
          <w:color w:val="auto"/>
          <w:sz w:val="24"/>
          <w:szCs w:val="24"/>
        </w:rPr>
        <w:t xml:space="preserve"> </w:t>
      </w:r>
      <w:r w:rsidR="00992998" w:rsidRPr="001A0312">
        <w:rPr>
          <w:color w:val="auto"/>
          <w:sz w:val="24"/>
          <w:szCs w:val="24"/>
        </w:rPr>
        <w:t xml:space="preserve">to support learning in which its purpose is designed as a </w:t>
      </w:r>
      <w:r w:rsidR="00992998" w:rsidRPr="00E33BC9">
        <w:rPr>
          <w:color w:val="000000" w:themeColor="text1"/>
          <w:sz w:val="24"/>
          <w:szCs w:val="24"/>
        </w:rPr>
        <w:t>continued cycle of improvement and the importance of feelings during the reflection</w:t>
      </w:r>
      <w:r w:rsidR="00126359" w:rsidRPr="00E33BC9">
        <w:rPr>
          <w:color w:val="000000" w:themeColor="text1"/>
          <w:sz w:val="24"/>
          <w:szCs w:val="24"/>
        </w:rPr>
        <w:t xml:space="preserve"> </w:t>
      </w:r>
      <w:sdt>
        <w:sdtPr>
          <w:rPr>
            <w:color w:val="000000" w:themeColor="text1"/>
            <w:sz w:val="24"/>
            <w:szCs w:val="24"/>
          </w:rPr>
          <w:id w:val="-192691018"/>
          <w:citation/>
        </w:sdtPr>
        <w:sdtEndPr/>
        <w:sdtContent>
          <w:r w:rsidR="00126359" w:rsidRPr="00E33BC9">
            <w:rPr>
              <w:color w:val="000000" w:themeColor="text1"/>
              <w:sz w:val="24"/>
              <w:szCs w:val="24"/>
            </w:rPr>
            <w:fldChar w:fldCharType="begin"/>
          </w:r>
          <w:r w:rsidR="00126359" w:rsidRPr="00E33BC9">
            <w:rPr>
              <w:color w:val="000000" w:themeColor="text1"/>
              <w:sz w:val="24"/>
              <w:szCs w:val="24"/>
            </w:rPr>
            <w:instrText xml:space="preserve"> CITATION Uni20 \l 2057 </w:instrText>
          </w:r>
          <w:r w:rsidR="00126359" w:rsidRPr="00E33BC9">
            <w:rPr>
              <w:color w:val="000000" w:themeColor="text1"/>
              <w:sz w:val="24"/>
              <w:szCs w:val="24"/>
            </w:rPr>
            <w:fldChar w:fldCharType="separate"/>
          </w:r>
          <w:r w:rsidR="006E689C" w:rsidRPr="006E689C">
            <w:rPr>
              <w:noProof/>
              <w:color w:val="000000" w:themeColor="text1"/>
              <w:sz w:val="24"/>
              <w:szCs w:val="24"/>
            </w:rPr>
            <w:t>(University of Cumbria, 2020)</w:t>
          </w:r>
          <w:r w:rsidR="00126359" w:rsidRPr="00E33BC9">
            <w:rPr>
              <w:color w:val="000000" w:themeColor="text1"/>
              <w:sz w:val="24"/>
              <w:szCs w:val="24"/>
            </w:rPr>
            <w:fldChar w:fldCharType="end"/>
          </w:r>
        </w:sdtContent>
      </w:sdt>
      <w:r w:rsidR="00126359" w:rsidRPr="00E33BC9">
        <w:rPr>
          <w:color w:val="000000" w:themeColor="text1"/>
          <w:sz w:val="24"/>
          <w:szCs w:val="24"/>
        </w:rPr>
        <w:t>.</w:t>
      </w:r>
      <w:r w:rsidR="00BC3051">
        <w:rPr>
          <w:color w:val="000000" w:themeColor="text1"/>
          <w:sz w:val="24"/>
          <w:szCs w:val="24"/>
        </w:rPr>
        <w:t xml:space="preserve"> It is split in to six sections of “problem</w:t>
      </w:r>
      <w:r w:rsidR="001A0312">
        <w:rPr>
          <w:color w:val="000000" w:themeColor="text1"/>
          <w:sz w:val="24"/>
          <w:szCs w:val="24"/>
        </w:rPr>
        <w:t>-</w:t>
      </w:r>
      <w:r w:rsidR="00BC3051">
        <w:rPr>
          <w:color w:val="000000" w:themeColor="text1"/>
          <w:sz w:val="24"/>
          <w:szCs w:val="24"/>
        </w:rPr>
        <w:t>based learning</w:t>
      </w:r>
      <w:r w:rsidR="002670FB">
        <w:rPr>
          <w:color w:val="000000" w:themeColor="text1"/>
          <w:sz w:val="24"/>
          <w:szCs w:val="24"/>
        </w:rPr>
        <w:t>.”</w:t>
      </w:r>
      <w:r w:rsidR="00BC3051">
        <w:rPr>
          <w:color w:val="000000" w:themeColor="text1"/>
          <w:sz w:val="24"/>
          <w:szCs w:val="24"/>
        </w:rPr>
        <w:t xml:space="preserve"> Description, feelings, evaluation, analysis, conclusion, action plan are the recognised stages. </w:t>
      </w:r>
      <w:r w:rsidR="001A0312">
        <w:rPr>
          <w:color w:val="000000" w:themeColor="text1"/>
          <w:sz w:val="24"/>
          <w:szCs w:val="24"/>
        </w:rPr>
        <w:t xml:space="preserve">It is said to </w:t>
      </w:r>
      <w:r w:rsidR="001A0312" w:rsidRPr="001A0312">
        <w:rPr>
          <w:color w:val="000000" w:themeColor="text1"/>
          <w:sz w:val="24"/>
          <w:szCs w:val="24"/>
        </w:rPr>
        <w:t>help focus reflective</w:t>
      </w:r>
      <w:r w:rsidR="001A0312">
        <w:rPr>
          <w:color w:val="000000" w:themeColor="text1"/>
          <w:sz w:val="24"/>
          <w:szCs w:val="24"/>
        </w:rPr>
        <w:t xml:space="preserve"> </w:t>
      </w:r>
      <w:r w:rsidR="001A0312" w:rsidRPr="001A0312">
        <w:rPr>
          <w:color w:val="000000" w:themeColor="text1"/>
          <w:sz w:val="24"/>
          <w:szCs w:val="24"/>
        </w:rPr>
        <w:t>learning gleaned from challenging experiences</w:t>
      </w:r>
      <w:r w:rsidR="001A0312">
        <w:rPr>
          <w:color w:val="000000" w:themeColor="text1"/>
          <w:sz w:val="24"/>
          <w:szCs w:val="24"/>
        </w:rPr>
        <w:t xml:space="preserve">. </w:t>
      </w:r>
      <w:r w:rsidR="00CD387C" w:rsidRPr="00E33BC9">
        <w:rPr>
          <w:color w:val="000000" w:themeColor="text1"/>
          <w:sz w:val="24"/>
          <w:szCs w:val="24"/>
        </w:rPr>
        <w:t>This</w:t>
      </w:r>
      <w:r w:rsidR="00126359" w:rsidRPr="00E33BC9">
        <w:rPr>
          <w:color w:val="000000" w:themeColor="text1"/>
          <w:sz w:val="24"/>
          <w:szCs w:val="24"/>
        </w:rPr>
        <w:t xml:space="preserve"> is best suited to evaluate the actions taken for my personal and professional development.</w:t>
      </w:r>
    </w:p>
    <w:p w14:paraId="6DE3ADFD" w14:textId="5296B83F" w:rsidR="00052208" w:rsidRPr="00E33BC9" w:rsidRDefault="00052208" w:rsidP="00E33BC9">
      <w:pPr>
        <w:spacing w:line="480" w:lineRule="auto"/>
        <w:ind w:right="237"/>
        <w:jc w:val="both"/>
        <w:rPr>
          <w:color w:val="000000" w:themeColor="text1"/>
          <w:sz w:val="24"/>
          <w:szCs w:val="24"/>
        </w:rPr>
      </w:pPr>
    </w:p>
    <w:p w14:paraId="72655CE1" w14:textId="12975B67" w:rsidR="00CF37A5" w:rsidRPr="001A0312" w:rsidRDefault="0056286F" w:rsidP="00E33BC9">
      <w:pPr>
        <w:spacing w:line="480" w:lineRule="auto"/>
        <w:ind w:right="225"/>
        <w:jc w:val="both"/>
        <w:rPr>
          <w:color w:val="FF0000"/>
          <w:sz w:val="24"/>
          <w:szCs w:val="24"/>
        </w:rPr>
      </w:pPr>
      <w:r w:rsidRPr="00E33BC9">
        <w:rPr>
          <w:color w:val="000000" w:themeColor="text1"/>
          <w:sz w:val="24"/>
          <w:szCs w:val="24"/>
        </w:rPr>
        <w:t xml:space="preserve">During </w:t>
      </w:r>
      <w:r w:rsidR="002C133F" w:rsidRPr="00E33BC9">
        <w:rPr>
          <w:color w:val="000000" w:themeColor="text1"/>
          <w:sz w:val="24"/>
          <w:szCs w:val="24"/>
        </w:rPr>
        <w:t>a work secondment</w:t>
      </w:r>
      <w:r w:rsidRPr="00E33BC9">
        <w:rPr>
          <w:color w:val="000000" w:themeColor="text1"/>
          <w:sz w:val="24"/>
          <w:szCs w:val="24"/>
        </w:rPr>
        <w:t>, I was assigne</w:t>
      </w:r>
      <w:r w:rsidR="00F26550" w:rsidRPr="00E33BC9">
        <w:rPr>
          <w:color w:val="000000" w:themeColor="text1"/>
          <w:sz w:val="24"/>
          <w:szCs w:val="24"/>
        </w:rPr>
        <w:t xml:space="preserve">d a </w:t>
      </w:r>
      <w:r w:rsidRPr="00E33BC9">
        <w:rPr>
          <w:color w:val="000000" w:themeColor="text1"/>
          <w:sz w:val="24"/>
          <w:szCs w:val="24"/>
        </w:rPr>
        <w:t>case in which a ma</w:t>
      </w:r>
      <w:r w:rsidR="00F26550" w:rsidRPr="00E33BC9">
        <w:rPr>
          <w:color w:val="000000" w:themeColor="text1"/>
          <w:sz w:val="24"/>
          <w:szCs w:val="24"/>
        </w:rPr>
        <w:t>le had been</w:t>
      </w:r>
      <w:r w:rsidRPr="00E33BC9">
        <w:rPr>
          <w:color w:val="000000" w:themeColor="text1"/>
          <w:sz w:val="24"/>
          <w:szCs w:val="24"/>
        </w:rPr>
        <w:t xml:space="preserve"> arrested on suspicion of assaulting his partner </w:t>
      </w:r>
      <w:r w:rsidR="00F8304B" w:rsidRPr="00E33BC9">
        <w:rPr>
          <w:color w:val="000000" w:themeColor="text1"/>
          <w:sz w:val="24"/>
          <w:szCs w:val="24"/>
        </w:rPr>
        <w:t xml:space="preserve">and </w:t>
      </w:r>
      <w:r w:rsidRPr="00E33BC9">
        <w:rPr>
          <w:color w:val="000000" w:themeColor="text1"/>
          <w:sz w:val="24"/>
          <w:szCs w:val="24"/>
        </w:rPr>
        <w:t>causing her actual bodily harm.</w:t>
      </w:r>
      <w:r w:rsidR="00C76227" w:rsidRPr="00E33BC9">
        <w:rPr>
          <w:color w:val="000000" w:themeColor="text1"/>
          <w:sz w:val="24"/>
          <w:szCs w:val="24"/>
        </w:rPr>
        <w:t xml:space="preserve"> As the investigating and interviewing officer, it was my role to collect and collate all sufficient evidence to determine what had happene</w:t>
      </w:r>
      <w:r w:rsidR="001E01CD" w:rsidRPr="00E33BC9">
        <w:rPr>
          <w:color w:val="000000" w:themeColor="text1"/>
          <w:sz w:val="24"/>
          <w:szCs w:val="24"/>
        </w:rPr>
        <w:t>d. I had adopted an investigative mindset from the start</w:t>
      </w:r>
      <w:r w:rsidR="00C76227" w:rsidRPr="00E33BC9">
        <w:rPr>
          <w:color w:val="000000" w:themeColor="text1"/>
          <w:sz w:val="24"/>
          <w:szCs w:val="24"/>
        </w:rPr>
        <w:t xml:space="preserve">. </w:t>
      </w:r>
      <w:r w:rsidR="002C133F" w:rsidRPr="00E33BC9">
        <w:rPr>
          <w:color w:val="000000" w:themeColor="text1"/>
          <w:sz w:val="24"/>
          <w:szCs w:val="24"/>
        </w:rPr>
        <w:t>I considered the first stage of the NDM and began to gather all information and intelligence. This is where I adopted an</w:t>
      </w:r>
      <w:r w:rsidR="0061614F">
        <w:rPr>
          <w:color w:val="000000" w:themeColor="text1"/>
          <w:sz w:val="24"/>
          <w:szCs w:val="24"/>
        </w:rPr>
        <w:t xml:space="preserve"> “</w:t>
      </w:r>
      <w:r w:rsidR="00CD387C" w:rsidRPr="00E33BC9">
        <w:rPr>
          <w:color w:val="000000" w:themeColor="text1"/>
          <w:sz w:val="24"/>
          <w:szCs w:val="24"/>
        </w:rPr>
        <w:t>investigative mindset</w:t>
      </w:r>
      <w:r w:rsidR="00C40542">
        <w:rPr>
          <w:color w:val="000000" w:themeColor="text1"/>
          <w:sz w:val="24"/>
          <w:szCs w:val="24"/>
        </w:rPr>
        <w:t>.”</w:t>
      </w:r>
      <w:r w:rsidR="002C133F" w:rsidRPr="00E33BC9">
        <w:rPr>
          <w:color w:val="000000" w:themeColor="text1"/>
          <w:sz w:val="24"/>
          <w:szCs w:val="24"/>
        </w:rPr>
        <w:t xml:space="preserve"> </w:t>
      </w:r>
      <w:sdt>
        <w:sdtPr>
          <w:rPr>
            <w:color w:val="000000" w:themeColor="text1"/>
            <w:sz w:val="24"/>
            <w:szCs w:val="24"/>
          </w:rPr>
          <w:id w:val="-153761643"/>
          <w:citation/>
        </w:sdtPr>
        <w:sdtEndPr/>
        <w:sdtContent>
          <w:r w:rsidR="005567AD" w:rsidRPr="00E33BC9">
            <w:rPr>
              <w:color w:val="000000" w:themeColor="text1"/>
              <w:sz w:val="24"/>
              <w:szCs w:val="24"/>
            </w:rPr>
            <w:fldChar w:fldCharType="begin"/>
          </w:r>
          <w:r w:rsidR="00BD769B" w:rsidRPr="00E33BC9">
            <w:rPr>
              <w:color w:val="000000" w:themeColor="text1"/>
              <w:sz w:val="24"/>
              <w:szCs w:val="24"/>
            </w:rPr>
            <w:instrText xml:space="preserve">CITATION Col134 \l 2057 </w:instrText>
          </w:r>
          <w:r w:rsidR="005567AD" w:rsidRPr="00E33BC9">
            <w:rPr>
              <w:color w:val="000000" w:themeColor="text1"/>
              <w:sz w:val="24"/>
              <w:szCs w:val="24"/>
            </w:rPr>
            <w:fldChar w:fldCharType="separate"/>
          </w:r>
          <w:r w:rsidR="006E689C" w:rsidRPr="006E689C">
            <w:rPr>
              <w:noProof/>
              <w:color w:val="000000" w:themeColor="text1"/>
              <w:sz w:val="24"/>
              <w:szCs w:val="24"/>
            </w:rPr>
            <w:t>(College of Policing, 2021)</w:t>
          </w:r>
          <w:r w:rsidR="005567AD" w:rsidRPr="00E33BC9">
            <w:rPr>
              <w:color w:val="000000" w:themeColor="text1"/>
              <w:sz w:val="24"/>
              <w:szCs w:val="24"/>
            </w:rPr>
            <w:fldChar w:fldCharType="end"/>
          </w:r>
        </w:sdtContent>
      </w:sdt>
      <w:r w:rsidR="005567AD" w:rsidRPr="00E33BC9">
        <w:rPr>
          <w:color w:val="000000" w:themeColor="text1"/>
          <w:sz w:val="24"/>
          <w:szCs w:val="24"/>
        </w:rPr>
        <w:t xml:space="preserve"> states that an </w:t>
      </w:r>
      <w:r w:rsidR="004C4C13" w:rsidRPr="00E33BC9">
        <w:rPr>
          <w:color w:val="000000" w:themeColor="text1"/>
          <w:sz w:val="24"/>
          <w:szCs w:val="24"/>
        </w:rPr>
        <w:t>“</w:t>
      </w:r>
      <w:r w:rsidR="005567AD" w:rsidRPr="00E33BC9">
        <w:rPr>
          <w:color w:val="000000" w:themeColor="text1"/>
          <w:sz w:val="24"/>
          <w:szCs w:val="24"/>
        </w:rPr>
        <w:t>investigative mindset is used to describe systematic approach to gathering and assessing material</w:t>
      </w:r>
      <w:r w:rsidR="00BC3051">
        <w:rPr>
          <w:color w:val="000000" w:themeColor="text1"/>
          <w:sz w:val="24"/>
          <w:szCs w:val="24"/>
        </w:rPr>
        <w:t>” when</w:t>
      </w:r>
      <w:r w:rsidR="005567AD" w:rsidRPr="00E33BC9">
        <w:rPr>
          <w:color w:val="000000" w:themeColor="text1"/>
          <w:sz w:val="24"/>
          <w:szCs w:val="24"/>
        </w:rPr>
        <w:t xml:space="preserve"> </w:t>
      </w:r>
      <w:r w:rsidR="00BC3051" w:rsidRPr="00E33BC9">
        <w:rPr>
          <w:color w:val="000000" w:themeColor="text1"/>
          <w:sz w:val="24"/>
          <w:szCs w:val="24"/>
        </w:rPr>
        <w:t>supporting</w:t>
      </w:r>
      <w:r w:rsidR="005567AD" w:rsidRPr="00E33BC9">
        <w:rPr>
          <w:color w:val="000000" w:themeColor="text1"/>
          <w:sz w:val="24"/>
          <w:szCs w:val="24"/>
        </w:rPr>
        <w:t xml:space="preserve"> an effective investigation</w:t>
      </w:r>
      <w:r w:rsidR="00BC3051">
        <w:rPr>
          <w:color w:val="000000" w:themeColor="text1"/>
          <w:sz w:val="24"/>
          <w:szCs w:val="24"/>
        </w:rPr>
        <w:t>.</w:t>
      </w:r>
      <w:r w:rsidR="00866B24" w:rsidRPr="00E33BC9">
        <w:rPr>
          <w:color w:val="000000" w:themeColor="text1"/>
          <w:sz w:val="24"/>
          <w:szCs w:val="24"/>
        </w:rPr>
        <w:t xml:space="preserve"> </w:t>
      </w:r>
      <w:r w:rsidR="00221AEA" w:rsidRPr="00E33BC9">
        <w:rPr>
          <w:color w:val="000000" w:themeColor="text1"/>
          <w:sz w:val="24"/>
          <w:szCs w:val="24"/>
        </w:rPr>
        <w:t xml:space="preserve">Investigating an incident can often be complex and confusing, </w:t>
      </w:r>
      <w:r w:rsidR="001E01CD" w:rsidRPr="00E33BC9">
        <w:rPr>
          <w:color w:val="000000" w:themeColor="text1"/>
          <w:sz w:val="24"/>
          <w:szCs w:val="24"/>
        </w:rPr>
        <w:t xml:space="preserve">so </w:t>
      </w:r>
      <w:r w:rsidR="00221AEA" w:rsidRPr="00E33BC9">
        <w:rPr>
          <w:color w:val="000000" w:themeColor="text1"/>
          <w:sz w:val="24"/>
          <w:szCs w:val="24"/>
        </w:rPr>
        <w:t xml:space="preserve">pre-interview planning is </w:t>
      </w:r>
      <w:r w:rsidR="001E01CD" w:rsidRPr="00E33BC9">
        <w:rPr>
          <w:color w:val="000000" w:themeColor="text1"/>
          <w:sz w:val="24"/>
          <w:szCs w:val="24"/>
        </w:rPr>
        <w:t xml:space="preserve">described as </w:t>
      </w:r>
      <w:r w:rsidR="00221AEA" w:rsidRPr="00E33BC9">
        <w:rPr>
          <w:color w:val="000000" w:themeColor="text1"/>
          <w:sz w:val="24"/>
          <w:szCs w:val="24"/>
        </w:rPr>
        <w:t xml:space="preserve">an </w:t>
      </w:r>
      <w:r w:rsidR="004C4C13" w:rsidRPr="00E33BC9">
        <w:rPr>
          <w:color w:val="000000" w:themeColor="text1"/>
          <w:sz w:val="24"/>
          <w:szCs w:val="24"/>
        </w:rPr>
        <w:t>“</w:t>
      </w:r>
      <w:r w:rsidR="00221AEA" w:rsidRPr="00E33BC9">
        <w:rPr>
          <w:color w:val="000000" w:themeColor="text1"/>
          <w:sz w:val="24"/>
          <w:szCs w:val="24"/>
        </w:rPr>
        <w:t>essential ingredient in the interviewing of suspects</w:t>
      </w:r>
      <w:r w:rsidR="004C4C13" w:rsidRPr="00E33BC9">
        <w:rPr>
          <w:color w:val="000000" w:themeColor="text1"/>
          <w:sz w:val="24"/>
          <w:szCs w:val="24"/>
        </w:rPr>
        <w:t>”</w:t>
      </w:r>
      <w:sdt>
        <w:sdtPr>
          <w:rPr>
            <w:color w:val="000000" w:themeColor="text1"/>
            <w:sz w:val="24"/>
            <w:szCs w:val="24"/>
          </w:rPr>
          <w:id w:val="457224108"/>
          <w:citation/>
        </w:sdtPr>
        <w:sdtEndPr/>
        <w:sdtContent>
          <w:r w:rsidR="00221AEA" w:rsidRPr="00E33BC9">
            <w:rPr>
              <w:color w:val="000000" w:themeColor="text1"/>
              <w:sz w:val="24"/>
              <w:szCs w:val="24"/>
            </w:rPr>
            <w:fldChar w:fldCharType="begin"/>
          </w:r>
          <w:r w:rsidR="00E1043F" w:rsidRPr="00E33BC9">
            <w:rPr>
              <w:color w:val="000000" w:themeColor="text1"/>
              <w:sz w:val="24"/>
              <w:szCs w:val="24"/>
            </w:rPr>
            <w:instrText xml:space="preserve">CITATION Chi22 \l 2057 </w:instrText>
          </w:r>
          <w:r w:rsidR="00221AEA" w:rsidRPr="00E33BC9">
            <w:rPr>
              <w:color w:val="000000" w:themeColor="text1"/>
              <w:sz w:val="24"/>
              <w:szCs w:val="24"/>
            </w:rPr>
            <w:fldChar w:fldCharType="separate"/>
          </w:r>
          <w:r w:rsidR="006E689C">
            <w:rPr>
              <w:noProof/>
              <w:color w:val="000000" w:themeColor="text1"/>
              <w:sz w:val="24"/>
              <w:szCs w:val="24"/>
            </w:rPr>
            <w:t xml:space="preserve"> </w:t>
          </w:r>
          <w:r w:rsidR="006E689C" w:rsidRPr="006E689C">
            <w:rPr>
              <w:noProof/>
              <w:color w:val="000000" w:themeColor="text1"/>
              <w:sz w:val="24"/>
              <w:szCs w:val="24"/>
            </w:rPr>
            <w:t>(Chin, et al., 2022)</w:t>
          </w:r>
          <w:r w:rsidR="00221AEA" w:rsidRPr="00E33BC9">
            <w:rPr>
              <w:color w:val="000000" w:themeColor="text1"/>
              <w:sz w:val="24"/>
              <w:szCs w:val="24"/>
            </w:rPr>
            <w:fldChar w:fldCharType="end"/>
          </w:r>
        </w:sdtContent>
      </w:sdt>
      <w:r w:rsidR="00221AEA" w:rsidRPr="00E33BC9">
        <w:rPr>
          <w:color w:val="000000" w:themeColor="text1"/>
          <w:sz w:val="24"/>
          <w:szCs w:val="24"/>
        </w:rPr>
        <w:t xml:space="preserve">. </w:t>
      </w:r>
      <w:r w:rsidR="002C133F" w:rsidRPr="00E33BC9">
        <w:rPr>
          <w:color w:val="000000" w:themeColor="text1"/>
          <w:sz w:val="24"/>
          <w:szCs w:val="24"/>
        </w:rPr>
        <w:t>I felt that by using the NDM</w:t>
      </w:r>
      <w:r w:rsidR="00C46AD7">
        <w:rPr>
          <w:color w:val="000000" w:themeColor="text1"/>
          <w:sz w:val="24"/>
          <w:szCs w:val="24"/>
        </w:rPr>
        <w:t xml:space="preserve"> </w:t>
      </w:r>
      <w:r w:rsidR="002C133F" w:rsidRPr="00E33BC9">
        <w:rPr>
          <w:color w:val="000000" w:themeColor="text1"/>
          <w:sz w:val="24"/>
          <w:szCs w:val="24"/>
        </w:rPr>
        <w:t xml:space="preserve"> strategically it allowed me to develop a methodical approach </w:t>
      </w:r>
      <w:r w:rsidR="00CF37A5">
        <w:rPr>
          <w:color w:val="000000" w:themeColor="text1"/>
          <w:sz w:val="24"/>
          <w:szCs w:val="24"/>
        </w:rPr>
        <w:t xml:space="preserve">in </w:t>
      </w:r>
      <w:r w:rsidR="002C133F" w:rsidRPr="00E33BC9">
        <w:rPr>
          <w:color w:val="000000" w:themeColor="text1"/>
          <w:sz w:val="24"/>
          <w:szCs w:val="24"/>
        </w:rPr>
        <w:t xml:space="preserve">identifying the next steps. </w:t>
      </w:r>
      <w:r w:rsidR="00A91BE3" w:rsidRPr="00E33BC9">
        <w:rPr>
          <w:color w:val="000000" w:themeColor="text1"/>
          <w:sz w:val="24"/>
          <w:szCs w:val="24"/>
        </w:rPr>
        <w:t xml:space="preserve">I wanted to </w:t>
      </w:r>
      <w:r w:rsidR="00CF37A5">
        <w:rPr>
          <w:color w:val="000000" w:themeColor="text1"/>
          <w:sz w:val="24"/>
          <w:szCs w:val="24"/>
        </w:rPr>
        <w:t>ensure</w:t>
      </w:r>
      <w:r w:rsidR="00A91BE3" w:rsidRPr="00E33BC9">
        <w:rPr>
          <w:color w:val="000000" w:themeColor="text1"/>
          <w:sz w:val="24"/>
          <w:szCs w:val="24"/>
        </w:rPr>
        <w:t xml:space="preserve"> that I was fully aware of the facts surrounding the incident, including the identity of all people involved, the substance of their statements, and any other relevant supporting information. </w:t>
      </w:r>
      <w:r w:rsidR="002C133F" w:rsidRPr="001A0312">
        <w:rPr>
          <w:color w:val="auto"/>
          <w:sz w:val="24"/>
          <w:szCs w:val="24"/>
        </w:rPr>
        <w:t>Reading the victim's statement revealed that there were multiple offences</w:t>
      </w:r>
      <w:r w:rsidR="00A91BE3" w:rsidRPr="001A0312">
        <w:rPr>
          <w:color w:val="auto"/>
          <w:sz w:val="24"/>
          <w:szCs w:val="24"/>
        </w:rPr>
        <w:t xml:space="preserve"> present</w:t>
      </w:r>
      <w:r w:rsidR="002C133F" w:rsidRPr="001A0312">
        <w:rPr>
          <w:color w:val="auto"/>
          <w:sz w:val="24"/>
          <w:szCs w:val="24"/>
        </w:rPr>
        <w:t xml:space="preserve">. I considered the next stage of the NDM </w:t>
      </w:r>
      <w:r w:rsidR="002C133F" w:rsidRPr="001A0312">
        <w:rPr>
          <w:color w:val="auto"/>
          <w:sz w:val="24"/>
          <w:szCs w:val="24"/>
        </w:rPr>
        <w:lastRenderedPageBreak/>
        <w:t>and began to develop a working strategy</w:t>
      </w:r>
      <w:r w:rsidR="002530D9" w:rsidRPr="001A0312">
        <w:rPr>
          <w:color w:val="auto"/>
          <w:sz w:val="24"/>
          <w:szCs w:val="24"/>
        </w:rPr>
        <w:t xml:space="preserve"> </w:t>
      </w:r>
      <w:sdt>
        <w:sdtPr>
          <w:rPr>
            <w:color w:val="auto"/>
            <w:sz w:val="24"/>
            <w:szCs w:val="24"/>
          </w:rPr>
          <w:id w:val="2051494383"/>
          <w:citation/>
        </w:sdtPr>
        <w:sdtEndPr/>
        <w:sdtContent>
          <w:r w:rsidR="001A0312" w:rsidRPr="001A0312">
            <w:rPr>
              <w:color w:val="auto"/>
              <w:sz w:val="24"/>
              <w:szCs w:val="24"/>
            </w:rPr>
            <w:fldChar w:fldCharType="begin"/>
          </w:r>
          <w:r w:rsidR="001A0312" w:rsidRPr="001A0312">
            <w:rPr>
              <w:color w:val="auto"/>
              <w:sz w:val="24"/>
              <w:szCs w:val="24"/>
            </w:rPr>
            <w:instrText xml:space="preserve"> CITATION Mon16 \l 2057 </w:instrText>
          </w:r>
          <w:r w:rsidR="001A0312" w:rsidRPr="001A0312">
            <w:rPr>
              <w:color w:val="auto"/>
              <w:sz w:val="24"/>
              <w:szCs w:val="24"/>
            </w:rPr>
            <w:fldChar w:fldCharType="separate"/>
          </w:r>
          <w:r w:rsidR="006E689C" w:rsidRPr="006E689C">
            <w:rPr>
              <w:noProof/>
              <w:color w:val="auto"/>
              <w:sz w:val="24"/>
              <w:szCs w:val="24"/>
            </w:rPr>
            <w:t>(Monterey, 2016)</w:t>
          </w:r>
          <w:r w:rsidR="001A0312" w:rsidRPr="001A0312">
            <w:rPr>
              <w:color w:val="auto"/>
              <w:sz w:val="24"/>
              <w:szCs w:val="24"/>
            </w:rPr>
            <w:fldChar w:fldCharType="end"/>
          </w:r>
        </w:sdtContent>
      </w:sdt>
      <w:r w:rsidR="001A0312" w:rsidRPr="001A0312">
        <w:rPr>
          <w:color w:val="auto"/>
          <w:sz w:val="24"/>
          <w:szCs w:val="24"/>
        </w:rPr>
        <w:t xml:space="preserve">. </w:t>
      </w:r>
      <w:r w:rsidR="002C133F" w:rsidRPr="001A0312">
        <w:rPr>
          <w:color w:val="auto"/>
          <w:sz w:val="24"/>
          <w:szCs w:val="24"/>
        </w:rPr>
        <w:t xml:space="preserve">It was </w:t>
      </w:r>
      <w:r w:rsidR="002C133F" w:rsidRPr="00E33BC9">
        <w:rPr>
          <w:color w:val="auto"/>
          <w:sz w:val="24"/>
          <w:szCs w:val="24"/>
        </w:rPr>
        <w:t xml:space="preserve">evident that further enquiries </w:t>
      </w:r>
      <w:r w:rsidR="00A91BE3" w:rsidRPr="00E33BC9">
        <w:rPr>
          <w:color w:val="auto"/>
          <w:sz w:val="24"/>
          <w:szCs w:val="24"/>
        </w:rPr>
        <w:t>were necessary and fast</w:t>
      </w:r>
      <w:r w:rsidR="00CF37A5">
        <w:rPr>
          <w:color w:val="auto"/>
          <w:sz w:val="24"/>
          <w:szCs w:val="24"/>
        </w:rPr>
        <w:t>-</w:t>
      </w:r>
      <w:r w:rsidR="00A91BE3" w:rsidRPr="00E33BC9">
        <w:rPr>
          <w:color w:val="auto"/>
          <w:sz w:val="24"/>
          <w:szCs w:val="24"/>
        </w:rPr>
        <w:t>track actions required. Fast</w:t>
      </w:r>
      <w:r w:rsidR="00CF37A5">
        <w:rPr>
          <w:color w:val="auto"/>
          <w:sz w:val="24"/>
          <w:szCs w:val="24"/>
        </w:rPr>
        <w:t>-</w:t>
      </w:r>
      <w:r w:rsidR="00A91BE3" w:rsidRPr="00E33BC9">
        <w:rPr>
          <w:color w:val="auto"/>
          <w:sz w:val="24"/>
          <w:szCs w:val="24"/>
        </w:rPr>
        <w:t xml:space="preserve">track actions are defined as </w:t>
      </w:r>
      <w:r w:rsidR="00A91BE3" w:rsidRPr="00E33BC9">
        <w:rPr>
          <w:color w:val="auto"/>
          <w:spacing w:val="3"/>
          <w:sz w:val="24"/>
          <w:szCs w:val="24"/>
        </w:rPr>
        <w:t xml:space="preserve">investigative actions which, are </w:t>
      </w:r>
      <w:r w:rsidR="004303B1">
        <w:rPr>
          <w:color w:val="auto"/>
          <w:spacing w:val="3"/>
          <w:sz w:val="24"/>
          <w:szCs w:val="24"/>
        </w:rPr>
        <w:t>“</w:t>
      </w:r>
      <w:r w:rsidR="00A91BE3" w:rsidRPr="00E33BC9">
        <w:rPr>
          <w:color w:val="auto"/>
          <w:spacing w:val="3"/>
          <w:sz w:val="24"/>
          <w:szCs w:val="24"/>
        </w:rPr>
        <w:t>likely to establish important facts, preserve evidence or lead to the early resolution of the investigation</w:t>
      </w:r>
      <w:r w:rsidR="004C4C13" w:rsidRPr="00E33BC9">
        <w:rPr>
          <w:color w:val="auto"/>
          <w:spacing w:val="3"/>
          <w:sz w:val="24"/>
          <w:szCs w:val="24"/>
        </w:rPr>
        <w:t>”</w:t>
      </w:r>
      <w:r w:rsidR="004F00AA" w:rsidRPr="00E33BC9">
        <w:rPr>
          <w:color w:val="auto"/>
          <w:spacing w:val="3"/>
          <w:sz w:val="24"/>
          <w:szCs w:val="24"/>
        </w:rPr>
        <w:t xml:space="preserve"> and </w:t>
      </w:r>
      <w:r w:rsidR="004C4C13" w:rsidRPr="00E33BC9">
        <w:rPr>
          <w:color w:val="auto"/>
          <w:spacing w:val="3"/>
          <w:sz w:val="24"/>
          <w:szCs w:val="24"/>
        </w:rPr>
        <w:t>“</w:t>
      </w:r>
      <w:r w:rsidR="004F00AA" w:rsidRPr="00E33BC9">
        <w:rPr>
          <w:color w:val="auto"/>
          <w:spacing w:val="3"/>
          <w:sz w:val="24"/>
          <w:szCs w:val="24"/>
        </w:rPr>
        <w:t>can be applied to reactive or proactive investigations</w:t>
      </w:r>
      <w:r w:rsidR="004C4C13" w:rsidRPr="00E33BC9">
        <w:rPr>
          <w:color w:val="auto"/>
          <w:spacing w:val="3"/>
          <w:sz w:val="24"/>
          <w:szCs w:val="24"/>
        </w:rPr>
        <w:t>”</w:t>
      </w:r>
      <w:r w:rsidR="004F00AA" w:rsidRPr="00E33BC9">
        <w:rPr>
          <w:color w:val="auto"/>
          <w:spacing w:val="3"/>
          <w:sz w:val="24"/>
          <w:szCs w:val="24"/>
        </w:rPr>
        <w:t xml:space="preserve"> </w:t>
      </w:r>
      <w:sdt>
        <w:sdtPr>
          <w:rPr>
            <w:color w:val="auto"/>
            <w:spacing w:val="3"/>
            <w:sz w:val="24"/>
            <w:szCs w:val="24"/>
          </w:rPr>
          <w:id w:val="632300780"/>
          <w:citation/>
        </w:sdtPr>
        <w:sdtEndPr/>
        <w:sdtContent>
          <w:r w:rsidR="00A91BE3" w:rsidRPr="00E33BC9">
            <w:rPr>
              <w:color w:val="auto"/>
              <w:spacing w:val="3"/>
              <w:sz w:val="24"/>
              <w:szCs w:val="24"/>
            </w:rPr>
            <w:fldChar w:fldCharType="begin"/>
          </w:r>
          <w:r w:rsidR="00A91BE3" w:rsidRPr="00E33BC9">
            <w:rPr>
              <w:color w:val="auto"/>
              <w:spacing w:val="3"/>
              <w:sz w:val="24"/>
              <w:szCs w:val="24"/>
            </w:rPr>
            <w:instrText xml:space="preserve"> CITATION Col136 \l 2057 </w:instrText>
          </w:r>
          <w:r w:rsidR="00A91BE3" w:rsidRPr="00E33BC9">
            <w:rPr>
              <w:color w:val="auto"/>
              <w:spacing w:val="3"/>
              <w:sz w:val="24"/>
              <w:szCs w:val="24"/>
            </w:rPr>
            <w:fldChar w:fldCharType="separate"/>
          </w:r>
          <w:r w:rsidR="006E689C" w:rsidRPr="006E689C">
            <w:rPr>
              <w:noProof/>
              <w:color w:val="auto"/>
              <w:spacing w:val="3"/>
              <w:sz w:val="24"/>
              <w:szCs w:val="24"/>
            </w:rPr>
            <w:t>(College of Policing, 2013)</w:t>
          </w:r>
          <w:r w:rsidR="00A91BE3" w:rsidRPr="00E33BC9">
            <w:rPr>
              <w:color w:val="auto"/>
              <w:spacing w:val="3"/>
              <w:sz w:val="24"/>
              <w:szCs w:val="24"/>
            </w:rPr>
            <w:fldChar w:fldCharType="end"/>
          </w:r>
        </w:sdtContent>
      </w:sdt>
      <w:r w:rsidR="004F00AA" w:rsidRPr="00E33BC9">
        <w:rPr>
          <w:color w:val="auto"/>
          <w:spacing w:val="3"/>
          <w:sz w:val="24"/>
          <w:szCs w:val="24"/>
        </w:rPr>
        <w:t xml:space="preserve">. </w:t>
      </w:r>
      <w:r w:rsidR="00A91BE3" w:rsidRPr="00E33BC9">
        <w:rPr>
          <w:color w:val="000000" w:themeColor="text1"/>
          <w:sz w:val="24"/>
          <w:szCs w:val="24"/>
        </w:rPr>
        <w:t>Contact was made with the victim and a further</w:t>
      </w:r>
      <w:r w:rsidR="004F00AA" w:rsidRPr="00E33BC9">
        <w:rPr>
          <w:color w:val="000000" w:themeColor="text1"/>
          <w:sz w:val="24"/>
          <w:szCs w:val="24"/>
        </w:rPr>
        <w:t xml:space="preserve"> </w:t>
      </w:r>
      <w:r w:rsidR="00A91BE3" w:rsidRPr="00E33BC9">
        <w:rPr>
          <w:color w:val="000000" w:themeColor="text1"/>
          <w:sz w:val="24"/>
          <w:szCs w:val="24"/>
        </w:rPr>
        <w:t>statement, supported with</w:t>
      </w:r>
      <w:r w:rsidR="004F00AA" w:rsidRPr="00E33BC9">
        <w:rPr>
          <w:color w:val="000000" w:themeColor="text1"/>
          <w:sz w:val="24"/>
          <w:szCs w:val="24"/>
        </w:rPr>
        <w:t xml:space="preserve"> </w:t>
      </w:r>
      <w:r w:rsidR="00A91BE3" w:rsidRPr="00E33BC9">
        <w:rPr>
          <w:color w:val="000000" w:themeColor="text1"/>
          <w:sz w:val="24"/>
          <w:szCs w:val="24"/>
        </w:rPr>
        <w:t xml:space="preserve">photographs and videos were obtained. </w:t>
      </w:r>
      <w:r w:rsidR="001617C0" w:rsidRPr="00E33BC9">
        <w:rPr>
          <w:color w:val="auto"/>
          <w:sz w:val="24"/>
          <w:szCs w:val="24"/>
        </w:rPr>
        <w:t>I had determined from the evidence that there were counts of sexual assault, non-fatal strangulation, multiple assaults causing actual bodily harm,</w:t>
      </w:r>
      <w:r w:rsidR="00CF37A5">
        <w:rPr>
          <w:color w:val="auto"/>
          <w:sz w:val="24"/>
          <w:szCs w:val="24"/>
        </w:rPr>
        <w:t xml:space="preserve"> </w:t>
      </w:r>
      <w:r w:rsidR="001617C0" w:rsidRPr="00E33BC9">
        <w:rPr>
          <w:color w:val="auto"/>
          <w:sz w:val="24"/>
          <w:szCs w:val="24"/>
        </w:rPr>
        <w:t>and elements of coercive control</w:t>
      </w:r>
      <w:r w:rsidR="00D723F4">
        <w:rPr>
          <w:color w:val="auto"/>
          <w:sz w:val="24"/>
          <w:szCs w:val="24"/>
        </w:rPr>
        <w:t>. These offences fell under Section 47 of the (</w:t>
      </w:r>
      <w:r w:rsidR="00D723F4">
        <w:rPr>
          <w:i/>
          <w:iCs/>
          <w:color w:val="auto"/>
          <w:sz w:val="24"/>
          <w:szCs w:val="24"/>
        </w:rPr>
        <w:t xml:space="preserve">Offences Against </w:t>
      </w:r>
      <w:r w:rsidR="004303B1">
        <w:rPr>
          <w:i/>
          <w:iCs/>
          <w:color w:val="auto"/>
          <w:sz w:val="24"/>
          <w:szCs w:val="24"/>
        </w:rPr>
        <w:t>the</w:t>
      </w:r>
      <w:r w:rsidR="00D723F4">
        <w:rPr>
          <w:i/>
          <w:iCs/>
          <w:color w:val="auto"/>
          <w:sz w:val="24"/>
          <w:szCs w:val="24"/>
        </w:rPr>
        <w:t xml:space="preserve"> Persons Act 1861) </w:t>
      </w:r>
      <w:r w:rsidR="009C7B7F">
        <w:rPr>
          <w:color w:val="auto"/>
          <w:sz w:val="24"/>
          <w:szCs w:val="24"/>
        </w:rPr>
        <w:t>and (</w:t>
      </w:r>
      <w:r w:rsidR="009C7B7F" w:rsidRPr="009C7B7F">
        <w:rPr>
          <w:i/>
          <w:iCs/>
          <w:color w:val="auto"/>
          <w:sz w:val="24"/>
          <w:szCs w:val="24"/>
        </w:rPr>
        <w:t>The Sexual Offences Act 2003</w:t>
      </w:r>
      <w:r w:rsidR="009C7B7F">
        <w:rPr>
          <w:color w:val="auto"/>
          <w:sz w:val="24"/>
          <w:szCs w:val="24"/>
        </w:rPr>
        <w:t>).</w:t>
      </w:r>
    </w:p>
    <w:p w14:paraId="4DA74B0A" w14:textId="77777777" w:rsidR="00BD769B" w:rsidRPr="00E33BC9" w:rsidRDefault="00BD769B" w:rsidP="00E33BC9">
      <w:pPr>
        <w:spacing w:line="480" w:lineRule="auto"/>
        <w:ind w:right="225"/>
        <w:jc w:val="both"/>
        <w:rPr>
          <w:i/>
          <w:iCs/>
          <w:color w:val="000000" w:themeColor="text1"/>
          <w:sz w:val="24"/>
          <w:szCs w:val="24"/>
        </w:rPr>
      </w:pPr>
    </w:p>
    <w:p w14:paraId="2A14BA4B" w14:textId="321C4070" w:rsidR="007E728E" w:rsidRPr="00E33BC9" w:rsidRDefault="008C5BCD" w:rsidP="00E33BC9">
      <w:pPr>
        <w:spacing w:line="480" w:lineRule="auto"/>
        <w:ind w:right="225"/>
        <w:jc w:val="both"/>
        <w:rPr>
          <w:color w:val="000000" w:themeColor="text1"/>
          <w:sz w:val="24"/>
          <w:szCs w:val="24"/>
        </w:rPr>
      </w:pPr>
      <w:r w:rsidRPr="00E33BC9">
        <w:rPr>
          <w:color w:val="000000" w:themeColor="text1"/>
          <w:sz w:val="24"/>
          <w:szCs w:val="24"/>
        </w:rPr>
        <w:t xml:space="preserve">As there were no additional witnesses to the case, the interviewing stage was critical for the investigation. </w:t>
      </w:r>
      <w:r w:rsidR="00A576D1" w:rsidRPr="00E33BC9">
        <w:rPr>
          <w:color w:val="000000" w:themeColor="text1"/>
          <w:sz w:val="24"/>
          <w:szCs w:val="24"/>
        </w:rPr>
        <w:t>Interviewing is a core duty of policing.</w:t>
      </w:r>
      <w:r w:rsidR="002A6C8F" w:rsidRPr="00E33BC9">
        <w:rPr>
          <w:color w:val="000000" w:themeColor="text1"/>
          <w:sz w:val="24"/>
          <w:szCs w:val="24"/>
        </w:rPr>
        <w:t xml:space="preserve"> </w:t>
      </w:r>
      <w:r w:rsidR="004D394D" w:rsidRPr="00E33BC9">
        <w:rPr>
          <w:color w:val="000000" w:themeColor="text1"/>
          <w:sz w:val="24"/>
          <w:szCs w:val="24"/>
        </w:rPr>
        <w:t>It is</w:t>
      </w:r>
      <w:r w:rsidR="002A6C8F" w:rsidRPr="00E33BC9">
        <w:rPr>
          <w:color w:val="000000" w:themeColor="text1"/>
          <w:sz w:val="24"/>
          <w:szCs w:val="24"/>
        </w:rPr>
        <w:t xml:space="preserve"> recognised that the key component of an interview is namely that </w:t>
      </w:r>
      <w:r w:rsidR="004D394D" w:rsidRPr="00E33BC9">
        <w:rPr>
          <w:color w:val="000000" w:themeColor="text1"/>
          <w:sz w:val="24"/>
          <w:szCs w:val="24"/>
        </w:rPr>
        <w:t>it is</w:t>
      </w:r>
      <w:r w:rsidR="002A6C8F" w:rsidRPr="00E33BC9">
        <w:rPr>
          <w:color w:val="000000" w:themeColor="text1"/>
          <w:sz w:val="24"/>
          <w:szCs w:val="24"/>
        </w:rPr>
        <w:t xml:space="preserve"> a </w:t>
      </w:r>
      <w:r w:rsidR="004C4C13" w:rsidRPr="00E33BC9">
        <w:rPr>
          <w:color w:val="000000" w:themeColor="text1"/>
          <w:sz w:val="24"/>
          <w:szCs w:val="24"/>
        </w:rPr>
        <w:t>“</w:t>
      </w:r>
      <w:r w:rsidR="00B8145E" w:rsidRPr="00E33BC9">
        <w:rPr>
          <w:color w:val="000000" w:themeColor="text1"/>
          <w:sz w:val="24"/>
          <w:szCs w:val="24"/>
        </w:rPr>
        <w:t>t</w:t>
      </w:r>
      <w:r w:rsidR="002A6C8F" w:rsidRPr="00E33BC9">
        <w:rPr>
          <w:color w:val="000000" w:themeColor="text1"/>
          <w:sz w:val="24"/>
          <w:szCs w:val="24"/>
        </w:rPr>
        <w:t>wo-way conversation process</w:t>
      </w:r>
      <w:r w:rsidR="004C4C13" w:rsidRPr="00E33BC9">
        <w:rPr>
          <w:color w:val="000000" w:themeColor="text1"/>
          <w:sz w:val="24"/>
          <w:szCs w:val="24"/>
        </w:rPr>
        <w:t>”</w:t>
      </w:r>
      <w:r w:rsidR="002A6C8F" w:rsidRPr="00E33BC9">
        <w:rPr>
          <w:color w:val="000000" w:themeColor="text1"/>
          <w:sz w:val="24"/>
          <w:szCs w:val="24"/>
        </w:rPr>
        <w:t xml:space="preserve"> </w:t>
      </w:r>
      <w:sdt>
        <w:sdtPr>
          <w:rPr>
            <w:color w:val="000000" w:themeColor="text1"/>
            <w:sz w:val="24"/>
            <w:szCs w:val="24"/>
          </w:rPr>
          <w:id w:val="-1536730349"/>
          <w:citation/>
        </w:sdtPr>
        <w:sdtEndPr/>
        <w:sdtContent>
          <w:r w:rsidR="002A6C8F" w:rsidRPr="00E33BC9">
            <w:rPr>
              <w:color w:val="000000" w:themeColor="text1"/>
              <w:sz w:val="24"/>
              <w:szCs w:val="24"/>
            </w:rPr>
            <w:fldChar w:fldCharType="begin"/>
          </w:r>
          <w:r w:rsidR="00E12DED">
            <w:rPr>
              <w:color w:val="000000" w:themeColor="text1"/>
              <w:sz w:val="24"/>
              <w:szCs w:val="24"/>
            </w:rPr>
            <w:instrText xml:space="preserve">CITATION Woo21 \p 582 \l 2057 </w:instrText>
          </w:r>
          <w:r w:rsidR="002A6C8F" w:rsidRPr="00E33BC9">
            <w:rPr>
              <w:color w:val="000000" w:themeColor="text1"/>
              <w:sz w:val="24"/>
              <w:szCs w:val="24"/>
            </w:rPr>
            <w:fldChar w:fldCharType="separate"/>
          </w:r>
          <w:r w:rsidR="006E689C" w:rsidRPr="006E689C">
            <w:rPr>
              <w:noProof/>
              <w:color w:val="000000" w:themeColor="text1"/>
              <w:sz w:val="24"/>
              <w:szCs w:val="24"/>
            </w:rPr>
            <w:t>(Fahsing &amp; Rachlew, 2009, p. 582)</w:t>
          </w:r>
          <w:r w:rsidR="002A6C8F" w:rsidRPr="00E33BC9">
            <w:rPr>
              <w:color w:val="000000" w:themeColor="text1"/>
              <w:sz w:val="24"/>
              <w:szCs w:val="24"/>
            </w:rPr>
            <w:fldChar w:fldCharType="end"/>
          </w:r>
        </w:sdtContent>
      </w:sdt>
      <w:r w:rsidR="002A6C8F" w:rsidRPr="00E33BC9">
        <w:rPr>
          <w:color w:val="000000" w:themeColor="text1"/>
          <w:sz w:val="24"/>
          <w:szCs w:val="24"/>
        </w:rPr>
        <w:t xml:space="preserve">. </w:t>
      </w:r>
      <w:sdt>
        <w:sdtPr>
          <w:rPr>
            <w:color w:val="000000" w:themeColor="text1"/>
            <w:sz w:val="24"/>
            <w:szCs w:val="24"/>
          </w:rPr>
          <w:id w:val="-1888786085"/>
          <w:citation/>
        </w:sdtPr>
        <w:sdtEndPr/>
        <w:sdtContent>
          <w:r w:rsidR="002A6C8F" w:rsidRPr="00E33BC9">
            <w:rPr>
              <w:color w:val="000000" w:themeColor="text1"/>
              <w:sz w:val="24"/>
              <w:szCs w:val="24"/>
            </w:rPr>
            <w:fldChar w:fldCharType="begin"/>
          </w:r>
          <w:r w:rsidR="002A6C8F" w:rsidRPr="00E33BC9">
            <w:rPr>
              <w:color w:val="000000" w:themeColor="text1"/>
              <w:sz w:val="24"/>
              <w:szCs w:val="24"/>
            </w:rPr>
            <w:instrText xml:space="preserve"> CITATION Col135 \l 2057 </w:instrText>
          </w:r>
          <w:r w:rsidR="002A6C8F" w:rsidRPr="00E33BC9">
            <w:rPr>
              <w:color w:val="000000" w:themeColor="text1"/>
              <w:sz w:val="24"/>
              <w:szCs w:val="24"/>
            </w:rPr>
            <w:fldChar w:fldCharType="separate"/>
          </w:r>
          <w:r w:rsidR="006E689C" w:rsidRPr="006E689C">
            <w:rPr>
              <w:noProof/>
              <w:color w:val="000000" w:themeColor="text1"/>
              <w:sz w:val="24"/>
              <w:szCs w:val="24"/>
            </w:rPr>
            <w:t>(College of Policing, 2013)</w:t>
          </w:r>
          <w:r w:rsidR="002A6C8F" w:rsidRPr="00E33BC9">
            <w:rPr>
              <w:color w:val="000000" w:themeColor="text1"/>
              <w:sz w:val="24"/>
              <w:szCs w:val="24"/>
            </w:rPr>
            <w:fldChar w:fldCharType="end"/>
          </w:r>
        </w:sdtContent>
      </w:sdt>
      <w:r w:rsidR="002A6C8F" w:rsidRPr="00E33BC9">
        <w:rPr>
          <w:color w:val="000000" w:themeColor="text1"/>
          <w:sz w:val="24"/>
          <w:szCs w:val="24"/>
        </w:rPr>
        <w:t xml:space="preserve"> states that the aim of all interviews is to </w:t>
      </w:r>
      <w:r w:rsidR="004C4C13" w:rsidRPr="00E33BC9">
        <w:rPr>
          <w:color w:val="000000" w:themeColor="text1"/>
          <w:sz w:val="24"/>
          <w:szCs w:val="24"/>
        </w:rPr>
        <w:t>“</w:t>
      </w:r>
      <w:r w:rsidR="002A6C8F" w:rsidRPr="00E33BC9">
        <w:rPr>
          <w:color w:val="000000" w:themeColor="text1"/>
          <w:sz w:val="24"/>
          <w:szCs w:val="24"/>
        </w:rPr>
        <w:t>obtain a full and accurate account</w:t>
      </w:r>
      <w:r w:rsidR="004C4C13" w:rsidRPr="00E33BC9">
        <w:rPr>
          <w:color w:val="000000" w:themeColor="text1"/>
          <w:sz w:val="24"/>
          <w:szCs w:val="24"/>
        </w:rPr>
        <w:t>”</w:t>
      </w:r>
      <w:r w:rsidR="002A6C8F" w:rsidRPr="00E33BC9">
        <w:rPr>
          <w:color w:val="000000" w:themeColor="text1"/>
          <w:sz w:val="24"/>
          <w:szCs w:val="24"/>
        </w:rPr>
        <w:t xml:space="preserve"> and that good investigative strategies and techniques are underpinned by the </w:t>
      </w:r>
      <w:r w:rsidR="005635AB" w:rsidRPr="00E33BC9">
        <w:rPr>
          <w:color w:val="000000" w:themeColor="text1"/>
          <w:sz w:val="24"/>
          <w:szCs w:val="24"/>
        </w:rPr>
        <w:t>seven</w:t>
      </w:r>
      <w:r w:rsidR="002A6C8F" w:rsidRPr="00E33BC9">
        <w:rPr>
          <w:color w:val="000000" w:themeColor="text1"/>
          <w:sz w:val="24"/>
          <w:szCs w:val="24"/>
        </w:rPr>
        <w:t xml:space="preserve"> core principles</w:t>
      </w:r>
      <w:r w:rsidR="00B47F8F" w:rsidRPr="00E33BC9">
        <w:rPr>
          <w:color w:val="000000" w:themeColor="text1"/>
          <w:sz w:val="24"/>
          <w:szCs w:val="24"/>
        </w:rPr>
        <w:t xml:space="preserve"> for a high-quality investigation. </w:t>
      </w:r>
      <w:r w:rsidR="0066503A">
        <w:rPr>
          <w:color w:val="auto"/>
          <w:sz w:val="24"/>
          <w:szCs w:val="24"/>
        </w:rPr>
        <w:t>As</w:t>
      </w:r>
      <w:r w:rsidR="0066503A" w:rsidRPr="00E33BC9">
        <w:rPr>
          <w:color w:val="auto"/>
          <w:sz w:val="24"/>
          <w:szCs w:val="24"/>
        </w:rPr>
        <w:t xml:space="preserve"> there were several offences to discuss, clear and concise planning was essential. </w:t>
      </w:r>
      <w:r w:rsidR="00A20AEF" w:rsidRPr="00E33BC9">
        <w:rPr>
          <w:color w:val="auto"/>
          <w:sz w:val="24"/>
          <w:szCs w:val="24"/>
        </w:rPr>
        <w:t>According to the Principles of Investigative Interviewing (2007), the principles are to obtain an accurate and reliable account, to act fairly when interviewing, to approach with an investigative mindset, to ask a wide range of questions, to recognise the positive impact of early admission,</w:t>
      </w:r>
      <w:r w:rsidR="00BC2671">
        <w:rPr>
          <w:color w:val="auto"/>
          <w:sz w:val="24"/>
          <w:szCs w:val="24"/>
        </w:rPr>
        <w:t xml:space="preserve"> for</w:t>
      </w:r>
      <w:r w:rsidR="00A20AEF" w:rsidRPr="00E33BC9">
        <w:rPr>
          <w:color w:val="auto"/>
          <w:sz w:val="24"/>
          <w:szCs w:val="24"/>
        </w:rPr>
        <w:t xml:space="preserve"> investigators </w:t>
      </w:r>
      <w:r w:rsidR="00BC2671">
        <w:rPr>
          <w:color w:val="auto"/>
          <w:sz w:val="24"/>
          <w:szCs w:val="24"/>
        </w:rPr>
        <w:t>to</w:t>
      </w:r>
      <w:r w:rsidR="00A20AEF" w:rsidRPr="00E33BC9">
        <w:rPr>
          <w:color w:val="auto"/>
          <w:sz w:val="24"/>
          <w:szCs w:val="24"/>
        </w:rPr>
        <w:t xml:space="preserve"> not bound to accept the first answer given, and </w:t>
      </w:r>
      <w:r w:rsidR="00BC2671">
        <w:rPr>
          <w:color w:val="auto"/>
          <w:sz w:val="24"/>
          <w:szCs w:val="24"/>
        </w:rPr>
        <w:t xml:space="preserve">for </w:t>
      </w:r>
      <w:r w:rsidR="00A20AEF" w:rsidRPr="00E33BC9">
        <w:rPr>
          <w:color w:val="auto"/>
          <w:sz w:val="24"/>
          <w:szCs w:val="24"/>
        </w:rPr>
        <w:t xml:space="preserve">investigators </w:t>
      </w:r>
      <w:r w:rsidR="00BC2671">
        <w:rPr>
          <w:color w:val="auto"/>
          <w:sz w:val="24"/>
          <w:szCs w:val="24"/>
        </w:rPr>
        <w:t xml:space="preserve">to </w:t>
      </w:r>
      <w:r w:rsidR="00A20AEF" w:rsidRPr="00E33BC9">
        <w:rPr>
          <w:color w:val="auto"/>
          <w:sz w:val="24"/>
          <w:szCs w:val="24"/>
        </w:rPr>
        <w:t xml:space="preserve">still have the responsibility to put questions forward to the subject even when silence is exercised </w:t>
      </w:r>
      <w:sdt>
        <w:sdtPr>
          <w:rPr>
            <w:color w:val="auto"/>
            <w:sz w:val="24"/>
            <w:szCs w:val="24"/>
          </w:rPr>
          <w:id w:val="-1110885814"/>
          <w:citation/>
        </w:sdtPr>
        <w:sdtEndPr/>
        <w:sdtContent>
          <w:r w:rsidR="00A20AEF" w:rsidRPr="00E33BC9">
            <w:rPr>
              <w:color w:val="auto"/>
              <w:sz w:val="24"/>
              <w:szCs w:val="24"/>
            </w:rPr>
            <w:fldChar w:fldCharType="begin"/>
          </w:r>
          <w:r w:rsidR="00A20AEF" w:rsidRPr="00E33BC9">
            <w:rPr>
              <w:color w:val="auto"/>
              <w:sz w:val="24"/>
              <w:szCs w:val="24"/>
            </w:rPr>
            <w:instrText xml:space="preserve"> CITATION Nat09 \l 2057 </w:instrText>
          </w:r>
          <w:r w:rsidR="00A20AEF" w:rsidRPr="00E33BC9">
            <w:rPr>
              <w:color w:val="auto"/>
              <w:sz w:val="24"/>
              <w:szCs w:val="24"/>
            </w:rPr>
            <w:fldChar w:fldCharType="separate"/>
          </w:r>
          <w:r w:rsidR="006E689C" w:rsidRPr="006E689C">
            <w:rPr>
              <w:noProof/>
              <w:color w:val="auto"/>
              <w:sz w:val="24"/>
              <w:szCs w:val="24"/>
            </w:rPr>
            <w:t>(National Policing Improvement Agency, 2009)</w:t>
          </w:r>
          <w:r w:rsidR="00A20AEF" w:rsidRPr="00E33BC9">
            <w:rPr>
              <w:color w:val="auto"/>
              <w:sz w:val="24"/>
              <w:szCs w:val="24"/>
            </w:rPr>
            <w:fldChar w:fldCharType="end"/>
          </w:r>
        </w:sdtContent>
      </w:sdt>
      <w:r w:rsidR="00A20AEF" w:rsidRPr="00E33BC9">
        <w:rPr>
          <w:color w:val="auto"/>
          <w:sz w:val="24"/>
          <w:szCs w:val="24"/>
        </w:rPr>
        <w:t>.</w:t>
      </w:r>
      <w:r w:rsidR="00A20AEF" w:rsidRPr="00E33BC9">
        <w:rPr>
          <w:i/>
          <w:iCs/>
          <w:color w:val="auto"/>
          <w:sz w:val="24"/>
          <w:szCs w:val="24"/>
        </w:rPr>
        <w:t xml:space="preserve"> </w:t>
      </w:r>
      <w:r w:rsidR="004E42A2" w:rsidRPr="00E33BC9">
        <w:rPr>
          <w:color w:val="000000" w:themeColor="text1"/>
          <w:sz w:val="24"/>
          <w:szCs w:val="24"/>
        </w:rPr>
        <w:t xml:space="preserve">With all the required evidence to go </w:t>
      </w:r>
      <w:r w:rsidR="004E42A2" w:rsidRPr="00E33BC9">
        <w:rPr>
          <w:color w:val="000000" w:themeColor="text1"/>
          <w:sz w:val="24"/>
          <w:szCs w:val="24"/>
        </w:rPr>
        <w:lastRenderedPageBreak/>
        <w:t xml:space="preserve">forth and interview, </w:t>
      </w:r>
      <w:r w:rsidR="009B07A2" w:rsidRPr="00E33BC9">
        <w:rPr>
          <w:color w:val="000000" w:themeColor="text1"/>
          <w:sz w:val="24"/>
          <w:szCs w:val="24"/>
        </w:rPr>
        <w:t xml:space="preserve">I decided to follow the PEACE framework for my interview structure. </w:t>
      </w:r>
      <w:r w:rsidR="009B07A2" w:rsidRPr="00E33BC9">
        <w:rPr>
          <w:color w:val="auto"/>
          <w:sz w:val="24"/>
          <w:szCs w:val="24"/>
        </w:rPr>
        <w:t xml:space="preserve">The PEACE framework was developed by Professor Baldwin </w:t>
      </w:r>
      <w:r w:rsidR="0043683D" w:rsidRPr="00E33BC9">
        <w:rPr>
          <w:color w:val="auto"/>
          <w:sz w:val="24"/>
          <w:szCs w:val="24"/>
        </w:rPr>
        <w:t xml:space="preserve">in </w:t>
      </w:r>
      <w:r w:rsidR="00C40542">
        <w:rPr>
          <w:color w:val="auto"/>
          <w:sz w:val="24"/>
          <w:szCs w:val="24"/>
        </w:rPr>
        <w:t>(</w:t>
      </w:r>
      <w:r w:rsidR="0043683D" w:rsidRPr="00E33BC9">
        <w:rPr>
          <w:color w:val="auto"/>
          <w:sz w:val="24"/>
          <w:szCs w:val="24"/>
        </w:rPr>
        <w:t>1992</w:t>
      </w:r>
      <w:r w:rsidR="00C40542">
        <w:rPr>
          <w:color w:val="auto"/>
          <w:sz w:val="24"/>
          <w:szCs w:val="24"/>
        </w:rPr>
        <w:t>)</w:t>
      </w:r>
      <w:r w:rsidR="0043683D" w:rsidRPr="00E33BC9">
        <w:rPr>
          <w:color w:val="auto"/>
          <w:sz w:val="24"/>
          <w:szCs w:val="24"/>
        </w:rPr>
        <w:t xml:space="preserve"> </w:t>
      </w:r>
      <w:r w:rsidR="00B9467A" w:rsidRPr="00E33BC9">
        <w:rPr>
          <w:color w:val="auto"/>
          <w:sz w:val="24"/>
          <w:szCs w:val="24"/>
        </w:rPr>
        <w:t>as a 5</w:t>
      </w:r>
      <w:r w:rsidR="00D1026E" w:rsidRPr="00E33BC9">
        <w:rPr>
          <w:color w:val="auto"/>
          <w:sz w:val="24"/>
          <w:szCs w:val="24"/>
        </w:rPr>
        <w:t>-</w:t>
      </w:r>
      <w:r w:rsidR="00B9467A" w:rsidRPr="00E33BC9">
        <w:rPr>
          <w:color w:val="auto"/>
          <w:sz w:val="24"/>
          <w:szCs w:val="24"/>
        </w:rPr>
        <w:t xml:space="preserve">stage </w:t>
      </w:r>
      <w:r w:rsidR="0043683D" w:rsidRPr="00E33BC9">
        <w:rPr>
          <w:color w:val="auto"/>
          <w:sz w:val="24"/>
          <w:szCs w:val="24"/>
        </w:rPr>
        <w:t xml:space="preserve">management process for interviewing </w:t>
      </w:r>
      <w:sdt>
        <w:sdtPr>
          <w:rPr>
            <w:color w:val="auto"/>
            <w:sz w:val="24"/>
            <w:szCs w:val="24"/>
          </w:rPr>
          <w:id w:val="-1794741134"/>
          <w:citation/>
        </w:sdtPr>
        <w:sdtEndPr/>
        <w:sdtContent>
          <w:r w:rsidR="0043683D" w:rsidRPr="00E33BC9">
            <w:rPr>
              <w:color w:val="auto"/>
              <w:sz w:val="24"/>
              <w:szCs w:val="24"/>
            </w:rPr>
            <w:fldChar w:fldCharType="begin"/>
          </w:r>
          <w:r w:rsidR="00126129">
            <w:rPr>
              <w:color w:val="auto"/>
              <w:sz w:val="24"/>
              <w:szCs w:val="24"/>
            </w:rPr>
            <w:instrText xml:space="preserve">CITATION For \l 2057 </w:instrText>
          </w:r>
          <w:r w:rsidR="0043683D" w:rsidRPr="00E33BC9">
            <w:rPr>
              <w:color w:val="auto"/>
              <w:sz w:val="24"/>
              <w:szCs w:val="24"/>
            </w:rPr>
            <w:fldChar w:fldCharType="separate"/>
          </w:r>
          <w:r w:rsidR="006E689C" w:rsidRPr="006E689C">
            <w:rPr>
              <w:noProof/>
              <w:color w:val="auto"/>
              <w:sz w:val="24"/>
              <w:szCs w:val="24"/>
            </w:rPr>
            <w:t>(Forensic Interview Solutions, 2014)</w:t>
          </w:r>
          <w:r w:rsidR="0043683D" w:rsidRPr="00E33BC9">
            <w:rPr>
              <w:color w:val="auto"/>
              <w:sz w:val="24"/>
              <w:szCs w:val="24"/>
            </w:rPr>
            <w:fldChar w:fldCharType="end"/>
          </w:r>
        </w:sdtContent>
      </w:sdt>
      <w:r w:rsidR="00BC2671">
        <w:rPr>
          <w:color w:val="auto"/>
          <w:sz w:val="24"/>
          <w:szCs w:val="24"/>
        </w:rPr>
        <w:t xml:space="preserve">. The pneumonic stands for, </w:t>
      </w:r>
      <w:r w:rsidR="005B3D57" w:rsidRPr="00E33BC9">
        <w:rPr>
          <w:color w:val="auto"/>
          <w:sz w:val="24"/>
          <w:szCs w:val="24"/>
        </w:rPr>
        <w:t>Planning and preparation, Engage and Explain, Account clarification and challenge, Closure, and finally Evaluation</w:t>
      </w:r>
      <w:r w:rsidR="00BC2671">
        <w:rPr>
          <w:color w:val="auto"/>
          <w:sz w:val="24"/>
          <w:szCs w:val="24"/>
        </w:rPr>
        <w:t xml:space="preserve">. </w:t>
      </w:r>
      <w:r w:rsidR="005B3D57" w:rsidRPr="00E33BC9">
        <w:rPr>
          <w:color w:val="auto"/>
          <w:sz w:val="24"/>
          <w:szCs w:val="24"/>
        </w:rPr>
        <w:t>During the planning and preparation phase, I had to devise an interview strateg</w:t>
      </w:r>
      <w:r w:rsidR="009D20C2" w:rsidRPr="00E33BC9">
        <w:rPr>
          <w:color w:val="auto"/>
          <w:sz w:val="24"/>
          <w:szCs w:val="24"/>
        </w:rPr>
        <w:t>y and prepare the questions t</w:t>
      </w:r>
      <w:r w:rsidR="00C40542">
        <w:rPr>
          <w:color w:val="auto"/>
          <w:sz w:val="24"/>
          <w:szCs w:val="24"/>
        </w:rPr>
        <w:t>o</w:t>
      </w:r>
      <w:r w:rsidR="009D20C2" w:rsidRPr="00E33BC9">
        <w:rPr>
          <w:color w:val="auto"/>
          <w:sz w:val="24"/>
          <w:szCs w:val="24"/>
        </w:rPr>
        <w:t xml:space="preserve"> be asked</w:t>
      </w:r>
      <w:r w:rsidR="005B3D57" w:rsidRPr="00E33BC9">
        <w:rPr>
          <w:color w:val="7030A0"/>
          <w:sz w:val="24"/>
          <w:szCs w:val="24"/>
        </w:rPr>
        <w:t>.</w:t>
      </w:r>
      <w:r w:rsidR="0066503A">
        <w:rPr>
          <w:color w:val="7030A0"/>
          <w:sz w:val="24"/>
          <w:szCs w:val="24"/>
        </w:rPr>
        <w:t xml:space="preserve"> </w:t>
      </w:r>
      <w:r w:rsidR="0066503A">
        <w:rPr>
          <w:color w:val="000000" w:themeColor="text1"/>
          <w:sz w:val="24"/>
          <w:szCs w:val="24"/>
        </w:rPr>
        <w:t>In criminal investigations, b</w:t>
      </w:r>
      <w:r w:rsidR="00DD0FB9" w:rsidRPr="00E33BC9">
        <w:rPr>
          <w:color w:val="000000" w:themeColor="text1"/>
          <w:sz w:val="24"/>
          <w:szCs w:val="24"/>
        </w:rPr>
        <w:t xml:space="preserve">iased decision-making </w:t>
      </w:r>
      <w:r w:rsidR="0066503A">
        <w:rPr>
          <w:color w:val="000000" w:themeColor="text1"/>
          <w:sz w:val="24"/>
          <w:szCs w:val="24"/>
        </w:rPr>
        <w:t>“</w:t>
      </w:r>
      <w:r w:rsidR="00DD0FB9" w:rsidRPr="00E33BC9">
        <w:rPr>
          <w:color w:val="000000" w:themeColor="text1"/>
          <w:sz w:val="24"/>
          <w:szCs w:val="24"/>
        </w:rPr>
        <w:t>can impede or arrest  the  progress  of  justice</w:t>
      </w:r>
      <w:r w:rsidR="0066503A">
        <w:rPr>
          <w:color w:val="000000" w:themeColor="text1"/>
          <w:sz w:val="24"/>
          <w:szCs w:val="24"/>
        </w:rPr>
        <w:t>”</w:t>
      </w:r>
      <w:r w:rsidR="00DD0FB9" w:rsidRPr="00E33BC9">
        <w:rPr>
          <w:color w:val="000000" w:themeColor="text1"/>
          <w:sz w:val="24"/>
          <w:szCs w:val="24"/>
        </w:rPr>
        <w:t xml:space="preserve"> </w:t>
      </w:r>
      <w:sdt>
        <w:sdtPr>
          <w:rPr>
            <w:color w:val="000000" w:themeColor="text1"/>
            <w:sz w:val="24"/>
            <w:szCs w:val="24"/>
          </w:rPr>
          <w:id w:val="532542282"/>
          <w:citation/>
        </w:sdtPr>
        <w:sdtEndPr/>
        <w:sdtContent>
          <w:r w:rsidR="00DD0FB9" w:rsidRPr="00E33BC9">
            <w:rPr>
              <w:color w:val="000000" w:themeColor="text1"/>
              <w:sz w:val="24"/>
              <w:szCs w:val="24"/>
            </w:rPr>
            <w:fldChar w:fldCharType="begin"/>
          </w:r>
          <w:r w:rsidR="00DD0FB9" w:rsidRPr="00E33BC9">
            <w:rPr>
              <w:color w:val="000000" w:themeColor="text1"/>
              <w:sz w:val="24"/>
              <w:szCs w:val="24"/>
            </w:rPr>
            <w:instrText xml:space="preserve"> CITATION Fah16 \l 2057 </w:instrText>
          </w:r>
          <w:r w:rsidR="00DD0FB9" w:rsidRPr="00E33BC9">
            <w:rPr>
              <w:color w:val="000000" w:themeColor="text1"/>
              <w:sz w:val="24"/>
              <w:szCs w:val="24"/>
            </w:rPr>
            <w:fldChar w:fldCharType="separate"/>
          </w:r>
          <w:r w:rsidR="006E689C" w:rsidRPr="006E689C">
            <w:rPr>
              <w:noProof/>
              <w:color w:val="000000" w:themeColor="text1"/>
              <w:sz w:val="24"/>
              <w:szCs w:val="24"/>
            </w:rPr>
            <w:t>(Fahsing &amp; Ask, 2016)</w:t>
          </w:r>
          <w:r w:rsidR="00DD0FB9" w:rsidRPr="00E33BC9">
            <w:rPr>
              <w:color w:val="000000" w:themeColor="text1"/>
              <w:sz w:val="24"/>
              <w:szCs w:val="24"/>
            </w:rPr>
            <w:fldChar w:fldCharType="end"/>
          </w:r>
        </w:sdtContent>
      </w:sdt>
      <w:r w:rsidR="0066503A">
        <w:rPr>
          <w:color w:val="000000" w:themeColor="text1"/>
          <w:sz w:val="24"/>
          <w:szCs w:val="24"/>
        </w:rPr>
        <w:t>. W</w:t>
      </w:r>
      <w:r w:rsidR="00DD0FB9" w:rsidRPr="00E33BC9">
        <w:rPr>
          <w:color w:val="000000" w:themeColor="text1"/>
          <w:sz w:val="24"/>
          <w:szCs w:val="24"/>
        </w:rPr>
        <w:t xml:space="preserve">ith this at the forefront, </w:t>
      </w:r>
      <w:r w:rsidR="000E0EE9" w:rsidRPr="00E33BC9">
        <w:rPr>
          <w:color w:val="000000" w:themeColor="text1"/>
          <w:sz w:val="24"/>
          <w:szCs w:val="24"/>
        </w:rPr>
        <w:t xml:space="preserve">I had to ensure that the policing principles, code of ethics and the professionalism of my interviewing technique, upheld </w:t>
      </w:r>
      <w:r w:rsidR="004E42A2" w:rsidRPr="00E33BC9">
        <w:rPr>
          <w:color w:val="000000" w:themeColor="text1"/>
          <w:sz w:val="24"/>
          <w:szCs w:val="24"/>
        </w:rPr>
        <w:t>fairness,</w:t>
      </w:r>
      <w:r w:rsidR="000E0EE9" w:rsidRPr="00E33BC9">
        <w:rPr>
          <w:color w:val="000000" w:themeColor="text1"/>
          <w:sz w:val="24"/>
          <w:szCs w:val="24"/>
        </w:rPr>
        <w:t xml:space="preserve"> and a non-bias judgement throughout. </w:t>
      </w:r>
      <w:r w:rsidR="00175AF8" w:rsidRPr="00E33BC9">
        <w:rPr>
          <w:color w:val="auto"/>
          <w:sz w:val="24"/>
          <w:szCs w:val="24"/>
        </w:rPr>
        <w:t>Finally, I had to prepare the disclosure document for the solicitor containing sufficient information about the nature of the allegations and offences to which the</w:t>
      </w:r>
      <w:r w:rsidR="00903917" w:rsidRPr="00E33BC9">
        <w:rPr>
          <w:color w:val="auto"/>
          <w:sz w:val="24"/>
          <w:szCs w:val="24"/>
        </w:rPr>
        <w:t xml:space="preserve"> </w:t>
      </w:r>
      <w:r w:rsidR="00313680" w:rsidRPr="00E33BC9">
        <w:rPr>
          <w:color w:val="auto"/>
          <w:sz w:val="24"/>
          <w:szCs w:val="24"/>
        </w:rPr>
        <w:t>male</w:t>
      </w:r>
      <w:r w:rsidR="00175AF8" w:rsidRPr="00E33BC9">
        <w:rPr>
          <w:color w:val="auto"/>
          <w:sz w:val="24"/>
          <w:szCs w:val="24"/>
        </w:rPr>
        <w:t xml:space="preserve"> was to be questioned around </w:t>
      </w:r>
      <w:sdt>
        <w:sdtPr>
          <w:rPr>
            <w:color w:val="auto"/>
            <w:sz w:val="24"/>
            <w:szCs w:val="24"/>
          </w:rPr>
          <w:id w:val="-288511266"/>
          <w:citation/>
        </w:sdtPr>
        <w:sdtEndPr/>
        <w:sdtContent>
          <w:r w:rsidR="00175AF8" w:rsidRPr="00E33BC9">
            <w:rPr>
              <w:color w:val="auto"/>
              <w:sz w:val="24"/>
              <w:szCs w:val="24"/>
            </w:rPr>
            <w:fldChar w:fldCharType="begin"/>
          </w:r>
          <w:r w:rsidR="00175AF8" w:rsidRPr="00E33BC9">
            <w:rPr>
              <w:color w:val="auto"/>
              <w:sz w:val="24"/>
              <w:szCs w:val="24"/>
            </w:rPr>
            <w:instrText xml:space="preserve"> CITATION Hom142 \l 2057 </w:instrText>
          </w:r>
          <w:r w:rsidR="00175AF8" w:rsidRPr="00E33BC9">
            <w:rPr>
              <w:color w:val="auto"/>
              <w:sz w:val="24"/>
              <w:szCs w:val="24"/>
            </w:rPr>
            <w:fldChar w:fldCharType="separate"/>
          </w:r>
          <w:r w:rsidR="006E689C" w:rsidRPr="006E689C">
            <w:rPr>
              <w:noProof/>
              <w:color w:val="auto"/>
              <w:sz w:val="24"/>
              <w:szCs w:val="24"/>
            </w:rPr>
            <w:t>(Home Office, 2014)</w:t>
          </w:r>
          <w:r w:rsidR="00175AF8" w:rsidRPr="00E33BC9">
            <w:rPr>
              <w:color w:val="auto"/>
              <w:sz w:val="24"/>
              <w:szCs w:val="24"/>
            </w:rPr>
            <w:fldChar w:fldCharType="end"/>
          </w:r>
        </w:sdtContent>
      </w:sdt>
      <w:r w:rsidR="00BC2671">
        <w:rPr>
          <w:color w:val="auto"/>
          <w:sz w:val="24"/>
          <w:szCs w:val="24"/>
        </w:rPr>
        <w:t>. A</w:t>
      </w:r>
      <w:r w:rsidR="008B08FA" w:rsidRPr="00E33BC9">
        <w:rPr>
          <w:color w:val="auto"/>
          <w:sz w:val="24"/>
          <w:szCs w:val="24"/>
        </w:rPr>
        <w:t xml:space="preserve">lthough </w:t>
      </w:r>
      <w:r w:rsidR="004D394D" w:rsidRPr="00E33BC9">
        <w:rPr>
          <w:color w:val="auto"/>
          <w:sz w:val="24"/>
          <w:szCs w:val="24"/>
        </w:rPr>
        <w:t>there is</w:t>
      </w:r>
      <w:r w:rsidR="008B08FA" w:rsidRPr="00E33BC9">
        <w:rPr>
          <w:color w:val="auto"/>
          <w:sz w:val="24"/>
          <w:szCs w:val="24"/>
        </w:rPr>
        <w:t xml:space="preserve"> no legal requirement to provide any material to the solicitor, I used the NDM, and decided that to try and achieve my aims, the more information provided would be beneficial</w:t>
      </w:r>
      <w:r w:rsidR="008B08FA" w:rsidRPr="00E33BC9">
        <w:rPr>
          <w:color w:val="7030A0"/>
          <w:sz w:val="24"/>
          <w:szCs w:val="24"/>
        </w:rPr>
        <w:t>.</w:t>
      </w:r>
      <w:r w:rsidR="00175AF8" w:rsidRPr="00E33BC9">
        <w:rPr>
          <w:color w:val="7030A0"/>
          <w:sz w:val="24"/>
          <w:szCs w:val="24"/>
        </w:rPr>
        <w:t xml:space="preserve"> </w:t>
      </w:r>
      <w:r w:rsidR="005B3D57" w:rsidRPr="00E33BC9">
        <w:rPr>
          <w:color w:val="000000" w:themeColor="text1"/>
          <w:sz w:val="24"/>
          <w:szCs w:val="24"/>
        </w:rPr>
        <w:t xml:space="preserve">Once the interview began, I went through the second step of the PEACE model, which was to engage and explain, methodically. </w:t>
      </w:r>
      <w:r w:rsidR="00B148E6" w:rsidRPr="00E33BC9">
        <w:rPr>
          <w:color w:val="000000" w:themeColor="text1"/>
          <w:sz w:val="24"/>
          <w:szCs w:val="24"/>
        </w:rPr>
        <w:t>This stage set</w:t>
      </w:r>
      <w:r w:rsidR="00C40542">
        <w:rPr>
          <w:color w:val="000000" w:themeColor="text1"/>
          <w:sz w:val="24"/>
          <w:szCs w:val="24"/>
        </w:rPr>
        <w:t>s</w:t>
      </w:r>
      <w:r w:rsidR="00B148E6" w:rsidRPr="00E33BC9">
        <w:rPr>
          <w:color w:val="000000" w:themeColor="text1"/>
          <w:sz w:val="24"/>
          <w:szCs w:val="24"/>
        </w:rPr>
        <w:t xml:space="preserve"> the environment in which encourages the suspect to co-operate with the interviewing officer </w:t>
      </w:r>
      <w:sdt>
        <w:sdtPr>
          <w:rPr>
            <w:color w:val="000000" w:themeColor="text1"/>
            <w:sz w:val="24"/>
            <w:szCs w:val="24"/>
          </w:rPr>
          <w:id w:val="-1243174384"/>
          <w:citation/>
        </w:sdtPr>
        <w:sdtEndPr/>
        <w:sdtContent>
          <w:r w:rsidR="00B148E6" w:rsidRPr="00E33BC9">
            <w:rPr>
              <w:color w:val="000000" w:themeColor="text1"/>
              <w:sz w:val="24"/>
              <w:szCs w:val="24"/>
            </w:rPr>
            <w:fldChar w:fldCharType="begin"/>
          </w:r>
          <w:r w:rsidR="00E12DED">
            <w:rPr>
              <w:color w:val="000000" w:themeColor="text1"/>
              <w:sz w:val="24"/>
              <w:szCs w:val="24"/>
            </w:rPr>
            <w:instrText xml:space="preserve">CITATION Woo21 \p 586 \l 2057 </w:instrText>
          </w:r>
          <w:r w:rsidR="00B148E6" w:rsidRPr="00E33BC9">
            <w:rPr>
              <w:color w:val="000000" w:themeColor="text1"/>
              <w:sz w:val="24"/>
              <w:szCs w:val="24"/>
            </w:rPr>
            <w:fldChar w:fldCharType="separate"/>
          </w:r>
          <w:r w:rsidR="006E689C" w:rsidRPr="006E689C">
            <w:rPr>
              <w:noProof/>
              <w:color w:val="000000" w:themeColor="text1"/>
              <w:sz w:val="24"/>
              <w:szCs w:val="24"/>
            </w:rPr>
            <w:t>(Fahsing &amp; Rachlew, 2009, p. 586)</w:t>
          </w:r>
          <w:r w:rsidR="00B148E6" w:rsidRPr="00E33BC9">
            <w:rPr>
              <w:color w:val="000000" w:themeColor="text1"/>
              <w:sz w:val="24"/>
              <w:szCs w:val="24"/>
            </w:rPr>
            <w:fldChar w:fldCharType="end"/>
          </w:r>
        </w:sdtContent>
      </w:sdt>
      <w:r w:rsidR="00B148E6" w:rsidRPr="00E33BC9">
        <w:rPr>
          <w:color w:val="000000" w:themeColor="text1"/>
          <w:sz w:val="24"/>
          <w:szCs w:val="24"/>
        </w:rPr>
        <w:t xml:space="preserve">. </w:t>
      </w:r>
      <w:r w:rsidR="00C40542" w:rsidRPr="00E33BC9">
        <w:rPr>
          <w:color w:val="000000" w:themeColor="text1"/>
          <w:sz w:val="24"/>
          <w:szCs w:val="24"/>
        </w:rPr>
        <w:t>It is</w:t>
      </w:r>
      <w:r w:rsidR="00B148E6" w:rsidRPr="00E33BC9">
        <w:rPr>
          <w:color w:val="000000" w:themeColor="text1"/>
          <w:sz w:val="24"/>
          <w:szCs w:val="24"/>
        </w:rPr>
        <w:t xml:space="preserve"> assumed that by </w:t>
      </w:r>
      <w:r w:rsidR="0066503A" w:rsidRPr="0066503A">
        <w:rPr>
          <w:color w:val="000000" w:themeColor="text1"/>
          <w:sz w:val="24"/>
          <w:szCs w:val="24"/>
        </w:rPr>
        <w:t>Consistently engaging in a respectful and professional manner will inevitably encourage the building of a relationship with the interviewee.</w:t>
      </w:r>
      <w:r w:rsidR="0066503A">
        <w:rPr>
          <w:color w:val="000000" w:themeColor="text1"/>
          <w:sz w:val="24"/>
          <w:szCs w:val="24"/>
        </w:rPr>
        <w:t xml:space="preserve"> This will then</w:t>
      </w:r>
      <w:r w:rsidR="00B148E6" w:rsidRPr="00E33BC9">
        <w:rPr>
          <w:color w:val="000000" w:themeColor="text1"/>
          <w:sz w:val="24"/>
          <w:szCs w:val="24"/>
        </w:rPr>
        <w:t xml:space="preserve"> result in information</w:t>
      </w:r>
      <w:r w:rsidR="009D20C2" w:rsidRPr="00E33BC9">
        <w:rPr>
          <w:color w:val="000000" w:themeColor="text1"/>
          <w:sz w:val="24"/>
          <w:szCs w:val="24"/>
        </w:rPr>
        <w:t xml:space="preserve"> </w:t>
      </w:r>
      <w:r w:rsidR="00B148E6" w:rsidRPr="00E33BC9">
        <w:rPr>
          <w:color w:val="000000" w:themeColor="text1"/>
          <w:sz w:val="24"/>
          <w:szCs w:val="24"/>
        </w:rPr>
        <w:t xml:space="preserve">being shared naturally </w:t>
      </w:r>
      <w:sdt>
        <w:sdtPr>
          <w:rPr>
            <w:color w:val="000000" w:themeColor="text1"/>
            <w:sz w:val="24"/>
            <w:szCs w:val="24"/>
          </w:rPr>
          <w:id w:val="-1491317727"/>
          <w:citation/>
        </w:sdtPr>
        <w:sdtEndPr/>
        <w:sdtContent>
          <w:r w:rsidR="00B148E6" w:rsidRPr="00E33BC9">
            <w:rPr>
              <w:color w:val="000000" w:themeColor="text1"/>
              <w:sz w:val="24"/>
              <w:szCs w:val="24"/>
            </w:rPr>
            <w:fldChar w:fldCharType="begin"/>
          </w:r>
          <w:r w:rsidR="00B148E6" w:rsidRPr="00E33BC9">
            <w:rPr>
              <w:color w:val="000000" w:themeColor="text1"/>
              <w:sz w:val="24"/>
              <w:szCs w:val="24"/>
            </w:rPr>
            <w:instrText xml:space="preserve"> CITATION Sno14 \l 2057 </w:instrText>
          </w:r>
          <w:r w:rsidR="00B148E6" w:rsidRPr="00E33BC9">
            <w:rPr>
              <w:color w:val="000000" w:themeColor="text1"/>
              <w:sz w:val="24"/>
              <w:szCs w:val="24"/>
            </w:rPr>
            <w:fldChar w:fldCharType="separate"/>
          </w:r>
          <w:r w:rsidR="006E689C" w:rsidRPr="006E689C">
            <w:rPr>
              <w:noProof/>
              <w:color w:val="000000" w:themeColor="text1"/>
              <w:sz w:val="24"/>
              <w:szCs w:val="24"/>
            </w:rPr>
            <w:t>(Snook, et al., 2014)</w:t>
          </w:r>
          <w:r w:rsidR="00B148E6" w:rsidRPr="00E33BC9">
            <w:rPr>
              <w:color w:val="000000" w:themeColor="text1"/>
              <w:sz w:val="24"/>
              <w:szCs w:val="24"/>
            </w:rPr>
            <w:fldChar w:fldCharType="end"/>
          </w:r>
        </w:sdtContent>
      </w:sdt>
      <w:r w:rsidR="00B148E6" w:rsidRPr="00E33BC9">
        <w:rPr>
          <w:color w:val="000000" w:themeColor="text1"/>
          <w:sz w:val="24"/>
          <w:szCs w:val="24"/>
        </w:rPr>
        <w:t xml:space="preserve">. </w:t>
      </w:r>
      <w:r w:rsidR="006F19D5" w:rsidRPr="00E33BC9">
        <w:rPr>
          <w:color w:val="000000" w:themeColor="text1"/>
          <w:sz w:val="24"/>
          <w:szCs w:val="24"/>
        </w:rPr>
        <w:t xml:space="preserve">Investigators need to keep an open mind in relation to alternative explanations of the material that they uncover. This is of primary importance so that interviewing and investigating officers remain open-mind, impartial, </w:t>
      </w:r>
      <w:r w:rsidR="004E42A2" w:rsidRPr="00E33BC9">
        <w:rPr>
          <w:color w:val="000000" w:themeColor="text1"/>
          <w:sz w:val="24"/>
          <w:szCs w:val="24"/>
        </w:rPr>
        <w:t>transparent,</w:t>
      </w:r>
      <w:r w:rsidR="006F19D5" w:rsidRPr="00E33BC9">
        <w:rPr>
          <w:color w:val="000000" w:themeColor="text1"/>
          <w:sz w:val="24"/>
          <w:szCs w:val="24"/>
        </w:rPr>
        <w:t xml:space="preserve"> and fair throughout the investigation </w:t>
      </w:r>
      <w:sdt>
        <w:sdtPr>
          <w:rPr>
            <w:color w:val="000000" w:themeColor="text1"/>
            <w:sz w:val="24"/>
            <w:szCs w:val="24"/>
          </w:rPr>
          <w:id w:val="623036650"/>
          <w:citation/>
        </w:sdtPr>
        <w:sdtEndPr/>
        <w:sdtContent>
          <w:r w:rsidR="006F19D5" w:rsidRPr="00E33BC9">
            <w:rPr>
              <w:color w:val="000000" w:themeColor="text1"/>
              <w:sz w:val="24"/>
              <w:szCs w:val="24"/>
            </w:rPr>
            <w:fldChar w:fldCharType="begin"/>
          </w:r>
          <w:r w:rsidR="00E12DED">
            <w:rPr>
              <w:color w:val="000000" w:themeColor="text1"/>
              <w:sz w:val="24"/>
              <w:szCs w:val="24"/>
            </w:rPr>
            <w:instrText xml:space="preserve">CITATION Woo21 \p 563 \l 2057 </w:instrText>
          </w:r>
          <w:r w:rsidR="006F19D5" w:rsidRPr="00E33BC9">
            <w:rPr>
              <w:color w:val="000000" w:themeColor="text1"/>
              <w:sz w:val="24"/>
              <w:szCs w:val="24"/>
            </w:rPr>
            <w:fldChar w:fldCharType="separate"/>
          </w:r>
          <w:r w:rsidR="006E689C" w:rsidRPr="006E689C">
            <w:rPr>
              <w:noProof/>
              <w:color w:val="000000" w:themeColor="text1"/>
              <w:sz w:val="24"/>
              <w:szCs w:val="24"/>
            </w:rPr>
            <w:t xml:space="preserve">(Fahsing &amp; </w:t>
          </w:r>
          <w:r w:rsidR="006E689C" w:rsidRPr="006E689C">
            <w:rPr>
              <w:noProof/>
              <w:color w:val="000000" w:themeColor="text1"/>
              <w:sz w:val="24"/>
              <w:szCs w:val="24"/>
            </w:rPr>
            <w:lastRenderedPageBreak/>
            <w:t>Rachlew, 2009, p. 563)</w:t>
          </w:r>
          <w:r w:rsidR="006F19D5" w:rsidRPr="00E33BC9">
            <w:rPr>
              <w:color w:val="000000" w:themeColor="text1"/>
              <w:sz w:val="24"/>
              <w:szCs w:val="24"/>
            </w:rPr>
            <w:fldChar w:fldCharType="end"/>
          </w:r>
        </w:sdtContent>
      </w:sdt>
      <w:r w:rsidR="00175AF8" w:rsidRPr="00E33BC9">
        <w:rPr>
          <w:color w:val="000000" w:themeColor="text1"/>
          <w:sz w:val="24"/>
          <w:szCs w:val="24"/>
        </w:rPr>
        <w:t xml:space="preserve">. </w:t>
      </w:r>
      <w:r w:rsidR="005334C1" w:rsidRPr="00E33BC9">
        <w:rPr>
          <w:color w:val="000000" w:themeColor="text1"/>
          <w:sz w:val="24"/>
          <w:szCs w:val="24"/>
        </w:rPr>
        <w:t xml:space="preserve">The </w:t>
      </w:r>
      <w:r w:rsidR="00313680" w:rsidRPr="00E33BC9">
        <w:rPr>
          <w:color w:val="000000" w:themeColor="text1"/>
          <w:sz w:val="24"/>
          <w:szCs w:val="24"/>
        </w:rPr>
        <w:t>male</w:t>
      </w:r>
      <w:r w:rsidR="00903917" w:rsidRPr="00E33BC9">
        <w:rPr>
          <w:color w:val="000000" w:themeColor="text1"/>
          <w:sz w:val="24"/>
          <w:szCs w:val="24"/>
        </w:rPr>
        <w:t xml:space="preserve"> </w:t>
      </w:r>
      <w:r w:rsidR="009B3762" w:rsidRPr="00E33BC9">
        <w:rPr>
          <w:color w:val="000000" w:themeColor="text1"/>
          <w:sz w:val="24"/>
          <w:szCs w:val="24"/>
        </w:rPr>
        <w:t xml:space="preserve">was </w:t>
      </w:r>
      <w:r w:rsidR="00C40542">
        <w:rPr>
          <w:color w:val="000000" w:themeColor="text1"/>
          <w:sz w:val="24"/>
          <w:szCs w:val="24"/>
        </w:rPr>
        <w:t>given</w:t>
      </w:r>
      <w:r w:rsidR="009B3762" w:rsidRPr="00E33BC9">
        <w:rPr>
          <w:color w:val="000000" w:themeColor="text1"/>
          <w:sz w:val="24"/>
          <w:szCs w:val="24"/>
        </w:rPr>
        <w:t xml:space="preserve"> the opportunity to provide an account and an explanation on the allegations put forward to him. I began to challenge the </w:t>
      </w:r>
      <w:r w:rsidR="00313680" w:rsidRPr="00E33BC9">
        <w:rPr>
          <w:color w:val="000000" w:themeColor="text1"/>
          <w:sz w:val="24"/>
          <w:szCs w:val="24"/>
        </w:rPr>
        <w:t xml:space="preserve">male </w:t>
      </w:r>
      <w:r w:rsidR="009B3762" w:rsidRPr="00E33BC9">
        <w:rPr>
          <w:color w:val="000000" w:themeColor="text1"/>
          <w:sz w:val="24"/>
          <w:szCs w:val="24"/>
        </w:rPr>
        <w:t>on each offence against the evidence that was present</w:t>
      </w:r>
      <w:r w:rsidR="00313680" w:rsidRPr="00E33BC9">
        <w:rPr>
          <w:color w:val="000000" w:themeColor="text1"/>
          <w:sz w:val="24"/>
          <w:szCs w:val="24"/>
        </w:rPr>
        <w:t>.</w:t>
      </w:r>
      <w:r w:rsidR="009B3762" w:rsidRPr="00E33BC9">
        <w:rPr>
          <w:color w:val="000000" w:themeColor="text1"/>
          <w:sz w:val="24"/>
          <w:szCs w:val="24"/>
        </w:rPr>
        <w:t xml:space="preserve"> </w:t>
      </w:r>
      <w:sdt>
        <w:sdtPr>
          <w:rPr>
            <w:color w:val="000000" w:themeColor="text1"/>
            <w:sz w:val="24"/>
            <w:szCs w:val="24"/>
          </w:rPr>
          <w:id w:val="-966431896"/>
          <w:citation/>
        </w:sdtPr>
        <w:sdtEndPr/>
        <w:sdtContent>
          <w:r w:rsidR="00C35A93" w:rsidRPr="00E33BC9">
            <w:rPr>
              <w:color w:val="000000" w:themeColor="text1"/>
              <w:sz w:val="24"/>
              <w:szCs w:val="24"/>
            </w:rPr>
            <w:fldChar w:fldCharType="begin"/>
          </w:r>
          <w:r w:rsidR="00C35A93" w:rsidRPr="00E33BC9">
            <w:rPr>
              <w:color w:val="000000" w:themeColor="text1"/>
              <w:sz w:val="24"/>
              <w:szCs w:val="24"/>
            </w:rPr>
            <w:instrText xml:space="preserve"> CITATION Web22 \l 2057 </w:instrText>
          </w:r>
          <w:r w:rsidR="00C35A93" w:rsidRPr="00E33BC9">
            <w:rPr>
              <w:color w:val="000000" w:themeColor="text1"/>
              <w:sz w:val="24"/>
              <w:szCs w:val="24"/>
            </w:rPr>
            <w:fldChar w:fldCharType="separate"/>
          </w:r>
          <w:r w:rsidR="006E689C" w:rsidRPr="006E689C">
            <w:rPr>
              <w:noProof/>
              <w:color w:val="000000" w:themeColor="text1"/>
              <w:sz w:val="24"/>
              <w:szCs w:val="24"/>
            </w:rPr>
            <w:t>(Webster &amp; Oxburgh, 2022)</w:t>
          </w:r>
          <w:r w:rsidR="00C35A93" w:rsidRPr="00E33BC9">
            <w:rPr>
              <w:color w:val="000000" w:themeColor="text1"/>
              <w:sz w:val="24"/>
              <w:szCs w:val="24"/>
            </w:rPr>
            <w:fldChar w:fldCharType="end"/>
          </w:r>
        </w:sdtContent>
      </w:sdt>
      <w:r w:rsidR="00C35A93" w:rsidRPr="00E33BC9">
        <w:rPr>
          <w:color w:val="000000" w:themeColor="text1"/>
          <w:sz w:val="24"/>
          <w:szCs w:val="24"/>
        </w:rPr>
        <w:t xml:space="preserve"> state that interviewing for sexual crimes can be </w:t>
      </w:r>
      <w:r w:rsidR="004C4C13" w:rsidRPr="00E33BC9">
        <w:rPr>
          <w:color w:val="000000" w:themeColor="text1"/>
          <w:sz w:val="24"/>
          <w:szCs w:val="24"/>
        </w:rPr>
        <w:t>“</w:t>
      </w:r>
      <w:r w:rsidR="00C35A93" w:rsidRPr="00E33BC9">
        <w:rPr>
          <w:color w:val="000000" w:themeColor="text1"/>
          <w:sz w:val="24"/>
          <w:szCs w:val="24"/>
        </w:rPr>
        <w:t>technically difficult</w:t>
      </w:r>
      <w:r w:rsidR="004C4C13" w:rsidRPr="00E33BC9">
        <w:rPr>
          <w:color w:val="000000" w:themeColor="text1"/>
          <w:sz w:val="24"/>
          <w:szCs w:val="24"/>
        </w:rPr>
        <w:t>”</w:t>
      </w:r>
      <w:r w:rsidR="00C35A93" w:rsidRPr="00E33BC9">
        <w:rPr>
          <w:color w:val="000000" w:themeColor="text1"/>
          <w:sz w:val="24"/>
          <w:szCs w:val="24"/>
        </w:rPr>
        <w:t xml:space="preserve"> and </w:t>
      </w:r>
      <w:r w:rsidR="004C4C13" w:rsidRPr="00E33BC9">
        <w:rPr>
          <w:color w:val="000000" w:themeColor="text1"/>
          <w:sz w:val="24"/>
          <w:szCs w:val="24"/>
        </w:rPr>
        <w:t>“</w:t>
      </w:r>
      <w:r w:rsidR="00C35A93" w:rsidRPr="00E33BC9">
        <w:rPr>
          <w:color w:val="000000" w:themeColor="text1"/>
          <w:sz w:val="24"/>
          <w:szCs w:val="24"/>
        </w:rPr>
        <w:t>stressful</w:t>
      </w:r>
      <w:r w:rsidR="004C4C13" w:rsidRPr="00E33BC9">
        <w:rPr>
          <w:color w:val="000000" w:themeColor="text1"/>
          <w:sz w:val="24"/>
          <w:szCs w:val="24"/>
        </w:rPr>
        <w:t>”</w:t>
      </w:r>
      <w:r w:rsidR="00C35A93" w:rsidRPr="00E33BC9">
        <w:rPr>
          <w:color w:val="000000" w:themeColor="text1"/>
          <w:sz w:val="24"/>
          <w:szCs w:val="24"/>
        </w:rPr>
        <w:t xml:space="preserve"> to conduct. Their research states that </w:t>
      </w:r>
      <w:r w:rsidR="004D394D" w:rsidRPr="00E33BC9">
        <w:rPr>
          <w:color w:val="000000" w:themeColor="text1"/>
          <w:sz w:val="24"/>
          <w:szCs w:val="24"/>
        </w:rPr>
        <w:t>it is</w:t>
      </w:r>
      <w:r w:rsidR="00C35A93" w:rsidRPr="00E33BC9">
        <w:rPr>
          <w:color w:val="000000" w:themeColor="text1"/>
          <w:sz w:val="24"/>
          <w:szCs w:val="24"/>
        </w:rPr>
        <w:t xml:space="preserve"> essential for interviewing officers to be aware of how their conduct can have an impact on those involved </w:t>
      </w:r>
      <w:r w:rsidR="008704A3" w:rsidRPr="00E33BC9">
        <w:rPr>
          <w:color w:val="000000" w:themeColor="text1"/>
          <w:sz w:val="24"/>
          <w:szCs w:val="24"/>
        </w:rPr>
        <w:t xml:space="preserve">and for effective working, attitude and engagement plays a </w:t>
      </w:r>
      <w:r w:rsidR="00FF56C3" w:rsidRPr="00E33BC9">
        <w:rPr>
          <w:color w:val="000000" w:themeColor="text1"/>
          <w:sz w:val="24"/>
          <w:szCs w:val="24"/>
        </w:rPr>
        <w:t>pivotal</w:t>
      </w:r>
      <w:r w:rsidR="008704A3" w:rsidRPr="00E33BC9">
        <w:rPr>
          <w:color w:val="000000" w:themeColor="text1"/>
          <w:sz w:val="24"/>
          <w:szCs w:val="24"/>
        </w:rPr>
        <w:t xml:space="preserve"> role. </w:t>
      </w:r>
      <w:r w:rsidR="00313680" w:rsidRPr="00E33BC9">
        <w:rPr>
          <w:color w:val="000000" w:themeColor="text1"/>
          <w:sz w:val="24"/>
          <w:szCs w:val="24"/>
        </w:rPr>
        <w:t xml:space="preserve">Evidence was </w:t>
      </w:r>
      <w:r w:rsidR="00C40542" w:rsidRPr="00E33BC9">
        <w:rPr>
          <w:color w:val="000000" w:themeColor="text1"/>
          <w:sz w:val="24"/>
          <w:szCs w:val="24"/>
        </w:rPr>
        <w:t>strategically presented</w:t>
      </w:r>
      <w:r w:rsidR="00313680" w:rsidRPr="00E33BC9">
        <w:rPr>
          <w:color w:val="000000" w:themeColor="text1"/>
          <w:sz w:val="24"/>
          <w:szCs w:val="24"/>
        </w:rPr>
        <w:t xml:space="preserve"> to the male for which he was </w:t>
      </w:r>
      <w:r w:rsidR="00C40542">
        <w:rPr>
          <w:color w:val="000000" w:themeColor="text1"/>
          <w:sz w:val="24"/>
          <w:szCs w:val="24"/>
        </w:rPr>
        <w:t>asked</w:t>
      </w:r>
      <w:r w:rsidR="00313680" w:rsidRPr="00E33BC9">
        <w:rPr>
          <w:color w:val="000000" w:themeColor="text1"/>
          <w:sz w:val="24"/>
          <w:szCs w:val="24"/>
        </w:rPr>
        <w:t xml:space="preserve"> to provide an explanation. Following the presentation of the evidence, a full admission to </w:t>
      </w:r>
      <w:r w:rsidR="00BC2671">
        <w:rPr>
          <w:color w:val="000000" w:themeColor="text1"/>
          <w:sz w:val="24"/>
          <w:szCs w:val="24"/>
        </w:rPr>
        <w:t xml:space="preserve">all offences, </w:t>
      </w:r>
      <w:r w:rsidR="00313680" w:rsidRPr="00E33BC9">
        <w:rPr>
          <w:color w:val="000000" w:themeColor="text1"/>
          <w:sz w:val="24"/>
          <w:szCs w:val="24"/>
        </w:rPr>
        <w:t xml:space="preserve">allowed the interview to naturally conclude with the PEACE model's closure section. The male's account was clarified, and I made certain that all topics had been thoroughly discussed. </w:t>
      </w:r>
      <w:r w:rsidR="005635AB" w:rsidRPr="00E33BC9">
        <w:rPr>
          <w:color w:val="000000" w:themeColor="text1"/>
          <w:sz w:val="24"/>
          <w:szCs w:val="24"/>
        </w:rPr>
        <w:t xml:space="preserve">I was fully aware of the detention clock and its impact on the interview throughout. I wanted to ensure that the interview was not rushed and that </w:t>
      </w:r>
      <w:r w:rsidR="00CB77B5" w:rsidRPr="00E33BC9">
        <w:rPr>
          <w:color w:val="000000" w:themeColor="text1"/>
          <w:sz w:val="24"/>
          <w:szCs w:val="24"/>
        </w:rPr>
        <w:t>all</w:t>
      </w:r>
      <w:r w:rsidR="005635AB" w:rsidRPr="00E33BC9">
        <w:rPr>
          <w:color w:val="000000" w:themeColor="text1"/>
          <w:sz w:val="24"/>
          <w:szCs w:val="24"/>
        </w:rPr>
        <w:t xml:space="preserve"> the sensitive details of the incident were recorded.</w:t>
      </w:r>
    </w:p>
    <w:p w14:paraId="1019BC80" w14:textId="77777777" w:rsidR="00903C06" w:rsidRPr="00E33BC9" w:rsidRDefault="00903C06" w:rsidP="00E33BC9">
      <w:pPr>
        <w:spacing w:line="480" w:lineRule="auto"/>
        <w:ind w:right="225"/>
        <w:jc w:val="both"/>
        <w:rPr>
          <w:color w:val="000000" w:themeColor="text1"/>
          <w:sz w:val="24"/>
          <w:szCs w:val="24"/>
        </w:rPr>
      </w:pPr>
    </w:p>
    <w:p w14:paraId="76689C58" w14:textId="1F919B4E" w:rsidR="003646FA" w:rsidRPr="00E33BC9" w:rsidRDefault="00CB77B5" w:rsidP="00E33BC9">
      <w:pPr>
        <w:spacing w:line="480" w:lineRule="auto"/>
        <w:ind w:right="225"/>
        <w:jc w:val="both"/>
        <w:rPr>
          <w:color w:val="auto"/>
          <w:sz w:val="24"/>
          <w:szCs w:val="24"/>
        </w:rPr>
      </w:pPr>
      <w:r w:rsidRPr="00E33BC9">
        <w:rPr>
          <w:color w:val="auto"/>
          <w:sz w:val="24"/>
          <w:szCs w:val="24"/>
        </w:rPr>
        <w:t xml:space="preserve">Following the conclusion of the interview, the supervisor was given a debriefing about the interview. I noticed the male’s detention clock was rapidly approaching its end. As defined under </w:t>
      </w:r>
      <w:r w:rsidR="009D2C41">
        <w:rPr>
          <w:color w:val="auto"/>
          <w:sz w:val="24"/>
          <w:szCs w:val="24"/>
        </w:rPr>
        <w:t>s</w:t>
      </w:r>
      <w:r w:rsidRPr="00E33BC9">
        <w:rPr>
          <w:color w:val="auto"/>
          <w:sz w:val="24"/>
          <w:szCs w:val="24"/>
        </w:rPr>
        <w:t xml:space="preserve">ection </w:t>
      </w:r>
      <w:r w:rsidR="00BC2671">
        <w:rPr>
          <w:color w:val="auto"/>
          <w:sz w:val="24"/>
          <w:szCs w:val="24"/>
        </w:rPr>
        <w:t>(</w:t>
      </w:r>
      <w:r w:rsidRPr="00E33BC9">
        <w:rPr>
          <w:color w:val="auto"/>
          <w:sz w:val="24"/>
          <w:szCs w:val="24"/>
        </w:rPr>
        <w:t>41</w:t>
      </w:r>
      <w:r w:rsidR="00BC2671">
        <w:rPr>
          <w:color w:val="auto"/>
          <w:sz w:val="24"/>
          <w:szCs w:val="24"/>
        </w:rPr>
        <w:t>)</w:t>
      </w:r>
      <w:r w:rsidRPr="00E33BC9">
        <w:rPr>
          <w:color w:val="auto"/>
          <w:sz w:val="24"/>
          <w:szCs w:val="24"/>
        </w:rPr>
        <w:t xml:space="preserve"> of the </w:t>
      </w:r>
      <w:r w:rsidR="0066503A">
        <w:rPr>
          <w:color w:val="auto"/>
          <w:sz w:val="24"/>
          <w:szCs w:val="24"/>
        </w:rPr>
        <w:t>(</w:t>
      </w:r>
      <w:r w:rsidRPr="009D2C41">
        <w:rPr>
          <w:i/>
          <w:iCs/>
          <w:color w:val="auto"/>
          <w:sz w:val="24"/>
          <w:szCs w:val="24"/>
        </w:rPr>
        <w:t>Police and Criminal Evidence Act 1984</w:t>
      </w:r>
      <w:r w:rsidR="00062203">
        <w:rPr>
          <w:color w:val="auto"/>
          <w:sz w:val="24"/>
          <w:szCs w:val="24"/>
        </w:rPr>
        <w:t>)</w:t>
      </w:r>
      <w:r w:rsidRPr="00E33BC9">
        <w:rPr>
          <w:color w:val="auto"/>
          <w:sz w:val="24"/>
          <w:szCs w:val="24"/>
        </w:rPr>
        <w:t xml:space="preserve"> (</w:t>
      </w:r>
      <w:r w:rsidRPr="009D2C41">
        <w:rPr>
          <w:i/>
          <w:iCs/>
          <w:color w:val="auto"/>
          <w:sz w:val="24"/>
          <w:szCs w:val="24"/>
        </w:rPr>
        <w:t>PACE 1984</w:t>
      </w:r>
      <w:r w:rsidRPr="00E33BC9">
        <w:rPr>
          <w:color w:val="auto"/>
          <w:sz w:val="24"/>
          <w:szCs w:val="24"/>
        </w:rPr>
        <w:t xml:space="preserve">), </w:t>
      </w:r>
      <w:r w:rsidR="004C4C13" w:rsidRPr="00E33BC9">
        <w:rPr>
          <w:color w:val="auto"/>
          <w:sz w:val="24"/>
          <w:szCs w:val="24"/>
        </w:rPr>
        <w:t>“</w:t>
      </w:r>
      <w:r w:rsidRPr="00E33BC9">
        <w:rPr>
          <w:color w:val="auto"/>
          <w:sz w:val="24"/>
          <w:szCs w:val="24"/>
        </w:rPr>
        <w:t>a person shall not be kept in police detention for more than 24 hours without being charged</w:t>
      </w:r>
      <w:r w:rsidR="004C4C13" w:rsidRPr="00E33BC9">
        <w:rPr>
          <w:color w:val="auto"/>
          <w:sz w:val="24"/>
          <w:szCs w:val="24"/>
        </w:rPr>
        <w:t xml:space="preserve">” </w:t>
      </w:r>
      <w:sdt>
        <w:sdtPr>
          <w:rPr>
            <w:color w:val="auto"/>
            <w:sz w:val="24"/>
            <w:szCs w:val="24"/>
          </w:rPr>
          <w:id w:val="1097676675"/>
          <w:citation/>
        </w:sdtPr>
        <w:sdtEndPr/>
        <w:sdtContent>
          <w:r w:rsidRPr="00E33BC9">
            <w:rPr>
              <w:color w:val="auto"/>
              <w:sz w:val="24"/>
              <w:szCs w:val="24"/>
            </w:rPr>
            <w:fldChar w:fldCharType="begin"/>
          </w:r>
          <w:r w:rsidRPr="00E33BC9">
            <w:rPr>
              <w:color w:val="auto"/>
              <w:sz w:val="24"/>
              <w:szCs w:val="24"/>
            </w:rPr>
            <w:instrText xml:space="preserve">CITATION Leg23 \l 2057 </w:instrText>
          </w:r>
          <w:r w:rsidRPr="00E33BC9">
            <w:rPr>
              <w:color w:val="auto"/>
              <w:sz w:val="24"/>
              <w:szCs w:val="24"/>
            </w:rPr>
            <w:fldChar w:fldCharType="separate"/>
          </w:r>
          <w:r w:rsidR="006E689C" w:rsidRPr="006E689C">
            <w:rPr>
              <w:noProof/>
              <w:color w:val="auto"/>
              <w:sz w:val="24"/>
              <w:szCs w:val="24"/>
            </w:rPr>
            <w:t>(Legislation, 2022)</w:t>
          </w:r>
          <w:r w:rsidRPr="00E33BC9">
            <w:rPr>
              <w:color w:val="auto"/>
              <w:sz w:val="24"/>
              <w:szCs w:val="24"/>
            </w:rPr>
            <w:fldChar w:fldCharType="end"/>
          </w:r>
        </w:sdtContent>
      </w:sdt>
      <w:r w:rsidRPr="00E33BC9">
        <w:rPr>
          <w:color w:val="auto"/>
          <w:sz w:val="24"/>
          <w:szCs w:val="24"/>
        </w:rPr>
        <w:t xml:space="preserve">. Code C </w:t>
      </w:r>
      <w:r w:rsidR="007F2CC2">
        <w:rPr>
          <w:i/>
          <w:iCs/>
          <w:color w:val="auto"/>
          <w:sz w:val="24"/>
          <w:szCs w:val="24"/>
        </w:rPr>
        <w:t>PACE</w:t>
      </w:r>
      <w:r w:rsidRPr="00E33BC9">
        <w:rPr>
          <w:color w:val="auto"/>
          <w:sz w:val="24"/>
          <w:szCs w:val="24"/>
        </w:rPr>
        <w:t xml:space="preserve"> covers detention, treatment and interviewing of persons by police officers. I considered the NDM and began looking at the options that I had present.</w:t>
      </w:r>
      <w:r w:rsidR="00B4611D" w:rsidRPr="00E33BC9">
        <w:rPr>
          <w:color w:val="000000" w:themeColor="text1"/>
          <w:sz w:val="24"/>
          <w:szCs w:val="24"/>
        </w:rPr>
        <w:t xml:space="preserve"> </w:t>
      </w:r>
      <w:r w:rsidR="004F26D8" w:rsidRPr="00E33BC9">
        <w:rPr>
          <w:color w:val="000000" w:themeColor="text1"/>
          <w:sz w:val="24"/>
          <w:szCs w:val="24"/>
        </w:rPr>
        <w:t xml:space="preserve">I had to ensure that I was fully aware of the appropriate outcome in this circumstance. </w:t>
      </w:r>
      <w:r w:rsidR="00B4611D" w:rsidRPr="00E33BC9">
        <w:rPr>
          <w:color w:val="000000" w:themeColor="text1"/>
          <w:sz w:val="24"/>
          <w:szCs w:val="24"/>
        </w:rPr>
        <w:t xml:space="preserve">For more complex, serious, or sensitive cases, a file can be directly submitted to the </w:t>
      </w:r>
      <w:r w:rsidR="004F26D8" w:rsidRPr="00E33BC9">
        <w:rPr>
          <w:color w:val="auto"/>
          <w:sz w:val="24"/>
          <w:szCs w:val="24"/>
        </w:rPr>
        <w:t xml:space="preserve">Crown Prosecution Service (CPS) </w:t>
      </w:r>
      <w:r w:rsidR="00B4611D" w:rsidRPr="00E33BC9">
        <w:rPr>
          <w:color w:val="000000" w:themeColor="text1"/>
          <w:sz w:val="24"/>
          <w:szCs w:val="24"/>
        </w:rPr>
        <w:t xml:space="preserve">for review and a charging response to the police </w:t>
      </w:r>
      <w:sdt>
        <w:sdtPr>
          <w:rPr>
            <w:color w:val="000000" w:themeColor="text1"/>
            <w:sz w:val="24"/>
            <w:szCs w:val="24"/>
          </w:rPr>
          <w:id w:val="-1216500202"/>
          <w:citation/>
        </w:sdtPr>
        <w:sdtEndPr/>
        <w:sdtContent>
          <w:r w:rsidR="00B4611D" w:rsidRPr="00E33BC9">
            <w:rPr>
              <w:color w:val="000000" w:themeColor="text1"/>
              <w:sz w:val="24"/>
              <w:szCs w:val="24"/>
            </w:rPr>
            <w:fldChar w:fldCharType="begin"/>
          </w:r>
          <w:r w:rsidR="00E12DED">
            <w:rPr>
              <w:color w:val="000000" w:themeColor="text1"/>
              <w:sz w:val="24"/>
              <w:szCs w:val="24"/>
            </w:rPr>
            <w:instrText xml:space="preserve">CITATION Woo21 \p 633 \l 2057 </w:instrText>
          </w:r>
          <w:r w:rsidR="00B4611D" w:rsidRPr="00E33BC9">
            <w:rPr>
              <w:color w:val="000000" w:themeColor="text1"/>
              <w:sz w:val="24"/>
              <w:szCs w:val="24"/>
            </w:rPr>
            <w:fldChar w:fldCharType="separate"/>
          </w:r>
          <w:r w:rsidR="006E689C" w:rsidRPr="006E689C">
            <w:rPr>
              <w:noProof/>
              <w:color w:val="000000" w:themeColor="text1"/>
              <w:sz w:val="24"/>
              <w:szCs w:val="24"/>
            </w:rPr>
            <w:t xml:space="preserve">(Fahsing &amp; Rachlew, 2009, </w:t>
          </w:r>
          <w:r w:rsidR="006E689C" w:rsidRPr="006E689C">
            <w:rPr>
              <w:noProof/>
              <w:color w:val="000000" w:themeColor="text1"/>
              <w:sz w:val="24"/>
              <w:szCs w:val="24"/>
            </w:rPr>
            <w:lastRenderedPageBreak/>
            <w:t>p. 633)</w:t>
          </w:r>
          <w:r w:rsidR="00B4611D" w:rsidRPr="00E33BC9">
            <w:rPr>
              <w:color w:val="000000" w:themeColor="text1"/>
              <w:sz w:val="24"/>
              <w:szCs w:val="24"/>
            </w:rPr>
            <w:fldChar w:fldCharType="end"/>
          </w:r>
        </w:sdtContent>
      </w:sdt>
      <w:r w:rsidR="00B4611D" w:rsidRPr="00E33BC9">
        <w:rPr>
          <w:color w:val="000000" w:themeColor="text1"/>
          <w:sz w:val="24"/>
          <w:szCs w:val="24"/>
        </w:rPr>
        <w:t>.</w:t>
      </w:r>
      <w:r w:rsidR="004F26D8" w:rsidRPr="00E33BC9">
        <w:rPr>
          <w:color w:val="000000" w:themeColor="text1"/>
          <w:sz w:val="24"/>
          <w:szCs w:val="24"/>
        </w:rPr>
        <w:t xml:space="preserve"> </w:t>
      </w:r>
      <w:r w:rsidRPr="00E33BC9">
        <w:rPr>
          <w:color w:val="auto"/>
          <w:sz w:val="24"/>
          <w:szCs w:val="24"/>
        </w:rPr>
        <w:t>I considered whether the male should be bailed pending CPS</w:t>
      </w:r>
      <w:r w:rsidR="00B4611D" w:rsidRPr="00E33BC9">
        <w:rPr>
          <w:color w:val="auto"/>
          <w:sz w:val="24"/>
          <w:szCs w:val="24"/>
        </w:rPr>
        <w:t xml:space="preserve"> advice</w:t>
      </w:r>
      <w:r w:rsidR="00BC2671">
        <w:rPr>
          <w:color w:val="auto"/>
          <w:sz w:val="24"/>
          <w:szCs w:val="24"/>
        </w:rPr>
        <w:t>.</w:t>
      </w:r>
      <w:r w:rsidR="00B4611D" w:rsidRPr="00E33BC9">
        <w:rPr>
          <w:color w:val="auto"/>
          <w:sz w:val="24"/>
          <w:szCs w:val="24"/>
        </w:rPr>
        <w:t xml:space="preserve"> </w:t>
      </w:r>
      <w:r w:rsidR="004D394D" w:rsidRPr="00E33BC9">
        <w:rPr>
          <w:color w:val="auto"/>
          <w:sz w:val="24"/>
          <w:szCs w:val="24"/>
        </w:rPr>
        <w:t>This</w:t>
      </w:r>
      <w:r w:rsidR="00B4611D" w:rsidRPr="00E33BC9">
        <w:rPr>
          <w:color w:val="auto"/>
          <w:sz w:val="24"/>
          <w:szCs w:val="24"/>
        </w:rPr>
        <w:t xml:space="preserve"> was not an option due to the threat posed to the victim and her vulnerability. </w:t>
      </w:r>
      <w:r w:rsidR="004D394D" w:rsidRPr="00E33BC9">
        <w:rPr>
          <w:color w:val="auto"/>
          <w:sz w:val="24"/>
          <w:szCs w:val="24"/>
        </w:rPr>
        <w:t>It</w:t>
      </w:r>
      <w:r w:rsidR="00B4611D" w:rsidRPr="00E33BC9">
        <w:rPr>
          <w:color w:val="auto"/>
          <w:sz w:val="24"/>
          <w:szCs w:val="24"/>
        </w:rPr>
        <w:t xml:space="preserve"> was appropriate for the male to be charged and remanded into custody. </w:t>
      </w:r>
      <w:r w:rsidR="00313680" w:rsidRPr="00E33BC9">
        <w:rPr>
          <w:color w:val="000000" w:themeColor="text1"/>
          <w:sz w:val="24"/>
          <w:szCs w:val="24"/>
        </w:rPr>
        <w:t>Because of the complexity of the situation, it was critical that I sought advice from the CPS. Following the Inspector's approval, a request was made for the male to be charged with the sexual offence and remanded in police custody pending CPS</w:t>
      </w:r>
      <w:r w:rsidR="00BC2671">
        <w:rPr>
          <w:color w:val="000000" w:themeColor="text1"/>
          <w:sz w:val="24"/>
          <w:szCs w:val="24"/>
        </w:rPr>
        <w:t>’</w:t>
      </w:r>
      <w:r w:rsidR="00313680" w:rsidRPr="00E33BC9">
        <w:rPr>
          <w:color w:val="000000" w:themeColor="text1"/>
          <w:sz w:val="24"/>
          <w:szCs w:val="24"/>
        </w:rPr>
        <w:t xml:space="preserve"> decision.</w:t>
      </w:r>
      <w:r w:rsidR="0031108C" w:rsidRPr="00E33BC9">
        <w:rPr>
          <w:color w:val="000000" w:themeColor="text1"/>
          <w:sz w:val="24"/>
          <w:szCs w:val="24"/>
        </w:rPr>
        <w:t xml:space="preserve"> Under </w:t>
      </w:r>
      <w:r w:rsidR="007F2CC2">
        <w:rPr>
          <w:color w:val="000000" w:themeColor="text1"/>
          <w:sz w:val="24"/>
          <w:szCs w:val="24"/>
        </w:rPr>
        <w:t>s</w:t>
      </w:r>
      <w:r w:rsidR="0031108C" w:rsidRPr="00E33BC9">
        <w:rPr>
          <w:color w:val="000000" w:themeColor="text1"/>
          <w:sz w:val="24"/>
          <w:szCs w:val="24"/>
        </w:rPr>
        <w:t xml:space="preserve">ection (42) of </w:t>
      </w:r>
      <w:r w:rsidR="007F2CC2" w:rsidRPr="00E12DED">
        <w:rPr>
          <w:i/>
          <w:iCs/>
          <w:color w:val="000000" w:themeColor="text1"/>
          <w:sz w:val="24"/>
          <w:szCs w:val="24"/>
        </w:rPr>
        <w:t>PACE</w:t>
      </w:r>
      <w:sdt>
        <w:sdtPr>
          <w:rPr>
            <w:color w:val="000000" w:themeColor="text1"/>
            <w:sz w:val="24"/>
            <w:szCs w:val="24"/>
          </w:rPr>
          <w:id w:val="1522659712"/>
          <w:citation/>
        </w:sdtPr>
        <w:sdtEndPr/>
        <w:sdtContent>
          <w:r w:rsidR="0031108C" w:rsidRPr="00E33BC9">
            <w:rPr>
              <w:color w:val="000000" w:themeColor="text1"/>
              <w:sz w:val="24"/>
              <w:szCs w:val="24"/>
            </w:rPr>
            <w:fldChar w:fldCharType="begin"/>
          </w:r>
          <w:r w:rsidR="0031108C" w:rsidRPr="00E33BC9">
            <w:rPr>
              <w:color w:val="000000" w:themeColor="text1"/>
              <w:sz w:val="24"/>
              <w:szCs w:val="24"/>
            </w:rPr>
            <w:instrText xml:space="preserve"> CITATION Leg22 \l 2057 </w:instrText>
          </w:r>
          <w:r w:rsidR="0031108C" w:rsidRPr="00E33BC9">
            <w:rPr>
              <w:color w:val="000000" w:themeColor="text1"/>
              <w:sz w:val="24"/>
              <w:szCs w:val="24"/>
            </w:rPr>
            <w:fldChar w:fldCharType="separate"/>
          </w:r>
          <w:r w:rsidR="006E689C">
            <w:rPr>
              <w:noProof/>
              <w:color w:val="000000" w:themeColor="text1"/>
              <w:sz w:val="24"/>
              <w:szCs w:val="24"/>
            </w:rPr>
            <w:t xml:space="preserve"> </w:t>
          </w:r>
          <w:r w:rsidR="006E689C" w:rsidRPr="006E689C">
            <w:rPr>
              <w:noProof/>
              <w:color w:val="000000" w:themeColor="text1"/>
              <w:sz w:val="24"/>
              <w:szCs w:val="24"/>
            </w:rPr>
            <w:t>(Legislation, 2022)</w:t>
          </w:r>
          <w:r w:rsidR="0031108C" w:rsidRPr="00E33BC9">
            <w:rPr>
              <w:color w:val="000000" w:themeColor="text1"/>
              <w:sz w:val="24"/>
              <w:szCs w:val="24"/>
            </w:rPr>
            <w:fldChar w:fldCharType="end"/>
          </w:r>
        </w:sdtContent>
      </w:sdt>
      <w:r w:rsidR="0031108C" w:rsidRPr="00E33BC9">
        <w:rPr>
          <w:color w:val="000000" w:themeColor="text1"/>
          <w:sz w:val="24"/>
          <w:szCs w:val="24"/>
        </w:rPr>
        <w:t xml:space="preserve"> and in line with the CPS the continued detention of a </w:t>
      </w:r>
      <w:r w:rsidR="00313680" w:rsidRPr="00E33BC9">
        <w:rPr>
          <w:color w:val="000000" w:themeColor="text1"/>
          <w:sz w:val="24"/>
          <w:szCs w:val="24"/>
        </w:rPr>
        <w:t xml:space="preserve">male </w:t>
      </w:r>
      <w:r w:rsidR="0031108C" w:rsidRPr="00E33BC9">
        <w:rPr>
          <w:color w:val="000000" w:themeColor="text1"/>
          <w:sz w:val="24"/>
          <w:szCs w:val="24"/>
        </w:rPr>
        <w:t xml:space="preserve">must be justified, and an emergency charge cannot be used if the </w:t>
      </w:r>
      <w:r w:rsidR="00313680" w:rsidRPr="00E33BC9">
        <w:rPr>
          <w:color w:val="000000" w:themeColor="text1"/>
          <w:sz w:val="24"/>
          <w:szCs w:val="24"/>
        </w:rPr>
        <w:t xml:space="preserve">male </w:t>
      </w:r>
      <w:r w:rsidR="0031108C" w:rsidRPr="00E33BC9">
        <w:rPr>
          <w:color w:val="000000" w:themeColor="text1"/>
          <w:sz w:val="24"/>
          <w:szCs w:val="24"/>
        </w:rPr>
        <w:t xml:space="preserve">is looking to be released after charge </w:t>
      </w:r>
      <w:sdt>
        <w:sdtPr>
          <w:rPr>
            <w:color w:val="000000" w:themeColor="text1"/>
            <w:sz w:val="24"/>
            <w:szCs w:val="24"/>
          </w:rPr>
          <w:id w:val="-1987159206"/>
          <w:citation/>
        </w:sdtPr>
        <w:sdtEndPr/>
        <w:sdtContent>
          <w:r w:rsidR="0031108C" w:rsidRPr="00E33BC9">
            <w:rPr>
              <w:color w:val="000000" w:themeColor="text1"/>
              <w:sz w:val="24"/>
              <w:szCs w:val="24"/>
            </w:rPr>
            <w:fldChar w:fldCharType="begin"/>
          </w:r>
          <w:r w:rsidR="0031108C" w:rsidRPr="00E33BC9">
            <w:rPr>
              <w:color w:val="000000" w:themeColor="text1"/>
              <w:sz w:val="24"/>
              <w:szCs w:val="24"/>
            </w:rPr>
            <w:instrText xml:space="preserve"> CITATION Cro20 \l 2057 </w:instrText>
          </w:r>
          <w:r w:rsidR="0031108C" w:rsidRPr="00E33BC9">
            <w:rPr>
              <w:color w:val="000000" w:themeColor="text1"/>
              <w:sz w:val="24"/>
              <w:szCs w:val="24"/>
            </w:rPr>
            <w:fldChar w:fldCharType="separate"/>
          </w:r>
          <w:r w:rsidR="006E689C" w:rsidRPr="006E689C">
            <w:rPr>
              <w:noProof/>
              <w:color w:val="000000" w:themeColor="text1"/>
              <w:sz w:val="24"/>
              <w:szCs w:val="24"/>
            </w:rPr>
            <w:t>(Crown Prosecution Service, 2020)</w:t>
          </w:r>
          <w:r w:rsidR="0031108C" w:rsidRPr="00E33BC9">
            <w:rPr>
              <w:color w:val="000000" w:themeColor="text1"/>
              <w:sz w:val="24"/>
              <w:szCs w:val="24"/>
            </w:rPr>
            <w:fldChar w:fldCharType="end"/>
          </w:r>
        </w:sdtContent>
      </w:sdt>
      <w:r w:rsidR="0031108C" w:rsidRPr="00E33BC9">
        <w:rPr>
          <w:color w:val="000000" w:themeColor="text1"/>
          <w:sz w:val="24"/>
          <w:szCs w:val="24"/>
        </w:rPr>
        <w:t xml:space="preserve">. </w:t>
      </w:r>
      <w:r w:rsidR="00903C06" w:rsidRPr="00E33BC9">
        <w:rPr>
          <w:color w:val="000000" w:themeColor="text1"/>
          <w:sz w:val="24"/>
          <w:szCs w:val="24"/>
        </w:rPr>
        <w:t xml:space="preserve">Once this was authorised, I charged the </w:t>
      </w:r>
      <w:r w:rsidR="00313680" w:rsidRPr="00E33BC9">
        <w:rPr>
          <w:color w:val="000000" w:themeColor="text1"/>
          <w:sz w:val="24"/>
          <w:szCs w:val="24"/>
        </w:rPr>
        <w:t xml:space="preserve">male </w:t>
      </w:r>
      <w:r w:rsidR="00903C06" w:rsidRPr="00E33BC9">
        <w:rPr>
          <w:color w:val="000000" w:themeColor="text1"/>
          <w:sz w:val="24"/>
          <w:szCs w:val="24"/>
        </w:rPr>
        <w:t>with the offence of sexual assault by touching</w:t>
      </w:r>
      <w:r w:rsidR="00734CEA" w:rsidRPr="00E33BC9">
        <w:rPr>
          <w:color w:val="000000" w:themeColor="text1"/>
          <w:sz w:val="24"/>
          <w:szCs w:val="24"/>
        </w:rPr>
        <w:t xml:space="preserve"> and he was remanded into police custody </w:t>
      </w:r>
      <w:r w:rsidR="00ED4FAE" w:rsidRPr="00E33BC9">
        <w:rPr>
          <w:color w:val="000000" w:themeColor="text1"/>
          <w:sz w:val="24"/>
          <w:szCs w:val="24"/>
        </w:rPr>
        <w:t>and now awaits his court trial for sentencing</w:t>
      </w:r>
      <w:r w:rsidR="00734CEA" w:rsidRPr="00E33BC9">
        <w:rPr>
          <w:color w:val="000000" w:themeColor="text1"/>
          <w:sz w:val="24"/>
          <w:szCs w:val="24"/>
        </w:rPr>
        <w:t>.</w:t>
      </w:r>
      <w:r w:rsidR="00F67F29" w:rsidRPr="00E33BC9">
        <w:rPr>
          <w:color w:val="000000" w:themeColor="text1"/>
          <w:sz w:val="24"/>
          <w:szCs w:val="24"/>
        </w:rPr>
        <w:t xml:space="preserve"> </w:t>
      </w:r>
    </w:p>
    <w:p w14:paraId="07B6AB37" w14:textId="247547A9" w:rsidR="00734CEA" w:rsidRPr="00E33BC9" w:rsidRDefault="00734CEA" w:rsidP="00E33BC9">
      <w:pPr>
        <w:spacing w:line="480" w:lineRule="auto"/>
        <w:ind w:right="225"/>
        <w:jc w:val="both"/>
        <w:rPr>
          <w:i/>
          <w:iCs/>
          <w:color w:val="FF0000"/>
          <w:sz w:val="24"/>
          <w:szCs w:val="24"/>
        </w:rPr>
      </w:pPr>
    </w:p>
    <w:p w14:paraId="07E08CC0" w14:textId="1E0A332E" w:rsidR="00A05BF9" w:rsidRPr="00E33BC9" w:rsidRDefault="005249BB" w:rsidP="00E33BC9">
      <w:pPr>
        <w:spacing w:line="480" w:lineRule="auto"/>
        <w:ind w:right="225"/>
        <w:jc w:val="both"/>
        <w:rPr>
          <w:color w:val="000000" w:themeColor="text1"/>
          <w:sz w:val="24"/>
          <w:szCs w:val="24"/>
        </w:rPr>
      </w:pPr>
      <w:r w:rsidRPr="00E33BC9">
        <w:rPr>
          <w:color w:val="000000" w:themeColor="text1"/>
          <w:sz w:val="24"/>
          <w:szCs w:val="24"/>
        </w:rPr>
        <w:t xml:space="preserve">Victims of domestic abuse are entitled to an enhanced level of service under the </w:t>
      </w:r>
      <w:r w:rsidR="0066503A">
        <w:rPr>
          <w:color w:val="000000" w:themeColor="text1"/>
          <w:sz w:val="24"/>
          <w:szCs w:val="24"/>
        </w:rPr>
        <w:t>(</w:t>
      </w:r>
      <w:r w:rsidRPr="006E689C">
        <w:rPr>
          <w:i/>
          <w:iCs/>
          <w:color w:val="000000" w:themeColor="text1"/>
          <w:sz w:val="24"/>
          <w:szCs w:val="24"/>
        </w:rPr>
        <w:t>Codes of Practice for Victims of Crime 2015</w:t>
      </w:r>
      <w:r w:rsidRPr="00E33BC9">
        <w:rPr>
          <w:color w:val="000000" w:themeColor="text1"/>
          <w:sz w:val="24"/>
          <w:szCs w:val="24"/>
        </w:rPr>
        <w:t xml:space="preserve">) </w:t>
      </w:r>
      <w:sdt>
        <w:sdtPr>
          <w:rPr>
            <w:color w:val="000000" w:themeColor="text1"/>
            <w:sz w:val="24"/>
            <w:szCs w:val="24"/>
          </w:rPr>
          <w:id w:val="-1348243320"/>
          <w:citation/>
        </w:sdtPr>
        <w:sdtEndPr/>
        <w:sdtContent>
          <w:r w:rsidRPr="00E33BC9">
            <w:rPr>
              <w:color w:val="000000" w:themeColor="text1"/>
              <w:sz w:val="24"/>
              <w:szCs w:val="24"/>
            </w:rPr>
            <w:fldChar w:fldCharType="begin"/>
          </w:r>
          <w:r w:rsidR="00E12DED">
            <w:rPr>
              <w:color w:val="000000" w:themeColor="text1"/>
              <w:sz w:val="24"/>
              <w:szCs w:val="24"/>
            </w:rPr>
            <w:instrText xml:space="preserve">CITATION Woo21 \p 305 \l 2057 </w:instrText>
          </w:r>
          <w:r w:rsidRPr="00E33BC9">
            <w:rPr>
              <w:color w:val="000000" w:themeColor="text1"/>
              <w:sz w:val="24"/>
              <w:szCs w:val="24"/>
            </w:rPr>
            <w:fldChar w:fldCharType="separate"/>
          </w:r>
          <w:r w:rsidR="006E689C" w:rsidRPr="006E689C">
            <w:rPr>
              <w:noProof/>
              <w:color w:val="000000" w:themeColor="text1"/>
              <w:sz w:val="24"/>
              <w:szCs w:val="24"/>
            </w:rPr>
            <w:t>(Fahsing &amp; Rachlew, 2009, p. 305)</w:t>
          </w:r>
          <w:r w:rsidRPr="00E33BC9">
            <w:rPr>
              <w:color w:val="000000" w:themeColor="text1"/>
              <w:sz w:val="24"/>
              <w:szCs w:val="24"/>
            </w:rPr>
            <w:fldChar w:fldCharType="end"/>
          </w:r>
        </w:sdtContent>
      </w:sdt>
      <w:r w:rsidRPr="00E33BC9">
        <w:rPr>
          <w:color w:val="000000" w:themeColor="text1"/>
          <w:sz w:val="24"/>
          <w:szCs w:val="24"/>
        </w:rPr>
        <w:t xml:space="preserve">. </w:t>
      </w:r>
      <w:r w:rsidR="00313680" w:rsidRPr="00E33BC9">
        <w:rPr>
          <w:color w:val="000000" w:themeColor="text1"/>
          <w:sz w:val="24"/>
          <w:szCs w:val="24"/>
        </w:rPr>
        <w:t xml:space="preserve">I wanted to keep the victim updated on any developments in the investigation throughout the day. </w:t>
      </w:r>
      <w:r w:rsidR="009858FE" w:rsidRPr="00E33BC9">
        <w:rPr>
          <w:color w:val="000000" w:themeColor="text1"/>
          <w:sz w:val="24"/>
          <w:szCs w:val="24"/>
        </w:rPr>
        <w:t xml:space="preserve">Due to the nature of the offences, the victim was distressed and emotional. I responded to her calmly and sensitively and encouraged her to speak with myself and other support networks. </w:t>
      </w:r>
      <w:r w:rsidR="00313680" w:rsidRPr="00E33BC9">
        <w:rPr>
          <w:color w:val="000000" w:themeColor="text1"/>
          <w:sz w:val="24"/>
          <w:szCs w:val="24"/>
        </w:rPr>
        <w:t>Victims are entitled to support and services during the criminal justice process u</w:t>
      </w:r>
      <w:r w:rsidR="00143B46" w:rsidRPr="00E33BC9">
        <w:rPr>
          <w:color w:val="000000" w:themeColor="text1"/>
          <w:sz w:val="24"/>
          <w:szCs w:val="24"/>
        </w:rPr>
        <w:t xml:space="preserve">nder the </w:t>
      </w:r>
      <w:r w:rsidR="006E689C">
        <w:rPr>
          <w:color w:val="000000" w:themeColor="text1"/>
          <w:sz w:val="24"/>
          <w:szCs w:val="24"/>
        </w:rPr>
        <w:t>V</w:t>
      </w:r>
      <w:r w:rsidR="00143B46" w:rsidRPr="00E33BC9">
        <w:rPr>
          <w:color w:val="000000" w:themeColor="text1"/>
          <w:sz w:val="24"/>
          <w:szCs w:val="24"/>
        </w:rPr>
        <w:t>ictim</w:t>
      </w:r>
      <w:r w:rsidR="009858FE" w:rsidRPr="00E33BC9">
        <w:rPr>
          <w:color w:val="000000" w:themeColor="text1"/>
          <w:sz w:val="24"/>
          <w:szCs w:val="24"/>
        </w:rPr>
        <w:t>’</w:t>
      </w:r>
      <w:r w:rsidR="00143B46" w:rsidRPr="00E33BC9">
        <w:rPr>
          <w:color w:val="000000" w:themeColor="text1"/>
          <w:sz w:val="24"/>
          <w:szCs w:val="24"/>
        </w:rPr>
        <w:t xml:space="preserve">s </w:t>
      </w:r>
      <w:r w:rsidR="006E689C">
        <w:rPr>
          <w:color w:val="000000" w:themeColor="text1"/>
          <w:sz w:val="24"/>
          <w:szCs w:val="24"/>
        </w:rPr>
        <w:t>C</w:t>
      </w:r>
      <w:r w:rsidR="00143B46" w:rsidRPr="00E33BC9">
        <w:rPr>
          <w:color w:val="000000" w:themeColor="text1"/>
          <w:sz w:val="24"/>
          <w:szCs w:val="24"/>
        </w:rPr>
        <w:t>ode of Practice (VCOP)</w:t>
      </w:r>
      <w:r w:rsidR="009858FE" w:rsidRPr="00E33BC9">
        <w:rPr>
          <w:color w:val="000000" w:themeColor="text1"/>
          <w:sz w:val="24"/>
          <w:szCs w:val="24"/>
        </w:rPr>
        <w:t xml:space="preserve"> </w:t>
      </w:r>
      <w:sdt>
        <w:sdtPr>
          <w:rPr>
            <w:color w:val="000000" w:themeColor="text1"/>
            <w:sz w:val="24"/>
            <w:szCs w:val="24"/>
          </w:rPr>
          <w:id w:val="2020046125"/>
          <w:citation/>
        </w:sdtPr>
        <w:sdtEndPr/>
        <w:sdtContent>
          <w:r w:rsidR="00143B46" w:rsidRPr="00E33BC9">
            <w:rPr>
              <w:color w:val="000000" w:themeColor="text1"/>
              <w:sz w:val="24"/>
              <w:szCs w:val="24"/>
            </w:rPr>
            <w:fldChar w:fldCharType="begin"/>
          </w:r>
          <w:r w:rsidR="00143B46" w:rsidRPr="00E33BC9">
            <w:rPr>
              <w:color w:val="000000" w:themeColor="text1"/>
              <w:sz w:val="24"/>
              <w:szCs w:val="24"/>
            </w:rPr>
            <w:instrText xml:space="preserve"> CITATION Col137 \l 2057 </w:instrText>
          </w:r>
          <w:r w:rsidR="00143B46" w:rsidRPr="00E33BC9">
            <w:rPr>
              <w:color w:val="000000" w:themeColor="text1"/>
              <w:sz w:val="24"/>
              <w:szCs w:val="24"/>
            </w:rPr>
            <w:fldChar w:fldCharType="separate"/>
          </w:r>
          <w:r w:rsidR="006E689C" w:rsidRPr="006E689C">
            <w:rPr>
              <w:noProof/>
              <w:color w:val="000000" w:themeColor="text1"/>
              <w:sz w:val="24"/>
              <w:szCs w:val="24"/>
            </w:rPr>
            <w:t>(College of Policing, 2013)</w:t>
          </w:r>
          <w:r w:rsidR="00143B46" w:rsidRPr="00E33BC9">
            <w:rPr>
              <w:color w:val="000000" w:themeColor="text1"/>
              <w:sz w:val="24"/>
              <w:szCs w:val="24"/>
            </w:rPr>
            <w:fldChar w:fldCharType="end"/>
          </w:r>
        </w:sdtContent>
      </w:sdt>
      <w:r w:rsidR="00ED4FAE" w:rsidRPr="00E33BC9">
        <w:rPr>
          <w:color w:val="000000" w:themeColor="text1"/>
          <w:sz w:val="24"/>
          <w:szCs w:val="24"/>
        </w:rPr>
        <w:t xml:space="preserve">. </w:t>
      </w:r>
      <w:r w:rsidR="00313680" w:rsidRPr="00E33BC9">
        <w:rPr>
          <w:color w:val="000000" w:themeColor="text1"/>
          <w:sz w:val="24"/>
          <w:szCs w:val="24"/>
        </w:rPr>
        <w:t xml:space="preserve">The victim was informed of this and given sufficient information about what was available during and after the investigation. We discussed the next steps in the process </w:t>
      </w:r>
      <w:r w:rsidR="00316202" w:rsidRPr="00E33BC9">
        <w:rPr>
          <w:color w:val="000000" w:themeColor="text1"/>
          <w:sz w:val="24"/>
          <w:szCs w:val="24"/>
        </w:rPr>
        <w:t xml:space="preserve">alongside details of court. She was informed of the witness support services available </w:t>
      </w:r>
      <w:r w:rsidR="00313680" w:rsidRPr="00E33BC9">
        <w:rPr>
          <w:color w:val="000000" w:themeColor="text1"/>
          <w:sz w:val="24"/>
          <w:szCs w:val="24"/>
        </w:rPr>
        <w:t xml:space="preserve">as well as her options for putting special measures in place for court, such as screens, live links, and evidence provided in </w:t>
      </w:r>
      <w:r w:rsidR="00313680" w:rsidRPr="00E33BC9">
        <w:rPr>
          <w:color w:val="000000" w:themeColor="text1"/>
          <w:sz w:val="24"/>
          <w:szCs w:val="24"/>
        </w:rPr>
        <w:lastRenderedPageBreak/>
        <w:t>private</w:t>
      </w:r>
      <w:r w:rsidR="00ED4FAE" w:rsidRPr="00E33BC9">
        <w:rPr>
          <w:color w:val="000000" w:themeColor="text1"/>
          <w:sz w:val="24"/>
          <w:szCs w:val="24"/>
        </w:rPr>
        <w:t xml:space="preserve">. </w:t>
      </w:r>
      <w:r w:rsidR="00903917" w:rsidRPr="00E33BC9">
        <w:rPr>
          <w:color w:val="000000" w:themeColor="text1"/>
          <w:sz w:val="24"/>
          <w:szCs w:val="24"/>
        </w:rPr>
        <w:t xml:space="preserve">‘Special measures’ under the </w:t>
      </w:r>
      <w:r w:rsidR="0066503A">
        <w:rPr>
          <w:color w:val="000000" w:themeColor="text1"/>
          <w:sz w:val="24"/>
          <w:szCs w:val="24"/>
        </w:rPr>
        <w:t>(</w:t>
      </w:r>
      <w:r w:rsidR="00903917" w:rsidRPr="007F2CC2">
        <w:rPr>
          <w:i/>
          <w:iCs/>
          <w:color w:val="000000" w:themeColor="text1"/>
          <w:sz w:val="24"/>
          <w:szCs w:val="24"/>
        </w:rPr>
        <w:t xml:space="preserve">Youth Justice and Criminal Evidence Act </w:t>
      </w:r>
      <w:r w:rsidR="0066503A" w:rsidRPr="007F2CC2">
        <w:rPr>
          <w:i/>
          <w:iCs/>
          <w:color w:val="000000" w:themeColor="text1"/>
          <w:sz w:val="24"/>
          <w:szCs w:val="24"/>
        </w:rPr>
        <w:t>1</w:t>
      </w:r>
      <w:r w:rsidR="00903917" w:rsidRPr="007F2CC2">
        <w:rPr>
          <w:i/>
          <w:iCs/>
          <w:color w:val="000000" w:themeColor="text1"/>
          <w:sz w:val="24"/>
          <w:szCs w:val="24"/>
        </w:rPr>
        <w:t>999</w:t>
      </w:r>
      <w:r w:rsidR="00062203">
        <w:rPr>
          <w:color w:val="000000" w:themeColor="text1"/>
          <w:sz w:val="24"/>
          <w:szCs w:val="24"/>
        </w:rPr>
        <w:t>)</w:t>
      </w:r>
      <w:r w:rsidR="00903917" w:rsidRPr="00E33BC9">
        <w:rPr>
          <w:color w:val="000000" w:themeColor="text1"/>
          <w:sz w:val="24"/>
          <w:szCs w:val="24"/>
        </w:rPr>
        <w:t xml:space="preserve">, are designed to make that sure that vulnerable or intimidated witnesses </w:t>
      </w:r>
      <w:r w:rsidR="00CB77B5" w:rsidRPr="00E33BC9">
        <w:rPr>
          <w:color w:val="000000" w:themeColor="text1"/>
          <w:sz w:val="24"/>
          <w:szCs w:val="24"/>
        </w:rPr>
        <w:t>can</w:t>
      </w:r>
      <w:r w:rsidR="00903917" w:rsidRPr="00E33BC9">
        <w:rPr>
          <w:color w:val="000000" w:themeColor="text1"/>
          <w:sz w:val="24"/>
          <w:szCs w:val="24"/>
        </w:rPr>
        <w:t xml:space="preserve"> give the best evidence for court </w:t>
      </w:r>
      <w:sdt>
        <w:sdtPr>
          <w:rPr>
            <w:color w:val="000000" w:themeColor="text1"/>
            <w:sz w:val="24"/>
            <w:szCs w:val="24"/>
          </w:rPr>
          <w:id w:val="-685599099"/>
          <w:citation/>
        </w:sdtPr>
        <w:sdtEndPr/>
        <w:sdtContent>
          <w:r w:rsidR="00903917" w:rsidRPr="00E33BC9">
            <w:rPr>
              <w:color w:val="000000" w:themeColor="text1"/>
              <w:sz w:val="24"/>
              <w:szCs w:val="24"/>
            </w:rPr>
            <w:fldChar w:fldCharType="begin"/>
          </w:r>
          <w:r w:rsidR="00903917" w:rsidRPr="00E33BC9">
            <w:rPr>
              <w:color w:val="000000" w:themeColor="text1"/>
              <w:sz w:val="24"/>
              <w:szCs w:val="24"/>
            </w:rPr>
            <w:instrText xml:space="preserve"> CITATION Lan15 \l 2057 </w:instrText>
          </w:r>
          <w:r w:rsidR="00903917" w:rsidRPr="00E33BC9">
            <w:rPr>
              <w:color w:val="000000" w:themeColor="text1"/>
              <w:sz w:val="24"/>
              <w:szCs w:val="24"/>
            </w:rPr>
            <w:fldChar w:fldCharType="separate"/>
          </w:r>
          <w:r w:rsidR="006E689C" w:rsidRPr="006E689C">
            <w:rPr>
              <w:noProof/>
              <w:color w:val="000000" w:themeColor="text1"/>
              <w:sz w:val="24"/>
              <w:szCs w:val="24"/>
            </w:rPr>
            <w:t>(Lancashire Victim Services, 2015)</w:t>
          </w:r>
          <w:r w:rsidR="00903917" w:rsidRPr="00E33BC9">
            <w:rPr>
              <w:color w:val="000000" w:themeColor="text1"/>
              <w:sz w:val="24"/>
              <w:szCs w:val="24"/>
            </w:rPr>
            <w:fldChar w:fldCharType="end"/>
          </w:r>
        </w:sdtContent>
      </w:sdt>
      <w:r w:rsidR="00F67F29" w:rsidRPr="00E33BC9">
        <w:rPr>
          <w:color w:val="000000" w:themeColor="text1"/>
          <w:sz w:val="24"/>
          <w:szCs w:val="24"/>
        </w:rPr>
        <w:t xml:space="preserve">. </w:t>
      </w:r>
      <w:r w:rsidR="001B2E19" w:rsidRPr="00E33BC9">
        <w:rPr>
          <w:color w:val="000000" w:themeColor="text1"/>
          <w:sz w:val="24"/>
          <w:szCs w:val="24"/>
        </w:rPr>
        <w:t xml:space="preserve">I provided emotional support to the victim, and my colleagues and I made certain that she was </w:t>
      </w:r>
      <w:r w:rsidR="005635AB" w:rsidRPr="00E33BC9">
        <w:rPr>
          <w:color w:val="000000" w:themeColor="text1"/>
          <w:sz w:val="24"/>
          <w:szCs w:val="24"/>
        </w:rPr>
        <w:t xml:space="preserve">notified </w:t>
      </w:r>
      <w:r w:rsidR="001B2E19" w:rsidRPr="00E33BC9">
        <w:rPr>
          <w:color w:val="000000" w:themeColor="text1"/>
          <w:sz w:val="24"/>
          <w:szCs w:val="24"/>
        </w:rPr>
        <w:t>of the male's charge in person due to the nature of the allegations. It was my responsibility as an investigator to inform the victim of her right to make a victim personal statement explaining how the crime had affected her life, as well as to apply for criminal injuries compensation.</w:t>
      </w:r>
    </w:p>
    <w:p w14:paraId="424AD252" w14:textId="7DDA0E25" w:rsidR="00143B46" w:rsidRPr="00E33BC9" w:rsidRDefault="00143B46" w:rsidP="00E33BC9">
      <w:pPr>
        <w:spacing w:line="480" w:lineRule="auto"/>
        <w:ind w:right="225"/>
        <w:jc w:val="both"/>
        <w:rPr>
          <w:i/>
          <w:iCs/>
          <w:color w:val="FF0000"/>
          <w:sz w:val="24"/>
          <w:szCs w:val="24"/>
        </w:rPr>
      </w:pPr>
    </w:p>
    <w:p w14:paraId="02F29748" w14:textId="4A0AA5FD" w:rsidR="00B42E6B" w:rsidRPr="0066503A" w:rsidRDefault="001B2E19" w:rsidP="00E33BC9">
      <w:pPr>
        <w:spacing w:line="480" w:lineRule="auto"/>
        <w:ind w:right="225"/>
        <w:jc w:val="both"/>
        <w:rPr>
          <w:color w:val="auto"/>
          <w:sz w:val="24"/>
          <w:szCs w:val="24"/>
        </w:rPr>
      </w:pPr>
      <w:r w:rsidRPr="00E33BC9">
        <w:rPr>
          <w:color w:val="auto"/>
          <w:sz w:val="24"/>
          <w:szCs w:val="24"/>
        </w:rPr>
        <w:t xml:space="preserve">I used the Gibbs </w:t>
      </w:r>
      <w:r w:rsidR="004F00AA" w:rsidRPr="00E33BC9">
        <w:rPr>
          <w:color w:val="auto"/>
          <w:sz w:val="24"/>
          <w:szCs w:val="24"/>
        </w:rPr>
        <w:t xml:space="preserve">alongside the NDM </w:t>
      </w:r>
      <w:r w:rsidRPr="00E33BC9">
        <w:rPr>
          <w:color w:val="auto"/>
          <w:sz w:val="24"/>
          <w:szCs w:val="24"/>
        </w:rPr>
        <w:t xml:space="preserve">after the incident to identify my strengths and areas for improvement. I started to think about how I felt. </w:t>
      </w:r>
      <w:r w:rsidR="001617C0" w:rsidRPr="00E33BC9">
        <w:rPr>
          <w:color w:val="000000" w:themeColor="text1"/>
          <w:sz w:val="24"/>
          <w:szCs w:val="24"/>
        </w:rPr>
        <w:t xml:space="preserve">The victim's videos were physically disturbing to watch. </w:t>
      </w:r>
      <w:r w:rsidR="001617C0" w:rsidRPr="00E33BC9">
        <w:rPr>
          <w:color w:val="auto"/>
          <w:sz w:val="24"/>
          <w:szCs w:val="24"/>
        </w:rPr>
        <w:t xml:space="preserve">It was evident that the content was having an emotional impact on me, and I recognised immediately that I required help and asked for additional support. </w:t>
      </w:r>
      <w:r w:rsidR="001617C0" w:rsidRPr="00E33BC9">
        <w:rPr>
          <w:color w:val="000000" w:themeColor="text1"/>
          <w:sz w:val="24"/>
          <w:szCs w:val="24"/>
        </w:rPr>
        <w:t xml:space="preserve">Research shows officers are almost expected to supress their felt emotions to influence suspects and deliver a professional service </w:t>
      </w:r>
      <w:sdt>
        <w:sdtPr>
          <w:rPr>
            <w:color w:val="000000" w:themeColor="text1"/>
            <w:sz w:val="24"/>
            <w:szCs w:val="24"/>
          </w:rPr>
          <w:id w:val="418455093"/>
          <w:citation/>
        </w:sdtPr>
        <w:sdtEndPr/>
        <w:sdtContent>
          <w:r w:rsidR="001617C0" w:rsidRPr="00E33BC9">
            <w:rPr>
              <w:color w:val="000000" w:themeColor="text1"/>
              <w:sz w:val="24"/>
              <w:szCs w:val="24"/>
            </w:rPr>
            <w:fldChar w:fldCharType="begin"/>
          </w:r>
          <w:r w:rsidR="001617C0" w:rsidRPr="00E33BC9">
            <w:rPr>
              <w:color w:val="000000" w:themeColor="text1"/>
              <w:sz w:val="24"/>
              <w:szCs w:val="24"/>
            </w:rPr>
            <w:instrText xml:space="preserve"> CITATION Hue17 \l 2057 </w:instrText>
          </w:r>
          <w:r w:rsidR="001617C0" w:rsidRPr="00E33BC9">
            <w:rPr>
              <w:color w:val="000000" w:themeColor="text1"/>
              <w:sz w:val="24"/>
              <w:szCs w:val="24"/>
            </w:rPr>
            <w:fldChar w:fldCharType="separate"/>
          </w:r>
          <w:r w:rsidR="006E689C" w:rsidRPr="006E689C">
            <w:rPr>
              <w:noProof/>
              <w:color w:val="000000" w:themeColor="text1"/>
              <w:sz w:val="24"/>
              <w:szCs w:val="24"/>
            </w:rPr>
            <w:t>(Huey &amp; Kalyal, 2017)</w:t>
          </w:r>
          <w:r w:rsidR="001617C0" w:rsidRPr="00E33BC9">
            <w:rPr>
              <w:color w:val="000000" w:themeColor="text1"/>
              <w:sz w:val="24"/>
              <w:szCs w:val="24"/>
            </w:rPr>
            <w:fldChar w:fldCharType="end"/>
          </w:r>
        </w:sdtContent>
      </w:sdt>
      <w:r w:rsidR="001617C0" w:rsidRPr="00E33BC9">
        <w:rPr>
          <w:color w:val="000000" w:themeColor="text1"/>
          <w:sz w:val="24"/>
          <w:szCs w:val="24"/>
        </w:rPr>
        <w:t xml:space="preserve">. </w:t>
      </w:r>
      <w:r w:rsidR="00BC2671">
        <w:rPr>
          <w:color w:val="000000" w:themeColor="text1"/>
          <w:sz w:val="24"/>
          <w:szCs w:val="24"/>
        </w:rPr>
        <w:t xml:space="preserve">I </w:t>
      </w:r>
      <w:r w:rsidRPr="00E33BC9">
        <w:rPr>
          <w:color w:val="auto"/>
          <w:sz w:val="24"/>
          <w:szCs w:val="24"/>
        </w:rPr>
        <w:t>knew it was critical for me to strike a work-life balance, keep my emotions in check and remain as unbiased and professional as possible throughout the investigation. This was, however, difficult for me at times. I was</w:t>
      </w:r>
      <w:r w:rsidR="00C40542">
        <w:rPr>
          <w:color w:val="auto"/>
          <w:sz w:val="24"/>
          <w:szCs w:val="24"/>
        </w:rPr>
        <w:t xml:space="preserve"> </w:t>
      </w:r>
      <w:r w:rsidRPr="00E33BC9">
        <w:rPr>
          <w:color w:val="auto"/>
          <w:sz w:val="24"/>
          <w:szCs w:val="24"/>
        </w:rPr>
        <w:t xml:space="preserve">focused on obtaining justice for the victim. </w:t>
      </w:r>
      <w:r w:rsidR="004D394D" w:rsidRPr="00E33BC9">
        <w:rPr>
          <w:color w:val="auto"/>
          <w:sz w:val="24"/>
          <w:szCs w:val="24"/>
        </w:rPr>
        <w:t>It</w:t>
      </w:r>
      <w:r w:rsidR="000E4441" w:rsidRPr="00E33BC9">
        <w:rPr>
          <w:color w:val="auto"/>
          <w:sz w:val="24"/>
          <w:szCs w:val="24"/>
        </w:rPr>
        <w:t xml:space="preserve"> was best to detach</w:t>
      </w:r>
      <w:r w:rsidRPr="00E33BC9">
        <w:rPr>
          <w:color w:val="auto"/>
          <w:sz w:val="24"/>
          <w:szCs w:val="24"/>
        </w:rPr>
        <w:t xml:space="preserve"> myself from my emotions and concentrate solely on the facts and achieving the greatest possible result. </w:t>
      </w:r>
      <w:r w:rsidR="004D394D" w:rsidRPr="00E33BC9">
        <w:rPr>
          <w:color w:val="auto"/>
          <w:sz w:val="24"/>
          <w:szCs w:val="24"/>
        </w:rPr>
        <w:t>I</w:t>
      </w:r>
      <w:r w:rsidR="000E4441" w:rsidRPr="00E33BC9">
        <w:rPr>
          <w:color w:val="auto"/>
          <w:sz w:val="24"/>
          <w:szCs w:val="24"/>
        </w:rPr>
        <w:t xml:space="preserve"> </w:t>
      </w:r>
      <w:r w:rsidRPr="00E33BC9">
        <w:rPr>
          <w:color w:val="auto"/>
          <w:sz w:val="24"/>
          <w:szCs w:val="24"/>
        </w:rPr>
        <w:t>gave the victim the best possible assistance</w:t>
      </w:r>
      <w:r w:rsidR="000E4441" w:rsidRPr="00E33BC9">
        <w:rPr>
          <w:color w:val="auto"/>
          <w:sz w:val="24"/>
          <w:szCs w:val="24"/>
        </w:rPr>
        <w:t xml:space="preserve"> </w:t>
      </w:r>
      <w:r w:rsidR="004D394D" w:rsidRPr="00E33BC9">
        <w:rPr>
          <w:color w:val="auto"/>
          <w:sz w:val="24"/>
          <w:szCs w:val="24"/>
        </w:rPr>
        <w:t>of which I was capable</w:t>
      </w:r>
      <w:r w:rsidRPr="00E33BC9">
        <w:rPr>
          <w:color w:val="auto"/>
          <w:sz w:val="24"/>
          <w:szCs w:val="24"/>
        </w:rPr>
        <w:t xml:space="preserve">. My meticulous planning and preparation throughout the investigation, I believe, contributed to the positive outcome. I obtained the five charges that I sought and knew that they would bring justice to the victim. </w:t>
      </w:r>
      <w:r w:rsidR="004C4C13" w:rsidRPr="00E33BC9">
        <w:rPr>
          <w:color w:val="auto"/>
          <w:sz w:val="24"/>
          <w:szCs w:val="24"/>
        </w:rPr>
        <w:t>Overseeing</w:t>
      </w:r>
      <w:r w:rsidR="00B42E6B" w:rsidRPr="00E33BC9">
        <w:rPr>
          <w:color w:val="auto"/>
          <w:sz w:val="24"/>
          <w:szCs w:val="24"/>
        </w:rPr>
        <w:t xml:space="preserve"> this case gave me confidence. </w:t>
      </w:r>
      <w:r w:rsidR="005635AB" w:rsidRPr="00E33BC9">
        <w:rPr>
          <w:color w:val="auto"/>
          <w:sz w:val="24"/>
          <w:szCs w:val="24"/>
        </w:rPr>
        <w:t>I</w:t>
      </w:r>
      <w:r w:rsidR="00B42E6B" w:rsidRPr="00E33BC9">
        <w:rPr>
          <w:color w:val="auto"/>
          <w:sz w:val="24"/>
          <w:szCs w:val="24"/>
        </w:rPr>
        <w:t xml:space="preserve"> conducted myself professionally, as </w:t>
      </w:r>
      <w:r w:rsidR="00BC2671">
        <w:rPr>
          <w:color w:val="auto"/>
          <w:sz w:val="24"/>
          <w:szCs w:val="24"/>
        </w:rPr>
        <w:t xml:space="preserve">was </w:t>
      </w:r>
      <w:r w:rsidR="00B42E6B" w:rsidRPr="00E33BC9">
        <w:rPr>
          <w:color w:val="auto"/>
          <w:sz w:val="24"/>
          <w:szCs w:val="24"/>
        </w:rPr>
        <w:t xml:space="preserve">evidenced by positive </w:t>
      </w:r>
      <w:r w:rsidR="00B42E6B" w:rsidRPr="00E33BC9">
        <w:rPr>
          <w:color w:val="auto"/>
          <w:sz w:val="24"/>
          <w:szCs w:val="24"/>
        </w:rPr>
        <w:lastRenderedPageBreak/>
        <w:t>feedback from the victim, colleagues who were assisting and additionally the chief superintendent. In conclusion, I feel I have learnt the necessary skills and ability to be able to deal with a complex investigation</w:t>
      </w:r>
      <w:r w:rsidR="004F00AA" w:rsidRPr="00E33BC9">
        <w:rPr>
          <w:color w:val="auto"/>
          <w:sz w:val="24"/>
          <w:szCs w:val="24"/>
        </w:rPr>
        <w:t>.</w:t>
      </w:r>
    </w:p>
    <w:p w14:paraId="7F3A1B32" w14:textId="73324BF1" w:rsidR="001617C0" w:rsidRPr="00E33BC9" w:rsidRDefault="001617C0" w:rsidP="00E33BC9">
      <w:pPr>
        <w:spacing w:line="480" w:lineRule="auto"/>
        <w:ind w:right="225"/>
        <w:jc w:val="both"/>
        <w:rPr>
          <w:color w:val="auto"/>
          <w:sz w:val="24"/>
          <w:szCs w:val="24"/>
        </w:rPr>
      </w:pPr>
    </w:p>
    <w:p w14:paraId="6B984346" w14:textId="26115735" w:rsidR="001617C0" w:rsidRPr="003E2A57" w:rsidRDefault="0016138B" w:rsidP="00E33BC9">
      <w:pPr>
        <w:spacing w:line="480" w:lineRule="auto"/>
        <w:ind w:right="225"/>
        <w:jc w:val="both"/>
        <w:rPr>
          <w:b/>
          <w:bCs/>
          <w:color w:val="auto"/>
          <w:sz w:val="24"/>
          <w:szCs w:val="24"/>
        </w:rPr>
      </w:pPr>
      <w:r w:rsidRPr="003E2A57">
        <w:rPr>
          <w:b/>
          <w:bCs/>
          <w:color w:val="auto"/>
          <w:sz w:val="24"/>
          <w:szCs w:val="24"/>
        </w:rPr>
        <w:t>Word count: 20</w:t>
      </w:r>
      <w:r w:rsidR="00547603">
        <w:rPr>
          <w:b/>
          <w:bCs/>
          <w:color w:val="auto"/>
          <w:sz w:val="24"/>
          <w:szCs w:val="24"/>
        </w:rPr>
        <w:t>4</w:t>
      </w:r>
      <w:r w:rsidR="00C40542">
        <w:rPr>
          <w:b/>
          <w:bCs/>
          <w:color w:val="auto"/>
          <w:sz w:val="24"/>
          <w:szCs w:val="24"/>
        </w:rPr>
        <w:t>2</w:t>
      </w:r>
    </w:p>
    <w:p w14:paraId="5EC90F43" w14:textId="77777777" w:rsidR="00C46AD7" w:rsidRDefault="00C46AD7" w:rsidP="00C46AD7">
      <w:pPr>
        <w:pStyle w:val="NormalWeb"/>
        <w:spacing w:before="0" w:beforeAutospacing="0" w:after="0" w:afterAutospacing="0"/>
      </w:pPr>
    </w:p>
    <w:p w14:paraId="625B62B7" w14:textId="77777777" w:rsidR="00C46AD7" w:rsidRDefault="00C46AD7" w:rsidP="00C46AD7">
      <w:pPr>
        <w:pStyle w:val="NormalWeb"/>
        <w:spacing w:before="0" w:beforeAutospacing="0" w:after="0" w:afterAutospacing="0"/>
      </w:pPr>
    </w:p>
    <w:p w14:paraId="66E6FD77" w14:textId="77777777" w:rsidR="00C46AD7" w:rsidRDefault="00C46AD7" w:rsidP="00C46AD7">
      <w:pPr>
        <w:pStyle w:val="NormalWeb"/>
        <w:spacing w:before="0" w:beforeAutospacing="0" w:after="0" w:afterAutospacing="0"/>
      </w:pPr>
    </w:p>
    <w:p w14:paraId="4696A927" w14:textId="77777777" w:rsidR="00C46AD7" w:rsidRDefault="00C46AD7" w:rsidP="00C46AD7">
      <w:pPr>
        <w:pStyle w:val="NormalWeb"/>
        <w:spacing w:before="0" w:beforeAutospacing="0" w:after="0" w:afterAutospacing="0"/>
      </w:pPr>
    </w:p>
    <w:p w14:paraId="1CE41EBA" w14:textId="77777777" w:rsidR="00C46AD7" w:rsidRDefault="00C46AD7" w:rsidP="00C46AD7">
      <w:pPr>
        <w:pStyle w:val="NormalWeb"/>
        <w:spacing w:before="0" w:beforeAutospacing="0" w:after="0" w:afterAutospacing="0"/>
      </w:pPr>
    </w:p>
    <w:p w14:paraId="032022EB" w14:textId="02E84CF1" w:rsidR="00FF23D3" w:rsidRDefault="00FF23D3" w:rsidP="003F4CC9">
      <w:pPr>
        <w:spacing w:line="360" w:lineRule="auto"/>
        <w:ind w:right="225"/>
        <w:jc w:val="both"/>
        <w:rPr>
          <w:color w:val="000000" w:themeColor="text1"/>
          <w:sz w:val="24"/>
          <w:szCs w:val="24"/>
        </w:rPr>
      </w:pPr>
    </w:p>
    <w:p w14:paraId="24DC7C8A" w14:textId="39A29372" w:rsidR="00FF23D3" w:rsidRDefault="00FF23D3" w:rsidP="003F4CC9">
      <w:pPr>
        <w:spacing w:line="360" w:lineRule="auto"/>
        <w:ind w:right="225"/>
        <w:jc w:val="both"/>
        <w:rPr>
          <w:color w:val="000000" w:themeColor="text1"/>
          <w:sz w:val="24"/>
          <w:szCs w:val="24"/>
        </w:rPr>
      </w:pPr>
    </w:p>
    <w:p w14:paraId="1F4887FC" w14:textId="77777777" w:rsidR="00010942" w:rsidRDefault="00010942" w:rsidP="0056286F">
      <w:pPr>
        <w:ind w:right="225"/>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64736D3" w:rsidR="0FF883D4" w:rsidRDefault="5CE196A1" w:rsidP="5CE196A1">
      <w:r w:rsidRPr="5CE196A1">
        <w:rPr>
          <w:rFonts w:eastAsia="Arial"/>
          <w:b/>
          <w:bCs/>
          <w:color w:val="000000" w:themeColor="text1"/>
          <w:sz w:val="24"/>
          <w:szCs w:val="24"/>
        </w:rPr>
        <w:t xml:space="preserve">Signed: </w:t>
      </w:r>
      <w:r w:rsidR="00C109A2">
        <w:rPr>
          <w:b/>
          <w:bCs/>
          <w:noProof/>
          <w:sz w:val="24"/>
          <w:szCs w:val="24"/>
          <w:lang w:eastAsia="zh-TW"/>
        </w:rPr>
        <w:drawing>
          <wp:inline distT="0" distB="0" distL="0" distR="0" wp14:anchorId="350F06AF" wp14:editId="2C360A44">
            <wp:extent cx="1403838" cy="587829"/>
            <wp:effectExtent l="0" t="0" r="6350" b="3175"/>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18826" cy="594105"/>
                    </a:xfrm>
                    <a:prstGeom prst="rect">
                      <a:avLst/>
                    </a:prstGeom>
                    <a:noFill/>
                    <a:ln>
                      <a:noFill/>
                    </a:ln>
                  </pic:spPr>
                </pic:pic>
              </a:graphicData>
            </a:graphic>
          </wp:inline>
        </w:drawing>
      </w:r>
    </w:p>
    <w:p w14:paraId="563192E7" w14:textId="7A83C86F" w:rsidR="0FF883D4" w:rsidRDefault="5CE196A1" w:rsidP="5CE196A1">
      <w:r w:rsidRPr="5CE196A1">
        <w:rPr>
          <w:rFonts w:eastAsia="Arial"/>
          <w:b/>
          <w:bCs/>
          <w:color w:val="000000" w:themeColor="text1"/>
          <w:sz w:val="24"/>
          <w:szCs w:val="24"/>
        </w:rPr>
        <w:t xml:space="preserve"> </w:t>
      </w:r>
    </w:p>
    <w:p w14:paraId="2DAE0E8C" w14:textId="77777777" w:rsidR="00C109A2" w:rsidRDefault="00C109A2" w:rsidP="5CE196A1">
      <w:pPr>
        <w:rPr>
          <w:rFonts w:eastAsia="Arial"/>
          <w:b/>
          <w:bCs/>
          <w:color w:val="000000" w:themeColor="text1"/>
          <w:sz w:val="24"/>
          <w:szCs w:val="24"/>
        </w:rPr>
      </w:pPr>
    </w:p>
    <w:p w14:paraId="482B2B3A" w14:textId="234D4E39" w:rsidR="0FF883D4" w:rsidRPr="00C109A2" w:rsidRDefault="5CE196A1" w:rsidP="00C109A2">
      <w:pPr>
        <w:sectPr w:rsidR="0FF883D4" w:rsidRPr="00C109A2"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C109A2" w:rsidRPr="00C109A2">
        <w:rPr>
          <w:b/>
          <w:bCs/>
          <w:noProof/>
          <w:sz w:val="24"/>
          <w:szCs w:val="24"/>
          <w:lang w:eastAsia="zh-TW"/>
        </w:rPr>
        <w:t xml:space="preserve"> </w:t>
      </w:r>
      <w:r w:rsidR="00C109A2">
        <w:rPr>
          <w:b/>
          <w:bCs/>
          <w:sz w:val="24"/>
          <w:szCs w:val="24"/>
          <w:lang w:eastAsia="zh-TW"/>
        </w:rPr>
        <w:t>0</w:t>
      </w:r>
      <w:r w:rsidR="006E689C">
        <w:rPr>
          <w:b/>
          <w:bCs/>
          <w:sz w:val="24"/>
          <w:szCs w:val="24"/>
          <w:lang w:eastAsia="zh-TW"/>
        </w:rPr>
        <w:t>7</w:t>
      </w:r>
      <w:r w:rsidR="009924AE">
        <w:rPr>
          <w:b/>
          <w:bCs/>
          <w:sz w:val="24"/>
          <w:szCs w:val="24"/>
          <w:lang w:eastAsia="zh-TW"/>
        </w:rPr>
        <w:t>/08</w:t>
      </w:r>
      <w:r w:rsidR="00C109A2">
        <w:rPr>
          <w:b/>
          <w:bCs/>
          <w:sz w:val="24"/>
          <w:szCs w:val="24"/>
          <w:lang w:eastAsia="zh-TW"/>
        </w:rPr>
        <w:t>/2023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67AA75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dt>
      <w:sdtPr>
        <w:rPr>
          <w:b w:val="0"/>
          <w:kern w:val="0"/>
          <w:sz w:val="20"/>
        </w:rPr>
        <w:id w:val="2050407284"/>
        <w:docPartObj>
          <w:docPartGallery w:val="Bibliographies"/>
          <w:docPartUnique/>
        </w:docPartObj>
      </w:sdtPr>
      <w:sdtEndPr/>
      <w:sdtContent>
        <w:p w14:paraId="16FF5C0F" w14:textId="4F103DB0" w:rsidR="00DA7EC7" w:rsidRDefault="00DA7EC7">
          <w:pPr>
            <w:pStyle w:val="Heading1"/>
          </w:pPr>
          <w:r>
            <w:t>Bibliography</w:t>
          </w:r>
        </w:p>
        <w:sdt>
          <w:sdtPr>
            <w:id w:val="111145805"/>
            <w:bibliography/>
          </w:sdtPr>
          <w:sdtEndPr/>
          <w:sdtContent>
            <w:p w14:paraId="69E3ADAF" w14:textId="77777777" w:rsidR="006E689C" w:rsidRDefault="00DA7EC7" w:rsidP="006E689C">
              <w:pPr>
                <w:pStyle w:val="Bibliography"/>
                <w:rPr>
                  <w:noProof/>
                  <w:sz w:val="24"/>
                  <w:szCs w:val="24"/>
                </w:rPr>
              </w:pPr>
              <w:r>
                <w:fldChar w:fldCharType="begin"/>
              </w:r>
              <w:r>
                <w:instrText xml:space="preserve"> BIBLIOGRAPHY </w:instrText>
              </w:r>
              <w:r>
                <w:fldChar w:fldCharType="separate"/>
              </w:r>
              <w:r w:rsidR="006E689C">
                <w:rPr>
                  <w:noProof/>
                </w:rPr>
                <w:t xml:space="preserve">Association of Chief Police Officers, 2023. </w:t>
              </w:r>
              <w:r w:rsidR="006E689C">
                <w:rPr>
                  <w:i/>
                  <w:iCs/>
                  <w:noProof/>
                </w:rPr>
                <w:t xml:space="preserve">The National Decision Model. </w:t>
              </w:r>
              <w:r w:rsidR="006E689C">
                <w:rPr>
                  <w:noProof/>
                </w:rPr>
                <w:t xml:space="preserve">[Online] </w:t>
              </w:r>
              <w:r w:rsidR="006E689C">
                <w:rPr>
                  <w:noProof/>
                </w:rPr>
                <w:br/>
                <w:t xml:space="preserve">Available at: </w:t>
              </w:r>
              <w:r w:rsidR="006E689C">
                <w:rPr>
                  <w:noProof/>
                  <w:u w:val="single"/>
                </w:rPr>
                <w:t>https://www.whatdotheyknow.com/request/120825/response/309956/attach/3/National%20Decision%20Making%20Model.pdf?cookie_passthrough=1</w:t>
              </w:r>
            </w:p>
            <w:p w14:paraId="5E8B1480" w14:textId="77777777" w:rsidR="006E689C" w:rsidRDefault="006E689C" w:rsidP="006E689C">
              <w:pPr>
                <w:pStyle w:val="Bibliography"/>
                <w:rPr>
                  <w:noProof/>
                </w:rPr>
              </w:pPr>
              <w:r>
                <w:rPr>
                  <w:noProof/>
                </w:rPr>
                <w:t xml:space="preserve">Chin, J., Milne, R. &amp; Bull, R., 2022. Fuelling an investigative mindset: the importance of pre-interview planning in police interviews with suspects. </w:t>
              </w:r>
              <w:r>
                <w:rPr>
                  <w:i/>
                  <w:iCs/>
                  <w:noProof/>
                </w:rPr>
                <w:t xml:space="preserve">Phsychology, Crime and Law, </w:t>
              </w:r>
              <w:r>
                <w:rPr>
                  <w:noProof/>
                </w:rPr>
                <w:t>pp. 1-25.</w:t>
              </w:r>
            </w:p>
            <w:p w14:paraId="189E4AFE" w14:textId="77777777" w:rsidR="006E689C" w:rsidRDefault="006E689C" w:rsidP="006E689C">
              <w:pPr>
                <w:pStyle w:val="Bibliography"/>
                <w:rPr>
                  <w:noProof/>
                </w:rPr>
              </w:pPr>
              <w:r>
                <w:rPr>
                  <w:noProof/>
                </w:rPr>
                <w:t xml:space="preserve">Citizens Advice, 2023. </w:t>
              </w:r>
              <w:r>
                <w:rPr>
                  <w:i/>
                  <w:iCs/>
                  <w:noProof/>
                </w:rPr>
                <w:t xml:space="preserve">Domestic Abuse. </w:t>
              </w:r>
              <w:r>
                <w:rPr>
                  <w:noProof/>
                </w:rPr>
                <w:t xml:space="preserve">[Online] </w:t>
              </w:r>
              <w:r>
                <w:rPr>
                  <w:noProof/>
                </w:rPr>
                <w:br/>
                <w:t xml:space="preserve">Available at: </w:t>
              </w:r>
              <w:r>
                <w:rPr>
                  <w:noProof/>
                  <w:u w:val="single"/>
                </w:rPr>
                <w:t>https://www.citizensadvice.org.uk/family/gender-violence/domestic-violence-and-abuse/#:~:text=The%20police%20can%20also%20give,home%20as%20quickly%20as%20possible.</w:t>
              </w:r>
              <w:r>
                <w:rPr>
                  <w:noProof/>
                </w:rPr>
                <w:br/>
                <w:t>[Accessed 4 August 2023].</w:t>
              </w:r>
            </w:p>
            <w:p w14:paraId="0BAFB99C" w14:textId="77777777" w:rsidR="006E689C" w:rsidRDefault="006E689C" w:rsidP="006E689C">
              <w:pPr>
                <w:pStyle w:val="Bibliography"/>
                <w:rPr>
                  <w:noProof/>
                </w:rPr>
              </w:pPr>
              <w:r>
                <w:rPr>
                  <w:noProof/>
                </w:rPr>
                <w:t xml:space="preserve">College of Policing, 2013. </w:t>
              </w:r>
              <w:r>
                <w:rPr>
                  <w:i/>
                  <w:iCs/>
                  <w:noProof/>
                </w:rPr>
                <w:t xml:space="preserve">Investigation process. </w:t>
              </w:r>
              <w:r>
                <w:rPr>
                  <w:noProof/>
                </w:rPr>
                <w:t xml:space="preserve">[Online] </w:t>
              </w:r>
              <w:r>
                <w:rPr>
                  <w:noProof/>
                </w:rPr>
                <w:br/>
                <w:t xml:space="preserve">Available at: </w:t>
              </w:r>
              <w:r>
                <w:rPr>
                  <w:noProof/>
                  <w:u w:val="single"/>
                </w:rPr>
                <w:t>https://www.college.police.uk/app/investigation/investigation-process#:~:text=a%20death%20message-,Fast%2Dtrack%20actions,early%20resolution%20of%20the%20investigation.</w:t>
              </w:r>
              <w:r>
                <w:rPr>
                  <w:noProof/>
                </w:rPr>
                <w:br/>
                <w:t>[Accessed 03 March 2023].</w:t>
              </w:r>
            </w:p>
            <w:p w14:paraId="6F704626" w14:textId="77777777" w:rsidR="006E689C" w:rsidRDefault="006E689C" w:rsidP="006E689C">
              <w:pPr>
                <w:pStyle w:val="Bibliography"/>
                <w:rPr>
                  <w:noProof/>
                </w:rPr>
              </w:pPr>
              <w:r>
                <w:rPr>
                  <w:noProof/>
                </w:rPr>
                <w:t xml:space="preserve">College of Policing, 2013. </w:t>
              </w:r>
              <w:r>
                <w:rPr>
                  <w:i/>
                  <w:iCs/>
                  <w:noProof/>
                </w:rPr>
                <w:t xml:space="preserve">Investigative Interviewing. </w:t>
              </w:r>
              <w:r>
                <w:rPr>
                  <w:noProof/>
                </w:rPr>
                <w:t xml:space="preserve">[Online] </w:t>
              </w:r>
              <w:r>
                <w:rPr>
                  <w:noProof/>
                </w:rPr>
                <w:br/>
                <w:t xml:space="preserve">Available at: </w:t>
              </w:r>
              <w:r>
                <w:rPr>
                  <w:noProof/>
                  <w:u w:val="single"/>
                </w:rPr>
                <w:t>https://www.college.police.uk/app/investigation/investigative-interviewing/investigative-interviewing</w:t>
              </w:r>
              <w:r>
                <w:rPr>
                  <w:noProof/>
                </w:rPr>
                <w:br/>
                <w:t>[Accessed 27 February 2023].</w:t>
              </w:r>
            </w:p>
            <w:p w14:paraId="41400DA6" w14:textId="77777777" w:rsidR="006E689C" w:rsidRDefault="006E689C" w:rsidP="006E689C">
              <w:pPr>
                <w:pStyle w:val="Bibliography"/>
                <w:rPr>
                  <w:noProof/>
                </w:rPr>
              </w:pPr>
              <w:r>
                <w:rPr>
                  <w:noProof/>
                </w:rPr>
                <w:t xml:space="preserve">College of Policing, 2013. </w:t>
              </w:r>
              <w:r>
                <w:rPr>
                  <w:i/>
                  <w:iCs/>
                  <w:noProof/>
                </w:rPr>
                <w:t xml:space="preserve">The Code of Practice for Victims of Crime. </w:t>
              </w:r>
              <w:r>
                <w:rPr>
                  <w:noProof/>
                </w:rPr>
                <w:t xml:space="preserve">[Online] </w:t>
              </w:r>
              <w:r>
                <w:rPr>
                  <w:noProof/>
                </w:rPr>
                <w:br/>
                <w:t xml:space="preserve">Available at: </w:t>
              </w:r>
              <w:r>
                <w:rPr>
                  <w:noProof/>
                  <w:u w:val="single"/>
                </w:rPr>
                <w:t>https://www.college.police.uk/app/prosecution-and-case-management/victim-and-witness-care</w:t>
              </w:r>
              <w:r>
                <w:rPr>
                  <w:noProof/>
                </w:rPr>
                <w:br/>
                <w:t>[Accessed 10 March 2023].</w:t>
              </w:r>
            </w:p>
            <w:p w14:paraId="51587E3B" w14:textId="77777777" w:rsidR="006E689C" w:rsidRDefault="006E689C" w:rsidP="006E689C">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21 February 2023].</w:t>
              </w:r>
            </w:p>
            <w:p w14:paraId="4AEF90F9" w14:textId="77777777" w:rsidR="006E689C" w:rsidRDefault="006E689C" w:rsidP="006E689C">
              <w:pPr>
                <w:pStyle w:val="Bibliography"/>
                <w:rPr>
                  <w:noProof/>
                </w:rPr>
              </w:pPr>
              <w:r>
                <w:rPr>
                  <w:noProof/>
                </w:rPr>
                <w:t xml:space="preserve">College of Policing, 2021. </w:t>
              </w:r>
              <w:r>
                <w:rPr>
                  <w:i/>
                  <w:iCs/>
                  <w:noProof/>
                </w:rPr>
                <w:t xml:space="preserve">Effective Investigations. </w:t>
              </w:r>
              <w:r>
                <w:rPr>
                  <w:noProof/>
                </w:rPr>
                <w:t xml:space="preserve">[Online] </w:t>
              </w:r>
              <w:r>
                <w:rPr>
                  <w:noProof/>
                </w:rPr>
                <w:br/>
                <w:t xml:space="preserve">Available at: </w:t>
              </w:r>
              <w:r>
                <w:rPr>
                  <w:noProof/>
                  <w:u w:val="single"/>
                </w:rPr>
                <w:t>https://assets.college.police.uk/s3fs-public/2021-04/effective-investigations-scope-of-guidelines-0421.pdf</w:t>
              </w:r>
              <w:r>
                <w:rPr>
                  <w:noProof/>
                </w:rPr>
                <w:br/>
                <w:t>[Accessed 22 February 2023].</w:t>
              </w:r>
            </w:p>
            <w:p w14:paraId="63997DBE" w14:textId="77777777" w:rsidR="006E689C" w:rsidRDefault="006E689C" w:rsidP="006E689C">
              <w:pPr>
                <w:pStyle w:val="Bibliography"/>
                <w:rPr>
                  <w:noProof/>
                </w:rPr>
              </w:pPr>
              <w:r>
                <w:rPr>
                  <w:noProof/>
                </w:rPr>
                <w:t xml:space="preserve">College of Policing, 2021. </w:t>
              </w:r>
              <w:r>
                <w:rPr>
                  <w:i/>
                  <w:iCs/>
                  <w:noProof/>
                </w:rPr>
                <w:t xml:space="preserve">Introduction to Vulnerability-related risk. </w:t>
              </w:r>
              <w:r>
                <w:rPr>
                  <w:noProof/>
                </w:rPr>
                <w:t xml:space="preserve">[Online] </w:t>
              </w:r>
              <w:r>
                <w:rPr>
                  <w:noProof/>
                </w:rPr>
                <w:br/>
                <w:t xml:space="preserve">Available at: </w:t>
              </w:r>
              <w:r>
                <w:rPr>
                  <w:noProof/>
                  <w:u w:val="single"/>
                </w:rPr>
                <w:t>https://www.college.police.uk/guidance/vulnerability-related-risks/introduction-vulnerability-related-risk#:~:text=This%20states%20that%20a%20person,others%20from%20harm%20or%20exploitation.</w:t>
              </w:r>
              <w:r>
                <w:rPr>
                  <w:noProof/>
                </w:rPr>
                <w:br/>
                <w:t>[Accessed 13 April 2023].</w:t>
              </w:r>
            </w:p>
            <w:p w14:paraId="1279C156" w14:textId="77777777" w:rsidR="006E689C" w:rsidRDefault="006E689C" w:rsidP="006E689C">
              <w:pPr>
                <w:pStyle w:val="Bibliography"/>
                <w:rPr>
                  <w:noProof/>
                </w:rPr>
              </w:pPr>
              <w:r>
                <w:rPr>
                  <w:noProof/>
                </w:rPr>
                <w:t xml:space="preserve">College Of Policing, 2022.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w:t>
              </w:r>
              <w:r>
                <w:rPr>
                  <w:noProof/>
                </w:rPr>
                <w:br/>
                <w:t>[Accessed 21 February 2023].</w:t>
              </w:r>
            </w:p>
            <w:p w14:paraId="63FAB584" w14:textId="77777777" w:rsidR="006E689C" w:rsidRDefault="006E689C" w:rsidP="006E689C">
              <w:pPr>
                <w:pStyle w:val="Bibliography"/>
                <w:rPr>
                  <w:noProof/>
                </w:rPr>
              </w:pPr>
              <w:r>
                <w:rPr>
                  <w:noProof/>
                </w:rPr>
                <w:t xml:space="preserve">College of Policing, 2023. </w:t>
              </w:r>
              <w:r>
                <w:rPr>
                  <w:i/>
                  <w:iCs/>
                  <w:noProof/>
                </w:rPr>
                <w:t xml:space="preserve">Investigation. </w:t>
              </w:r>
              <w:r>
                <w:rPr>
                  <w:noProof/>
                </w:rPr>
                <w:t xml:space="preserve">[Online] </w:t>
              </w:r>
              <w:r>
                <w:rPr>
                  <w:noProof/>
                </w:rPr>
                <w:br/>
                <w:t xml:space="preserve">Available at: </w:t>
              </w:r>
              <w:r>
                <w:rPr>
                  <w:noProof/>
                  <w:u w:val="single"/>
                </w:rPr>
                <w:t>https://www.college.police.uk/app/investigation</w:t>
              </w:r>
              <w:r>
                <w:rPr>
                  <w:noProof/>
                </w:rPr>
                <w:br/>
                <w:t>[Accessed 21 February 2023].</w:t>
              </w:r>
            </w:p>
            <w:p w14:paraId="2412686A" w14:textId="77777777" w:rsidR="006E689C" w:rsidRDefault="006E689C" w:rsidP="006E689C">
              <w:pPr>
                <w:pStyle w:val="Bibliography"/>
                <w:rPr>
                  <w:noProof/>
                </w:rPr>
              </w:pPr>
              <w:r>
                <w:rPr>
                  <w:noProof/>
                </w:rPr>
                <w:t xml:space="preserve">Coventry University, 2017. </w:t>
              </w:r>
              <w:r>
                <w:rPr>
                  <w:i/>
                  <w:iCs/>
                  <w:noProof/>
                </w:rPr>
                <w:t xml:space="preserve">The investigative mindset. </w:t>
              </w:r>
              <w:r>
                <w:rPr>
                  <w:noProof/>
                </w:rPr>
                <w:t xml:space="preserve">[Online] </w:t>
              </w:r>
              <w:r>
                <w:rPr>
                  <w:noProof/>
                </w:rPr>
                <w:br/>
                <w:t xml:space="preserve">Available at: </w:t>
              </w:r>
              <w:r>
                <w:rPr>
                  <w:noProof/>
                  <w:u w:val="single"/>
                </w:rPr>
                <w:t>https://www.futurelearn.com/info/courses/fraud-investigation-making-a-difference/0/steps/65543</w:t>
              </w:r>
              <w:r>
                <w:rPr>
                  <w:noProof/>
                </w:rPr>
                <w:br/>
                <w:t>[Accessed 27 February 2023].</w:t>
              </w:r>
            </w:p>
            <w:p w14:paraId="713C6DB7" w14:textId="77777777" w:rsidR="006E689C" w:rsidRDefault="006E689C" w:rsidP="006E689C">
              <w:pPr>
                <w:pStyle w:val="Bibliography"/>
                <w:rPr>
                  <w:noProof/>
                </w:rPr>
              </w:pPr>
              <w:r>
                <w:rPr>
                  <w:noProof/>
                </w:rPr>
                <w:t xml:space="preserve">Crown Prosecution Service, 2020. </w:t>
              </w:r>
              <w:r>
                <w:rPr>
                  <w:i/>
                  <w:iCs/>
                  <w:noProof/>
                </w:rPr>
                <w:t xml:space="preserve">Charging (The Director's Guidance). </w:t>
              </w:r>
              <w:r>
                <w:rPr>
                  <w:noProof/>
                </w:rPr>
                <w:t xml:space="preserve">[Online] </w:t>
              </w:r>
              <w:r>
                <w:rPr>
                  <w:noProof/>
                </w:rPr>
                <w:br/>
                <w:t xml:space="preserve">Available at: </w:t>
              </w:r>
              <w:r>
                <w:rPr>
                  <w:noProof/>
                  <w:u w:val="single"/>
                </w:rPr>
                <w:t>https://www.cps.gov.uk/legal-guidance/charging-directors-guidance-sixth-edition-</w:t>
              </w:r>
              <w:r>
                <w:rPr>
                  <w:noProof/>
                  <w:u w:val="single"/>
                </w:rPr>
                <w:lastRenderedPageBreak/>
                <w:t>december-2020</w:t>
              </w:r>
              <w:r>
                <w:rPr>
                  <w:noProof/>
                </w:rPr>
                <w:br/>
                <w:t>[Accessed 03 March 2023].</w:t>
              </w:r>
            </w:p>
            <w:p w14:paraId="364A0310" w14:textId="77777777" w:rsidR="006E689C" w:rsidRDefault="006E689C" w:rsidP="006E689C">
              <w:pPr>
                <w:pStyle w:val="Bibliography"/>
                <w:rPr>
                  <w:noProof/>
                </w:rPr>
              </w:pPr>
              <w:r>
                <w:rPr>
                  <w:noProof/>
                </w:rPr>
                <w:t xml:space="preserve">Fahsing, A. I. &amp; Rachlew, A., 2009. </w:t>
              </w:r>
              <w:r>
                <w:rPr>
                  <w:i/>
                  <w:iCs/>
                  <w:noProof/>
                </w:rPr>
                <w:t xml:space="preserve">Investigative interviewing in the Nordic region. </w:t>
              </w:r>
              <w:r>
                <w:rPr>
                  <w:noProof/>
                </w:rPr>
                <w:t>s.l.:s.n.</w:t>
              </w:r>
            </w:p>
            <w:p w14:paraId="506440C6" w14:textId="77777777" w:rsidR="006E689C" w:rsidRDefault="006E689C" w:rsidP="006E689C">
              <w:pPr>
                <w:pStyle w:val="Bibliography"/>
                <w:rPr>
                  <w:noProof/>
                </w:rPr>
              </w:pPr>
              <w:r>
                <w:rPr>
                  <w:noProof/>
                </w:rPr>
                <w:t xml:space="preserve">Fahsing, I. &amp; Ask, K., 2016. The making of an expert detective: the role of experience inEnglish and Norwegian police officers’investigative decision-making. </w:t>
              </w:r>
              <w:r>
                <w:rPr>
                  <w:i/>
                  <w:iCs/>
                  <w:noProof/>
                </w:rPr>
                <w:t xml:space="preserve">PSYCHOLOGY, CRIME &amp; LAW, </w:t>
              </w:r>
              <w:r>
                <w:rPr>
                  <w:noProof/>
                </w:rPr>
                <w:t>22(3), pp. 203-223.</w:t>
              </w:r>
            </w:p>
            <w:p w14:paraId="3115BC1B" w14:textId="77777777" w:rsidR="006E689C" w:rsidRDefault="006E689C" w:rsidP="006E689C">
              <w:pPr>
                <w:pStyle w:val="Bibliography"/>
                <w:rPr>
                  <w:noProof/>
                </w:rPr>
              </w:pPr>
              <w:r>
                <w:rPr>
                  <w:noProof/>
                </w:rPr>
                <w:t xml:space="preserve">Farrell, C., 2022. </w:t>
              </w:r>
              <w:r>
                <w:rPr>
                  <w:i/>
                  <w:iCs/>
                  <w:noProof/>
                </w:rPr>
                <w:t xml:space="preserve">Policing &amp; Partnership Working – Why is this important. </w:t>
              </w:r>
              <w:r>
                <w:rPr>
                  <w:noProof/>
                </w:rPr>
                <w:t xml:space="preserve">[Online] </w:t>
              </w:r>
              <w:r>
                <w:rPr>
                  <w:noProof/>
                </w:rPr>
                <w:br/>
                <w:t xml:space="preserve">Available at: </w:t>
              </w:r>
              <w:r>
                <w:rPr>
                  <w:noProof/>
                  <w:u w:val="single"/>
                </w:rPr>
                <w:t>https://careersinblue.co.uk/partnership-working-why-is-this-important/</w:t>
              </w:r>
              <w:r>
                <w:rPr>
                  <w:noProof/>
                </w:rPr>
                <w:br/>
                <w:t>[Accessed 14 May 2023].</w:t>
              </w:r>
            </w:p>
            <w:p w14:paraId="29DE18EC" w14:textId="77777777" w:rsidR="006E689C" w:rsidRDefault="006E689C" w:rsidP="006E689C">
              <w:pPr>
                <w:pStyle w:val="Bibliography"/>
                <w:rPr>
                  <w:noProof/>
                </w:rPr>
              </w:pPr>
              <w:r>
                <w:rPr>
                  <w:noProof/>
                </w:rPr>
                <w:t xml:space="preserve">Forensic Interview Solutions, 2014. </w:t>
              </w:r>
              <w:r>
                <w:rPr>
                  <w:i/>
                  <w:iCs/>
                  <w:noProof/>
                </w:rPr>
                <w:t xml:space="preserve">The Science of Interviewing. </w:t>
              </w:r>
              <w:r>
                <w:rPr>
                  <w:noProof/>
                </w:rPr>
                <w:t xml:space="preserve">[Online] </w:t>
              </w:r>
              <w:r>
                <w:rPr>
                  <w:noProof/>
                </w:rPr>
                <w:br/>
                <w:t xml:space="preserve">Available at: </w:t>
              </w:r>
              <w:r>
                <w:rPr>
                  <w:noProof/>
                  <w:u w:val="single"/>
                </w:rPr>
                <w:t>https://www.fis-international.com/assets/Uploads/resources/PEACE-A-Different-Approach.pdf</w:t>
              </w:r>
              <w:r>
                <w:rPr>
                  <w:noProof/>
                </w:rPr>
                <w:br/>
                <w:t>[Accessed 2023].</w:t>
              </w:r>
            </w:p>
            <w:p w14:paraId="486EE9A7" w14:textId="77777777" w:rsidR="006E689C" w:rsidRDefault="006E689C" w:rsidP="006E689C">
              <w:pPr>
                <w:pStyle w:val="Bibliography"/>
                <w:rPr>
                  <w:noProof/>
                </w:rPr>
              </w:pPr>
              <w:r>
                <w:rPr>
                  <w:noProof/>
                </w:rPr>
                <w:t xml:space="preserve">GOV, 2014. </w:t>
              </w:r>
              <w:r>
                <w:rPr>
                  <w:i/>
                  <w:iCs/>
                  <w:noProof/>
                </w:rPr>
                <w:t xml:space="preserve">Make decisions on behalf of someone. </w:t>
              </w:r>
              <w:r>
                <w:rPr>
                  <w:noProof/>
                </w:rPr>
                <w:t xml:space="preserve">[Online] </w:t>
              </w:r>
              <w:r>
                <w:rPr>
                  <w:noProof/>
                </w:rPr>
                <w:br/>
                <w:t xml:space="preserve">Available at: </w:t>
              </w:r>
              <w:r>
                <w:rPr>
                  <w:noProof/>
                  <w:u w:val="single"/>
                </w:rPr>
                <w:t>https://www.gov.uk/make-decisions-for-someone/assessing-mental-capacity</w:t>
              </w:r>
              <w:r>
                <w:rPr>
                  <w:noProof/>
                </w:rPr>
                <w:br/>
                <w:t>[Accessed 17 April 2023].</w:t>
              </w:r>
            </w:p>
            <w:p w14:paraId="6206964A" w14:textId="77777777" w:rsidR="006E689C" w:rsidRDefault="006E689C" w:rsidP="006E689C">
              <w:pPr>
                <w:pStyle w:val="Bibliography"/>
                <w:rPr>
                  <w:noProof/>
                </w:rPr>
              </w:pPr>
              <w:r>
                <w:rPr>
                  <w:noProof/>
                </w:rPr>
                <w:t>Hinkle, J. C., Weisburd, D., Telep, C. W. &amp; Petersen, K., 2020. Problem</w:t>
              </w:r>
              <w:r>
                <w:rPr>
                  <w:rFonts w:ascii="Cambria Math" w:hAnsi="Cambria Math" w:cs="Cambria Math"/>
                  <w:noProof/>
                </w:rPr>
                <w:t>‐</w:t>
              </w:r>
              <w:r>
                <w:rPr>
                  <w:noProof/>
                </w:rPr>
                <w:t>oriented policing for reducing crime and disorder: An updated systematic review and meta</w:t>
              </w:r>
              <w:r>
                <w:rPr>
                  <w:rFonts w:ascii="Cambria Math" w:hAnsi="Cambria Math" w:cs="Cambria Math"/>
                  <w:noProof/>
                </w:rPr>
                <w:t>‐</w:t>
              </w:r>
              <w:r>
                <w:rPr>
                  <w:noProof/>
                </w:rPr>
                <w:t xml:space="preserve">analysis. </w:t>
              </w:r>
              <w:r>
                <w:rPr>
                  <w:i/>
                  <w:iCs/>
                  <w:noProof/>
                </w:rPr>
                <w:t xml:space="preserve">Campbell Systematic Reviews, </w:t>
              </w:r>
              <w:r>
                <w:rPr>
                  <w:noProof/>
                </w:rPr>
                <w:t>June.16(2).</w:t>
              </w:r>
            </w:p>
            <w:p w14:paraId="31C080EE" w14:textId="77777777" w:rsidR="006E689C" w:rsidRDefault="006E689C" w:rsidP="006E689C">
              <w:pPr>
                <w:pStyle w:val="Bibliography"/>
                <w:rPr>
                  <w:noProof/>
                </w:rPr>
              </w:pPr>
              <w:r>
                <w:rPr>
                  <w:noProof/>
                </w:rPr>
                <w:t xml:space="preserve">HMICFRS, 2023. </w:t>
              </w:r>
              <w:r>
                <w:rPr>
                  <w:i/>
                  <w:iCs/>
                  <w:noProof/>
                </w:rPr>
                <w:t xml:space="preserve">Public protection notice (PPN). </w:t>
              </w:r>
              <w:r>
                <w:rPr>
                  <w:noProof/>
                </w:rPr>
                <w:t xml:space="preserve">[Online] </w:t>
              </w:r>
              <w:r>
                <w:rPr>
                  <w:noProof/>
                </w:rPr>
                <w:br/>
                <w:t xml:space="preserve">Available at: </w:t>
              </w:r>
              <w:r>
                <w:rPr>
                  <w:noProof/>
                  <w:u w:val="single"/>
                </w:rPr>
                <w:t>https://www.justiceinspectorates.gov.uk/hmicfrs/glossary/public-protection-notice/</w:t>
              </w:r>
              <w:r>
                <w:rPr>
                  <w:noProof/>
                </w:rPr>
                <w:br/>
                <w:t>[Accessed 28 April 2023].</w:t>
              </w:r>
            </w:p>
            <w:p w14:paraId="411F0174" w14:textId="77777777" w:rsidR="006E689C" w:rsidRDefault="006E689C" w:rsidP="006E689C">
              <w:pPr>
                <w:pStyle w:val="Bibliography"/>
                <w:rPr>
                  <w:noProof/>
                </w:rPr>
              </w:pPr>
              <w:r>
                <w:rPr>
                  <w:noProof/>
                </w:rPr>
                <w:t xml:space="preserve">Home Office, 2014. </w:t>
              </w:r>
              <w:r>
                <w:rPr>
                  <w:i/>
                  <w:iCs/>
                  <w:noProof/>
                </w:rPr>
                <w:t xml:space="preserve">REVISED CODE OF PRACTICE FOR THE DETENTION, TREATMENT AND QUESTIONING OF PERSONS BY POLICE OFFICERS - POLICE AND CRIMINAL EVIDENCE ACT 1984 - PACE CODE C, </w:t>
              </w:r>
              <w:r>
                <w:rPr>
                  <w:noProof/>
                </w:rPr>
                <w:t>s.l.: Home Office.</w:t>
              </w:r>
            </w:p>
            <w:p w14:paraId="5D87948F" w14:textId="77777777" w:rsidR="006E689C" w:rsidRDefault="006E689C" w:rsidP="006E689C">
              <w:pPr>
                <w:pStyle w:val="Bibliography"/>
                <w:rPr>
                  <w:noProof/>
                </w:rPr>
              </w:pPr>
              <w:r>
                <w:rPr>
                  <w:noProof/>
                </w:rPr>
                <w:t xml:space="preserve">Huey, L. &amp; Kalyal, H., 2017. ‘We deal with human beings’: The emotional labor aspects of criminal investigation. </w:t>
              </w:r>
              <w:r>
                <w:rPr>
                  <w:i/>
                  <w:iCs/>
                  <w:noProof/>
                </w:rPr>
                <w:t xml:space="preserve">International Journal of Police Science &amp; Management, </w:t>
              </w:r>
              <w:r>
                <w:rPr>
                  <w:noProof/>
                </w:rPr>
                <w:t>September, 19(3), pp. 140-147.</w:t>
              </w:r>
            </w:p>
            <w:p w14:paraId="355B0E7D" w14:textId="77777777" w:rsidR="006E689C" w:rsidRDefault="006E689C" w:rsidP="006E689C">
              <w:pPr>
                <w:pStyle w:val="Bibliography"/>
                <w:rPr>
                  <w:noProof/>
                </w:rPr>
              </w:pPr>
              <w:r>
                <w:rPr>
                  <w:noProof/>
                </w:rPr>
                <w:t xml:space="preserve">Lancashire Victim Services, 2015. </w:t>
              </w:r>
              <w:r>
                <w:rPr>
                  <w:i/>
                  <w:iCs/>
                  <w:noProof/>
                </w:rPr>
                <w:t xml:space="preserve">SPECIAL MEASURES FOR VULNERABLE OR INTIMIDATED WITNESSES. </w:t>
              </w:r>
              <w:r>
                <w:rPr>
                  <w:noProof/>
                </w:rPr>
                <w:t xml:space="preserve">[Online] </w:t>
              </w:r>
              <w:r>
                <w:rPr>
                  <w:noProof/>
                </w:rPr>
                <w:br/>
                <w:t xml:space="preserve">Available at: </w:t>
              </w:r>
              <w:r>
                <w:rPr>
                  <w:noProof/>
                  <w:u w:val="single"/>
                </w:rPr>
                <w:t>https://lancashirevictimservices.org/witnesses/what-to-expect-in-court/special-measures-for-vulnerable-or-intimidated-witnesses/#:~:text=Special%20measures%20are%20designed%20to,you%20will%20benefit%20from%20them.</w:t>
              </w:r>
              <w:r>
                <w:rPr>
                  <w:noProof/>
                </w:rPr>
                <w:br/>
                <w:t>[Accessed 10 March 2023].</w:t>
              </w:r>
            </w:p>
            <w:p w14:paraId="01479167" w14:textId="77777777" w:rsidR="006E689C" w:rsidRDefault="006E689C" w:rsidP="006E689C">
              <w:pPr>
                <w:pStyle w:val="Bibliography"/>
                <w:rPr>
                  <w:noProof/>
                </w:rPr>
              </w:pPr>
              <w:r>
                <w:rPr>
                  <w:noProof/>
                </w:rPr>
                <w:t xml:space="preserve">Legislation, 2022.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https://www.legislation.gov.uk/ukpga/1984/60/section/41</w:t>
              </w:r>
              <w:r>
                <w:rPr>
                  <w:noProof/>
                </w:rPr>
                <w:br/>
                <w:t>[Accessed 03 March 2023].</w:t>
              </w:r>
            </w:p>
            <w:p w14:paraId="31A1D48A" w14:textId="77777777" w:rsidR="006E689C" w:rsidRDefault="006E689C" w:rsidP="006E689C">
              <w:pPr>
                <w:pStyle w:val="Bibliography"/>
                <w:rPr>
                  <w:noProof/>
                </w:rPr>
              </w:pPr>
              <w:r>
                <w:rPr>
                  <w:noProof/>
                </w:rPr>
                <w:t xml:space="preserve">Legislation, 2022.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https://www.legislation.gov.uk/ukpga/1984/60/section/42</w:t>
              </w:r>
              <w:r>
                <w:rPr>
                  <w:noProof/>
                </w:rPr>
                <w:br/>
                <w:t>[Accessed 03 March 2023].</w:t>
              </w:r>
            </w:p>
            <w:p w14:paraId="28638DD9" w14:textId="77777777" w:rsidR="006E689C" w:rsidRDefault="006E689C" w:rsidP="006E689C">
              <w:pPr>
                <w:pStyle w:val="Bibliography"/>
                <w:rPr>
                  <w:noProof/>
                </w:rPr>
              </w:pPr>
              <w:r>
                <w:rPr>
                  <w:noProof/>
                </w:rPr>
                <w:t xml:space="preserve">Monterey, 2016. </w:t>
              </w:r>
              <w:r>
                <w:rPr>
                  <w:i/>
                  <w:iCs/>
                  <w:noProof/>
                </w:rPr>
                <w:t xml:space="preserve">Background on PERF’s Critical Decision-Making Model. </w:t>
              </w:r>
              <w:r>
                <w:rPr>
                  <w:noProof/>
                </w:rPr>
                <w:t xml:space="preserve">[Online] </w:t>
              </w:r>
              <w:r>
                <w:rPr>
                  <w:noProof/>
                </w:rPr>
                <w:br/>
                <w:t xml:space="preserve">Available at: </w:t>
              </w:r>
              <w:r>
                <w:rPr>
                  <w:noProof/>
                  <w:u w:val="single"/>
                </w:rPr>
                <w:t>https://files.monterey.org/Document%20Center/Police/Inside%20MPD/Policies,%20Procedures,%20and%20Training/ICAT%20Integrating%20Communications/Module-2-Handout-CDM-Background.pdf</w:t>
              </w:r>
              <w:r>
                <w:rPr>
                  <w:noProof/>
                </w:rPr>
                <w:br/>
                <w:t>[Accessed 5 August 2023].</w:t>
              </w:r>
            </w:p>
            <w:p w14:paraId="0E458967" w14:textId="77777777" w:rsidR="006E689C" w:rsidRDefault="006E689C" w:rsidP="006E689C">
              <w:pPr>
                <w:pStyle w:val="Bibliography"/>
                <w:rPr>
                  <w:noProof/>
                </w:rPr>
              </w:pPr>
              <w:r>
                <w:rPr>
                  <w:noProof/>
                </w:rPr>
                <w:t xml:space="preserve">National Policing Improvement Agency, 2009. </w:t>
              </w:r>
              <w:r>
                <w:rPr>
                  <w:i/>
                  <w:iCs/>
                  <w:noProof/>
                </w:rPr>
                <w:t xml:space="preserve">National Investigative Interview Strategy, </w:t>
              </w:r>
              <w:r>
                <w:rPr>
                  <w:noProof/>
                </w:rPr>
                <w:t>s.l.: s.n.</w:t>
              </w:r>
            </w:p>
            <w:p w14:paraId="1CB4DBCC" w14:textId="77777777" w:rsidR="006E689C" w:rsidRDefault="006E689C" w:rsidP="006E689C">
              <w:pPr>
                <w:pStyle w:val="Bibliography"/>
                <w:rPr>
                  <w:noProof/>
                </w:rPr>
              </w:pPr>
              <w:r>
                <w:rPr>
                  <w:noProof/>
                </w:rPr>
                <w:t xml:space="preserve">Office for Health Improvement &amp; Disparities, 2022. </w:t>
              </w:r>
              <w:r>
                <w:rPr>
                  <w:i/>
                  <w:iCs/>
                  <w:noProof/>
                </w:rPr>
                <w:t xml:space="preserve">Vulnerabilities: applying All Our Health. </w:t>
              </w:r>
              <w:r>
                <w:rPr>
                  <w:noProof/>
                </w:rPr>
                <w:t xml:space="preserve">[Online] </w:t>
              </w:r>
              <w:r>
                <w:rPr>
                  <w:noProof/>
                </w:rPr>
                <w:br/>
                <w:t xml:space="preserve">Available at: </w:t>
              </w:r>
              <w:r>
                <w:rPr>
                  <w:noProof/>
                  <w:u w:val="single"/>
                </w:rPr>
                <w:t>https://www.gov.uk/government/publications/vulnerabilities-applying-all-our-health/vulnerabilities-applying-all-our-health</w:t>
              </w:r>
              <w:r>
                <w:rPr>
                  <w:noProof/>
                </w:rPr>
                <w:br/>
                <w:t>[Accessed 15 April 2023].</w:t>
              </w:r>
            </w:p>
            <w:p w14:paraId="6160D2BF" w14:textId="77777777" w:rsidR="006E689C" w:rsidRDefault="006E689C" w:rsidP="006E689C">
              <w:pPr>
                <w:pStyle w:val="Bibliography"/>
                <w:rPr>
                  <w:noProof/>
                </w:rPr>
              </w:pPr>
              <w:r>
                <w:rPr>
                  <w:noProof/>
                </w:rPr>
                <w:t xml:space="preserve">Oxford City Council, 2019. </w:t>
              </w:r>
              <w:r>
                <w:rPr>
                  <w:i/>
                  <w:iCs/>
                  <w:noProof/>
                </w:rPr>
                <w:t xml:space="preserve">What is cuckooing. </w:t>
              </w:r>
              <w:r>
                <w:rPr>
                  <w:noProof/>
                </w:rPr>
                <w:t xml:space="preserve">[Online] </w:t>
              </w:r>
              <w:r>
                <w:rPr>
                  <w:noProof/>
                </w:rPr>
                <w:br/>
                <w:t xml:space="preserve">Available at: </w:t>
              </w:r>
              <w:r>
                <w:rPr>
                  <w:noProof/>
                  <w:u w:val="single"/>
                </w:rPr>
                <w:t>https://www.oxford.gov.uk/info/20101/community_safety/1308/cuckooing</w:t>
              </w:r>
              <w:r>
                <w:rPr>
                  <w:noProof/>
                </w:rPr>
                <w:br/>
                <w:t>[Accessed 17 April 2023].</w:t>
              </w:r>
            </w:p>
            <w:p w14:paraId="5A81E355" w14:textId="77777777" w:rsidR="006E689C" w:rsidRDefault="006E689C" w:rsidP="006E689C">
              <w:pPr>
                <w:pStyle w:val="Bibliography"/>
                <w:rPr>
                  <w:noProof/>
                </w:rPr>
              </w:pPr>
              <w:r>
                <w:rPr>
                  <w:noProof/>
                </w:rPr>
                <w:t xml:space="preserve">Pearson, G. &amp; Rowe, M., 2020. </w:t>
              </w:r>
              <w:r>
                <w:rPr>
                  <w:i/>
                  <w:iCs/>
                  <w:noProof/>
                </w:rPr>
                <w:t xml:space="preserve">Police street powers and criminal justice: regulation and discretion in a time of change. </w:t>
              </w:r>
              <w:r>
                <w:rPr>
                  <w:noProof/>
                </w:rPr>
                <w:t>s.l.:Bloomsbruy Publishing PLC.</w:t>
              </w:r>
            </w:p>
            <w:p w14:paraId="43FB124A" w14:textId="77777777" w:rsidR="006E689C" w:rsidRDefault="006E689C" w:rsidP="006E689C">
              <w:pPr>
                <w:pStyle w:val="Bibliography"/>
                <w:rPr>
                  <w:noProof/>
                </w:rPr>
              </w:pPr>
              <w:r>
                <w:rPr>
                  <w:noProof/>
                </w:rPr>
                <w:t xml:space="preserve">Police Research Group, 1997. </w:t>
              </w:r>
              <w:r>
                <w:rPr>
                  <w:i/>
                  <w:iCs/>
                  <w:noProof/>
                </w:rPr>
                <w:t xml:space="preserve">Preventing repeat victimisation: The police officers guide, </w:t>
              </w:r>
              <w:r>
                <w:rPr>
                  <w:noProof/>
                </w:rPr>
                <w:t>s.l.: s.n.</w:t>
              </w:r>
            </w:p>
            <w:p w14:paraId="11F975A1" w14:textId="77777777" w:rsidR="006E689C" w:rsidRDefault="006E689C" w:rsidP="006E689C">
              <w:pPr>
                <w:pStyle w:val="Bibliography"/>
                <w:rPr>
                  <w:noProof/>
                </w:rPr>
              </w:pPr>
              <w:r>
                <w:rPr>
                  <w:noProof/>
                </w:rPr>
                <w:t xml:space="preserve">Roycroft, M. &amp; Roach, J., 2019. </w:t>
              </w:r>
              <w:r>
                <w:rPr>
                  <w:i/>
                  <w:iCs/>
                  <w:noProof/>
                </w:rPr>
                <w:t xml:space="preserve">Decision making in police enquiries and critical incidents what really works?. </w:t>
              </w:r>
              <w:r>
                <w:rPr>
                  <w:noProof/>
                </w:rPr>
                <w:t>1 ed. s.l.:Palgrave Macmillian UK.</w:t>
              </w:r>
            </w:p>
            <w:p w14:paraId="2A2265AD" w14:textId="77777777" w:rsidR="006E689C" w:rsidRDefault="006E689C" w:rsidP="006E689C">
              <w:pPr>
                <w:pStyle w:val="Bibliography"/>
                <w:rPr>
                  <w:noProof/>
                </w:rPr>
              </w:pPr>
              <w:r>
                <w:rPr>
                  <w:noProof/>
                </w:rPr>
                <w:t xml:space="preserve">Snook, B., Eastwood, J. &amp; Barron, W. T., 2014. The Next Stage in the Evolution of Interrogations: The PEACE Model. </w:t>
              </w:r>
              <w:r>
                <w:rPr>
                  <w:i/>
                  <w:iCs/>
                  <w:noProof/>
                </w:rPr>
                <w:t xml:space="preserve">Canadian Criminal Law Review, </w:t>
              </w:r>
              <w:r>
                <w:rPr>
                  <w:noProof/>
                </w:rPr>
                <w:t>2(18), p. 219.</w:t>
              </w:r>
            </w:p>
            <w:p w14:paraId="04A35C91" w14:textId="77777777" w:rsidR="006E689C" w:rsidRDefault="006E689C" w:rsidP="006E689C">
              <w:pPr>
                <w:pStyle w:val="Bibliography"/>
                <w:rPr>
                  <w:noProof/>
                </w:rPr>
              </w:pPr>
              <w:r>
                <w:rPr>
                  <w:noProof/>
                </w:rPr>
                <w:lastRenderedPageBreak/>
                <w:t xml:space="preserve">Social care institute for excellence, 2016. </w:t>
              </w:r>
              <w:r>
                <w:rPr>
                  <w:i/>
                  <w:iCs/>
                  <w:noProof/>
                </w:rPr>
                <w:t xml:space="preserve">Safeguarding adults. </w:t>
              </w:r>
              <w:r>
                <w:rPr>
                  <w:noProof/>
                </w:rPr>
                <w:t xml:space="preserve">[Online] </w:t>
              </w:r>
              <w:r>
                <w:rPr>
                  <w:noProof/>
                </w:rPr>
                <w:br/>
                <w:t xml:space="preserve">Available at: </w:t>
              </w:r>
              <w:r>
                <w:rPr>
                  <w:noProof/>
                  <w:u w:val="single"/>
                </w:rPr>
                <w:t>https://www.scie.org.uk/safeguarding/adults/introduction/what-is</w:t>
              </w:r>
              <w:r>
                <w:rPr>
                  <w:noProof/>
                </w:rPr>
                <w:br/>
                <w:t>[Accessed 4 August 2023].</w:t>
              </w:r>
            </w:p>
            <w:p w14:paraId="0A22DB6E" w14:textId="77777777" w:rsidR="006E689C" w:rsidRDefault="006E689C" w:rsidP="006E689C">
              <w:pPr>
                <w:pStyle w:val="Bibliography"/>
                <w:rPr>
                  <w:noProof/>
                </w:rPr>
              </w:pPr>
              <w:r>
                <w:rPr>
                  <w:noProof/>
                </w:rPr>
                <w:t xml:space="preserve">South Wales Police, 2008. </w:t>
              </w:r>
              <w:r>
                <w:rPr>
                  <w:i/>
                  <w:iCs/>
                  <w:noProof/>
                </w:rPr>
                <w:t xml:space="preserve">Adults at Risk. </w:t>
              </w:r>
              <w:r>
                <w:rPr>
                  <w:noProof/>
                </w:rPr>
                <w:t xml:space="preserve">[Online] </w:t>
              </w:r>
              <w:r>
                <w:rPr>
                  <w:noProof/>
                </w:rPr>
                <w:br/>
                <w:t xml:space="preserve">Available at: </w:t>
              </w:r>
              <w:r>
                <w:rPr>
                  <w:noProof/>
                  <w:u w:val="single"/>
                </w:rPr>
                <w:t>https://www.south-wales.police.uk/SysSiteAssets/media/images/south-wales/policies/adults-at-risk---english.pdf</w:t>
              </w:r>
              <w:r>
                <w:rPr>
                  <w:noProof/>
                </w:rPr>
                <w:br/>
                <w:t>[Accessed 18 April 2023].</w:t>
              </w:r>
            </w:p>
            <w:p w14:paraId="7648B9A3" w14:textId="77777777" w:rsidR="006E689C" w:rsidRDefault="006E689C" w:rsidP="006E689C">
              <w:pPr>
                <w:pStyle w:val="Bibliography"/>
                <w:rPr>
                  <w:noProof/>
                </w:rPr>
              </w:pPr>
              <w:r>
                <w:rPr>
                  <w:noProof/>
                </w:rPr>
                <w:t xml:space="preserve">The Open University, 2021. </w:t>
              </w:r>
              <w:r>
                <w:rPr>
                  <w:i/>
                  <w:iCs/>
                  <w:noProof/>
                </w:rPr>
                <w:t xml:space="preserve">What is evidence-based policing?. </w:t>
              </w:r>
              <w:r>
                <w:rPr>
                  <w:noProof/>
                </w:rPr>
                <w:t xml:space="preserve">[Online] </w:t>
              </w:r>
              <w:r>
                <w:rPr>
                  <w:noProof/>
                </w:rPr>
                <w:br/>
                <w:t xml:space="preserve">Available at: </w:t>
              </w:r>
              <w:r>
                <w:rPr>
                  <w:noProof/>
                  <w:u w:val="single"/>
                </w:rPr>
                <w:t>https://www.open.edu/openlearn/money-business/leadership-management/exploring-evidence-based-policing/content-section-2</w:t>
              </w:r>
              <w:r>
                <w:rPr>
                  <w:noProof/>
                </w:rPr>
                <w:br/>
                <w:t>[Accessed 7 May 2023].</w:t>
              </w:r>
            </w:p>
            <w:p w14:paraId="5F06A8A2" w14:textId="77777777" w:rsidR="006E689C" w:rsidRDefault="006E689C" w:rsidP="006E689C">
              <w:pPr>
                <w:pStyle w:val="Bibliography"/>
                <w:rPr>
                  <w:noProof/>
                </w:rPr>
              </w:pPr>
              <w:r>
                <w:rPr>
                  <w:noProof/>
                </w:rPr>
                <w:t xml:space="preserve">University of Cumbria, 2020. </w:t>
              </w:r>
              <w:r>
                <w:rPr>
                  <w:i/>
                  <w:iCs/>
                  <w:noProof/>
                </w:rPr>
                <w:t xml:space="preserve">Gibbs’ reflective cycle. </w:t>
              </w:r>
              <w:r>
                <w:rPr>
                  <w:noProof/>
                </w:rPr>
                <w:t xml:space="preserve">[Online] </w:t>
              </w:r>
              <w:r>
                <w:rPr>
                  <w:noProof/>
                </w:rPr>
                <w:br/>
                <w:t xml:space="preserve">Available at: </w:t>
              </w:r>
              <w:r>
                <w:rPr>
                  <w:noProof/>
                  <w:u w:val="single"/>
                </w:rPr>
                <w:t>https://my.cumbria.ac.uk/media/MyCumbria/Documents/ReflectiveCycleGibbs.pdf</w:t>
              </w:r>
              <w:r>
                <w:rPr>
                  <w:noProof/>
                </w:rPr>
                <w:br/>
                <w:t>[Accessed 21 February 2023].</w:t>
              </w:r>
            </w:p>
            <w:p w14:paraId="1D8049F6" w14:textId="77777777" w:rsidR="006E689C" w:rsidRDefault="006E689C" w:rsidP="006E689C">
              <w:pPr>
                <w:pStyle w:val="Bibliography"/>
                <w:rPr>
                  <w:noProof/>
                </w:rPr>
              </w:pPr>
              <w:r>
                <w:rPr>
                  <w:noProof/>
                </w:rPr>
                <w:t xml:space="preserve">University of Edinburgh, 2020. Gibbs' Reflective Cycle. </w:t>
              </w:r>
              <w:r>
                <w:rPr>
                  <w:i/>
                  <w:iCs/>
                  <w:noProof/>
                </w:rPr>
                <w:t>Reflection Toolkit</w:t>
              </w:r>
              <w:r>
                <w:rPr>
                  <w:noProof/>
                </w:rPr>
                <w:t>, 11 November, p. 1.</w:t>
              </w:r>
            </w:p>
            <w:p w14:paraId="5DA2268D" w14:textId="77777777" w:rsidR="006E689C" w:rsidRDefault="006E689C" w:rsidP="006E689C">
              <w:pPr>
                <w:pStyle w:val="Bibliography"/>
                <w:rPr>
                  <w:noProof/>
                </w:rPr>
              </w:pPr>
              <w:r>
                <w:rPr>
                  <w:noProof/>
                </w:rPr>
                <w:t xml:space="preserve">Webster, W. S. &amp; Oxburgh, G. E., 2022. Victims of sexual offences: aspects impacting on participation, cooperation and engagement with the interview process. </w:t>
              </w:r>
              <w:r>
                <w:rPr>
                  <w:i/>
                  <w:iCs/>
                  <w:noProof/>
                </w:rPr>
                <w:t xml:space="preserve">Psychiatry, Psychology and Law, </w:t>
              </w:r>
              <w:r>
                <w:rPr>
                  <w:noProof/>
                </w:rPr>
                <w:t>29(5), pp. 1-19.</w:t>
              </w:r>
            </w:p>
            <w:p w14:paraId="5D7B6405" w14:textId="636C5BF2" w:rsidR="00DA7EC7" w:rsidRDefault="00DA7EC7" w:rsidP="006E689C">
              <w:r>
                <w:rPr>
                  <w:b/>
                  <w:bCs/>
                  <w:noProof/>
                </w:rPr>
                <w:fldChar w:fldCharType="end"/>
              </w:r>
            </w:p>
          </w:sdtContent>
        </w:sdt>
      </w:sdtContent>
    </w:sdt>
    <w:p w14:paraId="3A73D056" w14:textId="77777777" w:rsidR="00DA7EC7" w:rsidRDefault="00DA7EC7" w:rsidP="00EA28F1">
      <w:pPr>
        <w:keepNext/>
        <w:spacing w:before="240" w:after="60"/>
        <w:ind w:right="237"/>
        <w:jc w:val="both"/>
      </w:pPr>
    </w:p>
    <w:sectPr w:rsidR="00DA7EC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D5AA2" w14:textId="77777777" w:rsidR="002939F0" w:rsidRDefault="002939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932D3" w14:textId="77777777" w:rsidR="002939F0" w:rsidRDefault="002939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89EC5" w14:textId="77777777" w:rsidR="002939F0" w:rsidRDefault="002939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53485" w14:textId="77777777" w:rsidR="002939F0" w:rsidRDefault="002939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23F76" w14:textId="77777777" w:rsidR="002939F0" w:rsidRDefault="002939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751170"/>
    <w:multiLevelType w:val="hybridMultilevel"/>
    <w:tmpl w:val="5184BD14"/>
    <w:lvl w:ilvl="0" w:tplc="9ED4CE1A">
      <w:start w:val="2000"/>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4468DA"/>
    <w:multiLevelType w:val="hybridMultilevel"/>
    <w:tmpl w:val="5E00BC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E1B6B7FE"/>
    <w:lvl w:ilvl="0" w:tplc="290C3864">
      <w:start w:val="1"/>
      <w:numFmt w:val="decimal"/>
      <w:lvlText w:val="%1."/>
      <w:lvlJc w:val="left"/>
      <w:pPr>
        <w:ind w:left="720" w:hanging="360"/>
      </w:pPr>
    </w:lvl>
    <w:lvl w:ilvl="1" w:tplc="CA70BDCC">
      <w:start w:val="1"/>
      <w:numFmt w:val="decimal"/>
      <w:lvlText w:val="%2."/>
      <w:lvlJc w:val="left"/>
      <w:pPr>
        <w:ind w:left="1440" w:hanging="360"/>
      </w:pPr>
    </w:lvl>
    <w:lvl w:ilvl="2" w:tplc="CC927CAA">
      <w:start w:val="1"/>
      <w:numFmt w:val="lowerRoman"/>
      <w:lvlText w:val="%3."/>
      <w:lvlJc w:val="right"/>
      <w:pPr>
        <w:ind w:left="2160" w:hanging="180"/>
      </w:pPr>
    </w:lvl>
    <w:lvl w:ilvl="3" w:tplc="EF3A1954">
      <w:start w:val="1"/>
      <w:numFmt w:val="decimal"/>
      <w:lvlText w:val="%4."/>
      <w:lvlJc w:val="left"/>
      <w:pPr>
        <w:ind w:left="2880" w:hanging="360"/>
      </w:pPr>
    </w:lvl>
    <w:lvl w:ilvl="4" w:tplc="F8DCACF8">
      <w:start w:val="1"/>
      <w:numFmt w:val="lowerLetter"/>
      <w:lvlText w:val="%5."/>
      <w:lvlJc w:val="left"/>
      <w:pPr>
        <w:ind w:left="3600" w:hanging="360"/>
      </w:pPr>
    </w:lvl>
    <w:lvl w:ilvl="5" w:tplc="4C4464C6">
      <w:start w:val="1"/>
      <w:numFmt w:val="lowerRoman"/>
      <w:lvlText w:val="%6."/>
      <w:lvlJc w:val="right"/>
      <w:pPr>
        <w:ind w:left="4320" w:hanging="180"/>
      </w:pPr>
    </w:lvl>
    <w:lvl w:ilvl="6" w:tplc="5CDCDDC4">
      <w:start w:val="1"/>
      <w:numFmt w:val="decimal"/>
      <w:lvlText w:val="%7."/>
      <w:lvlJc w:val="left"/>
      <w:pPr>
        <w:ind w:left="5040" w:hanging="360"/>
      </w:pPr>
    </w:lvl>
    <w:lvl w:ilvl="7" w:tplc="35EE411C">
      <w:start w:val="1"/>
      <w:numFmt w:val="lowerLetter"/>
      <w:lvlText w:val="%8."/>
      <w:lvlJc w:val="left"/>
      <w:pPr>
        <w:ind w:left="5760" w:hanging="360"/>
      </w:pPr>
    </w:lvl>
    <w:lvl w:ilvl="8" w:tplc="5CBAADE4">
      <w:start w:val="1"/>
      <w:numFmt w:val="lowerRoman"/>
      <w:lvlText w:val="%9."/>
      <w:lvlJc w:val="right"/>
      <w:pPr>
        <w:ind w:left="6480" w:hanging="180"/>
      </w:pPr>
    </w:lvl>
  </w:abstractNum>
  <w:abstractNum w:abstractNumId="7" w15:restartNumberingAfterBreak="0">
    <w:nsid w:val="7D586729"/>
    <w:multiLevelType w:val="hybridMultilevel"/>
    <w:tmpl w:val="D95E6832"/>
    <w:lvl w:ilvl="0" w:tplc="4C2A5438">
      <w:start w:val="2000"/>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1952BC"/>
    <w:multiLevelType w:val="hybridMultilevel"/>
    <w:tmpl w:val="76841AC6"/>
    <w:lvl w:ilvl="0" w:tplc="4C2A5438">
      <w:start w:val="2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7402388">
    <w:abstractNumId w:val="6"/>
  </w:num>
  <w:num w:numId="2" w16cid:durableId="566261381">
    <w:abstractNumId w:val="0"/>
    <w:lvlOverride w:ilvl="0">
      <w:lvl w:ilvl="0">
        <w:start w:val="1"/>
        <w:numFmt w:val="bullet"/>
        <w:lvlText w:val=""/>
        <w:lvlJc w:val="left"/>
        <w:pPr>
          <w:ind w:left="720" w:hanging="360"/>
        </w:pPr>
        <w:rPr>
          <w:rFonts w:ascii="Symbol" w:hAnsi="Symbol" w:hint="default"/>
        </w:rPr>
      </w:lvl>
    </w:lvlOverride>
  </w:num>
  <w:num w:numId="3" w16cid:durableId="48502599">
    <w:abstractNumId w:val="1"/>
  </w:num>
  <w:num w:numId="4" w16cid:durableId="804081287">
    <w:abstractNumId w:val="5"/>
  </w:num>
  <w:num w:numId="5" w16cid:durableId="473957646">
    <w:abstractNumId w:val="3"/>
  </w:num>
  <w:num w:numId="6" w16cid:durableId="1541550247">
    <w:abstractNumId w:val="9"/>
  </w:num>
  <w:num w:numId="7" w16cid:durableId="1329745539">
    <w:abstractNumId w:val="2"/>
  </w:num>
  <w:num w:numId="8" w16cid:durableId="861087963">
    <w:abstractNumId w:val="8"/>
  </w:num>
  <w:num w:numId="9" w16cid:durableId="1073160286">
    <w:abstractNumId w:val="7"/>
  </w:num>
  <w:num w:numId="10" w16cid:durableId="319042805">
    <w:abstractNumId w:val="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4505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CE9"/>
    <w:rsid w:val="00003990"/>
    <w:rsid w:val="000045B8"/>
    <w:rsid w:val="0000614E"/>
    <w:rsid w:val="00010942"/>
    <w:rsid w:val="00020EEC"/>
    <w:rsid w:val="00025650"/>
    <w:rsid w:val="00026FAB"/>
    <w:rsid w:val="00027B1F"/>
    <w:rsid w:val="0003088B"/>
    <w:rsid w:val="000325D9"/>
    <w:rsid w:val="000372B2"/>
    <w:rsid w:val="0004079F"/>
    <w:rsid w:val="00045B87"/>
    <w:rsid w:val="00045C07"/>
    <w:rsid w:val="00052208"/>
    <w:rsid w:val="00055D43"/>
    <w:rsid w:val="00056FAC"/>
    <w:rsid w:val="00057751"/>
    <w:rsid w:val="00062203"/>
    <w:rsid w:val="00062E39"/>
    <w:rsid w:val="0006580E"/>
    <w:rsid w:val="00071FE0"/>
    <w:rsid w:val="00080E58"/>
    <w:rsid w:val="00083D99"/>
    <w:rsid w:val="00084EA6"/>
    <w:rsid w:val="00085699"/>
    <w:rsid w:val="000859AB"/>
    <w:rsid w:val="00087891"/>
    <w:rsid w:val="00091F52"/>
    <w:rsid w:val="00092970"/>
    <w:rsid w:val="00092BC7"/>
    <w:rsid w:val="00093720"/>
    <w:rsid w:val="000938E6"/>
    <w:rsid w:val="00093B3C"/>
    <w:rsid w:val="0009488C"/>
    <w:rsid w:val="0009527B"/>
    <w:rsid w:val="00095C1B"/>
    <w:rsid w:val="00096DEA"/>
    <w:rsid w:val="000A4240"/>
    <w:rsid w:val="000A469A"/>
    <w:rsid w:val="000A653A"/>
    <w:rsid w:val="000B1E96"/>
    <w:rsid w:val="000B38FD"/>
    <w:rsid w:val="000C245F"/>
    <w:rsid w:val="000C378F"/>
    <w:rsid w:val="000C6892"/>
    <w:rsid w:val="000C6FFE"/>
    <w:rsid w:val="000D0BB6"/>
    <w:rsid w:val="000E0EE9"/>
    <w:rsid w:val="000E26B0"/>
    <w:rsid w:val="000E4441"/>
    <w:rsid w:val="000F1599"/>
    <w:rsid w:val="000F1769"/>
    <w:rsid w:val="000F6196"/>
    <w:rsid w:val="000F67E7"/>
    <w:rsid w:val="000F7ECD"/>
    <w:rsid w:val="00102A8D"/>
    <w:rsid w:val="00102E64"/>
    <w:rsid w:val="0010312C"/>
    <w:rsid w:val="00103700"/>
    <w:rsid w:val="00106DC7"/>
    <w:rsid w:val="00112391"/>
    <w:rsid w:val="00114F52"/>
    <w:rsid w:val="00120E9A"/>
    <w:rsid w:val="0012135C"/>
    <w:rsid w:val="00126129"/>
    <w:rsid w:val="00126359"/>
    <w:rsid w:val="00130E83"/>
    <w:rsid w:val="001347F8"/>
    <w:rsid w:val="00137BB5"/>
    <w:rsid w:val="00137E05"/>
    <w:rsid w:val="00143B46"/>
    <w:rsid w:val="001447F6"/>
    <w:rsid w:val="00147DE3"/>
    <w:rsid w:val="00150794"/>
    <w:rsid w:val="001608C4"/>
    <w:rsid w:val="0016138B"/>
    <w:rsid w:val="001617C0"/>
    <w:rsid w:val="00161E49"/>
    <w:rsid w:val="00171418"/>
    <w:rsid w:val="00175AF8"/>
    <w:rsid w:val="00190913"/>
    <w:rsid w:val="001961CF"/>
    <w:rsid w:val="001A0312"/>
    <w:rsid w:val="001A2C08"/>
    <w:rsid w:val="001A59BB"/>
    <w:rsid w:val="001A6A51"/>
    <w:rsid w:val="001A79C4"/>
    <w:rsid w:val="001B2E19"/>
    <w:rsid w:val="001B331A"/>
    <w:rsid w:val="001C0E74"/>
    <w:rsid w:val="001C6CEC"/>
    <w:rsid w:val="001D229F"/>
    <w:rsid w:val="001D6162"/>
    <w:rsid w:val="001E01CD"/>
    <w:rsid w:val="001E6FAD"/>
    <w:rsid w:val="001E7592"/>
    <w:rsid w:val="001F3878"/>
    <w:rsid w:val="001F4552"/>
    <w:rsid w:val="002019EB"/>
    <w:rsid w:val="002030F2"/>
    <w:rsid w:val="00205051"/>
    <w:rsid w:val="00211F65"/>
    <w:rsid w:val="00213A97"/>
    <w:rsid w:val="0022001B"/>
    <w:rsid w:val="00220D06"/>
    <w:rsid w:val="002219BA"/>
    <w:rsid w:val="00221AEA"/>
    <w:rsid w:val="002246A0"/>
    <w:rsid w:val="00224AF9"/>
    <w:rsid w:val="0022771E"/>
    <w:rsid w:val="00230439"/>
    <w:rsid w:val="00235176"/>
    <w:rsid w:val="00236061"/>
    <w:rsid w:val="0023633B"/>
    <w:rsid w:val="0024100E"/>
    <w:rsid w:val="00241C1B"/>
    <w:rsid w:val="002423B2"/>
    <w:rsid w:val="0024288B"/>
    <w:rsid w:val="00250B02"/>
    <w:rsid w:val="002530D9"/>
    <w:rsid w:val="00255D8E"/>
    <w:rsid w:val="002657E9"/>
    <w:rsid w:val="0026665E"/>
    <w:rsid w:val="002670FB"/>
    <w:rsid w:val="00270EEB"/>
    <w:rsid w:val="0027147E"/>
    <w:rsid w:val="00274DE8"/>
    <w:rsid w:val="002761F4"/>
    <w:rsid w:val="002775E1"/>
    <w:rsid w:val="00277979"/>
    <w:rsid w:val="002808EB"/>
    <w:rsid w:val="0028095D"/>
    <w:rsid w:val="00281DA6"/>
    <w:rsid w:val="00291ADD"/>
    <w:rsid w:val="002939F0"/>
    <w:rsid w:val="00294868"/>
    <w:rsid w:val="002951B1"/>
    <w:rsid w:val="00295CA1"/>
    <w:rsid w:val="002A291A"/>
    <w:rsid w:val="002A5604"/>
    <w:rsid w:val="002A6C8F"/>
    <w:rsid w:val="002B1701"/>
    <w:rsid w:val="002B23C3"/>
    <w:rsid w:val="002B443A"/>
    <w:rsid w:val="002B5B35"/>
    <w:rsid w:val="002C133F"/>
    <w:rsid w:val="002C256A"/>
    <w:rsid w:val="002C496D"/>
    <w:rsid w:val="002D05EB"/>
    <w:rsid w:val="002D2F29"/>
    <w:rsid w:val="002D2FD3"/>
    <w:rsid w:val="002E7017"/>
    <w:rsid w:val="002F36A9"/>
    <w:rsid w:val="002F4F6E"/>
    <w:rsid w:val="003015C3"/>
    <w:rsid w:val="00302157"/>
    <w:rsid w:val="0030698D"/>
    <w:rsid w:val="0031108C"/>
    <w:rsid w:val="0031350A"/>
    <w:rsid w:val="00313680"/>
    <w:rsid w:val="00316202"/>
    <w:rsid w:val="00316815"/>
    <w:rsid w:val="003168CA"/>
    <w:rsid w:val="00321255"/>
    <w:rsid w:val="0032230D"/>
    <w:rsid w:val="00322A0B"/>
    <w:rsid w:val="003257D3"/>
    <w:rsid w:val="00332F54"/>
    <w:rsid w:val="00335FC5"/>
    <w:rsid w:val="00340E9A"/>
    <w:rsid w:val="003516C0"/>
    <w:rsid w:val="00352E59"/>
    <w:rsid w:val="00354DBE"/>
    <w:rsid w:val="00355210"/>
    <w:rsid w:val="003555D5"/>
    <w:rsid w:val="003646FA"/>
    <w:rsid w:val="00365DF9"/>
    <w:rsid w:val="0036668D"/>
    <w:rsid w:val="00371C0D"/>
    <w:rsid w:val="00372DB4"/>
    <w:rsid w:val="0037490C"/>
    <w:rsid w:val="00375AF5"/>
    <w:rsid w:val="003761BD"/>
    <w:rsid w:val="003769F6"/>
    <w:rsid w:val="00377985"/>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298"/>
    <w:rsid w:val="003E16D7"/>
    <w:rsid w:val="003E197E"/>
    <w:rsid w:val="003E2A57"/>
    <w:rsid w:val="003F4CC9"/>
    <w:rsid w:val="004046F0"/>
    <w:rsid w:val="0040668F"/>
    <w:rsid w:val="00412677"/>
    <w:rsid w:val="00417925"/>
    <w:rsid w:val="00420F01"/>
    <w:rsid w:val="00427744"/>
    <w:rsid w:val="004303B1"/>
    <w:rsid w:val="004348AE"/>
    <w:rsid w:val="00435E9A"/>
    <w:rsid w:val="0043683D"/>
    <w:rsid w:val="004376C0"/>
    <w:rsid w:val="0044115F"/>
    <w:rsid w:val="00441D9B"/>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498F"/>
    <w:rsid w:val="004911B4"/>
    <w:rsid w:val="0049196A"/>
    <w:rsid w:val="004923DA"/>
    <w:rsid w:val="004927EB"/>
    <w:rsid w:val="00493434"/>
    <w:rsid w:val="004962F9"/>
    <w:rsid w:val="004968E2"/>
    <w:rsid w:val="004A07F1"/>
    <w:rsid w:val="004A14C4"/>
    <w:rsid w:val="004A2A49"/>
    <w:rsid w:val="004B600B"/>
    <w:rsid w:val="004B6822"/>
    <w:rsid w:val="004B69F6"/>
    <w:rsid w:val="004C2D3A"/>
    <w:rsid w:val="004C4C13"/>
    <w:rsid w:val="004C5034"/>
    <w:rsid w:val="004D03C4"/>
    <w:rsid w:val="004D0BF1"/>
    <w:rsid w:val="004D24D2"/>
    <w:rsid w:val="004D35A4"/>
    <w:rsid w:val="004D394D"/>
    <w:rsid w:val="004D445F"/>
    <w:rsid w:val="004E087B"/>
    <w:rsid w:val="004E42A2"/>
    <w:rsid w:val="004E44A4"/>
    <w:rsid w:val="004E7B8B"/>
    <w:rsid w:val="004E7BDD"/>
    <w:rsid w:val="004F00AA"/>
    <w:rsid w:val="004F1E21"/>
    <w:rsid w:val="004F26D8"/>
    <w:rsid w:val="004F740D"/>
    <w:rsid w:val="004F7B8F"/>
    <w:rsid w:val="00500748"/>
    <w:rsid w:val="005011D6"/>
    <w:rsid w:val="0050167A"/>
    <w:rsid w:val="005042F1"/>
    <w:rsid w:val="00510D6A"/>
    <w:rsid w:val="00513C7D"/>
    <w:rsid w:val="005169D1"/>
    <w:rsid w:val="00521123"/>
    <w:rsid w:val="00521221"/>
    <w:rsid w:val="005249BB"/>
    <w:rsid w:val="00524C30"/>
    <w:rsid w:val="005334C1"/>
    <w:rsid w:val="00536FA9"/>
    <w:rsid w:val="005414F4"/>
    <w:rsid w:val="00546187"/>
    <w:rsid w:val="005463F1"/>
    <w:rsid w:val="00547603"/>
    <w:rsid w:val="00554224"/>
    <w:rsid w:val="005567AD"/>
    <w:rsid w:val="00557D77"/>
    <w:rsid w:val="0056286F"/>
    <w:rsid w:val="00562EAA"/>
    <w:rsid w:val="005635AB"/>
    <w:rsid w:val="00563B58"/>
    <w:rsid w:val="005640C4"/>
    <w:rsid w:val="00564C53"/>
    <w:rsid w:val="0056684C"/>
    <w:rsid w:val="00574A0C"/>
    <w:rsid w:val="00576E4C"/>
    <w:rsid w:val="0057780F"/>
    <w:rsid w:val="00581E0A"/>
    <w:rsid w:val="00582477"/>
    <w:rsid w:val="00582870"/>
    <w:rsid w:val="00584164"/>
    <w:rsid w:val="00584C13"/>
    <w:rsid w:val="00586D89"/>
    <w:rsid w:val="005916B8"/>
    <w:rsid w:val="00593D00"/>
    <w:rsid w:val="005A1B4C"/>
    <w:rsid w:val="005A1BA3"/>
    <w:rsid w:val="005A2602"/>
    <w:rsid w:val="005A545C"/>
    <w:rsid w:val="005B3869"/>
    <w:rsid w:val="005B3D57"/>
    <w:rsid w:val="005C1567"/>
    <w:rsid w:val="005C6CE5"/>
    <w:rsid w:val="005C76DE"/>
    <w:rsid w:val="005D3F07"/>
    <w:rsid w:val="005D583E"/>
    <w:rsid w:val="005E13EA"/>
    <w:rsid w:val="005E50BA"/>
    <w:rsid w:val="005E53BD"/>
    <w:rsid w:val="005F0F25"/>
    <w:rsid w:val="00606E27"/>
    <w:rsid w:val="006108C9"/>
    <w:rsid w:val="00614049"/>
    <w:rsid w:val="00615C7E"/>
    <w:rsid w:val="0061614F"/>
    <w:rsid w:val="0062158D"/>
    <w:rsid w:val="00630F39"/>
    <w:rsid w:val="006326D1"/>
    <w:rsid w:val="00632E0A"/>
    <w:rsid w:val="00633165"/>
    <w:rsid w:val="00634060"/>
    <w:rsid w:val="00634493"/>
    <w:rsid w:val="00636B6C"/>
    <w:rsid w:val="006447DE"/>
    <w:rsid w:val="00646C58"/>
    <w:rsid w:val="0065276E"/>
    <w:rsid w:val="00654329"/>
    <w:rsid w:val="00654CEC"/>
    <w:rsid w:val="00655507"/>
    <w:rsid w:val="00662A6D"/>
    <w:rsid w:val="0066503A"/>
    <w:rsid w:val="00665BB6"/>
    <w:rsid w:val="006663B0"/>
    <w:rsid w:val="00667779"/>
    <w:rsid w:val="006712A7"/>
    <w:rsid w:val="006733CC"/>
    <w:rsid w:val="00674FC2"/>
    <w:rsid w:val="00677E42"/>
    <w:rsid w:val="00677EA9"/>
    <w:rsid w:val="00682334"/>
    <w:rsid w:val="00684B16"/>
    <w:rsid w:val="006906AB"/>
    <w:rsid w:val="00692D3B"/>
    <w:rsid w:val="00694C00"/>
    <w:rsid w:val="00696F65"/>
    <w:rsid w:val="006A7A6D"/>
    <w:rsid w:val="006B5E67"/>
    <w:rsid w:val="006C2EB5"/>
    <w:rsid w:val="006D18A3"/>
    <w:rsid w:val="006D1FBA"/>
    <w:rsid w:val="006D4102"/>
    <w:rsid w:val="006D5970"/>
    <w:rsid w:val="006D5CF2"/>
    <w:rsid w:val="006E1BB0"/>
    <w:rsid w:val="006E481E"/>
    <w:rsid w:val="006E689C"/>
    <w:rsid w:val="006E795F"/>
    <w:rsid w:val="006F19D5"/>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4CEA"/>
    <w:rsid w:val="0073644B"/>
    <w:rsid w:val="007406E1"/>
    <w:rsid w:val="00743E40"/>
    <w:rsid w:val="00751263"/>
    <w:rsid w:val="0075704F"/>
    <w:rsid w:val="00761944"/>
    <w:rsid w:val="00763B2D"/>
    <w:rsid w:val="007653BA"/>
    <w:rsid w:val="00772924"/>
    <w:rsid w:val="007729B7"/>
    <w:rsid w:val="00775A40"/>
    <w:rsid w:val="00784EC4"/>
    <w:rsid w:val="007872F2"/>
    <w:rsid w:val="007874BC"/>
    <w:rsid w:val="007908E0"/>
    <w:rsid w:val="00791F16"/>
    <w:rsid w:val="00793EB3"/>
    <w:rsid w:val="00794205"/>
    <w:rsid w:val="00797012"/>
    <w:rsid w:val="007A1091"/>
    <w:rsid w:val="007A1F6A"/>
    <w:rsid w:val="007B0DE3"/>
    <w:rsid w:val="007B491F"/>
    <w:rsid w:val="007B5CB2"/>
    <w:rsid w:val="007B7191"/>
    <w:rsid w:val="007C1634"/>
    <w:rsid w:val="007C1D94"/>
    <w:rsid w:val="007C2879"/>
    <w:rsid w:val="007C6A87"/>
    <w:rsid w:val="007C705D"/>
    <w:rsid w:val="007D0A07"/>
    <w:rsid w:val="007D0C96"/>
    <w:rsid w:val="007D133D"/>
    <w:rsid w:val="007D3643"/>
    <w:rsid w:val="007D36E9"/>
    <w:rsid w:val="007D3EB4"/>
    <w:rsid w:val="007D3F16"/>
    <w:rsid w:val="007D78CC"/>
    <w:rsid w:val="007E728E"/>
    <w:rsid w:val="007F2CC2"/>
    <w:rsid w:val="007F3F7E"/>
    <w:rsid w:val="007F5497"/>
    <w:rsid w:val="00812DFA"/>
    <w:rsid w:val="00813CEC"/>
    <w:rsid w:val="0081534C"/>
    <w:rsid w:val="008171E4"/>
    <w:rsid w:val="008208EA"/>
    <w:rsid w:val="008220D1"/>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0F2"/>
    <w:rsid w:val="0085355E"/>
    <w:rsid w:val="008550A1"/>
    <w:rsid w:val="008570F4"/>
    <w:rsid w:val="00861035"/>
    <w:rsid w:val="00861038"/>
    <w:rsid w:val="00864F95"/>
    <w:rsid w:val="00865008"/>
    <w:rsid w:val="00866B24"/>
    <w:rsid w:val="00866B50"/>
    <w:rsid w:val="008704A3"/>
    <w:rsid w:val="008708F1"/>
    <w:rsid w:val="00880539"/>
    <w:rsid w:val="008859E8"/>
    <w:rsid w:val="0088737B"/>
    <w:rsid w:val="00892716"/>
    <w:rsid w:val="00893067"/>
    <w:rsid w:val="008933DE"/>
    <w:rsid w:val="00895FCE"/>
    <w:rsid w:val="00897F3E"/>
    <w:rsid w:val="008A1BA8"/>
    <w:rsid w:val="008A21B4"/>
    <w:rsid w:val="008A4576"/>
    <w:rsid w:val="008B07DE"/>
    <w:rsid w:val="008B08FA"/>
    <w:rsid w:val="008B28E7"/>
    <w:rsid w:val="008B2D28"/>
    <w:rsid w:val="008C14C7"/>
    <w:rsid w:val="008C2FFB"/>
    <w:rsid w:val="008C5BCD"/>
    <w:rsid w:val="008C6EEA"/>
    <w:rsid w:val="008D5813"/>
    <w:rsid w:val="008D634E"/>
    <w:rsid w:val="008D778A"/>
    <w:rsid w:val="008E1333"/>
    <w:rsid w:val="008F22BD"/>
    <w:rsid w:val="00903917"/>
    <w:rsid w:val="00903C06"/>
    <w:rsid w:val="009079BD"/>
    <w:rsid w:val="00912BD9"/>
    <w:rsid w:val="00916CFB"/>
    <w:rsid w:val="009174CA"/>
    <w:rsid w:val="00920E5B"/>
    <w:rsid w:val="009249F8"/>
    <w:rsid w:val="00926436"/>
    <w:rsid w:val="0093018C"/>
    <w:rsid w:val="00932CCA"/>
    <w:rsid w:val="00944245"/>
    <w:rsid w:val="00952DC3"/>
    <w:rsid w:val="009544C0"/>
    <w:rsid w:val="00954FA4"/>
    <w:rsid w:val="00956AE9"/>
    <w:rsid w:val="00964CC6"/>
    <w:rsid w:val="009671E5"/>
    <w:rsid w:val="009858FE"/>
    <w:rsid w:val="00991FDA"/>
    <w:rsid w:val="009924AE"/>
    <w:rsid w:val="009927A1"/>
    <w:rsid w:val="00992998"/>
    <w:rsid w:val="0099774D"/>
    <w:rsid w:val="009A310E"/>
    <w:rsid w:val="009A5F3B"/>
    <w:rsid w:val="009B07A2"/>
    <w:rsid w:val="009B0B61"/>
    <w:rsid w:val="009B28C0"/>
    <w:rsid w:val="009B3762"/>
    <w:rsid w:val="009B395A"/>
    <w:rsid w:val="009B7136"/>
    <w:rsid w:val="009B7806"/>
    <w:rsid w:val="009C3AC2"/>
    <w:rsid w:val="009C7B7F"/>
    <w:rsid w:val="009D171A"/>
    <w:rsid w:val="009D1D08"/>
    <w:rsid w:val="009D20C2"/>
    <w:rsid w:val="009D2C41"/>
    <w:rsid w:val="009D4365"/>
    <w:rsid w:val="009D4E3B"/>
    <w:rsid w:val="009D6A2F"/>
    <w:rsid w:val="009D7BC9"/>
    <w:rsid w:val="009E0C5A"/>
    <w:rsid w:val="009E1982"/>
    <w:rsid w:val="009E4D2C"/>
    <w:rsid w:val="009F0978"/>
    <w:rsid w:val="009F3AEC"/>
    <w:rsid w:val="00A00081"/>
    <w:rsid w:val="00A015F7"/>
    <w:rsid w:val="00A05BF9"/>
    <w:rsid w:val="00A10D56"/>
    <w:rsid w:val="00A12AAE"/>
    <w:rsid w:val="00A16DD1"/>
    <w:rsid w:val="00A20AEF"/>
    <w:rsid w:val="00A221AB"/>
    <w:rsid w:val="00A22441"/>
    <w:rsid w:val="00A23F3B"/>
    <w:rsid w:val="00A24406"/>
    <w:rsid w:val="00A25F64"/>
    <w:rsid w:val="00A27CC2"/>
    <w:rsid w:val="00A3273B"/>
    <w:rsid w:val="00A37FB5"/>
    <w:rsid w:val="00A40ED6"/>
    <w:rsid w:val="00A470EE"/>
    <w:rsid w:val="00A47621"/>
    <w:rsid w:val="00A479CD"/>
    <w:rsid w:val="00A50CFC"/>
    <w:rsid w:val="00A535AA"/>
    <w:rsid w:val="00A54D67"/>
    <w:rsid w:val="00A55A3F"/>
    <w:rsid w:val="00A56BC4"/>
    <w:rsid w:val="00A576D1"/>
    <w:rsid w:val="00A652F6"/>
    <w:rsid w:val="00A7114B"/>
    <w:rsid w:val="00A732EA"/>
    <w:rsid w:val="00A7489E"/>
    <w:rsid w:val="00A8015F"/>
    <w:rsid w:val="00A80BD2"/>
    <w:rsid w:val="00A85039"/>
    <w:rsid w:val="00A851F7"/>
    <w:rsid w:val="00A906AA"/>
    <w:rsid w:val="00A91BE3"/>
    <w:rsid w:val="00A94C5E"/>
    <w:rsid w:val="00AA241A"/>
    <w:rsid w:val="00AA252C"/>
    <w:rsid w:val="00AA666E"/>
    <w:rsid w:val="00AB5518"/>
    <w:rsid w:val="00AC01D4"/>
    <w:rsid w:val="00AC4A04"/>
    <w:rsid w:val="00AC7E99"/>
    <w:rsid w:val="00AD336F"/>
    <w:rsid w:val="00AD3550"/>
    <w:rsid w:val="00AE2564"/>
    <w:rsid w:val="00AE301F"/>
    <w:rsid w:val="00AE3302"/>
    <w:rsid w:val="00AE7077"/>
    <w:rsid w:val="00AF61C2"/>
    <w:rsid w:val="00AF6CC6"/>
    <w:rsid w:val="00B011CD"/>
    <w:rsid w:val="00B0296A"/>
    <w:rsid w:val="00B12295"/>
    <w:rsid w:val="00B137BE"/>
    <w:rsid w:val="00B148E6"/>
    <w:rsid w:val="00B17FA0"/>
    <w:rsid w:val="00B24344"/>
    <w:rsid w:val="00B26769"/>
    <w:rsid w:val="00B31C91"/>
    <w:rsid w:val="00B3747F"/>
    <w:rsid w:val="00B407C6"/>
    <w:rsid w:val="00B42E6B"/>
    <w:rsid w:val="00B43194"/>
    <w:rsid w:val="00B4611D"/>
    <w:rsid w:val="00B47734"/>
    <w:rsid w:val="00B47F8F"/>
    <w:rsid w:val="00B50FBA"/>
    <w:rsid w:val="00B5163D"/>
    <w:rsid w:val="00B558EB"/>
    <w:rsid w:val="00B577D3"/>
    <w:rsid w:val="00B60466"/>
    <w:rsid w:val="00B63239"/>
    <w:rsid w:val="00B6548F"/>
    <w:rsid w:val="00B65D3C"/>
    <w:rsid w:val="00B7502A"/>
    <w:rsid w:val="00B77305"/>
    <w:rsid w:val="00B8145E"/>
    <w:rsid w:val="00B82CC2"/>
    <w:rsid w:val="00B84A89"/>
    <w:rsid w:val="00B92BEF"/>
    <w:rsid w:val="00B9467A"/>
    <w:rsid w:val="00B9689A"/>
    <w:rsid w:val="00BA074B"/>
    <w:rsid w:val="00BA1FFA"/>
    <w:rsid w:val="00BA2666"/>
    <w:rsid w:val="00BA7FF1"/>
    <w:rsid w:val="00BB06CB"/>
    <w:rsid w:val="00BB261F"/>
    <w:rsid w:val="00BB2887"/>
    <w:rsid w:val="00BB412E"/>
    <w:rsid w:val="00BB42B1"/>
    <w:rsid w:val="00BB5EAA"/>
    <w:rsid w:val="00BB5F11"/>
    <w:rsid w:val="00BC0401"/>
    <w:rsid w:val="00BC04FA"/>
    <w:rsid w:val="00BC1C22"/>
    <w:rsid w:val="00BC2671"/>
    <w:rsid w:val="00BC3051"/>
    <w:rsid w:val="00BC460B"/>
    <w:rsid w:val="00BC5725"/>
    <w:rsid w:val="00BC5C61"/>
    <w:rsid w:val="00BD30B1"/>
    <w:rsid w:val="00BD769B"/>
    <w:rsid w:val="00BE0F7B"/>
    <w:rsid w:val="00BE10C2"/>
    <w:rsid w:val="00C01D14"/>
    <w:rsid w:val="00C025B4"/>
    <w:rsid w:val="00C0275F"/>
    <w:rsid w:val="00C109A2"/>
    <w:rsid w:val="00C11F61"/>
    <w:rsid w:val="00C161FD"/>
    <w:rsid w:val="00C2324A"/>
    <w:rsid w:val="00C23F17"/>
    <w:rsid w:val="00C26A95"/>
    <w:rsid w:val="00C26D0D"/>
    <w:rsid w:val="00C27C95"/>
    <w:rsid w:val="00C300D2"/>
    <w:rsid w:val="00C3270F"/>
    <w:rsid w:val="00C3278B"/>
    <w:rsid w:val="00C33375"/>
    <w:rsid w:val="00C34C23"/>
    <w:rsid w:val="00C35A93"/>
    <w:rsid w:val="00C40542"/>
    <w:rsid w:val="00C42005"/>
    <w:rsid w:val="00C44446"/>
    <w:rsid w:val="00C4664D"/>
    <w:rsid w:val="00C46AD7"/>
    <w:rsid w:val="00C472AA"/>
    <w:rsid w:val="00C50A05"/>
    <w:rsid w:val="00C54AED"/>
    <w:rsid w:val="00C55B2F"/>
    <w:rsid w:val="00C63D00"/>
    <w:rsid w:val="00C6441B"/>
    <w:rsid w:val="00C7108B"/>
    <w:rsid w:val="00C75AC2"/>
    <w:rsid w:val="00C76227"/>
    <w:rsid w:val="00C8089F"/>
    <w:rsid w:val="00C836CC"/>
    <w:rsid w:val="00C87A74"/>
    <w:rsid w:val="00C90A71"/>
    <w:rsid w:val="00C91574"/>
    <w:rsid w:val="00C91BC2"/>
    <w:rsid w:val="00C92C71"/>
    <w:rsid w:val="00C93F8F"/>
    <w:rsid w:val="00C94BF2"/>
    <w:rsid w:val="00CA20B0"/>
    <w:rsid w:val="00CA2745"/>
    <w:rsid w:val="00CA3593"/>
    <w:rsid w:val="00CA4B00"/>
    <w:rsid w:val="00CA7F4F"/>
    <w:rsid w:val="00CB258E"/>
    <w:rsid w:val="00CB3C8F"/>
    <w:rsid w:val="00CB75CE"/>
    <w:rsid w:val="00CB77B5"/>
    <w:rsid w:val="00CC02F1"/>
    <w:rsid w:val="00CC11A6"/>
    <w:rsid w:val="00CC135E"/>
    <w:rsid w:val="00CC3FE3"/>
    <w:rsid w:val="00CD387C"/>
    <w:rsid w:val="00CD5D3F"/>
    <w:rsid w:val="00CF1E90"/>
    <w:rsid w:val="00CF37A5"/>
    <w:rsid w:val="00CF3DB3"/>
    <w:rsid w:val="00D052BC"/>
    <w:rsid w:val="00D07026"/>
    <w:rsid w:val="00D07BAB"/>
    <w:rsid w:val="00D1026E"/>
    <w:rsid w:val="00D11C62"/>
    <w:rsid w:val="00D22C8F"/>
    <w:rsid w:val="00D33491"/>
    <w:rsid w:val="00D44F8E"/>
    <w:rsid w:val="00D44FD0"/>
    <w:rsid w:val="00D5733C"/>
    <w:rsid w:val="00D57631"/>
    <w:rsid w:val="00D60215"/>
    <w:rsid w:val="00D607EF"/>
    <w:rsid w:val="00D60F88"/>
    <w:rsid w:val="00D625E7"/>
    <w:rsid w:val="00D646BD"/>
    <w:rsid w:val="00D70239"/>
    <w:rsid w:val="00D71201"/>
    <w:rsid w:val="00D720C7"/>
    <w:rsid w:val="00D723F4"/>
    <w:rsid w:val="00D77A04"/>
    <w:rsid w:val="00D81D06"/>
    <w:rsid w:val="00D8652C"/>
    <w:rsid w:val="00D876E6"/>
    <w:rsid w:val="00DA1025"/>
    <w:rsid w:val="00DA148D"/>
    <w:rsid w:val="00DA22EC"/>
    <w:rsid w:val="00DA480B"/>
    <w:rsid w:val="00DA5860"/>
    <w:rsid w:val="00DA5868"/>
    <w:rsid w:val="00DA7EC7"/>
    <w:rsid w:val="00DB2767"/>
    <w:rsid w:val="00DC4729"/>
    <w:rsid w:val="00DD0F22"/>
    <w:rsid w:val="00DD0FB9"/>
    <w:rsid w:val="00DE1EEC"/>
    <w:rsid w:val="00DE556F"/>
    <w:rsid w:val="00E03B6D"/>
    <w:rsid w:val="00E0649E"/>
    <w:rsid w:val="00E1043F"/>
    <w:rsid w:val="00E12DED"/>
    <w:rsid w:val="00E17160"/>
    <w:rsid w:val="00E33BC9"/>
    <w:rsid w:val="00E35BEC"/>
    <w:rsid w:val="00E400A1"/>
    <w:rsid w:val="00E50821"/>
    <w:rsid w:val="00E50EF8"/>
    <w:rsid w:val="00E51F91"/>
    <w:rsid w:val="00E55DD0"/>
    <w:rsid w:val="00E676F7"/>
    <w:rsid w:val="00E7086E"/>
    <w:rsid w:val="00E7374A"/>
    <w:rsid w:val="00E73C41"/>
    <w:rsid w:val="00E7598F"/>
    <w:rsid w:val="00E76F60"/>
    <w:rsid w:val="00E83D90"/>
    <w:rsid w:val="00E83F28"/>
    <w:rsid w:val="00E83F91"/>
    <w:rsid w:val="00E9107A"/>
    <w:rsid w:val="00E91F62"/>
    <w:rsid w:val="00E929FD"/>
    <w:rsid w:val="00E93240"/>
    <w:rsid w:val="00E9428F"/>
    <w:rsid w:val="00E9479B"/>
    <w:rsid w:val="00EA096F"/>
    <w:rsid w:val="00EA28F1"/>
    <w:rsid w:val="00EA4D48"/>
    <w:rsid w:val="00EB2173"/>
    <w:rsid w:val="00EB62E6"/>
    <w:rsid w:val="00ED1B30"/>
    <w:rsid w:val="00ED250E"/>
    <w:rsid w:val="00ED4FAE"/>
    <w:rsid w:val="00ED6535"/>
    <w:rsid w:val="00EE1AC1"/>
    <w:rsid w:val="00EE39D6"/>
    <w:rsid w:val="00EE413C"/>
    <w:rsid w:val="00EE52AD"/>
    <w:rsid w:val="00F01F92"/>
    <w:rsid w:val="00F06EDD"/>
    <w:rsid w:val="00F10A08"/>
    <w:rsid w:val="00F139CF"/>
    <w:rsid w:val="00F217DB"/>
    <w:rsid w:val="00F22AC5"/>
    <w:rsid w:val="00F254D1"/>
    <w:rsid w:val="00F26550"/>
    <w:rsid w:val="00F27372"/>
    <w:rsid w:val="00F32B82"/>
    <w:rsid w:val="00F4043E"/>
    <w:rsid w:val="00F40CB5"/>
    <w:rsid w:val="00F41BBC"/>
    <w:rsid w:val="00F43B9D"/>
    <w:rsid w:val="00F444F0"/>
    <w:rsid w:val="00F50847"/>
    <w:rsid w:val="00F53F27"/>
    <w:rsid w:val="00F546D1"/>
    <w:rsid w:val="00F63B3C"/>
    <w:rsid w:val="00F6513F"/>
    <w:rsid w:val="00F66272"/>
    <w:rsid w:val="00F67F29"/>
    <w:rsid w:val="00F6ACA0"/>
    <w:rsid w:val="00F709C0"/>
    <w:rsid w:val="00F8304B"/>
    <w:rsid w:val="00F8610A"/>
    <w:rsid w:val="00F927A1"/>
    <w:rsid w:val="00F92E4D"/>
    <w:rsid w:val="00F94392"/>
    <w:rsid w:val="00FA3764"/>
    <w:rsid w:val="00FA56ED"/>
    <w:rsid w:val="00FA673C"/>
    <w:rsid w:val="00FB5FA6"/>
    <w:rsid w:val="00FC1310"/>
    <w:rsid w:val="00FC1328"/>
    <w:rsid w:val="00FC2FF3"/>
    <w:rsid w:val="00FC3263"/>
    <w:rsid w:val="00FC41B5"/>
    <w:rsid w:val="00FC51F9"/>
    <w:rsid w:val="00FC5B40"/>
    <w:rsid w:val="00FC5FF8"/>
    <w:rsid w:val="00FC702B"/>
    <w:rsid w:val="00FD3D7C"/>
    <w:rsid w:val="00FD4F8F"/>
    <w:rsid w:val="00FD4FF1"/>
    <w:rsid w:val="00FD7534"/>
    <w:rsid w:val="00FE0C16"/>
    <w:rsid w:val="00FE14AD"/>
    <w:rsid w:val="00FE14B1"/>
    <w:rsid w:val="00FE1F6A"/>
    <w:rsid w:val="00FF0070"/>
    <w:rsid w:val="00FF23D3"/>
    <w:rsid w:val="00FF31EC"/>
    <w:rsid w:val="00FF56C3"/>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docId w15:val="{5466AA74-9041-4C02-882C-4E0469F73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DA7EC7"/>
    <w:rPr>
      <w:rFonts w:ascii="Arial" w:hAnsi="Arial" w:cs="Arial"/>
      <w:b/>
      <w:color w:val="000000"/>
      <w:kern w:val="28"/>
      <w:sz w:val="28"/>
      <w:lang w:eastAsia="en-GB"/>
    </w:rPr>
  </w:style>
  <w:style w:type="paragraph" w:styleId="Bibliography">
    <w:name w:val="Bibliography"/>
    <w:basedOn w:val="Normal"/>
    <w:next w:val="Normal"/>
    <w:uiPriority w:val="37"/>
    <w:unhideWhenUsed/>
    <w:rsid w:val="00DA7EC7"/>
  </w:style>
  <w:style w:type="paragraph" w:styleId="NormalWeb">
    <w:name w:val="Normal (Web)"/>
    <w:basedOn w:val="Normal"/>
    <w:uiPriority w:val="99"/>
    <w:semiHidden/>
    <w:unhideWhenUsed/>
    <w:rsid w:val="00C46A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7282">
      <w:bodyDiv w:val="1"/>
      <w:marLeft w:val="0"/>
      <w:marRight w:val="0"/>
      <w:marTop w:val="0"/>
      <w:marBottom w:val="0"/>
      <w:divBdr>
        <w:top w:val="none" w:sz="0" w:space="0" w:color="auto"/>
        <w:left w:val="none" w:sz="0" w:space="0" w:color="auto"/>
        <w:bottom w:val="none" w:sz="0" w:space="0" w:color="auto"/>
        <w:right w:val="none" w:sz="0" w:space="0" w:color="auto"/>
      </w:divBdr>
    </w:div>
    <w:div w:id="14159467">
      <w:bodyDiv w:val="1"/>
      <w:marLeft w:val="0"/>
      <w:marRight w:val="0"/>
      <w:marTop w:val="0"/>
      <w:marBottom w:val="0"/>
      <w:divBdr>
        <w:top w:val="none" w:sz="0" w:space="0" w:color="auto"/>
        <w:left w:val="none" w:sz="0" w:space="0" w:color="auto"/>
        <w:bottom w:val="none" w:sz="0" w:space="0" w:color="auto"/>
        <w:right w:val="none" w:sz="0" w:space="0" w:color="auto"/>
      </w:divBdr>
    </w:div>
    <w:div w:id="30543733">
      <w:bodyDiv w:val="1"/>
      <w:marLeft w:val="0"/>
      <w:marRight w:val="0"/>
      <w:marTop w:val="0"/>
      <w:marBottom w:val="0"/>
      <w:divBdr>
        <w:top w:val="none" w:sz="0" w:space="0" w:color="auto"/>
        <w:left w:val="none" w:sz="0" w:space="0" w:color="auto"/>
        <w:bottom w:val="none" w:sz="0" w:space="0" w:color="auto"/>
        <w:right w:val="none" w:sz="0" w:space="0" w:color="auto"/>
      </w:divBdr>
    </w:div>
    <w:div w:id="39401347">
      <w:bodyDiv w:val="1"/>
      <w:marLeft w:val="0"/>
      <w:marRight w:val="0"/>
      <w:marTop w:val="0"/>
      <w:marBottom w:val="0"/>
      <w:divBdr>
        <w:top w:val="none" w:sz="0" w:space="0" w:color="auto"/>
        <w:left w:val="none" w:sz="0" w:space="0" w:color="auto"/>
        <w:bottom w:val="none" w:sz="0" w:space="0" w:color="auto"/>
        <w:right w:val="none" w:sz="0" w:space="0" w:color="auto"/>
      </w:divBdr>
    </w:div>
    <w:div w:id="45419103">
      <w:bodyDiv w:val="1"/>
      <w:marLeft w:val="0"/>
      <w:marRight w:val="0"/>
      <w:marTop w:val="0"/>
      <w:marBottom w:val="0"/>
      <w:divBdr>
        <w:top w:val="none" w:sz="0" w:space="0" w:color="auto"/>
        <w:left w:val="none" w:sz="0" w:space="0" w:color="auto"/>
        <w:bottom w:val="none" w:sz="0" w:space="0" w:color="auto"/>
        <w:right w:val="none" w:sz="0" w:space="0" w:color="auto"/>
      </w:divBdr>
    </w:div>
    <w:div w:id="49348826">
      <w:bodyDiv w:val="1"/>
      <w:marLeft w:val="0"/>
      <w:marRight w:val="0"/>
      <w:marTop w:val="0"/>
      <w:marBottom w:val="0"/>
      <w:divBdr>
        <w:top w:val="none" w:sz="0" w:space="0" w:color="auto"/>
        <w:left w:val="none" w:sz="0" w:space="0" w:color="auto"/>
        <w:bottom w:val="none" w:sz="0" w:space="0" w:color="auto"/>
        <w:right w:val="none" w:sz="0" w:space="0" w:color="auto"/>
      </w:divBdr>
    </w:div>
    <w:div w:id="52655530">
      <w:bodyDiv w:val="1"/>
      <w:marLeft w:val="0"/>
      <w:marRight w:val="0"/>
      <w:marTop w:val="0"/>
      <w:marBottom w:val="0"/>
      <w:divBdr>
        <w:top w:val="none" w:sz="0" w:space="0" w:color="auto"/>
        <w:left w:val="none" w:sz="0" w:space="0" w:color="auto"/>
        <w:bottom w:val="none" w:sz="0" w:space="0" w:color="auto"/>
        <w:right w:val="none" w:sz="0" w:space="0" w:color="auto"/>
      </w:divBdr>
    </w:div>
    <w:div w:id="53085145">
      <w:bodyDiv w:val="1"/>
      <w:marLeft w:val="0"/>
      <w:marRight w:val="0"/>
      <w:marTop w:val="0"/>
      <w:marBottom w:val="0"/>
      <w:divBdr>
        <w:top w:val="none" w:sz="0" w:space="0" w:color="auto"/>
        <w:left w:val="none" w:sz="0" w:space="0" w:color="auto"/>
        <w:bottom w:val="none" w:sz="0" w:space="0" w:color="auto"/>
        <w:right w:val="none" w:sz="0" w:space="0" w:color="auto"/>
      </w:divBdr>
    </w:div>
    <w:div w:id="57214996">
      <w:bodyDiv w:val="1"/>
      <w:marLeft w:val="0"/>
      <w:marRight w:val="0"/>
      <w:marTop w:val="0"/>
      <w:marBottom w:val="0"/>
      <w:divBdr>
        <w:top w:val="none" w:sz="0" w:space="0" w:color="auto"/>
        <w:left w:val="none" w:sz="0" w:space="0" w:color="auto"/>
        <w:bottom w:val="none" w:sz="0" w:space="0" w:color="auto"/>
        <w:right w:val="none" w:sz="0" w:space="0" w:color="auto"/>
      </w:divBdr>
    </w:div>
    <w:div w:id="58745285">
      <w:bodyDiv w:val="1"/>
      <w:marLeft w:val="0"/>
      <w:marRight w:val="0"/>
      <w:marTop w:val="0"/>
      <w:marBottom w:val="0"/>
      <w:divBdr>
        <w:top w:val="none" w:sz="0" w:space="0" w:color="auto"/>
        <w:left w:val="none" w:sz="0" w:space="0" w:color="auto"/>
        <w:bottom w:val="none" w:sz="0" w:space="0" w:color="auto"/>
        <w:right w:val="none" w:sz="0" w:space="0" w:color="auto"/>
      </w:divBdr>
    </w:div>
    <w:div w:id="60301021">
      <w:bodyDiv w:val="1"/>
      <w:marLeft w:val="0"/>
      <w:marRight w:val="0"/>
      <w:marTop w:val="0"/>
      <w:marBottom w:val="0"/>
      <w:divBdr>
        <w:top w:val="none" w:sz="0" w:space="0" w:color="auto"/>
        <w:left w:val="none" w:sz="0" w:space="0" w:color="auto"/>
        <w:bottom w:val="none" w:sz="0" w:space="0" w:color="auto"/>
        <w:right w:val="none" w:sz="0" w:space="0" w:color="auto"/>
      </w:divBdr>
    </w:div>
    <w:div w:id="70977336">
      <w:bodyDiv w:val="1"/>
      <w:marLeft w:val="0"/>
      <w:marRight w:val="0"/>
      <w:marTop w:val="0"/>
      <w:marBottom w:val="0"/>
      <w:divBdr>
        <w:top w:val="none" w:sz="0" w:space="0" w:color="auto"/>
        <w:left w:val="none" w:sz="0" w:space="0" w:color="auto"/>
        <w:bottom w:val="none" w:sz="0" w:space="0" w:color="auto"/>
        <w:right w:val="none" w:sz="0" w:space="0" w:color="auto"/>
      </w:divBdr>
    </w:div>
    <w:div w:id="71970584">
      <w:bodyDiv w:val="1"/>
      <w:marLeft w:val="0"/>
      <w:marRight w:val="0"/>
      <w:marTop w:val="0"/>
      <w:marBottom w:val="0"/>
      <w:divBdr>
        <w:top w:val="none" w:sz="0" w:space="0" w:color="auto"/>
        <w:left w:val="none" w:sz="0" w:space="0" w:color="auto"/>
        <w:bottom w:val="none" w:sz="0" w:space="0" w:color="auto"/>
        <w:right w:val="none" w:sz="0" w:space="0" w:color="auto"/>
      </w:divBdr>
    </w:div>
    <w:div w:id="74714262">
      <w:bodyDiv w:val="1"/>
      <w:marLeft w:val="0"/>
      <w:marRight w:val="0"/>
      <w:marTop w:val="0"/>
      <w:marBottom w:val="0"/>
      <w:divBdr>
        <w:top w:val="none" w:sz="0" w:space="0" w:color="auto"/>
        <w:left w:val="none" w:sz="0" w:space="0" w:color="auto"/>
        <w:bottom w:val="none" w:sz="0" w:space="0" w:color="auto"/>
        <w:right w:val="none" w:sz="0" w:space="0" w:color="auto"/>
      </w:divBdr>
    </w:div>
    <w:div w:id="79832302">
      <w:bodyDiv w:val="1"/>
      <w:marLeft w:val="0"/>
      <w:marRight w:val="0"/>
      <w:marTop w:val="0"/>
      <w:marBottom w:val="0"/>
      <w:divBdr>
        <w:top w:val="none" w:sz="0" w:space="0" w:color="auto"/>
        <w:left w:val="none" w:sz="0" w:space="0" w:color="auto"/>
        <w:bottom w:val="none" w:sz="0" w:space="0" w:color="auto"/>
        <w:right w:val="none" w:sz="0" w:space="0" w:color="auto"/>
      </w:divBdr>
    </w:div>
    <w:div w:id="91441629">
      <w:bodyDiv w:val="1"/>
      <w:marLeft w:val="0"/>
      <w:marRight w:val="0"/>
      <w:marTop w:val="0"/>
      <w:marBottom w:val="0"/>
      <w:divBdr>
        <w:top w:val="none" w:sz="0" w:space="0" w:color="auto"/>
        <w:left w:val="none" w:sz="0" w:space="0" w:color="auto"/>
        <w:bottom w:val="none" w:sz="0" w:space="0" w:color="auto"/>
        <w:right w:val="none" w:sz="0" w:space="0" w:color="auto"/>
      </w:divBdr>
    </w:div>
    <w:div w:id="92362241">
      <w:bodyDiv w:val="1"/>
      <w:marLeft w:val="0"/>
      <w:marRight w:val="0"/>
      <w:marTop w:val="0"/>
      <w:marBottom w:val="0"/>
      <w:divBdr>
        <w:top w:val="none" w:sz="0" w:space="0" w:color="auto"/>
        <w:left w:val="none" w:sz="0" w:space="0" w:color="auto"/>
        <w:bottom w:val="none" w:sz="0" w:space="0" w:color="auto"/>
        <w:right w:val="none" w:sz="0" w:space="0" w:color="auto"/>
      </w:divBdr>
    </w:div>
    <w:div w:id="98261138">
      <w:bodyDiv w:val="1"/>
      <w:marLeft w:val="0"/>
      <w:marRight w:val="0"/>
      <w:marTop w:val="0"/>
      <w:marBottom w:val="0"/>
      <w:divBdr>
        <w:top w:val="none" w:sz="0" w:space="0" w:color="auto"/>
        <w:left w:val="none" w:sz="0" w:space="0" w:color="auto"/>
        <w:bottom w:val="none" w:sz="0" w:space="0" w:color="auto"/>
        <w:right w:val="none" w:sz="0" w:space="0" w:color="auto"/>
      </w:divBdr>
    </w:div>
    <w:div w:id="105390493">
      <w:bodyDiv w:val="1"/>
      <w:marLeft w:val="0"/>
      <w:marRight w:val="0"/>
      <w:marTop w:val="0"/>
      <w:marBottom w:val="0"/>
      <w:divBdr>
        <w:top w:val="none" w:sz="0" w:space="0" w:color="auto"/>
        <w:left w:val="none" w:sz="0" w:space="0" w:color="auto"/>
        <w:bottom w:val="none" w:sz="0" w:space="0" w:color="auto"/>
        <w:right w:val="none" w:sz="0" w:space="0" w:color="auto"/>
      </w:divBdr>
    </w:div>
    <w:div w:id="115569978">
      <w:bodyDiv w:val="1"/>
      <w:marLeft w:val="0"/>
      <w:marRight w:val="0"/>
      <w:marTop w:val="0"/>
      <w:marBottom w:val="0"/>
      <w:divBdr>
        <w:top w:val="none" w:sz="0" w:space="0" w:color="auto"/>
        <w:left w:val="none" w:sz="0" w:space="0" w:color="auto"/>
        <w:bottom w:val="none" w:sz="0" w:space="0" w:color="auto"/>
        <w:right w:val="none" w:sz="0" w:space="0" w:color="auto"/>
      </w:divBdr>
    </w:div>
    <w:div w:id="11595010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8814486">
      <w:bodyDiv w:val="1"/>
      <w:marLeft w:val="0"/>
      <w:marRight w:val="0"/>
      <w:marTop w:val="0"/>
      <w:marBottom w:val="0"/>
      <w:divBdr>
        <w:top w:val="none" w:sz="0" w:space="0" w:color="auto"/>
        <w:left w:val="none" w:sz="0" w:space="0" w:color="auto"/>
        <w:bottom w:val="none" w:sz="0" w:space="0" w:color="auto"/>
        <w:right w:val="none" w:sz="0" w:space="0" w:color="auto"/>
      </w:divBdr>
    </w:div>
    <w:div w:id="143861376">
      <w:bodyDiv w:val="1"/>
      <w:marLeft w:val="0"/>
      <w:marRight w:val="0"/>
      <w:marTop w:val="0"/>
      <w:marBottom w:val="0"/>
      <w:divBdr>
        <w:top w:val="none" w:sz="0" w:space="0" w:color="auto"/>
        <w:left w:val="none" w:sz="0" w:space="0" w:color="auto"/>
        <w:bottom w:val="none" w:sz="0" w:space="0" w:color="auto"/>
        <w:right w:val="none" w:sz="0" w:space="0" w:color="auto"/>
      </w:divBdr>
    </w:div>
    <w:div w:id="145826469">
      <w:bodyDiv w:val="1"/>
      <w:marLeft w:val="0"/>
      <w:marRight w:val="0"/>
      <w:marTop w:val="0"/>
      <w:marBottom w:val="0"/>
      <w:divBdr>
        <w:top w:val="none" w:sz="0" w:space="0" w:color="auto"/>
        <w:left w:val="none" w:sz="0" w:space="0" w:color="auto"/>
        <w:bottom w:val="none" w:sz="0" w:space="0" w:color="auto"/>
        <w:right w:val="none" w:sz="0" w:space="0" w:color="auto"/>
      </w:divBdr>
    </w:div>
    <w:div w:id="152379300">
      <w:bodyDiv w:val="1"/>
      <w:marLeft w:val="0"/>
      <w:marRight w:val="0"/>
      <w:marTop w:val="0"/>
      <w:marBottom w:val="0"/>
      <w:divBdr>
        <w:top w:val="none" w:sz="0" w:space="0" w:color="auto"/>
        <w:left w:val="none" w:sz="0" w:space="0" w:color="auto"/>
        <w:bottom w:val="none" w:sz="0" w:space="0" w:color="auto"/>
        <w:right w:val="none" w:sz="0" w:space="0" w:color="auto"/>
      </w:divBdr>
    </w:div>
    <w:div w:id="155534116">
      <w:bodyDiv w:val="1"/>
      <w:marLeft w:val="0"/>
      <w:marRight w:val="0"/>
      <w:marTop w:val="0"/>
      <w:marBottom w:val="0"/>
      <w:divBdr>
        <w:top w:val="none" w:sz="0" w:space="0" w:color="auto"/>
        <w:left w:val="none" w:sz="0" w:space="0" w:color="auto"/>
        <w:bottom w:val="none" w:sz="0" w:space="0" w:color="auto"/>
        <w:right w:val="none" w:sz="0" w:space="0" w:color="auto"/>
      </w:divBdr>
    </w:div>
    <w:div w:id="155998754">
      <w:bodyDiv w:val="1"/>
      <w:marLeft w:val="0"/>
      <w:marRight w:val="0"/>
      <w:marTop w:val="0"/>
      <w:marBottom w:val="0"/>
      <w:divBdr>
        <w:top w:val="none" w:sz="0" w:space="0" w:color="auto"/>
        <w:left w:val="none" w:sz="0" w:space="0" w:color="auto"/>
        <w:bottom w:val="none" w:sz="0" w:space="0" w:color="auto"/>
        <w:right w:val="none" w:sz="0" w:space="0" w:color="auto"/>
      </w:divBdr>
    </w:div>
    <w:div w:id="163134078">
      <w:bodyDiv w:val="1"/>
      <w:marLeft w:val="0"/>
      <w:marRight w:val="0"/>
      <w:marTop w:val="0"/>
      <w:marBottom w:val="0"/>
      <w:divBdr>
        <w:top w:val="none" w:sz="0" w:space="0" w:color="auto"/>
        <w:left w:val="none" w:sz="0" w:space="0" w:color="auto"/>
        <w:bottom w:val="none" w:sz="0" w:space="0" w:color="auto"/>
        <w:right w:val="none" w:sz="0" w:space="0" w:color="auto"/>
      </w:divBdr>
    </w:div>
    <w:div w:id="164126303">
      <w:bodyDiv w:val="1"/>
      <w:marLeft w:val="0"/>
      <w:marRight w:val="0"/>
      <w:marTop w:val="0"/>
      <w:marBottom w:val="0"/>
      <w:divBdr>
        <w:top w:val="none" w:sz="0" w:space="0" w:color="auto"/>
        <w:left w:val="none" w:sz="0" w:space="0" w:color="auto"/>
        <w:bottom w:val="none" w:sz="0" w:space="0" w:color="auto"/>
        <w:right w:val="none" w:sz="0" w:space="0" w:color="auto"/>
      </w:divBdr>
    </w:div>
    <w:div w:id="169416618">
      <w:bodyDiv w:val="1"/>
      <w:marLeft w:val="0"/>
      <w:marRight w:val="0"/>
      <w:marTop w:val="0"/>
      <w:marBottom w:val="0"/>
      <w:divBdr>
        <w:top w:val="none" w:sz="0" w:space="0" w:color="auto"/>
        <w:left w:val="none" w:sz="0" w:space="0" w:color="auto"/>
        <w:bottom w:val="none" w:sz="0" w:space="0" w:color="auto"/>
        <w:right w:val="none" w:sz="0" w:space="0" w:color="auto"/>
      </w:divBdr>
    </w:div>
    <w:div w:id="177543385">
      <w:bodyDiv w:val="1"/>
      <w:marLeft w:val="0"/>
      <w:marRight w:val="0"/>
      <w:marTop w:val="0"/>
      <w:marBottom w:val="0"/>
      <w:divBdr>
        <w:top w:val="none" w:sz="0" w:space="0" w:color="auto"/>
        <w:left w:val="none" w:sz="0" w:space="0" w:color="auto"/>
        <w:bottom w:val="none" w:sz="0" w:space="0" w:color="auto"/>
        <w:right w:val="none" w:sz="0" w:space="0" w:color="auto"/>
      </w:divBdr>
    </w:div>
    <w:div w:id="183174024">
      <w:bodyDiv w:val="1"/>
      <w:marLeft w:val="0"/>
      <w:marRight w:val="0"/>
      <w:marTop w:val="0"/>
      <w:marBottom w:val="0"/>
      <w:divBdr>
        <w:top w:val="none" w:sz="0" w:space="0" w:color="auto"/>
        <w:left w:val="none" w:sz="0" w:space="0" w:color="auto"/>
        <w:bottom w:val="none" w:sz="0" w:space="0" w:color="auto"/>
        <w:right w:val="none" w:sz="0" w:space="0" w:color="auto"/>
      </w:divBdr>
    </w:div>
    <w:div w:id="185948756">
      <w:bodyDiv w:val="1"/>
      <w:marLeft w:val="0"/>
      <w:marRight w:val="0"/>
      <w:marTop w:val="0"/>
      <w:marBottom w:val="0"/>
      <w:divBdr>
        <w:top w:val="none" w:sz="0" w:space="0" w:color="auto"/>
        <w:left w:val="none" w:sz="0" w:space="0" w:color="auto"/>
        <w:bottom w:val="none" w:sz="0" w:space="0" w:color="auto"/>
        <w:right w:val="none" w:sz="0" w:space="0" w:color="auto"/>
      </w:divBdr>
    </w:div>
    <w:div w:id="189071861">
      <w:bodyDiv w:val="1"/>
      <w:marLeft w:val="0"/>
      <w:marRight w:val="0"/>
      <w:marTop w:val="0"/>
      <w:marBottom w:val="0"/>
      <w:divBdr>
        <w:top w:val="none" w:sz="0" w:space="0" w:color="auto"/>
        <w:left w:val="none" w:sz="0" w:space="0" w:color="auto"/>
        <w:bottom w:val="none" w:sz="0" w:space="0" w:color="auto"/>
        <w:right w:val="none" w:sz="0" w:space="0" w:color="auto"/>
      </w:divBdr>
    </w:div>
    <w:div w:id="190146535">
      <w:bodyDiv w:val="1"/>
      <w:marLeft w:val="0"/>
      <w:marRight w:val="0"/>
      <w:marTop w:val="0"/>
      <w:marBottom w:val="0"/>
      <w:divBdr>
        <w:top w:val="none" w:sz="0" w:space="0" w:color="auto"/>
        <w:left w:val="none" w:sz="0" w:space="0" w:color="auto"/>
        <w:bottom w:val="none" w:sz="0" w:space="0" w:color="auto"/>
        <w:right w:val="none" w:sz="0" w:space="0" w:color="auto"/>
      </w:divBdr>
    </w:div>
    <w:div w:id="190460518">
      <w:bodyDiv w:val="1"/>
      <w:marLeft w:val="0"/>
      <w:marRight w:val="0"/>
      <w:marTop w:val="0"/>
      <w:marBottom w:val="0"/>
      <w:divBdr>
        <w:top w:val="none" w:sz="0" w:space="0" w:color="auto"/>
        <w:left w:val="none" w:sz="0" w:space="0" w:color="auto"/>
        <w:bottom w:val="none" w:sz="0" w:space="0" w:color="auto"/>
        <w:right w:val="none" w:sz="0" w:space="0" w:color="auto"/>
      </w:divBdr>
    </w:div>
    <w:div w:id="192420520">
      <w:bodyDiv w:val="1"/>
      <w:marLeft w:val="0"/>
      <w:marRight w:val="0"/>
      <w:marTop w:val="0"/>
      <w:marBottom w:val="0"/>
      <w:divBdr>
        <w:top w:val="none" w:sz="0" w:space="0" w:color="auto"/>
        <w:left w:val="none" w:sz="0" w:space="0" w:color="auto"/>
        <w:bottom w:val="none" w:sz="0" w:space="0" w:color="auto"/>
        <w:right w:val="none" w:sz="0" w:space="0" w:color="auto"/>
      </w:divBdr>
    </w:div>
    <w:div w:id="205534288">
      <w:bodyDiv w:val="1"/>
      <w:marLeft w:val="0"/>
      <w:marRight w:val="0"/>
      <w:marTop w:val="0"/>
      <w:marBottom w:val="0"/>
      <w:divBdr>
        <w:top w:val="none" w:sz="0" w:space="0" w:color="auto"/>
        <w:left w:val="none" w:sz="0" w:space="0" w:color="auto"/>
        <w:bottom w:val="none" w:sz="0" w:space="0" w:color="auto"/>
        <w:right w:val="none" w:sz="0" w:space="0" w:color="auto"/>
      </w:divBdr>
    </w:div>
    <w:div w:id="208037040">
      <w:bodyDiv w:val="1"/>
      <w:marLeft w:val="0"/>
      <w:marRight w:val="0"/>
      <w:marTop w:val="0"/>
      <w:marBottom w:val="0"/>
      <w:divBdr>
        <w:top w:val="none" w:sz="0" w:space="0" w:color="auto"/>
        <w:left w:val="none" w:sz="0" w:space="0" w:color="auto"/>
        <w:bottom w:val="none" w:sz="0" w:space="0" w:color="auto"/>
        <w:right w:val="none" w:sz="0" w:space="0" w:color="auto"/>
      </w:divBdr>
    </w:div>
    <w:div w:id="210121687">
      <w:bodyDiv w:val="1"/>
      <w:marLeft w:val="0"/>
      <w:marRight w:val="0"/>
      <w:marTop w:val="0"/>
      <w:marBottom w:val="0"/>
      <w:divBdr>
        <w:top w:val="none" w:sz="0" w:space="0" w:color="auto"/>
        <w:left w:val="none" w:sz="0" w:space="0" w:color="auto"/>
        <w:bottom w:val="none" w:sz="0" w:space="0" w:color="auto"/>
        <w:right w:val="none" w:sz="0" w:space="0" w:color="auto"/>
      </w:divBdr>
    </w:div>
    <w:div w:id="210121859">
      <w:bodyDiv w:val="1"/>
      <w:marLeft w:val="0"/>
      <w:marRight w:val="0"/>
      <w:marTop w:val="0"/>
      <w:marBottom w:val="0"/>
      <w:divBdr>
        <w:top w:val="none" w:sz="0" w:space="0" w:color="auto"/>
        <w:left w:val="none" w:sz="0" w:space="0" w:color="auto"/>
        <w:bottom w:val="none" w:sz="0" w:space="0" w:color="auto"/>
        <w:right w:val="none" w:sz="0" w:space="0" w:color="auto"/>
      </w:divBdr>
    </w:div>
    <w:div w:id="214129092">
      <w:bodyDiv w:val="1"/>
      <w:marLeft w:val="0"/>
      <w:marRight w:val="0"/>
      <w:marTop w:val="0"/>
      <w:marBottom w:val="0"/>
      <w:divBdr>
        <w:top w:val="none" w:sz="0" w:space="0" w:color="auto"/>
        <w:left w:val="none" w:sz="0" w:space="0" w:color="auto"/>
        <w:bottom w:val="none" w:sz="0" w:space="0" w:color="auto"/>
        <w:right w:val="none" w:sz="0" w:space="0" w:color="auto"/>
      </w:divBdr>
    </w:div>
    <w:div w:id="221983010">
      <w:bodyDiv w:val="1"/>
      <w:marLeft w:val="0"/>
      <w:marRight w:val="0"/>
      <w:marTop w:val="0"/>
      <w:marBottom w:val="0"/>
      <w:divBdr>
        <w:top w:val="none" w:sz="0" w:space="0" w:color="auto"/>
        <w:left w:val="none" w:sz="0" w:space="0" w:color="auto"/>
        <w:bottom w:val="none" w:sz="0" w:space="0" w:color="auto"/>
        <w:right w:val="none" w:sz="0" w:space="0" w:color="auto"/>
      </w:divBdr>
    </w:div>
    <w:div w:id="231429484">
      <w:bodyDiv w:val="1"/>
      <w:marLeft w:val="0"/>
      <w:marRight w:val="0"/>
      <w:marTop w:val="0"/>
      <w:marBottom w:val="0"/>
      <w:divBdr>
        <w:top w:val="none" w:sz="0" w:space="0" w:color="auto"/>
        <w:left w:val="none" w:sz="0" w:space="0" w:color="auto"/>
        <w:bottom w:val="none" w:sz="0" w:space="0" w:color="auto"/>
        <w:right w:val="none" w:sz="0" w:space="0" w:color="auto"/>
      </w:divBdr>
    </w:div>
    <w:div w:id="234359868">
      <w:bodyDiv w:val="1"/>
      <w:marLeft w:val="0"/>
      <w:marRight w:val="0"/>
      <w:marTop w:val="0"/>
      <w:marBottom w:val="0"/>
      <w:divBdr>
        <w:top w:val="none" w:sz="0" w:space="0" w:color="auto"/>
        <w:left w:val="none" w:sz="0" w:space="0" w:color="auto"/>
        <w:bottom w:val="none" w:sz="0" w:space="0" w:color="auto"/>
        <w:right w:val="none" w:sz="0" w:space="0" w:color="auto"/>
      </w:divBdr>
    </w:div>
    <w:div w:id="259263188">
      <w:bodyDiv w:val="1"/>
      <w:marLeft w:val="0"/>
      <w:marRight w:val="0"/>
      <w:marTop w:val="0"/>
      <w:marBottom w:val="0"/>
      <w:divBdr>
        <w:top w:val="none" w:sz="0" w:space="0" w:color="auto"/>
        <w:left w:val="none" w:sz="0" w:space="0" w:color="auto"/>
        <w:bottom w:val="none" w:sz="0" w:space="0" w:color="auto"/>
        <w:right w:val="none" w:sz="0" w:space="0" w:color="auto"/>
      </w:divBdr>
    </w:div>
    <w:div w:id="261187942">
      <w:bodyDiv w:val="1"/>
      <w:marLeft w:val="0"/>
      <w:marRight w:val="0"/>
      <w:marTop w:val="0"/>
      <w:marBottom w:val="0"/>
      <w:divBdr>
        <w:top w:val="none" w:sz="0" w:space="0" w:color="auto"/>
        <w:left w:val="none" w:sz="0" w:space="0" w:color="auto"/>
        <w:bottom w:val="none" w:sz="0" w:space="0" w:color="auto"/>
        <w:right w:val="none" w:sz="0" w:space="0" w:color="auto"/>
      </w:divBdr>
    </w:div>
    <w:div w:id="268705083">
      <w:bodyDiv w:val="1"/>
      <w:marLeft w:val="0"/>
      <w:marRight w:val="0"/>
      <w:marTop w:val="0"/>
      <w:marBottom w:val="0"/>
      <w:divBdr>
        <w:top w:val="none" w:sz="0" w:space="0" w:color="auto"/>
        <w:left w:val="none" w:sz="0" w:space="0" w:color="auto"/>
        <w:bottom w:val="none" w:sz="0" w:space="0" w:color="auto"/>
        <w:right w:val="none" w:sz="0" w:space="0" w:color="auto"/>
      </w:divBdr>
    </w:div>
    <w:div w:id="271019485">
      <w:bodyDiv w:val="1"/>
      <w:marLeft w:val="0"/>
      <w:marRight w:val="0"/>
      <w:marTop w:val="0"/>
      <w:marBottom w:val="0"/>
      <w:divBdr>
        <w:top w:val="none" w:sz="0" w:space="0" w:color="auto"/>
        <w:left w:val="none" w:sz="0" w:space="0" w:color="auto"/>
        <w:bottom w:val="none" w:sz="0" w:space="0" w:color="auto"/>
        <w:right w:val="none" w:sz="0" w:space="0" w:color="auto"/>
      </w:divBdr>
    </w:div>
    <w:div w:id="281155760">
      <w:bodyDiv w:val="1"/>
      <w:marLeft w:val="0"/>
      <w:marRight w:val="0"/>
      <w:marTop w:val="0"/>
      <w:marBottom w:val="0"/>
      <w:divBdr>
        <w:top w:val="none" w:sz="0" w:space="0" w:color="auto"/>
        <w:left w:val="none" w:sz="0" w:space="0" w:color="auto"/>
        <w:bottom w:val="none" w:sz="0" w:space="0" w:color="auto"/>
        <w:right w:val="none" w:sz="0" w:space="0" w:color="auto"/>
      </w:divBdr>
    </w:div>
    <w:div w:id="281495503">
      <w:bodyDiv w:val="1"/>
      <w:marLeft w:val="0"/>
      <w:marRight w:val="0"/>
      <w:marTop w:val="0"/>
      <w:marBottom w:val="0"/>
      <w:divBdr>
        <w:top w:val="none" w:sz="0" w:space="0" w:color="auto"/>
        <w:left w:val="none" w:sz="0" w:space="0" w:color="auto"/>
        <w:bottom w:val="none" w:sz="0" w:space="0" w:color="auto"/>
        <w:right w:val="none" w:sz="0" w:space="0" w:color="auto"/>
      </w:divBdr>
    </w:div>
    <w:div w:id="295306298">
      <w:bodyDiv w:val="1"/>
      <w:marLeft w:val="0"/>
      <w:marRight w:val="0"/>
      <w:marTop w:val="0"/>
      <w:marBottom w:val="0"/>
      <w:divBdr>
        <w:top w:val="none" w:sz="0" w:space="0" w:color="auto"/>
        <w:left w:val="none" w:sz="0" w:space="0" w:color="auto"/>
        <w:bottom w:val="none" w:sz="0" w:space="0" w:color="auto"/>
        <w:right w:val="none" w:sz="0" w:space="0" w:color="auto"/>
      </w:divBdr>
    </w:div>
    <w:div w:id="297035622">
      <w:bodyDiv w:val="1"/>
      <w:marLeft w:val="0"/>
      <w:marRight w:val="0"/>
      <w:marTop w:val="0"/>
      <w:marBottom w:val="0"/>
      <w:divBdr>
        <w:top w:val="none" w:sz="0" w:space="0" w:color="auto"/>
        <w:left w:val="none" w:sz="0" w:space="0" w:color="auto"/>
        <w:bottom w:val="none" w:sz="0" w:space="0" w:color="auto"/>
        <w:right w:val="none" w:sz="0" w:space="0" w:color="auto"/>
      </w:divBdr>
    </w:div>
    <w:div w:id="307638194">
      <w:bodyDiv w:val="1"/>
      <w:marLeft w:val="0"/>
      <w:marRight w:val="0"/>
      <w:marTop w:val="0"/>
      <w:marBottom w:val="0"/>
      <w:divBdr>
        <w:top w:val="none" w:sz="0" w:space="0" w:color="auto"/>
        <w:left w:val="none" w:sz="0" w:space="0" w:color="auto"/>
        <w:bottom w:val="none" w:sz="0" w:space="0" w:color="auto"/>
        <w:right w:val="none" w:sz="0" w:space="0" w:color="auto"/>
      </w:divBdr>
    </w:div>
    <w:div w:id="331639138">
      <w:bodyDiv w:val="1"/>
      <w:marLeft w:val="0"/>
      <w:marRight w:val="0"/>
      <w:marTop w:val="0"/>
      <w:marBottom w:val="0"/>
      <w:divBdr>
        <w:top w:val="none" w:sz="0" w:space="0" w:color="auto"/>
        <w:left w:val="none" w:sz="0" w:space="0" w:color="auto"/>
        <w:bottom w:val="none" w:sz="0" w:space="0" w:color="auto"/>
        <w:right w:val="none" w:sz="0" w:space="0" w:color="auto"/>
      </w:divBdr>
    </w:div>
    <w:div w:id="331757403">
      <w:bodyDiv w:val="1"/>
      <w:marLeft w:val="0"/>
      <w:marRight w:val="0"/>
      <w:marTop w:val="0"/>
      <w:marBottom w:val="0"/>
      <w:divBdr>
        <w:top w:val="none" w:sz="0" w:space="0" w:color="auto"/>
        <w:left w:val="none" w:sz="0" w:space="0" w:color="auto"/>
        <w:bottom w:val="none" w:sz="0" w:space="0" w:color="auto"/>
        <w:right w:val="none" w:sz="0" w:space="0" w:color="auto"/>
      </w:divBdr>
    </w:div>
    <w:div w:id="342436754">
      <w:bodyDiv w:val="1"/>
      <w:marLeft w:val="0"/>
      <w:marRight w:val="0"/>
      <w:marTop w:val="0"/>
      <w:marBottom w:val="0"/>
      <w:divBdr>
        <w:top w:val="none" w:sz="0" w:space="0" w:color="auto"/>
        <w:left w:val="none" w:sz="0" w:space="0" w:color="auto"/>
        <w:bottom w:val="none" w:sz="0" w:space="0" w:color="auto"/>
        <w:right w:val="none" w:sz="0" w:space="0" w:color="auto"/>
      </w:divBdr>
    </w:div>
    <w:div w:id="356738915">
      <w:bodyDiv w:val="1"/>
      <w:marLeft w:val="0"/>
      <w:marRight w:val="0"/>
      <w:marTop w:val="0"/>
      <w:marBottom w:val="0"/>
      <w:divBdr>
        <w:top w:val="none" w:sz="0" w:space="0" w:color="auto"/>
        <w:left w:val="none" w:sz="0" w:space="0" w:color="auto"/>
        <w:bottom w:val="none" w:sz="0" w:space="0" w:color="auto"/>
        <w:right w:val="none" w:sz="0" w:space="0" w:color="auto"/>
      </w:divBdr>
    </w:div>
    <w:div w:id="388503845">
      <w:bodyDiv w:val="1"/>
      <w:marLeft w:val="0"/>
      <w:marRight w:val="0"/>
      <w:marTop w:val="0"/>
      <w:marBottom w:val="0"/>
      <w:divBdr>
        <w:top w:val="none" w:sz="0" w:space="0" w:color="auto"/>
        <w:left w:val="none" w:sz="0" w:space="0" w:color="auto"/>
        <w:bottom w:val="none" w:sz="0" w:space="0" w:color="auto"/>
        <w:right w:val="none" w:sz="0" w:space="0" w:color="auto"/>
      </w:divBdr>
    </w:div>
    <w:div w:id="389965643">
      <w:bodyDiv w:val="1"/>
      <w:marLeft w:val="0"/>
      <w:marRight w:val="0"/>
      <w:marTop w:val="0"/>
      <w:marBottom w:val="0"/>
      <w:divBdr>
        <w:top w:val="none" w:sz="0" w:space="0" w:color="auto"/>
        <w:left w:val="none" w:sz="0" w:space="0" w:color="auto"/>
        <w:bottom w:val="none" w:sz="0" w:space="0" w:color="auto"/>
        <w:right w:val="none" w:sz="0" w:space="0" w:color="auto"/>
      </w:divBdr>
    </w:div>
    <w:div w:id="392972340">
      <w:bodyDiv w:val="1"/>
      <w:marLeft w:val="0"/>
      <w:marRight w:val="0"/>
      <w:marTop w:val="0"/>
      <w:marBottom w:val="0"/>
      <w:divBdr>
        <w:top w:val="none" w:sz="0" w:space="0" w:color="auto"/>
        <w:left w:val="none" w:sz="0" w:space="0" w:color="auto"/>
        <w:bottom w:val="none" w:sz="0" w:space="0" w:color="auto"/>
        <w:right w:val="none" w:sz="0" w:space="0" w:color="auto"/>
      </w:divBdr>
    </w:div>
    <w:div w:id="396824423">
      <w:bodyDiv w:val="1"/>
      <w:marLeft w:val="0"/>
      <w:marRight w:val="0"/>
      <w:marTop w:val="0"/>
      <w:marBottom w:val="0"/>
      <w:divBdr>
        <w:top w:val="none" w:sz="0" w:space="0" w:color="auto"/>
        <w:left w:val="none" w:sz="0" w:space="0" w:color="auto"/>
        <w:bottom w:val="none" w:sz="0" w:space="0" w:color="auto"/>
        <w:right w:val="none" w:sz="0" w:space="0" w:color="auto"/>
      </w:divBdr>
    </w:div>
    <w:div w:id="399642744">
      <w:bodyDiv w:val="1"/>
      <w:marLeft w:val="0"/>
      <w:marRight w:val="0"/>
      <w:marTop w:val="0"/>
      <w:marBottom w:val="0"/>
      <w:divBdr>
        <w:top w:val="none" w:sz="0" w:space="0" w:color="auto"/>
        <w:left w:val="none" w:sz="0" w:space="0" w:color="auto"/>
        <w:bottom w:val="none" w:sz="0" w:space="0" w:color="auto"/>
        <w:right w:val="none" w:sz="0" w:space="0" w:color="auto"/>
      </w:divBdr>
    </w:div>
    <w:div w:id="399794152">
      <w:bodyDiv w:val="1"/>
      <w:marLeft w:val="0"/>
      <w:marRight w:val="0"/>
      <w:marTop w:val="0"/>
      <w:marBottom w:val="0"/>
      <w:divBdr>
        <w:top w:val="none" w:sz="0" w:space="0" w:color="auto"/>
        <w:left w:val="none" w:sz="0" w:space="0" w:color="auto"/>
        <w:bottom w:val="none" w:sz="0" w:space="0" w:color="auto"/>
        <w:right w:val="none" w:sz="0" w:space="0" w:color="auto"/>
      </w:divBdr>
    </w:div>
    <w:div w:id="409621914">
      <w:bodyDiv w:val="1"/>
      <w:marLeft w:val="0"/>
      <w:marRight w:val="0"/>
      <w:marTop w:val="0"/>
      <w:marBottom w:val="0"/>
      <w:divBdr>
        <w:top w:val="none" w:sz="0" w:space="0" w:color="auto"/>
        <w:left w:val="none" w:sz="0" w:space="0" w:color="auto"/>
        <w:bottom w:val="none" w:sz="0" w:space="0" w:color="auto"/>
        <w:right w:val="none" w:sz="0" w:space="0" w:color="auto"/>
      </w:divBdr>
    </w:div>
    <w:div w:id="416439157">
      <w:bodyDiv w:val="1"/>
      <w:marLeft w:val="0"/>
      <w:marRight w:val="0"/>
      <w:marTop w:val="0"/>
      <w:marBottom w:val="0"/>
      <w:divBdr>
        <w:top w:val="none" w:sz="0" w:space="0" w:color="auto"/>
        <w:left w:val="none" w:sz="0" w:space="0" w:color="auto"/>
        <w:bottom w:val="none" w:sz="0" w:space="0" w:color="auto"/>
        <w:right w:val="none" w:sz="0" w:space="0" w:color="auto"/>
      </w:divBdr>
    </w:div>
    <w:div w:id="417867540">
      <w:bodyDiv w:val="1"/>
      <w:marLeft w:val="0"/>
      <w:marRight w:val="0"/>
      <w:marTop w:val="0"/>
      <w:marBottom w:val="0"/>
      <w:divBdr>
        <w:top w:val="none" w:sz="0" w:space="0" w:color="auto"/>
        <w:left w:val="none" w:sz="0" w:space="0" w:color="auto"/>
        <w:bottom w:val="none" w:sz="0" w:space="0" w:color="auto"/>
        <w:right w:val="none" w:sz="0" w:space="0" w:color="auto"/>
      </w:divBdr>
    </w:div>
    <w:div w:id="431900359">
      <w:bodyDiv w:val="1"/>
      <w:marLeft w:val="0"/>
      <w:marRight w:val="0"/>
      <w:marTop w:val="0"/>
      <w:marBottom w:val="0"/>
      <w:divBdr>
        <w:top w:val="none" w:sz="0" w:space="0" w:color="auto"/>
        <w:left w:val="none" w:sz="0" w:space="0" w:color="auto"/>
        <w:bottom w:val="none" w:sz="0" w:space="0" w:color="auto"/>
        <w:right w:val="none" w:sz="0" w:space="0" w:color="auto"/>
      </w:divBdr>
    </w:div>
    <w:div w:id="434134744">
      <w:bodyDiv w:val="1"/>
      <w:marLeft w:val="0"/>
      <w:marRight w:val="0"/>
      <w:marTop w:val="0"/>
      <w:marBottom w:val="0"/>
      <w:divBdr>
        <w:top w:val="none" w:sz="0" w:space="0" w:color="auto"/>
        <w:left w:val="none" w:sz="0" w:space="0" w:color="auto"/>
        <w:bottom w:val="none" w:sz="0" w:space="0" w:color="auto"/>
        <w:right w:val="none" w:sz="0" w:space="0" w:color="auto"/>
      </w:divBdr>
    </w:div>
    <w:div w:id="437213090">
      <w:bodyDiv w:val="1"/>
      <w:marLeft w:val="0"/>
      <w:marRight w:val="0"/>
      <w:marTop w:val="0"/>
      <w:marBottom w:val="0"/>
      <w:divBdr>
        <w:top w:val="none" w:sz="0" w:space="0" w:color="auto"/>
        <w:left w:val="none" w:sz="0" w:space="0" w:color="auto"/>
        <w:bottom w:val="none" w:sz="0" w:space="0" w:color="auto"/>
        <w:right w:val="none" w:sz="0" w:space="0" w:color="auto"/>
      </w:divBdr>
    </w:div>
    <w:div w:id="437338874">
      <w:bodyDiv w:val="1"/>
      <w:marLeft w:val="0"/>
      <w:marRight w:val="0"/>
      <w:marTop w:val="0"/>
      <w:marBottom w:val="0"/>
      <w:divBdr>
        <w:top w:val="none" w:sz="0" w:space="0" w:color="auto"/>
        <w:left w:val="none" w:sz="0" w:space="0" w:color="auto"/>
        <w:bottom w:val="none" w:sz="0" w:space="0" w:color="auto"/>
        <w:right w:val="none" w:sz="0" w:space="0" w:color="auto"/>
      </w:divBdr>
    </w:div>
    <w:div w:id="437797352">
      <w:bodyDiv w:val="1"/>
      <w:marLeft w:val="0"/>
      <w:marRight w:val="0"/>
      <w:marTop w:val="0"/>
      <w:marBottom w:val="0"/>
      <w:divBdr>
        <w:top w:val="none" w:sz="0" w:space="0" w:color="auto"/>
        <w:left w:val="none" w:sz="0" w:space="0" w:color="auto"/>
        <w:bottom w:val="none" w:sz="0" w:space="0" w:color="auto"/>
        <w:right w:val="none" w:sz="0" w:space="0" w:color="auto"/>
      </w:divBdr>
    </w:div>
    <w:div w:id="440996843">
      <w:bodyDiv w:val="1"/>
      <w:marLeft w:val="0"/>
      <w:marRight w:val="0"/>
      <w:marTop w:val="0"/>
      <w:marBottom w:val="0"/>
      <w:divBdr>
        <w:top w:val="none" w:sz="0" w:space="0" w:color="auto"/>
        <w:left w:val="none" w:sz="0" w:space="0" w:color="auto"/>
        <w:bottom w:val="none" w:sz="0" w:space="0" w:color="auto"/>
        <w:right w:val="none" w:sz="0" w:space="0" w:color="auto"/>
      </w:divBdr>
    </w:div>
    <w:div w:id="441533189">
      <w:bodyDiv w:val="1"/>
      <w:marLeft w:val="0"/>
      <w:marRight w:val="0"/>
      <w:marTop w:val="0"/>
      <w:marBottom w:val="0"/>
      <w:divBdr>
        <w:top w:val="none" w:sz="0" w:space="0" w:color="auto"/>
        <w:left w:val="none" w:sz="0" w:space="0" w:color="auto"/>
        <w:bottom w:val="none" w:sz="0" w:space="0" w:color="auto"/>
        <w:right w:val="none" w:sz="0" w:space="0" w:color="auto"/>
      </w:divBdr>
    </w:div>
    <w:div w:id="445123502">
      <w:bodyDiv w:val="1"/>
      <w:marLeft w:val="0"/>
      <w:marRight w:val="0"/>
      <w:marTop w:val="0"/>
      <w:marBottom w:val="0"/>
      <w:divBdr>
        <w:top w:val="none" w:sz="0" w:space="0" w:color="auto"/>
        <w:left w:val="none" w:sz="0" w:space="0" w:color="auto"/>
        <w:bottom w:val="none" w:sz="0" w:space="0" w:color="auto"/>
        <w:right w:val="none" w:sz="0" w:space="0" w:color="auto"/>
      </w:divBdr>
    </w:div>
    <w:div w:id="451749203">
      <w:bodyDiv w:val="1"/>
      <w:marLeft w:val="0"/>
      <w:marRight w:val="0"/>
      <w:marTop w:val="0"/>
      <w:marBottom w:val="0"/>
      <w:divBdr>
        <w:top w:val="none" w:sz="0" w:space="0" w:color="auto"/>
        <w:left w:val="none" w:sz="0" w:space="0" w:color="auto"/>
        <w:bottom w:val="none" w:sz="0" w:space="0" w:color="auto"/>
        <w:right w:val="none" w:sz="0" w:space="0" w:color="auto"/>
      </w:divBdr>
    </w:div>
    <w:div w:id="454521901">
      <w:bodyDiv w:val="1"/>
      <w:marLeft w:val="0"/>
      <w:marRight w:val="0"/>
      <w:marTop w:val="0"/>
      <w:marBottom w:val="0"/>
      <w:divBdr>
        <w:top w:val="none" w:sz="0" w:space="0" w:color="auto"/>
        <w:left w:val="none" w:sz="0" w:space="0" w:color="auto"/>
        <w:bottom w:val="none" w:sz="0" w:space="0" w:color="auto"/>
        <w:right w:val="none" w:sz="0" w:space="0" w:color="auto"/>
      </w:divBdr>
    </w:div>
    <w:div w:id="458839612">
      <w:bodyDiv w:val="1"/>
      <w:marLeft w:val="0"/>
      <w:marRight w:val="0"/>
      <w:marTop w:val="0"/>
      <w:marBottom w:val="0"/>
      <w:divBdr>
        <w:top w:val="none" w:sz="0" w:space="0" w:color="auto"/>
        <w:left w:val="none" w:sz="0" w:space="0" w:color="auto"/>
        <w:bottom w:val="none" w:sz="0" w:space="0" w:color="auto"/>
        <w:right w:val="none" w:sz="0" w:space="0" w:color="auto"/>
      </w:divBdr>
    </w:div>
    <w:div w:id="461508123">
      <w:bodyDiv w:val="1"/>
      <w:marLeft w:val="0"/>
      <w:marRight w:val="0"/>
      <w:marTop w:val="0"/>
      <w:marBottom w:val="0"/>
      <w:divBdr>
        <w:top w:val="none" w:sz="0" w:space="0" w:color="auto"/>
        <w:left w:val="none" w:sz="0" w:space="0" w:color="auto"/>
        <w:bottom w:val="none" w:sz="0" w:space="0" w:color="auto"/>
        <w:right w:val="none" w:sz="0" w:space="0" w:color="auto"/>
      </w:divBdr>
    </w:div>
    <w:div w:id="466431879">
      <w:bodyDiv w:val="1"/>
      <w:marLeft w:val="0"/>
      <w:marRight w:val="0"/>
      <w:marTop w:val="0"/>
      <w:marBottom w:val="0"/>
      <w:divBdr>
        <w:top w:val="none" w:sz="0" w:space="0" w:color="auto"/>
        <w:left w:val="none" w:sz="0" w:space="0" w:color="auto"/>
        <w:bottom w:val="none" w:sz="0" w:space="0" w:color="auto"/>
        <w:right w:val="none" w:sz="0" w:space="0" w:color="auto"/>
      </w:divBdr>
    </w:div>
    <w:div w:id="467824216">
      <w:bodyDiv w:val="1"/>
      <w:marLeft w:val="0"/>
      <w:marRight w:val="0"/>
      <w:marTop w:val="0"/>
      <w:marBottom w:val="0"/>
      <w:divBdr>
        <w:top w:val="none" w:sz="0" w:space="0" w:color="auto"/>
        <w:left w:val="none" w:sz="0" w:space="0" w:color="auto"/>
        <w:bottom w:val="none" w:sz="0" w:space="0" w:color="auto"/>
        <w:right w:val="none" w:sz="0" w:space="0" w:color="auto"/>
      </w:divBdr>
    </w:div>
    <w:div w:id="468597115">
      <w:bodyDiv w:val="1"/>
      <w:marLeft w:val="0"/>
      <w:marRight w:val="0"/>
      <w:marTop w:val="0"/>
      <w:marBottom w:val="0"/>
      <w:divBdr>
        <w:top w:val="none" w:sz="0" w:space="0" w:color="auto"/>
        <w:left w:val="none" w:sz="0" w:space="0" w:color="auto"/>
        <w:bottom w:val="none" w:sz="0" w:space="0" w:color="auto"/>
        <w:right w:val="none" w:sz="0" w:space="0" w:color="auto"/>
      </w:divBdr>
    </w:div>
    <w:div w:id="468934230">
      <w:bodyDiv w:val="1"/>
      <w:marLeft w:val="0"/>
      <w:marRight w:val="0"/>
      <w:marTop w:val="0"/>
      <w:marBottom w:val="0"/>
      <w:divBdr>
        <w:top w:val="none" w:sz="0" w:space="0" w:color="auto"/>
        <w:left w:val="none" w:sz="0" w:space="0" w:color="auto"/>
        <w:bottom w:val="none" w:sz="0" w:space="0" w:color="auto"/>
        <w:right w:val="none" w:sz="0" w:space="0" w:color="auto"/>
      </w:divBdr>
    </w:div>
    <w:div w:id="475799176">
      <w:bodyDiv w:val="1"/>
      <w:marLeft w:val="0"/>
      <w:marRight w:val="0"/>
      <w:marTop w:val="0"/>
      <w:marBottom w:val="0"/>
      <w:divBdr>
        <w:top w:val="none" w:sz="0" w:space="0" w:color="auto"/>
        <w:left w:val="none" w:sz="0" w:space="0" w:color="auto"/>
        <w:bottom w:val="none" w:sz="0" w:space="0" w:color="auto"/>
        <w:right w:val="none" w:sz="0" w:space="0" w:color="auto"/>
      </w:divBdr>
    </w:div>
    <w:div w:id="478231267">
      <w:bodyDiv w:val="1"/>
      <w:marLeft w:val="0"/>
      <w:marRight w:val="0"/>
      <w:marTop w:val="0"/>
      <w:marBottom w:val="0"/>
      <w:divBdr>
        <w:top w:val="none" w:sz="0" w:space="0" w:color="auto"/>
        <w:left w:val="none" w:sz="0" w:space="0" w:color="auto"/>
        <w:bottom w:val="none" w:sz="0" w:space="0" w:color="auto"/>
        <w:right w:val="none" w:sz="0" w:space="0" w:color="auto"/>
      </w:divBdr>
    </w:div>
    <w:div w:id="478693408">
      <w:bodyDiv w:val="1"/>
      <w:marLeft w:val="0"/>
      <w:marRight w:val="0"/>
      <w:marTop w:val="0"/>
      <w:marBottom w:val="0"/>
      <w:divBdr>
        <w:top w:val="none" w:sz="0" w:space="0" w:color="auto"/>
        <w:left w:val="none" w:sz="0" w:space="0" w:color="auto"/>
        <w:bottom w:val="none" w:sz="0" w:space="0" w:color="auto"/>
        <w:right w:val="none" w:sz="0" w:space="0" w:color="auto"/>
      </w:divBdr>
    </w:div>
    <w:div w:id="489297703">
      <w:bodyDiv w:val="1"/>
      <w:marLeft w:val="0"/>
      <w:marRight w:val="0"/>
      <w:marTop w:val="0"/>
      <w:marBottom w:val="0"/>
      <w:divBdr>
        <w:top w:val="none" w:sz="0" w:space="0" w:color="auto"/>
        <w:left w:val="none" w:sz="0" w:space="0" w:color="auto"/>
        <w:bottom w:val="none" w:sz="0" w:space="0" w:color="auto"/>
        <w:right w:val="none" w:sz="0" w:space="0" w:color="auto"/>
      </w:divBdr>
    </w:div>
    <w:div w:id="490560216">
      <w:bodyDiv w:val="1"/>
      <w:marLeft w:val="0"/>
      <w:marRight w:val="0"/>
      <w:marTop w:val="0"/>
      <w:marBottom w:val="0"/>
      <w:divBdr>
        <w:top w:val="none" w:sz="0" w:space="0" w:color="auto"/>
        <w:left w:val="none" w:sz="0" w:space="0" w:color="auto"/>
        <w:bottom w:val="none" w:sz="0" w:space="0" w:color="auto"/>
        <w:right w:val="none" w:sz="0" w:space="0" w:color="auto"/>
      </w:divBdr>
    </w:div>
    <w:div w:id="491718837">
      <w:bodyDiv w:val="1"/>
      <w:marLeft w:val="0"/>
      <w:marRight w:val="0"/>
      <w:marTop w:val="0"/>
      <w:marBottom w:val="0"/>
      <w:divBdr>
        <w:top w:val="none" w:sz="0" w:space="0" w:color="auto"/>
        <w:left w:val="none" w:sz="0" w:space="0" w:color="auto"/>
        <w:bottom w:val="none" w:sz="0" w:space="0" w:color="auto"/>
        <w:right w:val="none" w:sz="0" w:space="0" w:color="auto"/>
      </w:divBdr>
    </w:div>
    <w:div w:id="492259787">
      <w:bodyDiv w:val="1"/>
      <w:marLeft w:val="0"/>
      <w:marRight w:val="0"/>
      <w:marTop w:val="0"/>
      <w:marBottom w:val="0"/>
      <w:divBdr>
        <w:top w:val="none" w:sz="0" w:space="0" w:color="auto"/>
        <w:left w:val="none" w:sz="0" w:space="0" w:color="auto"/>
        <w:bottom w:val="none" w:sz="0" w:space="0" w:color="auto"/>
        <w:right w:val="none" w:sz="0" w:space="0" w:color="auto"/>
      </w:divBdr>
    </w:div>
    <w:div w:id="499924891">
      <w:bodyDiv w:val="1"/>
      <w:marLeft w:val="0"/>
      <w:marRight w:val="0"/>
      <w:marTop w:val="0"/>
      <w:marBottom w:val="0"/>
      <w:divBdr>
        <w:top w:val="none" w:sz="0" w:space="0" w:color="auto"/>
        <w:left w:val="none" w:sz="0" w:space="0" w:color="auto"/>
        <w:bottom w:val="none" w:sz="0" w:space="0" w:color="auto"/>
        <w:right w:val="none" w:sz="0" w:space="0" w:color="auto"/>
      </w:divBdr>
    </w:div>
    <w:div w:id="521238807">
      <w:bodyDiv w:val="1"/>
      <w:marLeft w:val="0"/>
      <w:marRight w:val="0"/>
      <w:marTop w:val="0"/>
      <w:marBottom w:val="0"/>
      <w:divBdr>
        <w:top w:val="none" w:sz="0" w:space="0" w:color="auto"/>
        <w:left w:val="none" w:sz="0" w:space="0" w:color="auto"/>
        <w:bottom w:val="none" w:sz="0" w:space="0" w:color="auto"/>
        <w:right w:val="none" w:sz="0" w:space="0" w:color="auto"/>
      </w:divBdr>
    </w:div>
    <w:div w:id="521821031">
      <w:bodyDiv w:val="1"/>
      <w:marLeft w:val="0"/>
      <w:marRight w:val="0"/>
      <w:marTop w:val="0"/>
      <w:marBottom w:val="0"/>
      <w:divBdr>
        <w:top w:val="none" w:sz="0" w:space="0" w:color="auto"/>
        <w:left w:val="none" w:sz="0" w:space="0" w:color="auto"/>
        <w:bottom w:val="none" w:sz="0" w:space="0" w:color="auto"/>
        <w:right w:val="none" w:sz="0" w:space="0" w:color="auto"/>
      </w:divBdr>
    </w:div>
    <w:div w:id="524366459">
      <w:bodyDiv w:val="1"/>
      <w:marLeft w:val="0"/>
      <w:marRight w:val="0"/>
      <w:marTop w:val="0"/>
      <w:marBottom w:val="0"/>
      <w:divBdr>
        <w:top w:val="none" w:sz="0" w:space="0" w:color="auto"/>
        <w:left w:val="none" w:sz="0" w:space="0" w:color="auto"/>
        <w:bottom w:val="none" w:sz="0" w:space="0" w:color="auto"/>
        <w:right w:val="none" w:sz="0" w:space="0" w:color="auto"/>
      </w:divBdr>
    </w:div>
    <w:div w:id="530265236">
      <w:bodyDiv w:val="1"/>
      <w:marLeft w:val="0"/>
      <w:marRight w:val="0"/>
      <w:marTop w:val="0"/>
      <w:marBottom w:val="0"/>
      <w:divBdr>
        <w:top w:val="none" w:sz="0" w:space="0" w:color="auto"/>
        <w:left w:val="none" w:sz="0" w:space="0" w:color="auto"/>
        <w:bottom w:val="none" w:sz="0" w:space="0" w:color="auto"/>
        <w:right w:val="none" w:sz="0" w:space="0" w:color="auto"/>
      </w:divBdr>
    </w:div>
    <w:div w:id="534464276">
      <w:bodyDiv w:val="1"/>
      <w:marLeft w:val="0"/>
      <w:marRight w:val="0"/>
      <w:marTop w:val="0"/>
      <w:marBottom w:val="0"/>
      <w:divBdr>
        <w:top w:val="none" w:sz="0" w:space="0" w:color="auto"/>
        <w:left w:val="none" w:sz="0" w:space="0" w:color="auto"/>
        <w:bottom w:val="none" w:sz="0" w:space="0" w:color="auto"/>
        <w:right w:val="none" w:sz="0" w:space="0" w:color="auto"/>
      </w:divBdr>
    </w:div>
    <w:div w:id="543519848">
      <w:bodyDiv w:val="1"/>
      <w:marLeft w:val="0"/>
      <w:marRight w:val="0"/>
      <w:marTop w:val="0"/>
      <w:marBottom w:val="0"/>
      <w:divBdr>
        <w:top w:val="none" w:sz="0" w:space="0" w:color="auto"/>
        <w:left w:val="none" w:sz="0" w:space="0" w:color="auto"/>
        <w:bottom w:val="none" w:sz="0" w:space="0" w:color="auto"/>
        <w:right w:val="none" w:sz="0" w:space="0" w:color="auto"/>
      </w:divBdr>
    </w:div>
    <w:div w:id="547306918">
      <w:bodyDiv w:val="1"/>
      <w:marLeft w:val="0"/>
      <w:marRight w:val="0"/>
      <w:marTop w:val="0"/>
      <w:marBottom w:val="0"/>
      <w:divBdr>
        <w:top w:val="none" w:sz="0" w:space="0" w:color="auto"/>
        <w:left w:val="none" w:sz="0" w:space="0" w:color="auto"/>
        <w:bottom w:val="none" w:sz="0" w:space="0" w:color="auto"/>
        <w:right w:val="none" w:sz="0" w:space="0" w:color="auto"/>
      </w:divBdr>
    </w:div>
    <w:div w:id="547955211">
      <w:bodyDiv w:val="1"/>
      <w:marLeft w:val="0"/>
      <w:marRight w:val="0"/>
      <w:marTop w:val="0"/>
      <w:marBottom w:val="0"/>
      <w:divBdr>
        <w:top w:val="none" w:sz="0" w:space="0" w:color="auto"/>
        <w:left w:val="none" w:sz="0" w:space="0" w:color="auto"/>
        <w:bottom w:val="none" w:sz="0" w:space="0" w:color="auto"/>
        <w:right w:val="none" w:sz="0" w:space="0" w:color="auto"/>
      </w:divBdr>
    </w:div>
    <w:div w:id="553540490">
      <w:bodyDiv w:val="1"/>
      <w:marLeft w:val="0"/>
      <w:marRight w:val="0"/>
      <w:marTop w:val="0"/>
      <w:marBottom w:val="0"/>
      <w:divBdr>
        <w:top w:val="none" w:sz="0" w:space="0" w:color="auto"/>
        <w:left w:val="none" w:sz="0" w:space="0" w:color="auto"/>
        <w:bottom w:val="none" w:sz="0" w:space="0" w:color="auto"/>
        <w:right w:val="none" w:sz="0" w:space="0" w:color="auto"/>
      </w:divBdr>
    </w:div>
    <w:div w:id="556358774">
      <w:bodyDiv w:val="1"/>
      <w:marLeft w:val="0"/>
      <w:marRight w:val="0"/>
      <w:marTop w:val="0"/>
      <w:marBottom w:val="0"/>
      <w:divBdr>
        <w:top w:val="none" w:sz="0" w:space="0" w:color="auto"/>
        <w:left w:val="none" w:sz="0" w:space="0" w:color="auto"/>
        <w:bottom w:val="none" w:sz="0" w:space="0" w:color="auto"/>
        <w:right w:val="none" w:sz="0" w:space="0" w:color="auto"/>
      </w:divBdr>
    </w:div>
    <w:div w:id="557060273">
      <w:bodyDiv w:val="1"/>
      <w:marLeft w:val="0"/>
      <w:marRight w:val="0"/>
      <w:marTop w:val="0"/>
      <w:marBottom w:val="0"/>
      <w:divBdr>
        <w:top w:val="none" w:sz="0" w:space="0" w:color="auto"/>
        <w:left w:val="none" w:sz="0" w:space="0" w:color="auto"/>
        <w:bottom w:val="none" w:sz="0" w:space="0" w:color="auto"/>
        <w:right w:val="none" w:sz="0" w:space="0" w:color="auto"/>
      </w:divBdr>
    </w:div>
    <w:div w:id="557787584">
      <w:bodyDiv w:val="1"/>
      <w:marLeft w:val="0"/>
      <w:marRight w:val="0"/>
      <w:marTop w:val="0"/>
      <w:marBottom w:val="0"/>
      <w:divBdr>
        <w:top w:val="none" w:sz="0" w:space="0" w:color="auto"/>
        <w:left w:val="none" w:sz="0" w:space="0" w:color="auto"/>
        <w:bottom w:val="none" w:sz="0" w:space="0" w:color="auto"/>
        <w:right w:val="none" w:sz="0" w:space="0" w:color="auto"/>
      </w:divBdr>
    </w:div>
    <w:div w:id="559946514">
      <w:bodyDiv w:val="1"/>
      <w:marLeft w:val="0"/>
      <w:marRight w:val="0"/>
      <w:marTop w:val="0"/>
      <w:marBottom w:val="0"/>
      <w:divBdr>
        <w:top w:val="none" w:sz="0" w:space="0" w:color="auto"/>
        <w:left w:val="none" w:sz="0" w:space="0" w:color="auto"/>
        <w:bottom w:val="none" w:sz="0" w:space="0" w:color="auto"/>
        <w:right w:val="none" w:sz="0" w:space="0" w:color="auto"/>
      </w:divBdr>
    </w:div>
    <w:div w:id="565380485">
      <w:bodyDiv w:val="1"/>
      <w:marLeft w:val="0"/>
      <w:marRight w:val="0"/>
      <w:marTop w:val="0"/>
      <w:marBottom w:val="0"/>
      <w:divBdr>
        <w:top w:val="none" w:sz="0" w:space="0" w:color="auto"/>
        <w:left w:val="none" w:sz="0" w:space="0" w:color="auto"/>
        <w:bottom w:val="none" w:sz="0" w:space="0" w:color="auto"/>
        <w:right w:val="none" w:sz="0" w:space="0" w:color="auto"/>
      </w:divBdr>
    </w:div>
    <w:div w:id="572397079">
      <w:bodyDiv w:val="1"/>
      <w:marLeft w:val="0"/>
      <w:marRight w:val="0"/>
      <w:marTop w:val="0"/>
      <w:marBottom w:val="0"/>
      <w:divBdr>
        <w:top w:val="none" w:sz="0" w:space="0" w:color="auto"/>
        <w:left w:val="none" w:sz="0" w:space="0" w:color="auto"/>
        <w:bottom w:val="none" w:sz="0" w:space="0" w:color="auto"/>
        <w:right w:val="none" w:sz="0" w:space="0" w:color="auto"/>
      </w:divBdr>
    </w:div>
    <w:div w:id="580336066">
      <w:bodyDiv w:val="1"/>
      <w:marLeft w:val="0"/>
      <w:marRight w:val="0"/>
      <w:marTop w:val="0"/>
      <w:marBottom w:val="0"/>
      <w:divBdr>
        <w:top w:val="none" w:sz="0" w:space="0" w:color="auto"/>
        <w:left w:val="none" w:sz="0" w:space="0" w:color="auto"/>
        <w:bottom w:val="none" w:sz="0" w:space="0" w:color="auto"/>
        <w:right w:val="none" w:sz="0" w:space="0" w:color="auto"/>
      </w:divBdr>
    </w:div>
    <w:div w:id="599458569">
      <w:bodyDiv w:val="1"/>
      <w:marLeft w:val="0"/>
      <w:marRight w:val="0"/>
      <w:marTop w:val="0"/>
      <w:marBottom w:val="0"/>
      <w:divBdr>
        <w:top w:val="none" w:sz="0" w:space="0" w:color="auto"/>
        <w:left w:val="none" w:sz="0" w:space="0" w:color="auto"/>
        <w:bottom w:val="none" w:sz="0" w:space="0" w:color="auto"/>
        <w:right w:val="none" w:sz="0" w:space="0" w:color="auto"/>
      </w:divBdr>
    </w:div>
    <w:div w:id="599919047">
      <w:bodyDiv w:val="1"/>
      <w:marLeft w:val="0"/>
      <w:marRight w:val="0"/>
      <w:marTop w:val="0"/>
      <w:marBottom w:val="0"/>
      <w:divBdr>
        <w:top w:val="none" w:sz="0" w:space="0" w:color="auto"/>
        <w:left w:val="none" w:sz="0" w:space="0" w:color="auto"/>
        <w:bottom w:val="none" w:sz="0" w:space="0" w:color="auto"/>
        <w:right w:val="none" w:sz="0" w:space="0" w:color="auto"/>
      </w:divBdr>
    </w:div>
    <w:div w:id="601500340">
      <w:bodyDiv w:val="1"/>
      <w:marLeft w:val="0"/>
      <w:marRight w:val="0"/>
      <w:marTop w:val="0"/>
      <w:marBottom w:val="0"/>
      <w:divBdr>
        <w:top w:val="none" w:sz="0" w:space="0" w:color="auto"/>
        <w:left w:val="none" w:sz="0" w:space="0" w:color="auto"/>
        <w:bottom w:val="none" w:sz="0" w:space="0" w:color="auto"/>
        <w:right w:val="none" w:sz="0" w:space="0" w:color="auto"/>
      </w:divBdr>
    </w:div>
    <w:div w:id="602686995">
      <w:bodyDiv w:val="1"/>
      <w:marLeft w:val="0"/>
      <w:marRight w:val="0"/>
      <w:marTop w:val="0"/>
      <w:marBottom w:val="0"/>
      <w:divBdr>
        <w:top w:val="none" w:sz="0" w:space="0" w:color="auto"/>
        <w:left w:val="none" w:sz="0" w:space="0" w:color="auto"/>
        <w:bottom w:val="none" w:sz="0" w:space="0" w:color="auto"/>
        <w:right w:val="none" w:sz="0" w:space="0" w:color="auto"/>
      </w:divBdr>
    </w:div>
    <w:div w:id="605381444">
      <w:bodyDiv w:val="1"/>
      <w:marLeft w:val="0"/>
      <w:marRight w:val="0"/>
      <w:marTop w:val="0"/>
      <w:marBottom w:val="0"/>
      <w:divBdr>
        <w:top w:val="none" w:sz="0" w:space="0" w:color="auto"/>
        <w:left w:val="none" w:sz="0" w:space="0" w:color="auto"/>
        <w:bottom w:val="none" w:sz="0" w:space="0" w:color="auto"/>
        <w:right w:val="none" w:sz="0" w:space="0" w:color="auto"/>
      </w:divBdr>
    </w:div>
    <w:div w:id="608393041">
      <w:bodyDiv w:val="1"/>
      <w:marLeft w:val="0"/>
      <w:marRight w:val="0"/>
      <w:marTop w:val="0"/>
      <w:marBottom w:val="0"/>
      <w:divBdr>
        <w:top w:val="none" w:sz="0" w:space="0" w:color="auto"/>
        <w:left w:val="none" w:sz="0" w:space="0" w:color="auto"/>
        <w:bottom w:val="none" w:sz="0" w:space="0" w:color="auto"/>
        <w:right w:val="none" w:sz="0" w:space="0" w:color="auto"/>
      </w:divBdr>
    </w:div>
    <w:div w:id="611321502">
      <w:bodyDiv w:val="1"/>
      <w:marLeft w:val="0"/>
      <w:marRight w:val="0"/>
      <w:marTop w:val="0"/>
      <w:marBottom w:val="0"/>
      <w:divBdr>
        <w:top w:val="none" w:sz="0" w:space="0" w:color="auto"/>
        <w:left w:val="none" w:sz="0" w:space="0" w:color="auto"/>
        <w:bottom w:val="none" w:sz="0" w:space="0" w:color="auto"/>
        <w:right w:val="none" w:sz="0" w:space="0" w:color="auto"/>
      </w:divBdr>
    </w:div>
    <w:div w:id="614752892">
      <w:bodyDiv w:val="1"/>
      <w:marLeft w:val="0"/>
      <w:marRight w:val="0"/>
      <w:marTop w:val="0"/>
      <w:marBottom w:val="0"/>
      <w:divBdr>
        <w:top w:val="none" w:sz="0" w:space="0" w:color="auto"/>
        <w:left w:val="none" w:sz="0" w:space="0" w:color="auto"/>
        <w:bottom w:val="none" w:sz="0" w:space="0" w:color="auto"/>
        <w:right w:val="none" w:sz="0" w:space="0" w:color="auto"/>
      </w:divBdr>
    </w:div>
    <w:div w:id="615143614">
      <w:bodyDiv w:val="1"/>
      <w:marLeft w:val="0"/>
      <w:marRight w:val="0"/>
      <w:marTop w:val="0"/>
      <w:marBottom w:val="0"/>
      <w:divBdr>
        <w:top w:val="none" w:sz="0" w:space="0" w:color="auto"/>
        <w:left w:val="none" w:sz="0" w:space="0" w:color="auto"/>
        <w:bottom w:val="none" w:sz="0" w:space="0" w:color="auto"/>
        <w:right w:val="none" w:sz="0" w:space="0" w:color="auto"/>
      </w:divBdr>
    </w:div>
    <w:div w:id="625892749">
      <w:bodyDiv w:val="1"/>
      <w:marLeft w:val="0"/>
      <w:marRight w:val="0"/>
      <w:marTop w:val="0"/>
      <w:marBottom w:val="0"/>
      <w:divBdr>
        <w:top w:val="none" w:sz="0" w:space="0" w:color="auto"/>
        <w:left w:val="none" w:sz="0" w:space="0" w:color="auto"/>
        <w:bottom w:val="none" w:sz="0" w:space="0" w:color="auto"/>
        <w:right w:val="none" w:sz="0" w:space="0" w:color="auto"/>
      </w:divBdr>
    </w:div>
    <w:div w:id="627708547">
      <w:bodyDiv w:val="1"/>
      <w:marLeft w:val="0"/>
      <w:marRight w:val="0"/>
      <w:marTop w:val="0"/>
      <w:marBottom w:val="0"/>
      <w:divBdr>
        <w:top w:val="none" w:sz="0" w:space="0" w:color="auto"/>
        <w:left w:val="none" w:sz="0" w:space="0" w:color="auto"/>
        <w:bottom w:val="none" w:sz="0" w:space="0" w:color="auto"/>
        <w:right w:val="none" w:sz="0" w:space="0" w:color="auto"/>
      </w:divBdr>
    </w:div>
    <w:div w:id="628973867">
      <w:bodyDiv w:val="1"/>
      <w:marLeft w:val="0"/>
      <w:marRight w:val="0"/>
      <w:marTop w:val="0"/>
      <w:marBottom w:val="0"/>
      <w:divBdr>
        <w:top w:val="none" w:sz="0" w:space="0" w:color="auto"/>
        <w:left w:val="none" w:sz="0" w:space="0" w:color="auto"/>
        <w:bottom w:val="none" w:sz="0" w:space="0" w:color="auto"/>
        <w:right w:val="none" w:sz="0" w:space="0" w:color="auto"/>
      </w:divBdr>
    </w:div>
    <w:div w:id="634333506">
      <w:bodyDiv w:val="1"/>
      <w:marLeft w:val="0"/>
      <w:marRight w:val="0"/>
      <w:marTop w:val="0"/>
      <w:marBottom w:val="0"/>
      <w:divBdr>
        <w:top w:val="none" w:sz="0" w:space="0" w:color="auto"/>
        <w:left w:val="none" w:sz="0" w:space="0" w:color="auto"/>
        <w:bottom w:val="none" w:sz="0" w:space="0" w:color="auto"/>
        <w:right w:val="none" w:sz="0" w:space="0" w:color="auto"/>
      </w:divBdr>
    </w:div>
    <w:div w:id="634725103">
      <w:bodyDiv w:val="1"/>
      <w:marLeft w:val="0"/>
      <w:marRight w:val="0"/>
      <w:marTop w:val="0"/>
      <w:marBottom w:val="0"/>
      <w:divBdr>
        <w:top w:val="none" w:sz="0" w:space="0" w:color="auto"/>
        <w:left w:val="none" w:sz="0" w:space="0" w:color="auto"/>
        <w:bottom w:val="none" w:sz="0" w:space="0" w:color="auto"/>
        <w:right w:val="none" w:sz="0" w:space="0" w:color="auto"/>
      </w:divBdr>
    </w:div>
    <w:div w:id="644046267">
      <w:bodyDiv w:val="1"/>
      <w:marLeft w:val="0"/>
      <w:marRight w:val="0"/>
      <w:marTop w:val="0"/>
      <w:marBottom w:val="0"/>
      <w:divBdr>
        <w:top w:val="none" w:sz="0" w:space="0" w:color="auto"/>
        <w:left w:val="none" w:sz="0" w:space="0" w:color="auto"/>
        <w:bottom w:val="none" w:sz="0" w:space="0" w:color="auto"/>
        <w:right w:val="none" w:sz="0" w:space="0" w:color="auto"/>
      </w:divBdr>
    </w:div>
    <w:div w:id="645741571">
      <w:bodyDiv w:val="1"/>
      <w:marLeft w:val="0"/>
      <w:marRight w:val="0"/>
      <w:marTop w:val="0"/>
      <w:marBottom w:val="0"/>
      <w:divBdr>
        <w:top w:val="none" w:sz="0" w:space="0" w:color="auto"/>
        <w:left w:val="none" w:sz="0" w:space="0" w:color="auto"/>
        <w:bottom w:val="none" w:sz="0" w:space="0" w:color="auto"/>
        <w:right w:val="none" w:sz="0" w:space="0" w:color="auto"/>
      </w:divBdr>
    </w:div>
    <w:div w:id="657535250">
      <w:bodyDiv w:val="1"/>
      <w:marLeft w:val="0"/>
      <w:marRight w:val="0"/>
      <w:marTop w:val="0"/>
      <w:marBottom w:val="0"/>
      <w:divBdr>
        <w:top w:val="none" w:sz="0" w:space="0" w:color="auto"/>
        <w:left w:val="none" w:sz="0" w:space="0" w:color="auto"/>
        <w:bottom w:val="none" w:sz="0" w:space="0" w:color="auto"/>
        <w:right w:val="none" w:sz="0" w:space="0" w:color="auto"/>
      </w:divBdr>
    </w:div>
    <w:div w:id="659888401">
      <w:bodyDiv w:val="1"/>
      <w:marLeft w:val="0"/>
      <w:marRight w:val="0"/>
      <w:marTop w:val="0"/>
      <w:marBottom w:val="0"/>
      <w:divBdr>
        <w:top w:val="none" w:sz="0" w:space="0" w:color="auto"/>
        <w:left w:val="none" w:sz="0" w:space="0" w:color="auto"/>
        <w:bottom w:val="none" w:sz="0" w:space="0" w:color="auto"/>
        <w:right w:val="none" w:sz="0" w:space="0" w:color="auto"/>
      </w:divBdr>
    </w:div>
    <w:div w:id="667831914">
      <w:bodyDiv w:val="1"/>
      <w:marLeft w:val="0"/>
      <w:marRight w:val="0"/>
      <w:marTop w:val="0"/>
      <w:marBottom w:val="0"/>
      <w:divBdr>
        <w:top w:val="none" w:sz="0" w:space="0" w:color="auto"/>
        <w:left w:val="none" w:sz="0" w:space="0" w:color="auto"/>
        <w:bottom w:val="none" w:sz="0" w:space="0" w:color="auto"/>
        <w:right w:val="none" w:sz="0" w:space="0" w:color="auto"/>
      </w:divBdr>
    </w:div>
    <w:div w:id="673340395">
      <w:bodyDiv w:val="1"/>
      <w:marLeft w:val="0"/>
      <w:marRight w:val="0"/>
      <w:marTop w:val="0"/>
      <w:marBottom w:val="0"/>
      <w:divBdr>
        <w:top w:val="none" w:sz="0" w:space="0" w:color="auto"/>
        <w:left w:val="none" w:sz="0" w:space="0" w:color="auto"/>
        <w:bottom w:val="none" w:sz="0" w:space="0" w:color="auto"/>
        <w:right w:val="none" w:sz="0" w:space="0" w:color="auto"/>
      </w:divBdr>
    </w:div>
    <w:div w:id="686755961">
      <w:bodyDiv w:val="1"/>
      <w:marLeft w:val="0"/>
      <w:marRight w:val="0"/>
      <w:marTop w:val="0"/>
      <w:marBottom w:val="0"/>
      <w:divBdr>
        <w:top w:val="none" w:sz="0" w:space="0" w:color="auto"/>
        <w:left w:val="none" w:sz="0" w:space="0" w:color="auto"/>
        <w:bottom w:val="none" w:sz="0" w:space="0" w:color="auto"/>
        <w:right w:val="none" w:sz="0" w:space="0" w:color="auto"/>
      </w:divBdr>
    </w:div>
    <w:div w:id="687098836">
      <w:bodyDiv w:val="1"/>
      <w:marLeft w:val="0"/>
      <w:marRight w:val="0"/>
      <w:marTop w:val="0"/>
      <w:marBottom w:val="0"/>
      <w:divBdr>
        <w:top w:val="none" w:sz="0" w:space="0" w:color="auto"/>
        <w:left w:val="none" w:sz="0" w:space="0" w:color="auto"/>
        <w:bottom w:val="none" w:sz="0" w:space="0" w:color="auto"/>
        <w:right w:val="none" w:sz="0" w:space="0" w:color="auto"/>
      </w:divBdr>
    </w:div>
    <w:div w:id="694158336">
      <w:bodyDiv w:val="1"/>
      <w:marLeft w:val="0"/>
      <w:marRight w:val="0"/>
      <w:marTop w:val="0"/>
      <w:marBottom w:val="0"/>
      <w:divBdr>
        <w:top w:val="none" w:sz="0" w:space="0" w:color="auto"/>
        <w:left w:val="none" w:sz="0" w:space="0" w:color="auto"/>
        <w:bottom w:val="none" w:sz="0" w:space="0" w:color="auto"/>
        <w:right w:val="none" w:sz="0" w:space="0" w:color="auto"/>
      </w:divBdr>
    </w:div>
    <w:div w:id="701130987">
      <w:bodyDiv w:val="1"/>
      <w:marLeft w:val="0"/>
      <w:marRight w:val="0"/>
      <w:marTop w:val="0"/>
      <w:marBottom w:val="0"/>
      <w:divBdr>
        <w:top w:val="none" w:sz="0" w:space="0" w:color="auto"/>
        <w:left w:val="none" w:sz="0" w:space="0" w:color="auto"/>
        <w:bottom w:val="none" w:sz="0" w:space="0" w:color="auto"/>
        <w:right w:val="none" w:sz="0" w:space="0" w:color="auto"/>
      </w:divBdr>
    </w:div>
    <w:div w:id="711928362">
      <w:bodyDiv w:val="1"/>
      <w:marLeft w:val="0"/>
      <w:marRight w:val="0"/>
      <w:marTop w:val="0"/>
      <w:marBottom w:val="0"/>
      <w:divBdr>
        <w:top w:val="none" w:sz="0" w:space="0" w:color="auto"/>
        <w:left w:val="none" w:sz="0" w:space="0" w:color="auto"/>
        <w:bottom w:val="none" w:sz="0" w:space="0" w:color="auto"/>
        <w:right w:val="none" w:sz="0" w:space="0" w:color="auto"/>
      </w:divBdr>
    </w:div>
    <w:div w:id="712002403">
      <w:bodyDiv w:val="1"/>
      <w:marLeft w:val="0"/>
      <w:marRight w:val="0"/>
      <w:marTop w:val="0"/>
      <w:marBottom w:val="0"/>
      <w:divBdr>
        <w:top w:val="none" w:sz="0" w:space="0" w:color="auto"/>
        <w:left w:val="none" w:sz="0" w:space="0" w:color="auto"/>
        <w:bottom w:val="none" w:sz="0" w:space="0" w:color="auto"/>
        <w:right w:val="none" w:sz="0" w:space="0" w:color="auto"/>
      </w:divBdr>
    </w:div>
    <w:div w:id="717896492">
      <w:bodyDiv w:val="1"/>
      <w:marLeft w:val="0"/>
      <w:marRight w:val="0"/>
      <w:marTop w:val="0"/>
      <w:marBottom w:val="0"/>
      <w:divBdr>
        <w:top w:val="none" w:sz="0" w:space="0" w:color="auto"/>
        <w:left w:val="none" w:sz="0" w:space="0" w:color="auto"/>
        <w:bottom w:val="none" w:sz="0" w:space="0" w:color="auto"/>
        <w:right w:val="none" w:sz="0" w:space="0" w:color="auto"/>
      </w:divBdr>
    </w:div>
    <w:div w:id="719868455">
      <w:bodyDiv w:val="1"/>
      <w:marLeft w:val="0"/>
      <w:marRight w:val="0"/>
      <w:marTop w:val="0"/>
      <w:marBottom w:val="0"/>
      <w:divBdr>
        <w:top w:val="none" w:sz="0" w:space="0" w:color="auto"/>
        <w:left w:val="none" w:sz="0" w:space="0" w:color="auto"/>
        <w:bottom w:val="none" w:sz="0" w:space="0" w:color="auto"/>
        <w:right w:val="none" w:sz="0" w:space="0" w:color="auto"/>
      </w:divBdr>
    </w:div>
    <w:div w:id="722948145">
      <w:bodyDiv w:val="1"/>
      <w:marLeft w:val="0"/>
      <w:marRight w:val="0"/>
      <w:marTop w:val="0"/>
      <w:marBottom w:val="0"/>
      <w:divBdr>
        <w:top w:val="none" w:sz="0" w:space="0" w:color="auto"/>
        <w:left w:val="none" w:sz="0" w:space="0" w:color="auto"/>
        <w:bottom w:val="none" w:sz="0" w:space="0" w:color="auto"/>
        <w:right w:val="none" w:sz="0" w:space="0" w:color="auto"/>
      </w:divBdr>
    </w:div>
    <w:div w:id="723408081">
      <w:bodyDiv w:val="1"/>
      <w:marLeft w:val="0"/>
      <w:marRight w:val="0"/>
      <w:marTop w:val="0"/>
      <w:marBottom w:val="0"/>
      <w:divBdr>
        <w:top w:val="none" w:sz="0" w:space="0" w:color="auto"/>
        <w:left w:val="none" w:sz="0" w:space="0" w:color="auto"/>
        <w:bottom w:val="none" w:sz="0" w:space="0" w:color="auto"/>
        <w:right w:val="none" w:sz="0" w:space="0" w:color="auto"/>
      </w:divBdr>
    </w:div>
    <w:div w:id="728456247">
      <w:bodyDiv w:val="1"/>
      <w:marLeft w:val="0"/>
      <w:marRight w:val="0"/>
      <w:marTop w:val="0"/>
      <w:marBottom w:val="0"/>
      <w:divBdr>
        <w:top w:val="none" w:sz="0" w:space="0" w:color="auto"/>
        <w:left w:val="none" w:sz="0" w:space="0" w:color="auto"/>
        <w:bottom w:val="none" w:sz="0" w:space="0" w:color="auto"/>
        <w:right w:val="none" w:sz="0" w:space="0" w:color="auto"/>
      </w:divBdr>
    </w:div>
    <w:div w:id="741023343">
      <w:bodyDiv w:val="1"/>
      <w:marLeft w:val="0"/>
      <w:marRight w:val="0"/>
      <w:marTop w:val="0"/>
      <w:marBottom w:val="0"/>
      <w:divBdr>
        <w:top w:val="none" w:sz="0" w:space="0" w:color="auto"/>
        <w:left w:val="none" w:sz="0" w:space="0" w:color="auto"/>
        <w:bottom w:val="none" w:sz="0" w:space="0" w:color="auto"/>
        <w:right w:val="none" w:sz="0" w:space="0" w:color="auto"/>
      </w:divBdr>
    </w:div>
    <w:div w:id="741682097">
      <w:bodyDiv w:val="1"/>
      <w:marLeft w:val="0"/>
      <w:marRight w:val="0"/>
      <w:marTop w:val="0"/>
      <w:marBottom w:val="0"/>
      <w:divBdr>
        <w:top w:val="none" w:sz="0" w:space="0" w:color="auto"/>
        <w:left w:val="none" w:sz="0" w:space="0" w:color="auto"/>
        <w:bottom w:val="none" w:sz="0" w:space="0" w:color="auto"/>
        <w:right w:val="none" w:sz="0" w:space="0" w:color="auto"/>
      </w:divBdr>
    </w:div>
    <w:div w:id="742072314">
      <w:bodyDiv w:val="1"/>
      <w:marLeft w:val="0"/>
      <w:marRight w:val="0"/>
      <w:marTop w:val="0"/>
      <w:marBottom w:val="0"/>
      <w:divBdr>
        <w:top w:val="none" w:sz="0" w:space="0" w:color="auto"/>
        <w:left w:val="none" w:sz="0" w:space="0" w:color="auto"/>
        <w:bottom w:val="none" w:sz="0" w:space="0" w:color="auto"/>
        <w:right w:val="none" w:sz="0" w:space="0" w:color="auto"/>
      </w:divBdr>
    </w:div>
    <w:div w:id="751390816">
      <w:bodyDiv w:val="1"/>
      <w:marLeft w:val="0"/>
      <w:marRight w:val="0"/>
      <w:marTop w:val="0"/>
      <w:marBottom w:val="0"/>
      <w:divBdr>
        <w:top w:val="none" w:sz="0" w:space="0" w:color="auto"/>
        <w:left w:val="none" w:sz="0" w:space="0" w:color="auto"/>
        <w:bottom w:val="none" w:sz="0" w:space="0" w:color="auto"/>
        <w:right w:val="none" w:sz="0" w:space="0" w:color="auto"/>
      </w:divBdr>
    </w:div>
    <w:div w:id="766660328">
      <w:bodyDiv w:val="1"/>
      <w:marLeft w:val="0"/>
      <w:marRight w:val="0"/>
      <w:marTop w:val="0"/>
      <w:marBottom w:val="0"/>
      <w:divBdr>
        <w:top w:val="none" w:sz="0" w:space="0" w:color="auto"/>
        <w:left w:val="none" w:sz="0" w:space="0" w:color="auto"/>
        <w:bottom w:val="none" w:sz="0" w:space="0" w:color="auto"/>
        <w:right w:val="none" w:sz="0" w:space="0" w:color="auto"/>
      </w:divBdr>
    </w:div>
    <w:div w:id="768085861">
      <w:bodyDiv w:val="1"/>
      <w:marLeft w:val="0"/>
      <w:marRight w:val="0"/>
      <w:marTop w:val="0"/>
      <w:marBottom w:val="0"/>
      <w:divBdr>
        <w:top w:val="none" w:sz="0" w:space="0" w:color="auto"/>
        <w:left w:val="none" w:sz="0" w:space="0" w:color="auto"/>
        <w:bottom w:val="none" w:sz="0" w:space="0" w:color="auto"/>
        <w:right w:val="none" w:sz="0" w:space="0" w:color="auto"/>
      </w:divBdr>
    </w:div>
    <w:div w:id="770591499">
      <w:bodyDiv w:val="1"/>
      <w:marLeft w:val="0"/>
      <w:marRight w:val="0"/>
      <w:marTop w:val="0"/>
      <w:marBottom w:val="0"/>
      <w:divBdr>
        <w:top w:val="none" w:sz="0" w:space="0" w:color="auto"/>
        <w:left w:val="none" w:sz="0" w:space="0" w:color="auto"/>
        <w:bottom w:val="none" w:sz="0" w:space="0" w:color="auto"/>
        <w:right w:val="none" w:sz="0" w:space="0" w:color="auto"/>
      </w:divBdr>
    </w:div>
    <w:div w:id="771314433">
      <w:bodyDiv w:val="1"/>
      <w:marLeft w:val="0"/>
      <w:marRight w:val="0"/>
      <w:marTop w:val="0"/>
      <w:marBottom w:val="0"/>
      <w:divBdr>
        <w:top w:val="none" w:sz="0" w:space="0" w:color="auto"/>
        <w:left w:val="none" w:sz="0" w:space="0" w:color="auto"/>
        <w:bottom w:val="none" w:sz="0" w:space="0" w:color="auto"/>
        <w:right w:val="none" w:sz="0" w:space="0" w:color="auto"/>
      </w:divBdr>
    </w:div>
    <w:div w:id="772752179">
      <w:bodyDiv w:val="1"/>
      <w:marLeft w:val="0"/>
      <w:marRight w:val="0"/>
      <w:marTop w:val="0"/>
      <w:marBottom w:val="0"/>
      <w:divBdr>
        <w:top w:val="none" w:sz="0" w:space="0" w:color="auto"/>
        <w:left w:val="none" w:sz="0" w:space="0" w:color="auto"/>
        <w:bottom w:val="none" w:sz="0" w:space="0" w:color="auto"/>
        <w:right w:val="none" w:sz="0" w:space="0" w:color="auto"/>
      </w:divBdr>
    </w:div>
    <w:div w:id="774441708">
      <w:bodyDiv w:val="1"/>
      <w:marLeft w:val="0"/>
      <w:marRight w:val="0"/>
      <w:marTop w:val="0"/>
      <w:marBottom w:val="0"/>
      <w:divBdr>
        <w:top w:val="none" w:sz="0" w:space="0" w:color="auto"/>
        <w:left w:val="none" w:sz="0" w:space="0" w:color="auto"/>
        <w:bottom w:val="none" w:sz="0" w:space="0" w:color="auto"/>
        <w:right w:val="none" w:sz="0" w:space="0" w:color="auto"/>
      </w:divBdr>
    </w:div>
    <w:div w:id="780732502">
      <w:bodyDiv w:val="1"/>
      <w:marLeft w:val="0"/>
      <w:marRight w:val="0"/>
      <w:marTop w:val="0"/>
      <w:marBottom w:val="0"/>
      <w:divBdr>
        <w:top w:val="none" w:sz="0" w:space="0" w:color="auto"/>
        <w:left w:val="none" w:sz="0" w:space="0" w:color="auto"/>
        <w:bottom w:val="none" w:sz="0" w:space="0" w:color="auto"/>
        <w:right w:val="none" w:sz="0" w:space="0" w:color="auto"/>
      </w:divBdr>
    </w:div>
    <w:div w:id="787164223">
      <w:bodyDiv w:val="1"/>
      <w:marLeft w:val="0"/>
      <w:marRight w:val="0"/>
      <w:marTop w:val="0"/>
      <w:marBottom w:val="0"/>
      <w:divBdr>
        <w:top w:val="none" w:sz="0" w:space="0" w:color="auto"/>
        <w:left w:val="none" w:sz="0" w:space="0" w:color="auto"/>
        <w:bottom w:val="none" w:sz="0" w:space="0" w:color="auto"/>
        <w:right w:val="none" w:sz="0" w:space="0" w:color="auto"/>
      </w:divBdr>
    </w:div>
    <w:div w:id="787817270">
      <w:bodyDiv w:val="1"/>
      <w:marLeft w:val="0"/>
      <w:marRight w:val="0"/>
      <w:marTop w:val="0"/>
      <w:marBottom w:val="0"/>
      <w:divBdr>
        <w:top w:val="none" w:sz="0" w:space="0" w:color="auto"/>
        <w:left w:val="none" w:sz="0" w:space="0" w:color="auto"/>
        <w:bottom w:val="none" w:sz="0" w:space="0" w:color="auto"/>
        <w:right w:val="none" w:sz="0" w:space="0" w:color="auto"/>
      </w:divBdr>
    </w:div>
    <w:div w:id="796341298">
      <w:bodyDiv w:val="1"/>
      <w:marLeft w:val="0"/>
      <w:marRight w:val="0"/>
      <w:marTop w:val="0"/>
      <w:marBottom w:val="0"/>
      <w:divBdr>
        <w:top w:val="none" w:sz="0" w:space="0" w:color="auto"/>
        <w:left w:val="none" w:sz="0" w:space="0" w:color="auto"/>
        <w:bottom w:val="none" w:sz="0" w:space="0" w:color="auto"/>
        <w:right w:val="none" w:sz="0" w:space="0" w:color="auto"/>
      </w:divBdr>
    </w:div>
    <w:div w:id="801196308">
      <w:bodyDiv w:val="1"/>
      <w:marLeft w:val="0"/>
      <w:marRight w:val="0"/>
      <w:marTop w:val="0"/>
      <w:marBottom w:val="0"/>
      <w:divBdr>
        <w:top w:val="none" w:sz="0" w:space="0" w:color="auto"/>
        <w:left w:val="none" w:sz="0" w:space="0" w:color="auto"/>
        <w:bottom w:val="none" w:sz="0" w:space="0" w:color="auto"/>
        <w:right w:val="none" w:sz="0" w:space="0" w:color="auto"/>
      </w:divBdr>
    </w:div>
    <w:div w:id="809904512">
      <w:bodyDiv w:val="1"/>
      <w:marLeft w:val="0"/>
      <w:marRight w:val="0"/>
      <w:marTop w:val="0"/>
      <w:marBottom w:val="0"/>
      <w:divBdr>
        <w:top w:val="none" w:sz="0" w:space="0" w:color="auto"/>
        <w:left w:val="none" w:sz="0" w:space="0" w:color="auto"/>
        <w:bottom w:val="none" w:sz="0" w:space="0" w:color="auto"/>
        <w:right w:val="none" w:sz="0" w:space="0" w:color="auto"/>
      </w:divBdr>
    </w:div>
    <w:div w:id="816646551">
      <w:bodyDiv w:val="1"/>
      <w:marLeft w:val="0"/>
      <w:marRight w:val="0"/>
      <w:marTop w:val="0"/>
      <w:marBottom w:val="0"/>
      <w:divBdr>
        <w:top w:val="none" w:sz="0" w:space="0" w:color="auto"/>
        <w:left w:val="none" w:sz="0" w:space="0" w:color="auto"/>
        <w:bottom w:val="none" w:sz="0" w:space="0" w:color="auto"/>
        <w:right w:val="none" w:sz="0" w:space="0" w:color="auto"/>
      </w:divBdr>
    </w:div>
    <w:div w:id="820192161">
      <w:bodyDiv w:val="1"/>
      <w:marLeft w:val="0"/>
      <w:marRight w:val="0"/>
      <w:marTop w:val="0"/>
      <w:marBottom w:val="0"/>
      <w:divBdr>
        <w:top w:val="none" w:sz="0" w:space="0" w:color="auto"/>
        <w:left w:val="none" w:sz="0" w:space="0" w:color="auto"/>
        <w:bottom w:val="none" w:sz="0" w:space="0" w:color="auto"/>
        <w:right w:val="none" w:sz="0" w:space="0" w:color="auto"/>
      </w:divBdr>
    </w:div>
    <w:div w:id="826633633">
      <w:bodyDiv w:val="1"/>
      <w:marLeft w:val="0"/>
      <w:marRight w:val="0"/>
      <w:marTop w:val="0"/>
      <w:marBottom w:val="0"/>
      <w:divBdr>
        <w:top w:val="none" w:sz="0" w:space="0" w:color="auto"/>
        <w:left w:val="none" w:sz="0" w:space="0" w:color="auto"/>
        <w:bottom w:val="none" w:sz="0" w:space="0" w:color="auto"/>
        <w:right w:val="none" w:sz="0" w:space="0" w:color="auto"/>
      </w:divBdr>
    </w:div>
    <w:div w:id="827282462">
      <w:bodyDiv w:val="1"/>
      <w:marLeft w:val="0"/>
      <w:marRight w:val="0"/>
      <w:marTop w:val="0"/>
      <w:marBottom w:val="0"/>
      <w:divBdr>
        <w:top w:val="none" w:sz="0" w:space="0" w:color="auto"/>
        <w:left w:val="none" w:sz="0" w:space="0" w:color="auto"/>
        <w:bottom w:val="none" w:sz="0" w:space="0" w:color="auto"/>
        <w:right w:val="none" w:sz="0" w:space="0" w:color="auto"/>
      </w:divBdr>
    </w:div>
    <w:div w:id="847061510">
      <w:bodyDiv w:val="1"/>
      <w:marLeft w:val="0"/>
      <w:marRight w:val="0"/>
      <w:marTop w:val="0"/>
      <w:marBottom w:val="0"/>
      <w:divBdr>
        <w:top w:val="none" w:sz="0" w:space="0" w:color="auto"/>
        <w:left w:val="none" w:sz="0" w:space="0" w:color="auto"/>
        <w:bottom w:val="none" w:sz="0" w:space="0" w:color="auto"/>
        <w:right w:val="none" w:sz="0" w:space="0" w:color="auto"/>
      </w:divBdr>
    </w:div>
    <w:div w:id="856122047">
      <w:bodyDiv w:val="1"/>
      <w:marLeft w:val="0"/>
      <w:marRight w:val="0"/>
      <w:marTop w:val="0"/>
      <w:marBottom w:val="0"/>
      <w:divBdr>
        <w:top w:val="none" w:sz="0" w:space="0" w:color="auto"/>
        <w:left w:val="none" w:sz="0" w:space="0" w:color="auto"/>
        <w:bottom w:val="none" w:sz="0" w:space="0" w:color="auto"/>
        <w:right w:val="none" w:sz="0" w:space="0" w:color="auto"/>
      </w:divBdr>
    </w:div>
    <w:div w:id="856310361">
      <w:bodyDiv w:val="1"/>
      <w:marLeft w:val="0"/>
      <w:marRight w:val="0"/>
      <w:marTop w:val="0"/>
      <w:marBottom w:val="0"/>
      <w:divBdr>
        <w:top w:val="none" w:sz="0" w:space="0" w:color="auto"/>
        <w:left w:val="none" w:sz="0" w:space="0" w:color="auto"/>
        <w:bottom w:val="none" w:sz="0" w:space="0" w:color="auto"/>
        <w:right w:val="none" w:sz="0" w:space="0" w:color="auto"/>
      </w:divBdr>
    </w:div>
    <w:div w:id="866142890">
      <w:bodyDiv w:val="1"/>
      <w:marLeft w:val="0"/>
      <w:marRight w:val="0"/>
      <w:marTop w:val="0"/>
      <w:marBottom w:val="0"/>
      <w:divBdr>
        <w:top w:val="none" w:sz="0" w:space="0" w:color="auto"/>
        <w:left w:val="none" w:sz="0" w:space="0" w:color="auto"/>
        <w:bottom w:val="none" w:sz="0" w:space="0" w:color="auto"/>
        <w:right w:val="none" w:sz="0" w:space="0" w:color="auto"/>
      </w:divBdr>
    </w:div>
    <w:div w:id="871457000">
      <w:bodyDiv w:val="1"/>
      <w:marLeft w:val="0"/>
      <w:marRight w:val="0"/>
      <w:marTop w:val="0"/>
      <w:marBottom w:val="0"/>
      <w:divBdr>
        <w:top w:val="none" w:sz="0" w:space="0" w:color="auto"/>
        <w:left w:val="none" w:sz="0" w:space="0" w:color="auto"/>
        <w:bottom w:val="none" w:sz="0" w:space="0" w:color="auto"/>
        <w:right w:val="none" w:sz="0" w:space="0" w:color="auto"/>
      </w:divBdr>
    </w:div>
    <w:div w:id="876815813">
      <w:bodyDiv w:val="1"/>
      <w:marLeft w:val="0"/>
      <w:marRight w:val="0"/>
      <w:marTop w:val="0"/>
      <w:marBottom w:val="0"/>
      <w:divBdr>
        <w:top w:val="none" w:sz="0" w:space="0" w:color="auto"/>
        <w:left w:val="none" w:sz="0" w:space="0" w:color="auto"/>
        <w:bottom w:val="none" w:sz="0" w:space="0" w:color="auto"/>
        <w:right w:val="none" w:sz="0" w:space="0" w:color="auto"/>
      </w:divBdr>
    </w:div>
    <w:div w:id="880091908">
      <w:bodyDiv w:val="1"/>
      <w:marLeft w:val="0"/>
      <w:marRight w:val="0"/>
      <w:marTop w:val="0"/>
      <w:marBottom w:val="0"/>
      <w:divBdr>
        <w:top w:val="none" w:sz="0" w:space="0" w:color="auto"/>
        <w:left w:val="none" w:sz="0" w:space="0" w:color="auto"/>
        <w:bottom w:val="none" w:sz="0" w:space="0" w:color="auto"/>
        <w:right w:val="none" w:sz="0" w:space="0" w:color="auto"/>
      </w:divBdr>
    </w:div>
    <w:div w:id="891235307">
      <w:bodyDiv w:val="1"/>
      <w:marLeft w:val="0"/>
      <w:marRight w:val="0"/>
      <w:marTop w:val="0"/>
      <w:marBottom w:val="0"/>
      <w:divBdr>
        <w:top w:val="none" w:sz="0" w:space="0" w:color="auto"/>
        <w:left w:val="none" w:sz="0" w:space="0" w:color="auto"/>
        <w:bottom w:val="none" w:sz="0" w:space="0" w:color="auto"/>
        <w:right w:val="none" w:sz="0" w:space="0" w:color="auto"/>
      </w:divBdr>
    </w:div>
    <w:div w:id="896670293">
      <w:bodyDiv w:val="1"/>
      <w:marLeft w:val="0"/>
      <w:marRight w:val="0"/>
      <w:marTop w:val="0"/>
      <w:marBottom w:val="0"/>
      <w:divBdr>
        <w:top w:val="none" w:sz="0" w:space="0" w:color="auto"/>
        <w:left w:val="none" w:sz="0" w:space="0" w:color="auto"/>
        <w:bottom w:val="none" w:sz="0" w:space="0" w:color="auto"/>
        <w:right w:val="none" w:sz="0" w:space="0" w:color="auto"/>
      </w:divBdr>
    </w:div>
    <w:div w:id="911113758">
      <w:bodyDiv w:val="1"/>
      <w:marLeft w:val="0"/>
      <w:marRight w:val="0"/>
      <w:marTop w:val="0"/>
      <w:marBottom w:val="0"/>
      <w:divBdr>
        <w:top w:val="none" w:sz="0" w:space="0" w:color="auto"/>
        <w:left w:val="none" w:sz="0" w:space="0" w:color="auto"/>
        <w:bottom w:val="none" w:sz="0" w:space="0" w:color="auto"/>
        <w:right w:val="none" w:sz="0" w:space="0" w:color="auto"/>
      </w:divBdr>
    </w:div>
    <w:div w:id="914313996">
      <w:bodyDiv w:val="1"/>
      <w:marLeft w:val="0"/>
      <w:marRight w:val="0"/>
      <w:marTop w:val="0"/>
      <w:marBottom w:val="0"/>
      <w:divBdr>
        <w:top w:val="none" w:sz="0" w:space="0" w:color="auto"/>
        <w:left w:val="none" w:sz="0" w:space="0" w:color="auto"/>
        <w:bottom w:val="none" w:sz="0" w:space="0" w:color="auto"/>
        <w:right w:val="none" w:sz="0" w:space="0" w:color="auto"/>
      </w:divBdr>
    </w:div>
    <w:div w:id="914900912">
      <w:bodyDiv w:val="1"/>
      <w:marLeft w:val="0"/>
      <w:marRight w:val="0"/>
      <w:marTop w:val="0"/>
      <w:marBottom w:val="0"/>
      <w:divBdr>
        <w:top w:val="none" w:sz="0" w:space="0" w:color="auto"/>
        <w:left w:val="none" w:sz="0" w:space="0" w:color="auto"/>
        <w:bottom w:val="none" w:sz="0" w:space="0" w:color="auto"/>
        <w:right w:val="none" w:sz="0" w:space="0" w:color="auto"/>
      </w:divBdr>
    </w:div>
    <w:div w:id="924071143">
      <w:bodyDiv w:val="1"/>
      <w:marLeft w:val="0"/>
      <w:marRight w:val="0"/>
      <w:marTop w:val="0"/>
      <w:marBottom w:val="0"/>
      <w:divBdr>
        <w:top w:val="none" w:sz="0" w:space="0" w:color="auto"/>
        <w:left w:val="none" w:sz="0" w:space="0" w:color="auto"/>
        <w:bottom w:val="none" w:sz="0" w:space="0" w:color="auto"/>
        <w:right w:val="none" w:sz="0" w:space="0" w:color="auto"/>
      </w:divBdr>
    </w:div>
    <w:div w:id="925528849">
      <w:bodyDiv w:val="1"/>
      <w:marLeft w:val="0"/>
      <w:marRight w:val="0"/>
      <w:marTop w:val="0"/>
      <w:marBottom w:val="0"/>
      <w:divBdr>
        <w:top w:val="none" w:sz="0" w:space="0" w:color="auto"/>
        <w:left w:val="none" w:sz="0" w:space="0" w:color="auto"/>
        <w:bottom w:val="none" w:sz="0" w:space="0" w:color="auto"/>
        <w:right w:val="none" w:sz="0" w:space="0" w:color="auto"/>
      </w:divBdr>
    </w:div>
    <w:div w:id="937442954">
      <w:bodyDiv w:val="1"/>
      <w:marLeft w:val="0"/>
      <w:marRight w:val="0"/>
      <w:marTop w:val="0"/>
      <w:marBottom w:val="0"/>
      <w:divBdr>
        <w:top w:val="none" w:sz="0" w:space="0" w:color="auto"/>
        <w:left w:val="none" w:sz="0" w:space="0" w:color="auto"/>
        <w:bottom w:val="none" w:sz="0" w:space="0" w:color="auto"/>
        <w:right w:val="none" w:sz="0" w:space="0" w:color="auto"/>
      </w:divBdr>
    </w:div>
    <w:div w:id="938676984">
      <w:bodyDiv w:val="1"/>
      <w:marLeft w:val="0"/>
      <w:marRight w:val="0"/>
      <w:marTop w:val="0"/>
      <w:marBottom w:val="0"/>
      <w:divBdr>
        <w:top w:val="none" w:sz="0" w:space="0" w:color="auto"/>
        <w:left w:val="none" w:sz="0" w:space="0" w:color="auto"/>
        <w:bottom w:val="none" w:sz="0" w:space="0" w:color="auto"/>
        <w:right w:val="none" w:sz="0" w:space="0" w:color="auto"/>
      </w:divBdr>
    </w:div>
    <w:div w:id="947661428">
      <w:bodyDiv w:val="1"/>
      <w:marLeft w:val="0"/>
      <w:marRight w:val="0"/>
      <w:marTop w:val="0"/>
      <w:marBottom w:val="0"/>
      <w:divBdr>
        <w:top w:val="none" w:sz="0" w:space="0" w:color="auto"/>
        <w:left w:val="none" w:sz="0" w:space="0" w:color="auto"/>
        <w:bottom w:val="none" w:sz="0" w:space="0" w:color="auto"/>
        <w:right w:val="none" w:sz="0" w:space="0" w:color="auto"/>
      </w:divBdr>
    </w:div>
    <w:div w:id="957443526">
      <w:bodyDiv w:val="1"/>
      <w:marLeft w:val="0"/>
      <w:marRight w:val="0"/>
      <w:marTop w:val="0"/>
      <w:marBottom w:val="0"/>
      <w:divBdr>
        <w:top w:val="none" w:sz="0" w:space="0" w:color="auto"/>
        <w:left w:val="none" w:sz="0" w:space="0" w:color="auto"/>
        <w:bottom w:val="none" w:sz="0" w:space="0" w:color="auto"/>
        <w:right w:val="none" w:sz="0" w:space="0" w:color="auto"/>
      </w:divBdr>
    </w:div>
    <w:div w:id="964194930">
      <w:bodyDiv w:val="1"/>
      <w:marLeft w:val="0"/>
      <w:marRight w:val="0"/>
      <w:marTop w:val="0"/>
      <w:marBottom w:val="0"/>
      <w:divBdr>
        <w:top w:val="none" w:sz="0" w:space="0" w:color="auto"/>
        <w:left w:val="none" w:sz="0" w:space="0" w:color="auto"/>
        <w:bottom w:val="none" w:sz="0" w:space="0" w:color="auto"/>
        <w:right w:val="none" w:sz="0" w:space="0" w:color="auto"/>
      </w:divBdr>
    </w:div>
    <w:div w:id="969212531">
      <w:bodyDiv w:val="1"/>
      <w:marLeft w:val="0"/>
      <w:marRight w:val="0"/>
      <w:marTop w:val="0"/>
      <w:marBottom w:val="0"/>
      <w:divBdr>
        <w:top w:val="none" w:sz="0" w:space="0" w:color="auto"/>
        <w:left w:val="none" w:sz="0" w:space="0" w:color="auto"/>
        <w:bottom w:val="none" w:sz="0" w:space="0" w:color="auto"/>
        <w:right w:val="none" w:sz="0" w:space="0" w:color="auto"/>
      </w:divBdr>
    </w:div>
    <w:div w:id="985624759">
      <w:bodyDiv w:val="1"/>
      <w:marLeft w:val="0"/>
      <w:marRight w:val="0"/>
      <w:marTop w:val="0"/>
      <w:marBottom w:val="0"/>
      <w:divBdr>
        <w:top w:val="none" w:sz="0" w:space="0" w:color="auto"/>
        <w:left w:val="none" w:sz="0" w:space="0" w:color="auto"/>
        <w:bottom w:val="none" w:sz="0" w:space="0" w:color="auto"/>
        <w:right w:val="none" w:sz="0" w:space="0" w:color="auto"/>
      </w:divBdr>
    </w:div>
    <w:div w:id="998536174">
      <w:bodyDiv w:val="1"/>
      <w:marLeft w:val="0"/>
      <w:marRight w:val="0"/>
      <w:marTop w:val="0"/>
      <w:marBottom w:val="0"/>
      <w:divBdr>
        <w:top w:val="none" w:sz="0" w:space="0" w:color="auto"/>
        <w:left w:val="none" w:sz="0" w:space="0" w:color="auto"/>
        <w:bottom w:val="none" w:sz="0" w:space="0" w:color="auto"/>
        <w:right w:val="none" w:sz="0" w:space="0" w:color="auto"/>
      </w:divBdr>
    </w:div>
    <w:div w:id="1001467188">
      <w:bodyDiv w:val="1"/>
      <w:marLeft w:val="0"/>
      <w:marRight w:val="0"/>
      <w:marTop w:val="0"/>
      <w:marBottom w:val="0"/>
      <w:divBdr>
        <w:top w:val="none" w:sz="0" w:space="0" w:color="auto"/>
        <w:left w:val="none" w:sz="0" w:space="0" w:color="auto"/>
        <w:bottom w:val="none" w:sz="0" w:space="0" w:color="auto"/>
        <w:right w:val="none" w:sz="0" w:space="0" w:color="auto"/>
      </w:divBdr>
    </w:div>
    <w:div w:id="1002123024">
      <w:bodyDiv w:val="1"/>
      <w:marLeft w:val="0"/>
      <w:marRight w:val="0"/>
      <w:marTop w:val="0"/>
      <w:marBottom w:val="0"/>
      <w:divBdr>
        <w:top w:val="none" w:sz="0" w:space="0" w:color="auto"/>
        <w:left w:val="none" w:sz="0" w:space="0" w:color="auto"/>
        <w:bottom w:val="none" w:sz="0" w:space="0" w:color="auto"/>
        <w:right w:val="none" w:sz="0" w:space="0" w:color="auto"/>
      </w:divBdr>
    </w:div>
    <w:div w:id="1002512246">
      <w:bodyDiv w:val="1"/>
      <w:marLeft w:val="0"/>
      <w:marRight w:val="0"/>
      <w:marTop w:val="0"/>
      <w:marBottom w:val="0"/>
      <w:divBdr>
        <w:top w:val="none" w:sz="0" w:space="0" w:color="auto"/>
        <w:left w:val="none" w:sz="0" w:space="0" w:color="auto"/>
        <w:bottom w:val="none" w:sz="0" w:space="0" w:color="auto"/>
        <w:right w:val="none" w:sz="0" w:space="0" w:color="auto"/>
      </w:divBdr>
    </w:div>
    <w:div w:id="1010331885">
      <w:bodyDiv w:val="1"/>
      <w:marLeft w:val="0"/>
      <w:marRight w:val="0"/>
      <w:marTop w:val="0"/>
      <w:marBottom w:val="0"/>
      <w:divBdr>
        <w:top w:val="none" w:sz="0" w:space="0" w:color="auto"/>
        <w:left w:val="none" w:sz="0" w:space="0" w:color="auto"/>
        <w:bottom w:val="none" w:sz="0" w:space="0" w:color="auto"/>
        <w:right w:val="none" w:sz="0" w:space="0" w:color="auto"/>
      </w:divBdr>
    </w:div>
    <w:div w:id="1012613088">
      <w:bodyDiv w:val="1"/>
      <w:marLeft w:val="0"/>
      <w:marRight w:val="0"/>
      <w:marTop w:val="0"/>
      <w:marBottom w:val="0"/>
      <w:divBdr>
        <w:top w:val="none" w:sz="0" w:space="0" w:color="auto"/>
        <w:left w:val="none" w:sz="0" w:space="0" w:color="auto"/>
        <w:bottom w:val="none" w:sz="0" w:space="0" w:color="auto"/>
        <w:right w:val="none" w:sz="0" w:space="0" w:color="auto"/>
      </w:divBdr>
    </w:div>
    <w:div w:id="1013072857">
      <w:bodyDiv w:val="1"/>
      <w:marLeft w:val="0"/>
      <w:marRight w:val="0"/>
      <w:marTop w:val="0"/>
      <w:marBottom w:val="0"/>
      <w:divBdr>
        <w:top w:val="none" w:sz="0" w:space="0" w:color="auto"/>
        <w:left w:val="none" w:sz="0" w:space="0" w:color="auto"/>
        <w:bottom w:val="none" w:sz="0" w:space="0" w:color="auto"/>
        <w:right w:val="none" w:sz="0" w:space="0" w:color="auto"/>
      </w:divBdr>
    </w:div>
    <w:div w:id="1035010513">
      <w:bodyDiv w:val="1"/>
      <w:marLeft w:val="0"/>
      <w:marRight w:val="0"/>
      <w:marTop w:val="0"/>
      <w:marBottom w:val="0"/>
      <w:divBdr>
        <w:top w:val="none" w:sz="0" w:space="0" w:color="auto"/>
        <w:left w:val="none" w:sz="0" w:space="0" w:color="auto"/>
        <w:bottom w:val="none" w:sz="0" w:space="0" w:color="auto"/>
        <w:right w:val="none" w:sz="0" w:space="0" w:color="auto"/>
      </w:divBdr>
    </w:div>
    <w:div w:id="1035816004">
      <w:bodyDiv w:val="1"/>
      <w:marLeft w:val="0"/>
      <w:marRight w:val="0"/>
      <w:marTop w:val="0"/>
      <w:marBottom w:val="0"/>
      <w:divBdr>
        <w:top w:val="none" w:sz="0" w:space="0" w:color="auto"/>
        <w:left w:val="none" w:sz="0" w:space="0" w:color="auto"/>
        <w:bottom w:val="none" w:sz="0" w:space="0" w:color="auto"/>
        <w:right w:val="none" w:sz="0" w:space="0" w:color="auto"/>
      </w:divBdr>
    </w:div>
    <w:div w:id="1038237744">
      <w:bodyDiv w:val="1"/>
      <w:marLeft w:val="0"/>
      <w:marRight w:val="0"/>
      <w:marTop w:val="0"/>
      <w:marBottom w:val="0"/>
      <w:divBdr>
        <w:top w:val="none" w:sz="0" w:space="0" w:color="auto"/>
        <w:left w:val="none" w:sz="0" w:space="0" w:color="auto"/>
        <w:bottom w:val="none" w:sz="0" w:space="0" w:color="auto"/>
        <w:right w:val="none" w:sz="0" w:space="0" w:color="auto"/>
      </w:divBdr>
    </w:div>
    <w:div w:id="1045905010">
      <w:bodyDiv w:val="1"/>
      <w:marLeft w:val="0"/>
      <w:marRight w:val="0"/>
      <w:marTop w:val="0"/>
      <w:marBottom w:val="0"/>
      <w:divBdr>
        <w:top w:val="none" w:sz="0" w:space="0" w:color="auto"/>
        <w:left w:val="none" w:sz="0" w:space="0" w:color="auto"/>
        <w:bottom w:val="none" w:sz="0" w:space="0" w:color="auto"/>
        <w:right w:val="none" w:sz="0" w:space="0" w:color="auto"/>
      </w:divBdr>
    </w:div>
    <w:div w:id="1048455104">
      <w:bodyDiv w:val="1"/>
      <w:marLeft w:val="0"/>
      <w:marRight w:val="0"/>
      <w:marTop w:val="0"/>
      <w:marBottom w:val="0"/>
      <w:divBdr>
        <w:top w:val="none" w:sz="0" w:space="0" w:color="auto"/>
        <w:left w:val="none" w:sz="0" w:space="0" w:color="auto"/>
        <w:bottom w:val="none" w:sz="0" w:space="0" w:color="auto"/>
        <w:right w:val="none" w:sz="0" w:space="0" w:color="auto"/>
      </w:divBdr>
    </w:div>
    <w:div w:id="1053890301">
      <w:bodyDiv w:val="1"/>
      <w:marLeft w:val="0"/>
      <w:marRight w:val="0"/>
      <w:marTop w:val="0"/>
      <w:marBottom w:val="0"/>
      <w:divBdr>
        <w:top w:val="none" w:sz="0" w:space="0" w:color="auto"/>
        <w:left w:val="none" w:sz="0" w:space="0" w:color="auto"/>
        <w:bottom w:val="none" w:sz="0" w:space="0" w:color="auto"/>
        <w:right w:val="none" w:sz="0" w:space="0" w:color="auto"/>
      </w:divBdr>
    </w:div>
    <w:div w:id="1060910295">
      <w:bodyDiv w:val="1"/>
      <w:marLeft w:val="0"/>
      <w:marRight w:val="0"/>
      <w:marTop w:val="0"/>
      <w:marBottom w:val="0"/>
      <w:divBdr>
        <w:top w:val="none" w:sz="0" w:space="0" w:color="auto"/>
        <w:left w:val="none" w:sz="0" w:space="0" w:color="auto"/>
        <w:bottom w:val="none" w:sz="0" w:space="0" w:color="auto"/>
        <w:right w:val="none" w:sz="0" w:space="0" w:color="auto"/>
      </w:divBdr>
    </w:div>
    <w:div w:id="1062096669">
      <w:bodyDiv w:val="1"/>
      <w:marLeft w:val="0"/>
      <w:marRight w:val="0"/>
      <w:marTop w:val="0"/>
      <w:marBottom w:val="0"/>
      <w:divBdr>
        <w:top w:val="none" w:sz="0" w:space="0" w:color="auto"/>
        <w:left w:val="none" w:sz="0" w:space="0" w:color="auto"/>
        <w:bottom w:val="none" w:sz="0" w:space="0" w:color="auto"/>
        <w:right w:val="none" w:sz="0" w:space="0" w:color="auto"/>
      </w:divBdr>
    </w:div>
    <w:div w:id="1071464698">
      <w:bodyDiv w:val="1"/>
      <w:marLeft w:val="0"/>
      <w:marRight w:val="0"/>
      <w:marTop w:val="0"/>
      <w:marBottom w:val="0"/>
      <w:divBdr>
        <w:top w:val="none" w:sz="0" w:space="0" w:color="auto"/>
        <w:left w:val="none" w:sz="0" w:space="0" w:color="auto"/>
        <w:bottom w:val="none" w:sz="0" w:space="0" w:color="auto"/>
        <w:right w:val="none" w:sz="0" w:space="0" w:color="auto"/>
      </w:divBdr>
    </w:div>
    <w:div w:id="1072317983">
      <w:bodyDiv w:val="1"/>
      <w:marLeft w:val="0"/>
      <w:marRight w:val="0"/>
      <w:marTop w:val="0"/>
      <w:marBottom w:val="0"/>
      <w:divBdr>
        <w:top w:val="none" w:sz="0" w:space="0" w:color="auto"/>
        <w:left w:val="none" w:sz="0" w:space="0" w:color="auto"/>
        <w:bottom w:val="none" w:sz="0" w:space="0" w:color="auto"/>
        <w:right w:val="none" w:sz="0" w:space="0" w:color="auto"/>
      </w:divBdr>
    </w:div>
    <w:div w:id="1082068504">
      <w:bodyDiv w:val="1"/>
      <w:marLeft w:val="0"/>
      <w:marRight w:val="0"/>
      <w:marTop w:val="0"/>
      <w:marBottom w:val="0"/>
      <w:divBdr>
        <w:top w:val="none" w:sz="0" w:space="0" w:color="auto"/>
        <w:left w:val="none" w:sz="0" w:space="0" w:color="auto"/>
        <w:bottom w:val="none" w:sz="0" w:space="0" w:color="auto"/>
        <w:right w:val="none" w:sz="0" w:space="0" w:color="auto"/>
      </w:divBdr>
    </w:div>
    <w:div w:id="108896437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470105">
      <w:bodyDiv w:val="1"/>
      <w:marLeft w:val="0"/>
      <w:marRight w:val="0"/>
      <w:marTop w:val="0"/>
      <w:marBottom w:val="0"/>
      <w:divBdr>
        <w:top w:val="none" w:sz="0" w:space="0" w:color="auto"/>
        <w:left w:val="none" w:sz="0" w:space="0" w:color="auto"/>
        <w:bottom w:val="none" w:sz="0" w:space="0" w:color="auto"/>
        <w:right w:val="none" w:sz="0" w:space="0" w:color="auto"/>
      </w:divBdr>
    </w:div>
    <w:div w:id="1096824707">
      <w:bodyDiv w:val="1"/>
      <w:marLeft w:val="0"/>
      <w:marRight w:val="0"/>
      <w:marTop w:val="0"/>
      <w:marBottom w:val="0"/>
      <w:divBdr>
        <w:top w:val="none" w:sz="0" w:space="0" w:color="auto"/>
        <w:left w:val="none" w:sz="0" w:space="0" w:color="auto"/>
        <w:bottom w:val="none" w:sz="0" w:space="0" w:color="auto"/>
        <w:right w:val="none" w:sz="0" w:space="0" w:color="auto"/>
      </w:divBdr>
    </w:div>
    <w:div w:id="1106534481">
      <w:bodyDiv w:val="1"/>
      <w:marLeft w:val="0"/>
      <w:marRight w:val="0"/>
      <w:marTop w:val="0"/>
      <w:marBottom w:val="0"/>
      <w:divBdr>
        <w:top w:val="none" w:sz="0" w:space="0" w:color="auto"/>
        <w:left w:val="none" w:sz="0" w:space="0" w:color="auto"/>
        <w:bottom w:val="none" w:sz="0" w:space="0" w:color="auto"/>
        <w:right w:val="none" w:sz="0" w:space="0" w:color="auto"/>
      </w:divBdr>
    </w:div>
    <w:div w:id="1112552371">
      <w:bodyDiv w:val="1"/>
      <w:marLeft w:val="0"/>
      <w:marRight w:val="0"/>
      <w:marTop w:val="0"/>
      <w:marBottom w:val="0"/>
      <w:divBdr>
        <w:top w:val="none" w:sz="0" w:space="0" w:color="auto"/>
        <w:left w:val="none" w:sz="0" w:space="0" w:color="auto"/>
        <w:bottom w:val="none" w:sz="0" w:space="0" w:color="auto"/>
        <w:right w:val="none" w:sz="0" w:space="0" w:color="auto"/>
      </w:divBdr>
    </w:div>
    <w:div w:id="1118372453">
      <w:bodyDiv w:val="1"/>
      <w:marLeft w:val="0"/>
      <w:marRight w:val="0"/>
      <w:marTop w:val="0"/>
      <w:marBottom w:val="0"/>
      <w:divBdr>
        <w:top w:val="none" w:sz="0" w:space="0" w:color="auto"/>
        <w:left w:val="none" w:sz="0" w:space="0" w:color="auto"/>
        <w:bottom w:val="none" w:sz="0" w:space="0" w:color="auto"/>
        <w:right w:val="none" w:sz="0" w:space="0" w:color="auto"/>
      </w:divBdr>
    </w:div>
    <w:div w:id="1144154310">
      <w:bodyDiv w:val="1"/>
      <w:marLeft w:val="0"/>
      <w:marRight w:val="0"/>
      <w:marTop w:val="0"/>
      <w:marBottom w:val="0"/>
      <w:divBdr>
        <w:top w:val="none" w:sz="0" w:space="0" w:color="auto"/>
        <w:left w:val="none" w:sz="0" w:space="0" w:color="auto"/>
        <w:bottom w:val="none" w:sz="0" w:space="0" w:color="auto"/>
        <w:right w:val="none" w:sz="0" w:space="0" w:color="auto"/>
      </w:divBdr>
    </w:div>
    <w:div w:id="1146165283">
      <w:bodyDiv w:val="1"/>
      <w:marLeft w:val="0"/>
      <w:marRight w:val="0"/>
      <w:marTop w:val="0"/>
      <w:marBottom w:val="0"/>
      <w:divBdr>
        <w:top w:val="none" w:sz="0" w:space="0" w:color="auto"/>
        <w:left w:val="none" w:sz="0" w:space="0" w:color="auto"/>
        <w:bottom w:val="none" w:sz="0" w:space="0" w:color="auto"/>
        <w:right w:val="none" w:sz="0" w:space="0" w:color="auto"/>
      </w:divBdr>
    </w:div>
    <w:div w:id="1159884319">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30838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025007">
      <w:bodyDiv w:val="1"/>
      <w:marLeft w:val="0"/>
      <w:marRight w:val="0"/>
      <w:marTop w:val="0"/>
      <w:marBottom w:val="0"/>
      <w:divBdr>
        <w:top w:val="none" w:sz="0" w:space="0" w:color="auto"/>
        <w:left w:val="none" w:sz="0" w:space="0" w:color="auto"/>
        <w:bottom w:val="none" w:sz="0" w:space="0" w:color="auto"/>
        <w:right w:val="none" w:sz="0" w:space="0" w:color="auto"/>
      </w:divBdr>
    </w:div>
    <w:div w:id="1197548290">
      <w:bodyDiv w:val="1"/>
      <w:marLeft w:val="0"/>
      <w:marRight w:val="0"/>
      <w:marTop w:val="0"/>
      <w:marBottom w:val="0"/>
      <w:divBdr>
        <w:top w:val="none" w:sz="0" w:space="0" w:color="auto"/>
        <w:left w:val="none" w:sz="0" w:space="0" w:color="auto"/>
        <w:bottom w:val="none" w:sz="0" w:space="0" w:color="auto"/>
        <w:right w:val="none" w:sz="0" w:space="0" w:color="auto"/>
      </w:divBdr>
    </w:div>
    <w:div w:id="1210190501">
      <w:bodyDiv w:val="1"/>
      <w:marLeft w:val="0"/>
      <w:marRight w:val="0"/>
      <w:marTop w:val="0"/>
      <w:marBottom w:val="0"/>
      <w:divBdr>
        <w:top w:val="none" w:sz="0" w:space="0" w:color="auto"/>
        <w:left w:val="none" w:sz="0" w:space="0" w:color="auto"/>
        <w:bottom w:val="none" w:sz="0" w:space="0" w:color="auto"/>
        <w:right w:val="none" w:sz="0" w:space="0" w:color="auto"/>
      </w:divBdr>
    </w:div>
    <w:div w:id="1218979912">
      <w:bodyDiv w:val="1"/>
      <w:marLeft w:val="0"/>
      <w:marRight w:val="0"/>
      <w:marTop w:val="0"/>
      <w:marBottom w:val="0"/>
      <w:divBdr>
        <w:top w:val="none" w:sz="0" w:space="0" w:color="auto"/>
        <w:left w:val="none" w:sz="0" w:space="0" w:color="auto"/>
        <w:bottom w:val="none" w:sz="0" w:space="0" w:color="auto"/>
        <w:right w:val="none" w:sz="0" w:space="0" w:color="auto"/>
      </w:divBdr>
    </w:div>
    <w:div w:id="1224753783">
      <w:bodyDiv w:val="1"/>
      <w:marLeft w:val="0"/>
      <w:marRight w:val="0"/>
      <w:marTop w:val="0"/>
      <w:marBottom w:val="0"/>
      <w:divBdr>
        <w:top w:val="none" w:sz="0" w:space="0" w:color="auto"/>
        <w:left w:val="none" w:sz="0" w:space="0" w:color="auto"/>
        <w:bottom w:val="none" w:sz="0" w:space="0" w:color="auto"/>
        <w:right w:val="none" w:sz="0" w:space="0" w:color="auto"/>
      </w:divBdr>
    </w:div>
    <w:div w:id="1226376175">
      <w:bodyDiv w:val="1"/>
      <w:marLeft w:val="0"/>
      <w:marRight w:val="0"/>
      <w:marTop w:val="0"/>
      <w:marBottom w:val="0"/>
      <w:divBdr>
        <w:top w:val="none" w:sz="0" w:space="0" w:color="auto"/>
        <w:left w:val="none" w:sz="0" w:space="0" w:color="auto"/>
        <w:bottom w:val="none" w:sz="0" w:space="0" w:color="auto"/>
        <w:right w:val="none" w:sz="0" w:space="0" w:color="auto"/>
      </w:divBdr>
    </w:div>
    <w:div w:id="1235505780">
      <w:bodyDiv w:val="1"/>
      <w:marLeft w:val="0"/>
      <w:marRight w:val="0"/>
      <w:marTop w:val="0"/>
      <w:marBottom w:val="0"/>
      <w:divBdr>
        <w:top w:val="none" w:sz="0" w:space="0" w:color="auto"/>
        <w:left w:val="none" w:sz="0" w:space="0" w:color="auto"/>
        <w:bottom w:val="none" w:sz="0" w:space="0" w:color="auto"/>
        <w:right w:val="none" w:sz="0" w:space="0" w:color="auto"/>
      </w:divBdr>
    </w:div>
    <w:div w:id="1238831579">
      <w:bodyDiv w:val="1"/>
      <w:marLeft w:val="0"/>
      <w:marRight w:val="0"/>
      <w:marTop w:val="0"/>
      <w:marBottom w:val="0"/>
      <w:divBdr>
        <w:top w:val="none" w:sz="0" w:space="0" w:color="auto"/>
        <w:left w:val="none" w:sz="0" w:space="0" w:color="auto"/>
        <w:bottom w:val="none" w:sz="0" w:space="0" w:color="auto"/>
        <w:right w:val="none" w:sz="0" w:space="0" w:color="auto"/>
      </w:divBdr>
    </w:div>
    <w:div w:id="1249997492">
      <w:bodyDiv w:val="1"/>
      <w:marLeft w:val="0"/>
      <w:marRight w:val="0"/>
      <w:marTop w:val="0"/>
      <w:marBottom w:val="0"/>
      <w:divBdr>
        <w:top w:val="none" w:sz="0" w:space="0" w:color="auto"/>
        <w:left w:val="none" w:sz="0" w:space="0" w:color="auto"/>
        <w:bottom w:val="none" w:sz="0" w:space="0" w:color="auto"/>
        <w:right w:val="none" w:sz="0" w:space="0" w:color="auto"/>
      </w:divBdr>
    </w:div>
    <w:div w:id="1259100564">
      <w:bodyDiv w:val="1"/>
      <w:marLeft w:val="0"/>
      <w:marRight w:val="0"/>
      <w:marTop w:val="0"/>
      <w:marBottom w:val="0"/>
      <w:divBdr>
        <w:top w:val="none" w:sz="0" w:space="0" w:color="auto"/>
        <w:left w:val="none" w:sz="0" w:space="0" w:color="auto"/>
        <w:bottom w:val="none" w:sz="0" w:space="0" w:color="auto"/>
        <w:right w:val="none" w:sz="0" w:space="0" w:color="auto"/>
      </w:divBdr>
    </w:div>
    <w:div w:id="1279022387">
      <w:bodyDiv w:val="1"/>
      <w:marLeft w:val="0"/>
      <w:marRight w:val="0"/>
      <w:marTop w:val="0"/>
      <w:marBottom w:val="0"/>
      <w:divBdr>
        <w:top w:val="none" w:sz="0" w:space="0" w:color="auto"/>
        <w:left w:val="none" w:sz="0" w:space="0" w:color="auto"/>
        <w:bottom w:val="none" w:sz="0" w:space="0" w:color="auto"/>
        <w:right w:val="none" w:sz="0" w:space="0" w:color="auto"/>
      </w:divBdr>
    </w:div>
    <w:div w:id="1293904574">
      <w:bodyDiv w:val="1"/>
      <w:marLeft w:val="0"/>
      <w:marRight w:val="0"/>
      <w:marTop w:val="0"/>
      <w:marBottom w:val="0"/>
      <w:divBdr>
        <w:top w:val="none" w:sz="0" w:space="0" w:color="auto"/>
        <w:left w:val="none" w:sz="0" w:space="0" w:color="auto"/>
        <w:bottom w:val="none" w:sz="0" w:space="0" w:color="auto"/>
        <w:right w:val="none" w:sz="0" w:space="0" w:color="auto"/>
      </w:divBdr>
    </w:div>
    <w:div w:id="1299452129">
      <w:bodyDiv w:val="1"/>
      <w:marLeft w:val="0"/>
      <w:marRight w:val="0"/>
      <w:marTop w:val="0"/>
      <w:marBottom w:val="0"/>
      <w:divBdr>
        <w:top w:val="none" w:sz="0" w:space="0" w:color="auto"/>
        <w:left w:val="none" w:sz="0" w:space="0" w:color="auto"/>
        <w:bottom w:val="none" w:sz="0" w:space="0" w:color="auto"/>
        <w:right w:val="none" w:sz="0" w:space="0" w:color="auto"/>
      </w:divBdr>
    </w:div>
    <w:div w:id="1301305124">
      <w:bodyDiv w:val="1"/>
      <w:marLeft w:val="0"/>
      <w:marRight w:val="0"/>
      <w:marTop w:val="0"/>
      <w:marBottom w:val="0"/>
      <w:divBdr>
        <w:top w:val="none" w:sz="0" w:space="0" w:color="auto"/>
        <w:left w:val="none" w:sz="0" w:space="0" w:color="auto"/>
        <w:bottom w:val="none" w:sz="0" w:space="0" w:color="auto"/>
        <w:right w:val="none" w:sz="0" w:space="0" w:color="auto"/>
      </w:divBdr>
    </w:div>
    <w:div w:id="1303121234">
      <w:bodyDiv w:val="1"/>
      <w:marLeft w:val="0"/>
      <w:marRight w:val="0"/>
      <w:marTop w:val="0"/>
      <w:marBottom w:val="0"/>
      <w:divBdr>
        <w:top w:val="none" w:sz="0" w:space="0" w:color="auto"/>
        <w:left w:val="none" w:sz="0" w:space="0" w:color="auto"/>
        <w:bottom w:val="none" w:sz="0" w:space="0" w:color="auto"/>
        <w:right w:val="none" w:sz="0" w:space="0" w:color="auto"/>
      </w:divBdr>
    </w:div>
    <w:div w:id="1307050526">
      <w:bodyDiv w:val="1"/>
      <w:marLeft w:val="0"/>
      <w:marRight w:val="0"/>
      <w:marTop w:val="0"/>
      <w:marBottom w:val="0"/>
      <w:divBdr>
        <w:top w:val="none" w:sz="0" w:space="0" w:color="auto"/>
        <w:left w:val="none" w:sz="0" w:space="0" w:color="auto"/>
        <w:bottom w:val="none" w:sz="0" w:space="0" w:color="auto"/>
        <w:right w:val="none" w:sz="0" w:space="0" w:color="auto"/>
      </w:divBdr>
    </w:div>
    <w:div w:id="1307975503">
      <w:bodyDiv w:val="1"/>
      <w:marLeft w:val="0"/>
      <w:marRight w:val="0"/>
      <w:marTop w:val="0"/>
      <w:marBottom w:val="0"/>
      <w:divBdr>
        <w:top w:val="none" w:sz="0" w:space="0" w:color="auto"/>
        <w:left w:val="none" w:sz="0" w:space="0" w:color="auto"/>
        <w:bottom w:val="none" w:sz="0" w:space="0" w:color="auto"/>
        <w:right w:val="none" w:sz="0" w:space="0" w:color="auto"/>
      </w:divBdr>
    </w:div>
    <w:div w:id="1310935308">
      <w:bodyDiv w:val="1"/>
      <w:marLeft w:val="0"/>
      <w:marRight w:val="0"/>
      <w:marTop w:val="0"/>
      <w:marBottom w:val="0"/>
      <w:divBdr>
        <w:top w:val="none" w:sz="0" w:space="0" w:color="auto"/>
        <w:left w:val="none" w:sz="0" w:space="0" w:color="auto"/>
        <w:bottom w:val="none" w:sz="0" w:space="0" w:color="auto"/>
        <w:right w:val="none" w:sz="0" w:space="0" w:color="auto"/>
      </w:divBdr>
    </w:div>
    <w:div w:id="1312253339">
      <w:bodyDiv w:val="1"/>
      <w:marLeft w:val="0"/>
      <w:marRight w:val="0"/>
      <w:marTop w:val="0"/>
      <w:marBottom w:val="0"/>
      <w:divBdr>
        <w:top w:val="none" w:sz="0" w:space="0" w:color="auto"/>
        <w:left w:val="none" w:sz="0" w:space="0" w:color="auto"/>
        <w:bottom w:val="none" w:sz="0" w:space="0" w:color="auto"/>
        <w:right w:val="none" w:sz="0" w:space="0" w:color="auto"/>
      </w:divBdr>
    </w:div>
    <w:div w:id="1314063203">
      <w:bodyDiv w:val="1"/>
      <w:marLeft w:val="0"/>
      <w:marRight w:val="0"/>
      <w:marTop w:val="0"/>
      <w:marBottom w:val="0"/>
      <w:divBdr>
        <w:top w:val="none" w:sz="0" w:space="0" w:color="auto"/>
        <w:left w:val="none" w:sz="0" w:space="0" w:color="auto"/>
        <w:bottom w:val="none" w:sz="0" w:space="0" w:color="auto"/>
        <w:right w:val="none" w:sz="0" w:space="0" w:color="auto"/>
      </w:divBdr>
    </w:div>
    <w:div w:id="1315722868">
      <w:bodyDiv w:val="1"/>
      <w:marLeft w:val="0"/>
      <w:marRight w:val="0"/>
      <w:marTop w:val="0"/>
      <w:marBottom w:val="0"/>
      <w:divBdr>
        <w:top w:val="none" w:sz="0" w:space="0" w:color="auto"/>
        <w:left w:val="none" w:sz="0" w:space="0" w:color="auto"/>
        <w:bottom w:val="none" w:sz="0" w:space="0" w:color="auto"/>
        <w:right w:val="none" w:sz="0" w:space="0" w:color="auto"/>
      </w:divBdr>
    </w:div>
    <w:div w:id="1319043595">
      <w:bodyDiv w:val="1"/>
      <w:marLeft w:val="0"/>
      <w:marRight w:val="0"/>
      <w:marTop w:val="0"/>
      <w:marBottom w:val="0"/>
      <w:divBdr>
        <w:top w:val="none" w:sz="0" w:space="0" w:color="auto"/>
        <w:left w:val="none" w:sz="0" w:space="0" w:color="auto"/>
        <w:bottom w:val="none" w:sz="0" w:space="0" w:color="auto"/>
        <w:right w:val="none" w:sz="0" w:space="0" w:color="auto"/>
      </w:divBdr>
    </w:div>
    <w:div w:id="1322351972">
      <w:bodyDiv w:val="1"/>
      <w:marLeft w:val="0"/>
      <w:marRight w:val="0"/>
      <w:marTop w:val="0"/>
      <w:marBottom w:val="0"/>
      <w:divBdr>
        <w:top w:val="none" w:sz="0" w:space="0" w:color="auto"/>
        <w:left w:val="none" w:sz="0" w:space="0" w:color="auto"/>
        <w:bottom w:val="none" w:sz="0" w:space="0" w:color="auto"/>
        <w:right w:val="none" w:sz="0" w:space="0" w:color="auto"/>
      </w:divBdr>
    </w:div>
    <w:div w:id="1323582883">
      <w:bodyDiv w:val="1"/>
      <w:marLeft w:val="0"/>
      <w:marRight w:val="0"/>
      <w:marTop w:val="0"/>
      <w:marBottom w:val="0"/>
      <w:divBdr>
        <w:top w:val="none" w:sz="0" w:space="0" w:color="auto"/>
        <w:left w:val="none" w:sz="0" w:space="0" w:color="auto"/>
        <w:bottom w:val="none" w:sz="0" w:space="0" w:color="auto"/>
        <w:right w:val="none" w:sz="0" w:space="0" w:color="auto"/>
      </w:divBdr>
    </w:div>
    <w:div w:id="1327512185">
      <w:bodyDiv w:val="1"/>
      <w:marLeft w:val="0"/>
      <w:marRight w:val="0"/>
      <w:marTop w:val="0"/>
      <w:marBottom w:val="0"/>
      <w:divBdr>
        <w:top w:val="none" w:sz="0" w:space="0" w:color="auto"/>
        <w:left w:val="none" w:sz="0" w:space="0" w:color="auto"/>
        <w:bottom w:val="none" w:sz="0" w:space="0" w:color="auto"/>
        <w:right w:val="none" w:sz="0" w:space="0" w:color="auto"/>
      </w:divBdr>
    </w:div>
    <w:div w:id="1342394070">
      <w:bodyDiv w:val="1"/>
      <w:marLeft w:val="0"/>
      <w:marRight w:val="0"/>
      <w:marTop w:val="0"/>
      <w:marBottom w:val="0"/>
      <w:divBdr>
        <w:top w:val="none" w:sz="0" w:space="0" w:color="auto"/>
        <w:left w:val="none" w:sz="0" w:space="0" w:color="auto"/>
        <w:bottom w:val="none" w:sz="0" w:space="0" w:color="auto"/>
        <w:right w:val="none" w:sz="0" w:space="0" w:color="auto"/>
      </w:divBdr>
    </w:div>
    <w:div w:id="1342969970">
      <w:bodyDiv w:val="1"/>
      <w:marLeft w:val="0"/>
      <w:marRight w:val="0"/>
      <w:marTop w:val="0"/>
      <w:marBottom w:val="0"/>
      <w:divBdr>
        <w:top w:val="none" w:sz="0" w:space="0" w:color="auto"/>
        <w:left w:val="none" w:sz="0" w:space="0" w:color="auto"/>
        <w:bottom w:val="none" w:sz="0" w:space="0" w:color="auto"/>
        <w:right w:val="none" w:sz="0" w:space="0" w:color="auto"/>
      </w:divBdr>
    </w:div>
    <w:div w:id="1345325210">
      <w:bodyDiv w:val="1"/>
      <w:marLeft w:val="0"/>
      <w:marRight w:val="0"/>
      <w:marTop w:val="0"/>
      <w:marBottom w:val="0"/>
      <w:divBdr>
        <w:top w:val="none" w:sz="0" w:space="0" w:color="auto"/>
        <w:left w:val="none" w:sz="0" w:space="0" w:color="auto"/>
        <w:bottom w:val="none" w:sz="0" w:space="0" w:color="auto"/>
        <w:right w:val="none" w:sz="0" w:space="0" w:color="auto"/>
      </w:divBdr>
    </w:div>
    <w:div w:id="1354576136">
      <w:bodyDiv w:val="1"/>
      <w:marLeft w:val="0"/>
      <w:marRight w:val="0"/>
      <w:marTop w:val="0"/>
      <w:marBottom w:val="0"/>
      <w:divBdr>
        <w:top w:val="none" w:sz="0" w:space="0" w:color="auto"/>
        <w:left w:val="none" w:sz="0" w:space="0" w:color="auto"/>
        <w:bottom w:val="none" w:sz="0" w:space="0" w:color="auto"/>
        <w:right w:val="none" w:sz="0" w:space="0" w:color="auto"/>
      </w:divBdr>
    </w:div>
    <w:div w:id="1358579846">
      <w:bodyDiv w:val="1"/>
      <w:marLeft w:val="0"/>
      <w:marRight w:val="0"/>
      <w:marTop w:val="0"/>
      <w:marBottom w:val="0"/>
      <w:divBdr>
        <w:top w:val="none" w:sz="0" w:space="0" w:color="auto"/>
        <w:left w:val="none" w:sz="0" w:space="0" w:color="auto"/>
        <w:bottom w:val="none" w:sz="0" w:space="0" w:color="auto"/>
        <w:right w:val="none" w:sz="0" w:space="0" w:color="auto"/>
      </w:divBdr>
    </w:div>
    <w:div w:id="1368406262">
      <w:bodyDiv w:val="1"/>
      <w:marLeft w:val="0"/>
      <w:marRight w:val="0"/>
      <w:marTop w:val="0"/>
      <w:marBottom w:val="0"/>
      <w:divBdr>
        <w:top w:val="none" w:sz="0" w:space="0" w:color="auto"/>
        <w:left w:val="none" w:sz="0" w:space="0" w:color="auto"/>
        <w:bottom w:val="none" w:sz="0" w:space="0" w:color="auto"/>
        <w:right w:val="none" w:sz="0" w:space="0" w:color="auto"/>
      </w:divBdr>
    </w:div>
    <w:div w:id="1368524702">
      <w:bodyDiv w:val="1"/>
      <w:marLeft w:val="0"/>
      <w:marRight w:val="0"/>
      <w:marTop w:val="0"/>
      <w:marBottom w:val="0"/>
      <w:divBdr>
        <w:top w:val="none" w:sz="0" w:space="0" w:color="auto"/>
        <w:left w:val="none" w:sz="0" w:space="0" w:color="auto"/>
        <w:bottom w:val="none" w:sz="0" w:space="0" w:color="auto"/>
        <w:right w:val="none" w:sz="0" w:space="0" w:color="auto"/>
      </w:divBdr>
    </w:div>
    <w:div w:id="1371957565">
      <w:bodyDiv w:val="1"/>
      <w:marLeft w:val="0"/>
      <w:marRight w:val="0"/>
      <w:marTop w:val="0"/>
      <w:marBottom w:val="0"/>
      <w:divBdr>
        <w:top w:val="none" w:sz="0" w:space="0" w:color="auto"/>
        <w:left w:val="none" w:sz="0" w:space="0" w:color="auto"/>
        <w:bottom w:val="none" w:sz="0" w:space="0" w:color="auto"/>
        <w:right w:val="none" w:sz="0" w:space="0" w:color="auto"/>
      </w:divBdr>
    </w:div>
    <w:div w:id="1372070544">
      <w:bodyDiv w:val="1"/>
      <w:marLeft w:val="0"/>
      <w:marRight w:val="0"/>
      <w:marTop w:val="0"/>
      <w:marBottom w:val="0"/>
      <w:divBdr>
        <w:top w:val="none" w:sz="0" w:space="0" w:color="auto"/>
        <w:left w:val="none" w:sz="0" w:space="0" w:color="auto"/>
        <w:bottom w:val="none" w:sz="0" w:space="0" w:color="auto"/>
        <w:right w:val="none" w:sz="0" w:space="0" w:color="auto"/>
      </w:divBdr>
    </w:div>
    <w:div w:id="1384594434">
      <w:bodyDiv w:val="1"/>
      <w:marLeft w:val="0"/>
      <w:marRight w:val="0"/>
      <w:marTop w:val="0"/>
      <w:marBottom w:val="0"/>
      <w:divBdr>
        <w:top w:val="none" w:sz="0" w:space="0" w:color="auto"/>
        <w:left w:val="none" w:sz="0" w:space="0" w:color="auto"/>
        <w:bottom w:val="none" w:sz="0" w:space="0" w:color="auto"/>
        <w:right w:val="none" w:sz="0" w:space="0" w:color="auto"/>
      </w:divBdr>
    </w:div>
    <w:div w:id="1386106877">
      <w:bodyDiv w:val="1"/>
      <w:marLeft w:val="0"/>
      <w:marRight w:val="0"/>
      <w:marTop w:val="0"/>
      <w:marBottom w:val="0"/>
      <w:divBdr>
        <w:top w:val="none" w:sz="0" w:space="0" w:color="auto"/>
        <w:left w:val="none" w:sz="0" w:space="0" w:color="auto"/>
        <w:bottom w:val="none" w:sz="0" w:space="0" w:color="auto"/>
        <w:right w:val="none" w:sz="0" w:space="0" w:color="auto"/>
      </w:divBdr>
    </w:div>
    <w:div w:id="1386953809">
      <w:bodyDiv w:val="1"/>
      <w:marLeft w:val="0"/>
      <w:marRight w:val="0"/>
      <w:marTop w:val="0"/>
      <w:marBottom w:val="0"/>
      <w:divBdr>
        <w:top w:val="none" w:sz="0" w:space="0" w:color="auto"/>
        <w:left w:val="none" w:sz="0" w:space="0" w:color="auto"/>
        <w:bottom w:val="none" w:sz="0" w:space="0" w:color="auto"/>
        <w:right w:val="none" w:sz="0" w:space="0" w:color="auto"/>
      </w:divBdr>
    </w:div>
    <w:div w:id="1388532105">
      <w:bodyDiv w:val="1"/>
      <w:marLeft w:val="0"/>
      <w:marRight w:val="0"/>
      <w:marTop w:val="0"/>
      <w:marBottom w:val="0"/>
      <w:divBdr>
        <w:top w:val="none" w:sz="0" w:space="0" w:color="auto"/>
        <w:left w:val="none" w:sz="0" w:space="0" w:color="auto"/>
        <w:bottom w:val="none" w:sz="0" w:space="0" w:color="auto"/>
        <w:right w:val="none" w:sz="0" w:space="0" w:color="auto"/>
      </w:divBdr>
    </w:div>
    <w:div w:id="1393695136">
      <w:bodyDiv w:val="1"/>
      <w:marLeft w:val="0"/>
      <w:marRight w:val="0"/>
      <w:marTop w:val="0"/>
      <w:marBottom w:val="0"/>
      <w:divBdr>
        <w:top w:val="none" w:sz="0" w:space="0" w:color="auto"/>
        <w:left w:val="none" w:sz="0" w:space="0" w:color="auto"/>
        <w:bottom w:val="none" w:sz="0" w:space="0" w:color="auto"/>
        <w:right w:val="none" w:sz="0" w:space="0" w:color="auto"/>
      </w:divBdr>
    </w:div>
    <w:div w:id="1395471385">
      <w:bodyDiv w:val="1"/>
      <w:marLeft w:val="0"/>
      <w:marRight w:val="0"/>
      <w:marTop w:val="0"/>
      <w:marBottom w:val="0"/>
      <w:divBdr>
        <w:top w:val="none" w:sz="0" w:space="0" w:color="auto"/>
        <w:left w:val="none" w:sz="0" w:space="0" w:color="auto"/>
        <w:bottom w:val="none" w:sz="0" w:space="0" w:color="auto"/>
        <w:right w:val="none" w:sz="0" w:space="0" w:color="auto"/>
      </w:divBdr>
    </w:div>
    <w:div w:id="1397390909">
      <w:bodyDiv w:val="1"/>
      <w:marLeft w:val="0"/>
      <w:marRight w:val="0"/>
      <w:marTop w:val="0"/>
      <w:marBottom w:val="0"/>
      <w:divBdr>
        <w:top w:val="none" w:sz="0" w:space="0" w:color="auto"/>
        <w:left w:val="none" w:sz="0" w:space="0" w:color="auto"/>
        <w:bottom w:val="none" w:sz="0" w:space="0" w:color="auto"/>
        <w:right w:val="none" w:sz="0" w:space="0" w:color="auto"/>
      </w:divBdr>
    </w:div>
    <w:div w:id="1399204383">
      <w:bodyDiv w:val="1"/>
      <w:marLeft w:val="0"/>
      <w:marRight w:val="0"/>
      <w:marTop w:val="0"/>
      <w:marBottom w:val="0"/>
      <w:divBdr>
        <w:top w:val="none" w:sz="0" w:space="0" w:color="auto"/>
        <w:left w:val="none" w:sz="0" w:space="0" w:color="auto"/>
        <w:bottom w:val="none" w:sz="0" w:space="0" w:color="auto"/>
        <w:right w:val="none" w:sz="0" w:space="0" w:color="auto"/>
      </w:divBdr>
    </w:div>
    <w:div w:id="1405179439">
      <w:bodyDiv w:val="1"/>
      <w:marLeft w:val="0"/>
      <w:marRight w:val="0"/>
      <w:marTop w:val="0"/>
      <w:marBottom w:val="0"/>
      <w:divBdr>
        <w:top w:val="none" w:sz="0" w:space="0" w:color="auto"/>
        <w:left w:val="none" w:sz="0" w:space="0" w:color="auto"/>
        <w:bottom w:val="none" w:sz="0" w:space="0" w:color="auto"/>
        <w:right w:val="none" w:sz="0" w:space="0" w:color="auto"/>
      </w:divBdr>
    </w:div>
    <w:div w:id="1415515843">
      <w:bodyDiv w:val="1"/>
      <w:marLeft w:val="0"/>
      <w:marRight w:val="0"/>
      <w:marTop w:val="0"/>
      <w:marBottom w:val="0"/>
      <w:divBdr>
        <w:top w:val="none" w:sz="0" w:space="0" w:color="auto"/>
        <w:left w:val="none" w:sz="0" w:space="0" w:color="auto"/>
        <w:bottom w:val="none" w:sz="0" w:space="0" w:color="auto"/>
        <w:right w:val="none" w:sz="0" w:space="0" w:color="auto"/>
      </w:divBdr>
    </w:div>
    <w:div w:id="1417826992">
      <w:bodyDiv w:val="1"/>
      <w:marLeft w:val="0"/>
      <w:marRight w:val="0"/>
      <w:marTop w:val="0"/>
      <w:marBottom w:val="0"/>
      <w:divBdr>
        <w:top w:val="none" w:sz="0" w:space="0" w:color="auto"/>
        <w:left w:val="none" w:sz="0" w:space="0" w:color="auto"/>
        <w:bottom w:val="none" w:sz="0" w:space="0" w:color="auto"/>
        <w:right w:val="none" w:sz="0" w:space="0" w:color="auto"/>
      </w:divBdr>
    </w:div>
    <w:div w:id="1422683682">
      <w:bodyDiv w:val="1"/>
      <w:marLeft w:val="0"/>
      <w:marRight w:val="0"/>
      <w:marTop w:val="0"/>
      <w:marBottom w:val="0"/>
      <w:divBdr>
        <w:top w:val="none" w:sz="0" w:space="0" w:color="auto"/>
        <w:left w:val="none" w:sz="0" w:space="0" w:color="auto"/>
        <w:bottom w:val="none" w:sz="0" w:space="0" w:color="auto"/>
        <w:right w:val="none" w:sz="0" w:space="0" w:color="auto"/>
      </w:divBdr>
    </w:div>
    <w:div w:id="1423407663">
      <w:bodyDiv w:val="1"/>
      <w:marLeft w:val="0"/>
      <w:marRight w:val="0"/>
      <w:marTop w:val="0"/>
      <w:marBottom w:val="0"/>
      <w:divBdr>
        <w:top w:val="none" w:sz="0" w:space="0" w:color="auto"/>
        <w:left w:val="none" w:sz="0" w:space="0" w:color="auto"/>
        <w:bottom w:val="none" w:sz="0" w:space="0" w:color="auto"/>
        <w:right w:val="none" w:sz="0" w:space="0" w:color="auto"/>
      </w:divBdr>
    </w:div>
    <w:div w:id="1424840366">
      <w:bodyDiv w:val="1"/>
      <w:marLeft w:val="0"/>
      <w:marRight w:val="0"/>
      <w:marTop w:val="0"/>
      <w:marBottom w:val="0"/>
      <w:divBdr>
        <w:top w:val="none" w:sz="0" w:space="0" w:color="auto"/>
        <w:left w:val="none" w:sz="0" w:space="0" w:color="auto"/>
        <w:bottom w:val="none" w:sz="0" w:space="0" w:color="auto"/>
        <w:right w:val="none" w:sz="0" w:space="0" w:color="auto"/>
      </w:divBdr>
    </w:div>
    <w:div w:id="1424958961">
      <w:bodyDiv w:val="1"/>
      <w:marLeft w:val="0"/>
      <w:marRight w:val="0"/>
      <w:marTop w:val="0"/>
      <w:marBottom w:val="0"/>
      <w:divBdr>
        <w:top w:val="none" w:sz="0" w:space="0" w:color="auto"/>
        <w:left w:val="none" w:sz="0" w:space="0" w:color="auto"/>
        <w:bottom w:val="none" w:sz="0" w:space="0" w:color="auto"/>
        <w:right w:val="none" w:sz="0" w:space="0" w:color="auto"/>
      </w:divBdr>
    </w:div>
    <w:div w:id="1432117888">
      <w:bodyDiv w:val="1"/>
      <w:marLeft w:val="0"/>
      <w:marRight w:val="0"/>
      <w:marTop w:val="0"/>
      <w:marBottom w:val="0"/>
      <w:divBdr>
        <w:top w:val="none" w:sz="0" w:space="0" w:color="auto"/>
        <w:left w:val="none" w:sz="0" w:space="0" w:color="auto"/>
        <w:bottom w:val="none" w:sz="0" w:space="0" w:color="auto"/>
        <w:right w:val="none" w:sz="0" w:space="0" w:color="auto"/>
      </w:divBdr>
    </w:div>
    <w:div w:id="1439711959">
      <w:bodyDiv w:val="1"/>
      <w:marLeft w:val="0"/>
      <w:marRight w:val="0"/>
      <w:marTop w:val="0"/>
      <w:marBottom w:val="0"/>
      <w:divBdr>
        <w:top w:val="none" w:sz="0" w:space="0" w:color="auto"/>
        <w:left w:val="none" w:sz="0" w:space="0" w:color="auto"/>
        <w:bottom w:val="none" w:sz="0" w:space="0" w:color="auto"/>
        <w:right w:val="none" w:sz="0" w:space="0" w:color="auto"/>
      </w:divBdr>
    </w:div>
    <w:div w:id="1450857910">
      <w:bodyDiv w:val="1"/>
      <w:marLeft w:val="0"/>
      <w:marRight w:val="0"/>
      <w:marTop w:val="0"/>
      <w:marBottom w:val="0"/>
      <w:divBdr>
        <w:top w:val="none" w:sz="0" w:space="0" w:color="auto"/>
        <w:left w:val="none" w:sz="0" w:space="0" w:color="auto"/>
        <w:bottom w:val="none" w:sz="0" w:space="0" w:color="auto"/>
        <w:right w:val="none" w:sz="0" w:space="0" w:color="auto"/>
      </w:divBdr>
    </w:div>
    <w:div w:id="1463305707">
      <w:bodyDiv w:val="1"/>
      <w:marLeft w:val="0"/>
      <w:marRight w:val="0"/>
      <w:marTop w:val="0"/>
      <w:marBottom w:val="0"/>
      <w:divBdr>
        <w:top w:val="none" w:sz="0" w:space="0" w:color="auto"/>
        <w:left w:val="none" w:sz="0" w:space="0" w:color="auto"/>
        <w:bottom w:val="none" w:sz="0" w:space="0" w:color="auto"/>
        <w:right w:val="none" w:sz="0" w:space="0" w:color="auto"/>
      </w:divBdr>
    </w:div>
    <w:div w:id="1467043809">
      <w:bodyDiv w:val="1"/>
      <w:marLeft w:val="0"/>
      <w:marRight w:val="0"/>
      <w:marTop w:val="0"/>
      <w:marBottom w:val="0"/>
      <w:divBdr>
        <w:top w:val="none" w:sz="0" w:space="0" w:color="auto"/>
        <w:left w:val="none" w:sz="0" w:space="0" w:color="auto"/>
        <w:bottom w:val="none" w:sz="0" w:space="0" w:color="auto"/>
        <w:right w:val="none" w:sz="0" w:space="0" w:color="auto"/>
      </w:divBdr>
    </w:div>
    <w:div w:id="1468351404">
      <w:bodyDiv w:val="1"/>
      <w:marLeft w:val="0"/>
      <w:marRight w:val="0"/>
      <w:marTop w:val="0"/>
      <w:marBottom w:val="0"/>
      <w:divBdr>
        <w:top w:val="none" w:sz="0" w:space="0" w:color="auto"/>
        <w:left w:val="none" w:sz="0" w:space="0" w:color="auto"/>
        <w:bottom w:val="none" w:sz="0" w:space="0" w:color="auto"/>
        <w:right w:val="none" w:sz="0" w:space="0" w:color="auto"/>
      </w:divBdr>
    </w:div>
    <w:div w:id="1470976213">
      <w:bodyDiv w:val="1"/>
      <w:marLeft w:val="0"/>
      <w:marRight w:val="0"/>
      <w:marTop w:val="0"/>
      <w:marBottom w:val="0"/>
      <w:divBdr>
        <w:top w:val="none" w:sz="0" w:space="0" w:color="auto"/>
        <w:left w:val="none" w:sz="0" w:space="0" w:color="auto"/>
        <w:bottom w:val="none" w:sz="0" w:space="0" w:color="auto"/>
        <w:right w:val="none" w:sz="0" w:space="0" w:color="auto"/>
      </w:divBdr>
    </w:div>
    <w:div w:id="1473130569">
      <w:bodyDiv w:val="1"/>
      <w:marLeft w:val="0"/>
      <w:marRight w:val="0"/>
      <w:marTop w:val="0"/>
      <w:marBottom w:val="0"/>
      <w:divBdr>
        <w:top w:val="none" w:sz="0" w:space="0" w:color="auto"/>
        <w:left w:val="none" w:sz="0" w:space="0" w:color="auto"/>
        <w:bottom w:val="none" w:sz="0" w:space="0" w:color="auto"/>
        <w:right w:val="none" w:sz="0" w:space="0" w:color="auto"/>
      </w:divBdr>
    </w:div>
    <w:div w:id="1477335195">
      <w:bodyDiv w:val="1"/>
      <w:marLeft w:val="0"/>
      <w:marRight w:val="0"/>
      <w:marTop w:val="0"/>
      <w:marBottom w:val="0"/>
      <w:divBdr>
        <w:top w:val="none" w:sz="0" w:space="0" w:color="auto"/>
        <w:left w:val="none" w:sz="0" w:space="0" w:color="auto"/>
        <w:bottom w:val="none" w:sz="0" w:space="0" w:color="auto"/>
        <w:right w:val="none" w:sz="0" w:space="0" w:color="auto"/>
      </w:divBdr>
    </w:div>
    <w:div w:id="1484658926">
      <w:bodyDiv w:val="1"/>
      <w:marLeft w:val="0"/>
      <w:marRight w:val="0"/>
      <w:marTop w:val="0"/>
      <w:marBottom w:val="0"/>
      <w:divBdr>
        <w:top w:val="none" w:sz="0" w:space="0" w:color="auto"/>
        <w:left w:val="none" w:sz="0" w:space="0" w:color="auto"/>
        <w:bottom w:val="none" w:sz="0" w:space="0" w:color="auto"/>
        <w:right w:val="none" w:sz="0" w:space="0" w:color="auto"/>
      </w:divBdr>
    </w:div>
    <w:div w:id="1499610042">
      <w:bodyDiv w:val="1"/>
      <w:marLeft w:val="0"/>
      <w:marRight w:val="0"/>
      <w:marTop w:val="0"/>
      <w:marBottom w:val="0"/>
      <w:divBdr>
        <w:top w:val="none" w:sz="0" w:space="0" w:color="auto"/>
        <w:left w:val="none" w:sz="0" w:space="0" w:color="auto"/>
        <w:bottom w:val="none" w:sz="0" w:space="0" w:color="auto"/>
        <w:right w:val="none" w:sz="0" w:space="0" w:color="auto"/>
      </w:divBdr>
    </w:div>
    <w:div w:id="1504861619">
      <w:bodyDiv w:val="1"/>
      <w:marLeft w:val="0"/>
      <w:marRight w:val="0"/>
      <w:marTop w:val="0"/>
      <w:marBottom w:val="0"/>
      <w:divBdr>
        <w:top w:val="none" w:sz="0" w:space="0" w:color="auto"/>
        <w:left w:val="none" w:sz="0" w:space="0" w:color="auto"/>
        <w:bottom w:val="none" w:sz="0" w:space="0" w:color="auto"/>
        <w:right w:val="none" w:sz="0" w:space="0" w:color="auto"/>
      </w:divBdr>
    </w:div>
    <w:div w:id="1509175853">
      <w:bodyDiv w:val="1"/>
      <w:marLeft w:val="0"/>
      <w:marRight w:val="0"/>
      <w:marTop w:val="0"/>
      <w:marBottom w:val="0"/>
      <w:divBdr>
        <w:top w:val="none" w:sz="0" w:space="0" w:color="auto"/>
        <w:left w:val="none" w:sz="0" w:space="0" w:color="auto"/>
        <w:bottom w:val="none" w:sz="0" w:space="0" w:color="auto"/>
        <w:right w:val="none" w:sz="0" w:space="0" w:color="auto"/>
      </w:divBdr>
    </w:div>
    <w:div w:id="1523975411">
      <w:bodyDiv w:val="1"/>
      <w:marLeft w:val="0"/>
      <w:marRight w:val="0"/>
      <w:marTop w:val="0"/>
      <w:marBottom w:val="0"/>
      <w:divBdr>
        <w:top w:val="none" w:sz="0" w:space="0" w:color="auto"/>
        <w:left w:val="none" w:sz="0" w:space="0" w:color="auto"/>
        <w:bottom w:val="none" w:sz="0" w:space="0" w:color="auto"/>
        <w:right w:val="none" w:sz="0" w:space="0" w:color="auto"/>
      </w:divBdr>
    </w:div>
    <w:div w:id="1524199750">
      <w:bodyDiv w:val="1"/>
      <w:marLeft w:val="0"/>
      <w:marRight w:val="0"/>
      <w:marTop w:val="0"/>
      <w:marBottom w:val="0"/>
      <w:divBdr>
        <w:top w:val="none" w:sz="0" w:space="0" w:color="auto"/>
        <w:left w:val="none" w:sz="0" w:space="0" w:color="auto"/>
        <w:bottom w:val="none" w:sz="0" w:space="0" w:color="auto"/>
        <w:right w:val="none" w:sz="0" w:space="0" w:color="auto"/>
      </w:divBdr>
    </w:div>
    <w:div w:id="1528177169">
      <w:bodyDiv w:val="1"/>
      <w:marLeft w:val="0"/>
      <w:marRight w:val="0"/>
      <w:marTop w:val="0"/>
      <w:marBottom w:val="0"/>
      <w:divBdr>
        <w:top w:val="none" w:sz="0" w:space="0" w:color="auto"/>
        <w:left w:val="none" w:sz="0" w:space="0" w:color="auto"/>
        <w:bottom w:val="none" w:sz="0" w:space="0" w:color="auto"/>
        <w:right w:val="none" w:sz="0" w:space="0" w:color="auto"/>
      </w:divBdr>
    </w:div>
    <w:div w:id="1528830749">
      <w:bodyDiv w:val="1"/>
      <w:marLeft w:val="0"/>
      <w:marRight w:val="0"/>
      <w:marTop w:val="0"/>
      <w:marBottom w:val="0"/>
      <w:divBdr>
        <w:top w:val="none" w:sz="0" w:space="0" w:color="auto"/>
        <w:left w:val="none" w:sz="0" w:space="0" w:color="auto"/>
        <w:bottom w:val="none" w:sz="0" w:space="0" w:color="auto"/>
        <w:right w:val="none" w:sz="0" w:space="0" w:color="auto"/>
      </w:divBdr>
    </w:div>
    <w:div w:id="1528907143">
      <w:bodyDiv w:val="1"/>
      <w:marLeft w:val="0"/>
      <w:marRight w:val="0"/>
      <w:marTop w:val="0"/>
      <w:marBottom w:val="0"/>
      <w:divBdr>
        <w:top w:val="none" w:sz="0" w:space="0" w:color="auto"/>
        <w:left w:val="none" w:sz="0" w:space="0" w:color="auto"/>
        <w:bottom w:val="none" w:sz="0" w:space="0" w:color="auto"/>
        <w:right w:val="none" w:sz="0" w:space="0" w:color="auto"/>
      </w:divBdr>
    </w:div>
    <w:div w:id="1536114133">
      <w:bodyDiv w:val="1"/>
      <w:marLeft w:val="0"/>
      <w:marRight w:val="0"/>
      <w:marTop w:val="0"/>
      <w:marBottom w:val="0"/>
      <w:divBdr>
        <w:top w:val="none" w:sz="0" w:space="0" w:color="auto"/>
        <w:left w:val="none" w:sz="0" w:space="0" w:color="auto"/>
        <w:bottom w:val="none" w:sz="0" w:space="0" w:color="auto"/>
        <w:right w:val="none" w:sz="0" w:space="0" w:color="auto"/>
      </w:divBdr>
    </w:div>
    <w:div w:id="1554849807">
      <w:bodyDiv w:val="1"/>
      <w:marLeft w:val="0"/>
      <w:marRight w:val="0"/>
      <w:marTop w:val="0"/>
      <w:marBottom w:val="0"/>
      <w:divBdr>
        <w:top w:val="none" w:sz="0" w:space="0" w:color="auto"/>
        <w:left w:val="none" w:sz="0" w:space="0" w:color="auto"/>
        <w:bottom w:val="none" w:sz="0" w:space="0" w:color="auto"/>
        <w:right w:val="none" w:sz="0" w:space="0" w:color="auto"/>
      </w:divBdr>
    </w:div>
    <w:div w:id="1554853520">
      <w:bodyDiv w:val="1"/>
      <w:marLeft w:val="0"/>
      <w:marRight w:val="0"/>
      <w:marTop w:val="0"/>
      <w:marBottom w:val="0"/>
      <w:divBdr>
        <w:top w:val="none" w:sz="0" w:space="0" w:color="auto"/>
        <w:left w:val="none" w:sz="0" w:space="0" w:color="auto"/>
        <w:bottom w:val="none" w:sz="0" w:space="0" w:color="auto"/>
        <w:right w:val="none" w:sz="0" w:space="0" w:color="auto"/>
      </w:divBdr>
    </w:div>
    <w:div w:id="1572034051">
      <w:bodyDiv w:val="1"/>
      <w:marLeft w:val="0"/>
      <w:marRight w:val="0"/>
      <w:marTop w:val="0"/>
      <w:marBottom w:val="0"/>
      <w:divBdr>
        <w:top w:val="none" w:sz="0" w:space="0" w:color="auto"/>
        <w:left w:val="none" w:sz="0" w:space="0" w:color="auto"/>
        <w:bottom w:val="none" w:sz="0" w:space="0" w:color="auto"/>
        <w:right w:val="none" w:sz="0" w:space="0" w:color="auto"/>
      </w:divBdr>
    </w:div>
    <w:div w:id="1576549323">
      <w:bodyDiv w:val="1"/>
      <w:marLeft w:val="0"/>
      <w:marRight w:val="0"/>
      <w:marTop w:val="0"/>
      <w:marBottom w:val="0"/>
      <w:divBdr>
        <w:top w:val="none" w:sz="0" w:space="0" w:color="auto"/>
        <w:left w:val="none" w:sz="0" w:space="0" w:color="auto"/>
        <w:bottom w:val="none" w:sz="0" w:space="0" w:color="auto"/>
        <w:right w:val="none" w:sz="0" w:space="0" w:color="auto"/>
      </w:divBdr>
    </w:div>
    <w:div w:id="1577937851">
      <w:bodyDiv w:val="1"/>
      <w:marLeft w:val="0"/>
      <w:marRight w:val="0"/>
      <w:marTop w:val="0"/>
      <w:marBottom w:val="0"/>
      <w:divBdr>
        <w:top w:val="none" w:sz="0" w:space="0" w:color="auto"/>
        <w:left w:val="none" w:sz="0" w:space="0" w:color="auto"/>
        <w:bottom w:val="none" w:sz="0" w:space="0" w:color="auto"/>
        <w:right w:val="none" w:sz="0" w:space="0" w:color="auto"/>
      </w:divBdr>
    </w:div>
    <w:div w:id="1580021676">
      <w:bodyDiv w:val="1"/>
      <w:marLeft w:val="0"/>
      <w:marRight w:val="0"/>
      <w:marTop w:val="0"/>
      <w:marBottom w:val="0"/>
      <w:divBdr>
        <w:top w:val="none" w:sz="0" w:space="0" w:color="auto"/>
        <w:left w:val="none" w:sz="0" w:space="0" w:color="auto"/>
        <w:bottom w:val="none" w:sz="0" w:space="0" w:color="auto"/>
        <w:right w:val="none" w:sz="0" w:space="0" w:color="auto"/>
      </w:divBdr>
    </w:div>
    <w:div w:id="1589465291">
      <w:bodyDiv w:val="1"/>
      <w:marLeft w:val="0"/>
      <w:marRight w:val="0"/>
      <w:marTop w:val="0"/>
      <w:marBottom w:val="0"/>
      <w:divBdr>
        <w:top w:val="none" w:sz="0" w:space="0" w:color="auto"/>
        <w:left w:val="none" w:sz="0" w:space="0" w:color="auto"/>
        <w:bottom w:val="none" w:sz="0" w:space="0" w:color="auto"/>
        <w:right w:val="none" w:sz="0" w:space="0" w:color="auto"/>
      </w:divBdr>
    </w:div>
    <w:div w:id="1591308942">
      <w:bodyDiv w:val="1"/>
      <w:marLeft w:val="0"/>
      <w:marRight w:val="0"/>
      <w:marTop w:val="0"/>
      <w:marBottom w:val="0"/>
      <w:divBdr>
        <w:top w:val="none" w:sz="0" w:space="0" w:color="auto"/>
        <w:left w:val="none" w:sz="0" w:space="0" w:color="auto"/>
        <w:bottom w:val="none" w:sz="0" w:space="0" w:color="auto"/>
        <w:right w:val="none" w:sz="0" w:space="0" w:color="auto"/>
      </w:divBdr>
    </w:div>
    <w:div w:id="1594702165">
      <w:bodyDiv w:val="1"/>
      <w:marLeft w:val="0"/>
      <w:marRight w:val="0"/>
      <w:marTop w:val="0"/>
      <w:marBottom w:val="0"/>
      <w:divBdr>
        <w:top w:val="none" w:sz="0" w:space="0" w:color="auto"/>
        <w:left w:val="none" w:sz="0" w:space="0" w:color="auto"/>
        <w:bottom w:val="none" w:sz="0" w:space="0" w:color="auto"/>
        <w:right w:val="none" w:sz="0" w:space="0" w:color="auto"/>
      </w:divBdr>
    </w:div>
    <w:div w:id="1598824458">
      <w:bodyDiv w:val="1"/>
      <w:marLeft w:val="0"/>
      <w:marRight w:val="0"/>
      <w:marTop w:val="0"/>
      <w:marBottom w:val="0"/>
      <w:divBdr>
        <w:top w:val="none" w:sz="0" w:space="0" w:color="auto"/>
        <w:left w:val="none" w:sz="0" w:space="0" w:color="auto"/>
        <w:bottom w:val="none" w:sz="0" w:space="0" w:color="auto"/>
        <w:right w:val="none" w:sz="0" w:space="0" w:color="auto"/>
      </w:divBdr>
    </w:div>
    <w:div w:id="1607157326">
      <w:bodyDiv w:val="1"/>
      <w:marLeft w:val="0"/>
      <w:marRight w:val="0"/>
      <w:marTop w:val="0"/>
      <w:marBottom w:val="0"/>
      <w:divBdr>
        <w:top w:val="none" w:sz="0" w:space="0" w:color="auto"/>
        <w:left w:val="none" w:sz="0" w:space="0" w:color="auto"/>
        <w:bottom w:val="none" w:sz="0" w:space="0" w:color="auto"/>
        <w:right w:val="none" w:sz="0" w:space="0" w:color="auto"/>
      </w:divBdr>
    </w:div>
    <w:div w:id="1609510187">
      <w:bodyDiv w:val="1"/>
      <w:marLeft w:val="0"/>
      <w:marRight w:val="0"/>
      <w:marTop w:val="0"/>
      <w:marBottom w:val="0"/>
      <w:divBdr>
        <w:top w:val="none" w:sz="0" w:space="0" w:color="auto"/>
        <w:left w:val="none" w:sz="0" w:space="0" w:color="auto"/>
        <w:bottom w:val="none" w:sz="0" w:space="0" w:color="auto"/>
        <w:right w:val="none" w:sz="0" w:space="0" w:color="auto"/>
      </w:divBdr>
    </w:div>
    <w:div w:id="1612128175">
      <w:bodyDiv w:val="1"/>
      <w:marLeft w:val="0"/>
      <w:marRight w:val="0"/>
      <w:marTop w:val="0"/>
      <w:marBottom w:val="0"/>
      <w:divBdr>
        <w:top w:val="none" w:sz="0" w:space="0" w:color="auto"/>
        <w:left w:val="none" w:sz="0" w:space="0" w:color="auto"/>
        <w:bottom w:val="none" w:sz="0" w:space="0" w:color="auto"/>
        <w:right w:val="none" w:sz="0" w:space="0" w:color="auto"/>
      </w:divBdr>
    </w:div>
    <w:div w:id="1613971667">
      <w:bodyDiv w:val="1"/>
      <w:marLeft w:val="0"/>
      <w:marRight w:val="0"/>
      <w:marTop w:val="0"/>
      <w:marBottom w:val="0"/>
      <w:divBdr>
        <w:top w:val="none" w:sz="0" w:space="0" w:color="auto"/>
        <w:left w:val="none" w:sz="0" w:space="0" w:color="auto"/>
        <w:bottom w:val="none" w:sz="0" w:space="0" w:color="auto"/>
        <w:right w:val="none" w:sz="0" w:space="0" w:color="auto"/>
      </w:divBdr>
    </w:div>
    <w:div w:id="1614634082">
      <w:bodyDiv w:val="1"/>
      <w:marLeft w:val="0"/>
      <w:marRight w:val="0"/>
      <w:marTop w:val="0"/>
      <w:marBottom w:val="0"/>
      <w:divBdr>
        <w:top w:val="none" w:sz="0" w:space="0" w:color="auto"/>
        <w:left w:val="none" w:sz="0" w:space="0" w:color="auto"/>
        <w:bottom w:val="none" w:sz="0" w:space="0" w:color="auto"/>
        <w:right w:val="none" w:sz="0" w:space="0" w:color="auto"/>
      </w:divBdr>
    </w:div>
    <w:div w:id="1625772526">
      <w:bodyDiv w:val="1"/>
      <w:marLeft w:val="0"/>
      <w:marRight w:val="0"/>
      <w:marTop w:val="0"/>
      <w:marBottom w:val="0"/>
      <w:divBdr>
        <w:top w:val="none" w:sz="0" w:space="0" w:color="auto"/>
        <w:left w:val="none" w:sz="0" w:space="0" w:color="auto"/>
        <w:bottom w:val="none" w:sz="0" w:space="0" w:color="auto"/>
        <w:right w:val="none" w:sz="0" w:space="0" w:color="auto"/>
      </w:divBdr>
    </w:div>
    <w:div w:id="1625845698">
      <w:bodyDiv w:val="1"/>
      <w:marLeft w:val="0"/>
      <w:marRight w:val="0"/>
      <w:marTop w:val="0"/>
      <w:marBottom w:val="0"/>
      <w:divBdr>
        <w:top w:val="none" w:sz="0" w:space="0" w:color="auto"/>
        <w:left w:val="none" w:sz="0" w:space="0" w:color="auto"/>
        <w:bottom w:val="none" w:sz="0" w:space="0" w:color="auto"/>
        <w:right w:val="none" w:sz="0" w:space="0" w:color="auto"/>
      </w:divBdr>
    </w:div>
    <w:div w:id="1629583635">
      <w:bodyDiv w:val="1"/>
      <w:marLeft w:val="0"/>
      <w:marRight w:val="0"/>
      <w:marTop w:val="0"/>
      <w:marBottom w:val="0"/>
      <w:divBdr>
        <w:top w:val="none" w:sz="0" w:space="0" w:color="auto"/>
        <w:left w:val="none" w:sz="0" w:space="0" w:color="auto"/>
        <w:bottom w:val="none" w:sz="0" w:space="0" w:color="auto"/>
        <w:right w:val="none" w:sz="0" w:space="0" w:color="auto"/>
      </w:divBdr>
    </w:div>
    <w:div w:id="1632129363">
      <w:bodyDiv w:val="1"/>
      <w:marLeft w:val="0"/>
      <w:marRight w:val="0"/>
      <w:marTop w:val="0"/>
      <w:marBottom w:val="0"/>
      <w:divBdr>
        <w:top w:val="none" w:sz="0" w:space="0" w:color="auto"/>
        <w:left w:val="none" w:sz="0" w:space="0" w:color="auto"/>
        <w:bottom w:val="none" w:sz="0" w:space="0" w:color="auto"/>
        <w:right w:val="none" w:sz="0" w:space="0" w:color="auto"/>
      </w:divBdr>
    </w:div>
    <w:div w:id="1646661368">
      <w:bodyDiv w:val="1"/>
      <w:marLeft w:val="0"/>
      <w:marRight w:val="0"/>
      <w:marTop w:val="0"/>
      <w:marBottom w:val="0"/>
      <w:divBdr>
        <w:top w:val="none" w:sz="0" w:space="0" w:color="auto"/>
        <w:left w:val="none" w:sz="0" w:space="0" w:color="auto"/>
        <w:bottom w:val="none" w:sz="0" w:space="0" w:color="auto"/>
        <w:right w:val="none" w:sz="0" w:space="0" w:color="auto"/>
      </w:divBdr>
    </w:div>
    <w:div w:id="1649435556">
      <w:bodyDiv w:val="1"/>
      <w:marLeft w:val="0"/>
      <w:marRight w:val="0"/>
      <w:marTop w:val="0"/>
      <w:marBottom w:val="0"/>
      <w:divBdr>
        <w:top w:val="none" w:sz="0" w:space="0" w:color="auto"/>
        <w:left w:val="none" w:sz="0" w:space="0" w:color="auto"/>
        <w:bottom w:val="none" w:sz="0" w:space="0" w:color="auto"/>
        <w:right w:val="none" w:sz="0" w:space="0" w:color="auto"/>
      </w:divBdr>
    </w:div>
    <w:div w:id="1650287814">
      <w:bodyDiv w:val="1"/>
      <w:marLeft w:val="0"/>
      <w:marRight w:val="0"/>
      <w:marTop w:val="0"/>
      <w:marBottom w:val="0"/>
      <w:divBdr>
        <w:top w:val="none" w:sz="0" w:space="0" w:color="auto"/>
        <w:left w:val="none" w:sz="0" w:space="0" w:color="auto"/>
        <w:bottom w:val="none" w:sz="0" w:space="0" w:color="auto"/>
        <w:right w:val="none" w:sz="0" w:space="0" w:color="auto"/>
      </w:divBdr>
    </w:div>
    <w:div w:id="1654481667">
      <w:bodyDiv w:val="1"/>
      <w:marLeft w:val="0"/>
      <w:marRight w:val="0"/>
      <w:marTop w:val="0"/>
      <w:marBottom w:val="0"/>
      <w:divBdr>
        <w:top w:val="none" w:sz="0" w:space="0" w:color="auto"/>
        <w:left w:val="none" w:sz="0" w:space="0" w:color="auto"/>
        <w:bottom w:val="none" w:sz="0" w:space="0" w:color="auto"/>
        <w:right w:val="none" w:sz="0" w:space="0" w:color="auto"/>
      </w:divBdr>
    </w:div>
    <w:div w:id="1655988242">
      <w:bodyDiv w:val="1"/>
      <w:marLeft w:val="0"/>
      <w:marRight w:val="0"/>
      <w:marTop w:val="0"/>
      <w:marBottom w:val="0"/>
      <w:divBdr>
        <w:top w:val="none" w:sz="0" w:space="0" w:color="auto"/>
        <w:left w:val="none" w:sz="0" w:space="0" w:color="auto"/>
        <w:bottom w:val="none" w:sz="0" w:space="0" w:color="auto"/>
        <w:right w:val="none" w:sz="0" w:space="0" w:color="auto"/>
      </w:divBdr>
    </w:div>
    <w:div w:id="1656034851">
      <w:bodyDiv w:val="1"/>
      <w:marLeft w:val="0"/>
      <w:marRight w:val="0"/>
      <w:marTop w:val="0"/>
      <w:marBottom w:val="0"/>
      <w:divBdr>
        <w:top w:val="none" w:sz="0" w:space="0" w:color="auto"/>
        <w:left w:val="none" w:sz="0" w:space="0" w:color="auto"/>
        <w:bottom w:val="none" w:sz="0" w:space="0" w:color="auto"/>
        <w:right w:val="none" w:sz="0" w:space="0" w:color="auto"/>
      </w:divBdr>
    </w:div>
    <w:div w:id="1675693091">
      <w:bodyDiv w:val="1"/>
      <w:marLeft w:val="0"/>
      <w:marRight w:val="0"/>
      <w:marTop w:val="0"/>
      <w:marBottom w:val="0"/>
      <w:divBdr>
        <w:top w:val="none" w:sz="0" w:space="0" w:color="auto"/>
        <w:left w:val="none" w:sz="0" w:space="0" w:color="auto"/>
        <w:bottom w:val="none" w:sz="0" w:space="0" w:color="auto"/>
        <w:right w:val="none" w:sz="0" w:space="0" w:color="auto"/>
      </w:divBdr>
    </w:div>
    <w:div w:id="1677531664">
      <w:bodyDiv w:val="1"/>
      <w:marLeft w:val="0"/>
      <w:marRight w:val="0"/>
      <w:marTop w:val="0"/>
      <w:marBottom w:val="0"/>
      <w:divBdr>
        <w:top w:val="none" w:sz="0" w:space="0" w:color="auto"/>
        <w:left w:val="none" w:sz="0" w:space="0" w:color="auto"/>
        <w:bottom w:val="none" w:sz="0" w:space="0" w:color="auto"/>
        <w:right w:val="none" w:sz="0" w:space="0" w:color="auto"/>
      </w:divBdr>
    </w:div>
    <w:div w:id="1679849538">
      <w:bodyDiv w:val="1"/>
      <w:marLeft w:val="0"/>
      <w:marRight w:val="0"/>
      <w:marTop w:val="0"/>
      <w:marBottom w:val="0"/>
      <w:divBdr>
        <w:top w:val="none" w:sz="0" w:space="0" w:color="auto"/>
        <w:left w:val="none" w:sz="0" w:space="0" w:color="auto"/>
        <w:bottom w:val="none" w:sz="0" w:space="0" w:color="auto"/>
        <w:right w:val="none" w:sz="0" w:space="0" w:color="auto"/>
      </w:divBdr>
    </w:div>
    <w:div w:id="1680085470">
      <w:bodyDiv w:val="1"/>
      <w:marLeft w:val="0"/>
      <w:marRight w:val="0"/>
      <w:marTop w:val="0"/>
      <w:marBottom w:val="0"/>
      <w:divBdr>
        <w:top w:val="none" w:sz="0" w:space="0" w:color="auto"/>
        <w:left w:val="none" w:sz="0" w:space="0" w:color="auto"/>
        <w:bottom w:val="none" w:sz="0" w:space="0" w:color="auto"/>
        <w:right w:val="none" w:sz="0" w:space="0" w:color="auto"/>
      </w:divBdr>
    </w:div>
    <w:div w:id="1681395199">
      <w:bodyDiv w:val="1"/>
      <w:marLeft w:val="0"/>
      <w:marRight w:val="0"/>
      <w:marTop w:val="0"/>
      <w:marBottom w:val="0"/>
      <w:divBdr>
        <w:top w:val="none" w:sz="0" w:space="0" w:color="auto"/>
        <w:left w:val="none" w:sz="0" w:space="0" w:color="auto"/>
        <w:bottom w:val="none" w:sz="0" w:space="0" w:color="auto"/>
        <w:right w:val="none" w:sz="0" w:space="0" w:color="auto"/>
      </w:divBdr>
    </w:div>
    <w:div w:id="1681737271">
      <w:bodyDiv w:val="1"/>
      <w:marLeft w:val="0"/>
      <w:marRight w:val="0"/>
      <w:marTop w:val="0"/>
      <w:marBottom w:val="0"/>
      <w:divBdr>
        <w:top w:val="none" w:sz="0" w:space="0" w:color="auto"/>
        <w:left w:val="none" w:sz="0" w:space="0" w:color="auto"/>
        <w:bottom w:val="none" w:sz="0" w:space="0" w:color="auto"/>
        <w:right w:val="none" w:sz="0" w:space="0" w:color="auto"/>
      </w:divBdr>
    </w:div>
    <w:div w:id="1687097346">
      <w:bodyDiv w:val="1"/>
      <w:marLeft w:val="0"/>
      <w:marRight w:val="0"/>
      <w:marTop w:val="0"/>
      <w:marBottom w:val="0"/>
      <w:divBdr>
        <w:top w:val="none" w:sz="0" w:space="0" w:color="auto"/>
        <w:left w:val="none" w:sz="0" w:space="0" w:color="auto"/>
        <w:bottom w:val="none" w:sz="0" w:space="0" w:color="auto"/>
        <w:right w:val="none" w:sz="0" w:space="0" w:color="auto"/>
      </w:divBdr>
    </w:div>
    <w:div w:id="1688947114">
      <w:bodyDiv w:val="1"/>
      <w:marLeft w:val="0"/>
      <w:marRight w:val="0"/>
      <w:marTop w:val="0"/>
      <w:marBottom w:val="0"/>
      <w:divBdr>
        <w:top w:val="none" w:sz="0" w:space="0" w:color="auto"/>
        <w:left w:val="none" w:sz="0" w:space="0" w:color="auto"/>
        <w:bottom w:val="none" w:sz="0" w:space="0" w:color="auto"/>
        <w:right w:val="none" w:sz="0" w:space="0" w:color="auto"/>
      </w:divBdr>
    </w:div>
    <w:div w:id="1699351646">
      <w:bodyDiv w:val="1"/>
      <w:marLeft w:val="0"/>
      <w:marRight w:val="0"/>
      <w:marTop w:val="0"/>
      <w:marBottom w:val="0"/>
      <w:divBdr>
        <w:top w:val="none" w:sz="0" w:space="0" w:color="auto"/>
        <w:left w:val="none" w:sz="0" w:space="0" w:color="auto"/>
        <w:bottom w:val="none" w:sz="0" w:space="0" w:color="auto"/>
        <w:right w:val="none" w:sz="0" w:space="0" w:color="auto"/>
      </w:divBdr>
    </w:div>
    <w:div w:id="1712877810">
      <w:bodyDiv w:val="1"/>
      <w:marLeft w:val="0"/>
      <w:marRight w:val="0"/>
      <w:marTop w:val="0"/>
      <w:marBottom w:val="0"/>
      <w:divBdr>
        <w:top w:val="none" w:sz="0" w:space="0" w:color="auto"/>
        <w:left w:val="none" w:sz="0" w:space="0" w:color="auto"/>
        <w:bottom w:val="none" w:sz="0" w:space="0" w:color="auto"/>
        <w:right w:val="none" w:sz="0" w:space="0" w:color="auto"/>
      </w:divBdr>
    </w:div>
    <w:div w:id="1717661332">
      <w:bodyDiv w:val="1"/>
      <w:marLeft w:val="0"/>
      <w:marRight w:val="0"/>
      <w:marTop w:val="0"/>
      <w:marBottom w:val="0"/>
      <w:divBdr>
        <w:top w:val="none" w:sz="0" w:space="0" w:color="auto"/>
        <w:left w:val="none" w:sz="0" w:space="0" w:color="auto"/>
        <w:bottom w:val="none" w:sz="0" w:space="0" w:color="auto"/>
        <w:right w:val="none" w:sz="0" w:space="0" w:color="auto"/>
      </w:divBdr>
    </w:div>
    <w:div w:id="1717927042">
      <w:bodyDiv w:val="1"/>
      <w:marLeft w:val="0"/>
      <w:marRight w:val="0"/>
      <w:marTop w:val="0"/>
      <w:marBottom w:val="0"/>
      <w:divBdr>
        <w:top w:val="none" w:sz="0" w:space="0" w:color="auto"/>
        <w:left w:val="none" w:sz="0" w:space="0" w:color="auto"/>
        <w:bottom w:val="none" w:sz="0" w:space="0" w:color="auto"/>
        <w:right w:val="none" w:sz="0" w:space="0" w:color="auto"/>
      </w:divBdr>
    </w:div>
    <w:div w:id="1721050660">
      <w:bodyDiv w:val="1"/>
      <w:marLeft w:val="0"/>
      <w:marRight w:val="0"/>
      <w:marTop w:val="0"/>
      <w:marBottom w:val="0"/>
      <w:divBdr>
        <w:top w:val="none" w:sz="0" w:space="0" w:color="auto"/>
        <w:left w:val="none" w:sz="0" w:space="0" w:color="auto"/>
        <w:bottom w:val="none" w:sz="0" w:space="0" w:color="auto"/>
        <w:right w:val="none" w:sz="0" w:space="0" w:color="auto"/>
      </w:divBdr>
    </w:div>
    <w:div w:id="1730495475">
      <w:bodyDiv w:val="1"/>
      <w:marLeft w:val="0"/>
      <w:marRight w:val="0"/>
      <w:marTop w:val="0"/>
      <w:marBottom w:val="0"/>
      <w:divBdr>
        <w:top w:val="none" w:sz="0" w:space="0" w:color="auto"/>
        <w:left w:val="none" w:sz="0" w:space="0" w:color="auto"/>
        <w:bottom w:val="none" w:sz="0" w:space="0" w:color="auto"/>
        <w:right w:val="none" w:sz="0" w:space="0" w:color="auto"/>
      </w:divBdr>
    </w:div>
    <w:div w:id="1731225750">
      <w:bodyDiv w:val="1"/>
      <w:marLeft w:val="0"/>
      <w:marRight w:val="0"/>
      <w:marTop w:val="0"/>
      <w:marBottom w:val="0"/>
      <w:divBdr>
        <w:top w:val="none" w:sz="0" w:space="0" w:color="auto"/>
        <w:left w:val="none" w:sz="0" w:space="0" w:color="auto"/>
        <w:bottom w:val="none" w:sz="0" w:space="0" w:color="auto"/>
        <w:right w:val="none" w:sz="0" w:space="0" w:color="auto"/>
      </w:divBdr>
    </w:div>
    <w:div w:id="1738161589">
      <w:bodyDiv w:val="1"/>
      <w:marLeft w:val="0"/>
      <w:marRight w:val="0"/>
      <w:marTop w:val="0"/>
      <w:marBottom w:val="0"/>
      <w:divBdr>
        <w:top w:val="none" w:sz="0" w:space="0" w:color="auto"/>
        <w:left w:val="none" w:sz="0" w:space="0" w:color="auto"/>
        <w:bottom w:val="none" w:sz="0" w:space="0" w:color="auto"/>
        <w:right w:val="none" w:sz="0" w:space="0" w:color="auto"/>
      </w:divBdr>
    </w:div>
    <w:div w:id="1740445397">
      <w:bodyDiv w:val="1"/>
      <w:marLeft w:val="0"/>
      <w:marRight w:val="0"/>
      <w:marTop w:val="0"/>
      <w:marBottom w:val="0"/>
      <w:divBdr>
        <w:top w:val="none" w:sz="0" w:space="0" w:color="auto"/>
        <w:left w:val="none" w:sz="0" w:space="0" w:color="auto"/>
        <w:bottom w:val="none" w:sz="0" w:space="0" w:color="auto"/>
        <w:right w:val="none" w:sz="0" w:space="0" w:color="auto"/>
      </w:divBdr>
    </w:div>
    <w:div w:id="1741832890">
      <w:bodyDiv w:val="1"/>
      <w:marLeft w:val="0"/>
      <w:marRight w:val="0"/>
      <w:marTop w:val="0"/>
      <w:marBottom w:val="0"/>
      <w:divBdr>
        <w:top w:val="none" w:sz="0" w:space="0" w:color="auto"/>
        <w:left w:val="none" w:sz="0" w:space="0" w:color="auto"/>
        <w:bottom w:val="none" w:sz="0" w:space="0" w:color="auto"/>
        <w:right w:val="none" w:sz="0" w:space="0" w:color="auto"/>
      </w:divBdr>
    </w:div>
    <w:div w:id="1747532909">
      <w:bodyDiv w:val="1"/>
      <w:marLeft w:val="0"/>
      <w:marRight w:val="0"/>
      <w:marTop w:val="0"/>
      <w:marBottom w:val="0"/>
      <w:divBdr>
        <w:top w:val="none" w:sz="0" w:space="0" w:color="auto"/>
        <w:left w:val="none" w:sz="0" w:space="0" w:color="auto"/>
        <w:bottom w:val="none" w:sz="0" w:space="0" w:color="auto"/>
        <w:right w:val="none" w:sz="0" w:space="0" w:color="auto"/>
      </w:divBdr>
    </w:div>
    <w:div w:id="1747653676">
      <w:bodyDiv w:val="1"/>
      <w:marLeft w:val="0"/>
      <w:marRight w:val="0"/>
      <w:marTop w:val="0"/>
      <w:marBottom w:val="0"/>
      <w:divBdr>
        <w:top w:val="none" w:sz="0" w:space="0" w:color="auto"/>
        <w:left w:val="none" w:sz="0" w:space="0" w:color="auto"/>
        <w:bottom w:val="none" w:sz="0" w:space="0" w:color="auto"/>
        <w:right w:val="none" w:sz="0" w:space="0" w:color="auto"/>
      </w:divBdr>
    </w:div>
    <w:div w:id="1752047048">
      <w:bodyDiv w:val="1"/>
      <w:marLeft w:val="0"/>
      <w:marRight w:val="0"/>
      <w:marTop w:val="0"/>
      <w:marBottom w:val="0"/>
      <w:divBdr>
        <w:top w:val="none" w:sz="0" w:space="0" w:color="auto"/>
        <w:left w:val="none" w:sz="0" w:space="0" w:color="auto"/>
        <w:bottom w:val="none" w:sz="0" w:space="0" w:color="auto"/>
        <w:right w:val="none" w:sz="0" w:space="0" w:color="auto"/>
      </w:divBdr>
    </w:div>
    <w:div w:id="1753549255">
      <w:bodyDiv w:val="1"/>
      <w:marLeft w:val="0"/>
      <w:marRight w:val="0"/>
      <w:marTop w:val="0"/>
      <w:marBottom w:val="0"/>
      <w:divBdr>
        <w:top w:val="none" w:sz="0" w:space="0" w:color="auto"/>
        <w:left w:val="none" w:sz="0" w:space="0" w:color="auto"/>
        <w:bottom w:val="none" w:sz="0" w:space="0" w:color="auto"/>
        <w:right w:val="none" w:sz="0" w:space="0" w:color="auto"/>
      </w:divBdr>
    </w:div>
    <w:div w:id="1754667347">
      <w:bodyDiv w:val="1"/>
      <w:marLeft w:val="0"/>
      <w:marRight w:val="0"/>
      <w:marTop w:val="0"/>
      <w:marBottom w:val="0"/>
      <w:divBdr>
        <w:top w:val="none" w:sz="0" w:space="0" w:color="auto"/>
        <w:left w:val="none" w:sz="0" w:space="0" w:color="auto"/>
        <w:bottom w:val="none" w:sz="0" w:space="0" w:color="auto"/>
        <w:right w:val="none" w:sz="0" w:space="0" w:color="auto"/>
      </w:divBdr>
    </w:div>
    <w:div w:id="1758596636">
      <w:bodyDiv w:val="1"/>
      <w:marLeft w:val="0"/>
      <w:marRight w:val="0"/>
      <w:marTop w:val="0"/>
      <w:marBottom w:val="0"/>
      <w:divBdr>
        <w:top w:val="none" w:sz="0" w:space="0" w:color="auto"/>
        <w:left w:val="none" w:sz="0" w:space="0" w:color="auto"/>
        <w:bottom w:val="none" w:sz="0" w:space="0" w:color="auto"/>
        <w:right w:val="none" w:sz="0" w:space="0" w:color="auto"/>
      </w:divBdr>
    </w:div>
    <w:div w:id="175893748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0276587">
      <w:bodyDiv w:val="1"/>
      <w:marLeft w:val="0"/>
      <w:marRight w:val="0"/>
      <w:marTop w:val="0"/>
      <w:marBottom w:val="0"/>
      <w:divBdr>
        <w:top w:val="none" w:sz="0" w:space="0" w:color="auto"/>
        <w:left w:val="none" w:sz="0" w:space="0" w:color="auto"/>
        <w:bottom w:val="none" w:sz="0" w:space="0" w:color="auto"/>
        <w:right w:val="none" w:sz="0" w:space="0" w:color="auto"/>
      </w:divBdr>
    </w:div>
    <w:div w:id="1777598587">
      <w:bodyDiv w:val="1"/>
      <w:marLeft w:val="0"/>
      <w:marRight w:val="0"/>
      <w:marTop w:val="0"/>
      <w:marBottom w:val="0"/>
      <w:divBdr>
        <w:top w:val="none" w:sz="0" w:space="0" w:color="auto"/>
        <w:left w:val="none" w:sz="0" w:space="0" w:color="auto"/>
        <w:bottom w:val="none" w:sz="0" w:space="0" w:color="auto"/>
        <w:right w:val="none" w:sz="0" w:space="0" w:color="auto"/>
      </w:divBdr>
    </w:div>
    <w:div w:id="1778600081">
      <w:bodyDiv w:val="1"/>
      <w:marLeft w:val="0"/>
      <w:marRight w:val="0"/>
      <w:marTop w:val="0"/>
      <w:marBottom w:val="0"/>
      <w:divBdr>
        <w:top w:val="none" w:sz="0" w:space="0" w:color="auto"/>
        <w:left w:val="none" w:sz="0" w:space="0" w:color="auto"/>
        <w:bottom w:val="none" w:sz="0" w:space="0" w:color="auto"/>
        <w:right w:val="none" w:sz="0" w:space="0" w:color="auto"/>
      </w:divBdr>
    </w:div>
    <w:div w:id="1783723352">
      <w:bodyDiv w:val="1"/>
      <w:marLeft w:val="0"/>
      <w:marRight w:val="0"/>
      <w:marTop w:val="0"/>
      <w:marBottom w:val="0"/>
      <w:divBdr>
        <w:top w:val="none" w:sz="0" w:space="0" w:color="auto"/>
        <w:left w:val="none" w:sz="0" w:space="0" w:color="auto"/>
        <w:bottom w:val="none" w:sz="0" w:space="0" w:color="auto"/>
        <w:right w:val="none" w:sz="0" w:space="0" w:color="auto"/>
      </w:divBdr>
    </w:div>
    <w:div w:id="1794403117">
      <w:bodyDiv w:val="1"/>
      <w:marLeft w:val="0"/>
      <w:marRight w:val="0"/>
      <w:marTop w:val="0"/>
      <w:marBottom w:val="0"/>
      <w:divBdr>
        <w:top w:val="none" w:sz="0" w:space="0" w:color="auto"/>
        <w:left w:val="none" w:sz="0" w:space="0" w:color="auto"/>
        <w:bottom w:val="none" w:sz="0" w:space="0" w:color="auto"/>
        <w:right w:val="none" w:sz="0" w:space="0" w:color="auto"/>
      </w:divBdr>
    </w:div>
    <w:div w:id="1798335781">
      <w:bodyDiv w:val="1"/>
      <w:marLeft w:val="0"/>
      <w:marRight w:val="0"/>
      <w:marTop w:val="0"/>
      <w:marBottom w:val="0"/>
      <w:divBdr>
        <w:top w:val="none" w:sz="0" w:space="0" w:color="auto"/>
        <w:left w:val="none" w:sz="0" w:space="0" w:color="auto"/>
        <w:bottom w:val="none" w:sz="0" w:space="0" w:color="auto"/>
        <w:right w:val="none" w:sz="0" w:space="0" w:color="auto"/>
      </w:divBdr>
    </w:div>
    <w:div w:id="1816945195">
      <w:bodyDiv w:val="1"/>
      <w:marLeft w:val="0"/>
      <w:marRight w:val="0"/>
      <w:marTop w:val="0"/>
      <w:marBottom w:val="0"/>
      <w:divBdr>
        <w:top w:val="none" w:sz="0" w:space="0" w:color="auto"/>
        <w:left w:val="none" w:sz="0" w:space="0" w:color="auto"/>
        <w:bottom w:val="none" w:sz="0" w:space="0" w:color="auto"/>
        <w:right w:val="none" w:sz="0" w:space="0" w:color="auto"/>
      </w:divBdr>
    </w:div>
    <w:div w:id="1818494607">
      <w:bodyDiv w:val="1"/>
      <w:marLeft w:val="0"/>
      <w:marRight w:val="0"/>
      <w:marTop w:val="0"/>
      <w:marBottom w:val="0"/>
      <w:divBdr>
        <w:top w:val="none" w:sz="0" w:space="0" w:color="auto"/>
        <w:left w:val="none" w:sz="0" w:space="0" w:color="auto"/>
        <w:bottom w:val="none" w:sz="0" w:space="0" w:color="auto"/>
        <w:right w:val="none" w:sz="0" w:space="0" w:color="auto"/>
      </w:divBdr>
    </w:div>
    <w:div w:id="1824659867">
      <w:bodyDiv w:val="1"/>
      <w:marLeft w:val="0"/>
      <w:marRight w:val="0"/>
      <w:marTop w:val="0"/>
      <w:marBottom w:val="0"/>
      <w:divBdr>
        <w:top w:val="none" w:sz="0" w:space="0" w:color="auto"/>
        <w:left w:val="none" w:sz="0" w:space="0" w:color="auto"/>
        <w:bottom w:val="none" w:sz="0" w:space="0" w:color="auto"/>
        <w:right w:val="none" w:sz="0" w:space="0" w:color="auto"/>
      </w:divBdr>
    </w:div>
    <w:div w:id="1829326134">
      <w:bodyDiv w:val="1"/>
      <w:marLeft w:val="0"/>
      <w:marRight w:val="0"/>
      <w:marTop w:val="0"/>
      <w:marBottom w:val="0"/>
      <w:divBdr>
        <w:top w:val="none" w:sz="0" w:space="0" w:color="auto"/>
        <w:left w:val="none" w:sz="0" w:space="0" w:color="auto"/>
        <w:bottom w:val="none" w:sz="0" w:space="0" w:color="auto"/>
        <w:right w:val="none" w:sz="0" w:space="0" w:color="auto"/>
      </w:divBdr>
    </w:div>
    <w:div w:id="1831098804">
      <w:bodyDiv w:val="1"/>
      <w:marLeft w:val="0"/>
      <w:marRight w:val="0"/>
      <w:marTop w:val="0"/>
      <w:marBottom w:val="0"/>
      <w:divBdr>
        <w:top w:val="none" w:sz="0" w:space="0" w:color="auto"/>
        <w:left w:val="none" w:sz="0" w:space="0" w:color="auto"/>
        <w:bottom w:val="none" w:sz="0" w:space="0" w:color="auto"/>
        <w:right w:val="none" w:sz="0" w:space="0" w:color="auto"/>
      </w:divBdr>
    </w:div>
    <w:div w:id="1837721547">
      <w:bodyDiv w:val="1"/>
      <w:marLeft w:val="0"/>
      <w:marRight w:val="0"/>
      <w:marTop w:val="0"/>
      <w:marBottom w:val="0"/>
      <w:divBdr>
        <w:top w:val="none" w:sz="0" w:space="0" w:color="auto"/>
        <w:left w:val="none" w:sz="0" w:space="0" w:color="auto"/>
        <w:bottom w:val="none" w:sz="0" w:space="0" w:color="auto"/>
        <w:right w:val="none" w:sz="0" w:space="0" w:color="auto"/>
      </w:divBdr>
    </w:div>
    <w:div w:id="1846246468">
      <w:bodyDiv w:val="1"/>
      <w:marLeft w:val="0"/>
      <w:marRight w:val="0"/>
      <w:marTop w:val="0"/>
      <w:marBottom w:val="0"/>
      <w:divBdr>
        <w:top w:val="none" w:sz="0" w:space="0" w:color="auto"/>
        <w:left w:val="none" w:sz="0" w:space="0" w:color="auto"/>
        <w:bottom w:val="none" w:sz="0" w:space="0" w:color="auto"/>
        <w:right w:val="none" w:sz="0" w:space="0" w:color="auto"/>
      </w:divBdr>
    </w:div>
    <w:div w:id="1857503873">
      <w:bodyDiv w:val="1"/>
      <w:marLeft w:val="0"/>
      <w:marRight w:val="0"/>
      <w:marTop w:val="0"/>
      <w:marBottom w:val="0"/>
      <w:divBdr>
        <w:top w:val="none" w:sz="0" w:space="0" w:color="auto"/>
        <w:left w:val="none" w:sz="0" w:space="0" w:color="auto"/>
        <w:bottom w:val="none" w:sz="0" w:space="0" w:color="auto"/>
        <w:right w:val="none" w:sz="0" w:space="0" w:color="auto"/>
      </w:divBdr>
    </w:div>
    <w:div w:id="1863008200">
      <w:bodyDiv w:val="1"/>
      <w:marLeft w:val="0"/>
      <w:marRight w:val="0"/>
      <w:marTop w:val="0"/>
      <w:marBottom w:val="0"/>
      <w:divBdr>
        <w:top w:val="none" w:sz="0" w:space="0" w:color="auto"/>
        <w:left w:val="none" w:sz="0" w:space="0" w:color="auto"/>
        <w:bottom w:val="none" w:sz="0" w:space="0" w:color="auto"/>
        <w:right w:val="none" w:sz="0" w:space="0" w:color="auto"/>
      </w:divBdr>
    </w:div>
    <w:div w:id="1863351445">
      <w:bodyDiv w:val="1"/>
      <w:marLeft w:val="0"/>
      <w:marRight w:val="0"/>
      <w:marTop w:val="0"/>
      <w:marBottom w:val="0"/>
      <w:divBdr>
        <w:top w:val="none" w:sz="0" w:space="0" w:color="auto"/>
        <w:left w:val="none" w:sz="0" w:space="0" w:color="auto"/>
        <w:bottom w:val="none" w:sz="0" w:space="0" w:color="auto"/>
        <w:right w:val="none" w:sz="0" w:space="0" w:color="auto"/>
      </w:divBdr>
    </w:div>
    <w:div w:id="1863469790">
      <w:bodyDiv w:val="1"/>
      <w:marLeft w:val="0"/>
      <w:marRight w:val="0"/>
      <w:marTop w:val="0"/>
      <w:marBottom w:val="0"/>
      <w:divBdr>
        <w:top w:val="none" w:sz="0" w:space="0" w:color="auto"/>
        <w:left w:val="none" w:sz="0" w:space="0" w:color="auto"/>
        <w:bottom w:val="none" w:sz="0" w:space="0" w:color="auto"/>
        <w:right w:val="none" w:sz="0" w:space="0" w:color="auto"/>
      </w:divBdr>
    </w:div>
    <w:div w:id="1877085176">
      <w:bodyDiv w:val="1"/>
      <w:marLeft w:val="0"/>
      <w:marRight w:val="0"/>
      <w:marTop w:val="0"/>
      <w:marBottom w:val="0"/>
      <w:divBdr>
        <w:top w:val="none" w:sz="0" w:space="0" w:color="auto"/>
        <w:left w:val="none" w:sz="0" w:space="0" w:color="auto"/>
        <w:bottom w:val="none" w:sz="0" w:space="0" w:color="auto"/>
        <w:right w:val="none" w:sz="0" w:space="0" w:color="auto"/>
      </w:divBdr>
    </w:div>
    <w:div w:id="1884097110">
      <w:bodyDiv w:val="1"/>
      <w:marLeft w:val="0"/>
      <w:marRight w:val="0"/>
      <w:marTop w:val="0"/>
      <w:marBottom w:val="0"/>
      <w:divBdr>
        <w:top w:val="none" w:sz="0" w:space="0" w:color="auto"/>
        <w:left w:val="none" w:sz="0" w:space="0" w:color="auto"/>
        <w:bottom w:val="none" w:sz="0" w:space="0" w:color="auto"/>
        <w:right w:val="none" w:sz="0" w:space="0" w:color="auto"/>
      </w:divBdr>
    </w:div>
    <w:div w:id="1885100737">
      <w:bodyDiv w:val="1"/>
      <w:marLeft w:val="0"/>
      <w:marRight w:val="0"/>
      <w:marTop w:val="0"/>
      <w:marBottom w:val="0"/>
      <w:divBdr>
        <w:top w:val="none" w:sz="0" w:space="0" w:color="auto"/>
        <w:left w:val="none" w:sz="0" w:space="0" w:color="auto"/>
        <w:bottom w:val="none" w:sz="0" w:space="0" w:color="auto"/>
        <w:right w:val="none" w:sz="0" w:space="0" w:color="auto"/>
      </w:divBdr>
    </w:div>
    <w:div w:id="1894922716">
      <w:bodyDiv w:val="1"/>
      <w:marLeft w:val="0"/>
      <w:marRight w:val="0"/>
      <w:marTop w:val="0"/>
      <w:marBottom w:val="0"/>
      <w:divBdr>
        <w:top w:val="none" w:sz="0" w:space="0" w:color="auto"/>
        <w:left w:val="none" w:sz="0" w:space="0" w:color="auto"/>
        <w:bottom w:val="none" w:sz="0" w:space="0" w:color="auto"/>
        <w:right w:val="none" w:sz="0" w:space="0" w:color="auto"/>
      </w:divBdr>
    </w:div>
    <w:div w:id="1895507961">
      <w:bodyDiv w:val="1"/>
      <w:marLeft w:val="0"/>
      <w:marRight w:val="0"/>
      <w:marTop w:val="0"/>
      <w:marBottom w:val="0"/>
      <w:divBdr>
        <w:top w:val="none" w:sz="0" w:space="0" w:color="auto"/>
        <w:left w:val="none" w:sz="0" w:space="0" w:color="auto"/>
        <w:bottom w:val="none" w:sz="0" w:space="0" w:color="auto"/>
        <w:right w:val="none" w:sz="0" w:space="0" w:color="auto"/>
      </w:divBdr>
    </w:div>
    <w:div w:id="1896816365">
      <w:bodyDiv w:val="1"/>
      <w:marLeft w:val="0"/>
      <w:marRight w:val="0"/>
      <w:marTop w:val="0"/>
      <w:marBottom w:val="0"/>
      <w:divBdr>
        <w:top w:val="none" w:sz="0" w:space="0" w:color="auto"/>
        <w:left w:val="none" w:sz="0" w:space="0" w:color="auto"/>
        <w:bottom w:val="none" w:sz="0" w:space="0" w:color="auto"/>
        <w:right w:val="none" w:sz="0" w:space="0" w:color="auto"/>
      </w:divBdr>
    </w:div>
    <w:div w:id="1898278266">
      <w:bodyDiv w:val="1"/>
      <w:marLeft w:val="0"/>
      <w:marRight w:val="0"/>
      <w:marTop w:val="0"/>
      <w:marBottom w:val="0"/>
      <w:divBdr>
        <w:top w:val="none" w:sz="0" w:space="0" w:color="auto"/>
        <w:left w:val="none" w:sz="0" w:space="0" w:color="auto"/>
        <w:bottom w:val="none" w:sz="0" w:space="0" w:color="auto"/>
        <w:right w:val="none" w:sz="0" w:space="0" w:color="auto"/>
      </w:divBdr>
    </w:div>
    <w:div w:id="1907762839">
      <w:bodyDiv w:val="1"/>
      <w:marLeft w:val="0"/>
      <w:marRight w:val="0"/>
      <w:marTop w:val="0"/>
      <w:marBottom w:val="0"/>
      <w:divBdr>
        <w:top w:val="none" w:sz="0" w:space="0" w:color="auto"/>
        <w:left w:val="none" w:sz="0" w:space="0" w:color="auto"/>
        <w:bottom w:val="none" w:sz="0" w:space="0" w:color="auto"/>
        <w:right w:val="none" w:sz="0" w:space="0" w:color="auto"/>
      </w:divBdr>
    </w:div>
    <w:div w:id="1919896278">
      <w:bodyDiv w:val="1"/>
      <w:marLeft w:val="0"/>
      <w:marRight w:val="0"/>
      <w:marTop w:val="0"/>
      <w:marBottom w:val="0"/>
      <w:divBdr>
        <w:top w:val="none" w:sz="0" w:space="0" w:color="auto"/>
        <w:left w:val="none" w:sz="0" w:space="0" w:color="auto"/>
        <w:bottom w:val="none" w:sz="0" w:space="0" w:color="auto"/>
        <w:right w:val="none" w:sz="0" w:space="0" w:color="auto"/>
      </w:divBdr>
    </w:div>
    <w:div w:id="194117689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1950158550">
      <w:bodyDiv w:val="1"/>
      <w:marLeft w:val="0"/>
      <w:marRight w:val="0"/>
      <w:marTop w:val="0"/>
      <w:marBottom w:val="0"/>
      <w:divBdr>
        <w:top w:val="none" w:sz="0" w:space="0" w:color="auto"/>
        <w:left w:val="none" w:sz="0" w:space="0" w:color="auto"/>
        <w:bottom w:val="none" w:sz="0" w:space="0" w:color="auto"/>
        <w:right w:val="none" w:sz="0" w:space="0" w:color="auto"/>
      </w:divBdr>
    </w:div>
    <w:div w:id="1950311993">
      <w:bodyDiv w:val="1"/>
      <w:marLeft w:val="0"/>
      <w:marRight w:val="0"/>
      <w:marTop w:val="0"/>
      <w:marBottom w:val="0"/>
      <w:divBdr>
        <w:top w:val="none" w:sz="0" w:space="0" w:color="auto"/>
        <w:left w:val="none" w:sz="0" w:space="0" w:color="auto"/>
        <w:bottom w:val="none" w:sz="0" w:space="0" w:color="auto"/>
        <w:right w:val="none" w:sz="0" w:space="0" w:color="auto"/>
      </w:divBdr>
    </w:div>
    <w:div w:id="1957440897">
      <w:bodyDiv w:val="1"/>
      <w:marLeft w:val="0"/>
      <w:marRight w:val="0"/>
      <w:marTop w:val="0"/>
      <w:marBottom w:val="0"/>
      <w:divBdr>
        <w:top w:val="none" w:sz="0" w:space="0" w:color="auto"/>
        <w:left w:val="none" w:sz="0" w:space="0" w:color="auto"/>
        <w:bottom w:val="none" w:sz="0" w:space="0" w:color="auto"/>
        <w:right w:val="none" w:sz="0" w:space="0" w:color="auto"/>
      </w:divBdr>
    </w:div>
    <w:div w:id="1958951484">
      <w:bodyDiv w:val="1"/>
      <w:marLeft w:val="0"/>
      <w:marRight w:val="0"/>
      <w:marTop w:val="0"/>
      <w:marBottom w:val="0"/>
      <w:divBdr>
        <w:top w:val="none" w:sz="0" w:space="0" w:color="auto"/>
        <w:left w:val="none" w:sz="0" w:space="0" w:color="auto"/>
        <w:bottom w:val="none" w:sz="0" w:space="0" w:color="auto"/>
        <w:right w:val="none" w:sz="0" w:space="0" w:color="auto"/>
      </w:divBdr>
    </w:div>
    <w:div w:id="1962344595">
      <w:bodyDiv w:val="1"/>
      <w:marLeft w:val="0"/>
      <w:marRight w:val="0"/>
      <w:marTop w:val="0"/>
      <w:marBottom w:val="0"/>
      <w:divBdr>
        <w:top w:val="none" w:sz="0" w:space="0" w:color="auto"/>
        <w:left w:val="none" w:sz="0" w:space="0" w:color="auto"/>
        <w:bottom w:val="none" w:sz="0" w:space="0" w:color="auto"/>
        <w:right w:val="none" w:sz="0" w:space="0" w:color="auto"/>
      </w:divBdr>
    </w:div>
    <w:div w:id="1965232007">
      <w:bodyDiv w:val="1"/>
      <w:marLeft w:val="0"/>
      <w:marRight w:val="0"/>
      <w:marTop w:val="0"/>
      <w:marBottom w:val="0"/>
      <w:divBdr>
        <w:top w:val="none" w:sz="0" w:space="0" w:color="auto"/>
        <w:left w:val="none" w:sz="0" w:space="0" w:color="auto"/>
        <w:bottom w:val="none" w:sz="0" w:space="0" w:color="auto"/>
        <w:right w:val="none" w:sz="0" w:space="0" w:color="auto"/>
      </w:divBdr>
    </w:div>
    <w:div w:id="1966617949">
      <w:bodyDiv w:val="1"/>
      <w:marLeft w:val="0"/>
      <w:marRight w:val="0"/>
      <w:marTop w:val="0"/>
      <w:marBottom w:val="0"/>
      <w:divBdr>
        <w:top w:val="none" w:sz="0" w:space="0" w:color="auto"/>
        <w:left w:val="none" w:sz="0" w:space="0" w:color="auto"/>
        <w:bottom w:val="none" w:sz="0" w:space="0" w:color="auto"/>
        <w:right w:val="none" w:sz="0" w:space="0" w:color="auto"/>
      </w:divBdr>
    </w:div>
    <w:div w:id="1972980081">
      <w:bodyDiv w:val="1"/>
      <w:marLeft w:val="0"/>
      <w:marRight w:val="0"/>
      <w:marTop w:val="0"/>
      <w:marBottom w:val="0"/>
      <w:divBdr>
        <w:top w:val="none" w:sz="0" w:space="0" w:color="auto"/>
        <w:left w:val="none" w:sz="0" w:space="0" w:color="auto"/>
        <w:bottom w:val="none" w:sz="0" w:space="0" w:color="auto"/>
        <w:right w:val="none" w:sz="0" w:space="0" w:color="auto"/>
      </w:divBdr>
    </w:div>
    <w:div w:id="1976832642">
      <w:bodyDiv w:val="1"/>
      <w:marLeft w:val="0"/>
      <w:marRight w:val="0"/>
      <w:marTop w:val="0"/>
      <w:marBottom w:val="0"/>
      <w:divBdr>
        <w:top w:val="none" w:sz="0" w:space="0" w:color="auto"/>
        <w:left w:val="none" w:sz="0" w:space="0" w:color="auto"/>
        <w:bottom w:val="none" w:sz="0" w:space="0" w:color="auto"/>
        <w:right w:val="none" w:sz="0" w:space="0" w:color="auto"/>
      </w:divBdr>
    </w:div>
    <w:div w:id="1979921390">
      <w:bodyDiv w:val="1"/>
      <w:marLeft w:val="0"/>
      <w:marRight w:val="0"/>
      <w:marTop w:val="0"/>
      <w:marBottom w:val="0"/>
      <w:divBdr>
        <w:top w:val="none" w:sz="0" w:space="0" w:color="auto"/>
        <w:left w:val="none" w:sz="0" w:space="0" w:color="auto"/>
        <w:bottom w:val="none" w:sz="0" w:space="0" w:color="auto"/>
        <w:right w:val="none" w:sz="0" w:space="0" w:color="auto"/>
      </w:divBdr>
    </w:div>
    <w:div w:id="1985234331">
      <w:bodyDiv w:val="1"/>
      <w:marLeft w:val="0"/>
      <w:marRight w:val="0"/>
      <w:marTop w:val="0"/>
      <w:marBottom w:val="0"/>
      <w:divBdr>
        <w:top w:val="none" w:sz="0" w:space="0" w:color="auto"/>
        <w:left w:val="none" w:sz="0" w:space="0" w:color="auto"/>
        <w:bottom w:val="none" w:sz="0" w:space="0" w:color="auto"/>
        <w:right w:val="none" w:sz="0" w:space="0" w:color="auto"/>
      </w:divBdr>
    </w:div>
    <w:div w:id="1989283434">
      <w:bodyDiv w:val="1"/>
      <w:marLeft w:val="0"/>
      <w:marRight w:val="0"/>
      <w:marTop w:val="0"/>
      <w:marBottom w:val="0"/>
      <w:divBdr>
        <w:top w:val="none" w:sz="0" w:space="0" w:color="auto"/>
        <w:left w:val="none" w:sz="0" w:space="0" w:color="auto"/>
        <w:bottom w:val="none" w:sz="0" w:space="0" w:color="auto"/>
        <w:right w:val="none" w:sz="0" w:space="0" w:color="auto"/>
      </w:divBdr>
    </w:div>
    <w:div w:id="1990866097">
      <w:bodyDiv w:val="1"/>
      <w:marLeft w:val="0"/>
      <w:marRight w:val="0"/>
      <w:marTop w:val="0"/>
      <w:marBottom w:val="0"/>
      <w:divBdr>
        <w:top w:val="none" w:sz="0" w:space="0" w:color="auto"/>
        <w:left w:val="none" w:sz="0" w:space="0" w:color="auto"/>
        <w:bottom w:val="none" w:sz="0" w:space="0" w:color="auto"/>
        <w:right w:val="none" w:sz="0" w:space="0" w:color="auto"/>
      </w:divBdr>
    </w:div>
    <w:div w:id="1991863635">
      <w:bodyDiv w:val="1"/>
      <w:marLeft w:val="0"/>
      <w:marRight w:val="0"/>
      <w:marTop w:val="0"/>
      <w:marBottom w:val="0"/>
      <w:divBdr>
        <w:top w:val="none" w:sz="0" w:space="0" w:color="auto"/>
        <w:left w:val="none" w:sz="0" w:space="0" w:color="auto"/>
        <w:bottom w:val="none" w:sz="0" w:space="0" w:color="auto"/>
        <w:right w:val="none" w:sz="0" w:space="0" w:color="auto"/>
      </w:divBdr>
    </w:div>
    <w:div w:id="1992757880">
      <w:bodyDiv w:val="1"/>
      <w:marLeft w:val="0"/>
      <w:marRight w:val="0"/>
      <w:marTop w:val="0"/>
      <w:marBottom w:val="0"/>
      <w:divBdr>
        <w:top w:val="none" w:sz="0" w:space="0" w:color="auto"/>
        <w:left w:val="none" w:sz="0" w:space="0" w:color="auto"/>
        <w:bottom w:val="none" w:sz="0" w:space="0" w:color="auto"/>
        <w:right w:val="none" w:sz="0" w:space="0" w:color="auto"/>
      </w:divBdr>
    </w:div>
    <w:div w:id="1993872552">
      <w:bodyDiv w:val="1"/>
      <w:marLeft w:val="0"/>
      <w:marRight w:val="0"/>
      <w:marTop w:val="0"/>
      <w:marBottom w:val="0"/>
      <w:divBdr>
        <w:top w:val="none" w:sz="0" w:space="0" w:color="auto"/>
        <w:left w:val="none" w:sz="0" w:space="0" w:color="auto"/>
        <w:bottom w:val="none" w:sz="0" w:space="0" w:color="auto"/>
        <w:right w:val="none" w:sz="0" w:space="0" w:color="auto"/>
      </w:divBdr>
    </w:div>
    <w:div w:id="1994409898">
      <w:bodyDiv w:val="1"/>
      <w:marLeft w:val="0"/>
      <w:marRight w:val="0"/>
      <w:marTop w:val="0"/>
      <w:marBottom w:val="0"/>
      <w:divBdr>
        <w:top w:val="none" w:sz="0" w:space="0" w:color="auto"/>
        <w:left w:val="none" w:sz="0" w:space="0" w:color="auto"/>
        <w:bottom w:val="none" w:sz="0" w:space="0" w:color="auto"/>
        <w:right w:val="none" w:sz="0" w:space="0" w:color="auto"/>
      </w:divBdr>
    </w:div>
    <w:div w:id="2000427904">
      <w:bodyDiv w:val="1"/>
      <w:marLeft w:val="0"/>
      <w:marRight w:val="0"/>
      <w:marTop w:val="0"/>
      <w:marBottom w:val="0"/>
      <w:divBdr>
        <w:top w:val="none" w:sz="0" w:space="0" w:color="auto"/>
        <w:left w:val="none" w:sz="0" w:space="0" w:color="auto"/>
        <w:bottom w:val="none" w:sz="0" w:space="0" w:color="auto"/>
        <w:right w:val="none" w:sz="0" w:space="0" w:color="auto"/>
      </w:divBdr>
    </w:div>
    <w:div w:id="2002735956">
      <w:bodyDiv w:val="1"/>
      <w:marLeft w:val="0"/>
      <w:marRight w:val="0"/>
      <w:marTop w:val="0"/>
      <w:marBottom w:val="0"/>
      <w:divBdr>
        <w:top w:val="none" w:sz="0" w:space="0" w:color="auto"/>
        <w:left w:val="none" w:sz="0" w:space="0" w:color="auto"/>
        <w:bottom w:val="none" w:sz="0" w:space="0" w:color="auto"/>
        <w:right w:val="none" w:sz="0" w:space="0" w:color="auto"/>
      </w:divBdr>
    </w:div>
    <w:div w:id="2005206435">
      <w:bodyDiv w:val="1"/>
      <w:marLeft w:val="0"/>
      <w:marRight w:val="0"/>
      <w:marTop w:val="0"/>
      <w:marBottom w:val="0"/>
      <w:divBdr>
        <w:top w:val="none" w:sz="0" w:space="0" w:color="auto"/>
        <w:left w:val="none" w:sz="0" w:space="0" w:color="auto"/>
        <w:bottom w:val="none" w:sz="0" w:space="0" w:color="auto"/>
        <w:right w:val="none" w:sz="0" w:space="0" w:color="auto"/>
      </w:divBdr>
    </w:div>
    <w:div w:id="2021662515">
      <w:bodyDiv w:val="1"/>
      <w:marLeft w:val="0"/>
      <w:marRight w:val="0"/>
      <w:marTop w:val="0"/>
      <w:marBottom w:val="0"/>
      <w:divBdr>
        <w:top w:val="none" w:sz="0" w:space="0" w:color="auto"/>
        <w:left w:val="none" w:sz="0" w:space="0" w:color="auto"/>
        <w:bottom w:val="none" w:sz="0" w:space="0" w:color="auto"/>
        <w:right w:val="none" w:sz="0" w:space="0" w:color="auto"/>
      </w:divBdr>
    </w:div>
    <w:div w:id="2023047337">
      <w:bodyDiv w:val="1"/>
      <w:marLeft w:val="0"/>
      <w:marRight w:val="0"/>
      <w:marTop w:val="0"/>
      <w:marBottom w:val="0"/>
      <w:divBdr>
        <w:top w:val="none" w:sz="0" w:space="0" w:color="auto"/>
        <w:left w:val="none" w:sz="0" w:space="0" w:color="auto"/>
        <w:bottom w:val="none" w:sz="0" w:space="0" w:color="auto"/>
        <w:right w:val="none" w:sz="0" w:space="0" w:color="auto"/>
      </w:divBdr>
    </w:div>
    <w:div w:id="20314518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774432">
      <w:bodyDiv w:val="1"/>
      <w:marLeft w:val="0"/>
      <w:marRight w:val="0"/>
      <w:marTop w:val="0"/>
      <w:marBottom w:val="0"/>
      <w:divBdr>
        <w:top w:val="none" w:sz="0" w:space="0" w:color="auto"/>
        <w:left w:val="none" w:sz="0" w:space="0" w:color="auto"/>
        <w:bottom w:val="none" w:sz="0" w:space="0" w:color="auto"/>
        <w:right w:val="none" w:sz="0" w:space="0" w:color="auto"/>
      </w:divBdr>
    </w:div>
    <w:div w:id="2040274898">
      <w:bodyDiv w:val="1"/>
      <w:marLeft w:val="0"/>
      <w:marRight w:val="0"/>
      <w:marTop w:val="0"/>
      <w:marBottom w:val="0"/>
      <w:divBdr>
        <w:top w:val="none" w:sz="0" w:space="0" w:color="auto"/>
        <w:left w:val="none" w:sz="0" w:space="0" w:color="auto"/>
        <w:bottom w:val="none" w:sz="0" w:space="0" w:color="auto"/>
        <w:right w:val="none" w:sz="0" w:space="0" w:color="auto"/>
      </w:divBdr>
    </w:div>
    <w:div w:id="2047440750">
      <w:bodyDiv w:val="1"/>
      <w:marLeft w:val="0"/>
      <w:marRight w:val="0"/>
      <w:marTop w:val="0"/>
      <w:marBottom w:val="0"/>
      <w:divBdr>
        <w:top w:val="none" w:sz="0" w:space="0" w:color="auto"/>
        <w:left w:val="none" w:sz="0" w:space="0" w:color="auto"/>
        <w:bottom w:val="none" w:sz="0" w:space="0" w:color="auto"/>
        <w:right w:val="none" w:sz="0" w:space="0" w:color="auto"/>
      </w:divBdr>
    </w:div>
    <w:div w:id="2049138541">
      <w:bodyDiv w:val="1"/>
      <w:marLeft w:val="0"/>
      <w:marRight w:val="0"/>
      <w:marTop w:val="0"/>
      <w:marBottom w:val="0"/>
      <w:divBdr>
        <w:top w:val="none" w:sz="0" w:space="0" w:color="auto"/>
        <w:left w:val="none" w:sz="0" w:space="0" w:color="auto"/>
        <w:bottom w:val="none" w:sz="0" w:space="0" w:color="auto"/>
        <w:right w:val="none" w:sz="0" w:space="0" w:color="auto"/>
      </w:divBdr>
    </w:div>
    <w:div w:id="2058505543">
      <w:bodyDiv w:val="1"/>
      <w:marLeft w:val="0"/>
      <w:marRight w:val="0"/>
      <w:marTop w:val="0"/>
      <w:marBottom w:val="0"/>
      <w:divBdr>
        <w:top w:val="none" w:sz="0" w:space="0" w:color="auto"/>
        <w:left w:val="none" w:sz="0" w:space="0" w:color="auto"/>
        <w:bottom w:val="none" w:sz="0" w:space="0" w:color="auto"/>
        <w:right w:val="none" w:sz="0" w:space="0" w:color="auto"/>
      </w:divBdr>
    </w:div>
    <w:div w:id="2058698866">
      <w:bodyDiv w:val="1"/>
      <w:marLeft w:val="0"/>
      <w:marRight w:val="0"/>
      <w:marTop w:val="0"/>
      <w:marBottom w:val="0"/>
      <w:divBdr>
        <w:top w:val="none" w:sz="0" w:space="0" w:color="auto"/>
        <w:left w:val="none" w:sz="0" w:space="0" w:color="auto"/>
        <w:bottom w:val="none" w:sz="0" w:space="0" w:color="auto"/>
        <w:right w:val="none" w:sz="0" w:space="0" w:color="auto"/>
      </w:divBdr>
    </w:div>
    <w:div w:id="2070835568">
      <w:bodyDiv w:val="1"/>
      <w:marLeft w:val="0"/>
      <w:marRight w:val="0"/>
      <w:marTop w:val="0"/>
      <w:marBottom w:val="0"/>
      <w:divBdr>
        <w:top w:val="none" w:sz="0" w:space="0" w:color="auto"/>
        <w:left w:val="none" w:sz="0" w:space="0" w:color="auto"/>
        <w:bottom w:val="none" w:sz="0" w:space="0" w:color="auto"/>
        <w:right w:val="none" w:sz="0" w:space="0" w:color="auto"/>
      </w:divBdr>
    </w:div>
    <w:div w:id="2081512171">
      <w:bodyDiv w:val="1"/>
      <w:marLeft w:val="0"/>
      <w:marRight w:val="0"/>
      <w:marTop w:val="0"/>
      <w:marBottom w:val="0"/>
      <w:divBdr>
        <w:top w:val="none" w:sz="0" w:space="0" w:color="auto"/>
        <w:left w:val="none" w:sz="0" w:space="0" w:color="auto"/>
        <w:bottom w:val="none" w:sz="0" w:space="0" w:color="auto"/>
        <w:right w:val="none" w:sz="0" w:space="0" w:color="auto"/>
      </w:divBdr>
    </w:div>
    <w:div w:id="2087190968">
      <w:bodyDiv w:val="1"/>
      <w:marLeft w:val="0"/>
      <w:marRight w:val="0"/>
      <w:marTop w:val="0"/>
      <w:marBottom w:val="0"/>
      <w:divBdr>
        <w:top w:val="none" w:sz="0" w:space="0" w:color="auto"/>
        <w:left w:val="none" w:sz="0" w:space="0" w:color="auto"/>
        <w:bottom w:val="none" w:sz="0" w:space="0" w:color="auto"/>
        <w:right w:val="none" w:sz="0" w:space="0" w:color="auto"/>
      </w:divBdr>
    </w:div>
    <w:div w:id="2091268741">
      <w:bodyDiv w:val="1"/>
      <w:marLeft w:val="0"/>
      <w:marRight w:val="0"/>
      <w:marTop w:val="0"/>
      <w:marBottom w:val="0"/>
      <w:divBdr>
        <w:top w:val="none" w:sz="0" w:space="0" w:color="auto"/>
        <w:left w:val="none" w:sz="0" w:space="0" w:color="auto"/>
        <w:bottom w:val="none" w:sz="0" w:space="0" w:color="auto"/>
        <w:right w:val="none" w:sz="0" w:space="0" w:color="auto"/>
      </w:divBdr>
    </w:div>
    <w:div w:id="2094282219">
      <w:bodyDiv w:val="1"/>
      <w:marLeft w:val="0"/>
      <w:marRight w:val="0"/>
      <w:marTop w:val="0"/>
      <w:marBottom w:val="0"/>
      <w:divBdr>
        <w:top w:val="none" w:sz="0" w:space="0" w:color="auto"/>
        <w:left w:val="none" w:sz="0" w:space="0" w:color="auto"/>
        <w:bottom w:val="none" w:sz="0" w:space="0" w:color="auto"/>
        <w:right w:val="none" w:sz="0" w:space="0" w:color="auto"/>
      </w:divBdr>
    </w:div>
    <w:div w:id="2098549869">
      <w:bodyDiv w:val="1"/>
      <w:marLeft w:val="0"/>
      <w:marRight w:val="0"/>
      <w:marTop w:val="0"/>
      <w:marBottom w:val="0"/>
      <w:divBdr>
        <w:top w:val="none" w:sz="0" w:space="0" w:color="auto"/>
        <w:left w:val="none" w:sz="0" w:space="0" w:color="auto"/>
        <w:bottom w:val="none" w:sz="0" w:space="0" w:color="auto"/>
        <w:right w:val="none" w:sz="0" w:space="0" w:color="auto"/>
      </w:divBdr>
    </w:div>
    <w:div w:id="2104521576">
      <w:bodyDiv w:val="1"/>
      <w:marLeft w:val="0"/>
      <w:marRight w:val="0"/>
      <w:marTop w:val="0"/>
      <w:marBottom w:val="0"/>
      <w:divBdr>
        <w:top w:val="none" w:sz="0" w:space="0" w:color="auto"/>
        <w:left w:val="none" w:sz="0" w:space="0" w:color="auto"/>
        <w:bottom w:val="none" w:sz="0" w:space="0" w:color="auto"/>
        <w:right w:val="none" w:sz="0" w:space="0" w:color="auto"/>
      </w:divBdr>
    </w:div>
    <w:div w:id="2109422490">
      <w:bodyDiv w:val="1"/>
      <w:marLeft w:val="0"/>
      <w:marRight w:val="0"/>
      <w:marTop w:val="0"/>
      <w:marBottom w:val="0"/>
      <w:divBdr>
        <w:top w:val="none" w:sz="0" w:space="0" w:color="auto"/>
        <w:left w:val="none" w:sz="0" w:space="0" w:color="auto"/>
        <w:bottom w:val="none" w:sz="0" w:space="0" w:color="auto"/>
        <w:right w:val="none" w:sz="0" w:space="0" w:color="auto"/>
      </w:divBdr>
    </w:div>
    <w:div w:id="2115201662">
      <w:bodyDiv w:val="1"/>
      <w:marLeft w:val="0"/>
      <w:marRight w:val="0"/>
      <w:marTop w:val="0"/>
      <w:marBottom w:val="0"/>
      <w:divBdr>
        <w:top w:val="none" w:sz="0" w:space="0" w:color="auto"/>
        <w:left w:val="none" w:sz="0" w:space="0" w:color="auto"/>
        <w:bottom w:val="none" w:sz="0" w:space="0" w:color="auto"/>
        <w:right w:val="none" w:sz="0" w:space="0" w:color="auto"/>
      </w:divBdr>
    </w:div>
    <w:div w:id="2117141591">
      <w:bodyDiv w:val="1"/>
      <w:marLeft w:val="0"/>
      <w:marRight w:val="0"/>
      <w:marTop w:val="0"/>
      <w:marBottom w:val="0"/>
      <w:divBdr>
        <w:top w:val="none" w:sz="0" w:space="0" w:color="auto"/>
        <w:left w:val="none" w:sz="0" w:space="0" w:color="auto"/>
        <w:bottom w:val="none" w:sz="0" w:space="0" w:color="auto"/>
        <w:right w:val="none" w:sz="0" w:space="0" w:color="auto"/>
      </w:divBdr>
    </w:div>
    <w:div w:id="2123768305">
      <w:bodyDiv w:val="1"/>
      <w:marLeft w:val="0"/>
      <w:marRight w:val="0"/>
      <w:marTop w:val="0"/>
      <w:marBottom w:val="0"/>
      <w:divBdr>
        <w:top w:val="none" w:sz="0" w:space="0" w:color="auto"/>
        <w:left w:val="none" w:sz="0" w:space="0" w:color="auto"/>
        <w:bottom w:val="none" w:sz="0" w:space="0" w:color="auto"/>
        <w:right w:val="none" w:sz="0" w:space="0" w:color="auto"/>
      </w:divBdr>
    </w:div>
    <w:div w:id="2127774430">
      <w:bodyDiv w:val="1"/>
      <w:marLeft w:val="0"/>
      <w:marRight w:val="0"/>
      <w:marTop w:val="0"/>
      <w:marBottom w:val="0"/>
      <w:divBdr>
        <w:top w:val="none" w:sz="0" w:space="0" w:color="auto"/>
        <w:left w:val="none" w:sz="0" w:space="0" w:color="auto"/>
        <w:bottom w:val="none" w:sz="0" w:space="0" w:color="auto"/>
        <w:right w:val="none" w:sz="0" w:space="0" w:color="auto"/>
      </w:divBdr>
    </w:div>
    <w:div w:id="2129426017">
      <w:bodyDiv w:val="1"/>
      <w:marLeft w:val="0"/>
      <w:marRight w:val="0"/>
      <w:marTop w:val="0"/>
      <w:marBottom w:val="0"/>
      <w:divBdr>
        <w:top w:val="none" w:sz="0" w:space="0" w:color="auto"/>
        <w:left w:val="none" w:sz="0" w:space="0" w:color="auto"/>
        <w:bottom w:val="none" w:sz="0" w:space="0" w:color="auto"/>
        <w:right w:val="none" w:sz="0" w:space="0" w:color="auto"/>
      </w:divBdr>
    </w:div>
    <w:div w:id="2140606811">
      <w:bodyDiv w:val="1"/>
      <w:marLeft w:val="0"/>
      <w:marRight w:val="0"/>
      <w:marTop w:val="0"/>
      <w:marBottom w:val="0"/>
      <w:divBdr>
        <w:top w:val="none" w:sz="0" w:space="0" w:color="auto"/>
        <w:left w:val="none" w:sz="0" w:space="0" w:color="auto"/>
        <w:bottom w:val="none" w:sz="0" w:space="0" w:color="auto"/>
        <w:right w:val="none" w:sz="0" w:space="0" w:color="auto"/>
      </w:divBdr>
    </w:div>
    <w:div w:id="21419177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b:Tag>
    <b:SourceType>InternetSite</b:SourceType>
    <b:Guid>{07D4369F-0F2B-459C-9194-DF2A72DD8999}</b:Guid>
    <b:Author>
      <b:Author>
        <b:Corporate>College Of Policing</b:Corporate>
      </b:Author>
    </b:Author>
    <b:URL>https://www.college.police.uk/app/national-decision-model</b:URL>
    <b:Title>National Decision Model</b:Title>
    <b:Year>2022</b:Year>
    <b:LCID>en-GB</b:LCID>
    <b:InternetSiteTitle>College of Policing</b:InternetSiteTitle>
    <b:YearAccessed>2023</b:YearAccessed>
    <b:MonthAccessed>February</b:MonthAccessed>
    <b:DayAccessed>21</b:DayAccessed>
    <b:RefOrder>7</b:RefOrder>
  </b:Source>
  <b:Source>
    <b:Tag>Col23</b:Tag>
    <b:SourceType>InternetSite</b:SourceType>
    <b:Guid>{84BB9C91-A73E-4FD6-A515-DC8944613863}</b:Guid>
    <b:Title>Investigation</b:Title>
    <b:Year>2023</b:Year>
    <b:Author>
      <b:Author>
        <b:Corporate>College of Policing</b:Corporate>
      </b:Author>
    </b:Author>
    <b:InternetSiteTitle>College of Policing</b:InternetSiteTitle>
    <b:URL>https://www.college.police.uk/app/investigation</b:URL>
    <b:YearAccessed>2023</b:YearAccessed>
    <b:MonthAccessed>February</b:MonthAccessed>
    <b:DayAccessed>21</b:DayAccessed>
    <b:RefOrder>18</b:RefOrder>
  </b:Source>
  <b:Source>
    <b:Tag>Col142</b:Tag>
    <b:SourceType>InternetSite</b:SourceType>
    <b:Guid>{2073B9FE-F1ED-4FED-BFCD-420ADDF69C4A}</b:Guid>
    <b:Author>
      <b:Author>
        <b:Corporate>College of Policing</b:Corporate>
      </b:Author>
    </b:Author>
    <b:Title>Code of Ethics</b:Title>
    <b:InternetSiteTitle>College of Policing</b:InternetSiteTitle>
    <b:Year>2014</b:Year>
    <b:URL>https://www.college.police.uk/ethics/code-of-ethics</b:URL>
    <b:YearAccessed>2023</b:YearAccessed>
    <b:MonthAccessed>February</b:MonthAccessed>
    <b:DayAccessed>21</b:DayAccessed>
    <b:RefOrder>37</b:RefOrder>
  </b:Source>
  <b:Source>
    <b:Tag>Uni20</b:Tag>
    <b:SourceType>DocumentFromInternetSite</b:SourceType>
    <b:Guid>{5D46D58F-21F1-4195-B566-1583690582DF}</b:Guid>
    <b:Title>Gibbs’ reflective cycle</b:Title>
    <b:InternetSiteTitle>My Cumbria</b:InternetSiteTitle>
    <b:Year>2020</b:Year>
    <b:Month>June</b:Month>
    <b:URL>https://my.cumbria.ac.uk/media/MyCumbria/Documents/ReflectiveCycleGibbs.pdf</b:URL>
    <b:Author>
      <b:Author>
        <b:Corporate>University of Cumbria</b:Corporate>
      </b:Author>
    </b:Author>
    <b:YearAccessed>2023</b:YearAccessed>
    <b:MonthAccessed>February </b:MonthAccessed>
    <b:DayAccessed>21</b:DayAccessed>
    <b:RefOrder>19</b:RefOrder>
  </b:Source>
  <b:Source>
    <b:Tag>Ass23</b:Tag>
    <b:SourceType>DocumentFromInternetSite</b:SourceType>
    <b:Guid>{0D9356BF-92A6-458F-B911-788A8FB9A6E6}</b:Guid>
    <b:Title>The National Decision Model</b:Title>
    <b:Year>2023</b:Year>
    <b:Author>
      <b:Author>
        <b:Corporate>Association of Chief Police Officers</b:Corporate>
      </b:Author>
    </b:Author>
    <b:InternetSiteTitle>What do they know</b:InternetSiteTitle>
    <b:Month>February</b:Month>
    <b:Day>27</b:Day>
    <b:URL>https://www.whatdotheyknow.com/request/120825/response/309956/attach/3/National%20Decision%20Making%20Model.pdf?cookie_passthrough=1</b:URL>
    <b:RefOrder>38</b:RefOrder>
  </b:Source>
  <b:Source>
    <b:Tag>Cov17</b:Tag>
    <b:SourceType>InternetSite</b:SourceType>
    <b:Guid>{FDDC64BC-83A9-4680-821B-B8CFB5F71739}</b:Guid>
    <b:Title>The investigative mindset</b:Title>
    <b:Year>2017</b:Year>
    <b:Author>
      <b:Author>
        <b:Corporate>Coventry University</b:Corporate>
      </b:Author>
    </b:Author>
    <b:InternetSiteTitle>Future Learn</b:InternetSiteTitle>
    <b:URL>https://www.futurelearn.com/info/courses/fraud-investigation-making-a-difference/0/steps/65543</b:URL>
    <b:YearAccessed>2023</b:YearAccessed>
    <b:MonthAccessed>February</b:MonthAccessed>
    <b:DayAccessed>27</b:DayAccessed>
    <b:RefOrder>39</b:RefOrder>
  </b:Source>
  <b:Source>
    <b:Tag>Chi22</b:Tag>
    <b:SourceType>JournalArticle</b:SourceType>
    <b:Guid>{A6090137-8D41-4BCB-8B1F-434A7E778B6A}</b:Guid>
    <b:Title>Fuelling an investigative mindset: the importance of pre-interview planning in police interviews with suspects</b:Title>
    <b:Year>2022</b:Year>
    <b:Author>
      <b:Author>
        <b:NameList>
          <b:Person>
            <b:Last>Chin</b:Last>
            <b:First>Jeffery</b:First>
          </b:Person>
          <b:Person>
            <b:Last>Milne</b:Last>
            <b:First>Rebecca</b:First>
          </b:Person>
          <b:Person>
            <b:Last>Bull</b:Last>
            <b:First>Ray</b:First>
          </b:Person>
        </b:NameList>
      </b:Author>
    </b:Author>
    <b:JournalName>Phsychology, Crime and Law</b:JournalName>
    <b:Pages>1-25</b:Pages>
    <b:YearAccessed>2023</b:YearAccessed>
    <b:MonthAccessed>February </b:MonthAccessed>
    <b:DayAccessed>27</b:DayAccessed>
    <b:RefOrder>21</b:RefOrder>
  </b:Source>
  <b:Source>
    <b:Tag>Nat09</b:Tag>
    <b:SourceType>Report</b:SourceType>
    <b:Guid>{4E19A9BB-D114-488E-86F9-42E2207958C4}</b:Guid>
    <b:Title>National Investigative Interview Strategy</b:Title>
    <b:Year>2009</b:Year>
    <b:URL>https://zakon.co.uk/admin/resources/downloads/bp-nat-investigative-interviewing-strategy-2009.pdf</b:URL>
    <b:Author>
      <b:Author>
        <b:Corporate>National Policing Improvement Agency</b:Corporate>
      </b:Author>
    </b:Author>
    <b:ThesisType>Briefing paper</b:ThesisType>
    <b:YearAccessed>2023</b:YearAccessed>
    <b:MonthAccessed>February</b:MonthAccessed>
    <b:DayAccessed>27</b:DayAccessed>
    <b:RefOrder>25</b:RefOrder>
  </b:Source>
  <b:Source>
    <b:Tag>Col135</b:Tag>
    <b:SourceType>InternetSite</b:SourceType>
    <b:Guid>{EB62B056-9EA3-4606-9976-C6272B37FDE5}</b:Guid>
    <b:Author>
      <b:Author>
        <b:Corporate>College of Policing</b:Corporate>
      </b:Author>
    </b:Author>
    <b:Title>Investigative Interviewing</b:Title>
    <b:InternetSiteTitle>College of Policing</b:InternetSiteTitle>
    <b:Year>2013</b:Year>
    <b:Month>October</b:Month>
    <b:Day>23</b:Day>
    <b:URL>https://www.college.police.uk/app/investigation/investigative-interviewing/investigative-interviewing</b:URL>
    <b:YearAccessed>2023</b:YearAccessed>
    <b:MonthAccessed>February</b:MonthAccessed>
    <b:DayAccessed>27</b:DayAccessed>
    <b:RefOrder>24</b:RefOrder>
  </b:Source>
  <b:Source>
    <b:Tag>Sno14</b:Tag>
    <b:SourceType>JournalArticle</b:SourceType>
    <b:Guid>{230B3D34-C652-48BC-87CF-F23D226D635F}</b:Guid>
    <b:Title>The Next Stage in the Evolution of Interrogations: The PEACE Model</b:Title>
    <b:Year>2014</b:Year>
    <b:Author>
      <b:Author>
        <b:NameList>
          <b:Person>
            <b:Last>Snook</b:Last>
            <b:First>Brent</b:First>
          </b:Person>
          <b:Person>
            <b:Last>Eastwood</b:Last>
            <b:First>Joseph</b:First>
          </b:Person>
          <b:Person>
            <b:Last>Barron</b:Last>
            <b:First>W</b:First>
            <b:Middle>Todd</b:Middle>
          </b:Person>
        </b:NameList>
      </b:Author>
    </b:Author>
    <b:JournalName>Canadian Criminal Law Review</b:JournalName>
    <b:Pages>219</b:Pages>
    <b:Volume>2</b:Volume>
    <b:Issue>18</b:Issue>
    <b:YearAccessed>2023</b:YearAccessed>
    <b:MonthAccessed>February</b:MonthAccessed>
    <b:DayAccessed>27</b:DayAccessed>
    <b:RefOrder>29</b:RefOrder>
  </b:Source>
  <b:Source>
    <b:Tag>Hue17</b:Tag>
    <b:SourceType>JournalArticle</b:SourceType>
    <b:Guid>{6E8D0DAF-22D0-48A5-A1A9-55B567DB67D3}</b:Guid>
    <b:Author>
      <b:Author>
        <b:NameList>
          <b:Person>
            <b:Last>Huey</b:Last>
            <b:First>Laura</b:First>
          </b:Person>
          <b:Person>
            <b:Last>Kalyal</b:Last>
            <b:First>Hina</b:First>
          </b:Person>
        </b:NameList>
      </b:Author>
    </b:Author>
    <b:Title>‘We deal with human beings’: The emotional labor aspects of criminal investigation</b:Title>
    <b:JournalName>International Journal of Police Science &amp; Management</b:JournalName>
    <b:Year>2017</b:Year>
    <b:Pages>140-147</b:Pages>
    <b:Month>September</b:Month>
    <b:Volume>19</b:Volume>
    <b:Issue>3</b:Issue>
    <b:YearAccessed>2023</b:YearAccessed>
    <b:MonthAccessed>February</b:MonthAccessed>
    <b:DayAccessed>27</b:DayAccessed>
    <b:RefOrder>36</b:RefOrder>
  </b:Source>
  <b:Source>
    <b:Tag>Fah16</b:Tag>
    <b:SourceType>JournalArticle</b:SourceType>
    <b:Guid>{DD909B9A-4C05-439B-AD8E-4243C87A478D}</b:Guid>
    <b:Author>
      <b:Author>
        <b:NameList>
          <b:Person>
            <b:Last>Fahsing</b:Last>
            <b:First>Ivar</b:First>
          </b:Person>
          <b:Person>
            <b:Last>Ask</b:Last>
            <b:First>Karl</b:First>
          </b:Person>
        </b:NameList>
      </b:Author>
    </b:Author>
    <b:Title>The making of an expert detective: the role of experience inEnglish and Norwegian police officers’investigative decision-making</b:Title>
    <b:JournalName>PSYCHOLOGY, CRIME &amp; LAW</b:JournalName>
    <b:Year>2016</b:Year>
    <b:Pages>203-223</b:Pages>
    <b:Volume>22</b:Volume>
    <b:Issue>3</b:Issue>
    <b:YearAccessed>2023</b:YearAccessed>
    <b:MonthAccessed>March</b:MonthAccessed>
    <b:DayAccessed>03</b:DayAccessed>
    <b:RefOrder>27</b:RefOrder>
  </b:Source>
  <b:Source>
    <b:Tag>Hom142</b:Tag>
    <b:SourceType>Report</b:SourceType>
    <b:Guid>{226F3170-55E4-4EF0-9489-745C9A48E073}</b:Guid>
    <b:Title>REVISED CODE OF PRACTICE FOR THE DETENTION, TREATMENT AND QUESTIONING OF PERSONS BY POLICE OFFICERS - POLICE AND CRIMINAL EVIDENCE ACT 1984 - PACE CODE C</b:Title>
    <b:Year>2014</b:Year>
    <b:Author>
      <b:Author>
        <b:Corporate>Home Office</b:Corporate>
      </b:Author>
    </b:Author>
    <b:URL>https://assets.publishing.service.gov.uk/government/uploads/system/uploads/attachment_data/file/364707/PaceCodeC2014.pdf</b:URL>
    <b:Publisher>Home Office</b:Publisher>
    <b:YearAccessed>2023</b:YearAccessed>
    <b:MonthAccessed>March</b:MonthAccessed>
    <b:DayAccessed>03</b:DayAccessed>
    <b:RefOrder>28</b:RefOrder>
  </b:Source>
  <b:Source>
    <b:Tag>Col136</b:Tag>
    <b:SourceType>InternetSite</b:SourceType>
    <b:Guid>{3EABE303-7657-468B-A87D-389C65F99542}</b:Guid>
    <b:Title>Investigation process</b:Title>
    <b:Year>2013</b:Year>
    <b:Author>
      <b:Author>
        <b:Corporate>College of Policing</b:Corporate>
      </b:Author>
    </b:Author>
    <b:InternetSiteTitle>College of Policing</b:InternetSiteTitle>
    <b:Month>October</b:Month>
    <b:Day>23</b:Day>
    <b:URL>https://www.college.police.uk/app/investigation/investigation-process#:~:text=a%20death%20message-,Fast%2Dtrack%20actions,early%20resolution%20of%20the%20investigation.</b:URL>
    <b:YearAccessed>2023</b:YearAccessed>
    <b:MonthAccessed>March</b:MonthAccessed>
    <b:DayAccessed>03</b:DayAccessed>
    <b:RefOrder>23</b:RefOrder>
  </b:Source>
  <b:Source>
    <b:Tag>Col134</b:Tag>
    <b:SourceType>InternetSite</b:SourceType>
    <b:Guid>{235EF4CA-C3AE-4DD6-A8FE-A481E6046F9D}</b:Guid>
    <b:Author>
      <b:Author>
        <b:Corporate>College of Policing</b:Corporate>
      </b:Author>
    </b:Author>
    <b:Title>Effective Investigations</b:Title>
    <b:InternetSiteTitle>College of Policing</b:InternetSiteTitle>
    <b:Year>2021</b:Year>
    <b:Month>April</b:Month>
    <b:URL>https://assets.college.police.uk/s3fs-public/2021-04/effective-investigations-scope-of-guidelines-0421.pdf</b:URL>
    <b:YearAccessed>2023</b:YearAccessed>
    <b:MonthAccessed>February</b:MonthAccessed>
    <b:DayAccessed>22</b:DayAccessed>
    <b:RefOrder>20</b:RefOrder>
  </b:Source>
  <b:Source>
    <b:Tag>Leg23</b:Tag>
    <b:SourceType>InternetSite</b:SourceType>
    <b:Guid>{6BFF8233-D7DE-4A62-A5A8-91D4DB542EEE}</b:Guid>
    <b:Title>Police and Criminal Evidence Act 1984</b:Title>
    <b:InternetSiteTitle>Legislation.gov.uk</b:InternetSiteTitle>
    <b:URL>https://www.legislation.gov.uk/ukpga/1984/60/section/41</b:URL>
    <b:Author>
      <b:Author>
        <b:Corporate>Legislation</b:Corporate>
      </b:Author>
    </b:Author>
    <b:YearAccessed>2023</b:YearAccessed>
    <b:MonthAccessed>March</b:MonthAccessed>
    <b:DayAccessed>03</b:DayAccessed>
    <b:Year>2022</b:Year>
    <b:Month>October</b:Month>
    <b:Day>28</b:Day>
    <b:RefOrder>31</b:RefOrder>
  </b:Source>
  <b:Source>
    <b:Tag>Web22</b:Tag>
    <b:SourceType>JournalArticle</b:SourceType>
    <b:Guid>{17B2D1B2-2BF5-43D7-A2BB-C992925CBB9B}</b:Guid>
    <b:Title>Victims of sexual offences: aspects impacting on participation, cooperation and engagement with the interview process</b:Title>
    <b:Year>2022</b:Year>
    <b:Author>
      <b:Author>
        <b:NameList>
          <b:Person>
            <b:Last>Webster</b:Last>
            <b:First>William</b:First>
            <b:Middle>S</b:Middle>
          </b:Person>
          <b:Person>
            <b:Last>Oxburgh</b:Last>
            <b:First>Gavin</b:First>
            <b:Middle>E</b:Middle>
          </b:Person>
        </b:NameList>
      </b:Author>
    </b:Author>
    <b:JournalName>Psychiatry, Psychology and Law</b:JournalName>
    <b:Pages>1-19</b:Pages>
    <b:Volume>29</b:Volume>
    <b:Issue>5</b:Issue>
    <b:YearAccessed>2023</b:YearAccessed>
    <b:MonthAccessed>March</b:MonthAccessed>
    <b:DayAccessed>03</b:DayAccessed>
    <b:RefOrder>30</b:RefOrder>
  </b:Source>
  <b:Source>
    <b:Tag>Cro20</b:Tag>
    <b:SourceType>InternetSite</b:SourceType>
    <b:Guid>{20F5D2E8-DAAB-4BC2-A1A0-9ECC3B6232C0}</b:Guid>
    <b:Title>Charging (The Director's Guidance)</b:Title>
    <b:Year>2020</b:Year>
    <b:Author>
      <b:Author>
        <b:Corporate>Crown Prosecution Service</b:Corporate>
      </b:Author>
    </b:Author>
    <b:InternetSiteTitle>CPS.gov</b:InternetSiteTitle>
    <b:Month>December</b:Month>
    <b:URL>https://www.cps.gov.uk/legal-guidance/charging-directors-guidance-sixth-edition-december-2020</b:URL>
    <b:YearAccessed>2023</b:YearAccessed>
    <b:MonthAccessed>March</b:MonthAccessed>
    <b:DayAccessed>03</b:DayAccessed>
    <b:RefOrder>33</b:RefOrder>
  </b:Source>
  <b:Source>
    <b:Tag>Leg22</b:Tag>
    <b:SourceType>InternetSite</b:SourceType>
    <b:Guid>{5093F21D-6085-4CA5-81FB-1888E2BAB189}</b:Guid>
    <b:Author>
      <b:Author>
        <b:Corporate>Legislation</b:Corporate>
      </b:Author>
    </b:Author>
    <b:Title>Police and Criminal Evidence Act 1984</b:Title>
    <b:InternetSiteTitle>Legislation.gov.uk</b:InternetSiteTitle>
    <b:Year>2022</b:Year>
    <b:Month>October</b:Month>
    <b:Day>28</b:Day>
    <b:URL>https://www.legislation.gov.uk/ukpga/1984/60/section/42</b:URL>
    <b:YearAccessed>2023</b:YearAccessed>
    <b:MonthAccessed>March</b:MonthAccessed>
    <b:DayAccessed>03</b:DayAccessed>
    <b:RefOrder>32</b:RefOrder>
  </b:Source>
  <b:Source>
    <b:Tag>Col137</b:Tag>
    <b:SourceType>InternetSite</b:SourceType>
    <b:Guid>{836B71D6-268F-469E-8378-28401AA84524}</b:Guid>
    <b:Title>The Code of Practice for Victims of Crime</b:Title>
    <b:InternetSiteTitle>College of Policing</b:InternetSiteTitle>
    <b:Year>2013</b:Year>
    <b:Month>October</b:Month>
    <b:Day>23</b:Day>
    <b:URL>https://www.college.police.uk/app/prosecution-and-case-management/victim-and-witness-care</b:URL>
    <b:Author>
      <b:Author>
        <b:Corporate>College of Policing</b:Corporate>
      </b:Author>
    </b:Author>
    <b:YearAccessed>2023</b:YearAccessed>
    <b:MonthAccessed>March</b:MonthAccessed>
    <b:DayAccessed>10</b:DayAccessed>
    <b:RefOrder>34</b:RefOrder>
  </b:Source>
  <b:Source>
    <b:Tag>Lan15</b:Tag>
    <b:SourceType>InternetSite</b:SourceType>
    <b:Guid>{E62AF34B-E099-4912-8DD2-81DE59F4949D}</b:Guid>
    <b:Author>
      <b:Author>
        <b:Corporate>Lancashire Victim Services</b:Corporate>
      </b:Author>
    </b:Author>
    <b:Title>SPECIAL MEASURES FOR VULNERABLE OR INTIMIDATED WITNESSES</b:Title>
    <b:InternetSiteTitle>SPECIAL MEASURES FOR VULNERABLE OR INTIMIDATED WITNESSES</b:InternetSiteTitle>
    <b:Year>2015</b:Year>
    <b:Month>October</b:Month>
    <b:URL>https://lancashirevictimservices.org/witnesses/what-to-expect-in-court/special-measures-for-vulnerable-or-intimidated-witnesses/#:~:text=Special%20measures%20are%20designed%20to,you%20will%20benefit%20from%20them.</b:URL>
    <b:YearAccessed>2023</b:YearAccessed>
    <b:MonthAccessed>March</b:MonthAccessed>
    <b:DayAccessed>10</b:DayAccessed>
    <b:RefOrder>35</b:RefOrder>
  </b:Source>
  <b:Source>
    <b:Tag>Uni201</b:Tag>
    <b:SourceType>ArticleInAPeriodical</b:SourceType>
    <b:Guid>{87B8148C-9976-43A2-AF5B-E618C13745D6}</b:Guid>
    <b:Title>Gibbs' Reflective Cycle</b:Title>
    <b:Year>2020</b:Year>
    <b:Month>November</b:Month>
    <b:Day>11</b:Day>
    <b:URL>https://www.ed.ac.uk/reflection/reflectors-toolkit/reflecting-on-experience/gibbs-reflective-cycle#:~:text=One%20of%20the%20most%20famous,analysis%2C%20conclusion%20and%20action%20plan.</b:URL>
    <b:PeriodicalTitle>Reflection Toolkit</b:PeriodicalTitle>
    <b:Pages>1</b:Pages>
    <b:Author>
      <b:Author>
        <b:Corporate>University of Edinburgh</b:Corporate>
      </b:Author>
    </b:Author>
    <b:YearAccessed>2023</b:YearAccessed>
    <b:MonthAccessed>April</b:MonthAccessed>
    <b:DayAccessed>13</b:DayAccessed>
    <b:RefOrder>1</b:RefOrder>
  </b:Source>
  <b:Source>
    <b:Tag>Oxf21</b:Tag>
    <b:SourceType>InternetSite</b:SourceType>
    <b:Guid>{64F509A0-3EFD-4B07-8FEE-93683D915B69}</b:Guid>
    <b:Author>
      <b:Author>
        <b:Corporate>Oxford City Council</b:Corporate>
      </b:Author>
    </b:Author>
    <b:Title>What is cuckooing</b:Title>
    <b:InternetSiteTitle>Oxford City Council</b:InternetSiteTitle>
    <b:Year>2019</b:Year>
    <b:URL>https://www.oxford.gov.uk/info/20101/community_safety/1308/cuckooing</b:URL>
    <b:YearAccessed>2023</b:YearAccessed>
    <b:MonthAccessed>April</b:MonthAccessed>
    <b:DayAccessed>17</b:DayAccessed>
    <b:Month>January</b:Month>
    <b:Day>25</b:Day>
    <b:RefOrder>2</b:RefOrder>
  </b:Source>
  <b:Source>
    <b:Tag>Col21</b:Tag>
    <b:SourceType>InternetSite</b:SourceType>
    <b:Guid>{110F9C86-BDED-4826-8ED7-93B9100BD4B2}</b:Guid>
    <b:Author>
      <b:Author>
        <b:Corporate>College of Policing</b:Corporate>
      </b:Author>
    </b:Author>
    <b:Title>Introduction to Vulnerability-related risk</b:Title>
    <b:InternetSiteTitle>College of Policing</b:InternetSiteTitle>
    <b:Year>2021</b:Year>
    <b:Month>November</b:Month>
    <b:Day>18</b:Day>
    <b:URL>https://www.college.police.uk/guidance/vulnerability-related-risks/introduction-vulnerability-related-risk#:~:text=This%20states%20that%20a%20person,others%20from%20harm%20or%20exploitation.</b:URL>
    <b:YearAccessed>2023</b:YearAccessed>
    <b:MonthAccessed>April</b:MonthAccessed>
    <b:DayAccessed>13</b:DayAccessed>
    <b:RefOrder>3</b:RefOrder>
  </b:Source>
  <b:Source>
    <b:Tag>Off22</b:Tag>
    <b:SourceType>InternetSite</b:SourceType>
    <b:Guid>{9B2471F6-C187-4E0C-8F8B-A5AD8BF1ED26}</b:Guid>
    <b:Title>Vulnerabilities: applying All Our Health</b:Title>
    <b:Year>2022</b:Year>
    <b:Month>March</b:Month>
    <b:Day>29</b:Day>
    <b:Author>
      <b:Author>
        <b:Corporate>Office for Health Improvement &amp; Disparities</b:Corporate>
      </b:Author>
    </b:Author>
    <b:InternetSiteTitle>gov.uk</b:InternetSiteTitle>
    <b:URL>https://www.gov.uk/government/publications/vulnerabilities-applying-all-our-health/vulnerabilities-applying-all-our-health</b:URL>
    <b:YearAccessed>2023</b:YearAccessed>
    <b:MonthAccessed>April</b:MonthAccessed>
    <b:DayAccessed>15</b:DayAccessed>
    <b:RefOrder>5</b:RefOrder>
  </b:Source>
  <b:Source>
    <b:Tag>GOV14</b:Tag>
    <b:SourceType>InternetSite</b:SourceType>
    <b:Guid>{111CAD47-46BF-4143-BA89-7AEE4805D8C9}</b:Guid>
    <b:Author>
      <b:Author>
        <b:Corporate>GOV</b:Corporate>
      </b:Author>
    </b:Author>
    <b:Title>Make decisions on behalf of someone</b:Title>
    <b:InternetSiteTitle>Gov.uk</b:InternetSiteTitle>
    <b:Year>2014</b:Year>
    <b:Month>September</b:Month>
    <b:Day>30</b:Day>
    <b:URL>https://www.gov.uk/make-decisions-for-someone/assessing-mental-capacity</b:URL>
    <b:YearAccessed>2023</b:YearAccessed>
    <b:MonthAccessed>April</b:MonthAccessed>
    <b:DayAccessed>17</b:DayAccessed>
    <b:RefOrder>9</b:RefOrder>
  </b:Source>
  <b:Source>
    <b:Tag>Sou08</b:Tag>
    <b:SourceType>DocumentFromInternetSite</b:SourceType>
    <b:Guid>{EAA9A24A-8247-4F36-A198-84848131A460}</b:Guid>
    <b:Title>Adults at Risk</b:Title>
    <b:InternetSiteTitle>South Wakes Police</b:InternetSiteTitle>
    <b:Year>2008</b:Year>
    <b:Month>February</b:Month>
    <b:Day>02</b:Day>
    <b:URL>https://www.south-wales.police.uk/SysSiteAssets/media/images/south-wales/policies/adults-at-risk---english.pdf</b:URL>
    <b:Publisher>South Wales Police</b:Publisher>
    <b:Author>
      <b:Author>
        <b:Corporate>South Wales Police</b:Corporate>
      </b:Author>
    </b:Author>
    <b:YearAccessed>2023</b:YearAccessed>
    <b:MonthAccessed>April</b:MonthAccessed>
    <b:DayAccessed>18</b:DayAccessed>
    <b:RefOrder>10</b:RefOrder>
  </b:Source>
  <b:Source>
    <b:Tag>HMI23</b:Tag>
    <b:SourceType>InternetSite</b:SourceType>
    <b:Guid>{1BCB0B47-7969-4663-BADC-CAAC799156A7}</b:Guid>
    <b:Title>Public protection notice (PPN)</b:Title>
    <b:Year>2023</b:Year>
    <b:Author>
      <b:Author>
        <b:Corporate>HMICFRS</b:Corporate>
      </b:Author>
    </b:Author>
    <b:InternetSiteTitle>Justice Inspectorates</b:InternetSiteTitle>
    <b:Month>March</b:Month>
    <b:Day>29</b:Day>
    <b:URL>https://www.justiceinspectorates.gov.uk/hmicfrs/glossary/public-protection-notice/</b:URL>
    <b:YearAccessed>2023</b:YearAccessed>
    <b:MonthAccessed>April</b:MonthAccessed>
    <b:DayAccessed>28</b:DayAccessed>
    <b:RefOrder>11</b:RefOrder>
  </b:Source>
  <b:Source>
    <b:Tag>Hin20</b:Tag>
    <b:SourceType>JournalArticle</b:SourceType>
    <b:Guid>{4B358ABB-9765-4602-8C08-F35126801CF2}</b:Guid>
    <b:Title>Problem‐oriented policing for reducing crime and disorder: An updated systematic review and meta‐analysis</b:Title>
    <b:Year>2020</b:Year>
    <b:Month>June</b:Month>
    <b:Author>
      <b:Author>
        <b:NameList>
          <b:Person>
            <b:Last>Hinkle</b:Last>
            <b:First>Joshua</b:First>
            <b:Middle>C</b:Middle>
          </b:Person>
          <b:Person>
            <b:Last>Weisburd</b:Last>
            <b:First>David</b:First>
          </b:Person>
          <b:Person>
            <b:Last>Telep</b:Last>
            <b:First>Cody</b:First>
            <b:Middle>W</b:Middle>
          </b:Person>
          <b:Person>
            <b:Last>Petersen</b:Last>
            <b:First>Kevin</b:First>
          </b:Person>
        </b:NameList>
      </b:Author>
    </b:Author>
    <b:JournalName>Campbell Systematic Reviews</b:JournalName>
    <b:Publisher>John Wiley &amp; Sons, Inc.</b:Publisher>
    <b:Volume>16</b:Volume>
    <b:Issue>2</b:Issue>
    <b:RefOrder>14</b:RefOrder>
  </b:Source>
  <b:Source>
    <b:Tag>Far22</b:Tag>
    <b:SourceType>InternetSite</b:SourceType>
    <b:Guid>{F21D50A1-BC67-4DA3-A293-D27BD462E12A}</b:Guid>
    <b:Author>
      <b:Author>
        <b:NameList>
          <b:Person>
            <b:Last>Farrell</b:Last>
            <b:First>Chris</b:First>
          </b:Person>
        </b:NameList>
      </b:Author>
    </b:Author>
    <b:Title>Policing &amp; Partnership Working – Why is this important</b:Title>
    <b:InternetSiteTitle>Careers in blue</b:InternetSiteTitle>
    <b:Year>2022</b:Year>
    <b:Month>September</b:Month>
    <b:Day>18</b:Day>
    <b:URL>https://careersinblue.co.uk/partnership-working-why-is-this-important/</b:URL>
    <b:YearAccessed>2023</b:YearAccessed>
    <b:MonthAccessed>May</b:MonthAccessed>
    <b:DayAccessed>14</b:DayAccessed>
    <b:RefOrder>15</b:RefOrder>
  </b:Source>
  <b:Source>
    <b:Tag>For</b:Tag>
    <b:SourceType>DocumentFromInternetSite</b:SourceType>
    <b:Guid>{4C64769A-5D8A-4336-8577-AF46291F3C7F}</b:Guid>
    <b:Author>
      <b:Author>
        <b:Corporate>Forensic Interview Solutions</b:Corporate>
      </b:Author>
    </b:Author>
    <b:Title>The Science of Interviewing</b:Title>
    <b:InternetSiteTitle>P.E.A.C.E. A DIFFERENT APPROACH TO INVESTIGATIVE INTERVIEWING</b:InternetSiteTitle>
    <b:URL>https://www.fis-international.com/assets/Uploads/resources/PEACE-A-Different-Approach.pdf</b:URL>
    <b:Year>2014</b:Year>
    <b:Month>November</b:Month>
    <b:Day>21</b:Day>
    <b:YearAccessed>2023</b:YearAccessed>
    <b:RefOrder>26</b:RefOrder>
  </b:Source>
  <b:Source>
    <b:Tag>Wha21</b:Tag>
    <b:SourceType>InternetSite</b:SourceType>
    <b:Guid>{767286CE-34FB-493A-96C6-88077023BE6D}</b:Guid>
    <b:Title>What is evidence-based policing?</b:Title>
    <b:InternetSiteTitle>Open Learn</b:InternetSiteTitle>
    <b:Year>2021</b:Year>
    <b:Month>March</b:Month>
    <b:Day>23</b:Day>
    <b:URL>https://www.open.edu/openlearn/money-business/leadership-management/exploring-evidence-based-policing/content-section-2</b:URL>
    <b:YearAccessed>2023</b:YearAccessed>
    <b:MonthAccessed>May</b:MonthAccessed>
    <b:DayAccessed>7</b:DayAccessed>
    <b:Author>
      <b:Author>
        <b:Corporate>The Open University</b:Corporate>
      </b:Author>
    </b:Author>
    <b:RefOrder>13</b:RefOrder>
  </b:Source>
  <b:Source>
    <b:Tag>Roy191</b:Tag>
    <b:SourceType>Book</b:SourceType>
    <b:Guid>{FFDEB68A-F820-4803-B66E-51287E1F8FB0}</b:Guid>
    <b:Title>Decision making in police enquiries and critical incidents what really works?</b:Title>
    <b:Year>2019</b:Year>
    <b:Publisher>Palgrave Macmillian UK</b:Publisher>
    <b:Author>
      <b:Author>
        <b:NameList>
          <b:Person>
            <b:Last>Roycroft</b:Last>
            <b:First>Mark</b:First>
          </b:Person>
          <b:Person>
            <b:Last>Roach</b:Last>
            <b:First>Jason</b:First>
          </b:Person>
        </b:NameList>
      </b:Author>
      <b:Editor>
        <b:NameList>
          <b:Person>
            <b:Last>Roycroft</b:Last>
            <b:First>Mark</b:First>
          </b:Person>
          <b:Person>
            <b:Last>Roach</b:Last>
            <b:First>Jason</b:First>
          </b:Person>
        </b:NameList>
      </b:Editor>
    </b:Author>
    <b:Edition>1</b:Edition>
    <b:Pages>172</b:Pages>
    <b:YearAccessed>2023</b:YearAccessed>
    <b:MonthAccessed>August</b:MonthAccessed>
    <b:DayAccessed>4</b:DayAccessed>
    <b:RefOrder>6</b:RefOrder>
  </b:Source>
  <b:Source>
    <b:Tag>Pea20</b:Tag>
    <b:SourceType>Book</b:SourceType>
    <b:Guid>{D5B3BA5F-649B-43A9-A9CB-2F29451ACEF3}</b:Guid>
    <b:Author>
      <b:Author>
        <b:NameList>
          <b:Person>
            <b:Last>Pearson</b:Last>
            <b:First>Geoff</b:First>
          </b:Person>
          <b:Person>
            <b:Last>Rowe</b:Last>
            <b:First>Mike</b:First>
          </b:Person>
        </b:NameList>
      </b:Author>
    </b:Author>
    <b:Title>Police street powers and criminal justice: regulation and discretion in a time of change</b:Title>
    <b:Year>2020</b:Year>
    <b:Publisher>Bloomsbruy Publishing PLC</b:Publisher>
    <b:Pages>243</b:Pages>
    <b:YearAccessed>2023</b:YearAccessed>
    <b:MonthAccessed>August</b:MonthAccessed>
    <b:DayAccessed>4</b:DayAccessed>
    <b:RefOrder>8</b:RefOrder>
  </b:Source>
  <b:Source>
    <b:Tag>Soc16</b:Tag>
    <b:SourceType>InternetSite</b:SourceType>
    <b:Guid>{BD32C730-4372-4A4D-9F80-9AD9850B2C18}</b:Guid>
    <b:Title>Safeguarding adults</b:Title>
    <b:Year>2016</b:Year>
    <b:Author>
      <b:Author>
        <b:Corporate>Social care institute for excellence</b:Corporate>
      </b:Author>
    </b:Author>
    <b:YearAccessed>2023</b:YearAccessed>
    <b:MonthAccessed>August</b:MonthAccessed>
    <b:DayAccessed>4</b:DayAccessed>
    <b:URL>https://www.scie.org.uk/safeguarding/adults/introduction/what-is</b:URL>
    <b:InternetSiteTitle>Scie</b:InternetSiteTitle>
    <b:Month>March</b:Month>
    <b:RefOrder>16</b:RefOrder>
  </b:Source>
  <b:Source>
    <b:Tag>Cit23</b:Tag>
    <b:SourceType>InternetSite</b:SourceType>
    <b:Guid>{FB5C960C-5058-4E14-A449-917B67BADC82}</b:Guid>
    <b:Author>
      <b:Author>
        <b:Corporate>Citizens Advice</b:Corporate>
      </b:Author>
    </b:Author>
    <b:Title>Domestic Abuse</b:Title>
    <b:Year>2023</b:Year>
    <b:YearAccessed>2023</b:YearAccessed>
    <b:MonthAccessed>August</b:MonthAccessed>
    <b:DayAccessed>4</b:DayAccessed>
    <b:URL>https://www.citizensadvice.org.uk/family/gender-violence/domestic-violence-and-abuse/#:~:text=The%20police%20can%20also%20give,home%20as%20quickly%20as%20possible.</b:URL>
    <b:Month>March</b:Month>
    <b:Day>25</b:Day>
    <b:RefOrder>17</b:RefOrder>
  </b:Source>
  <b:Source>
    <b:Tag>Pol97</b:Tag>
    <b:SourceType>Report</b:SourceType>
    <b:Guid>{93F8D727-A43D-4118-BE87-58E6BDF769F8}</b:Guid>
    <b:Title>Preventing repeat victimisation: The police officers guide</b:Title>
    <b:Year>1997</b:Year>
    <b:YearAccessed>2023</b:YearAccessed>
    <b:MonthAccessed>August</b:MonthAccessed>
    <b:DayAccessed>4</b:DayAccessed>
    <b:URL>https://popcenter.asu.edu/sites/default/files/problems/domestic_violence/PDFs/Bridgeman&amp;Hobbs_1997.pdf</b:URL>
    <b:Author>
      <b:Author>
        <b:Corporate>Police Research Group</b:Corporate>
      </b:Author>
    </b:Author>
    <b:RefOrder>12</b:RefOrder>
  </b:Source>
  <b:Source>
    <b:Tag>Mon16</b:Tag>
    <b:SourceType>InternetSite</b:SourceType>
    <b:Guid>{DCE12A5B-3ED9-4BF9-AAE2-3BBAE693BBEB}</b:Guid>
    <b:Title>Background on PERF’s Critical Decision-Making Model</b:Title>
    <b:Year>2016</b:Year>
    <b:Author>
      <b:Author>
        <b:Corporate>Monterey</b:Corporate>
      </b:Author>
    </b:Author>
    <b:YearAccessed>2023</b:YearAccessed>
    <b:MonthAccessed>August</b:MonthAccessed>
    <b:DayAccessed>5</b:DayAccessed>
    <b:URL>https://files.monterey.org/Document%20Center/Police/Inside%20MPD/Policies,%20Procedures,%20and%20Training/ICAT%20Integrating%20Communications/Module-2-Handout-CDM-Background.pdf</b:URL>
    <b:Month>December</b:Month>
    <b:RefOrder>22</b:RefOrder>
  </b:Source>
  <b:Source>
    <b:Tag>Woo21</b:Tag>
    <b:SourceType>Book</b:SourceType>
    <b:Guid>{ADBD33F7-5E92-4721-9031-CBD02DCE6038}</b:Guid>
    <b:Title>Investigative interviewing in the Nordic region</b:Title>
    <b:Year>2009</b:Year>
    <b:Author>
      <b:Author>
        <b:NameList>
          <b:Person>
            <b:Last>Fahsing</b:Last>
            <b:First>A</b:First>
            <b:Middle>Ivar</b:Middle>
          </b:Person>
          <b:Person>
            <b:Last>Rachlew</b:Last>
            <b:First>Asbjørn</b:First>
          </b:Person>
        </b:NameList>
      </b:Author>
      <b:Editor>
        <b:NameList>
          <b:Person>
            <b:Last>Williamson</b:Last>
            <b:First>Tom</b:First>
          </b:Person>
          <b:Person>
            <b:Last>Milne</b:Last>
            <b:First>Becky</b:First>
          </b:Person>
          <b:Person>
            <b:Last>Savage</b:Last>
            <b:First>P</b:First>
            <b:Middle>Stephen</b:Middle>
          </b:Person>
        </b:NameList>
      </b:Editor>
    </b:Author>
    <b:RefOrder>4</b:RefOrder>
  </b:Source>
</b:Sourc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documentManagement/types"/>
    <ds:schemaRef ds:uri="http://www.w3.org/XML/1998/namespace"/>
    <ds:schemaRef ds:uri="http://purl.org/dc/terms/"/>
    <ds:schemaRef ds:uri="http://purl.org/dc/dcmitype/"/>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1ecf5648-3750-43f5-867d-bfaa16e6e17e"/>
    <ds:schemaRef ds:uri="2e89cfda-a374-4413-9f0d-8b601eddeb70"/>
  </ds:schemaRefs>
</ds:datastoreItem>
</file>

<file path=customXml/itemProps4.xml><?xml version="1.0" encoding="utf-8"?>
<ds:datastoreItem xmlns:ds="http://schemas.openxmlformats.org/officeDocument/2006/customXml" ds:itemID="{BD458FB7-B44B-4E00-BDA6-4A500D343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3099</TotalTime>
  <Pages>26</Pages>
  <Words>6619</Words>
  <Characters>40648</Characters>
  <Application>Microsoft Office Word</Application>
  <DocSecurity>0</DocSecurity>
  <Lines>338</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Bargery,Shannon swp8190</cp:lastModifiedBy>
  <cp:revision>28</cp:revision>
  <cp:lastPrinted>2014-08-26T08:55:00Z</cp:lastPrinted>
  <dcterms:created xsi:type="dcterms:W3CDTF">2023-08-03T16:31:00Z</dcterms:created>
  <dcterms:modified xsi:type="dcterms:W3CDTF">2023-08-07T17:44:00Z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2023-02-14T12:54:45Z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f2616b09-4267-4ec5-88c1-792856861348</vt:lpwstr>
  </property>
  <property fmtid="{D5CDD505-2E9C-101B-9397-08002B2CF9AE}" pid="9" name="MSIP_Label_66cf8fe5-b7b7-4df7-b38d-1c61ac2f6639_ContentBits">
    <vt:lpwstr>0</vt:lpwstr>
  </property>
</Properties>
</file>