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A2BCE" w14:textId="77777777" w:rsidR="00614DCA" w:rsidRDefault="00FD4C00" w:rsidP="00107083">
      <w:pPr>
        <w:jc w:val="center"/>
        <w:rPr>
          <w:sz w:val="44"/>
          <w:szCs w:val="44"/>
        </w:rPr>
      </w:pPr>
      <w:r>
        <w:rPr>
          <w:sz w:val="44"/>
          <w:szCs w:val="44"/>
        </w:rPr>
        <w:t>University Trinity Saint David</w:t>
      </w:r>
    </w:p>
    <w:p w14:paraId="172F38F5" w14:textId="77777777" w:rsidR="00FD4C00" w:rsidRDefault="00D10037" w:rsidP="00107083">
      <w:pPr>
        <w:jc w:val="center"/>
      </w:pPr>
      <w:r>
        <w:t>Institute of science &amp; art</w:t>
      </w:r>
    </w:p>
    <w:p w14:paraId="09A8CE8C" w14:textId="77777777" w:rsidR="00D10037" w:rsidRDefault="00D10037" w:rsidP="00FD4C00"/>
    <w:p w14:paraId="2C088589" w14:textId="77777777" w:rsidR="00D10037" w:rsidRDefault="00D10037" w:rsidP="00FD4C00"/>
    <w:p w14:paraId="5DF7A6D8" w14:textId="77777777" w:rsidR="00D10037" w:rsidRDefault="00D10037" w:rsidP="00FD4C00"/>
    <w:p w14:paraId="00C890A7" w14:textId="77777777" w:rsidR="00D10037" w:rsidRDefault="00D10037" w:rsidP="00FD4C00"/>
    <w:p w14:paraId="29620487" w14:textId="77777777" w:rsidR="00D10037" w:rsidRDefault="00D10037" w:rsidP="00FD4C00"/>
    <w:p w14:paraId="305468D1" w14:textId="77777777" w:rsidR="00D10037" w:rsidRDefault="00D10037" w:rsidP="00FD4C00"/>
    <w:p w14:paraId="3145DAA1" w14:textId="22331A74" w:rsidR="00D10037" w:rsidRPr="00107083" w:rsidRDefault="00AF4352" w:rsidP="00107083">
      <w:pPr>
        <w:jc w:val="center"/>
        <w:rPr>
          <w:b/>
          <w:bCs/>
          <w:sz w:val="44"/>
          <w:szCs w:val="44"/>
        </w:rPr>
      </w:pPr>
      <w:r>
        <w:rPr>
          <w:b/>
          <w:bCs/>
          <w:sz w:val="44"/>
          <w:szCs w:val="44"/>
        </w:rPr>
        <w:t>Engineering Technical</w:t>
      </w:r>
      <w:r w:rsidR="003D0AD5">
        <w:rPr>
          <w:b/>
          <w:bCs/>
          <w:sz w:val="44"/>
          <w:szCs w:val="44"/>
        </w:rPr>
        <w:t xml:space="preserve"> Report</w:t>
      </w:r>
      <w:r w:rsidR="00C6397D">
        <w:rPr>
          <w:b/>
          <w:bCs/>
          <w:sz w:val="44"/>
          <w:szCs w:val="44"/>
        </w:rPr>
        <w:t xml:space="preserve"> Project </w:t>
      </w:r>
      <w:r w:rsidR="003D0AD5">
        <w:rPr>
          <w:b/>
          <w:bCs/>
          <w:sz w:val="44"/>
          <w:szCs w:val="44"/>
        </w:rPr>
        <w:t xml:space="preserve"> </w:t>
      </w:r>
    </w:p>
    <w:p w14:paraId="5FE11343" w14:textId="3BBE5BF0" w:rsidR="00D10037" w:rsidRDefault="00D67385" w:rsidP="00107083">
      <w:pPr>
        <w:jc w:val="center"/>
      </w:pPr>
      <w:r>
        <w:tab/>
      </w:r>
      <w:r w:rsidR="006C4A9F">
        <w:t>Workshop and practice (ACHA4011)</w:t>
      </w:r>
    </w:p>
    <w:p w14:paraId="58ACDF72" w14:textId="77777777" w:rsidR="0026742A" w:rsidRDefault="0026742A" w:rsidP="00FD4C00"/>
    <w:p w14:paraId="7B05025C" w14:textId="77777777" w:rsidR="0026742A" w:rsidRDefault="0026742A" w:rsidP="00FD4C00"/>
    <w:p w14:paraId="0A387D7C" w14:textId="77777777" w:rsidR="0026742A" w:rsidRDefault="0026742A" w:rsidP="00FD4C00"/>
    <w:p w14:paraId="3432AD7A" w14:textId="77777777" w:rsidR="0026742A" w:rsidRDefault="0026742A" w:rsidP="00FD4C00"/>
    <w:p w14:paraId="1735FA57" w14:textId="77777777" w:rsidR="0026742A" w:rsidRDefault="0026742A" w:rsidP="00FD4C00"/>
    <w:p w14:paraId="0CD186FE" w14:textId="77777777" w:rsidR="0026742A" w:rsidRDefault="0026742A" w:rsidP="00107083">
      <w:pPr>
        <w:jc w:val="both"/>
      </w:pPr>
    </w:p>
    <w:p w14:paraId="5D347844" w14:textId="77777777" w:rsidR="0026742A" w:rsidRDefault="0026742A" w:rsidP="00FD4C00"/>
    <w:p w14:paraId="40F6B92C" w14:textId="17796253" w:rsidR="0026742A" w:rsidRDefault="006C42EE" w:rsidP="00107083">
      <w:pPr>
        <w:jc w:val="center"/>
      </w:pPr>
      <w:r>
        <w:t>Sam Cashell</w:t>
      </w:r>
    </w:p>
    <w:p w14:paraId="542A991C" w14:textId="10CCE396" w:rsidR="002873B6" w:rsidRDefault="006C42EE" w:rsidP="00107083">
      <w:pPr>
        <w:jc w:val="center"/>
      </w:pPr>
      <w:r>
        <w:t>2004364</w:t>
      </w:r>
    </w:p>
    <w:p w14:paraId="0140B5FF" w14:textId="441B0708" w:rsidR="00107083" w:rsidRDefault="00C6397D" w:rsidP="00107083">
      <w:pPr>
        <w:pStyle w:val="NoSpacing"/>
        <w:jc w:val="center"/>
      </w:pPr>
      <w:r>
        <w:t>October 2021</w:t>
      </w:r>
    </w:p>
    <w:p w14:paraId="2A929D8D" w14:textId="77777777" w:rsidR="002B5E53" w:rsidRDefault="00107083">
      <w:r>
        <w:br w:type="page"/>
      </w:r>
    </w:p>
    <w:sdt>
      <w:sdtPr>
        <w:rPr>
          <w:rFonts w:asciiTheme="minorHAnsi" w:eastAsiaTheme="minorHAnsi" w:hAnsiTheme="minorHAnsi" w:cstheme="minorBidi"/>
          <w:color w:val="auto"/>
          <w:sz w:val="22"/>
          <w:szCs w:val="22"/>
          <w:lang w:val="en-GB"/>
        </w:rPr>
        <w:id w:val="-307396362"/>
        <w:docPartObj>
          <w:docPartGallery w:val="Table of Contents"/>
          <w:docPartUnique/>
        </w:docPartObj>
      </w:sdtPr>
      <w:sdtEndPr>
        <w:rPr>
          <w:b/>
          <w:bCs/>
          <w:noProof/>
        </w:rPr>
      </w:sdtEndPr>
      <w:sdtContent>
        <w:p w14:paraId="55B3009D" w14:textId="77777777" w:rsidR="002B5E53" w:rsidRDefault="002B5E53">
          <w:pPr>
            <w:pStyle w:val="TOCHeading"/>
          </w:pPr>
          <w:r>
            <w:t>Contents</w:t>
          </w:r>
        </w:p>
        <w:p w14:paraId="63D05661" w14:textId="79890BE4" w:rsidR="000C25E8" w:rsidRDefault="002B5E53" w:rsidP="000C25E8">
          <w:pPr>
            <w:pStyle w:val="TOC1"/>
          </w:pPr>
          <w:r>
            <w:fldChar w:fldCharType="begin"/>
          </w:r>
          <w:r>
            <w:instrText xml:space="preserve"> TOC \o "1-3" \h \z \u </w:instrText>
          </w:r>
          <w:r>
            <w:fldChar w:fldCharType="separate"/>
          </w:r>
          <w:r w:rsidR="000C25E8">
            <w:t>1   Introduction……………………………………………………………………………………………………</w:t>
          </w:r>
          <w:r w:rsidR="004D27A6">
            <w:t>….</w:t>
          </w:r>
          <w:r w:rsidR="00FB4056">
            <w:t xml:space="preserve"> </w:t>
          </w:r>
          <w:r w:rsidR="004546CD">
            <w:t>2</w:t>
          </w:r>
        </w:p>
        <w:p w14:paraId="744032E8" w14:textId="67CC1E62" w:rsidR="000C25E8" w:rsidRDefault="000C25E8" w:rsidP="000C25E8">
          <w:r>
            <w:t xml:space="preserve">2   </w:t>
          </w:r>
          <w:r w:rsidR="00114D1B">
            <w:t>Literature &amp; Research…………………………………………………………………………………………</w:t>
          </w:r>
          <w:r w:rsidR="00FB4056">
            <w:t xml:space="preserve"> </w:t>
          </w:r>
          <w:r w:rsidR="004546CD">
            <w:t>3,4</w:t>
          </w:r>
        </w:p>
        <w:p w14:paraId="70C5ACFE" w14:textId="678F5F04" w:rsidR="00114D1B" w:rsidRDefault="00114D1B" w:rsidP="000C25E8">
          <w:r>
            <w:t>3   Methodology………………………………………………………………………………………………………</w:t>
          </w:r>
          <w:r w:rsidR="007A3039">
            <w:t xml:space="preserve"> </w:t>
          </w:r>
          <w:r w:rsidR="004546CD">
            <w:t>5,6,7</w:t>
          </w:r>
        </w:p>
        <w:p w14:paraId="48424881" w14:textId="49DC9EE1" w:rsidR="00AE72AC" w:rsidRDefault="00AE72AC" w:rsidP="000C25E8">
          <w:r>
            <w:t>Figure 1</w:t>
          </w:r>
          <w:r w:rsidR="00906136">
            <w:t>: project Gantt chart</w:t>
          </w:r>
        </w:p>
        <w:p w14:paraId="5EAB615D" w14:textId="784B66B5" w:rsidR="00114D1B" w:rsidRDefault="00114D1B" w:rsidP="000C25E8">
          <w:r>
            <w:t>4   Analysis &amp; Discussion………………………………………………………………………………………….</w:t>
          </w:r>
          <w:r w:rsidR="004546CD">
            <w:t>8</w:t>
          </w:r>
        </w:p>
        <w:p w14:paraId="34E338AB" w14:textId="460B648C" w:rsidR="00AE72AC" w:rsidRDefault="00AE72AC" w:rsidP="000C25E8">
          <w:r>
            <w:t>Figure 2</w:t>
          </w:r>
          <w:r w:rsidR="00906136">
            <w:t xml:space="preserve">: risk assessment table </w:t>
          </w:r>
        </w:p>
        <w:p w14:paraId="6DFF1D67" w14:textId="23E8C3CE" w:rsidR="00114D1B" w:rsidRDefault="00114D1B" w:rsidP="000C25E8">
          <w:r>
            <w:t>5   Conclusion………………………………………………………………………………………………………….</w:t>
          </w:r>
          <w:r w:rsidR="004546CD">
            <w:t>9</w:t>
          </w:r>
        </w:p>
        <w:p w14:paraId="461B2B0C" w14:textId="1B89A520" w:rsidR="00114D1B" w:rsidRDefault="00114D1B" w:rsidP="000C25E8">
          <w:r>
            <w:t>6   References………………………………………………………………………………………………………….</w:t>
          </w:r>
          <w:r w:rsidR="004546CD">
            <w:t>10</w:t>
          </w:r>
        </w:p>
        <w:p w14:paraId="7453379B" w14:textId="77777777" w:rsidR="00114D1B" w:rsidRDefault="00114D1B" w:rsidP="000C25E8"/>
        <w:p w14:paraId="13471C8E" w14:textId="77777777" w:rsidR="00114D1B" w:rsidRPr="000C25E8" w:rsidRDefault="00114D1B" w:rsidP="00211CEA">
          <w:pPr>
            <w:jc w:val="right"/>
          </w:pPr>
        </w:p>
        <w:p w14:paraId="5C06C27A" w14:textId="14174E29" w:rsidR="004B5D4D" w:rsidRPr="001C6992" w:rsidRDefault="004B5D4D" w:rsidP="001C6992">
          <w:r>
            <w:t xml:space="preserve"> </w:t>
          </w:r>
        </w:p>
        <w:p w14:paraId="619A5653" w14:textId="2609ADBB" w:rsidR="002B5E53" w:rsidRDefault="002B5E53" w:rsidP="00211CEA">
          <w:pPr>
            <w:jc w:val="right"/>
          </w:pPr>
          <w:r>
            <w:rPr>
              <w:b/>
              <w:bCs/>
              <w:noProof/>
            </w:rPr>
            <w:fldChar w:fldCharType="end"/>
          </w:r>
        </w:p>
      </w:sdtContent>
    </w:sdt>
    <w:p w14:paraId="103E9CD9" w14:textId="77777777" w:rsidR="00107083" w:rsidRDefault="00107083"/>
    <w:p w14:paraId="4D13E61B" w14:textId="77777777" w:rsidR="002B5E53" w:rsidRDefault="002B5E53">
      <w:pPr>
        <w:rPr>
          <w:rFonts w:asciiTheme="majorHAnsi" w:eastAsiaTheme="majorEastAsia" w:hAnsiTheme="majorHAnsi" w:cstheme="majorBidi"/>
          <w:color w:val="2F5496" w:themeColor="accent1" w:themeShade="BF"/>
          <w:sz w:val="32"/>
          <w:szCs w:val="32"/>
        </w:rPr>
      </w:pPr>
      <w:r>
        <w:br w:type="page"/>
      </w:r>
    </w:p>
    <w:p w14:paraId="0F6F7945" w14:textId="5F71FE49" w:rsidR="002B5E53" w:rsidRDefault="002B5E53" w:rsidP="002B5E53">
      <w:pPr>
        <w:pStyle w:val="Heading1"/>
      </w:pPr>
      <w:bookmarkStart w:id="0" w:name="_Toc53046939"/>
      <w:r>
        <w:lastRenderedPageBreak/>
        <w:t>Introduction</w:t>
      </w:r>
      <w:bookmarkEnd w:id="0"/>
    </w:p>
    <w:p w14:paraId="333532C0" w14:textId="7204C667" w:rsidR="003B5B8C" w:rsidRDefault="003B5B8C" w:rsidP="003B5B8C"/>
    <w:p w14:paraId="35FAEE03" w14:textId="4529993A" w:rsidR="00433777" w:rsidRDefault="00433777" w:rsidP="00433777">
      <w:r>
        <w:t>In this technical report the aim/objective is to take leadership of an engineering team tasked with developing a chosen product</w:t>
      </w:r>
      <w:r w:rsidR="003B03A3">
        <w:t xml:space="preserve">, </w:t>
      </w:r>
      <w:r>
        <w:t xml:space="preserve">showing how the engineering team will develop the product from the beginning idea to the production and release of the product. The product will be </w:t>
      </w:r>
      <w:r w:rsidR="00F52905">
        <w:t xml:space="preserve">a </w:t>
      </w:r>
      <w:r w:rsidR="00F915E1">
        <w:t>mid-range</w:t>
      </w:r>
      <w:r>
        <w:t xml:space="preserve"> affordable track style </w:t>
      </w:r>
      <w:r w:rsidR="00DA1D17">
        <w:t>r</w:t>
      </w:r>
      <w:r>
        <w:t xml:space="preserve">oll </w:t>
      </w:r>
      <w:r w:rsidR="00DA1D17">
        <w:t>c</w:t>
      </w:r>
      <w:r w:rsidR="00E10D24">
        <w:t>age</w:t>
      </w:r>
      <w:r>
        <w:t xml:space="preserve"> for the Honda EK/EJ civic, </w:t>
      </w:r>
      <w:r w:rsidR="00B052E6">
        <w:t xml:space="preserve">which </w:t>
      </w:r>
      <w:r>
        <w:t xml:space="preserve">will be available for the general public to purchase. </w:t>
      </w:r>
      <w:r w:rsidR="00B052E6">
        <w:t xml:space="preserve">The </w:t>
      </w:r>
      <w:proofErr w:type="gramStart"/>
      <w:r w:rsidR="00B052E6">
        <w:t>m</w:t>
      </w:r>
      <w:r>
        <w:t xml:space="preserve">ain </w:t>
      </w:r>
      <w:r w:rsidR="00B052E6">
        <w:t>focus</w:t>
      </w:r>
      <w:proofErr w:type="gramEnd"/>
      <w:r w:rsidR="00B052E6">
        <w:t xml:space="preserve"> of</w:t>
      </w:r>
      <w:r>
        <w:t xml:space="preserve"> this report is to show how the different departments will be consulting/working together in order to </w:t>
      </w:r>
      <w:r w:rsidR="00D84E3D">
        <w:t>meet</w:t>
      </w:r>
      <w:r>
        <w:t xml:space="preserve"> </w:t>
      </w:r>
      <w:r w:rsidR="00D84E3D">
        <w:t xml:space="preserve">all </w:t>
      </w:r>
      <w:r>
        <w:t xml:space="preserve">product </w:t>
      </w:r>
      <w:r w:rsidR="00D84E3D">
        <w:t>requirements</w:t>
      </w:r>
      <w:r>
        <w:t>. This report will also show how the engineering team structure is built and what each role entails</w:t>
      </w:r>
      <w:r w:rsidR="00B052E6">
        <w:t>. T</w:t>
      </w:r>
      <w:r>
        <w:t xml:space="preserve">his is a key aspect due to the importance of the communication between teams in order to keep </w:t>
      </w:r>
      <w:proofErr w:type="gramStart"/>
      <w:r>
        <w:t>to set</w:t>
      </w:r>
      <w:proofErr w:type="gramEnd"/>
      <w:r>
        <w:t xml:space="preserve"> deadlines, marketing, materials/resources, budget</w:t>
      </w:r>
      <w:r w:rsidR="00B052E6">
        <w:t xml:space="preserve"> and</w:t>
      </w:r>
      <w:r>
        <w:t xml:space="preserve"> codes of conducts to meet engineering and product requirement. The report will be considering all aspects of how the roll cage will be engineered/manufactured. </w:t>
      </w:r>
    </w:p>
    <w:p w14:paraId="77EB8A81" w14:textId="3A92143C" w:rsidR="00810EA1" w:rsidRPr="00433777" w:rsidRDefault="00433777" w:rsidP="00433777">
      <w:r>
        <w:t>The motorsport industry and show car scene is increasin</w:t>
      </w:r>
      <w:r w:rsidR="00C906EB">
        <w:t>gly</w:t>
      </w:r>
      <w:r>
        <w:t xml:space="preserve"> growing from major league teams to the “DIY” enthusiasts because of increased knowledge and accessibility to resources, parts and public tracks sessions. </w:t>
      </w:r>
      <w:r w:rsidR="00C906EB">
        <w:t>Consequently,</w:t>
      </w:r>
      <w:r>
        <w:t xml:space="preserve"> it has created a massive increase in the aftermarket “track ready/style” products that both meet health and safety regulations and</w:t>
      </w:r>
      <w:r w:rsidR="00C906EB">
        <w:t xml:space="preserve"> are</w:t>
      </w:r>
      <w:r>
        <w:t xml:space="preserve"> aesthetically pleasing</w:t>
      </w:r>
    </w:p>
    <w:p w14:paraId="41C28104" w14:textId="77777777" w:rsidR="00810EA1" w:rsidRDefault="00810EA1" w:rsidP="00A8667A">
      <w:pPr>
        <w:pStyle w:val="Heading2"/>
        <w:numPr>
          <w:ilvl w:val="0"/>
          <w:numId w:val="0"/>
        </w:numPr>
        <w:ind w:left="576" w:hanging="576"/>
        <w:rPr>
          <w:rFonts w:eastAsiaTheme="minorHAnsi"/>
          <w:sz w:val="32"/>
          <w:szCs w:val="32"/>
        </w:rPr>
      </w:pPr>
    </w:p>
    <w:p w14:paraId="64F621F7" w14:textId="77777777" w:rsidR="00810EA1" w:rsidRDefault="00810EA1" w:rsidP="00A8667A">
      <w:pPr>
        <w:pStyle w:val="Heading2"/>
        <w:numPr>
          <w:ilvl w:val="0"/>
          <w:numId w:val="0"/>
        </w:numPr>
        <w:ind w:left="576" w:hanging="576"/>
        <w:rPr>
          <w:rFonts w:eastAsiaTheme="minorHAnsi"/>
          <w:sz w:val="32"/>
          <w:szCs w:val="32"/>
        </w:rPr>
      </w:pPr>
    </w:p>
    <w:p w14:paraId="7E3D7E1D" w14:textId="77777777" w:rsidR="00810EA1" w:rsidRDefault="00810EA1" w:rsidP="00A8667A">
      <w:pPr>
        <w:pStyle w:val="Heading2"/>
        <w:numPr>
          <w:ilvl w:val="0"/>
          <w:numId w:val="0"/>
        </w:numPr>
        <w:ind w:left="576" w:hanging="576"/>
        <w:rPr>
          <w:rFonts w:eastAsiaTheme="minorHAnsi"/>
          <w:sz w:val="32"/>
          <w:szCs w:val="32"/>
        </w:rPr>
      </w:pPr>
    </w:p>
    <w:p w14:paraId="6618EA98" w14:textId="72474D0A" w:rsidR="008B3261" w:rsidRPr="008B3261" w:rsidRDefault="000F55C0" w:rsidP="008B3261">
      <w:pPr>
        <w:jc w:val="right"/>
        <w:rPr>
          <w:sz w:val="32"/>
          <w:szCs w:val="32"/>
        </w:rPr>
      </w:pPr>
      <w:r>
        <w:rPr>
          <w:sz w:val="32"/>
          <w:szCs w:val="32"/>
        </w:rPr>
        <w:br w:type="page"/>
      </w:r>
    </w:p>
    <w:p w14:paraId="76629E76" w14:textId="1F20EE32" w:rsidR="00FC4E50" w:rsidRDefault="000F55C0" w:rsidP="000F55C0">
      <w:pPr>
        <w:pStyle w:val="Heading1"/>
        <w:rPr>
          <w:rFonts w:eastAsiaTheme="minorHAnsi"/>
        </w:rPr>
      </w:pPr>
      <w:r>
        <w:rPr>
          <w:rFonts w:eastAsiaTheme="minorHAnsi"/>
        </w:rPr>
        <w:lastRenderedPageBreak/>
        <w:t xml:space="preserve">Research </w:t>
      </w:r>
      <w:r w:rsidR="006C43F4">
        <w:rPr>
          <w:rFonts w:eastAsiaTheme="minorHAnsi"/>
        </w:rPr>
        <w:t xml:space="preserve">– Engineering team </w:t>
      </w:r>
      <w:r w:rsidR="0016602E">
        <w:rPr>
          <w:rFonts w:eastAsiaTheme="minorHAnsi"/>
        </w:rPr>
        <w:t xml:space="preserve">structure </w:t>
      </w:r>
    </w:p>
    <w:p w14:paraId="57172C9E" w14:textId="705DDC0C" w:rsidR="0042721A" w:rsidRDefault="00464A29" w:rsidP="00FA7223">
      <w:r>
        <w:t>Th</w:t>
      </w:r>
      <w:r w:rsidR="00C906EB">
        <w:t xml:space="preserve">is </w:t>
      </w:r>
      <w:r>
        <w:t xml:space="preserve">section </w:t>
      </w:r>
      <w:r w:rsidR="003236FA">
        <w:t>focuses on</w:t>
      </w:r>
      <w:r w:rsidR="00D22CFB">
        <w:t xml:space="preserve"> all</w:t>
      </w:r>
      <w:r w:rsidR="003236FA">
        <w:t xml:space="preserve"> the </w:t>
      </w:r>
      <w:r w:rsidR="00C906EB">
        <w:t>different</w:t>
      </w:r>
      <w:r w:rsidR="00EA5408">
        <w:t xml:space="preserve"> teams </w:t>
      </w:r>
      <w:r w:rsidR="00456266">
        <w:t>that are essential to this project</w:t>
      </w:r>
      <w:r w:rsidR="000A1009">
        <w:t>.</w:t>
      </w:r>
      <w:r w:rsidR="002C165A">
        <w:t xml:space="preserve"> </w:t>
      </w:r>
      <w:r w:rsidR="000A1009">
        <w:t>E</w:t>
      </w:r>
      <w:r w:rsidR="002C165A">
        <w:t xml:space="preserve">xplaining and showing the </w:t>
      </w:r>
      <w:r w:rsidR="0024018D">
        <w:t>roles of each team</w:t>
      </w:r>
      <w:r w:rsidR="000A1009">
        <w:t xml:space="preserve">, </w:t>
      </w:r>
      <w:r w:rsidR="00C906EB">
        <w:t>providing</w:t>
      </w:r>
      <w:r w:rsidR="000A1009">
        <w:t xml:space="preserve"> breakdowns of</w:t>
      </w:r>
      <w:r w:rsidR="00051763">
        <w:t xml:space="preserve"> the communicat</w:t>
      </w:r>
      <w:r w:rsidR="00C906EB">
        <w:t>ions</w:t>
      </w:r>
      <w:r w:rsidR="00051763">
        <w:t xml:space="preserve"> and </w:t>
      </w:r>
      <w:r w:rsidR="00C906EB">
        <w:t xml:space="preserve">discuss </w:t>
      </w:r>
      <w:r w:rsidR="00545D13">
        <w:t>how maximum efficiency can be achieved across all</w:t>
      </w:r>
      <w:r w:rsidR="00C906EB">
        <w:t xml:space="preserve"> different </w:t>
      </w:r>
      <w:r w:rsidR="00545D13">
        <w:t>departments.</w:t>
      </w:r>
    </w:p>
    <w:p w14:paraId="4235F943" w14:textId="32F5AF98" w:rsidR="00A3309F" w:rsidRDefault="00A3309F" w:rsidP="00FA7223">
      <w:pPr>
        <w:rPr>
          <w:b/>
          <w:bCs/>
          <w:sz w:val="24"/>
          <w:szCs w:val="24"/>
          <w:u w:val="single"/>
        </w:rPr>
      </w:pPr>
      <w:r w:rsidRPr="006126B1">
        <w:rPr>
          <w:b/>
          <w:bCs/>
          <w:sz w:val="24"/>
          <w:szCs w:val="24"/>
          <w:u w:val="single"/>
        </w:rPr>
        <w:t>Internal team structure</w:t>
      </w:r>
      <w:r w:rsidR="006126B1" w:rsidRPr="006126B1">
        <w:rPr>
          <w:b/>
          <w:bCs/>
          <w:sz w:val="24"/>
          <w:szCs w:val="24"/>
          <w:u w:val="single"/>
        </w:rPr>
        <w:t>:</w:t>
      </w:r>
    </w:p>
    <w:p w14:paraId="165E247A" w14:textId="42EC3776" w:rsidR="00414243" w:rsidRPr="00414243" w:rsidRDefault="00414243" w:rsidP="00FA7223">
      <w:r>
        <w:t>Project sponsor:</w:t>
      </w:r>
    </w:p>
    <w:p w14:paraId="23D3646F" w14:textId="1357BE81" w:rsidR="00FA7223" w:rsidRDefault="00D3684B" w:rsidP="00FA7223">
      <w:r>
        <w:t xml:space="preserve">The project will start by </w:t>
      </w:r>
      <w:r w:rsidR="00C906EB">
        <w:t>establishing</w:t>
      </w:r>
      <w:r>
        <w:t xml:space="preserve"> a </w:t>
      </w:r>
      <w:r w:rsidR="00951786">
        <w:t>pro</w:t>
      </w:r>
      <w:r w:rsidR="00C1307B">
        <w:t>je</w:t>
      </w:r>
      <w:r w:rsidR="00951786">
        <w:t>ct sponsor</w:t>
      </w:r>
      <w:r w:rsidR="00753218">
        <w:t xml:space="preserve">, </w:t>
      </w:r>
      <w:r w:rsidR="00C906EB">
        <w:t>which</w:t>
      </w:r>
      <w:r w:rsidR="00753218">
        <w:t xml:space="preserve"> is the only level above </w:t>
      </w:r>
      <w:r w:rsidR="00523C07">
        <w:t>the project manager. The</w:t>
      </w:r>
      <w:r w:rsidR="0078506F">
        <w:t>ir responsibility is to ensure that all the resources s</w:t>
      </w:r>
      <w:r w:rsidR="004B7CAD">
        <w:t xml:space="preserve">uch as </w:t>
      </w:r>
      <w:r w:rsidR="00C906EB">
        <w:t>supplies</w:t>
      </w:r>
      <w:r w:rsidR="004B7CAD">
        <w:t xml:space="preserve"> and </w:t>
      </w:r>
      <w:r w:rsidR="00C906EB">
        <w:t>budget</w:t>
      </w:r>
      <w:r w:rsidR="004B7CAD">
        <w:t xml:space="preserve"> are in place</w:t>
      </w:r>
      <w:r w:rsidR="0019639D">
        <w:t>,</w:t>
      </w:r>
      <w:r w:rsidR="00C906EB">
        <w:t xml:space="preserve"> effective</w:t>
      </w:r>
      <w:r w:rsidR="0019639D">
        <w:t xml:space="preserve"> </w:t>
      </w:r>
      <w:r w:rsidR="00C906EB">
        <w:t xml:space="preserve">promotion is run </w:t>
      </w:r>
      <w:r w:rsidR="0019639D">
        <w:t xml:space="preserve">and </w:t>
      </w:r>
      <w:r w:rsidR="00327A04">
        <w:t>are responsible for the</w:t>
      </w:r>
      <w:r w:rsidR="000C632E">
        <w:t xml:space="preserve"> overall success of developing the roll cage</w:t>
      </w:r>
      <w:r w:rsidR="00327A04">
        <w:t xml:space="preserve">. </w:t>
      </w:r>
    </w:p>
    <w:p w14:paraId="76566A5D" w14:textId="702BA2A9" w:rsidR="00414243" w:rsidRDefault="00414243" w:rsidP="00FA7223">
      <w:r>
        <w:t xml:space="preserve">Project </w:t>
      </w:r>
      <w:r w:rsidR="004B7919">
        <w:t>Manager:</w:t>
      </w:r>
    </w:p>
    <w:p w14:paraId="1F600321" w14:textId="585C1380" w:rsidR="006156A4" w:rsidRDefault="00541BAF" w:rsidP="00FA7223">
      <w:r>
        <w:t>T</w:t>
      </w:r>
      <w:r w:rsidR="00040882">
        <w:t>he project manager is re</w:t>
      </w:r>
      <w:r w:rsidR="002A0568">
        <w:t xml:space="preserve">sponsible for the </w:t>
      </w:r>
      <w:r w:rsidR="00A03C3A">
        <w:t>day-to-day</w:t>
      </w:r>
      <w:r w:rsidR="002A0568">
        <w:t xml:space="preserve"> management </w:t>
      </w:r>
      <w:r>
        <w:t>of</w:t>
      </w:r>
      <w:r w:rsidR="00142CF2">
        <w:t xml:space="preserve"> the development of the roll cage.</w:t>
      </w:r>
      <w:r w:rsidR="009603BB">
        <w:t xml:space="preserve"> </w:t>
      </w:r>
      <w:r w:rsidR="00E149BC">
        <w:t xml:space="preserve">They are </w:t>
      </w:r>
      <w:r>
        <w:t>obliged</w:t>
      </w:r>
      <w:r w:rsidR="00E149BC">
        <w:t xml:space="preserve"> to</w:t>
      </w:r>
      <w:r w:rsidR="00912357">
        <w:t xml:space="preserve"> </w:t>
      </w:r>
      <w:r w:rsidR="00004655">
        <w:t>en</w:t>
      </w:r>
      <w:r w:rsidR="00B756AD">
        <w:t xml:space="preserve">sure that all requirements </w:t>
      </w:r>
      <w:r w:rsidR="00D943A9">
        <w:t>such as timeline</w:t>
      </w:r>
      <w:r w:rsidR="00537EE7">
        <w:t>, budget</w:t>
      </w:r>
      <w:r w:rsidR="00C22E34">
        <w:t xml:space="preserve"> and product specifications/st</w:t>
      </w:r>
      <w:r w:rsidR="00CC0B06">
        <w:t>andards</w:t>
      </w:r>
      <w:r w:rsidR="00537EE7">
        <w:t xml:space="preserve"> </w:t>
      </w:r>
      <w:r w:rsidR="002F73B4">
        <w:t>that have been set by the pro</w:t>
      </w:r>
      <w:r w:rsidR="00C1307B">
        <w:t>je</w:t>
      </w:r>
      <w:r w:rsidR="002F73B4">
        <w:t>ct sponsor</w:t>
      </w:r>
      <w:r>
        <w:t xml:space="preserve"> are </w:t>
      </w:r>
      <w:proofErr w:type="gramStart"/>
      <w:r>
        <w:t xml:space="preserve">achieved </w:t>
      </w:r>
      <w:r w:rsidR="002F73B4">
        <w:t>.</w:t>
      </w:r>
      <w:proofErr w:type="gramEnd"/>
      <w:r w:rsidR="00D943A9">
        <w:t xml:space="preserve"> </w:t>
      </w:r>
      <w:r w:rsidR="006209B1">
        <w:t xml:space="preserve">The project manager is the main point of contact </w:t>
      </w:r>
      <w:r>
        <w:t>who</w:t>
      </w:r>
      <w:r w:rsidR="006209B1">
        <w:t xml:space="preserve"> </w:t>
      </w:r>
      <w:r w:rsidR="00F3489E">
        <w:t>deal</w:t>
      </w:r>
      <w:r>
        <w:t>s</w:t>
      </w:r>
      <w:r w:rsidR="00F3489E">
        <w:t xml:space="preserve"> with any issues</w:t>
      </w:r>
      <w:r w:rsidR="003E2D32">
        <w:t xml:space="preserve"> that</w:t>
      </w:r>
      <w:r w:rsidR="00754A93">
        <w:t xml:space="preserve"> the team leader</w:t>
      </w:r>
      <w:r w:rsidR="003E2D32">
        <w:t xml:space="preserve"> may bring up</w:t>
      </w:r>
      <w:r w:rsidR="00DA2427">
        <w:t>.</w:t>
      </w:r>
      <w:r w:rsidR="00754A93">
        <w:t xml:space="preserve"> </w:t>
      </w:r>
    </w:p>
    <w:p w14:paraId="518BF9C6" w14:textId="281DAC56" w:rsidR="00414243" w:rsidRDefault="001E66E2" w:rsidP="00FA7223">
      <w:r>
        <w:t xml:space="preserve">Team </w:t>
      </w:r>
      <w:r w:rsidR="00D82B39">
        <w:t>Leader:</w:t>
      </w:r>
    </w:p>
    <w:p w14:paraId="120DFB70" w14:textId="498FFA88" w:rsidR="00A66EB1" w:rsidRDefault="00222543" w:rsidP="00FA7223">
      <w:r w:rsidRPr="006126B1">
        <w:t xml:space="preserve">Next in the team structure is </w:t>
      </w:r>
      <w:r w:rsidR="003E2D32">
        <w:t>the</w:t>
      </w:r>
      <w:r w:rsidRPr="006126B1">
        <w:t xml:space="preserve"> team leader</w:t>
      </w:r>
      <w:r w:rsidR="00FD2142" w:rsidRPr="006126B1">
        <w:t xml:space="preserve">, </w:t>
      </w:r>
      <w:r w:rsidR="003E2D32">
        <w:t>whose</w:t>
      </w:r>
      <w:r w:rsidR="00BD6122" w:rsidRPr="006126B1">
        <w:t xml:space="preserve"> main role is to ensure that </w:t>
      </w:r>
      <w:r w:rsidR="00854CF8" w:rsidRPr="006126B1">
        <w:t>deadlines given</w:t>
      </w:r>
      <w:r w:rsidR="00C22751" w:rsidRPr="006126B1">
        <w:t xml:space="preserve"> by the pro</w:t>
      </w:r>
      <w:r w:rsidR="00B330E0" w:rsidRPr="006126B1">
        <w:t>ject</w:t>
      </w:r>
      <w:r w:rsidR="00C1307B" w:rsidRPr="006126B1">
        <w:t xml:space="preserve"> manager</w:t>
      </w:r>
      <w:r w:rsidR="00223B0D" w:rsidRPr="006126B1">
        <w:t xml:space="preserve"> are achieved </w:t>
      </w:r>
      <w:r w:rsidR="00135592" w:rsidRPr="006126B1">
        <w:t xml:space="preserve">for the individual tasks. </w:t>
      </w:r>
      <w:r w:rsidR="002C656B" w:rsidRPr="006126B1">
        <w:t>They are also</w:t>
      </w:r>
      <w:r w:rsidR="003E2D32">
        <w:t xml:space="preserve"> the</w:t>
      </w:r>
      <w:r w:rsidR="002C656B" w:rsidRPr="006126B1">
        <w:t xml:space="preserve"> main point of contact for the individual </w:t>
      </w:r>
      <w:r w:rsidR="00854CF8" w:rsidRPr="006126B1">
        <w:t>teams,</w:t>
      </w:r>
      <w:r w:rsidR="00E93794" w:rsidRPr="006126B1">
        <w:t xml:space="preserve"> so they </w:t>
      </w:r>
      <w:r w:rsidR="000D4D01" w:rsidRPr="006126B1">
        <w:t>ensur</w:t>
      </w:r>
      <w:r w:rsidR="002F36C4" w:rsidRPr="006126B1">
        <w:t xml:space="preserve">e that whilst keeping to the set </w:t>
      </w:r>
      <w:r w:rsidR="007C18B3" w:rsidRPr="006126B1">
        <w:t xml:space="preserve">schedule the teams stay motivated to </w:t>
      </w:r>
      <w:r w:rsidR="007A70C3" w:rsidRPr="006126B1">
        <w:t xml:space="preserve">maximize product success. </w:t>
      </w:r>
      <w:r w:rsidR="00B076CB" w:rsidRPr="006126B1">
        <w:t xml:space="preserve">The team leader </w:t>
      </w:r>
      <w:r w:rsidR="00EB23AE" w:rsidRPr="006126B1">
        <w:t xml:space="preserve">also has </w:t>
      </w:r>
      <w:r w:rsidR="00C30CF4" w:rsidRPr="006126B1">
        <w:t xml:space="preserve">an intricate knowledge of the roll </w:t>
      </w:r>
      <w:r w:rsidR="00E10D24">
        <w:t>cage</w:t>
      </w:r>
      <w:r w:rsidR="00DC282B" w:rsidRPr="006126B1">
        <w:t xml:space="preserve"> and a vast experience in industry developing them</w:t>
      </w:r>
      <w:r w:rsidR="003E2D32">
        <w:t xml:space="preserve">. They </w:t>
      </w:r>
      <w:r w:rsidR="00DC282B" w:rsidRPr="006126B1">
        <w:t>play a key role in the design of the roll cage</w:t>
      </w:r>
      <w:r w:rsidR="00880622" w:rsidRPr="006126B1">
        <w:t xml:space="preserve"> and creates a development plan for the roll cage that is followed by the rest of the engineers/development team.</w:t>
      </w:r>
      <w:r w:rsidR="00C30CF4" w:rsidRPr="006126B1">
        <w:t xml:space="preserve"> </w:t>
      </w:r>
    </w:p>
    <w:p w14:paraId="12295863" w14:textId="50BC40AD" w:rsidR="001E66E2" w:rsidRPr="006126B1" w:rsidRDefault="001E66E2" w:rsidP="00FA7223">
      <w:r>
        <w:t xml:space="preserve">Product tester/Quality assurance </w:t>
      </w:r>
    </w:p>
    <w:p w14:paraId="62D85FE4" w14:textId="3FAD6DF3" w:rsidR="00A3309F" w:rsidRDefault="00DC1C4D" w:rsidP="00FA7223">
      <w:r w:rsidRPr="0058288E">
        <w:t xml:space="preserve">The last </w:t>
      </w:r>
      <w:r w:rsidR="0058288E" w:rsidRPr="0058288E">
        <w:t xml:space="preserve">team in the team structure </w:t>
      </w:r>
      <w:r w:rsidR="0058288E">
        <w:t xml:space="preserve">is the </w:t>
      </w:r>
      <w:r w:rsidR="00C52E51">
        <w:t>product tester/quality assurance</w:t>
      </w:r>
      <w:r w:rsidR="00297CF2">
        <w:t xml:space="preserve">. </w:t>
      </w:r>
      <w:r w:rsidR="00A11C72">
        <w:t xml:space="preserve">The </w:t>
      </w:r>
      <w:r w:rsidR="006971FE">
        <w:t xml:space="preserve">product tester has an important role </w:t>
      </w:r>
      <w:r w:rsidR="00566F5D">
        <w:t xml:space="preserve">throughout </w:t>
      </w:r>
      <w:r w:rsidR="006971FE">
        <w:t xml:space="preserve">the project as they </w:t>
      </w:r>
      <w:r w:rsidR="004C349E">
        <w:t xml:space="preserve">test the roll cage continuously </w:t>
      </w:r>
      <w:r w:rsidR="00880214">
        <w:t>from the start to the end t</w:t>
      </w:r>
      <w:r w:rsidR="003E2D32">
        <w:t>o</w:t>
      </w:r>
      <w:r w:rsidR="00880214">
        <w:t xml:space="preserve"> ensure that the roll cage </w:t>
      </w:r>
      <w:r w:rsidR="00FE2076">
        <w:t>is meeting the requirements and</w:t>
      </w:r>
      <w:r w:rsidR="003E2D32">
        <w:t xml:space="preserve"> is</w:t>
      </w:r>
      <w:r w:rsidR="00FE2076">
        <w:t xml:space="preserve"> fit for purpose.</w:t>
      </w:r>
      <w:r w:rsidR="004C349E">
        <w:t xml:space="preserve"> </w:t>
      </w:r>
      <w:r w:rsidR="006501B1">
        <w:t xml:space="preserve">They are </w:t>
      </w:r>
      <w:r w:rsidR="0084489A">
        <w:t>especially</w:t>
      </w:r>
      <w:r w:rsidR="006501B1">
        <w:t xml:space="preserve"> important as they are the last </w:t>
      </w:r>
      <w:r w:rsidR="006971FE">
        <w:t>team</w:t>
      </w:r>
      <w:r w:rsidR="00DA0A69">
        <w:t xml:space="preserve">/section of development before </w:t>
      </w:r>
      <w:r w:rsidR="003E2D32">
        <w:t xml:space="preserve">it’s </w:t>
      </w:r>
      <w:r w:rsidR="00DA0A69">
        <w:t>being sold</w:t>
      </w:r>
      <w:r w:rsidR="003E2D32">
        <w:t xml:space="preserve"> to</w:t>
      </w:r>
      <w:r w:rsidR="00DA0A69">
        <w:t xml:space="preserve"> </w:t>
      </w:r>
      <w:r w:rsidR="00E00771">
        <w:lastRenderedPageBreak/>
        <w:t>customers,</w:t>
      </w:r>
      <w:r w:rsidR="0084489A">
        <w:t xml:space="preserve"> so they are required to ensure that the roll cage is fit for purpose</w:t>
      </w:r>
      <w:r w:rsidR="00DA0A69">
        <w:t xml:space="preserve">. They are required </w:t>
      </w:r>
      <w:r w:rsidR="00A12C08">
        <w:t xml:space="preserve">to </w:t>
      </w:r>
      <w:r w:rsidR="003E2D32">
        <w:t>check</w:t>
      </w:r>
      <w:r w:rsidR="00A12C08">
        <w:t>/test the overall quality of the roll cage from structural integrity in order t</w:t>
      </w:r>
      <w:r w:rsidR="003E2D32">
        <w:t>o</w:t>
      </w:r>
      <w:r w:rsidR="00A12C08">
        <w:t xml:space="preserve"> meet</w:t>
      </w:r>
      <w:r w:rsidR="00B56995">
        <w:t xml:space="preserve"> </w:t>
      </w:r>
      <w:r w:rsidR="003E2D32">
        <w:t xml:space="preserve">the </w:t>
      </w:r>
      <w:r w:rsidR="00B56995">
        <w:t>required</w:t>
      </w:r>
      <w:r w:rsidR="00A12C08">
        <w:t xml:space="preserve"> health and safety/terms</w:t>
      </w:r>
      <w:r w:rsidR="003E2D32">
        <w:t>;</w:t>
      </w:r>
      <w:r w:rsidR="00B56995">
        <w:t xml:space="preserve"> aesthetics</w:t>
      </w:r>
      <w:r w:rsidR="001B34B7">
        <w:t xml:space="preserve"> such as </w:t>
      </w:r>
      <w:r w:rsidR="00C966AC">
        <w:t>paint and brandi</w:t>
      </w:r>
      <w:r w:rsidR="001832EC">
        <w:t>ng</w:t>
      </w:r>
      <w:r w:rsidR="00C966AC">
        <w:t xml:space="preserve"> </w:t>
      </w:r>
      <w:r w:rsidR="0084489A">
        <w:t>and that the requirements</w:t>
      </w:r>
      <w:r w:rsidR="002023A7">
        <w:t>/tolerances that have been set for the roll cage have been met to ensure practicality and customer satisfaction.</w:t>
      </w:r>
    </w:p>
    <w:p w14:paraId="364A9E12" w14:textId="610A0EB4" w:rsidR="00A3309F" w:rsidRDefault="00A3309F" w:rsidP="00FA7223">
      <w:pPr>
        <w:rPr>
          <w:b/>
          <w:bCs/>
          <w:sz w:val="24"/>
          <w:szCs w:val="24"/>
          <w:u w:val="single"/>
        </w:rPr>
      </w:pPr>
      <w:r w:rsidRPr="00E00771">
        <w:rPr>
          <w:b/>
          <w:bCs/>
          <w:sz w:val="24"/>
          <w:szCs w:val="24"/>
          <w:u w:val="single"/>
        </w:rPr>
        <w:t>External team:</w:t>
      </w:r>
    </w:p>
    <w:p w14:paraId="59E2F1C5" w14:textId="2F83637D" w:rsidR="001E66E2" w:rsidRPr="001E66E2" w:rsidRDefault="001E66E2" w:rsidP="00FA7223">
      <w:r>
        <w:t xml:space="preserve">Material </w:t>
      </w:r>
      <w:r w:rsidR="00D82B39">
        <w:t>Supplier:</w:t>
      </w:r>
    </w:p>
    <w:p w14:paraId="6A009A4B" w14:textId="6EB3E6BE" w:rsidR="00A60EE2" w:rsidRDefault="00242911" w:rsidP="00FA7223">
      <w:r>
        <w:t xml:space="preserve">Material supplier </w:t>
      </w:r>
      <w:r w:rsidR="003B159D">
        <w:t xml:space="preserve">provides raw materials </w:t>
      </w:r>
      <w:r w:rsidR="003E2D32">
        <w:t>required</w:t>
      </w:r>
      <w:r w:rsidR="003B159D">
        <w:t xml:space="preserve"> for production. The supplier is selected through a bidding process. The </w:t>
      </w:r>
      <w:r w:rsidR="00001316">
        <w:t xml:space="preserve">material supplier must ensure that the costs of </w:t>
      </w:r>
      <w:r w:rsidR="0026040E">
        <w:t>all</w:t>
      </w:r>
      <w:r w:rsidR="00001316">
        <w:t xml:space="preserve"> the materials stay consistent throughout the partnership</w:t>
      </w:r>
    </w:p>
    <w:p w14:paraId="10B8B01F" w14:textId="31439F32" w:rsidR="001E66E2" w:rsidRDefault="00D82B39" w:rsidP="00FA7223">
      <w:r>
        <w:t>Manufacturing Team:</w:t>
      </w:r>
    </w:p>
    <w:p w14:paraId="2DE7D605" w14:textId="11776C76" w:rsidR="00027C5B" w:rsidRDefault="00272BAA" w:rsidP="00FA7223">
      <w:r>
        <w:t xml:space="preserve">The manufacturing team </w:t>
      </w:r>
      <w:r w:rsidR="00636B70">
        <w:t>will be a</w:t>
      </w:r>
      <w:r w:rsidR="007C0051">
        <w:t xml:space="preserve">n external </w:t>
      </w:r>
      <w:r w:rsidR="000E0BAF">
        <w:t>third-party</w:t>
      </w:r>
      <w:r w:rsidR="007C0051">
        <w:t xml:space="preserve"> team </w:t>
      </w:r>
      <w:r w:rsidR="003A7320">
        <w:t>that will be sourced by a bidding process</w:t>
      </w:r>
      <w:r w:rsidR="003E2D32">
        <w:t>. T</w:t>
      </w:r>
      <w:r w:rsidR="003A7320">
        <w:t xml:space="preserve">hey will </w:t>
      </w:r>
      <w:proofErr w:type="gramStart"/>
      <w:r w:rsidR="003A7320">
        <w:t>be in charge of</w:t>
      </w:r>
      <w:proofErr w:type="gramEnd"/>
      <w:r w:rsidR="003A7320">
        <w:t xml:space="preserve"> producing the </w:t>
      </w:r>
      <w:r w:rsidR="00931DD1">
        <w:t xml:space="preserve">final product to the required tolerances. </w:t>
      </w:r>
      <w:r w:rsidR="00F35CAB">
        <w:t xml:space="preserve">The manufacturing team </w:t>
      </w:r>
      <w:r w:rsidR="003E2D32">
        <w:t>must</w:t>
      </w:r>
      <w:r w:rsidR="00F35CAB">
        <w:t xml:space="preserve"> ensure that the roll </w:t>
      </w:r>
      <w:r w:rsidR="005F6006">
        <w:t>cage</w:t>
      </w:r>
      <w:r w:rsidR="00F35CAB">
        <w:t xml:space="preserve"> is made to the exact parameters set </w:t>
      </w:r>
      <w:proofErr w:type="gramStart"/>
      <w:r w:rsidR="00F35CAB">
        <w:t>in order for</w:t>
      </w:r>
      <w:proofErr w:type="gramEnd"/>
      <w:r w:rsidR="00F35CAB">
        <w:t xml:space="preserve"> correct fitment </w:t>
      </w:r>
      <w:r w:rsidR="000E0BAF">
        <w:t xml:space="preserve">to the vehicle </w:t>
      </w:r>
      <w:r>
        <w:t xml:space="preserve"> </w:t>
      </w:r>
    </w:p>
    <w:p w14:paraId="093609C4" w14:textId="3129B02A" w:rsidR="00385425" w:rsidRDefault="00AB2564" w:rsidP="00FA7223">
      <w:pPr>
        <w:rPr>
          <w:b/>
          <w:bCs/>
          <w:sz w:val="24"/>
          <w:szCs w:val="24"/>
          <w:u w:val="single"/>
        </w:rPr>
      </w:pPr>
      <w:r>
        <w:rPr>
          <w:b/>
          <w:bCs/>
          <w:sz w:val="24"/>
          <w:szCs w:val="24"/>
          <w:u w:val="single"/>
        </w:rPr>
        <w:t xml:space="preserve">Working at professional standards </w:t>
      </w:r>
    </w:p>
    <w:p w14:paraId="27580643" w14:textId="4D1F4709" w:rsidR="00AB2564" w:rsidRPr="00AB2564" w:rsidRDefault="00D8520E" w:rsidP="00FA7223">
      <w:r>
        <w:t xml:space="preserve">A key aspect to this project is ensure that communication between the teams is clear and concise </w:t>
      </w:r>
      <w:r w:rsidR="001107DB">
        <w:t>in order to</w:t>
      </w:r>
      <w:r w:rsidR="00F70C0A">
        <w:t xml:space="preserve"> maximise product development and</w:t>
      </w:r>
      <w:r w:rsidR="00CC699F">
        <w:t xml:space="preserve"> to ensure that the roll </w:t>
      </w:r>
      <w:r w:rsidR="005F6006">
        <w:t>cage</w:t>
      </w:r>
      <w:r w:rsidR="00CC699F">
        <w:t xml:space="preserve"> specification/requirements are met</w:t>
      </w:r>
      <w:r w:rsidR="00831C80">
        <w:t xml:space="preserve">. Having constant communication </w:t>
      </w:r>
      <w:r w:rsidR="00A21F42">
        <w:t>throughout</w:t>
      </w:r>
      <w:r w:rsidR="00831C80">
        <w:t xml:space="preserve"> the</w:t>
      </w:r>
      <w:r w:rsidR="00A21F42">
        <w:t xml:space="preserve"> whole</w:t>
      </w:r>
      <w:r w:rsidR="00831C80">
        <w:t xml:space="preserve"> process will </w:t>
      </w:r>
      <w:r w:rsidR="00A21F42">
        <w:t>massively</w:t>
      </w:r>
      <w:r w:rsidR="00F70C0A">
        <w:t xml:space="preserve"> reduce the chance of </w:t>
      </w:r>
      <w:r w:rsidR="003E2D32">
        <w:t>miscommunications</w:t>
      </w:r>
      <w:r w:rsidR="00F70C0A">
        <w:t xml:space="preserve"> resulting is </w:t>
      </w:r>
      <w:r w:rsidR="00E179E1">
        <w:t>exceeding deadline</w:t>
      </w:r>
      <w:r w:rsidR="002D6499">
        <w:t>s</w:t>
      </w:r>
      <w:r w:rsidR="00E179E1">
        <w:t>, budget</w:t>
      </w:r>
      <w:r w:rsidR="002D6499">
        <w:t>s</w:t>
      </w:r>
      <w:r w:rsidR="00E179E1">
        <w:t xml:space="preserve"> and resources. </w:t>
      </w:r>
      <w:r w:rsidR="007001C9">
        <w:t>The communicat</w:t>
      </w:r>
      <w:r w:rsidR="002D6499">
        <w:t>ion</w:t>
      </w:r>
      <w:r w:rsidR="007001C9">
        <w:t xml:space="preserve"> will be </w:t>
      </w:r>
      <w:r w:rsidR="002D6499">
        <w:t>retained</w:t>
      </w:r>
      <w:r w:rsidR="007001C9">
        <w:t xml:space="preserve"> </w:t>
      </w:r>
      <w:r w:rsidR="00B77867">
        <w:t>by having</w:t>
      </w:r>
      <w:r w:rsidR="00547856">
        <w:t xml:space="preserve"> a report structure in place </w:t>
      </w:r>
      <w:r w:rsidR="00451E85">
        <w:t>that entails</w:t>
      </w:r>
      <w:r w:rsidR="00B77867">
        <w:t xml:space="preserve"> team</w:t>
      </w:r>
      <w:r w:rsidR="002D6499">
        <w:t>-</w:t>
      </w:r>
      <w:r w:rsidR="00B77867">
        <w:t>report</w:t>
      </w:r>
      <w:r w:rsidR="00AA5174">
        <w:t>s</w:t>
      </w:r>
      <w:r w:rsidR="005A7F25">
        <w:t xml:space="preserve"> being completed and</w:t>
      </w:r>
      <w:r w:rsidR="00B77867">
        <w:t xml:space="preserve"> sent to the team leader each day</w:t>
      </w:r>
      <w:r w:rsidR="00F5458E">
        <w:t xml:space="preserve">, to the </w:t>
      </w:r>
      <w:r w:rsidR="00A06FA1">
        <w:t>project manager weekly and</w:t>
      </w:r>
      <w:r w:rsidR="002D6499">
        <w:t xml:space="preserve"> to</w:t>
      </w:r>
      <w:r w:rsidR="00A06FA1">
        <w:t xml:space="preserve"> the project manager</w:t>
      </w:r>
      <w:r w:rsidR="002D6499">
        <w:t xml:space="preserve"> every two weeks</w:t>
      </w:r>
      <w:r w:rsidR="00A06FA1">
        <w:t xml:space="preserve"> </w:t>
      </w:r>
      <w:r w:rsidR="002D6499">
        <w:t>(</w:t>
      </w:r>
      <w:r w:rsidR="00A06FA1">
        <w:t>giving the evaluation of all reports to the sponsor</w:t>
      </w:r>
      <w:r w:rsidR="002D6499">
        <w:t>)</w:t>
      </w:r>
      <w:r w:rsidR="001E2841">
        <w:t xml:space="preserve">. </w:t>
      </w:r>
      <w:r w:rsidR="002D6499">
        <w:t>T</w:t>
      </w:r>
      <w:r w:rsidR="001E2841">
        <w:t xml:space="preserve">hese reports will </w:t>
      </w:r>
      <w:r w:rsidR="00542921">
        <w:t xml:space="preserve">enable the teams to have a greater understanding </w:t>
      </w:r>
      <w:r w:rsidR="002D6499">
        <w:t>about</w:t>
      </w:r>
      <w:r w:rsidR="00542921">
        <w:t xml:space="preserve"> the current progress in the </w:t>
      </w:r>
      <w:r w:rsidR="007C7A05">
        <w:t xml:space="preserve">production of the roll </w:t>
      </w:r>
      <w:r w:rsidR="005F6006">
        <w:t>cage</w:t>
      </w:r>
      <w:r w:rsidR="002D6499">
        <w:t>. T</w:t>
      </w:r>
      <w:r w:rsidR="007C7A05">
        <w:t xml:space="preserve">his will help to </w:t>
      </w:r>
      <w:r w:rsidR="006A7855">
        <w:t>maximise t</w:t>
      </w:r>
      <w:r w:rsidR="00C059DB">
        <w:t>he</w:t>
      </w:r>
      <w:r w:rsidR="006A7855">
        <w:t xml:space="preserve"> </w:t>
      </w:r>
      <w:r w:rsidR="006F788D">
        <w:t>efficiency of meeting goals and expectations by all teams</w:t>
      </w:r>
      <w:r w:rsidR="00D04CF4">
        <w:t>,</w:t>
      </w:r>
      <w:r w:rsidR="00C059DB">
        <w:t xml:space="preserve"> giv</w:t>
      </w:r>
      <w:r w:rsidR="00D04CF4">
        <w:t>ing</w:t>
      </w:r>
      <w:r w:rsidR="00C059DB">
        <w:t xml:space="preserve"> the </w:t>
      </w:r>
      <w:r w:rsidR="009C770A">
        <w:t xml:space="preserve">managers a clear understanding of any issues or miscalculations towards </w:t>
      </w:r>
      <w:r w:rsidR="00CD764A">
        <w:t>deadline and budget</w:t>
      </w:r>
      <w:r w:rsidR="008B318B">
        <w:t>. This process</w:t>
      </w:r>
      <w:r w:rsidR="00CD764A">
        <w:t xml:space="preserve"> </w:t>
      </w:r>
      <w:r w:rsidR="008B318B">
        <w:t>helps to enable the managers</w:t>
      </w:r>
      <w:r w:rsidR="00CD764A">
        <w:t xml:space="preserve"> to make arrangements/corrections in order to complete the production</w:t>
      </w:r>
      <w:r w:rsidR="00B42813">
        <w:t>.</w:t>
      </w:r>
    </w:p>
    <w:p w14:paraId="370182E4" w14:textId="77777777" w:rsidR="00644C6C" w:rsidRDefault="00644C6C" w:rsidP="00644C6C">
      <w:pPr>
        <w:pStyle w:val="Heading1"/>
      </w:pPr>
      <w:r>
        <w:lastRenderedPageBreak/>
        <w:t xml:space="preserve">Methodology </w:t>
      </w:r>
    </w:p>
    <w:p w14:paraId="0D7EC05C" w14:textId="0DA74CBF" w:rsidR="00011087" w:rsidRDefault="00461A6C" w:rsidP="00644C6C">
      <w:r>
        <w:rPr>
          <w:noProof/>
        </w:rPr>
        <w:drawing>
          <wp:inline distT="0" distB="0" distL="0" distR="0" wp14:anchorId="2184A2CB" wp14:editId="3129FE54">
            <wp:extent cx="5880295" cy="3741420"/>
            <wp:effectExtent l="0" t="0" r="635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rotWithShape="1">
                    <a:blip r:embed="rId11"/>
                    <a:srcRect l="1884" t="17136" r="22668" b="17077"/>
                    <a:stretch/>
                  </pic:blipFill>
                  <pic:spPr bwMode="auto">
                    <a:xfrm>
                      <a:off x="0" y="0"/>
                      <a:ext cx="5958602" cy="3791244"/>
                    </a:xfrm>
                    <a:prstGeom prst="rect">
                      <a:avLst/>
                    </a:prstGeom>
                    <a:ln>
                      <a:noFill/>
                    </a:ln>
                    <a:extLst>
                      <a:ext uri="{53640926-AAD7-44D8-BBD7-CCE9431645EC}">
                        <a14:shadowObscured xmlns:a14="http://schemas.microsoft.com/office/drawing/2010/main"/>
                      </a:ext>
                    </a:extLst>
                  </pic:spPr>
                </pic:pic>
              </a:graphicData>
            </a:graphic>
          </wp:inline>
        </w:drawing>
      </w:r>
    </w:p>
    <w:p w14:paraId="6637E45F" w14:textId="402F095E" w:rsidR="00AE72AC" w:rsidRDefault="00AE72AC" w:rsidP="00AE72AC">
      <w:pPr>
        <w:spacing w:before="0"/>
      </w:pPr>
      <w:r>
        <w:t>(Figure 1)</w:t>
      </w:r>
    </w:p>
    <w:p w14:paraId="511EA256" w14:textId="7FC5B01D" w:rsidR="00011087" w:rsidRDefault="00113D4E" w:rsidP="00644C6C">
      <w:pPr>
        <w:rPr>
          <w:b/>
          <w:bCs/>
          <w:sz w:val="24"/>
          <w:szCs w:val="24"/>
          <w:u w:val="single"/>
        </w:rPr>
      </w:pPr>
      <w:r>
        <w:rPr>
          <w:b/>
          <w:bCs/>
          <w:sz w:val="24"/>
          <w:szCs w:val="24"/>
          <w:u w:val="single"/>
        </w:rPr>
        <w:t xml:space="preserve">Initial planning </w:t>
      </w:r>
    </w:p>
    <w:p w14:paraId="5E02534D" w14:textId="7885452D" w:rsidR="00590AF5" w:rsidRDefault="00590AF5" w:rsidP="00644C6C">
      <w:r>
        <w:t>Idea development:</w:t>
      </w:r>
    </w:p>
    <w:p w14:paraId="2BBBBCE5" w14:textId="214E05D9" w:rsidR="005B67F5" w:rsidRDefault="00F161AE" w:rsidP="00644C6C">
      <w:r>
        <w:t>During the first stage of produc</w:t>
      </w:r>
      <w:r w:rsidR="00904F45">
        <w:t>tion</w:t>
      </w:r>
      <w:r>
        <w:t xml:space="preserve"> an initial </w:t>
      </w:r>
      <w:r w:rsidR="00EB1B84">
        <w:t xml:space="preserve">product idea is </w:t>
      </w:r>
      <w:r w:rsidR="00904F45">
        <w:t xml:space="preserve">developed </w:t>
      </w:r>
      <w:r w:rsidR="00EB1B84">
        <w:t>in order to give a clear understanding of what the product will consist</w:t>
      </w:r>
      <w:r w:rsidR="00A060E4">
        <w:t xml:space="preserve"> of. </w:t>
      </w:r>
      <w:r w:rsidR="00D904FD">
        <w:t xml:space="preserve">Once the </w:t>
      </w:r>
      <w:r w:rsidR="00C5460E">
        <w:t xml:space="preserve">idea of a roll cage for a Honda Civic EK/EJ </w:t>
      </w:r>
      <w:r w:rsidR="00904F45">
        <w:t>is</w:t>
      </w:r>
      <w:r w:rsidR="00C5460E">
        <w:t xml:space="preserve"> decided </w:t>
      </w:r>
      <w:r w:rsidR="00F74F48">
        <w:t xml:space="preserve">the product would </w:t>
      </w:r>
      <w:r w:rsidR="006718C4">
        <w:t xml:space="preserve">then </w:t>
      </w:r>
      <w:r w:rsidR="00F74F48">
        <w:t xml:space="preserve">be further </w:t>
      </w:r>
      <w:r w:rsidR="00CA112A">
        <w:t>developed</w:t>
      </w:r>
      <w:r w:rsidR="00F74F48">
        <w:t xml:space="preserve"> and requirements for both fitment and aesthetics </w:t>
      </w:r>
      <w:r w:rsidR="00CA112A">
        <w:t xml:space="preserve">are decided. </w:t>
      </w:r>
      <w:r w:rsidR="006718C4">
        <w:t xml:space="preserve">In this stage </w:t>
      </w:r>
      <w:r w:rsidR="00B227EC">
        <w:t xml:space="preserve">all </w:t>
      </w:r>
      <w:r w:rsidR="00321E72">
        <w:t>aspects of what make a</w:t>
      </w:r>
      <w:r w:rsidR="00635A00">
        <w:t xml:space="preserve"> desired product are thought of from, </w:t>
      </w:r>
      <w:r w:rsidR="0082253D">
        <w:t xml:space="preserve">practicality, aesthetics, users needs and </w:t>
      </w:r>
      <w:r w:rsidR="00AE4181">
        <w:t xml:space="preserve">price range. </w:t>
      </w:r>
      <w:r w:rsidR="00A209D0">
        <w:t>The result</w:t>
      </w:r>
      <w:r w:rsidR="00AE4181">
        <w:t xml:space="preserve"> of this section is </w:t>
      </w:r>
      <w:r w:rsidR="00904F45">
        <w:t>creating a</w:t>
      </w:r>
      <w:r w:rsidR="005C2072">
        <w:t xml:space="preserve"> </w:t>
      </w:r>
      <w:r w:rsidR="000942AC">
        <w:t>clear and concise design idea for the roll cage.</w:t>
      </w:r>
    </w:p>
    <w:p w14:paraId="3F0D99D1" w14:textId="77777777" w:rsidR="00A209D0" w:rsidRDefault="00A209D0" w:rsidP="00644C6C"/>
    <w:p w14:paraId="46F99493" w14:textId="0A14512D" w:rsidR="001C7569" w:rsidRDefault="001C7569" w:rsidP="00644C6C">
      <w:pPr>
        <w:rPr>
          <w:b/>
          <w:bCs/>
          <w:sz w:val="24"/>
          <w:szCs w:val="24"/>
          <w:u w:val="single"/>
        </w:rPr>
      </w:pPr>
      <w:r>
        <w:rPr>
          <w:b/>
          <w:bCs/>
          <w:sz w:val="24"/>
          <w:szCs w:val="24"/>
          <w:u w:val="single"/>
        </w:rPr>
        <w:t xml:space="preserve">Cost Analysis </w:t>
      </w:r>
    </w:p>
    <w:p w14:paraId="487AD3A9" w14:textId="117B8738" w:rsidR="001C7569" w:rsidRPr="001C7569" w:rsidRDefault="00884087" w:rsidP="00644C6C">
      <w:r>
        <w:t xml:space="preserve">The Cost Analysis </w:t>
      </w:r>
      <w:r w:rsidR="00904F45">
        <w:t>is</w:t>
      </w:r>
      <w:r>
        <w:t xml:space="preserve"> a</w:t>
      </w:r>
      <w:r w:rsidR="00904F45">
        <w:t>nother</w:t>
      </w:r>
      <w:r>
        <w:t xml:space="preserve"> key aspect </w:t>
      </w:r>
      <w:r w:rsidR="00904F45">
        <w:t xml:space="preserve">of </w:t>
      </w:r>
      <w:r>
        <w:t>this project</w:t>
      </w:r>
      <w:r w:rsidR="00904F45">
        <w:t>. A</w:t>
      </w:r>
      <w:r w:rsidR="0019239D">
        <w:t xml:space="preserve"> Gantt chart </w:t>
      </w:r>
      <w:r w:rsidR="00904F45">
        <w:t>that</w:t>
      </w:r>
      <w:r w:rsidR="0019239D">
        <w:t xml:space="preserve"> por</w:t>
      </w:r>
      <w:r w:rsidR="008E1513">
        <w:t>trays the timescale and deadlines for the project</w:t>
      </w:r>
      <w:r w:rsidR="00904F45">
        <w:t xml:space="preserve"> will be created</w:t>
      </w:r>
      <w:r w:rsidR="008E1513">
        <w:t xml:space="preserve">. </w:t>
      </w:r>
      <w:r w:rsidR="006E5860">
        <w:t xml:space="preserve">Each section </w:t>
      </w:r>
      <w:r w:rsidR="00904F45">
        <w:t>will be</w:t>
      </w:r>
      <w:r w:rsidR="006E5860">
        <w:t xml:space="preserve"> required to be completed in the </w:t>
      </w:r>
      <w:r w:rsidR="006E5860">
        <w:lastRenderedPageBreak/>
        <w:t xml:space="preserve">allocated time in order to </w:t>
      </w:r>
      <w:r w:rsidR="00D324D6">
        <w:t xml:space="preserve">meet the deadline and stay within budget. </w:t>
      </w:r>
      <w:r w:rsidR="00904F45">
        <w:t xml:space="preserve">The allocated budget </w:t>
      </w:r>
      <w:r w:rsidR="0017728E">
        <w:t xml:space="preserve">will </w:t>
      </w:r>
      <w:proofErr w:type="gramStart"/>
      <w:r w:rsidR="0017728E">
        <w:t>take into account</w:t>
      </w:r>
      <w:proofErr w:type="gramEnd"/>
      <w:r w:rsidR="0017728E">
        <w:t xml:space="preserve"> of potential</w:t>
      </w:r>
      <w:r w:rsidR="00D324D6">
        <w:t xml:space="preserve"> human error, materials</w:t>
      </w:r>
      <w:r w:rsidR="0017728E">
        <w:t xml:space="preserve">, </w:t>
      </w:r>
      <w:r w:rsidR="00DE59B0">
        <w:t>third-party</w:t>
      </w:r>
      <w:r w:rsidR="00796205">
        <w:t xml:space="preserve"> compan</w:t>
      </w:r>
      <w:r w:rsidR="009F4D85">
        <w:t>ies and additional 25% float</w:t>
      </w:r>
      <w:r w:rsidR="00DE59B0">
        <w:t>.</w:t>
      </w:r>
    </w:p>
    <w:p w14:paraId="0D269579" w14:textId="68E8D328" w:rsidR="00113D4E" w:rsidRDefault="0085497E" w:rsidP="00644C6C">
      <w:pPr>
        <w:rPr>
          <w:b/>
          <w:bCs/>
          <w:sz w:val="24"/>
          <w:szCs w:val="24"/>
          <w:u w:val="single"/>
        </w:rPr>
      </w:pPr>
      <w:r>
        <w:rPr>
          <w:b/>
          <w:bCs/>
          <w:sz w:val="24"/>
          <w:szCs w:val="24"/>
          <w:u w:val="single"/>
        </w:rPr>
        <w:t xml:space="preserve">Design </w:t>
      </w:r>
    </w:p>
    <w:p w14:paraId="0B083FB2" w14:textId="0CFEB583" w:rsidR="00352773" w:rsidRDefault="006240AF" w:rsidP="00644C6C">
      <w:r>
        <w:t>CAD</w:t>
      </w:r>
      <w:r w:rsidR="00352773">
        <w:t>/Initial</w:t>
      </w:r>
      <w:r>
        <w:t xml:space="preserve"> design</w:t>
      </w:r>
      <w:r w:rsidR="00352773">
        <w:t>:</w:t>
      </w:r>
    </w:p>
    <w:p w14:paraId="22861997" w14:textId="1F61F297" w:rsidR="000F46F3" w:rsidRDefault="00051619" w:rsidP="00644C6C">
      <w:r>
        <w:t>A</w:t>
      </w:r>
      <w:r w:rsidR="0017728E">
        <w:t>n</w:t>
      </w:r>
      <w:r>
        <w:t xml:space="preserve"> initial design was produced during the </w:t>
      </w:r>
      <w:r w:rsidR="000B397A">
        <w:t>design</w:t>
      </w:r>
      <w:r>
        <w:t xml:space="preserve"> phase of the product that was </w:t>
      </w:r>
      <w:r w:rsidR="00C624F9">
        <w:t>required to meet the fitment requirements of the Honda</w:t>
      </w:r>
      <w:r w:rsidR="000B397A">
        <w:t xml:space="preserve"> EK/EJ</w:t>
      </w:r>
      <w:r w:rsidR="00C624F9">
        <w:t xml:space="preserve"> Civic</w:t>
      </w:r>
      <w:r w:rsidR="0078322D">
        <w:t xml:space="preserve">. </w:t>
      </w:r>
      <w:r w:rsidR="001E4910">
        <w:t xml:space="preserve">Once the initial design was created the team was allocated the task of </w:t>
      </w:r>
      <w:r w:rsidR="00255310">
        <w:t xml:space="preserve">producing </w:t>
      </w:r>
      <w:r w:rsidR="007B0405">
        <w:t xml:space="preserve">several </w:t>
      </w:r>
      <w:r w:rsidR="00000286">
        <w:t>different</w:t>
      </w:r>
      <w:r w:rsidR="00506057">
        <w:t xml:space="preserve"> CAD designs </w:t>
      </w:r>
      <w:r w:rsidR="0017728E">
        <w:t>of</w:t>
      </w:r>
      <w:r w:rsidR="00B067B9">
        <w:t xml:space="preserve"> </w:t>
      </w:r>
      <w:r w:rsidR="00207326">
        <w:t>r</w:t>
      </w:r>
      <w:r w:rsidR="00B067B9">
        <w:t xml:space="preserve">oll </w:t>
      </w:r>
      <w:r w:rsidR="00207326">
        <w:t>c</w:t>
      </w:r>
      <w:r w:rsidR="00B067B9">
        <w:t>age styles</w:t>
      </w:r>
      <w:r w:rsidR="00AD2A32">
        <w:t xml:space="preserve"> that m</w:t>
      </w:r>
      <w:r w:rsidR="0017728E">
        <w:t>e</w:t>
      </w:r>
      <w:r w:rsidR="00AD2A32">
        <w:t>et the requirements and regulations</w:t>
      </w:r>
      <w:r w:rsidR="00B067B9">
        <w:t>.</w:t>
      </w:r>
      <w:r w:rsidR="0012099D">
        <w:t xml:space="preserve"> The </w:t>
      </w:r>
      <w:r w:rsidR="00207326">
        <w:t>r</w:t>
      </w:r>
      <w:r w:rsidR="0012099D">
        <w:t xml:space="preserve">oll </w:t>
      </w:r>
      <w:r w:rsidR="00207326">
        <w:t>c</w:t>
      </w:r>
      <w:r w:rsidR="0012099D">
        <w:t>age style chosen</w:t>
      </w:r>
      <w:r w:rsidR="009C1DA3">
        <w:t xml:space="preserve"> </w:t>
      </w:r>
      <w:r w:rsidR="0017728E">
        <w:t>was</w:t>
      </w:r>
      <w:r w:rsidR="00250522">
        <w:t xml:space="preserve"> the most aesthetically pleasing and cost effective</w:t>
      </w:r>
      <w:r w:rsidR="0017728E">
        <w:t>.</w:t>
      </w:r>
      <w:r w:rsidR="00F01526">
        <w:t xml:space="preserve"> </w:t>
      </w:r>
      <w:r w:rsidR="0017728E">
        <w:t>Subsequently</w:t>
      </w:r>
      <w:r w:rsidR="00F01526">
        <w:t xml:space="preserve"> the final design was chosen </w:t>
      </w:r>
      <w:r w:rsidR="0017728E">
        <w:t xml:space="preserve">including </w:t>
      </w:r>
      <w:r w:rsidR="00F01526">
        <w:t>various colour options and branding locations</w:t>
      </w:r>
      <w:r w:rsidR="00382133">
        <w:t>.</w:t>
      </w:r>
    </w:p>
    <w:p w14:paraId="14C07511" w14:textId="59298C6D" w:rsidR="00DC2E69" w:rsidRDefault="00DC2E69" w:rsidP="00644C6C">
      <w:r>
        <w:t xml:space="preserve">Prototype </w:t>
      </w:r>
      <w:r w:rsidR="00030323">
        <w:t>approval:</w:t>
      </w:r>
    </w:p>
    <w:p w14:paraId="497D6804" w14:textId="56D6E3A5" w:rsidR="006240AF" w:rsidRPr="006240AF" w:rsidRDefault="00030323" w:rsidP="00644C6C">
      <w:r>
        <w:t xml:space="preserve">Once the final design was chosen the designs and report were sent to the Project Sponsor and Project Manager </w:t>
      </w:r>
      <w:r w:rsidR="00DD6102">
        <w:t xml:space="preserve">to ensure that the </w:t>
      </w:r>
      <w:r w:rsidR="00207326">
        <w:t>r</w:t>
      </w:r>
      <w:r w:rsidR="00DD6102">
        <w:t xml:space="preserve">oll </w:t>
      </w:r>
      <w:r w:rsidR="00207326">
        <w:t>c</w:t>
      </w:r>
      <w:r w:rsidR="00DD6102">
        <w:t>age meets the set requirements and specifications in order to get the approval to create a Prototype of the Product</w:t>
      </w:r>
      <w:r w:rsidR="003C58C2">
        <w:t>.</w:t>
      </w:r>
      <w:r w:rsidR="006240AF">
        <w:t xml:space="preserve"> </w:t>
      </w:r>
    </w:p>
    <w:p w14:paraId="7BA64884" w14:textId="791C4CBA" w:rsidR="0085497E" w:rsidRDefault="0085497E" w:rsidP="00644C6C">
      <w:pPr>
        <w:rPr>
          <w:b/>
          <w:bCs/>
          <w:sz w:val="24"/>
          <w:szCs w:val="24"/>
          <w:u w:val="single"/>
        </w:rPr>
      </w:pPr>
      <w:r>
        <w:rPr>
          <w:b/>
          <w:bCs/>
          <w:sz w:val="24"/>
          <w:szCs w:val="24"/>
          <w:u w:val="single"/>
        </w:rPr>
        <w:t xml:space="preserve">Manufacturing </w:t>
      </w:r>
    </w:p>
    <w:p w14:paraId="7EB25B6E" w14:textId="596DB5D3" w:rsidR="00DC2E69" w:rsidRDefault="00DC2E69" w:rsidP="00644C6C">
      <w:r>
        <w:t xml:space="preserve">Prototype </w:t>
      </w:r>
      <w:r w:rsidR="003B57FF">
        <w:t>manufacturing:</w:t>
      </w:r>
    </w:p>
    <w:p w14:paraId="60E54EFE" w14:textId="254F4BB8" w:rsidR="00844789" w:rsidRDefault="00BF12ED" w:rsidP="00644C6C">
      <w:r>
        <w:t xml:space="preserve">Upon approval of the </w:t>
      </w:r>
      <w:r w:rsidR="00556C2A">
        <w:t xml:space="preserve">final product design from both the Project Sponsor and Project Manager </w:t>
      </w:r>
      <w:r w:rsidR="00B7212E">
        <w:t xml:space="preserve">the prototype manufacturing began with the </w:t>
      </w:r>
      <w:r w:rsidR="00DA1742">
        <w:t>third-party</w:t>
      </w:r>
      <w:r w:rsidR="00B7212E">
        <w:t xml:space="preserve"> company where several </w:t>
      </w:r>
      <w:r w:rsidR="00DA1742">
        <w:t>prototypes</w:t>
      </w:r>
      <w:r w:rsidR="00B7212E">
        <w:t xml:space="preserve"> were produced </w:t>
      </w:r>
      <w:r w:rsidR="00105664">
        <w:t>ready for stress testing</w:t>
      </w:r>
      <w:r w:rsidR="00456538">
        <w:t xml:space="preserve">. </w:t>
      </w:r>
    </w:p>
    <w:p w14:paraId="2E438D8F" w14:textId="58146354" w:rsidR="003B57FF" w:rsidRDefault="003B57FF" w:rsidP="00644C6C">
      <w:r>
        <w:t>Safety Testing:</w:t>
      </w:r>
    </w:p>
    <w:p w14:paraId="21336D6D" w14:textId="0E5F517A" w:rsidR="00844789" w:rsidRDefault="00193DCC" w:rsidP="00644C6C">
      <w:r>
        <w:t xml:space="preserve">During the safety testing process the product withstood the required </w:t>
      </w:r>
      <w:r w:rsidR="00D222F5">
        <w:t>tolerance by exceeding the minimum yield strength of 350nm</w:t>
      </w:r>
      <w:r w:rsidR="00EF7E04">
        <w:t xml:space="preserve">. The roll cage was then fitted to the vehicle, </w:t>
      </w:r>
      <w:r w:rsidR="0095616D">
        <w:t>the fitment met the standards for the FIA and MSA.</w:t>
      </w:r>
    </w:p>
    <w:p w14:paraId="119FD562" w14:textId="77777777" w:rsidR="007F6CD9" w:rsidRDefault="003B57FF" w:rsidP="00644C6C">
      <w:r>
        <w:t>Prototype Review:</w:t>
      </w:r>
    </w:p>
    <w:p w14:paraId="24E210D4" w14:textId="63F6D588" w:rsidR="0095616D" w:rsidRDefault="00381772" w:rsidP="00644C6C">
      <w:r>
        <w:t xml:space="preserve">Upon review </w:t>
      </w:r>
      <w:r w:rsidR="007F6CD9">
        <w:t xml:space="preserve">of the reports for the prototype it was apparent that the roll cage met the required tolerances and standards set by both the project sponsor and </w:t>
      </w:r>
      <w:r w:rsidR="00C85986">
        <w:t xml:space="preserve">MSA. </w:t>
      </w:r>
      <w:r w:rsidR="003F7DA9">
        <w:t xml:space="preserve">Upon prototype manufacturing it was </w:t>
      </w:r>
      <w:r w:rsidR="00C52742">
        <w:t>clear</w:t>
      </w:r>
      <w:r w:rsidR="003F7DA9">
        <w:t xml:space="preserve"> that</w:t>
      </w:r>
      <w:r w:rsidR="001B2A41">
        <w:t xml:space="preserve"> </w:t>
      </w:r>
      <w:r w:rsidR="00BA26C5">
        <w:t>designing the roll cage with</w:t>
      </w:r>
      <w:r w:rsidR="003F7DA9">
        <w:t xml:space="preserve"> multiple colours for customer satisfaction would </w:t>
      </w:r>
      <w:r w:rsidR="003F7DA9">
        <w:lastRenderedPageBreak/>
        <w:t>increase the build time by an additional two days</w:t>
      </w:r>
      <w:r w:rsidR="0017728E">
        <w:t>.</w:t>
      </w:r>
      <w:r w:rsidR="003F7DA9">
        <w:t xml:space="preserve"> </w:t>
      </w:r>
      <w:r w:rsidR="0017728E">
        <w:t>T</w:t>
      </w:r>
      <w:r w:rsidR="004454CC">
        <w:t xml:space="preserve">his was resolved by </w:t>
      </w:r>
      <w:r w:rsidR="003F7DA9">
        <w:t>bring</w:t>
      </w:r>
      <w:r w:rsidR="0017728E">
        <w:t>ing</w:t>
      </w:r>
      <w:r w:rsidR="003F7DA9">
        <w:t xml:space="preserve"> in extra workforce in order to meet the deadline.</w:t>
      </w:r>
      <w:r w:rsidR="00EE241F">
        <w:t xml:space="preserve"> Although this increased the budget it was a compromise </w:t>
      </w:r>
      <w:r w:rsidR="0017728E">
        <w:t>that was</w:t>
      </w:r>
      <w:r w:rsidR="00C50039">
        <w:t xml:space="preserve"> needed to be made to ensure that the product would </w:t>
      </w:r>
      <w:r w:rsidR="00C66630">
        <w:t>be released on time.</w:t>
      </w:r>
    </w:p>
    <w:p w14:paraId="62A5B463" w14:textId="5D070724" w:rsidR="00DC2E69" w:rsidRDefault="003B57FF" w:rsidP="00644C6C">
      <w:r>
        <w:t>Manufacturing:</w:t>
      </w:r>
    </w:p>
    <w:p w14:paraId="71A9D2C2" w14:textId="4C5D18B2" w:rsidR="00332A0F" w:rsidRPr="00332A0F" w:rsidRDefault="003713C4" w:rsidP="00644C6C">
      <w:r>
        <w:t xml:space="preserve">Once the prototype review was completed </w:t>
      </w:r>
      <w:r w:rsidR="0075343F">
        <w:t xml:space="preserve">and </w:t>
      </w:r>
      <w:r w:rsidR="00A50EA6">
        <w:t xml:space="preserve">the </w:t>
      </w:r>
      <w:r w:rsidR="00EC7075">
        <w:t>project sponsor</w:t>
      </w:r>
      <w:r w:rsidR="00843FBE">
        <w:t xml:space="preserve"> and project manager</w:t>
      </w:r>
      <w:r w:rsidR="00EC7075">
        <w:t xml:space="preserve"> evaluated the review/reports</w:t>
      </w:r>
      <w:r w:rsidR="00A71AD4">
        <w:t xml:space="preserve"> it was then</w:t>
      </w:r>
      <w:r w:rsidR="00EC7075">
        <w:t xml:space="preserve"> </w:t>
      </w:r>
      <w:r w:rsidR="00A71AD4">
        <w:t xml:space="preserve">commended and greenlighted by both parties to begin </w:t>
      </w:r>
      <w:r w:rsidR="00FC7249">
        <w:t xml:space="preserve">the manufacturing process. The </w:t>
      </w:r>
      <w:r w:rsidR="00C97236">
        <w:t>third-party</w:t>
      </w:r>
      <w:r w:rsidR="00FC7249">
        <w:t xml:space="preserve"> company then received the contract to commence the production of the roll cage and completed the </w:t>
      </w:r>
      <w:r w:rsidR="00C97236">
        <w:t>required amount of roll cages to be built within the time parameters.</w:t>
      </w:r>
      <w:r w:rsidR="00A71AD4">
        <w:t xml:space="preserve"> </w:t>
      </w:r>
    </w:p>
    <w:p w14:paraId="7145F456" w14:textId="623CAF17" w:rsidR="00011087" w:rsidRDefault="00011087" w:rsidP="00644C6C">
      <w:pPr>
        <w:rPr>
          <w:b/>
          <w:bCs/>
          <w:sz w:val="24"/>
          <w:szCs w:val="24"/>
          <w:u w:val="single"/>
        </w:rPr>
      </w:pPr>
    </w:p>
    <w:p w14:paraId="4D15E663" w14:textId="78CDBB0A" w:rsidR="00C86D49" w:rsidRDefault="00C86D49" w:rsidP="00644C6C">
      <w:pPr>
        <w:rPr>
          <w:b/>
          <w:bCs/>
          <w:sz w:val="24"/>
          <w:szCs w:val="24"/>
          <w:u w:val="single"/>
        </w:rPr>
      </w:pPr>
    </w:p>
    <w:p w14:paraId="078D67F2" w14:textId="1BC32D05" w:rsidR="00C86D49" w:rsidRDefault="00C86D49" w:rsidP="00644C6C">
      <w:pPr>
        <w:rPr>
          <w:b/>
          <w:bCs/>
          <w:sz w:val="24"/>
          <w:szCs w:val="24"/>
          <w:u w:val="single"/>
        </w:rPr>
      </w:pPr>
    </w:p>
    <w:p w14:paraId="29A2CFBE" w14:textId="660864F8" w:rsidR="00C86D49" w:rsidRDefault="00C86D49" w:rsidP="00644C6C">
      <w:pPr>
        <w:rPr>
          <w:b/>
          <w:bCs/>
          <w:sz w:val="24"/>
          <w:szCs w:val="24"/>
          <w:u w:val="single"/>
        </w:rPr>
      </w:pPr>
    </w:p>
    <w:p w14:paraId="6B1659BB" w14:textId="537D3A64" w:rsidR="00C86D49" w:rsidRDefault="00C86D49" w:rsidP="00644C6C">
      <w:pPr>
        <w:rPr>
          <w:b/>
          <w:bCs/>
          <w:sz w:val="24"/>
          <w:szCs w:val="24"/>
          <w:u w:val="single"/>
        </w:rPr>
      </w:pPr>
    </w:p>
    <w:p w14:paraId="0635F80E" w14:textId="5F79EFE0" w:rsidR="00C86D49" w:rsidRDefault="00C86D49" w:rsidP="00644C6C">
      <w:pPr>
        <w:rPr>
          <w:b/>
          <w:bCs/>
          <w:sz w:val="24"/>
          <w:szCs w:val="24"/>
          <w:u w:val="single"/>
        </w:rPr>
      </w:pPr>
    </w:p>
    <w:p w14:paraId="63F44674" w14:textId="2D3FC76E" w:rsidR="00C86D49" w:rsidRDefault="00C86D49" w:rsidP="00644C6C">
      <w:pPr>
        <w:rPr>
          <w:b/>
          <w:bCs/>
          <w:sz w:val="24"/>
          <w:szCs w:val="24"/>
          <w:u w:val="single"/>
        </w:rPr>
      </w:pPr>
    </w:p>
    <w:p w14:paraId="02D28109" w14:textId="77777777" w:rsidR="00C86D49" w:rsidRDefault="00C86D49" w:rsidP="00644C6C"/>
    <w:p w14:paraId="6C73104B" w14:textId="77777777" w:rsidR="00011087" w:rsidRDefault="00011087" w:rsidP="00644C6C"/>
    <w:p w14:paraId="73D8687D" w14:textId="502D77FF" w:rsidR="00C86D49" w:rsidRDefault="00C86D49" w:rsidP="00644C6C"/>
    <w:p w14:paraId="7B6163C0" w14:textId="60ACE0FA" w:rsidR="00C86D49" w:rsidRDefault="00C86D49" w:rsidP="00644C6C"/>
    <w:p w14:paraId="633FC531" w14:textId="207CC8A3" w:rsidR="00C86D49" w:rsidRDefault="00C86D49" w:rsidP="00644C6C"/>
    <w:p w14:paraId="6E29D4E7" w14:textId="55D98AE4" w:rsidR="00C86D49" w:rsidRDefault="00C86D49" w:rsidP="00644C6C"/>
    <w:p w14:paraId="15B2391A" w14:textId="71455FFA" w:rsidR="00C86D49" w:rsidRDefault="00C86D49" w:rsidP="00644C6C"/>
    <w:p w14:paraId="15C681F3" w14:textId="77777777" w:rsidR="00C86D49" w:rsidRDefault="00C86D49" w:rsidP="00644C6C"/>
    <w:p w14:paraId="4A0FE691" w14:textId="784A71B0" w:rsidR="00526E87" w:rsidRDefault="00526E87" w:rsidP="00526E87">
      <w:pPr>
        <w:pStyle w:val="Heading1"/>
        <w:rPr>
          <w:shd w:val="clear" w:color="auto" w:fill="FFFFFF"/>
        </w:rPr>
      </w:pPr>
      <w:r>
        <w:rPr>
          <w:shd w:val="clear" w:color="auto" w:fill="FFFFFF"/>
        </w:rPr>
        <w:lastRenderedPageBreak/>
        <w:t xml:space="preserve">Discussion </w:t>
      </w:r>
    </w:p>
    <w:p w14:paraId="36DF9CC0" w14:textId="77777777" w:rsidR="00AE72AC" w:rsidRDefault="00C85B83" w:rsidP="00AE72AC">
      <w:r>
        <w:t xml:space="preserve">This section is used to focus </w:t>
      </w:r>
      <w:r w:rsidR="005E5886">
        <w:t>on the possible issues, legislation</w:t>
      </w:r>
      <w:r w:rsidR="00B63170">
        <w:t xml:space="preserve">s and standards </w:t>
      </w:r>
      <w:r w:rsidR="00700CE1">
        <w:t>that may occur when producing and selling the Roll Cage.</w:t>
      </w:r>
      <w:r w:rsidR="00AE72AC">
        <w:t xml:space="preserve"> </w:t>
      </w:r>
      <w:r w:rsidR="00AE72AC">
        <w:t>Risk Assessment:</w:t>
      </w:r>
    </w:p>
    <w:p w14:paraId="109815E0" w14:textId="445061AD" w:rsidR="00AE72AC" w:rsidRDefault="00AE72AC" w:rsidP="00AE72AC">
      <w:r>
        <w:t>A risk assessment table</w:t>
      </w:r>
      <w:r w:rsidR="00C86D49">
        <w:t xml:space="preserve"> (Figure 2)</w:t>
      </w:r>
      <w:r>
        <w:t xml:space="preserve"> is produced to show the risks and mitigations for the project. Due to roll cage being designed for track use there are requirements and health and safety parameters set by MSA and FIA in order to be eligible for UK National competition such as:</w:t>
      </w:r>
    </w:p>
    <w:p w14:paraId="358BFDAE" w14:textId="77777777" w:rsidR="00AE72AC" w:rsidRDefault="00AE72AC" w:rsidP="00AE72AC">
      <w:pPr>
        <w:pStyle w:val="ListParagraph"/>
        <w:numPr>
          <w:ilvl w:val="0"/>
          <w:numId w:val="7"/>
        </w:numPr>
      </w:pPr>
      <w:r>
        <w:t>Material: Cold Drawn Seamless Carbon Steel</w:t>
      </w:r>
    </w:p>
    <w:p w14:paraId="568FC4BE" w14:textId="77777777" w:rsidR="00AE72AC" w:rsidRDefault="00AE72AC" w:rsidP="00AE72AC">
      <w:pPr>
        <w:pStyle w:val="ListParagraph"/>
        <w:numPr>
          <w:ilvl w:val="0"/>
          <w:numId w:val="7"/>
        </w:numPr>
      </w:pPr>
      <w:r>
        <w:t>Minimum Yield Strength: 350Nm</w:t>
      </w:r>
    </w:p>
    <w:p w14:paraId="647B8044" w14:textId="77777777" w:rsidR="00AE72AC" w:rsidRDefault="00AE72AC" w:rsidP="00AE72AC">
      <w:pPr>
        <w:pStyle w:val="ListParagraph"/>
        <w:numPr>
          <w:ilvl w:val="0"/>
          <w:numId w:val="7"/>
        </w:numPr>
      </w:pPr>
      <w:r>
        <w:t xml:space="preserve">Minimum dimensions (mm): 45x2.5 or 50x2.0 </w:t>
      </w:r>
    </w:p>
    <w:p w14:paraId="70F4A956" w14:textId="77777777" w:rsidR="00AE72AC" w:rsidRDefault="00AE72AC" w:rsidP="00AE72AC">
      <w:pPr>
        <w:pStyle w:val="ListParagraph"/>
        <w:numPr>
          <w:ilvl w:val="0"/>
          <w:numId w:val="7"/>
        </w:numPr>
      </w:pPr>
      <w:r>
        <w:t xml:space="preserve">Adequate welds </w:t>
      </w:r>
    </w:p>
    <w:p w14:paraId="75113303" w14:textId="77777777" w:rsidR="00AE72AC" w:rsidRDefault="00AE72AC" w:rsidP="00AE72AC">
      <w:pPr>
        <w:pStyle w:val="ListParagraph"/>
        <w:numPr>
          <w:ilvl w:val="0"/>
          <w:numId w:val="7"/>
        </w:numPr>
      </w:pPr>
      <w:r>
        <w:t xml:space="preserve">Suitable elongating properties </w:t>
      </w:r>
    </w:p>
    <w:p w14:paraId="2FDEF426" w14:textId="77777777" w:rsidR="00AE72AC" w:rsidRDefault="00AE72AC" w:rsidP="00AE72AC">
      <w:pPr>
        <w:pStyle w:val="ListParagraph"/>
        <w:numPr>
          <w:ilvl w:val="0"/>
          <w:numId w:val="7"/>
        </w:numPr>
      </w:pPr>
      <w:r>
        <w:t xml:space="preserve">Close to the shell of the body </w:t>
      </w:r>
    </w:p>
    <w:p w14:paraId="17492B9A" w14:textId="0BB03B49" w:rsidR="00AE72AC" w:rsidRDefault="00AE72AC" w:rsidP="00AE72AC">
      <w:pPr>
        <w:pStyle w:val="ListParagraph"/>
        <w:numPr>
          <w:ilvl w:val="0"/>
          <w:numId w:val="7"/>
        </w:numPr>
      </w:pPr>
      <w:r>
        <w:rPr>
          <w:noProof/>
        </w:rPr>
        <w:drawing>
          <wp:anchor distT="0" distB="0" distL="114300" distR="114300" simplePos="0" relativeHeight="251658240" behindDoc="1" locked="0" layoutInCell="1" allowOverlap="1" wp14:anchorId="3B04FBC2" wp14:editId="7FCA4433">
            <wp:simplePos x="0" y="0"/>
            <wp:positionH relativeFrom="column">
              <wp:posOffset>-724535</wp:posOffset>
            </wp:positionH>
            <wp:positionV relativeFrom="paragraph">
              <wp:posOffset>412750</wp:posOffset>
            </wp:positionV>
            <wp:extent cx="7044055" cy="1680845"/>
            <wp:effectExtent l="0" t="0" r="4445" b="0"/>
            <wp:wrapTight wrapText="bothSides">
              <wp:wrapPolygon edited="0">
                <wp:start x="0" y="0"/>
                <wp:lineTo x="0" y="21298"/>
                <wp:lineTo x="21555" y="21298"/>
                <wp:lineTo x="21555" y="0"/>
                <wp:lineTo x="0" y="0"/>
              </wp:wrapPolygon>
            </wp:wrapTight>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rotWithShape="1">
                    <a:blip r:embed="rId12">
                      <a:extLst>
                        <a:ext uri="{28A0092B-C50C-407E-A947-70E740481C1C}">
                          <a14:useLocalDpi xmlns:a14="http://schemas.microsoft.com/office/drawing/2010/main" val="0"/>
                        </a:ext>
                      </a:extLst>
                    </a:blip>
                    <a:srcRect l="3332" t="32314" r="33256" b="49557"/>
                    <a:stretch/>
                  </pic:blipFill>
                  <pic:spPr bwMode="auto">
                    <a:xfrm>
                      <a:off x="0" y="0"/>
                      <a:ext cx="7044055" cy="16808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 xml:space="preserve">Must not impede the entry or exit of the driver and co-driver </w:t>
      </w:r>
    </w:p>
    <w:p w14:paraId="1B750802" w14:textId="5AC014FE" w:rsidR="00700CE1" w:rsidRDefault="00AE72AC" w:rsidP="00E72330">
      <w:r>
        <w:t>(Figure 2)</w:t>
      </w:r>
    </w:p>
    <w:p w14:paraId="284619D9" w14:textId="6463FBD3" w:rsidR="00CF51F9" w:rsidRDefault="00CF51F9" w:rsidP="00C86D49">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The risk assessment table was designed in order to cover all aspects of possible failures and weakness in the production of the roll cage.</w:t>
      </w:r>
      <w:r w:rsidR="00A2116E">
        <w:rPr>
          <w:rFonts w:asciiTheme="minorHAnsi" w:hAnsiTheme="minorHAnsi" w:cstheme="minorHAnsi"/>
          <w:color w:val="000000"/>
          <w:sz w:val="22"/>
          <w:szCs w:val="22"/>
        </w:rPr>
        <w:t xml:space="preserve"> This enabled the Project Manager to create a plan of action to be taken should the risk occur. The severity of the risk is made aware by</w:t>
      </w:r>
      <w:r>
        <w:rPr>
          <w:rFonts w:asciiTheme="minorHAnsi" w:hAnsiTheme="minorHAnsi" w:cstheme="minorHAnsi"/>
          <w:color w:val="000000"/>
          <w:sz w:val="22"/>
          <w:szCs w:val="22"/>
        </w:rPr>
        <w:t xml:space="preserve"> </w:t>
      </w:r>
      <w:r w:rsidR="00A2116E">
        <w:rPr>
          <w:rFonts w:asciiTheme="minorHAnsi" w:hAnsiTheme="minorHAnsi" w:cstheme="minorHAnsi"/>
          <w:color w:val="000000"/>
          <w:sz w:val="22"/>
          <w:szCs w:val="22"/>
        </w:rPr>
        <w:t xml:space="preserve">using an impact level and risk rating in order to make the Project Manager aware of the higher risk areas. </w:t>
      </w:r>
    </w:p>
    <w:p w14:paraId="1A105C99" w14:textId="40BEC274" w:rsidR="00C86D49" w:rsidRPr="00C86D49" w:rsidRDefault="00A2116E" w:rsidP="00C86D49">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The roll cage is designed around meeting track regulations and requirements set by the FIA and MSA</w:t>
      </w:r>
      <w:r w:rsidR="00352042">
        <w:rPr>
          <w:rFonts w:asciiTheme="minorHAnsi" w:hAnsiTheme="minorHAnsi" w:cstheme="minorHAnsi"/>
          <w:color w:val="000000"/>
          <w:sz w:val="22"/>
          <w:szCs w:val="22"/>
        </w:rPr>
        <w:t xml:space="preserve">. Due to the roll cage only being stress tested for track requirements and being sold to the general public, </w:t>
      </w:r>
      <w:r w:rsidR="001E1B00">
        <w:rPr>
          <w:rFonts w:asciiTheme="minorHAnsi" w:hAnsiTheme="minorHAnsi" w:cstheme="minorHAnsi"/>
          <w:color w:val="000000"/>
          <w:sz w:val="22"/>
          <w:szCs w:val="22"/>
        </w:rPr>
        <w:t>legalisation</w:t>
      </w:r>
      <w:r w:rsidR="00D662D3">
        <w:rPr>
          <w:rFonts w:asciiTheme="minorHAnsi" w:hAnsiTheme="minorHAnsi" w:cstheme="minorHAnsi"/>
          <w:color w:val="000000"/>
          <w:sz w:val="22"/>
          <w:szCs w:val="22"/>
        </w:rPr>
        <w:t xml:space="preserve"> and an agreement between the customer and supplier</w:t>
      </w:r>
      <w:r w:rsidR="001E1B00">
        <w:rPr>
          <w:rFonts w:asciiTheme="minorHAnsi" w:hAnsiTheme="minorHAnsi" w:cstheme="minorHAnsi"/>
          <w:color w:val="000000"/>
          <w:sz w:val="22"/>
          <w:szCs w:val="22"/>
        </w:rPr>
        <w:t xml:space="preserve"> is put in place</w:t>
      </w:r>
      <w:proofErr w:type="gramStart"/>
      <w:r w:rsidR="00D662D3">
        <w:rPr>
          <w:rFonts w:asciiTheme="minorHAnsi" w:hAnsiTheme="minorHAnsi" w:cstheme="minorHAnsi"/>
          <w:color w:val="000000"/>
          <w:sz w:val="22"/>
          <w:szCs w:val="22"/>
        </w:rPr>
        <w:t xml:space="preserve">.  </w:t>
      </w:r>
      <w:proofErr w:type="gramEnd"/>
      <w:r w:rsidR="00D662D3">
        <w:rPr>
          <w:rFonts w:asciiTheme="minorHAnsi" w:hAnsiTheme="minorHAnsi" w:cstheme="minorHAnsi"/>
          <w:color w:val="000000"/>
          <w:sz w:val="22"/>
          <w:szCs w:val="22"/>
        </w:rPr>
        <w:t>the product is intended for track use only due the impact damage taken before structural integrity failure in the roll cage</w:t>
      </w:r>
      <w:r w:rsidR="00310945">
        <w:rPr>
          <w:rFonts w:asciiTheme="minorHAnsi" w:hAnsiTheme="minorHAnsi" w:cstheme="minorHAnsi"/>
          <w:color w:val="000000"/>
          <w:sz w:val="22"/>
          <w:szCs w:val="22"/>
        </w:rPr>
        <w:t>. this</w:t>
      </w:r>
      <w:r w:rsidR="001E1B00">
        <w:rPr>
          <w:rFonts w:asciiTheme="minorHAnsi" w:hAnsiTheme="minorHAnsi" w:cstheme="minorHAnsi"/>
          <w:color w:val="000000"/>
          <w:sz w:val="22"/>
          <w:szCs w:val="22"/>
        </w:rPr>
        <w:t xml:space="preserve"> ensure</w:t>
      </w:r>
      <w:r w:rsidR="00310945">
        <w:rPr>
          <w:rFonts w:asciiTheme="minorHAnsi" w:hAnsiTheme="minorHAnsi" w:cstheme="minorHAnsi"/>
          <w:color w:val="000000"/>
          <w:sz w:val="22"/>
          <w:szCs w:val="22"/>
        </w:rPr>
        <w:t>s</w:t>
      </w:r>
      <w:r w:rsidR="001E1B00">
        <w:rPr>
          <w:rFonts w:asciiTheme="minorHAnsi" w:hAnsiTheme="minorHAnsi" w:cstheme="minorHAnsi"/>
          <w:color w:val="000000"/>
          <w:sz w:val="22"/>
          <w:szCs w:val="22"/>
        </w:rPr>
        <w:t xml:space="preserve"> that no liabilities </w:t>
      </w:r>
      <w:r w:rsidR="00352042">
        <w:rPr>
          <w:rFonts w:asciiTheme="minorHAnsi" w:hAnsiTheme="minorHAnsi" w:cstheme="minorHAnsi"/>
          <w:color w:val="000000"/>
          <w:sz w:val="22"/>
          <w:szCs w:val="22"/>
        </w:rPr>
        <w:t>or action can be taken</w:t>
      </w:r>
      <w:r w:rsidR="001E1B00">
        <w:rPr>
          <w:rFonts w:asciiTheme="minorHAnsi" w:hAnsiTheme="minorHAnsi" w:cstheme="minorHAnsi"/>
          <w:color w:val="000000"/>
          <w:sz w:val="22"/>
          <w:szCs w:val="22"/>
        </w:rPr>
        <w:t xml:space="preserve"> </w:t>
      </w:r>
      <w:r w:rsidR="00310945">
        <w:rPr>
          <w:rFonts w:asciiTheme="minorHAnsi" w:hAnsiTheme="minorHAnsi" w:cstheme="minorHAnsi"/>
          <w:color w:val="000000"/>
          <w:sz w:val="22"/>
          <w:szCs w:val="22"/>
        </w:rPr>
        <w:t>upon</w:t>
      </w:r>
      <w:r w:rsidR="001E1B00">
        <w:rPr>
          <w:rFonts w:asciiTheme="minorHAnsi" w:hAnsiTheme="minorHAnsi" w:cstheme="minorHAnsi"/>
          <w:color w:val="000000"/>
          <w:sz w:val="22"/>
          <w:szCs w:val="22"/>
        </w:rPr>
        <w:t xml:space="preserve"> the company </w:t>
      </w:r>
      <w:r w:rsidR="00352042">
        <w:rPr>
          <w:rFonts w:asciiTheme="minorHAnsi" w:hAnsiTheme="minorHAnsi" w:cstheme="minorHAnsi"/>
          <w:color w:val="000000"/>
          <w:sz w:val="22"/>
          <w:szCs w:val="22"/>
        </w:rPr>
        <w:t>if</w:t>
      </w:r>
      <w:r w:rsidR="001E1B00">
        <w:rPr>
          <w:rFonts w:asciiTheme="minorHAnsi" w:hAnsiTheme="minorHAnsi" w:cstheme="minorHAnsi"/>
          <w:color w:val="000000"/>
          <w:sz w:val="22"/>
          <w:szCs w:val="22"/>
        </w:rPr>
        <w:t xml:space="preserve"> road traffic collisions </w:t>
      </w:r>
      <w:proofErr w:type="gramStart"/>
      <w:r w:rsidR="00906136">
        <w:rPr>
          <w:rFonts w:asciiTheme="minorHAnsi" w:hAnsiTheme="minorHAnsi" w:cstheme="minorHAnsi"/>
          <w:color w:val="000000"/>
          <w:sz w:val="22"/>
          <w:szCs w:val="22"/>
        </w:rPr>
        <w:t>occur</w:t>
      </w:r>
      <w:proofErr w:type="gramEnd"/>
      <w:r w:rsidR="00352042">
        <w:rPr>
          <w:rFonts w:asciiTheme="minorHAnsi" w:hAnsiTheme="minorHAnsi" w:cstheme="minorHAnsi"/>
          <w:color w:val="000000"/>
          <w:sz w:val="22"/>
          <w:szCs w:val="22"/>
        </w:rPr>
        <w:t xml:space="preserve"> and the occupants sustain injuries</w:t>
      </w:r>
      <w:r w:rsidR="00310945">
        <w:rPr>
          <w:rFonts w:asciiTheme="minorHAnsi" w:hAnsiTheme="minorHAnsi" w:cstheme="minorHAnsi"/>
          <w:color w:val="000000"/>
          <w:sz w:val="22"/>
          <w:szCs w:val="22"/>
        </w:rPr>
        <w:t xml:space="preserve">. </w:t>
      </w:r>
    </w:p>
    <w:p w14:paraId="5AC12E9F" w14:textId="40266433" w:rsidR="00D55F96" w:rsidRDefault="00D55F96" w:rsidP="00E72330">
      <w:pPr>
        <w:pStyle w:val="NormalWeb"/>
        <w:rPr>
          <w:color w:val="000000"/>
          <w:sz w:val="27"/>
          <w:szCs w:val="27"/>
        </w:rPr>
      </w:pPr>
    </w:p>
    <w:p w14:paraId="7F0DFF3A" w14:textId="095AF2C3" w:rsidR="00D55F96" w:rsidRDefault="00D55F96" w:rsidP="00D55F96">
      <w:pPr>
        <w:pStyle w:val="Heading1"/>
      </w:pPr>
      <w:r>
        <w:lastRenderedPageBreak/>
        <w:t xml:space="preserve">Conclusion </w:t>
      </w:r>
    </w:p>
    <w:p w14:paraId="011FCFA7" w14:textId="62A77846" w:rsidR="00D55F96" w:rsidRDefault="00C75BF7" w:rsidP="00D55F96">
      <w:r>
        <w:t xml:space="preserve">This </w:t>
      </w:r>
      <w:r w:rsidR="00175DA6">
        <w:t xml:space="preserve">report </w:t>
      </w:r>
      <w:r>
        <w:t xml:space="preserve">provides </w:t>
      </w:r>
      <w:r w:rsidR="00024863">
        <w:t>a detailed outline of the organisational</w:t>
      </w:r>
      <w:r w:rsidR="00D82B39">
        <w:t xml:space="preserve"> internal and external team</w:t>
      </w:r>
      <w:r w:rsidR="00024863">
        <w:t xml:space="preserve"> structure </w:t>
      </w:r>
      <w:r>
        <w:t xml:space="preserve">required </w:t>
      </w:r>
      <w:proofErr w:type="gramStart"/>
      <w:r>
        <w:t>for the production of</w:t>
      </w:r>
      <w:proofErr w:type="gramEnd"/>
      <w:r>
        <w:t xml:space="preserve"> the Roll Cage</w:t>
      </w:r>
      <w:r w:rsidR="00414243">
        <w:t xml:space="preserve">, each </w:t>
      </w:r>
      <w:r w:rsidR="003C1C31">
        <w:t>department’s</w:t>
      </w:r>
      <w:r w:rsidR="00414243">
        <w:t xml:space="preserve"> role</w:t>
      </w:r>
      <w:r>
        <w:t>s</w:t>
      </w:r>
      <w:r w:rsidR="00414243">
        <w:t xml:space="preserve"> and </w:t>
      </w:r>
      <w:r w:rsidR="00504557">
        <w:t>expectations</w:t>
      </w:r>
      <w:r>
        <w:t xml:space="preserve">, management of the </w:t>
      </w:r>
      <w:r w:rsidR="00393682">
        <w:t>budget</w:t>
      </w:r>
      <w:r>
        <w:t>s</w:t>
      </w:r>
      <w:r w:rsidR="00393682">
        <w:t xml:space="preserve"> and timeline</w:t>
      </w:r>
      <w:r>
        <w:t>s</w:t>
      </w:r>
      <w:r w:rsidR="00393682">
        <w:t xml:space="preserve"> </w:t>
      </w:r>
      <w:r>
        <w:t>and maintenance of</w:t>
      </w:r>
      <w:r w:rsidR="001619DF">
        <w:t xml:space="preserve"> professional standard</w:t>
      </w:r>
      <w:r>
        <w:t>s</w:t>
      </w:r>
      <w:r w:rsidR="001619DF">
        <w:t xml:space="preserve"> across all departments</w:t>
      </w:r>
      <w:r>
        <w:t>. T</w:t>
      </w:r>
      <w:r w:rsidR="002A4C74">
        <w:t>he</w:t>
      </w:r>
      <w:r w:rsidR="00B6483B">
        <w:t xml:space="preserve"> report gives a </w:t>
      </w:r>
      <w:r w:rsidR="003C1C31">
        <w:t>step-by-step</w:t>
      </w:r>
      <w:r w:rsidR="00EC069B">
        <w:t xml:space="preserve"> process of how the roll cage was designed from the initial idea down to the </w:t>
      </w:r>
      <w:r w:rsidR="00F86681">
        <w:t xml:space="preserve">release of the roll cage. The aims and goals </w:t>
      </w:r>
      <w:r w:rsidR="00C96D61">
        <w:t xml:space="preserve">shown in the introduction have been achieved by completing the project within the </w:t>
      </w:r>
      <w:r w:rsidR="00257001">
        <w:t>set deadline, staying within budget,</w:t>
      </w:r>
      <w:r>
        <w:t xml:space="preserve"> timely</w:t>
      </w:r>
      <w:r w:rsidR="00257001">
        <w:t xml:space="preserve"> communication</w:t>
      </w:r>
      <w:r>
        <w:t>s</w:t>
      </w:r>
      <w:r w:rsidR="00257001">
        <w:t xml:space="preserve"> between departments,</w:t>
      </w:r>
      <w:r>
        <w:t xml:space="preserve"> ensuring</w:t>
      </w:r>
      <w:r w:rsidR="00257001">
        <w:t xml:space="preserve"> </w:t>
      </w:r>
      <w:r w:rsidR="000E44E8">
        <w:t xml:space="preserve">professional working standards </w:t>
      </w:r>
      <w:r w:rsidR="003E72C3">
        <w:t xml:space="preserve">and by meeting all requirements/parameters set by </w:t>
      </w:r>
      <w:r w:rsidR="003C1C31">
        <w:t>the project sponsor in order to meet regulations.</w:t>
      </w:r>
    </w:p>
    <w:p w14:paraId="5E01CF34" w14:textId="0676DC9B" w:rsidR="00D55F96" w:rsidRDefault="00D55F96" w:rsidP="00D55F96"/>
    <w:p w14:paraId="18F9CA34" w14:textId="41CEE097" w:rsidR="00D55F96" w:rsidRDefault="00D55F96" w:rsidP="00D55F96"/>
    <w:p w14:paraId="388AE76F" w14:textId="43DD5A5A" w:rsidR="00D55F96" w:rsidRDefault="00D55F96" w:rsidP="00D55F96"/>
    <w:p w14:paraId="1DDFFE0C" w14:textId="7D2E769E" w:rsidR="00D55F96" w:rsidRDefault="00D55F96" w:rsidP="00D55F96"/>
    <w:p w14:paraId="7A899723" w14:textId="0B7810C8" w:rsidR="008B3261" w:rsidRDefault="008B3261" w:rsidP="00D55F96"/>
    <w:p w14:paraId="18286DE6" w14:textId="620CCE98" w:rsidR="008B3261" w:rsidRDefault="008B3261" w:rsidP="00D55F96"/>
    <w:p w14:paraId="205E8658" w14:textId="77777777" w:rsidR="008B3261" w:rsidRDefault="008B3261" w:rsidP="00D55F96"/>
    <w:p w14:paraId="6DBD7CBF" w14:textId="196791E4" w:rsidR="00D55F96" w:rsidRDefault="00D55F96" w:rsidP="00D55F96"/>
    <w:p w14:paraId="35549DE3" w14:textId="0A39E0F0" w:rsidR="00D55F96" w:rsidRDefault="00D55F96" w:rsidP="00D55F96"/>
    <w:p w14:paraId="69771800" w14:textId="18E0966A" w:rsidR="00D55F96" w:rsidRDefault="00D55F96" w:rsidP="00D55F96"/>
    <w:p w14:paraId="7AF70EE3" w14:textId="73030503" w:rsidR="00D55F96" w:rsidRDefault="00D55F96" w:rsidP="00D55F96"/>
    <w:p w14:paraId="7C463CA5" w14:textId="2D91755C" w:rsidR="00D55F96" w:rsidRDefault="00D55F96" w:rsidP="00D55F96"/>
    <w:p w14:paraId="2AE49D96" w14:textId="6554B1BD" w:rsidR="00D55F96" w:rsidRDefault="00D55F96" w:rsidP="008B3261">
      <w:pPr>
        <w:jc w:val="right"/>
      </w:pPr>
    </w:p>
    <w:p w14:paraId="7D337C58" w14:textId="20EE82CF" w:rsidR="008B3261" w:rsidRDefault="008B3261" w:rsidP="008B3261">
      <w:pPr>
        <w:jc w:val="right"/>
      </w:pPr>
    </w:p>
    <w:p w14:paraId="08B3D693" w14:textId="2E12B567" w:rsidR="008B3261" w:rsidRDefault="008B3261" w:rsidP="008B3261">
      <w:pPr>
        <w:jc w:val="right"/>
      </w:pPr>
      <w:r>
        <w:t xml:space="preserve">Page </w:t>
      </w:r>
    </w:p>
    <w:p w14:paraId="0AE0C8A5" w14:textId="77777777" w:rsidR="00D55F96" w:rsidRDefault="00D55F96" w:rsidP="00644C6C">
      <w:pPr>
        <w:pStyle w:val="Heading1"/>
      </w:pPr>
      <w:r>
        <w:lastRenderedPageBreak/>
        <w:t xml:space="preserve">References </w:t>
      </w:r>
    </w:p>
    <w:p w14:paraId="6D93F369" w14:textId="0172BD8F" w:rsidR="00627DFE" w:rsidRDefault="00123308" w:rsidP="00C57D68">
      <w:pPr>
        <w:pStyle w:val="Heading1"/>
        <w:numPr>
          <w:ilvl w:val="0"/>
          <w:numId w:val="0"/>
        </w:numPr>
        <w:rPr>
          <w:rFonts w:ascii="Open Sans" w:hAnsi="Open Sans" w:cs="Open Sans"/>
          <w:color w:val="000000"/>
          <w:sz w:val="20"/>
          <w:szCs w:val="20"/>
          <w:shd w:val="clear" w:color="auto" w:fill="FFFFFF"/>
        </w:rPr>
      </w:pPr>
      <w:r w:rsidRPr="00D55F96">
        <w:rPr>
          <w:rFonts w:ascii="Open Sans" w:hAnsi="Open Sans" w:cs="Open Sans"/>
          <w:color w:val="000000"/>
          <w:sz w:val="20"/>
          <w:szCs w:val="20"/>
          <w:shd w:val="clear" w:color="auto" w:fill="FFFFFF"/>
        </w:rPr>
        <w:t>Wysocki, R., Beck, R. and Crane, D., 2000. </w:t>
      </w:r>
      <w:r w:rsidRPr="00D55F96">
        <w:rPr>
          <w:rFonts w:ascii="Open Sans" w:hAnsi="Open Sans" w:cs="Open Sans"/>
          <w:i/>
          <w:iCs/>
          <w:color w:val="000000"/>
          <w:sz w:val="20"/>
          <w:szCs w:val="20"/>
          <w:shd w:val="clear" w:color="auto" w:fill="FFFFFF"/>
        </w:rPr>
        <w:t>Effective project management</w:t>
      </w:r>
      <w:r w:rsidRPr="00D55F96">
        <w:rPr>
          <w:rFonts w:ascii="Open Sans" w:hAnsi="Open Sans" w:cs="Open Sans"/>
          <w:color w:val="000000"/>
          <w:sz w:val="20"/>
          <w:szCs w:val="20"/>
          <w:shd w:val="clear" w:color="auto" w:fill="FFFFFF"/>
        </w:rPr>
        <w:t>. 3rd ed. New York: Wiley.</w:t>
      </w:r>
      <w:r w:rsidR="00627DFE">
        <w:rPr>
          <w:rFonts w:ascii="Open Sans" w:hAnsi="Open Sans" w:cs="Open Sans"/>
          <w:color w:val="000000"/>
          <w:sz w:val="20"/>
          <w:szCs w:val="20"/>
          <w:shd w:val="clear" w:color="auto" w:fill="FFFFFF"/>
        </w:rPr>
        <w:t xml:space="preserve"> Page15-30</w:t>
      </w:r>
      <w:r w:rsidR="00CC2C57">
        <w:rPr>
          <w:rFonts w:ascii="Open Sans" w:hAnsi="Open Sans" w:cs="Open Sans"/>
          <w:color w:val="000000"/>
          <w:sz w:val="20"/>
          <w:szCs w:val="20"/>
          <w:shd w:val="clear" w:color="auto" w:fill="FFFFFF"/>
        </w:rPr>
        <w:t>.</w:t>
      </w:r>
    </w:p>
    <w:p w14:paraId="5A473B73" w14:textId="095FDBD8" w:rsidR="00CC2C57" w:rsidRPr="003A021A" w:rsidRDefault="00CC2C57" w:rsidP="00CC2C5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Project Management Institute and Project Management Institute, 2012. </w:t>
      </w:r>
      <w:r>
        <w:rPr>
          <w:rFonts w:ascii="Open Sans" w:hAnsi="Open Sans" w:cs="Open Sans"/>
          <w:i/>
          <w:iCs/>
          <w:color w:val="000000"/>
          <w:sz w:val="20"/>
          <w:szCs w:val="20"/>
          <w:shd w:val="clear" w:color="auto" w:fill="FFFFFF"/>
        </w:rPr>
        <w:t>A guide to the project management body of knowledge (</w:t>
      </w:r>
      <w:proofErr w:type="spellStart"/>
      <w:r>
        <w:rPr>
          <w:rFonts w:ascii="Open Sans" w:hAnsi="Open Sans" w:cs="Open Sans"/>
          <w:i/>
          <w:iCs/>
          <w:color w:val="000000"/>
          <w:sz w:val="20"/>
          <w:szCs w:val="20"/>
          <w:shd w:val="clear" w:color="auto" w:fill="FFFFFF"/>
        </w:rPr>
        <w:t>pmbok</w:t>
      </w:r>
      <w:proofErr w:type="spellEnd"/>
      <w:r>
        <w:rPr>
          <w:rFonts w:ascii="Open Sans" w:hAnsi="Open Sans" w:cs="Open Sans"/>
          <w:i/>
          <w:iCs/>
          <w:color w:val="000000"/>
          <w:sz w:val="20"/>
          <w:szCs w:val="20"/>
          <w:shd w:val="clear" w:color="auto" w:fill="FFFFFF"/>
        </w:rPr>
        <w:t>® guide)–</w:t>
      </w:r>
      <w:r>
        <w:rPr>
          <w:rFonts w:ascii="Open Sans" w:hAnsi="Open Sans" w:cs="Open Sans"/>
          <w:color w:val="000000"/>
          <w:sz w:val="20"/>
          <w:szCs w:val="20"/>
          <w:shd w:val="clear" w:color="auto" w:fill="FFFFFF"/>
        </w:rPr>
        <w:t>. 5th ed. Project Management Institute, pp.41-47.</w:t>
      </w:r>
    </w:p>
    <w:p w14:paraId="098867BA" w14:textId="7EC72B86" w:rsidR="00C57D68" w:rsidRDefault="00B947C5" w:rsidP="00C57D6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Theiet.org. 2021. </w:t>
      </w:r>
      <w:r>
        <w:rPr>
          <w:rFonts w:ascii="Open Sans" w:hAnsi="Open Sans" w:cs="Open Sans"/>
          <w:i/>
          <w:iCs/>
          <w:color w:val="000000"/>
          <w:sz w:val="20"/>
          <w:szCs w:val="20"/>
          <w:shd w:val="clear" w:color="auto" w:fill="FFFFFF"/>
        </w:rPr>
        <w:t>Rules of Conduct</w:t>
      </w:r>
      <w:r>
        <w:rPr>
          <w:rFonts w:ascii="Open Sans" w:hAnsi="Open Sans" w:cs="Open Sans"/>
          <w:color w:val="000000"/>
          <w:sz w:val="20"/>
          <w:szCs w:val="20"/>
          <w:shd w:val="clear" w:color="auto" w:fill="FFFFFF"/>
        </w:rPr>
        <w:t>. [online] Available at: &lt;https://www.theiet.org/about/governance/rules-of-conduct/&gt; [Accessed 16 November 2021].</w:t>
      </w:r>
    </w:p>
    <w:p w14:paraId="39DD9FCD" w14:textId="35BB20FC" w:rsidR="00F34E77" w:rsidRDefault="00B2045E" w:rsidP="00C57D6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Nasarallysport.com. 2021. [online] Available at: &lt;https://www.nasarallysport.com/rules-forms/2012-NASA-Rally-Sport-GRR-Appendix-B.pdf#:~:text=1%20An%20FIA%20approved%20roll%20cage%20%28with%20either,the%20remainder%20of%20the%20rules%20in%20this%20appendix.&gt; [Accessed 20 November 2021].</w:t>
      </w:r>
    </w:p>
    <w:p w14:paraId="16B287D4" w14:textId="3D704009" w:rsidR="00664AAE" w:rsidRDefault="00664AAE" w:rsidP="00664AA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Engc.org.uk. 2017. </w:t>
      </w:r>
      <w:r>
        <w:rPr>
          <w:rFonts w:ascii="Open Sans" w:hAnsi="Open Sans" w:cs="Open Sans"/>
          <w:i/>
          <w:iCs/>
          <w:color w:val="000000"/>
          <w:sz w:val="20"/>
          <w:szCs w:val="20"/>
          <w:shd w:val="clear" w:color="auto" w:fill="FFFFFF"/>
        </w:rPr>
        <w:t>Engineering Council</w:t>
      </w:r>
      <w:r>
        <w:rPr>
          <w:rFonts w:ascii="Open Sans" w:hAnsi="Open Sans" w:cs="Open Sans"/>
          <w:color w:val="000000"/>
          <w:sz w:val="20"/>
          <w:szCs w:val="20"/>
          <w:shd w:val="clear" w:color="auto" w:fill="FFFFFF"/>
        </w:rPr>
        <w:t xml:space="preserve">. [online] Available at: &lt;https://www.engc.org.uk/professional-ethics&gt; [Accessed </w:t>
      </w:r>
      <w:r>
        <w:rPr>
          <w:rFonts w:ascii="Open Sans" w:hAnsi="Open Sans" w:cs="Open Sans"/>
          <w:color w:val="000000"/>
          <w:sz w:val="20"/>
          <w:szCs w:val="20"/>
          <w:shd w:val="clear" w:color="auto" w:fill="FFFFFF"/>
        </w:rPr>
        <w:t>18</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November</w:t>
      </w:r>
      <w:r>
        <w:rPr>
          <w:rFonts w:ascii="Open Sans" w:hAnsi="Open Sans" w:cs="Open Sans"/>
          <w:color w:val="000000"/>
          <w:sz w:val="20"/>
          <w:szCs w:val="20"/>
          <w:shd w:val="clear" w:color="auto" w:fill="FFFFFF"/>
        </w:rPr>
        <w:t xml:space="preserve"> 2021].</w:t>
      </w:r>
    </w:p>
    <w:p w14:paraId="28C6EF04" w14:textId="15680E3F" w:rsidR="004D1A0E" w:rsidRDefault="004D1A0E" w:rsidP="004D1A0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Theiet.org. 2019. </w:t>
      </w:r>
      <w:r>
        <w:rPr>
          <w:rFonts w:ascii="Open Sans" w:hAnsi="Open Sans" w:cs="Open Sans"/>
          <w:i/>
          <w:iCs/>
          <w:color w:val="000000"/>
          <w:sz w:val="20"/>
          <w:szCs w:val="20"/>
          <w:shd w:val="clear" w:color="auto" w:fill="FFFFFF"/>
        </w:rPr>
        <w:t>Rules of Conduct</w:t>
      </w:r>
      <w:r>
        <w:rPr>
          <w:rFonts w:ascii="Open Sans" w:hAnsi="Open Sans" w:cs="Open Sans"/>
          <w:color w:val="000000"/>
          <w:sz w:val="20"/>
          <w:szCs w:val="20"/>
          <w:shd w:val="clear" w:color="auto" w:fill="FFFFFF"/>
        </w:rPr>
        <w:t xml:space="preserve">. [online] Available at: &lt;https://www.theiet.org/about/governance/rules-of-conduct/&gt; [Accessed </w:t>
      </w:r>
      <w:r>
        <w:rPr>
          <w:rFonts w:ascii="Open Sans" w:hAnsi="Open Sans" w:cs="Open Sans"/>
          <w:color w:val="000000"/>
          <w:sz w:val="20"/>
          <w:szCs w:val="20"/>
          <w:shd w:val="clear" w:color="auto" w:fill="FFFFFF"/>
        </w:rPr>
        <w:t>18 N</w:t>
      </w:r>
      <w:r w:rsidR="005606E1">
        <w:rPr>
          <w:rFonts w:ascii="Open Sans" w:hAnsi="Open Sans" w:cs="Open Sans"/>
          <w:color w:val="000000"/>
          <w:sz w:val="20"/>
          <w:szCs w:val="20"/>
          <w:shd w:val="clear" w:color="auto" w:fill="FFFFFF"/>
        </w:rPr>
        <w:t>ovember</w:t>
      </w:r>
      <w:r>
        <w:rPr>
          <w:rFonts w:ascii="Open Sans" w:hAnsi="Open Sans" w:cs="Open Sans"/>
          <w:color w:val="000000"/>
          <w:sz w:val="20"/>
          <w:szCs w:val="20"/>
          <w:shd w:val="clear" w:color="auto" w:fill="FFFFFF"/>
        </w:rPr>
        <w:t xml:space="preserve"> 2021].</w:t>
      </w:r>
    </w:p>
    <w:p w14:paraId="16557E80" w14:textId="77777777" w:rsidR="004D1A0E" w:rsidRDefault="004D1A0E" w:rsidP="00664AAE">
      <w:pPr>
        <w:rPr>
          <w:rFonts w:ascii="Open Sans" w:hAnsi="Open Sans" w:cs="Open Sans"/>
          <w:color w:val="000000"/>
          <w:sz w:val="20"/>
          <w:szCs w:val="20"/>
          <w:shd w:val="clear" w:color="auto" w:fill="FFFFFF"/>
        </w:rPr>
      </w:pPr>
    </w:p>
    <w:p w14:paraId="66ED24BC" w14:textId="77777777" w:rsidR="00664AAE" w:rsidRDefault="00664AAE" w:rsidP="00C57D68">
      <w:pPr>
        <w:rPr>
          <w:rFonts w:ascii="Open Sans" w:hAnsi="Open Sans" w:cs="Open Sans"/>
          <w:color w:val="000000"/>
          <w:sz w:val="20"/>
          <w:szCs w:val="20"/>
          <w:shd w:val="clear" w:color="auto" w:fill="FFFFFF"/>
        </w:rPr>
      </w:pPr>
    </w:p>
    <w:p w14:paraId="37337D14" w14:textId="77777777" w:rsidR="00B2045E" w:rsidRPr="00C57D68" w:rsidRDefault="00B2045E" w:rsidP="00C57D68"/>
    <w:p w14:paraId="6F5A20D3" w14:textId="77777777" w:rsidR="00627DFE" w:rsidRPr="00627DFE" w:rsidRDefault="00627DFE" w:rsidP="00627DFE"/>
    <w:sectPr w:rsidR="00627DFE" w:rsidRPr="00627DFE" w:rsidSect="008B3261">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50C54" w14:textId="77777777" w:rsidR="00BC27FE" w:rsidRDefault="00BC27FE" w:rsidP="007F28B6">
      <w:pPr>
        <w:spacing w:before="0" w:line="240" w:lineRule="auto"/>
      </w:pPr>
      <w:r>
        <w:separator/>
      </w:r>
    </w:p>
  </w:endnote>
  <w:endnote w:type="continuationSeparator" w:id="0">
    <w:p w14:paraId="201C462F" w14:textId="77777777" w:rsidR="00BC27FE" w:rsidRDefault="00BC27FE" w:rsidP="007F28B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0033030"/>
      <w:docPartObj>
        <w:docPartGallery w:val="Page Numbers (Bottom of Page)"/>
        <w:docPartUnique/>
      </w:docPartObj>
    </w:sdtPr>
    <w:sdtEndPr>
      <w:rPr>
        <w:noProof/>
      </w:rPr>
    </w:sdtEndPr>
    <w:sdtContent>
      <w:p w14:paraId="6CA48F7E" w14:textId="293437C3" w:rsidR="004546CD" w:rsidRDefault="004546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ABF1B7" w14:textId="77777777" w:rsidR="008B3261" w:rsidRDefault="008B3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7AF74" w14:textId="77777777" w:rsidR="00BC27FE" w:rsidRDefault="00BC27FE" w:rsidP="007F28B6">
      <w:pPr>
        <w:spacing w:before="0" w:line="240" w:lineRule="auto"/>
      </w:pPr>
      <w:r>
        <w:separator/>
      </w:r>
    </w:p>
  </w:footnote>
  <w:footnote w:type="continuationSeparator" w:id="0">
    <w:p w14:paraId="4F0AA15E" w14:textId="77777777" w:rsidR="00BC27FE" w:rsidRDefault="00BC27FE" w:rsidP="007F28B6">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6870"/>
    <w:multiLevelType w:val="hybridMultilevel"/>
    <w:tmpl w:val="98D247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637904"/>
    <w:multiLevelType w:val="multilevel"/>
    <w:tmpl w:val="DD106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610F56"/>
    <w:multiLevelType w:val="hybridMultilevel"/>
    <w:tmpl w:val="04D01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CD20A8"/>
    <w:multiLevelType w:val="hybridMultilevel"/>
    <w:tmpl w:val="ED00B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F5465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63A0325"/>
    <w:multiLevelType w:val="hybridMultilevel"/>
    <w:tmpl w:val="B414F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CB0B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
  </w:num>
  <w:num w:numId="2">
    <w:abstractNumId w:val="0"/>
  </w:num>
  <w:num w:numId="3">
    <w:abstractNumId w:val="6"/>
  </w:num>
  <w:num w:numId="4">
    <w:abstractNumId w:val="4"/>
  </w:num>
  <w:num w:numId="5">
    <w:abstractNumId w:val="1"/>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2EE"/>
    <w:rsid w:val="00000286"/>
    <w:rsid w:val="00001316"/>
    <w:rsid w:val="00004655"/>
    <w:rsid w:val="00011087"/>
    <w:rsid w:val="00012585"/>
    <w:rsid w:val="00024863"/>
    <w:rsid w:val="00027C5B"/>
    <w:rsid w:val="00030323"/>
    <w:rsid w:val="00040882"/>
    <w:rsid w:val="000443C9"/>
    <w:rsid w:val="00051619"/>
    <w:rsid w:val="00051763"/>
    <w:rsid w:val="000603F4"/>
    <w:rsid w:val="000609A6"/>
    <w:rsid w:val="0006136E"/>
    <w:rsid w:val="00065D14"/>
    <w:rsid w:val="00067C11"/>
    <w:rsid w:val="00090EC0"/>
    <w:rsid w:val="0009135E"/>
    <w:rsid w:val="000942AC"/>
    <w:rsid w:val="000A1009"/>
    <w:rsid w:val="000A3D68"/>
    <w:rsid w:val="000B17F2"/>
    <w:rsid w:val="000B397A"/>
    <w:rsid w:val="000B3FA3"/>
    <w:rsid w:val="000C0A0D"/>
    <w:rsid w:val="000C25E8"/>
    <w:rsid w:val="000C632E"/>
    <w:rsid w:val="000C7F89"/>
    <w:rsid w:val="000D2CA7"/>
    <w:rsid w:val="000D4B7A"/>
    <w:rsid w:val="000D4D01"/>
    <w:rsid w:val="000E0BAF"/>
    <w:rsid w:val="000E44E8"/>
    <w:rsid w:val="000F1E6A"/>
    <w:rsid w:val="000F46F3"/>
    <w:rsid w:val="000F55C0"/>
    <w:rsid w:val="001016BA"/>
    <w:rsid w:val="00105016"/>
    <w:rsid w:val="00105664"/>
    <w:rsid w:val="00105C1F"/>
    <w:rsid w:val="00107083"/>
    <w:rsid w:val="001079F4"/>
    <w:rsid w:val="00110436"/>
    <w:rsid w:val="001107DB"/>
    <w:rsid w:val="00113D4E"/>
    <w:rsid w:val="00114D1B"/>
    <w:rsid w:val="0012059F"/>
    <w:rsid w:val="0012099D"/>
    <w:rsid w:val="00120E17"/>
    <w:rsid w:val="00123308"/>
    <w:rsid w:val="00126599"/>
    <w:rsid w:val="001339DD"/>
    <w:rsid w:val="00135592"/>
    <w:rsid w:val="00142CF2"/>
    <w:rsid w:val="001438E6"/>
    <w:rsid w:val="00155A90"/>
    <w:rsid w:val="00157949"/>
    <w:rsid w:val="001619DF"/>
    <w:rsid w:val="0016602E"/>
    <w:rsid w:val="00167D35"/>
    <w:rsid w:val="00175DA6"/>
    <w:rsid w:val="0017728E"/>
    <w:rsid w:val="001811EF"/>
    <w:rsid w:val="001832EC"/>
    <w:rsid w:val="0019239D"/>
    <w:rsid w:val="00193DCC"/>
    <w:rsid w:val="0019639D"/>
    <w:rsid w:val="001A65E4"/>
    <w:rsid w:val="001A6E48"/>
    <w:rsid w:val="001B08DE"/>
    <w:rsid w:val="001B2A41"/>
    <w:rsid w:val="001B34B7"/>
    <w:rsid w:val="001B4A70"/>
    <w:rsid w:val="001C2956"/>
    <w:rsid w:val="001C6992"/>
    <w:rsid w:val="001C7569"/>
    <w:rsid w:val="001C7AB3"/>
    <w:rsid w:val="001D0AFC"/>
    <w:rsid w:val="001D14EB"/>
    <w:rsid w:val="001E0D69"/>
    <w:rsid w:val="001E172C"/>
    <w:rsid w:val="001E1B00"/>
    <w:rsid w:val="001E2841"/>
    <w:rsid w:val="001E4910"/>
    <w:rsid w:val="001E5578"/>
    <w:rsid w:val="001E66E2"/>
    <w:rsid w:val="002023A7"/>
    <w:rsid w:val="00207326"/>
    <w:rsid w:val="00211CEA"/>
    <w:rsid w:val="00213AA7"/>
    <w:rsid w:val="00217987"/>
    <w:rsid w:val="00222543"/>
    <w:rsid w:val="00223B0D"/>
    <w:rsid w:val="0022482A"/>
    <w:rsid w:val="00234956"/>
    <w:rsid w:val="0024018D"/>
    <w:rsid w:val="00242911"/>
    <w:rsid w:val="002461A8"/>
    <w:rsid w:val="00250522"/>
    <w:rsid w:val="00254794"/>
    <w:rsid w:val="00255310"/>
    <w:rsid w:val="00257001"/>
    <w:rsid w:val="0026040E"/>
    <w:rsid w:val="00267122"/>
    <w:rsid w:val="0026742A"/>
    <w:rsid w:val="0027233A"/>
    <w:rsid w:val="00272BAA"/>
    <w:rsid w:val="002766A1"/>
    <w:rsid w:val="00283FE9"/>
    <w:rsid w:val="002873B6"/>
    <w:rsid w:val="002969E9"/>
    <w:rsid w:val="00297CF2"/>
    <w:rsid w:val="002A0568"/>
    <w:rsid w:val="002A4C74"/>
    <w:rsid w:val="002B5E53"/>
    <w:rsid w:val="002C165A"/>
    <w:rsid w:val="002C1EF6"/>
    <w:rsid w:val="002C5D24"/>
    <w:rsid w:val="002C656B"/>
    <w:rsid w:val="002D6499"/>
    <w:rsid w:val="002E6B37"/>
    <w:rsid w:val="002F36C4"/>
    <w:rsid w:val="002F73B4"/>
    <w:rsid w:val="003028AC"/>
    <w:rsid w:val="003035A0"/>
    <w:rsid w:val="003042AE"/>
    <w:rsid w:val="00310945"/>
    <w:rsid w:val="00313996"/>
    <w:rsid w:val="00316776"/>
    <w:rsid w:val="00321E72"/>
    <w:rsid w:val="003236FA"/>
    <w:rsid w:val="00327A04"/>
    <w:rsid w:val="00332A0F"/>
    <w:rsid w:val="00352042"/>
    <w:rsid w:val="00352773"/>
    <w:rsid w:val="00356F0A"/>
    <w:rsid w:val="003578AA"/>
    <w:rsid w:val="00360D65"/>
    <w:rsid w:val="00362EAE"/>
    <w:rsid w:val="003713C4"/>
    <w:rsid w:val="00371C9F"/>
    <w:rsid w:val="00373DE4"/>
    <w:rsid w:val="00381772"/>
    <w:rsid w:val="00381B3C"/>
    <w:rsid w:val="00382133"/>
    <w:rsid w:val="00385425"/>
    <w:rsid w:val="00393682"/>
    <w:rsid w:val="003979F8"/>
    <w:rsid w:val="003A021A"/>
    <w:rsid w:val="003A1FE6"/>
    <w:rsid w:val="003A36F9"/>
    <w:rsid w:val="003A7320"/>
    <w:rsid w:val="003B03A3"/>
    <w:rsid w:val="003B102F"/>
    <w:rsid w:val="003B159D"/>
    <w:rsid w:val="003B57FF"/>
    <w:rsid w:val="003B5B8C"/>
    <w:rsid w:val="003C1C31"/>
    <w:rsid w:val="003C3E38"/>
    <w:rsid w:val="003C58C2"/>
    <w:rsid w:val="003C5EB5"/>
    <w:rsid w:val="003D08B8"/>
    <w:rsid w:val="003D0AD5"/>
    <w:rsid w:val="003D10FD"/>
    <w:rsid w:val="003D5F6D"/>
    <w:rsid w:val="003E2AE6"/>
    <w:rsid w:val="003E2D32"/>
    <w:rsid w:val="003E2D4C"/>
    <w:rsid w:val="003E6E06"/>
    <w:rsid w:val="003E72C3"/>
    <w:rsid w:val="003E7FCB"/>
    <w:rsid w:val="003F2727"/>
    <w:rsid w:val="003F4F5A"/>
    <w:rsid w:val="003F7DA9"/>
    <w:rsid w:val="00401ED8"/>
    <w:rsid w:val="00412586"/>
    <w:rsid w:val="00412712"/>
    <w:rsid w:val="00412DD8"/>
    <w:rsid w:val="00414243"/>
    <w:rsid w:val="00414CB6"/>
    <w:rsid w:val="00415589"/>
    <w:rsid w:val="00421E2D"/>
    <w:rsid w:val="0042721A"/>
    <w:rsid w:val="00431085"/>
    <w:rsid w:val="004327F4"/>
    <w:rsid w:val="00433777"/>
    <w:rsid w:val="004454CC"/>
    <w:rsid w:val="00445FC9"/>
    <w:rsid w:val="00451E85"/>
    <w:rsid w:val="004546CD"/>
    <w:rsid w:val="00456012"/>
    <w:rsid w:val="00456266"/>
    <w:rsid w:val="00456538"/>
    <w:rsid w:val="00461A6C"/>
    <w:rsid w:val="00462C8A"/>
    <w:rsid w:val="00464A29"/>
    <w:rsid w:val="00485E96"/>
    <w:rsid w:val="00485EEE"/>
    <w:rsid w:val="00485FB5"/>
    <w:rsid w:val="004911F5"/>
    <w:rsid w:val="00492589"/>
    <w:rsid w:val="00496713"/>
    <w:rsid w:val="004975C9"/>
    <w:rsid w:val="004B5D4D"/>
    <w:rsid w:val="004B7919"/>
    <w:rsid w:val="004B7CAD"/>
    <w:rsid w:val="004C1652"/>
    <w:rsid w:val="004C2FDF"/>
    <w:rsid w:val="004C349E"/>
    <w:rsid w:val="004C40BF"/>
    <w:rsid w:val="004C6C31"/>
    <w:rsid w:val="004C7534"/>
    <w:rsid w:val="004D1A0E"/>
    <w:rsid w:val="004D27A6"/>
    <w:rsid w:val="004D3F0A"/>
    <w:rsid w:val="004D76B3"/>
    <w:rsid w:val="004F61E6"/>
    <w:rsid w:val="00501BE9"/>
    <w:rsid w:val="00502E9C"/>
    <w:rsid w:val="00504557"/>
    <w:rsid w:val="00506057"/>
    <w:rsid w:val="00511630"/>
    <w:rsid w:val="005152F0"/>
    <w:rsid w:val="00523C07"/>
    <w:rsid w:val="00526E87"/>
    <w:rsid w:val="00533602"/>
    <w:rsid w:val="0053581A"/>
    <w:rsid w:val="005367EE"/>
    <w:rsid w:val="00537EE7"/>
    <w:rsid w:val="00541380"/>
    <w:rsid w:val="00541BAF"/>
    <w:rsid w:val="00542921"/>
    <w:rsid w:val="00545D13"/>
    <w:rsid w:val="00547856"/>
    <w:rsid w:val="00556C2A"/>
    <w:rsid w:val="00556FC7"/>
    <w:rsid w:val="0055700C"/>
    <w:rsid w:val="005606E1"/>
    <w:rsid w:val="00561E84"/>
    <w:rsid w:val="00566F5D"/>
    <w:rsid w:val="0057511A"/>
    <w:rsid w:val="0058288E"/>
    <w:rsid w:val="00590AF5"/>
    <w:rsid w:val="005947FE"/>
    <w:rsid w:val="005A23CF"/>
    <w:rsid w:val="005A5BEA"/>
    <w:rsid w:val="005A60CB"/>
    <w:rsid w:val="005A7F25"/>
    <w:rsid w:val="005B49A8"/>
    <w:rsid w:val="005B67F5"/>
    <w:rsid w:val="005C1EE9"/>
    <w:rsid w:val="005C2072"/>
    <w:rsid w:val="005C2578"/>
    <w:rsid w:val="005D7323"/>
    <w:rsid w:val="005E5886"/>
    <w:rsid w:val="005F6006"/>
    <w:rsid w:val="006122CA"/>
    <w:rsid w:val="006123F7"/>
    <w:rsid w:val="006126B1"/>
    <w:rsid w:val="006156A4"/>
    <w:rsid w:val="006209B1"/>
    <w:rsid w:val="006240AF"/>
    <w:rsid w:val="00627DFE"/>
    <w:rsid w:val="00635A00"/>
    <w:rsid w:val="00636B70"/>
    <w:rsid w:val="00644C6C"/>
    <w:rsid w:val="006501B1"/>
    <w:rsid w:val="00650B22"/>
    <w:rsid w:val="006549AF"/>
    <w:rsid w:val="00656B13"/>
    <w:rsid w:val="00660E62"/>
    <w:rsid w:val="006648A7"/>
    <w:rsid w:val="00664AAE"/>
    <w:rsid w:val="00665419"/>
    <w:rsid w:val="006655DB"/>
    <w:rsid w:val="006718C4"/>
    <w:rsid w:val="006914CB"/>
    <w:rsid w:val="0069674F"/>
    <w:rsid w:val="006971FE"/>
    <w:rsid w:val="006A7855"/>
    <w:rsid w:val="006C17D7"/>
    <w:rsid w:val="006C278F"/>
    <w:rsid w:val="006C42EE"/>
    <w:rsid w:val="006C43F4"/>
    <w:rsid w:val="006C4A9F"/>
    <w:rsid w:val="006C530B"/>
    <w:rsid w:val="006D0A7A"/>
    <w:rsid w:val="006D42AE"/>
    <w:rsid w:val="006D7F9D"/>
    <w:rsid w:val="006E5860"/>
    <w:rsid w:val="006E6204"/>
    <w:rsid w:val="006E6B65"/>
    <w:rsid w:val="006F0B98"/>
    <w:rsid w:val="006F3C0A"/>
    <w:rsid w:val="006F6B9B"/>
    <w:rsid w:val="006F71A3"/>
    <w:rsid w:val="006F73F0"/>
    <w:rsid w:val="006F788D"/>
    <w:rsid w:val="007000A8"/>
    <w:rsid w:val="007001C9"/>
    <w:rsid w:val="00700CE1"/>
    <w:rsid w:val="00740E88"/>
    <w:rsid w:val="0074234B"/>
    <w:rsid w:val="00745B06"/>
    <w:rsid w:val="00751B18"/>
    <w:rsid w:val="00753218"/>
    <w:rsid w:val="0075343F"/>
    <w:rsid w:val="00754A93"/>
    <w:rsid w:val="0075713B"/>
    <w:rsid w:val="00773DFB"/>
    <w:rsid w:val="007826B2"/>
    <w:rsid w:val="0078322D"/>
    <w:rsid w:val="0078506F"/>
    <w:rsid w:val="007912FD"/>
    <w:rsid w:val="00796205"/>
    <w:rsid w:val="007969D0"/>
    <w:rsid w:val="007A3039"/>
    <w:rsid w:val="007A70C3"/>
    <w:rsid w:val="007A7364"/>
    <w:rsid w:val="007B0405"/>
    <w:rsid w:val="007B2824"/>
    <w:rsid w:val="007B7CBA"/>
    <w:rsid w:val="007C0051"/>
    <w:rsid w:val="007C18B3"/>
    <w:rsid w:val="007C5D9C"/>
    <w:rsid w:val="007C7A05"/>
    <w:rsid w:val="007D1908"/>
    <w:rsid w:val="007F28B6"/>
    <w:rsid w:val="007F69B1"/>
    <w:rsid w:val="007F6CD9"/>
    <w:rsid w:val="008009CD"/>
    <w:rsid w:val="0080548A"/>
    <w:rsid w:val="00810EA1"/>
    <w:rsid w:val="00812C5D"/>
    <w:rsid w:val="0081691B"/>
    <w:rsid w:val="008169B5"/>
    <w:rsid w:val="00816CFA"/>
    <w:rsid w:val="0082253D"/>
    <w:rsid w:val="00827796"/>
    <w:rsid w:val="00831C80"/>
    <w:rsid w:val="00835196"/>
    <w:rsid w:val="00843FBE"/>
    <w:rsid w:val="00844789"/>
    <w:rsid w:val="0084489A"/>
    <w:rsid w:val="0084736A"/>
    <w:rsid w:val="008516B7"/>
    <w:rsid w:val="00853CC7"/>
    <w:rsid w:val="0085497E"/>
    <w:rsid w:val="00854CF8"/>
    <w:rsid w:val="00857101"/>
    <w:rsid w:val="0085795B"/>
    <w:rsid w:val="00860A9F"/>
    <w:rsid w:val="00865AD6"/>
    <w:rsid w:val="00871CFF"/>
    <w:rsid w:val="00880214"/>
    <w:rsid w:val="00880622"/>
    <w:rsid w:val="00884087"/>
    <w:rsid w:val="008926E0"/>
    <w:rsid w:val="008A45F9"/>
    <w:rsid w:val="008A66C5"/>
    <w:rsid w:val="008B318B"/>
    <w:rsid w:val="008B3261"/>
    <w:rsid w:val="008B48C5"/>
    <w:rsid w:val="008D0FFC"/>
    <w:rsid w:val="008D1E78"/>
    <w:rsid w:val="008E1513"/>
    <w:rsid w:val="008E3DB6"/>
    <w:rsid w:val="008F1A7B"/>
    <w:rsid w:val="008F24A7"/>
    <w:rsid w:val="008F44D6"/>
    <w:rsid w:val="008F6015"/>
    <w:rsid w:val="00904F45"/>
    <w:rsid w:val="00906136"/>
    <w:rsid w:val="00912306"/>
    <w:rsid w:val="00912357"/>
    <w:rsid w:val="00921EE5"/>
    <w:rsid w:val="00922143"/>
    <w:rsid w:val="00931DD1"/>
    <w:rsid w:val="00933158"/>
    <w:rsid w:val="00951786"/>
    <w:rsid w:val="0095616D"/>
    <w:rsid w:val="009603BB"/>
    <w:rsid w:val="00981A7D"/>
    <w:rsid w:val="00993143"/>
    <w:rsid w:val="009A0B3D"/>
    <w:rsid w:val="009A1077"/>
    <w:rsid w:val="009A72EB"/>
    <w:rsid w:val="009A7744"/>
    <w:rsid w:val="009A7C30"/>
    <w:rsid w:val="009B30EA"/>
    <w:rsid w:val="009B7EA7"/>
    <w:rsid w:val="009C1DA3"/>
    <w:rsid w:val="009C770A"/>
    <w:rsid w:val="009D2A94"/>
    <w:rsid w:val="009E3290"/>
    <w:rsid w:val="009E608C"/>
    <w:rsid w:val="009F4D85"/>
    <w:rsid w:val="009F54C3"/>
    <w:rsid w:val="00A0141B"/>
    <w:rsid w:val="00A03C3A"/>
    <w:rsid w:val="00A060E4"/>
    <w:rsid w:val="00A06FA1"/>
    <w:rsid w:val="00A11C72"/>
    <w:rsid w:val="00A12C08"/>
    <w:rsid w:val="00A1459E"/>
    <w:rsid w:val="00A209D0"/>
    <w:rsid w:val="00A2116E"/>
    <w:rsid w:val="00A21F42"/>
    <w:rsid w:val="00A30FBE"/>
    <w:rsid w:val="00A318DE"/>
    <w:rsid w:val="00A3309F"/>
    <w:rsid w:val="00A36C55"/>
    <w:rsid w:val="00A504A2"/>
    <w:rsid w:val="00A50EA6"/>
    <w:rsid w:val="00A5332F"/>
    <w:rsid w:val="00A60EE2"/>
    <w:rsid w:val="00A66EB1"/>
    <w:rsid w:val="00A71AD4"/>
    <w:rsid w:val="00A8667A"/>
    <w:rsid w:val="00A97F35"/>
    <w:rsid w:val="00AA5174"/>
    <w:rsid w:val="00AA51A8"/>
    <w:rsid w:val="00AB2564"/>
    <w:rsid w:val="00AB790C"/>
    <w:rsid w:val="00AC304E"/>
    <w:rsid w:val="00AC5A1C"/>
    <w:rsid w:val="00AC7123"/>
    <w:rsid w:val="00AD2A32"/>
    <w:rsid w:val="00AD71C8"/>
    <w:rsid w:val="00AE0A10"/>
    <w:rsid w:val="00AE3B56"/>
    <w:rsid w:val="00AE4181"/>
    <w:rsid w:val="00AE72AC"/>
    <w:rsid w:val="00AF4352"/>
    <w:rsid w:val="00AF6351"/>
    <w:rsid w:val="00B017C6"/>
    <w:rsid w:val="00B0276C"/>
    <w:rsid w:val="00B052E6"/>
    <w:rsid w:val="00B067B9"/>
    <w:rsid w:val="00B076CB"/>
    <w:rsid w:val="00B113BD"/>
    <w:rsid w:val="00B2045E"/>
    <w:rsid w:val="00B227EC"/>
    <w:rsid w:val="00B3014C"/>
    <w:rsid w:val="00B330E0"/>
    <w:rsid w:val="00B332D4"/>
    <w:rsid w:val="00B37090"/>
    <w:rsid w:val="00B42570"/>
    <w:rsid w:val="00B426C4"/>
    <w:rsid w:val="00B42813"/>
    <w:rsid w:val="00B5051A"/>
    <w:rsid w:val="00B56995"/>
    <w:rsid w:val="00B63170"/>
    <w:rsid w:val="00B6483B"/>
    <w:rsid w:val="00B66EBC"/>
    <w:rsid w:val="00B7212E"/>
    <w:rsid w:val="00B72C8A"/>
    <w:rsid w:val="00B72DF6"/>
    <w:rsid w:val="00B7440F"/>
    <w:rsid w:val="00B756AD"/>
    <w:rsid w:val="00B77867"/>
    <w:rsid w:val="00B8103C"/>
    <w:rsid w:val="00B93679"/>
    <w:rsid w:val="00B947C5"/>
    <w:rsid w:val="00BA1A37"/>
    <w:rsid w:val="00BA26C5"/>
    <w:rsid w:val="00BA663E"/>
    <w:rsid w:val="00BB0DBB"/>
    <w:rsid w:val="00BC27FE"/>
    <w:rsid w:val="00BC73FA"/>
    <w:rsid w:val="00BD6122"/>
    <w:rsid w:val="00BD7F2C"/>
    <w:rsid w:val="00BE05C4"/>
    <w:rsid w:val="00BF12ED"/>
    <w:rsid w:val="00BF4787"/>
    <w:rsid w:val="00C059DB"/>
    <w:rsid w:val="00C1307B"/>
    <w:rsid w:val="00C14B07"/>
    <w:rsid w:val="00C22751"/>
    <w:rsid w:val="00C22E34"/>
    <w:rsid w:val="00C30CF4"/>
    <w:rsid w:val="00C50039"/>
    <w:rsid w:val="00C52742"/>
    <w:rsid w:val="00C52E51"/>
    <w:rsid w:val="00C52F88"/>
    <w:rsid w:val="00C5309A"/>
    <w:rsid w:val="00C5404A"/>
    <w:rsid w:val="00C5460E"/>
    <w:rsid w:val="00C54E21"/>
    <w:rsid w:val="00C57D68"/>
    <w:rsid w:val="00C624F9"/>
    <w:rsid w:val="00C6397D"/>
    <w:rsid w:val="00C66630"/>
    <w:rsid w:val="00C75BF7"/>
    <w:rsid w:val="00C8221F"/>
    <w:rsid w:val="00C836A6"/>
    <w:rsid w:val="00C84949"/>
    <w:rsid w:val="00C84CDE"/>
    <w:rsid w:val="00C85986"/>
    <w:rsid w:val="00C85B83"/>
    <w:rsid w:val="00C86D49"/>
    <w:rsid w:val="00C906EB"/>
    <w:rsid w:val="00C966AC"/>
    <w:rsid w:val="00C96D61"/>
    <w:rsid w:val="00C97236"/>
    <w:rsid w:val="00CA112A"/>
    <w:rsid w:val="00CB72B7"/>
    <w:rsid w:val="00CC0B06"/>
    <w:rsid w:val="00CC2C57"/>
    <w:rsid w:val="00CC699F"/>
    <w:rsid w:val="00CD764A"/>
    <w:rsid w:val="00CE3D7B"/>
    <w:rsid w:val="00CF51F9"/>
    <w:rsid w:val="00CF5A2F"/>
    <w:rsid w:val="00D04CF4"/>
    <w:rsid w:val="00D10037"/>
    <w:rsid w:val="00D14D96"/>
    <w:rsid w:val="00D202DE"/>
    <w:rsid w:val="00D222F5"/>
    <w:rsid w:val="00D22CFB"/>
    <w:rsid w:val="00D26253"/>
    <w:rsid w:val="00D31863"/>
    <w:rsid w:val="00D324D6"/>
    <w:rsid w:val="00D3684B"/>
    <w:rsid w:val="00D55F96"/>
    <w:rsid w:val="00D56C82"/>
    <w:rsid w:val="00D662D3"/>
    <w:rsid w:val="00D67385"/>
    <w:rsid w:val="00D677B6"/>
    <w:rsid w:val="00D76B52"/>
    <w:rsid w:val="00D82B39"/>
    <w:rsid w:val="00D84E3D"/>
    <w:rsid w:val="00D8520E"/>
    <w:rsid w:val="00D870F9"/>
    <w:rsid w:val="00D904FD"/>
    <w:rsid w:val="00D91787"/>
    <w:rsid w:val="00D943A9"/>
    <w:rsid w:val="00D97371"/>
    <w:rsid w:val="00DA0A69"/>
    <w:rsid w:val="00DA1742"/>
    <w:rsid w:val="00DA1D17"/>
    <w:rsid w:val="00DA2427"/>
    <w:rsid w:val="00DC1C4D"/>
    <w:rsid w:val="00DC282B"/>
    <w:rsid w:val="00DC2E69"/>
    <w:rsid w:val="00DC7407"/>
    <w:rsid w:val="00DD0341"/>
    <w:rsid w:val="00DD6102"/>
    <w:rsid w:val="00DE59B0"/>
    <w:rsid w:val="00DE7630"/>
    <w:rsid w:val="00DE7D3F"/>
    <w:rsid w:val="00DF130B"/>
    <w:rsid w:val="00E00771"/>
    <w:rsid w:val="00E01950"/>
    <w:rsid w:val="00E05A6F"/>
    <w:rsid w:val="00E10D24"/>
    <w:rsid w:val="00E10E7C"/>
    <w:rsid w:val="00E11EFE"/>
    <w:rsid w:val="00E149BC"/>
    <w:rsid w:val="00E179E1"/>
    <w:rsid w:val="00E21C4B"/>
    <w:rsid w:val="00E22D24"/>
    <w:rsid w:val="00E2499F"/>
    <w:rsid w:val="00E46B5A"/>
    <w:rsid w:val="00E72330"/>
    <w:rsid w:val="00E72D30"/>
    <w:rsid w:val="00E766A4"/>
    <w:rsid w:val="00E82626"/>
    <w:rsid w:val="00E83BD0"/>
    <w:rsid w:val="00E93794"/>
    <w:rsid w:val="00EA5408"/>
    <w:rsid w:val="00EB1B84"/>
    <w:rsid w:val="00EB23AE"/>
    <w:rsid w:val="00EB5141"/>
    <w:rsid w:val="00EC069B"/>
    <w:rsid w:val="00EC7075"/>
    <w:rsid w:val="00ED3231"/>
    <w:rsid w:val="00EE050E"/>
    <w:rsid w:val="00EE0D3D"/>
    <w:rsid w:val="00EE241F"/>
    <w:rsid w:val="00EF257B"/>
    <w:rsid w:val="00EF40B0"/>
    <w:rsid w:val="00EF7E04"/>
    <w:rsid w:val="00F01526"/>
    <w:rsid w:val="00F0555A"/>
    <w:rsid w:val="00F13B10"/>
    <w:rsid w:val="00F161AE"/>
    <w:rsid w:val="00F201D4"/>
    <w:rsid w:val="00F23EB0"/>
    <w:rsid w:val="00F31DD8"/>
    <w:rsid w:val="00F323AA"/>
    <w:rsid w:val="00F33A3B"/>
    <w:rsid w:val="00F33CA5"/>
    <w:rsid w:val="00F3489E"/>
    <w:rsid w:val="00F34CB2"/>
    <w:rsid w:val="00F34E77"/>
    <w:rsid w:val="00F35CAB"/>
    <w:rsid w:val="00F52905"/>
    <w:rsid w:val="00F5458E"/>
    <w:rsid w:val="00F54AEB"/>
    <w:rsid w:val="00F57185"/>
    <w:rsid w:val="00F635F0"/>
    <w:rsid w:val="00F70C0A"/>
    <w:rsid w:val="00F7291D"/>
    <w:rsid w:val="00F74F48"/>
    <w:rsid w:val="00F85368"/>
    <w:rsid w:val="00F86681"/>
    <w:rsid w:val="00F86E94"/>
    <w:rsid w:val="00F87BEE"/>
    <w:rsid w:val="00F915E1"/>
    <w:rsid w:val="00F93991"/>
    <w:rsid w:val="00FA2225"/>
    <w:rsid w:val="00FA4038"/>
    <w:rsid w:val="00FA42B2"/>
    <w:rsid w:val="00FA7223"/>
    <w:rsid w:val="00FB0CA2"/>
    <w:rsid w:val="00FB4056"/>
    <w:rsid w:val="00FB4E06"/>
    <w:rsid w:val="00FB5096"/>
    <w:rsid w:val="00FC26EF"/>
    <w:rsid w:val="00FC4E50"/>
    <w:rsid w:val="00FC6BFA"/>
    <w:rsid w:val="00FC7249"/>
    <w:rsid w:val="00FD2142"/>
    <w:rsid w:val="00FD4C00"/>
    <w:rsid w:val="00FE2076"/>
    <w:rsid w:val="00FE479B"/>
    <w:rsid w:val="00FE752E"/>
    <w:rsid w:val="00FF4FC1"/>
    <w:rsid w:val="00FF5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6D545"/>
  <w15:chartTrackingRefBased/>
  <w15:docId w15:val="{E0C60837-9ED8-4A17-A874-61C0ED25D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0FD"/>
    <w:pPr>
      <w:keepNext/>
      <w:keepLines/>
      <w:numPr>
        <w:numId w:val="4"/>
      </w:numPr>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3B56"/>
    <w:pPr>
      <w:keepNext/>
      <w:keepLines/>
      <w:numPr>
        <w:ilvl w:val="1"/>
        <w:numId w:val="4"/>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28B6"/>
    <w:pPr>
      <w:keepNext/>
      <w:keepLines/>
      <w:numPr>
        <w:ilvl w:val="2"/>
        <w:numId w:val="4"/>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F28B6"/>
    <w:pPr>
      <w:keepNext/>
      <w:keepLines/>
      <w:numPr>
        <w:ilvl w:val="3"/>
        <w:numId w:val="4"/>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F28B6"/>
    <w:pPr>
      <w:keepNext/>
      <w:keepLines/>
      <w:numPr>
        <w:ilvl w:val="4"/>
        <w:numId w:val="4"/>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F28B6"/>
    <w:pPr>
      <w:keepNext/>
      <w:keepLines/>
      <w:numPr>
        <w:ilvl w:val="5"/>
        <w:numId w:val="4"/>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F28B6"/>
    <w:pPr>
      <w:keepNext/>
      <w:keepLines/>
      <w:numPr>
        <w:ilvl w:val="6"/>
        <w:numId w:val="4"/>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F28B6"/>
    <w:pPr>
      <w:keepNext/>
      <w:keepLines/>
      <w:numPr>
        <w:ilvl w:val="7"/>
        <w:numId w:val="4"/>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F28B6"/>
    <w:pPr>
      <w:keepNext/>
      <w:keepLines/>
      <w:numPr>
        <w:ilvl w:val="8"/>
        <w:numId w:val="4"/>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D10FD"/>
    <w:pPr>
      <w:spacing w:line="240" w:lineRule="auto"/>
    </w:pPr>
  </w:style>
  <w:style w:type="character" w:customStyle="1" w:styleId="Heading1Char">
    <w:name w:val="Heading 1 Char"/>
    <w:basedOn w:val="DefaultParagraphFont"/>
    <w:link w:val="Heading1"/>
    <w:uiPriority w:val="9"/>
    <w:rsid w:val="003D10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E3B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F28B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F28B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F28B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F28B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F28B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F28B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F28B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F28B6"/>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F28B6"/>
  </w:style>
  <w:style w:type="paragraph" w:styleId="Footer">
    <w:name w:val="footer"/>
    <w:basedOn w:val="Normal"/>
    <w:link w:val="FooterChar"/>
    <w:uiPriority w:val="99"/>
    <w:unhideWhenUsed/>
    <w:rsid w:val="007F28B6"/>
    <w:pPr>
      <w:tabs>
        <w:tab w:val="center" w:pos="4513"/>
        <w:tab w:val="right" w:pos="9026"/>
      </w:tabs>
      <w:spacing w:before="0" w:line="240" w:lineRule="auto"/>
    </w:pPr>
  </w:style>
  <w:style w:type="character" w:customStyle="1" w:styleId="FooterChar">
    <w:name w:val="Footer Char"/>
    <w:basedOn w:val="DefaultParagraphFont"/>
    <w:link w:val="Footer"/>
    <w:uiPriority w:val="99"/>
    <w:rsid w:val="007F28B6"/>
  </w:style>
  <w:style w:type="paragraph" w:styleId="TOCHeading">
    <w:name w:val="TOC Heading"/>
    <w:basedOn w:val="Heading1"/>
    <w:next w:val="Normal"/>
    <w:uiPriority w:val="39"/>
    <w:unhideWhenUsed/>
    <w:qFormat/>
    <w:rsid w:val="002B5E53"/>
    <w:pPr>
      <w:numPr>
        <w:numId w:val="0"/>
      </w:numPr>
      <w:spacing w:line="259" w:lineRule="auto"/>
      <w:outlineLvl w:val="9"/>
    </w:pPr>
    <w:rPr>
      <w:lang w:val="en-US"/>
    </w:rPr>
  </w:style>
  <w:style w:type="paragraph" w:styleId="TOC1">
    <w:name w:val="toc 1"/>
    <w:basedOn w:val="Normal"/>
    <w:next w:val="Normal"/>
    <w:autoRedefine/>
    <w:uiPriority w:val="39"/>
    <w:unhideWhenUsed/>
    <w:rsid w:val="002B5E53"/>
    <w:pPr>
      <w:tabs>
        <w:tab w:val="left" w:pos="440"/>
        <w:tab w:val="right" w:leader="dot" w:pos="9016"/>
      </w:tabs>
      <w:spacing w:after="100"/>
    </w:pPr>
  </w:style>
  <w:style w:type="character" w:styleId="Hyperlink">
    <w:name w:val="Hyperlink"/>
    <w:basedOn w:val="DefaultParagraphFont"/>
    <w:uiPriority w:val="99"/>
    <w:unhideWhenUsed/>
    <w:rsid w:val="002B5E53"/>
    <w:rPr>
      <w:color w:val="0563C1" w:themeColor="hyperlink"/>
      <w:u w:val="single"/>
    </w:rPr>
  </w:style>
  <w:style w:type="table" w:styleId="TableGrid">
    <w:name w:val="Table Grid"/>
    <w:basedOn w:val="TableNormal"/>
    <w:uiPriority w:val="39"/>
    <w:rsid w:val="00B7440F"/>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7440F"/>
    <w:pPr>
      <w:spacing w:before="0"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E6B65"/>
  </w:style>
  <w:style w:type="character" w:styleId="UnresolvedMention">
    <w:name w:val="Unresolved Mention"/>
    <w:basedOn w:val="DefaultParagraphFont"/>
    <w:uiPriority w:val="99"/>
    <w:semiHidden/>
    <w:unhideWhenUsed/>
    <w:rsid w:val="008D1E78"/>
    <w:rPr>
      <w:color w:val="605E5C"/>
      <w:shd w:val="clear" w:color="auto" w:fill="E1DFDD"/>
    </w:rPr>
  </w:style>
  <w:style w:type="paragraph" w:styleId="ListParagraph">
    <w:name w:val="List Paragraph"/>
    <w:basedOn w:val="Normal"/>
    <w:uiPriority w:val="34"/>
    <w:qFormat/>
    <w:rsid w:val="002C1EF6"/>
    <w:pPr>
      <w:ind w:left="720"/>
      <w:contextualSpacing/>
    </w:pPr>
  </w:style>
  <w:style w:type="paragraph" w:styleId="NormalWeb">
    <w:name w:val="Normal (Web)"/>
    <w:basedOn w:val="Normal"/>
    <w:uiPriority w:val="99"/>
    <w:unhideWhenUsed/>
    <w:rsid w:val="00E723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06467">
      <w:bodyDiv w:val="1"/>
      <w:marLeft w:val="0"/>
      <w:marRight w:val="0"/>
      <w:marTop w:val="0"/>
      <w:marBottom w:val="0"/>
      <w:divBdr>
        <w:top w:val="none" w:sz="0" w:space="0" w:color="auto"/>
        <w:left w:val="none" w:sz="0" w:space="0" w:color="auto"/>
        <w:bottom w:val="none" w:sz="0" w:space="0" w:color="auto"/>
        <w:right w:val="none" w:sz="0" w:space="0" w:color="auto"/>
      </w:divBdr>
    </w:div>
    <w:div w:id="63459161">
      <w:bodyDiv w:val="1"/>
      <w:marLeft w:val="0"/>
      <w:marRight w:val="0"/>
      <w:marTop w:val="0"/>
      <w:marBottom w:val="0"/>
      <w:divBdr>
        <w:top w:val="none" w:sz="0" w:space="0" w:color="auto"/>
        <w:left w:val="none" w:sz="0" w:space="0" w:color="auto"/>
        <w:bottom w:val="none" w:sz="0" w:space="0" w:color="auto"/>
        <w:right w:val="none" w:sz="0" w:space="0" w:color="auto"/>
      </w:divBdr>
    </w:div>
    <w:div w:id="757677671">
      <w:bodyDiv w:val="1"/>
      <w:marLeft w:val="0"/>
      <w:marRight w:val="0"/>
      <w:marTop w:val="0"/>
      <w:marBottom w:val="0"/>
      <w:divBdr>
        <w:top w:val="none" w:sz="0" w:space="0" w:color="auto"/>
        <w:left w:val="none" w:sz="0" w:space="0" w:color="auto"/>
        <w:bottom w:val="none" w:sz="0" w:space="0" w:color="auto"/>
        <w:right w:val="none" w:sz="0" w:space="0" w:color="auto"/>
      </w:divBdr>
    </w:div>
    <w:div w:id="810171617">
      <w:bodyDiv w:val="1"/>
      <w:marLeft w:val="0"/>
      <w:marRight w:val="0"/>
      <w:marTop w:val="0"/>
      <w:marBottom w:val="0"/>
      <w:divBdr>
        <w:top w:val="none" w:sz="0" w:space="0" w:color="auto"/>
        <w:left w:val="none" w:sz="0" w:space="0" w:color="auto"/>
        <w:bottom w:val="none" w:sz="0" w:space="0" w:color="auto"/>
        <w:right w:val="none" w:sz="0" w:space="0" w:color="auto"/>
      </w:divBdr>
    </w:div>
    <w:div w:id="1032808070">
      <w:bodyDiv w:val="1"/>
      <w:marLeft w:val="0"/>
      <w:marRight w:val="0"/>
      <w:marTop w:val="0"/>
      <w:marBottom w:val="0"/>
      <w:divBdr>
        <w:top w:val="none" w:sz="0" w:space="0" w:color="auto"/>
        <w:left w:val="none" w:sz="0" w:space="0" w:color="auto"/>
        <w:bottom w:val="none" w:sz="0" w:space="0" w:color="auto"/>
        <w:right w:val="none" w:sz="0" w:space="0" w:color="auto"/>
      </w:divBdr>
    </w:div>
    <w:div w:id="1650478984">
      <w:bodyDiv w:val="1"/>
      <w:marLeft w:val="0"/>
      <w:marRight w:val="0"/>
      <w:marTop w:val="0"/>
      <w:marBottom w:val="0"/>
      <w:divBdr>
        <w:top w:val="none" w:sz="0" w:space="0" w:color="auto"/>
        <w:left w:val="none" w:sz="0" w:space="0" w:color="auto"/>
        <w:bottom w:val="none" w:sz="0" w:space="0" w:color="auto"/>
        <w:right w:val="none" w:sz="0" w:space="0" w:color="auto"/>
      </w:divBdr>
    </w:div>
    <w:div w:id="1730761194">
      <w:bodyDiv w:val="1"/>
      <w:marLeft w:val="0"/>
      <w:marRight w:val="0"/>
      <w:marTop w:val="0"/>
      <w:marBottom w:val="0"/>
      <w:divBdr>
        <w:top w:val="none" w:sz="0" w:space="0" w:color="auto"/>
        <w:left w:val="none" w:sz="0" w:space="0" w:color="auto"/>
        <w:bottom w:val="none" w:sz="0" w:space="0" w:color="auto"/>
        <w:right w:val="none" w:sz="0" w:space="0" w:color="auto"/>
      </w:divBdr>
    </w:div>
    <w:div w:id="1775713464">
      <w:bodyDiv w:val="1"/>
      <w:marLeft w:val="0"/>
      <w:marRight w:val="0"/>
      <w:marTop w:val="0"/>
      <w:marBottom w:val="0"/>
      <w:divBdr>
        <w:top w:val="none" w:sz="0" w:space="0" w:color="auto"/>
        <w:left w:val="none" w:sz="0" w:space="0" w:color="auto"/>
        <w:bottom w:val="none" w:sz="0" w:space="0" w:color="auto"/>
        <w:right w:val="none" w:sz="0" w:space="0" w:color="auto"/>
      </w:divBdr>
    </w:div>
    <w:div w:id="2097095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ash\AppData\Local\Packages\microsoft.windowscommunicationsapps_8wekyb3d8bbwe\LocalState\Files\S0\4\Attachments\Technical%20Report%20Template%5b292%5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6FF5C3-22F5-49CD-A004-5733F3EA7442}">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c8556b2395e5f825fcb2b11c6ddf0d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14ddc9009cd82efdabea2efcc3d7c1e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332490-832E-4448-AB00-DF11B4A1DDA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5D47FAF-9473-482C-894E-64D7A4A75BCE}">
  <ds:schemaRefs>
    <ds:schemaRef ds:uri="http://schemas.microsoft.com/sharepoint/v3/contenttype/forms"/>
  </ds:schemaRefs>
</ds:datastoreItem>
</file>

<file path=customXml/itemProps3.xml><?xml version="1.0" encoding="utf-8"?>
<ds:datastoreItem xmlns:ds="http://schemas.openxmlformats.org/officeDocument/2006/customXml" ds:itemID="{DD650DE5-684F-4643-9FCB-7952A9FBF5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07AAFE-8236-4D13-A3A8-953C1795A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Template[292]</Template>
  <TotalTime>1</TotalTime>
  <Pages>11</Pages>
  <Words>1949</Words>
  <Characters>11112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Cashell</dc:creator>
  <cp:keywords/>
  <dc:description/>
  <cp:lastModifiedBy>Sam Cashell (2004364)</cp:lastModifiedBy>
  <cp:revision>2</cp:revision>
  <dcterms:created xsi:type="dcterms:W3CDTF">2021-11-28T23:41:00Z</dcterms:created>
  <dcterms:modified xsi:type="dcterms:W3CDTF">2021-11-28T23:41:00Z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