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0DB211" w14:textId="5203210E" w:rsidR="00CB13FE" w:rsidRPr="00617EDA" w:rsidRDefault="00C908DE" w:rsidP="00617EDA">
      <w:pPr>
        <w:spacing w:line="360" w:lineRule="auto"/>
        <w:rPr>
          <w:sz w:val="32"/>
          <w:szCs w:val="32"/>
        </w:rPr>
      </w:pPr>
      <w:r>
        <w:rPr>
          <w:sz w:val="32"/>
          <w:szCs w:val="32"/>
        </w:rPr>
        <w:t xml:space="preserve">                                        </w:t>
      </w:r>
      <w:r w:rsidR="00C67698">
        <w:rPr>
          <w:sz w:val="32"/>
          <w:szCs w:val="32"/>
        </w:rPr>
        <w:t xml:space="preserve">        </w:t>
      </w:r>
      <w:r w:rsidR="00000000" w:rsidRPr="00617EDA">
        <w:rPr>
          <w:sz w:val="32"/>
          <w:szCs w:val="32"/>
        </w:rPr>
        <w:t>Marketing Fundamentals</w:t>
      </w:r>
    </w:p>
    <w:p w14:paraId="3C74EBB6" w14:textId="0F8E548F" w:rsidR="00CB13FE" w:rsidRPr="00617EDA" w:rsidRDefault="00C67698" w:rsidP="00C67698">
      <w:pPr>
        <w:tabs>
          <w:tab w:val="center" w:pos="4680"/>
        </w:tabs>
        <w:spacing w:line="360" w:lineRule="auto"/>
        <w:rPr>
          <w:sz w:val="32"/>
          <w:szCs w:val="32"/>
        </w:rPr>
      </w:pPr>
      <w:r>
        <w:rPr>
          <w:noProof/>
          <w:sz w:val="32"/>
          <w:szCs w:val="32"/>
        </w:rPr>
        <w:drawing>
          <wp:inline distT="0" distB="0" distL="0" distR="0" wp14:anchorId="583AABD5" wp14:editId="45153F13">
            <wp:extent cx="1881505" cy="694690"/>
            <wp:effectExtent l="0" t="0" r="4445" b="0"/>
            <wp:docPr id="711494267"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1494267" name="Picture 1" descr="A close up of black tex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81505" cy="694690"/>
                    </a:xfrm>
                    <a:prstGeom prst="rect">
                      <a:avLst/>
                    </a:prstGeom>
                    <a:noFill/>
                  </pic:spPr>
                </pic:pic>
              </a:graphicData>
            </a:graphic>
          </wp:inline>
        </w:drawing>
      </w:r>
      <w:r>
        <w:rPr>
          <w:sz w:val="32"/>
          <w:szCs w:val="32"/>
        </w:rPr>
        <w:t xml:space="preserve">                    </w:t>
      </w:r>
      <w:r w:rsidRPr="00C67698">
        <w:rPr>
          <w:sz w:val="32"/>
          <w:szCs w:val="32"/>
        </w:rPr>
        <w:t>(</w:t>
      </w:r>
      <w:r>
        <w:rPr>
          <w:sz w:val="32"/>
          <w:szCs w:val="32"/>
        </w:rPr>
        <w:t xml:space="preserve"> </w:t>
      </w:r>
      <w:r w:rsidRPr="00C67698">
        <w:rPr>
          <w:sz w:val="32"/>
          <w:szCs w:val="32"/>
        </w:rPr>
        <w:t>LCBB4004)</w:t>
      </w:r>
    </w:p>
    <w:p w14:paraId="6C8389C8" w14:textId="77777777" w:rsidR="00CB13FE" w:rsidRPr="00617EDA" w:rsidRDefault="00CB13FE" w:rsidP="00617EDA">
      <w:pPr>
        <w:spacing w:line="360" w:lineRule="auto"/>
        <w:rPr>
          <w:sz w:val="32"/>
          <w:szCs w:val="32"/>
        </w:rPr>
      </w:pPr>
    </w:p>
    <w:p w14:paraId="30AF205B" w14:textId="77777777" w:rsidR="00C67698" w:rsidRDefault="00C67698" w:rsidP="00617EDA">
      <w:pPr>
        <w:spacing w:line="360" w:lineRule="auto"/>
        <w:rPr>
          <w:sz w:val="32"/>
          <w:szCs w:val="32"/>
        </w:rPr>
      </w:pPr>
    </w:p>
    <w:p w14:paraId="42CA1E18" w14:textId="77777777" w:rsidR="00C67698" w:rsidRDefault="00C67698" w:rsidP="00617EDA">
      <w:pPr>
        <w:spacing w:line="360" w:lineRule="auto"/>
        <w:rPr>
          <w:sz w:val="32"/>
          <w:szCs w:val="32"/>
        </w:rPr>
      </w:pPr>
    </w:p>
    <w:p w14:paraId="0D49ABF4" w14:textId="49790538" w:rsidR="00CB13FE" w:rsidRPr="00617EDA" w:rsidRDefault="00AA0CAE" w:rsidP="00617EDA">
      <w:pPr>
        <w:spacing w:line="360" w:lineRule="auto"/>
        <w:rPr>
          <w:sz w:val="32"/>
          <w:szCs w:val="32"/>
        </w:rPr>
      </w:pPr>
      <w:r>
        <w:rPr>
          <w:sz w:val="32"/>
          <w:szCs w:val="32"/>
        </w:rPr>
        <w:t xml:space="preserve">Assessment 1 </w:t>
      </w:r>
    </w:p>
    <w:p w14:paraId="5E567180" w14:textId="77777777" w:rsidR="00CB13FE" w:rsidRPr="00617EDA" w:rsidRDefault="00000000" w:rsidP="00617EDA">
      <w:pPr>
        <w:spacing w:line="360" w:lineRule="auto"/>
        <w:rPr>
          <w:sz w:val="32"/>
          <w:szCs w:val="32"/>
        </w:rPr>
      </w:pPr>
      <w:r w:rsidRPr="00617EDA">
        <w:rPr>
          <w:sz w:val="32"/>
          <w:szCs w:val="32"/>
        </w:rPr>
        <w:t>Assignment Title: Individual Blog</w:t>
      </w:r>
    </w:p>
    <w:p w14:paraId="354D2EBE" w14:textId="77777777" w:rsidR="00CB13FE" w:rsidRDefault="00CB13FE" w:rsidP="00617EDA">
      <w:pPr>
        <w:spacing w:line="360" w:lineRule="auto"/>
        <w:rPr>
          <w:sz w:val="32"/>
          <w:szCs w:val="32"/>
        </w:rPr>
      </w:pPr>
    </w:p>
    <w:p w14:paraId="57534C35" w14:textId="77777777" w:rsidR="00617EDA" w:rsidRDefault="00617EDA" w:rsidP="00617EDA">
      <w:pPr>
        <w:spacing w:line="360" w:lineRule="auto"/>
        <w:rPr>
          <w:sz w:val="32"/>
          <w:szCs w:val="32"/>
        </w:rPr>
      </w:pPr>
    </w:p>
    <w:p w14:paraId="4C1A6BB1" w14:textId="4F609BB1" w:rsidR="00617EDA" w:rsidRPr="00617EDA" w:rsidRDefault="00C908DE" w:rsidP="00617EDA">
      <w:pPr>
        <w:spacing w:line="360" w:lineRule="auto"/>
        <w:rPr>
          <w:sz w:val="32"/>
          <w:szCs w:val="32"/>
        </w:rPr>
      </w:pPr>
      <w:r>
        <w:rPr>
          <w:sz w:val="32"/>
          <w:szCs w:val="32"/>
        </w:rPr>
        <w:t xml:space="preserve">Student name: Simona Silvia Guita </w:t>
      </w:r>
    </w:p>
    <w:p w14:paraId="6D06F06F" w14:textId="36855828" w:rsidR="00CB13FE" w:rsidRDefault="00000000" w:rsidP="00617EDA">
      <w:pPr>
        <w:spacing w:line="360" w:lineRule="auto"/>
        <w:rPr>
          <w:sz w:val="32"/>
          <w:szCs w:val="32"/>
        </w:rPr>
      </w:pPr>
      <w:r w:rsidRPr="00617EDA">
        <w:rPr>
          <w:sz w:val="32"/>
          <w:szCs w:val="32"/>
        </w:rPr>
        <w:t>Student ID:</w:t>
      </w:r>
      <w:r w:rsidR="00C908DE">
        <w:rPr>
          <w:sz w:val="32"/>
          <w:szCs w:val="32"/>
        </w:rPr>
        <w:t>2235981</w:t>
      </w:r>
    </w:p>
    <w:p w14:paraId="19B81776" w14:textId="1761CFD4" w:rsidR="00C908DE" w:rsidRDefault="00C908DE" w:rsidP="00617EDA">
      <w:pPr>
        <w:spacing w:line="360" w:lineRule="auto"/>
        <w:rPr>
          <w:sz w:val="32"/>
          <w:szCs w:val="32"/>
        </w:rPr>
      </w:pPr>
      <w:r>
        <w:rPr>
          <w:sz w:val="32"/>
          <w:szCs w:val="32"/>
        </w:rPr>
        <w:t>Dr . Anupam Mazumdar</w:t>
      </w:r>
    </w:p>
    <w:p w14:paraId="42D81D2C" w14:textId="77777777" w:rsidR="00C908DE" w:rsidRPr="00617EDA" w:rsidRDefault="00C908DE" w:rsidP="00617EDA">
      <w:pPr>
        <w:spacing w:line="360" w:lineRule="auto"/>
        <w:rPr>
          <w:sz w:val="32"/>
          <w:szCs w:val="32"/>
        </w:rPr>
      </w:pPr>
    </w:p>
    <w:p w14:paraId="3E42C21E" w14:textId="77777777" w:rsidR="00CB13FE" w:rsidRDefault="00CB13FE" w:rsidP="00617EDA">
      <w:pPr>
        <w:spacing w:line="360" w:lineRule="auto"/>
        <w:rPr>
          <w:sz w:val="32"/>
          <w:szCs w:val="32"/>
        </w:rPr>
      </w:pPr>
    </w:p>
    <w:p w14:paraId="221DD30A" w14:textId="77777777" w:rsidR="00CB13FE" w:rsidRDefault="00CB13FE" w:rsidP="00617EDA">
      <w:pPr>
        <w:spacing w:line="360" w:lineRule="auto"/>
        <w:rPr>
          <w:sz w:val="32"/>
          <w:szCs w:val="32"/>
        </w:rPr>
      </w:pPr>
    </w:p>
    <w:p w14:paraId="6D35EDD0" w14:textId="77777777" w:rsidR="00CB13FE" w:rsidRDefault="00CB13FE" w:rsidP="00617EDA">
      <w:pPr>
        <w:spacing w:line="360" w:lineRule="auto"/>
      </w:pPr>
    </w:p>
    <w:p w14:paraId="48F133D5" w14:textId="77777777" w:rsidR="00CB13FE" w:rsidRDefault="00CB13FE" w:rsidP="00617EDA">
      <w:pPr>
        <w:spacing w:line="360" w:lineRule="auto"/>
      </w:pPr>
    </w:p>
    <w:p w14:paraId="685E422D" w14:textId="77777777" w:rsidR="00CB13FE" w:rsidRDefault="00CB13FE" w:rsidP="00617EDA">
      <w:pPr>
        <w:spacing w:line="360" w:lineRule="auto"/>
      </w:pPr>
    </w:p>
    <w:p w14:paraId="031DA359" w14:textId="77777777" w:rsidR="00CB13FE" w:rsidRDefault="00CB13FE" w:rsidP="00617EDA">
      <w:pPr>
        <w:spacing w:line="360" w:lineRule="auto"/>
      </w:pPr>
    </w:p>
    <w:p w14:paraId="23104F7F" w14:textId="77777777" w:rsidR="00CB13FE" w:rsidRDefault="00CB13FE" w:rsidP="00617EDA">
      <w:pPr>
        <w:spacing w:line="360" w:lineRule="auto"/>
      </w:pPr>
    </w:p>
    <w:p w14:paraId="43C67D87" w14:textId="77777777" w:rsidR="00CB13FE" w:rsidRDefault="00CB13FE" w:rsidP="00617EDA">
      <w:pPr>
        <w:spacing w:line="360" w:lineRule="auto"/>
      </w:pPr>
    </w:p>
    <w:p w14:paraId="30CA6BFA" w14:textId="77777777" w:rsidR="00CB13FE" w:rsidRDefault="00CB13FE" w:rsidP="00617EDA">
      <w:pPr>
        <w:spacing w:line="360" w:lineRule="auto"/>
      </w:pPr>
    </w:p>
    <w:p w14:paraId="609D17AE" w14:textId="77777777" w:rsidR="00CB13FE" w:rsidRDefault="00CB13FE" w:rsidP="00617EDA">
      <w:pPr>
        <w:spacing w:line="360" w:lineRule="auto"/>
      </w:pPr>
    </w:p>
    <w:p w14:paraId="05A26174" w14:textId="77777777" w:rsidR="00CB13FE" w:rsidRDefault="00CB13FE" w:rsidP="00617EDA">
      <w:pPr>
        <w:spacing w:line="360" w:lineRule="auto"/>
      </w:pPr>
    </w:p>
    <w:p w14:paraId="4181608E" w14:textId="77777777" w:rsidR="00CB13FE" w:rsidRDefault="00CB13FE" w:rsidP="00617EDA">
      <w:pPr>
        <w:spacing w:line="360" w:lineRule="auto"/>
      </w:pPr>
    </w:p>
    <w:p w14:paraId="1B61F105" w14:textId="77777777" w:rsidR="00CB13FE" w:rsidRDefault="00CB13FE" w:rsidP="00617EDA">
      <w:pPr>
        <w:spacing w:line="360" w:lineRule="auto"/>
      </w:pPr>
    </w:p>
    <w:p w14:paraId="17680098" w14:textId="77777777" w:rsidR="00CB13FE" w:rsidRDefault="00CB13FE" w:rsidP="00617EDA">
      <w:pPr>
        <w:spacing w:line="360" w:lineRule="auto"/>
      </w:pPr>
    </w:p>
    <w:p w14:paraId="0BEB8E67" w14:textId="77777777" w:rsidR="00CB13FE" w:rsidRDefault="00CB13FE" w:rsidP="00617EDA">
      <w:pPr>
        <w:spacing w:line="360" w:lineRule="auto"/>
      </w:pPr>
    </w:p>
    <w:p w14:paraId="66C2CE52" w14:textId="77777777" w:rsidR="00CB13FE" w:rsidRDefault="00CB13FE" w:rsidP="00617EDA">
      <w:pPr>
        <w:spacing w:line="360" w:lineRule="auto"/>
      </w:pPr>
    </w:p>
    <w:p w14:paraId="5A7215E0" w14:textId="77777777" w:rsidR="00CB13FE" w:rsidRDefault="00CB13FE" w:rsidP="00617EDA">
      <w:pPr>
        <w:spacing w:line="360" w:lineRule="auto"/>
      </w:pPr>
    </w:p>
    <w:p w14:paraId="65BE1667" w14:textId="77777777" w:rsidR="00CB13FE" w:rsidRDefault="00CB13FE" w:rsidP="00617EDA">
      <w:pPr>
        <w:spacing w:line="360" w:lineRule="auto"/>
      </w:pPr>
    </w:p>
    <w:p w14:paraId="59FB3333" w14:textId="77777777" w:rsidR="00CB13FE" w:rsidRDefault="00000000" w:rsidP="00617EDA">
      <w:pPr>
        <w:spacing w:line="360" w:lineRule="auto"/>
        <w:rPr>
          <w:sz w:val="80"/>
          <w:szCs w:val="80"/>
        </w:rPr>
      </w:pPr>
      <w:r>
        <w:rPr>
          <w:sz w:val="80"/>
          <w:szCs w:val="80"/>
        </w:rPr>
        <w:t>Burberry</w:t>
      </w:r>
    </w:p>
    <w:p w14:paraId="14E7FEC7" w14:textId="77777777" w:rsidR="00CB13FE" w:rsidRDefault="00CB13FE" w:rsidP="00617EDA">
      <w:pPr>
        <w:spacing w:line="360" w:lineRule="auto"/>
      </w:pPr>
    </w:p>
    <w:p w14:paraId="2325C434" w14:textId="77777777" w:rsidR="00CB13FE" w:rsidRDefault="00000000" w:rsidP="00617EDA">
      <w:pPr>
        <w:spacing w:line="360" w:lineRule="auto"/>
      </w:pPr>
      <w:r>
        <w:rPr>
          <w:noProof/>
        </w:rPr>
        <w:drawing>
          <wp:inline distT="114300" distB="114300" distL="114300" distR="114300" wp14:anchorId="1B460AB3" wp14:editId="691542BA">
            <wp:extent cx="5943600" cy="4242532"/>
            <wp:effectExtent l="0" t="0" r="0" b="0"/>
            <wp:docPr id="37"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5943600" cy="4242532"/>
                    </a:xfrm>
                    <a:prstGeom prst="rect">
                      <a:avLst/>
                    </a:prstGeom>
                    <a:ln/>
                  </pic:spPr>
                </pic:pic>
              </a:graphicData>
            </a:graphic>
          </wp:inline>
        </w:drawing>
      </w:r>
    </w:p>
    <w:p w14:paraId="7AE4C34C" w14:textId="77777777" w:rsidR="00CB13FE" w:rsidRDefault="00000000" w:rsidP="00617EDA">
      <w:pPr>
        <w:spacing w:line="360" w:lineRule="auto"/>
        <w:rPr>
          <w:sz w:val="32"/>
          <w:szCs w:val="32"/>
        </w:rPr>
      </w:pPr>
      <w:r>
        <w:rPr>
          <w:sz w:val="32"/>
          <w:szCs w:val="32"/>
        </w:rPr>
        <w:t>Background History of Burberry</w:t>
      </w:r>
    </w:p>
    <w:p w14:paraId="35253498" w14:textId="77777777" w:rsidR="00CB13FE" w:rsidRDefault="00000000" w:rsidP="00617EDA">
      <w:pPr>
        <w:spacing w:after="200" w:line="360" w:lineRule="auto"/>
      </w:pPr>
      <w:r>
        <w:t xml:space="preserve">Burberry has a long history of creating excellent fashion clothing lines over the decades. In fact, Burberry is widely known for setting countless trends in the world of fashion design, specialising </w:t>
      </w:r>
      <w:r>
        <w:lastRenderedPageBreak/>
        <w:t>in the fast-fashion industry</w:t>
      </w:r>
      <w:r>
        <w:rPr>
          <w:color w:val="000000"/>
        </w:rPr>
        <w:t xml:space="preserve"> (Burberry PLC, 2023)</w:t>
      </w:r>
      <w:r>
        <w:t>. The history of Burberry is heavily associated with teen girls' playful choices of dresses for fashionista boys.</w:t>
      </w:r>
    </w:p>
    <w:p w14:paraId="6F5F79F7" w14:textId="77777777" w:rsidR="00CB13FE" w:rsidRDefault="00000000" w:rsidP="00617EDA">
      <w:pPr>
        <w:spacing w:after="200" w:line="360" w:lineRule="auto"/>
      </w:pPr>
      <w:r>
        <w:t>Burberry's rich history of understanding its customers and designing the right clothes for specific customer groups has been an integral part of its tradition. Decades of designs and new releases from Burberry suggest that they really care about the limitless creative thinking of their designers and the constantly changing taste in fashion of their customers, ranging from children's playful dresses to adult clothing lines</w:t>
      </w:r>
      <w:r>
        <w:rPr>
          <w:color w:val="000000"/>
        </w:rPr>
        <w:t xml:space="preserve"> (Burberry PLC, 2023)</w:t>
      </w:r>
      <w:r>
        <w:t xml:space="preserve">. </w:t>
      </w:r>
    </w:p>
    <w:p w14:paraId="3CD6F543" w14:textId="77777777" w:rsidR="00CB13FE" w:rsidRDefault="00CB13FE" w:rsidP="00617EDA">
      <w:pPr>
        <w:spacing w:after="200" w:line="360" w:lineRule="auto"/>
      </w:pPr>
    </w:p>
    <w:p w14:paraId="1D8BE0FC" w14:textId="77777777" w:rsidR="00CB13FE" w:rsidRDefault="00000000" w:rsidP="00617EDA">
      <w:pPr>
        <w:spacing w:after="200" w:line="360" w:lineRule="auto"/>
      </w:pPr>
      <w:r>
        <w:rPr>
          <w:noProof/>
        </w:rPr>
        <w:lastRenderedPageBreak/>
        <w:drawing>
          <wp:inline distT="114300" distB="114300" distL="114300" distR="114300" wp14:anchorId="6FADC145" wp14:editId="77DC5CE3">
            <wp:extent cx="4442689" cy="6022975"/>
            <wp:effectExtent l="0" t="0" r="0" b="0"/>
            <wp:docPr id="39"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9"/>
                    <a:srcRect/>
                    <a:stretch>
                      <a:fillRect/>
                    </a:stretch>
                  </pic:blipFill>
                  <pic:spPr>
                    <a:xfrm>
                      <a:off x="0" y="0"/>
                      <a:ext cx="4442689" cy="6022975"/>
                    </a:xfrm>
                    <a:prstGeom prst="rect">
                      <a:avLst/>
                    </a:prstGeom>
                    <a:ln/>
                  </pic:spPr>
                </pic:pic>
              </a:graphicData>
            </a:graphic>
          </wp:inline>
        </w:drawing>
      </w:r>
    </w:p>
    <w:p w14:paraId="1A42EEA1" w14:textId="77777777" w:rsidR="00CB13FE" w:rsidRDefault="00000000" w:rsidP="00617EDA">
      <w:pPr>
        <w:spacing w:after="200" w:line="360" w:lineRule="auto"/>
      </w:pPr>
      <w:r>
        <w:t>Figure 1: Founder of Burberry</w:t>
      </w:r>
      <w:r>
        <w:rPr>
          <w:color w:val="000000"/>
        </w:rPr>
        <w:t xml:space="preserve"> (Burberry PLC, 2023)</w:t>
      </w:r>
    </w:p>
    <w:p w14:paraId="14C94A1E" w14:textId="53D9E28D" w:rsidR="00CB13FE" w:rsidRDefault="00000000" w:rsidP="00617EDA">
      <w:pPr>
        <w:spacing w:after="200" w:line="360" w:lineRule="auto"/>
      </w:pPr>
      <w:r>
        <w:t>This marvellous fashion company was established in the year of 1856 by the legendary Thomas Burberry, when he was only a young 21-year-old gentleman with a futuristic vision. This is registered as Burberry Group PLC and the headquarter is situated in London, England</w:t>
      </w:r>
      <w:r>
        <w:rPr>
          <w:color w:val="000000"/>
        </w:rPr>
        <w:t xml:space="preserve"> (Burberry PLC, 2023)</w:t>
      </w:r>
      <w:r>
        <w:t xml:space="preserve">. </w:t>
      </w:r>
    </w:p>
    <w:p w14:paraId="2250CE97" w14:textId="77777777" w:rsidR="00CB13FE" w:rsidRDefault="00000000" w:rsidP="00617EDA">
      <w:pPr>
        <w:spacing w:line="360" w:lineRule="auto"/>
        <w:rPr>
          <w:sz w:val="32"/>
          <w:szCs w:val="32"/>
        </w:rPr>
      </w:pPr>
      <w:r>
        <w:rPr>
          <w:sz w:val="32"/>
          <w:szCs w:val="32"/>
        </w:rPr>
        <w:t>Mission Statement Analysis of Burberry</w:t>
      </w:r>
    </w:p>
    <w:p w14:paraId="111245D5" w14:textId="77777777" w:rsidR="00CB13FE" w:rsidRDefault="00000000" w:rsidP="00617EDA">
      <w:pPr>
        <w:spacing w:after="200" w:line="360" w:lineRule="auto"/>
      </w:pPr>
      <w:r>
        <w:lastRenderedPageBreak/>
        <w:t>Burberry aims to promote a sustainable luxury market and target only ethical customers while using innovative technologies to create new products and improve customer experiences</w:t>
      </w:r>
      <w:r>
        <w:rPr>
          <w:color w:val="000000"/>
        </w:rPr>
        <w:t xml:space="preserve"> (Cacchiani, 2022)</w:t>
      </w:r>
      <w:r>
        <w:t xml:space="preserve">. Burberry wants to generate new marketing campaigns for increasing brand exposure and brand loyalty by launching in-store events and pop-up stores. </w:t>
      </w:r>
    </w:p>
    <w:p w14:paraId="050DC118" w14:textId="77777777" w:rsidR="00CB13FE" w:rsidRDefault="00000000" w:rsidP="00617EDA">
      <w:pPr>
        <w:spacing w:after="200" w:line="360" w:lineRule="auto"/>
      </w:pPr>
      <w:r>
        <w:rPr>
          <w:noProof/>
        </w:rPr>
        <w:drawing>
          <wp:inline distT="114300" distB="114300" distL="114300" distR="114300" wp14:anchorId="5BE47529" wp14:editId="666F9A1B">
            <wp:extent cx="5945301" cy="3176205"/>
            <wp:effectExtent l="0" t="0" r="0" b="0"/>
            <wp:docPr id="38"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t="13452" b="17479"/>
                    <a:stretch>
                      <a:fillRect/>
                    </a:stretch>
                  </pic:blipFill>
                  <pic:spPr>
                    <a:xfrm>
                      <a:off x="0" y="0"/>
                      <a:ext cx="5945301" cy="3176205"/>
                    </a:xfrm>
                    <a:prstGeom prst="rect">
                      <a:avLst/>
                    </a:prstGeom>
                    <a:ln/>
                  </pic:spPr>
                </pic:pic>
              </a:graphicData>
            </a:graphic>
          </wp:inline>
        </w:drawing>
      </w:r>
    </w:p>
    <w:p w14:paraId="7BB5587B" w14:textId="77777777" w:rsidR="00CB13FE" w:rsidRDefault="00000000" w:rsidP="00617EDA">
      <w:pPr>
        <w:spacing w:after="200" w:line="360" w:lineRule="auto"/>
      </w:pPr>
      <w:r>
        <w:t>Figure 2: Burberry designers show at London</w:t>
      </w:r>
      <w:r>
        <w:rPr>
          <w:color w:val="000000"/>
        </w:rPr>
        <w:t xml:space="preserve"> (Cacchiani, 2022)</w:t>
      </w:r>
    </w:p>
    <w:p w14:paraId="771071AC" w14:textId="0A623A0C" w:rsidR="00CB13FE" w:rsidRDefault="00000000" w:rsidP="00617EDA">
      <w:pPr>
        <w:spacing w:after="200" w:line="360" w:lineRule="auto"/>
      </w:pPr>
      <w:r>
        <w:t>The management people and designing teams of Burberry are extremely talented and their relentless customer relationship building with creating maximum values and desirable product lines have created strong domestic and international market positions for them</w:t>
      </w:r>
      <w:r>
        <w:rPr>
          <w:color w:val="000000"/>
        </w:rPr>
        <w:t xml:space="preserve"> (Chen et al., 2021)</w:t>
      </w:r>
      <w:r>
        <w:t>. They are aligned with global standards of business ethics, sustainable sourcing of raw materials, and region-specific labour laws</w:t>
      </w:r>
      <w:r>
        <w:rPr>
          <w:color w:val="000000"/>
        </w:rPr>
        <w:t xml:space="preserve"> (Gilroy, 2023)</w:t>
      </w:r>
      <w:r>
        <w:t xml:space="preserve">. </w:t>
      </w:r>
    </w:p>
    <w:p w14:paraId="09FCFC3E" w14:textId="77777777" w:rsidR="00EB6022" w:rsidRDefault="00EB6022" w:rsidP="00617EDA">
      <w:pPr>
        <w:spacing w:after="200" w:line="360" w:lineRule="auto"/>
      </w:pPr>
    </w:p>
    <w:p w14:paraId="58C4E427" w14:textId="77777777" w:rsidR="00EB6022" w:rsidRDefault="00EB6022" w:rsidP="00617EDA">
      <w:pPr>
        <w:spacing w:after="200" w:line="360" w:lineRule="auto"/>
      </w:pPr>
    </w:p>
    <w:p w14:paraId="51FD53D4" w14:textId="77777777" w:rsidR="00EB6022" w:rsidRDefault="00EB6022" w:rsidP="00617EDA">
      <w:pPr>
        <w:spacing w:after="200" w:line="360" w:lineRule="auto"/>
      </w:pPr>
    </w:p>
    <w:p w14:paraId="6DB66C36" w14:textId="77777777" w:rsidR="00EB6022" w:rsidRDefault="00EB6022" w:rsidP="00617EDA">
      <w:pPr>
        <w:spacing w:after="200" w:line="360" w:lineRule="auto"/>
      </w:pPr>
    </w:p>
    <w:p w14:paraId="4CE5D197" w14:textId="77777777" w:rsidR="00CB13FE" w:rsidRDefault="00000000" w:rsidP="00617EDA">
      <w:pPr>
        <w:spacing w:line="360" w:lineRule="auto"/>
      </w:pPr>
      <w:r>
        <w:rPr>
          <w:sz w:val="32"/>
          <w:szCs w:val="32"/>
        </w:rPr>
        <w:t>Current Segmentation, Targeting, and Positioning strategies of Burberry</w:t>
      </w:r>
    </w:p>
    <w:p w14:paraId="27A65C4F" w14:textId="77777777" w:rsidR="00CB13FE" w:rsidRDefault="00000000" w:rsidP="00617EDA">
      <w:pPr>
        <w:spacing w:line="360" w:lineRule="auto"/>
        <w:rPr>
          <w:sz w:val="28"/>
          <w:szCs w:val="28"/>
        </w:rPr>
      </w:pPr>
      <w:r>
        <w:rPr>
          <w:sz w:val="28"/>
          <w:szCs w:val="28"/>
        </w:rPr>
        <w:lastRenderedPageBreak/>
        <w:t>Segmentation Strategy</w:t>
      </w:r>
    </w:p>
    <w:p w14:paraId="342FFCFF" w14:textId="77777777" w:rsidR="00CB13FE" w:rsidRDefault="00000000" w:rsidP="00617EDA">
      <w:pPr>
        <w:spacing w:after="200" w:line="360" w:lineRule="auto"/>
      </w:pPr>
      <w:r>
        <w:t>Burberry's segmentation strategy revolves around understanding the diverse preferences and lifestyles of its target audience as they divide their customer base into distinct groups based on various factors such as demographics, lifestyle, and psychographics.</w:t>
      </w:r>
    </w:p>
    <w:p w14:paraId="30098241" w14:textId="77777777" w:rsidR="00CB13FE" w:rsidRDefault="00000000" w:rsidP="00617EDA">
      <w:pPr>
        <w:spacing w:line="360" w:lineRule="auto"/>
        <w:rPr>
          <w:sz w:val="26"/>
          <w:szCs w:val="26"/>
        </w:rPr>
      </w:pPr>
      <w:r>
        <w:rPr>
          <w:sz w:val="26"/>
          <w:szCs w:val="26"/>
        </w:rPr>
        <w:t>Demographics</w:t>
      </w:r>
    </w:p>
    <w:p w14:paraId="77D6B341" w14:textId="77777777" w:rsidR="00CB13FE" w:rsidRDefault="00000000" w:rsidP="00617EDA">
      <w:pPr>
        <w:spacing w:after="200" w:line="360" w:lineRule="auto"/>
      </w:pPr>
      <w:r>
        <w:t>Generally, Burberry targets a broad age range, but their core audience falls within the 25 to 45-year-old demographic, and this group typically consists of fashion-conscious individuals with higher disposable incomes</w:t>
      </w:r>
      <w:r>
        <w:rPr>
          <w:color w:val="000000"/>
        </w:rPr>
        <w:t xml:space="preserve"> (Gornostaeva, 2023)</w:t>
      </w:r>
      <w:r>
        <w:t>.</w:t>
      </w:r>
    </w:p>
    <w:p w14:paraId="02A7B4EF" w14:textId="77777777" w:rsidR="00CB13FE" w:rsidRDefault="00000000" w:rsidP="00617EDA">
      <w:pPr>
        <w:spacing w:after="200" w:line="360" w:lineRule="auto"/>
      </w:pPr>
      <w:r>
        <w:rPr>
          <w:noProof/>
        </w:rPr>
        <w:drawing>
          <wp:inline distT="114300" distB="114300" distL="114300" distR="114300" wp14:anchorId="6277F372" wp14:editId="2EC33CFF">
            <wp:extent cx="5963275" cy="3810684"/>
            <wp:effectExtent l="0" t="0" r="0" b="0"/>
            <wp:docPr id="4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963275" cy="3810684"/>
                    </a:xfrm>
                    <a:prstGeom prst="rect">
                      <a:avLst/>
                    </a:prstGeom>
                    <a:ln/>
                  </pic:spPr>
                </pic:pic>
              </a:graphicData>
            </a:graphic>
          </wp:inline>
        </w:drawing>
      </w:r>
    </w:p>
    <w:p w14:paraId="76D4F316" w14:textId="77777777" w:rsidR="00CB13FE" w:rsidRDefault="00000000" w:rsidP="00617EDA">
      <w:pPr>
        <w:spacing w:after="200" w:line="360" w:lineRule="auto"/>
      </w:pPr>
      <w:r>
        <w:t>Figure 3: Summer Collection 2023 by Burberry (Burberry PLC, 2023)</w:t>
      </w:r>
    </w:p>
    <w:p w14:paraId="627E9106" w14:textId="77777777" w:rsidR="00CB13FE" w:rsidRDefault="00000000" w:rsidP="00617EDA">
      <w:pPr>
        <w:spacing w:after="200" w:line="360" w:lineRule="auto"/>
      </w:pPr>
      <w:r>
        <w:t>For example, Burberry's iconic season specific clothing line ups often attract customers seeking playful elegance and quality significantly</w:t>
      </w:r>
      <w:r>
        <w:rPr>
          <w:color w:val="000000"/>
        </w:rPr>
        <w:t xml:space="preserve"> (Gornostaeva, 2023)</w:t>
      </w:r>
      <w:r>
        <w:t xml:space="preserve">. </w:t>
      </w:r>
    </w:p>
    <w:p w14:paraId="62BE85EE" w14:textId="77777777" w:rsidR="00EB6022" w:rsidRDefault="00EB6022" w:rsidP="00617EDA">
      <w:pPr>
        <w:spacing w:after="200" w:line="360" w:lineRule="auto"/>
      </w:pPr>
    </w:p>
    <w:p w14:paraId="2C8E71AA" w14:textId="77777777" w:rsidR="00CB13FE" w:rsidRDefault="00000000" w:rsidP="00617EDA">
      <w:pPr>
        <w:spacing w:line="360" w:lineRule="auto"/>
        <w:rPr>
          <w:sz w:val="26"/>
          <w:szCs w:val="26"/>
        </w:rPr>
      </w:pPr>
      <w:r>
        <w:rPr>
          <w:sz w:val="26"/>
          <w:szCs w:val="26"/>
        </w:rPr>
        <w:t>Lifestyle</w:t>
      </w:r>
    </w:p>
    <w:p w14:paraId="6FAB6278" w14:textId="77777777" w:rsidR="00CB13FE" w:rsidRDefault="00000000" w:rsidP="00617EDA">
      <w:pPr>
        <w:spacing w:after="200" w:line="360" w:lineRule="auto"/>
      </w:pPr>
      <w:r>
        <w:lastRenderedPageBreak/>
        <w:t>Again, the brand appeals to consumers who aspire to a modern, sophisticated lifestyle with a touch of British heritage as Burberry's collections include contemporary designs that blend traditional craftsmanship with modern fashion sense and creative mindset without any boundaries</w:t>
      </w:r>
      <w:r>
        <w:rPr>
          <w:color w:val="000000"/>
        </w:rPr>
        <w:t xml:space="preserve"> (Harris et al., 2021)</w:t>
      </w:r>
      <w:r>
        <w:t>.</w:t>
      </w:r>
    </w:p>
    <w:p w14:paraId="1CED7C06" w14:textId="77777777" w:rsidR="00CB13FE" w:rsidRDefault="00000000" w:rsidP="00617EDA">
      <w:pPr>
        <w:spacing w:after="200" w:line="360" w:lineRule="auto"/>
      </w:pPr>
      <w:r>
        <w:rPr>
          <w:noProof/>
        </w:rPr>
        <w:drawing>
          <wp:inline distT="114300" distB="114300" distL="114300" distR="114300" wp14:anchorId="1307E1A6" wp14:editId="30685D12">
            <wp:extent cx="5943600" cy="3695700"/>
            <wp:effectExtent l="0" t="0" r="0" b="0"/>
            <wp:docPr id="4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943600" cy="3695700"/>
                    </a:xfrm>
                    <a:prstGeom prst="rect">
                      <a:avLst/>
                    </a:prstGeom>
                    <a:ln/>
                  </pic:spPr>
                </pic:pic>
              </a:graphicData>
            </a:graphic>
          </wp:inline>
        </w:drawing>
      </w:r>
    </w:p>
    <w:p w14:paraId="5DBBB158" w14:textId="77777777" w:rsidR="00CB13FE" w:rsidRDefault="00000000" w:rsidP="00617EDA">
      <w:pPr>
        <w:spacing w:after="200" w:line="360" w:lineRule="auto"/>
      </w:pPr>
      <w:r>
        <w:t>Figure 4: Burberry Trendy Street clothing line at the Seoul Fashion Week</w:t>
      </w:r>
      <w:r>
        <w:rPr>
          <w:color w:val="000000"/>
        </w:rPr>
        <w:t xml:space="preserve"> (Harris et al., 2021)</w:t>
      </w:r>
    </w:p>
    <w:p w14:paraId="048F5B88" w14:textId="77777777" w:rsidR="00CB13FE" w:rsidRDefault="00000000" w:rsidP="00617EDA">
      <w:pPr>
        <w:spacing w:after="200" w:line="360" w:lineRule="auto"/>
      </w:pPr>
      <w:r>
        <w:t xml:space="preserve">For instance, they might feature a classic Burberry check pattern on a trendy streetwear piece or use different raw materials (clothes) for a single piece of cloth. </w:t>
      </w:r>
    </w:p>
    <w:p w14:paraId="1DA413C8" w14:textId="77777777" w:rsidR="00EB6022" w:rsidRDefault="00EB6022" w:rsidP="00617EDA">
      <w:pPr>
        <w:spacing w:after="200" w:line="360" w:lineRule="auto"/>
      </w:pPr>
    </w:p>
    <w:p w14:paraId="64338E2D" w14:textId="77777777" w:rsidR="00EB6022" w:rsidRDefault="00EB6022" w:rsidP="00617EDA">
      <w:pPr>
        <w:spacing w:after="200" w:line="360" w:lineRule="auto"/>
      </w:pPr>
    </w:p>
    <w:p w14:paraId="0BAA8FBB" w14:textId="77777777" w:rsidR="00EB6022" w:rsidRDefault="00EB6022" w:rsidP="00617EDA">
      <w:pPr>
        <w:spacing w:after="200" w:line="360" w:lineRule="auto"/>
      </w:pPr>
    </w:p>
    <w:p w14:paraId="47A1E36C" w14:textId="77777777" w:rsidR="00EB6022" w:rsidRDefault="00EB6022" w:rsidP="00617EDA">
      <w:pPr>
        <w:spacing w:after="200" w:line="360" w:lineRule="auto"/>
      </w:pPr>
    </w:p>
    <w:p w14:paraId="651F9980" w14:textId="77777777" w:rsidR="00EB6022" w:rsidRDefault="00EB6022" w:rsidP="00617EDA">
      <w:pPr>
        <w:spacing w:after="200" w:line="360" w:lineRule="auto"/>
      </w:pPr>
    </w:p>
    <w:p w14:paraId="0AB72CBA" w14:textId="77777777" w:rsidR="00CB13FE" w:rsidRDefault="00000000" w:rsidP="00617EDA">
      <w:pPr>
        <w:spacing w:line="360" w:lineRule="auto"/>
        <w:rPr>
          <w:sz w:val="26"/>
          <w:szCs w:val="26"/>
        </w:rPr>
      </w:pPr>
      <w:r>
        <w:rPr>
          <w:sz w:val="26"/>
          <w:szCs w:val="26"/>
        </w:rPr>
        <w:lastRenderedPageBreak/>
        <w:t>Psychographics</w:t>
      </w:r>
    </w:p>
    <w:p w14:paraId="303B9784" w14:textId="77777777" w:rsidR="00CB13FE" w:rsidRDefault="00000000" w:rsidP="00617EDA">
      <w:pPr>
        <w:spacing w:after="200" w:line="360" w:lineRule="auto"/>
      </w:pPr>
      <w:r>
        <w:t>Again, Burberry targets individuals who appreciate the brand's rich British heritage and iconic status as they prudently focus on consumers who seek to express their individuality and unique style through luxury fashion and beyond that</w:t>
      </w:r>
      <w:r>
        <w:rPr>
          <w:color w:val="000000"/>
        </w:rPr>
        <w:t xml:space="preserve"> (Huang and Kim, 2020)</w:t>
      </w:r>
      <w:r>
        <w:t>.</w:t>
      </w:r>
    </w:p>
    <w:p w14:paraId="7930626A" w14:textId="77777777" w:rsidR="00CB13FE" w:rsidRDefault="00CB13FE" w:rsidP="00617EDA">
      <w:pPr>
        <w:spacing w:after="200" w:line="360" w:lineRule="auto"/>
      </w:pPr>
    </w:p>
    <w:p w14:paraId="503C76F1" w14:textId="77777777" w:rsidR="00CB13FE" w:rsidRDefault="00000000" w:rsidP="00617EDA">
      <w:pPr>
        <w:spacing w:after="200" w:line="360" w:lineRule="auto"/>
      </w:pPr>
      <w:r>
        <w:rPr>
          <w:noProof/>
        </w:rPr>
        <w:drawing>
          <wp:inline distT="114300" distB="114300" distL="114300" distR="114300" wp14:anchorId="2EC7451F" wp14:editId="067B365F">
            <wp:extent cx="3707883" cy="3944679"/>
            <wp:effectExtent l="0" t="0" r="6985" b="0"/>
            <wp:docPr id="4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3"/>
                    <a:srcRect b="16233"/>
                    <a:stretch>
                      <a:fillRect/>
                    </a:stretch>
                  </pic:blipFill>
                  <pic:spPr>
                    <a:xfrm>
                      <a:off x="0" y="0"/>
                      <a:ext cx="3711490" cy="3948516"/>
                    </a:xfrm>
                    <a:prstGeom prst="rect">
                      <a:avLst/>
                    </a:prstGeom>
                    <a:ln/>
                  </pic:spPr>
                </pic:pic>
              </a:graphicData>
            </a:graphic>
          </wp:inline>
        </w:drawing>
      </w:r>
    </w:p>
    <w:p w14:paraId="3AABCDE6" w14:textId="33A6C5E6" w:rsidR="00CB13FE" w:rsidRDefault="00000000" w:rsidP="00617EDA">
      <w:pPr>
        <w:spacing w:after="200" w:line="360" w:lineRule="auto"/>
      </w:pPr>
      <w:r>
        <w:t xml:space="preserve">Figure 5: Burberry Scarf Bar </w:t>
      </w:r>
      <w:r>
        <w:rPr>
          <w:color w:val="000000"/>
        </w:rPr>
        <w:t>(Huang and Kim, 2020)</w:t>
      </w:r>
    </w:p>
    <w:p w14:paraId="6C06BBEE" w14:textId="77777777" w:rsidR="00CB13FE" w:rsidRDefault="00000000" w:rsidP="00617EDA">
      <w:pPr>
        <w:spacing w:after="200" w:line="360" w:lineRule="auto"/>
      </w:pPr>
      <w:r>
        <w:t>For example, Burberry's personalised monogramming services allow customers to customise their trench coats or bags, reflecting their distinct taste and let them ‘Own’ their fashion style. This is actually beyond personalisation and Burberry excels at it</w:t>
      </w:r>
      <w:r>
        <w:rPr>
          <w:color w:val="000000"/>
        </w:rPr>
        <w:t xml:space="preserve"> (Kaolawanich et al., 2020)</w:t>
      </w:r>
      <w:r>
        <w:t xml:space="preserve">. </w:t>
      </w:r>
    </w:p>
    <w:p w14:paraId="4A253F30" w14:textId="77777777" w:rsidR="00EB6022" w:rsidRDefault="00EB6022" w:rsidP="00617EDA">
      <w:pPr>
        <w:spacing w:after="200" w:line="360" w:lineRule="auto"/>
      </w:pPr>
    </w:p>
    <w:p w14:paraId="2ABC8278" w14:textId="77777777" w:rsidR="00EB6022" w:rsidRDefault="00EB6022" w:rsidP="00617EDA">
      <w:pPr>
        <w:spacing w:after="200" w:line="360" w:lineRule="auto"/>
      </w:pPr>
    </w:p>
    <w:p w14:paraId="2197F8EB" w14:textId="77777777" w:rsidR="00EB6022" w:rsidRDefault="00EB6022" w:rsidP="00617EDA">
      <w:pPr>
        <w:spacing w:after="200" w:line="360" w:lineRule="auto"/>
      </w:pPr>
    </w:p>
    <w:p w14:paraId="59648F52" w14:textId="77777777" w:rsidR="00CB13FE" w:rsidRDefault="00000000" w:rsidP="00617EDA">
      <w:pPr>
        <w:spacing w:line="360" w:lineRule="auto"/>
        <w:rPr>
          <w:sz w:val="28"/>
          <w:szCs w:val="28"/>
        </w:rPr>
      </w:pPr>
      <w:r>
        <w:rPr>
          <w:sz w:val="28"/>
          <w:szCs w:val="28"/>
        </w:rPr>
        <w:lastRenderedPageBreak/>
        <w:t>Targeting Strategy</w:t>
      </w:r>
    </w:p>
    <w:p w14:paraId="01DB325B" w14:textId="77777777" w:rsidR="00CB13FE" w:rsidRDefault="00000000" w:rsidP="00617EDA">
      <w:pPr>
        <w:spacing w:after="200" w:line="360" w:lineRule="auto"/>
      </w:pPr>
      <w:r>
        <w:t>Usually, Burberry employs a multi-layered targeting strategy while utilising various marketing channels and initiatives to engage effectively with their desired customer segments in the UK.</w:t>
      </w:r>
    </w:p>
    <w:p w14:paraId="5127804F" w14:textId="77777777" w:rsidR="00CB13FE" w:rsidRDefault="00000000" w:rsidP="00617EDA">
      <w:pPr>
        <w:spacing w:line="360" w:lineRule="auto"/>
        <w:rPr>
          <w:sz w:val="26"/>
          <w:szCs w:val="26"/>
        </w:rPr>
      </w:pPr>
      <w:r>
        <w:rPr>
          <w:sz w:val="26"/>
          <w:szCs w:val="26"/>
        </w:rPr>
        <w:t>Online Presence</w:t>
      </w:r>
    </w:p>
    <w:p w14:paraId="737239D4" w14:textId="77777777" w:rsidR="00CB13FE" w:rsidRDefault="00000000" w:rsidP="00617EDA">
      <w:pPr>
        <w:spacing w:after="200" w:line="360" w:lineRule="auto"/>
      </w:pPr>
      <w:r>
        <w:t xml:space="preserve">Burberry maintains a strong online presence by recognising the growing importance of digital channels as their website provides a seamless shopping experience and they actively engage with customers on social media platforms like Instagram and Twitter. </w:t>
      </w:r>
    </w:p>
    <w:p w14:paraId="002176C7" w14:textId="77777777" w:rsidR="00CB13FE" w:rsidRDefault="00000000" w:rsidP="00617EDA">
      <w:pPr>
        <w:spacing w:after="200" w:line="360" w:lineRule="auto"/>
      </w:pPr>
      <w:r>
        <w:rPr>
          <w:noProof/>
        </w:rPr>
        <w:drawing>
          <wp:inline distT="114300" distB="114300" distL="114300" distR="114300" wp14:anchorId="590E70C2" wp14:editId="1A08B27F">
            <wp:extent cx="5943600" cy="4343400"/>
            <wp:effectExtent l="0" t="0" r="0" b="0"/>
            <wp:docPr id="42"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4"/>
                    <a:srcRect/>
                    <a:stretch>
                      <a:fillRect/>
                    </a:stretch>
                  </pic:blipFill>
                  <pic:spPr>
                    <a:xfrm>
                      <a:off x="0" y="0"/>
                      <a:ext cx="5943600" cy="4343400"/>
                    </a:xfrm>
                    <a:prstGeom prst="rect">
                      <a:avLst/>
                    </a:prstGeom>
                    <a:ln/>
                  </pic:spPr>
                </pic:pic>
              </a:graphicData>
            </a:graphic>
          </wp:inline>
        </w:drawing>
      </w:r>
    </w:p>
    <w:p w14:paraId="1ED64E0B" w14:textId="5E3508FD" w:rsidR="00CB13FE" w:rsidRDefault="00000000" w:rsidP="00617EDA">
      <w:pPr>
        <w:spacing w:after="200" w:line="360" w:lineRule="auto"/>
      </w:pPr>
      <w:r>
        <w:t>Figure 6: (Burberry PLC, 2023)</w:t>
      </w:r>
    </w:p>
    <w:p w14:paraId="1E7CB3BF" w14:textId="77777777" w:rsidR="00CB13FE" w:rsidRDefault="00000000" w:rsidP="00617EDA">
      <w:pPr>
        <w:spacing w:after="200" w:line="360" w:lineRule="auto"/>
      </w:pPr>
      <w:r>
        <w:t>Again, they also leverage digital marketing campaigns to reach younger audiences such as collaborations with popular influencers. They also do this by launching limited-edition products through online channels.</w:t>
      </w:r>
    </w:p>
    <w:p w14:paraId="3BC6623A" w14:textId="77777777" w:rsidR="00EB6022" w:rsidRDefault="00EB6022" w:rsidP="00617EDA">
      <w:pPr>
        <w:spacing w:after="200" w:line="360" w:lineRule="auto"/>
      </w:pPr>
    </w:p>
    <w:p w14:paraId="31086DA5" w14:textId="77777777" w:rsidR="00CB13FE" w:rsidRDefault="00000000" w:rsidP="00617EDA">
      <w:pPr>
        <w:spacing w:line="360" w:lineRule="auto"/>
        <w:rPr>
          <w:sz w:val="26"/>
          <w:szCs w:val="26"/>
        </w:rPr>
      </w:pPr>
      <w:r>
        <w:rPr>
          <w:sz w:val="26"/>
          <w:szCs w:val="26"/>
        </w:rPr>
        <w:lastRenderedPageBreak/>
        <w:t>Flagship Stores</w:t>
      </w:r>
    </w:p>
    <w:p w14:paraId="2B6322D1" w14:textId="77777777" w:rsidR="00CB13FE" w:rsidRDefault="00000000" w:rsidP="00617EDA">
      <w:pPr>
        <w:spacing w:after="200" w:line="360" w:lineRule="auto"/>
      </w:pPr>
      <w:r>
        <w:t>On the other hand, Burberry's flagship stores which are located in prominent cities like London, Manchester, and Edinburgh play a crucial role in establishing the brand's luxury positioning as these stores offer an immersive and exclusive shopping experience</w:t>
      </w:r>
      <w:r>
        <w:rPr>
          <w:color w:val="000000"/>
        </w:rPr>
        <w:t xml:space="preserve"> (Kaolawanich et al., 2020)</w:t>
      </w:r>
      <w:r>
        <w:t xml:space="preserve">. They have an excellent pool of attentive staff and personalised services available to the customers. </w:t>
      </w:r>
    </w:p>
    <w:p w14:paraId="153B7788" w14:textId="77777777" w:rsidR="00CB13FE" w:rsidRDefault="00000000" w:rsidP="00617EDA">
      <w:pPr>
        <w:spacing w:after="200" w:line="360" w:lineRule="auto"/>
      </w:pPr>
      <w:r>
        <w:rPr>
          <w:noProof/>
        </w:rPr>
        <w:drawing>
          <wp:inline distT="114300" distB="114300" distL="114300" distR="114300" wp14:anchorId="5AB47AD1" wp14:editId="58D8851B">
            <wp:extent cx="5943600" cy="4444228"/>
            <wp:effectExtent l="0" t="0" r="0" b="0"/>
            <wp:docPr id="4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5"/>
                    <a:srcRect/>
                    <a:stretch>
                      <a:fillRect/>
                    </a:stretch>
                  </pic:blipFill>
                  <pic:spPr>
                    <a:xfrm>
                      <a:off x="0" y="0"/>
                      <a:ext cx="5943600" cy="4444228"/>
                    </a:xfrm>
                    <a:prstGeom prst="rect">
                      <a:avLst/>
                    </a:prstGeom>
                    <a:ln/>
                  </pic:spPr>
                </pic:pic>
              </a:graphicData>
            </a:graphic>
          </wp:inline>
        </w:drawing>
      </w:r>
    </w:p>
    <w:p w14:paraId="25655A73" w14:textId="77777777" w:rsidR="00CB13FE" w:rsidRDefault="00000000" w:rsidP="00617EDA">
      <w:pPr>
        <w:spacing w:after="200" w:line="360" w:lineRule="auto"/>
      </w:pPr>
      <w:r>
        <w:t>Figure 7: Regent Street flagship store of Burberry (London)</w:t>
      </w:r>
      <w:r>
        <w:rPr>
          <w:color w:val="000000"/>
        </w:rPr>
        <w:t xml:space="preserve"> (Kim et al., 2020)</w:t>
      </w:r>
    </w:p>
    <w:p w14:paraId="3C4BB08A" w14:textId="77777777" w:rsidR="00CB13FE" w:rsidRDefault="00000000" w:rsidP="00617EDA">
      <w:pPr>
        <w:spacing w:after="200" w:line="360" w:lineRule="auto"/>
      </w:pPr>
      <w:r>
        <w:t>For example, Burberry’s Regent Street store in London is a four-story retail space that seamlessly blends digital technology and traditional luxury shopping</w:t>
      </w:r>
      <w:r>
        <w:rPr>
          <w:color w:val="000000"/>
        </w:rPr>
        <w:t xml:space="preserve"> (Lee and Choi, 2022)</w:t>
      </w:r>
      <w:r>
        <w:t>.</w:t>
      </w:r>
    </w:p>
    <w:p w14:paraId="28AFC3E7" w14:textId="77777777" w:rsidR="00EB6022" w:rsidRDefault="00EB6022" w:rsidP="00617EDA">
      <w:pPr>
        <w:spacing w:after="200" w:line="360" w:lineRule="auto"/>
      </w:pPr>
    </w:p>
    <w:p w14:paraId="372C0F9E" w14:textId="77777777" w:rsidR="00EB6022" w:rsidRDefault="00EB6022" w:rsidP="00617EDA">
      <w:pPr>
        <w:spacing w:after="200" w:line="360" w:lineRule="auto"/>
      </w:pPr>
    </w:p>
    <w:p w14:paraId="6C0753BA" w14:textId="77777777" w:rsidR="00EB6022" w:rsidRDefault="00EB6022" w:rsidP="00617EDA">
      <w:pPr>
        <w:spacing w:after="200" w:line="360" w:lineRule="auto"/>
      </w:pPr>
    </w:p>
    <w:p w14:paraId="3EC071E7" w14:textId="77777777" w:rsidR="00CB13FE" w:rsidRDefault="00000000" w:rsidP="00617EDA">
      <w:pPr>
        <w:spacing w:line="360" w:lineRule="auto"/>
        <w:rPr>
          <w:sz w:val="26"/>
          <w:szCs w:val="26"/>
        </w:rPr>
      </w:pPr>
      <w:r>
        <w:rPr>
          <w:sz w:val="26"/>
          <w:szCs w:val="26"/>
        </w:rPr>
        <w:lastRenderedPageBreak/>
        <w:t>Collaborations and Influencers</w:t>
      </w:r>
    </w:p>
    <w:p w14:paraId="77DE879A" w14:textId="77777777" w:rsidR="00CB13FE" w:rsidRDefault="00000000" w:rsidP="00617EDA">
      <w:pPr>
        <w:spacing w:after="200" w:line="360" w:lineRule="auto"/>
      </w:pPr>
      <w:r>
        <w:t>Again, Burberry strategically partners with influencers, celebrities, and artists to extend their brand reach and connect with younger and trendsetting consumers.</w:t>
      </w:r>
    </w:p>
    <w:p w14:paraId="2F05133C" w14:textId="77777777" w:rsidR="00CB13FE" w:rsidRDefault="00000000" w:rsidP="00617EDA">
      <w:pPr>
        <w:spacing w:after="200" w:line="360" w:lineRule="auto"/>
      </w:pPr>
      <w:r>
        <w:rPr>
          <w:noProof/>
        </w:rPr>
        <w:drawing>
          <wp:inline distT="114300" distB="114300" distL="114300" distR="114300" wp14:anchorId="05774D34" wp14:editId="4CD9890D">
            <wp:extent cx="5943600" cy="4152900"/>
            <wp:effectExtent l="0" t="0" r="0" b="0"/>
            <wp:docPr id="44"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6"/>
                    <a:srcRect/>
                    <a:stretch>
                      <a:fillRect/>
                    </a:stretch>
                  </pic:blipFill>
                  <pic:spPr>
                    <a:xfrm>
                      <a:off x="0" y="0"/>
                      <a:ext cx="5943600" cy="4152900"/>
                    </a:xfrm>
                    <a:prstGeom prst="rect">
                      <a:avLst/>
                    </a:prstGeom>
                    <a:ln/>
                  </pic:spPr>
                </pic:pic>
              </a:graphicData>
            </a:graphic>
          </wp:inline>
        </w:drawing>
      </w:r>
    </w:p>
    <w:p w14:paraId="70BFBB09" w14:textId="77777777" w:rsidR="00CB13FE" w:rsidRDefault="00000000" w:rsidP="00617EDA">
      <w:pPr>
        <w:spacing w:after="200" w:line="360" w:lineRule="auto"/>
      </w:pPr>
      <w:r>
        <w:t xml:space="preserve">Figure 8: Collaboration between Burberry and Supreme via influencers </w:t>
      </w:r>
      <w:r>
        <w:rPr>
          <w:color w:val="000000"/>
        </w:rPr>
        <w:t>(Lee and Choi, 2022)</w:t>
      </w:r>
    </w:p>
    <w:p w14:paraId="06774B19" w14:textId="77777777" w:rsidR="00CB13FE" w:rsidRDefault="00000000" w:rsidP="00617EDA">
      <w:pPr>
        <w:spacing w:after="200" w:line="360" w:lineRule="auto"/>
      </w:pPr>
      <w:r>
        <w:t xml:space="preserve">For example, they might collaborate with a popular musician to launch a limited-edition collection while creating buzz and excitement among their target audience intuitively. </w:t>
      </w:r>
    </w:p>
    <w:p w14:paraId="2988B741" w14:textId="77777777" w:rsidR="00CB13FE" w:rsidRDefault="00000000" w:rsidP="00617EDA">
      <w:pPr>
        <w:spacing w:line="360" w:lineRule="auto"/>
        <w:rPr>
          <w:sz w:val="26"/>
          <w:szCs w:val="26"/>
        </w:rPr>
      </w:pPr>
      <w:r>
        <w:rPr>
          <w:sz w:val="26"/>
          <w:szCs w:val="26"/>
        </w:rPr>
        <w:t>Loyalty Programs</w:t>
      </w:r>
    </w:p>
    <w:p w14:paraId="7CEB02CA" w14:textId="77777777" w:rsidR="00CB13FE" w:rsidRDefault="00000000" w:rsidP="00617EDA">
      <w:pPr>
        <w:spacing w:after="200" w:line="360" w:lineRule="auto"/>
      </w:pPr>
      <w:r>
        <w:t>Last but not the least, Burberry runs exclusive loyalty programs to reward and retain their loyal customers and these programs provide members with early access to new collections, invitations to exclusive events, and personalised services</w:t>
      </w:r>
      <w:r>
        <w:rPr>
          <w:color w:val="000000"/>
        </w:rPr>
        <w:t xml:space="preserve"> (Marroncelli and Braithwaite, 2022)</w:t>
      </w:r>
      <w:r>
        <w:t xml:space="preserve">. So, the Burberry Rewards program encourages repeat purchases and fosters a sense of belonging among their most devoted customers across its operational regions. </w:t>
      </w:r>
    </w:p>
    <w:p w14:paraId="5ED6F8D7" w14:textId="77777777" w:rsidR="00CB13FE" w:rsidRDefault="00000000" w:rsidP="00617EDA">
      <w:pPr>
        <w:spacing w:line="360" w:lineRule="auto"/>
        <w:rPr>
          <w:sz w:val="28"/>
          <w:szCs w:val="28"/>
        </w:rPr>
      </w:pPr>
      <w:r>
        <w:rPr>
          <w:sz w:val="28"/>
          <w:szCs w:val="28"/>
        </w:rPr>
        <w:lastRenderedPageBreak/>
        <w:t>Positioning Strategy</w:t>
      </w:r>
    </w:p>
    <w:p w14:paraId="78153AE0" w14:textId="2A3D884E" w:rsidR="00CB13FE" w:rsidRDefault="00000000" w:rsidP="00617EDA">
      <w:pPr>
        <w:spacing w:after="200" w:line="360" w:lineRule="auto"/>
      </w:pPr>
      <w:r>
        <w:t>It is to be noted that Burberry's positioning strategy aims to balance its rich heritage</w:t>
      </w:r>
      <w:r w:rsidR="00EB6022">
        <w:t>.</w:t>
      </w:r>
    </w:p>
    <w:p w14:paraId="61809D5B" w14:textId="77777777" w:rsidR="00CB13FE" w:rsidRDefault="00000000" w:rsidP="00617EDA">
      <w:pPr>
        <w:spacing w:line="360" w:lineRule="auto"/>
        <w:rPr>
          <w:sz w:val="26"/>
          <w:szCs w:val="26"/>
        </w:rPr>
      </w:pPr>
      <w:r>
        <w:rPr>
          <w:sz w:val="26"/>
          <w:szCs w:val="26"/>
        </w:rPr>
        <w:t>Heritage</w:t>
      </w:r>
    </w:p>
    <w:p w14:paraId="1E21A12D" w14:textId="77777777" w:rsidR="00CB13FE" w:rsidRDefault="00000000" w:rsidP="00617EDA">
      <w:pPr>
        <w:spacing w:after="200" w:line="360" w:lineRule="auto"/>
      </w:pPr>
      <w:r>
        <w:t>Burberry really takes pride in its British heritage and they emphasise this through their iconic products like the trench coat and the Nova check pattern</w:t>
      </w:r>
      <w:r>
        <w:rPr>
          <w:color w:val="000000"/>
        </w:rPr>
        <w:t xml:space="preserve"> (Nagaraj, 2020)</w:t>
      </w:r>
      <w:r>
        <w:t xml:space="preserve">. </w:t>
      </w:r>
    </w:p>
    <w:p w14:paraId="0B30EB28" w14:textId="77777777" w:rsidR="00CB13FE" w:rsidRDefault="00000000" w:rsidP="00617EDA">
      <w:pPr>
        <w:spacing w:after="200" w:line="360" w:lineRule="auto"/>
      </w:pPr>
      <w:r>
        <w:rPr>
          <w:noProof/>
        </w:rPr>
        <w:drawing>
          <wp:inline distT="114300" distB="114300" distL="114300" distR="114300" wp14:anchorId="506B844C" wp14:editId="013CBA06">
            <wp:extent cx="4871490" cy="4029740"/>
            <wp:effectExtent l="0" t="0" r="5715" b="8890"/>
            <wp:docPr id="48"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7"/>
                    <a:srcRect t="18696" b="24002"/>
                    <a:stretch>
                      <a:fillRect/>
                    </a:stretch>
                  </pic:blipFill>
                  <pic:spPr>
                    <a:xfrm>
                      <a:off x="0" y="0"/>
                      <a:ext cx="4874899" cy="4032560"/>
                    </a:xfrm>
                    <a:prstGeom prst="rect">
                      <a:avLst/>
                    </a:prstGeom>
                    <a:ln/>
                  </pic:spPr>
                </pic:pic>
              </a:graphicData>
            </a:graphic>
          </wp:inline>
        </w:drawing>
      </w:r>
    </w:p>
    <w:p w14:paraId="6EBA0CA9" w14:textId="77777777" w:rsidR="00CB13FE" w:rsidRDefault="00000000" w:rsidP="00617EDA">
      <w:pPr>
        <w:spacing w:after="200" w:line="360" w:lineRule="auto"/>
      </w:pPr>
      <w:r>
        <w:t>Figure 9: Burberry’s iconic Nova Pattern Check with modern design elements</w:t>
      </w:r>
      <w:r>
        <w:rPr>
          <w:color w:val="000000"/>
        </w:rPr>
        <w:t xml:space="preserve"> (Nagaraj, 2020)</w:t>
      </w:r>
    </w:p>
    <w:p w14:paraId="728492E6" w14:textId="77777777" w:rsidR="00CB13FE" w:rsidRDefault="00000000" w:rsidP="00617EDA">
      <w:pPr>
        <w:spacing w:after="200" w:line="360" w:lineRule="auto"/>
      </w:pPr>
      <w:r>
        <w:t>For example, Burberry's nova pattern check collection pays homage to the brand's iconic design and adds contemporary twists to keep it relevant for modern consumers throughout the year.</w:t>
      </w:r>
    </w:p>
    <w:p w14:paraId="33E613CD" w14:textId="77777777" w:rsidR="00CB13FE" w:rsidRDefault="00000000" w:rsidP="00617EDA">
      <w:pPr>
        <w:spacing w:after="200" w:line="360" w:lineRule="auto"/>
      </w:pPr>
      <w:r>
        <w:rPr>
          <w:noProof/>
        </w:rPr>
        <w:lastRenderedPageBreak/>
        <w:drawing>
          <wp:inline distT="114300" distB="114300" distL="114300" distR="114300" wp14:anchorId="1081F04B" wp14:editId="63EC1F85">
            <wp:extent cx="5943600" cy="4492625"/>
            <wp:effectExtent l="0" t="0" r="0" b="0"/>
            <wp:docPr id="46"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8"/>
                    <a:srcRect/>
                    <a:stretch>
                      <a:fillRect/>
                    </a:stretch>
                  </pic:blipFill>
                  <pic:spPr>
                    <a:xfrm>
                      <a:off x="0" y="0"/>
                      <a:ext cx="5943600" cy="4492625"/>
                    </a:xfrm>
                    <a:prstGeom prst="rect">
                      <a:avLst/>
                    </a:prstGeom>
                    <a:ln/>
                  </pic:spPr>
                </pic:pic>
              </a:graphicData>
            </a:graphic>
          </wp:inline>
        </w:drawing>
      </w:r>
    </w:p>
    <w:p w14:paraId="1C926D2D" w14:textId="77777777" w:rsidR="00CB13FE" w:rsidRDefault="00000000" w:rsidP="00617EDA">
      <w:pPr>
        <w:spacing w:after="200" w:line="360" w:lineRule="auto"/>
      </w:pPr>
      <w:r>
        <w:t>Figure 10: CGI Models fashion show by Burberry in 2020</w:t>
      </w:r>
      <w:r>
        <w:rPr>
          <w:color w:val="000000"/>
        </w:rPr>
        <w:t xml:space="preserve"> (Nast, 2023)</w:t>
      </w:r>
    </w:p>
    <w:p w14:paraId="387318B0" w14:textId="77777777" w:rsidR="00CB13FE" w:rsidRDefault="00000000" w:rsidP="00617EDA">
      <w:pPr>
        <w:spacing w:after="200" w:line="360" w:lineRule="auto"/>
      </w:pPr>
      <w:r>
        <w:t>For instance, in 2020, Burberry hosted a virtual fashion show using CGI models to showcase their Spring/Summer collection by reaching a broader audience beyond traditional fashion week attendees.</w:t>
      </w:r>
    </w:p>
    <w:p w14:paraId="3286DA66" w14:textId="77777777" w:rsidR="00CB13FE" w:rsidRDefault="00000000" w:rsidP="00617EDA">
      <w:pPr>
        <w:spacing w:line="360" w:lineRule="auto"/>
        <w:rPr>
          <w:sz w:val="26"/>
          <w:szCs w:val="26"/>
        </w:rPr>
      </w:pPr>
      <w:r>
        <w:rPr>
          <w:sz w:val="26"/>
          <w:szCs w:val="26"/>
        </w:rPr>
        <w:t>Sustainable Practices</w:t>
      </w:r>
    </w:p>
    <w:p w14:paraId="7A755950" w14:textId="77777777" w:rsidR="00CB13FE" w:rsidRDefault="00000000" w:rsidP="00617EDA">
      <w:pPr>
        <w:spacing w:after="200" w:line="360" w:lineRule="auto"/>
      </w:pPr>
      <w:r>
        <w:t>Again, Burberry recognises the growing importance of sustainability and ethical practices among consumers by making significant strides in their commitment to sustainable fashion, such as sourcing eco-friendly materials, reducing waste, and supporting fair labour practices</w:t>
      </w:r>
      <w:r>
        <w:rPr>
          <w:color w:val="000000"/>
        </w:rPr>
        <w:t xml:space="preserve"> (Nast, 2023)</w:t>
      </w:r>
      <w:r>
        <w:t xml:space="preserve">. </w:t>
      </w:r>
    </w:p>
    <w:p w14:paraId="02F03F3D" w14:textId="77777777" w:rsidR="00CB13FE" w:rsidRDefault="00CB13FE" w:rsidP="00617EDA">
      <w:pPr>
        <w:spacing w:after="200" w:line="360" w:lineRule="auto"/>
      </w:pPr>
    </w:p>
    <w:p w14:paraId="55B6AD4C" w14:textId="77777777" w:rsidR="00CB13FE" w:rsidRDefault="00CB13FE" w:rsidP="00617EDA">
      <w:pPr>
        <w:spacing w:after="200" w:line="360" w:lineRule="auto"/>
      </w:pPr>
    </w:p>
    <w:p w14:paraId="5C2327E8" w14:textId="77777777" w:rsidR="00CB13FE" w:rsidRDefault="00000000" w:rsidP="00617EDA">
      <w:pPr>
        <w:spacing w:after="200" w:line="360" w:lineRule="auto"/>
      </w:pPr>
      <w:r>
        <w:rPr>
          <w:noProof/>
        </w:rPr>
        <w:lastRenderedPageBreak/>
        <w:drawing>
          <wp:inline distT="114300" distB="114300" distL="114300" distR="114300" wp14:anchorId="74822CF2" wp14:editId="4264454C">
            <wp:extent cx="5348145" cy="3561907"/>
            <wp:effectExtent l="0" t="0" r="5080" b="635"/>
            <wp:docPr id="47"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9"/>
                    <a:srcRect/>
                    <a:stretch>
                      <a:fillRect/>
                    </a:stretch>
                  </pic:blipFill>
                  <pic:spPr>
                    <a:xfrm>
                      <a:off x="0" y="0"/>
                      <a:ext cx="5351869" cy="3564387"/>
                    </a:xfrm>
                    <a:prstGeom prst="rect">
                      <a:avLst/>
                    </a:prstGeom>
                    <a:ln/>
                  </pic:spPr>
                </pic:pic>
              </a:graphicData>
            </a:graphic>
          </wp:inline>
        </w:drawing>
      </w:r>
    </w:p>
    <w:p w14:paraId="4BBEE452" w14:textId="77777777" w:rsidR="00CB13FE" w:rsidRDefault="00000000" w:rsidP="00617EDA">
      <w:pPr>
        <w:spacing w:after="200" w:line="360" w:lineRule="auto"/>
      </w:pPr>
      <w:r>
        <w:t>Figure 11: ReBurberry Edits by Burberry</w:t>
      </w:r>
      <w:r>
        <w:rPr>
          <w:color w:val="000000"/>
        </w:rPr>
        <w:t xml:space="preserve"> (Olteanu, 2020)</w:t>
      </w:r>
    </w:p>
    <w:p w14:paraId="7549ECFC" w14:textId="77777777" w:rsidR="00CB13FE" w:rsidRDefault="00000000" w:rsidP="00617EDA">
      <w:pPr>
        <w:spacing w:after="200" w:line="360" w:lineRule="auto"/>
      </w:pPr>
      <w:r>
        <w:t>For example, Burberry's ‘ReBurberry Edit’ featured products made from sustainable materials, appealing to environmentally-conscious consumers.</w:t>
      </w:r>
    </w:p>
    <w:p w14:paraId="2E9FA3B6" w14:textId="77777777" w:rsidR="00EB6022" w:rsidRDefault="00EB6022" w:rsidP="00617EDA">
      <w:pPr>
        <w:spacing w:after="200" w:line="360" w:lineRule="auto"/>
      </w:pPr>
    </w:p>
    <w:p w14:paraId="7C77FB70" w14:textId="77777777" w:rsidR="00EB6022" w:rsidRDefault="00EB6022" w:rsidP="00617EDA">
      <w:pPr>
        <w:spacing w:after="200" w:line="360" w:lineRule="auto"/>
      </w:pPr>
    </w:p>
    <w:p w14:paraId="732583BB" w14:textId="77777777" w:rsidR="00EB6022" w:rsidRDefault="00EB6022" w:rsidP="00617EDA">
      <w:pPr>
        <w:spacing w:after="200" w:line="360" w:lineRule="auto"/>
      </w:pPr>
    </w:p>
    <w:p w14:paraId="62D229E2" w14:textId="77777777" w:rsidR="00EB6022" w:rsidRDefault="00EB6022" w:rsidP="00617EDA">
      <w:pPr>
        <w:spacing w:after="200" w:line="360" w:lineRule="auto"/>
      </w:pPr>
    </w:p>
    <w:p w14:paraId="422A34B6" w14:textId="77777777" w:rsidR="00EB6022" w:rsidRDefault="00EB6022" w:rsidP="00617EDA">
      <w:pPr>
        <w:spacing w:after="200" w:line="360" w:lineRule="auto"/>
      </w:pPr>
    </w:p>
    <w:p w14:paraId="540569C3" w14:textId="77777777" w:rsidR="00EB6022" w:rsidRDefault="00EB6022" w:rsidP="00617EDA">
      <w:pPr>
        <w:spacing w:after="200" w:line="360" w:lineRule="auto"/>
      </w:pPr>
    </w:p>
    <w:p w14:paraId="07FC4793" w14:textId="77777777" w:rsidR="00EB6022" w:rsidRDefault="00EB6022" w:rsidP="00617EDA">
      <w:pPr>
        <w:spacing w:after="200" w:line="360" w:lineRule="auto"/>
      </w:pPr>
    </w:p>
    <w:p w14:paraId="1BBBE7DD" w14:textId="77777777" w:rsidR="00EB6022" w:rsidRDefault="00EB6022" w:rsidP="00617EDA">
      <w:pPr>
        <w:spacing w:after="200" w:line="360" w:lineRule="auto"/>
      </w:pPr>
    </w:p>
    <w:p w14:paraId="21D9CBA7" w14:textId="77777777" w:rsidR="00EB6022" w:rsidRDefault="00EB6022" w:rsidP="00617EDA">
      <w:pPr>
        <w:spacing w:after="200" w:line="360" w:lineRule="auto"/>
      </w:pPr>
    </w:p>
    <w:p w14:paraId="30157F87" w14:textId="77777777" w:rsidR="00CB13FE" w:rsidRDefault="00000000" w:rsidP="00617EDA">
      <w:pPr>
        <w:spacing w:line="360" w:lineRule="auto"/>
        <w:rPr>
          <w:sz w:val="32"/>
          <w:szCs w:val="32"/>
        </w:rPr>
      </w:pPr>
      <w:r>
        <w:rPr>
          <w:sz w:val="32"/>
          <w:szCs w:val="32"/>
        </w:rPr>
        <w:lastRenderedPageBreak/>
        <w:t>Marketing 4P analysis of Burberry</w:t>
      </w:r>
    </w:p>
    <w:p w14:paraId="43CA1ACF" w14:textId="77777777" w:rsidR="00CB13FE" w:rsidRDefault="00000000" w:rsidP="00617EDA">
      <w:pPr>
        <w:spacing w:line="360" w:lineRule="auto"/>
        <w:rPr>
          <w:sz w:val="28"/>
          <w:szCs w:val="28"/>
        </w:rPr>
      </w:pPr>
      <w:r>
        <w:rPr>
          <w:sz w:val="28"/>
          <w:szCs w:val="28"/>
        </w:rPr>
        <w:t>Product</w:t>
      </w:r>
    </w:p>
    <w:p w14:paraId="3B735CF4" w14:textId="412C53AF" w:rsidR="00CB13FE" w:rsidRDefault="00000000" w:rsidP="00617EDA">
      <w:pPr>
        <w:spacing w:after="200" w:line="360" w:lineRule="auto"/>
      </w:pPr>
      <w:r>
        <w:t>In general, Burberry's product strategy focuses on offering a wide range of high-quality and fashionable luxury goods that reflect their British heritage and contemporary appeal such as Burberry's ‘Trench coats’ are a hallmark of their product line-up</w:t>
      </w:r>
      <w:r>
        <w:rPr>
          <w:color w:val="000000"/>
        </w:rPr>
        <w:t xml:space="preserve"> (Olteanu, 2020)</w:t>
      </w:r>
      <w:r>
        <w:t>. So, these are available in various styles, colours, and fabrics, catering to different customer preferences</w:t>
      </w:r>
      <w:r w:rsidR="00EB6022">
        <w:t xml:space="preserve"> </w:t>
      </w:r>
      <w:r>
        <w:rPr>
          <w:color w:val="000000"/>
        </w:rPr>
        <w:t>(Zanjirani Farahani et al., 2022)</w:t>
      </w:r>
      <w:r>
        <w:t xml:space="preserve">. </w:t>
      </w:r>
    </w:p>
    <w:p w14:paraId="53C1C9BE" w14:textId="77777777" w:rsidR="00CB13FE" w:rsidRDefault="00000000" w:rsidP="00617EDA">
      <w:pPr>
        <w:spacing w:after="200" w:line="360" w:lineRule="auto"/>
      </w:pPr>
      <w:r>
        <w:rPr>
          <w:noProof/>
        </w:rPr>
        <w:drawing>
          <wp:inline distT="114300" distB="114300" distL="114300" distR="114300" wp14:anchorId="3310640C" wp14:editId="16DADEB4">
            <wp:extent cx="5943600" cy="2574925"/>
            <wp:effectExtent l="0" t="0" r="0" b="0"/>
            <wp:docPr id="49"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20"/>
                    <a:srcRect/>
                    <a:stretch>
                      <a:fillRect/>
                    </a:stretch>
                  </pic:blipFill>
                  <pic:spPr>
                    <a:xfrm>
                      <a:off x="0" y="0"/>
                      <a:ext cx="5943600" cy="2574925"/>
                    </a:xfrm>
                    <a:prstGeom prst="rect">
                      <a:avLst/>
                    </a:prstGeom>
                    <a:ln/>
                  </pic:spPr>
                </pic:pic>
              </a:graphicData>
            </a:graphic>
          </wp:inline>
        </w:drawing>
      </w:r>
    </w:p>
    <w:p w14:paraId="4C655457" w14:textId="77777777" w:rsidR="00CB13FE" w:rsidRDefault="00000000" w:rsidP="00617EDA">
      <w:pPr>
        <w:spacing w:after="200" w:line="360" w:lineRule="auto"/>
      </w:pPr>
      <w:r>
        <w:t xml:space="preserve">Figure 12: Burberry premium product lines (Burberry PLC, 2023) </w:t>
      </w:r>
    </w:p>
    <w:p w14:paraId="66617109" w14:textId="17B9003C" w:rsidR="00CB13FE" w:rsidRDefault="00000000" w:rsidP="00617EDA">
      <w:pPr>
        <w:spacing w:after="200" w:line="360" w:lineRule="auto"/>
      </w:pPr>
      <w:r>
        <w:t xml:space="preserve">Burberry sometimes introduces limited-edition trench coats with unique patterns or materials, creating exclusivity and demand among their target audience. Burberry designs and produces ready-to-wear collections for men, women, and children and these collections encompass a diverse range of apparel ranging from elegant dresses to casual outerwear. </w:t>
      </w:r>
    </w:p>
    <w:p w14:paraId="433A4188" w14:textId="77777777" w:rsidR="00CB13FE" w:rsidRDefault="00000000" w:rsidP="00617EDA">
      <w:pPr>
        <w:spacing w:after="200" w:line="360" w:lineRule="auto"/>
      </w:pPr>
      <w:r>
        <w:rPr>
          <w:noProof/>
        </w:rPr>
        <w:lastRenderedPageBreak/>
        <w:drawing>
          <wp:inline distT="114300" distB="114300" distL="114300" distR="114300" wp14:anchorId="659E57A9" wp14:editId="0695D80C">
            <wp:extent cx="5943600" cy="2816399"/>
            <wp:effectExtent l="0" t="0" r="0" b="0"/>
            <wp:docPr id="50"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21"/>
                    <a:srcRect/>
                    <a:stretch>
                      <a:fillRect/>
                    </a:stretch>
                  </pic:blipFill>
                  <pic:spPr>
                    <a:xfrm>
                      <a:off x="0" y="0"/>
                      <a:ext cx="5943600" cy="2816399"/>
                    </a:xfrm>
                    <a:prstGeom prst="rect">
                      <a:avLst/>
                    </a:prstGeom>
                    <a:ln/>
                  </pic:spPr>
                </pic:pic>
              </a:graphicData>
            </a:graphic>
          </wp:inline>
        </w:drawing>
      </w:r>
    </w:p>
    <w:p w14:paraId="2CF0E163" w14:textId="77777777" w:rsidR="00CB13FE" w:rsidRDefault="00000000" w:rsidP="00617EDA">
      <w:pPr>
        <w:spacing w:after="200" w:line="360" w:lineRule="auto"/>
      </w:pPr>
      <w:r>
        <w:t>Figure 13: The Heritage Collection from Burberry (Burberry PLC, 2023)</w:t>
      </w:r>
    </w:p>
    <w:p w14:paraId="30036AC8" w14:textId="77777777" w:rsidR="00CB13FE" w:rsidRDefault="00000000" w:rsidP="00617EDA">
      <w:pPr>
        <w:spacing w:after="200" w:line="360" w:lineRule="auto"/>
      </w:pPr>
      <w:r>
        <w:t xml:space="preserve">For example, Burberry's Autumn/Winter collection might include luxurious ‘cashmere’ sweaters and statement coats. </w:t>
      </w:r>
    </w:p>
    <w:p w14:paraId="0E245001" w14:textId="77777777" w:rsidR="00CB13FE" w:rsidRDefault="00000000" w:rsidP="00617EDA">
      <w:pPr>
        <w:spacing w:after="200" w:line="360" w:lineRule="auto"/>
      </w:pPr>
      <w:r>
        <w:rPr>
          <w:noProof/>
        </w:rPr>
        <w:drawing>
          <wp:inline distT="114300" distB="114300" distL="114300" distR="114300" wp14:anchorId="3D8DFC2E" wp14:editId="0B1056EB">
            <wp:extent cx="5943600" cy="2754040"/>
            <wp:effectExtent l="0" t="0" r="0" b="0"/>
            <wp:docPr id="51"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2"/>
                    <a:srcRect/>
                    <a:stretch>
                      <a:fillRect/>
                    </a:stretch>
                  </pic:blipFill>
                  <pic:spPr>
                    <a:xfrm>
                      <a:off x="0" y="0"/>
                      <a:ext cx="5943600" cy="2754040"/>
                    </a:xfrm>
                    <a:prstGeom prst="rect">
                      <a:avLst/>
                    </a:prstGeom>
                    <a:ln/>
                  </pic:spPr>
                </pic:pic>
              </a:graphicData>
            </a:graphic>
          </wp:inline>
        </w:drawing>
      </w:r>
    </w:p>
    <w:p w14:paraId="221DE592" w14:textId="77777777" w:rsidR="00CB13FE" w:rsidRDefault="00000000" w:rsidP="00617EDA">
      <w:pPr>
        <w:spacing w:after="200" w:line="360" w:lineRule="auto"/>
      </w:pPr>
      <w:r>
        <w:t xml:space="preserve">Figure 14: Burberry Bag Collection 2023 (Burberry PLC, 2023) </w:t>
      </w:r>
    </w:p>
    <w:p w14:paraId="6FFCD625" w14:textId="77777777" w:rsidR="00CB13FE" w:rsidRDefault="00000000" w:rsidP="00617EDA">
      <w:pPr>
        <w:spacing w:after="200" w:line="360" w:lineRule="auto"/>
      </w:pPr>
      <w:r>
        <w:t xml:space="preserve">Again, Burberry's accessory offerings include handbags, scarves, belts, and footwear, among others and they often incorporate the signature ‘Nova check’ pattern into their accessories that reinforces brand recognition and loyalty significantly. </w:t>
      </w:r>
    </w:p>
    <w:p w14:paraId="51B04DEA" w14:textId="77777777" w:rsidR="00CB13FE" w:rsidRDefault="00000000" w:rsidP="00617EDA">
      <w:pPr>
        <w:spacing w:after="200" w:line="360" w:lineRule="auto"/>
      </w:pPr>
      <w:r>
        <w:rPr>
          <w:noProof/>
        </w:rPr>
        <w:lastRenderedPageBreak/>
        <w:drawing>
          <wp:inline distT="114300" distB="114300" distL="114300" distR="114300" wp14:anchorId="0CE31F8F" wp14:editId="003E6E8B">
            <wp:extent cx="5943600" cy="2413831"/>
            <wp:effectExtent l="0" t="0" r="0" b="0"/>
            <wp:docPr id="52"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23"/>
                    <a:srcRect/>
                    <a:stretch>
                      <a:fillRect/>
                    </a:stretch>
                  </pic:blipFill>
                  <pic:spPr>
                    <a:xfrm>
                      <a:off x="0" y="0"/>
                      <a:ext cx="5943600" cy="2413831"/>
                    </a:xfrm>
                    <a:prstGeom prst="rect">
                      <a:avLst/>
                    </a:prstGeom>
                    <a:ln/>
                  </pic:spPr>
                </pic:pic>
              </a:graphicData>
            </a:graphic>
          </wp:inline>
        </w:drawing>
      </w:r>
    </w:p>
    <w:p w14:paraId="73A9E93D" w14:textId="77777777" w:rsidR="00CB13FE" w:rsidRDefault="00000000" w:rsidP="00617EDA">
      <w:pPr>
        <w:spacing w:after="200" w:line="360" w:lineRule="auto"/>
      </w:pPr>
      <w:r>
        <w:t xml:space="preserve">Figure 15: Classic Scarves from Burberry (Burberry PLC, 2023) </w:t>
      </w:r>
    </w:p>
    <w:p w14:paraId="5865C431" w14:textId="77777777" w:rsidR="00CB13FE" w:rsidRDefault="00000000" w:rsidP="00617EDA">
      <w:pPr>
        <w:spacing w:after="200" w:line="360" w:lineRule="auto"/>
      </w:pPr>
      <w:r>
        <w:t>An example would be the ‘Burberry Scarf’, a classic accessory known for its iconic check pattern, a symbol of timeless luxury.</w:t>
      </w:r>
    </w:p>
    <w:p w14:paraId="53246F88" w14:textId="77777777" w:rsidR="00CB13FE" w:rsidRDefault="00000000" w:rsidP="00617EDA">
      <w:pPr>
        <w:spacing w:line="360" w:lineRule="auto"/>
        <w:rPr>
          <w:sz w:val="28"/>
          <w:szCs w:val="28"/>
        </w:rPr>
      </w:pPr>
      <w:r>
        <w:rPr>
          <w:sz w:val="28"/>
          <w:szCs w:val="28"/>
        </w:rPr>
        <w:t>Price</w:t>
      </w:r>
    </w:p>
    <w:p w14:paraId="37D7852E" w14:textId="77777777" w:rsidR="00CB13FE" w:rsidRDefault="00000000" w:rsidP="00617EDA">
      <w:pPr>
        <w:spacing w:after="200" w:line="360" w:lineRule="auto"/>
      </w:pPr>
      <w:r>
        <w:t>Burberry positions itself as a premium luxury brand as its pricing strategy reflects this positioning and the prices of their products are generally higher compared to mass-market brands because they emphasise the craftsmanship, quality, and exclusivity of their offerings</w:t>
      </w:r>
      <w:r>
        <w:rPr>
          <w:color w:val="000000"/>
        </w:rPr>
        <w:t xml:space="preserve"> (Zanjirani Farahani et al., 2022)</w:t>
      </w:r>
      <w:r>
        <w:t>.</w:t>
      </w:r>
    </w:p>
    <w:p w14:paraId="621D0835" w14:textId="77777777" w:rsidR="00CB13FE" w:rsidRDefault="00000000" w:rsidP="00617EDA">
      <w:pPr>
        <w:spacing w:after="200" w:line="360" w:lineRule="auto"/>
      </w:pPr>
      <w:r>
        <w:rPr>
          <w:noProof/>
        </w:rPr>
        <w:lastRenderedPageBreak/>
        <w:drawing>
          <wp:inline distT="114300" distB="114300" distL="114300" distR="114300" wp14:anchorId="762389CF" wp14:editId="4C6AB6B2">
            <wp:extent cx="5958307" cy="4226995"/>
            <wp:effectExtent l="0" t="0" r="0" b="0"/>
            <wp:docPr id="53"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4"/>
                    <a:srcRect/>
                    <a:stretch>
                      <a:fillRect/>
                    </a:stretch>
                  </pic:blipFill>
                  <pic:spPr>
                    <a:xfrm>
                      <a:off x="0" y="0"/>
                      <a:ext cx="5958307" cy="4226995"/>
                    </a:xfrm>
                    <a:prstGeom prst="rect">
                      <a:avLst/>
                    </a:prstGeom>
                    <a:ln/>
                  </pic:spPr>
                </pic:pic>
              </a:graphicData>
            </a:graphic>
          </wp:inline>
        </w:drawing>
      </w:r>
    </w:p>
    <w:p w14:paraId="0ED0B292" w14:textId="5FC498FF" w:rsidR="00CB13FE" w:rsidRDefault="00000000" w:rsidP="00617EDA">
      <w:pPr>
        <w:spacing w:after="200" w:line="360" w:lineRule="auto"/>
      </w:pPr>
      <w:r>
        <w:t xml:space="preserve">Figure 16: Trench Coats for Women (Burberry PLC, 2023) </w:t>
      </w:r>
    </w:p>
    <w:p w14:paraId="775F524B" w14:textId="15A2DC99" w:rsidR="00CB13FE" w:rsidRDefault="00000000" w:rsidP="00617EDA">
      <w:pPr>
        <w:spacing w:line="360" w:lineRule="auto"/>
      </w:pPr>
      <w:r>
        <w:t>Again, Burberry's trench coats typically range from £1,000 to several thousand pounds which depends on the design, fabric, and detailing and the brand justifies these higher price points by highlighting the premium materials and artisanal craftsmanship that go into creating each piece</w:t>
      </w:r>
      <w:r>
        <w:rPr>
          <w:color w:val="000000"/>
        </w:rPr>
        <w:t xml:space="preserve"> (Cacchiani, 2022)</w:t>
      </w:r>
      <w:r>
        <w:t xml:space="preserve">. </w:t>
      </w:r>
    </w:p>
    <w:p w14:paraId="1EE4FD7C" w14:textId="77777777" w:rsidR="00CB13FE" w:rsidRDefault="00000000" w:rsidP="00617EDA">
      <w:pPr>
        <w:spacing w:line="360" w:lineRule="auto"/>
      </w:pPr>
      <w:r>
        <w:rPr>
          <w:noProof/>
        </w:rPr>
        <w:lastRenderedPageBreak/>
        <w:drawing>
          <wp:inline distT="114300" distB="114300" distL="114300" distR="114300" wp14:anchorId="34EFB37D" wp14:editId="6AC5A0AB">
            <wp:extent cx="5943600" cy="2670175"/>
            <wp:effectExtent l="0" t="0" r="0" b="0"/>
            <wp:docPr id="54"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5"/>
                    <a:srcRect/>
                    <a:stretch>
                      <a:fillRect/>
                    </a:stretch>
                  </pic:blipFill>
                  <pic:spPr>
                    <a:xfrm>
                      <a:off x="0" y="0"/>
                      <a:ext cx="5943600" cy="2670175"/>
                    </a:xfrm>
                    <a:prstGeom prst="rect">
                      <a:avLst/>
                    </a:prstGeom>
                    <a:ln/>
                  </pic:spPr>
                </pic:pic>
              </a:graphicData>
            </a:graphic>
          </wp:inline>
        </w:drawing>
      </w:r>
    </w:p>
    <w:p w14:paraId="51DD49CC" w14:textId="447663B4" w:rsidR="00CB13FE" w:rsidRDefault="00000000" w:rsidP="00617EDA">
      <w:pPr>
        <w:spacing w:after="200" w:line="360" w:lineRule="auto"/>
      </w:pPr>
      <w:r>
        <w:t xml:space="preserve">Figure 17:  Burberry handbags Burberry PLC, 2023) </w:t>
      </w:r>
    </w:p>
    <w:p w14:paraId="31650973" w14:textId="77777777" w:rsidR="00CB13FE" w:rsidRDefault="00000000" w:rsidP="00617EDA">
      <w:pPr>
        <w:spacing w:after="200" w:line="360" w:lineRule="auto"/>
      </w:pPr>
      <w:r>
        <w:t xml:space="preserve">On the other hand, Burberry's luxury accessories including the handbags and wallets are also priced at a premium to reflect their high-quality materials and sophisticated design. </w:t>
      </w:r>
    </w:p>
    <w:p w14:paraId="0C2861AA" w14:textId="77777777" w:rsidR="00CB13FE" w:rsidRDefault="00000000" w:rsidP="00617EDA">
      <w:pPr>
        <w:spacing w:after="200" w:line="360" w:lineRule="auto"/>
      </w:pPr>
      <w:r>
        <w:rPr>
          <w:noProof/>
        </w:rPr>
        <w:drawing>
          <wp:inline distT="114300" distB="114300" distL="114300" distR="114300" wp14:anchorId="3AB1AD4B" wp14:editId="4D51E2BF">
            <wp:extent cx="5943600" cy="2973834"/>
            <wp:effectExtent l="0" t="0" r="0" b="0"/>
            <wp:docPr id="55"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26"/>
                    <a:srcRect/>
                    <a:stretch>
                      <a:fillRect/>
                    </a:stretch>
                  </pic:blipFill>
                  <pic:spPr>
                    <a:xfrm>
                      <a:off x="0" y="0"/>
                      <a:ext cx="5943600" cy="2973834"/>
                    </a:xfrm>
                    <a:prstGeom prst="rect">
                      <a:avLst/>
                    </a:prstGeom>
                    <a:ln/>
                  </pic:spPr>
                </pic:pic>
              </a:graphicData>
            </a:graphic>
          </wp:inline>
        </w:drawing>
      </w:r>
    </w:p>
    <w:p w14:paraId="043764EB" w14:textId="2F4AB312" w:rsidR="00CB13FE" w:rsidRDefault="00000000" w:rsidP="00617EDA">
      <w:pPr>
        <w:spacing w:after="200" w:line="360" w:lineRule="auto"/>
      </w:pPr>
      <w:r>
        <w:t xml:space="preserve">Figure 18: Price of Leather Tote Bags (Burberry PLC, 2023) </w:t>
      </w:r>
    </w:p>
    <w:p w14:paraId="5C273AA6" w14:textId="77777777" w:rsidR="00CB13FE" w:rsidRDefault="00000000" w:rsidP="00617EDA">
      <w:pPr>
        <w:spacing w:after="200" w:line="360" w:lineRule="auto"/>
      </w:pPr>
      <w:r>
        <w:t>For instance, a Burberry leather ‘Tote bag’ might cost around £1,500 or more and this positioning it as a luxury statement piece.</w:t>
      </w:r>
    </w:p>
    <w:p w14:paraId="6801E3BE" w14:textId="77777777" w:rsidR="00CB13FE" w:rsidRDefault="00000000" w:rsidP="00617EDA">
      <w:pPr>
        <w:spacing w:line="360" w:lineRule="auto"/>
        <w:rPr>
          <w:sz w:val="28"/>
          <w:szCs w:val="28"/>
        </w:rPr>
      </w:pPr>
      <w:r>
        <w:rPr>
          <w:sz w:val="28"/>
          <w:szCs w:val="28"/>
        </w:rPr>
        <w:lastRenderedPageBreak/>
        <w:t>Place</w:t>
      </w:r>
    </w:p>
    <w:p w14:paraId="2B8AF061" w14:textId="77777777" w:rsidR="00CB13FE" w:rsidRDefault="00000000" w:rsidP="00617EDA">
      <w:pPr>
        <w:spacing w:after="200" w:line="360" w:lineRule="auto"/>
      </w:pPr>
      <w:r>
        <w:t>Evidently, Burberry employs an ‘omnichannel’ approach to distribute its products which provide customers with multiple touchpoints to engage with the brand and make purchases. Again, Burberry operates flagship stores in key locations across the UK, such as Manchester's New Cathedral Street and these stores offer an immersive brand experience, showcasing the latest collections and providing personalised customer service</w:t>
      </w:r>
      <w:r>
        <w:rPr>
          <w:color w:val="000000"/>
        </w:rPr>
        <w:t xml:space="preserve"> (Chen et al., 2021)</w:t>
      </w:r>
      <w:r>
        <w:t>.</w:t>
      </w:r>
    </w:p>
    <w:p w14:paraId="0C34727D" w14:textId="77777777" w:rsidR="00CB13FE" w:rsidRDefault="00000000" w:rsidP="00617EDA">
      <w:pPr>
        <w:spacing w:line="360" w:lineRule="auto"/>
      </w:pPr>
      <w:r>
        <w:rPr>
          <w:noProof/>
        </w:rPr>
        <w:drawing>
          <wp:inline distT="114300" distB="114300" distL="114300" distR="114300" wp14:anchorId="5974A4AF" wp14:editId="6ADEAB9B">
            <wp:extent cx="5943600" cy="3290708"/>
            <wp:effectExtent l="0" t="0" r="0" b="0"/>
            <wp:docPr id="56"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7"/>
                    <a:srcRect/>
                    <a:stretch>
                      <a:fillRect/>
                    </a:stretch>
                  </pic:blipFill>
                  <pic:spPr>
                    <a:xfrm>
                      <a:off x="0" y="0"/>
                      <a:ext cx="5943600" cy="3290708"/>
                    </a:xfrm>
                    <a:prstGeom prst="rect">
                      <a:avLst/>
                    </a:prstGeom>
                    <a:ln/>
                  </pic:spPr>
                </pic:pic>
              </a:graphicData>
            </a:graphic>
          </wp:inline>
        </w:drawing>
      </w:r>
    </w:p>
    <w:p w14:paraId="5318D032" w14:textId="77777777" w:rsidR="00CB13FE" w:rsidRDefault="00000000" w:rsidP="00617EDA">
      <w:pPr>
        <w:spacing w:after="200" w:line="360" w:lineRule="auto"/>
      </w:pPr>
      <w:r>
        <w:t xml:space="preserve">Figure 19: Burberry’s E-commerce sales channel (Burberry PLC, 2023) </w:t>
      </w:r>
    </w:p>
    <w:p w14:paraId="79F7DD23" w14:textId="77777777" w:rsidR="00CB13FE" w:rsidRDefault="00000000" w:rsidP="00617EDA">
      <w:pPr>
        <w:spacing w:after="200" w:line="360" w:lineRule="auto"/>
      </w:pPr>
      <w:r>
        <w:t>So, they serve as essential touchpoints to reinforce the brand's luxury image and cater to affluent shoppers. Again, Burberry's e-commerce platform allows customers to shop from the comfort of their homes and access the brand's entire product range</w:t>
      </w:r>
      <w:r>
        <w:rPr>
          <w:color w:val="000000"/>
        </w:rPr>
        <w:t xml:space="preserve"> (Gilroy, 2023)</w:t>
      </w:r>
      <w:r>
        <w:t xml:space="preserve">. </w:t>
      </w:r>
    </w:p>
    <w:p w14:paraId="34EB72CA" w14:textId="77777777" w:rsidR="00CB13FE" w:rsidRDefault="00000000" w:rsidP="00617EDA">
      <w:pPr>
        <w:spacing w:after="200" w:line="360" w:lineRule="auto"/>
      </w:pPr>
      <w:r>
        <w:rPr>
          <w:noProof/>
        </w:rPr>
        <w:drawing>
          <wp:inline distT="114300" distB="114300" distL="114300" distR="114300" wp14:anchorId="7B6A57EF" wp14:editId="39BC6B21">
            <wp:extent cx="5943600" cy="594556"/>
            <wp:effectExtent l="0" t="0" r="0" b="0"/>
            <wp:docPr id="2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28"/>
                    <a:srcRect/>
                    <a:stretch>
                      <a:fillRect/>
                    </a:stretch>
                  </pic:blipFill>
                  <pic:spPr>
                    <a:xfrm>
                      <a:off x="0" y="0"/>
                      <a:ext cx="5943600" cy="594556"/>
                    </a:xfrm>
                    <a:prstGeom prst="rect">
                      <a:avLst/>
                    </a:prstGeom>
                    <a:ln/>
                  </pic:spPr>
                </pic:pic>
              </a:graphicData>
            </a:graphic>
          </wp:inline>
        </w:drawing>
      </w:r>
      <w:r>
        <w:t xml:space="preserve">Figure 20: Burberry’s wide collection for all customer groups (Burberry PLC, 2023) </w:t>
      </w:r>
    </w:p>
    <w:p w14:paraId="479F7896" w14:textId="77777777" w:rsidR="00CB13FE" w:rsidRDefault="00000000" w:rsidP="00617EDA">
      <w:pPr>
        <w:spacing w:line="360" w:lineRule="auto"/>
      </w:pPr>
      <w:r>
        <w:rPr>
          <w:noProof/>
        </w:rPr>
        <w:lastRenderedPageBreak/>
        <w:drawing>
          <wp:inline distT="114300" distB="114300" distL="114300" distR="114300" wp14:anchorId="0C669BD8" wp14:editId="5775728D">
            <wp:extent cx="5943600" cy="3533775"/>
            <wp:effectExtent l="0" t="0" r="0" b="0"/>
            <wp:docPr id="30"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29"/>
                    <a:srcRect/>
                    <a:stretch>
                      <a:fillRect/>
                    </a:stretch>
                  </pic:blipFill>
                  <pic:spPr>
                    <a:xfrm>
                      <a:off x="0" y="0"/>
                      <a:ext cx="5943600" cy="3533775"/>
                    </a:xfrm>
                    <a:prstGeom prst="rect">
                      <a:avLst/>
                    </a:prstGeom>
                    <a:ln/>
                  </pic:spPr>
                </pic:pic>
              </a:graphicData>
            </a:graphic>
          </wp:inline>
        </w:drawing>
      </w:r>
    </w:p>
    <w:p w14:paraId="4BE1FE17" w14:textId="77777777" w:rsidR="00CB13FE" w:rsidRDefault="00000000" w:rsidP="00617EDA">
      <w:pPr>
        <w:spacing w:after="200" w:line="360" w:lineRule="auto"/>
      </w:pPr>
      <w:r>
        <w:t xml:space="preserve">Figure 21: Burberry PLC website (Burberry PLC, 2023) </w:t>
      </w:r>
    </w:p>
    <w:p w14:paraId="37DD8BE7" w14:textId="77777777" w:rsidR="00CB13FE" w:rsidRDefault="00000000" w:rsidP="00617EDA">
      <w:pPr>
        <w:spacing w:after="240" w:line="360" w:lineRule="auto"/>
      </w:pPr>
      <w:r>
        <w:t>On the other hand, the website provides a seamless user experience, including detailed product descriptions, size guides, and secure payment options.</w:t>
      </w:r>
    </w:p>
    <w:p w14:paraId="494CE4B3" w14:textId="77777777" w:rsidR="00CB13FE" w:rsidRDefault="00000000" w:rsidP="00617EDA">
      <w:pPr>
        <w:spacing w:line="360" w:lineRule="auto"/>
      </w:pPr>
      <w:r>
        <w:rPr>
          <w:noProof/>
        </w:rPr>
        <w:drawing>
          <wp:inline distT="114300" distB="114300" distL="114300" distR="114300" wp14:anchorId="4FB87732" wp14:editId="72C1892F">
            <wp:extent cx="5943600" cy="2962275"/>
            <wp:effectExtent l="0" t="0" r="0" b="0"/>
            <wp:docPr id="31"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0"/>
                    <a:srcRect t="5792" b="5691"/>
                    <a:stretch>
                      <a:fillRect/>
                    </a:stretch>
                  </pic:blipFill>
                  <pic:spPr>
                    <a:xfrm>
                      <a:off x="0" y="0"/>
                      <a:ext cx="5943600" cy="2962275"/>
                    </a:xfrm>
                    <a:prstGeom prst="rect">
                      <a:avLst/>
                    </a:prstGeom>
                    <a:ln/>
                  </pic:spPr>
                </pic:pic>
              </a:graphicData>
            </a:graphic>
          </wp:inline>
        </w:drawing>
      </w:r>
    </w:p>
    <w:p w14:paraId="25EE8151" w14:textId="77777777" w:rsidR="00CB13FE" w:rsidRDefault="00000000" w:rsidP="00617EDA">
      <w:pPr>
        <w:spacing w:after="200" w:line="360" w:lineRule="auto"/>
      </w:pPr>
      <w:r>
        <w:t xml:space="preserve">Figure 22: Burberry’s new Flagship store at Paris (Burberry PLC, 2023) </w:t>
      </w:r>
    </w:p>
    <w:p w14:paraId="49E3D58B" w14:textId="77777777" w:rsidR="00CB13FE" w:rsidRDefault="00000000" w:rsidP="00617EDA">
      <w:pPr>
        <w:spacing w:after="200" w:line="360" w:lineRule="auto"/>
      </w:pPr>
      <w:r>
        <w:lastRenderedPageBreak/>
        <w:t>Again, Burberry products are available through select high-end department stores and luxury boutiques across the UK and this wider retail network extends the brand's reach to potential customers</w:t>
      </w:r>
      <w:r>
        <w:rPr>
          <w:color w:val="000000"/>
        </w:rPr>
        <w:t xml:space="preserve"> (Gornostaeva, 2023)</w:t>
      </w:r>
      <w:r>
        <w:t xml:space="preserve">. They may prefer to shop in specific locations or want to explore different retail environments with ease. </w:t>
      </w:r>
    </w:p>
    <w:p w14:paraId="44841C86" w14:textId="77777777" w:rsidR="00CB13FE" w:rsidRDefault="00000000" w:rsidP="00617EDA">
      <w:pPr>
        <w:spacing w:line="360" w:lineRule="auto"/>
        <w:rPr>
          <w:sz w:val="28"/>
          <w:szCs w:val="28"/>
        </w:rPr>
      </w:pPr>
      <w:r>
        <w:rPr>
          <w:sz w:val="28"/>
          <w:szCs w:val="28"/>
        </w:rPr>
        <w:t>Promotion</w:t>
      </w:r>
    </w:p>
    <w:p w14:paraId="1B471128" w14:textId="77777777" w:rsidR="00CB13FE" w:rsidRDefault="00000000" w:rsidP="00617EDA">
      <w:pPr>
        <w:spacing w:after="200" w:line="360" w:lineRule="auto"/>
      </w:pPr>
      <w:r>
        <w:t>It is to be noted that Burberry's Promotion strategy significantly revolves around creating aspirational and innovative marketing campaigns that blend tradition with modernity while emphasising their British heritage and contemporary relevance</w:t>
      </w:r>
      <w:r>
        <w:rPr>
          <w:color w:val="000000"/>
        </w:rPr>
        <w:t xml:space="preserve"> (Harris et al., 2021)</w:t>
      </w:r>
      <w:r>
        <w:t xml:space="preserve">. </w:t>
      </w:r>
    </w:p>
    <w:p w14:paraId="1069E228" w14:textId="77777777" w:rsidR="00CB13FE" w:rsidRDefault="00000000" w:rsidP="00617EDA">
      <w:pPr>
        <w:spacing w:line="360" w:lineRule="auto"/>
      </w:pPr>
      <w:r>
        <w:rPr>
          <w:noProof/>
        </w:rPr>
        <w:drawing>
          <wp:inline distT="114300" distB="114300" distL="114300" distR="114300" wp14:anchorId="05B8CFFB" wp14:editId="1E0F860F">
            <wp:extent cx="5943600" cy="3260272"/>
            <wp:effectExtent l="0" t="0" r="0" b="0"/>
            <wp:docPr id="3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31"/>
                    <a:srcRect/>
                    <a:stretch>
                      <a:fillRect/>
                    </a:stretch>
                  </pic:blipFill>
                  <pic:spPr>
                    <a:xfrm>
                      <a:off x="0" y="0"/>
                      <a:ext cx="5943600" cy="3260272"/>
                    </a:xfrm>
                    <a:prstGeom prst="rect">
                      <a:avLst/>
                    </a:prstGeom>
                    <a:ln/>
                  </pic:spPr>
                </pic:pic>
              </a:graphicData>
            </a:graphic>
          </wp:inline>
        </w:drawing>
      </w:r>
    </w:p>
    <w:p w14:paraId="4915DBF7" w14:textId="77777777" w:rsidR="00CB13FE" w:rsidRDefault="00000000" w:rsidP="00617EDA">
      <w:pPr>
        <w:spacing w:after="200" w:line="360" w:lineRule="auto"/>
      </w:pPr>
      <w:r>
        <w:t xml:space="preserve">Figure 23: Burberry Fashion Week products promoted by VOGUE </w:t>
      </w:r>
      <w:r>
        <w:rPr>
          <w:color w:val="000000"/>
        </w:rPr>
        <w:t>(Huang and Kim, 2020)</w:t>
      </w:r>
    </w:p>
    <w:p w14:paraId="66A47EDA" w14:textId="10CBE416" w:rsidR="00CB13FE" w:rsidRDefault="00000000" w:rsidP="00617EDA">
      <w:pPr>
        <w:spacing w:after="200" w:line="360" w:lineRule="auto"/>
      </w:pPr>
      <w:r>
        <w:t>As Burberry is known for its grand runway events and fashion shows, they showcase their latest collections</w:t>
      </w:r>
      <w:r>
        <w:rPr>
          <w:color w:val="000000"/>
        </w:rPr>
        <w:t xml:space="preserve"> (Kaolawanich et al., 2020)</w:t>
      </w:r>
      <w:r>
        <w:t>. Again, they often leverage digital technology to live-stream these events</w:t>
      </w:r>
      <w:r w:rsidR="00EB6022">
        <w:t>.</w:t>
      </w:r>
    </w:p>
    <w:p w14:paraId="4FA34F28" w14:textId="77777777" w:rsidR="00CB13FE" w:rsidRDefault="00000000" w:rsidP="00617EDA">
      <w:pPr>
        <w:spacing w:after="200" w:line="360" w:lineRule="auto"/>
      </w:pPr>
      <w:r>
        <w:t>So, Burberry strategically partners with influencers, celebrities, and artists for amplifying their brand messaging and engaging with younger audiences through collaborations with well-known personalities to help increase brand visibility and create buzz around specific products or collections</w:t>
      </w:r>
      <w:r>
        <w:rPr>
          <w:color w:val="000000"/>
        </w:rPr>
        <w:t xml:space="preserve"> (Gilroy, 2023)</w:t>
      </w:r>
      <w:r>
        <w:t>.</w:t>
      </w:r>
    </w:p>
    <w:p w14:paraId="472082D4" w14:textId="77777777" w:rsidR="00CB13FE" w:rsidRDefault="00000000" w:rsidP="00617EDA">
      <w:pPr>
        <w:spacing w:after="200" w:line="360" w:lineRule="auto"/>
      </w:pPr>
      <w:r>
        <w:rPr>
          <w:noProof/>
        </w:rPr>
        <w:lastRenderedPageBreak/>
        <w:drawing>
          <wp:inline distT="114300" distB="114300" distL="114300" distR="114300" wp14:anchorId="5496B7ED" wp14:editId="351AEE11">
            <wp:extent cx="5715000" cy="6472510"/>
            <wp:effectExtent l="0" t="0" r="0" b="0"/>
            <wp:docPr id="33"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2"/>
                    <a:srcRect t="4866" b="4469"/>
                    <a:stretch>
                      <a:fillRect/>
                    </a:stretch>
                  </pic:blipFill>
                  <pic:spPr>
                    <a:xfrm>
                      <a:off x="0" y="0"/>
                      <a:ext cx="5715000" cy="6472510"/>
                    </a:xfrm>
                    <a:prstGeom prst="rect">
                      <a:avLst/>
                    </a:prstGeom>
                    <a:ln/>
                  </pic:spPr>
                </pic:pic>
              </a:graphicData>
            </a:graphic>
          </wp:inline>
        </w:drawing>
      </w:r>
    </w:p>
    <w:p w14:paraId="4547DBED" w14:textId="77777777" w:rsidR="00CB13FE" w:rsidRDefault="00000000" w:rsidP="00617EDA">
      <w:pPr>
        <w:spacing w:after="200" w:line="360" w:lineRule="auto"/>
      </w:pPr>
      <w:r>
        <w:t xml:space="preserve">Figure 24: Cara Delevingne is considered as the ‘Face of Burberry’ (Burberry PLC, 2023) </w:t>
      </w:r>
    </w:p>
    <w:p w14:paraId="70CCF5ED" w14:textId="77777777" w:rsidR="00CB13FE" w:rsidRDefault="00000000" w:rsidP="00617EDA">
      <w:pPr>
        <w:spacing w:after="200" w:line="360" w:lineRule="auto"/>
      </w:pPr>
      <w:r>
        <w:t xml:space="preserve">Again, Burberry invests in digital marketing initiatives that include social media campaigns, online ads, and email marketing. </w:t>
      </w:r>
    </w:p>
    <w:p w14:paraId="02037558" w14:textId="77777777" w:rsidR="00CB13FE" w:rsidRDefault="00000000" w:rsidP="00617EDA">
      <w:pPr>
        <w:spacing w:line="360" w:lineRule="auto"/>
      </w:pPr>
      <w:r>
        <w:rPr>
          <w:noProof/>
        </w:rPr>
        <w:lastRenderedPageBreak/>
        <w:drawing>
          <wp:inline distT="114300" distB="114300" distL="114300" distR="114300" wp14:anchorId="652BDC63" wp14:editId="5EB2B67A">
            <wp:extent cx="5943600" cy="3171825"/>
            <wp:effectExtent l="0" t="0" r="0" b="0"/>
            <wp:docPr id="34"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33"/>
                    <a:srcRect b="10135"/>
                    <a:stretch>
                      <a:fillRect/>
                    </a:stretch>
                  </pic:blipFill>
                  <pic:spPr>
                    <a:xfrm>
                      <a:off x="0" y="0"/>
                      <a:ext cx="5943600" cy="3171825"/>
                    </a:xfrm>
                    <a:prstGeom prst="rect">
                      <a:avLst/>
                    </a:prstGeom>
                    <a:ln/>
                  </pic:spPr>
                </pic:pic>
              </a:graphicData>
            </a:graphic>
          </wp:inline>
        </w:drawing>
      </w:r>
    </w:p>
    <w:p w14:paraId="59B96857" w14:textId="77777777" w:rsidR="00CB13FE" w:rsidRDefault="00000000" w:rsidP="00617EDA">
      <w:pPr>
        <w:spacing w:after="200" w:line="360" w:lineRule="auto"/>
      </w:pPr>
      <w:r>
        <w:t xml:space="preserve">Figure 25: Burberry using Instagram for promotional activities (Burberry PLC, 2023) </w:t>
      </w:r>
    </w:p>
    <w:p w14:paraId="38E4B45D" w14:textId="77777777" w:rsidR="00CB13FE" w:rsidRDefault="00000000" w:rsidP="00617EDA">
      <w:pPr>
        <w:spacing w:after="200" w:line="360" w:lineRule="auto"/>
      </w:pPr>
      <w:r>
        <w:t>For example, they might use social media platforms like Instagram and TikTok to promote their latest campaigns or engage with followers through interactive content.</w:t>
      </w:r>
    </w:p>
    <w:p w14:paraId="38E82DB3" w14:textId="77777777" w:rsidR="00CB13FE" w:rsidRDefault="00000000" w:rsidP="00617EDA">
      <w:pPr>
        <w:spacing w:line="360" w:lineRule="auto"/>
      </w:pPr>
      <w:r>
        <w:rPr>
          <w:noProof/>
        </w:rPr>
        <w:drawing>
          <wp:inline distT="114300" distB="114300" distL="114300" distR="114300" wp14:anchorId="090F5179" wp14:editId="2BB538B2">
            <wp:extent cx="5943600" cy="3026916"/>
            <wp:effectExtent l="0" t="0" r="0" b="0"/>
            <wp:docPr id="3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4"/>
                    <a:srcRect t="7079"/>
                    <a:stretch>
                      <a:fillRect/>
                    </a:stretch>
                  </pic:blipFill>
                  <pic:spPr>
                    <a:xfrm>
                      <a:off x="0" y="0"/>
                      <a:ext cx="5943600" cy="3026916"/>
                    </a:xfrm>
                    <a:prstGeom prst="rect">
                      <a:avLst/>
                    </a:prstGeom>
                    <a:ln/>
                  </pic:spPr>
                </pic:pic>
              </a:graphicData>
            </a:graphic>
          </wp:inline>
        </w:drawing>
      </w:r>
    </w:p>
    <w:p w14:paraId="3E2E04AB" w14:textId="77777777" w:rsidR="00CB13FE" w:rsidRDefault="00000000" w:rsidP="00617EDA">
      <w:pPr>
        <w:spacing w:line="360" w:lineRule="auto"/>
      </w:pPr>
      <w:r>
        <w:t xml:space="preserve">Figure 26: YouTube Channel of Burberry for promotional contents (Burberry PLC, 2023) </w:t>
      </w:r>
    </w:p>
    <w:p w14:paraId="0675E965" w14:textId="77777777" w:rsidR="00CB13FE" w:rsidRDefault="00000000" w:rsidP="00617EDA">
      <w:pPr>
        <w:spacing w:after="200" w:line="360" w:lineRule="auto"/>
      </w:pPr>
      <w:r>
        <w:lastRenderedPageBreak/>
        <w:t>On the other hand, Burberry promotes its commitment to sustainability and ethical practices through various marketing efforts and they often launch campaigns centred around eco-friendly collections or initiatives</w:t>
      </w:r>
      <w:r>
        <w:rPr>
          <w:color w:val="000000"/>
        </w:rPr>
        <w:t xml:space="preserve"> (Gornostaeva, 2023)</w:t>
      </w:r>
      <w:r>
        <w:t xml:space="preserve">. </w:t>
      </w:r>
    </w:p>
    <w:p w14:paraId="74876FED" w14:textId="77777777" w:rsidR="00CB13FE" w:rsidRDefault="00000000" w:rsidP="00617EDA">
      <w:pPr>
        <w:spacing w:after="200" w:line="360" w:lineRule="auto"/>
      </w:pPr>
      <w:r>
        <w:rPr>
          <w:noProof/>
        </w:rPr>
        <w:drawing>
          <wp:inline distT="114300" distB="114300" distL="114300" distR="114300" wp14:anchorId="624CBECF" wp14:editId="3540E33E">
            <wp:extent cx="5943600" cy="3276600"/>
            <wp:effectExtent l="0" t="0" r="0" b="0"/>
            <wp:docPr id="3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5"/>
                    <a:srcRect/>
                    <a:stretch>
                      <a:fillRect/>
                    </a:stretch>
                  </pic:blipFill>
                  <pic:spPr>
                    <a:xfrm>
                      <a:off x="0" y="0"/>
                      <a:ext cx="5943600" cy="3276600"/>
                    </a:xfrm>
                    <a:prstGeom prst="rect">
                      <a:avLst/>
                    </a:prstGeom>
                    <a:ln/>
                  </pic:spPr>
                </pic:pic>
              </a:graphicData>
            </a:graphic>
          </wp:inline>
        </w:drawing>
      </w:r>
    </w:p>
    <w:p w14:paraId="0ADDC5B2" w14:textId="77777777" w:rsidR="00CB13FE" w:rsidRDefault="00000000" w:rsidP="00617EDA">
      <w:pPr>
        <w:spacing w:after="200" w:line="360" w:lineRule="auto"/>
      </w:pPr>
      <w:r>
        <w:t>Figure 27: Burberry’s sustainable way of doing businesses</w:t>
      </w:r>
      <w:r>
        <w:rPr>
          <w:color w:val="000000"/>
        </w:rPr>
        <w:t xml:space="preserve"> (Harris et al., 2021)</w:t>
      </w:r>
    </w:p>
    <w:p w14:paraId="78F5F508" w14:textId="77777777" w:rsidR="00CB13FE" w:rsidRDefault="00000000" w:rsidP="00617EDA">
      <w:pPr>
        <w:spacing w:after="200" w:line="360" w:lineRule="auto"/>
      </w:pPr>
      <w:r>
        <w:t>These support social causes while appealing to consumers who prioritise ethical considerations when making purchasing decisions</w:t>
      </w:r>
      <w:r>
        <w:rPr>
          <w:color w:val="000000"/>
        </w:rPr>
        <w:t xml:space="preserve"> (Harris et al., 2021)</w:t>
      </w:r>
      <w:r>
        <w:t>.</w:t>
      </w:r>
    </w:p>
    <w:p w14:paraId="0EC63D07" w14:textId="77777777" w:rsidR="00CB13FE" w:rsidRDefault="00CB13FE" w:rsidP="00617EDA">
      <w:pPr>
        <w:spacing w:after="200" w:line="360" w:lineRule="auto"/>
      </w:pPr>
    </w:p>
    <w:p w14:paraId="661FF89A" w14:textId="77777777" w:rsidR="00CB13FE" w:rsidRDefault="00CB13FE" w:rsidP="00617EDA">
      <w:pPr>
        <w:spacing w:after="200" w:line="360" w:lineRule="auto"/>
      </w:pPr>
    </w:p>
    <w:p w14:paraId="73911B96" w14:textId="77777777" w:rsidR="00CB13FE" w:rsidRDefault="00CB13FE" w:rsidP="00617EDA">
      <w:pPr>
        <w:spacing w:after="200" w:line="360" w:lineRule="auto"/>
      </w:pPr>
    </w:p>
    <w:p w14:paraId="20DC3C0F" w14:textId="77777777" w:rsidR="00CB13FE" w:rsidRDefault="00CB13FE" w:rsidP="00617EDA">
      <w:pPr>
        <w:spacing w:after="200" w:line="360" w:lineRule="auto"/>
      </w:pPr>
    </w:p>
    <w:p w14:paraId="3BF8DAF3" w14:textId="77777777" w:rsidR="00CB13FE" w:rsidRDefault="00CB13FE" w:rsidP="00617EDA">
      <w:pPr>
        <w:spacing w:after="200" w:line="360" w:lineRule="auto"/>
      </w:pPr>
    </w:p>
    <w:p w14:paraId="54F46B67" w14:textId="77777777" w:rsidR="00CB13FE" w:rsidRDefault="00CB13FE" w:rsidP="00617EDA">
      <w:pPr>
        <w:spacing w:after="200" w:line="360" w:lineRule="auto"/>
      </w:pPr>
    </w:p>
    <w:p w14:paraId="3FC92110" w14:textId="77777777" w:rsidR="00CB13FE" w:rsidRDefault="00CB13FE" w:rsidP="00617EDA">
      <w:pPr>
        <w:spacing w:after="200" w:line="360" w:lineRule="auto"/>
      </w:pPr>
    </w:p>
    <w:p w14:paraId="22064A11" w14:textId="77777777" w:rsidR="00CB13FE" w:rsidRDefault="00000000" w:rsidP="00617EDA">
      <w:pPr>
        <w:pBdr>
          <w:top w:val="none" w:sz="0" w:space="0" w:color="D9D9E3"/>
          <w:left w:val="none" w:sz="0" w:space="0" w:color="D9D9E3"/>
          <w:bottom w:val="none" w:sz="0" w:space="0" w:color="D9D9E3"/>
          <w:right w:val="none" w:sz="0" w:space="0" w:color="D9D9E3"/>
          <w:between w:val="none" w:sz="0" w:space="0" w:color="D9D9E3"/>
        </w:pBdr>
        <w:spacing w:before="300" w:line="360" w:lineRule="auto"/>
        <w:rPr>
          <w:sz w:val="32"/>
          <w:szCs w:val="32"/>
        </w:rPr>
      </w:pPr>
      <w:r>
        <w:rPr>
          <w:sz w:val="32"/>
          <w:szCs w:val="32"/>
        </w:rPr>
        <w:lastRenderedPageBreak/>
        <w:t>References</w:t>
      </w:r>
    </w:p>
    <w:p w14:paraId="6885352E" w14:textId="77777777" w:rsidR="008E0C2A" w:rsidRPr="008E0C2A" w:rsidRDefault="008E0C2A" w:rsidP="008E0C2A"/>
    <w:p w14:paraId="59561A13" w14:textId="77777777" w:rsidR="008E0C2A" w:rsidRPr="008E0C2A" w:rsidRDefault="008E0C2A" w:rsidP="008E0C2A">
      <w:r w:rsidRPr="008E0C2A">
        <w:t>Burberry PLC, 2023. Our purpose, values, and business, Burberry Plc Corporate. Available at: https://www.burberryplc.com/company/our-purpose-and-values (Accessed: 21 July 2023). </w:t>
      </w:r>
    </w:p>
    <w:p w14:paraId="5733281D" w14:textId="77777777" w:rsidR="008E0C2A" w:rsidRPr="008E0C2A" w:rsidRDefault="008E0C2A" w:rsidP="008E0C2A">
      <w:r w:rsidRPr="008E0C2A">
        <w:t>Cacchiani, S., 2022. From proper name to epithet: motivation and change in the fashion industry. Lexis. Journal in English Lexicology, (20).</w:t>
      </w:r>
    </w:p>
    <w:p w14:paraId="6096B8E0" w14:textId="77777777" w:rsidR="008E0C2A" w:rsidRPr="008E0C2A" w:rsidRDefault="008E0C2A" w:rsidP="008E0C2A">
      <w:r w:rsidRPr="008E0C2A">
        <w:t>Chen, X., Cheng, S., Shu, R. and Yang, Y., 2021, September. Digital Marketing Transition for Luxury Industry Under the New Coronavirus Epidemic-The Case of Burberry. In 2021 International Conference on Financial Management and Economic Transition (FMET 2021). Atlantis Press.</w:t>
      </w:r>
    </w:p>
    <w:p w14:paraId="113F4923" w14:textId="77777777" w:rsidR="008E0C2A" w:rsidRPr="008E0C2A" w:rsidRDefault="008E0C2A" w:rsidP="008E0C2A">
      <w:r w:rsidRPr="008E0C2A">
        <w:t>Gilroy, D.J., 2023. Little Book of Burberry: The Story of the Iconic Fashion House. Welbeck Publishing Group.</w:t>
      </w:r>
    </w:p>
    <w:p w14:paraId="43E57C70" w14:textId="77777777" w:rsidR="008E0C2A" w:rsidRPr="008E0C2A" w:rsidRDefault="008E0C2A" w:rsidP="008E0C2A">
      <w:r w:rsidRPr="008E0C2A">
        <w:t>Gornostaeva, G., 2023. The development of digital commerce in the fashion industry: The typology of emerging designers in London. Technological Forecasting and Social Change, 186, p.122122.</w:t>
      </w:r>
    </w:p>
    <w:p w14:paraId="55E39B6B" w14:textId="77777777" w:rsidR="008E0C2A" w:rsidRPr="008E0C2A" w:rsidRDefault="008E0C2A" w:rsidP="008E0C2A">
      <w:r w:rsidRPr="008E0C2A">
        <w:t>Harris, J., Begum, L. and Vecchi, A., 2021. Business of Fashion, Textiles &amp; Technology: Mapping the UK Fashion, Textiles and Technology Ecosystem.</w:t>
      </w:r>
    </w:p>
    <w:p w14:paraId="17CE43B2" w14:textId="77777777" w:rsidR="008E0C2A" w:rsidRPr="008E0C2A" w:rsidRDefault="008E0C2A" w:rsidP="008E0C2A">
      <w:r w:rsidRPr="008E0C2A">
        <w:t>Huang, O. and Kim, J., 2020, December. Transformative Potentials of Drop Marketing and Drop Retail Strategies in the Fashion Industry. In International Textile and Apparel Association Annual Conference Proceedings (Vol. 77, No. 1). Iowa State University Digital Press.</w:t>
      </w:r>
    </w:p>
    <w:p w14:paraId="5F07C5C0" w14:textId="77777777" w:rsidR="008E0C2A" w:rsidRPr="008E0C2A" w:rsidRDefault="008E0C2A" w:rsidP="008E0C2A">
      <w:r w:rsidRPr="008E0C2A">
        <w:t>Kaolawanich, R., Oe, H., Yamaoka, Y. and Chang, C.Y., 2020. A discussion of a luxury apparel brand strategy in an emerging market: Conceptual model with network perspectives. Journal of Social, Cultural and Political Studies, 4(2), pp.58-72.</w:t>
      </w:r>
    </w:p>
    <w:p w14:paraId="483A3888" w14:textId="77777777" w:rsidR="008E0C2A" w:rsidRPr="008E0C2A" w:rsidRDefault="008E0C2A" w:rsidP="008E0C2A">
      <w:r w:rsidRPr="008E0C2A">
        <w:t>Kim, H.Y., Lee, Y., Cho, E. and Jung, Y.J., 2020. Digital atmosphere of fashion retail stores. Fashion and Textiles, 7, pp.1-17.</w:t>
      </w:r>
    </w:p>
    <w:p w14:paraId="7C9794D1" w14:textId="77777777" w:rsidR="008E0C2A" w:rsidRPr="008E0C2A" w:rsidRDefault="008E0C2A" w:rsidP="008E0C2A">
      <w:r w:rsidRPr="008E0C2A">
        <w:t>Lee, M. and Choi, S.Y., 2022. How does Burberry Infuse ‘Freshness’ into Classic Trench Coats? International Journal of Costume and Fashion, 22(1), pp.63-79.</w:t>
      </w:r>
    </w:p>
    <w:p w14:paraId="5E3506D7" w14:textId="77777777" w:rsidR="008E0C2A" w:rsidRPr="008E0C2A" w:rsidRDefault="008E0C2A" w:rsidP="008E0C2A">
      <w:r w:rsidRPr="008E0C2A">
        <w:t>Marroncelli, R. and Braithwaite, N., 2022. # insta-fashion: How the Digital Revolution Has Affected Celebrity Culture and the British Fashion Retail Landscape. Fashion Practice, 14(1), pp.124-150.</w:t>
      </w:r>
    </w:p>
    <w:p w14:paraId="33545C1E" w14:textId="77777777" w:rsidR="008E0C2A" w:rsidRPr="008E0C2A" w:rsidRDefault="008E0C2A" w:rsidP="008E0C2A">
      <w:r w:rsidRPr="008E0C2A">
        <w:t>Nagaraj, S., 2020. Customer engagement by fashion brands: an effective marketing strategy. In Circular Economy and Re-Commerce in the Fashion Industry). IGI Global.</w:t>
      </w:r>
    </w:p>
    <w:p w14:paraId="465EC7F6" w14:textId="77777777" w:rsidR="008E0C2A" w:rsidRPr="008E0C2A" w:rsidRDefault="008E0C2A" w:rsidP="008E0C2A">
      <w:r w:rsidRPr="008E0C2A">
        <w:t>Nast, C., 2023. Burberry News, collections, fashion shows, Fashion Week reviews, and more, Vogue. Available at: https://www.vogue.com/fashion-shows/designer/burberry-prorsum (Accessed: 21 July 2023). </w:t>
      </w:r>
    </w:p>
    <w:p w14:paraId="3D29F2C5" w14:textId="77777777" w:rsidR="008E0C2A" w:rsidRPr="008E0C2A" w:rsidRDefault="008E0C2A" w:rsidP="008E0C2A">
      <w:r w:rsidRPr="008E0C2A">
        <w:t>Olteanu, L., 2020. Rebranding strategies and their boomerang effect—The curious case of Burberry. The Journal of World Intellectual Property, 23(5-6), pp.777-797.</w:t>
      </w:r>
    </w:p>
    <w:p w14:paraId="0D535792" w14:textId="77777777" w:rsidR="008E0C2A" w:rsidRPr="008E0C2A" w:rsidRDefault="008E0C2A" w:rsidP="008E0C2A">
      <w:r w:rsidRPr="008E0C2A">
        <w:t>Zanjirani Farahani, R., Asgari, N. and Van Wassenhove, L.N., 2022. Fast fashion, charities, and the circular economy: challenges for operations management. Production and Operations Management, 31(3), pp.1089-1114.</w:t>
      </w:r>
    </w:p>
    <w:sectPr w:rsidR="008E0C2A" w:rsidRPr="008E0C2A">
      <w:footerReference w:type="even" r:id="rId36"/>
      <w:footerReference w:type="default" r:id="rId3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DDC457" w14:textId="77777777" w:rsidR="00FD46E1" w:rsidRDefault="00FD46E1">
      <w:pPr>
        <w:spacing w:line="240" w:lineRule="auto"/>
      </w:pPr>
      <w:r>
        <w:separator/>
      </w:r>
    </w:p>
  </w:endnote>
  <w:endnote w:type="continuationSeparator" w:id="0">
    <w:p w14:paraId="1A5B9804" w14:textId="77777777" w:rsidR="00FD46E1" w:rsidRDefault="00FD46E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1EEF26" w14:textId="77777777" w:rsidR="00CB13FE"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Pr>
        <w:color w:val="000000"/>
      </w:rPr>
      <w:fldChar w:fldCharType="end"/>
    </w:r>
  </w:p>
  <w:p w14:paraId="44C961CA" w14:textId="77777777" w:rsidR="00CB13FE" w:rsidRDefault="00CB13FE">
    <w:pPr>
      <w:pBdr>
        <w:top w:val="nil"/>
        <w:left w:val="nil"/>
        <w:bottom w:val="nil"/>
        <w:right w:val="nil"/>
        <w:between w:val="nil"/>
      </w:pBdr>
      <w:tabs>
        <w:tab w:val="center" w:pos="4513"/>
        <w:tab w:val="right" w:pos="9026"/>
      </w:tabs>
      <w:spacing w:line="240" w:lineRule="auto"/>
      <w:ind w:right="360"/>
      <w:rPr>
        <w:color w:val="000000"/>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780CD4" w14:textId="77777777" w:rsidR="00CB13FE"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617EDA">
      <w:rPr>
        <w:noProof/>
        <w:color w:val="000000"/>
      </w:rPr>
      <w:t>2</w:t>
    </w:r>
    <w:r>
      <w:rPr>
        <w:color w:val="000000"/>
      </w:rPr>
      <w:fldChar w:fldCharType="end"/>
    </w:r>
  </w:p>
  <w:p w14:paraId="4891256A" w14:textId="77777777" w:rsidR="00CB13FE" w:rsidRDefault="00CB13FE">
    <w:pPr>
      <w:pBdr>
        <w:top w:val="nil"/>
        <w:left w:val="nil"/>
        <w:bottom w:val="nil"/>
        <w:right w:val="nil"/>
        <w:between w:val="nil"/>
      </w:pBdr>
      <w:tabs>
        <w:tab w:val="center" w:pos="4513"/>
        <w:tab w:val="right" w:pos="9026"/>
      </w:tabs>
      <w:spacing w:line="240" w:lineRule="auto"/>
      <w:ind w:right="360"/>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FEE799" w14:textId="77777777" w:rsidR="00FD46E1" w:rsidRDefault="00FD46E1">
      <w:pPr>
        <w:spacing w:line="240" w:lineRule="auto"/>
      </w:pPr>
      <w:r>
        <w:separator/>
      </w:r>
    </w:p>
  </w:footnote>
  <w:footnote w:type="continuationSeparator" w:id="0">
    <w:p w14:paraId="33B0243D" w14:textId="77777777" w:rsidR="00FD46E1" w:rsidRDefault="00FD46E1">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13FE"/>
    <w:rsid w:val="00617EDA"/>
    <w:rsid w:val="00726A63"/>
    <w:rsid w:val="008E0C2A"/>
    <w:rsid w:val="009D56E0"/>
    <w:rsid w:val="00AA0CAE"/>
    <w:rsid w:val="00B13B49"/>
    <w:rsid w:val="00B509D2"/>
    <w:rsid w:val="00C67698"/>
    <w:rsid w:val="00C908DE"/>
    <w:rsid w:val="00CB13FE"/>
    <w:rsid w:val="00EB6022"/>
    <w:rsid w:val="00FD46E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A979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sz w:val="32"/>
      <w:szCs w:val="32"/>
    </w:rPr>
  </w:style>
  <w:style w:type="paragraph" w:styleId="Heading2">
    <w:name w:val="heading 2"/>
    <w:basedOn w:val="Normal"/>
    <w:next w:val="Normal"/>
    <w:uiPriority w:val="9"/>
    <w:semiHidden/>
    <w:unhideWhenUsed/>
    <w:qFormat/>
    <w:pPr>
      <w:keepNext/>
      <w:keepLines/>
      <w:outlineLvl w:val="1"/>
    </w:pPr>
    <w:rPr>
      <w:sz w:val="28"/>
      <w:szCs w:val="28"/>
    </w:rPr>
  </w:style>
  <w:style w:type="paragraph" w:styleId="Heading3">
    <w:name w:val="heading 3"/>
    <w:basedOn w:val="Normal"/>
    <w:next w:val="Normal"/>
    <w:uiPriority w:val="9"/>
    <w:semiHidden/>
    <w:unhideWhenUsed/>
    <w:qFormat/>
    <w:pPr>
      <w:keepNext/>
      <w:keepLines/>
      <w:outlineLvl w:val="2"/>
    </w:pPr>
    <w:rPr>
      <w:sz w:val="26"/>
      <w:szCs w:val="26"/>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NormalWeb">
    <w:name w:val="Normal (Web)"/>
    <w:basedOn w:val="Normal"/>
    <w:uiPriority w:val="99"/>
    <w:semiHidden/>
    <w:unhideWhenUsed/>
    <w:rsid w:val="006B1B2F"/>
    <w:pPr>
      <w:spacing w:before="100" w:beforeAutospacing="1" w:after="100" w:afterAutospacing="1" w:line="240" w:lineRule="auto"/>
      <w:jc w:val="left"/>
    </w:pPr>
  </w:style>
  <w:style w:type="paragraph" w:styleId="Footer">
    <w:name w:val="footer"/>
    <w:basedOn w:val="Normal"/>
    <w:link w:val="FooterChar"/>
    <w:uiPriority w:val="99"/>
    <w:unhideWhenUsed/>
    <w:rsid w:val="005B694E"/>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B694E"/>
    <w:rPr>
      <w:szCs w:val="30"/>
    </w:rPr>
  </w:style>
  <w:style w:type="character" w:styleId="PageNumber">
    <w:name w:val="page number"/>
    <w:basedOn w:val="DefaultParagraphFont"/>
    <w:uiPriority w:val="99"/>
    <w:semiHidden/>
    <w:unhideWhenUsed/>
    <w:rsid w:val="005B694E"/>
  </w:style>
  <w:style w:type="paragraph" w:styleId="Header">
    <w:name w:val="header"/>
    <w:basedOn w:val="Normal"/>
    <w:link w:val="HeaderChar"/>
    <w:uiPriority w:val="99"/>
    <w:unhideWhenUsed/>
    <w:rsid w:val="00B13B49"/>
    <w:pPr>
      <w:tabs>
        <w:tab w:val="center" w:pos="4680"/>
        <w:tab w:val="right" w:pos="9360"/>
      </w:tabs>
      <w:spacing w:line="240" w:lineRule="auto"/>
    </w:pPr>
  </w:style>
  <w:style w:type="character" w:customStyle="1" w:styleId="HeaderChar">
    <w:name w:val="Header Char"/>
    <w:basedOn w:val="DefaultParagraphFont"/>
    <w:link w:val="Header"/>
    <w:uiPriority w:val="99"/>
    <w:rsid w:val="00B13B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image" Target="media/image28.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GBWRUdgTKxzQ8GVbKgXXAOArLAg==">CgMxLjA4AHIhMUJEeHdEajNfSmZ0WDVKNWtudXR6WGpmX0FmeU93bGhG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2519</Words>
  <Characters>14359</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2023-07-22T19:50:00Z</dcterms:created>
  <dcterms:modified xsi:type="dcterms:W3CDTF">2023-07-26T21:15:00Z</dcterms:modified>
</cp:coreProperties>
</file>