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CBD16" w14:textId="1E7904C5" w:rsidR="00170940" w:rsidRPr="002B16E7" w:rsidRDefault="00170940" w:rsidP="002B16E7">
      <w:pPr>
        <w:spacing w:line="360" w:lineRule="auto"/>
        <w:rPr>
          <w:sz w:val="24"/>
          <w:szCs w:val="24"/>
        </w:rPr>
      </w:pPr>
      <w:r w:rsidRPr="002B16E7">
        <w:rPr>
          <w:sz w:val="24"/>
          <w:szCs w:val="24"/>
        </w:rPr>
        <w:t xml:space="preserve">Name: Jacob </w:t>
      </w:r>
      <w:r w:rsidR="003F383C" w:rsidRPr="002B16E7">
        <w:rPr>
          <w:sz w:val="24"/>
          <w:szCs w:val="24"/>
        </w:rPr>
        <w:t xml:space="preserve">Llewellyn </w:t>
      </w:r>
      <w:r w:rsidRPr="002B16E7">
        <w:rPr>
          <w:sz w:val="24"/>
          <w:szCs w:val="24"/>
        </w:rPr>
        <w:t xml:space="preserve">Morgan </w:t>
      </w:r>
    </w:p>
    <w:p w14:paraId="65870966" w14:textId="2B1F3CDF" w:rsidR="00170940" w:rsidRPr="002B16E7" w:rsidRDefault="00170940" w:rsidP="002B16E7">
      <w:pPr>
        <w:spacing w:line="360" w:lineRule="auto"/>
        <w:rPr>
          <w:sz w:val="24"/>
          <w:szCs w:val="24"/>
        </w:rPr>
      </w:pPr>
      <w:r w:rsidRPr="002B16E7">
        <w:rPr>
          <w:sz w:val="24"/>
          <w:szCs w:val="24"/>
        </w:rPr>
        <w:t>Student number: 2031237</w:t>
      </w:r>
      <w:r w:rsidR="00DD38FA">
        <w:rPr>
          <w:sz w:val="24"/>
          <w:szCs w:val="24"/>
        </w:rPr>
        <w:t xml:space="preserve"> </w:t>
      </w:r>
    </w:p>
    <w:p w14:paraId="1BD583B8" w14:textId="22A8FB4E" w:rsidR="00170940" w:rsidRPr="002B16E7" w:rsidRDefault="00170940" w:rsidP="002B16E7">
      <w:pPr>
        <w:spacing w:line="360" w:lineRule="auto"/>
      </w:pPr>
    </w:p>
    <w:p w14:paraId="5430C81F" w14:textId="77777777" w:rsidR="00170940" w:rsidRPr="002B16E7" w:rsidRDefault="00170940" w:rsidP="002B16E7">
      <w:pPr>
        <w:spacing w:after="0" w:line="360" w:lineRule="auto"/>
        <w:ind w:left="567" w:right="531"/>
        <w:rPr>
          <w:rFonts w:ascii="Arial" w:eastAsia="Times New Roman" w:hAnsi="Arial" w:cs="Arial"/>
          <w:sz w:val="24"/>
          <w:szCs w:val="24"/>
          <w:lang w:eastAsia="en-GB"/>
        </w:rPr>
      </w:pPr>
      <w:r w:rsidRPr="002B16E7">
        <w:rPr>
          <w:rFonts w:ascii="Arial" w:eastAsia="Times New Roman" w:hAnsi="Arial" w:cs="Arial"/>
          <w:b/>
          <w:bCs/>
          <w:sz w:val="24"/>
          <w:szCs w:val="24"/>
          <w:lang w:eastAsia="en-GB"/>
        </w:rPr>
        <w:t>Essay one:</w:t>
      </w:r>
    </w:p>
    <w:p w14:paraId="6E7A3CD4" w14:textId="77777777" w:rsidR="00170940" w:rsidRPr="002B16E7" w:rsidRDefault="00170940" w:rsidP="002B16E7">
      <w:pPr>
        <w:spacing w:after="0" w:line="360" w:lineRule="auto"/>
        <w:ind w:left="567" w:right="531"/>
        <w:rPr>
          <w:rFonts w:ascii="Arial" w:eastAsia="Times New Roman" w:hAnsi="Arial" w:cs="Arial"/>
          <w:sz w:val="24"/>
          <w:szCs w:val="24"/>
          <w:lang w:eastAsia="en-GB"/>
        </w:rPr>
      </w:pPr>
      <w:r w:rsidRPr="002B16E7">
        <w:rPr>
          <w:rFonts w:ascii="Arial" w:eastAsia="Times New Roman" w:hAnsi="Arial" w:cs="Arial"/>
          <w:sz w:val="24"/>
          <w:szCs w:val="24"/>
          <w:u w:val="single"/>
          <w:lang w:eastAsia="en-GB"/>
        </w:rPr>
        <w:t>Examine</w:t>
      </w:r>
      <w:r w:rsidRPr="002B16E7">
        <w:rPr>
          <w:rFonts w:ascii="Arial" w:eastAsia="Times New Roman" w:hAnsi="Arial" w:cs="Arial"/>
          <w:sz w:val="24"/>
          <w:szCs w:val="24"/>
          <w:lang w:eastAsia="en-GB"/>
        </w:rPr>
        <w:t xml:space="preserve"> how prominent cases of police misconduct or malpractice have influenced current professional policing policies. </w:t>
      </w:r>
      <w:r w:rsidRPr="002B16E7">
        <w:rPr>
          <w:rFonts w:ascii="Arial" w:eastAsia="Times New Roman" w:hAnsi="Arial" w:cs="Arial"/>
          <w:sz w:val="24"/>
          <w:szCs w:val="24"/>
          <w:u w:val="single"/>
          <w:lang w:eastAsia="en-GB"/>
        </w:rPr>
        <w:t>Evaluate</w:t>
      </w:r>
      <w:r w:rsidRPr="002B16E7">
        <w:rPr>
          <w:rFonts w:ascii="Arial" w:eastAsia="Times New Roman" w:hAnsi="Arial" w:cs="Arial"/>
          <w:sz w:val="24"/>
          <w:szCs w:val="24"/>
          <w:lang w:eastAsia="en-GB"/>
        </w:rPr>
        <w:t xml:space="preserve"> how these policies have increased community confidence in the police, with reference to the Code of Ethics. </w:t>
      </w:r>
    </w:p>
    <w:p w14:paraId="0CCD2F3E" w14:textId="77777777" w:rsidR="00AA059F" w:rsidRPr="002B16E7" w:rsidRDefault="00AA059F" w:rsidP="002B16E7">
      <w:pPr>
        <w:spacing w:after="0" w:line="360" w:lineRule="auto"/>
        <w:rPr>
          <w:rFonts w:ascii="Arial" w:eastAsia="Times New Roman" w:hAnsi="Arial" w:cs="Arial"/>
          <w:sz w:val="24"/>
          <w:szCs w:val="24"/>
          <w:lang w:eastAsia="en-GB"/>
        </w:rPr>
      </w:pPr>
    </w:p>
    <w:p w14:paraId="5705EDE3" w14:textId="6A01E43A" w:rsidR="00185750" w:rsidRPr="002B16E7" w:rsidRDefault="00AA059F" w:rsidP="002B16E7">
      <w:pPr>
        <w:spacing w:after="0" w:line="360" w:lineRule="auto"/>
        <w:rPr>
          <w:rFonts w:eastAsia="Times New Roman" w:cstheme="minorHAnsi"/>
          <w:sz w:val="24"/>
          <w:szCs w:val="24"/>
          <w:lang w:eastAsia="en-GB"/>
        </w:rPr>
      </w:pPr>
      <w:r w:rsidRPr="002B16E7">
        <w:rPr>
          <w:rFonts w:eastAsia="Times New Roman" w:cstheme="minorHAnsi"/>
          <w:sz w:val="24"/>
          <w:szCs w:val="24"/>
          <w:lang w:eastAsia="en-GB"/>
        </w:rPr>
        <w:t>Over the years there has been many prominent cases of police misconduct</w:t>
      </w:r>
      <w:r w:rsidR="009E78D9" w:rsidRPr="002B16E7">
        <w:rPr>
          <w:rFonts w:eastAsia="Times New Roman" w:cstheme="minorHAnsi"/>
          <w:sz w:val="24"/>
          <w:szCs w:val="24"/>
          <w:lang w:eastAsia="en-GB"/>
        </w:rPr>
        <w:t xml:space="preserve"> and malpractice</w:t>
      </w:r>
      <w:r w:rsidRPr="002B16E7">
        <w:rPr>
          <w:rFonts w:eastAsia="Times New Roman" w:cstheme="minorHAnsi"/>
          <w:sz w:val="24"/>
          <w:szCs w:val="24"/>
          <w:lang w:eastAsia="en-GB"/>
        </w:rPr>
        <w:t>, none more effective in influencing police policies than the Brixton riots of 1981.</w:t>
      </w:r>
    </w:p>
    <w:p w14:paraId="5FA5826B" w14:textId="51980388" w:rsidR="00AF6F5F" w:rsidRPr="002B16E7" w:rsidRDefault="00185750" w:rsidP="002B16E7">
      <w:pPr>
        <w:pStyle w:val="NormalWeb"/>
        <w:spacing w:line="360" w:lineRule="auto"/>
        <w:rPr>
          <w:rFonts w:asciiTheme="minorHAnsi" w:hAnsiTheme="minorHAnsi" w:cstheme="minorHAnsi"/>
          <w:shd w:val="clear" w:color="auto" w:fill="FFFFFF"/>
        </w:rPr>
      </w:pPr>
      <w:r w:rsidRPr="002B16E7">
        <w:rPr>
          <w:rFonts w:asciiTheme="minorHAnsi" w:hAnsiTheme="minorHAnsi" w:cstheme="minorHAnsi"/>
        </w:rPr>
        <w:t>In April 1981</w:t>
      </w:r>
      <w:r w:rsidR="00F12C6D" w:rsidRPr="002B16E7">
        <w:rPr>
          <w:rFonts w:asciiTheme="minorHAnsi" w:hAnsiTheme="minorHAnsi" w:cstheme="minorHAnsi"/>
        </w:rPr>
        <w:t xml:space="preserve"> according to BBC News (2004)</w:t>
      </w:r>
      <w:r w:rsidRPr="002B16E7">
        <w:rPr>
          <w:rFonts w:asciiTheme="minorHAnsi" w:hAnsiTheme="minorHAnsi" w:cstheme="minorHAnsi"/>
        </w:rPr>
        <w:t xml:space="preserve"> ‘’hundreds of mostly black youths rioted in Brixton, South London’’</w:t>
      </w:r>
      <w:r w:rsidR="0002002A" w:rsidRPr="002B16E7">
        <w:rPr>
          <w:rFonts w:asciiTheme="minorHAnsi" w:hAnsiTheme="minorHAnsi" w:cstheme="minorHAnsi"/>
        </w:rPr>
        <w:t>.</w:t>
      </w:r>
      <w:r w:rsidR="00933705" w:rsidRPr="002B16E7">
        <w:rPr>
          <w:rStyle w:val="Hyperlink"/>
          <w:rFonts w:asciiTheme="minorHAnsi" w:hAnsiTheme="minorHAnsi" w:cstheme="minorHAnsi"/>
          <w:color w:val="auto"/>
        </w:rPr>
        <w:t xml:space="preserve"> </w:t>
      </w:r>
      <w:r w:rsidR="00933705" w:rsidRPr="002B16E7">
        <w:rPr>
          <w:rStyle w:val="Hyperlink"/>
          <w:rFonts w:asciiTheme="minorHAnsi" w:hAnsiTheme="minorHAnsi" w:cstheme="minorHAnsi"/>
          <w:color w:val="auto"/>
          <w:u w:val="none"/>
        </w:rPr>
        <w:t>This rioting lead to both police officers and members of the public being injured. The worst being on ‘’</w:t>
      </w:r>
      <w:r w:rsidR="00933705" w:rsidRPr="002B16E7">
        <w:rPr>
          <w:rFonts w:asciiTheme="minorHAnsi" w:hAnsiTheme="minorHAnsi" w:cstheme="minorHAnsi"/>
          <w:shd w:val="clear" w:color="auto" w:fill="FFFFFF"/>
        </w:rPr>
        <w:t xml:space="preserve">Saturday 11 April when 279 policemen and at least 45 members of the public were injured’’ </w:t>
      </w:r>
      <w:r w:rsidR="00A92E4E" w:rsidRPr="002B16E7">
        <w:rPr>
          <w:rFonts w:asciiTheme="minorHAnsi" w:eastAsiaTheme="minorHAnsi" w:hAnsiTheme="minorHAnsi" w:cstheme="minorHAnsi"/>
          <w:lang w:eastAsia="en-US"/>
        </w:rPr>
        <w:t>(BBC News, 2004)</w:t>
      </w:r>
      <w:r w:rsidR="00F12C6D" w:rsidRPr="002B16E7">
        <w:rPr>
          <w:rFonts w:asciiTheme="minorHAnsi" w:hAnsiTheme="minorHAnsi" w:cstheme="minorHAnsi"/>
        </w:rPr>
        <w:t xml:space="preserve"> </w:t>
      </w:r>
      <w:r w:rsidR="00933705" w:rsidRPr="002B16E7">
        <w:rPr>
          <w:rFonts w:asciiTheme="minorHAnsi" w:hAnsiTheme="minorHAnsi" w:cstheme="minorHAnsi"/>
          <w:shd w:val="clear" w:color="auto" w:fill="FFFFFF"/>
        </w:rPr>
        <w:t xml:space="preserve">along with ‘’28 buildings were damaged or destroyed by fire as well as police cars and other vehicles’’ </w:t>
      </w:r>
      <w:r w:rsidR="00A92E4E" w:rsidRPr="002B16E7">
        <w:rPr>
          <w:rFonts w:asciiTheme="minorHAnsi" w:eastAsiaTheme="minorHAnsi" w:hAnsiTheme="minorHAnsi" w:cstheme="minorHAnsi"/>
          <w:lang w:eastAsia="en-US"/>
        </w:rPr>
        <w:t>(BBC News, 2004)</w:t>
      </w:r>
      <w:r w:rsidR="00A92E4E" w:rsidRPr="002B16E7">
        <w:rPr>
          <w:rFonts w:asciiTheme="minorHAnsi" w:hAnsiTheme="minorHAnsi" w:cstheme="minorHAnsi"/>
        </w:rPr>
        <w:t>.</w:t>
      </w:r>
      <w:r w:rsidR="00A92E4E" w:rsidRPr="002B16E7">
        <w:rPr>
          <w:rStyle w:val="Hyperlink"/>
          <w:rFonts w:asciiTheme="minorHAnsi" w:hAnsiTheme="minorHAnsi" w:cstheme="minorHAnsi"/>
          <w:color w:val="auto"/>
        </w:rPr>
        <w:t xml:space="preserve"> </w:t>
      </w:r>
      <w:r w:rsidR="00AF6F5F" w:rsidRPr="002B16E7">
        <w:rPr>
          <w:rStyle w:val="Hyperlink"/>
          <w:rFonts w:asciiTheme="minorHAnsi" w:hAnsiTheme="minorHAnsi" w:cstheme="minorHAnsi"/>
          <w:color w:val="auto"/>
          <w:u w:val="none"/>
        </w:rPr>
        <w:t xml:space="preserve">During this time the </w:t>
      </w:r>
      <w:r w:rsidR="00AF6F5F" w:rsidRPr="002B16E7">
        <w:rPr>
          <w:rFonts w:asciiTheme="minorHAnsi" w:hAnsiTheme="minorHAnsi" w:cstheme="minorHAnsi"/>
        </w:rPr>
        <w:t xml:space="preserve">crime rate in Brixton was one of the highest in London with </w:t>
      </w:r>
      <w:r w:rsidR="00AF6F5F" w:rsidRPr="002B16E7">
        <w:rPr>
          <w:rFonts w:asciiTheme="minorHAnsi" w:hAnsiTheme="minorHAnsi" w:cstheme="minorHAnsi"/>
          <w:shd w:val="clear" w:color="auto" w:fill="FFFFFF"/>
        </w:rPr>
        <w:t xml:space="preserve">Brixton being in economic and social decline. </w:t>
      </w:r>
    </w:p>
    <w:p w14:paraId="706DDD9D" w14:textId="673AB0A8" w:rsidR="002B16E7" w:rsidRDefault="00AF6F5F" w:rsidP="002B16E7">
      <w:pPr>
        <w:pStyle w:val="NormalWeb"/>
        <w:spacing w:line="360" w:lineRule="auto"/>
        <w:rPr>
          <w:rFonts w:asciiTheme="minorHAnsi" w:hAnsiTheme="minorHAnsi" w:cstheme="minorHAnsi"/>
          <w:u w:val="single"/>
        </w:rPr>
      </w:pPr>
      <w:r w:rsidRPr="002B16E7">
        <w:rPr>
          <w:rFonts w:asciiTheme="minorHAnsi" w:hAnsiTheme="minorHAnsi" w:cstheme="minorHAnsi"/>
          <w:shd w:val="clear" w:color="auto" w:fill="FFFFFF"/>
        </w:rPr>
        <w:t>At th</w:t>
      </w:r>
      <w:r w:rsidR="00F12C6D" w:rsidRPr="002B16E7">
        <w:rPr>
          <w:rFonts w:asciiTheme="minorHAnsi" w:hAnsiTheme="minorHAnsi" w:cstheme="minorHAnsi"/>
          <w:shd w:val="clear" w:color="auto" w:fill="FFFFFF"/>
        </w:rPr>
        <w:t>is</w:t>
      </w:r>
      <w:r w:rsidRPr="002B16E7">
        <w:rPr>
          <w:rFonts w:asciiTheme="minorHAnsi" w:hAnsiTheme="minorHAnsi" w:cstheme="minorHAnsi"/>
          <w:shd w:val="clear" w:color="auto" w:fill="FFFFFF"/>
        </w:rPr>
        <w:t xml:space="preserve"> time a national recession was taking place with the unemployment in Brixton standing at ‘’13% and 25.4% for ethnic minorities’’</w:t>
      </w:r>
      <w:r w:rsidR="00FF0C95">
        <w:rPr>
          <w:rFonts w:asciiTheme="minorHAnsi" w:hAnsiTheme="minorHAnsi" w:cstheme="minorHAnsi"/>
          <w:shd w:val="clear" w:color="auto" w:fill="FFFFFF"/>
        </w:rPr>
        <w:t xml:space="preserve"> </w:t>
      </w:r>
      <w:r w:rsidR="00A92E4E" w:rsidRPr="002B16E7">
        <w:rPr>
          <w:rFonts w:asciiTheme="minorHAnsi" w:eastAsiaTheme="minorHAnsi" w:hAnsiTheme="minorHAnsi" w:cstheme="minorHAnsi"/>
          <w:lang w:eastAsia="en-US"/>
        </w:rPr>
        <w:t>(BBC News, 2004)</w:t>
      </w:r>
      <w:r w:rsidR="00A92E4E" w:rsidRPr="002B16E7">
        <w:rPr>
          <w:rFonts w:asciiTheme="minorHAnsi" w:hAnsiTheme="minorHAnsi" w:cstheme="minorHAnsi"/>
        </w:rPr>
        <w:t>.</w:t>
      </w:r>
      <w:r w:rsidR="00A92E4E" w:rsidRPr="002B16E7">
        <w:rPr>
          <w:rStyle w:val="Hyperlink"/>
          <w:rFonts w:asciiTheme="minorHAnsi" w:hAnsiTheme="minorHAnsi" w:cstheme="minorHAnsi"/>
          <w:color w:val="auto"/>
        </w:rPr>
        <w:t xml:space="preserve"> </w:t>
      </w:r>
    </w:p>
    <w:p w14:paraId="08445A3D" w14:textId="3A8DA689" w:rsidR="002B16E7" w:rsidRPr="002B16E7" w:rsidRDefault="0008402A" w:rsidP="002B16E7">
      <w:pPr>
        <w:pStyle w:val="NormalWeb"/>
        <w:spacing w:line="360" w:lineRule="auto"/>
        <w:rPr>
          <w:rFonts w:asciiTheme="minorHAnsi" w:hAnsiTheme="minorHAnsi" w:cstheme="minorHAnsi"/>
          <w:u w:val="single"/>
        </w:rPr>
      </w:pPr>
      <w:r w:rsidRPr="002B16E7">
        <w:rPr>
          <w:rFonts w:asciiTheme="minorHAnsi" w:hAnsiTheme="minorHAnsi" w:cstheme="minorHAnsi"/>
          <w:shd w:val="clear" w:color="auto" w:fill="FFFFFF"/>
        </w:rPr>
        <w:t>In an attempt to reduce the crime rate in Brixton, the Metropolitan Police began ‘’Operation Swamp 81’’</w:t>
      </w:r>
      <w:r w:rsidR="00A92E4E" w:rsidRPr="002B16E7">
        <w:rPr>
          <w:rFonts w:asciiTheme="minorHAnsi" w:hAnsiTheme="minorHAnsi" w:cstheme="minorHAnsi"/>
          <w:shd w:val="clear" w:color="auto" w:fill="FFFFFF"/>
        </w:rPr>
        <w:t xml:space="preserve"> (Fraga, 2021), </w:t>
      </w:r>
      <w:r w:rsidR="001179DF" w:rsidRPr="002B16E7">
        <w:rPr>
          <w:rFonts w:asciiTheme="minorHAnsi" w:hAnsiTheme="minorHAnsi" w:cstheme="minorHAnsi"/>
          <w:shd w:val="clear" w:color="auto" w:fill="FFFFFF"/>
        </w:rPr>
        <w:t>this involved plain clothes officers stopping and searching members of the public using what came to be known as ‘’sus law’’. During this operation</w:t>
      </w:r>
      <w:r w:rsidR="002C7D43" w:rsidRPr="002B16E7">
        <w:rPr>
          <w:rFonts w:asciiTheme="minorHAnsi" w:hAnsiTheme="minorHAnsi" w:cstheme="minorHAnsi"/>
        </w:rPr>
        <w:t xml:space="preserve"> </w:t>
      </w:r>
      <w:r w:rsidR="000021B3" w:rsidRPr="002B16E7">
        <w:rPr>
          <w:rFonts w:asciiTheme="minorHAnsi" w:hAnsiTheme="minorHAnsi" w:cstheme="minorHAnsi"/>
        </w:rPr>
        <w:t>‘’943</w:t>
      </w:r>
      <w:r w:rsidR="00C4289D" w:rsidRPr="002B16E7">
        <w:rPr>
          <w:rFonts w:asciiTheme="minorHAnsi" w:hAnsiTheme="minorHAnsi" w:cstheme="minorHAnsi"/>
        </w:rPr>
        <w:t xml:space="preserve"> stop and </w:t>
      </w:r>
      <w:r w:rsidR="006101A9" w:rsidRPr="002B16E7">
        <w:rPr>
          <w:rFonts w:asciiTheme="minorHAnsi" w:hAnsiTheme="minorHAnsi" w:cstheme="minorHAnsi"/>
        </w:rPr>
        <w:t>searches</w:t>
      </w:r>
      <w:r w:rsidR="00C4289D" w:rsidRPr="002B16E7">
        <w:rPr>
          <w:rFonts w:asciiTheme="minorHAnsi" w:hAnsiTheme="minorHAnsi" w:cstheme="minorHAnsi"/>
        </w:rPr>
        <w:t>’’</w:t>
      </w:r>
      <w:r w:rsidR="00A92E4E" w:rsidRPr="002B16E7">
        <w:rPr>
          <w:rFonts w:asciiTheme="minorHAnsi" w:hAnsiTheme="minorHAnsi" w:cstheme="minorHAnsi"/>
        </w:rPr>
        <w:t xml:space="preserve"> (</w:t>
      </w:r>
      <w:r w:rsidR="00EC7266" w:rsidRPr="002B16E7">
        <w:rPr>
          <w:rFonts w:asciiTheme="minorHAnsi" w:hAnsiTheme="minorHAnsi" w:cstheme="minorHAnsi"/>
        </w:rPr>
        <w:t xml:space="preserve">Brenton, 2010) </w:t>
      </w:r>
      <w:r w:rsidR="00C4289D" w:rsidRPr="002B16E7">
        <w:rPr>
          <w:rFonts w:asciiTheme="minorHAnsi" w:hAnsiTheme="minorHAnsi" w:cstheme="minorHAnsi"/>
        </w:rPr>
        <w:t xml:space="preserve">were conducted </w:t>
      </w:r>
      <w:r w:rsidR="008C44F1" w:rsidRPr="002B16E7">
        <w:rPr>
          <w:rFonts w:asciiTheme="minorHAnsi" w:hAnsiTheme="minorHAnsi" w:cstheme="minorHAnsi"/>
        </w:rPr>
        <w:t>over the course of 5 days</w:t>
      </w:r>
      <w:r w:rsidR="00F66845" w:rsidRPr="002B16E7">
        <w:rPr>
          <w:rFonts w:asciiTheme="minorHAnsi" w:hAnsiTheme="minorHAnsi" w:cstheme="minorHAnsi"/>
        </w:rPr>
        <w:t xml:space="preserve"> leading to</w:t>
      </w:r>
      <w:r w:rsidR="00FF0C95">
        <w:rPr>
          <w:rFonts w:asciiTheme="minorHAnsi" w:hAnsiTheme="minorHAnsi" w:cstheme="minorHAnsi"/>
        </w:rPr>
        <w:t xml:space="preserve"> </w:t>
      </w:r>
      <w:r w:rsidR="002C7D43" w:rsidRPr="002B16E7">
        <w:rPr>
          <w:rFonts w:asciiTheme="minorHAnsi" w:hAnsiTheme="minorHAnsi" w:cstheme="minorHAnsi"/>
        </w:rPr>
        <w:t>‘’</w:t>
      </w:r>
      <w:r w:rsidR="006101A9" w:rsidRPr="002B16E7">
        <w:rPr>
          <w:rFonts w:asciiTheme="minorHAnsi" w:hAnsiTheme="minorHAnsi" w:cstheme="minorHAnsi"/>
        </w:rPr>
        <w:t>118 arrests and 75 charges</w:t>
      </w:r>
      <w:r w:rsidR="002C7D43" w:rsidRPr="002B16E7">
        <w:rPr>
          <w:rFonts w:asciiTheme="minorHAnsi" w:hAnsiTheme="minorHAnsi" w:cstheme="minorHAnsi"/>
        </w:rPr>
        <w:t>’’</w:t>
      </w:r>
      <w:r w:rsidR="00536D8E" w:rsidRPr="002B16E7">
        <w:rPr>
          <w:rFonts w:asciiTheme="minorHAnsi" w:hAnsiTheme="minorHAnsi" w:cstheme="minorHAnsi"/>
        </w:rPr>
        <w:t xml:space="preserve"> </w:t>
      </w:r>
      <w:r w:rsidR="00EC7266" w:rsidRPr="002B16E7">
        <w:rPr>
          <w:rFonts w:asciiTheme="minorHAnsi" w:hAnsiTheme="minorHAnsi" w:cstheme="minorHAnsi"/>
        </w:rPr>
        <w:t>(Our Heritage TV, no date)</w:t>
      </w:r>
    </w:p>
    <w:p w14:paraId="18A08245" w14:textId="53074FEF" w:rsidR="002B16E7" w:rsidRDefault="00120C42" w:rsidP="002B16E7">
      <w:pPr>
        <w:pStyle w:val="NormalWeb"/>
        <w:spacing w:line="360" w:lineRule="auto"/>
        <w:rPr>
          <w:rFonts w:asciiTheme="minorHAnsi" w:hAnsiTheme="minorHAnsi" w:cstheme="minorHAnsi"/>
        </w:rPr>
      </w:pPr>
      <w:r w:rsidRPr="002B16E7">
        <w:rPr>
          <w:rFonts w:asciiTheme="minorHAnsi" w:hAnsiTheme="minorHAnsi" w:cstheme="minorHAnsi"/>
        </w:rPr>
        <w:t>The abuse</w:t>
      </w:r>
      <w:r w:rsidR="009E78D9" w:rsidRPr="002B16E7">
        <w:rPr>
          <w:rFonts w:asciiTheme="minorHAnsi" w:hAnsiTheme="minorHAnsi" w:cstheme="minorHAnsi"/>
        </w:rPr>
        <w:t xml:space="preserve"> and misuse</w:t>
      </w:r>
      <w:r w:rsidRPr="002B16E7">
        <w:rPr>
          <w:rFonts w:asciiTheme="minorHAnsi" w:hAnsiTheme="minorHAnsi" w:cstheme="minorHAnsi"/>
        </w:rPr>
        <w:t xml:space="preserve"> of this power</w:t>
      </w:r>
      <w:r w:rsidR="00651D84" w:rsidRPr="002B16E7">
        <w:rPr>
          <w:rFonts w:asciiTheme="minorHAnsi" w:hAnsiTheme="minorHAnsi" w:cstheme="minorHAnsi"/>
        </w:rPr>
        <w:t xml:space="preserve"> and legislation</w:t>
      </w:r>
      <w:r w:rsidRPr="002B16E7">
        <w:rPr>
          <w:rFonts w:asciiTheme="minorHAnsi" w:hAnsiTheme="minorHAnsi" w:cstheme="minorHAnsi"/>
        </w:rPr>
        <w:t xml:space="preserve"> caused </w:t>
      </w:r>
      <w:r w:rsidR="007F0805" w:rsidRPr="002B16E7">
        <w:rPr>
          <w:rFonts w:asciiTheme="minorHAnsi" w:hAnsiTheme="minorHAnsi" w:cstheme="minorHAnsi"/>
        </w:rPr>
        <w:t xml:space="preserve">a disconnect between the metropolitan police and the community </w:t>
      </w:r>
      <w:r w:rsidR="00F11A51" w:rsidRPr="002B16E7">
        <w:rPr>
          <w:rFonts w:asciiTheme="minorHAnsi" w:hAnsiTheme="minorHAnsi" w:cstheme="minorHAnsi"/>
        </w:rPr>
        <w:t>eventually leading to</w:t>
      </w:r>
      <w:r w:rsidR="002C7D43" w:rsidRPr="002B16E7">
        <w:rPr>
          <w:rFonts w:asciiTheme="minorHAnsi" w:hAnsiTheme="minorHAnsi" w:cstheme="minorHAnsi"/>
        </w:rPr>
        <w:t xml:space="preserve"> unrest</w:t>
      </w:r>
      <w:r w:rsidR="00F12C6D" w:rsidRPr="002B16E7">
        <w:rPr>
          <w:rFonts w:asciiTheme="minorHAnsi" w:hAnsiTheme="minorHAnsi" w:cstheme="minorHAnsi"/>
        </w:rPr>
        <w:t xml:space="preserve"> </w:t>
      </w:r>
      <w:r w:rsidR="002C7D43" w:rsidRPr="002B16E7">
        <w:rPr>
          <w:rFonts w:asciiTheme="minorHAnsi" w:hAnsiTheme="minorHAnsi" w:cstheme="minorHAnsi"/>
        </w:rPr>
        <w:t>causing riots</w:t>
      </w:r>
      <w:r w:rsidR="00AA059F" w:rsidRPr="002B16E7">
        <w:rPr>
          <w:rFonts w:asciiTheme="minorHAnsi" w:hAnsiTheme="minorHAnsi" w:cstheme="minorHAnsi"/>
        </w:rPr>
        <w:t>.</w:t>
      </w:r>
      <w:r w:rsidR="00B317BE" w:rsidRPr="002B16E7">
        <w:rPr>
          <w:rFonts w:asciiTheme="minorHAnsi" w:hAnsiTheme="minorHAnsi" w:cstheme="minorHAnsi"/>
        </w:rPr>
        <w:t xml:space="preserve"> </w:t>
      </w:r>
      <w:r w:rsidR="003469FD" w:rsidRPr="002B16E7">
        <w:rPr>
          <w:rFonts w:asciiTheme="minorHAnsi" w:hAnsiTheme="minorHAnsi" w:cstheme="minorHAnsi"/>
        </w:rPr>
        <w:t xml:space="preserve">Without Police stop and </w:t>
      </w:r>
      <w:r w:rsidR="00384D13" w:rsidRPr="002B16E7">
        <w:rPr>
          <w:rFonts w:asciiTheme="minorHAnsi" w:hAnsiTheme="minorHAnsi" w:cstheme="minorHAnsi"/>
        </w:rPr>
        <w:t>search</w:t>
      </w:r>
      <w:r w:rsidR="003469FD" w:rsidRPr="002B16E7">
        <w:rPr>
          <w:rFonts w:asciiTheme="minorHAnsi" w:hAnsiTheme="minorHAnsi" w:cstheme="minorHAnsi"/>
        </w:rPr>
        <w:t xml:space="preserve"> powers being regulated by legislation or policy p</w:t>
      </w:r>
      <w:r w:rsidR="00B317BE" w:rsidRPr="002B16E7">
        <w:rPr>
          <w:rFonts w:asciiTheme="minorHAnsi" w:hAnsiTheme="minorHAnsi" w:cstheme="minorHAnsi"/>
        </w:rPr>
        <w:t>olice officers abuse</w:t>
      </w:r>
      <w:r w:rsidR="003469FD" w:rsidRPr="002B16E7">
        <w:rPr>
          <w:rFonts w:asciiTheme="minorHAnsi" w:hAnsiTheme="minorHAnsi" w:cstheme="minorHAnsi"/>
        </w:rPr>
        <w:t xml:space="preserve">d </w:t>
      </w:r>
      <w:r w:rsidR="003469FD" w:rsidRPr="002B16E7">
        <w:rPr>
          <w:rFonts w:asciiTheme="minorHAnsi" w:hAnsiTheme="minorHAnsi" w:cstheme="minorHAnsi"/>
        </w:rPr>
        <w:lastRenderedPageBreak/>
        <w:t>this power using</w:t>
      </w:r>
      <w:r w:rsidR="00B317BE" w:rsidRPr="002B16E7">
        <w:rPr>
          <w:rFonts w:asciiTheme="minorHAnsi" w:hAnsiTheme="minorHAnsi" w:cstheme="minorHAnsi"/>
        </w:rPr>
        <w:t xml:space="preserve"> suss law</w:t>
      </w:r>
      <w:r w:rsidR="008C407D" w:rsidRPr="002B16E7">
        <w:rPr>
          <w:rFonts w:asciiTheme="minorHAnsi" w:hAnsiTheme="minorHAnsi" w:cstheme="minorHAnsi"/>
        </w:rPr>
        <w:t xml:space="preserve"> to </w:t>
      </w:r>
      <w:r w:rsidR="00B317BE" w:rsidRPr="002B16E7">
        <w:rPr>
          <w:rFonts w:asciiTheme="minorHAnsi" w:hAnsiTheme="minorHAnsi" w:cstheme="minorHAnsi"/>
        </w:rPr>
        <w:t>stop and searching</w:t>
      </w:r>
      <w:r w:rsidR="003469FD" w:rsidRPr="002B16E7">
        <w:rPr>
          <w:rFonts w:asciiTheme="minorHAnsi" w:hAnsiTheme="minorHAnsi" w:cstheme="minorHAnsi"/>
        </w:rPr>
        <w:t xml:space="preserve"> individuals resulting in </w:t>
      </w:r>
      <w:r w:rsidR="00384D13" w:rsidRPr="002B16E7">
        <w:rPr>
          <w:rFonts w:asciiTheme="minorHAnsi" w:hAnsiTheme="minorHAnsi" w:cstheme="minorHAnsi"/>
        </w:rPr>
        <w:t>breaches</w:t>
      </w:r>
      <w:r w:rsidR="003469FD" w:rsidRPr="002B16E7">
        <w:rPr>
          <w:rFonts w:asciiTheme="minorHAnsi" w:hAnsiTheme="minorHAnsi" w:cstheme="minorHAnsi"/>
        </w:rPr>
        <w:t xml:space="preserve"> of individuals human rights namely ‘’</w:t>
      </w:r>
      <w:r w:rsidR="003469FD" w:rsidRPr="002B16E7">
        <w:rPr>
          <w:rStyle w:val="Strong"/>
          <w:rFonts w:asciiTheme="minorHAnsi" w:hAnsiTheme="minorHAnsi" w:cstheme="minorHAnsi"/>
          <w:b w:val="0"/>
          <w:bCs w:val="0"/>
          <w:shd w:val="clear" w:color="auto" w:fill="FFFFFF"/>
        </w:rPr>
        <w:t>Article</w:t>
      </w:r>
      <w:r w:rsidR="003469FD" w:rsidRPr="002B16E7">
        <w:rPr>
          <w:rStyle w:val="Strong"/>
          <w:rFonts w:asciiTheme="minorHAnsi" w:hAnsiTheme="minorHAnsi" w:cstheme="minorHAnsi"/>
          <w:shd w:val="clear" w:color="auto" w:fill="FFFFFF"/>
        </w:rPr>
        <w:t xml:space="preserve"> </w:t>
      </w:r>
      <w:r w:rsidR="003469FD" w:rsidRPr="002B16E7">
        <w:rPr>
          <w:rStyle w:val="Strong"/>
          <w:rFonts w:asciiTheme="minorHAnsi" w:hAnsiTheme="minorHAnsi" w:cstheme="minorHAnsi"/>
          <w:b w:val="0"/>
          <w:bCs w:val="0"/>
          <w:shd w:val="clear" w:color="auto" w:fill="FFFFFF"/>
        </w:rPr>
        <w:t xml:space="preserve">1 Right To Equality’’, ‘’Article </w:t>
      </w:r>
      <w:r w:rsidR="00FF0C95" w:rsidRPr="002B16E7">
        <w:rPr>
          <w:rStyle w:val="Strong"/>
          <w:rFonts w:asciiTheme="minorHAnsi" w:hAnsiTheme="minorHAnsi" w:cstheme="minorHAnsi"/>
          <w:b w:val="0"/>
          <w:bCs w:val="0"/>
          <w:shd w:val="clear" w:color="auto" w:fill="FFFFFF"/>
        </w:rPr>
        <w:t>2 Freedom</w:t>
      </w:r>
      <w:r w:rsidR="003469FD" w:rsidRPr="002B16E7">
        <w:rPr>
          <w:rStyle w:val="Strong"/>
          <w:rFonts w:asciiTheme="minorHAnsi" w:hAnsiTheme="minorHAnsi" w:cstheme="minorHAnsi"/>
          <w:b w:val="0"/>
          <w:bCs w:val="0"/>
          <w:shd w:val="clear" w:color="auto" w:fill="FFFFFF"/>
        </w:rPr>
        <w:t xml:space="preserve"> From Discrimination’’</w:t>
      </w:r>
      <w:r w:rsidR="003469FD" w:rsidRPr="002B16E7">
        <w:rPr>
          <w:rStyle w:val="Strong"/>
          <w:rFonts w:asciiTheme="minorHAnsi" w:hAnsiTheme="minorHAnsi" w:cstheme="minorHAnsi"/>
          <w:b w:val="0"/>
          <w:bCs w:val="0"/>
        </w:rPr>
        <w:t>, ‘’</w:t>
      </w:r>
      <w:r w:rsidR="003469FD" w:rsidRPr="002B16E7">
        <w:rPr>
          <w:rStyle w:val="Strong"/>
          <w:rFonts w:asciiTheme="minorHAnsi" w:hAnsiTheme="minorHAnsi" w:cstheme="minorHAnsi"/>
          <w:b w:val="0"/>
          <w:bCs w:val="0"/>
          <w:shd w:val="clear" w:color="auto" w:fill="FFFFFF"/>
        </w:rPr>
        <w:t>Article 13 Right To Free Movement’’</w:t>
      </w:r>
      <w:r w:rsidR="00F12C0B" w:rsidRPr="002B16E7">
        <w:rPr>
          <w:rStyle w:val="Strong"/>
          <w:rFonts w:asciiTheme="minorHAnsi" w:hAnsiTheme="minorHAnsi" w:cstheme="minorHAnsi"/>
          <w:b w:val="0"/>
          <w:bCs w:val="0"/>
          <w:shd w:val="clear" w:color="auto" w:fill="FFFFFF"/>
        </w:rPr>
        <w:t xml:space="preserve"> (Opinion Front, no date). </w:t>
      </w:r>
      <w:r w:rsidR="003469FD" w:rsidRPr="002B16E7">
        <w:rPr>
          <w:rFonts w:asciiTheme="minorHAnsi" w:hAnsiTheme="minorHAnsi" w:cstheme="minorHAnsi"/>
        </w:rPr>
        <w:t xml:space="preserve">Without policy regulating what grounds were required to stop and search an </w:t>
      </w:r>
      <w:r w:rsidR="00FF0C95" w:rsidRPr="002B16E7">
        <w:rPr>
          <w:rFonts w:asciiTheme="minorHAnsi" w:hAnsiTheme="minorHAnsi" w:cstheme="minorHAnsi"/>
        </w:rPr>
        <w:t>individual’s</w:t>
      </w:r>
      <w:r w:rsidR="003469FD" w:rsidRPr="002B16E7">
        <w:rPr>
          <w:rFonts w:asciiTheme="minorHAnsi" w:hAnsiTheme="minorHAnsi" w:cstheme="minorHAnsi"/>
        </w:rPr>
        <w:t xml:space="preserve"> police officers were searching persons based on suspicion alone. </w:t>
      </w:r>
    </w:p>
    <w:p w14:paraId="3850900C" w14:textId="415520D6" w:rsidR="00384D13" w:rsidRPr="002B16E7" w:rsidRDefault="00CC3ABF" w:rsidP="002B16E7">
      <w:pPr>
        <w:pStyle w:val="NormalWeb"/>
        <w:spacing w:line="360" w:lineRule="auto"/>
        <w:rPr>
          <w:rStyle w:val="Hyperlink"/>
          <w:rFonts w:asciiTheme="minorHAnsi" w:hAnsiTheme="minorHAnsi" w:cstheme="minorHAnsi"/>
          <w:color w:val="auto"/>
          <w:u w:val="none"/>
        </w:rPr>
      </w:pPr>
      <w:r w:rsidRPr="002B16E7">
        <w:rPr>
          <w:rFonts w:asciiTheme="minorHAnsi" w:hAnsiTheme="minorHAnsi" w:cstheme="minorHAnsi"/>
        </w:rPr>
        <w:t>F</w:t>
      </w:r>
      <w:r w:rsidR="00F11A51" w:rsidRPr="002B16E7">
        <w:rPr>
          <w:rFonts w:asciiTheme="minorHAnsi" w:hAnsiTheme="minorHAnsi" w:cstheme="minorHAnsi"/>
        </w:rPr>
        <w:t xml:space="preserve">ollowing the </w:t>
      </w:r>
      <w:r w:rsidR="00FF0C95" w:rsidRPr="002B16E7">
        <w:rPr>
          <w:rFonts w:asciiTheme="minorHAnsi" w:hAnsiTheme="minorHAnsi" w:cstheme="minorHAnsi"/>
        </w:rPr>
        <w:t>riots,</w:t>
      </w:r>
      <w:r w:rsidR="00F11A51" w:rsidRPr="002B16E7">
        <w:rPr>
          <w:rFonts w:asciiTheme="minorHAnsi" w:hAnsiTheme="minorHAnsi" w:cstheme="minorHAnsi"/>
        </w:rPr>
        <w:t xml:space="preserve"> </w:t>
      </w:r>
      <w:r w:rsidR="006E6C21" w:rsidRPr="002B16E7">
        <w:rPr>
          <w:rFonts w:cstheme="minorHAnsi"/>
        </w:rPr>
        <w:t>t</w:t>
      </w:r>
      <w:r w:rsidR="002C7D43" w:rsidRPr="002B16E7">
        <w:rPr>
          <w:rFonts w:asciiTheme="minorHAnsi" w:hAnsiTheme="minorHAnsi" w:cstheme="minorHAnsi"/>
        </w:rPr>
        <w:t>he Scarman report was published on 25</w:t>
      </w:r>
      <w:r w:rsidR="002C7D43" w:rsidRPr="002B16E7">
        <w:rPr>
          <w:rFonts w:asciiTheme="minorHAnsi" w:hAnsiTheme="minorHAnsi" w:cstheme="minorHAnsi"/>
          <w:vertAlign w:val="superscript"/>
        </w:rPr>
        <w:t>th</w:t>
      </w:r>
      <w:r w:rsidR="002C7D43" w:rsidRPr="002B16E7">
        <w:rPr>
          <w:rFonts w:asciiTheme="minorHAnsi" w:hAnsiTheme="minorHAnsi" w:cstheme="minorHAnsi"/>
        </w:rPr>
        <w:t xml:space="preserve"> November 1981</w:t>
      </w:r>
      <w:r w:rsidR="00AA059F" w:rsidRPr="002B16E7">
        <w:rPr>
          <w:rFonts w:asciiTheme="minorHAnsi" w:hAnsiTheme="minorHAnsi" w:cstheme="minorHAnsi"/>
        </w:rPr>
        <w:t xml:space="preserve"> </w:t>
      </w:r>
      <w:r w:rsidR="006E6C21" w:rsidRPr="002B16E7">
        <w:rPr>
          <w:rFonts w:cstheme="minorHAnsi"/>
        </w:rPr>
        <w:t xml:space="preserve">which </w:t>
      </w:r>
      <w:r w:rsidR="003F055F" w:rsidRPr="002B16E7">
        <w:rPr>
          <w:rFonts w:asciiTheme="minorHAnsi" w:hAnsiTheme="minorHAnsi" w:cstheme="minorHAnsi"/>
        </w:rPr>
        <w:t xml:space="preserve">‘’unquestionable evidence of the disproportionate and indiscriminate use of 'stop and search' powers by the police against black people’’ </w:t>
      </w:r>
      <w:r w:rsidR="00F12C0B" w:rsidRPr="002B16E7">
        <w:rPr>
          <w:rFonts w:asciiTheme="minorHAnsi" w:hAnsiTheme="minorHAnsi" w:cstheme="minorHAnsi"/>
        </w:rPr>
        <w:t xml:space="preserve">(Liquisearch.com, no date). </w:t>
      </w:r>
      <w:r w:rsidR="003F055F" w:rsidRPr="002B16E7">
        <w:rPr>
          <w:rFonts w:asciiTheme="minorHAnsi" w:hAnsiTheme="minorHAnsi" w:cstheme="minorHAnsi"/>
        </w:rPr>
        <w:t xml:space="preserve">It also found that Operation swamp 81 was conducted without any </w:t>
      </w:r>
      <w:r w:rsidR="00931127" w:rsidRPr="002B16E7">
        <w:rPr>
          <w:rFonts w:asciiTheme="minorHAnsi" w:hAnsiTheme="minorHAnsi" w:cstheme="minorHAnsi"/>
        </w:rPr>
        <w:t>consultation</w:t>
      </w:r>
      <w:r w:rsidR="003F055F" w:rsidRPr="002B16E7">
        <w:rPr>
          <w:rFonts w:asciiTheme="minorHAnsi" w:hAnsiTheme="minorHAnsi" w:cstheme="minorHAnsi"/>
        </w:rPr>
        <w:t xml:space="preserve"> with the community, suggesting that liaison </w:t>
      </w:r>
      <w:r w:rsidR="00931127" w:rsidRPr="002B16E7">
        <w:rPr>
          <w:rFonts w:asciiTheme="minorHAnsi" w:hAnsiTheme="minorHAnsi" w:cstheme="minorHAnsi"/>
        </w:rPr>
        <w:t>arrangements</w:t>
      </w:r>
      <w:r w:rsidR="003F055F" w:rsidRPr="002B16E7">
        <w:rPr>
          <w:rFonts w:asciiTheme="minorHAnsi" w:hAnsiTheme="minorHAnsi" w:cstheme="minorHAnsi"/>
        </w:rPr>
        <w:t xml:space="preserve"> between the police and the local authority had collapsed before the riots</w:t>
      </w:r>
      <w:r w:rsidR="00931127" w:rsidRPr="002B16E7">
        <w:rPr>
          <w:rFonts w:asciiTheme="minorHAnsi" w:hAnsiTheme="minorHAnsi" w:cstheme="minorHAnsi"/>
        </w:rPr>
        <w:t xml:space="preserve"> leading to the local community mistrusting the police. </w:t>
      </w:r>
      <w:r w:rsidR="00931127" w:rsidRPr="002B16E7">
        <w:rPr>
          <w:rStyle w:val="Hyperlink"/>
          <w:rFonts w:asciiTheme="minorHAnsi" w:hAnsiTheme="minorHAnsi" w:cstheme="minorHAnsi"/>
          <w:color w:val="auto"/>
          <w:u w:val="none"/>
        </w:rPr>
        <w:t xml:space="preserve">Some of the reforms Lord Scarman set out in his report were implemented in the form of The Police and Criminal Evidence Act 1984 which set out the way police officers were to carry out their duties, setting out specific codes of practices for police procedures and policies which established the rights of people detained by police for a suspected crime. </w:t>
      </w:r>
    </w:p>
    <w:p w14:paraId="3DF4F031" w14:textId="5AFF220F" w:rsidR="00384D13" w:rsidRPr="002B16E7" w:rsidRDefault="00E5235D" w:rsidP="002B16E7">
      <w:pPr>
        <w:spacing w:after="0" w:line="360" w:lineRule="auto"/>
        <w:rPr>
          <w:rFonts w:cstheme="minorHAnsi"/>
          <w:sz w:val="24"/>
          <w:szCs w:val="24"/>
          <w:shd w:val="clear" w:color="auto" w:fill="FFFFFF"/>
        </w:rPr>
      </w:pPr>
      <w:r w:rsidRPr="002B16E7">
        <w:rPr>
          <w:rFonts w:eastAsia="Times New Roman" w:cstheme="minorHAnsi"/>
          <w:sz w:val="24"/>
          <w:szCs w:val="24"/>
          <w:lang w:eastAsia="en-GB"/>
        </w:rPr>
        <w:t xml:space="preserve">One of the introductions as a result of the abuse of police stop and search powers was the introduction of section 1 of PACE 1984 which gives a constable the power to search a person or vehicle for any stolen or prohibited article if he has ‘’reasonable grounds’’ </w:t>
      </w:r>
      <w:r w:rsidR="006F07AA" w:rsidRPr="002B16E7">
        <w:rPr>
          <w:rFonts w:eastAsia="Times New Roman" w:cstheme="minorHAnsi"/>
          <w:sz w:val="24"/>
          <w:szCs w:val="24"/>
          <w:lang w:eastAsia="en-GB"/>
        </w:rPr>
        <w:t xml:space="preserve">(Legislation.gov.uk, no date) </w:t>
      </w:r>
      <w:r w:rsidRPr="002B16E7">
        <w:rPr>
          <w:rFonts w:eastAsia="Times New Roman" w:cstheme="minorHAnsi"/>
          <w:sz w:val="24"/>
          <w:szCs w:val="24"/>
          <w:lang w:eastAsia="en-GB"/>
        </w:rPr>
        <w:t xml:space="preserve">to do so.  </w:t>
      </w:r>
      <w:r w:rsidR="00930221" w:rsidRPr="002B16E7">
        <w:rPr>
          <w:rFonts w:eastAsia="Times New Roman" w:cstheme="minorHAnsi"/>
          <w:sz w:val="24"/>
          <w:szCs w:val="24"/>
          <w:lang w:eastAsia="en-GB"/>
        </w:rPr>
        <w:t>Reasonable grounds is defined as ‘’</w:t>
      </w:r>
      <w:r w:rsidR="00930221" w:rsidRPr="002B16E7">
        <w:rPr>
          <w:rFonts w:cstheme="minorHAnsi"/>
          <w:sz w:val="24"/>
          <w:szCs w:val="24"/>
          <w:shd w:val="clear" w:color="auto" w:fill="FFFFFF"/>
        </w:rPr>
        <w:t>a set of facts or circumstances that would cause a person of ordinary and prudent judgment to believe beyond a mere suspicion’’</w:t>
      </w:r>
      <w:r w:rsidR="006F07AA" w:rsidRPr="002B16E7">
        <w:rPr>
          <w:rFonts w:cstheme="minorHAnsi"/>
          <w:sz w:val="24"/>
          <w:szCs w:val="24"/>
          <w:shd w:val="clear" w:color="auto" w:fill="FFFFFF"/>
        </w:rPr>
        <w:t xml:space="preserve"> (Law Insider, no date)</w:t>
      </w:r>
      <w:r w:rsidR="00533AD7" w:rsidRPr="002B16E7">
        <w:rPr>
          <w:rFonts w:cstheme="minorHAnsi"/>
          <w:sz w:val="24"/>
          <w:szCs w:val="24"/>
          <w:shd w:val="clear" w:color="auto" w:fill="FFFFFF"/>
        </w:rPr>
        <w:t xml:space="preserve">. </w:t>
      </w:r>
      <w:r w:rsidRPr="002B16E7">
        <w:rPr>
          <w:rFonts w:eastAsia="Times New Roman" w:cstheme="minorHAnsi"/>
          <w:sz w:val="24"/>
          <w:szCs w:val="24"/>
          <w:lang w:eastAsia="en-GB"/>
        </w:rPr>
        <w:t xml:space="preserve">The introduction of reasonable </w:t>
      </w:r>
      <w:r w:rsidR="00CC3ABF" w:rsidRPr="002B16E7">
        <w:rPr>
          <w:rFonts w:eastAsia="Times New Roman" w:cstheme="minorHAnsi"/>
          <w:sz w:val="24"/>
          <w:szCs w:val="24"/>
          <w:lang w:eastAsia="en-GB"/>
        </w:rPr>
        <w:t>grounds ensured</w:t>
      </w:r>
      <w:r w:rsidR="00735DED" w:rsidRPr="002B16E7">
        <w:rPr>
          <w:rFonts w:eastAsia="Times New Roman" w:cstheme="minorHAnsi"/>
          <w:sz w:val="24"/>
          <w:szCs w:val="24"/>
          <w:lang w:eastAsia="en-GB"/>
        </w:rPr>
        <w:t xml:space="preserve"> that police officers were no longer using suss law to stop and search any individual. This reduced </w:t>
      </w:r>
      <w:r w:rsidR="00930221" w:rsidRPr="002B16E7">
        <w:rPr>
          <w:rFonts w:eastAsia="Times New Roman" w:cstheme="minorHAnsi"/>
          <w:sz w:val="24"/>
          <w:szCs w:val="24"/>
          <w:lang w:eastAsia="en-GB"/>
        </w:rPr>
        <w:t>discrimination</w:t>
      </w:r>
      <w:r w:rsidR="00735DED" w:rsidRPr="002B16E7">
        <w:rPr>
          <w:rFonts w:eastAsia="Times New Roman" w:cstheme="minorHAnsi"/>
          <w:sz w:val="24"/>
          <w:szCs w:val="24"/>
          <w:lang w:eastAsia="en-GB"/>
        </w:rPr>
        <w:t xml:space="preserve"> in the use of stop search as police officers are only allowed under legislation to stop search an individual based on reasonable grounds</w:t>
      </w:r>
      <w:r w:rsidR="00CC3ABF" w:rsidRPr="002B16E7">
        <w:rPr>
          <w:rFonts w:eastAsia="Times New Roman" w:cstheme="minorHAnsi"/>
          <w:sz w:val="24"/>
          <w:szCs w:val="24"/>
          <w:lang w:eastAsia="en-GB"/>
        </w:rPr>
        <w:t>.</w:t>
      </w:r>
    </w:p>
    <w:p w14:paraId="45396E9C" w14:textId="77777777" w:rsidR="002B16E7" w:rsidRDefault="00CC3ABF" w:rsidP="002B16E7">
      <w:pPr>
        <w:spacing w:after="0" w:line="360" w:lineRule="auto"/>
        <w:rPr>
          <w:rFonts w:eastAsia="Times New Roman" w:cstheme="minorHAnsi"/>
          <w:sz w:val="24"/>
          <w:szCs w:val="24"/>
          <w:lang w:eastAsia="en-GB"/>
        </w:rPr>
      </w:pPr>
      <w:r w:rsidRPr="002B16E7">
        <w:rPr>
          <w:rFonts w:eastAsia="Times New Roman" w:cstheme="minorHAnsi"/>
          <w:sz w:val="24"/>
          <w:szCs w:val="24"/>
          <w:lang w:eastAsia="en-GB"/>
        </w:rPr>
        <w:t xml:space="preserve">One of the </w:t>
      </w:r>
      <w:r w:rsidR="00FD04AF" w:rsidRPr="002B16E7">
        <w:rPr>
          <w:rFonts w:eastAsia="Times New Roman" w:cstheme="minorHAnsi"/>
          <w:sz w:val="24"/>
          <w:szCs w:val="24"/>
          <w:lang w:eastAsia="en-GB"/>
        </w:rPr>
        <w:t>main reason</w:t>
      </w:r>
      <w:r w:rsidR="00C30E11" w:rsidRPr="002B16E7">
        <w:rPr>
          <w:rFonts w:eastAsia="Times New Roman" w:cstheme="minorHAnsi"/>
          <w:sz w:val="24"/>
          <w:szCs w:val="24"/>
          <w:lang w:eastAsia="en-GB"/>
        </w:rPr>
        <w:t xml:space="preserve"> </w:t>
      </w:r>
      <w:r w:rsidR="00F06138" w:rsidRPr="002B16E7">
        <w:rPr>
          <w:rFonts w:eastAsia="Times New Roman" w:cstheme="minorHAnsi"/>
          <w:sz w:val="24"/>
          <w:szCs w:val="24"/>
          <w:lang w:eastAsia="en-GB"/>
        </w:rPr>
        <w:t>PACE</w:t>
      </w:r>
      <w:r w:rsidR="00FD04AF" w:rsidRPr="002B16E7">
        <w:rPr>
          <w:rFonts w:eastAsia="Times New Roman" w:cstheme="minorHAnsi"/>
          <w:sz w:val="24"/>
          <w:szCs w:val="24"/>
          <w:lang w:eastAsia="en-GB"/>
        </w:rPr>
        <w:t xml:space="preserve"> was introduced was to correct the public perception of the police with the main concepts surrounding the notion of reasonable suspicion, the regulation of any use of force and the regulation of collecting evidence, this came in the form of the codes of practice.</w:t>
      </w:r>
    </w:p>
    <w:p w14:paraId="10C98ADB" w14:textId="1AC651B6" w:rsidR="00996D55" w:rsidRPr="002B16E7" w:rsidRDefault="00FD04AF" w:rsidP="002B16E7">
      <w:pPr>
        <w:spacing w:after="0" w:line="360" w:lineRule="auto"/>
        <w:rPr>
          <w:rFonts w:eastAsia="Times New Roman" w:cstheme="minorHAnsi"/>
          <w:sz w:val="24"/>
          <w:szCs w:val="24"/>
          <w:lang w:eastAsia="en-GB"/>
        </w:rPr>
      </w:pPr>
      <w:r w:rsidRPr="002B16E7">
        <w:rPr>
          <w:rFonts w:eastAsia="Times New Roman" w:cstheme="minorHAnsi"/>
          <w:sz w:val="24"/>
          <w:szCs w:val="24"/>
          <w:lang w:eastAsia="en-GB"/>
        </w:rPr>
        <w:t>The police codes of practice ‘’</w:t>
      </w:r>
      <w:r w:rsidRPr="002B16E7">
        <w:rPr>
          <w:rFonts w:cstheme="minorHAnsi"/>
          <w:sz w:val="24"/>
          <w:szCs w:val="24"/>
          <w:shd w:val="clear" w:color="auto" w:fill="FFFFFF"/>
        </w:rPr>
        <w:t>strike the right balance between the powers of the police and the rights and freedoms of the public’’</w:t>
      </w:r>
      <w:r w:rsidR="00533AD7" w:rsidRPr="002B16E7">
        <w:rPr>
          <w:rFonts w:cstheme="minorHAnsi"/>
          <w:sz w:val="24"/>
          <w:szCs w:val="24"/>
          <w:shd w:val="clear" w:color="auto" w:fill="FFFFFF"/>
        </w:rPr>
        <w:t xml:space="preserve"> (Home Office, 2013)</w:t>
      </w:r>
      <w:r w:rsidR="00996D55" w:rsidRPr="002B16E7">
        <w:rPr>
          <w:rFonts w:eastAsia="Times New Roman" w:cstheme="minorHAnsi"/>
          <w:sz w:val="24"/>
          <w:szCs w:val="24"/>
          <w:lang w:eastAsia="en-GB"/>
        </w:rPr>
        <w:t xml:space="preserve">. This policy has been influenced </w:t>
      </w:r>
      <w:r w:rsidR="00996D55" w:rsidRPr="002B16E7">
        <w:rPr>
          <w:rFonts w:eastAsia="Times New Roman" w:cstheme="minorHAnsi"/>
          <w:sz w:val="24"/>
          <w:szCs w:val="24"/>
          <w:lang w:eastAsia="en-GB"/>
        </w:rPr>
        <w:lastRenderedPageBreak/>
        <w:t xml:space="preserve">by the Brixton riots and the lack of accountability on the police when using their powers. This legislation and policy holds police officers accountable for </w:t>
      </w:r>
      <w:r w:rsidR="00E07711" w:rsidRPr="002B16E7">
        <w:rPr>
          <w:rFonts w:eastAsia="Times New Roman" w:cstheme="minorHAnsi"/>
          <w:sz w:val="24"/>
          <w:szCs w:val="24"/>
          <w:lang w:eastAsia="en-GB"/>
        </w:rPr>
        <w:t>their</w:t>
      </w:r>
      <w:r w:rsidR="00996D55" w:rsidRPr="002B16E7">
        <w:rPr>
          <w:rFonts w:eastAsia="Times New Roman" w:cstheme="minorHAnsi"/>
          <w:sz w:val="24"/>
          <w:szCs w:val="24"/>
          <w:lang w:eastAsia="en-GB"/>
        </w:rPr>
        <w:t xml:space="preserve"> actions by holding them to a specific set of rules that if broken could lead to prosecution. </w:t>
      </w:r>
    </w:p>
    <w:p w14:paraId="65D74264" w14:textId="6644C558" w:rsidR="00C866AA" w:rsidRPr="002B16E7" w:rsidRDefault="004703AA" w:rsidP="002B16E7">
      <w:pPr>
        <w:spacing w:after="0" w:line="360" w:lineRule="auto"/>
        <w:rPr>
          <w:rFonts w:cstheme="minorHAnsi"/>
          <w:sz w:val="24"/>
          <w:szCs w:val="24"/>
        </w:rPr>
      </w:pPr>
      <w:r w:rsidRPr="002B16E7">
        <w:rPr>
          <w:rFonts w:eastAsia="Times New Roman" w:cstheme="minorHAnsi"/>
          <w:sz w:val="24"/>
          <w:szCs w:val="24"/>
          <w:lang w:eastAsia="en-GB"/>
        </w:rPr>
        <w:t xml:space="preserve">The introduction of these </w:t>
      </w:r>
      <w:r w:rsidR="003703C4" w:rsidRPr="002B16E7">
        <w:rPr>
          <w:rFonts w:eastAsia="Times New Roman" w:cstheme="minorHAnsi"/>
          <w:sz w:val="24"/>
          <w:szCs w:val="24"/>
          <w:lang w:eastAsia="en-GB"/>
        </w:rPr>
        <w:t>policies</w:t>
      </w:r>
      <w:r w:rsidRPr="002B16E7">
        <w:rPr>
          <w:rFonts w:eastAsia="Times New Roman" w:cstheme="minorHAnsi"/>
          <w:sz w:val="24"/>
          <w:szCs w:val="24"/>
          <w:lang w:eastAsia="en-GB"/>
        </w:rPr>
        <w:t xml:space="preserve"> </w:t>
      </w:r>
      <w:r w:rsidR="00C866AA" w:rsidRPr="002B16E7">
        <w:rPr>
          <w:rFonts w:eastAsia="Times New Roman" w:cstheme="minorHAnsi"/>
          <w:sz w:val="24"/>
          <w:szCs w:val="24"/>
          <w:lang w:eastAsia="en-GB"/>
        </w:rPr>
        <w:t xml:space="preserve">especially the police and criminal evidence act 1984 have </w:t>
      </w:r>
      <w:r w:rsidR="003703C4" w:rsidRPr="002B16E7">
        <w:rPr>
          <w:rFonts w:eastAsia="Times New Roman" w:cstheme="minorHAnsi"/>
          <w:sz w:val="24"/>
          <w:szCs w:val="24"/>
          <w:lang w:eastAsia="en-GB"/>
        </w:rPr>
        <w:t>increased the</w:t>
      </w:r>
      <w:r w:rsidRPr="002B16E7">
        <w:rPr>
          <w:rFonts w:eastAsia="Times New Roman" w:cstheme="minorHAnsi"/>
          <w:sz w:val="24"/>
          <w:szCs w:val="24"/>
          <w:lang w:eastAsia="en-GB"/>
        </w:rPr>
        <w:t xml:space="preserve"> </w:t>
      </w:r>
      <w:r w:rsidR="009A7F65" w:rsidRPr="002B16E7">
        <w:rPr>
          <w:rFonts w:eastAsia="Times New Roman" w:cstheme="minorHAnsi"/>
          <w:sz w:val="24"/>
          <w:szCs w:val="24"/>
          <w:lang w:eastAsia="en-GB"/>
        </w:rPr>
        <w:t>community’s</w:t>
      </w:r>
      <w:r w:rsidRPr="002B16E7">
        <w:rPr>
          <w:rFonts w:eastAsia="Times New Roman" w:cstheme="minorHAnsi"/>
          <w:sz w:val="24"/>
          <w:szCs w:val="24"/>
          <w:lang w:eastAsia="en-GB"/>
        </w:rPr>
        <w:t xml:space="preserve"> confidence in the </w:t>
      </w:r>
      <w:r w:rsidR="003703C4" w:rsidRPr="002B16E7">
        <w:rPr>
          <w:rFonts w:eastAsia="Times New Roman" w:cstheme="minorHAnsi"/>
          <w:sz w:val="24"/>
          <w:szCs w:val="24"/>
          <w:lang w:eastAsia="en-GB"/>
        </w:rPr>
        <w:t>police</w:t>
      </w:r>
      <w:r w:rsidRPr="002B16E7">
        <w:rPr>
          <w:rFonts w:eastAsia="Times New Roman" w:cstheme="minorHAnsi"/>
          <w:sz w:val="24"/>
          <w:szCs w:val="24"/>
          <w:lang w:eastAsia="en-GB"/>
        </w:rPr>
        <w:t xml:space="preserve"> by holding police officers accountable for their actions</w:t>
      </w:r>
      <w:r w:rsidR="003703C4" w:rsidRPr="002B16E7">
        <w:rPr>
          <w:rFonts w:eastAsia="Times New Roman" w:cstheme="minorHAnsi"/>
          <w:sz w:val="24"/>
          <w:szCs w:val="24"/>
          <w:lang w:eastAsia="en-GB"/>
        </w:rPr>
        <w:t xml:space="preserve">. </w:t>
      </w:r>
      <w:r w:rsidR="00C866AA" w:rsidRPr="002B16E7">
        <w:rPr>
          <w:rFonts w:eastAsia="Times New Roman" w:cstheme="minorHAnsi"/>
          <w:sz w:val="24"/>
          <w:szCs w:val="24"/>
          <w:lang w:eastAsia="en-GB"/>
        </w:rPr>
        <w:t xml:space="preserve">This is shown </w:t>
      </w:r>
      <w:r w:rsidR="009A7F65" w:rsidRPr="002B16E7">
        <w:rPr>
          <w:rFonts w:eastAsia="Times New Roman" w:cstheme="minorHAnsi"/>
          <w:sz w:val="24"/>
          <w:szCs w:val="24"/>
          <w:lang w:eastAsia="en-GB"/>
        </w:rPr>
        <w:t>in the</w:t>
      </w:r>
      <w:r w:rsidR="00CC3ABF" w:rsidRPr="002B16E7">
        <w:rPr>
          <w:rFonts w:eastAsia="Times New Roman" w:cstheme="minorHAnsi"/>
          <w:sz w:val="24"/>
          <w:szCs w:val="24"/>
          <w:lang w:eastAsia="en-GB"/>
        </w:rPr>
        <w:t xml:space="preserve"> report conducted by the office for national statistics (2021) which states that in the</w:t>
      </w:r>
      <w:r w:rsidR="009A7F65" w:rsidRPr="002B16E7">
        <w:rPr>
          <w:rFonts w:eastAsia="Times New Roman" w:cstheme="minorHAnsi"/>
          <w:sz w:val="24"/>
          <w:szCs w:val="24"/>
          <w:lang w:eastAsia="en-GB"/>
        </w:rPr>
        <w:t xml:space="preserve"> year ending March 2020 </w:t>
      </w:r>
      <w:r w:rsidR="002F46C5" w:rsidRPr="002B16E7">
        <w:rPr>
          <w:rFonts w:eastAsia="Times New Roman" w:cstheme="minorHAnsi"/>
          <w:sz w:val="24"/>
          <w:szCs w:val="24"/>
          <w:lang w:eastAsia="en-GB"/>
        </w:rPr>
        <w:t>‘’</w:t>
      </w:r>
      <w:r w:rsidR="009A7F65" w:rsidRPr="002B16E7">
        <w:rPr>
          <w:rFonts w:eastAsia="Times New Roman" w:cstheme="minorHAnsi"/>
          <w:sz w:val="24"/>
          <w:szCs w:val="24"/>
          <w:lang w:eastAsia="en-GB"/>
        </w:rPr>
        <w:t>74% of people aged 16 and over in England and Wales said they had confidence in their local police</w:t>
      </w:r>
      <w:r w:rsidR="00C866AA" w:rsidRPr="002B16E7">
        <w:rPr>
          <w:rFonts w:eastAsia="Times New Roman" w:cstheme="minorHAnsi"/>
          <w:sz w:val="24"/>
          <w:szCs w:val="24"/>
          <w:lang w:eastAsia="en-GB"/>
        </w:rPr>
        <w:t>’’</w:t>
      </w:r>
      <w:r w:rsidR="00FF0C95">
        <w:rPr>
          <w:rFonts w:eastAsia="Times New Roman" w:cstheme="minorHAnsi"/>
          <w:sz w:val="24"/>
          <w:szCs w:val="24"/>
          <w:lang w:eastAsia="en-GB"/>
        </w:rPr>
        <w:t xml:space="preserve"> </w:t>
      </w:r>
      <w:r w:rsidR="00C866AA" w:rsidRPr="002B16E7">
        <w:rPr>
          <w:rFonts w:eastAsia="Times New Roman" w:cstheme="minorHAnsi"/>
          <w:sz w:val="24"/>
          <w:szCs w:val="24"/>
          <w:lang w:eastAsia="en-GB"/>
        </w:rPr>
        <w:t>with a ‘’</w:t>
      </w:r>
      <w:r w:rsidR="009A7F65" w:rsidRPr="002B16E7">
        <w:rPr>
          <w:rFonts w:cstheme="minorHAnsi"/>
          <w:sz w:val="24"/>
          <w:szCs w:val="24"/>
        </w:rPr>
        <w:t>clear majority of the public think stop and search is necessary</w:t>
      </w:r>
      <w:r w:rsidR="00C866AA" w:rsidRPr="002B16E7">
        <w:rPr>
          <w:rFonts w:cstheme="minorHAnsi"/>
          <w:sz w:val="24"/>
          <w:szCs w:val="24"/>
        </w:rPr>
        <w:t>’’</w:t>
      </w:r>
      <w:r w:rsidR="000A4C69" w:rsidRPr="002B16E7">
        <w:rPr>
          <w:rFonts w:cstheme="minorHAnsi"/>
          <w:sz w:val="24"/>
          <w:szCs w:val="24"/>
        </w:rPr>
        <w:t xml:space="preserve"> (Independent Office For Police Conduct, 2021) </w:t>
      </w:r>
      <w:r w:rsidR="00C866AA" w:rsidRPr="002B16E7">
        <w:rPr>
          <w:rFonts w:cstheme="minorHAnsi"/>
          <w:sz w:val="24"/>
          <w:szCs w:val="24"/>
        </w:rPr>
        <w:t>this</w:t>
      </w:r>
      <w:r w:rsidR="009D7BD8" w:rsidRPr="002B16E7">
        <w:rPr>
          <w:rFonts w:cstheme="minorHAnsi"/>
          <w:sz w:val="24"/>
          <w:szCs w:val="24"/>
        </w:rPr>
        <w:t xml:space="preserve"> shows</w:t>
      </w:r>
      <w:r w:rsidR="00C866AA" w:rsidRPr="002B16E7">
        <w:rPr>
          <w:rFonts w:cstheme="minorHAnsi"/>
          <w:sz w:val="24"/>
          <w:szCs w:val="24"/>
        </w:rPr>
        <w:t xml:space="preserve"> that when police powers such as the power to</w:t>
      </w:r>
      <w:r w:rsidR="009D7BD8" w:rsidRPr="002B16E7">
        <w:rPr>
          <w:rFonts w:cstheme="minorHAnsi"/>
          <w:sz w:val="24"/>
          <w:szCs w:val="24"/>
        </w:rPr>
        <w:t xml:space="preserve"> stop search</w:t>
      </w:r>
      <w:r w:rsidR="00C866AA" w:rsidRPr="002B16E7">
        <w:rPr>
          <w:rFonts w:cstheme="minorHAnsi"/>
          <w:sz w:val="24"/>
          <w:szCs w:val="24"/>
        </w:rPr>
        <w:t xml:space="preserve"> are </w:t>
      </w:r>
      <w:r w:rsidR="00F81E98" w:rsidRPr="002B16E7">
        <w:rPr>
          <w:rFonts w:cstheme="minorHAnsi"/>
          <w:sz w:val="24"/>
          <w:szCs w:val="24"/>
        </w:rPr>
        <w:t>utilised</w:t>
      </w:r>
      <w:r w:rsidR="00C866AA" w:rsidRPr="002B16E7">
        <w:rPr>
          <w:rFonts w:cstheme="minorHAnsi"/>
          <w:sz w:val="24"/>
          <w:szCs w:val="24"/>
        </w:rPr>
        <w:t xml:space="preserve"> fairly and </w:t>
      </w:r>
      <w:r w:rsidR="000255D1" w:rsidRPr="002B16E7">
        <w:rPr>
          <w:rFonts w:cstheme="minorHAnsi"/>
          <w:sz w:val="24"/>
          <w:szCs w:val="24"/>
        </w:rPr>
        <w:t>in line</w:t>
      </w:r>
      <w:r w:rsidR="00C866AA" w:rsidRPr="002B16E7">
        <w:rPr>
          <w:rFonts w:cstheme="minorHAnsi"/>
          <w:sz w:val="24"/>
          <w:szCs w:val="24"/>
        </w:rPr>
        <w:t xml:space="preserve"> with the PACE</w:t>
      </w:r>
      <w:r w:rsidR="000255D1" w:rsidRPr="002B16E7">
        <w:rPr>
          <w:rFonts w:cstheme="minorHAnsi"/>
          <w:sz w:val="24"/>
          <w:szCs w:val="24"/>
        </w:rPr>
        <w:t xml:space="preserve"> legislation and </w:t>
      </w:r>
      <w:r w:rsidR="00247DC4" w:rsidRPr="002B16E7">
        <w:rPr>
          <w:rFonts w:cstheme="minorHAnsi"/>
          <w:sz w:val="24"/>
          <w:szCs w:val="24"/>
        </w:rPr>
        <w:t>policy</w:t>
      </w:r>
      <w:r w:rsidR="00C866AA" w:rsidRPr="002B16E7">
        <w:rPr>
          <w:rFonts w:cstheme="minorHAnsi"/>
          <w:sz w:val="24"/>
          <w:szCs w:val="24"/>
        </w:rPr>
        <w:t xml:space="preserve"> they are able to increase community confidence in the police. </w:t>
      </w:r>
    </w:p>
    <w:p w14:paraId="704E81C0" w14:textId="36770DB7" w:rsidR="00751A2C" w:rsidRPr="002B16E7" w:rsidRDefault="00F81E98" w:rsidP="002B16E7">
      <w:pPr>
        <w:spacing w:after="0" w:line="360" w:lineRule="auto"/>
        <w:rPr>
          <w:rFonts w:cstheme="minorHAnsi"/>
          <w:sz w:val="24"/>
          <w:szCs w:val="24"/>
        </w:rPr>
      </w:pPr>
      <w:r w:rsidRPr="002B16E7">
        <w:rPr>
          <w:rFonts w:cstheme="minorHAnsi"/>
          <w:sz w:val="24"/>
          <w:szCs w:val="24"/>
        </w:rPr>
        <w:t>T</w:t>
      </w:r>
      <w:r w:rsidR="00C866AA" w:rsidRPr="002B16E7">
        <w:rPr>
          <w:rFonts w:cstheme="minorHAnsi"/>
          <w:sz w:val="24"/>
          <w:szCs w:val="24"/>
        </w:rPr>
        <w:t>he police code of ethics</w:t>
      </w:r>
      <w:r w:rsidRPr="002B16E7">
        <w:rPr>
          <w:rFonts w:cstheme="minorHAnsi"/>
          <w:sz w:val="24"/>
          <w:szCs w:val="24"/>
        </w:rPr>
        <w:t xml:space="preserve"> defined as</w:t>
      </w:r>
      <w:r w:rsidR="006E6C21" w:rsidRPr="002B16E7">
        <w:rPr>
          <w:rFonts w:cstheme="minorHAnsi"/>
          <w:sz w:val="24"/>
          <w:szCs w:val="24"/>
        </w:rPr>
        <w:t xml:space="preserve"> </w:t>
      </w:r>
      <w:r w:rsidRPr="002B16E7">
        <w:rPr>
          <w:rFonts w:cstheme="minorHAnsi"/>
          <w:sz w:val="24"/>
          <w:szCs w:val="24"/>
        </w:rPr>
        <w:t>‘</w:t>
      </w:r>
      <w:r w:rsidR="00CC3ABF" w:rsidRPr="002B16E7">
        <w:rPr>
          <w:rFonts w:cstheme="minorHAnsi"/>
          <w:sz w:val="24"/>
          <w:szCs w:val="24"/>
        </w:rPr>
        <w:t>’</w:t>
      </w:r>
      <w:r w:rsidR="00C866AA" w:rsidRPr="002B16E7">
        <w:rPr>
          <w:rFonts w:eastAsia="Times New Roman" w:cstheme="minorHAnsi"/>
          <w:spacing w:val="3"/>
          <w:sz w:val="24"/>
          <w:szCs w:val="24"/>
          <w:lang w:eastAsia="en-GB"/>
        </w:rPr>
        <w:t xml:space="preserve">standards of behaviour for everyone who works in </w:t>
      </w:r>
      <w:r w:rsidRPr="002B16E7">
        <w:rPr>
          <w:rFonts w:eastAsia="Times New Roman" w:cstheme="minorHAnsi"/>
          <w:spacing w:val="3"/>
          <w:sz w:val="24"/>
          <w:szCs w:val="24"/>
          <w:lang w:eastAsia="en-GB"/>
        </w:rPr>
        <w:t>policing</w:t>
      </w:r>
      <w:r w:rsidR="00C866AA" w:rsidRPr="002B16E7">
        <w:rPr>
          <w:rFonts w:eastAsia="Times New Roman" w:cstheme="minorHAnsi"/>
          <w:spacing w:val="3"/>
          <w:sz w:val="24"/>
          <w:szCs w:val="24"/>
          <w:lang w:eastAsia="en-GB"/>
        </w:rPr>
        <w:t>.</w:t>
      </w:r>
      <w:r w:rsidRPr="002B16E7">
        <w:rPr>
          <w:rFonts w:eastAsia="Times New Roman" w:cstheme="minorHAnsi"/>
          <w:spacing w:val="3"/>
          <w:sz w:val="24"/>
          <w:szCs w:val="24"/>
          <w:lang w:eastAsia="en-GB"/>
        </w:rPr>
        <w:t>’’</w:t>
      </w:r>
      <w:r w:rsidR="00C866AA" w:rsidRPr="002B16E7">
        <w:rPr>
          <w:rFonts w:eastAsia="Times New Roman" w:cstheme="minorHAnsi"/>
          <w:spacing w:val="3"/>
          <w:sz w:val="24"/>
          <w:szCs w:val="24"/>
          <w:lang w:eastAsia="en-GB"/>
        </w:rPr>
        <w:t xml:space="preserve"> </w:t>
      </w:r>
      <w:r w:rsidR="006E6C21" w:rsidRPr="002B16E7">
        <w:rPr>
          <w:rFonts w:eastAsia="Times New Roman" w:cstheme="minorHAnsi"/>
          <w:spacing w:val="3"/>
          <w:sz w:val="24"/>
          <w:szCs w:val="24"/>
          <w:lang w:eastAsia="en-GB"/>
        </w:rPr>
        <w:t xml:space="preserve">(College of policing, no date) </w:t>
      </w:r>
      <w:r w:rsidR="00247DC4" w:rsidRPr="002B16E7">
        <w:rPr>
          <w:rFonts w:cstheme="minorHAnsi"/>
          <w:sz w:val="24"/>
          <w:szCs w:val="24"/>
        </w:rPr>
        <w:t xml:space="preserve">By </w:t>
      </w:r>
      <w:r w:rsidR="00751A2C" w:rsidRPr="002B16E7">
        <w:rPr>
          <w:rFonts w:cstheme="minorHAnsi"/>
          <w:sz w:val="24"/>
          <w:szCs w:val="24"/>
        </w:rPr>
        <w:t>utilising</w:t>
      </w:r>
      <w:r w:rsidR="00247DC4" w:rsidRPr="002B16E7">
        <w:rPr>
          <w:rFonts w:cstheme="minorHAnsi"/>
          <w:sz w:val="24"/>
          <w:szCs w:val="24"/>
        </w:rPr>
        <w:t xml:space="preserve"> the</w:t>
      </w:r>
      <w:r w:rsidR="00CC3ABF" w:rsidRPr="002B16E7">
        <w:rPr>
          <w:rFonts w:cstheme="minorHAnsi"/>
          <w:sz w:val="24"/>
          <w:szCs w:val="24"/>
        </w:rPr>
        <w:t xml:space="preserve"> code of ethics</w:t>
      </w:r>
      <w:r w:rsidR="00247DC4" w:rsidRPr="002B16E7">
        <w:rPr>
          <w:rFonts w:cstheme="minorHAnsi"/>
          <w:sz w:val="24"/>
          <w:szCs w:val="24"/>
        </w:rPr>
        <w:t xml:space="preserve"> within policing decisions police officers can ensure that they are open and honest with the community allowing the police to be transparent with decisions made for example within the police one </w:t>
      </w:r>
      <w:r w:rsidR="00751A2C" w:rsidRPr="002B16E7">
        <w:rPr>
          <w:rFonts w:cstheme="minorHAnsi"/>
          <w:sz w:val="24"/>
          <w:szCs w:val="24"/>
        </w:rPr>
        <w:t>policy</w:t>
      </w:r>
      <w:r w:rsidR="00247DC4" w:rsidRPr="002B16E7">
        <w:rPr>
          <w:rFonts w:cstheme="minorHAnsi"/>
          <w:sz w:val="24"/>
          <w:szCs w:val="24"/>
        </w:rPr>
        <w:t xml:space="preserve"> when stop searching is </w:t>
      </w:r>
      <w:r w:rsidR="00751A2C" w:rsidRPr="002B16E7">
        <w:rPr>
          <w:rFonts w:cstheme="minorHAnsi"/>
          <w:sz w:val="24"/>
          <w:szCs w:val="24"/>
        </w:rPr>
        <w:t>utilising</w:t>
      </w:r>
      <w:r w:rsidR="00247DC4" w:rsidRPr="002B16E7">
        <w:rPr>
          <w:rFonts w:cstheme="minorHAnsi"/>
          <w:sz w:val="24"/>
          <w:szCs w:val="24"/>
        </w:rPr>
        <w:t xml:space="preserve"> the GOWISELY principle this </w:t>
      </w:r>
      <w:r w:rsidR="00751A2C" w:rsidRPr="002B16E7">
        <w:rPr>
          <w:rFonts w:cstheme="minorHAnsi"/>
          <w:sz w:val="24"/>
          <w:szCs w:val="24"/>
        </w:rPr>
        <w:t>ensures</w:t>
      </w:r>
      <w:r w:rsidR="00247DC4" w:rsidRPr="002B16E7">
        <w:rPr>
          <w:rFonts w:cstheme="minorHAnsi"/>
          <w:sz w:val="24"/>
          <w:szCs w:val="24"/>
        </w:rPr>
        <w:t xml:space="preserve"> that when stop searching a police officer is open and honest with the individual.</w:t>
      </w:r>
    </w:p>
    <w:p w14:paraId="2690055D" w14:textId="2C6BA7EE" w:rsidR="00751A2C" w:rsidRPr="002B16E7" w:rsidRDefault="00751A2C" w:rsidP="002B16E7">
      <w:pPr>
        <w:spacing w:after="0" w:line="360" w:lineRule="auto"/>
        <w:rPr>
          <w:rFonts w:cstheme="minorHAnsi"/>
          <w:sz w:val="24"/>
          <w:szCs w:val="24"/>
        </w:rPr>
      </w:pPr>
      <w:r w:rsidRPr="002B16E7">
        <w:rPr>
          <w:rFonts w:cstheme="minorHAnsi"/>
          <w:sz w:val="24"/>
          <w:szCs w:val="24"/>
        </w:rPr>
        <w:t xml:space="preserve">By ensuring that </w:t>
      </w:r>
      <w:r w:rsidR="00CC3ABF" w:rsidRPr="002B16E7">
        <w:rPr>
          <w:rFonts w:cstheme="minorHAnsi"/>
          <w:sz w:val="24"/>
          <w:szCs w:val="24"/>
        </w:rPr>
        <w:t>GOWISELY</w:t>
      </w:r>
      <w:r w:rsidRPr="002B16E7">
        <w:rPr>
          <w:rFonts w:cstheme="minorHAnsi"/>
          <w:sz w:val="24"/>
          <w:szCs w:val="24"/>
        </w:rPr>
        <w:t xml:space="preserve"> is adhered to a police officer can ensure that they are in line with the police code of ethics such as being open, honest and transparent about their actions and reason for conducting the search. They ensure that they are being accountable and fair by explaining their reasoning for searching</w:t>
      </w:r>
      <w:r w:rsidR="00CC3ABF" w:rsidRPr="002B16E7">
        <w:rPr>
          <w:rFonts w:cstheme="minorHAnsi"/>
          <w:sz w:val="24"/>
          <w:szCs w:val="24"/>
        </w:rPr>
        <w:t xml:space="preserve">. </w:t>
      </w:r>
      <w:r w:rsidRPr="002B16E7">
        <w:rPr>
          <w:rFonts w:cstheme="minorHAnsi"/>
          <w:sz w:val="24"/>
          <w:szCs w:val="24"/>
        </w:rPr>
        <w:t xml:space="preserve">By doing this an officer is ensuring that they are acting with integrity and respect. This leads to the community feeling safer and understanding why the power was used in a justified way. </w:t>
      </w:r>
    </w:p>
    <w:p w14:paraId="67471BDA" w14:textId="77777777" w:rsidR="00751A2C" w:rsidRPr="002B16E7" w:rsidRDefault="00751A2C" w:rsidP="002B16E7">
      <w:pPr>
        <w:spacing w:after="0" w:line="360" w:lineRule="auto"/>
        <w:rPr>
          <w:rFonts w:cstheme="minorHAnsi"/>
          <w:sz w:val="24"/>
          <w:szCs w:val="24"/>
        </w:rPr>
      </w:pPr>
    </w:p>
    <w:p w14:paraId="411D833B" w14:textId="753BE37A" w:rsidR="00C866AA" w:rsidRPr="002B16E7" w:rsidRDefault="00F81E98" w:rsidP="002B16E7">
      <w:pPr>
        <w:spacing w:after="0" w:line="360" w:lineRule="auto"/>
        <w:rPr>
          <w:rFonts w:cstheme="minorHAnsi"/>
          <w:sz w:val="24"/>
          <w:szCs w:val="24"/>
        </w:rPr>
      </w:pPr>
      <w:r w:rsidRPr="002B16E7">
        <w:rPr>
          <w:rFonts w:cstheme="minorHAnsi"/>
          <w:sz w:val="24"/>
          <w:szCs w:val="24"/>
        </w:rPr>
        <w:t xml:space="preserve">Police officers must ensure that they adhere to the code of ethics and base every decision they make on these </w:t>
      </w:r>
      <w:r w:rsidR="00751A2C" w:rsidRPr="002B16E7">
        <w:rPr>
          <w:rFonts w:cstheme="minorHAnsi"/>
          <w:sz w:val="24"/>
          <w:szCs w:val="24"/>
        </w:rPr>
        <w:t>principles</w:t>
      </w:r>
      <w:r w:rsidRPr="002B16E7">
        <w:rPr>
          <w:rFonts w:cstheme="minorHAnsi"/>
          <w:sz w:val="24"/>
          <w:szCs w:val="24"/>
        </w:rPr>
        <w:t>, this is to ensure that they remain in line with the policy. It also enables the police to build confidence with the community by ensuring the police are accountable</w:t>
      </w:r>
    </w:p>
    <w:p w14:paraId="4F6BE2B7" w14:textId="11A49C1C" w:rsidR="000B412C" w:rsidRPr="002B16E7" w:rsidRDefault="000B412C" w:rsidP="002B16E7">
      <w:pPr>
        <w:spacing w:after="0" w:line="360" w:lineRule="auto"/>
        <w:ind w:right="531"/>
        <w:rPr>
          <w:rFonts w:eastAsia="Times New Roman" w:cstheme="minorHAnsi"/>
          <w:sz w:val="24"/>
          <w:szCs w:val="24"/>
          <w:lang w:eastAsia="en-GB"/>
        </w:rPr>
      </w:pPr>
      <w:r w:rsidRPr="002B16E7">
        <w:rPr>
          <w:rFonts w:eastAsia="Times New Roman" w:cstheme="minorHAnsi"/>
          <w:sz w:val="24"/>
          <w:szCs w:val="24"/>
          <w:lang w:eastAsia="en-GB"/>
        </w:rPr>
        <w:t xml:space="preserve">In conclusion the policies brought about by the misconduct or malpractice of police officers have increased the community’s confidence in the police by allowing the police to prevent any further malpractice </w:t>
      </w:r>
      <w:r w:rsidR="00F66845" w:rsidRPr="002B16E7">
        <w:rPr>
          <w:rFonts w:eastAsia="Times New Roman" w:cstheme="minorHAnsi"/>
          <w:sz w:val="24"/>
          <w:szCs w:val="24"/>
          <w:lang w:eastAsia="en-GB"/>
        </w:rPr>
        <w:t xml:space="preserve">and </w:t>
      </w:r>
      <w:r w:rsidRPr="002B16E7">
        <w:rPr>
          <w:rFonts w:eastAsia="Times New Roman" w:cstheme="minorHAnsi"/>
          <w:sz w:val="24"/>
          <w:szCs w:val="24"/>
          <w:lang w:eastAsia="en-GB"/>
        </w:rPr>
        <w:t>improving the service it provides</w:t>
      </w:r>
      <w:r w:rsidR="00F66845" w:rsidRPr="002B16E7">
        <w:rPr>
          <w:rFonts w:eastAsia="Times New Roman" w:cstheme="minorHAnsi"/>
          <w:sz w:val="24"/>
          <w:szCs w:val="24"/>
          <w:lang w:eastAsia="en-GB"/>
        </w:rPr>
        <w:t>.</w:t>
      </w:r>
      <w:r w:rsidRPr="002B16E7">
        <w:rPr>
          <w:rFonts w:eastAsia="Times New Roman" w:cstheme="minorHAnsi"/>
          <w:sz w:val="24"/>
          <w:szCs w:val="24"/>
          <w:lang w:eastAsia="en-GB"/>
        </w:rPr>
        <w:t xml:space="preserve"> </w:t>
      </w:r>
    </w:p>
    <w:p w14:paraId="5082FFBA" w14:textId="4C995EE2" w:rsidR="00F12C6D" w:rsidRPr="002B16E7" w:rsidRDefault="00F12C6D" w:rsidP="002B16E7">
      <w:pPr>
        <w:spacing w:after="0" w:line="360" w:lineRule="auto"/>
        <w:ind w:right="531"/>
        <w:rPr>
          <w:rFonts w:ascii="Arial" w:eastAsia="Times New Roman" w:hAnsi="Arial" w:cs="Arial"/>
          <w:lang w:eastAsia="en-GB"/>
        </w:rPr>
      </w:pPr>
    </w:p>
    <w:p w14:paraId="32D9D58D" w14:textId="57925563" w:rsidR="00F12C6D" w:rsidRPr="002B16E7" w:rsidRDefault="00F12C6D" w:rsidP="002B16E7">
      <w:pPr>
        <w:spacing w:after="0" w:line="360" w:lineRule="auto"/>
        <w:ind w:right="531"/>
        <w:rPr>
          <w:rFonts w:ascii="Arial" w:eastAsia="Times New Roman" w:hAnsi="Arial" w:cs="Arial"/>
          <w:lang w:eastAsia="en-GB"/>
        </w:rPr>
      </w:pPr>
      <w:r w:rsidRPr="002B16E7">
        <w:rPr>
          <w:rFonts w:ascii="Arial" w:eastAsia="Times New Roman" w:hAnsi="Arial" w:cs="Arial"/>
          <w:lang w:eastAsia="en-GB"/>
        </w:rPr>
        <w:t>1</w:t>
      </w:r>
      <w:r w:rsidR="006E6C21" w:rsidRPr="002B16E7">
        <w:rPr>
          <w:rFonts w:ascii="Arial" w:eastAsia="Times New Roman" w:hAnsi="Arial" w:cs="Arial"/>
          <w:lang w:eastAsia="en-GB"/>
        </w:rPr>
        <w:t>090</w:t>
      </w:r>
      <w:r w:rsidRPr="002B16E7">
        <w:rPr>
          <w:rFonts w:ascii="Arial" w:eastAsia="Times New Roman" w:hAnsi="Arial" w:cs="Arial"/>
          <w:lang w:eastAsia="en-GB"/>
        </w:rPr>
        <w:t xml:space="preserve"> words</w:t>
      </w:r>
    </w:p>
    <w:p w14:paraId="21BCDA95" w14:textId="651A38C7" w:rsidR="00341CC9" w:rsidRPr="002B16E7" w:rsidRDefault="00341CC9" w:rsidP="002B16E7">
      <w:pPr>
        <w:overflowPunct w:val="0"/>
        <w:autoSpaceDE w:val="0"/>
        <w:autoSpaceDN w:val="0"/>
        <w:adjustRightInd w:val="0"/>
        <w:spacing w:after="0" w:line="360" w:lineRule="auto"/>
        <w:ind w:right="531"/>
        <w:textAlignment w:val="baseline"/>
        <w:rPr>
          <w:rFonts w:ascii="Arial" w:eastAsia="Times New Roman" w:hAnsi="Arial" w:cs="Arial"/>
          <w:b/>
          <w:bCs/>
          <w:lang w:eastAsia="en-GB"/>
        </w:rPr>
      </w:pPr>
    </w:p>
    <w:p w14:paraId="3A012267" w14:textId="79D3FAE4" w:rsidR="00341CC9" w:rsidRPr="002B16E7" w:rsidRDefault="00341CC9"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544CFE3A" w14:textId="28C1EB96"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32779E47" w14:textId="31FFD9E4"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3F56E056" w14:textId="02E91B49"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43C88368" w14:textId="7E65F5FC"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289AC726" w14:textId="54D6C75B"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4EAAE3FF" w14:textId="0CF983BC"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5B3F6B75" w14:textId="2B0A4F22"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458A86D8" w14:textId="6E63EED9"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0ACEE7A2" w14:textId="3E98DB70"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09272A43" w14:textId="3E8D0643"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4335FB7A" w14:textId="08FD4792"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77AF741E" w14:textId="21069910"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152ABF86" w14:textId="240240D0"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4C56BFAD" w14:textId="5B55D431" w:rsidR="005728F3" w:rsidRPr="002B16E7" w:rsidRDefault="005728F3" w:rsidP="002B16E7">
      <w:pPr>
        <w:overflowPunct w:val="0"/>
        <w:autoSpaceDE w:val="0"/>
        <w:autoSpaceDN w:val="0"/>
        <w:adjustRightInd w:val="0"/>
        <w:spacing w:after="0" w:line="360" w:lineRule="auto"/>
        <w:ind w:right="531"/>
        <w:textAlignment w:val="baseline"/>
        <w:rPr>
          <w:rFonts w:ascii="Arial" w:eastAsia="Times New Roman" w:hAnsi="Arial" w:cs="Arial"/>
          <w:b/>
          <w:bCs/>
          <w:lang w:eastAsia="en-GB"/>
        </w:rPr>
      </w:pPr>
    </w:p>
    <w:p w14:paraId="5892C9A6" w14:textId="65E228AD"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303F6C96" w14:textId="0C357403"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79B04F6F" w14:textId="7BE445F0"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7F5C08B0" w14:textId="08C63590"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37017EE6" w14:textId="4F6E1020"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4C6D7BE8" w14:textId="1F375CC8"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29EF34E8" w14:textId="58CD705C"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5C5C6F95" w14:textId="41DBC6A6"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27609676" w14:textId="3F7903A2"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208D44BB" w14:textId="66927C78"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1CBDECD3" w14:textId="3D331D57"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6CF95F68" w14:textId="35CDF997"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39ECE368" w14:textId="77777777" w:rsidR="002B16E7" w:rsidRP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44CA6287" w14:textId="77777777" w:rsidR="00B07F65" w:rsidRDefault="00B07F65"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67A025F9" w14:textId="77777777" w:rsidR="00B07F65" w:rsidRDefault="00B07F65"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25D73387" w14:textId="77777777" w:rsidR="00B07F65" w:rsidRDefault="00B07F65"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7FDAC086" w14:textId="77777777" w:rsidR="00B07F65" w:rsidRDefault="00B07F65"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01D11219" w14:textId="77777777" w:rsidR="00B07F65" w:rsidRDefault="00B07F65"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142006A8" w14:textId="77777777" w:rsidR="00B07F65" w:rsidRDefault="00B07F65"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0AAD0AF2" w14:textId="4CAFECE6" w:rsidR="00170940" w:rsidRPr="002B16E7" w:rsidRDefault="00170940"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r w:rsidRPr="002B16E7">
        <w:rPr>
          <w:rFonts w:ascii="Arial" w:eastAsia="Times New Roman" w:hAnsi="Arial" w:cs="Arial"/>
          <w:b/>
          <w:bCs/>
          <w:lang w:eastAsia="en-GB"/>
        </w:rPr>
        <w:lastRenderedPageBreak/>
        <w:t>Essay two:</w:t>
      </w:r>
      <w:r w:rsidRPr="002B16E7">
        <w:rPr>
          <w:rFonts w:ascii="Arial" w:eastAsia="Times New Roman" w:hAnsi="Arial" w:cs="Arial"/>
          <w:lang w:eastAsia="en-GB"/>
        </w:rPr>
        <w:t xml:space="preserve"> </w:t>
      </w:r>
    </w:p>
    <w:p w14:paraId="2B89A694" w14:textId="77777777" w:rsidR="00170940" w:rsidRPr="002B16E7" w:rsidRDefault="00170940" w:rsidP="002B16E7">
      <w:pPr>
        <w:overflowPunct w:val="0"/>
        <w:autoSpaceDE w:val="0"/>
        <w:autoSpaceDN w:val="0"/>
        <w:adjustRightInd w:val="0"/>
        <w:spacing w:after="0" w:line="360" w:lineRule="auto"/>
        <w:ind w:left="567" w:right="531"/>
        <w:textAlignment w:val="baseline"/>
        <w:rPr>
          <w:rFonts w:ascii="Arial" w:eastAsia="Times New Roman" w:hAnsi="Arial" w:cs="Arial"/>
          <w:u w:val="single"/>
          <w:lang w:eastAsia="en-GB"/>
        </w:rPr>
      </w:pPr>
      <w:r w:rsidRPr="002B16E7">
        <w:rPr>
          <w:rFonts w:ascii="Arial" w:eastAsia="Times New Roman" w:hAnsi="Arial" w:cs="Arial"/>
          <w:u w:val="single"/>
          <w:lang w:eastAsia="en-GB"/>
        </w:rPr>
        <w:t>Examine</w:t>
      </w:r>
      <w:r w:rsidRPr="002B16E7">
        <w:rPr>
          <w:rFonts w:ascii="Arial" w:eastAsia="Times New Roman" w:hAnsi="Arial" w:cs="Arial"/>
          <w:lang w:eastAsia="en-GB"/>
        </w:rPr>
        <w:t xml:space="preserve"> why certain groups might be vulnerable to being targeted by Serious and Organised Crime Groups, and </w:t>
      </w:r>
      <w:r w:rsidRPr="002B16E7">
        <w:rPr>
          <w:rFonts w:ascii="Arial" w:eastAsia="Times New Roman" w:hAnsi="Arial" w:cs="Arial"/>
          <w:u w:val="single"/>
          <w:lang w:eastAsia="en-GB"/>
        </w:rPr>
        <w:t>analyse</w:t>
      </w:r>
      <w:r w:rsidRPr="002B16E7">
        <w:rPr>
          <w:rFonts w:ascii="Arial" w:eastAsia="Times New Roman" w:hAnsi="Arial" w:cs="Arial"/>
          <w:lang w:eastAsia="en-GB"/>
        </w:rPr>
        <w:t xml:space="preserve"> the effectiveness of police practices to investigate such issues.</w:t>
      </w:r>
    </w:p>
    <w:p w14:paraId="6AE6DABE" w14:textId="1419E650" w:rsidR="00553158" w:rsidRPr="002B16E7" w:rsidRDefault="003E5A07" w:rsidP="002B16E7">
      <w:pPr>
        <w:shd w:val="clear" w:color="auto" w:fill="FFFFFF"/>
        <w:spacing w:before="240" w:after="240" w:line="360" w:lineRule="auto"/>
        <w:rPr>
          <w:rFonts w:cstheme="minorHAnsi"/>
          <w:sz w:val="24"/>
          <w:szCs w:val="24"/>
        </w:rPr>
      </w:pPr>
      <w:r w:rsidRPr="002B16E7">
        <w:rPr>
          <w:rFonts w:eastAsia="Times New Roman" w:cstheme="minorHAnsi"/>
          <w:sz w:val="24"/>
          <w:szCs w:val="24"/>
          <w:lang w:eastAsia="en-GB"/>
        </w:rPr>
        <w:t xml:space="preserve">Within legislation an organised crime group is defined </w:t>
      </w:r>
      <w:r w:rsidR="007B70DB" w:rsidRPr="002B16E7">
        <w:rPr>
          <w:rFonts w:eastAsia="Times New Roman" w:cstheme="minorHAnsi"/>
          <w:sz w:val="24"/>
          <w:szCs w:val="24"/>
          <w:lang w:eastAsia="en-GB"/>
        </w:rPr>
        <w:t xml:space="preserve">as </w:t>
      </w:r>
      <w:r w:rsidRPr="002B16E7">
        <w:rPr>
          <w:rFonts w:eastAsia="Times New Roman" w:cstheme="minorHAnsi"/>
          <w:sz w:val="24"/>
          <w:szCs w:val="24"/>
          <w:lang w:eastAsia="en-GB"/>
        </w:rPr>
        <w:t>‘’</w:t>
      </w:r>
      <w:r w:rsidR="007B70DB" w:rsidRPr="002B16E7">
        <w:rPr>
          <w:rFonts w:eastAsia="Times New Roman" w:cstheme="minorHAnsi"/>
          <w:sz w:val="24"/>
          <w:szCs w:val="24"/>
          <w:lang w:eastAsia="en-GB"/>
        </w:rPr>
        <w:t>a group which</w:t>
      </w:r>
      <w:r w:rsidRPr="002B16E7">
        <w:rPr>
          <w:rFonts w:eastAsia="Times New Roman" w:cstheme="minorHAnsi"/>
          <w:sz w:val="24"/>
          <w:szCs w:val="24"/>
          <w:lang w:eastAsia="en-GB"/>
        </w:rPr>
        <w:t xml:space="preserve"> </w:t>
      </w:r>
      <w:r w:rsidR="007B70DB" w:rsidRPr="002B16E7">
        <w:rPr>
          <w:rFonts w:eastAsia="Times New Roman" w:cstheme="minorHAnsi"/>
          <w:sz w:val="24"/>
          <w:szCs w:val="24"/>
          <w:lang w:eastAsia="en-GB"/>
        </w:rPr>
        <w:t>has at its purpose, or one of its purposes, the carrying on of criminal activities, and</w:t>
      </w:r>
      <w:r w:rsidRPr="002B16E7">
        <w:rPr>
          <w:rFonts w:eastAsia="Times New Roman" w:cstheme="minorHAnsi"/>
          <w:sz w:val="24"/>
          <w:szCs w:val="24"/>
          <w:lang w:eastAsia="en-GB"/>
        </w:rPr>
        <w:t xml:space="preserve"> </w:t>
      </w:r>
      <w:r w:rsidR="007B70DB" w:rsidRPr="002B16E7">
        <w:rPr>
          <w:rFonts w:eastAsia="Times New Roman" w:cstheme="minorHAnsi"/>
          <w:sz w:val="24"/>
          <w:szCs w:val="24"/>
          <w:lang w:eastAsia="en-GB"/>
        </w:rPr>
        <w:t>consists of three or more people</w:t>
      </w:r>
      <w:r w:rsidR="00553158" w:rsidRPr="002B16E7">
        <w:rPr>
          <w:rFonts w:eastAsia="Times New Roman" w:cstheme="minorHAnsi"/>
          <w:sz w:val="24"/>
          <w:szCs w:val="24"/>
          <w:lang w:eastAsia="en-GB"/>
        </w:rPr>
        <w:t>.</w:t>
      </w:r>
      <w:r w:rsidRPr="002B16E7">
        <w:rPr>
          <w:rFonts w:eastAsia="Times New Roman" w:cstheme="minorHAnsi"/>
          <w:sz w:val="24"/>
          <w:szCs w:val="24"/>
          <w:lang w:eastAsia="en-GB"/>
        </w:rPr>
        <w:t>’’</w:t>
      </w:r>
      <w:r w:rsidR="00553158" w:rsidRPr="002B16E7">
        <w:rPr>
          <w:rFonts w:eastAsia="Times New Roman" w:cstheme="minorHAnsi"/>
          <w:sz w:val="24"/>
          <w:szCs w:val="24"/>
          <w:lang w:eastAsia="en-GB"/>
        </w:rPr>
        <w:t xml:space="preserve"> (CPS, no date)</w:t>
      </w:r>
      <w:r w:rsidRPr="002B16E7">
        <w:rPr>
          <w:rFonts w:cstheme="minorHAnsi"/>
          <w:sz w:val="24"/>
          <w:szCs w:val="24"/>
        </w:rPr>
        <w:t>. Vulnerable is defined as</w:t>
      </w:r>
      <w:r w:rsidR="00E73820" w:rsidRPr="002B16E7">
        <w:rPr>
          <w:rFonts w:cstheme="minorHAnsi"/>
          <w:sz w:val="24"/>
          <w:szCs w:val="24"/>
        </w:rPr>
        <w:t xml:space="preserve"> </w:t>
      </w:r>
      <w:r w:rsidRPr="002B16E7">
        <w:rPr>
          <w:rFonts w:cstheme="minorHAnsi"/>
          <w:sz w:val="24"/>
          <w:szCs w:val="24"/>
        </w:rPr>
        <w:t>‘’</w:t>
      </w:r>
      <w:hyperlink r:id="rId7" w:tooltip="able" w:history="1">
        <w:r w:rsidRPr="002B16E7">
          <w:rPr>
            <w:rStyle w:val="Hyperlink"/>
            <w:rFonts w:cstheme="minorHAnsi"/>
            <w:color w:val="auto"/>
            <w:sz w:val="24"/>
            <w:szCs w:val="24"/>
            <w:u w:val="none"/>
          </w:rPr>
          <w:t>able</w:t>
        </w:r>
      </w:hyperlink>
      <w:r w:rsidRPr="002B16E7">
        <w:rPr>
          <w:rFonts w:cstheme="minorHAnsi"/>
          <w:sz w:val="24"/>
          <w:szCs w:val="24"/>
        </w:rPr>
        <w:t> to</w:t>
      </w:r>
      <w:r w:rsidR="00E73820" w:rsidRPr="002B16E7">
        <w:rPr>
          <w:rFonts w:cstheme="minorHAnsi"/>
          <w:sz w:val="24"/>
          <w:szCs w:val="24"/>
        </w:rPr>
        <w:t xml:space="preserve"> </w:t>
      </w:r>
      <w:r w:rsidRPr="002B16E7">
        <w:rPr>
          <w:rFonts w:cstheme="minorHAnsi"/>
          <w:sz w:val="24"/>
          <w:szCs w:val="24"/>
        </w:rPr>
        <w:t>be </w:t>
      </w:r>
      <w:hyperlink r:id="rId8" w:tooltip="easily" w:history="1">
        <w:r w:rsidRPr="002B16E7">
          <w:rPr>
            <w:rStyle w:val="Hyperlink"/>
            <w:rFonts w:cstheme="minorHAnsi"/>
            <w:color w:val="auto"/>
            <w:sz w:val="24"/>
            <w:szCs w:val="24"/>
            <w:u w:val="none"/>
          </w:rPr>
          <w:t>easily</w:t>
        </w:r>
      </w:hyperlink>
      <w:r w:rsidRPr="002B16E7">
        <w:rPr>
          <w:rFonts w:cstheme="minorHAnsi"/>
          <w:sz w:val="24"/>
          <w:szCs w:val="24"/>
        </w:rPr>
        <w:t> </w:t>
      </w:r>
      <w:hyperlink r:id="rId9" w:tooltip="physically" w:history="1">
        <w:r w:rsidRPr="002B16E7">
          <w:rPr>
            <w:rStyle w:val="Hyperlink"/>
            <w:rFonts w:cstheme="minorHAnsi"/>
            <w:color w:val="auto"/>
            <w:sz w:val="24"/>
            <w:szCs w:val="24"/>
            <w:u w:val="none"/>
          </w:rPr>
          <w:t>physically</w:t>
        </w:r>
      </w:hyperlink>
      <w:r w:rsidRPr="002B16E7">
        <w:rPr>
          <w:rFonts w:cstheme="minorHAnsi"/>
          <w:sz w:val="24"/>
          <w:szCs w:val="24"/>
        </w:rPr>
        <w:t> or </w:t>
      </w:r>
      <w:hyperlink r:id="rId10" w:tooltip="mentally" w:history="1">
        <w:r w:rsidRPr="002B16E7">
          <w:rPr>
            <w:rStyle w:val="Hyperlink"/>
            <w:rFonts w:cstheme="minorHAnsi"/>
            <w:color w:val="auto"/>
            <w:sz w:val="24"/>
            <w:szCs w:val="24"/>
            <w:u w:val="none"/>
          </w:rPr>
          <w:t>mentally</w:t>
        </w:r>
      </w:hyperlink>
      <w:r w:rsidRPr="002B16E7">
        <w:rPr>
          <w:rFonts w:cstheme="minorHAnsi"/>
          <w:sz w:val="24"/>
          <w:szCs w:val="24"/>
        </w:rPr>
        <w:t> </w:t>
      </w:r>
      <w:hyperlink r:id="rId11" w:tooltip="hurt" w:history="1">
        <w:r w:rsidRPr="002B16E7">
          <w:rPr>
            <w:rStyle w:val="Hyperlink"/>
            <w:rFonts w:cstheme="minorHAnsi"/>
            <w:color w:val="auto"/>
            <w:sz w:val="24"/>
            <w:szCs w:val="24"/>
            <w:u w:val="none"/>
          </w:rPr>
          <w:t>hurt</w:t>
        </w:r>
      </w:hyperlink>
      <w:r w:rsidRPr="002B16E7">
        <w:rPr>
          <w:rFonts w:cstheme="minorHAnsi"/>
          <w:sz w:val="24"/>
          <w:szCs w:val="24"/>
        </w:rPr>
        <w:t>, </w:t>
      </w:r>
      <w:hyperlink r:id="rId12" w:tooltip="influenced" w:history="1">
        <w:r w:rsidRPr="002B16E7">
          <w:rPr>
            <w:rStyle w:val="Hyperlink"/>
            <w:rFonts w:cstheme="minorHAnsi"/>
            <w:color w:val="auto"/>
            <w:sz w:val="24"/>
            <w:szCs w:val="24"/>
            <w:u w:val="none"/>
          </w:rPr>
          <w:t>influenced</w:t>
        </w:r>
      </w:hyperlink>
      <w:r w:rsidRPr="002B16E7">
        <w:rPr>
          <w:rFonts w:cstheme="minorHAnsi"/>
          <w:sz w:val="24"/>
          <w:szCs w:val="24"/>
        </w:rPr>
        <w:t>, or </w:t>
      </w:r>
      <w:hyperlink r:id="rId13" w:tooltip="attacked" w:history="1">
        <w:r w:rsidRPr="002B16E7">
          <w:rPr>
            <w:rStyle w:val="Hyperlink"/>
            <w:rFonts w:cstheme="minorHAnsi"/>
            <w:color w:val="auto"/>
            <w:sz w:val="24"/>
            <w:szCs w:val="24"/>
            <w:u w:val="none"/>
          </w:rPr>
          <w:t>attacked</w:t>
        </w:r>
      </w:hyperlink>
      <w:r w:rsidRPr="002B16E7">
        <w:rPr>
          <w:rFonts w:cstheme="minorHAnsi"/>
          <w:sz w:val="24"/>
          <w:szCs w:val="24"/>
        </w:rPr>
        <w:t>’’</w:t>
      </w:r>
      <w:r w:rsidR="00553158" w:rsidRPr="002B16E7">
        <w:rPr>
          <w:rFonts w:cstheme="minorHAnsi"/>
          <w:sz w:val="24"/>
          <w:szCs w:val="24"/>
        </w:rPr>
        <w:t xml:space="preserve"> (Cambridge Dictionary, no date).</w:t>
      </w:r>
    </w:p>
    <w:p w14:paraId="23B42DD7" w14:textId="2D8308AB" w:rsidR="00341CC9" w:rsidRDefault="000C662D" w:rsidP="002B16E7">
      <w:pPr>
        <w:shd w:val="clear" w:color="auto" w:fill="FFFFFF"/>
        <w:spacing w:line="360" w:lineRule="auto"/>
        <w:outlineLvl w:val="2"/>
        <w:rPr>
          <w:rFonts w:cstheme="minorHAnsi"/>
          <w:sz w:val="24"/>
          <w:szCs w:val="24"/>
        </w:rPr>
      </w:pPr>
      <w:r w:rsidRPr="002B16E7">
        <w:rPr>
          <w:rFonts w:cstheme="minorHAnsi"/>
          <w:sz w:val="24"/>
          <w:szCs w:val="24"/>
          <w:shd w:val="clear" w:color="auto" w:fill="FFFFFF"/>
        </w:rPr>
        <w:t>‘’In December 2013 it was estimated that there were 36,000 organised criminals in 5,300 groups affecting the UK’’</w:t>
      </w:r>
      <w:r w:rsidR="00553158" w:rsidRPr="002B16E7">
        <w:rPr>
          <w:rFonts w:cstheme="minorHAnsi"/>
          <w:sz w:val="24"/>
          <w:szCs w:val="24"/>
          <w:shd w:val="clear" w:color="auto" w:fill="FFFFFF"/>
        </w:rPr>
        <w:t xml:space="preserve"> </w:t>
      </w:r>
      <w:r w:rsidR="00553158" w:rsidRPr="002B16E7">
        <w:rPr>
          <w:rFonts w:eastAsia="Times New Roman" w:cstheme="minorHAnsi"/>
          <w:sz w:val="24"/>
          <w:szCs w:val="24"/>
          <w:lang w:eastAsia="en-GB"/>
        </w:rPr>
        <w:t>(CPS, no date)</w:t>
      </w:r>
      <w:r w:rsidR="00553158" w:rsidRPr="002B16E7">
        <w:rPr>
          <w:rFonts w:cstheme="minorHAnsi"/>
          <w:sz w:val="24"/>
          <w:szCs w:val="24"/>
          <w:shd w:val="clear" w:color="auto" w:fill="FFFFFF"/>
        </w:rPr>
        <w:t xml:space="preserve"> </w:t>
      </w:r>
      <w:r w:rsidRPr="002B16E7">
        <w:rPr>
          <w:rFonts w:cstheme="minorHAnsi"/>
          <w:sz w:val="24"/>
          <w:szCs w:val="24"/>
        </w:rPr>
        <w:t>with the most harmful serious and organised crime</w:t>
      </w:r>
      <w:r w:rsidR="002F679A" w:rsidRPr="002B16E7">
        <w:rPr>
          <w:rFonts w:cstheme="minorHAnsi"/>
          <w:sz w:val="24"/>
          <w:szCs w:val="24"/>
        </w:rPr>
        <w:t xml:space="preserve">s consisting of </w:t>
      </w:r>
      <w:r w:rsidRPr="002B16E7">
        <w:rPr>
          <w:rFonts w:cstheme="minorHAnsi"/>
          <w:sz w:val="24"/>
          <w:szCs w:val="24"/>
        </w:rPr>
        <w:t xml:space="preserve">‘’modern slavery and human trafficking, organised immigration crime, child sexual exploitation and abuse, money laundering, fraud and other economic crime, bribery and corruption, cyber-crime, illegal firearms and illegal drugs’’ </w:t>
      </w:r>
      <w:r w:rsidR="00341CC9" w:rsidRPr="002B16E7">
        <w:rPr>
          <w:rFonts w:cstheme="minorHAnsi"/>
          <w:sz w:val="24"/>
          <w:szCs w:val="24"/>
        </w:rPr>
        <w:t>(National Audit Office, 2019).</w:t>
      </w:r>
    </w:p>
    <w:p w14:paraId="7908C1B4" w14:textId="67EEA08D" w:rsidR="005728F3" w:rsidRDefault="00E73820" w:rsidP="002B16E7">
      <w:pPr>
        <w:shd w:val="clear" w:color="auto" w:fill="FFFFFF"/>
        <w:spacing w:line="360" w:lineRule="auto"/>
        <w:outlineLvl w:val="2"/>
        <w:rPr>
          <w:rFonts w:cstheme="minorHAnsi"/>
          <w:sz w:val="24"/>
          <w:szCs w:val="24"/>
        </w:rPr>
      </w:pPr>
      <w:r w:rsidRPr="002B16E7">
        <w:rPr>
          <w:rFonts w:cstheme="minorHAnsi"/>
          <w:sz w:val="24"/>
          <w:szCs w:val="24"/>
        </w:rPr>
        <w:t xml:space="preserve">According to GOV.UK (2021) </w:t>
      </w:r>
      <w:r w:rsidR="000C662D" w:rsidRPr="002B16E7">
        <w:rPr>
          <w:rFonts w:cstheme="minorHAnsi"/>
          <w:sz w:val="24"/>
          <w:szCs w:val="24"/>
        </w:rPr>
        <w:t>In the year ending March 2020</w:t>
      </w:r>
      <w:r w:rsidRPr="002B16E7">
        <w:rPr>
          <w:rFonts w:cstheme="minorHAnsi"/>
          <w:sz w:val="24"/>
          <w:szCs w:val="24"/>
        </w:rPr>
        <w:t xml:space="preserve"> ‘’</w:t>
      </w:r>
      <w:r w:rsidR="000C662D" w:rsidRPr="002B16E7">
        <w:rPr>
          <w:rFonts w:cstheme="minorHAnsi"/>
          <w:sz w:val="24"/>
          <w:szCs w:val="24"/>
        </w:rPr>
        <w:t>13%</w:t>
      </w:r>
      <w:r w:rsidRPr="002B16E7">
        <w:rPr>
          <w:rFonts w:cstheme="minorHAnsi"/>
          <w:sz w:val="24"/>
          <w:szCs w:val="24"/>
        </w:rPr>
        <w:t>’’</w:t>
      </w:r>
      <w:r w:rsidR="000C662D" w:rsidRPr="002B16E7">
        <w:rPr>
          <w:rFonts w:cstheme="minorHAnsi"/>
          <w:sz w:val="24"/>
          <w:szCs w:val="24"/>
        </w:rPr>
        <w:t xml:space="preserve"> of people aged 16 and over said they had been the victim of a crime at least once in the last year</w:t>
      </w:r>
      <w:r w:rsidRPr="002B16E7">
        <w:rPr>
          <w:rFonts w:cstheme="minorHAnsi"/>
          <w:sz w:val="24"/>
          <w:szCs w:val="24"/>
        </w:rPr>
        <w:t xml:space="preserve"> </w:t>
      </w:r>
      <w:r w:rsidR="00E17D62" w:rsidRPr="002B16E7">
        <w:rPr>
          <w:rFonts w:cstheme="minorHAnsi"/>
          <w:sz w:val="24"/>
          <w:szCs w:val="24"/>
        </w:rPr>
        <w:t>with just under ‘’</w:t>
      </w:r>
      <w:r w:rsidR="00E17D62" w:rsidRPr="002B16E7">
        <w:rPr>
          <w:rFonts w:cstheme="minorHAnsi"/>
          <w:sz w:val="24"/>
          <w:szCs w:val="24"/>
          <w:shd w:val="clear" w:color="auto" w:fill="FFFFFF"/>
        </w:rPr>
        <w:t>5.5 million crime offences recorded by the police in </w:t>
      </w:r>
      <w:hyperlink r:id="rId14" w:tgtFrame="_blank" w:history="1">
        <w:r w:rsidR="00E17D62" w:rsidRPr="002B16E7">
          <w:rPr>
            <w:rStyle w:val="Hyperlink"/>
            <w:rFonts w:cstheme="minorHAnsi"/>
            <w:color w:val="auto"/>
            <w:sz w:val="24"/>
            <w:szCs w:val="24"/>
            <w:u w:val="none"/>
            <w:bdr w:val="none" w:sz="0" w:space="0" w:color="auto" w:frame="1"/>
            <w:shd w:val="clear" w:color="auto" w:fill="FFFFFF"/>
          </w:rPr>
          <w:t>in England and Wales</w:t>
        </w:r>
      </w:hyperlink>
      <w:r w:rsidR="00E17D62" w:rsidRPr="002B16E7">
        <w:rPr>
          <w:rFonts w:cstheme="minorHAnsi"/>
          <w:sz w:val="24"/>
          <w:szCs w:val="24"/>
          <w:shd w:val="clear" w:color="auto" w:fill="FFFFFF"/>
        </w:rPr>
        <w:t xml:space="preserve"> in 2020/21’’ </w:t>
      </w:r>
      <w:r w:rsidR="00341CC9" w:rsidRPr="002B16E7">
        <w:rPr>
          <w:rFonts w:cstheme="minorHAnsi"/>
          <w:sz w:val="24"/>
          <w:szCs w:val="24"/>
          <w:shd w:val="clear" w:color="auto" w:fill="FFFFFF"/>
        </w:rPr>
        <w:t xml:space="preserve">(Clark, 2021). </w:t>
      </w:r>
      <w:r w:rsidR="00E17D62" w:rsidRPr="002B16E7">
        <w:rPr>
          <w:rFonts w:cstheme="minorHAnsi"/>
          <w:sz w:val="24"/>
          <w:szCs w:val="24"/>
        </w:rPr>
        <w:t>With this volume of crime c</w:t>
      </w:r>
      <w:r w:rsidR="003E5A07" w:rsidRPr="002B16E7">
        <w:rPr>
          <w:rFonts w:cstheme="minorHAnsi"/>
          <w:sz w:val="24"/>
          <w:szCs w:val="24"/>
        </w:rPr>
        <w:t>ertain groups might be</w:t>
      </w:r>
      <w:r w:rsidR="00E17D62" w:rsidRPr="002B16E7">
        <w:rPr>
          <w:rFonts w:cstheme="minorHAnsi"/>
          <w:sz w:val="24"/>
          <w:szCs w:val="24"/>
        </w:rPr>
        <w:t xml:space="preserve"> more</w:t>
      </w:r>
      <w:r w:rsidR="003E5A07" w:rsidRPr="002B16E7">
        <w:rPr>
          <w:rFonts w:cstheme="minorHAnsi"/>
          <w:sz w:val="24"/>
          <w:szCs w:val="24"/>
        </w:rPr>
        <w:t xml:space="preserve"> vulnerable to serious and organised crime groups</w:t>
      </w:r>
      <w:r w:rsidR="002F679A" w:rsidRPr="002B16E7">
        <w:rPr>
          <w:rFonts w:cstheme="minorHAnsi"/>
          <w:sz w:val="24"/>
          <w:szCs w:val="24"/>
        </w:rPr>
        <w:t xml:space="preserve"> and as a result could be </w:t>
      </w:r>
      <w:r w:rsidR="00CE1F26" w:rsidRPr="002B16E7">
        <w:rPr>
          <w:rFonts w:cstheme="minorHAnsi"/>
          <w:sz w:val="24"/>
          <w:szCs w:val="24"/>
        </w:rPr>
        <w:t xml:space="preserve">more vulnerable to being </w:t>
      </w:r>
      <w:r w:rsidR="002F679A" w:rsidRPr="002B16E7">
        <w:rPr>
          <w:rFonts w:cstheme="minorHAnsi"/>
          <w:sz w:val="24"/>
          <w:szCs w:val="24"/>
        </w:rPr>
        <w:t>targeted</w:t>
      </w:r>
      <w:r w:rsidR="00E17D62" w:rsidRPr="002B16E7">
        <w:rPr>
          <w:rFonts w:cstheme="minorHAnsi"/>
          <w:sz w:val="24"/>
          <w:szCs w:val="24"/>
        </w:rPr>
        <w:t xml:space="preserve">. </w:t>
      </w:r>
    </w:p>
    <w:p w14:paraId="1269B2F1" w14:textId="61319220" w:rsidR="003E5399" w:rsidRDefault="00E73820" w:rsidP="002B16E7">
      <w:pPr>
        <w:shd w:val="clear" w:color="auto" w:fill="FFFFFF"/>
        <w:spacing w:line="360" w:lineRule="auto"/>
        <w:outlineLvl w:val="2"/>
        <w:rPr>
          <w:rFonts w:cstheme="minorHAnsi"/>
          <w:sz w:val="24"/>
          <w:szCs w:val="24"/>
        </w:rPr>
      </w:pPr>
      <w:r w:rsidRPr="002B16E7">
        <w:rPr>
          <w:rFonts w:cstheme="minorHAnsi"/>
          <w:sz w:val="24"/>
          <w:szCs w:val="24"/>
        </w:rPr>
        <w:t xml:space="preserve">According to UNDRR Terminology (2017) </w:t>
      </w:r>
      <w:r w:rsidR="002F679A" w:rsidRPr="002B16E7">
        <w:rPr>
          <w:rFonts w:cstheme="minorHAnsi"/>
          <w:sz w:val="24"/>
          <w:szCs w:val="24"/>
        </w:rPr>
        <w:t xml:space="preserve">Individuals could be vulnerable </w:t>
      </w:r>
      <w:r w:rsidR="003E5A07" w:rsidRPr="002B16E7">
        <w:rPr>
          <w:rFonts w:cstheme="minorHAnsi"/>
          <w:sz w:val="24"/>
          <w:szCs w:val="24"/>
        </w:rPr>
        <w:t xml:space="preserve">due to a </w:t>
      </w:r>
      <w:r w:rsidR="00D43AFD" w:rsidRPr="002B16E7">
        <w:rPr>
          <w:rFonts w:cstheme="minorHAnsi"/>
          <w:sz w:val="24"/>
          <w:szCs w:val="24"/>
        </w:rPr>
        <w:t>variety</w:t>
      </w:r>
      <w:r w:rsidR="003E5A07" w:rsidRPr="002B16E7">
        <w:rPr>
          <w:rFonts w:cstheme="minorHAnsi"/>
          <w:sz w:val="24"/>
          <w:szCs w:val="24"/>
        </w:rPr>
        <w:t xml:space="preserve"> of factors</w:t>
      </w:r>
      <w:r w:rsidR="00D43AFD" w:rsidRPr="002B16E7">
        <w:rPr>
          <w:rFonts w:cstheme="minorHAnsi"/>
          <w:sz w:val="24"/>
          <w:szCs w:val="24"/>
        </w:rPr>
        <w:t xml:space="preserve"> such as ‘’</w:t>
      </w:r>
      <w:r w:rsidR="00D43AFD" w:rsidRPr="002B16E7">
        <w:rPr>
          <w:rFonts w:cstheme="minorHAnsi"/>
          <w:sz w:val="24"/>
          <w:szCs w:val="24"/>
          <w:shd w:val="clear" w:color="auto" w:fill="FFFFFF"/>
        </w:rPr>
        <w:t>economic, social, cultural, institutional, political and psychological factors’</w:t>
      </w:r>
      <w:r w:rsidR="00341CC9" w:rsidRPr="002B16E7">
        <w:rPr>
          <w:rFonts w:cstheme="minorHAnsi"/>
          <w:sz w:val="24"/>
          <w:szCs w:val="24"/>
          <w:shd w:val="clear" w:color="auto" w:fill="FFFFFF"/>
        </w:rPr>
        <w:t>’</w:t>
      </w:r>
      <w:r w:rsidRPr="002B16E7">
        <w:rPr>
          <w:rFonts w:cstheme="minorHAnsi"/>
          <w:sz w:val="24"/>
          <w:szCs w:val="24"/>
          <w:shd w:val="clear" w:color="auto" w:fill="FFFFFF"/>
        </w:rPr>
        <w:t xml:space="preserve">. </w:t>
      </w:r>
      <w:r w:rsidR="0029465F" w:rsidRPr="002B16E7">
        <w:rPr>
          <w:rFonts w:cstheme="minorHAnsi"/>
          <w:sz w:val="24"/>
          <w:szCs w:val="24"/>
        </w:rPr>
        <w:t>O</w:t>
      </w:r>
      <w:r w:rsidR="00D43AFD" w:rsidRPr="002B16E7">
        <w:rPr>
          <w:rFonts w:cstheme="minorHAnsi"/>
          <w:sz w:val="24"/>
          <w:szCs w:val="24"/>
        </w:rPr>
        <w:t>ther factors could include ‘’</w:t>
      </w:r>
      <w:r w:rsidR="003E5A07" w:rsidRPr="002B16E7">
        <w:rPr>
          <w:rFonts w:cstheme="minorHAnsi"/>
          <w:sz w:val="24"/>
          <w:szCs w:val="24"/>
        </w:rPr>
        <w:t>age and disability</w:t>
      </w:r>
      <w:r w:rsidR="00D43AFD" w:rsidRPr="002B16E7">
        <w:rPr>
          <w:rFonts w:cstheme="minorHAnsi"/>
          <w:sz w:val="24"/>
          <w:szCs w:val="24"/>
        </w:rPr>
        <w:t>’’</w:t>
      </w:r>
      <w:r w:rsidR="003E5A07" w:rsidRPr="002B16E7">
        <w:rPr>
          <w:rFonts w:cstheme="minorHAnsi"/>
          <w:sz w:val="24"/>
          <w:szCs w:val="24"/>
        </w:rPr>
        <w:t xml:space="preserve"> </w:t>
      </w:r>
      <w:r w:rsidR="0029465F" w:rsidRPr="002B16E7">
        <w:rPr>
          <w:rFonts w:cstheme="minorHAnsi"/>
          <w:sz w:val="24"/>
          <w:szCs w:val="24"/>
        </w:rPr>
        <w:t xml:space="preserve">(Donner and Rodriguez, 2011). </w:t>
      </w:r>
      <w:r w:rsidR="00D43AFD" w:rsidRPr="002B16E7">
        <w:rPr>
          <w:rFonts w:cstheme="minorHAnsi"/>
          <w:sz w:val="24"/>
          <w:szCs w:val="24"/>
        </w:rPr>
        <w:t>Due to these vulnerabilities serious and organised crime groups might target these vulnerable groups. One way they do this is called c</w:t>
      </w:r>
      <w:r w:rsidR="00D74A68" w:rsidRPr="002B16E7">
        <w:rPr>
          <w:rFonts w:cstheme="minorHAnsi"/>
          <w:sz w:val="24"/>
          <w:szCs w:val="24"/>
        </w:rPr>
        <w:t>uckooing this is when</w:t>
      </w:r>
      <w:r w:rsidR="003E5399" w:rsidRPr="002B16E7">
        <w:rPr>
          <w:rFonts w:cstheme="minorHAnsi"/>
          <w:sz w:val="24"/>
          <w:szCs w:val="24"/>
        </w:rPr>
        <w:t>:</w:t>
      </w:r>
    </w:p>
    <w:p w14:paraId="45BFBE26" w14:textId="77777777" w:rsidR="002B16E7" w:rsidRPr="002B16E7" w:rsidRDefault="002B16E7" w:rsidP="002B16E7">
      <w:pPr>
        <w:shd w:val="clear" w:color="auto" w:fill="FFFFFF"/>
        <w:spacing w:line="360" w:lineRule="auto"/>
        <w:outlineLvl w:val="2"/>
        <w:rPr>
          <w:rFonts w:cstheme="minorHAnsi"/>
          <w:sz w:val="24"/>
          <w:szCs w:val="24"/>
        </w:rPr>
      </w:pPr>
    </w:p>
    <w:p w14:paraId="660C188D" w14:textId="1CDA03D6" w:rsidR="003E5399" w:rsidRDefault="00D74A68" w:rsidP="002B16E7">
      <w:pPr>
        <w:shd w:val="clear" w:color="auto" w:fill="FFFFFF"/>
        <w:spacing w:line="360" w:lineRule="auto"/>
        <w:outlineLvl w:val="2"/>
        <w:rPr>
          <w:rFonts w:cstheme="minorHAnsi"/>
          <w:sz w:val="24"/>
          <w:szCs w:val="24"/>
          <w:shd w:val="clear" w:color="auto" w:fill="FFFFFF"/>
        </w:rPr>
      </w:pPr>
      <w:r w:rsidRPr="002B16E7">
        <w:rPr>
          <w:rFonts w:cstheme="minorHAnsi"/>
          <w:sz w:val="24"/>
          <w:szCs w:val="24"/>
        </w:rPr>
        <w:t xml:space="preserve"> ‘’</w:t>
      </w:r>
      <w:r w:rsidRPr="002B16E7">
        <w:rPr>
          <w:rFonts w:cstheme="minorHAnsi"/>
          <w:sz w:val="24"/>
          <w:szCs w:val="24"/>
          <w:shd w:val="clear" w:color="auto" w:fill="FFFFFF"/>
        </w:rPr>
        <w:t xml:space="preserve">a criminal, or criminal gangs, exploit vulnerable people. The most common form of cuckooing is where drug dealers take control of the victim’s home and use the premises to store, prepare or distribute drugs’’ </w:t>
      </w:r>
      <w:r w:rsidR="003E5399" w:rsidRPr="002B16E7">
        <w:rPr>
          <w:rFonts w:cstheme="minorHAnsi"/>
          <w:sz w:val="24"/>
          <w:szCs w:val="24"/>
          <w:shd w:val="clear" w:color="auto" w:fill="FFFFFF"/>
        </w:rPr>
        <w:t xml:space="preserve">(Lee, 2022). </w:t>
      </w:r>
    </w:p>
    <w:p w14:paraId="6BDC83DF" w14:textId="7C4FB018" w:rsidR="00E60978" w:rsidRDefault="00E73820" w:rsidP="002B16E7">
      <w:pPr>
        <w:shd w:val="clear" w:color="auto" w:fill="FFFFFF"/>
        <w:spacing w:line="360" w:lineRule="auto"/>
        <w:outlineLvl w:val="2"/>
        <w:rPr>
          <w:rStyle w:val="Strong"/>
          <w:rFonts w:cstheme="minorHAnsi"/>
          <w:b w:val="0"/>
          <w:bCs w:val="0"/>
          <w:sz w:val="24"/>
          <w:szCs w:val="24"/>
          <w:bdr w:val="none" w:sz="0" w:space="0" w:color="auto" w:frame="1"/>
        </w:rPr>
      </w:pPr>
      <w:r w:rsidRPr="002B16E7">
        <w:rPr>
          <w:rStyle w:val="Strong"/>
          <w:rFonts w:cstheme="minorHAnsi"/>
          <w:b w:val="0"/>
          <w:bCs w:val="0"/>
          <w:sz w:val="24"/>
          <w:szCs w:val="24"/>
          <w:bdr w:val="none" w:sz="0" w:space="0" w:color="auto" w:frame="1"/>
        </w:rPr>
        <w:lastRenderedPageBreak/>
        <w:t xml:space="preserve">It is </w:t>
      </w:r>
      <w:r w:rsidR="005728F3" w:rsidRPr="002B16E7">
        <w:rPr>
          <w:rStyle w:val="Strong"/>
          <w:rFonts w:cstheme="minorHAnsi"/>
          <w:b w:val="0"/>
          <w:bCs w:val="0"/>
          <w:sz w:val="24"/>
          <w:szCs w:val="24"/>
          <w:bdr w:val="none" w:sz="0" w:space="0" w:color="auto" w:frame="1"/>
        </w:rPr>
        <w:t>estimated</w:t>
      </w:r>
      <w:r w:rsidR="005728F3" w:rsidRPr="002B16E7">
        <w:rPr>
          <w:rFonts w:cstheme="minorHAnsi"/>
          <w:sz w:val="24"/>
          <w:szCs w:val="24"/>
        </w:rPr>
        <w:t xml:space="preserve"> that </w:t>
      </w:r>
      <w:r w:rsidR="0057263C" w:rsidRPr="002B16E7">
        <w:rPr>
          <w:rFonts w:cstheme="minorHAnsi"/>
          <w:sz w:val="24"/>
          <w:szCs w:val="24"/>
        </w:rPr>
        <w:t>‘’</w:t>
      </w:r>
      <w:r w:rsidR="004E4413" w:rsidRPr="002B16E7">
        <w:rPr>
          <w:rFonts w:cstheme="minorHAnsi"/>
          <w:sz w:val="24"/>
          <w:szCs w:val="24"/>
        </w:rPr>
        <w:t>11.5 million</w:t>
      </w:r>
      <w:r w:rsidR="0057263C" w:rsidRPr="002B16E7">
        <w:rPr>
          <w:rFonts w:cstheme="minorHAnsi"/>
          <w:sz w:val="24"/>
          <w:szCs w:val="24"/>
        </w:rPr>
        <w:t>’’</w:t>
      </w:r>
      <w:r w:rsidR="00E32093" w:rsidRPr="002B16E7">
        <w:rPr>
          <w:rFonts w:cstheme="minorHAnsi"/>
          <w:sz w:val="24"/>
          <w:szCs w:val="24"/>
        </w:rPr>
        <w:t xml:space="preserve"> </w:t>
      </w:r>
      <w:r w:rsidR="00E32093" w:rsidRPr="002B16E7">
        <w:rPr>
          <w:rFonts w:cstheme="minorHAnsi"/>
          <w:sz w:val="24"/>
          <w:szCs w:val="24"/>
        </w:rPr>
        <w:t xml:space="preserve">(Financial capability, no date) </w:t>
      </w:r>
      <w:r w:rsidR="00663C49" w:rsidRPr="002B16E7">
        <w:rPr>
          <w:rFonts w:cstheme="minorHAnsi"/>
          <w:sz w:val="24"/>
          <w:szCs w:val="24"/>
        </w:rPr>
        <w:t>individuals</w:t>
      </w:r>
      <w:r w:rsidR="0057263C" w:rsidRPr="002B16E7">
        <w:rPr>
          <w:rFonts w:cstheme="minorHAnsi"/>
          <w:sz w:val="24"/>
          <w:szCs w:val="24"/>
        </w:rPr>
        <w:t xml:space="preserve"> </w:t>
      </w:r>
      <w:r w:rsidR="004E4413" w:rsidRPr="002B16E7">
        <w:rPr>
          <w:rFonts w:cstheme="minorHAnsi"/>
          <w:sz w:val="24"/>
          <w:szCs w:val="24"/>
        </w:rPr>
        <w:t>hav</w:t>
      </w:r>
      <w:r w:rsidR="005728F3" w:rsidRPr="002B16E7">
        <w:rPr>
          <w:rFonts w:cstheme="minorHAnsi"/>
          <w:sz w:val="24"/>
          <w:szCs w:val="24"/>
        </w:rPr>
        <w:t>e</w:t>
      </w:r>
      <w:r w:rsidR="00663C49" w:rsidRPr="002B16E7">
        <w:rPr>
          <w:rFonts w:cstheme="minorHAnsi"/>
          <w:sz w:val="24"/>
          <w:szCs w:val="24"/>
        </w:rPr>
        <w:t xml:space="preserve"> </w:t>
      </w:r>
      <w:r w:rsidR="004E4413" w:rsidRPr="002B16E7">
        <w:rPr>
          <w:rFonts w:cstheme="minorHAnsi"/>
          <w:sz w:val="24"/>
          <w:szCs w:val="24"/>
        </w:rPr>
        <w:t>less than £100 in savings</w:t>
      </w:r>
      <w:r w:rsidR="0057263C" w:rsidRPr="002B16E7">
        <w:rPr>
          <w:rFonts w:cstheme="minorHAnsi"/>
          <w:sz w:val="24"/>
          <w:szCs w:val="24"/>
        </w:rPr>
        <w:t xml:space="preserve"> and nearly ‘’</w:t>
      </w:r>
      <w:r w:rsidR="004E4413" w:rsidRPr="002B16E7">
        <w:rPr>
          <w:rFonts w:cstheme="minorHAnsi"/>
          <w:sz w:val="24"/>
          <w:szCs w:val="24"/>
        </w:rPr>
        <w:t>nine million</w:t>
      </w:r>
      <w:r w:rsidR="0057263C" w:rsidRPr="002B16E7">
        <w:rPr>
          <w:rFonts w:cstheme="minorHAnsi"/>
          <w:sz w:val="24"/>
          <w:szCs w:val="24"/>
        </w:rPr>
        <w:t xml:space="preserve">’’ </w:t>
      </w:r>
      <w:r w:rsidR="00E32093" w:rsidRPr="002B16E7">
        <w:rPr>
          <w:rFonts w:cstheme="minorHAnsi"/>
          <w:sz w:val="24"/>
          <w:szCs w:val="24"/>
        </w:rPr>
        <w:t>(Financial capability, no date)</w:t>
      </w:r>
      <w:r w:rsidR="00E32093" w:rsidRPr="002B16E7">
        <w:rPr>
          <w:rFonts w:cstheme="minorHAnsi"/>
          <w:sz w:val="24"/>
          <w:szCs w:val="24"/>
        </w:rPr>
        <w:t xml:space="preserve"> </w:t>
      </w:r>
      <w:r w:rsidR="00E32093" w:rsidRPr="002B16E7">
        <w:rPr>
          <w:rFonts w:cstheme="minorHAnsi"/>
          <w:sz w:val="24"/>
          <w:szCs w:val="24"/>
        </w:rPr>
        <w:t>in serious debt</w:t>
      </w:r>
      <w:r w:rsidR="00E32093" w:rsidRPr="002B16E7">
        <w:rPr>
          <w:rFonts w:cstheme="minorHAnsi"/>
          <w:sz w:val="24"/>
          <w:szCs w:val="24"/>
        </w:rPr>
        <w:t xml:space="preserve">. </w:t>
      </w:r>
      <w:r w:rsidR="00E60978" w:rsidRPr="002B16E7">
        <w:rPr>
          <w:rStyle w:val="Strong"/>
          <w:rFonts w:cstheme="minorHAnsi"/>
          <w:b w:val="0"/>
          <w:bCs w:val="0"/>
          <w:sz w:val="24"/>
          <w:szCs w:val="24"/>
          <w:bdr w:val="none" w:sz="0" w:space="0" w:color="auto" w:frame="1"/>
        </w:rPr>
        <w:t xml:space="preserve">Gangs may </w:t>
      </w:r>
      <w:r w:rsidR="0057263C" w:rsidRPr="002B16E7">
        <w:rPr>
          <w:rStyle w:val="Strong"/>
          <w:rFonts w:cstheme="minorHAnsi"/>
          <w:b w:val="0"/>
          <w:bCs w:val="0"/>
          <w:sz w:val="24"/>
          <w:szCs w:val="24"/>
          <w:bdr w:val="none" w:sz="0" w:space="0" w:color="auto" w:frame="1"/>
        </w:rPr>
        <w:t xml:space="preserve">target </w:t>
      </w:r>
      <w:r w:rsidRPr="002B16E7">
        <w:rPr>
          <w:rStyle w:val="Strong"/>
          <w:rFonts w:cstheme="minorHAnsi"/>
          <w:b w:val="0"/>
          <w:bCs w:val="0"/>
          <w:sz w:val="24"/>
          <w:szCs w:val="24"/>
          <w:bdr w:val="none" w:sz="0" w:space="0" w:color="auto" w:frame="1"/>
        </w:rPr>
        <w:t>individuals</w:t>
      </w:r>
      <w:r w:rsidR="0057263C" w:rsidRPr="002B16E7">
        <w:rPr>
          <w:rStyle w:val="Strong"/>
          <w:rFonts w:cstheme="minorHAnsi"/>
          <w:b w:val="0"/>
          <w:bCs w:val="0"/>
          <w:sz w:val="24"/>
          <w:szCs w:val="24"/>
          <w:bdr w:val="none" w:sz="0" w:space="0" w:color="auto" w:frame="1"/>
        </w:rPr>
        <w:t xml:space="preserve"> suffering from finical issues</w:t>
      </w:r>
      <w:r w:rsidR="002F679A" w:rsidRPr="002B16E7">
        <w:rPr>
          <w:rStyle w:val="Strong"/>
          <w:rFonts w:cstheme="minorHAnsi"/>
          <w:b w:val="0"/>
          <w:bCs w:val="0"/>
          <w:sz w:val="24"/>
          <w:szCs w:val="24"/>
          <w:bdr w:val="none" w:sz="0" w:space="0" w:color="auto" w:frame="1"/>
        </w:rPr>
        <w:t xml:space="preserve"> by </w:t>
      </w:r>
      <w:r w:rsidR="00E60978" w:rsidRPr="002B16E7">
        <w:rPr>
          <w:rStyle w:val="Strong"/>
          <w:rFonts w:cstheme="minorHAnsi"/>
          <w:b w:val="0"/>
          <w:bCs w:val="0"/>
          <w:sz w:val="24"/>
          <w:szCs w:val="24"/>
          <w:bdr w:val="none" w:sz="0" w:space="0" w:color="auto" w:frame="1"/>
        </w:rPr>
        <w:t xml:space="preserve">using a tactic known as debt bonding this is when </w:t>
      </w:r>
      <w:r w:rsidR="00663C49" w:rsidRPr="002B16E7">
        <w:rPr>
          <w:rStyle w:val="Strong"/>
          <w:rFonts w:cstheme="minorHAnsi"/>
          <w:b w:val="0"/>
          <w:bCs w:val="0"/>
          <w:sz w:val="24"/>
          <w:szCs w:val="24"/>
          <w:bdr w:val="none" w:sz="0" w:space="0" w:color="auto" w:frame="1"/>
        </w:rPr>
        <w:t>individuals</w:t>
      </w:r>
      <w:r w:rsidR="00E60978" w:rsidRPr="002B16E7">
        <w:rPr>
          <w:rStyle w:val="Strong"/>
          <w:rFonts w:cstheme="minorHAnsi"/>
          <w:b w:val="0"/>
          <w:bCs w:val="0"/>
          <w:sz w:val="24"/>
          <w:szCs w:val="24"/>
          <w:bdr w:val="none" w:sz="0" w:space="0" w:color="auto" w:frame="1"/>
        </w:rPr>
        <w:t xml:space="preserve"> accumulate real or perceived debt, </w:t>
      </w:r>
      <w:r w:rsidR="002F679A" w:rsidRPr="002B16E7">
        <w:rPr>
          <w:rStyle w:val="Strong"/>
          <w:rFonts w:cstheme="minorHAnsi"/>
          <w:b w:val="0"/>
          <w:bCs w:val="0"/>
          <w:sz w:val="24"/>
          <w:szCs w:val="24"/>
          <w:bdr w:val="none" w:sz="0" w:space="0" w:color="auto" w:frame="1"/>
        </w:rPr>
        <w:t>which</w:t>
      </w:r>
      <w:r w:rsidR="00E60978" w:rsidRPr="002B16E7">
        <w:rPr>
          <w:rStyle w:val="Strong"/>
          <w:rFonts w:cstheme="minorHAnsi"/>
          <w:b w:val="0"/>
          <w:bCs w:val="0"/>
          <w:sz w:val="24"/>
          <w:szCs w:val="24"/>
          <w:bdr w:val="none" w:sz="0" w:space="0" w:color="auto" w:frame="1"/>
        </w:rPr>
        <w:t xml:space="preserve"> is then exploited and used to exert control over individuals</w:t>
      </w:r>
      <w:r w:rsidR="0017562D" w:rsidRPr="002B16E7">
        <w:rPr>
          <w:rStyle w:val="Strong"/>
          <w:rFonts w:cstheme="minorHAnsi"/>
          <w:b w:val="0"/>
          <w:bCs w:val="0"/>
          <w:sz w:val="24"/>
          <w:szCs w:val="24"/>
          <w:bdr w:val="none" w:sz="0" w:space="0" w:color="auto" w:frame="1"/>
        </w:rPr>
        <w:t xml:space="preserve">. </w:t>
      </w:r>
    </w:p>
    <w:p w14:paraId="11C64484" w14:textId="77777777" w:rsidR="002B16E7" w:rsidRDefault="00E60978" w:rsidP="002B16E7">
      <w:pPr>
        <w:pStyle w:val="govuk-body"/>
        <w:shd w:val="clear" w:color="auto" w:fill="FFFFFF"/>
        <w:spacing w:before="0" w:beforeAutospacing="0" w:after="300" w:afterAutospacing="0" w:line="360" w:lineRule="auto"/>
        <w:rPr>
          <w:rFonts w:asciiTheme="minorHAnsi" w:hAnsiTheme="minorHAnsi" w:cstheme="minorHAnsi"/>
        </w:rPr>
      </w:pPr>
      <w:r w:rsidRPr="002B16E7">
        <w:rPr>
          <w:rFonts w:asciiTheme="minorHAnsi" w:hAnsiTheme="minorHAnsi" w:cstheme="minorHAnsi"/>
        </w:rPr>
        <w:t>Serious</w:t>
      </w:r>
      <w:r w:rsidR="00E17D62" w:rsidRPr="002B16E7">
        <w:rPr>
          <w:rFonts w:asciiTheme="minorHAnsi" w:hAnsiTheme="minorHAnsi" w:cstheme="minorHAnsi"/>
        </w:rPr>
        <w:t xml:space="preserve"> and organised crime groups </w:t>
      </w:r>
      <w:r w:rsidRPr="002B16E7">
        <w:rPr>
          <w:rFonts w:asciiTheme="minorHAnsi" w:hAnsiTheme="minorHAnsi" w:cstheme="minorHAnsi"/>
        </w:rPr>
        <w:t>might</w:t>
      </w:r>
      <w:r w:rsidR="00E17D62" w:rsidRPr="002B16E7">
        <w:rPr>
          <w:rFonts w:asciiTheme="minorHAnsi" w:hAnsiTheme="minorHAnsi" w:cstheme="minorHAnsi"/>
        </w:rPr>
        <w:t xml:space="preserve"> target vulnerable </w:t>
      </w:r>
      <w:r w:rsidRPr="002B16E7">
        <w:rPr>
          <w:rFonts w:asciiTheme="minorHAnsi" w:hAnsiTheme="minorHAnsi" w:cstheme="minorHAnsi"/>
        </w:rPr>
        <w:t xml:space="preserve">individuals to exploit them for gain. This this due to the perceived notion that </w:t>
      </w:r>
      <w:r w:rsidR="00E075F9" w:rsidRPr="002B16E7">
        <w:rPr>
          <w:rFonts w:asciiTheme="minorHAnsi" w:hAnsiTheme="minorHAnsi" w:cstheme="minorHAnsi"/>
        </w:rPr>
        <w:t xml:space="preserve">they are easier to exploit and multiplate </w:t>
      </w:r>
      <w:r w:rsidR="00AC5475" w:rsidRPr="002B16E7">
        <w:rPr>
          <w:rFonts w:asciiTheme="minorHAnsi" w:hAnsiTheme="minorHAnsi" w:cstheme="minorHAnsi"/>
        </w:rPr>
        <w:t>with the</w:t>
      </w:r>
      <w:r w:rsidR="00E075F9" w:rsidRPr="002B16E7">
        <w:rPr>
          <w:rFonts w:asciiTheme="minorHAnsi" w:hAnsiTheme="minorHAnsi" w:cstheme="minorHAnsi"/>
        </w:rPr>
        <w:t xml:space="preserve"> view that the </w:t>
      </w:r>
      <w:r w:rsidR="00E73820" w:rsidRPr="002B16E7">
        <w:rPr>
          <w:rFonts w:asciiTheme="minorHAnsi" w:hAnsiTheme="minorHAnsi" w:cstheme="minorHAnsi"/>
        </w:rPr>
        <w:t>likelihood</w:t>
      </w:r>
      <w:r w:rsidR="00E075F9" w:rsidRPr="002B16E7">
        <w:rPr>
          <w:rFonts w:asciiTheme="minorHAnsi" w:hAnsiTheme="minorHAnsi" w:cstheme="minorHAnsi"/>
        </w:rPr>
        <w:t xml:space="preserve"> of them getting caught is lower due to the vulnerable person not being able to contact the police for help or they might not even know they are being exploited. </w:t>
      </w:r>
    </w:p>
    <w:p w14:paraId="5F3679AE" w14:textId="506019B0" w:rsidR="00742DAA" w:rsidRPr="002B16E7" w:rsidRDefault="0057263C" w:rsidP="002B16E7">
      <w:pPr>
        <w:pStyle w:val="govuk-body"/>
        <w:shd w:val="clear" w:color="auto" w:fill="FFFFFF"/>
        <w:spacing w:before="0" w:beforeAutospacing="0" w:after="300" w:afterAutospacing="0" w:line="360" w:lineRule="auto"/>
        <w:rPr>
          <w:rFonts w:asciiTheme="minorHAnsi" w:hAnsiTheme="minorHAnsi" w:cstheme="minorHAnsi"/>
        </w:rPr>
      </w:pPr>
      <w:r w:rsidRPr="002B16E7">
        <w:rPr>
          <w:rFonts w:asciiTheme="minorHAnsi" w:hAnsiTheme="minorHAnsi" w:cstheme="minorHAnsi"/>
        </w:rPr>
        <w:t>There is an estimated ‘’</w:t>
      </w:r>
      <w:r w:rsidRPr="002B16E7">
        <w:rPr>
          <w:rFonts w:asciiTheme="minorHAnsi" w:hAnsiTheme="minorHAnsi" w:cstheme="minorHAnsi"/>
          <w:shd w:val="clear" w:color="auto" w:fill="FFFFFF"/>
        </w:rPr>
        <w:t>15.5 million </w:t>
      </w:r>
      <w:r w:rsidRPr="002B16E7">
        <w:rPr>
          <w:rStyle w:val="Strong"/>
          <w:rFonts w:asciiTheme="minorHAnsi" w:hAnsiTheme="minorHAnsi" w:cstheme="minorHAnsi"/>
          <w:shd w:val="clear" w:color="auto" w:fill="FFFFFF"/>
        </w:rPr>
        <w:t>people</w:t>
      </w:r>
      <w:r w:rsidRPr="002B16E7">
        <w:rPr>
          <w:rFonts w:asciiTheme="minorHAnsi" w:hAnsiTheme="minorHAnsi" w:cstheme="minorHAnsi"/>
          <w:shd w:val="clear" w:color="auto" w:fill="FFFFFF"/>
        </w:rPr>
        <w:t> aged 60 or over, making up 23% of the </w:t>
      </w:r>
      <w:r w:rsidRPr="002B16E7">
        <w:rPr>
          <w:rStyle w:val="Strong"/>
          <w:rFonts w:asciiTheme="minorHAnsi" w:hAnsiTheme="minorHAnsi" w:cstheme="minorHAnsi"/>
          <w:shd w:val="clear" w:color="auto" w:fill="FFFFFF"/>
        </w:rPr>
        <w:t>UK</w:t>
      </w:r>
      <w:r w:rsidRPr="002B16E7">
        <w:rPr>
          <w:rFonts w:asciiTheme="minorHAnsi" w:hAnsiTheme="minorHAnsi" w:cstheme="minorHAnsi"/>
          <w:shd w:val="clear" w:color="auto" w:fill="FFFFFF"/>
        </w:rPr>
        <w:t xml:space="preserve"> population’’ </w:t>
      </w:r>
      <w:r w:rsidR="00E32093" w:rsidRPr="002B16E7">
        <w:rPr>
          <w:rFonts w:asciiTheme="minorHAnsi" w:hAnsiTheme="minorHAnsi" w:cstheme="minorHAnsi"/>
          <w:shd w:val="clear" w:color="auto" w:fill="FFFFFF"/>
        </w:rPr>
        <w:t>(MHA, no date</w:t>
      </w:r>
      <w:r w:rsidRPr="002B16E7">
        <w:rPr>
          <w:rFonts w:asciiTheme="minorHAnsi" w:hAnsiTheme="minorHAnsi" w:cstheme="minorHAnsi"/>
        </w:rPr>
        <w:t>)</w:t>
      </w:r>
      <w:r w:rsidRPr="002B16E7">
        <w:rPr>
          <w:rFonts w:asciiTheme="minorHAnsi" w:hAnsiTheme="minorHAnsi" w:cstheme="minorHAnsi"/>
          <w:shd w:val="clear" w:color="auto" w:fill="FFFFFF"/>
        </w:rPr>
        <w:t>. With ‘’3.2 million </w:t>
      </w:r>
      <w:r w:rsidRPr="002B16E7">
        <w:rPr>
          <w:rStyle w:val="Strong"/>
          <w:rFonts w:asciiTheme="minorHAnsi" w:hAnsiTheme="minorHAnsi" w:cstheme="minorHAnsi"/>
          <w:shd w:val="clear" w:color="auto" w:fill="FFFFFF"/>
        </w:rPr>
        <w:t>people</w:t>
      </w:r>
      <w:r w:rsidRPr="002B16E7">
        <w:rPr>
          <w:rFonts w:asciiTheme="minorHAnsi" w:hAnsiTheme="minorHAnsi" w:cstheme="minorHAnsi"/>
          <w:shd w:val="clear" w:color="auto" w:fill="FFFFFF"/>
        </w:rPr>
        <w:t xml:space="preserve"> aged 80 or over, and almost 600,000 of these are aged 90 or over’’. </w:t>
      </w:r>
      <w:r w:rsidR="00E32093" w:rsidRPr="002B16E7">
        <w:rPr>
          <w:rFonts w:asciiTheme="minorHAnsi" w:hAnsiTheme="minorHAnsi" w:cstheme="minorHAnsi"/>
          <w:shd w:val="clear" w:color="auto" w:fill="FFFFFF"/>
        </w:rPr>
        <w:t>(MHA, no date</w:t>
      </w:r>
      <w:r w:rsidR="00E32093" w:rsidRPr="002B16E7">
        <w:rPr>
          <w:rFonts w:asciiTheme="minorHAnsi" w:hAnsiTheme="minorHAnsi" w:cstheme="minorHAnsi"/>
        </w:rPr>
        <w:t>)</w:t>
      </w:r>
      <w:r w:rsidR="00E32093" w:rsidRPr="002B16E7">
        <w:rPr>
          <w:rFonts w:asciiTheme="minorHAnsi" w:hAnsiTheme="minorHAnsi" w:cstheme="minorHAnsi"/>
          <w:shd w:val="clear" w:color="auto" w:fill="FFFFFF"/>
        </w:rPr>
        <w:t xml:space="preserve">. </w:t>
      </w:r>
      <w:r w:rsidR="00E32093" w:rsidRPr="002B16E7">
        <w:rPr>
          <w:rFonts w:asciiTheme="minorHAnsi" w:hAnsiTheme="minorHAnsi" w:cstheme="minorHAnsi"/>
        </w:rPr>
        <w:t>T</w:t>
      </w:r>
      <w:r w:rsidR="001C0FFB" w:rsidRPr="002B16E7">
        <w:rPr>
          <w:rFonts w:asciiTheme="minorHAnsi" w:hAnsiTheme="minorHAnsi" w:cstheme="minorHAnsi"/>
        </w:rPr>
        <w:t>here is also approximately ‘’1.5 million people with a learning disability in the UK’’</w:t>
      </w:r>
      <w:r w:rsidR="00E32093" w:rsidRPr="002B16E7">
        <w:rPr>
          <w:rFonts w:asciiTheme="minorHAnsi" w:hAnsiTheme="minorHAnsi" w:cstheme="minorHAnsi"/>
        </w:rPr>
        <w:t xml:space="preserve"> (Mencap, no date). </w:t>
      </w:r>
      <w:r w:rsidR="001C0FFB" w:rsidRPr="002B16E7">
        <w:rPr>
          <w:rFonts w:asciiTheme="minorHAnsi" w:hAnsiTheme="minorHAnsi" w:cstheme="minorHAnsi"/>
        </w:rPr>
        <w:t>With approximately ‘’one in four adults’’</w:t>
      </w:r>
      <w:r w:rsidR="00E32093" w:rsidRPr="002B16E7">
        <w:rPr>
          <w:rFonts w:asciiTheme="minorHAnsi" w:hAnsiTheme="minorHAnsi" w:cstheme="minorHAnsi"/>
        </w:rPr>
        <w:t xml:space="preserve"> (</w:t>
      </w:r>
      <w:r w:rsidR="00D9617B" w:rsidRPr="002B16E7">
        <w:rPr>
          <w:rFonts w:asciiTheme="minorHAnsi" w:hAnsiTheme="minorHAnsi" w:cstheme="minorHAnsi"/>
        </w:rPr>
        <w:t>S</w:t>
      </w:r>
      <w:r w:rsidR="00E32093" w:rsidRPr="002B16E7">
        <w:rPr>
          <w:rFonts w:asciiTheme="minorHAnsi" w:hAnsiTheme="minorHAnsi" w:cstheme="minorHAnsi"/>
        </w:rPr>
        <w:t>tatista research department, 2022)</w:t>
      </w:r>
      <w:r w:rsidR="001C0FFB" w:rsidRPr="002B16E7">
        <w:rPr>
          <w:rFonts w:asciiTheme="minorHAnsi" w:hAnsiTheme="minorHAnsi" w:cstheme="minorHAnsi"/>
        </w:rPr>
        <w:t xml:space="preserve"> suffering from mental health</w:t>
      </w:r>
      <w:r w:rsidR="00D9617B" w:rsidRPr="002B16E7">
        <w:rPr>
          <w:rFonts w:asciiTheme="minorHAnsi" w:hAnsiTheme="minorHAnsi" w:cstheme="minorHAnsi"/>
        </w:rPr>
        <w:t xml:space="preserve">. </w:t>
      </w:r>
      <w:r w:rsidR="00663C49" w:rsidRPr="002B16E7">
        <w:rPr>
          <w:rFonts w:asciiTheme="minorHAnsi" w:hAnsiTheme="minorHAnsi" w:cstheme="minorHAnsi"/>
        </w:rPr>
        <w:t xml:space="preserve">With these statistics in mind </w:t>
      </w:r>
      <w:r w:rsidR="0017562D" w:rsidRPr="002B16E7">
        <w:rPr>
          <w:rFonts w:asciiTheme="minorHAnsi" w:hAnsiTheme="minorHAnsi" w:cstheme="minorHAnsi"/>
        </w:rPr>
        <w:t>Serious and organised crime groups may target individuals such as the</w:t>
      </w:r>
      <w:r w:rsidR="001C0FFB" w:rsidRPr="002B16E7">
        <w:rPr>
          <w:rFonts w:asciiTheme="minorHAnsi" w:hAnsiTheme="minorHAnsi" w:cstheme="minorHAnsi"/>
        </w:rPr>
        <w:t xml:space="preserve">se </w:t>
      </w:r>
      <w:r w:rsidR="00EA4980" w:rsidRPr="002B16E7">
        <w:rPr>
          <w:rFonts w:asciiTheme="minorHAnsi" w:hAnsiTheme="minorHAnsi" w:cstheme="minorHAnsi"/>
        </w:rPr>
        <w:t>because they may be seen as weak and easy to coerce and control</w:t>
      </w:r>
      <w:r w:rsidR="00663C49" w:rsidRPr="002B16E7">
        <w:rPr>
          <w:rFonts w:asciiTheme="minorHAnsi" w:hAnsiTheme="minorHAnsi" w:cstheme="minorHAnsi"/>
        </w:rPr>
        <w:t xml:space="preserve"> for their gain</w:t>
      </w:r>
      <w:r w:rsidR="00EA4980" w:rsidRPr="002B16E7">
        <w:rPr>
          <w:rFonts w:asciiTheme="minorHAnsi" w:hAnsiTheme="minorHAnsi" w:cstheme="minorHAnsi"/>
        </w:rPr>
        <w:t xml:space="preserve">. </w:t>
      </w:r>
    </w:p>
    <w:p w14:paraId="7F914E54" w14:textId="196EDDB7" w:rsidR="00742DAA" w:rsidRPr="002B16E7" w:rsidRDefault="00EA4980" w:rsidP="002B16E7">
      <w:pPr>
        <w:pStyle w:val="govuk-body"/>
        <w:shd w:val="clear" w:color="auto" w:fill="FFFFFF"/>
        <w:spacing w:before="0" w:beforeAutospacing="0" w:after="300" w:afterAutospacing="0" w:line="360" w:lineRule="auto"/>
        <w:rPr>
          <w:rFonts w:asciiTheme="minorHAnsi" w:hAnsiTheme="minorHAnsi" w:cstheme="minorHAnsi"/>
        </w:rPr>
      </w:pPr>
      <w:r w:rsidRPr="002B16E7">
        <w:rPr>
          <w:rFonts w:asciiTheme="minorHAnsi" w:hAnsiTheme="minorHAnsi" w:cstheme="minorHAnsi"/>
        </w:rPr>
        <w:t xml:space="preserve">These vulnerable individuals may be at more of a risk due to not being aware that they are being exploited </w:t>
      </w:r>
      <w:r w:rsidR="00E075F9" w:rsidRPr="002B16E7">
        <w:rPr>
          <w:rFonts w:asciiTheme="minorHAnsi" w:hAnsiTheme="minorHAnsi" w:cstheme="minorHAnsi"/>
        </w:rPr>
        <w:t>as a result</w:t>
      </w:r>
      <w:r w:rsidRPr="002B16E7">
        <w:rPr>
          <w:rFonts w:asciiTheme="minorHAnsi" w:hAnsiTheme="minorHAnsi" w:cstheme="minorHAnsi"/>
        </w:rPr>
        <w:t xml:space="preserve"> learning difficulties or </w:t>
      </w:r>
      <w:r w:rsidR="00E075F9" w:rsidRPr="002B16E7">
        <w:rPr>
          <w:rFonts w:asciiTheme="minorHAnsi" w:hAnsiTheme="minorHAnsi" w:cstheme="minorHAnsi"/>
        </w:rPr>
        <w:t xml:space="preserve">they </w:t>
      </w:r>
      <w:r w:rsidRPr="002B16E7">
        <w:rPr>
          <w:rFonts w:asciiTheme="minorHAnsi" w:hAnsiTheme="minorHAnsi" w:cstheme="minorHAnsi"/>
        </w:rPr>
        <w:t xml:space="preserve">may not have any support to </w:t>
      </w:r>
      <w:r w:rsidR="00E075F9" w:rsidRPr="002B16E7">
        <w:rPr>
          <w:rFonts w:asciiTheme="minorHAnsi" w:hAnsiTheme="minorHAnsi" w:cstheme="minorHAnsi"/>
        </w:rPr>
        <w:t xml:space="preserve">help them </w:t>
      </w:r>
      <w:r w:rsidRPr="002B16E7">
        <w:rPr>
          <w:rFonts w:asciiTheme="minorHAnsi" w:hAnsiTheme="minorHAnsi" w:cstheme="minorHAnsi"/>
        </w:rPr>
        <w:t xml:space="preserve">negate the </w:t>
      </w:r>
      <w:r w:rsidR="00E075F9" w:rsidRPr="002B16E7">
        <w:rPr>
          <w:rFonts w:asciiTheme="minorHAnsi" w:hAnsiTheme="minorHAnsi" w:cstheme="minorHAnsi"/>
        </w:rPr>
        <w:t xml:space="preserve">risk of </w:t>
      </w:r>
      <w:r w:rsidR="005728F3" w:rsidRPr="002B16E7">
        <w:rPr>
          <w:rFonts w:asciiTheme="minorHAnsi" w:hAnsiTheme="minorHAnsi" w:cstheme="minorHAnsi"/>
        </w:rPr>
        <w:t xml:space="preserve">being </w:t>
      </w:r>
      <w:r w:rsidRPr="002B16E7">
        <w:rPr>
          <w:rFonts w:asciiTheme="minorHAnsi" w:hAnsiTheme="minorHAnsi" w:cstheme="minorHAnsi"/>
        </w:rPr>
        <w:t>target</w:t>
      </w:r>
      <w:r w:rsidR="005728F3" w:rsidRPr="002B16E7">
        <w:rPr>
          <w:rFonts w:asciiTheme="minorHAnsi" w:hAnsiTheme="minorHAnsi" w:cstheme="minorHAnsi"/>
        </w:rPr>
        <w:t>ed</w:t>
      </w:r>
      <w:r w:rsidR="00E075F9" w:rsidRPr="002B16E7">
        <w:rPr>
          <w:rFonts w:asciiTheme="minorHAnsi" w:hAnsiTheme="minorHAnsi" w:cstheme="minorHAnsi"/>
        </w:rPr>
        <w:t xml:space="preserve">. </w:t>
      </w:r>
      <w:r w:rsidR="00E73820" w:rsidRPr="002B16E7">
        <w:rPr>
          <w:rFonts w:asciiTheme="minorHAnsi" w:hAnsiTheme="minorHAnsi" w:cstheme="minorHAnsi"/>
        </w:rPr>
        <w:t>S</w:t>
      </w:r>
      <w:r w:rsidR="00E075F9" w:rsidRPr="002B16E7">
        <w:rPr>
          <w:rFonts w:asciiTheme="minorHAnsi" w:hAnsiTheme="minorHAnsi" w:cstheme="minorHAnsi"/>
        </w:rPr>
        <w:t xml:space="preserve">ome groups may exploit an </w:t>
      </w:r>
      <w:r w:rsidR="006326AE" w:rsidRPr="002B16E7">
        <w:rPr>
          <w:rFonts w:asciiTheme="minorHAnsi" w:hAnsiTheme="minorHAnsi" w:cstheme="minorHAnsi"/>
        </w:rPr>
        <w:t>individual’s</w:t>
      </w:r>
      <w:r w:rsidR="00E075F9" w:rsidRPr="002B16E7">
        <w:rPr>
          <w:rFonts w:asciiTheme="minorHAnsi" w:hAnsiTheme="minorHAnsi" w:cstheme="minorHAnsi"/>
        </w:rPr>
        <w:t xml:space="preserve"> fear of being in trouble making them not want to reach out for help due to the risk of being reprimanded by both the police and the gang. </w:t>
      </w:r>
    </w:p>
    <w:p w14:paraId="29ECE676" w14:textId="338D20F8" w:rsidR="00AB126B" w:rsidRPr="002B16E7" w:rsidRDefault="001F2F1D" w:rsidP="002B16E7">
      <w:pPr>
        <w:pStyle w:val="govuk-body"/>
        <w:shd w:val="clear" w:color="auto" w:fill="FFFFFF"/>
        <w:spacing w:before="0" w:beforeAutospacing="0" w:after="300" w:afterAutospacing="0" w:line="360" w:lineRule="auto"/>
        <w:rPr>
          <w:rFonts w:asciiTheme="minorHAnsi" w:hAnsiTheme="minorHAnsi" w:cstheme="minorHAnsi"/>
        </w:rPr>
      </w:pPr>
      <w:r w:rsidRPr="002B16E7">
        <w:rPr>
          <w:rFonts w:asciiTheme="minorHAnsi" w:hAnsiTheme="minorHAnsi" w:cstheme="minorHAnsi"/>
        </w:rPr>
        <w:t xml:space="preserve">The police </w:t>
      </w:r>
      <w:r w:rsidR="003810AE" w:rsidRPr="002B16E7">
        <w:rPr>
          <w:rFonts w:asciiTheme="minorHAnsi" w:hAnsiTheme="minorHAnsi" w:cstheme="minorHAnsi"/>
        </w:rPr>
        <w:t>utilise</w:t>
      </w:r>
      <w:r w:rsidRPr="002B16E7">
        <w:rPr>
          <w:rFonts w:asciiTheme="minorHAnsi" w:hAnsiTheme="minorHAnsi" w:cstheme="minorHAnsi"/>
        </w:rPr>
        <w:t xml:space="preserve"> a </w:t>
      </w:r>
      <w:r w:rsidR="003810AE" w:rsidRPr="002B16E7">
        <w:rPr>
          <w:rFonts w:asciiTheme="minorHAnsi" w:hAnsiTheme="minorHAnsi" w:cstheme="minorHAnsi"/>
        </w:rPr>
        <w:t>variety</w:t>
      </w:r>
      <w:r w:rsidRPr="002B16E7">
        <w:rPr>
          <w:rFonts w:asciiTheme="minorHAnsi" w:hAnsiTheme="minorHAnsi" w:cstheme="minorHAnsi"/>
        </w:rPr>
        <w:t xml:space="preserve"> of methods to investigate issues</w:t>
      </w:r>
      <w:r w:rsidR="003810AE" w:rsidRPr="002B16E7">
        <w:rPr>
          <w:rFonts w:asciiTheme="minorHAnsi" w:hAnsiTheme="minorHAnsi" w:cstheme="minorHAnsi"/>
        </w:rPr>
        <w:t xml:space="preserve"> surrounding serious and organised crime groups and the exploitation of vulnerable</w:t>
      </w:r>
      <w:r w:rsidR="00790627" w:rsidRPr="002B16E7">
        <w:rPr>
          <w:rFonts w:asciiTheme="minorHAnsi" w:hAnsiTheme="minorHAnsi" w:cstheme="minorHAnsi"/>
        </w:rPr>
        <w:t xml:space="preserve"> individuals</w:t>
      </w:r>
      <w:r w:rsidR="00AC33A8" w:rsidRPr="002B16E7">
        <w:rPr>
          <w:rFonts w:asciiTheme="minorHAnsi" w:hAnsiTheme="minorHAnsi" w:cstheme="minorHAnsi"/>
        </w:rPr>
        <w:t xml:space="preserve"> by these groups. One method police use to identify those that are vulnerable is by </w:t>
      </w:r>
      <w:r w:rsidR="00790627" w:rsidRPr="002B16E7">
        <w:rPr>
          <w:rFonts w:asciiTheme="minorHAnsi" w:hAnsiTheme="minorHAnsi" w:cstheme="minorHAnsi"/>
        </w:rPr>
        <w:t>officer’s</w:t>
      </w:r>
      <w:r w:rsidR="00AC33A8" w:rsidRPr="002B16E7">
        <w:rPr>
          <w:rFonts w:asciiTheme="minorHAnsi" w:hAnsiTheme="minorHAnsi" w:cstheme="minorHAnsi"/>
        </w:rPr>
        <w:t xml:space="preserve"> use of public protection notifications</w:t>
      </w:r>
      <w:r w:rsidR="000C121E" w:rsidRPr="002B16E7">
        <w:rPr>
          <w:rFonts w:asciiTheme="minorHAnsi" w:hAnsiTheme="minorHAnsi" w:cstheme="minorHAnsi"/>
        </w:rPr>
        <w:t xml:space="preserve">. </w:t>
      </w:r>
      <w:r w:rsidR="00790627" w:rsidRPr="002B16E7">
        <w:rPr>
          <w:rFonts w:asciiTheme="minorHAnsi" w:hAnsiTheme="minorHAnsi" w:cstheme="minorHAnsi"/>
        </w:rPr>
        <w:t xml:space="preserve"> Public protection notifications allow ‘’</w:t>
      </w:r>
      <w:r w:rsidR="000C121E" w:rsidRPr="002B16E7">
        <w:rPr>
          <w:rFonts w:asciiTheme="minorHAnsi" w:hAnsiTheme="minorHAnsi" w:cstheme="minorHAnsi"/>
          <w:shd w:val="clear" w:color="auto" w:fill="FFFFFF"/>
        </w:rPr>
        <w:t>officers to make referrals to partner agencies when they have concerns about vulnerable people</w:t>
      </w:r>
      <w:r w:rsidR="00790627" w:rsidRPr="002B16E7">
        <w:rPr>
          <w:rFonts w:asciiTheme="minorHAnsi" w:hAnsiTheme="minorHAnsi" w:cstheme="minorHAnsi"/>
          <w:shd w:val="clear" w:color="auto" w:fill="FFFFFF"/>
        </w:rPr>
        <w:t>’’</w:t>
      </w:r>
      <w:r w:rsidR="000C121E" w:rsidRPr="002B16E7">
        <w:rPr>
          <w:rFonts w:asciiTheme="minorHAnsi" w:hAnsiTheme="minorHAnsi" w:cstheme="minorHAnsi"/>
          <w:shd w:val="clear" w:color="auto" w:fill="FFFFFF"/>
        </w:rPr>
        <w:t xml:space="preserve">. </w:t>
      </w:r>
      <w:r w:rsidR="00D9617B" w:rsidRPr="002B16E7">
        <w:rPr>
          <w:rFonts w:asciiTheme="minorHAnsi" w:hAnsiTheme="minorHAnsi" w:cstheme="minorHAnsi"/>
          <w:shd w:val="clear" w:color="auto" w:fill="FFFFFF"/>
        </w:rPr>
        <w:t xml:space="preserve">(Grant, 2019) </w:t>
      </w:r>
      <w:r w:rsidR="00790627" w:rsidRPr="002B16E7">
        <w:rPr>
          <w:rFonts w:asciiTheme="minorHAnsi" w:hAnsiTheme="minorHAnsi" w:cstheme="minorHAnsi"/>
        </w:rPr>
        <w:t xml:space="preserve">this allows for partner agencies such as social services to aid the police in negating the potential risk of </w:t>
      </w:r>
      <w:r w:rsidR="007F2263" w:rsidRPr="002B16E7">
        <w:rPr>
          <w:rFonts w:asciiTheme="minorHAnsi" w:hAnsiTheme="minorHAnsi" w:cstheme="minorHAnsi"/>
        </w:rPr>
        <w:t>vulnerable</w:t>
      </w:r>
      <w:r w:rsidR="00790627" w:rsidRPr="002B16E7">
        <w:rPr>
          <w:rFonts w:asciiTheme="minorHAnsi" w:hAnsiTheme="minorHAnsi" w:cstheme="minorHAnsi"/>
        </w:rPr>
        <w:t xml:space="preserve"> </w:t>
      </w:r>
      <w:r w:rsidR="007F2263" w:rsidRPr="002B16E7">
        <w:rPr>
          <w:rFonts w:asciiTheme="minorHAnsi" w:hAnsiTheme="minorHAnsi" w:cstheme="minorHAnsi"/>
        </w:rPr>
        <w:t>individuals</w:t>
      </w:r>
      <w:r w:rsidR="00790627" w:rsidRPr="002B16E7">
        <w:rPr>
          <w:rFonts w:asciiTheme="minorHAnsi" w:hAnsiTheme="minorHAnsi" w:cstheme="minorHAnsi"/>
        </w:rPr>
        <w:t xml:space="preserve"> being exploited by offering support whether that be through </w:t>
      </w:r>
      <w:r w:rsidR="00790627" w:rsidRPr="002B16E7">
        <w:rPr>
          <w:rFonts w:asciiTheme="minorHAnsi" w:hAnsiTheme="minorHAnsi" w:cstheme="minorHAnsi"/>
        </w:rPr>
        <w:lastRenderedPageBreak/>
        <w:t xml:space="preserve">mental health services or </w:t>
      </w:r>
      <w:r w:rsidR="007F2263" w:rsidRPr="002B16E7">
        <w:rPr>
          <w:rFonts w:asciiTheme="minorHAnsi" w:hAnsiTheme="minorHAnsi" w:cstheme="minorHAnsi"/>
        </w:rPr>
        <w:t>finical aid.  With ‘’</w:t>
      </w:r>
      <w:r w:rsidR="000C121E" w:rsidRPr="002B16E7">
        <w:rPr>
          <w:rStyle w:val="Strong"/>
          <w:rFonts w:asciiTheme="minorHAnsi" w:hAnsiTheme="minorHAnsi" w:cstheme="minorHAnsi"/>
          <w:shd w:val="clear" w:color="auto" w:fill="FFFFFF"/>
        </w:rPr>
        <w:t>500</w:t>
      </w:r>
      <w:r w:rsidR="000C121E" w:rsidRPr="002B16E7">
        <w:rPr>
          <w:rFonts w:asciiTheme="minorHAnsi" w:hAnsiTheme="minorHAnsi" w:cstheme="minorHAnsi"/>
          <w:shd w:val="clear" w:color="auto" w:fill="FFFFFF"/>
        </w:rPr>
        <w:t> Adult PPNs</w:t>
      </w:r>
      <w:r w:rsidR="00E73820" w:rsidRPr="002B16E7">
        <w:rPr>
          <w:rFonts w:asciiTheme="minorHAnsi" w:hAnsiTheme="minorHAnsi" w:cstheme="minorHAnsi"/>
          <w:shd w:val="clear" w:color="auto" w:fill="FFFFFF"/>
        </w:rPr>
        <w:t xml:space="preserve">’’ </w:t>
      </w:r>
      <w:r w:rsidR="00D9617B" w:rsidRPr="002B16E7">
        <w:rPr>
          <w:rFonts w:asciiTheme="minorHAnsi" w:hAnsiTheme="minorHAnsi" w:cstheme="minorHAnsi"/>
          <w:shd w:val="clear" w:color="auto" w:fill="FFFFFF"/>
        </w:rPr>
        <w:t xml:space="preserve">(Grant, 2019) </w:t>
      </w:r>
      <w:r w:rsidR="00E73820" w:rsidRPr="002B16E7">
        <w:rPr>
          <w:rFonts w:asciiTheme="minorHAnsi" w:hAnsiTheme="minorHAnsi" w:cstheme="minorHAnsi"/>
          <w:shd w:val="clear" w:color="auto" w:fill="FFFFFF"/>
        </w:rPr>
        <w:t xml:space="preserve">being submitted each month </w:t>
      </w:r>
      <w:r w:rsidR="007F2263" w:rsidRPr="002B16E7">
        <w:rPr>
          <w:rFonts w:asciiTheme="minorHAnsi" w:hAnsiTheme="minorHAnsi" w:cstheme="minorHAnsi"/>
        </w:rPr>
        <w:t>public protection notifications are extensively used by the police in identifying and preventing vulnerable individuals</w:t>
      </w:r>
      <w:r w:rsidR="001F1BCA" w:rsidRPr="002B16E7">
        <w:rPr>
          <w:rFonts w:asciiTheme="minorHAnsi" w:hAnsiTheme="minorHAnsi" w:cstheme="minorHAnsi"/>
        </w:rPr>
        <w:t>. The difficulties with the use of the public protection notification is that officers have to deem an individual to be vulnerable for one to be submitted</w:t>
      </w:r>
      <w:r w:rsidR="00E73820" w:rsidRPr="002B16E7">
        <w:rPr>
          <w:rFonts w:asciiTheme="minorHAnsi" w:hAnsiTheme="minorHAnsi" w:cstheme="minorHAnsi"/>
        </w:rPr>
        <w:t>. This can be difficult due to</w:t>
      </w:r>
      <w:r w:rsidR="001F1BCA" w:rsidRPr="002B16E7">
        <w:rPr>
          <w:rFonts w:asciiTheme="minorHAnsi" w:hAnsiTheme="minorHAnsi" w:cstheme="minorHAnsi"/>
        </w:rPr>
        <w:t xml:space="preserve"> many individuals not wanting to display </w:t>
      </w:r>
      <w:r w:rsidR="00D9617B" w:rsidRPr="002B16E7">
        <w:rPr>
          <w:rFonts w:asciiTheme="minorHAnsi" w:hAnsiTheme="minorHAnsi" w:cstheme="minorHAnsi"/>
        </w:rPr>
        <w:t>their</w:t>
      </w:r>
      <w:r w:rsidR="001F1BCA" w:rsidRPr="002B16E7">
        <w:rPr>
          <w:rFonts w:asciiTheme="minorHAnsi" w:hAnsiTheme="minorHAnsi" w:cstheme="minorHAnsi"/>
        </w:rPr>
        <w:t xml:space="preserve"> vulnerabilitie</w:t>
      </w:r>
      <w:r w:rsidR="00E73820" w:rsidRPr="002B16E7">
        <w:rPr>
          <w:rFonts w:asciiTheme="minorHAnsi" w:hAnsiTheme="minorHAnsi" w:cstheme="minorHAnsi"/>
        </w:rPr>
        <w:t>s</w:t>
      </w:r>
      <w:r w:rsidR="001F1BCA" w:rsidRPr="002B16E7">
        <w:rPr>
          <w:rFonts w:asciiTheme="minorHAnsi" w:hAnsiTheme="minorHAnsi" w:cstheme="minorHAnsi"/>
        </w:rPr>
        <w:t>. For an individual to benefit from the</w:t>
      </w:r>
      <w:r w:rsidR="00E23B81" w:rsidRPr="002B16E7">
        <w:rPr>
          <w:rFonts w:asciiTheme="minorHAnsi" w:hAnsiTheme="minorHAnsi" w:cstheme="minorHAnsi"/>
        </w:rPr>
        <w:t xml:space="preserve"> </w:t>
      </w:r>
      <w:r w:rsidR="001F1BCA" w:rsidRPr="002B16E7">
        <w:rPr>
          <w:rFonts w:asciiTheme="minorHAnsi" w:hAnsiTheme="minorHAnsi" w:cstheme="minorHAnsi"/>
        </w:rPr>
        <w:t xml:space="preserve">public protection notification they must first come into contact with the police, this is negative as the police will not always come into contact with individuals that could be vulnerable </w:t>
      </w:r>
      <w:r w:rsidR="00E23B81" w:rsidRPr="002B16E7">
        <w:rPr>
          <w:rFonts w:asciiTheme="minorHAnsi" w:hAnsiTheme="minorHAnsi" w:cstheme="minorHAnsi"/>
        </w:rPr>
        <w:t>this means that they will not receive any preventative measures to prevent them being exploited</w:t>
      </w:r>
      <w:r w:rsidR="005728F3" w:rsidRPr="002B16E7">
        <w:rPr>
          <w:rFonts w:asciiTheme="minorHAnsi" w:hAnsiTheme="minorHAnsi" w:cstheme="minorHAnsi"/>
        </w:rPr>
        <w:t>,</w:t>
      </w:r>
      <w:r w:rsidR="00E23B81" w:rsidRPr="002B16E7">
        <w:rPr>
          <w:rFonts w:asciiTheme="minorHAnsi" w:hAnsiTheme="minorHAnsi" w:cstheme="minorHAnsi"/>
        </w:rPr>
        <w:t xml:space="preserve"> </w:t>
      </w:r>
      <w:r w:rsidR="00742DAA" w:rsidRPr="002B16E7">
        <w:rPr>
          <w:rFonts w:asciiTheme="minorHAnsi" w:hAnsiTheme="minorHAnsi" w:cstheme="minorHAnsi"/>
        </w:rPr>
        <w:t xml:space="preserve">another </w:t>
      </w:r>
      <w:r w:rsidR="00E23B81" w:rsidRPr="002B16E7">
        <w:rPr>
          <w:rFonts w:asciiTheme="minorHAnsi" w:hAnsiTheme="minorHAnsi" w:cstheme="minorHAnsi"/>
        </w:rPr>
        <w:t xml:space="preserve">negative to this is that the individual that is subject to </w:t>
      </w:r>
      <w:r w:rsidR="005728F3" w:rsidRPr="002B16E7">
        <w:rPr>
          <w:rFonts w:asciiTheme="minorHAnsi" w:hAnsiTheme="minorHAnsi" w:cstheme="minorHAnsi"/>
        </w:rPr>
        <w:t xml:space="preserve">the </w:t>
      </w:r>
      <w:r w:rsidR="00E23B81" w:rsidRPr="002B16E7">
        <w:rPr>
          <w:rFonts w:asciiTheme="minorHAnsi" w:hAnsiTheme="minorHAnsi" w:cstheme="minorHAnsi"/>
        </w:rPr>
        <w:t>referral will be offered support but they</w:t>
      </w:r>
      <w:r w:rsidR="00742DAA" w:rsidRPr="002B16E7">
        <w:rPr>
          <w:rFonts w:asciiTheme="minorHAnsi" w:hAnsiTheme="minorHAnsi" w:cstheme="minorHAnsi"/>
        </w:rPr>
        <w:t xml:space="preserve"> can</w:t>
      </w:r>
      <w:r w:rsidR="00E23B81" w:rsidRPr="002B16E7">
        <w:rPr>
          <w:rFonts w:asciiTheme="minorHAnsi" w:hAnsiTheme="minorHAnsi" w:cstheme="minorHAnsi"/>
        </w:rPr>
        <w:t xml:space="preserve"> choose</w:t>
      </w:r>
      <w:r w:rsidR="00742DAA" w:rsidRPr="002B16E7">
        <w:rPr>
          <w:rFonts w:asciiTheme="minorHAnsi" w:hAnsiTheme="minorHAnsi" w:cstheme="minorHAnsi"/>
        </w:rPr>
        <w:t xml:space="preserve"> not</w:t>
      </w:r>
      <w:r w:rsidR="00E23B81" w:rsidRPr="002B16E7">
        <w:rPr>
          <w:rFonts w:asciiTheme="minorHAnsi" w:hAnsiTheme="minorHAnsi" w:cstheme="minorHAnsi"/>
        </w:rPr>
        <w:t xml:space="preserve"> to take</w:t>
      </w:r>
      <w:r w:rsidR="005728F3" w:rsidRPr="002B16E7">
        <w:rPr>
          <w:rFonts w:asciiTheme="minorHAnsi" w:hAnsiTheme="minorHAnsi" w:cstheme="minorHAnsi"/>
        </w:rPr>
        <w:t xml:space="preserve"> it, this could be </w:t>
      </w:r>
      <w:r w:rsidR="00E23B81" w:rsidRPr="002B16E7">
        <w:rPr>
          <w:rFonts w:asciiTheme="minorHAnsi" w:hAnsiTheme="minorHAnsi" w:cstheme="minorHAnsi"/>
        </w:rPr>
        <w:t xml:space="preserve">due to a variety of reasons for example not being aware that they are being exploited/could be at risk. </w:t>
      </w:r>
    </w:p>
    <w:p w14:paraId="3C42307C" w14:textId="499DEF8B" w:rsidR="00742DAA" w:rsidRPr="002B16E7" w:rsidRDefault="00E217D6" w:rsidP="002B16E7">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2B16E7">
        <w:rPr>
          <w:rFonts w:cstheme="minorHAnsi"/>
          <w:sz w:val="24"/>
          <w:szCs w:val="24"/>
        </w:rPr>
        <w:t xml:space="preserve">Another way police investigate serious and organised crime groups is by </w:t>
      </w:r>
      <w:r w:rsidR="00AB0A51" w:rsidRPr="002B16E7">
        <w:rPr>
          <w:rFonts w:cstheme="minorHAnsi"/>
          <w:sz w:val="24"/>
          <w:szCs w:val="24"/>
        </w:rPr>
        <w:t>utilising</w:t>
      </w:r>
      <w:r w:rsidRPr="002B16E7">
        <w:rPr>
          <w:rFonts w:cstheme="minorHAnsi"/>
          <w:sz w:val="24"/>
          <w:szCs w:val="24"/>
        </w:rPr>
        <w:t xml:space="preserve"> the organised crime unit</w:t>
      </w:r>
      <w:r w:rsidR="00CF2063" w:rsidRPr="002B16E7">
        <w:rPr>
          <w:rFonts w:cstheme="minorHAnsi"/>
          <w:sz w:val="24"/>
          <w:szCs w:val="24"/>
        </w:rPr>
        <w:t>. This is a spec</w:t>
      </w:r>
      <w:r w:rsidR="005728F3" w:rsidRPr="002B16E7">
        <w:rPr>
          <w:rFonts w:cstheme="minorHAnsi"/>
          <w:sz w:val="24"/>
          <w:szCs w:val="24"/>
        </w:rPr>
        <w:t>ialised</w:t>
      </w:r>
      <w:r w:rsidR="00CF2063" w:rsidRPr="002B16E7">
        <w:rPr>
          <w:rFonts w:cstheme="minorHAnsi"/>
          <w:sz w:val="24"/>
          <w:szCs w:val="24"/>
        </w:rPr>
        <w:t xml:space="preserve"> department within the police that focuses on targeting serious and organised crime, </w:t>
      </w:r>
      <w:r w:rsidR="00742DAA" w:rsidRPr="002B16E7">
        <w:rPr>
          <w:rFonts w:cstheme="minorHAnsi"/>
          <w:sz w:val="24"/>
          <w:szCs w:val="24"/>
        </w:rPr>
        <w:t>deterring</w:t>
      </w:r>
      <w:r w:rsidR="00CF2063" w:rsidRPr="002B16E7">
        <w:rPr>
          <w:rFonts w:cstheme="minorHAnsi"/>
          <w:sz w:val="24"/>
          <w:szCs w:val="24"/>
        </w:rPr>
        <w:t xml:space="preserve"> and disrupting their operations. </w:t>
      </w:r>
    </w:p>
    <w:p w14:paraId="1B7E5F05" w14:textId="77777777" w:rsidR="00742DAA" w:rsidRPr="002B16E7" w:rsidRDefault="00742DAA" w:rsidP="002B16E7">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p>
    <w:p w14:paraId="077A758C" w14:textId="77777777" w:rsidR="00742DAA" w:rsidRPr="002B16E7" w:rsidRDefault="00CF2063" w:rsidP="002B16E7">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r w:rsidRPr="002B16E7">
        <w:rPr>
          <w:rFonts w:eastAsia="Times New Roman" w:cstheme="minorHAnsi"/>
          <w:sz w:val="24"/>
          <w:szCs w:val="24"/>
          <w:lang w:eastAsia="en-GB"/>
        </w:rPr>
        <w:t>One of the difficulties with the poli</w:t>
      </w:r>
      <w:r w:rsidR="00742DAA" w:rsidRPr="002B16E7">
        <w:rPr>
          <w:rFonts w:eastAsia="Times New Roman" w:cstheme="minorHAnsi"/>
          <w:sz w:val="24"/>
          <w:szCs w:val="24"/>
          <w:lang w:eastAsia="en-GB"/>
        </w:rPr>
        <w:t xml:space="preserve">ce </w:t>
      </w:r>
      <w:r w:rsidRPr="002B16E7">
        <w:rPr>
          <w:rFonts w:eastAsia="Times New Roman" w:cstheme="minorHAnsi"/>
          <w:sz w:val="24"/>
          <w:szCs w:val="24"/>
          <w:lang w:eastAsia="en-GB"/>
        </w:rPr>
        <w:t xml:space="preserve">effectiveness to investigate these issues is </w:t>
      </w:r>
      <w:r w:rsidR="00475262" w:rsidRPr="002B16E7">
        <w:rPr>
          <w:rFonts w:eastAsia="Times New Roman" w:cstheme="minorHAnsi"/>
          <w:sz w:val="24"/>
          <w:szCs w:val="24"/>
          <w:lang w:eastAsia="en-GB"/>
        </w:rPr>
        <w:t>it can be difficult to identify those with vulnerabilities. This is because vulnerabilities are not always visible, and a lot of individuals might not want others to know especially the police. This could result is individuals being more at risk of being targete</w:t>
      </w:r>
      <w:r w:rsidR="00742DAA" w:rsidRPr="002B16E7">
        <w:rPr>
          <w:rFonts w:eastAsia="Times New Roman" w:cstheme="minorHAnsi"/>
          <w:sz w:val="24"/>
          <w:szCs w:val="24"/>
          <w:lang w:eastAsia="en-GB"/>
        </w:rPr>
        <w:t>d</w:t>
      </w:r>
      <w:r w:rsidR="00F3693E" w:rsidRPr="002B16E7">
        <w:rPr>
          <w:rFonts w:eastAsia="Times New Roman" w:cstheme="minorHAnsi"/>
          <w:sz w:val="24"/>
          <w:szCs w:val="24"/>
          <w:lang w:eastAsia="en-GB"/>
        </w:rPr>
        <w:t xml:space="preserve">. </w:t>
      </w:r>
    </w:p>
    <w:p w14:paraId="0FC25A7E" w14:textId="1A847337" w:rsidR="00F3693E" w:rsidRPr="002B16E7" w:rsidRDefault="00742DAA" w:rsidP="002B16E7">
      <w:pPr>
        <w:overflowPunct w:val="0"/>
        <w:autoSpaceDE w:val="0"/>
        <w:autoSpaceDN w:val="0"/>
        <w:adjustRightInd w:val="0"/>
        <w:spacing w:after="0" w:line="360" w:lineRule="auto"/>
        <w:ind w:right="531"/>
        <w:textAlignment w:val="baseline"/>
        <w:rPr>
          <w:rFonts w:ascii="Arial" w:eastAsia="Times New Roman" w:hAnsi="Arial" w:cs="Arial"/>
          <w:sz w:val="24"/>
          <w:szCs w:val="24"/>
          <w:lang w:eastAsia="en-GB"/>
        </w:rPr>
      </w:pPr>
      <w:r w:rsidRPr="002B16E7">
        <w:rPr>
          <w:rFonts w:eastAsia="Times New Roman" w:cstheme="minorHAnsi"/>
          <w:sz w:val="24"/>
          <w:szCs w:val="24"/>
          <w:lang w:eastAsia="en-GB"/>
        </w:rPr>
        <w:t>I</w:t>
      </w:r>
      <w:r w:rsidR="00F3693E" w:rsidRPr="002B16E7">
        <w:rPr>
          <w:rFonts w:eastAsia="Times New Roman" w:cstheme="minorHAnsi"/>
          <w:sz w:val="24"/>
          <w:szCs w:val="24"/>
          <w:lang w:eastAsia="en-GB"/>
        </w:rPr>
        <w:t xml:space="preserve">t is </w:t>
      </w:r>
      <w:r w:rsidRPr="002B16E7">
        <w:rPr>
          <w:rFonts w:eastAsia="Times New Roman" w:cstheme="minorHAnsi"/>
          <w:sz w:val="24"/>
          <w:szCs w:val="24"/>
          <w:lang w:eastAsia="en-GB"/>
        </w:rPr>
        <w:t xml:space="preserve">estimated that serious and organised groups </w:t>
      </w:r>
      <w:r w:rsidR="00FF0C95" w:rsidRPr="002B16E7">
        <w:rPr>
          <w:rFonts w:eastAsia="Times New Roman" w:cstheme="minorHAnsi"/>
          <w:sz w:val="24"/>
          <w:szCs w:val="24"/>
          <w:lang w:eastAsia="en-GB"/>
        </w:rPr>
        <w:t>cost</w:t>
      </w:r>
      <w:r w:rsidR="00F3693E" w:rsidRPr="002B16E7">
        <w:rPr>
          <w:rFonts w:eastAsia="Times New Roman" w:cstheme="minorHAnsi"/>
          <w:sz w:val="24"/>
          <w:szCs w:val="24"/>
          <w:lang w:eastAsia="en-GB"/>
        </w:rPr>
        <w:t xml:space="preserve"> the UK in excess of ‘’£24 billion each year’’ </w:t>
      </w:r>
      <w:r w:rsidR="00D9617B" w:rsidRPr="002B16E7">
        <w:rPr>
          <w:rFonts w:eastAsia="Times New Roman" w:cstheme="minorHAnsi"/>
          <w:sz w:val="24"/>
          <w:szCs w:val="24"/>
          <w:lang w:eastAsia="en-GB"/>
        </w:rPr>
        <w:t>(CPS, no date)</w:t>
      </w:r>
      <w:r w:rsidR="00D9617B" w:rsidRPr="002B16E7">
        <w:rPr>
          <w:rFonts w:cstheme="minorHAnsi"/>
          <w:sz w:val="24"/>
          <w:szCs w:val="24"/>
        </w:rPr>
        <w:t>.</w:t>
      </w:r>
      <w:r w:rsidR="00D9617B" w:rsidRPr="002B16E7">
        <w:rPr>
          <w:rFonts w:eastAsia="Times New Roman" w:cstheme="minorHAnsi"/>
          <w:sz w:val="24"/>
          <w:szCs w:val="24"/>
          <w:lang w:eastAsia="en-GB"/>
        </w:rPr>
        <w:t xml:space="preserve"> </w:t>
      </w:r>
      <w:r w:rsidR="00F3693E" w:rsidRPr="002B16E7">
        <w:rPr>
          <w:rFonts w:cstheme="minorHAnsi"/>
          <w:sz w:val="24"/>
          <w:szCs w:val="24"/>
        </w:rPr>
        <w:t>With this cost the of this being so high it can be hard for the police to</w:t>
      </w:r>
      <w:r w:rsidR="006C12D7" w:rsidRPr="002B16E7">
        <w:rPr>
          <w:rFonts w:cstheme="minorHAnsi"/>
          <w:sz w:val="24"/>
          <w:szCs w:val="24"/>
        </w:rPr>
        <w:t xml:space="preserve"> investigate and</w:t>
      </w:r>
      <w:r w:rsidR="00F3693E" w:rsidRPr="002B16E7">
        <w:rPr>
          <w:rFonts w:cstheme="minorHAnsi"/>
          <w:sz w:val="24"/>
          <w:szCs w:val="24"/>
        </w:rPr>
        <w:t xml:space="preserve"> tackle</w:t>
      </w:r>
      <w:r w:rsidRPr="002B16E7">
        <w:rPr>
          <w:rFonts w:cstheme="minorHAnsi"/>
          <w:sz w:val="24"/>
          <w:szCs w:val="24"/>
        </w:rPr>
        <w:t xml:space="preserve"> these issues</w:t>
      </w:r>
      <w:r w:rsidR="006C12D7" w:rsidRPr="002B16E7">
        <w:rPr>
          <w:rFonts w:cstheme="minorHAnsi"/>
          <w:sz w:val="24"/>
          <w:szCs w:val="24"/>
        </w:rPr>
        <w:t xml:space="preserve">. </w:t>
      </w:r>
    </w:p>
    <w:p w14:paraId="4C8DB59C" w14:textId="1E46E279" w:rsidR="006326AE" w:rsidRPr="002B16E7" w:rsidRDefault="006326AE" w:rsidP="002B16E7">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p>
    <w:p w14:paraId="06DFF6D6" w14:textId="77777777" w:rsidR="002B16E7" w:rsidRPr="002B16E7" w:rsidRDefault="00F13EBF" w:rsidP="002B16E7">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r w:rsidRPr="002B16E7">
        <w:rPr>
          <w:rFonts w:eastAsia="Times New Roman" w:cstheme="minorHAnsi"/>
          <w:sz w:val="24"/>
          <w:szCs w:val="24"/>
          <w:lang w:eastAsia="en-GB"/>
        </w:rPr>
        <w:t xml:space="preserve">In conclusion </w:t>
      </w:r>
      <w:r w:rsidR="00825974" w:rsidRPr="002B16E7">
        <w:rPr>
          <w:rFonts w:eastAsia="Times New Roman" w:cstheme="minorHAnsi"/>
          <w:sz w:val="24"/>
          <w:szCs w:val="24"/>
          <w:lang w:eastAsia="en-GB"/>
        </w:rPr>
        <w:t>there are a number of different ways the police investigate serious and organised crime groups but can be difficult to dictate the effectiveness o</w:t>
      </w:r>
      <w:r w:rsidR="006C12D7" w:rsidRPr="002B16E7">
        <w:rPr>
          <w:rFonts w:eastAsia="Times New Roman" w:cstheme="minorHAnsi"/>
          <w:sz w:val="24"/>
          <w:szCs w:val="24"/>
          <w:lang w:eastAsia="en-GB"/>
        </w:rPr>
        <w:t>f</w:t>
      </w:r>
      <w:r w:rsidR="00825974" w:rsidRPr="002B16E7">
        <w:rPr>
          <w:rFonts w:eastAsia="Times New Roman" w:cstheme="minorHAnsi"/>
          <w:sz w:val="24"/>
          <w:szCs w:val="24"/>
          <w:lang w:eastAsia="en-GB"/>
        </w:rPr>
        <w:t xml:space="preserve"> </w:t>
      </w:r>
      <w:r w:rsidR="006C12D7" w:rsidRPr="002B16E7">
        <w:rPr>
          <w:rFonts w:eastAsia="Times New Roman" w:cstheme="minorHAnsi"/>
          <w:sz w:val="24"/>
          <w:szCs w:val="24"/>
          <w:lang w:eastAsia="en-GB"/>
        </w:rPr>
        <w:t>these practices</w:t>
      </w:r>
      <w:r w:rsidR="0003037C" w:rsidRPr="002B16E7">
        <w:rPr>
          <w:rFonts w:eastAsia="Times New Roman" w:cstheme="minorHAnsi"/>
          <w:sz w:val="24"/>
          <w:szCs w:val="24"/>
          <w:lang w:eastAsia="en-GB"/>
        </w:rPr>
        <w:t>. This is due to the difficulties in identifying those with vulnerabilities and those potentially at risk of being targeted. It can also be difficult to investigate these issues due to the n</w:t>
      </w:r>
      <w:r w:rsidR="006C12D7" w:rsidRPr="002B16E7">
        <w:rPr>
          <w:rFonts w:eastAsia="Times New Roman" w:cstheme="minorHAnsi"/>
          <w:sz w:val="24"/>
          <w:szCs w:val="24"/>
          <w:lang w:eastAsia="en-GB"/>
        </w:rPr>
        <w:t>umber of</w:t>
      </w:r>
      <w:r w:rsidR="0003037C" w:rsidRPr="002B16E7">
        <w:rPr>
          <w:rFonts w:eastAsia="Times New Roman" w:cstheme="minorHAnsi"/>
          <w:sz w:val="24"/>
          <w:szCs w:val="24"/>
          <w:lang w:eastAsia="en-GB"/>
        </w:rPr>
        <w:t xml:space="preserve"> serious and organised</w:t>
      </w:r>
      <w:r w:rsidR="006C12D7" w:rsidRPr="002B16E7">
        <w:rPr>
          <w:rFonts w:eastAsia="Times New Roman" w:cstheme="minorHAnsi"/>
          <w:sz w:val="24"/>
          <w:szCs w:val="24"/>
          <w:lang w:eastAsia="en-GB"/>
        </w:rPr>
        <w:t xml:space="preserve"> groups </w:t>
      </w:r>
      <w:r w:rsidR="0003037C" w:rsidRPr="002B16E7">
        <w:rPr>
          <w:rFonts w:eastAsia="Times New Roman" w:cstheme="minorHAnsi"/>
          <w:sz w:val="24"/>
          <w:szCs w:val="24"/>
          <w:lang w:eastAsia="en-GB"/>
        </w:rPr>
        <w:t>o</w:t>
      </w:r>
      <w:r w:rsidR="006C12D7" w:rsidRPr="002B16E7">
        <w:rPr>
          <w:rFonts w:eastAsia="Times New Roman" w:cstheme="minorHAnsi"/>
          <w:sz w:val="24"/>
          <w:szCs w:val="24"/>
          <w:lang w:eastAsia="en-GB"/>
        </w:rPr>
        <w:t xml:space="preserve">nly </w:t>
      </w:r>
      <w:r w:rsidR="0003037C" w:rsidRPr="002B16E7">
        <w:rPr>
          <w:rFonts w:eastAsia="Times New Roman" w:cstheme="minorHAnsi"/>
          <w:sz w:val="24"/>
          <w:szCs w:val="24"/>
          <w:lang w:eastAsia="en-GB"/>
        </w:rPr>
        <w:t xml:space="preserve">being </w:t>
      </w:r>
      <w:r w:rsidR="006C12D7" w:rsidRPr="002B16E7">
        <w:rPr>
          <w:rFonts w:eastAsia="Times New Roman" w:cstheme="minorHAnsi"/>
          <w:sz w:val="24"/>
          <w:szCs w:val="24"/>
          <w:lang w:eastAsia="en-GB"/>
        </w:rPr>
        <w:t xml:space="preserve">estimated </w:t>
      </w:r>
      <w:r w:rsidR="0003037C" w:rsidRPr="002B16E7">
        <w:rPr>
          <w:rFonts w:eastAsia="Times New Roman" w:cstheme="minorHAnsi"/>
          <w:sz w:val="24"/>
          <w:szCs w:val="24"/>
          <w:lang w:eastAsia="en-GB"/>
        </w:rPr>
        <w:t xml:space="preserve">with the true number of these groups and </w:t>
      </w:r>
      <w:r w:rsidR="006C12D7" w:rsidRPr="002B16E7">
        <w:rPr>
          <w:rFonts w:eastAsia="Times New Roman" w:cstheme="minorHAnsi"/>
          <w:sz w:val="24"/>
          <w:szCs w:val="24"/>
          <w:lang w:eastAsia="en-GB"/>
        </w:rPr>
        <w:t>members</w:t>
      </w:r>
      <w:r w:rsidR="0003037C" w:rsidRPr="002B16E7">
        <w:rPr>
          <w:rFonts w:eastAsia="Times New Roman" w:cstheme="minorHAnsi"/>
          <w:sz w:val="24"/>
          <w:szCs w:val="24"/>
          <w:lang w:eastAsia="en-GB"/>
        </w:rPr>
        <w:t xml:space="preserve"> unknown, this makes it h</w:t>
      </w:r>
      <w:r w:rsidR="006C12D7" w:rsidRPr="002B16E7">
        <w:rPr>
          <w:rFonts w:eastAsia="Times New Roman" w:cstheme="minorHAnsi"/>
          <w:sz w:val="24"/>
          <w:szCs w:val="24"/>
          <w:lang w:eastAsia="en-GB"/>
        </w:rPr>
        <w:t>ard to identify who could be vulnerable to them</w:t>
      </w:r>
      <w:r w:rsidR="002B16E7" w:rsidRPr="002B16E7">
        <w:rPr>
          <w:rFonts w:eastAsia="Times New Roman" w:cstheme="minorHAnsi"/>
          <w:sz w:val="24"/>
          <w:szCs w:val="24"/>
          <w:lang w:eastAsia="en-GB"/>
        </w:rPr>
        <w:t>.</w:t>
      </w:r>
    </w:p>
    <w:p w14:paraId="68855390" w14:textId="77777777" w:rsidR="002B16E7" w:rsidRDefault="002B16E7" w:rsidP="002B16E7">
      <w:pPr>
        <w:overflowPunct w:val="0"/>
        <w:autoSpaceDE w:val="0"/>
        <w:autoSpaceDN w:val="0"/>
        <w:adjustRightInd w:val="0"/>
        <w:spacing w:after="0" w:line="360" w:lineRule="auto"/>
        <w:ind w:right="531"/>
        <w:textAlignment w:val="baseline"/>
        <w:rPr>
          <w:rFonts w:ascii="Arial" w:eastAsia="Times New Roman" w:hAnsi="Arial" w:cs="Arial"/>
          <w:lang w:eastAsia="en-GB"/>
        </w:rPr>
      </w:pPr>
    </w:p>
    <w:p w14:paraId="7C19371D" w14:textId="4FDCE68B" w:rsidR="00D9617B" w:rsidRPr="002B16E7" w:rsidRDefault="00D84379" w:rsidP="002B16E7">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r w:rsidRPr="002B16E7">
        <w:rPr>
          <w:rFonts w:ascii="Arial" w:eastAsia="Times New Roman" w:hAnsi="Arial" w:cs="Arial"/>
          <w:lang w:eastAsia="en-GB"/>
        </w:rPr>
        <w:t>1</w:t>
      </w:r>
      <w:r w:rsidR="005728F3" w:rsidRPr="002B16E7">
        <w:rPr>
          <w:rFonts w:ascii="Arial" w:eastAsia="Times New Roman" w:hAnsi="Arial" w:cs="Arial"/>
          <w:lang w:eastAsia="en-GB"/>
        </w:rPr>
        <w:t>097</w:t>
      </w:r>
      <w:r w:rsidRPr="002B16E7">
        <w:rPr>
          <w:rFonts w:ascii="Arial" w:eastAsia="Times New Roman" w:hAnsi="Arial" w:cs="Arial"/>
          <w:lang w:eastAsia="en-GB"/>
        </w:rPr>
        <w:t xml:space="preserve"> words</w:t>
      </w:r>
    </w:p>
    <w:p w14:paraId="05B8BFA8" w14:textId="1B9D3E90" w:rsidR="00742DAA" w:rsidRPr="002B16E7" w:rsidRDefault="00742DAA" w:rsidP="002B16E7">
      <w:pPr>
        <w:overflowPunct w:val="0"/>
        <w:autoSpaceDE w:val="0"/>
        <w:autoSpaceDN w:val="0"/>
        <w:adjustRightInd w:val="0"/>
        <w:spacing w:after="0" w:line="360" w:lineRule="auto"/>
        <w:ind w:right="531"/>
        <w:textAlignment w:val="baseline"/>
        <w:rPr>
          <w:rFonts w:ascii="Arial" w:eastAsia="Times New Roman" w:hAnsi="Arial" w:cs="Arial"/>
          <w:lang w:eastAsia="en-GB"/>
        </w:rPr>
      </w:pPr>
    </w:p>
    <w:p w14:paraId="7A75EC6E" w14:textId="5EE45D16" w:rsidR="00742DAA" w:rsidRPr="002B16E7" w:rsidRDefault="00742DAA" w:rsidP="002B16E7">
      <w:pPr>
        <w:overflowPunct w:val="0"/>
        <w:autoSpaceDE w:val="0"/>
        <w:autoSpaceDN w:val="0"/>
        <w:adjustRightInd w:val="0"/>
        <w:spacing w:after="0" w:line="360" w:lineRule="auto"/>
        <w:ind w:right="531"/>
        <w:textAlignment w:val="baseline"/>
        <w:rPr>
          <w:rFonts w:ascii="Arial" w:eastAsia="Times New Roman" w:hAnsi="Arial" w:cs="Arial"/>
          <w:lang w:eastAsia="en-GB"/>
        </w:rPr>
      </w:pPr>
    </w:p>
    <w:p w14:paraId="494D3BDE" w14:textId="32FE853F" w:rsidR="007522F5" w:rsidRPr="002B16E7" w:rsidRDefault="007522F5"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694A944E" w14:textId="6D286D0B" w:rsidR="007522F5" w:rsidRPr="002B16E7" w:rsidRDefault="007522F5"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42EC30BD" w14:textId="57413607" w:rsidR="007522F5" w:rsidRPr="002B16E7" w:rsidRDefault="007522F5"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7BC2886D" w14:textId="70F8AE4A"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0F432DEB" w14:textId="1F454C8A"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40961E81" w14:textId="5A1D0292"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25F86E5C" w14:textId="46AE98A9"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3323720C" w14:textId="71DB0A5A"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7B291049" w14:textId="7162A871"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70E4F4DA" w14:textId="1A924E80"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79DA4F5A" w14:textId="47231B24"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28D52034" w14:textId="1341227E"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44D4E6B5" w14:textId="36A38AAA"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3B0B7E97" w14:textId="430430BC"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12CE79E3" w14:textId="37043663" w:rsidR="00D84379" w:rsidRPr="002B16E7" w:rsidRDefault="00D84379"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37A750BA" w14:textId="28D0C477"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6C0DDB59" w14:textId="6AA4E887"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53798558" w14:textId="77FD55EF"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4CD6B147" w14:textId="635BC995"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53513C55" w14:textId="6E847599"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6AA05DEC" w14:textId="254023F1"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28AF9C09" w14:textId="7401C3AF"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02BCF62E" w14:textId="263D01E1"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0D7DCCF1" w14:textId="2E2BE682"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6536E277" w14:textId="059AD5E3"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200C1319" w14:textId="0A457150" w:rsidR="005728F3" w:rsidRPr="002B16E7"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7C0B40F2" w14:textId="5DE398D2" w:rsidR="005728F3" w:rsidRDefault="005728F3"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7F6AA480" w14:textId="77777777" w:rsidR="002B16E7" w:rsidRP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p>
    <w:p w14:paraId="670D1886" w14:textId="77777777" w:rsidR="002B16E7" w:rsidRPr="002B16E7" w:rsidRDefault="002B16E7" w:rsidP="002B16E7">
      <w:pPr>
        <w:spacing w:after="0" w:line="360" w:lineRule="auto"/>
        <w:ind w:left="567" w:right="531"/>
        <w:rPr>
          <w:rFonts w:ascii="Arial" w:eastAsia="Times New Roman" w:hAnsi="Arial" w:cs="Arial"/>
          <w:b/>
          <w:bCs/>
          <w:lang w:eastAsia="en-GB"/>
        </w:rPr>
      </w:pPr>
    </w:p>
    <w:p w14:paraId="02EEE051" w14:textId="77777777" w:rsidR="00B07F65" w:rsidRDefault="00B07F65" w:rsidP="002B16E7">
      <w:pPr>
        <w:spacing w:after="0" w:line="360" w:lineRule="auto"/>
        <w:ind w:left="567" w:right="531"/>
        <w:rPr>
          <w:rFonts w:ascii="Arial" w:eastAsia="Times New Roman" w:hAnsi="Arial" w:cs="Arial"/>
          <w:b/>
          <w:bCs/>
          <w:lang w:eastAsia="en-GB"/>
        </w:rPr>
      </w:pPr>
    </w:p>
    <w:p w14:paraId="6AFB5832" w14:textId="77777777" w:rsidR="00B07F65" w:rsidRDefault="00B07F65" w:rsidP="002B16E7">
      <w:pPr>
        <w:spacing w:after="0" w:line="360" w:lineRule="auto"/>
        <w:ind w:left="567" w:right="531"/>
        <w:rPr>
          <w:rFonts w:ascii="Arial" w:eastAsia="Times New Roman" w:hAnsi="Arial" w:cs="Arial"/>
          <w:b/>
          <w:bCs/>
          <w:lang w:eastAsia="en-GB"/>
        </w:rPr>
      </w:pPr>
    </w:p>
    <w:p w14:paraId="30188DEF" w14:textId="77777777" w:rsidR="00B07F65" w:rsidRDefault="00B07F65" w:rsidP="002B16E7">
      <w:pPr>
        <w:spacing w:after="0" w:line="360" w:lineRule="auto"/>
        <w:ind w:left="567" w:right="531"/>
        <w:rPr>
          <w:rFonts w:ascii="Arial" w:eastAsia="Times New Roman" w:hAnsi="Arial" w:cs="Arial"/>
          <w:b/>
          <w:bCs/>
          <w:lang w:eastAsia="en-GB"/>
        </w:rPr>
      </w:pPr>
    </w:p>
    <w:p w14:paraId="48D20090" w14:textId="77777777" w:rsidR="00B07F65" w:rsidRDefault="00B07F65" w:rsidP="002B16E7">
      <w:pPr>
        <w:spacing w:after="0" w:line="360" w:lineRule="auto"/>
        <w:ind w:left="567" w:right="531"/>
        <w:rPr>
          <w:rFonts w:ascii="Arial" w:eastAsia="Times New Roman" w:hAnsi="Arial" w:cs="Arial"/>
          <w:b/>
          <w:bCs/>
          <w:lang w:eastAsia="en-GB"/>
        </w:rPr>
      </w:pPr>
    </w:p>
    <w:p w14:paraId="24AA661E" w14:textId="3909D235" w:rsidR="00170940" w:rsidRPr="002B16E7" w:rsidRDefault="00170940" w:rsidP="002B16E7">
      <w:pPr>
        <w:spacing w:after="0" w:line="360" w:lineRule="auto"/>
        <w:ind w:left="567" w:right="531"/>
        <w:rPr>
          <w:rFonts w:ascii="Arial" w:eastAsia="Times New Roman" w:hAnsi="Arial" w:cs="Arial"/>
          <w:b/>
          <w:bCs/>
          <w:lang w:eastAsia="en-GB"/>
        </w:rPr>
      </w:pPr>
      <w:r w:rsidRPr="002B16E7">
        <w:rPr>
          <w:rFonts w:ascii="Arial" w:eastAsia="Times New Roman" w:hAnsi="Arial" w:cs="Arial"/>
          <w:b/>
          <w:bCs/>
          <w:lang w:eastAsia="en-GB"/>
        </w:rPr>
        <w:lastRenderedPageBreak/>
        <w:t xml:space="preserve">Essay three: </w:t>
      </w:r>
    </w:p>
    <w:p w14:paraId="381C5E32" w14:textId="77777777" w:rsidR="00170940" w:rsidRPr="002B16E7" w:rsidRDefault="00170940" w:rsidP="002B16E7">
      <w:pPr>
        <w:spacing w:after="0" w:line="360" w:lineRule="auto"/>
        <w:ind w:left="567" w:right="531"/>
        <w:rPr>
          <w:rFonts w:ascii="Arial" w:eastAsia="Times New Roman" w:hAnsi="Arial" w:cs="Arial"/>
          <w:lang w:eastAsia="en-GB"/>
        </w:rPr>
      </w:pPr>
      <w:r w:rsidRPr="002B16E7">
        <w:rPr>
          <w:rFonts w:ascii="Arial" w:eastAsia="Times New Roman" w:hAnsi="Arial" w:cs="Arial"/>
          <w:u w:val="single"/>
          <w:lang w:eastAsia="en-GB"/>
        </w:rPr>
        <w:t>Assess</w:t>
      </w:r>
      <w:r w:rsidRPr="002B16E7">
        <w:rPr>
          <w:rFonts w:ascii="Arial" w:eastAsia="Times New Roman" w:hAnsi="Arial" w:cs="Arial"/>
          <w:lang w:eastAsia="en-GB"/>
        </w:rPr>
        <w:t xml:space="preserve"> the role of MAPPA in managing offenders, and </w:t>
      </w:r>
      <w:r w:rsidRPr="002B16E7">
        <w:rPr>
          <w:rFonts w:ascii="Arial" w:eastAsia="Times New Roman" w:hAnsi="Arial" w:cs="Arial"/>
          <w:u w:val="single"/>
          <w:lang w:eastAsia="en-GB"/>
        </w:rPr>
        <w:t>evaluate</w:t>
      </w:r>
      <w:r w:rsidRPr="002B16E7">
        <w:rPr>
          <w:rFonts w:ascii="Arial" w:eastAsia="Times New Roman" w:hAnsi="Arial" w:cs="Arial"/>
          <w:lang w:eastAsia="en-GB"/>
        </w:rPr>
        <w:t xml:space="preserve"> the effectiveness of current police practices to investigate public protection incidents involving violent and sexual offences.</w:t>
      </w:r>
    </w:p>
    <w:p w14:paraId="3D2D3B34" w14:textId="77777777" w:rsidR="005728F3" w:rsidRPr="002B16E7" w:rsidRDefault="005728F3" w:rsidP="002B16E7">
      <w:pPr>
        <w:spacing w:after="0" w:line="360" w:lineRule="auto"/>
        <w:ind w:right="531"/>
        <w:rPr>
          <w:rFonts w:ascii="Arial" w:eastAsia="Times New Roman" w:hAnsi="Arial" w:cs="Arial"/>
          <w:lang w:eastAsia="en-GB"/>
        </w:rPr>
      </w:pPr>
    </w:p>
    <w:p w14:paraId="04C095C0" w14:textId="77777777" w:rsidR="00D5030D" w:rsidRPr="002B16E7" w:rsidRDefault="00F32B80" w:rsidP="002B16E7">
      <w:pPr>
        <w:spacing w:after="0" w:line="360" w:lineRule="auto"/>
        <w:ind w:right="531"/>
        <w:rPr>
          <w:rFonts w:eastAsia="Times New Roman" w:cstheme="minorHAnsi"/>
          <w:sz w:val="24"/>
          <w:szCs w:val="24"/>
          <w:lang w:eastAsia="en-GB"/>
        </w:rPr>
      </w:pPr>
      <w:r w:rsidRPr="002B16E7">
        <w:rPr>
          <w:rFonts w:eastAsia="Times New Roman" w:cstheme="minorHAnsi"/>
          <w:sz w:val="24"/>
          <w:szCs w:val="24"/>
          <w:lang w:eastAsia="en-GB"/>
        </w:rPr>
        <w:t xml:space="preserve">MAPPA is the </w:t>
      </w:r>
      <w:r w:rsidR="00E35C89" w:rsidRPr="002B16E7">
        <w:rPr>
          <w:rFonts w:eastAsia="Times New Roman" w:cstheme="minorHAnsi"/>
          <w:sz w:val="24"/>
          <w:szCs w:val="24"/>
          <w:lang w:eastAsia="en-GB"/>
        </w:rPr>
        <w:t xml:space="preserve">Multi agency public protection arrangements </w:t>
      </w:r>
      <w:r w:rsidRPr="002B16E7">
        <w:rPr>
          <w:rFonts w:eastAsia="Times New Roman" w:cstheme="minorHAnsi"/>
          <w:sz w:val="24"/>
          <w:szCs w:val="24"/>
          <w:lang w:eastAsia="en-GB"/>
        </w:rPr>
        <w:t>it is the</w:t>
      </w:r>
      <w:r w:rsidR="00D5030D" w:rsidRPr="002B16E7">
        <w:rPr>
          <w:rFonts w:eastAsia="Times New Roman" w:cstheme="minorHAnsi"/>
          <w:sz w:val="24"/>
          <w:szCs w:val="24"/>
          <w:lang w:eastAsia="en-GB"/>
        </w:rPr>
        <w:t>:</w:t>
      </w:r>
    </w:p>
    <w:p w14:paraId="456AF109" w14:textId="3935B823" w:rsidR="00C142C2" w:rsidRPr="002B16E7" w:rsidRDefault="00F32B80" w:rsidP="002B16E7">
      <w:pPr>
        <w:spacing w:after="0" w:line="360" w:lineRule="auto"/>
        <w:ind w:right="531"/>
        <w:rPr>
          <w:rFonts w:cstheme="minorHAnsi"/>
          <w:sz w:val="24"/>
          <w:szCs w:val="24"/>
        </w:rPr>
      </w:pPr>
      <w:r w:rsidRPr="002B16E7">
        <w:rPr>
          <w:rFonts w:cstheme="minorHAnsi"/>
          <w:sz w:val="24"/>
          <w:szCs w:val="24"/>
          <w:shd w:val="clear" w:color="auto" w:fill="FFFFFF"/>
        </w:rPr>
        <w:t xml:space="preserve">‘’process through which various agencies such as the police, the Prison Service and Probation work together to protect the public by managing the risks posed by violent and sexual offenders living in the community’’ </w:t>
      </w:r>
      <w:r w:rsidR="00D5030D" w:rsidRPr="002B16E7">
        <w:rPr>
          <w:rFonts w:cstheme="minorHAnsi"/>
          <w:sz w:val="24"/>
          <w:szCs w:val="24"/>
          <w:shd w:val="clear" w:color="auto" w:fill="FFFFFF"/>
        </w:rPr>
        <w:t>(</w:t>
      </w:r>
      <w:proofErr w:type="spellStart"/>
      <w:r w:rsidR="00D5030D" w:rsidRPr="002B16E7">
        <w:rPr>
          <w:rFonts w:cstheme="minorHAnsi"/>
          <w:sz w:val="24"/>
          <w:szCs w:val="24"/>
          <w:shd w:val="clear" w:color="auto" w:fill="FFFFFF"/>
        </w:rPr>
        <w:t>Nacro</w:t>
      </w:r>
      <w:proofErr w:type="spellEnd"/>
      <w:r w:rsidR="00D5030D" w:rsidRPr="002B16E7">
        <w:rPr>
          <w:rFonts w:cstheme="minorHAnsi"/>
          <w:sz w:val="24"/>
          <w:szCs w:val="24"/>
          <w:shd w:val="clear" w:color="auto" w:fill="FFFFFF"/>
        </w:rPr>
        <w:t>, no date)</w:t>
      </w:r>
      <w:r w:rsidR="00D5030D" w:rsidRPr="002B16E7">
        <w:rPr>
          <w:rFonts w:eastAsia="Times New Roman" w:cstheme="minorHAnsi"/>
          <w:sz w:val="24"/>
          <w:szCs w:val="24"/>
          <w:lang w:eastAsia="en-GB"/>
        </w:rPr>
        <w:t xml:space="preserve">. </w:t>
      </w:r>
      <w:r w:rsidR="00D04441" w:rsidRPr="002B16E7">
        <w:rPr>
          <w:rFonts w:cstheme="minorHAnsi"/>
          <w:sz w:val="24"/>
          <w:szCs w:val="24"/>
        </w:rPr>
        <w:t xml:space="preserve">The aim of MAPPA is to manage the risk violent and sexual offenders pose to the public by managing the risks associated with these offenders. This is done by sharing information about offenders in order to assess the risk they pose to the public. </w:t>
      </w:r>
    </w:p>
    <w:p w14:paraId="24B90F01" w14:textId="6DA31F69" w:rsidR="00873CF2" w:rsidRPr="002B16E7" w:rsidRDefault="00873CF2" w:rsidP="002B16E7">
      <w:pPr>
        <w:spacing w:after="0" w:line="360" w:lineRule="auto"/>
        <w:ind w:right="531"/>
        <w:rPr>
          <w:rFonts w:eastAsia="Times New Roman" w:cstheme="minorHAnsi"/>
          <w:sz w:val="24"/>
          <w:szCs w:val="24"/>
          <w:lang w:eastAsia="en-GB"/>
        </w:rPr>
      </w:pPr>
      <w:r w:rsidRPr="002B16E7">
        <w:rPr>
          <w:rFonts w:cstheme="minorHAnsi"/>
          <w:sz w:val="24"/>
          <w:szCs w:val="24"/>
        </w:rPr>
        <w:t xml:space="preserve">There are three categories MAPPA </w:t>
      </w:r>
      <w:r w:rsidR="00CB0814" w:rsidRPr="002B16E7">
        <w:rPr>
          <w:rFonts w:cstheme="minorHAnsi"/>
          <w:sz w:val="24"/>
          <w:szCs w:val="24"/>
        </w:rPr>
        <w:t xml:space="preserve">utilise to manage </w:t>
      </w:r>
      <w:r w:rsidRPr="002B16E7">
        <w:rPr>
          <w:rFonts w:cstheme="minorHAnsi"/>
          <w:sz w:val="24"/>
          <w:szCs w:val="24"/>
        </w:rPr>
        <w:t xml:space="preserve">offenders. Category one </w:t>
      </w:r>
      <w:r w:rsidR="00CB0814" w:rsidRPr="002B16E7">
        <w:rPr>
          <w:rFonts w:cstheme="minorHAnsi"/>
          <w:sz w:val="24"/>
          <w:szCs w:val="24"/>
        </w:rPr>
        <w:t>‘’ all registered sexual offenders’’</w:t>
      </w:r>
      <w:r w:rsidR="00D5030D" w:rsidRPr="002B16E7">
        <w:rPr>
          <w:rFonts w:cstheme="minorHAnsi"/>
          <w:sz w:val="24"/>
          <w:szCs w:val="24"/>
        </w:rPr>
        <w:t xml:space="preserve"> </w:t>
      </w:r>
      <w:r w:rsidR="00D5030D" w:rsidRPr="002B16E7">
        <w:rPr>
          <w:rFonts w:cstheme="minorHAnsi"/>
          <w:sz w:val="24"/>
          <w:szCs w:val="24"/>
          <w:shd w:val="clear" w:color="auto" w:fill="FFFFFF"/>
        </w:rPr>
        <w:t>(</w:t>
      </w:r>
      <w:proofErr w:type="spellStart"/>
      <w:r w:rsidR="00D5030D" w:rsidRPr="002B16E7">
        <w:rPr>
          <w:rFonts w:cstheme="minorHAnsi"/>
          <w:sz w:val="24"/>
          <w:szCs w:val="24"/>
          <w:shd w:val="clear" w:color="auto" w:fill="FFFFFF"/>
        </w:rPr>
        <w:t>Nacro</w:t>
      </w:r>
      <w:proofErr w:type="spellEnd"/>
      <w:r w:rsidR="00D5030D" w:rsidRPr="002B16E7">
        <w:rPr>
          <w:rFonts w:cstheme="minorHAnsi"/>
          <w:sz w:val="24"/>
          <w:szCs w:val="24"/>
          <w:shd w:val="clear" w:color="auto" w:fill="FFFFFF"/>
        </w:rPr>
        <w:t>, no date)</w:t>
      </w:r>
      <w:r w:rsidR="00D5030D" w:rsidRPr="002B16E7">
        <w:rPr>
          <w:rFonts w:cstheme="minorHAnsi"/>
          <w:sz w:val="24"/>
          <w:szCs w:val="24"/>
          <w:shd w:val="clear" w:color="auto" w:fill="FFFFFF"/>
        </w:rPr>
        <w:t xml:space="preserve">. </w:t>
      </w:r>
      <w:r w:rsidR="00CB0814" w:rsidRPr="002B16E7">
        <w:rPr>
          <w:rFonts w:cstheme="minorHAnsi"/>
          <w:sz w:val="24"/>
          <w:szCs w:val="24"/>
        </w:rPr>
        <w:t>This management category requires all registered sexual offenders to notify the police of their name, address and personal details. Category two ‘’</w:t>
      </w:r>
      <w:r w:rsidR="00CB0814" w:rsidRPr="002B16E7">
        <w:rPr>
          <w:rFonts w:eastAsia="Times New Roman" w:cstheme="minorHAnsi"/>
          <w:sz w:val="24"/>
          <w:szCs w:val="24"/>
          <w:lang w:eastAsia="en-GB"/>
        </w:rPr>
        <w:t xml:space="preserve"> Violent or other sex offenders not subject to notification requirements’’</w:t>
      </w:r>
      <w:r w:rsidR="00D5030D" w:rsidRPr="002B16E7">
        <w:rPr>
          <w:rFonts w:cstheme="minorHAnsi"/>
          <w:sz w:val="24"/>
          <w:szCs w:val="24"/>
          <w:shd w:val="clear" w:color="auto" w:fill="FFFFFF"/>
        </w:rPr>
        <w:t>(</w:t>
      </w:r>
      <w:proofErr w:type="spellStart"/>
      <w:r w:rsidR="00D5030D" w:rsidRPr="002B16E7">
        <w:rPr>
          <w:rFonts w:cstheme="minorHAnsi"/>
          <w:sz w:val="24"/>
          <w:szCs w:val="24"/>
          <w:shd w:val="clear" w:color="auto" w:fill="FFFFFF"/>
        </w:rPr>
        <w:t>Nacro</w:t>
      </w:r>
      <w:proofErr w:type="spellEnd"/>
      <w:r w:rsidR="00D5030D" w:rsidRPr="002B16E7">
        <w:rPr>
          <w:rFonts w:cstheme="minorHAnsi"/>
          <w:sz w:val="24"/>
          <w:szCs w:val="24"/>
          <w:shd w:val="clear" w:color="auto" w:fill="FFFFFF"/>
        </w:rPr>
        <w:t>, no date)</w:t>
      </w:r>
      <w:r w:rsidR="00CB0814" w:rsidRPr="002B16E7">
        <w:rPr>
          <w:rFonts w:cstheme="minorHAnsi"/>
          <w:sz w:val="24"/>
          <w:szCs w:val="24"/>
        </w:rPr>
        <w:t>. This management category requires all violent offenders who have been sentenced to 12 months or other sexual offender</w:t>
      </w:r>
      <w:r w:rsidR="00C142C2" w:rsidRPr="002B16E7">
        <w:rPr>
          <w:rFonts w:cstheme="minorHAnsi"/>
          <w:sz w:val="24"/>
          <w:szCs w:val="24"/>
        </w:rPr>
        <w:t>s</w:t>
      </w:r>
      <w:r w:rsidR="00CB0814" w:rsidRPr="002B16E7">
        <w:rPr>
          <w:rFonts w:cstheme="minorHAnsi"/>
          <w:sz w:val="24"/>
          <w:szCs w:val="24"/>
        </w:rPr>
        <w:t xml:space="preserve"> who are not subject to notification requirements to be subject to probation supervision if living </w:t>
      </w:r>
      <w:r w:rsidR="00C142C2" w:rsidRPr="002B16E7">
        <w:rPr>
          <w:rFonts w:cstheme="minorHAnsi"/>
          <w:sz w:val="24"/>
          <w:szCs w:val="24"/>
        </w:rPr>
        <w:t xml:space="preserve">in </w:t>
      </w:r>
      <w:r w:rsidR="00CB0814" w:rsidRPr="002B16E7">
        <w:rPr>
          <w:rFonts w:cstheme="minorHAnsi"/>
          <w:sz w:val="24"/>
          <w:szCs w:val="24"/>
        </w:rPr>
        <w:t xml:space="preserve">the community. </w:t>
      </w:r>
      <w:r w:rsidR="00075FC8" w:rsidRPr="002B16E7">
        <w:rPr>
          <w:rFonts w:cstheme="minorHAnsi"/>
          <w:sz w:val="24"/>
          <w:szCs w:val="24"/>
        </w:rPr>
        <w:t>The final MAPPA management c</w:t>
      </w:r>
      <w:r w:rsidR="00CB0814" w:rsidRPr="002B16E7">
        <w:rPr>
          <w:rFonts w:cstheme="minorHAnsi"/>
          <w:sz w:val="24"/>
          <w:szCs w:val="24"/>
        </w:rPr>
        <w:t xml:space="preserve">ategory </w:t>
      </w:r>
      <w:r w:rsidR="00075FC8" w:rsidRPr="002B16E7">
        <w:rPr>
          <w:rFonts w:cstheme="minorHAnsi"/>
          <w:sz w:val="24"/>
          <w:szCs w:val="24"/>
        </w:rPr>
        <w:t xml:space="preserve">is category </w:t>
      </w:r>
      <w:r w:rsidR="00CB0814" w:rsidRPr="002B16E7">
        <w:rPr>
          <w:rFonts w:cstheme="minorHAnsi"/>
          <w:sz w:val="24"/>
          <w:szCs w:val="24"/>
        </w:rPr>
        <w:t>three ‘’other dangerous offenders’’</w:t>
      </w:r>
      <w:r w:rsidR="00D5030D" w:rsidRPr="002B16E7">
        <w:rPr>
          <w:rFonts w:cstheme="minorHAnsi"/>
          <w:sz w:val="24"/>
          <w:szCs w:val="24"/>
          <w:shd w:val="clear" w:color="auto" w:fill="FFFFFF"/>
        </w:rPr>
        <w:t>(</w:t>
      </w:r>
      <w:proofErr w:type="spellStart"/>
      <w:r w:rsidR="00D5030D" w:rsidRPr="002B16E7">
        <w:rPr>
          <w:rFonts w:cstheme="minorHAnsi"/>
          <w:sz w:val="24"/>
          <w:szCs w:val="24"/>
          <w:shd w:val="clear" w:color="auto" w:fill="FFFFFF"/>
        </w:rPr>
        <w:t>Nacro</w:t>
      </w:r>
      <w:proofErr w:type="spellEnd"/>
      <w:r w:rsidR="00D5030D" w:rsidRPr="002B16E7">
        <w:rPr>
          <w:rFonts w:cstheme="minorHAnsi"/>
          <w:sz w:val="24"/>
          <w:szCs w:val="24"/>
          <w:shd w:val="clear" w:color="auto" w:fill="FFFFFF"/>
        </w:rPr>
        <w:t>, no date)</w:t>
      </w:r>
      <w:r w:rsidR="00CB0814" w:rsidRPr="002B16E7">
        <w:rPr>
          <w:rFonts w:cstheme="minorHAnsi"/>
          <w:sz w:val="24"/>
          <w:szCs w:val="24"/>
        </w:rPr>
        <w:t xml:space="preserve">. </w:t>
      </w:r>
      <w:r w:rsidR="00075FC8" w:rsidRPr="002B16E7">
        <w:rPr>
          <w:rFonts w:cstheme="minorHAnsi"/>
          <w:sz w:val="24"/>
          <w:szCs w:val="24"/>
        </w:rPr>
        <w:t xml:space="preserve">This is category consists of offenders </w:t>
      </w:r>
      <w:r w:rsidR="00C142C2" w:rsidRPr="002B16E7">
        <w:rPr>
          <w:rFonts w:cstheme="minorHAnsi"/>
          <w:sz w:val="24"/>
          <w:szCs w:val="24"/>
        </w:rPr>
        <w:t xml:space="preserve">that </w:t>
      </w:r>
      <w:r w:rsidR="00075FC8" w:rsidRPr="002B16E7">
        <w:rPr>
          <w:rFonts w:cstheme="minorHAnsi"/>
          <w:sz w:val="24"/>
          <w:szCs w:val="24"/>
        </w:rPr>
        <w:t xml:space="preserve">have committed an offence in the past and who are considered </w:t>
      </w:r>
      <w:r w:rsidR="00D5030D" w:rsidRPr="002B16E7">
        <w:rPr>
          <w:rFonts w:cstheme="minorHAnsi"/>
          <w:sz w:val="24"/>
          <w:szCs w:val="24"/>
        </w:rPr>
        <w:t>to</w:t>
      </w:r>
      <w:r w:rsidR="00075FC8" w:rsidRPr="002B16E7">
        <w:rPr>
          <w:rFonts w:cstheme="minorHAnsi"/>
          <w:sz w:val="24"/>
          <w:szCs w:val="24"/>
        </w:rPr>
        <w:t xml:space="preserve"> pose a risk of serious harm to the public.</w:t>
      </w:r>
    </w:p>
    <w:p w14:paraId="6A37504E" w14:textId="77777777" w:rsidR="002B16E7" w:rsidRDefault="00075FC8" w:rsidP="002B16E7">
      <w:pPr>
        <w:shd w:val="clear" w:color="auto" w:fill="FFFFFF"/>
        <w:spacing w:after="300" w:line="360" w:lineRule="auto"/>
        <w:rPr>
          <w:rFonts w:cstheme="minorHAnsi"/>
          <w:sz w:val="24"/>
          <w:szCs w:val="24"/>
        </w:rPr>
      </w:pPr>
      <w:r w:rsidRPr="002B16E7">
        <w:rPr>
          <w:rFonts w:cstheme="minorHAnsi"/>
          <w:sz w:val="24"/>
          <w:szCs w:val="24"/>
        </w:rPr>
        <w:t>Based on which category an offender is in MAPPA create a risk management plan for each offender to manage those risks</w:t>
      </w:r>
      <w:r w:rsidR="008354B0" w:rsidRPr="002B16E7">
        <w:rPr>
          <w:rFonts w:cstheme="minorHAnsi"/>
          <w:sz w:val="24"/>
          <w:szCs w:val="24"/>
        </w:rPr>
        <w:t xml:space="preserve">, they do this by working together and sharing information. There are three levels of MAPPA management, the first being level 1 ‘’ordinary agency management’’ </w:t>
      </w:r>
      <w:r w:rsidR="00D5030D" w:rsidRPr="002B16E7">
        <w:rPr>
          <w:rFonts w:cstheme="minorHAnsi"/>
          <w:sz w:val="24"/>
          <w:szCs w:val="24"/>
        </w:rPr>
        <w:t xml:space="preserve">(Norfolk MAPPA, no date) </w:t>
      </w:r>
      <w:r w:rsidR="008354B0" w:rsidRPr="002B16E7">
        <w:rPr>
          <w:rFonts w:cstheme="minorHAnsi"/>
          <w:sz w:val="24"/>
          <w:szCs w:val="24"/>
        </w:rPr>
        <w:t xml:space="preserve">these are offenders who can be managed by one or two agencies such as the police and probation service. It is estimated that ‘’ninety-five per cent’’ </w:t>
      </w:r>
      <w:r w:rsidR="00D5030D" w:rsidRPr="002B16E7">
        <w:rPr>
          <w:rFonts w:cstheme="minorHAnsi"/>
          <w:sz w:val="24"/>
          <w:szCs w:val="24"/>
          <w:shd w:val="clear" w:color="auto" w:fill="FFFFFF"/>
        </w:rPr>
        <w:t>(</w:t>
      </w:r>
      <w:proofErr w:type="spellStart"/>
      <w:r w:rsidR="00D5030D" w:rsidRPr="002B16E7">
        <w:rPr>
          <w:rFonts w:cstheme="minorHAnsi"/>
          <w:sz w:val="24"/>
          <w:szCs w:val="24"/>
          <w:shd w:val="clear" w:color="auto" w:fill="FFFFFF"/>
        </w:rPr>
        <w:t>Nacro</w:t>
      </w:r>
      <w:proofErr w:type="spellEnd"/>
      <w:r w:rsidR="00D5030D" w:rsidRPr="002B16E7">
        <w:rPr>
          <w:rFonts w:cstheme="minorHAnsi"/>
          <w:sz w:val="24"/>
          <w:szCs w:val="24"/>
          <w:shd w:val="clear" w:color="auto" w:fill="FFFFFF"/>
        </w:rPr>
        <w:t>, no date)</w:t>
      </w:r>
      <w:r w:rsidR="00D5030D" w:rsidRPr="002B16E7">
        <w:rPr>
          <w:rFonts w:cstheme="minorHAnsi"/>
          <w:sz w:val="24"/>
          <w:szCs w:val="24"/>
          <w:shd w:val="clear" w:color="auto" w:fill="FFFFFF"/>
        </w:rPr>
        <w:t xml:space="preserve"> </w:t>
      </w:r>
      <w:r w:rsidR="008354B0" w:rsidRPr="002B16E7">
        <w:rPr>
          <w:rFonts w:cstheme="minorHAnsi"/>
          <w:sz w:val="24"/>
          <w:szCs w:val="24"/>
        </w:rPr>
        <w:t xml:space="preserve">of offenders are managed at this level. The next management level is level 2 ‘’ active </w:t>
      </w:r>
      <w:proofErr w:type="spellStart"/>
      <w:r w:rsidR="008354B0" w:rsidRPr="002B16E7">
        <w:rPr>
          <w:rFonts w:cstheme="minorHAnsi"/>
          <w:sz w:val="24"/>
          <w:szCs w:val="24"/>
        </w:rPr>
        <w:t>mult</w:t>
      </w:r>
      <w:proofErr w:type="spellEnd"/>
      <w:r w:rsidR="008354B0" w:rsidRPr="002B16E7">
        <w:rPr>
          <w:rFonts w:cstheme="minorHAnsi"/>
          <w:sz w:val="24"/>
          <w:szCs w:val="24"/>
        </w:rPr>
        <w:t xml:space="preserve">-agency management’’ </w:t>
      </w:r>
      <w:r w:rsidR="00D5030D" w:rsidRPr="002B16E7">
        <w:rPr>
          <w:rFonts w:cstheme="minorHAnsi"/>
          <w:sz w:val="24"/>
          <w:szCs w:val="24"/>
        </w:rPr>
        <w:t>(Norfolk MAPPA, no date)</w:t>
      </w:r>
      <w:r w:rsidR="00D5030D" w:rsidRPr="002B16E7">
        <w:rPr>
          <w:rFonts w:cstheme="minorHAnsi"/>
          <w:sz w:val="24"/>
          <w:szCs w:val="24"/>
        </w:rPr>
        <w:t xml:space="preserve"> </w:t>
      </w:r>
      <w:r w:rsidR="008354B0" w:rsidRPr="002B16E7">
        <w:rPr>
          <w:rFonts w:cstheme="minorHAnsi"/>
          <w:sz w:val="24"/>
          <w:szCs w:val="24"/>
        </w:rPr>
        <w:t>this will require ongoing involvement of several agencies via regular multi-agency public protection meetings</w:t>
      </w:r>
      <w:r w:rsidR="0098785B" w:rsidRPr="002B16E7">
        <w:rPr>
          <w:rFonts w:cstheme="minorHAnsi"/>
          <w:sz w:val="24"/>
          <w:szCs w:val="24"/>
        </w:rPr>
        <w:t>. MAPPA doesn’t only manage the risks t</w:t>
      </w:r>
      <w:r w:rsidR="00C142C2" w:rsidRPr="002B16E7">
        <w:rPr>
          <w:rFonts w:cstheme="minorHAnsi"/>
          <w:sz w:val="24"/>
          <w:szCs w:val="24"/>
        </w:rPr>
        <w:t>hat</w:t>
      </w:r>
      <w:r w:rsidR="0098785B" w:rsidRPr="002B16E7">
        <w:rPr>
          <w:rFonts w:cstheme="minorHAnsi"/>
          <w:sz w:val="24"/>
          <w:szCs w:val="24"/>
        </w:rPr>
        <w:t xml:space="preserve"> offenders </w:t>
      </w:r>
      <w:r w:rsidR="00C142C2" w:rsidRPr="002B16E7">
        <w:rPr>
          <w:rFonts w:cstheme="minorHAnsi"/>
          <w:sz w:val="24"/>
          <w:szCs w:val="24"/>
        </w:rPr>
        <w:t>possess</w:t>
      </w:r>
      <w:r w:rsidR="0098785B" w:rsidRPr="002B16E7">
        <w:rPr>
          <w:rFonts w:cstheme="minorHAnsi"/>
          <w:sz w:val="24"/>
          <w:szCs w:val="24"/>
        </w:rPr>
        <w:t xml:space="preserve"> to the public but </w:t>
      </w:r>
      <w:r w:rsidR="0098785B" w:rsidRPr="002B16E7">
        <w:rPr>
          <w:rFonts w:cstheme="minorHAnsi"/>
          <w:sz w:val="24"/>
          <w:szCs w:val="24"/>
        </w:rPr>
        <w:lastRenderedPageBreak/>
        <w:t xml:space="preserve">also to themselves. This level may involve assessing risks of mental health issues, substance misuse or domestic abuse. The final management level is level 3 ‘’active multi-agency management’’ </w:t>
      </w:r>
      <w:r w:rsidR="00D5030D" w:rsidRPr="002B16E7">
        <w:rPr>
          <w:rFonts w:cstheme="minorHAnsi"/>
          <w:sz w:val="24"/>
          <w:szCs w:val="24"/>
        </w:rPr>
        <w:t>(Norfolk MAPPA, no date)</w:t>
      </w:r>
      <w:r w:rsidR="0098785B" w:rsidRPr="002B16E7">
        <w:rPr>
          <w:rFonts w:cstheme="minorHAnsi"/>
          <w:sz w:val="24"/>
          <w:szCs w:val="24"/>
        </w:rPr>
        <w:t xml:space="preserve">. This level is more demanding on resources involving several partner agencies and senior officers to authorise special resources. This is aimed at those who are deemed to pose the highest risk of causing serious harm to the public. This management level may involve resources such as police surveillance or specialised accommodation. </w:t>
      </w:r>
    </w:p>
    <w:p w14:paraId="3C6E65C0" w14:textId="77777777" w:rsidR="002B16E7" w:rsidRDefault="0077036B" w:rsidP="002B16E7">
      <w:pPr>
        <w:shd w:val="clear" w:color="auto" w:fill="FFFFFF"/>
        <w:spacing w:after="300" w:line="360" w:lineRule="auto"/>
        <w:rPr>
          <w:rFonts w:cstheme="minorHAnsi"/>
          <w:sz w:val="24"/>
          <w:szCs w:val="24"/>
        </w:rPr>
      </w:pPr>
      <w:r w:rsidRPr="002B16E7">
        <w:rPr>
          <w:rFonts w:eastAsia="Times New Roman" w:cstheme="minorHAnsi"/>
          <w:sz w:val="24"/>
          <w:szCs w:val="24"/>
          <w:lang w:eastAsia="en-GB"/>
        </w:rPr>
        <w:t>A management plan can be highly specific to an offender and their history. A management plan may include ‘’accommodation at an approved premises’’</w:t>
      </w:r>
      <w:r w:rsidR="00D5030D" w:rsidRPr="002B16E7">
        <w:rPr>
          <w:rFonts w:cstheme="minorHAnsi"/>
          <w:sz w:val="24"/>
          <w:szCs w:val="24"/>
          <w:shd w:val="clear" w:color="auto" w:fill="FFFFFF"/>
        </w:rPr>
        <w:t>(</w:t>
      </w:r>
      <w:proofErr w:type="spellStart"/>
      <w:r w:rsidR="00D5030D" w:rsidRPr="002B16E7">
        <w:rPr>
          <w:rFonts w:cstheme="minorHAnsi"/>
          <w:sz w:val="24"/>
          <w:szCs w:val="24"/>
          <w:shd w:val="clear" w:color="auto" w:fill="FFFFFF"/>
        </w:rPr>
        <w:t>Nacro</w:t>
      </w:r>
      <w:proofErr w:type="spellEnd"/>
      <w:r w:rsidR="00D5030D" w:rsidRPr="002B16E7">
        <w:rPr>
          <w:rFonts w:cstheme="minorHAnsi"/>
          <w:sz w:val="24"/>
          <w:szCs w:val="24"/>
          <w:shd w:val="clear" w:color="auto" w:fill="FFFFFF"/>
        </w:rPr>
        <w:t>, no date)</w:t>
      </w:r>
      <w:r w:rsidR="00D5030D" w:rsidRPr="002B16E7">
        <w:rPr>
          <w:rFonts w:eastAsia="Times New Roman" w:cstheme="minorHAnsi"/>
          <w:sz w:val="24"/>
          <w:szCs w:val="24"/>
          <w:lang w:eastAsia="en-GB"/>
        </w:rPr>
        <w:t xml:space="preserve"> </w:t>
      </w:r>
      <w:r w:rsidRPr="002B16E7">
        <w:rPr>
          <w:rFonts w:eastAsia="Times New Roman" w:cstheme="minorHAnsi"/>
          <w:sz w:val="24"/>
          <w:szCs w:val="24"/>
          <w:lang w:eastAsia="en-GB"/>
        </w:rPr>
        <w:t xml:space="preserve">‘’a set of licence conditions’’ </w:t>
      </w:r>
      <w:r w:rsidRPr="002B16E7">
        <w:rPr>
          <w:rFonts w:cstheme="minorHAnsi"/>
          <w:sz w:val="24"/>
          <w:szCs w:val="24"/>
        </w:rPr>
        <w:t xml:space="preserve"> </w:t>
      </w:r>
      <w:r w:rsidR="00D5030D" w:rsidRPr="002B16E7">
        <w:rPr>
          <w:rFonts w:cstheme="minorHAnsi"/>
          <w:sz w:val="24"/>
          <w:szCs w:val="24"/>
          <w:shd w:val="clear" w:color="auto" w:fill="FFFFFF"/>
        </w:rPr>
        <w:t>(</w:t>
      </w:r>
      <w:proofErr w:type="spellStart"/>
      <w:r w:rsidR="00D5030D" w:rsidRPr="002B16E7">
        <w:rPr>
          <w:rFonts w:cstheme="minorHAnsi"/>
          <w:sz w:val="24"/>
          <w:szCs w:val="24"/>
          <w:shd w:val="clear" w:color="auto" w:fill="FFFFFF"/>
        </w:rPr>
        <w:t>Nacro</w:t>
      </w:r>
      <w:proofErr w:type="spellEnd"/>
      <w:r w:rsidR="00D5030D" w:rsidRPr="002B16E7">
        <w:rPr>
          <w:rFonts w:cstheme="minorHAnsi"/>
          <w:sz w:val="24"/>
          <w:szCs w:val="24"/>
          <w:shd w:val="clear" w:color="auto" w:fill="FFFFFF"/>
        </w:rPr>
        <w:t>, no date)</w:t>
      </w:r>
      <w:r w:rsidRPr="002B16E7">
        <w:rPr>
          <w:rFonts w:cstheme="minorHAnsi"/>
          <w:sz w:val="24"/>
          <w:szCs w:val="24"/>
        </w:rPr>
        <w:t xml:space="preserve">and a duty to ‘’report to an offender manager every week’’ </w:t>
      </w:r>
      <w:r w:rsidR="00D5030D" w:rsidRPr="002B16E7">
        <w:rPr>
          <w:rFonts w:cstheme="minorHAnsi"/>
          <w:sz w:val="24"/>
          <w:szCs w:val="24"/>
          <w:shd w:val="clear" w:color="auto" w:fill="FFFFFF"/>
        </w:rPr>
        <w:t>(</w:t>
      </w:r>
      <w:proofErr w:type="spellStart"/>
      <w:r w:rsidR="00D5030D" w:rsidRPr="002B16E7">
        <w:rPr>
          <w:rFonts w:cstheme="minorHAnsi"/>
          <w:sz w:val="24"/>
          <w:szCs w:val="24"/>
          <w:shd w:val="clear" w:color="auto" w:fill="FFFFFF"/>
        </w:rPr>
        <w:t>Nacro</w:t>
      </w:r>
      <w:proofErr w:type="spellEnd"/>
      <w:r w:rsidR="00D5030D" w:rsidRPr="002B16E7">
        <w:rPr>
          <w:rFonts w:cstheme="minorHAnsi"/>
          <w:sz w:val="24"/>
          <w:szCs w:val="24"/>
          <w:shd w:val="clear" w:color="auto" w:fill="FFFFFF"/>
        </w:rPr>
        <w:t>, no date)</w:t>
      </w:r>
      <w:r w:rsidRPr="002B16E7">
        <w:rPr>
          <w:rFonts w:cstheme="minorHAnsi"/>
          <w:sz w:val="24"/>
          <w:szCs w:val="24"/>
        </w:rPr>
        <w:t xml:space="preserve"> if an offender doesn’t abide by the rules apposed on them by their management plan they could be subject to a recall to prison for the breach of their conditions. </w:t>
      </w:r>
    </w:p>
    <w:p w14:paraId="3AC5B61C" w14:textId="77777777" w:rsidR="002B16E7" w:rsidRDefault="00027811" w:rsidP="002B16E7">
      <w:pPr>
        <w:shd w:val="clear" w:color="auto" w:fill="FFFFFF"/>
        <w:spacing w:after="300" w:line="360" w:lineRule="auto"/>
        <w:rPr>
          <w:rFonts w:cstheme="minorHAnsi"/>
          <w:sz w:val="24"/>
          <w:szCs w:val="24"/>
        </w:rPr>
      </w:pPr>
      <w:r w:rsidRPr="002B16E7">
        <w:rPr>
          <w:rFonts w:cstheme="minorHAnsi"/>
          <w:sz w:val="24"/>
          <w:szCs w:val="24"/>
        </w:rPr>
        <w:t xml:space="preserve">MAPPA may base a management plan on a variety of risk assessment factors for example some of those factors may be the </w:t>
      </w:r>
      <w:r w:rsidR="00AD5650" w:rsidRPr="002B16E7">
        <w:rPr>
          <w:rFonts w:cstheme="minorHAnsi"/>
          <w:sz w:val="24"/>
          <w:szCs w:val="24"/>
        </w:rPr>
        <w:t>subject’s</w:t>
      </w:r>
      <w:r w:rsidRPr="002B16E7">
        <w:rPr>
          <w:rFonts w:cstheme="minorHAnsi"/>
          <w:sz w:val="24"/>
          <w:szCs w:val="24"/>
        </w:rPr>
        <w:t xml:space="preserve"> addiction to alcohol or drugs and depending on the offence they have committed</w:t>
      </w:r>
      <w:r w:rsidR="00C142C2" w:rsidRPr="002B16E7">
        <w:rPr>
          <w:rFonts w:cstheme="minorHAnsi"/>
          <w:sz w:val="24"/>
          <w:szCs w:val="24"/>
        </w:rPr>
        <w:t xml:space="preserve"> it could be the risk of that particular subject</w:t>
      </w:r>
      <w:r w:rsidRPr="002B16E7">
        <w:rPr>
          <w:rFonts w:cstheme="minorHAnsi"/>
          <w:sz w:val="24"/>
          <w:szCs w:val="24"/>
        </w:rPr>
        <w:t xml:space="preserve"> having access to potential victims. </w:t>
      </w:r>
    </w:p>
    <w:p w14:paraId="5ED41AF4" w14:textId="77777777" w:rsidR="002B16E7" w:rsidRDefault="003A6E61" w:rsidP="002B16E7">
      <w:pPr>
        <w:shd w:val="clear" w:color="auto" w:fill="FFFFFF"/>
        <w:spacing w:after="300" w:line="360" w:lineRule="auto"/>
        <w:rPr>
          <w:rFonts w:cstheme="minorHAnsi"/>
          <w:sz w:val="24"/>
          <w:szCs w:val="24"/>
        </w:rPr>
      </w:pPr>
      <w:r w:rsidRPr="002B16E7">
        <w:rPr>
          <w:rFonts w:cstheme="minorHAnsi"/>
          <w:sz w:val="24"/>
          <w:szCs w:val="24"/>
        </w:rPr>
        <w:t>The effectiveness of police practices when investigating and responding to public protection incidents involving violent and sexual offences can vary depending on the severity of the incident. Depending on the nature of the offence specialised departments could become involved in the investigation process for example in the cases of a serious assault causing permeant life changing injuries or serious sexual offence</w:t>
      </w:r>
      <w:r w:rsidR="00C142C2" w:rsidRPr="002B16E7">
        <w:rPr>
          <w:rFonts w:cstheme="minorHAnsi"/>
          <w:sz w:val="24"/>
          <w:szCs w:val="24"/>
        </w:rPr>
        <w:t>s</w:t>
      </w:r>
      <w:r w:rsidRPr="002B16E7">
        <w:rPr>
          <w:rFonts w:cstheme="minorHAnsi"/>
          <w:sz w:val="24"/>
          <w:szCs w:val="24"/>
        </w:rPr>
        <w:t xml:space="preserve"> the criminal investigation department may become involved working to safeguard the public from any further harm and bring about a prosecution on the offender. The police will also work with MAPPA to safeguard the public and prevent further offences. </w:t>
      </w:r>
    </w:p>
    <w:p w14:paraId="1D0574EF" w14:textId="0A1AE5B3" w:rsidR="0024347B" w:rsidRPr="002B16E7" w:rsidRDefault="00AD5650" w:rsidP="002B16E7">
      <w:pPr>
        <w:shd w:val="clear" w:color="auto" w:fill="FFFFFF"/>
        <w:spacing w:after="300" w:line="360" w:lineRule="auto"/>
        <w:rPr>
          <w:rFonts w:cstheme="minorHAnsi"/>
          <w:sz w:val="24"/>
          <w:szCs w:val="24"/>
        </w:rPr>
      </w:pPr>
      <w:r w:rsidRPr="002B16E7">
        <w:rPr>
          <w:rFonts w:cstheme="minorHAnsi"/>
          <w:sz w:val="24"/>
          <w:szCs w:val="24"/>
        </w:rPr>
        <w:t xml:space="preserve">Although the MAPPA system can risk assess and put preventative measures in place to prevent any harm to the public taking place it </w:t>
      </w:r>
      <w:r w:rsidR="00AD042B" w:rsidRPr="002B16E7">
        <w:rPr>
          <w:rFonts w:cstheme="minorHAnsi"/>
          <w:sz w:val="24"/>
          <w:szCs w:val="24"/>
        </w:rPr>
        <w:t xml:space="preserve">cannot guarantee the protection of the public as </w:t>
      </w:r>
      <w:r w:rsidRPr="002B16E7">
        <w:rPr>
          <w:rFonts w:cstheme="minorHAnsi"/>
          <w:sz w:val="24"/>
          <w:szCs w:val="24"/>
        </w:rPr>
        <w:t>such but</w:t>
      </w:r>
      <w:r w:rsidR="00AD042B" w:rsidRPr="002B16E7">
        <w:rPr>
          <w:rFonts w:cstheme="minorHAnsi"/>
          <w:sz w:val="24"/>
          <w:szCs w:val="24"/>
        </w:rPr>
        <w:t xml:space="preserve"> can only manage the risks as effectively as possible through the </w:t>
      </w:r>
      <w:r w:rsidRPr="002B16E7">
        <w:rPr>
          <w:rFonts w:cstheme="minorHAnsi"/>
          <w:sz w:val="24"/>
          <w:szCs w:val="24"/>
        </w:rPr>
        <w:t xml:space="preserve">use of each </w:t>
      </w:r>
      <w:r w:rsidR="00C142C2" w:rsidRPr="002B16E7">
        <w:rPr>
          <w:rFonts w:cstheme="minorHAnsi"/>
          <w:sz w:val="24"/>
          <w:szCs w:val="24"/>
        </w:rPr>
        <w:t xml:space="preserve">partner </w:t>
      </w:r>
      <w:r w:rsidRPr="002B16E7">
        <w:rPr>
          <w:rFonts w:cstheme="minorHAnsi"/>
          <w:sz w:val="24"/>
          <w:szCs w:val="24"/>
        </w:rPr>
        <w:t xml:space="preserve">agencies </w:t>
      </w:r>
      <w:r w:rsidR="00AD042B" w:rsidRPr="002B16E7">
        <w:rPr>
          <w:rFonts w:cstheme="minorHAnsi"/>
          <w:sz w:val="24"/>
          <w:szCs w:val="24"/>
        </w:rPr>
        <w:t>limited powers</w:t>
      </w:r>
      <w:r w:rsidRPr="002B16E7">
        <w:rPr>
          <w:rFonts w:cstheme="minorHAnsi"/>
          <w:sz w:val="24"/>
          <w:szCs w:val="24"/>
        </w:rPr>
        <w:t xml:space="preserve">. Considering this the total number of violent offences </w:t>
      </w:r>
      <w:r w:rsidRPr="002B16E7">
        <w:rPr>
          <w:rFonts w:cstheme="minorHAnsi"/>
          <w:sz w:val="24"/>
          <w:szCs w:val="24"/>
        </w:rPr>
        <w:lastRenderedPageBreak/>
        <w:t>decreased ‘’</w:t>
      </w:r>
      <w:r w:rsidRPr="002B16E7">
        <w:rPr>
          <w:rFonts w:cstheme="minorHAnsi"/>
          <w:sz w:val="24"/>
          <w:szCs w:val="24"/>
          <w:shd w:val="clear" w:color="auto" w:fill="FFFFFF"/>
        </w:rPr>
        <w:t xml:space="preserve"> 72% from a peak of 4.5 million incidents in 1995 to 1.2 million incidents in the year ending March 2020’’ </w:t>
      </w:r>
      <w:r w:rsidR="00D5030D" w:rsidRPr="002B16E7">
        <w:rPr>
          <w:rFonts w:cstheme="minorHAnsi"/>
          <w:sz w:val="24"/>
          <w:szCs w:val="24"/>
          <w:shd w:val="clear" w:color="auto" w:fill="FFFFFF"/>
        </w:rPr>
        <w:t>(Office For National Statistics, 2021)</w:t>
      </w:r>
      <w:r w:rsidR="00952135" w:rsidRPr="002B16E7">
        <w:rPr>
          <w:rFonts w:cstheme="minorHAnsi"/>
          <w:sz w:val="24"/>
          <w:szCs w:val="24"/>
          <w:shd w:val="clear" w:color="auto" w:fill="FFFFFF"/>
        </w:rPr>
        <w:t xml:space="preserve"> </w:t>
      </w:r>
      <w:r w:rsidRPr="002B16E7">
        <w:rPr>
          <w:rFonts w:cstheme="minorHAnsi"/>
          <w:sz w:val="24"/>
          <w:szCs w:val="24"/>
        </w:rPr>
        <w:t>with an estimated reduction of repeat incidents</w:t>
      </w:r>
      <w:r w:rsidR="00282102" w:rsidRPr="002B16E7">
        <w:rPr>
          <w:rFonts w:cstheme="minorHAnsi"/>
          <w:sz w:val="24"/>
          <w:szCs w:val="24"/>
        </w:rPr>
        <w:t xml:space="preserve"> involving violent offences</w:t>
      </w:r>
      <w:r w:rsidRPr="002B16E7">
        <w:rPr>
          <w:rFonts w:cstheme="minorHAnsi"/>
          <w:sz w:val="24"/>
          <w:szCs w:val="24"/>
        </w:rPr>
        <w:t xml:space="preserve"> of ‘’41%’’ from ‘’</w:t>
      </w:r>
      <w:r w:rsidRPr="002B16E7">
        <w:rPr>
          <w:rFonts w:cstheme="minorHAnsi"/>
          <w:sz w:val="24"/>
          <w:szCs w:val="24"/>
          <w:shd w:val="clear" w:color="auto" w:fill="FFFFFF"/>
        </w:rPr>
        <w:t xml:space="preserve">1.1 million incidents in the year ending March 2015 to 650,000 in the year ending March 2020’’ </w:t>
      </w:r>
      <w:r w:rsidR="00952135" w:rsidRPr="002B16E7">
        <w:rPr>
          <w:rFonts w:cstheme="minorHAnsi"/>
          <w:sz w:val="24"/>
          <w:szCs w:val="24"/>
          <w:shd w:val="clear" w:color="auto" w:fill="FFFFFF"/>
        </w:rPr>
        <w:t xml:space="preserve">(Office For National Statistics, 2021) </w:t>
      </w:r>
      <w:r w:rsidR="00282102" w:rsidRPr="002B16E7">
        <w:rPr>
          <w:rFonts w:cstheme="minorHAnsi"/>
          <w:sz w:val="24"/>
          <w:szCs w:val="24"/>
        </w:rPr>
        <w:t xml:space="preserve">along with </w:t>
      </w:r>
      <w:r w:rsidR="00E0105E" w:rsidRPr="002B16E7">
        <w:rPr>
          <w:rFonts w:cstheme="minorHAnsi"/>
          <w:sz w:val="24"/>
          <w:szCs w:val="24"/>
        </w:rPr>
        <w:t>an estimated</w:t>
      </w:r>
      <w:r w:rsidR="00CE4D7C" w:rsidRPr="002B16E7">
        <w:rPr>
          <w:rFonts w:cstheme="minorHAnsi"/>
          <w:sz w:val="24"/>
          <w:szCs w:val="24"/>
        </w:rPr>
        <w:t xml:space="preserve"> sexual offences</w:t>
      </w:r>
      <w:r w:rsidR="00E0105E" w:rsidRPr="002B16E7">
        <w:rPr>
          <w:rFonts w:cstheme="minorHAnsi"/>
          <w:sz w:val="24"/>
          <w:szCs w:val="24"/>
        </w:rPr>
        <w:t xml:space="preserve"> decrease of ‘’</w:t>
      </w:r>
      <w:r w:rsidR="00E0105E" w:rsidRPr="002B16E7">
        <w:rPr>
          <w:rFonts w:cstheme="minorHAnsi"/>
          <w:sz w:val="24"/>
          <w:szCs w:val="24"/>
          <w:shd w:val="clear" w:color="auto" w:fill="FFFFFF"/>
        </w:rPr>
        <w:t>0.7% to 162,936 offences compared with the previous year’’</w:t>
      </w:r>
      <w:r w:rsidR="00952135" w:rsidRPr="002B16E7">
        <w:rPr>
          <w:rFonts w:cstheme="minorHAnsi"/>
          <w:sz w:val="24"/>
          <w:szCs w:val="24"/>
          <w:shd w:val="clear" w:color="auto" w:fill="FFFFFF"/>
        </w:rPr>
        <w:t xml:space="preserve"> </w:t>
      </w:r>
      <w:r w:rsidR="00952135" w:rsidRPr="002B16E7">
        <w:rPr>
          <w:rFonts w:cstheme="minorHAnsi"/>
          <w:sz w:val="24"/>
          <w:szCs w:val="24"/>
          <w:shd w:val="clear" w:color="auto" w:fill="FFFFFF"/>
        </w:rPr>
        <w:t xml:space="preserve">(Office For National Statistics, 2021) </w:t>
      </w:r>
      <w:r w:rsidR="00E0105E" w:rsidRPr="002B16E7">
        <w:rPr>
          <w:rFonts w:cstheme="minorHAnsi"/>
          <w:sz w:val="24"/>
          <w:szCs w:val="24"/>
          <w:shd w:val="clear" w:color="auto" w:fill="FFFFFF"/>
        </w:rPr>
        <w:t xml:space="preserve"> </w:t>
      </w:r>
      <w:r w:rsidR="00282102" w:rsidRPr="002B16E7">
        <w:rPr>
          <w:rFonts w:cstheme="minorHAnsi"/>
          <w:sz w:val="24"/>
          <w:szCs w:val="24"/>
        </w:rPr>
        <w:t>this shows that MAPPA</w:t>
      </w:r>
      <w:r w:rsidR="0024347B" w:rsidRPr="002B16E7">
        <w:rPr>
          <w:rFonts w:cstheme="minorHAnsi"/>
          <w:sz w:val="24"/>
          <w:szCs w:val="24"/>
        </w:rPr>
        <w:t>’s</w:t>
      </w:r>
      <w:r w:rsidR="00282102" w:rsidRPr="002B16E7">
        <w:rPr>
          <w:rFonts w:cstheme="minorHAnsi"/>
          <w:sz w:val="24"/>
          <w:szCs w:val="24"/>
        </w:rPr>
        <w:t xml:space="preserve"> role </w:t>
      </w:r>
      <w:r w:rsidR="0024347B" w:rsidRPr="002B16E7">
        <w:rPr>
          <w:rFonts w:cstheme="minorHAnsi"/>
          <w:sz w:val="24"/>
          <w:szCs w:val="24"/>
        </w:rPr>
        <w:t xml:space="preserve">in </w:t>
      </w:r>
      <w:r w:rsidR="00282102" w:rsidRPr="002B16E7">
        <w:rPr>
          <w:rFonts w:cstheme="minorHAnsi"/>
          <w:sz w:val="24"/>
          <w:szCs w:val="24"/>
        </w:rPr>
        <w:t xml:space="preserve">managing offenders and investigating public protection incidents have aided in decreasing the number of </w:t>
      </w:r>
      <w:r w:rsidR="0024347B" w:rsidRPr="002B16E7">
        <w:rPr>
          <w:rFonts w:cstheme="minorHAnsi"/>
          <w:sz w:val="24"/>
          <w:szCs w:val="24"/>
        </w:rPr>
        <w:t>public protection incidents involving violent and sexual offences</w:t>
      </w:r>
      <w:r w:rsidR="00CE4D7C" w:rsidRPr="002B16E7">
        <w:rPr>
          <w:rFonts w:cstheme="minorHAnsi"/>
          <w:sz w:val="24"/>
          <w:szCs w:val="24"/>
        </w:rPr>
        <w:t xml:space="preserve">. </w:t>
      </w:r>
      <w:r w:rsidR="0024347B" w:rsidRPr="002B16E7">
        <w:rPr>
          <w:rFonts w:cstheme="minorHAnsi"/>
          <w:sz w:val="24"/>
          <w:szCs w:val="24"/>
        </w:rPr>
        <w:t xml:space="preserve"> </w:t>
      </w:r>
    </w:p>
    <w:p w14:paraId="7563A60D" w14:textId="6A3BAF64" w:rsidR="0024347B" w:rsidRPr="002B16E7" w:rsidRDefault="00842D4B" w:rsidP="002B16E7">
      <w:pPr>
        <w:spacing w:after="0" w:line="360" w:lineRule="auto"/>
        <w:ind w:right="531"/>
        <w:rPr>
          <w:rFonts w:eastAsia="Times New Roman" w:cstheme="minorHAnsi"/>
          <w:sz w:val="24"/>
          <w:szCs w:val="24"/>
          <w:lang w:eastAsia="en-GB"/>
        </w:rPr>
      </w:pPr>
      <w:r w:rsidRPr="002B16E7">
        <w:rPr>
          <w:rFonts w:eastAsia="Times New Roman" w:cstheme="minorHAnsi"/>
          <w:sz w:val="24"/>
          <w:szCs w:val="24"/>
          <w:lang w:eastAsia="en-GB"/>
        </w:rPr>
        <w:t>The ne</w:t>
      </w:r>
      <w:r w:rsidR="0024347B" w:rsidRPr="002B16E7">
        <w:rPr>
          <w:rFonts w:eastAsia="Times New Roman" w:cstheme="minorHAnsi"/>
          <w:sz w:val="24"/>
          <w:szCs w:val="24"/>
          <w:lang w:eastAsia="en-GB"/>
        </w:rPr>
        <w:t xml:space="preserve">gative </w:t>
      </w:r>
      <w:r w:rsidRPr="002B16E7">
        <w:rPr>
          <w:rFonts w:eastAsia="Times New Roman" w:cstheme="minorHAnsi"/>
          <w:sz w:val="24"/>
          <w:szCs w:val="24"/>
          <w:lang w:eastAsia="en-GB"/>
        </w:rPr>
        <w:t xml:space="preserve">use of MAPPA during a public protection incident is it </w:t>
      </w:r>
      <w:r w:rsidR="0024347B" w:rsidRPr="002B16E7">
        <w:rPr>
          <w:rFonts w:eastAsia="Times New Roman" w:cstheme="minorHAnsi"/>
          <w:sz w:val="24"/>
          <w:szCs w:val="24"/>
          <w:lang w:eastAsia="en-GB"/>
        </w:rPr>
        <w:t>requires a lot of agencies and time to put plans in place for serious offenders</w:t>
      </w:r>
      <w:r w:rsidRPr="002B16E7">
        <w:rPr>
          <w:rFonts w:eastAsia="Times New Roman" w:cstheme="minorHAnsi"/>
          <w:sz w:val="24"/>
          <w:szCs w:val="24"/>
          <w:lang w:eastAsia="en-GB"/>
        </w:rPr>
        <w:t xml:space="preserve"> and it relies of the offender engaging with the conditions placed on them otherwise they will</w:t>
      </w:r>
      <w:r w:rsidR="00C142C2" w:rsidRPr="002B16E7">
        <w:rPr>
          <w:rFonts w:eastAsia="Times New Roman" w:cstheme="minorHAnsi"/>
          <w:sz w:val="24"/>
          <w:szCs w:val="24"/>
          <w:lang w:eastAsia="en-GB"/>
        </w:rPr>
        <w:t xml:space="preserve"> be</w:t>
      </w:r>
      <w:r w:rsidRPr="002B16E7">
        <w:rPr>
          <w:rFonts w:eastAsia="Times New Roman" w:cstheme="minorHAnsi"/>
          <w:sz w:val="24"/>
          <w:szCs w:val="24"/>
          <w:lang w:eastAsia="en-GB"/>
        </w:rPr>
        <w:t xml:space="preserve"> arrested resulting in more requirement of resources to manage that offender but in conclusion the effectiveness of police and MAPPA practices when investigating and preventing any public protection Incidents is good and this is shown in the reduction of the offences and re-offending figures</w:t>
      </w:r>
      <w:r w:rsidR="00C142C2" w:rsidRPr="002B16E7">
        <w:rPr>
          <w:rFonts w:eastAsia="Times New Roman" w:cstheme="minorHAnsi"/>
          <w:sz w:val="24"/>
          <w:szCs w:val="24"/>
          <w:lang w:eastAsia="en-GB"/>
        </w:rPr>
        <w:t>.</w:t>
      </w:r>
    </w:p>
    <w:p w14:paraId="32C3E82C" w14:textId="20AEBEB2" w:rsidR="00D84379" w:rsidRPr="002B16E7" w:rsidRDefault="00D84379" w:rsidP="002B16E7">
      <w:pPr>
        <w:spacing w:after="0" w:line="360" w:lineRule="auto"/>
        <w:ind w:right="531"/>
        <w:rPr>
          <w:rFonts w:ascii="Arial" w:eastAsia="Times New Roman" w:hAnsi="Arial" w:cs="Arial"/>
          <w:lang w:eastAsia="en-GB"/>
        </w:rPr>
      </w:pPr>
    </w:p>
    <w:p w14:paraId="6AD67CEA" w14:textId="41831D6F" w:rsidR="00D84379" w:rsidRPr="002B16E7" w:rsidRDefault="00D84379" w:rsidP="002B16E7">
      <w:pPr>
        <w:spacing w:after="0" w:line="360" w:lineRule="auto"/>
        <w:ind w:right="531"/>
        <w:rPr>
          <w:rFonts w:ascii="Arial" w:eastAsia="Times New Roman" w:hAnsi="Arial" w:cs="Arial"/>
          <w:lang w:eastAsia="en-GB"/>
        </w:rPr>
      </w:pPr>
    </w:p>
    <w:p w14:paraId="5E0D120D" w14:textId="2E0B1017" w:rsidR="00D84379" w:rsidRPr="002B16E7" w:rsidRDefault="00D84379" w:rsidP="002B16E7">
      <w:pPr>
        <w:spacing w:after="0" w:line="360" w:lineRule="auto"/>
        <w:ind w:right="531"/>
        <w:rPr>
          <w:rFonts w:ascii="Arial" w:eastAsia="Times New Roman" w:hAnsi="Arial" w:cs="Arial"/>
          <w:lang w:eastAsia="en-GB"/>
        </w:rPr>
      </w:pPr>
      <w:r w:rsidRPr="002B16E7">
        <w:rPr>
          <w:rFonts w:ascii="Arial" w:eastAsia="Times New Roman" w:hAnsi="Arial" w:cs="Arial"/>
          <w:lang w:eastAsia="en-GB"/>
        </w:rPr>
        <w:t>9</w:t>
      </w:r>
      <w:r w:rsidR="00C142C2" w:rsidRPr="002B16E7">
        <w:rPr>
          <w:rFonts w:ascii="Arial" w:eastAsia="Times New Roman" w:hAnsi="Arial" w:cs="Arial"/>
          <w:lang w:eastAsia="en-GB"/>
        </w:rPr>
        <w:t>17</w:t>
      </w:r>
      <w:r w:rsidRPr="002B16E7">
        <w:rPr>
          <w:rFonts w:ascii="Arial" w:eastAsia="Times New Roman" w:hAnsi="Arial" w:cs="Arial"/>
          <w:lang w:eastAsia="en-GB"/>
        </w:rPr>
        <w:t xml:space="preserve"> words</w:t>
      </w:r>
    </w:p>
    <w:p w14:paraId="19B96273" w14:textId="77777777" w:rsidR="0024347B" w:rsidRPr="002B16E7" w:rsidRDefault="0024347B" w:rsidP="002B16E7">
      <w:pPr>
        <w:pStyle w:val="NormalWeb"/>
        <w:shd w:val="clear" w:color="auto" w:fill="FFFFFF"/>
        <w:spacing w:before="0" w:beforeAutospacing="0" w:after="195" w:afterAutospacing="0" w:line="360" w:lineRule="auto"/>
        <w:rPr>
          <w:rFonts w:asciiTheme="minorHAnsi" w:hAnsiTheme="minorHAnsi" w:cstheme="minorHAnsi"/>
        </w:rPr>
      </w:pPr>
    </w:p>
    <w:p w14:paraId="1FDD6E44" w14:textId="77777777" w:rsidR="007522F5" w:rsidRPr="002B16E7" w:rsidRDefault="007522F5" w:rsidP="002B16E7">
      <w:pPr>
        <w:spacing w:after="0" w:line="360" w:lineRule="auto"/>
        <w:ind w:right="531"/>
        <w:rPr>
          <w:rFonts w:ascii="Arial" w:eastAsia="Times New Roman" w:hAnsi="Arial" w:cs="Arial"/>
          <w:lang w:eastAsia="en-GB"/>
        </w:rPr>
      </w:pPr>
    </w:p>
    <w:p w14:paraId="053D87B2" w14:textId="5ECDCA01" w:rsidR="0024347B" w:rsidRPr="002B16E7" w:rsidRDefault="0024347B"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4CFB619A" w14:textId="0DE43EE1" w:rsidR="00E07193" w:rsidRPr="002B16E7" w:rsidRDefault="00E07193" w:rsidP="002B16E7">
      <w:pPr>
        <w:spacing w:after="0" w:line="360" w:lineRule="auto"/>
        <w:ind w:left="567" w:right="531"/>
        <w:rPr>
          <w:rFonts w:ascii="Arial" w:eastAsia="Times New Roman" w:hAnsi="Arial" w:cs="Arial"/>
          <w:lang w:eastAsia="en-GB"/>
        </w:rPr>
      </w:pPr>
    </w:p>
    <w:p w14:paraId="084CF26B" w14:textId="0AFC9A96" w:rsidR="00E07193" w:rsidRPr="002B16E7" w:rsidRDefault="00E07193" w:rsidP="002B16E7">
      <w:pPr>
        <w:spacing w:after="0" w:line="360" w:lineRule="auto"/>
        <w:ind w:left="567" w:right="531"/>
        <w:rPr>
          <w:rFonts w:ascii="Arial" w:eastAsia="Times New Roman" w:hAnsi="Arial" w:cs="Arial"/>
          <w:lang w:eastAsia="en-GB"/>
        </w:rPr>
      </w:pPr>
    </w:p>
    <w:p w14:paraId="491CC5B7" w14:textId="77777777" w:rsidR="00151685" w:rsidRPr="002B16E7" w:rsidRDefault="00151685" w:rsidP="002B16E7">
      <w:pPr>
        <w:overflowPunct w:val="0"/>
        <w:autoSpaceDE w:val="0"/>
        <w:autoSpaceDN w:val="0"/>
        <w:adjustRightInd w:val="0"/>
        <w:spacing w:after="0" w:line="360" w:lineRule="auto"/>
        <w:ind w:right="531"/>
        <w:textAlignment w:val="baseline"/>
        <w:rPr>
          <w:rFonts w:ascii="Arial" w:eastAsia="Times New Roman" w:hAnsi="Arial" w:cs="Arial"/>
          <w:b/>
          <w:bCs/>
          <w:lang w:eastAsia="en-GB"/>
        </w:rPr>
      </w:pPr>
    </w:p>
    <w:p w14:paraId="109F7390" w14:textId="1E9C2EAD" w:rsidR="00151685" w:rsidRPr="002B16E7" w:rsidRDefault="00151685"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68B7665B" w14:textId="5EDEA426" w:rsidR="00952135" w:rsidRPr="002B16E7" w:rsidRDefault="00952135"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1CA7DD43" w14:textId="124EB7A7" w:rsidR="00C142C2" w:rsidRPr="002B16E7" w:rsidRDefault="00C142C2"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70E84D0B" w14:textId="77777777" w:rsidR="002B16E7" w:rsidRP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246F4638" w14:textId="77777777" w:rsidR="00C142C2" w:rsidRPr="002B16E7" w:rsidRDefault="00C142C2"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7C4C58FF" w14:textId="77777777" w:rsidR="002B16E7" w:rsidRDefault="002B16E7"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49E47EAD" w14:textId="77777777" w:rsidR="00B07F65" w:rsidRDefault="00B07F65"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712DAC2F" w14:textId="77777777" w:rsidR="00B07F65" w:rsidRDefault="00B07F65" w:rsidP="002B16E7">
      <w:pPr>
        <w:overflowPunct w:val="0"/>
        <w:autoSpaceDE w:val="0"/>
        <w:autoSpaceDN w:val="0"/>
        <w:adjustRightInd w:val="0"/>
        <w:spacing w:after="0" w:line="360" w:lineRule="auto"/>
        <w:ind w:left="567" w:right="531"/>
        <w:textAlignment w:val="baseline"/>
        <w:rPr>
          <w:rFonts w:ascii="Arial" w:eastAsia="Times New Roman" w:hAnsi="Arial" w:cs="Arial"/>
          <w:b/>
          <w:bCs/>
          <w:lang w:eastAsia="en-GB"/>
        </w:rPr>
      </w:pPr>
    </w:p>
    <w:p w14:paraId="3F0612A5" w14:textId="5DDC8D82" w:rsidR="00170940" w:rsidRPr="002B16E7" w:rsidRDefault="00170940"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r w:rsidRPr="002B16E7">
        <w:rPr>
          <w:rFonts w:ascii="Arial" w:eastAsia="Times New Roman" w:hAnsi="Arial" w:cs="Arial"/>
          <w:b/>
          <w:bCs/>
          <w:lang w:eastAsia="en-GB"/>
        </w:rPr>
        <w:lastRenderedPageBreak/>
        <w:t>Essay four:</w:t>
      </w:r>
      <w:r w:rsidRPr="002B16E7">
        <w:rPr>
          <w:rFonts w:ascii="Arial" w:eastAsia="Times New Roman" w:hAnsi="Arial" w:cs="Arial"/>
          <w:lang w:eastAsia="en-GB"/>
        </w:rPr>
        <w:t xml:space="preserve"> </w:t>
      </w:r>
    </w:p>
    <w:p w14:paraId="67060F18" w14:textId="77777777" w:rsidR="00170940" w:rsidRPr="002B16E7" w:rsidRDefault="00170940" w:rsidP="002B16E7">
      <w:pPr>
        <w:overflowPunct w:val="0"/>
        <w:autoSpaceDE w:val="0"/>
        <w:autoSpaceDN w:val="0"/>
        <w:adjustRightInd w:val="0"/>
        <w:spacing w:after="0" w:line="360" w:lineRule="auto"/>
        <w:ind w:left="567" w:right="531"/>
        <w:textAlignment w:val="baseline"/>
        <w:rPr>
          <w:rFonts w:ascii="Arial" w:eastAsia="Times New Roman" w:hAnsi="Arial" w:cs="Arial"/>
          <w:lang w:eastAsia="en-GB"/>
        </w:rPr>
      </w:pPr>
      <w:r w:rsidRPr="002B16E7">
        <w:rPr>
          <w:rFonts w:ascii="Arial" w:eastAsia="Times New Roman" w:hAnsi="Arial" w:cs="Arial"/>
          <w:u w:val="single"/>
          <w:lang w:eastAsia="en-GB"/>
        </w:rPr>
        <w:t>Critically evaluate</w:t>
      </w:r>
      <w:r w:rsidRPr="002B16E7">
        <w:rPr>
          <w:rFonts w:ascii="Arial" w:eastAsia="Times New Roman" w:hAnsi="Arial" w:cs="Arial"/>
          <w:lang w:eastAsia="en-GB"/>
        </w:rPr>
        <w:t xml:space="preserve"> the impact of early intervention on young offenders, and young people at risk of becoming involved in gangs. </w:t>
      </w:r>
      <w:r w:rsidRPr="002B16E7">
        <w:rPr>
          <w:rFonts w:ascii="Arial" w:eastAsia="Times New Roman" w:hAnsi="Arial" w:cs="Arial"/>
          <w:u w:val="single"/>
          <w:lang w:eastAsia="en-GB"/>
        </w:rPr>
        <w:t>Assess</w:t>
      </w:r>
      <w:r w:rsidRPr="002B16E7">
        <w:rPr>
          <w:rFonts w:ascii="Arial" w:eastAsia="Times New Roman" w:hAnsi="Arial" w:cs="Arial"/>
          <w:lang w:eastAsia="en-GB"/>
        </w:rPr>
        <w:t xml:space="preserve"> the effectiveness of partnership approaches to prevent or deter involvement in gang-related activity.</w:t>
      </w:r>
    </w:p>
    <w:p w14:paraId="524D728C" w14:textId="6D51CF25" w:rsidR="008911A6" w:rsidRPr="002B16E7" w:rsidRDefault="008911A6" w:rsidP="002B16E7">
      <w:pPr>
        <w:spacing w:line="360" w:lineRule="auto"/>
        <w:rPr>
          <w:sz w:val="20"/>
          <w:szCs w:val="20"/>
        </w:rPr>
      </w:pPr>
    </w:p>
    <w:p w14:paraId="660E15D1" w14:textId="0560D8AE" w:rsidR="00D208ED" w:rsidRPr="002B16E7" w:rsidRDefault="0059000B" w:rsidP="002B16E7">
      <w:pPr>
        <w:spacing w:line="360" w:lineRule="auto"/>
        <w:rPr>
          <w:rFonts w:cstheme="minorHAnsi"/>
          <w:spacing w:val="4"/>
          <w:sz w:val="24"/>
          <w:szCs w:val="24"/>
          <w:shd w:val="clear" w:color="auto" w:fill="FFFFFF"/>
        </w:rPr>
      </w:pPr>
      <w:r w:rsidRPr="002B16E7">
        <w:rPr>
          <w:rFonts w:eastAsia="Times New Roman" w:cstheme="minorHAnsi"/>
          <w:sz w:val="24"/>
          <w:szCs w:val="24"/>
          <w:lang w:eastAsia="en-GB"/>
        </w:rPr>
        <w:t>A young offender is defined as ‘’</w:t>
      </w:r>
      <w:r w:rsidRPr="002B16E7">
        <w:rPr>
          <w:rFonts w:cstheme="minorHAnsi"/>
          <w:sz w:val="24"/>
          <w:szCs w:val="24"/>
          <w:shd w:val="clear" w:color="auto" w:fill="FFFFFF"/>
        </w:rPr>
        <w:t xml:space="preserve"> someone aged between the age of 10 and 17 who has committed a </w:t>
      </w:r>
      <w:hyperlink r:id="rId15" w:history="1">
        <w:r w:rsidRPr="002B16E7">
          <w:rPr>
            <w:rStyle w:val="Hyperlink"/>
            <w:rFonts w:cstheme="minorHAnsi"/>
            <w:color w:val="auto"/>
            <w:sz w:val="24"/>
            <w:szCs w:val="24"/>
            <w:u w:val="none"/>
            <w:shd w:val="clear" w:color="auto" w:fill="FFFFFF"/>
          </w:rPr>
          <w:t>criminal offence.</w:t>
        </w:r>
      </w:hyperlink>
      <w:r w:rsidRPr="002B16E7">
        <w:rPr>
          <w:rFonts w:cstheme="minorHAnsi"/>
          <w:sz w:val="24"/>
          <w:szCs w:val="24"/>
        </w:rPr>
        <w:t>’’</w:t>
      </w:r>
      <w:r w:rsidR="003643CB" w:rsidRPr="002B16E7">
        <w:rPr>
          <w:rFonts w:cstheme="minorHAnsi"/>
          <w:sz w:val="24"/>
          <w:szCs w:val="24"/>
        </w:rPr>
        <w:t xml:space="preserve"> (Trevelyan, no date) </w:t>
      </w:r>
      <w:r w:rsidR="00750367" w:rsidRPr="002B16E7">
        <w:rPr>
          <w:rFonts w:cstheme="minorHAnsi"/>
          <w:sz w:val="24"/>
          <w:szCs w:val="24"/>
        </w:rPr>
        <w:t>with a young person being defined as a</w:t>
      </w:r>
      <w:r w:rsidR="00685C73" w:rsidRPr="002B16E7">
        <w:rPr>
          <w:rFonts w:cstheme="minorHAnsi"/>
          <w:sz w:val="24"/>
          <w:szCs w:val="24"/>
        </w:rPr>
        <w:t xml:space="preserve"> </w:t>
      </w:r>
      <w:r w:rsidR="00750367" w:rsidRPr="002B16E7">
        <w:rPr>
          <w:rStyle w:val="legaddition"/>
          <w:rFonts w:cstheme="minorHAnsi"/>
          <w:sz w:val="24"/>
          <w:szCs w:val="24"/>
        </w:rPr>
        <w:t>‘’person who has attained the age of fourteen and is under the age of eighteen years’’</w:t>
      </w:r>
      <w:r w:rsidR="003643CB" w:rsidRPr="002B16E7">
        <w:rPr>
          <w:rStyle w:val="legaddition"/>
          <w:rFonts w:cstheme="minorHAnsi"/>
          <w:sz w:val="24"/>
          <w:szCs w:val="24"/>
        </w:rPr>
        <w:t xml:space="preserve"> (Legislation.gov.uk, no date)</w:t>
      </w:r>
      <w:r w:rsidR="00750367" w:rsidRPr="002B16E7">
        <w:rPr>
          <w:rFonts w:cstheme="minorHAnsi"/>
          <w:sz w:val="24"/>
          <w:szCs w:val="24"/>
        </w:rPr>
        <w:t xml:space="preserve">. </w:t>
      </w:r>
      <w:r w:rsidR="00150E1F" w:rsidRPr="002B16E7">
        <w:rPr>
          <w:rFonts w:cstheme="minorHAnsi"/>
          <w:sz w:val="24"/>
          <w:szCs w:val="24"/>
        </w:rPr>
        <w:t>Y</w:t>
      </w:r>
      <w:r w:rsidR="00750367" w:rsidRPr="002B16E7">
        <w:rPr>
          <w:rFonts w:cstheme="minorHAnsi"/>
          <w:sz w:val="24"/>
          <w:szCs w:val="24"/>
        </w:rPr>
        <w:t xml:space="preserve">oung offenders and young people are at risk of becoming involved in gangs due to a </w:t>
      </w:r>
      <w:r w:rsidR="00FF0C95" w:rsidRPr="002B16E7">
        <w:rPr>
          <w:rFonts w:cstheme="minorHAnsi"/>
          <w:sz w:val="24"/>
          <w:szCs w:val="24"/>
        </w:rPr>
        <w:t>variety factor</w:t>
      </w:r>
      <w:r w:rsidR="00150E1F" w:rsidRPr="002B16E7">
        <w:rPr>
          <w:rFonts w:cstheme="minorHAnsi"/>
          <w:sz w:val="24"/>
          <w:szCs w:val="24"/>
        </w:rPr>
        <w:t xml:space="preserve"> from </w:t>
      </w:r>
      <w:r w:rsidR="00E75FA3" w:rsidRPr="002B16E7">
        <w:rPr>
          <w:rFonts w:cstheme="minorHAnsi"/>
          <w:sz w:val="24"/>
          <w:szCs w:val="24"/>
        </w:rPr>
        <w:t xml:space="preserve">problems at home to a lack of opportunity and a </w:t>
      </w:r>
      <w:r w:rsidR="00C142C2" w:rsidRPr="002B16E7">
        <w:rPr>
          <w:rFonts w:cstheme="minorHAnsi"/>
          <w:sz w:val="24"/>
          <w:szCs w:val="24"/>
        </w:rPr>
        <w:t xml:space="preserve">lack of </w:t>
      </w:r>
      <w:r w:rsidR="00E75FA3" w:rsidRPr="002B16E7">
        <w:rPr>
          <w:rFonts w:cstheme="minorHAnsi"/>
          <w:sz w:val="24"/>
          <w:szCs w:val="24"/>
        </w:rPr>
        <w:t xml:space="preserve">desire to fit in.  </w:t>
      </w:r>
      <w:r w:rsidR="00E75FA3" w:rsidRPr="002B16E7">
        <w:rPr>
          <w:rFonts w:eastAsia="Times New Roman" w:cstheme="minorHAnsi"/>
          <w:sz w:val="24"/>
          <w:szCs w:val="24"/>
          <w:lang w:eastAsia="en-GB"/>
        </w:rPr>
        <w:t xml:space="preserve">A gang is </w:t>
      </w:r>
      <w:r w:rsidR="00E75FA3" w:rsidRPr="002B16E7">
        <w:rPr>
          <w:rFonts w:eastAsia="Times New Roman" w:cstheme="minorHAnsi"/>
          <w:b/>
          <w:bCs/>
          <w:sz w:val="24"/>
          <w:szCs w:val="24"/>
          <w:lang w:eastAsia="en-GB"/>
        </w:rPr>
        <w:t>defined</w:t>
      </w:r>
      <w:r w:rsidR="00E75FA3" w:rsidRPr="002B16E7">
        <w:rPr>
          <w:rFonts w:eastAsia="Times New Roman" w:cstheme="minorHAnsi"/>
          <w:sz w:val="24"/>
          <w:szCs w:val="24"/>
          <w:lang w:eastAsia="en-GB"/>
        </w:rPr>
        <w:t xml:space="preserve"> as ‘’</w:t>
      </w:r>
      <w:r w:rsidR="00E75FA3" w:rsidRPr="002B16E7">
        <w:rPr>
          <w:rFonts w:cstheme="minorHAnsi"/>
          <w:sz w:val="24"/>
          <w:szCs w:val="24"/>
        </w:rPr>
        <w:t>A</w:t>
      </w:r>
      <w:r w:rsidR="00150E1F" w:rsidRPr="002B16E7">
        <w:rPr>
          <w:rFonts w:cstheme="minorHAnsi"/>
          <w:sz w:val="24"/>
          <w:szCs w:val="24"/>
        </w:rPr>
        <w:t xml:space="preserve"> </w:t>
      </w:r>
      <w:hyperlink r:id="rId16" w:tooltip="group" w:history="1">
        <w:r w:rsidR="00E75FA3" w:rsidRPr="002B16E7">
          <w:rPr>
            <w:rStyle w:val="Hyperlink"/>
            <w:rFonts w:cstheme="minorHAnsi"/>
            <w:color w:val="auto"/>
            <w:sz w:val="24"/>
            <w:szCs w:val="24"/>
            <w:u w:val="none"/>
          </w:rPr>
          <w:t>group</w:t>
        </w:r>
      </w:hyperlink>
      <w:r w:rsidR="00E75FA3" w:rsidRPr="002B16E7">
        <w:rPr>
          <w:rFonts w:cstheme="minorHAnsi"/>
          <w:sz w:val="24"/>
          <w:szCs w:val="24"/>
        </w:rPr>
        <w:t> of </w:t>
      </w:r>
      <w:hyperlink r:id="rId17" w:tooltip="young" w:history="1">
        <w:r w:rsidR="00E75FA3" w:rsidRPr="002B16E7">
          <w:rPr>
            <w:rStyle w:val="Hyperlink"/>
            <w:rFonts w:cstheme="minorHAnsi"/>
            <w:color w:val="auto"/>
            <w:sz w:val="24"/>
            <w:szCs w:val="24"/>
            <w:u w:val="none"/>
          </w:rPr>
          <w:t>young</w:t>
        </w:r>
      </w:hyperlink>
      <w:r w:rsidR="00E75FA3" w:rsidRPr="002B16E7">
        <w:rPr>
          <w:rFonts w:cstheme="minorHAnsi"/>
          <w:sz w:val="24"/>
          <w:szCs w:val="24"/>
        </w:rPr>
        <w:t> </w:t>
      </w:r>
      <w:hyperlink r:id="rId18" w:tooltip="people" w:history="1">
        <w:r w:rsidR="00E75FA3" w:rsidRPr="002B16E7">
          <w:rPr>
            <w:rStyle w:val="Hyperlink"/>
            <w:rFonts w:cstheme="minorHAnsi"/>
            <w:color w:val="auto"/>
            <w:sz w:val="24"/>
            <w:szCs w:val="24"/>
            <w:u w:val="none"/>
          </w:rPr>
          <w:t>people</w:t>
        </w:r>
      </w:hyperlink>
      <w:r w:rsidR="00E75FA3" w:rsidRPr="002B16E7">
        <w:rPr>
          <w:rFonts w:cstheme="minorHAnsi"/>
          <w:sz w:val="24"/>
          <w:szCs w:val="24"/>
        </w:rPr>
        <w:t>, </w:t>
      </w:r>
      <w:hyperlink r:id="rId19" w:tooltip="especially" w:history="1">
        <w:r w:rsidR="00E75FA3" w:rsidRPr="002B16E7">
          <w:rPr>
            <w:rStyle w:val="Hyperlink"/>
            <w:rFonts w:cstheme="minorHAnsi"/>
            <w:color w:val="auto"/>
            <w:sz w:val="24"/>
            <w:szCs w:val="24"/>
            <w:u w:val="none"/>
          </w:rPr>
          <w:t>especially</w:t>
        </w:r>
      </w:hyperlink>
      <w:r w:rsidR="00E75FA3" w:rsidRPr="002B16E7">
        <w:rPr>
          <w:rFonts w:cstheme="minorHAnsi"/>
          <w:sz w:val="24"/>
          <w:szCs w:val="24"/>
        </w:rPr>
        <w:t> </w:t>
      </w:r>
      <w:hyperlink r:id="rId20" w:tooltip="young" w:history="1">
        <w:r w:rsidR="00E75FA3" w:rsidRPr="002B16E7">
          <w:rPr>
            <w:rStyle w:val="Hyperlink"/>
            <w:rFonts w:cstheme="minorHAnsi"/>
            <w:color w:val="auto"/>
            <w:sz w:val="24"/>
            <w:szCs w:val="24"/>
            <w:u w:val="none"/>
          </w:rPr>
          <w:t>young</w:t>
        </w:r>
      </w:hyperlink>
      <w:r w:rsidR="00E75FA3" w:rsidRPr="002B16E7">
        <w:rPr>
          <w:rFonts w:cstheme="minorHAnsi"/>
          <w:sz w:val="24"/>
          <w:szCs w:val="24"/>
        </w:rPr>
        <w:t> men, who </w:t>
      </w:r>
      <w:hyperlink r:id="rId21" w:tooltip="spend" w:history="1">
        <w:r w:rsidR="00E75FA3" w:rsidRPr="002B16E7">
          <w:rPr>
            <w:rStyle w:val="Hyperlink"/>
            <w:rFonts w:cstheme="minorHAnsi"/>
            <w:color w:val="auto"/>
            <w:sz w:val="24"/>
            <w:szCs w:val="24"/>
            <w:u w:val="none"/>
          </w:rPr>
          <w:t>spend</w:t>
        </w:r>
      </w:hyperlink>
      <w:r w:rsidR="00E75FA3" w:rsidRPr="002B16E7">
        <w:rPr>
          <w:rFonts w:cstheme="minorHAnsi"/>
          <w:sz w:val="24"/>
          <w:szCs w:val="24"/>
        </w:rPr>
        <w:t> </w:t>
      </w:r>
      <w:hyperlink r:id="rId22" w:tooltip="time" w:history="1">
        <w:r w:rsidR="00E75FA3" w:rsidRPr="002B16E7">
          <w:rPr>
            <w:rStyle w:val="Hyperlink"/>
            <w:rFonts w:cstheme="minorHAnsi"/>
            <w:color w:val="auto"/>
            <w:sz w:val="24"/>
            <w:szCs w:val="24"/>
            <w:u w:val="none"/>
          </w:rPr>
          <w:t>time</w:t>
        </w:r>
      </w:hyperlink>
      <w:r w:rsidR="00E75FA3" w:rsidRPr="002B16E7">
        <w:rPr>
          <w:rFonts w:cstheme="minorHAnsi"/>
          <w:sz w:val="24"/>
          <w:szCs w:val="24"/>
        </w:rPr>
        <w:t> together, often </w:t>
      </w:r>
      <w:hyperlink r:id="rId23" w:tooltip="fighting" w:history="1">
        <w:r w:rsidR="00E75FA3" w:rsidRPr="002B16E7">
          <w:rPr>
            <w:rStyle w:val="Hyperlink"/>
            <w:rFonts w:cstheme="minorHAnsi"/>
            <w:color w:val="auto"/>
            <w:sz w:val="24"/>
            <w:szCs w:val="24"/>
            <w:u w:val="none"/>
          </w:rPr>
          <w:t>fighting</w:t>
        </w:r>
      </w:hyperlink>
      <w:r w:rsidR="00E75FA3" w:rsidRPr="002B16E7">
        <w:rPr>
          <w:rFonts w:cstheme="minorHAnsi"/>
          <w:sz w:val="24"/>
          <w:szCs w:val="24"/>
        </w:rPr>
        <w:t> with other </w:t>
      </w:r>
      <w:hyperlink r:id="rId24" w:tooltip="groups" w:history="1">
        <w:r w:rsidR="00E75FA3" w:rsidRPr="002B16E7">
          <w:rPr>
            <w:rStyle w:val="Hyperlink"/>
            <w:rFonts w:cstheme="minorHAnsi"/>
            <w:color w:val="auto"/>
            <w:sz w:val="24"/>
            <w:szCs w:val="24"/>
            <w:u w:val="none"/>
          </w:rPr>
          <w:t>groups</w:t>
        </w:r>
      </w:hyperlink>
      <w:r w:rsidR="00E75FA3" w:rsidRPr="002B16E7">
        <w:rPr>
          <w:rFonts w:cstheme="minorHAnsi"/>
          <w:sz w:val="24"/>
          <w:szCs w:val="24"/>
        </w:rPr>
        <w:t> and </w:t>
      </w:r>
      <w:hyperlink r:id="rId25" w:tooltip="behaving" w:history="1">
        <w:r w:rsidR="00E75FA3" w:rsidRPr="002B16E7">
          <w:rPr>
            <w:rStyle w:val="Hyperlink"/>
            <w:rFonts w:cstheme="minorHAnsi"/>
            <w:color w:val="auto"/>
            <w:sz w:val="24"/>
            <w:szCs w:val="24"/>
            <w:u w:val="none"/>
          </w:rPr>
          <w:t>behaving</w:t>
        </w:r>
      </w:hyperlink>
      <w:r w:rsidR="00E75FA3" w:rsidRPr="002B16E7">
        <w:rPr>
          <w:rFonts w:cstheme="minorHAnsi"/>
          <w:sz w:val="24"/>
          <w:szCs w:val="24"/>
        </w:rPr>
        <w:t> </w:t>
      </w:r>
      <w:hyperlink r:id="rId26" w:tooltip="badly" w:history="1">
        <w:r w:rsidR="00E75FA3" w:rsidRPr="002B16E7">
          <w:rPr>
            <w:rStyle w:val="Hyperlink"/>
            <w:rFonts w:cstheme="minorHAnsi"/>
            <w:color w:val="auto"/>
            <w:sz w:val="24"/>
            <w:szCs w:val="24"/>
            <w:u w:val="none"/>
          </w:rPr>
          <w:t>badly</w:t>
        </w:r>
      </w:hyperlink>
      <w:r w:rsidR="00E75FA3" w:rsidRPr="002B16E7">
        <w:rPr>
          <w:rFonts w:cstheme="minorHAnsi"/>
          <w:sz w:val="24"/>
          <w:szCs w:val="24"/>
        </w:rPr>
        <w:t xml:space="preserve">’’ </w:t>
      </w:r>
      <w:r w:rsidR="003643CB" w:rsidRPr="002B16E7">
        <w:rPr>
          <w:rFonts w:cstheme="minorHAnsi"/>
          <w:sz w:val="24"/>
          <w:szCs w:val="24"/>
        </w:rPr>
        <w:t>(Cambridge Dictionary, no date)</w:t>
      </w:r>
      <w:r w:rsidR="00E576DC" w:rsidRPr="002B16E7">
        <w:rPr>
          <w:rFonts w:cstheme="minorHAnsi"/>
          <w:sz w:val="24"/>
          <w:szCs w:val="24"/>
        </w:rPr>
        <w:t xml:space="preserve">. According to the BBC </w:t>
      </w:r>
      <w:r w:rsidR="00685C73" w:rsidRPr="002B16E7">
        <w:rPr>
          <w:rFonts w:cstheme="minorHAnsi"/>
          <w:sz w:val="24"/>
          <w:szCs w:val="24"/>
          <w:shd w:val="clear" w:color="auto" w:fill="FFFFFF"/>
        </w:rPr>
        <w:t>‘’A report has estimated there are 27,000 children in gangs’’</w:t>
      </w:r>
      <w:r w:rsidR="003643CB" w:rsidRPr="002B16E7">
        <w:rPr>
          <w:rFonts w:cstheme="minorHAnsi"/>
          <w:sz w:val="24"/>
          <w:szCs w:val="24"/>
          <w:shd w:val="clear" w:color="auto" w:fill="FFFFFF"/>
        </w:rPr>
        <w:t xml:space="preserve"> (BBC News, 2019)</w:t>
      </w:r>
      <w:r w:rsidR="001A0C78" w:rsidRPr="002B16E7">
        <w:rPr>
          <w:rFonts w:cstheme="minorHAnsi"/>
          <w:sz w:val="24"/>
          <w:szCs w:val="24"/>
        </w:rPr>
        <w:t xml:space="preserve"> </w:t>
      </w:r>
      <w:r w:rsidR="00E576DC" w:rsidRPr="002B16E7">
        <w:rPr>
          <w:rFonts w:cstheme="minorHAnsi"/>
          <w:sz w:val="24"/>
          <w:szCs w:val="24"/>
        </w:rPr>
        <w:t>with ‘’</w:t>
      </w:r>
      <w:r w:rsidR="00750367" w:rsidRPr="002B16E7">
        <w:rPr>
          <w:rFonts w:cstheme="minorHAnsi"/>
          <w:spacing w:val="4"/>
          <w:sz w:val="24"/>
          <w:szCs w:val="24"/>
          <w:shd w:val="clear" w:color="auto" w:fill="FFFFFF"/>
        </w:rPr>
        <w:t xml:space="preserve">6% of </w:t>
      </w:r>
      <w:r w:rsidR="00FF0C95" w:rsidRPr="002B16E7">
        <w:rPr>
          <w:rFonts w:cstheme="minorHAnsi"/>
          <w:spacing w:val="4"/>
          <w:sz w:val="24"/>
          <w:szCs w:val="24"/>
          <w:shd w:val="clear" w:color="auto" w:fill="FFFFFF"/>
        </w:rPr>
        <w:t>10- to 19-year-olds</w:t>
      </w:r>
      <w:r w:rsidR="00750367" w:rsidRPr="002B16E7">
        <w:rPr>
          <w:rFonts w:cstheme="minorHAnsi"/>
          <w:spacing w:val="4"/>
          <w:sz w:val="24"/>
          <w:szCs w:val="24"/>
          <w:shd w:val="clear" w:color="auto" w:fill="FFFFFF"/>
        </w:rPr>
        <w:t xml:space="preserve"> in England and Wales belonged to a gang</w:t>
      </w:r>
      <w:r w:rsidR="00E576DC" w:rsidRPr="002B16E7">
        <w:rPr>
          <w:rFonts w:cstheme="minorHAnsi"/>
          <w:spacing w:val="4"/>
          <w:sz w:val="24"/>
          <w:szCs w:val="24"/>
          <w:shd w:val="clear" w:color="auto" w:fill="FFFFFF"/>
        </w:rPr>
        <w:t>’’</w:t>
      </w:r>
      <w:r w:rsidR="00750367" w:rsidRPr="002B16E7">
        <w:rPr>
          <w:rFonts w:cstheme="minorHAnsi"/>
          <w:spacing w:val="4"/>
          <w:sz w:val="24"/>
          <w:szCs w:val="24"/>
          <w:shd w:val="clear" w:color="auto" w:fill="FFFFFF"/>
        </w:rPr>
        <w:t xml:space="preserve"> </w:t>
      </w:r>
      <w:r w:rsidR="00793A58" w:rsidRPr="002B16E7">
        <w:rPr>
          <w:rFonts w:cstheme="minorHAnsi"/>
          <w:spacing w:val="4"/>
          <w:sz w:val="24"/>
          <w:szCs w:val="24"/>
          <w:shd w:val="clear" w:color="auto" w:fill="FFFFFF"/>
        </w:rPr>
        <w:t>(Safeguarding hub, no date)</w:t>
      </w:r>
      <w:r w:rsidR="00D208ED" w:rsidRPr="002B16E7">
        <w:rPr>
          <w:rFonts w:cstheme="minorHAnsi"/>
          <w:spacing w:val="4"/>
          <w:sz w:val="24"/>
          <w:szCs w:val="24"/>
          <w:shd w:val="clear" w:color="auto" w:fill="FFFFFF"/>
        </w:rPr>
        <w:t>.</w:t>
      </w:r>
    </w:p>
    <w:p w14:paraId="1FE5F274" w14:textId="34CD8F7F" w:rsidR="00150E1F" w:rsidRPr="002B16E7" w:rsidRDefault="00AA461E" w:rsidP="002B16E7">
      <w:pPr>
        <w:spacing w:line="360" w:lineRule="auto"/>
        <w:rPr>
          <w:rFonts w:cstheme="minorHAnsi"/>
          <w:sz w:val="24"/>
          <w:szCs w:val="24"/>
          <w:shd w:val="clear" w:color="auto" w:fill="FFFFFF"/>
        </w:rPr>
      </w:pPr>
      <w:r w:rsidRPr="002B16E7">
        <w:rPr>
          <w:rFonts w:eastAsia="Times New Roman" w:cstheme="minorHAnsi"/>
          <w:sz w:val="24"/>
          <w:szCs w:val="24"/>
          <w:lang w:eastAsia="en-GB"/>
        </w:rPr>
        <w:t xml:space="preserve">With the number of youths </w:t>
      </w:r>
      <w:r w:rsidR="00150E1F" w:rsidRPr="002B16E7">
        <w:rPr>
          <w:rFonts w:eastAsia="Times New Roman" w:cstheme="minorHAnsi"/>
          <w:sz w:val="24"/>
          <w:szCs w:val="24"/>
          <w:lang w:eastAsia="en-GB"/>
        </w:rPr>
        <w:t>that are</w:t>
      </w:r>
      <w:r w:rsidRPr="002B16E7">
        <w:rPr>
          <w:rFonts w:eastAsia="Times New Roman" w:cstheme="minorHAnsi"/>
          <w:sz w:val="24"/>
          <w:szCs w:val="24"/>
          <w:lang w:eastAsia="en-GB"/>
        </w:rPr>
        <w:t xml:space="preserve"> involved in gangs and the number of youths that </w:t>
      </w:r>
      <w:r w:rsidR="00150E1F" w:rsidRPr="002B16E7">
        <w:rPr>
          <w:rFonts w:eastAsia="Times New Roman" w:cstheme="minorHAnsi"/>
          <w:sz w:val="24"/>
          <w:szCs w:val="24"/>
          <w:lang w:eastAsia="en-GB"/>
        </w:rPr>
        <w:t xml:space="preserve">could be </w:t>
      </w:r>
      <w:r w:rsidRPr="002B16E7">
        <w:rPr>
          <w:rFonts w:eastAsia="Times New Roman" w:cstheme="minorHAnsi"/>
          <w:sz w:val="24"/>
          <w:szCs w:val="24"/>
          <w:lang w:eastAsia="en-GB"/>
        </w:rPr>
        <w:t xml:space="preserve">vulnerable to becoming part of </w:t>
      </w:r>
      <w:r w:rsidR="00150E1F" w:rsidRPr="002B16E7">
        <w:rPr>
          <w:rFonts w:eastAsia="Times New Roman" w:cstheme="minorHAnsi"/>
          <w:sz w:val="24"/>
          <w:szCs w:val="24"/>
          <w:lang w:eastAsia="en-GB"/>
        </w:rPr>
        <w:t xml:space="preserve">a </w:t>
      </w:r>
      <w:r w:rsidRPr="002B16E7">
        <w:rPr>
          <w:rFonts w:eastAsia="Times New Roman" w:cstheme="minorHAnsi"/>
          <w:sz w:val="24"/>
          <w:szCs w:val="24"/>
          <w:lang w:eastAsia="en-GB"/>
        </w:rPr>
        <w:t xml:space="preserve">gang the police </w:t>
      </w:r>
      <w:r w:rsidR="00150E1F" w:rsidRPr="002B16E7">
        <w:rPr>
          <w:rFonts w:eastAsia="Times New Roman" w:cstheme="minorHAnsi"/>
          <w:sz w:val="24"/>
          <w:szCs w:val="24"/>
          <w:lang w:eastAsia="en-GB"/>
        </w:rPr>
        <w:t xml:space="preserve">along with partner agencies </w:t>
      </w:r>
      <w:r w:rsidRPr="002B16E7">
        <w:rPr>
          <w:rFonts w:eastAsia="Times New Roman" w:cstheme="minorHAnsi"/>
          <w:sz w:val="24"/>
          <w:szCs w:val="24"/>
          <w:lang w:eastAsia="en-GB"/>
        </w:rPr>
        <w:t>utilise a variety of techniques in an attempt to reduce the risk of youths becoming part of</w:t>
      </w:r>
      <w:r w:rsidR="00150E1F" w:rsidRPr="002B16E7">
        <w:rPr>
          <w:rFonts w:eastAsia="Times New Roman" w:cstheme="minorHAnsi"/>
          <w:sz w:val="24"/>
          <w:szCs w:val="24"/>
          <w:lang w:eastAsia="en-GB"/>
        </w:rPr>
        <w:t xml:space="preserve"> a</w:t>
      </w:r>
      <w:r w:rsidRPr="002B16E7">
        <w:rPr>
          <w:rFonts w:eastAsia="Times New Roman" w:cstheme="minorHAnsi"/>
          <w:sz w:val="24"/>
          <w:szCs w:val="24"/>
          <w:lang w:eastAsia="en-GB"/>
        </w:rPr>
        <w:t xml:space="preserve"> gang. This is called early intervention. Early intervention is defined as </w:t>
      </w:r>
      <w:r w:rsidRPr="002B16E7">
        <w:rPr>
          <w:rFonts w:cstheme="minorHAnsi"/>
          <w:sz w:val="24"/>
          <w:szCs w:val="24"/>
          <w:shd w:val="clear" w:color="auto" w:fill="FFFFFF"/>
        </w:rPr>
        <w:t>‘’</w:t>
      </w:r>
      <w:r w:rsidRPr="002B16E7">
        <w:rPr>
          <w:rStyle w:val="Strong"/>
          <w:rFonts w:cstheme="minorHAnsi"/>
          <w:sz w:val="24"/>
          <w:szCs w:val="24"/>
          <w:shd w:val="clear" w:color="auto" w:fill="FFFFFF"/>
        </w:rPr>
        <w:t>identifying and providing effective early support to children and young people who are at risk of poor outcomes</w:t>
      </w:r>
      <w:r w:rsidRPr="002B16E7">
        <w:rPr>
          <w:rFonts w:cstheme="minorHAnsi"/>
          <w:sz w:val="24"/>
          <w:szCs w:val="24"/>
          <w:shd w:val="clear" w:color="auto" w:fill="FFFFFF"/>
        </w:rPr>
        <w:t xml:space="preserve">.’’ </w:t>
      </w:r>
      <w:r w:rsidR="00D208ED" w:rsidRPr="002B16E7">
        <w:rPr>
          <w:rFonts w:cstheme="minorHAnsi"/>
          <w:sz w:val="24"/>
          <w:szCs w:val="24"/>
          <w:shd w:val="clear" w:color="auto" w:fill="FFFFFF"/>
        </w:rPr>
        <w:t>(Early intervention foundation, no date)</w:t>
      </w:r>
    </w:p>
    <w:p w14:paraId="42F39E80" w14:textId="331F4694" w:rsidR="008911A6" w:rsidRPr="002B16E7" w:rsidRDefault="00150E1F" w:rsidP="002B16E7">
      <w:pPr>
        <w:spacing w:line="360" w:lineRule="auto"/>
        <w:rPr>
          <w:sz w:val="24"/>
          <w:szCs w:val="24"/>
        </w:rPr>
      </w:pPr>
      <w:r w:rsidRPr="002B16E7">
        <w:rPr>
          <w:rFonts w:cstheme="minorHAnsi"/>
          <w:sz w:val="24"/>
          <w:szCs w:val="24"/>
        </w:rPr>
        <w:t xml:space="preserve">One of the </w:t>
      </w:r>
      <w:r w:rsidR="00905884" w:rsidRPr="002B16E7">
        <w:rPr>
          <w:rFonts w:cstheme="minorHAnsi"/>
          <w:sz w:val="24"/>
          <w:szCs w:val="24"/>
        </w:rPr>
        <w:t>methods the</w:t>
      </w:r>
      <w:r w:rsidRPr="002B16E7">
        <w:rPr>
          <w:rFonts w:cstheme="minorHAnsi"/>
          <w:sz w:val="24"/>
          <w:szCs w:val="24"/>
        </w:rPr>
        <w:t xml:space="preserve"> police </w:t>
      </w:r>
      <w:r w:rsidR="002B16E7" w:rsidRPr="002B16E7">
        <w:rPr>
          <w:rFonts w:cstheme="minorHAnsi"/>
          <w:sz w:val="24"/>
          <w:szCs w:val="24"/>
        </w:rPr>
        <w:t>utilise</w:t>
      </w:r>
      <w:r w:rsidR="00905884" w:rsidRPr="002B16E7">
        <w:rPr>
          <w:rFonts w:cstheme="minorHAnsi"/>
          <w:sz w:val="24"/>
          <w:szCs w:val="24"/>
        </w:rPr>
        <w:t xml:space="preserve"> to assist in the</w:t>
      </w:r>
      <w:r w:rsidRPr="002B16E7">
        <w:rPr>
          <w:rFonts w:cstheme="minorHAnsi"/>
          <w:sz w:val="24"/>
          <w:szCs w:val="24"/>
        </w:rPr>
        <w:t xml:space="preserve"> early intervention</w:t>
      </w:r>
      <w:r w:rsidR="00905884" w:rsidRPr="002B16E7">
        <w:rPr>
          <w:rFonts w:cstheme="minorHAnsi"/>
          <w:sz w:val="24"/>
          <w:szCs w:val="24"/>
        </w:rPr>
        <w:t xml:space="preserve"> of youths in </w:t>
      </w:r>
      <w:r w:rsidR="002B16E7" w:rsidRPr="002B16E7">
        <w:rPr>
          <w:rFonts w:cstheme="minorHAnsi"/>
          <w:sz w:val="24"/>
          <w:szCs w:val="24"/>
        </w:rPr>
        <w:t>gangs is</w:t>
      </w:r>
      <w:r w:rsidRPr="002B16E7">
        <w:rPr>
          <w:rFonts w:cstheme="minorHAnsi"/>
          <w:sz w:val="24"/>
          <w:szCs w:val="24"/>
        </w:rPr>
        <w:t xml:space="preserve"> through the use of </w:t>
      </w:r>
      <w:r w:rsidR="00905884" w:rsidRPr="002B16E7">
        <w:rPr>
          <w:rFonts w:cstheme="minorHAnsi"/>
          <w:sz w:val="24"/>
          <w:szCs w:val="24"/>
        </w:rPr>
        <w:t xml:space="preserve">the neighbourhood police team and primary school. </w:t>
      </w:r>
      <w:r w:rsidR="00905884" w:rsidRPr="002B16E7">
        <w:rPr>
          <w:sz w:val="24"/>
          <w:szCs w:val="24"/>
        </w:rPr>
        <w:t>As recognised by gov.uk ‘’Primary schools’’</w:t>
      </w:r>
      <w:r w:rsidR="00D208ED" w:rsidRPr="002B16E7">
        <w:rPr>
          <w:sz w:val="24"/>
          <w:szCs w:val="24"/>
        </w:rPr>
        <w:t xml:space="preserve"> (Home Office, no date) </w:t>
      </w:r>
      <w:r w:rsidR="00905884" w:rsidRPr="002B16E7">
        <w:rPr>
          <w:sz w:val="24"/>
          <w:szCs w:val="24"/>
        </w:rPr>
        <w:t>are an increasingly recognised place where early warning signs that youths could be at risk of joining gangs can be spotted and deterred. By utilising the neighbourhood policing team within the police this can assist in deterring youths form joining gangs by informing them of the potential disadvantages and outcomes that come with it. The advantage of this method is it assists in preventing any issues arising and the potential risk of youth joining gangs before the get involved with the wrong people and commit offences.</w:t>
      </w:r>
    </w:p>
    <w:p w14:paraId="34E19180" w14:textId="3A6ACDDD" w:rsidR="002B16E7" w:rsidRPr="002B16E7" w:rsidRDefault="00AB76F9" w:rsidP="002B16E7">
      <w:pPr>
        <w:spacing w:line="360" w:lineRule="auto"/>
        <w:rPr>
          <w:sz w:val="24"/>
          <w:szCs w:val="24"/>
        </w:rPr>
      </w:pPr>
      <w:r w:rsidRPr="002B16E7">
        <w:rPr>
          <w:sz w:val="24"/>
          <w:szCs w:val="24"/>
        </w:rPr>
        <w:lastRenderedPageBreak/>
        <w:t>Another method the police utilises to for the early prevention of youths joining gangs is t</w:t>
      </w:r>
      <w:r w:rsidR="008911A6" w:rsidRPr="002B16E7">
        <w:rPr>
          <w:sz w:val="24"/>
          <w:szCs w:val="24"/>
        </w:rPr>
        <w:t xml:space="preserve">hrough the use of referrals </w:t>
      </w:r>
      <w:r w:rsidRPr="002B16E7">
        <w:rPr>
          <w:sz w:val="24"/>
          <w:szCs w:val="24"/>
        </w:rPr>
        <w:t xml:space="preserve">to partner agencies. This could be </w:t>
      </w:r>
      <w:r w:rsidR="002B16E7" w:rsidRPr="002B16E7">
        <w:rPr>
          <w:sz w:val="24"/>
          <w:szCs w:val="24"/>
        </w:rPr>
        <w:t>in</w:t>
      </w:r>
      <w:r w:rsidRPr="002B16E7">
        <w:rPr>
          <w:sz w:val="24"/>
          <w:szCs w:val="24"/>
        </w:rPr>
        <w:t xml:space="preserve"> the form of an antisocial behaviour referral to the neighbourhood policing team and the use of public protection notifications to social services. By utilising these </w:t>
      </w:r>
      <w:r w:rsidR="00D208ED" w:rsidRPr="002B16E7">
        <w:rPr>
          <w:sz w:val="24"/>
          <w:szCs w:val="24"/>
        </w:rPr>
        <w:t>referrals,</w:t>
      </w:r>
      <w:r w:rsidRPr="002B16E7">
        <w:rPr>
          <w:sz w:val="24"/>
          <w:szCs w:val="24"/>
        </w:rPr>
        <w:t xml:space="preserve"> it allows the police to share information with different departments and partner agencies to make them aware that an individual could be at risk of joining a gang. This will then allow the department or agency that is best suited to assist to get involved and aid in the prevention/supporting of that particular individual through a variety of methods such as meetings with the individuals and their guardians. </w:t>
      </w:r>
    </w:p>
    <w:p w14:paraId="0D6A9DD7" w14:textId="354D9861" w:rsidR="0048786E" w:rsidRPr="002B16E7" w:rsidRDefault="002735CE" w:rsidP="002B16E7">
      <w:pPr>
        <w:spacing w:line="360" w:lineRule="auto"/>
        <w:rPr>
          <w:sz w:val="24"/>
          <w:szCs w:val="24"/>
        </w:rPr>
      </w:pPr>
      <w:r w:rsidRPr="002B16E7">
        <w:rPr>
          <w:rFonts w:cstheme="minorHAnsi"/>
          <w:sz w:val="24"/>
          <w:szCs w:val="24"/>
        </w:rPr>
        <w:t>In the year ending March 2019 ‘’</w:t>
      </w:r>
      <w:r w:rsidR="00C275DD" w:rsidRPr="002B16E7">
        <w:rPr>
          <w:rFonts w:eastAsia="Times New Roman" w:cstheme="minorHAnsi"/>
          <w:sz w:val="24"/>
          <w:szCs w:val="24"/>
          <w:lang w:eastAsia="en-GB"/>
        </w:rPr>
        <w:t>859</w:t>
      </w:r>
      <w:r w:rsidRPr="002B16E7">
        <w:rPr>
          <w:rFonts w:eastAsia="Times New Roman" w:cstheme="minorHAnsi"/>
          <w:sz w:val="24"/>
          <w:szCs w:val="24"/>
          <w:lang w:eastAsia="en-GB"/>
        </w:rPr>
        <w:t>’’</w:t>
      </w:r>
      <w:r w:rsidR="00D208ED" w:rsidRPr="002B16E7">
        <w:rPr>
          <w:rFonts w:eastAsia="Times New Roman" w:cstheme="minorHAnsi"/>
          <w:sz w:val="24"/>
          <w:szCs w:val="24"/>
          <w:lang w:eastAsia="en-GB"/>
        </w:rPr>
        <w:t xml:space="preserve"> (Gov.uk, 2020) </w:t>
      </w:r>
      <w:r w:rsidRPr="002B16E7">
        <w:rPr>
          <w:rFonts w:cstheme="minorHAnsi"/>
          <w:sz w:val="24"/>
          <w:szCs w:val="24"/>
        </w:rPr>
        <w:t xml:space="preserve">youths were in police custody for a number of offences. Whilst in police custody if its for a first offence they may be eligible for an out of court disposal this refers to a </w:t>
      </w:r>
      <w:r w:rsidRPr="002B16E7">
        <w:rPr>
          <w:rFonts w:cstheme="minorHAnsi"/>
          <w:b/>
          <w:bCs/>
          <w:sz w:val="24"/>
          <w:szCs w:val="24"/>
        </w:rPr>
        <w:t>‘’</w:t>
      </w:r>
      <w:r w:rsidRPr="002B16E7">
        <w:rPr>
          <w:rStyle w:val="Strong"/>
          <w:rFonts w:cstheme="minorHAnsi"/>
          <w:b w:val="0"/>
          <w:bCs w:val="0"/>
          <w:sz w:val="24"/>
          <w:szCs w:val="24"/>
          <w:shd w:val="clear" w:color="auto" w:fill="FFFFFF"/>
        </w:rPr>
        <w:t>range of options available to the Police to use in certain cases as an alternative to a prosecution’’</w:t>
      </w:r>
      <w:r w:rsidRPr="002B16E7">
        <w:rPr>
          <w:rFonts w:cstheme="minorHAnsi"/>
          <w:sz w:val="24"/>
          <w:szCs w:val="24"/>
          <w:shd w:val="clear" w:color="auto" w:fill="FFFFFF"/>
        </w:rPr>
        <w:t> </w:t>
      </w:r>
      <w:r w:rsidR="0048786E" w:rsidRPr="002B16E7">
        <w:rPr>
          <w:rFonts w:cstheme="minorHAnsi"/>
          <w:sz w:val="24"/>
          <w:szCs w:val="24"/>
          <w:shd w:val="clear" w:color="auto" w:fill="FFFFFF"/>
        </w:rPr>
        <w:t xml:space="preserve">(Police and crime commissioner, no date). </w:t>
      </w:r>
      <w:r w:rsidRPr="002B16E7">
        <w:rPr>
          <w:sz w:val="24"/>
          <w:szCs w:val="24"/>
        </w:rPr>
        <w:t>The out of court disposal aims to rehabilitate offenders and prevent re offending through educational courses</w:t>
      </w:r>
      <w:r w:rsidR="00F16B8B" w:rsidRPr="002B16E7">
        <w:rPr>
          <w:sz w:val="24"/>
          <w:szCs w:val="24"/>
        </w:rPr>
        <w:t xml:space="preserve">. </w:t>
      </w:r>
      <w:r w:rsidRPr="002B16E7">
        <w:rPr>
          <w:sz w:val="24"/>
          <w:szCs w:val="24"/>
        </w:rPr>
        <w:t>T</w:t>
      </w:r>
      <w:r w:rsidR="00F16B8B" w:rsidRPr="002B16E7">
        <w:rPr>
          <w:sz w:val="24"/>
          <w:szCs w:val="24"/>
        </w:rPr>
        <w:t>his process along with police cautions and prosecutions for offences has</w:t>
      </w:r>
      <w:r w:rsidRPr="002B16E7">
        <w:rPr>
          <w:sz w:val="24"/>
          <w:szCs w:val="24"/>
        </w:rPr>
        <w:t xml:space="preserve"> show</w:t>
      </w:r>
      <w:r w:rsidR="00F16B8B" w:rsidRPr="002B16E7">
        <w:rPr>
          <w:sz w:val="24"/>
          <w:szCs w:val="24"/>
        </w:rPr>
        <w:t>n</w:t>
      </w:r>
      <w:r w:rsidRPr="002B16E7">
        <w:rPr>
          <w:sz w:val="24"/>
          <w:szCs w:val="24"/>
        </w:rPr>
        <w:t xml:space="preserve"> to be successful with </w:t>
      </w:r>
      <w:r w:rsidR="00F16B8B" w:rsidRPr="002B16E7">
        <w:rPr>
          <w:sz w:val="24"/>
          <w:szCs w:val="24"/>
        </w:rPr>
        <w:t xml:space="preserve">‘’the reoffending rate decreased by 3.6 percentage points in the last year’’ </w:t>
      </w:r>
      <w:r w:rsidR="0048786E" w:rsidRPr="002B16E7">
        <w:rPr>
          <w:rFonts w:eastAsia="Times New Roman" w:cstheme="minorHAnsi"/>
          <w:sz w:val="24"/>
          <w:szCs w:val="24"/>
          <w:lang w:eastAsia="en-GB"/>
        </w:rPr>
        <w:t>(Gov.uk, 2020)</w:t>
      </w:r>
      <w:r w:rsidR="002B16E7" w:rsidRPr="002B16E7">
        <w:rPr>
          <w:sz w:val="24"/>
          <w:szCs w:val="24"/>
        </w:rPr>
        <w:t>. A</w:t>
      </w:r>
      <w:r w:rsidR="008911A6" w:rsidRPr="002B16E7">
        <w:rPr>
          <w:sz w:val="24"/>
          <w:szCs w:val="24"/>
        </w:rPr>
        <w:t xml:space="preserve">ll of these methods assist in preventing youths </w:t>
      </w:r>
      <w:r w:rsidR="00F16B8B" w:rsidRPr="002B16E7">
        <w:rPr>
          <w:sz w:val="24"/>
          <w:szCs w:val="24"/>
        </w:rPr>
        <w:t>joining</w:t>
      </w:r>
      <w:r w:rsidR="008911A6" w:rsidRPr="002B16E7">
        <w:rPr>
          <w:sz w:val="24"/>
          <w:szCs w:val="24"/>
        </w:rPr>
        <w:t xml:space="preserve"> gangs</w:t>
      </w:r>
      <w:r w:rsidR="00F16B8B" w:rsidRPr="002B16E7">
        <w:rPr>
          <w:sz w:val="24"/>
          <w:szCs w:val="24"/>
        </w:rPr>
        <w:t xml:space="preserve"> and committing offences</w:t>
      </w:r>
      <w:r w:rsidR="008911A6" w:rsidRPr="002B16E7">
        <w:rPr>
          <w:sz w:val="24"/>
          <w:szCs w:val="24"/>
        </w:rPr>
        <w:t xml:space="preserve"> </w:t>
      </w:r>
      <w:r w:rsidR="00F16B8B" w:rsidRPr="002B16E7">
        <w:rPr>
          <w:sz w:val="24"/>
          <w:szCs w:val="24"/>
        </w:rPr>
        <w:t xml:space="preserve">through </w:t>
      </w:r>
      <w:r w:rsidR="008911A6" w:rsidRPr="002B16E7">
        <w:rPr>
          <w:sz w:val="24"/>
          <w:szCs w:val="24"/>
        </w:rPr>
        <w:t xml:space="preserve">early intervention </w:t>
      </w:r>
      <w:r w:rsidR="00F16B8B" w:rsidRPr="002B16E7">
        <w:rPr>
          <w:sz w:val="24"/>
          <w:szCs w:val="24"/>
        </w:rPr>
        <w:t xml:space="preserve">showing that by the police and partner agencies focussing on early intervention they can decrease the risk of youths joining gangs and committing offences. </w:t>
      </w:r>
    </w:p>
    <w:p w14:paraId="40E91761" w14:textId="0C49F0E4" w:rsidR="00ED6DD4" w:rsidRPr="002B16E7" w:rsidRDefault="003E6731" w:rsidP="002B16E7">
      <w:pPr>
        <w:spacing w:line="360" w:lineRule="auto"/>
        <w:rPr>
          <w:rFonts w:ascii="Calibri" w:hAnsi="Calibri" w:cs="Calibri"/>
          <w:sz w:val="24"/>
          <w:szCs w:val="24"/>
        </w:rPr>
      </w:pPr>
      <w:r w:rsidRPr="002B16E7">
        <w:rPr>
          <w:rFonts w:ascii="Calibri" w:hAnsi="Calibri" w:cs="Calibri"/>
          <w:sz w:val="24"/>
          <w:szCs w:val="24"/>
        </w:rPr>
        <w:t xml:space="preserve">It is mostly the police that prevent and deter </w:t>
      </w:r>
      <w:r w:rsidR="002B16E7" w:rsidRPr="002B16E7">
        <w:rPr>
          <w:rFonts w:ascii="Calibri" w:hAnsi="Calibri" w:cs="Calibri"/>
          <w:sz w:val="24"/>
          <w:szCs w:val="24"/>
        </w:rPr>
        <w:t>youths’</w:t>
      </w:r>
      <w:r w:rsidRPr="002B16E7">
        <w:rPr>
          <w:rFonts w:ascii="Calibri" w:hAnsi="Calibri" w:cs="Calibri"/>
          <w:sz w:val="24"/>
          <w:szCs w:val="24"/>
        </w:rPr>
        <w:t xml:space="preserve"> involvement in gang related activity but partnership </w:t>
      </w:r>
      <w:r w:rsidR="00ED6DD4" w:rsidRPr="002B16E7">
        <w:rPr>
          <w:rFonts w:ascii="Calibri" w:hAnsi="Calibri" w:cs="Calibri"/>
          <w:sz w:val="24"/>
          <w:szCs w:val="24"/>
        </w:rPr>
        <w:t>agencies</w:t>
      </w:r>
      <w:r w:rsidRPr="002B16E7">
        <w:rPr>
          <w:rFonts w:ascii="Calibri" w:hAnsi="Calibri" w:cs="Calibri"/>
          <w:sz w:val="24"/>
          <w:szCs w:val="24"/>
        </w:rPr>
        <w:t xml:space="preserve"> such as social services do have an effect in preventing </w:t>
      </w:r>
      <w:r w:rsidR="002B16E7" w:rsidRPr="002B16E7">
        <w:rPr>
          <w:rFonts w:ascii="Calibri" w:hAnsi="Calibri" w:cs="Calibri"/>
          <w:sz w:val="24"/>
          <w:szCs w:val="24"/>
        </w:rPr>
        <w:t>this.</w:t>
      </w:r>
      <w:r w:rsidRPr="002B16E7">
        <w:rPr>
          <w:rFonts w:ascii="Calibri" w:hAnsi="Calibri" w:cs="Calibri"/>
          <w:sz w:val="24"/>
          <w:szCs w:val="24"/>
        </w:rPr>
        <w:t xml:space="preserve"> with just under ‘’400,000’’ </w:t>
      </w:r>
      <w:r w:rsidR="0048786E" w:rsidRPr="002B16E7">
        <w:rPr>
          <w:rFonts w:ascii="Calibri" w:hAnsi="Calibri" w:cs="Calibri"/>
          <w:sz w:val="24"/>
          <w:szCs w:val="24"/>
        </w:rPr>
        <w:t>(Gov.uk, 2022)</w:t>
      </w:r>
      <w:r w:rsidRPr="002B16E7">
        <w:rPr>
          <w:rFonts w:ascii="Calibri" w:hAnsi="Calibri" w:cs="Calibri"/>
          <w:sz w:val="24"/>
          <w:szCs w:val="24"/>
        </w:rPr>
        <w:t xml:space="preserve"> children in the social care system at any one time and more than ‘’80,000’’</w:t>
      </w:r>
      <w:r w:rsidR="0048786E" w:rsidRPr="002B16E7">
        <w:rPr>
          <w:rFonts w:ascii="Calibri" w:hAnsi="Calibri" w:cs="Calibri"/>
          <w:sz w:val="24"/>
          <w:szCs w:val="24"/>
        </w:rPr>
        <w:t xml:space="preserve"> </w:t>
      </w:r>
      <w:r w:rsidR="0048786E" w:rsidRPr="002B16E7">
        <w:rPr>
          <w:rFonts w:ascii="Calibri" w:hAnsi="Calibri" w:cs="Calibri"/>
          <w:sz w:val="24"/>
          <w:szCs w:val="24"/>
        </w:rPr>
        <w:t>(Gov.uk, 2022)</w:t>
      </w:r>
      <w:r w:rsidR="0048786E" w:rsidRPr="002B16E7">
        <w:rPr>
          <w:rFonts w:ascii="Calibri" w:hAnsi="Calibri" w:cs="Calibri"/>
          <w:sz w:val="24"/>
          <w:szCs w:val="24"/>
        </w:rPr>
        <w:t xml:space="preserve"> </w:t>
      </w:r>
      <w:r w:rsidRPr="002B16E7">
        <w:rPr>
          <w:rFonts w:ascii="Calibri" w:hAnsi="Calibri" w:cs="Calibri"/>
          <w:sz w:val="24"/>
          <w:szCs w:val="24"/>
        </w:rPr>
        <w:t>children in care</w:t>
      </w:r>
      <w:r w:rsidR="00ED6DD4" w:rsidRPr="002B16E7">
        <w:rPr>
          <w:rFonts w:ascii="Calibri" w:hAnsi="Calibri" w:cs="Calibri"/>
          <w:sz w:val="24"/>
          <w:szCs w:val="24"/>
        </w:rPr>
        <w:t xml:space="preserve">. Resources for partner agencies such as social services are low as a result of </w:t>
      </w:r>
      <w:r w:rsidR="002B16E7" w:rsidRPr="002B16E7">
        <w:rPr>
          <w:rFonts w:ascii="Calibri" w:hAnsi="Calibri" w:cs="Calibri"/>
          <w:sz w:val="24"/>
          <w:szCs w:val="24"/>
        </w:rPr>
        <w:t>this,</w:t>
      </w:r>
      <w:r w:rsidR="00ED6DD4" w:rsidRPr="002B16E7">
        <w:rPr>
          <w:rFonts w:ascii="Calibri" w:hAnsi="Calibri" w:cs="Calibri"/>
          <w:sz w:val="24"/>
          <w:szCs w:val="24"/>
        </w:rPr>
        <w:t xml:space="preserve"> but they still assist in deterring youths in the involvement in gang related crime. Partnership agencies such as social services and charities do this by educating youths on the negative implications of joining gangs and aim to set them on a good path through the use of opportunities. They may also identify those </w:t>
      </w:r>
      <w:r w:rsidR="002B16E7" w:rsidRPr="002B16E7">
        <w:rPr>
          <w:rFonts w:ascii="Calibri" w:hAnsi="Calibri" w:cs="Calibri"/>
          <w:sz w:val="24"/>
          <w:szCs w:val="24"/>
        </w:rPr>
        <w:t>youths’</w:t>
      </w:r>
      <w:r w:rsidR="00ED6DD4" w:rsidRPr="002B16E7">
        <w:rPr>
          <w:rFonts w:ascii="Calibri" w:hAnsi="Calibri" w:cs="Calibri"/>
          <w:sz w:val="24"/>
          <w:szCs w:val="24"/>
        </w:rPr>
        <w:t xml:space="preserve"> potential at risk of joining gangs at a young age due to negative childhood experiences and aim to help these youths with preventing this. The work partnership agencies and the police do to deter youths from gang related activities can be reflected in the number of </w:t>
      </w:r>
      <w:r w:rsidR="002B16E7" w:rsidRPr="002B16E7">
        <w:rPr>
          <w:rFonts w:ascii="Calibri" w:hAnsi="Calibri" w:cs="Calibri"/>
          <w:sz w:val="24"/>
          <w:szCs w:val="24"/>
        </w:rPr>
        <w:t>youths</w:t>
      </w:r>
      <w:r w:rsidR="00ED6DD4" w:rsidRPr="002B16E7">
        <w:rPr>
          <w:rFonts w:ascii="Calibri" w:hAnsi="Calibri" w:cs="Calibri"/>
          <w:sz w:val="24"/>
          <w:szCs w:val="24"/>
        </w:rPr>
        <w:t xml:space="preserve"> </w:t>
      </w:r>
      <w:r w:rsidR="00ED6DD4" w:rsidRPr="002B16E7">
        <w:rPr>
          <w:rFonts w:ascii="Calibri" w:hAnsi="Calibri" w:cs="Calibri"/>
          <w:sz w:val="24"/>
          <w:szCs w:val="24"/>
        </w:rPr>
        <w:lastRenderedPageBreak/>
        <w:t>that were in custody in the year ending March 2019 ‘’859’’</w:t>
      </w:r>
      <w:r w:rsidR="00D208ED" w:rsidRPr="002B16E7">
        <w:rPr>
          <w:rFonts w:eastAsia="Times New Roman" w:cstheme="minorHAnsi"/>
          <w:sz w:val="24"/>
          <w:szCs w:val="24"/>
          <w:lang w:eastAsia="en-GB"/>
        </w:rPr>
        <w:t xml:space="preserve"> </w:t>
      </w:r>
      <w:r w:rsidR="00D208ED" w:rsidRPr="002B16E7">
        <w:rPr>
          <w:rFonts w:eastAsia="Times New Roman" w:cstheme="minorHAnsi"/>
          <w:sz w:val="24"/>
          <w:szCs w:val="24"/>
          <w:lang w:eastAsia="en-GB"/>
        </w:rPr>
        <w:t>(Gov.uk, 2020)</w:t>
      </w:r>
      <w:r w:rsidR="00ED6DD4" w:rsidRPr="002B16E7">
        <w:rPr>
          <w:rFonts w:ascii="Calibri" w:hAnsi="Calibri" w:cs="Calibri"/>
          <w:sz w:val="24"/>
          <w:szCs w:val="24"/>
        </w:rPr>
        <w:t xml:space="preserve"> compared to ‘’2832’’</w:t>
      </w:r>
      <w:r w:rsidR="00D208ED" w:rsidRPr="002B16E7">
        <w:rPr>
          <w:sz w:val="24"/>
          <w:szCs w:val="24"/>
        </w:rPr>
        <w:t xml:space="preserve"> </w:t>
      </w:r>
      <w:r w:rsidR="00D208ED" w:rsidRPr="002B16E7">
        <w:rPr>
          <w:rFonts w:eastAsia="Times New Roman" w:cstheme="minorHAnsi"/>
          <w:sz w:val="24"/>
          <w:szCs w:val="24"/>
          <w:lang w:eastAsia="en-GB"/>
        </w:rPr>
        <w:t>(Gov.uk, 2020)</w:t>
      </w:r>
      <w:r w:rsidR="00ED6DD4" w:rsidRPr="002B16E7">
        <w:rPr>
          <w:rFonts w:ascii="Calibri" w:hAnsi="Calibri" w:cs="Calibri"/>
          <w:sz w:val="24"/>
          <w:szCs w:val="24"/>
        </w:rPr>
        <w:t xml:space="preserve"> in the year ending in March 2006. This shows that through the police and partnership agencies work they are able to reduce the number of youths going through police custody which in turn shows that they have been able to have a positive impact on deterring youth committing gang related activities such as crimes relating to drug supply and violent assault.</w:t>
      </w:r>
    </w:p>
    <w:p w14:paraId="36EA7B96" w14:textId="1AE094DC" w:rsidR="003E6731" w:rsidRPr="002B16E7" w:rsidRDefault="00ED6DD4" w:rsidP="002B16E7">
      <w:pPr>
        <w:spacing w:line="360" w:lineRule="auto"/>
        <w:rPr>
          <w:rFonts w:ascii="Calibri" w:hAnsi="Calibri" w:cs="Calibri"/>
          <w:sz w:val="24"/>
          <w:szCs w:val="24"/>
        </w:rPr>
      </w:pPr>
      <w:r w:rsidRPr="002B16E7">
        <w:rPr>
          <w:rFonts w:ascii="Calibri" w:hAnsi="Calibri" w:cs="Calibri"/>
          <w:sz w:val="24"/>
          <w:szCs w:val="24"/>
        </w:rPr>
        <w:t xml:space="preserve">In conclusion although it Is the police that come into contact with the youths involved in gangs more and </w:t>
      </w:r>
      <w:r w:rsidR="002622FF" w:rsidRPr="002B16E7">
        <w:rPr>
          <w:rFonts w:ascii="Calibri" w:hAnsi="Calibri" w:cs="Calibri"/>
          <w:sz w:val="24"/>
          <w:szCs w:val="24"/>
        </w:rPr>
        <w:t>it is the police that aim to deter this more often, partnership agencies do assist in deterring youths from gang related activities resulting in a positive decrease. The effectiveness of partnership agencies in relation to this could increase if more resources were allocated to assist in deterring youths from gang related activities rather than just managing the risks as MAPPA do.</w:t>
      </w:r>
    </w:p>
    <w:p w14:paraId="2955ABF2" w14:textId="252E239B" w:rsidR="00D84379" w:rsidRPr="002B16E7" w:rsidRDefault="00D84379" w:rsidP="002B16E7">
      <w:pPr>
        <w:spacing w:line="360" w:lineRule="auto"/>
        <w:rPr>
          <w:rFonts w:ascii="Calibri" w:hAnsi="Calibri" w:cs="Calibri"/>
          <w:sz w:val="24"/>
          <w:szCs w:val="24"/>
        </w:rPr>
      </w:pPr>
      <w:r w:rsidRPr="002B16E7">
        <w:rPr>
          <w:rFonts w:ascii="Calibri" w:hAnsi="Calibri" w:cs="Calibri"/>
          <w:sz w:val="24"/>
          <w:szCs w:val="24"/>
        </w:rPr>
        <w:t>964 words</w:t>
      </w:r>
    </w:p>
    <w:p w14:paraId="1B4E61E7" w14:textId="77777777" w:rsidR="002735CE" w:rsidRDefault="002735CE">
      <w:pPr>
        <w:rPr>
          <w:rFonts w:ascii="Calibri" w:hAnsi="Calibri" w:cs="Calibri"/>
          <w:color w:val="000000"/>
          <w:sz w:val="20"/>
          <w:szCs w:val="20"/>
        </w:rPr>
      </w:pPr>
    </w:p>
    <w:p w14:paraId="6BDB6439" w14:textId="77777777" w:rsidR="00501EF3" w:rsidRDefault="00501EF3" w:rsidP="005728F3"/>
    <w:p w14:paraId="002705B1" w14:textId="78C05E46" w:rsidR="005728F3" w:rsidRDefault="005728F3"/>
    <w:p w14:paraId="06EDA2A9" w14:textId="34BB8B1F" w:rsidR="002B16E7" w:rsidRDefault="002B16E7"/>
    <w:p w14:paraId="19D4FDE1" w14:textId="1B1C5D82" w:rsidR="002B16E7" w:rsidRDefault="002B16E7"/>
    <w:p w14:paraId="2A3C039E" w14:textId="5B639180" w:rsidR="002B16E7" w:rsidRDefault="002B16E7"/>
    <w:p w14:paraId="15D1B1D2" w14:textId="289F825B" w:rsidR="002B16E7" w:rsidRDefault="002B16E7"/>
    <w:p w14:paraId="0A58B853" w14:textId="08A404C6" w:rsidR="002B16E7" w:rsidRDefault="002B16E7"/>
    <w:p w14:paraId="1757D163" w14:textId="1F0871F2" w:rsidR="002B16E7" w:rsidRDefault="002B16E7"/>
    <w:p w14:paraId="2208267C" w14:textId="2DB92728" w:rsidR="002B16E7" w:rsidRDefault="002B16E7"/>
    <w:p w14:paraId="332007A4" w14:textId="6ED1FDCF" w:rsidR="002B16E7" w:rsidRDefault="002B16E7"/>
    <w:p w14:paraId="0902E93C" w14:textId="4FBA602A" w:rsidR="002B16E7" w:rsidRDefault="002B16E7"/>
    <w:p w14:paraId="3C07FC08" w14:textId="195C9168" w:rsidR="002B16E7" w:rsidRDefault="002B16E7"/>
    <w:p w14:paraId="0F42F5BC" w14:textId="00337FDD" w:rsidR="002B16E7" w:rsidRDefault="002B16E7"/>
    <w:p w14:paraId="52BCED44" w14:textId="34E73B72" w:rsidR="00B07F65" w:rsidRDefault="00B07F65"/>
    <w:p w14:paraId="25E0624D" w14:textId="77777777" w:rsidR="00B07F65" w:rsidRDefault="00B07F65"/>
    <w:p w14:paraId="3C2B73AF" w14:textId="77777777" w:rsidR="002B16E7" w:rsidRDefault="002B16E7"/>
    <w:p w14:paraId="052FE953" w14:textId="40972363" w:rsidR="00697EFC" w:rsidRPr="00697EFC" w:rsidRDefault="0002002A" w:rsidP="00D5030D">
      <w:pPr>
        <w:rPr>
          <w:sz w:val="32"/>
          <w:szCs w:val="32"/>
        </w:rPr>
      </w:pPr>
      <w:r w:rsidRPr="0002002A">
        <w:rPr>
          <w:sz w:val="32"/>
          <w:szCs w:val="32"/>
        </w:rPr>
        <w:lastRenderedPageBreak/>
        <w:t>Bibliography</w:t>
      </w:r>
      <w:r w:rsidR="00697EFC">
        <w:rPr>
          <w:sz w:val="32"/>
          <w:szCs w:val="32"/>
        </w:rPr>
        <w:t>:</w:t>
      </w:r>
    </w:p>
    <w:p w14:paraId="1A16C76F" w14:textId="77777777" w:rsidR="00697EFC" w:rsidRPr="00697EFC" w:rsidRDefault="00697EFC" w:rsidP="0002002A">
      <w:pPr>
        <w:rPr>
          <w:rFonts w:cstheme="minorHAnsi"/>
          <w:sz w:val="24"/>
          <w:szCs w:val="24"/>
        </w:rPr>
      </w:pPr>
      <w:r w:rsidRPr="00697EFC">
        <w:rPr>
          <w:rFonts w:cstheme="minorHAnsi"/>
          <w:sz w:val="24"/>
          <w:szCs w:val="24"/>
        </w:rPr>
        <w:t xml:space="preserve">BBC NEWS. (2004) </w:t>
      </w:r>
      <w:r w:rsidRPr="00697EFC">
        <w:rPr>
          <w:rFonts w:cstheme="minorHAnsi"/>
          <w:i/>
          <w:iCs/>
          <w:color w:val="000000"/>
          <w:sz w:val="24"/>
          <w:szCs w:val="24"/>
          <w:shd w:val="clear" w:color="auto" w:fill="FFFFFF"/>
        </w:rPr>
        <w:t xml:space="preserve">Q&amp;A: The Scarman Report </w:t>
      </w:r>
      <w:r w:rsidRPr="00697EFC">
        <w:rPr>
          <w:rFonts w:cstheme="minorHAnsi"/>
          <w:color w:val="000000"/>
          <w:sz w:val="24"/>
          <w:szCs w:val="24"/>
          <w:shd w:val="clear" w:color="auto" w:fill="FFFFFF"/>
        </w:rPr>
        <w:t>[Internet]. Available at</w:t>
      </w:r>
      <w:r w:rsidRPr="00697EFC">
        <w:rPr>
          <w:rFonts w:cstheme="minorHAnsi"/>
          <w:i/>
          <w:iCs/>
          <w:color w:val="000000"/>
          <w:sz w:val="24"/>
          <w:szCs w:val="24"/>
          <w:shd w:val="clear" w:color="auto" w:fill="FFFFFF"/>
        </w:rPr>
        <w:t xml:space="preserve"> </w:t>
      </w:r>
      <w:hyperlink r:id="rId27" w:history="1">
        <w:r w:rsidRPr="00697EFC">
          <w:rPr>
            <w:rStyle w:val="Hyperlink"/>
            <w:rFonts w:cstheme="minorHAnsi"/>
            <w:sz w:val="24"/>
            <w:szCs w:val="24"/>
          </w:rPr>
          <w:t>BBC NEWS | Programmes | BBC Parliament | Q&amp;A: The Scarman Report</w:t>
        </w:r>
      </w:hyperlink>
      <w:r w:rsidRPr="00697EFC">
        <w:rPr>
          <w:rFonts w:cstheme="minorHAnsi"/>
          <w:sz w:val="24"/>
          <w:szCs w:val="24"/>
        </w:rPr>
        <w:t xml:space="preserve"> (Accessed: 8</w:t>
      </w:r>
      <w:r w:rsidRPr="00697EFC">
        <w:rPr>
          <w:rFonts w:cstheme="minorHAnsi"/>
          <w:sz w:val="24"/>
          <w:szCs w:val="24"/>
          <w:vertAlign w:val="superscript"/>
        </w:rPr>
        <w:t>th</w:t>
      </w:r>
      <w:r w:rsidRPr="00697EFC">
        <w:rPr>
          <w:rFonts w:cstheme="minorHAnsi"/>
          <w:sz w:val="24"/>
          <w:szCs w:val="24"/>
        </w:rPr>
        <w:t xml:space="preserve"> September 2022).</w:t>
      </w:r>
    </w:p>
    <w:p w14:paraId="76ED9C3A" w14:textId="77777777" w:rsidR="00697EFC" w:rsidRPr="00697EFC" w:rsidRDefault="00697EFC" w:rsidP="00D5030D">
      <w:pPr>
        <w:rPr>
          <w:rFonts w:cstheme="minorHAnsi"/>
          <w:sz w:val="24"/>
          <w:szCs w:val="24"/>
        </w:rPr>
      </w:pPr>
      <w:r w:rsidRPr="00697EFC">
        <w:rPr>
          <w:rFonts w:cstheme="minorHAnsi"/>
          <w:sz w:val="24"/>
          <w:szCs w:val="24"/>
        </w:rPr>
        <w:t xml:space="preserve">BBC News. </w:t>
      </w:r>
      <w:r w:rsidRPr="00697EFC">
        <w:rPr>
          <w:rFonts w:cstheme="minorHAnsi"/>
          <w:sz w:val="24"/>
          <w:szCs w:val="24"/>
        </w:rPr>
        <w:t>(</w:t>
      </w:r>
      <w:r w:rsidRPr="00697EFC">
        <w:rPr>
          <w:rFonts w:cstheme="minorHAnsi"/>
          <w:sz w:val="24"/>
          <w:szCs w:val="24"/>
        </w:rPr>
        <w:t xml:space="preserve">2019) </w:t>
      </w:r>
      <w:r w:rsidRPr="00697EFC">
        <w:rPr>
          <w:rFonts w:cstheme="minorHAnsi"/>
          <w:i/>
          <w:iCs/>
          <w:sz w:val="24"/>
          <w:szCs w:val="24"/>
        </w:rPr>
        <w:t xml:space="preserve">How do we know how many children are in gangs? </w:t>
      </w:r>
      <w:r w:rsidRPr="00697EFC">
        <w:rPr>
          <w:rFonts w:cstheme="minorHAnsi"/>
          <w:i/>
          <w:iCs/>
          <w:sz w:val="24"/>
          <w:szCs w:val="24"/>
        </w:rPr>
        <w:t>[</w:t>
      </w:r>
      <w:r w:rsidRPr="00697EFC">
        <w:rPr>
          <w:rFonts w:cstheme="minorHAnsi"/>
          <w:sz w:val="24"/>
          <w:szCs w:val="24"/>
        </w:rPr>
        <w:t>Internet]. Available at</w:t>
      </w:r>
      <w:r w:rsidRPr="00697EFC">
        <w:rPr>
          <w:rFonts w:cstheme="minorHAnsi"/>
          <w:sz w:val="24"/>
          <w:szCs w:val="24"/>
        </w:rPr>
        <w:t xml:space="preserve"> </w:t>
      </w:r>
      <w:hyperlink r:id="rId28" w:history="1">
        <w:r w:rsidRPr="00697EFC">
          <w:rPr>
            <w:rStyle w:val="Hyperlink"/>
            <w:rFonts w:cstheme="minorHAnsi"/>
            <w:sz w:val="24"/>
            <w:szCs w:val="24"/>
          </w:rPr>
          <w:t>How do we know how many children are in gangs? - BBC News</w:t>
        </w:r>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19</w:t>
      </w:r>
      <w:r w:rsidRPr="00697EFC">
        <w:rPr>
          <w:rFonts w:cstheme="minorHAnsi"/>
          <w:sz w:val="24"/>
          <w:szCs w:val="24"/>
          <w:vertAlign w:val="superscript"/>
        </w:rPr>
        <w:t>th</w:t>
      </w:r>
      <w:r w:rsidRPr="00697EFC">
        <w:rPr>
          <w:rFonts w:cstheme="minorHAnsi"/>
          <w:sz w:val="24"/>
          <w:szCs w:val="24"/>
        </w:rPr>
        <w:t xml:space="preserve"> October</w:t>
      </w:r>
      <w:r w:rsidRPr="00697EFC">
        <w:rPr>
          <w:rFonts w:cstheme="minorHAnsi"/>
          <w:sz w:val="24"/>
          <w:szCs w:val="24"/>
        </w:rPr>
        <w:t xml:space="preserve"> 2022).</w:t>
      </w:r>
    </w:p>
    <w:p w14:paraId="148F5209" w14:textId="77777777" w:rsidR="00697EFC" w:rsidRPr="00697EFC" w:rsidRDefault="00697EFC" w:rsidP="00EC7266">
      <w:pPr>
        <w:rPr>
          <w:rFonts w:cstheme="minorHAnsi"/>
          <w:sz w:val="24"/>
          <w:szCs w:val="24"/>
        </w:rPr>
      </w:pPr>
      <w:r w:rsidRPr="00697EFC">
        <w:rPr>
          <w:rFonts w:cstheme="minorHAnsi"/>
          <w:sz w:val="24"/>
          <w:szCs w:val="24"/>
        </w:rPr>
        <w:t xml:space="preserve">Brenton, F. (2010) </w:t>
      </w:r>
      <w:r w:rsidRPr="00697EFC">
        <w:rPr>
          <w:rFonts w:cstheme="minorHAnsi"/>
          <w:i/>
          <w:iCs/>
          <w:sz w:val="24"/>
          <w:szCs w:val="24"/>
        </w:rPr>
        <w:t>Brixton Riots (April 10-12, 1981)</w:t>
      </w:r>
      <w:r w:rsidRPr="00697EFC">
        <w:rPr>
          <w:rFonts w:cstheme="minorHAnsi"/>
          <w:sz w:val="24"/>
          <w:szCs w:val="24"/>
        </w:rPr>
        <w:t xml:space="preserve"> [Internet]. Available at </w:t>
      </w:r>
      <w:hyperlink r:id="rId29" w:history="1">
        <w:r w:rsidRPr="00697EFC">
          <w:rPr>
            <w:rStyle w:val="Hyperlink"/>
            <w:rFonts w:cstheme="minorHAnsi"/>
            <w:sz w:val="24"/>
            <w:szCs w:val="24"/>
          </w:rPr>
          <w:t>Brixton Riots (April 10-12, 1981) • (blackpast.org)</w:t>
        </w:r>
      </w:hyperlink>
      <w:r w:rsidRPr="00697EFC">
        <w:rPr>
          <w:rFonts w:cstheme="minorHAnsi"/>
          <w:sz w:val="24"/>
          <w:szCs w:val="24"/>
        </w:rPr>
        <w:t xml:space="preserve"> (Accessed: 8</w:t>
      </w:r>
      <w:r w:rsidRPr="00697EFC">
        <w:rPr>
          <w:rFonts w:cstheme="minorHAnsi"/>
          <w:sz w:val="24"/>
          <w:szCs w:val="24"/>
          <w:vertAlign w:val="superscript"/>
        </w:rPr>
        <w:t>th</w:t>
      </w:r>
      <w:r w:rsidRPr="00697EFC">
        <w:rPr>
          <w:rFonts w:cstheme="minorHAnsi"/>
          <w:sz w:val="24"/>
          <w:szCs w:val="24"/>
        </w:rPr>
        <w:t xml:space="preserve"> September 2022).</w:t>
      </w:r>
    </w:p>
    <w:p w14:paraId="594AEB93" w14:textId="77777777" w:rsidR="00697EFC" w:rsidRPr="00697EFC" w:rsidRDefault="00697EFC" w:rsidP="00D5030D">
      <w:pPr>
        <w:rPr>
          <w:rFonts w:cstheme="minorHAnsi"/>
          <w:sz w:val="24"/>
          <w:szCs w:val="24"/>
        </w:rPr>
      </w:pPr>
      <w:r w:rsidRPr="00697EFC">
        <w:rPr>
          <w:rFonts w:cstheme="minorHAnsi"/>
          <w:sz w:val="24"/>
          <w:szCs w:val="24"/>
        </w:rPr>
        <w:t xml:space="preserve">Cambridge Dictionary. </w:t>
      </w:r>
      <w:r w:rsidRPr="00697EFC">
        <w:rPr>
          <w:rFonts w:cstheme="minorHAnsi"/>
          <w:sz w:val="24"/>
          <w:szCs w:val="24"/>
        </w:rPr>
        <w:t>(</w:t>
      </w:r>
      <w:r w:rsidRPr="00697EFC">
        <w:rPr>
          <w:rFonts w:cstheme="minorHAnsi"/>
          <w:sz w:val="24"/>
          <w:szCs w:val="24"/>
        </w:rPr>
        <w:t>No Date</w:t>
      </w:r>
      <w:r w:rsidRPr="00697EFC">
        <w:rPr>
          <w:rFonts w:cstheme="minorHAnsi"/>
          <w:sz w:val="24"/>
          <w:szCs w:val="24"/>
        </w:rPr>
        <w:t>)</w:t>
      </w:r>
      <w:r w:rsidRPr="00697EFC">
        <w:rPr>
          <w:rFonts w:cstheme="minorHAnsi"/>
          <w:i/>
          <w:iCs/>
          <w:sz w:val="24"/>
          <w:szCs w:val="24"/>
        </w:rPr>
        <w:t xml:space="preserve"> Gang</w:t>
      </w:r>
      <w:r w:rsidRPr="00697EFC">
        <w:rPr>
          <w:rFonts w:cstheme="minorHAnsi"/>
          <w:sz w:val="24"/>
          <w:szCs w:val="24"/>
        </w:rPr>
        <w:t xml:space="preserve"> </w:t>
      </w:r>
      <w:r w:rsidRPr="00697EFC">
        <w:rPr>
          <w:rFonts w:cstheme="minorHAnsi"/>
          <w:sz w:val="24"/>
          <w:szCs w:val="24"/>
        </w:rPr>
        <w:t>[Internet]. Available at</w:t>
      </w:r>
      <w:r w:rsidRPr="00697EFC">
        <w:rPr>
          <w:rFonts w:cstheme="minorHAnsi"/>
          <w:sz w:val="24"/>
          <w:szCs w:val="24"/>
        </w:rPr>
        <w:t xml:space="preserve"> </w:t>
      </w:r>
      <w:hyperlink r:id="rId30" w:history="1">
        <w:r w:rsidRPr="00697EFC">
          <w:rPr>
            <w:rStyle w:val="Hyperlink"/>
            <w:rFonts w:cstheme="minorHAnsi"/>
            <w:sz w:val="24"/>
            <w:szCs w:val="24"/>
          </w:rPr>
          <w:t>GANG | English meaning - Cambridge Dictionary</w:t>
        </w:r>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 xml:space="preserve"> 19</w:t>
      </w:r>
      <w:r w:rsidRPr="00697EFC">
        <w:rPr>
          <w:rFonts w:cstheme="minorHAnsi"/>
          <w:sz w:val="24"/>
          <w:szCs w:val="24"/>
          <w:vertAlign w:val="superscript"/>
        </w:rPr>
        <w:t>th</w:t>
      </w:r>
      <w:r w:rsidRPr="00697EFC">
        <w:rPr>
          <w:rFonts w:cstheme="minorHAnsi"/>
          <w:sz w:val="24"/>
          <w:szCs w:val="24"/>
        </w:rPr>
        <w:t xml:space="preserve"> October </w:t>
      </w:r>
      <w:r w:rsidRPr="00697EFC">
        <w:rPr>
          <w:rFonts w:cstheme="minorHAnsi"/>
          <w:sz w:val="24"/>
          <w:szCs w:val="24"/>
        </w:rPr>
        <w:t>2022).</w:t>
      </w:r>
    </w:p>
    <w:p w14:paraId="2A3C4B1C" w14:textId="77777777" w:rsidR="00697EFC" w:rsidRPr="00697EFC" w:rsidRDefault="00697EFC">
      <w:pPr>
        <w:rPr>
          <w:rFonts w:cstheme="minorHAnsi"/>
          <w:sz w:val="24"/>
          <w:szCs w:val="24"/>
        </w:rPr>
      </w:pPr>
      <w:r w:rsidRPr="00697EFC">
        <w:rPr>
          <w:rFonts w:cstheme="minorHAnsi"/>
          <w:sz w:val="24"/>
          <w:szCs w:val="24"/>
        </w:rPr>
        <w:t xml:space="preserve">Cambridge Dictionary. (No Date) </w:t>
      </w:r>
      <w:r w:rsidRPr="00697EFC">
        <w:rPr>
          <w:rFonts w:cstheme="minorHAnsi"/>
          <w:i/>
          <w:iCs/>
          <w:sz w:val="24"/>
          <w:szCs w:val="24"/>
        </w:rPr>
        <w:t>Vulnerable</w:t>
      </w:r>
      <w:r w:rsidRPr="00697EFC">
        <w:rPr>
          <w:rFonts w:cstheme="minorHAnsi"/>
          <w:sz w:val="24"/>
          <w:szCs w:val="24"/>
        </w:rPr>
        <w:t xml:space="preserve"> [Internet]. Available at </w:t>
      </w:r>
      <w:hyperlink r:id="rId31" w:history="1">
        <w:r w:rsidRPr="00697EFC">
          <w:rPr>
            <w:rStyle w:val="Hyperlink"/>
            <w:rFonts w:cstheme="minorHAnsi"/>
            <w:sz w:val="24"/>
            <w:szCs w:val="24"/>
          </w:rPr>
          <w:t>VULNERABLE | English meaning - Cambridge Dictionary</w:t>
        </w:r>
      </w:hyperlink>
      <w:r w:rsidRPr="00697EFC">
        <w:rPr>
          <w:rFonts w:cstheme="minorHAnsi"/>
          <w:sz w:val="24"/>
          <w:szCs w:val="24"/>
        </w:rPr>
        <w:t xml:space="preserve"> (Accessed 15</w:t>
      </w:r>
      <w:r w:rsidRPr="00697EFC">
        <w:rPr>
          <w:rFonts w:cstheme="minorHAnsi"/>
          <w:sz w:val="24"/>
          <w:szCs w:val="24"/>
          <w:vertAlign w:val="superscript"/>
        </w:rPr>
        <w:t>th</w:t>
      </w:r>
      <w:r w:rsidRPr="00697EFC">
        <w:rPr>
          <w:rFonts w:cstheme="minorHAnsi"/>
          <w:sz w:val="24"/>
          <w:szCs w:val="24"/>
        </w:rPr>
        <w:t xml:space="preserve"> October 2022).</w:t>
      </w:r>
    </w:p>
    <w:p w14:paraId="661A2971" w14:textId="77777777" w:rsidR="00697EFC" w:rsidRPr="00697EFC" w:rsidRDefault="00697EFC">
      <w:pPr>
        <w:rPr>
          <w:rFonts w:cstheme="minorHAnsi"/>
          <w:sz w:val="24"/>
          <w:szCs w:val="24"/>
        </w:rPr>
      </w:pPr>
      <w:r w:rsidRPr="00697EFC">
        <w:rPr>
          <w:rFonts w:cstheme="minorHAnsi"/>
          <w:sz w:val="24"/>
          <w:szCs w:val="24"/>
        </w:rPr>
        <w:t xml:space="preserve">Clark, D. (2021) </w:t>
      </w:r>
      <w:r w:rsidRPr="00697EFC">
        <w:rPr>
          <w:rFonts w:cstheme="minorHAnsi"/>
          <w:i/>
          <w:iCs/>
          <w:sz w:val="24"/>
          <w:szCs w:val="24"/>
        </w:rPr>
        <w:t>Crime in the UK - statistics and facts</w:t>
      </w:r>
      <w:r w:rsidRPr="00697EFC">
        <w:rPr>
          <w:rFonts w:cstheme="minorHAnsi"/>
          <w:sz w:val="24"/>
          <w:szCs w:val="24"/>
        </w:rPr>
        <w:t xml:space="preserve"> [Internet]. Available at </w:t>
      </w:r>
      <w:hyperlink r:id="rId32" w:history="1">
        <w:r w:rsidRPr="00697EFC">
          <w:rPr>
            <w:rStyle w:val="Hyperlink"/>
            <w:rFonts w:cstheme="minorHAnsi"/>
            <w:sz w:val="24"/>
            <w:szCs w:val="24"/>
          </w:rPr>
          <w:t>Crime in the UK - Statistics &amp; Facts | Statista</w:t>
        </w:r>
      </w:hyperlink>
      <w:r w:rsidRPr="00697EFC">
        <w:rPr>
          <w:rFonts w:cstheme="minorHAnsi"/>
          <w:sz w:val="24"/>
          <w:szCs w:val="24"/>
        </w:rPr>
        <w:t xml:space="preserve"> (Accessed 15</w:t>
      </w:r>
      <w:r w:rsidRPr="00697EFC">
        <w:rPr>
          <w:rFonts w:cstheme="minorHAnsi"/>
          <w:sz w:val="24"/>
          <w:szCs w:val="24"/>
          <w:vertAlign w:val="superscript"/>
        </w:rPr>
        <w:t>th</w:t>
      </w:r>
      <w:r w:rsidRPr="00697EFC">
        <w:rPr>
          <w:rFonts w:cstheme="minorHAnsi"/>
          <w:sz w:val="24"/>
          <w:szCs w:val="24"/>
        </w:rPr>
        <w:t xml:space="preserve"> October 2022).</w:t>
      </w:r>
    </w:p>
    <w:p w14:paraId="14B4BDB4" w14:textId="77777777" w:rsidR="00697EFC" w:rsidRPr="00697EFC" w:rsidRDefault="00697EFC">
      <w:pPr>
        <w:rPr>
          <w:rFonts w:cstheme="minorHAnsi"/>
          <w:sz w:val="24"/>
          <w:szCs w:val="24"/>
        </w:rPr>
      </w:pPr>
      <w:r w:rsidRPr="00697EFC">
        <w:rPr>
          <w:rFonts w:cstheme="minorHAnsi"/>
          <w:sz w:val="24"/>
          <w:szCs w:val="24"/>
        </w:rPr>
        <w:t xml:space="preserve">College Of Policing. (No Date) </w:t>
      </w:r>
      <w:r w:rsidRPr="00697EFC">
        <w:rPr>
          <w:rFonts w:cstheme="minorHAnsi"/>
          <w:i/>
          <w:iCs/>
          <w:sz w:val="24"/>
          <w:szCs w:val="24"/>
        </w:rPr>
        <w:t xml:space="preserve">Code Of Ethics </w:t>
      </w:r>
      <w:r w:rsidRPr="00697EFC">
        <w:rPr>
          <w:rFonts w:cstheme="minorHAnsi"/>
          <w:sz w:val="24"/>
          <w:szCs w:val="24"/>
        </w:rPr>
        <w:t xml:space="preserve">[Internet]. Available at </w:t>
      </w:r>
      <w:hyperlink r:id="rId33" w:history="1">
        <w:r w:rsidRPr="00697EFC">
          <w:rPr>
            <w:rStyle w:val="Hyperlink"/>
            <w:rFonts w:cstheme="minorHAnsi"/>
            <w:sz w:val="24"/>
            <w:szCs w:val="24"/>
          </w:rPr>
          <w:t>Code of Ethics | College of Policing</w:t>
        </w:r>
      </w:hyperlink>
      <w:r w:rsidRPr="00697EFC">
        <w:rPr>
          <w:rFonts w:cstheme="minorHAnsi"/>
          <w:sz w:val="24"/>
          <w:szCs w:val="24"/>
        </w:rPr>
        <w:t xml:space="preserve"> (Accessed 25</w:t>
      </w:r>
      <w:r w:rsidRPr="00697EFC">
        <w:rPr>
          <w:rFonts w:cstheme="minorHAnsi"/>
          <w:sz w:val="24"/>
          <w:szCs w:val="24"/>
          <w:vertAlign w:val="superscript"/>
        </w:rPr>
        <w:t>th</w:t>
      </w:r>
      <w:r w:rsidRPr="00697EFC">
        <w:rPr>
          <w:rFonts w:cstheme="minorHAnsi"/>
          <w:sz w:val="24"/>
          <w:szCs w:val="24"/>
        </w:rPr>
        <w:t xml:space="preserve"> October 2022).</w:t>
      </w:r>
    </w:p>
    <w:p w14:paraId="74DE5A36" w14:textId="77777777" w:rsidR="00697EFC" w:rsidRPr="00697EFC" w:rsidRDefault="00697EFC">
      <w:pPr>
        <w:rPr>
          <w:rFonts w:cstheme="minorHAnsi"/>
          <w:sz w:val="24"/>
          <w:szCs w:val="24"/>
        </w:rPr>
      </w:pPr>
      <w:r w:rsidRPr="00697EFC">
        <w:rPr>
          <w:rFonts w:cstheme="minorHAnsi"/>
          <w:sz w:val="24"/>
          <w:szCs w:val="24"/>
        </w:rPr>
        <w:t xml:space="preserve">CPS.gov.uk. (No Date) </w:t>
      </w:r>
      <w:r w:rsidRPr="00697EFC">
        <w:rPr>
          <w:rFonts w:cstheme="minorHAnsi"/>
          <w:i/>
          <w:iCs/>
          <w:sz w:val="24"/>
          <w:szCs w:val="24"/>
        </w:rPr>
        <w:t>Organised Crime – Strategy</w:t>
      </w:r>
      <w:r w:rsidRPr="00697EFC">
        <w:rPr>
          <w:rFonts w:cstheme="minorHAnsi"/>
          <w:sz w:val="24"/>
          <w:szCs w:val="24"/>
        </w:rPr>
        <w:t xml:space="preserve"> [Internet]. Available at </w:t>
      </w:r>
      <w:hyperlink r:id="rId34" w:history="1">
        <w:r w:rsidRPr="00697EFC">
          <w:rPr>
            <w:rStyle w:val="Hyperlink"/>
            <w:rFonts w:cstheme="minorHAnsi"/>
            <w:sz w:val="24"/>
            <w:szCs w:val="24"/>
          </w:rPr>
          <w:t>Organised Crime - Strategy | The Crown Prosecution Service (cps.gov.uk)</w:t>
        </w:r>
      </w:hyperlink>
      <w:r w:rsidRPr="00697EFC">
        <w:rPr>
          <w:rFonts w:cstheme="minorHAnsi"/>
          <w:sz w:val="24"/>
          <w:szCs w:val="24"/>
        </w:rPr>
        <w:t xml:space="preserve"> (Accessed 15</w:t>
      </w:r>
      <w:r w:rsidRPr="00697EFC">
        <w:rPr>
          <w:rFonts w:cstheme="minorHAnsi"/>
          <w:sz w:val="24"/>
          <w:szCs w:val="24"/>
          <w:vertAlign w:val="superscript"/>
        </w:rPr>
        <w:t>th</w:t>
      </w:r>
      <w:r w:rsidRPr="00697EFC">
        <w:rPr>
          <w:rFonts w:cstheme="minorHAnsi"/>
          <w:sz w:val="24"/>
          <w:szCs w:val="24"/>
        </w:rPr>
        <w:t xml:space="preserve"> October 2022).</w:t>
      </w:r>
    </w:p>
    <w:p w14:paraId="1137AFD3" w14:textId="77777777" w:rsidR="00697EFC" w:rsidRPr="00697EFC" w:rsidRDefault="00697EFC">
      <w:pPr>
        <w:rPr>
          <w:rFonts w:cstheme="minorHAnsi"/>
          <w:sz w:val="24"/>
          <w:szCs w:val="24"/>
        </w:rPr>
      </w:pPr>
      <w:r w:rsidRPr="00697EFC">
        <w:rPr>
          <w:rFonts w:cstheme="minorHAnsi"/>
          <w:sz w:val="24"/>
          <w:szCs w:val="24"/>
        </w:rPr>
        <w:t xml:space="preserve">CPS.gov.uk. (No Date) </w:t>
      </w:r>
      <w:r w:rsidRPr="00697EFC">
        <w:rPr>
          <w:rFonts w:cstheme="minorHAnsi"/>
          <w:i/>
          <w:iCs/>
          <w:sz w:val="24"/>
          <w:szCs w:val="24"/>
        </w:rPr>
        <w:t>Organised crime group: participating in activities</w:t>
      </w:r>
      <w:r w:rsidRPr="00697EFC">
        <w:rPr>
          <w:rFonts w:cstheme="minorHAnsi"/>
          <w:sz w:val="24"/>
          <w:szCs w:val="24"/>
        </w:rPr>
        <w:t xml:space="preserve"> [Internet]. Available at </w:t>
      </w:r>
      <w:hyperlink r:id="rId35" w:history="1">
        <w:r w:rsidRPr="00697EFC">
          <w:rPr>
            <w:rStyle w:val="Hyperlink"/>
            <w:rFonts w:cstheme="minorHAnsi"/>
            <w:sz w:val="24"/>
            <w:szCs w:val="24"/>
          </w:rPr>
          <w:t>Organised Crime Group: Participating in Activities of an | The Crown Prosecution Service (cps.gov.uk)</w:t>
        </w:r>
      </w:hyperlink>
      <w:r w:rsidRPr="00697EFC">
        <w:rPr>
          <w:rFonts w:cstheme="minorHAnsi"/>
          <w:sz w:val="24"/>
          <w:szCs w:val="24"/>
        </w:rPr>
        <w:t xml:space="preserve"> (Accessed 15</w:t>
      </w:r>
      <w:r w:rsidRPr="00697EFC">
        <w:rPr>
          <w:rFonts w:cstheme="minorHAnsi"/>
          <w:sz w:val="24"/>
          <w:szCs w:val="24"/>
          <w:vertAlign w:val="superscript"/>
        </w:rPr>
        <w:t>th</w:t>
      </w:r>
      <w:r w:rsidRPr="00697EFC">
        <w:rPr>
          <w:rFonts w:cstheme="minorHAnsi"/>
          <w:sz w:val="24"/>
          <w:szCs w:val="24"/>
        </w:rPr>
        <w:t xml:space="preserve"> October 2022).</w:t>
      </w:r>
    </w:p>
    <w:p w14:paraId="2060DBD7" w14:textId="77777777" w:rsidR="00697EFC" w:rsidRPr="00697EFC" w:rsidRDefault="00697EFC">
      <w:pPr>
        <w:rPr>
          <w:rFonts w:cstheme="minorHAnsi"/>
          <w:sz w:val="24"/>
          <w:szCs w:val="24"/>
        </w:rPr>
      </w:pPr>
      <w:r w:rsidRPr="00697EFC">
        <w:rPr>
          <w:rFonts w:cstheme="minorHAnsi"/>
          <w:sz w:val="24"/>
          <w:szCs w:val="24"/>
        </w:rPr>
        <w:t xml:space="preserve">Donner W and Rodriguez H. (2011) </w:t>
      </w:r>
      <w:r w:rsidRPr="00697EFC">
        <w:rPr>
          <w:rFonts w:cstheme="minorHAnsi"/>
          <w:i/>
          <w:iCs/>
          <w:sz w:val="24"/>
          <w:szCs w:val="24"/>
        </w:rPr>
        <w:t>Disaster risk and vulnerability: The role and impact of population and society</w:t>
      </w:r>
      <w:r w:rsidRPr="00697EFC">
        <w:rPr>
          <w:rFonts w:cstheme="minorHAnsi"/>
          <w:sz w:val="24"/>
          <w:szCs w:val="24"/>
        </w:rPr>
        <w:t xml:space="preserve"> [Internet]. Available at </w:t>
      </w:r>
      <w:hyperlink r:id="rId36" w:anchor=":~:text=Other%20factors%20that%20affect%20vulnerability%20include%20age%20and,individuals%20trapped%20in%20nursing%20facilities%20during%20Hurricane%20Katrina." w:history="1">
        <w:r w:rsidRPr="00697EFC">
          <w:rPr>
            <w:rFonts w:cstheme="minorHAnsi"/>
            <w:color w:val="0000FF"/>
            <w:sz w:val="24"/>
            <w:szCs w:val="24"/>
            <w:u w:val="single"/>
          </w:rPr>
          <w:t>Disaster Risk and Vulnerability: The Role and Impact of Population and Society | PRB</w:t>
        </w:r>
      </w:hyperlink>
      <w:r w:rsidRPr="00697EFC">
        <w:rPr>
          <w:rFonts w:cstheme="minorHAnsi"/>
          <w:sz w:val="24"/>
          <w:szCs w:val="24"/>
        </w:rPr>
        <w:t xml:space="preserve"> (Accessed 15</w:t>
      </w:r>
      <w:r w:rsidRPr="00697EFC">
        <w:rPr>
          <w:rFonts w:cstheme="minorHAnsi"/>
          <w:sz w:val="24"/>
          <w:szCs w:val="24"/>
          <w:vertAlign w:val="superscript"/>
        </w:rPr>
        <w:t>th</w:t>
      </w:r>
      <w:r w:rsidRPr="00697EFC">
        <w:rPr>
          <w:rFonts w:cstheme="minorHAnsi"/>
          <w:sz w:val="24"/>
          <w:szCs w:val="24"/>
        </w:rPr>
        <w:t xml:space="preserve"> October 2022).</w:t>
      </w:r>
    </w:p>
    <w:p w14:paraId="3EDE84B2" w14:textId="77777777" w:rsidR="00697EFC" w:rsidRPr="00697EFC" w:rsidRDefault="00697EFC" w:rsidP="00D5030D">
      <w:pPr>
        <w:rPr>
          <w:rFonts w:cstheme="minorHAnsi"/>
          <w:sz w:val="24"/>
          <w:szCs w:val="24"/>
        </w:rPr>
      </w:pPr>
      <w:r w:rsidRPr="00697EFC">
        <w:rPr>
          <w:rFonts w:cstheme="minorHAnsi"/>
          <w:sz w:val="24"/>
          <w:szCs w:val="24"/>
        </w:rPr>
        <w:t xml:space="preserve">Early intervention foundation. </w:t>
      </w:r>
      <w:r w:rsidRPr="00697EFC">
        <w:rPr>
          <w:rFonts w:cstheme="minorHAnsi"/>
          <w:sz w:val="24"/>
          <w:szCs w:val="24"/>
        </w:rPr>
        <w:t>(</w:t>
      </w:r>
      <w:r w:rsidRPr="00697EFC">
        <w:rPr>
          <w:rFonts w:cstheme="minorHAnsi"/>
          <w:sz w:val="24"/>
          <w:szCs w:val="24"/>
        </w:rPr>
        <w:t>No Date</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 xml:space="preserve">What is early intervention? </w:t>
      </w:r>
      <w:r w:rsidRPr="00697EFC">
        <w:rPr>
          <w:rFonts w:cstheme="minorHAnsi"/>
          <w:sz w:val="24"/>
          <w:szCs w:val="24"/>
        </w:rPr>
        <w:t>[Internet]. Available at</w:t>
      </w:r>
      <w:r w:rsidRPr="00697EFC">
        <w:rPr>
          <w:rFonts w:cstheme="minorHAnsi"/>
          <w:sz w:val="24"/>
          <w:szCs w:val="24"/>
        </w:rPr>
        <w:t xml:space="preserve"> </w:t>
      </w:r>
      <w:hyperlink r:id="rId37" w:anchor=":~:text=Early%20intervention%20means%20identifying%20and%20providing%20effective%20early,head-on%20when%20they%20do%2C%20before%20problems%20get%20worse." w:history="1">
        <w:r w:rsidRPr="00697EFC">
          <w:rPr>
            <w:rStyle w:val="Hyperlink"/>
            <w:rFonts w:cstheme="minorHAnsi"/>
            <w:sz w:val="24"/>
            <w:szCs w:val="24"/>
          </w:rPr>
          <w:t>What is early intervention? | Early Intervention Foundation (eif.org.uk)</w:t>
        </w:r>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6</w:t>
      </w:r>
      <w:r w:rsidRPr="00697EFC">
        <w:rPr>
          <w:rFonts w:cstheme="minorHAnsi"/>
          <w:sz w:val="24"/>
          <w:szCs w:val="24"/>
          <w:vertAlign w:val="superscript"/>
        </w:rPr>
        <w:t>th</w:t>
      </w:r>
      <w:r w:rsidRPr="00697EFC">
        <w:rPr>
          <w:rFonts w:cstheme="minorHAnsi"/>
          <w:sz w:val="24"/>
          <w:szCs w:val="24"/>
        </w:rPr>
        <w:t xml:space="preserve"> November</w:t>
      </w:r>
      <w:r w:rsidRPr="00697EFC">
        <w:rPr>
          <w:rFonts w:cstheme="minorHAnsi"/>
          <w:sz w:val="24"/>
          <w:szCs w:val="24"/>
        </w:rPr>
        <w:t xml:space="preserve"> 2022).</w:t>
      </w:r>
    </w:p>
    <w:p w14:paraId="79958657" w14:textId="77777777" w:rsidR="00697EFC" w:rsidRPr="00697EFC" w:rsidRDefault="00697EFC">
      <w:pPr>
        <w:rPr>
          <w:rFonts w:cstheme="minorHAnsi"/>
          <w:sz w:val="24"/>
          <w:szCs w:val="24"/>
        </w:rPr>
      </w:pPr>
      <w:r w:rsidRPr="00697EFC">
        <w:rPr>
          <w:rFonts w:cstheme="minorHAnsi"/>
          <w:sz w:val="24"/>
          <w:szCs w:val="24"/>
        </w:rPr>
        <w:t xml:space="preserve">Financial capability. (No Date) </w:t>
      </w:r>
      <w:r w:rsidRPr="00697EFC">
        <w:rPr>
          <w:rFonts w:cstheme="minorHAnsi"/>
          <w:i/>
          <w:iCs/>
          <w:sz w:val="24"/>
          <w:szCs w:val="24"/>
        </w:rPr>
        <w:t>Levels of financial capability in the UK are too low</w:t>
      </w:r>
      <w:r w:rsidRPr="00697EFC">
        <w:rPr>
          <w:rFonts w:cstheme="minorHAnsi"/>
          <w:sz w:val="24"/>
          <w:szCs w:val="24"/>
        </w:rPr>
        <w:t xml:space="preserve"> [Internet]. Available at </w:t>
      </w:r>
      <w:hyperlink r:id="rId38" w:anchor=":~:text=In%20the%20UK%3A%2039%25%20of%20adults%20%2820.3%20million%29,debt%2C%20and%20only%20around%20a%20third%20receive%20help." w:history="1">
        <w:r w:rsidRPr="00697EFC">
          <w:rPr>
            <w:rStyle w:val="Hyperlink"/>
            <w:rFonts w:cstheme="minorHAnsi"/>
            <w:sz w:val="24"/>
            <w:szCs w:val="24"/>
          </w:rPr>
          <w:t xml:space="preserve">Key statistics on UK financial wellbeing, numeracy and - </w:t>
        </w:r>
        <w:proofErr w:type="spellStart"/>
        <w:r w:rsidRPr="00697EFC">
          <w:rPr>
            <w:rStyle w:val="Hyperlink"/>
            <w:rFonts w:cstheme="minorHAnsi"/>
            <w:sz w:val="24"/>
            <w:szCs w:val="24"/>
          </w:rPr>
          <w:t>FinCap</w:t>
        </w:r>
        <w:proofErr w:type="spellEnd"/>
      </w:hyperlink>
      <w:r w:rsidRPr="00697EFC">
        <w:rPr>
          <w:rFonts w:cstheme="minorHAnsi"/>
          <w:sz w:val="24"/>
          <w:szCs w:val="24"/>
        </w:rPr>
        <w:t xml:space="preserve"> (4</w:t>
      </w:r>
      <w:r w:rsidRPr="00697EFC">
        <w:rPr>
          <w:rFonts w:cstheme="minorHAnsi"/>
          <w:sz w:val="24"/>
          <w:szCs w:val="24"/>
          <w:vertAlign w:val="superscript"/>
        </w:rPr>
        <w:t>th</w:t>
      </w:r>
      <w:r w:rsidRPr="00697EFC">
        <w:rPr>
          <w:rFonts w:cstheme="minorHAnsi"/>
          <w:sz w:val="24"/>
          <w:szCs w:val="24"/>
        </w:rPr>
        <w:t xml:space="preserve"> November 2022).</w:t>
      </w:r>
    </w:p>
    <w:p w14:paraId="784FA419" w14:textId="77777777" w:rsidR="00697EFC" w:rsidRPr="00697EFC" w:rsidRDefault="00697EFC">
      <w:pPr>
        <w:rPr>
          <w:rFonts w:cstheme="minorHAnsi"/>
          <w:sz w:val="24"/>
          <w:szCs w:val="24"/>
        </w:rPr>
      </w:pPr>
      <w:r w:rsidRPr="00697EFC">
        <w:rPr>
          <w:rFonts w:cstheme="minorHAnsi"/>
          <w:color w:val="1C1C1C"/>
          <w:sz w:val="24"/>
          <w:szCs w:val="24"/>
          <w:shd w:val="clear" w:color="auto" w:fill="FFFFFF"/>
        </w:rPr>
        <w:t xml:space="preserve">Fraga, J. (2021) </w:t>
      </w:r>
      <w:r w:rsidRPr="00697EFC">
        <w:rPr>
          <w:rFonts w:cstheme="minorHAnsi"/>
          <w:i/>
          <w:iCs/>
          <w:color w:val="222222"/>
          <w:sz w:val="24"/>
          <w:szCs w:val="24"/>
          <w:shd w:val="clear" w:color="auto" w:fill="FFFFFF"/>
        </w:rPr>
        <w:t>How The Brixton Riots Exploded In London — And Forced A National Reckoning On Race</w:t>
      </w:r>
      <w:r w:rsidRPr="00697EFC">
        <w:rPr>
          <w:rFonts w:cstheme="minorHAnsi"/>
          <w:sz w:val="24"/>
          <w:szCs w:val="24"/>
        </w:rPr>
        <w:t xml:space="preserve"> [Internet]. Available at </w:t>
      </w:r>
      <w:hyperlink r:id="rId39" w:history="1">
        <w:r w:rsidRPr="00697EFC">
          <w:rPr>
            <w:rStyle w:val="Hyperlink"/>
            <w:rFonts w:cstheme="minorHAnsi"/>
            <w:sz w:val="24"/>
            <w:szCs w:val="24"/>
          </w:rPr>
          <w:t>How The Brixton Riots Of 1981 Changed London Forever (allthatsinteresting.com)</w:t>
        </w:r>
      </w:hyperlink>
      <w:r w:rsidRPr="00697EFC">
        <w:rPr>
          <w:rFonts w:cstheme="minorHAnsi"/>
          <w:sz w:val="24"/>
          <w:szCs w:val="24"/>
        </w:rPr>
        <w:t xml:space="preserve"> (Accessed: 8</w:t>
      </w:r>
      <w:r w:rsidRPr="00697EFC">
        <w:rPr>
          <w:rFonts w:cstheme="minorHAnsi"/>
          <w:sz w:val="24"/>
          <w:szCs w:val="24"/>
          <w:vertAlign w:val="superscript"/>
        </w:rPr>
        <w:t>th</w:t>
      </w:r>
      <w:r w:rsidRPr="00697EFC">
        <w:rPr>
          <w:rFonts w:cstheme="minorHAnsi"/>
          <w:sz w:val="24"/>
          <w:szCs w:val="24"/>
        </w:rPr>
        <w:t xml:space="preserve"> September 2022).</w:t>
      </w:r>
    </w:p>
    <w:p w14:paraId="225753E3" w14:textId="77777777" w:rsidR="00697EFC" w:rsidRPr="00697EFC" w:rsidRDefault="00697EFC" w:rsidP="00D208ED">
      <w:pPr>
        <w:rPr>
          <w:rFonts w:cstheme="minorHAnsi"/>
          <w:sz w:val="24"/>
          <w:szCs w:val="24"/>
        </w:rPr>
      </w:pPr>
      <w:r w:rsidRPr="00697EFC">
        <w:rPr>
          <w:rFonts w:cstheme="minorHAnsi"/>
          <w:sz w:val="24"/>
          <w:szCs w:val="24"/>
        </w:rPr>
        <w:t xml:space="preserve">Gov.uk </w:t>
      </w:r>
      <w:r w:rsidRPr="00697EFC">
        <w:rPr>
          <w:rFonts w:cstheme="minorHAnsi"/>
          <w:sz w:val="24"/>
          <w:szCs w:val="24"/>
        </w:rPr>
        <w:t>(</w:t>
      </w:r>
      <w:r w:rsidRPr="00697EFC">
        <w:rPr>
          <w:rFonts w:cstheme="minorHAnsi"/>
          <w:sz w:val="24"/>
          <w:szCs w:val="24"/>
        </w:rPr>
        <w:t>2020</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Young people in custody</w:t>
      </w:r>
      <w:r w:rsidRPr="00697EFC">
        <w:rPr>
          <w:rFonts w:cstheme="minorHAnsi"/>
          <w:sz w:val="24"/>
          <w:szCs w:val="24"/>
        </w:rPr>
        <w:t xml:space="preserve"> [Internet]. Available at</w:t>
      </w:r>
      <w:r w:rsidRPr="00697EFC">
        <w:rPr>
          <w:rFonts w:cstheme="minorHAnsi"/>
          <w:sz w:val="24"/>
          <w:szCs w:val="24"/>
        </w:rPr>
        <w:t xml:space="preserve"> </w:t>
      </w:r>
      <w:hyperlink r:id="rId40" w:anchor=":~:text=859%20young%20people%20were%20in%20youth%20custody%20in,ethnic%20group%20which%20fell%20from%202%2C031%20to%20434" w:history="1">
        <w:r w:rsidRPr="00697EFC">
          <w:rPr>
            <w:rStyle w:val="Hyperlink"/>
            <w:rFonts w:cstheme="minorHAnsi"/>
            <w:sz w:val="24"/>
            <w:szCs w:val="24"/>
          </w:rPr>
          <w:t>Young people in custody - GOV.UK Ethnicity facts and figures (ethnicity-facts-figures.service.gov.uk)</w:t>
        </w:r>
      </w:hyperlink>
      <w:r w:rsidRPr="00697EFC">
        <w:rPr>
          <w:rFonts w:cstheme="minorHAnsi"/>
          <w:sz w:val="24"/>
          <w:szCs w:val="24"/>
        </w:rPr>
        <w:t xml:space="preserve"> (</w:t>
      </w:r>
      <w:r w:rsidRPr="00697EFC">
        <w:rPr>
          <w:rFonts w:cstheme="minorHAnsi"/>
          <w:sz w:val="24"/>
          <w:szCs w:val="24"/>
        </w:rPr>
        <w:t>19</w:t>
      </w:r>
      <w:r w:rsidRPr="00697EFC">
        <w:rPr>
          <w:rFonts w:cstheme="minorHAnsi"/>
          <w:sz w:val="24"/>
          <w:szCs w:val="24"/>
          <w:vertAlign w:val="superscript"/>
        </w:rPr>
        <w:t>th</w:t>
      </w:r>
      <w:r w:rsidRPr="00697EFC">
        <w:rPr>
          <w:rFonts w:cstheme="minorHAnsi"/>
          <w:sz w:val="24"/>
          <w:szCs w:val="24"/>
        </w:rPr>
        <w:t xml:space="preserve"> October</w:t>
      </w:r>
      <w:r w:rsidRPr="00697EFC">
        <w:rPr>
          <w:rFonts w:cstheme="minorHAnsi"/>
          <w:sz w:val="24"/>
          <w:szCs w:val="24"/>
        </w:rPr>
        <w:t xml:space="preserve"> 2022).</w:t>
      </w:r>
    </w:p>
    <w:p w14:paraId="0B39E83C" w14:textId="77777777" w:rsidR="00697EFC" w:rsidRPr="00697EFC" w:rsidRDefault="00697EFC" w:rsidP="00D208ED">
      <w:pPr>
        <w:rPr>
          <w:rFonts w:cstheme="minorHAnsi"/>
          <w:sz w:val="24"/>
          <w:szCs w:val="24"/>
        </w:rPr>
      </w:pPr>
      <w:r w:rsidRPr="00697EFC">
        <w:rPr>
          <w:rFonts w:cstheme="minorHAnsi"/>
          <w:sz w:val="24"/>
          <w:szCs w:val="24"/>
        </w:rPr>
        <w:lastRenderedPageBreak/>
        <w:t>Gov.uk (2020</w:t>
      </w:r>
      <w:r w:rsidRPr="00697EFC">
        <w:rPr>
          <w:rFonts w:cstheme="minorHAnsi"/>
          <w:sz w:val="24"/>
          <w:szCs w:val="24"/>
        </w:rPr>
        <w:t xml:space="preserve">) </w:t>
      </w:r>
      <w:r w:rsidRPr="00697EFC">
        <w:rPr>
          <w:rFonts w:cstheme="minorHAnsi"/>
          <w:i/>
          <w:iCs/>
          <w:sz w:val="24"/>
          <w:szCs w:val="24"/>
        </w:rPr>
        <w:t>Youth justice statistics: 2020 to 2021 (accessible version)</w:t>
      </w:r>
      <w:r w:rsidRPr="00697EFC">
        <w:rPr>
          <w:rFonts w:cstheme="minorHAnsi"/>
          <w:sz w:val="24"/>
          <w:szCs w:val="24"/>
        </w:rPr>
        <w:t xml:space="preserve"> </w:t>
      </w:r>
      <w:r w:rsidRPr="00697EFC">
        <w:rPr>
          <w:rFonts w:cstheme="minorHAnsi"/>
          <w:sz w:val="24"/>
          <w:szCs w:val="24"/>
        </w:rPr>
        <w:t xml:space="preserve">[Internet]. Available at </w:t>
      </w:r>
      <w:hyperlink r:id="rId41" w:history="1">
        <w:r w:rsidRPr="00697EFC">
          <w:rPr>
            <w:rStyle w:val="Hyperlink"/>
            <w:rFonts w:cstheme="minorHAnsi"/>
            <w:sz w:val="24"/>
            <w:szCs w:val="24"/>
          </w:rPr>
          <w:t>Youth Justice Statistics: 2020 to 2021 (accessible version) - GOV.UK (www.gov.uk)</w:t>
        </w:r>
      </w:hyperlink>
      <w:r w:rsidRPr="00697EFC">
        <w:rPr>
          <w:rFonts w:cstheme="minorHAnsi"/>
          <w:sz w:val="24"/>
          <w:szCs w:val="24"/>
        </w:rPr>
        <w:t xml:space="preserve"> (</w:t>
      </w:r>
      <w:r w:rsidRPr="00697EFC">
        <w:rPr>
          <w:rFonts w:cstheme="minorHAnsi"/>
          <w:sz w:val="24"/>
          <w:szCs w:val="24"/>
        </w:rPr>
        <w:t xml:space="preserve"> </w:t>
      </w:r>
      <w:r w:rsidRPr="00697EFC">
        <w:rPr>
          <w:rFonts w:cstheme="minorHAnsi"/>
          <w:sz w:val="24"/>
          <w:szCs w:val="24"/>
        </w:rPr>
        <w:t>6</w:t>
      </w:r>
      <w:r w:rsidRPr="00697EFC">
        <w:rPr>
          <w:rFonts w:cstheme="minorHAnsi"/>
          <w:sz w:val="24"/>
          <w:szCs w:val="24"/>
          <w:vertAlign w:val="superscript"/>
        </w:rPr>
        <w:t>th</w:t>
      </w:r>
      <w:r w:rsidRPr="00697EFC">
        <w:rPr>
          <w:rFonts w:cstheme="minorHAnsi"/>
          <w:sz w:val="24"/>
          <w:szCs w:val="24"/>
        </w:rPr>
        <w:t xml:space="preserve"> November 2022).</w:t>
      </w:r>
    </w:p>
    <w:p w14:paraId="478F0530" w14:textId="77777777" w:rsidR="00697EFC" w:rsidRPr="00697EFC" w:rsidRDefault="00697EFC" w:rsidP="00D208ED">
      <w:pPr>
        <w:rPr>
          <w:rFonts w:cstheme="minorHAnsi"/>
          <w:sz w:val="24"/>
          <w:szCs w:val="24"/>
        </w:rPr>
      </w:pPr>
      <w:r w:rsidRPr="00697EFC">
        <w:rPr>
          <w:rFonts w:cstheme="minorHAnsi"/>
          <w:sz w:val="24"/>
          <w:szCs w:val="24"/>
        </w:rPr>
        <w:t xml:space="preserve">Gov.uk </w:t>
      </w:r>
      <w:r w:rsidRPr="00697EFC">
        <w:rPr>
          <w:rFonts w:cstheme="minorHAnsi"/>
          <w:sz w:val="24"/>
          <w:szCs w:val="24"/>
        </w:rPr>
        <w:t>(</w:t>
      </w:r>
      <w:r w:rsidRPr="00697EFC">
        <w:rPr>
          <w:rFonts w:cstheme="minorHAnsi"/>
          <w:sz w:val="24"/>
          <w:szCs w:val="24"/>
        </w:rPr>
        <w:t>2022</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Main findings: children’s social care in England 2021</w:t>
      </w:r>
      <w:r w:rsidRPr="00697EFC">
        <w:rPr>
          <w:rFonts w:cstheme="minorHAnsi"/>
          <w:sz w:val="24"/>
          <w:szCs w:val="24"/>
        </w:rPr>
        <w:t xml:space="preserve"> </w:t>
      </w:r>
      <w:r w:rsidRPr="00697EFC">
        <w:rPr>
          <w:rFonts w:cstheme="minorHAnsi"/>
          <w:sz w:val="24"/>
          <w:szCs w:val="24"/>
        </w:rPr>
        <w:t>[Internet]. Available at</w:t>
      </w:r>
      <w:r w:rsidRPr="00697EFC">
        <w:rPr>
          <w:rFonts w:cstheme="minorHAnsi"/>
          <w:sz w:val="24"/>
          <w:szCs w:val="24"/>
        </w:rPr>
        <w:t xml:space="preserve"> </w:t>
      </w:r>
      <w:hyperlink r:id="rId42" w:history="1">
        <w:r w:rsidRPr="00697EFC">
          <w:rPr>
            <w:rStyle w:val="Hyperlink"/>
            <w:rFonts w:cstheme="minorHAnsi"/>
            <w:sz w:val="24"/>
            <w:szCs w:val="24"/>
          </w:rPr>
          <w:t>Main findings: children’s social care in England 2021 - GOV.UK (www.gov.uk)</w:t>
        </w:r>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7</w:t>
      </w:r>
      <w:r w:rsidRPr="00697EFC">
        <w:rPr>
          <w:rFonts w:cstheme="minorHAnsi"/>
          <w:sz w:val="24"/>
          <w:szCs w:val="24"/>
          <w:vertAlign w:val="superscript"/>
        </w:rPr>
        <w:t>th</w:t>
      </w:r>
      <w:r w:rsidRPr="00697EFC">
        <w:rPr>
          <w:rFonts w:cstheme="minorHAnsi"/>
          <w:sz w:val="24"/>
          <w:szCs w:val="24"/>
        </w:rPr>
        <w:t xml:space="preserve"> November </w:t>
      </w:r>
      <w:r w:rsidRPr="00697EFC">
        <w:rPr>
          <w:rFonts w:cstheme="minorHAnsi"/>
          <w:sz w:val="24"/>
          <w:szCs w:val="24"/>
        </w:rPr>
        <w:t>2022).</w:t>
      </w:r>
    </w:p>
    <w:p w14:paraId="54C6CF8A" w14:textId="77777777" w:rsidR="00697EFC" w:rsidRPr="00697EFC" w:rsidRDefault="00697EFC">
      <w:pPr>
        <w:rPr>
          <w:rFonts w:cstheme="minorHAnsi"/>
          <w:sz w:val="24"/>
          <w:szCs w:val="24"/>
        </w:rPr>
      </w:pPr>
      <w:r w:rsidRPr="00697EFC">
        <w:rPr>
          <w:rFonts w:cstheme="minorHAnsi"/>
          <w:sz w:val="24"/>
          <w:szCs w:val="24"/>
        </w:rPr>
        <w:t xml:space="preserve">GOV.UK. (2021) </w:t>
      </w:r>
      <w:r w:rsidRPr="00697EFC">
        <w:rPr>
          <w:rFonts w:cstheme="minorHAnsi"/>
          <w:i/>
          <w:iCs/>
          <w:sz w:val="24"/>
          <w:szCs w:val="24"/>
        </w:rPr>
        <w:t>Victims of crime</w:t>
      </w:r>
      <w:r w:rsidRPr="00697EFC">
        <w:rPr>
          <w:rFonts w:cstheme="minorHAnsi"/>
          <w:sz w:val="24"/>
          <w:szCs w:val="24"/>
        </w:rPr>
        <w:t xml:space="preserve"> [Internet]. Available at </w:t>
      </w:r>
      <w:hyperlink r:id="rId43" w:anchor=":~:text=The%20data%20shows%20that%3A%20in%20the%20year%20ending,from%2017%25%20in%20the%20year%20ending%20March%202014" w:history="1">
        <w:r w:rsidRPr="00697EFC">
          <w:rPr>
            <w:rStyle w:val="Hyperlink"/>
            <w:rFonts w:cstheme="minorHAnsi"/>
            <w:sz w:val="24"/>
            <w:szCs w:val="24"/>
          </w:rPr>
          <w:t>Victims of crime - GOV.UK Ethnicity facts and figures (ethnicity-facts-figures.service.gov.uk)</w:t>
        </w:r>
      </w:hyperlink>
      <w:r w:rsidRPr="00697EFC">
        <w:rPr>
          <w:rFonts w:cstheme="minorHAnsi"/>
          <w:sz w:val="24"/>
          <w:szCs w:val="24"/>
        </w:rPr>
        <w:t xml:space="preserve"> (Accessed 15</w:t>
      </w:r>
      <w:r w:rsidRPr="00697EFC">
        <w:rPr>
          <w:rFonts w:cstheme="minorHAnsi"/>
          <w:sz w:val="24"/>
          <w:szCs w:val="24"/>
          <w:vertAlign w:val="superscript"/>
        </w:rPr>
        <w:t>th</w:t>
      </w:r>
      <w:r w:rsidRPr="00697EFC">
        <w:rPr>
          <w:rFonts w:cstheme="minorHAnsi"/>
          <w:sz w:val="24"/>
          <w:szCs w:val="24"/>
        </w:rPr>
        <w:t xml:space="preserve"> October 2022).</w:t>
      </w:r>
    </w:p>
    <w:p w14:paraId="6A14B773" w14:textId="77777777" w:rsidR="00697EFC" w:rsidRPr="00697EFC" w:rsidRDefault="00697EFC">
      <w:pPr>
        <w:rPr>
          <w:rFonts w:cstheme="minorHAnsi"/>
          <w:sz w:val="24"/>
          <w:szCs w:val="24"/>
        </w:rPr>
      </w:pPr>
      <w:r w:rsidRPr="00697EFC">
        <w:rPr>
          <w:rFonts w:cstheme="minorHAnsi"/>
          <w:sz w:val="24"/>
          <w:szCs w:val="24"/>
        </w:rPr>
        <w:t xml:space="preserve">Grant, F. </w:t>
      </w:r>
      <w:r w:rsidRPr="00697EFC">
        <w:rPr>
          <w:rFonts w:cstheme="minorHAnsi"/>
          <w:sz w:val="24"/>
          <w:szCs w:val="24"/>
        </w:rPr>
        <w:t>(</w:t>
      </w:r>
      <w:r w:rsidRPr="00697EFC">
        <w:rPr>
          <w:rFonts w:cstheme="minorHAnsi"/>
          <w:sz w:val="24"/>
          <w:szCs w:val="24"/>
        </w:rPr>
        <w:t>2019</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Public protection notification</w:t>
      </w:r>
      <w:r w:rsidRPr="00697EFC">
        <w:rPr>
          <w:rFonts w:cstheme="minorHAnsi"/>
          <w:sz w:val="24"/>
          <w:szCs w:val="24"/>
        </w:rPr>
        <w:t xml:space="preserve"> </w:t>
      </w:r>
      <w:r w:rsidRPr="00697EFC">
        <w:rPr>
          <w:rFonts w:cstheme="minorHAnsi"/>
          <w:sz w:val="24"/>
          <w:szCs w:val="24"/>
        </w:rPr>
        <w:t>[Internet]. Available at</w:t>
      </w:r>
      <w:r w:rsidRPr="00697EFC">
        <w:rPr>
          <w:rFonts w:cstheme="minorHAnsi"/>
          <w:sz w:val="24"/>
          <w:szCs w:val="24"/>
        </w:rPr>
        <w:t xml:space="preserve"> </w:t>
      </w:r>
      <w:hyperlink r:id="rId44" w:anchor=":~:text=%E2%80%9CPNN%20stands%20for%20Public%20Protection%20Notices.%20These%20are,of%20domestic%20abuse%20and%20stalking%20and%20harassment%20%28DASH%29." w:history="1">
        <w:r w:rsidRPr="00697EFC">
          <w:rPr>
            <w:rStyle w:val="Hyperlink"/>
            <w:rFonts w:cstheme="minorHAnsi"/>
            <w:sz w:val="24"/>
            <w:szCs w:val="24"/>
          </w:rPr>
          <w:t>appendix_2_-_changes_in_dorset_police_since_completion_of_the_sar_dhr.pdf (bcpsafeguardingadultsboard.com)</w:t>
        </w:r>
      </w:hyperlink>
      <w:r w:rsidRPr="00697EFC">
        <w:rPr>
          <w:rFonts w:cstheme="minorHAnsi"/>
          <w:sz w:val="24"/>
          <w:szCs w:val="24"/>
        </w:rPr>
        <w:t xml:space="preserve"> </w:t>
      </w:r>
      <w:r w:rsidRPr="00697EFC">
        <w:rPr>
          <w:rFonts w:cstheme="minorHAnsi"/>
          <w:sz w:val="24"/>
          <w:szCs w:val="24"/>
        </w:rPr>
        <w:t>(4</w:t>
      </w:r>
      <w:r w:rsidRPr="00697EFC">
        <w:rPr>
          <w:rFonts w:cstheme="minorHAnsi"/>
          <w:sz w:val="24"/>
          <w:szCs w:val="24"/>
          <w:vertAlign w:val="superscript"/>
        </w:rPr>
        <w:t>th</w:t>
      </w:r>
      <w:r w:rsidRPr="00697EFC">
        <w:rPr>
          <w:rFonts w:cstheme="minorHAnsi"/>
          <w:sz w:val="24"/>
          <w:szCs w:val="24"/>
        </w:rPr>
        <w:t xml:space="preserve"> November 2022).</w:t>
      </w:r>
    </w:p>
    <w:p w14:paraId="37CE9A35" w14:textId="77777777" w:rsidR="00697EFC" w:rsidRPr="00697EFC" w:rsidRDefault="00697EFC">
      <w:pPr>
        <w:rPr>
          <w:rFonts w:cstheme="minorHAnsi"/>
          <w:sz w:val="24"/>
          <w:szCs w:val="24"/>
        </w:rPr>
      </w:pPr>
      <w:r w:rsidRPr="00697EFC">
        <w:rPr>
          <w:rFonts w:cstheme="minorHAnsi"/>
          <w:sz w:val="24"/>
          <w:szCs w:val="24"/>
        </w:rPr>
        <w:t xml:space="preserve">Home Office. (2013) </w:t>
      </w:r>
      <w:r w:rsidRPr="00697EFC">
        <w:rPr>
          <w:rFonts w:cstheme="minorHAnsi"/>
          <w:i/>
          <w:iCs/>
          <w:sz w:val="24"/>
          <w:szCs w:val="24"/>
        </w:rPr>
        <w:t>Police and criminal evidence act 1984 (PACE) codes off practice</w:t>
      </w:r>
      <w:r w:rsidRPr="00697EFC">
        <w:rPr>
          <w:rFonts w:cstheme="minorHAnsi"/>
          <w:sz w:val="24"/>
          <w:szCs w:val="24"/>
        </w:rPr>
        <w:t xml:space="preserve"> [Internet]. Available at </w:t>
      </w:r>
      <w:hyperlink w:history="1">
        <w:r w:rsidRPr="00697EFC">
          <w:rPr>
            <w:rStyle w:val="Hyperlink"/>
            <w:rFonts w:cstheme="minorHAnsi"/>
            <w:sz w:val="24"/>
            <w:szCs w:val="24"/>
          </w:rPr>
          <w:t>Police and Criminal Evidence Act 1984 (PACE) codes of practice - GOV.UK (www.gov.uk)</w:t>
        </w:r>
      </w:hyperlink>
      <w:r w:rsidRPr="00697EFC">
        <w:rPr>
          <w:rFonts w:cstheme="minorHAnsi"/>
          <w:sz w:val="24"/>
          <w:szCs w:val="24"/>
        </w:rPr>
        <w:t xml:space="preserve"> (Accessed 5</w:t>
      </w:r>
      <w:r w:rsidRPr="00697EFC">
        <w:rPr>
          <w:rFonts w:cstheme="minorHAnsi"/>
          <w:sz w:val="24"/>
          <w:szCs w:val="24"/>
          <w:vertAlign w:val="superscript"/>
        </w:rPr>
        <w:t>th</w:t>
      </w:r>
      <w:r w:rsidRPr="00697EFC">
        <w:rPr>
          <w:rFonts w:cstheme="minorHAnsi"/>
          <w:sz w:val="24"/>
          <w:szCs w:val="24"/>
        </w:rPr>
        <w:t xml:space="preserve"> October 2022).</w:t>
      </w:r>
    </w:p>
    <w:p w14:paraId="0BFEBE85" w14:textId="77777777" w:rsidR="00697EFC" w:rsidRPr="00697EFC" w:rsidRDefault="00697EFC" w:rsidP="00D5030D">
      <w:pPr>
        <w:rPr>
          <w:rFonts w:cstheme="minorHAnsi"/>
          <w:sz w:val="24"/>
          <w:szCs w:val="24"/>
        </w:rPr>
      </w:pPr>
      <w:r w:rsidRPr="00697EFC">
        <w:rPr>
          <w:rFonts w:cstheme="minorHAnsi"/>
          <w:sz w:val="24"/>
          <w:szCs w:val="24"/>
        </w:rPr>
        <w:t xml:space="preserve">Home Office. </w:t>
      </w:r>
      <w:r w:rsidRPr="00697EFC">
        <w:rPr>
          <w:rFonts w:cstheme="minorHAnsi"/>
          <w:sz w:val="24"/>
          <w:szCs w:val="24"/>
        </w:rPr>
        <w:t>(</w:t>
      </w:r>
      <w:r w:rsidRPr="00697EFC">
        <w:rPr>
          <w:rFonts w:cstheme="minorHAnsi"/>
          <w:sz w:val="24"/>
          <w:szCs w:val="24"/>
        </w:rPr>
        <w:t>No Date</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Preventing youth violence and gang involvement</w:t>
      </w:r>
      <w:r w:rsidRPr="00697EFC">
        <w:rPr>
          <w:rFonts w:cstheme="minorHAnsi"/>
          <w:sz w:val="24"/>
          <w:szCs w:val="24"/>
        </w:rPr>
        <w:t xml:space="preserve"> </w:t>
      </w:r>
      <w:r w:rsidRPr="00697EFC">
        <w:rPr>
          <w:rFonts w:cstheme="minorHAnsi"/>
          <w:sz w:val="24"/>
          <w:szCs w:val="24"/>
        </w:rPr>
        <w:t>[Internet]. Available at</w:t>
      </w:r>
      <w:r w:rsidRPr="00697EFC">
        <w:rPr>
          <w:rFonts w:cstheme="minorHAnsi"/>
          <w:sz w:val="24"/>
          <w:szCs w:val="24"/>
        </w:rPr>
        <w:t xml:space="preserve"> </w:t>
      </w:r>
      <w:hyperlink r:id="rId45" w:anchor=":~:text=Primary%20schools%20are%20also%20increasingly%20recognised%20as%20places,how%20to%20stay%20safe%20and%20make%20safe%20choices." w:history="1">
        <w:r w:rsidRPr="00697EFC">
          <w:rPr>
            <w:rStyle w:val="Hyperlink"/>
            <w:rFonts w:cstheme="minorHAnsi"/>
            <w:sz w:val="24"/>
            <w:szCs w:val="24"/>
          </w:rPr>
          <w:t>Preventing youth violence and gang involvement - Practical advice for schools and colleges (publishing.service.gov.uk)</w:t>
        </w:r>
      </w:hyperlink>
      <w:r w:rsidRPr="00697EFC">
        <w:rPr>
          <w:rFonts w:cstheme="minorHAnsi"/>
          <w:sz w:val="24"/>
          <w:szCs w:val="24"/>
        </w:rPr>
        <w:t xml:space="preserve"> </w:t>
      </w:r>
      <w:r w:rsidRPr="00697EFC">
        <w:rPr>
          <w:rFonts w:cstheme="minorHAnsi"/>
          <w:sz w:val="24"/>
          <w:szCs w:val="24"/>
        </w:rPr>
        <w:t>(6</w:t>
      </w:r>
      <w:r w:rsidRPr="00697EFC">
        <w:rPr>
          <w:rFonts w:cstheme="minorHAnsi"/>
          <w:sz w:val="24"/>
          <w:szCs w:val="24"/>
          <w:vertAlign w:val="superscript"/>
        </w:rPr>
        <w:t>th</w:t>
      </w:r>
      <w:r w:rsidRPr="00697EFC">
        <w:rPr>
          <w:rFonts w:cstheme="minorHAnsi"/>
          <w:sz w:val="24"/>
          <w:szCs w:val="24"/>
        </w:rPr>
        <w:t xml:space="preserve"> November 2022).</w:t>
      </w:r>
    </w:p>
    <w:p w14:paraId="46DFB0EF" w14:textId="77777777" w:rsidR="00697EFC" w:rsidRPr="00697EFC" w:rsidRDefault="00697EFC">
      <w:pPr>
        <w:rPr>
          <w:rFonts w:cstheme="minorHAnsi"/>
          <w:sz w:val="24"/>
          <w:szCs w:val="24"/>
        </w:rPr>
      </w:pPr>
      <w:r w:rsidRPr="00697EFC">
        <w:rPr>
          <w:rFonts w:cstheme="minorHAnsi"/>
          <w:sz w:val="24"/>
          <w:szCs w:val="24"/>
        </w:rPr>
        <w:t xml:space="preserve">Independent Office For Police Conduct. (2021) </w:t>
      </w:r>
      <w:r w:rsidRPr="00697EFC">
        <w:rPr>
          <w:rFonts w:cstheme="minorHAnsi"/>
          <w:i/>
          <w:iCs/>
          <w:sz w:val="24"/>
          <w:szCs w:val="24"/>
        </w:rPr>
        <w:t xml:space="preserve">IOPC Public Perceptions Tracker Summary Report, Waves 4.1 – 4.3 </w:t>
      </w:r>
      <w:r w:rsidRPr="00697EFC">
        <w:rPr>
          <w:rFonts w:cstheme="minorHAnsi"/>
          <w:sz w:val="24"/>
          <w:szCs w:val="24"/>
        </w:rPr>
        <w:t xml:space="preserve">[Internet]. Available at </w:t>
      </w:r>
      <w:hyperlink r:id="rId46" w:history="1">
        <w:r w:rsidRPr="00697EFC">
          <w:rPr>
            <w:rStyle w:val="Hyperlink"/>
            <w:rFonts w:cstheme="minorHAnsi"/>
            <w:sz w:val="24"/>
            <w:szCs w:val="24"/>
          </w:rPr>
          <w:t>Presentation title (policeconduct.gov.uk)</w:t>
        </w:r>
      </w:hyperlink>
      <w:r w:rsidRPr="00697EFC">
        <w:rPr>
          <w:rFonts w:cstheme="minorHAnsi"/>
          <w:sz w:val="24"/>
          <w:szCs w:val="24"/>
        </w:rPr>
        <w:t xml:space="preserve"> (Accessed 25</w:t>
      </w:r>
      <w:r w:rsidRPr="00697EFC">
        <w:rPr>
          <w:rFonts w:cstheme="minorHAnsi"/>
          <w:sz w:val="24"/>
          <w:szCs w:val="24"/>
          <w:vertAlign w:val="superscript"/>
        </w:rPr>
        <w:t>th</w:t>
      </w:r>
      <w:r w:rsidRPr="00697EFC">
        <w:rPr>
          <w:rFonts w:cstheme="minorHAnsi"/>
          <w:sz w:val="24"/>
          <w:szCs w:val="24"/>
        </w:rPr>
        <w:t xml:space="preserve"> October 2022).</w:t>
      </w:r>
    </w:p>
    <w:p w14:paraId="0E9398A5" w14:textId="77777777" w:rsidR="00697EFC" w:rsidRPr="00697EFC" w:rsidRDefault="00697EFC" w:rsidP="00533AD7">
      <w:pPr>
        <w:rPr>
          <w:rFonts w:cstheme="minorHAnsi"/>
          <w:sz w:val="24"/>
          <w:szCs w:val="24"/>
        </w:rPr>
      </w:pPr>
      <w:r w:rsidRPr="00697EFC">
        <w:rPr>
          <w:rFonts w:cstheme="minorHAnsi"/>
          <w:sz w:val="24"/>
          <w:szCs w:val="24"/>
        </w:rPr>
        <w:t xml:space="preserve">Law Insider. (No Date) </w:t>
      </w:r>
      <w:r w:rsidRPr="00697EFC">
        <w:rPr>
          <w:rFonts w:cstheme="minorHAnsi"/>
          <w:i/>
          <w:iCs/>
          <w:sz w:val="24"/>
          <w:szCs w:val="24"/>
        </w:rPr>
        <w:t>Reasonable grounds definition</w:t>
      </w:r>
      <w:r w:rsidRPr="00697EFC">
        <w:rPr>
          <w:rFonts w:cstheme="minorHAnsi"/>
          <w:sz w:val="24"/>
          <w:szCs w:val="24"/>
        </w:rPr>
        <w:t xml:space="preserve"> [Internet]. Available at </w:t>
      </w:r>
      <w:hyperlink r:id="rId47" w:anchor=":~:text=Reasonable%20grounds%20means%20facts%20and%20circumstances%20sufficiently%20strong,prudent%20judgment%20to%20believe%20beyond%20a%20mere%20suspicion." w:history="1">
        <w:r w:rsidRPr="00697EFC">
          <w:rPr>
            <w:rStyle w:val="Hyperlink"/>
            <w:rFonts w:cstheme="minorHAnsi"/>
            <w:sz w:val="24"/>
            <w:szCs w:val="24"/>
          </w:rPr>
          <w:t>Reasonable grounds Definition: 114 Samples | Law Insider</w:t>
        </w:r>
      </w:hyperlink>
      <w:r w:rsidRPr="00697EFC">
        <w:rPr>
          <w:rFonts w:cstheme="minorHAnsi"/>
          <w:sz w:val="24"/>
          <w:szCs w:val="24"/>
        </w:rPr>
        <w:t xml:space="preserve"> (Accessed 4</w:t>
      </w:r>
      <w:r w:rsidRPr="00697EFC">
        <w:rPr>
          <w:rFonts w:cstheme="minorHAnsi"/>
          <w:sz w:val="24"/>
          <w:szCs w:val="24"/>
          <w:vertAlign w:val="superscript"/>
        </w:rPr>
        <w:t>th</w:t>
      </w:r>
      <w:r w:rsidRPr="00697EFC">
        <w:rPr>
          <w:rFonts w:cstheme="minorHAnsi"/>
          <w:sz w:val="24"/>
          <w:szCs w:val="24"/>
        </w:rPr>
        <w:t xml:space="preserve"> November 2022).</w:t>
      </w:r>
    </w:p>
    <w:p w14:paraId="4F53A0EC" w14:textId="77777777" w:rsidR="00697EFC" w:rsidRPr="00697EFC" w:rsidRDefault="00697EFC">
      <w:pPr>
        <w:rPr>
          <w:rFonts w:cstheme="minorHAnsi"/>
          <w:sz w:val="24"/>
          <w:szCs w:val="24"/>
        </w:rPr>
      </w:pPr>
      <w:r w:rsidRPr="00697EFC">
        <w:rPr>
          <w:rFonts w:cstheme="minorHAnsi"/>
          <w:sz w:val="24"/>
          <w:szCs w:val="24"/>
        </w:rPr>
        <w:t xml:space="preserve">Lee, E. (2022) </w:t>
      </w:r>
      <w:r w:rsidRPr="00697EFC">
        <w:rPr>
          <w:rFonts w:cstheme="minorHAnsi"/>
          <w:i/>
          <w:iCs/>
          <w:sz w:val="24"/>
          <w:szCs w:val="24"/>
        </w:rPr>
        <w:t>What is cuckooing?</w:t>
      </w:r>
      <w:r w:rsidRPr="00697EFC">
        <w:rPr>
          <w:rFonts w:cstheme="minorHAnsi"/>
          <w:sz w:val="24"/>
          <w:szCs w:val="24"/>
        </w:rPr>
        <w:t xml:space="preserve"> [Internet]. Available at </w:t>
      </w:r>
      <w:hyperlink r:id="rId48" w:anchor="who-might-be-at-risk-of-cuckooing" w:history="1">
        <w:r w:rsidRPr="00697EFC">
          <w:rPr>
            <w:rStyle w:val="Hyperlink"/>
            <w:rFonts w:cstheme="minorHAnsi"/>
            <w:sz w:val="24"/>
            <w:szCs w:val="24"/>
          </w:rPr>
          <w:t>What is Cuckooing? | Types, who is at risk and the signs (cpdonline.co.uk)</w:t>
        </w:r>
      </w:hyperlink>
      <w:r w:rsidRPr="00697EFC">
        <w:rPr>
          <w:rFonts w:cstheme="minorHAnsi"/>
          <w:sz w:val="24"/>
          <w:szCs w:val="24"/>
        </w:rPr>
        <w:t xml:space="preserve"> (15</w:t>
      </w:r>
      <w:r w:rsidRPr="00697EFC">
        <w:rPr>
          <w:rFonts w:cstheme="minorHAnsi"/>
          <w:sz w:val="24"/>
          <w:szCs w:val="24"/>
          <w:vertAlign w:val="superscript"/>
        </w:rPr>
        <w:t>th</w:t>
      </w:r>
      <w:r w:rsidRPr="00697EFC">
        <w:rPr>
          <w:rFonts w:cstheme="minorHAnsi"/>
          <w:sz w:val="24"/>
          <w:szCs w:val="24"/>
        </w:rPr>
        <w:t xml:space="preserve"> October 2022).</w:t>
      </w:r>
    </w:p>
    <w:p w14:paraId="5651534D" w14:textId="77777777" w:rsidR="00697EFC" w:rsidRPr="00697EFC" w:rsidRDefault="00697EFC" w:rsidP="00D5030D">
      <w:pPr>
        <w:rPr>
          <w:rFonts w:cstheme="minorHAnsi"/>
          <w:sz w:val="24"/>
          <w:szCs w:val="24"/>
        </w:rPr>
      </w:pPr>
      <w:r w:rsidRPr="00697EFC">
        <w:rPr>
          <w:rFonts w:cstheme="minorHAnsi"/>
          <w:sz w:val="24"/>
          <w:szCs w:val="24"/>
        </w:rPr>
        <w:t xml:space="preserve">Legislation.gov.uk. </w:t>
      </w:r>
      <w:r w:rsidRPr="00697EFC">
        <w:rPr>
          <w:rFonts w:cstheme="minorHAnsi"/>
          <w:sz w:val="24"/>
          <w:szCs w:val="24"/>
        </w:rPr>
        <w:t>(</w:t>
      </w:r>
      <w:r w:rsidRPr="00697EFC">
        <w:rPr>
          <w:rFonts w:cstheme="minorHAnsi"/>
          <w:sz w:val="24"/>
          <w:szCs w:val="24"/>
        </w:rPr>
        <w:t>No Date</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 xml:space="preserve">Children and young </w:t>
      </w:r>
      <w:proofErr w:type="spellStart"/>
      <w:r w:rsidRPr="00697EFC">
        <w:rPr>
          <w:rFonts w:cstheme="minorHAnsi"/>
          <w:i/>
          <w:iCs/>
          <w:sz w:val="24"/>
          <w:szCs w:val="24"/>
        </w:rPr>
        <w:t>persons</w:t>
      </w:r>
      <w:proofErr w:type="spellEnd"/>
      <w:r w:rsidRPr="00697EFC">
        <w:rPr>
          <w:rFonts w:cstheme="minorHAnsi"/>
          <w:i/>
          <w:iCs/>
          <w:sz w:val="24"/>
          <w:szCs w:val="24"/>
        </w:rPr>
        <w:t xml:space="preserve"> act 1933</w:t>
      </w:r>
      <w:r w:rsidRPr="00697EFC">
        <w:rPr>
          <w:rFonts w:cstheme="minorHAnsi"/>
          <w:sz w:val="24"/>
          <w:szCs w:val="24"/>
        </w:rPr>
        <w:t xml:space="preserve"> </w:t>
      </w:r>
      <w:r w:rsidRPr="00697EFC">
        <w:rPr>
          <w:rFonts w:cstheme="minorHAnsi"/>
          <w:sz w:val="24"/>
          <w:szCs w:val="24"/>
        </w:rPr>
        <w:t xml:space="preserve">[Internet]. Available </w:t>
      </w:r>
      <w:proofErr w:type="spellStart"/>
      <w:r w:rsidRPr="00697EFC">
        <w:rPr>
          <w:rFonts w:cstheme="minorHAnsi"/>
          <w:sz w:val="24"/>
          <w:szCs w:val="24"/>
        </w:rPr>
        <w:t>at</w:t>
      </w:r>
      <w:hyperlink r:id="rId49" w:history="1">
        <w:r w:rsidRPr="00697EFC">
          <w:rPr>
            <w:rStyle w:val="Hyperlink"/>
            <w:rFonts w:cstheme="minorHAnsi"/>
            <w:sz w:val="24"/>
            <w:szCs w:val="24"/>
          </w:rPr>
          <w:t>Children</w:t>
        </w:r>
        <w:proofErr w:type="spellEnd"/>
        <w:r w:rsidRPr="00697EFC">
          <w:rPr>
            <w:rStyle w:val="Hyperlink"/>
            <w:rFonts w:cstheme="minorHAnsi"/>
            <w:sz w:val="24"/>
            <w:szCs w:val="24"/>
          </w:rPr>
          <w:t xml:space="preserve"> and Young Persons Act 1933 (legislation.gov.uk)</w:t>
        </w:r>
      </w:hyperlink>
      <w:r w:rsidRPr="00697EFC">
        <w:rPr>
          <w:rFonts w:cstheme="minorHAnsi"/>
          <w:sz w:val="24"/>
          <w:szCs w:val="24"/>
        </w:rPr>
        <w:t xml:space="preserve"> </w:t>
      </w:r>
      <w:r w:rsidRPr="00697EFC">
        <w:rPr>
          <w:rFonts w:cstheme="minorHAnsi"/>
          <w:sz w:val="24"/>
          <w:szCs w:val="24"/>
        </w:rPr>
        <w:t>(19</w:t>
      </w:r>
      <w:r w:rsidRPr="00697EFC">
        <w:rPr>
          <w:rFonts w:cstheme="minorHAnsi"/>
          <w:sz w:val="24"/>
          <w:szCs w:val="24"/>
          <w:vertAlign w:val="superscript"/>
        </w:rPr>
        <w:t>th</w:t>
      </w:r>
      <w:r w:rsidRPr="00697EFC">
        <w:rPr>
          <w:rFonts w:cstheme="minorHAnsi"/>
          <w:sz w:val="24"/>
          <w:szCs w:val="24"/>
        </w:rPr>
        <w:t xml:space="preserve"> October 2022).</w:t>
      </w:r>
    </w:p>
    <w:p w14:paraId="08F59B73" w14:textId="77777777" w:rsidR="00697EFC" w:rsidRPr="00697EFC" w:rsidRDefault="00697EFC">
      <w:pPr>
        <w:rPr>
          <w:rFonts w:cstheme="minorHAnsi"/>
          <w:sz w:val="24"/>
          <w:szCs w:val="24"/>
        </w:rPr>
      </w:pPr>
      <w:r w:rsidRPr="00697EFC">
        <w:rPr>
          <w:rFonts w:cstheme="minorHAnsi"/>
          <w:sz w:val="24"/>
          <w:szCs w:val="24"/>
        </w:rPr>
        <w:t xml:space="preserve">Legislation.gov.uk. (No Date) </w:t>
      </w:r>
      <w:r w:rsidRPr="00697EFC">
        <w:rPr>
          <w:rFonts w:cstheme="minorHAnsi"/>
          <w:i/>
          <w:iCs/>
          <w:sz w:val="24"/>
          <w:szCs w:val="24"/>
        </w:rPr>
        <w:t>Police and criminal evidence act 1984</w:t>
      </w:r>
      <w:r w:rsidRPr="00697EFC">
        <w:rPr>
          <w:rFonts w:cstheme="minorHAnsi"/>
          <w:sz w:val="24"/>
          <w:szCs w:val="24"/>
        </w:rPr>
        <w:t xml:space="preserve"> [Internet]. Available at </w:t>
      </w:r>
      <w:hyperlink r:id="rId50" w:history="1">
        <w:r w:rsidRPr="00697EFC">
          <w:rPr>
            <w:rStyle w:val="Hyperlink"/>
            <w:rFonts w:cstheme="minorHAnsi"/>
            <w:sz w:val="24"/>
            <w:szCs w:val="24"/>
          </w:rPr>
          <w:t>Police and Criminal Evidence Act 1984 (legislation.gov.uk)</w:t>
        </w:r>
      </w:hyperlink>
      <w:r w:rsidRPr="00697EFC">
        <w:rPr>
          <w:rFonts w:cstheme="minorHAnsi"/>
          <w:sz w:val="24"/>
          <w:szCs w:val="24"/>
        </w:rPr>
        <w:t xml:space="preserve"> (Accessed 2</w:t>
      </w:r>
      <w:r w:rsidRPr="00697EFC">
        <w:rPr>
          <w:rFonts w:cstheme="minorHAnsi"/>
          <w:sz w:val="24"/>
          <w:szCs w:val="24"/>
          <w:vertAlign w:val="superscript"/>
        </w:rPr>
        <w:t>nd</w:t>
      </w:r>
      <w:r w:rsidRPr="00697EFC">
        <w:rPr>
          <w:rFonts w:cstheme="minorHAnsi"/>
          <w:sz w:val="24"/>
          <w:szCs w:val="24"/>
        </w:rPr>
        <w:t xml:space="preserve"> November 2022).</w:t>
      </w:r>
    </w:p>
    <w:p w14:paraId="51594286" w14:textId="77777777" w:rsidR="00697EFC" w:rsidRPr="00697EFC" w:rsidRDefault="00697EFC">
      <w:pPr>
        <w:rPr>
          <w:rFonts w:cstheme="minorHAnsi"/>
          <w:sz w:val="24"/>
          <w:szCs w:val="24"/>
        </w:rPr>
      </w:pPr>
      <w:r w:rsidRPr="00697EFC">
        <w:rPr>
          <w:rFonts w:cstheme="minorHAnsi"/>
          <w:sz w:val="24"/>
          <w:szCs w:val="24"/>
        </w:rPr>
        <w:t xml:space="preserve">Liquisearch.com. (No Date) </w:t>
      </w:r>
      <w:r w:rsidRPr="00697EFC">
        <w:rPr>
          <w:rFonts w:cstheme="minorHAnsi"/>
          <w:i/>
          <w:iCs/>
          <w:sz w:val="24"/>
          <w:szCs w:val="24"/>
        </w:rPr>
        <w:t>Scarman Report – Findings and recommendations</w:t>
      </w:r>
      <w:r w:rsidRPr="00697EFC">
        <w:rPr>
          <w:rFonts w:cstheme="minorHAnsi"/>
          <w:sz w:val="24"/>
          <w:szCs w:val="24"/>
        </w:rPr>
        <w:t xml:space="preserve"> [Internet]. Available at </w:t>
      </w:r>
      <w:hyperlink r:id="rId51" w:history="1">
        <w:r w:rsidRPr="00697EFC">
          <w:rPr>
            <w:rStyle w:val="Hyperlink"/>
            <w:rFonts w:cstheme="minorHAnsi"/>
            <w:sz w:val="24"/>
            <w:szCs w:val="24"/>
          </w:rPr>
          <w:t>Scarman Report - Findings and Recommendations | Findings Recommendations (liquisearch.com)</w:t>
        </w:r>
      </w:hyperlink>
      <w:r w:rsidRPr="00697EFC">
        <w:rPr>
          <w:rFonts w:cstheme="minorHAnsi"/>
          <w:sz w:val="24"/>
          <w:szCs w:val="24"/>
        </w:rPr>
        <w:t xml:space="preserve"> (Accessed 5</w:t>
      </w:r>
      <w:r w:rsidRPr="00697EFC">
        <w:rPr>
          <w:rFonts w:cstheme="minorHAnsi"/>
          <w:sz w:val="24"/>
          <w:szCs w:val="24"/>
          <w:vertAlign w:val="superscript"/>
        </w:rPr>
        <w:t>th</w:t>
      </w:r>
      <w:r w:rsidRPr="00697EFC">
        <w:rPr>
          <w:rFonts w:cstheme="minorHAnsi"/>
          <w:sz w:val="24"/>
          <w:szCs w:val="24"/>
        </w:rPr>
        <w:t xml:space="preserve"> October 2022</w:t>
      </w:r>
      <w:r w:rsidRPr="00697EFC">
        <w:rPr>
          <w:rFonts w:eastAsia="Times New Roman" w:cstheme="minorHAnsi"/>
          <w:sz w:val="24"/>
          <w:szCs w:val="24"/>
          <w:lang w:eastAsia="en-GB"/>
        </w:rPr>
        <w:t>).</w:t>
      </w:r>
    </w:p>
    <w:p w14:paraId="6859EDE9" w14:textId="77777777" w:rsidR="00697EFC" w:rsidRPr="00697EFC" w:rsidRDefault="00697EFC">
      <w:pPr>
        <w:rPr>
          <w:rFonts w:cstheme="minorHAnsi"/>
          <w:sz w:val="24"/>
          <w:szCs w:val="24"/>
        </w:rPr>
      </w:pPr>
      <w:r w:rsidRPr="00697EFC">
        <w:rPr>
          <w:rFonts w:cstheme="minorHAnsi"/>
          <w:sz w:val="24"/>
          <w:szCs w:val="24"/>
        </w:rPr>
        <w:t xml:space="preserve">Mencap. </w:t>
      </w:r>
      <w:r w:rsidRPr="00697EFC">
        <w:rPr>
          <w:rFonts w:cstheme="minorHAnsi"/>
          <w:sz w:val="24"/>
          <w:szCs w:val="24"/>
        </w:rPr>
        <w:t>(</w:t>
      </w:r>
      <w:r w:rsidRPr="00697EFC">
        <w:rPr>
          <w:rFonts w:cstheme="minorHAnsi"/>
          <w:sz w:val="24"/>
          <w:szCs w:val="24"/>
        </w:rPr>
        <w:t>No Date</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How common is learning disability?</w:t>
      </w:r>
      <w:r w:rsidRPr="00697EFC">
        <w:rPr>
          <w:rFonts w:cstheme="minorHAnsi"/>
          <w:sz w:val="24"/>
          <w:szCs w:val="24"/>
        </w:rPr>
        <w:t xml:space="preserve"> [</w:t>
      </w:r>
      <w:r w:rsidRPr="00697EFC">
        <w:rPr>
          <w:rFonts w:cstheme="minorHAnsi"/>
          <w:sz w:val="24"/>
          <w:szCs w:val="24"/>
        </w:rPr>
        <w:t>Internet]. Available at</w:t>
      </w:r>
      <w:r w:rsidRPr="00697EFC">
        <w:rPr>
          <w:rFonts w:cstheme="minorHAnsi"/>
          <w:sz w:val="24"/>
          <w:szCs w:val="24"/>
        </w:rPr>
        <w:t xml:space="preserve"> </w:t>
      </w:r>
      <w:hyperlink r:id="rId52" w:history="1">
        <w:r w:rsidRPr="00697EFC">
          <w:rPr>
            <w:rStyle w:val="Hyperlink"/>
            <w:rFonts w:cstheme="minorHAnsi"/>
            <w:sz w:val="24"/>
            <w:szCs w:val="24"/>
          </w:rPr>
          <w:t>How Common Is Learning Disability In The UK? How Many People Have A Learning Disability? | Mencap</w:t>
        </w:r>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4</w:t>
      </w:r>
      <w:r w:rsidRPr="00697EFC">
        <w:rPr>
          <w:rFonts w:cstheme="minorHAnsi"/>
          <w:sz w:val="24"/>
          <w:szCs w:val="24"/>
          <w:vertAlign w:val="superscript"/>
        </w:rPr>
        <w:t>th</w:t>
      </w:r>
      <w:r w:rsidRPr="00697EFC">
        <w:rPr>
          <w:rFonts w:cstheme="minorHAnsi"/>
          <w:sz w:val="24"/>
          <w:szCs w:val="24"/>
        </w:rPr>
        <w:t xml:space="preserve"> November </w:t>
      </w:r>
      <w:r w:rsidRPr="00697EFC">
        <w:rPr>
          <w:rFonts w:cstheme="minorHAnsi"/>
          <w:sz w:val="24"/>
          <w:szCs w:val="24"/>
        </w:rPr>
        <w:t>2022).</w:t>
      </w:r>
    </w:p>
    <w:p w14:paraId="5D08FEAD" w14:textId="77777777" w:rsidR="00697EFC" w:rsidRPr="00697EFC" w:rsidRDefault="00697EFC">
      <w:pPr>
        <w:rPr>
          <w:rFonts w:cstheme="minorHAnsi"/>
          <w:sz w:val="24"/>
          <w:szCs w:val="24"/>
        </w:rPr>
      </w:pPr>
      <w:r w:rsidRPr="00697EFC">
        <w:rPr>
          <w:rFonts w:cstheme="minorHAnsi"/>
          <w:sz w:val="24"/>
          <w:szCs w:val="24"/>
        </w:rPr>
        <w:t xml:space="preserve">MHA.org.uk. </w:t>
      </w:r>
      <w:r w:rsidRPr="00697EFC">
        <w:rPr>
          <w:rFonts w:cstheme="minorHAnsi"/>
          <w:sz w:val="24"/>
          <w:szCs w:val="24"/>
        </w:rPr>
        <w:t>(</w:t>
      </w:r>
      <w:r w:rsidRPr="00697EFC">
        <w:rPr>
          <w:rFonts w:cstheme="minorHAnsi"/>
          <w:sz w:val="24"/>
          <w:szCs w:val="24"/>
        </w:rPr>
        <w:t>No Date</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Facts &amp; Stats</w:t>
      </w:r>
      <w:r w:rsidRPr="00697EFC">
        <w:rPr>
          <w:rFonts w:cstheme="minorHAnsi"/>
          <w:sz w:val="24"/>
          <w:szCs w:val="24"/>
        </w:rPr>
        <w:t xml:space="preserve"> [Internet]. Available at</w:t>
      </w:r>
      <w:r w:rsidRPr="00697EFC">
        <w:rPr>
          <w:rFonts w:cstheme="minorHAnsi"/>
          <w:sz w:val="24"/>
          <w:szCs w:val="24"/>
        </w:rPr>
        <w:t xml:space="preserve"> </w:t>
      </w:r>
      <w:hyperlink r:id="rId53" w:history="1">
        <w:r w:rsidRPr="00697EFC">
          <w:rPr>
            <w:rStyle w:val="Hyperlink"/>
            <w:rFonts w:cstheme="minorHAnsi"/>
            <w:sz w:val="24"/>
            <w:szCs w:val="24"/>
          </w:rPr>
          <w:t>Facts &amp; Stats - Older People in the UK | MHA</w:t>
        </w:r>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4</w:t>
      </w:r>
      <w:r w:rsidRPr="00697EFC">
        <w:rPr>
          <w:rFonts w:cstheme="minorHAnsi"/>
          <w:sz w:val="24"/>
          <w:szCs w:val="24"/>
          <w:vertAlign w:val="superscript"/>
        </w:rPr>
        <w:t>th</w:t>
      </w:r>
      <w:r w:rsidRPr="00697EFC">
        <w:rPr>
          <w:rFonts w:cstheme="minorHAnsi"/>
          <w:sz w:val="24"/>
          <w:szCs w:val="24"/>
        </w:rPr>
        <w:t xml:space="preserve"> November</w:t>
      </w:r>
      <w:r w:rsidRPr="00697EFC">
        <w:rPr>
          <w:rFonts w:cstheme="minorHAnsi"/>
          <w:sz w:val="24"/>
          <w:szCs w:val="24"/>
        </w:rPr>
        <w:t xml:space="preserve"> 2022).</w:t>
      </w:r>
    </w:p>
    <w:p w14:paraId="3D1F166E" w14:textId="77777777" w:rsidR="00697EFC" w:rsidRPr="00697EFC" w:rsidRDefault="00697EFC" w:rsidP="003E5399">
      <w:pPr>
        <w:rPr>
          <w:rFonts w:cstheme="minorHAnsi"/>
          <w:sz w:val="24"/>
          <w:szCs w:val="24"/>
        </w:rPr>
      </w:pPr>
      <w:proofErr w:type="spellStart"/>
      <w:r w:rsidRPr="00697EFC">
        <w:rPr>
          <w:rFonts w:cstheme="minorHAnsi"/>
          <w:sz w:val="24"/>
          <w:szCs w:val="24"/>
        </w:rPr>
        <w:lastRenderedPageBreak/>
        <w:t>Nacro</w:t>
      </w:r>
      <w:proofErr w:type="spellEnd"/>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No Date</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Advice for people under MAPPA</w:t>
      </w:r>
      <w:r w:rsidRPr="00697EFC">
        <w:rPr>
          <w:rFonts w:cstheme="minorHAnsi"/>
          <w:sz w:val="24"/>
          <w:szCs w:val="24"/>
        </w:rPr>
        <w:t xml:space="preserve"> </w:t>
      </w:r>
      <w:r w:rsidRPr="00697EFC">
        <w:rPr>
          <w:rFonts w:cstheme="minorHAnsi"/>
          <w:sz w:val="24"/>
          <w:szCs w:val="24"/>
        </w:rPr>
        <w:t>[Internet]. Available at</w:t>
      </w:r>
      <w:r w:rsidRPr="00697EFC">
        <w:rPr>
          <w:rFonts w:cstheme="minorHAnsi"/>
          <w:sz w:val="24"/>
          <w:szCs w:val="24"/>
        </w:rPr>
        <w:t xml:space="preserve"> </w:t>
      </w:r>
      <w:hyperlink r:id="rId54" w:anchor="what" w:history="1">
        <w:r w:rsidRPr="00697EFC">
          <w:rPr>
            <w:rStyle w:val="Hyperlink"/>
            <w:rFonts w:cstheme="minorHAnsi"/>
            <w:sz w:val="24"/>
            <w:szCs w:val="24"/>
          </w:rPr>
          <w:t xml:space="preserve">Advice for people under MAPPA | What is MAPPA? | </w:t>
        </w:r>
        <w:proofErr w:type="spellStart"/>
        <w:r w:rsidRPr="00697EFC">
          <w:rPr>
            <w:rStyle w:val="Hyperlink"/>
            <w:rFonts w:cstheme="minorHAnsi"/>
            <w:sz w:val="24"/>
            <w:szCs w:val="24"/>
          </w:rPr>
          <w:t>Nacro</w:t>
        </w:r>
        <w:proofErr w:type="spellEnd"/>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 xml:space="preserve"> 26</w:t>
      </w:r>
      <w:r w:rsidRPr="00697EFC">
        <w:rPr>
          <w:rFonts w:cstheme="minorHAnsi"/>
          <w:sz w:val="24"/>
          <w:szCs w:val="24"/>
          <w:vertAlign w:val="superscript"/>
        </w:rPr>
        <w:t>th</w:t>
      </w:r>
      <w:r w:rsidRPr="00697EFC">
        <w:rPr>
          <w:rFonts w:cstheme="minorHAnsi"/>
          <w:sz w:val="24"/>
          <w:szCs w:val="24"/>
        </w:rPr>
        <w:t xml:space="preserve"> October </w:t>
      </w:r>
      <w:r w:rsidRPr="00697EFC">
        <w:rPr>
          <w:rFonts w:cstheme="minorHAnsi"/>
          <w:sz w:val="24"/>
          <w:szCs w:val="24"/>
        </w:rPr>
        <w:t>2022).</w:t>
      </w:r>
    </w:p>
    <w:p w14:paraId="6CAC3CCB" w14:textId="77777777" w:rsidR="00697EFC" w:rsidRPr="00697EFC" w:rsidRDefault="00697EFC">
      <w:pPr>
        <w:rPr>
          <w:rFonts w:cstheme="minorHAnsi"/>
          <w:sz w:val="24"/>
          <w:szCs w:val="24"/>
        </w:rPr>
      </w:pPr>
      <w:r w:rsidRPr="00697EFC">
        <w:rPr>
          <w:rFonts w:cstheme="minorHAnsi"/>
          <w:sz w:val="24"/>
          <w:szCs w:val="24"/>
        </w:rPr>
        <w:t xml:space="preserve">National Audit Office. (2019) </w:t>
      </w:r>
      <w:r w:rsidRPr="00697EFC">
        <w:rPr>
          <w:rFonts w:cstheme="minorHAnsi"/>
          <w:i/>
          <w:iCs/>
          <w:sz w:val="24"/>
          <w:szCs w:val="24"/>
        </w:rPr>
        <w:t>Tackling serious and organised crime</w:t>
      </w:r>
      <w:r w:rsidRPr="00697EFC">
        <w:rPr>
          <w:rFonts w:cstheme="minorHAnsi"/>
          <w:sz w:val="24"/>
          <w:szCs w:val="24"/>
        </w:rPr>
        <w:t xml:space="preserve"> [Internet]. Available at </w:t>
      </w:r>
      <w:hyperlink r:id="rId55" w:history="1">
        <w:r w:rsidRPr="00697EFC">
          <w:rPr>
            <w:rStyle w:val="Hyperlink"/>
            <w:rFonts w:cstheme="minorHAnsi"/>
            <w:sz w:val="24"/>
            <w:szCs w:val="24"/>
          </w:rPr>
          <w:t>Tackling serious and organised crime - National Audit Office (NAO) report</w:t>
        </w:r>
      </w:hyperlink>
      <w:r w:rsidRPr="00697EFC">
        <w:rPr>
          <w:rFonts w:cstheme="minorHAnsi"/>
          <w:sz w:val="24"/>
          <w:szCs w:val="24"/>
        </w:rPr>
        <w:t xml:space="preserve"> (Accessed 15</w:t>
      </w:r>
      <w:r w:rsidRPr="00697EFC">
        <w:rPr>
          <w:rFonts w:cstheme="minorHAnsi"/>
          <w:sz w:val="24"/>
          <w:szCs w:val="24"/>
          <w:vertAlign w:val="superscript"/>
        </w:rPr>
        <w:t>th</w:t>
      </w:r>
      <w:r w:rsidRPr="00697EFC">
        <w:rPr>
          <w:rFonts w:cstheme="minorHAnsi"/>
          <w:sz w:val="24"/>
          <w:szCs w:val="24"/>
        </w:rPr>
        <w:t xml:space="preserve"> October 2022).</w:t>
      </w:r>
    </w:p>
    <w:p w14:paraId="26A538D9" w14:textId="77777777" w:rsidR="00697EFC" w:rsidRPr="00697EFC" w:rsidRDefault="00697EFC" w:rsidP="00D5030D">
      <w:pPr>
        <w:rPr>
          <w:rFonts w:cstheme="minorHAnsi"/>
          <w:sz w:val="24"/>
          <w:szCs w:val="24"/>
        </w:rPr>
      </w:pPr>
      <w:r w:rsidRPr="00697EFC">
        <w:rPr>
          <w:rFonts w:cstheme="minorHAnsi"/>
          <w:sz w:val="24"/>
          <w:szCs w:val="24"/>
        </w:rPr>
        <w:t xml:space="preserve">Norfolk MAPPA. </w:t>
      </w:r>
      <w:r w:rsidRPr="00697EFC">
        <w:rPr>
          <w:rFonts w:cstheme="minorHAnsi"/>
          <w:sz w:val="24"/>
          <w:szCs w:val="24"/>
        </w:rPr>
        <w:t>(</w:t>
      </w:r>
      <w:r w:rsidRPr="00697EFC">
        <w:rPr>
          <w:rFonts w:cstheme="minorHAnsi"/>
          <w:sz w:val="24"/>
          <w:szCs w:val="24"/>
        </w:rPr>
        <w:t>No Date</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How are MAPPA offenders managed</w:t>
      </w:r>
      <w:r w:rsidRPr="00697EFC">
        <w:rPr>
          <w:rFonts w:cstheme="minorHAnsi"/>
          <w:sz w:val="24"/>
          <w:szCs w:val="24"/>
        </w:rPr>
        <w:t xml:space="preserve"> </w:t>
      </w:r>
      <w:r w:rsidRPr="00697EFC">
        <w:rPr>
          <w:rFonts w:cstheme="minorHAnsi"/>
          <w:sz w:val="24"/>
          <w:szCs w:val="24"/>
        </w:rPr>
        <w:t>[Internet]. Available at</w:t>
      </w:r>
      <w:r w:rsidRPr="00697EFC">
        <w:rPr>
          <w:rFonts w:cstheme="minorHAnsi"/>
          <w:sz w:val="24"/>
          <w:szCs w:val="24"/>
        </w:rPr>
        <w:t xml:space="preserve"> </w:t>
      </w:r>
      <w:hyperlink r:id="rId56" w:history="1">
        <w:r w:rsidRPr="00697EFC">
          <w:rPr>
            <w:rStyle w:val="Hyperlink"/>
            <w:rFonts w:cstheme="minorHAnsi"/>
            <w:sz w:val="24"/>
            <w:szCs w:val="24"/>
          </w:rPr>
          <w:t>How are MAPPA offenders managed – Norfolk MAPPA</w:t>
        </w:r>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6</w:t>
      </w:r>
      <w:r w:rsidRPr="00697EFC">
        <w:rPr>
          <w:rFonts w:cstheme="minorHAnsi"/>
          <w:sz w:val="24"/>
          <w:szCs w:val="24"/>
          <w:vertAlign w:val="superscript"/>
        </w:rPr>
        <w:t>th</w:t>
      </w:r>
      <w:r w:rsidRPr="00697EFC">
        <w:rPr>
          <w:rFonts w:cstheme="minorHAnsi"/>
          <w:sz w:val="24"/>
          <w:szCs w:val="24"/>
        </w:rPr>
        <w:t xml:space="preserve"> November </w:t>
      </w:r>
      <w:r w:rsidRPr="00697EFC">
        <w:rPr>
          <w:rFonts w:cstheme="minorHAnsi"/>
          <w:sz w:val="24"/>
          <w:szCs w:val="24"/>
        </w:rPr>
        <w:t>2022).</w:t>
      </w:r>
    </w:p>
    <w:p w14:paraId="2B82B579" w14:textId="77777777" w:rsidR="00697EFC" w:rsidRPr="00697EFC" w:rsidRDefault="00697EFC">
      <w:pPr>
        <w:rPr>
          <w:rFonts w:cstheme="minorHAnsi"/>
          <w:sz w:val="24"/>
          <w:szCs w:val="24"/>
        </w:rPr>
      </w:pPr>
      <w:r w:rsidRPr="00697EFC">
        <w:rPr>
          <w:rFonts w:cstheme="minorHAnsi"/>
          <w:sz w:val="24"/>
          <w:szCs w:val="24"/>
        </w:rPr>
        <w:t xml:space="preserve">Office For National Statistics. (2021) </w:t>
      </w:r>
      <w:r w:rsidRPr="00697EFC">
        <w:rPr>
          <w:rFonts w:cstheme="minorHAnsi"/>
          <w:i/>
          <w:iCs/>
          <w:sz w:val="24"/>
          <w:szCs w:val="24"/>
        </w:rPr>
        <w:t>Confidence in the local police</w:t>
      </w:r>
      <w:r w:rsidRPr="00697EFC">
        <w:rPr>
          <w:rFonts w:cstheme="minorHAnsi"/>
          <w:sz w:val="24"/>
          <w:szCs w:val="24"/>
        </w:rPr>
        <w:t xml:space="preserve"> [Internet]. Available at </w:t>
      </w:r>
      <w:hyperlink r:id="rId57" w:history="1">
        <w:r w:rsidRPr="00697EFC">
          <w:rPr>
            <w:rStyle w:val="Hyperlink"/>
            <w:rFonts w:cstheme="minorHAnsi"/>
            <w:sz w:val="24"/>
            <w:szCs w:val="24"/>
          </w:rPr>
          <w:t>Confidence in the local police - GOV.UK Ethnicity facts and figures (ethnicity-facts-figures.service.gov.uk)</w:t>
        </w:r>
      </w:hyperlink>
      <w:r w:rsidRPr="00697EFC">
        <w:rPr>
          <w:rFonts w:cstheme="minorHAnsi"/>
          <w:sz w:val="24"/>
          <w:szCs w:val="24"/>
        </w:rPr>
        <w:t xml:space="preserve"> (Accessed 25</w:t>
      </w:r>
      <w:r w:rsidRPr="00697EFC">
        <w:rPr>
          <w:rFonts w:cstheme="minorHAnsi"/>
          <w:sz w:val="24"/>
          <w:szCs w:val="24"/>
          <w:vertAlign w:val="superscript"/>
        </w:rPr>
        <w:t>th</w:t>
      </w:r>
      <w:r w:rsidRPr="00697EFC">
        <w:rPr>
          <w:rFonts w:cstheme="minorHAnsi"/>
          <w:sz w:val="24"/>
          <w:szCs w:val="24"/>
        </w:rPr>
        <w:t xml:space="preserve"> October 2022).</w:t>
      </w:r>
    </w:p>
    <w:p w14:paraId="5078B83A" w14:textId="77777777" w:rsidR="00697EFC" w:rsidRPr="00697EFC" w:rsidRDefault="00697EFC" w:rsidP="00D5030D">
      <w:pPr>
        <w:rPr>
          <w:rFonts w:cstheme="minorHAnsi"/>
          <w:sz w:val="24"/>
          <w:szCs w:val="24"/>
        </w:rPr>
      </w:pPr>
      <w:r w:rsidRPr="00697EFC">
        <w:rPr>
          <w:rFonts w:cstheme="minorHAnsi"/>
          <w:sz w:val="24"/>
          <w:szCs w:val="24"/>
        </w:rPr>
        <w:t>Office For National Statistics</w:t>
      </w:r>
      <w:r w:rsidRPr="00697EFC">
        <w:rPr>
          <w:rFonts w:cstheme="minorHAnsi"/>
          <w:sz w:val="24"/>
          <w:szCs w:val="24"/>
        </w:rPr>
        <w:t>.</w:t>
      </w:r>
      <w:r w:rsidRPr="00697EFC">
        <w:rPr>
          <w:rFonts w:cstheme="minorHAnsi"/>
          <w:sz w:val="24"/>
          <w:szCs w:val="24"/>
        </w:rPr>
        <w:t xml:space="preserve"> (2021)</w:t>
      </w:r>
      <w:r w:rsidRPr="00697EFC">
        <w:rPr>
          <w:rFonts w:cstheme="minorHAnsi"/>
          <w:sz w:val="24"/>
          <w:szCs w:val="24"/>
        </w:rPr>
        <w:t xml:space="preserve"> Sexual offences in England and Wales overview: Year ending March 2022</w:t>
      </w:r>
      <w:r w:rsidRPr="00697EFC">
        <w:rPr>
          <w:rFonts w:cstheme="minorHAnsi"/>
          <w:sz w:val="24"/>
          <w:szCs w:val="24"/>
        </w:rPr>
        <w:t xml:space="preserve"> [Internet]. Available at</w:t>
      </w:r>
      <w:r w:rsidRPr="00697EFC">
        <w:rPr>
          <w:rFonts w:cstheme="minorHAnsi"/>
          <w:sz w:val="24"/>
          <w:szCs w:val="24"/>
        </w:rPr>
        <w:t xml:space="preserve"> </w:t>
      </w:r>
      <w:hyperlink r:id="rId58" w:history="1">
        <w:r w:rsidRPr="00697EFC">
          <w:rPr>
            <w:rStyle w:val="Hyperlink"/>
            <w:rFonts w:cstheme="minorHAnsi"/>
            <w:sz w:val="24"/>
            <w:szCs w:val="24"/>
          </w:rPr>
          <w:t>Sexual offences in England and Wales overview - Office for National Statistics (ons.gov.uk)</w:t>
        </w:r>
      </w:hyperlink>
      <w:r w:rsidRPr="00697EFC">
        <w:rPr>
          <w:rFonts w:cstheme="minorHAnsi"/>
          <w:sz w:val="24"/>
          <w:szCs w:val="24"/>
        </w:rPr>
        <w:t xml:space="preserve"> (6</w:t>
      </w:r>
      <w:r w:rsidRPr="00697EFC">
        <w:rPr>
          <w:rFonts w:cstheme="minorHAnsi"/>
          <w:sz w:val="24"/>
          <w:szCs w:val="24"/>
          <w:vertAlign w:val="superscript"/>
        </w:rPr>
        <w:t>th</w:t>
      </w:r>
      <w:r w:rsidRPr="00697EFC">
        <w:rPr>
          <w:rFonts w:cstheme="minorHAnsi"/>
          <w:sz w:val="24"/>
          <w:szCs w:val="24"/>
        </w:rPr>
        <w:t xml:space="preserve"> November 2022).</w:t>
      </w:r>
    </w:p>
    <w:p w14:paraId="424057AC" w14:textId="77777777" w:rsidR="00697EFC" w:rsidRPr="00697EFC" w:rsidRDefault="00697EFC" w:rsidP="00D5030D">
      <w:pPr>
        <w:rPr>
          <w:rFonts w:cstheme="minorHAnsi"/>
          <w:sz w:val="24"/>
          <w:szCs w:val="24"/>
        </w:rPr>
      </w:pPr>
      <w:r w:rsidRPr="00697EFC">
        <w:rPr>
          <w:rFonts w:cstheme="minorHAnsi"/>
          <w:sz w:val="24"/>
          <w:szCs w:val="24"/>
        </w:rPr>
        <w:t xml:space="preserve">Office For National Statistics. </w:t>
      </w:r>
      <w:r w:rsidRPr="00697EFC">
        <w:rPr>
          <w:rFonts w:cstheme="minorHAnsi"/>
          <w:sz w:val="24"/>
          <w:szCs w:val="24"/>
        </w:rPr>
        <w:t>(</w:t>
      </w:r>
      <w:r w:rsidRPr="00697EFC">
        <w:rPr>
          <w:rFonts w:cstheme="minorHAnsi"/>
          <w:sz w:val="24"/>
          <w:szCs w:val="24"/>
        </w:rPr>
        <w:t>2021</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 xml:space="preserve">The nature of violent crime in England and Wales: Year ending March 2020 </w:t>
      </w:r>
      <w:r w:rsidRPr="00697EFC">
        <w:rPr>
          <w:rFonts w:cstheme="minorHAnsi"/>
          <w:sz w:val="24"/>
          <w:szCs w:val="24"/>
        </w:rPr>
        <w:t>[Internet]. Available at</w:t>
      </w:r>
      <w:r w:rsidRPr="00697EFC">
        <w:rPr>
          <w:rFonts w:cstheme="minorHAnsi"/>
          <w:sz w:val="24"/>
          <w:szCs w:val="24"/>
        </w:rPr>
        <w:t xml:space="preserve"> </w:t>
      </w:r>
      <w:hyperlink r:id="rId59" w:history="1">
        <w:r w:rsidRPr="00697EFC">
          <w:rPr>
            <w:rStyle w:val="Hyperlink"/>
            <w:rFonts w:cstheme="minorHAnsi"/>
            <w:sz w:val="24"/>
            <w:szCs w:val="24"/>
          </w:rPr>
          <w:t>The nature of violent crime in England and Wales - Office for National Statistics (ons.gov.uk)</w:t>
        </w:r>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6</w:t>
      </w:r>
      <w:r w:rsidRPr="00697EFC">
        <w:rPr>
          <w:rFonts w:cstheme="minorHAnsi"/>
          <w:sz w:val="24"/>
          <w:szCs w:val="24"/>
          <w:vertAlign w:val="superscript"/>
        </w:rPr>
        <w:t>th</w:t>
      </w:r>
      <w:r w:rsidRPr="00697EFC">
        <w:rPr>
          <w:rFonts w:cstheme="minorHAnsi"/>
          <w:sz w:val="24"/>
          <w:szCs w:val="24"/>
        </w:rPr>
        <w:t xml:space="preserve"> November</w:t>
      </w:r>
      <w:r w:rsidRPr="00697EFC">
        <w:rPr>
          <w:rFonts w:cstheme="minorHAnsi"/>
          <w:sz w:val="24"/>
          <w:szCs w:val="24"/>
        </w:rPr>
        <w:t xml:space="preserve"> 2022).</w:t>
      </w:r>
    </w:p>
    <w:p w14:paraId="397029B7" w14:textId="77777777" w:rsidR="00697EFC" w:rsidRPr="00697EFC" w:rsidRDefault="00697EFC" w:rsidP="00EC7266">
      <w:pPr>
        <w:rPr>
          <w:rFonts w:cstheme="minorHAnsi"/>
          <w:sz w:val="24"/>
          <w:szCs w:val="24"/>
        </w:rPr>
      </w:pPr>
      <w:r w:rsidRPr="00697EFC">
        <w:rPr>
          <w:rFonts w:cstheme="minorHAnsi"/>
          <w:sz w:val="24"/>
          <w:szCs w:val="24"/>
        </w:rPr>
        <w:t xml:space="preserve">Opinion Front. (No Date) </w:t>
      </w:r>
      <w:r w:rsidRPr="00697EFC">
        <w:rPr>
          <w:rFonts w:cstheme="minorHAnsi"/>
          <w:i/>
          <w:iCs/>
          <w:sz w:val="24"/>
          <w:szCs w:val="24"/>
        </w:rPr>
        <w:t xml:space="preserve">Here’s a complete list of human rights everyone should know about </w:t>
      </w:r>
      <w:r w:rsidRPr="00697EFC">
        <w:rPr>
          <w:rFonts w:cstheme="minorHAnsi"/>
          <w:sz w:val="24"/>
          <w:szCs w:val="24"/>
        </w:rPr>
        <w:t xml:space="preserve">[Internet]. Available at </w:t>
      </w:r>
      <w:hyperlink r:id="rId60" w:history="1">
        <w:r w:rsidRPr="00697EFC">
          <w:rPr>
            <w:rStyle w:val="Hyperlink"/>
            <w:rFonts w:cstheme="minorHAnsi"/>
            <w:sz w:val="24"/>
            <w:szCs w:val="24"/>
          </w:rPr>
          <w:t>Here's a Complete List of Human Rights Everyone Should Know About - Opinion Front</w:t>
        </w:r>
      </w:hyperlink>
      <w:r w:rsidRPr="00697EFC">
        <w:rPr>
          <w:rFonts w:cstheme="minorHAnsi"/>
          <w:sz w:val="24"/>
          <w:szCs w:val="24"/>
        </w:rPr>
        <w:t xml:space="preserve"> (Accessed 2</w:t>
      </w:r>
      <w:r w:rsidRPr="00697EFC">
        <w:rPr>
          <w:rFonts w:cstheme="minorHAnsi"/>
          <w:sz w:val="24"/>
          <w:szCs w:val="24"/>
          <w:vertAlign w:val="superscript"/>
        </w:rPr>
        <w:t>nd</w:t>
      </w:r>
      <w:r w:rsidRPr="00697EFC">
        <w:rPr>
          <w:rFonts w:cstheme="minorHAnsi"/>
          <w:sz w:val="24"/>
          <w:szCs w:val="24"/>
        </w:rPr>
        <w:t xml:space="preserve"> November 2022).</w:t>
      </w:r>
    </w:p>
    <w:p w14:paraId="1EFD2F38" w14:textId="77777777" w:rsidR="00697EFC" w:rsidRPr="00697EFC" w:rsidRDefault="00697EFC" w:rsidP="00EC7266">
      <w:pPr>
        <w:rPr>
          <w:rFonts w:cstheme="minorHAnsi"/>
          <w:sz w:val="24"/>
          <w:szCs w:val="24"/>
        </w:rPr>
      </w:pPr>
      <w:r w:rsidRPr="00697EFC">
        <w:rPr>
          <w:rFonts w:cstheme="minorHAnsi"/>
          <w:sz w:val="24"/>
          <w:szCs w:val="24"/>
        </w:rPr>
        <w:t xml:space="preserve">Our Heritage TV. (No Date) </w:t>
      </w:r>
      <w:r w:rsidRPr="00697EFC">
        <w:rPr>
          <w:rFonts w:cstheme="minorHAnsi"/>
          <w:i/>
          <w:iCs/>
          <w:sz w:val="24"/>
          <w:szCs w:val="24"/>
        </w:rPr>
        <w:t>On this day</w:t>
      </w:r>
      <w:r w:rsidRPr="00697EFC">
        <w:rPr>
          <w:rFonts w:cstheme="minorHAnsi"/>
          <w:sz w:val="24"/>
          <w:szCs w:val="24"/>
        </w:rPr>
        <w:t xml:space="preserve"> [Internet]. Available at </w:t>
      </w:r>
      <w:hyperlink r:id="rId61" w:history="1">
        <w:r w:rsidRPr="00697EFC">
          <w:rPr>
            <w:rStyle w:val="Hyperlink"/>
            <w:rFonts w:cstheme="minorHAnsi"/>
            <w:sz w:val="24"/>
            <w:szCs w:val="24"/>
          </w:rPr>
          <w:t>OUR HERITAGE TV</w:t>
        </w:r>
      </w:hyperlink>
      <w:r w:rsidRPr="00697EFC">
        <w:rPr>
          <w:rFonts w:cstheme="minorHAnsi"/>
          <w:sz w:val="24"/>
          <w:szCs w:val="24"/>
        </w:rPr>
        <w:t xml:space="preserve"> (Accessed: 8</w:t>
      </w:r>
      <w:r w:rsidRPr="00697EFC">
        <w:rPr>
          <w:rFonts w:cstheme="minorHAnsi"/>
          <w:sz w:val="24"/>
          <w:szCs w:val="24"/>
          <w:vertAlign w:val="superscript"/>
        </w:rPr>
        <w:t>th</w:t>
      </w:r>
      <w:r w:rsidRPr="00697EFC">
        <w:rPr>
          <w:rFonts w:cstheme="minorHAnsi"/>
          <w:sz w:val="24"/>
          <w:szCs w:val="24"/>
        </w:rPr>
        <w:t xml:space="preserve"> September 2022).</w:t>
      </w:r>
    </w:p>
    <w:p w14:paraId="720933BC" w14:textId="77777777" w:rsidR="00697EFC" w:rsidRPr="00697EFC" w:rsidRDefault="00697EFC" w:rsidP="00D208ED">
      <w:pPr>
        <w:rPr>
          <w:rFonts w:cstheme="minorHAnsi"/>
          <w:sz w:val="24"/>
          <w:szCs w:val="24"/>
        </w:rPr>
      </w:pPr>
      <w:r w:rsidRPr="00697EFC">
        <w:rPr>
          <w:rFonts w:cstheme="minorHAnsi"/>
          <w:sz w:val="24"/>
          <w:szCs w:val="24"/>
          <w:shd w:val="clear" w:color="auto" w:fill="FFFFFF"/>
        </w:rPr>
        <w:t>Police and crime commissioner</w:t>
      </w:r>
      <w:r w:rsidRPr="00697EFC">
        <w:rPr>
          <w:rFonts w:cstheme="minorHAnsi"/>
          <w:sz w:val="24"/>
          <w:szCs w:val="24"/>
          <w:shd w:val="clear" w:color="auto" w:fill="FFFFFF"/>
        </w:rPr>
        <w:t xml:space="preserve">. </w:t>
      </w:r>
      <w:r w:rsidRPr="00697EFC">
        <w:rPr>
          <w:rFonts w:cstheme="minorHAnsi"/>
          <w:sz w:val="24"/>
          <w:szCs w:val="24"/>
        </w:rPr>
        <w:t>(</w:t>
      </w:r>
      <w:r w:rsidRPr="00697EFC">
        <w:rPr>
          <w:rFonts w:cstheme="minorHAnsi"/>
          <w:sz w:val="24"/>
          <w:szCs w:val="24"/>
        </w:rPr>
        <w:t xml:space="preserve">No Date) </w:t>
      </w:r>
      <w:r w:rsidRPr="00697EFC">
        <w:rPr>
          <w:rFonts w:cstheme="minorHAnsi"/>
          <w:i/>
          <w:iCs/>
          <w:sz w:val="24"/>
          <w:szCs w:val="24"/>
        </w:rPr>
        <w:t>Out of court disposals</w:t>
      </w:r>
      <w:r w:rsidRPr="00697EFC">
        <w:rPr>
          <w:rFonts w:cstheme="minorHAnsi"/>
          <w:sz w:val="24"/>
          <w:szCs w:val="24"/>
        </w:rPr>
        <w:t xml:space="preserve"> [Internet]. Available at</w:t>
      </w:r>
      <w:r w:rsidRPr="00697EFC">
        <w:rPr>
          <w:rFonts w:cstheme="minorHAnsi"/>
          <w:sz w:val="24"/>
          <w:szCs w:val="24"/>
        </w:rPr>
        <w:t xml:space="preserve"> </w:t>
      </w:r>
      <w:hyperlink r:id="rId62" w:history="1">
        <w:r w:rsidRPr="00697EFC">
          <w:rPr>
            <w:rStyle w:val="Hyperlink"/>
            <w:rFonts w:cstheme="minorHAnsi"/>
            <w:sz w:val="24"/>
            <w:szCs w:val="24"/>
          </w:rPr>
          <w:t>Out of Court Disposals (pcc.police.uk)</w:t>
        </w:r>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6</w:t>
      </w:r>
      <w:r w:rsidRPr="00697EFC">
        <w:rPr>
          <w:rFonts w:cstheme="minorHAnsi"/>
          <w:sz w:val="24"/>
          <w:szCs w:val="24"/>
          <w:vertAlign w:val="superscript"/>
        </w:rPr>
        <w:t>th</w:t>
      </w:r>
      <w:r w:rsidRPr="00697EFC">
        <w:rPr>
          <w:rFonts w:cstheme="minorHAnsi"/>
          <w:sz w:val="24"/>
          <w:szCs w:val="24"/>
        </w:rPr>
        <w:t xml:space="preserve"> November </w:t>
      </w:r>
      <w:r w:rsidRPr="00697EFC">
        <w:rPr>
          <w:rFonts w:cstheme="minorHAnsi"/>
          <w:sz w:val="24"/>
          <w:szCs w:val="24"/>
        </w:rPr>
        <w:t>2022).</w:t>
      </w:r>
    </w:p>
    <w:p w14:paraId="66129C92" w14:textId="77777777" w:rsidR="00697EFC" w:rsidRPr="00697EFC" w:rsidRDefault="00697EFC" w:rsidP="00D5030D">
      <w:pPr>
        <w:rPr>
          <w:rFonts w:cstheme="minorHAnsi"/>
          <w:sz w:val="24"/>
          <w:szCs w:val="24"/>
        </w:rPr>
      </w:pPr>
      <w:r w:rsidRPr="00697EFC">
        <w:rPr>
          <w:rFonts w:cstheme="minorHAnsi"/>
          <w:sz w:val="24"/>
          <w:szCs w:val="24"/>
        </w:rPr>
        <w:t xml:space="preserve">Safeguarding hub. </w:t>
      </w:r>
      <w:r w:rsidRPr="00697EFC">
        <w:rPr>
          <w:rFonts w:cstheme="minorHAnsi"/>
          <w:sz w:val="24"/>
          <w:szCs w:val="24"/>
        </w:rPr>
        <w:t>(</w:t>
      </w:r>
      <w:r w:rsidRPr="00697EFC">
        <w:rPr>
          <w:rFonts w:cstheme="minorHAnsi"/>
          <w:sz w:val="24"/>
          <w:szCs w:val="24"/>
        </w:rPr>
        <w:t>No Date</w:t>
      </w:r>
      <w:r w:rsidRPr="00697EFC">
        <w:rPr>
          <w:rFonts w:cstheme="minorHAnsi"/>
          <w:sz w:val="24"/>
          <w:szCs w:val="24"/>
        </w:rPr>
        <w:t xml:space="preserve">) </w:t>
      </w:r>
      <w:r w:rsidRPr="00697EFC">
        <w:rPr>
          <w:rFonts w:cstheme="minorHAnsi"/>
          <w:i/>
          <w:iCs/>
          <w:sz w:val="24"/>
          <w:szCs w:val="24"/>
        </w:rPr>
        <w:t>Young people at risk of gang involvement – more than just a statistic</w:t>
      </w:r>
      <w:r w:rsidRPr="00697EFC">
        <w:rPr>
          <w:rFonts w:cstheme="minorHAnsi"/>
          <w:sz w:val="24"/>
          <w:szCs w:val="24"/>
        </w:rPr>
        <w:t xml:space="preserve"> </w:t>
      </w:r>
      <w:r w:rsidRPr="00697EFC">
        <w:rPr>
          <w:rFonts w:cstheme="minorHAnsi"/>
          <w:sz w:val="24"/>
          <w:szCs w:val="24"/>
        </w:rPr>
        <w:t xml:space="preserve">[Internet]. Available at </w:t>
      </w:r>
      <w:hyperlink r:id="rId63" w:history="1">
        <w:r w:rsidRPr="00697EFC">
          <w:rPr>
            <w:rStyle w:val="Hyperlink"/>
            <w:rFonts w:cstheme="minorHAnsi"/>
            <w:sz w:val="24"/>
            <w:szCs w:val="24"/>
          </w:rPr>
          <w:t>Young People at Risk of Gang Involvement – More than just a statistic. - Safeguarding Hub</w:t>
        </w:r>
      </w:hyperlink>
      <w:r w:rsidRPr="00697EFC">
        <w:rPr>
          <w:rFonts w:cstheme="minorHAnsi"/>
          <w:sz w:val="24"/>
          <w:szCs w:val="24"/>
        </w:rPr>
        <w:t xml:space="preserve"> (19</w:t>
      </w:r>
      <w:r w:rsidRPr="00697EFC">
        <w:rPr>
          <w:rFonts w:cstheme="minorHAnsi"/>
          <w:sz w:val="24"/>
          <w:szCs w:val="24"/>
          <w:vertAlign w:val="superscript"/>
        </w:rPr>
        <w:t>th</w:t>
      </w:r>
      <w:r w:rsidRPr="00697EFC">
        <w:rPr>
          <w:rFonts w:cstheme="minorHAnsi"/>
          <w:sz w:val="24"/>
          <w:szCs w:val="24"/>
        </w:rPr>
        <w:t xml:space="preserve"> October 2022).</w:t>
      </w:r>
    </w:p>
    <w:p w14:paraId="730D6ED1" w14:textId="77777777" w:rsidR="00697EFC" w:rsidRPr="00697EFC" w:rsidRDefault="00697EFC" w:rsidP="003E5399">
      <w:pPr>
        <w:rPr>
          <w:rFonts w:cstheme="minorHAnsi"/>
          <w:sz w:val="24"/>
          <w:szCs w:val="24"/>
        </w:rPr>
      </w:pPr>
      <w:r w:rsidRPr="00697EFC">
        <w:rPr>
          <w:rFonts w:cstheme="minorHAnsi"/>
          <w:sz w:val="24"/>
          <w:szCs w:val="24"/>
        </w:rPr>
        <w:t xml:space="preserve">Statista research department. </w:t>
      </w:r>
      <w:r w:rsidRPr="00697EFC">
        <w:rPr>
          <w:rFonts w:cstheme="minorHAnsi"/>
          <w:sz w:val="24"/>
          <w:szCs w:val="24"/>
        </w:rPr>
        <w:t>(</w:t>
      </w:r>
      <w:r w:rsidRPr="00697EFC">
        <w:rPr>
          <w:rFonts w:cstheme="minorHAnsi"/>
          <w:sz w:val="24"/>
          <w:szCs w:val="24"/>
        </w:rPr>
        <w:t>2022</w:t>
      </w:r>
      <w:r w:rsidRPr="00697EFC">
        <w:rPr>
          <w:rFonts w:cstheme="minorHAnsi"/>
          <w:sz w:val="24"/>
          <w:szCs w:val="24"/>
        </w:rPr>
        <w:t xml:space="preserve">) </w:t>
      </w:r>
      <w:r w:rsidRPr="00697EFC">
        <w:rPr>
          <w:rFonts w:cstheme="minorHAnsi"/>
          <w:i/>
          <w:iCs/>
          <w:sz w:val="24"/>
          <w:szCs w:val="24"/>
        </w:rPr>
        <w:t>Mental health in the United Kingdom (UK) - statistics and facts</w:t>
      </w:r>
      <w:r w:rsidRPr="00697EFC">
        <w:rPr>
          <w:rFonts w:cstheme="minorHAnsi"/>
          <w:i/>
          <w:iCs/>
          <w:sz w:val="24"/>
          <w:szCs w:val="24"/>
        </w:rPr>
        <w:t xml:space="preserve"> </w:t>
      </w:r>
      <w:r w:rsidRPr="00697EFC">
        <w:rPr>
          <w:rFonts w:cstheme="minorHAnsi"/>
          <w:sz w:val="24"/>
          <w:szCs w:val="24"/>
        </w:rPr>
        <w:t>[Internet]. Available at</w:t>
      </w:r>
      <w:r w:rsidRPr="00697EFC">
        <w:rPr>
          <w:rFonts w:cstheme="minorHAnsi"/>
          <w:sz w:val="24"/>
          <w:szCs w:val="24"/>
        </w:rPr>
        <w:t xml:space="preserve"> </w:t>
      </w:r>
      <w:hyperlink r:id="rId64" w:anchor="dossierKeyfigures" w:history="1">
        <w:r w:rsidRPr="00697EFC">
          <w:rPr>
            <w:rStyle w:val="Hyperlink"/>
            <w:rFonts w:cstheme="minorHAnsi"/>
            <w:sz w:val="24"/>
            <w:szCs w:val="24"/>
          </w:rPr>
          <w:t>Mental health in the United Kingdom (UK) - statistics &amp; facts | Statista</w:t>
        </w:r>
      </w:hyperlink>
      <w:r w:rsidRPr="00697EFC">
        <w:rPr>
          <w:rFonts w:cstheme="minorHAnsi"/>
          <w:sz w:val="24"/>
          <w:szCs w:val="24"/>
        </w:rPr>
        <w:t xml:space="preserve">  </w:t>
      </w:r>
      <w:r w:rsidRPr="00697EFC">
        <w:rPr>
          <w:rFonts w:cstheme="minorHAnsi"/>
          <w:sz w:val="24"/>
          <w:szCs w:val="24"/>
        </w:rPr>
        <w:t>(</w:t>
      </w:r>
      <w:r w:rsidRPr="00697EFC">
        <w:rPr>
          <w:rFonts w:cstheme="minorHAnsi"/>
          <w:sz w:val="24"/>
          <w:szCs w:val="24"/>
        </w:rPr>
        <w:t xml:space="preserve"> 4</w:t>
      </w:r>
      <w:r w:rsidRPr="00697EFC">
        <w:rPr>
          <w:rFonts w:cstheme="minorHAnsi"/>
          <w:sz w:val="24"/>
          <w:szCs w:val="24"/>
          <w:vertAlign w:val="superscript"/>
        </w:rPr>
        <w:t>th</w:t>
      </w:r>
      <w:r w:rsidRPr="00697EFC">
        <w:rPr>
          <w:rFonts w:cstheme="minorHAnsi"/>
          <w:sz w:val="24"/>
          <w:szCs w:val="24"/>
        </w:rPr>
        <w:t xml:space="preserve"> November </w:t>
      </w:r>
      <w:r w:rsidRPr="00697EFC">
        <w:rPr>
          <w:rFonts w:cstheme="minorHAnsi"/>
          <w:sz w:val="24"/>
          <w:szCs w:val="24"/>
        </w:rPr>
        <w:t>2022).</w:t>
      </w:r>
    </w:p>
    <w:p w14:paraId="656149B3" w14:textId="77777777" w:rsidR="00697EFC" w:rsidRPr="00697EFC" w:rsidRDefault="00697EFC" w:rsidP="00D5030D">
      <w:pPr>
        <w:rPr>
          <w:rFonts w:cstheme="minorHAnsi"/>
          <w:sz w:val="24"/>
          <w:szCs w:val="24"/>
        </w:rPr>
      </w:pPr>
      <w:r w:rsidRPr="00697EFC">
        <w:rPr>
          <w:rFonts w:cstheme="minorHAnsi"/>
          <w:sz w:val="24"/>
          <w:szCs w:val="24"/>
        </w:rPr>
        <w:t xml:space="preserve">Trevelyan, L. </w:t>
      </w:r>
      <w:r w:rsidRPr="00697EFC">
        <w:rPr>
          <w:rFonts w:cstheme="minorHAnsi"/>
          <w:sz w:val="24"/>
          <w:szCs w:val="24"/>
        </w:rPr>
        <w:t>(</w:t>
      </w:r>
      <w:r w:rsidRPr="00697EFC">
        <w:rPr>
          <w:rFonts w:cstheme="minorHAnsi"/>
          <w:sz w:val="24"/>
          <w:szCs w:val="24"/>
        </w:rPr>
        <w:t>No Date</w:t>
      </w:r>
      <w:r w:rsidRPr="00697EFC">
        <w:rPr>
          <w:rFonts w:cstheme="minorHAnsi"/>
          <w:sz w:val="24"/>
          <w:szCs w:val="24"/>
        </w:rPr>
        <w:t>)</w:t>
      </w:r>
      <w:r w:rsidRPr="00697EFC">
        <w:rPr>
          <w:rFonts w:cstheme="minorHAnsi"/>
          <w:sz w:val="24"/>
          <w:szCs w:val="24"/>
        </w:rPr>
        <w:t xml:space="preserve"> </w:t>
      </w:r>
      <w:r w:rsidRPr="00697EFC">
        <w:rPr>
          <w:rFonts w:cstheme="minorHAnsi"/>
          <w:i/>
          <w:iCs/>
          <w:sz w:val="24"/>
          <w:szCs w:val="24"/>
        </w:rPr>
        <w:t>Young Offenders</w:t>
      </w:r>
      <w:r w:rsidRPr="00697EFC">
        <w:rPr>
          <w:rFonts w:cstheme="minorHAnsi"/>
          <w:sz w:val="24"/>
          <w:szCs w:val="24"/>
        </w:rPr>
        <w:t xml:space="preserve"> </w:t>
      </w:r>
      <w:r w:rsidRPr="00697EFC">
        <w:rPr>
          <w:rFonts w:cstheme="minorHAnsi"/>
          <w:sz w:val="24"/>
          <w:szCs w:val="24"/>
        </w:rPr>
        <w:t>[Internet]. Available at</w:t>
      </w:r>
      <w:r w:rsidRPr="00697EFC">
        <w:rPr>
          <w:rFonts w:cstheme="minorHAnsi"/>
          <w:sz w:val="24"/>
          <w:szCs w:val="24"/>
        </w:rPr>
        <w:t xml:space="preserve"> </w:t>
      </w:r>
      <w:hyperlink r:id="rId65" w:anchor=":~:text=Young%20offenders%20A%20young%20offender%20is%20someone%20aged,cannot%20be%20arrested%20or%20charged%20with%20a%20crime." w:history="1">
        <w:r w:rsidRPr="00697EFC">
          <w:rPr>
            <w:rFonts w:cstheme="minorHAnsi"/>
            <w:color w:val="0000FF"/>
            <w:sz w:val="24"/>
            <w:szCs w:val="24"/>
            <w:u w:val="single"/>
          </w:rPr>
          <w:t xml:space="preserve">Young Offenders: Youth offences and the pre-court </w:t>
        </w:r>
        <w:proofErr w:type="spellStart"/>
        <w:r w:rsidRPr="00697EFC">
          <w:rPr>
            <w:rFonts w:cstheme="minorHAnsi"/>
            <w:color w:val="0000FF"/>
            <w:sz w:val="24"/>
            <w:szCs w:val="24"/>
            <w:u w:val="single"/>
          </w:rPr>
          <w:t>proceedure</w:t>
        </w:r>
        <w:proofErr w:type="spellEnd"/>
        <w:r w:rsidRPr="00697EFC">
          <w:rPr>
            <w:rFonts w:cstheme="minorHAnsi"/>
            <w:color w:val="0000FF"/>
            <w:sz w:val="24"/>
            <w:szCs w:val="24"/>
            <w:u w:val="single"/>
          </w:rPr>
          <w:t xml:space="preserve"> - InBrief.co.uk</w:t>
        </w:r>
      </w:hyperlink>
      <w:r w:rsidRPr="00697EFC">
        <w:rPr>
          <w:rFonts w:cstheme="minorHAnsi"/>
          <w:sz w:val="24"/>
          <w:szCs w:val="24"/>
        </w:rPr>
        <w:t xml:space="preserve"> (</w:t>
      </w:r>
      <w:r w:rsidRPr="00697EFC">
        <w:rPr>
          <w:rFonts w:cstheme="minorHAnsi"/>
          <w:sz w:val="24"/>
          <w:szCs w:val="24"/>
        </w:rPr>
        <w:t>19</w:t>
      </w:r>
      <w:r w:rsidRPr="00697EFC">
        <w:rPr>
          <w:rFonts w:cstheme="minorHAnsi"/>
          <w:sz w:val="24"/>
          <w:szCs w:val="24"/>
          <w:vertAlign w:val="superscript"/>
        </w:rPr>
        <w:t>th</w:t>
      </w:r>
      <w:r w:rsidRPr="00697EFC">
        <w:rPr>
          <w:rFonts w:cstheme="minorHAnsi"/>
          <w:sz w:val="24"/>
          <w:szCs w:val="24"/>
        </w:rPr>
        <w:t xml:space="preserve"> October </w:t>
      </w:r>
      <w:r w:rsidRPr="00697EFC">
        <w:rPr>
          <w:rFonts w:cstheme="minorHAnsi"/>
          <w:sz w:val="24"/>
          <w:szCs w:val="24"/>
        </w:rPr>
        <w:t>2022).</w:t>
      </w:r>
    </w:p>
    <w:p w14:paraId="605548F1" w14:textId="77777777" w:rsidR="00697EFC" w:rsidRPr="00697EFC" w:rsidRDefault="00697EFC">
      <w:pPr>
        <w:rPr>
          <w:rFonts w:cstheme="minorHAnsi"/>
          <w:sz w:val="24"/>
          <w:szCs w:val="24"/>
        </w:rPr>
      </w:pPr>
      <w:r w:rsidRPr="00697EFC">
        <w:rPr>
          <w:rFonts w:cstheme="minorHAnsi"/>
          <w:color w:val="030303"/>
          <w:sz w:val="24"/>
          <w:szCs w:val="24"/>
          <w:shd w:val="clear" w:color="auto" w:fill="FFFFFF"/>
        </w:rPr>
        <w:t xml:space="preserve">UNDRR Terminology. (2017) </w:t>
      </w:r>
      <w:r w:rsidRPr="00697EFC">
        <w:rPr>
          <w:rFonts w:cstheme="minorHAnsi"/>
          <w:i/>
          <w:iCs/>
          <w:color w:val="030303"/>
          <w:sz w:val="24"/>
          <w:szCs w:val="24"/>
          <w:shd w:val="clear" w:color="auto" w:fill="FFFFFF"/>
        </w:rPr>
        <w:t>Vulnerability</w:t>
      </w:r>
      <w:r w:rsidRPr="00697EFC">
        <w:rPr>
          <w:rFonts w:cstheme="minorHAnsi"/>
          <w:color w:val="030303"/>
          <w:sz w:val="24"/>
          <w:szCs w:val="24"/>
          <w:shd w:val="clear" w:color="auto" w:fill="FFFFFF"/>
        </w:rPr>
        <w:t xml:space="preserve"> [Internet]. Available at </w:t>
      </w:r>
      <w:hyperlink r:id="rId66" w:history="1">
        <w:r w:rsidRPr="00697EFC">
          <w:rPr>
            <w:rStyle w:val="Hyperlink"/>
            <w:rFonts w:cstheme="minorHAnsi"/>
            <w:sz w:val="24"/>
            <w:szCs w:val="24"/>
          </w:rPr>
          <w:t>Vulnerability | Understanding Disaster Risk (preventionweb.net)</w:t>
        </w:r>
      </w:hyperlink>
      <w:r w:rsidRPr="00697EFC">
        <w:rPr>
          <w:rFonts w:cstheme="minorHAnsi"/>
          <w:sz w:val="24"/>
          <w:szCs w:val="24"/>
        </w:rPr>
        <w:t xml:space="preserve"> (Accessed 15</w:t>
      </w:r>
      <w:r w:rsidRPr="00697EFC">
        <w:rPr>
          <w:rFonts w:cstheme="minorHAnsi"/>
          <w:sz w:val="24"/>
          <w:szCs w:val="24"/>
          <w:vertAlign w:val="superscript"/>
        </w:rPr>
        <w:t>th</w:t>
      </w:r>
      <w:r w:rsidRPr="00697EFC">
        <w:rPr>
          <w:rFonts w:cstheme="minorHAnsi"/>
          <w:sz w:val="24"/>
          <w:szCs w:val="24"/>
        </w:rPr>
        <w:t xml:space="preserve"> October 2022).</w:t>
      </w:r>
    </w:p>
    <w:p w14:paraId="7C280B1A" w14:textId="77777777" w:rsidR="00D208ED" w:rsidRPr="003E5399" w:rsidRDefault="00D208ED" w:rsidP="00D5030D">
      <w:pPr>
        <w:rPr>
          <w:sz w:val="24"/>
          <w:szCs w:val="24"/>
        </w:rPr>
      </w:pPr>
    </w:p>
    <w:p w14:paraId="4F2AD7BD" w14:textId="77777777" w:rsidR="00D5030D" w:rsidRPr="003E5399" w:rsidRDefault="00D5030D">
      <w:pPr>
        <w:rPr>
          <w:sz w:val="24"/>
          <w:szCs w:val="24"/>
        </w:rPr>
      </w:pPr>
    </w:p>
    <w:p w14:paraId="64E30444" w14:textId="77777777" w:rsidR="0002002A" w:rsidRDefault="0002002A"/>
    <w:p w14:paraId="2CD4CDA6" w14:textId="77777777" w:rsidR="0002002A" w:rsidRDefault="0002002A"/>
    <w:p w14:paraId="50BFFBE9" w14:textId="77777777" w:rsidR="0002002A" w:rsidRDefault="0002002A"/>
    <w:p w14:paraId="79383DC1" w14:textId="77777777" w:rsidR="0002002A" w:rsidRDefault="0002002A"/>
    <w:p w14:paraId="6398C3B2" w14:textId="77777777" w:rsidR="0002002A" w:rsidRDefault="0002002A"/>
    <w:p w14:paraId="4E30F092" w14:textId="77777777" w:rsidR="0002002A" w:rsidRDefault="0002002A"/>
    <w:p w14:paraId="332A153D" w14:textId="77777777" w:rsidR="0002002A" w:rsidRDefault="0002002A"/>
    <w:p w14:paraId="1F29CA96" w14:textId="77777777" w:rsidR="0002002A" w:rsidRDefault="0002002A"/>
    <w:p w14:paraId="3B19C66B" w14:textId="77777777" w:rsidR="0002002A" w:rsidRDefault="0002002A"/>
    <w:p w14:paraId="63948AB5" w14:textId="77777777" w:rsidR="0002002A" w:rsidRDefault="0002002A"/>
    <w:p w14:paraId="3715E869" w14:textId="77777777" w:rsidR="0002002A" w:rsidRDefault="0002002A"/>
    <w:p w14:paraId="11908871" w14:textId="77777777" w:rsidR="00E35C89" w:rsidRPr="00E35C89" w:rsidRDefault="00E35C89" w:rsidP="00E35C89">
      <w:pPr>
        <w:spacing w:after="0" w:line="240" w:lineRule="auto"/>
        <w:rPr>
          <w:rFonts w:ascii="Calibri" w:eastAsia="Times New Roman" w:hAnsi="Calibri" w:cs="Calibri"/>
          <w:lang w:eastAsia="en-GB"/>
        </w:rPr>
      </w:pPr>
      <w:r w:rsidRPr="00E35C89">
        <w:rPr>
          <w:rFonts w:ascii="Calibri" w:eastAsia="Times New Roman" w:hAnsi="Calibri" w:cs="Calibri"/>
          <w:lang w:eastAsia="en-GB"/>
        </w:rPr>
        <w:t> </w:t>
      </w:r>
    </w:p>
    <w:p w14:paraId="3891A69B" w14:textId="6585F15A" w:rsidR="00E35C89" w:rsidRPr="00E35C89" w:rsidRDefault="00E35C89" w:rsidP="002B16E7">
      <w:pPr>
        <w:spacing w:after="0" w:line="240" w:lineRule="auto"/>
        <w:rPr>
          <w:rFonts w:ascii="Calibri" w:eastAsia="Times New Roman" w:hAnsi="Calibri" w:cs="Calibri"/>
          <w:lang w:eastAsia="en-GB"/>
        </w:rPr>
      </w:pPr>
      <w:r w:rsidRPr="00E35C89">
        <w:rPr>
          <w:rFonts w:ascii="Calibri" w:eastAsia="Times New Roman" w:hAnsi="Calibri" w:cs="Calibri"/>
          <w:lang w:eastAsia="en-GB"/>
        </w:rPr>
        <w:t xml:space="preserve">  </w:t>
      </w:r>
    </w:p>
    <w:p w14:paraId="195B5859" w14:textId="5E89003B" w:rsidR="00E35C89" w:rsidRPr="00E35C89" w:rsidRDefault="00E35C89" w:rsidP="002B16E7">
      <w:pPr>
        <w:spacing w:after="0" w:line="240" w:lineRule="auto"/>
        <w:rPr>
          <w:rFonts w:ascii="Calibri" w:eastAsia="Times New Roman" w:hAnsi="Calibri" w:cs="Calibri"/>
          <w:lang w:eastAsia="en-GB"/>
        </w:rPr>
      </w:pPr>
      <w:r w:rsidRPr="00E35C89">
        <w:rPr>
          <w:rFonts w:ascii="Calibri" w:eastAsia="Times New Roman" w:hAnsi="Calibri" w:cs="Calibri"/>
          <w:lang w:eastAsia="en-GB"/>
        </w:rPr>
        <w:t> </w:t>
      </w:r>
    </w:p>
    <w:p w14:paraId="1AEE2990" w14:textId="1D12F2AE" w:rsidR="00185750" w:rsidRPr="00EE1A1B" w:rsidRDefault="00185750" w:rsidP="00185750"/>
    <w:sectPr w:rsidR="00185750" w:rsidRPr="00EE1A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35640" w14:textId="77777777" w:rsidR="00170940" w:rsidRDefault="00170940" w:rsidP="00170940">
      <w:pPr>
        <w:spacing w:after="0" w:line="240" w:lineRule="auto"/>
      </w:pPr>
      <w:r>
        <w:separator/>
      </w:r>
    </w:p>
  </w:endnote>
  <w:endnote w:type="continuationSeparator" w:id="0">
    <w:p w14:paraId="2321B4DC" w14:textId="77777777" w:rsidR="00170940" w:rsidRDefault="00170940" w:rsidP="00170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2E1F3" w14:textId="77777777" w:rsidR="00170940" w:rsidRDefault="00170940" w:rsidP="00170940">
      <w:pPr>
        <w:spacing w:after="0" w:line="240" w:lineRule="auto"/>
      </w:pPr>
      <w:r>
        <w:separator/>
      </w:r>
    </w:p>
  </w:footnote>
  <w:footnote w:type="continuationSeparator" w:id="0">
    <w:p w14:paraId="3FC765D0" w14:textId="77777777" w:rsidR="00170940" w:rsidRDefault="00170940" w:rsidP="001709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4FC6"/>
    <w:multiLevelType w:val="multilevel"/>
    <w:tmpl w:val="4A865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95F1B"/>
    <w:multiLevelType w:val="multilevel"/>
    <w:tmpl w:val="BB46E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772B50"/>
    <w:multiLevelType w:val="multilevel"/>
    <w:tmpl w:val="9E64C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D6566"/>
    <w:multiLevelType w:val="multilevel"/>
    <w:tmpl w:val="723CF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40742A"/>
    <w:multiLevelType w:val="hybridMultilevel"/>
    <w:tmpl w:val="6B728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817D29"/>
    <w:multiLevelType w:val="multilevel"/>
    <w:tmpl w:val="E0468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173E2E"/>
    <w:multiLevelType w:val="multilevel"/>
    <w:tmpl w:val="3384D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B16FB4"/>
    <w:multiLevelType w:val="hybridMultilevel"/>
    <w:tmpl w:val="3FE24640"/>
    <w:lvl w:ilvl="0" w:tplc="494AFDC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1552F4"/>
    <w:multiLevelType w:val="multilevel"/>
    <w:tmpl w:val="48F66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9B789D"/>
    <w:multiLevelType w:val="multilevel"/>
    <w:tmpl w:val="C88C2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500CA0"/>
    <w:multiLevelType w:val="multilevel"/>
    <w:tmpl w:val="029C9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78076A"/>
    <w:multiLevelType w:val="hybridMultilevel"/>
    <w:tmpl w:val="7E8C481E"/>
    <w:lvl w:ilvl="0" w:tplc="0AF26106">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02DA1"/>
    <w:multiLevelType w:val="multilevel"/>
    <w:tmpl w:val="82101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6B5B28"/>
    <w:multiLevelType w:val="multilevel"/>
    <w:tmpl w:val="C88E8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0A1AB4"/>
    <w:multiLevelType w:val="hybridMultilevel"/>
    <w:tmpl w:val="2828FE04"/>
    <w:lvl w:ilvl="0" w:tplc="03DEDCC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174D9F"/>
    <w:multiLevelType w:val="hybridMultilevel"/>
    <w:tmpl w:val="E3F0F43C"/>
    <w:lvl w:ilvl="0" w:tplc="17B4A8A8">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6" w15:restartNumberingAfterBreak="0">
    <w:nsid w:val="41E66913"/>
    <w:multiLevelType w:val="hybridMultilevel"/>
    <w:tmpl w:val="3C969074"/>
    <w:lvl w:ilvl="0" w:tplc="AD926F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884AAD"/>
    <w:multiLevelType w:val="hybridMultilevel"/>
    <w:tmpl w:val="F246EA98"/>
    <w:lvl w:ilvl="0" w:tplc="4C5266D2">
      <w:start w:val="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9535C3"/>
    <w:multiLevelType w:val="multilevel"/>
    <w:tmpl w:val="6D84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E892D0C"/>
    <w:multiLevelType w:val="multilevel"/>
    <w:tmpl w:val="E206B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600453"/>
    <w:multiLevelType w:val="multilevel"/>
    <w:tmpl w:val="2130A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761D75"/>
    <w:multiLevelType w:val="multilevel"/>
    <w:tmpl w:val="79949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DEC5E36"/>
    <w:multiLevelType w:val="multilevel"/>
    <w:tmpl w:val="F7980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017F6D"/>
    <w:multiLevelType w:val="multilevel"/>
    <w:tmpl w:val="B2C6E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11A6422"/>
    <w:multiLevelType w:val="multilevel"/>
    <w:tmpl w:val="8AF43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25E79F9"/>
    <w:multiLevelType w:val="multilevel"/>
    <w:tmpl w:val="273CA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8132B6"/>
    <w:multiLevelType w:val="multilevel"/>
    <w:tmpl w:val="4868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0B33FD"/>
    <w:multiLevelType w:val="hybridMultilevel"/>
    <w:tmpl w:val="2938AC46"/>
    <w:lvl w:ilvl="0" w:tplc="DC88E48A">
      <w:numFmt w:val="bullet"/>
      <w:lvlText w:val="-"/>
      <w:lvlJc w:val="left"/>
      <w:pPr>
        <w:ind w:left="720" w:hanging="360"/>
      </w:pPr>
      <w:rPr>
        <w:rFonts w:ascii="Calibri" w:eastAsiaTheme="minorHAnsi" w:hAnsi="Calibri" w:cs="Calibri" w:hint="default"/>
        <w:color w:val="0000FF"/>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485510"/>
    <w:multiLevelType w:val="multilevel"/>
    <w:tmpl w:val="126E6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473088"/>
    <w:multiLevelType w:val="multilevel"/>
    <w:tmpl w:val="1540B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CC67D67"/>
    <w:multiLevelType w:val="multilevel"/>
    <w:tmpl w:val="495CB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15"/>
  </w:num>
  <w:num w:numId="3">
    <w:abstractNumId w:val="21"/>
  </w:num>
  <w:num w:numId="4">
    <w:abstractNumId w:val="18"/>
  </w:num>
  <w:num w:numId="5">
    <w:abstractNumId w:val="10"/>
  </w:num>
  <w:num w:numId="6">
    <w:abstractNumId w:val="29"/>
  </w:num>
  <w:num w:numId="7">
    <w:abstractNumId w:val="13"/>
  </w:num>
  <w:num w:numId="8">
    <w:abstractNumId w:val="11"/>
  </w:num>
  <w:num w:numId="9">
    <w:abstractNumId w:val="12"/>
  </w:num>
  <w:num w:numId="10">
    <w:abstractNumId w:val="1"/>
  </w:num>
  <w:num w:numId="11">
    <w:abstractNumId w:val="0"/>
  </w:num>
  <w:num w:numId="12">
    <w:abstractNumId w:val="14"/>
  </w:num>
  <w:num w:numId="13">
    <w:abstractNumId w:val="27"/>
  </w:num>
  <w:num w:numId="14">
    <w:abstractNumId w:val="28"/>
  </w:num>
  <w:num w:numId="15">
    <w:abstractNumId w:val="23"/>
  </w:num>
  <w:num w:numId="16">
    <w:abstractNumId w:val="8"/>
  </w:num>
  <w:num w:numId="17">
    <w:abstractNumId w:val="19"/>
  </w:num>
  <w:num w:numId="18">
    <w:abstractNumId w:val="26"/>
  </w:num>
  <w:num w:numId="19">
    <w:abstractNumId w:val="22"/>
  </w:num>
  <w:num w:numId="20">
    <w:abstractNumId w:val="5"/>
  </w:num>
  <w:num w:numId="2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22">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3">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4">
    <w:abstractNumId w:val="24"/>
  </w:num>
  <w:num w:numId="25">
    <w:abstractNumId w:val="7"/>
  </w:num>
  <w:num w:numId="26">
    <w:abstractNumId w:val="30"/>
  </w:num>
  <w:num w:numId="27">
    <w:abstractNumId w:val="6"/>
  </w:num>
  <w:num w:numId="28">
    <w:abstractNumId w:val="20"/>
  </w:num>
  <w:num w:numId="29">
    <w:abstractNumId w:val="25"/>
  </w:num>
  <w:num w:numId="30">
    <w:abstractNumId w:val="17"/>
  </w:num>
  <w:num w:numId="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940"/>
    <w:rsid w:val="000021B3"/>
    <w:rsid w:val="0002002A"/>
    <w:rsid w:val="000255D1"/>
    <w:rsid w:val="00027811"/>
    <w:rsid w:val="0003037C"/>
    <w:rsid w:val="0003198C"/>
    <w:rsid w:val="000713DF"/>
    <w:rsid w:val="00075FC8"/>
    <w:rsid w:val="0008402A"/>
    <w:rsid w:val="00095338"/>
    <w:rsid w:val="000A4C69"/>
    <w:rsid w:val="000B412C"/>
    <w:rsid w:val="000C121E"/>
    <w:rsid w:val="000C662D"/>
    <w:rsid w:val="000D536B"/>
    <w:rsid w:val="000E0C1B"/>
    <w:rsid w:val="000F0778"/>
    <w:rsid w:val="000F0DB3"/>
    <w:rsid w:val="000F5CFE"/>
    <w:rsid w:val="00104D77"/>
    <w:rsid w:val="001179DF"/>
    <w:rsid w:val="00120C42"/>
    <w:rsid w:val="00122766"/>
    <w:rsid w:val="0013021D"/>
    <w:rsid w:val="001303BF"/>
    <w:rsid w:val="00150E1F"/>
    <w:rsid w:val="00151685"/>
    <w:rsid w:val="00151E93"/>
    <w:rsid w:val="00166A1D"/>
    <w:rsid w:val="00170940"/>
    <w:rsid w:val="0017562D"/>
    <w:rsid w:val="00180860"/>
    <w:rsid w:val="00181502"/>
    <w:rsid w:val="00185750"/>
    <w:rsid w:val="001959A0"/>
    <w:rsid w:val="001A0C78"/>
    <w:rsid w:val="001C0FFB"/>
    <w:rsid w:val="001C135B"/>
    <w:rsid w:val="001E7812"/>
    <w:rsid w:val="001F1BCA"/>
    <w:rsid w:val="001F2F1D"/>
    <w:rsid w:val="00227FA8"/>
    <w:rsid w:val="002427BB"/>
    <w:rsid w:val="0024347B"/>
    <w:rsid w:val="00247DC4"/>
    <w:rsid w:val="00250F93"/>
    <w:rsid w:val="002622FF"/>
    <w:rsid w:val="002735CE"/>
    <w:rsid w:val="00282102"/>
    <w:rsid w:val="002855A3"/>
    <w:rsid w:val="0029465F"/>
    <w:rsid w:val="002B16E7"/>
    <w:rsid w:val="002C7D43"/>
    <w:rsid w:val="002D2BFC"/>
    <w:rsid w:val="002D34B7"/>
    <w:rsid w:val="002F46C5"/>
    <w:rsid w:val="002F679A"/>
    <w:rsid w:val="00307545"/>
    <w:rsid w:val="0030795D"/>
    <w:rsid w:val="00322830"/>
    <w:rsid w:val="0032706F"/>
    <w:rsid w:val="003270B4"/>
    <w:rsid w:val="00341CC9"/>
    <w:rsid w:val="003469FD"/>
    <w:rsid w:val="00350100"/>
    <w:rsid w:val="00350210"/>
    <w:rsid w:val="003579F9"/>
    <w:rsid w:val="003606B0"/>
    <w:rsid w:val="003614D1"/>
    <w:rsid w:val="003643CB"/>
    <w:rsid w:val="003703C4"/>
    <w:rsid w:val="003810AE"/>
    <w:rsid w:val="00384D13"/>
    <w:rsid w:val="003A481B"/>
    <w:rsid w:val="003A6E61"/>
    <w:rsid w:val="003E00F6"/>
    <w:rsid w:val="003E2E4C"/>
    <w:rsid w:val="003E5399"/>
    <w:rsid w:val="003E5A07"/>
    <w:rsid w:val="003E6731"/>
    <w:rsid w:val="003E7987"/>
    <w:rsid w:val="003F055F"/>
    <w:rsid w:val="003F27DE"/>
    <w:rsid w:val="003F383C"/>
    <w:rsid w:val="0041426B"/>
    <w:rsid w:val="0041797E"/>
    <w:rsid w:val="0042307A"/>
    <w:rsid w:val="0044396A"/>
    <w:rsid w:val="00451F73"/>
    <w:rsid w:val="00455CC7"/>
    <w:rsid w:val="00455D5E"/>
    <w:rsid w:val="00463678"/>
    <w:rsid w:val="004703AA"/>
    <w:rsid w:val="00475262"/>
    <w:rsid w:val="00475634"/>
    <w:rsid w:val="0048786E"/>
    <w:rsid w:val="004956F0"/>
    <w:rsid w:val="004A4531"/>
    <w:rsid w:val="004E0108"/>
    <w:rsid w:val="004E4413"/>
    <w:rsid w:val="00501EF3"/>
    <w:rsid w:val="005300A4"/>
    <w:rsid w:val="00533AD7"/>
    <w:rsid w:val="00536D8E"/>
    <w:rsid w:val="00553158"/>
    <w:rsid w:val="0057263C"/>
    <w:rsid w:val="005728F3"/>
    <w:rsid w:val="0058481D"/>
    <w:rsid w:val="0059000B"/>
    <w:rsid w:val="005A77A4"/>
    <w:rsid w:val="005D5352"/>
    <w:rsid w:val="006101A9"/>
    <w:rsid w:val="006326AE"/>
    <w:rsid w:val="006422A5"/>
    <w:rsid w:val="00651D84"/>
    <w:rsid w:val="00663C49"/>
    <w:rsid w:val="00685C73"/>
    <w:rsid w:val="00696EAF"/>
    <w:rsid w:val="00697EFC"/>
    <w:rsid w:val="006C12D7"/>
    <w:rsid w:val="006C25C9"/>
    <w:rsid w:val="006C38F0"/>
    <w:rsid w:val="006D46F8"/>
    <w:rsid w:val="006E6C21"/>
    <w:rsid w:val="006F07AA"/>
    <w:rsid w:val="00700DCC"/>
    <w:rsid w:val="00711948"/>
    <w:rsid w:val="007156B7"/>
    <w:rsid w:val="00730D56"/>
    <w:rsid w:val="00735DED"/>
    <w:rsid w:val="007360A8"/>
    <w:rsid w:val="00742DAA"/>
    <w:rsid w:val="00745D6F"/>
    <w:rsid w:val="007474B7"/>
    <w:rsid w:val="00750367"/>
    <w:rsid w:val="00751A2C"/>
    <w:rsid w:val="007522F5"/>
    <w:rsid w:val="00755FD5"/>
    <w:rsid w:val="0077036B"/>
    <w:rsid w:val="00790627"/>
    <w:rsid w:val="00793A58"/>
    <w:rsid w:val="007A4616"/>
    <w:rsid w:val="007A7FE7"/>
    <w:rsid w:val="007B70DB"/>
    <w:rsid w:val="007D5CBF"/>
    <w:rsid w:val="007F0805"/>
    <w:rsid w:val="007F2263"/>
    <w:rsid w:val="00814C04"/>
    <w:rsid w:val="00825974"/>
    <w:rsid w:val="008354B0"/>
    <w:rsid w:val="00842D4B"/>
    <w:rsid w:val="00873CF2"/>
    <w:rsid w:val="008911A6"/>
    <w:rsid w:val="008C407D"/>
    <w:rsid w:val="008C44F1"/>
    <w:rsid w:val="008E1FF1"/>
    <w:rsid w:val="00905884"/>
    <w:rsid w:val="00927FB2"/>
    <w:rsid w:val="00930221"/>
    <w:rsid w:val="00931127"/>
    <w:rsid w:val="00933705"/>
    <w:rsid w:val="00935FEC"/>
    <w:rsid w:val="00952135"/>
    <w:rsid w:val="0098785B"/>
    <w:rsid w:val="00996005"/>
    <w:rsid w:val="00996D55"/>
    <w:rsid w:val="009A7F65"/>
    <w:rsid w:val="009C4A13"/>
    <w:rsid w:val="009C6EA8"/>
    <w:rsid w:val="009C795E"/>
    <w:rsid w:val="009C7A77"/>
    <w:rsid w:val="009D208F"/>
    <w:rsid w:val="009D3B2B"/>
    <w:rsid w:val="009D7BD8"/>
    <w:rsid w:val="009E4976"/>
    <w:rsid w:val="009E547F"/>
    <w:rsid w:val="009E78D9"/>
    <w:rsid w:val="009F0D6D"/>
    <w:rsid w:val="009F403C"/>
    <w:rsid w:val="00A14987"/>
    <w:rsid w:val="00A51523"/>
    <w:rsid w:val="00A54BE1"/>
    <w:rsid w:val="00A72BBA"/>
    <w:rsid w:val="00A92E4E"/>
    <w:rsid w:val="00A95183"/>
    <w:rsid w:val="00AA059F"/>
    <w:rsid w:val="00AA461E"/>
    <w:rsid w:val="00AB0A51"/>
    <w:rsid w:val="00AB126B"/>
    <w:rsid w:val="00AB76F9"/>
    <w:rsid w:val="00AC33A8"/>
    <w:rsid w:val="00AC5475"/>
    <w:rsid w:val="00AD042B"/>
    <w:rsid w:val="00AD12FA"/>
    <w:rsid w:val="00AD5650"/>
    <w:rsid w:val="00AF020E"/>
    <w:rsid w:val="00AF1F90"/>
    <w:rsid w:val="00AF6F5F"/>
    <w:rsid w:val="00B07F65"/>
    <w:rsid w:val="00B124C7"/>
    <w:rsid w:val="00B303AE"/>
    <w:rsid w:val="00B317BE"/>
    <w:rsid w:val="00B8651A"/>
    <w:rsid w:val="00B86667"/>
    <w:rsid w:val="00B949C2"/>
    <w:rsid w:val="00BB1086"/>
    <w:rsid w:val="00C01A03"/>
    <w:rsid w:val="00C10261"/>
    <w:rsid w:val="00C11CDD"/>
    <w:rsid w:val="00C142C2"/>
    <w:rsid w:val="00C2128C"/>
    <w:rsid w:val="00C275DD"/>
    <w:rsid w:val="00C30E11"/>
    <w:rsid w:val="00C4289D"/>
    <w:rsid w:val="00C83F85"/>
    <w:rsid w:val="00C866AA"/>
    <w:rsid w:val="00C87BEC"/>
    <w:rsid w:val="00CB0814"/>
    <w:rsid w:val="00CB28D2"/>
    <w:rsid w:val="00CC3ABF"/>
    <w:rsid w:val="00CE1F26"/>
    <w:rsid w:val="00CE46B9"/>
    <w:rsid w:val="00CE4D7C"/>
    <w:rsid w:val="00CF2063"/>
    <w:rsid w:val="00D04441"/>
    <w:rsid w:val="00D208ED"/>
    <w:rsid w:val="00D2094E"/>
    <w:rsid w:val="00D20B9D"/>
    <w:rsid w:val="00D302D2"/>
    <w:rsid w:val="00D358C9"/>
    <w:rsid w:val="00D43AFD"/>
    <w:rsid w:val="00D5030D"/>
    <w:rsid w:val="00D657D0"/>
    <w:rsid w:val="00D74A68"/>
    <w:rsid w:val="00D775C9"/>
    <w:rsid w:val="00D84379"/>
    <w:rsid w:val="00D84DE6"/>
    <w:rsid w:val="00D9617B"/>
    <w:rsid w:val="00DA2351"/>
    <w:rsid w:val="00DC2A38"/>
    <w:rsid w:val="00DD38FA"/>
    <w:rsid w:val="00DD3C39"/>
    <w:rsid w:val="00DE19E7"/>
    <w:rsid w:val="00E0105E"/>
    <w:rsid w:val="00E07193"/>
    <w:rsid w:val="00E075F9"/>
    <w:rsid w:val="00E07711"/>
    <w:rsid w:val="00E17223"/>
    <w:rsid w:val="00E17D62"/>
    <w:rsid w:val="00E217D6"/>
    <w:rsid w:val="00E22887"/>
    <w:rsid w:val="00E23B81"/>
    <w:rsid w:val="00E277C9"/>
    <w:rsid w:val="00E32093"/>
    <w:rsid w:val="00E35C89"/>
    <w:rsid w:val="00E45611"/>
    <w:rsid w:val="00E5235D"/>
    <w:rsid w:val="00E576DC"/>
    <w:rsid w:val="00E60978"/>
    <w:rsid w:val="00E73820"/>
    <w:rsid w:val="00E75FA3"/>
    <w:rsid w:val="00E77EDF"/>
    <w:rsid w:val="00E84E02"/>
    <w:rsid w:val="00E85218"/>
    <w:rsid w:val="00E872D2"/>
    <w:rsid w:val="00E941BB"/>
    <w:rsid w:val="00EA4980"/>
    <w:rsid w:val="00EA5235"/>
    <w:rsid w:val="00EB3512"/>
    <w:rsid w:val="00EC7266"/>
    <w:rsid w:val="00ED6DD4"/>
    <w:rsid w:val="00EE1A1B"/>
    <w:rsid w:val="00EE2E63"/>
    <w:rsid w:val="00F06138"/>
    <w:rsid w:val="00F10DB6"/>
    <w:rsid w:val="00F11A51"/>
    <w:rsid w:val="00F12C0B"/>
    <w:rsid w:val="00F12C6D"/>
    <w:rsid w:val="00F13EBF"/>
    <w:rsid w:val="00F16B8B"/>
    <w:rsid w:val="00F1793F"/>
    <w:rsid w:val="00F32B80"/>
    <w:rsid w:val="00F3693E"/>
    <w:rsid w:val="00F66845"/>
    <w:rsid w:val="00F70402"/>
    <w:rsid w:val="00F7714F"/>
    <w:rsid w:val="00F81E98"/>
    <w:rsid w:val="00FA65ED"/>
    <w:rsid w:val="00FD04AF"/>
    <w:rsid w:val="00FD2E37"/>
    <w:rsid w:val="00FD6CC9"/>
    <w:rsid w:val="00FF0C95"/>
    <w:rsid w:val="00FF2CDA"/>
    <w:rsid w:val="00FF3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38FCAE"/>
  <w15:chartTrackingRefBased/>
  <w15:docId w15:val="{5CD0271A-C9EC-4F44-8850-0CE6251F0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2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4289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4289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EF3"/>
    <w:pPr>
      <w:ind w:left="720"/>
      <w:contextualSpacing/>
    </w:pPr>
  </w:style>
  <w:style w:type="character" w:styleId="Hyperlink">
    <w:name w:val="Hyperlink"/>
    <w:basedOn w:val="DefaultParagraphFont"/>
    <w:uiPriority w:val="99"/>
    <w:unhideWhenUsed/>
    <w:rsid w:val="009E547F"/>
    <w:rPr>
      <w:color w:val="0000FF"/>
      <w:u w:val="single"/>
    </w:rPr>
  </w:style>
  <w:style w:type="character" w:styleId="UnresolvedMention">
    <w:name w:val="Unresolved Mention"/>
    <w:basedOn w:val="DefaultParagraphFont"/>
    <w:uiPriority w:val="99"/>
    <w:semiHidden/>
    <w:unhideWhenUsed/>
    <w:rsid w:val="009E547F"/>
    <w:rPr>
      <w:color w:val="605E5C"/>
      <w:shd w:val="clear" w:color="auto" w:fill="E1DFDD"/>
    </w:rPr>
  </w:style>
  <w:style w:type="paragraph" w:styleId="NormalWeb">
    <w:name w:val="Normal (Web)"/>
    <w:basedOn w:val="Normal"/>
    <w:uiPriority w:val="99"/>
    <w:unhideWhenUsed/>
    <w:rsid w:val="00E35C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021B3"/>
    <w:rPr>
      <w:color w:val="954F72" w:themeColor="followedHyperlink"/>
      <w:u w:val="single"/>
    </w:rPr>
  </w:style>
  <w:style w:type="character" w:customStyle="1" w:styleId="Heading2Char">
    <w:name w:val="Heading 2 Char"/>
    <w:basedOn w:val="DefaultParagraphFont"/>
    <w:link w:val="Heading2"/>
    <w:uiPriority w:val="9"/>
    <w:rsid w:val="00C4289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4289D"/>
    <w:rPr>
      <w:rFonts w:ascii="Times New Roman" w:eastAsia="Times New Roman" w:hAnsi="Times New Roman" w:cs="Times New Roman"/>
      <w:b/>
      <w:bCs/>
      <w:sz w:val="27"/>
      <w:szCs w:val="27"/>
      <w:lang w:eastAsia="en-GB"/>
    </w:rPr>
  </w:style>
  <w:style w:type="character" w:customStyle="1" w:styleId="mw-headline">
    <w:name w:val="mw-headline"/>
    <w:basedOn w:val="DefaultParagraphFont"/>
    <w:rsid w:val="00C4289D"/>
  </w:style>
  <w:style w:type="character" w:customStyle="1" w:styleId="mw-editsection">
    <w:name w:val="mw-editsection"/>
    <w:basedOn w:val="DefaultParagraphFont"/>
    <w:rsid w:val="00C4289D"/>
  </w:style>
  <w:style w:type="character" w:customStyle="1" w:styleId="mw-editsection-bracket">
    <w:name w:val="mw-editsection-bracket"/>
    <w:basedOn w:val="DefaultParagraphFont"/>
    <w:rsid w:val="00C4289D"/>
  </w:style>
  <w:style w:type="character" w:styleId="HTMLCite">
    <w:name w:val="HTML Cite"/>
    <w:basedOn w:val="DefaultParagraphFont"/>
    <w:uiPriority w:val="99"/>
    <w:semiHidden/>
    <w:unhideWhenUsed/>
    <w:rsid w:val="00C4289D"/>
    <w:rPr>
      <w:i/>
      <w:iCs/>
    </w:rPr>
  </w:style>
  <w:style w:type="character" w:customStyle="1" w:styleId="absolute">
    <w:name w:val="absolute"/>
    <w:basedOn w:val="DefaultParagraphFont"/>
    <w:rsid w:val="00700DCC"/>
  </w:style>
  <w:style w:type="character" w:styleId="Emphasis">
    <w:name w:val="Emphasis"/>
    <w:basedOn w:val="DefaultParagraphFont"/>
    <w:uiPriority w:val="20"/>
    <w:qFormat/>
    <w:rsid w:val="00F06138"/>
    <w:rPr>
      <w:i/>
      <w:iCs/>
    </w:rPr>
  </w:style>
  <w:style w:type="character" w:styleId="Strong">
    <w:name w:val="Strong"/>
    <w:basedOn w:val="DefaultParagraphFont"/>
    <w:uiPriority w:val="22"/>
    <w:qFormat/>
    <w:rsid w:val="009D3B2B"/>
    <w:rPr>
      <w:b/>
      <w:bCs/>
    </w:rPr>
  </w:style>
  <w:style w:type="paragraph" w:customStyle="1" w:styleId="govuk-body">
    <w:name w:val="govuk-body"/>
    <w:basedOn w:val="Normal"/>
    <w:rsid w:val="00DC2A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E22887"/>
    <w:pPr>
      <w:autoSpaceDE w:val="0"/>
      <w:autoSpaceDN w:val="0"/>
      <w:adjustRightInd w:val="0"/>
      <w:spacing w:after="0" w:line="240" w:lineRule="auto"/>
    </w:pPr>
    <w:rPr>
      <w:rFonts w:ascii="Calibri" w:hAnsi="Calibri" w:cs="Calibri"/>
      <w:color w:val="000000"/>
      <w:sz w:val="24"/>
      <w:szCs w:val="24"/>
    </w:rPr>
  </w:style>
  <w:style w:type="character" w:customStyle="1" w:styleId="legaddition">
    <w:name w:val="legaddition"/>
    <w:basedOn w:val="DefaultParagraphFont"/>
    <w:rsid w:val="00750367"/>
  </w:style>
  <w:style w:type="paragraph" w:customStyle="1" w:styleId="ssrcss-1q0x1qg-paragraph">
    <w:name w:val="ssrcss-1q0x1qg-paragraph"/>
    <w:basedOn w:val="Normal"/>
    <w:rsid w:val="003079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384D13"/>
  </w:style>
  <w:style w:type="paragraph" w:customStyle="1" w:styleId="legclearfix">
    <w:name w:val="legclearfix"/>
    <w:basedOn w:val="Normal"/>
    <w:rsid w:val="00384D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rhs">
    <w:name w:val="legrhs"/>
    <w:basedOn w:val="Normal"/>
    <w:rsid w:val="00384D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changedelimiter">
    <w:name w:val="legchangedelimiter"/>
    <w:basedOn w:val="DefaultParagraphFont"/>
    <w:rsid w:val="00384D13"/>
  </w:style>
  <w:style w:type="character" w:customStyle="1" w:styleId="legsubstitution">
    <w:name w:val="legsubstitution"/>
    <w:basedOn w:val="DefaultParagraphFont"/>
    <w:rsid w:val="00384D13"/>
  </w:style>
  <w:style w:type="character" w:customStyle="1" w:styleId="Heading1Char">
    <w:name w:val="Heading 1 Char"/>
    <w:basedOn w:val="DefaultParagraphFont"/>
    <w:link w:val="Heading1"/>
    <w:uiPriority w:val="9"/>
    <w:rsid w:val="00EC726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43892">
      <w:bodyDiv w:val="1"/>
      <w:marLeft w:val="0"/>
      <w:marRight w:val="0"/>
      <w:marTop w:val="0"/>
      <w:marBottom w:val="0"/>
      <w:divBdr>
        <w:top w:val="none" w:sz="0" w:space="0" w:color="auto"/>
        <w:left w:val="none" w:sz="0" w:space="0" w:color="auto"/>
        <w:bottom w:val="none" w:sz="0" w:space="0" w:color="auto"/>
        <w:right w:val="none" w:sz="0" w:space="0" w:color="auto"/>
      </w:divBdr>
    </w:div>
    <w:div w:id="134837123">
      <w:bodyDiv w:val="1"/>
      <w:marLeft w:val="0"/>
      <w:marRight w:val="0"/>
      <w:marTop w:val="0"/>
      <w:marBottom w:val="0"/>
      <w:divBdr>
        <w:top w:val="none" w:sz="0" w:space="0" w:color="auto"/>
        <w:left w:val="none" w:sz="0" w:space="0" w:color="auto"/>
        <w:bottom w:val="none" w:sz="0" w:space="0" w:color="auto"/>
        <w:right w:val="none" w:sz="0" w:space="0" w:color="auto"/>
      </w:divBdr>
    </w:div>
    <w:div w:id="206844030">
      <w:bodyDiv w:val="1"/>
      <w:marLeft w:val="0"/>
      <w:marRight w:val="0"/>
      <w:marTop w:val="0"/>
      <w:marBottom w:val="0"/>
      <w:divBdr>
        <w:top w:val="none" w:sz="0" w:space="0" w:color="auto"/>
        <w:left w:val="none" w:sz="0" w:space="0" w:color="auto"/>
        <w:bottom w:val="none" w:sz="0" w:space="0" w:color="auto"/>
        <w:right w:val="none" w:sz="0" w:space="0" w:color="auto"/>
      </w:divBdr>
    </w:div>
    <w:div w:id="268510075">
      <w:bodyDiv w:val="1"/>
      <w:marLeft w:val="0"/>
      <w:marRight w:val="0"/>
      <w:marTop w:val="0"/>
      <w:marBottom w:val="0"/>
      <w:divBdr>
        <w:top w:val="none" w:sz="0" w:space="0" w:color="auto"/>
        <w:left w:val="none" w:sz="0" w:space="0" w:color="auto"/>
        <w:bottom w:val="none" w:sz="0" w:space="0" w:color="auto"/>
        <w:right w:val="none" w:sz="0" w:space="0" w:color="auto"/>
      </w:divBdr>
    </w:div>
    <w:div w:id="331758703">
      <w:bodyDiv w:val="1"/>
      <w:marLeft w:val="0"/>
      <w:marRight w:val="0"/>
      <w:marTop w:val="0"/>
      <w:marBottom w:val="0"/>
      <w:divBdr>
        <w:top w:val="none" w:sz="0" w:space="0" w:color="auto"/>
        <w:left w:val="none" w:sz="0" w:space="0" w:color="auto"/>
        <w:bottom w:val="none" w:sz="0" w:space="0" w:color="auto"/>
        <w:right w:val="none" w:sz="0" w:space="0" w:color="auto"/>
      </w:divBdr>
      <w:divsChild>
        <w:div w:id="988750667">
          <w:marLeft w:val="0"/>
          <w:marRight w:val="0"/>
          <w:marTop w:val="0"/>
          <w:marBottom w:val="0"/>
          <w:divBdr>
            <w:top w:val="none" w:sz="0" w:space="0" w:color="auto"/>
            <w:left w:val="none" w:sz="0" w:space="0" w:color="auto"/>
            <w:bottom w:val="none" w:sz="0" w:space="0" w:color="auto"/>
            <w:right w:val="none" w:sz="0" w:space="0" w:color="auto"/>
          </w:divBdr>
          <w:divsChild>
            <w:div w:id="2421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685292">
      <w:bodyDiv w:val="1"/>
      <w:marLeft w:val="0"/>
      <w:marRight w:val="0"/>
      <w:marTop w:val="0"/>
      <w:marBottom w:val="0"/>
      <w:divBdr>
        <w:top w:val="none" w:sz="0" w:space="0" w:color="auto"/>
        <w:left w:val="none" w:sz="0" w:space="0" w:color="auto"/>
        <w:bottom w:val="none" w:sz="0" w:space="0" w:color="auto"/>
        <w:right w:val="none" w:sz="0" w:space="0" w:color="auto"/>
      </w:divBdr>
    </w:div>
    <w:div w:id="402991300">
      <w:bodyDiv w:val="1"/>
      <w:marLeft w:val="0"/>
      <w:marRight w:val="0"/>
      <w:marTop w:val="0"/>
      <w:marBottom w:val="0"/>
      <w:divBdr>
        <w:top w:val="none" w:sz="0" w:space="0" w:color="auto"/>
        <w:left w:val="none" w:sz="0" w:space="0" w:color="auto"/>
        <w:bottom w:val="none" w:sz="0" w:space="0" w:color="auto"/>
        <w:right w:val="none" w:sz="0" w:space="0" w:color="auto"/>
      </w:divBdr>
      <w:divsChild>
        <w:div w:id="356389671">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519585711">
      <w:bodyDiv w:val="1"/>
      <w:marLeft w:val="0"/>
      <w:marRight w:val="0"/>
      <w:marTop w:val="0"/>
      <w:marBottom w:val="0"/>
      <w:divBdr>
        <w:top w:val="none" w:sz="0" w:space="0" w:color="auto"/>
        <w:left w:val="none" w:sz="0" w:space="0" w:color="auto"/>
        <w:bottom w:val="none" w:sz="0" w:space="0" w:color="auto"/>
        <w:right w:val="none" w:sz="0" w:space="0" w:color="auto"/>
      </w:divBdr>
    </w:div>
    <w:div w:id="565186978">
      <w:bodyDiv w:val="1"/>
      <w:marLeft w:val="0"/>
      <w:marRight w:val="0"/>
      <w:marTop w:val="0"/>
      <w:marBottom w:val="0"/>
      <w:divBdr>
        <w:top w:val="none" w:sz="0" w:space="0" w:color="auto"/>
        <w:left w:val="none" w:sz="0" w:space="0" w:color="auto"/>
        <w:bottom w:val="none" w:sz="0" w:space="0" w:color="auto"/>
        <w:right w:val="none" w:sz="0" w:space="0" w:color="auto"/>
      </w:divBdr>
    </w:div>
    <w:div w:id="624120567">
      <w:bodyDiv w:val="1"/>
      <w:marLeft w:val="0"/>
      <w:marRight w:val="0"/>
      <w:marTop w:val="0"/>
      <w:marBottom w:val="0"/>
      <w:divBdr>
        <w:top w:val="none" w:sz="0" w:space="0" w:color="auto"/>
        <w:left w:val="none" w:sz="0" w:space="0" w:color="auto"/>
        <w:bottom w:val="none" w:sz="0" w:space="0" w:color="auto"/>
        <w:right w:val="none" w:sz="0" w:space="0" w:color="auto"/>
      </w:divBdr>
    </w:div>
    <w:div w:id="677080479">
      <w:bodyDiv w:val="1"/>
      <w:marLeft w:val="0"/>
      <w:marRight w:val="0"/>
      <w:marTop w:val="0"/>
      <w:marBottom w:val="0"/>
      <w:divBdr>
        <w:top w:val="none" w:sz="0" w:space="0" w:color="auto"/>
        <w:left w:val="none" w:sz="0" w:space="0" w:color="auto"/>
        <w:bottom w:val="none" w:sz="0" w:space="0" w:color="auto"/>
        <w:right w:val="none" w:sz="0" w:space="0" w:color="auto"/>
      </w:divBdr>
    </w:div>
    <w:div w:id="688069289">
      <w:bodyDiv w:val="1"/>
      <w:marLeft w:val="0"/>
      <w:marRight w:val="0"/>
      <w:marTop w:val="0"/>
      <w:marBottom w:val="0"/>
      <w:divBdr>
        <w:top w:val="none" w:sz="0" w:space="0" w:color="auto"/>
        <w:left w:val="none" w:sz="0" w:space="0" w:color="auto"/>
        <w:bottom w:val="none" w:sz="0" w:space="0" w:color="auto"/>
        <w:right w:val="none" w:sz="0" w:space="0" w:color="auto"/>
      </w:divBdr>
    </w:div>
    <w:div w:id="768963239">
      <w:bodyDiv w:val="1"/>
      <w:marLeft w:val="0"/>
      <w:marRight w:val="0"/>
      <w:marTop w:val="0"/>
      <w:marBottom w:val="0"/>
      <w:divBdr>
        <w:top w:val="none" w:sz="0" w:space="0" w:color="auto"/>
        <w:left w:val="none" w:sz="0" w:space="0" w:color="auto"/>
        <w:bottom w:val="none" w:sz="0" w:space="0" w:color="auto"/>
        <w:right w:val="none" w:sz="0" w:space="0" w:color="auto"/>
      </w:divBdr>
    </w:div>
    <w:div w:id="793057105">
      <w:bodyDiv w:val="1"/>
      <w:marLeft w:val="0"/>
      <w:marRight w:val="0"/>
      <w:marTop w:val="0"/>
      <w:marBottom w:val="0"/>
      <w:divBdr>
        <w:top w:val="none" w:sz="0" w:space="0" w:color="auto"/>
        <w:left w:val="none" w:sz="0" w:space="0" w:color="auto"/>
        <w:bottom w:val="none" w:sz="0" w:space="0" w:color="auto"/>
        <w:right w:val="none" w:sz="0" w:space="0" w:color="auto"/>
      </w:divBdr>
    </w:div>
    <w:div w:id="798765989">
      <w:bodyDiv w:val="1"/>
      <w:marLeft w:val="0"/>
      <w:marRight w:val="0"/>
      <w:marTop w:val="0"/>
      <w:marBottom w:val="0"/>
      <w:divBdr>
        <w:top w:val="none" w:sz="0" w:space="0" w:color="auto"/>
        <w:left w:val="none" w:sz="0" w:space="0" w:color="auto"/>
        <w:bottom w:val="none" w:sz="0" w:space="0" w:color="auto"/>
        <w:right w:val="none" w:sz="0" w:space="0" w:color="auto"/>
      </w:divBdr>
    </w:div>
    <w:div w:id="834758190">
      <w:bodyDiv w:val="1"/>
      <w:marLeft w:val="0"/>
      <w:marRight w:val="0"/>
      <w:marTop w:val="0"/>
      <w:marBottom w:val="0"/>
      <w:divBdr>
        <w:top w:val="none" w:sz="0" w:space="0" w:color="auto"/>
        <w:left w:val="none" w:sz="0" w:space="0" w:color="auto"/>
        <w:bottom w:val="none" w:sz="0" w:space="0" w:color="auto"/>
        <w:right w:val="none" w:sz="0" w:space="0" w:color="auto"/>
      </w:divBdr>
    </w:div>
    <w:div w:id="836195280">
      <w:bodyDiv w:val="1"/>
      <w:marLeft w:val="0"/>
      <w:marRight w:val="0"/>
      <w:marTop w:val="0"/>
      <w:marBottom w:val="0"/>
      <w:divBdr>
        <w:top w:val="none" w:sz="0" w:space="0" w:color="auto"/>
        <w:left w:val="none" w:sz="0" w:space="0" w:color="auto"/>
        <w:bottom w:val="none" w:sz="0" w:space="0" w:color="auto"/>
        <w:right w:val="none" w:sz="0" w:space="0" w:color="auto"/>
      </w:divBdr>
    </w:div>
    <w:div w:id="901253241">
      <w:bodyDiv w:val="1"/>
      <w:marLeft w:val="0"/>
      <w:marRight w:val="0"/>
      <w:marTop w:val="0"/>
      <w:marBottom w:val="0"/>
      <w:divBdr>
        <w:top w:val="none" w:sz="0" w:space="0" w:color="auto"/>
        <w:left w:val="none" w:sz="0" w:space="0" w:color="auto"/>
        <w:bottom w:val="none" w:sz="0" w:space="0" w:color="auto"/>
        <w:right w:val="none" w:sz="0" w:space="0" w:color="auto"/>
      </w:divBdr>
      <w:divsChild>
        <w:div w:id="292757284">
          <w:marLeft w:val="0"/>
          <w:marRight w:val="0"/>
          <w:marTop w:val="0"/>
          <w:marBottom w:val="0"/>
          <w:divBdr>
            <w:top w:val="single" w:sz="2" w:space="0" w:color="E2E8F0"/>
            <w:left w:val="single" w:sz="2" w:space="0" w:color="E2E8F0"/>
            <w:bottom w:val="single" w:sz="2" w:space="0" w:color="E2E8F0"/>
            <w:right w:val="single" w:sz="2" w:space="0" w:color="E2E8F0"/>
          </w:divBdr>
        </w:div>
        <w:div w:id="2073574873">
          <w:marLeft w:val="0"/>
          <w:marRight w:val="0"/>
          <w:marTop w:val="0"/>
          <w:marBottom w:val="0"/>
          <w:divBdr>
            <w:top w:val="single" w:sz="2" w:space="0" w:color="E2E8F0"/>
            <w:left w:val="single" w:sz="2" w:space="0" w:color="E2E8F0"/>
            <w:bottom w:val="single" w:sz="2" w:space="0" w:color="E2E8F0"/>
            <w:right w:val="single" w:sz="2" w:space="0" w:color="E2E8F0"/>
          </w:divBdr>
          <w:divsChild>
            <w:div w:id="1333023212">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915633667">
      <w:bodyDiv w:val="1"/>
      <w:marLeft w:val="0"/>
      <w:marRight w:val="0"/>
      <w:marTop w:val="0"/>
      <w:marBottom w:val="0"/>
      <w:divBdr>
        <w:top w:val="none" w:sz="0" w:space="0" w:color="auto"/>
        <w:left w:val="none" w:sz="0" w:space="0" w:color="auto"/>
        <w:bottom w:val="none" w:sz="0" w:space="0" w:color="auto"/>
        <w:right w:val="none" w:sz="0" w:space="0" w:color="auto"/>
      </w:divBdr>
    </w:div>
    <w:div w:id="1037582549">
      <w:bodyDiv w:val="1"/>
      <w:marLeft w:val="0"/>
      <w:marRight w:val="0"/>
      <w:marTop w:val="0"/>
      <w:marBottom w:val="0"/>
      <w:divBdr>
        <w:top w:val="none" w:sz="0" w:space="0" w:color="auto"/>
        <w:left w:val="none" w:sz="0" w:space="0" w:color="auto"/>
        <w:bottom w:val="none" w:sz="0" w:space="0" w:color="auto"/>
        <w:right w:val="none" w:sz="0" w:space="0" w:color="auto"/>
      </w:divBdr>
      <w:divsChild>
        <w:div w:id="518860916">
          <w:marLeft w:val="0"/>
          <w:marRight w:val="0"/>
          <w:marTop w:val="0"/>
          <w:marBottom w:val="525"/>
          <w:divBdr>
            <w:top w:val="none" w:sz="0" w:space="0" w:color="auto"/>
            <w:left w:val="none" w:sz="0" w:space="0" w:color="auto"/>
            <w:bottom w:val="none" w:sz="0" w:space="0" w:color="auto"/>
            <w:right w:val="none" w:sz="0" w:space="0" w:color="auto"/>
          </w:divBdr>
          <w:divsChild>
            <w:div w:id="1495534030">
              <w:marLeft w:val="0"/>
              <w:marRight w:val="0"/>
              <w:marTop w:val="0"/>
              <w:marBottom w:val="0"/>
              <w:divBdr>
                <w:top w:val="none" w:sz="0" w:space="0" w:color="auto"/>
                <w:left w:val="none" w:sz="0" w:space="0" w:color="auto"/>
                <w:bottom w:val="none" w:sz="0" w:space="0" w:color="auto"/>
                <w:right w:val="none" w:sz="0" w:space="0" w:color="auto"/>
              </w:divBdr>
            </w:div>
          </w:divsChild>
        </w:div>
        <w:div w:id="1589385503">
          <w:marLeft w:val="0"/>
          <w:marRight w:val="0"/>
          <w:marTop w:val="0"/>
          <w:marBottom w:val="525"/>
          <w:divBdr>
            <w:top w:val="none" w:sz="0" w:space="0" w:color="auto"/>
            <w:left w:val="none" w:sz="0" w:space="0" w:color="auto"/>
            <w:bottom w:val="none" w:sz="0" w:space="0" w:color="auto"/>
            <w:right w:val="none" w:sz="0" w:space="0" w:color="auto"/>
          </w:divBdr>
          <w:divsChild>
            <w:div w:id="45163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664080">
      <w:bodyDiv w:val="1"/>
      <w:marLeft w:val="0"/>
      <w:marRight w:val="0"/>
      <w:marTop w:val="0"/>
      <w:marBottom w:val="0"/>
      <w:divBdr>
        <w:top w:val="none" w:sz="0" w:space="0" w:color="auto"/>
        <w:left w:val="none" w:sz="0" w:space="0" w:color="auto"/>
        <w:bottom w:val="none" w:sz="0" w:space="0" w:color="auto"/>
        <w:right w:val="none" w:sz="0" w:space="0" w:color="auto"/>
      </w:divBdr>
    </w:div>
    <w:div w:id="1131292405">
      <w:bodyDiv w:val="1"/>
      <w:marLeft w:val="0"/>
      <w:marRight w:val="0"/>
      <w:marTop w:val="0"/>
      <w:marBottom w:val="0"/>
      <w:divBdr>
        <w:top w:val="none" w:sz="0" w:space="0" w:color="auto"/>
        <w:left w:val="none" w:sz="0" w:space="0" w:color="auto"/>
        <w:bottom w:val="none" w:sz="0" w:space="0" w:color="auto"/>
        <w:right w:val="none" w:sz="0" w:space="0" w:color="auto"/>
      </w:divBdr>
    </w:div>
    <w:div w:id="1139302867">
      <w:bodyDiv w:val="1"/>
      <w:marLeft w:val="0"/>
      <w:marRight w:val="0"/>
      <w:marTop w:val="0"/>
      <w:marBottom w:val="0"/>
      <w:divBdr>
        <w:top w:val="none" w:sz="0" w:space="0" w:color="auto"/>
        <w:left w:val="none" w:sz="0" w:space="0" w:color="auto"/>
        <w:bottom w:val="none" w:sz="0" w:space="0" w:color="auto"/>
        <w:right w:val="none" w:sz="0" w:space="0" w:color="auto"/>
      </w:divBdr>
      <w:divsChild>
        <w:div w:id="1228538571">
          <w:marLeft w:val="0"/>
          <w:marRight w:val="0"/>
          <w:marTop w:val="0"/>
          <w:marBottom w:val="0"/>
          <w:divBdr>
            <w:top w:val="none" w:sz="0" w:space="0" w:color="auto"/>
            <w:left w:val="none" w:sz="0" w:space="0" w:color="auto"/>
            <w:bottom w:val="none" w:sz="0" w:space="0" w:color="auto"/>
            <w:right w:val="none" w:sz="0" w:space="0" w:color="auto"/>
          </w:divBdr>
          <w:divsChild>
            <w:div w:id="1935239771">
              <w:marLeft w:val="0"/>
              <w:marRight w:val="0"/>
              <w:marTop w:val="0"/>
              <w:marBottom w:val="0"/>
              <w:divBdr>
                <w:top w:val="none" w:sz="0" w:space="0" w:color="auto"/>
                <w:left w:val="none" w:sz="0" w:space="0" w:color="auto"/>
                <w:bottom w:val="none" w:sz="0" w:space="0" w:color="auto"/>
                <w:right w:val="none" w:sz="0" w:space="0" w:color="auto"/>
              </w:divBdr>
            </w:div>
          </w:divsChild>
        </w:div>
        <w:div w:id="1692730218">
          <w:marLeft w:val="0"/>
          <w:marRight w:val="0"/>
          <w:marTop w:val="0"/>
          <w:marBottom w:val="0"/>
          <w:divBdr>
            <w:top w:val="none" w:sz="0" w:space="0" w:color="auto"/>
            <w:left w:val="none" w:sz="0" w:space="0" w:color="auto"/>
            <w:bottom w:val="none" w:sz="0" w:space="0" w:color="auto"/>
            <w:right w:val="none" w:sz="0" w:space="0" w:color="auto"/>
          </w:divBdr>
          <w:divsChild>
            <w:div w:id="543299658">
              <w:marLeft w:val="0"/>
              <w:marRight w:val="0"/>
              <w:marTop w:val="0"/>
              <w:marBottom w:val="0"/>
              <w:divBdr>
                <w:top w:val="none" w:sz="0" w:space="0" w:color="auto"/>
                <w:left w:val="none" w:sz="0" w:space="0" w:color="auto"/>
                <w:bottom w:val="none" w:sz="0" w:space="0" w:color="auto"/>
                <w:right w:val="none" w:sz="0" w:space="0" w:color="auto"/>
              </w:divBdr>
            </w:div>
          </w:divsChild>
        </w:div>
        <w:div w:id="1926841570">
          <w:marLeft w:val="0"/>
          <w:marRight w:val="0"/>
          <w:marTop w:val="0"/>
          <w:marBottom w:val="0"/>
          <w:divBdr>
            <w:top w:val="none" w:sz="0" w:space="0" w:color="auto"/>
            <w:left w:val="none" w:sz="0" w:space="0" w:color="auto"/>
            <w:bottom w:val="none" w:sz="0" w:space="0" w:color="auto"/>
            <w:right w:val="none" w:sz="0" w:space="0" w:color="auto"/>
          </w:divBdr>
          <w:divsChild>
            <w:div w:id="22948706">
              <w:marLeft w:val="0"/>
              <w:marRight w:val="0"/>
              <w:marTop w:val="0"/>
              <w:marBottom w:val="0"/>
              <w:divBdr>
                <w:top w:val="none" w:sz="0" w:space="0" w:color="auto"/>
                <w:left w:val="none" w:sz="0" w:space="0" w:color="auto"/>
                <w:bottom w:val="none" w:sz="0" w:space="0" w:color="auto"/>
                <w:right w:val="none" w:sz="0" w:space="0" w:color="auto"/>
              </w:divBdr>
            </w:div>
          </w:divsChild>
        </w:div>
        <w:div w:id="1547062216">
          <w:marLeft w:val="0"/>
          <w:marRight w:val="0"/>
          <w:marTop w:val="0"/>
          <w:marBottom w:val="0"/>
          <w:divBdr>
            <w:top w:val="none" w:sz="0" w:space="0" w:color="auto"/>
            <w:left w:val="none" w:sz="0" w:space="0" w:color="auto"/>
            <w:bottom w:val="none" w:sz="0" w:space="0" w:color="auto"/>
            <w:right w:val="none" w:sz="0" w:space="0" w:color="auto"/>
          </w:divBdr>
          <w:divsChild>
            <w:div w:id="68374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770868">
      <w:bodyDiv w:val="1"/>
      <w:marLeft w:val="0"/>
      <w:marRight w:val="0"/>
      <w:marTop w:val="0"/>
      <w:marBottom w:val="0"/>
      <w:divBdr>
        <w:top w:val="none" w:sz="0" w:space="0" w:color="auto"/>
        <w:left w:val="none" w:sz="0" w:space="0" w:color="auto"/>
        <w:bottom w:val="none" w:sz="0" w:space="0" w:color="auto"/>
        <w:right w:val="none" w:sz="0" w:space="0" w:color="auto"/>
      </w:divBdr>
    </w:div>
    <w:div w:id="1216044907">
      <w:bodyDiv w:val="1"/>
      <w:marLeft w:val="0"/>
      <w:marRight w:val="0"/>
      <w:marTop w:val="0"/>
      <w:marBottom w:val="0"/>
      <w:divBdr>
        <w:top w:val="none" w:sz="0" w:space="0" w:color="auto"/>
        <w:left w:val="none" w:sz="0" w:space="0" w:color="auto"/>
        <w:bottom w:val="none" w:sz="0" w:space="0" w:color="auto"/>
        <w:right w:val="none" w:sz="0" w:space="0" w:color="auto"/>
      </w:divBdr>
    </w:div>
    <w:div w:id="1260681931">
      <w:bodyDiv w:val="1"/>
      <w:marLeft w:val="0"/>
      <w:marRight w:val="0"/>
      <w:marTop w:val="0"/>
      <w:marBottom w:val="0"/>
      <w:divBdr>
        <w:top w:val="none" w:sz="0" w:space="0" w:color="auto"/>
        <w:left w:val="none" w:sz="0" w:space="0" w:color="auto"/>
        <w:bottom w:val="none" w:sz="0" w:space="0" w:color="auto"/>
        <w:right w:val="none" w:sz="0" w:space="0" w:color="auto"/>
      </w:divBdr>
    </w:div>
    <w:div w:id="1337416934">
      <w:bodyDiv w:val="1"/>
      <w:marLeft w:val="0"/>
      <w:marRight w:val="0"/>
      <w:marTop w:val="0"/>
      <w:marBottom w:val="0"/>
      <w:divBdr>
        <w:top w:val="none" w:sz="0" w:space="0" w:color="auto"/>
        <w:left w:val="none" w:sz="0" w:space="0" w:color="auto"/>
        <w:bottom w:val="none" w:sz="0" w:space="0" w:color="auto"/>
        <w:right w:val="none" w:sz="0" w:space="0" w:color="auto"/>
      </w:divBdr>
      <w:divsChild>
        <w:div w:id="988097376">
          <w:marLeft w:val="0"/>
          <w:marRight w:val="0"/>
          <w:marTop w:val="0"/>
          <w:marBottom w:val="525"/>
          <w:divBdr>
            <w:top w:val="none" w:sz="0" w:space="0" w:color="auto"/>
            <w:left w:val="none" w:sz="0" w:space="0" w:color="auto"/>
            <w:bottom w:val="none" w:sz="0" w:space="0" w:color="auto"/>
            <w:right w:val="none" w:sz="0" w:space="0" w:color="auto"/>
          </w:divBdr>
          <w:divsChild>
            <w:div w:id="171992963">
              <w:marLeft w:val="0"/>
              <w:marRight w:val="0"/>
              <w:marTop w:val="0"/>
              <w:marBottom w:val="0"/>
              <w:divBdr>
                <w:top w:val="none" w:sz="0" w:space="0" w:color="auto"/>
                <w:left w:val="none" w:sz="0" w:space="0" w:color="auto"/>
                <w:bottom w:val="none" w:sz="0" w:space="0" w:color="auto"/>
                <w:right w:val="none" w:sz="0" w:space="0" w:color="auto"/>
              </w:divBdr>
            </w:div>
          </w:divsChild>
        </w:div>
        <w:div w:id="1680696556">
          <w:marLeft w:val="0"/>
          <w:marRight w:val="0"/>
          <w:marTop w:val="0"/>
          <w:marBottom w:val="525"/>
          <w:divBdr>
            <w:top w:val="none" w:sz="0" w:space="0" w:color="auto"/>
            <w:left w:val="none" w:sz="0" w:space="0" w:color="auto"/>
            <w:bottom w:val="none" w:sz="0" w:space="0" w:color="auto"/>
            <w:right w:val="none" w:sz="0" w:space="0" w:color="auto"/>
          </w:divBdr>
          <w:divsChild>
            <w:div w:id="582687411">
              <w:marLeft w:val="0"/>
              <w:marRight w:val="0"/>
              <w:marTop w:val="0"/>
              <w:marBottom w:val="0"/>
              <w:divBdr>
                <w:top w:val="none" w:sz="0" w:space="0" w:color="auto"/>
                <w:left w:val="none" w:sz="0" w:space="0" w:color="auto"/>
                <w:bottom w:val="none" w:sz="0" w:space="0" w:color="auto"/>
                <w:right w:val="none" w:sz="0" w:space="0" w:color="auto"/>
              </w:divBdr>
            </w:div>
          </w:divsChild>
        </w:div>
        <w:div w:id="1928146246">
          <w:marLeft w:val="0"/>
          <w:marRight w:val="0"/>
          <w:marTop w:val="0"/>
          <w:marBottom w:val="525"/>
          <w:divBdr>
            <w:top w:val="none" w:sz="0" w:space="0" w:color="auto"/>
            <w:left w:val="none" w:sz="0" w:space="0" w:color="auto"/>
            <w:bottom w:val="none" w:sz="0" w:space="0" w:color="auto"/>
            <w:right w:val="none" w:sz="0" w:space="0" w:color="auto"/>
          </w:divBdr>
          <w:divsChild>
            <w:div w:id="1797143005">
              <w:marLeft w:val="0"/>
              <w:marRight w:val="0"/>
              <w:marTop w:val="0"/>
              <w:marBottom w:val="0"/>
              <w:divBdr>
                <w:top w:val="none" w:sz="0" w:space="0" w:color="auto"/>
                <w:left w:val="none" w:sz="0" w:space="0" w:color="auto"/>
                <w:bottom w:val="none" w:sz="0" w:space="0" w:color="auto"/>
                <w:right w:val="none" w:sz="0" w:space="0" w:color="auto"/>
              </w:divBdr>
            </w:div>
          </w:divsChild>
        </w:div>
        <w:div w:id="1912305955">
          <w:marLeft w:val="0"/>
          <w:marRight w:val="0"/>
          <w:marTop w:val="0"/>
          <w:marBottom w:val="525"/>
          <w:divBdr>
            <w:top w:val="none" w:sz="0" w:space="0" w:color="auto"/>
            <w:left w:val="none" w:sz="0" w:space="0" w:color="auto"/>
            <w:bottom w:val="none" w:sz="0" w:space="0" w:color="auto"/>
            <w:right w:val="none" w:sz="0" w:space="0" w:color="auto"/>
          </w:divBdr>
          <w:divsChild>
            <w:div w:id="186721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860168">
      <w:bodyDiv w:val="1"/>
      <w:marLeft w:val="0"/>
      <w:marRight w:val="0"/>
      <w:marTop w:val="0"/>
      <w:marBottom w:val="0"/>
      <w:divBdr>
        <w:top w:val="none" w:sz="0" w:space="0" w:color="auto"/>
        <w:left w:val="none" w:sz="0" w:space="0" w:color="auto"/>
        <w:bottom w:val="none" w:sz="0" w:space="0" w:color="auto"/>
        <w:right w:val="none" w:sz="0" w:space="0" w:color="auto"/>
      </w:divBdr>
    </w:div>
    <w:div w:id="1363751931">
      <w:bodyDiv w:val="1"/>
      <w:marLeft w:val="0"/>
      <w:marRight w:val="0"/>
      <w:marTop w:val="0"/>
      <w:marBottom w:val="0"/>
      <w:divBdr>
        <w:top w:val="none" w:sz="0" w:space="0" w:color="auto"/>
        <w:left w:val="none" w:sz="0" w:space="0" w:color="auto"/>
        <w:bottom w:val="none" w:sz="0" w:space="0" w:color="auto"/>
        <w:right w:val="none" w:sz="0" w:space="0" w:color="auto"/>
      </w:divBdr>
    </w:div>
    <w:div w:id="1404907874">
      <w:bodyDiv w:val="1"/>
      <w:marLeft w:val="0"/>
      <w:marRight w:val="0"/>
      <w:marTop w:val="0"/>
      <w:marBottom w:val="0"/>
      <w:divBdr>
        <w:top w:val="none" w:sz="0" w:space="0" w:color="auto"/>
        <w:left w:val="none" w:sz="0" w:space="0" w:color="auto"/>
        <w:bottom w:val="none" w:sz="0" w:space="0" w:color="auto"/>
        <w:right w:val="none" w:sz="0" w:space="0" w:color="auto"/>
      </w:divBdr>
    </w:div>
    <w:div w:id="1434938385">
      <w:bodyDiv w:val="1"/>
      <w:marLeft w:val="0"/>
      <w:marRight w:val="0"/>
      <w:marTop w:val="0"/>
      <w:marBottom w:val="0"/>
      <w:divBdr>
        <w:top w:val="none" w:sz="0" w:space="0" w:color="auto"/>
        <w:left w:val="none" w:sz="0" w:space="0" w:color="auto"/>
        <w:bottom w:val="none" w:sz="0" w:space="0" w:color="auto"/>
        <w:right w:val="none" w:sz="0" w:space="0" w:color="auto"/>
      </w:divBdr>
    </w:div>
    <w:div w:id="1488787284">
      <w:bodyDiv w:val="1"/>
      <w:marLeft w:val="0"/>
      <w:marRight w:val="0"/>
      <w:marTop w:val="0"/>
      <w:marBottom w:val="0"/>
      <w:divBdr>
        <w:top w:val="none" w:sz="0" w:space="0" w:color="auto"/>
        <w:left w:val="none" w:sz="0" w:space="0" w:color="auto"/>
        <w:bottom w:val="none" w:sz="0" w:space="0" w:color="auto"/>
        <w:right w:val="none" w:sz="0" w:space="0" w:color="auto"/>
      </w:divBdr>
    </w:div>
    <w:div w:id="1517042145">
      <w:bodyDiv w:val="1"/>
      <w:marLeft w:val="0"/>
      <w:marRight w:val="0"/>
      <w:marTop w:val="0"/>
      <w:marBottom w:val="0"/>
      <w:divBdr>
        <w:top w:val="none" w:sz="0" w:space="0" w:color="auto"/>
        <w:left w:val="none" w:sz="0" w:space="0" w:color="auto"/>
        <w:bottom w:val="none" w:sz="0" w:space="0" w:color="auto"/>
        <w:right w:val="none" w:sz="0" w:space="0" w:color="auto"/>
      </w:divBdr>
    </w:div>
    <w:div w:id="1519463975">
      <w:bodyDiv w:val="1"/>
      <w:marLeft w:val="0"/>
      <w:marRight w:val="0"/>
      <w:marTop w:val="0"/>
      <w:marBottom w:val="0"/>
      <w:divBdr>
        <w:top w:val="none" w:sz="0" w:space="0" w:color="auto"/>
        <w:left w:val="none" w:sz="0" w:space="0" w:color="auto"/>
        <w:bottom w:val="none" w:sz="0" w:space="0" w:color="auto"/>
        <w:right w:val="none" w:sz="0" w:space="0" w:color="auto"/>
      </w:divBdr>
    </w:div>
    <w:div w:id="1530607063">
      <w:bodyDiv w:val="1"/>
      <w:marLeft w:val="0"/>
      <w:marRight w:val="0"/>
      <w:marTop w:val="0"/>
      <w:marBottom w:val="0"/>
      <w:divBdr>
        <w:top w:val="none" w:sz="0" w:space="0" w:color="auto"/>
        <w:left w:val="none" w:sz="0" w:space="0" w:color="auto"/>
        <w:bottom w:val="none" w:sz="0" w:space="0" w:color="auto"/>
        <w:right w:val="none" w:sz="0" w:space="0" w:color="auto"/>
      </w:divBdr>
    </w:div>
    <w:div w:id="1554120960">
      <w:bodyDiv w:val="1"/>
      <w:marLeft w:val="0"/>
      <w:marRight w:val="0"/>
      <w:marTop w:val="0"/>
      <w:marBottom w:val="0"/>
      <w:divBdr>
        <w:top w:val="none" w:sz="0" w:space="0" w:color="auto"/>
        <w:left w:val="none" w:sz="0" w:space="0" w:color="auto"/>
        <w:bottom w:val="none" w:sz="0" w:space="0" w:color="auto"/>
        <w:right w:val="none" w:sz="0" w:space="0" w:color="auto"/>
      </w:divBdr>
    </w:div>
    <w:div w:id="1565869412">
      <w:bodyDiv w:val="1"/>
      <w:marLeft w:val="0"/>
      <w:marRight w:val="0"/>
      <w:marTop w:val="0"/>
      <w:marBottom w:val="0"/>
      <w:divBdr>
        <w:top w:val="none" w:sz="0" w:space="0" w:color="auto"/>
        <w:left w:val="none" w:sz="0" w:space="0" w:color="auto"/>
        <w:bottom w:val="none" w:sz="0" w:space="0" w:color="auto"/>
        <w:right w:val="none" w:sz="0" w:space="0" w:color="auto"/>
      </w:divBdr>
    </w:div>
    <w:div w:id="1654332856">
      <w:bodyDiv w:val="1"/>
      <w:marLeft w:val="0"/>
      <w:marRight w:val="0"/>
      <w:marTop w:val="0"/>
      <w:marBottom w:val="0"/>
      <w:divBdr>
        <w:top w:val="none" w:sz="0" w:space="0" w:color="auto"/>
        <w:left w:val="none" w:sz="0" w:space="0" w:color="auto"/>
        <w:bottom w:val="none" w:sz="0" w:space="0" w:color="auto"/>
        <w:right w:val="none" w:sz="0" w:space="0" w:color="auto"/>
      </w:divBdr>
    </w:div>
    <w:div w:id="1704868824">
      <w:bodyDiv w:val="1"/>
      <w:marLeft w:val="0"/>
      <w:marRight w:val="0"/>
      <w:marTop w:val="0"/>
      <w:marBottom w:val="0"/>
      <w:divBdr>
        <w:top w:val="none" w:sz="0" w:space="0" w:color="auto"/>
        <w:left w:val="none" w:sz="0" w:space="0" w:color="auto"/>
        <w:bottom w:val="none" w:sz="0" w:space="0" w:color="auto"/>
        <w:right w:val="none" w:sz="0" w:space="0" w:color="auto"/>
      </w:divBdr>
    </w:div>
    <w:div w:id="1805192429">
      <w:bodyDiv w:val="1"/>
      <w:marLeft w:val="0"/>
      <w:marRight w:val="0"/>
      <w:marTop w:val="0"/>
      <w:marBottom w:val="0"/>
      <w:divBdr>
        <w:top w:val="none" w:sz="0" w:space="0" w:color="auto"/>
        <w:left w:val="none" w:sz="0" w:space="0" w:color="auto"/>
        <w:bottom w:val="none" w:sz="0" w:space="0" w:color="auto"/>
        <w:right w:val="none" w:sz="0" w:space="0" w:color="auto"/>
      </w:divBdr>
    </w:div>
    <w:div w:id="1954899886">
      <w:bodyDiv w:val="1"/>
      <w:marLeft w:val="0"/>
      <w:marRight w:val="0"/>
      <w:marTop w:val="0"/>
      <w:marBottom w:val="0"/>
      <w:divBdr>
        <w:top w:val="none" w:sz="0" w:space="0" w:color="auto"/>
        <w:left w:val="none" w:sz="0" w:space="0" w:color="auto"/>
        <w:bottom w:val="none" w:sz="0" w:space="0" w:color="auto"/>
        <w:right w:val="none" w:sz="0" w:space="0" w:color="auto"/>
      </w:divBdr>
    </w:div>
    <w:div w:id="1993867393">
      <w:bodyDiv w:val="1"/>
      <w:marLeft w:val="0"/>
      <w:marRight w:val="0"/>
      <w:marTop w:val="0"/>
      <w:marBottom w:val="0"/>
      <w:divBdr>
        <w:top w:val="none" w:sz="0" w:space="0" w:color="auto"/>
        <w:left w:val="none" w:sz="0" w:space="0" w:color="auto"/>
        <w:bottom w:val="none" w:sz="0" w:space="0" w:color="auto"/>
        <w:right w:val="none" w:sz="0" w:space="0" w:color="auto"/>
      </w:divBdr>
    </w:div>
    <w:div w:id="2005816681">
      <w:bodyDiv w:val="1"/>
      <w:marLeft w:val="0"/>
      <w:marRight w:val="0"/>
      <w:marTop w:val="0"/>
      <w:marBottom w:val="0"/>
      <w:divBdr>
        <w:top w:val="none" w:sz="0" w:space="0" w:color="auto"/>
        <w:left w:val="none" w:sz="0" w:space="0" w:color="auto"/>
        <w:bottom w:val="none" w:sz="0" w:space="0" w:color="auto"/>
        <w:right w:val="none" w:sz="0" w:space="0" w:color="auto"/>
      </w:divBdr>
    </w:div>
    <w:div w:id="2024431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ctionary.cambridge.org/dictionary/english/badly" TargetMode="External"/><Relationship Id="rId21" Type="http://schemas.openxmlformats.org/officeDocument/2006/relationships/hyperlink" Target="https://dictionary.cambridge.org/dictionary/english/spend" TargetMode="External"/><Relationship Id="rId34" Type="http://schemas.openxmlformats.org/officeDocument/2006/relationships/hyperlink" Target="https://www.cps.gov.uk/organised-crime-strategy" TargetMode="External"/><Relationship Id="rId42" Type="http://schemas.openxmlformats.org/officeDocument/2006/relationships/hyperlink" Target="https://www.gov.uk/government/statistics/childrens-social-care-data-in-england-2021/main-findings-childrens-social-care-in-england-2021" TargetMode="External"/><Relationship Id="rId47" Type="http://schemas.openxmlformats.org/officeDocument/2006/relationships/hyperlink" Target="https://www.lawinsider.com/dictionary/reasonable-grounds" TargetMode="External"/><Relationship Id="rId50" Type="http://schemas.openxmlformats.org/officeDocument/2006/relationships/hyperlink" Target="https://www.legislation.gov.uk/ukpga/1984/60/section/1" TargetMode="External"/><Relationship Id="rId55" Type="http://schemas.openxmlformats.org/officeDocument/2006/relationships/hyperlink" Target="https://www.nao.org.uk/reports/serious-and-organised-crime/" TargetMode="External"/><Relationship Id="rId63" Type="http://schemas.openxmlformats.org/officeDocument/2006/relationships/hyperlink" Target="https://safeguardinghub.co.uk/young-people-risk-gang-involvement-just-statistic/" TargetMode="External"/><Relationship Id="rId68" Type="http://schemas.openxmlformats.org/officeDocument/2006/relationships/theme" Target="theme/theme1.xml"/><Relationship Id="rId7" Type="http://schemas.openxmlformats.org/officeDocument/2006/relationships/hyperlink" Target="https://dictionary.cambridge.org/dictionary/english/able" TargetMode="External"/><Relationship Id="rId2" Type="http://schemas.openxmlformats.org/officeDocument/2006/relationships/styles" Target="styles.xml"/><Relationship Id="rId16" Type="http://schemas.openxmlformats.org/officeDocument/2006/relationships/hyperlink" Target="https://dictionary.cambridge.org/dictionary/english/group" TargetMode="External"/><Relationship Id="rId29" Type="http://schemas.openxmlformats.org/officeDocument/2006/relationships/hyperlink" Target="https://www.blackpast.org/global-african-history/brixton-riots-april-10-12-1981/" TargetMode="External"/><Relationship Id="rId11" Type="http://schemas.openxmlformats.org/officeDocument/2006/relationships/hyperlink" Target="https://dictionary.cambridge.org/dictionary/english/hurt" TargetMode="External"/><Relationship Id="rId24" Type="http://schemas.openxmlformats.org/officeDocument/2006/relationships/hyperlink" Target="https://dictionary.cambridge.org/dictionary/english/group" TargetMode="External"/><Relationship Id="rId32" Type="http://schemas.openxmlformats.org/officeDocument/2006/relationships/hyperlink" Target="https://www.statista.com/topics/3793/crime-in-the-uk/" TargetMode="External"/><Relationship Id="rId37" Type="http://schemas.openxmlformats.org/officeDocument/2006/relationships/hyperlink" Target="https://www.eif.org.uk/why-it-matters/what-is-early-intervention" TargetMode="External"/><Relationship Id="rId40" Type="http://schemas.openxmlformats.org/officeDocument/2006/relationships/hyperlink" Target="https://www.ethnicity-facts-figures.service.gov.uk/crime-justice-and-the-law/courts-sentencing-and-tribunals/young-people-in-custody/latest" TargetMode="External"/><Relationship Id="rId45" Type="http://schemas.openxmlformats.org/officeDocument/2006/relationships/hyperlink" Target="https://assets.publishing.service.gov.uk/government/uploads/system/uploads/attachment_data/file/418131/Preventing_youth_violence_and_gang_involvement_v3_March2015.pdf" TargetMode="External"/><Relationship Id="rId53" Type="http://schemas.openxmlformats.org/officeDocument/2006/relationships/hyperlink" Target="https://www.mha.org.uk/get-involved/policy-influencing/facts-stats/" TargetMode="External"/><Relationship Id="rId58" Type="http://schemas.openxmlformats.org/officeDocument/2006/relationships/hyperlink" Target="https://www.ons.gov.uk/peoplepopulationandcommunity/crimeandjustice/bulletins/sexualoffencesinenglandandwalesoverview/march2020" TargetMode="External"/><Relationship Id="rId66" Type="http://schemas.openxmlformats.org/officeDocument/2006/relationships/hyperlink" Target="https://www.preventionweb.net/understanding-disaster-risk/component-risk/vulnerability" TargetMode="External"/><Relationship Id="rId5" Type="http://schemas.openxmlformats.org/officeDocument/2006/relationships/footnotes" Target="footnotes.xml"/><Relationship Id="rId61" Type="http://schemas.openxmlformats.org/officeDocument/2006/relationships/hyperlink" Target="http://www.ourheritage.tv/onthisday/id/825" TargetMode="External"/><Relationship Id="rId19" Type="http://schemas.openxmlformats.org/officeDocument/2006/relationships/hyperlink" Target="https://dictionary.cambridge.org/dictionary/english/especially" TargetMode="External"/><Relationship Id="rId14" Type="http://schemas.openxmlformats.org/officeDocument/2006/relationships/hyperlink" Target="https://www.statista.com/statistics/283069/crimes-in-the-uk/" TargetMode="External"/><Relationship Id="rId22" Type="http://schemas.openxmlformats.org/officeDocument/2006/relationships/hyperlink" Target="https://dictionary.cambridge.org/dictionary/english/time" TargetMode="External"/><Relationship Id="rId27" Type="http://schemas.openxmlformats.org/officeDocument/2006/relationships/hyperlink" Target="http://news.bbc.co.uk/1/hi/programmes/bbc_parliament/3631579.stm" TargetMode="External"/><Relationship Id="rId30" Type="http://schemas.openxmlformats.org/officeDocument/2006/relationships/hyperlink" Target="https://dictionary.cambridge.org/dictionary/english/gang" TargetMode="External"/><Relationship Id="rId35" Type="http://schemas.openxmlformats.org/officeDocument/2006/relationships/hyperlink" Target="https://www.cps.gov.uk/legal-guidance/organised-crime-group-participating-activities" TargetMode="External"/><Relationship Id="rId43" Type="http://schemas.openxmlformats.org/officeDocument/2006/relationships/hyperlink" Target="https://www.ethnicity-facts-figures.service.gov.uk/crime-justice-and-the-law/crime-and-reoffending/victims-of-crime/latest" TargetMode="External"/><Relationship Id="rId48" Type="http://schemas.openxmlformats.org/officeDocument/2006/relationships/hyperlink" Target="https://cpdonline.co.uk/knowledge-base/safeguarding/cuckooing/" TargetMode="External"/><Relationship Id="rId56" Type="http://schemas.openxmlformats.org/officeDocument/2006/relationships/hyperlink" Target="https://norfolkmappa.org.uk/how-are-mappa-offenders-managed/" TargetMode="External"/><Relationship Id="rId64" Type="http://schemas.openxmlformats.org/officeDocument/2006/relationships/hyperlink" Target="https://www.statista.com/topics/8164/mental-health-in-the-uk/" TargetMode="External"/><Relationship Id="rId8" Type="http://schemas.openxmlformats.org/officeDocument/2006/relationships/hyperlink" Target="https://dictionary.cambridge.org/dictionary/english/easily" TargetMode="External"/><Relationship Id="rId51" Type="http://schemas.openxmlformats.org/officeDocument/2006/relationships/hyperlink" Target="https://www.liquisearch.com/scarman_report/findings_and_recommendations" TargetMode="External"/><Relationship Id="rId3" Type="http://schemas.openxmlformats.org/officeDocument/2006/relationships/settings" Target="settings.xml"/><Relationship Id="rId12" Type="http://schemas.openxmlformats.org/officeDocument/2006/relationships/hyperlink" Target="https://dictionary.cambridge.org/dictionary/english/influence" TargetMode="External"/><Relationship Id="rId17" Type="http://schemas.openxmlformats.org/officeDocument/2006/relationships/hyperlink" Target="https://dictionary.cambridge.org/dictionary/english/young" TargetMode="External"/><Relationship Id="rId25" Type="http://schemas.openxmlformats.org/officeDocument/2006/relationships/hyperlink" Target="https://dictionary.cambridge.org/dictionary/english/behave" TargetMode="External"/><Relationship Id="rId33" Type="http://schemas.openxmlformats.org/officeDocument/2006/relationships/hyperlink" Target="https://www.college.police.uk/ethics/code-of-ethics" TargetMode="External"/><Relationship Id="rId38" Type="http://schemas.openxmlformats.org/officeDocument/2006/relationships/hyperlink" Target="https://www.fincap.org.uk/en/articles/key-statistics-on-uk-financial-capability" TargetMode="External"/><Relationship Id="rId46" Type="http://schemas.openxmlformats.org/officeDocument/2006/relationships/hyperlink" Target="https://www.policeconduct.gov.uk/sites/default/files/Documents/statistics/IOPC-Yonder_Public_Perceptions_Tracker_Annual_Summary_Report_2020-21_FINAL.pdf" TargetMode="External"/><Relationship Id="rId59" Type="http://schemas.openxmlformats.org/officeDocument/2006/relationships/hyperlink" Target="https://www.ons.gov.uk/peoplepopulationandcommunity/crimeandjustice/articles/thenatureofviolentcrimeinenglandandwales/yearendingmarch2020" TargetMode="External"/><Relationship Id="rId67" Type="http://schemas.openxmlformats.org/officeDocument/2006/relationships/fontTable" Target="fontTable.xml"/><Relationship Id="rId20" Type="http://schemas.openxmlformats.org/officeDocument/2006/relationships/hyperlink" Target="https://dictionary.cambridge.org/dictionary/english/young" TargetMode="External"/><Relationship Id="rId41" Type="http://schemas.openxmlformats.org/officeDocument/2006/relationships/hyperlink" Target="https://www.gov.uk/government/statistics/youth-justice-statistics-2020-to-2021/youth-justice-statistics-2020-to-2021-accessible-version" TargetMode="External"/><Relationship Id="rId54" Type="http://schemas.openxmlformats.org/officeDocument/2006/relationships/hyperlink" Target="https://www.nacro.org.uk/criminal-record-support-service/support-for-individuals/advice-prisoners-people-licence-sex-offenders-mappa/advice-people-mappa/" TargetMode="External"/><Relationship Id="rId62" Type="http://schemas.openxmlformats.org/officeDocument/2006/relationships/hyperlink" Target="https://www.leics.pcc.police.uk/Transparency/Meetings/Out-of-Court-Disposals/Out-of-Court-Disposals.aspx"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inbrief.co.uk/court-judgements/criminal-records/" TargetMode="External"/><Relationship Id="rId23" Type="http://schemas.openxmlformats.org/officeDocument/2006/relationships/hyperlink" Target="https://dictionary.cambridge.org/dictionary/english/fight" TargetMode="External"/><Relationship Id="rId28" Type="http://schemas.openxmlformats.org/officeDocument/2006/relationships/hyperlink" Target="https://www.bbc.co.uk/news/uk-47388890" TargetMode="External"/><Relationship Id="rId36" Type="http://schemas.openxmlformats.org/officeDocument/2006/relationships/hyperlink" Target="https://www.prb.org/resources/disaster-risk/" TargetMode="External"/><Relationship Id="rId49" Type="http://schemas.openxmlformats.org/officeDocument/2006/relationships/hyperlink" Target="https://www.legislation.gov.uk/ukpga/Geo5/23-24/12/section/107" TargetMode="External"/><Relationship Id="rId57" Type="http://schemas.openxmlformats.org/officeDocument/2006/relationships/hyperlink" Target="https://www.ethnicity-facts-figures.service.gov.uk/crime-justice-and-the-law/policing/confidence-in-the-local-police/latest" TargetMode="External"/><Relationship Id="rId10" Type="http://schemas.openxmlformats.org/officeDocument/2006/relationships/hyperlink" Target="https://dictionary.cambridge.org/dictionary/english/mental" TargetMode="External"/><Relationship Id="rId31" Type="http://schemas.openxmlformats.org/officeDocument/2006/relationships/hyperlink" Target="https://dictionary.cambridge.org/dictionary/english/vulnerable" TargetMode="External"/><Relationship Id="rId44" Type="http://schemas.openxmlformats.org/officeDocument/2006/relationships/hyperlink" Target="https://www.bcpsafeguardingadultsboard.com/uploads/7/4/8/9/74891967/appendix_2_-_changes_in_dorset_police_since_completion_of_the_sar_dhr.pdf" TargetMode="External"/><Relationship Id="rId52" Type="http://schemas.openxmlformats.org/officeDocument/2006/relationships/hyperlink" Target="https://www.mencap.org.uk/learning-disability-explained/research-and-statistics/how-common-learning-disability" TargetMode="External"/><Relationship Id="rId60" Type="http://schemas.openxmlformats.org/officeDocument/2006/relationships/hyperlink" Target="https://opinionfront.com/list-of-human-rights" TargetMode="External"/><Relationship Id="rId65" Type="http://schemas.openxmlformats.org/officeDocument/2006/relationships/hyperlink" Target="https://www.inbrief.co.uk/court-proceedings/young-offenders/" TargetMode="External"/><Relationship Id="rId4" Type="http://schemas.openxmlformats.org/officeDocument/2006/relationships/webSettings" Target="webSettings.xml"/><Relationship Id="rId9" Type="http://schemas.openxmlformats.org/officeDocument/2006/relationships/hyperlink" Target="https://dictionary.cambridge.org/dictionary/english/physically" TargetMode="External"/><Relationship Id="rId13" Type="http://schemas.openxmlformats.org/officeDocument/2006/relationships/hyperlink" Target="https://dictionary.cambridge.org/dictionary/english/attack" TargetMode="External"/><Relationship Id="rId18" Type="http://schemas.openxmlformats.org/officeDocument/2006/relationships/hyperlink" Target="https://dictionary.cambridge.org/dictionary/english/people" TargetMode="External"/><Relationship Id="rId39" Type="http://schemas.openxmlformats.org/officeDocument/2006/relationships/hyperlink" Target="https://allthatsinteresting.com/brixton-rio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6133</Words>
  <Characters>34964</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Morgan,Jacob swp8014</dc:creator>
  <cp:keywords/>
  <dc:description/>
  <cp:lastModifiedBy>Morgan,Jacob swp8014</cp:lastModifiedBy>
  <cp:revision>4</cp:revision>
  <dcterms:created xsi:type="dcterms:W3CDTF">2022-11-07T20:56:00Z</dcterms:created>
  <dcterms:modified xsi:type="dcterms:W3CDTF">2022-11-07T21:00:00Z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2022-07-31T09:55:07Z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d005aafb-20c2-41ab-9519-c79b7589d3f5</vt:lpwstr>
  </property>
  <property fmtid="{D5CDD505-2E9C-101B-9397-08002B2CF9AE}" pid="8" name="MSIP_Label_66cf8fe5-b7b7-4df7-b38d-1c61ac2f6639_ContentBits">
    <vt:lpwstr>0</vt:lpwstr>
  </property>
</Properties>
</file>