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65801" w14:textId="52AD9EF6" w:rsidR="00EB03E4" w:rsidRPr="00EB03E4" w:rsidRDefault="00EB03E4" w:rsidP="00EB03E4">
      <w:pPr>
        <w:rPr>
          <w:b/>
          <w:lang w:val="en-US"/>
        </w:rPr>
      </w:pPr>
    </w:p>
    <w:p w14:paraId="599B3106" w14:textId="77777777" w:rsidR="00EB03E4" w:rsidRDefault="00EB03E4" w:rsidP="00711E08">
      <w:pPr>
        <w:rPr>
          <w:lang w:val="en-US"/>
        </w:rPr>
      </w:pPr>
    </w:p>
    <w:p w14:paraId="2FA40EC6" w14:textId="77777777" w:rsidR="00BF33A1" w:rsidRDefault="00BF33A1">
      <w:pPr>
        <w:rPr>
          <w:lang w:val="en-US"/>
        </w:rPr>
      </w:pPr>
    </w:p>
    <w:p w14:paraId="3F1E41A8" w14:textId="77777777" w:rsidR="00BF33A1" w:rsidRDefault="00BF33A1">
      <w:pPr>
        <w:rPr>
          <w:lang w:val="en-US"/>
        </w:rPr>
      </w:pPr>
    </w:p>
    <w:p w14:paraId="7F41C375" w14:textId="77777777" w:rsidR="00BF33A1" w:rsidRDefault="00BF33A1">
      <w:pPr>
        <w:rPr>
          <w:lang w:val="en-US"/>
        </w:rPr>
      </w:pPr>
    </w:p>
    <w:p w14:paraId="72926E4A" w14:textId="77777777" w:rsidR="00BF33A1" w:rsidRDefault="00BF33A1">
      <w:pPr>
        <w:rPr>
          <w:lang w:val="en-US"/>
        </w:rPr>
      </w:pPr>
    </w:p>
    <w:p w14:paraId="6FA5C589" w14:textId="77777777" w:rsidR="00BF33A1" w:rsidRPr="00BF33A1" w:rsidRDefault="00DF4E52" w:rsidP="00BF33A1">
      <w:pPr>
        <w:spacing w:after="200" w:line="360" w:lineRule="auto"/>
        <w:jc w:val="both"/>
        <w:rPr>
          <w:rFonts w:ascii="Times New Roman" w:eastAsia="Calibri" w:hAnsi="Times New Roman" w:cs="Times New Roman"/>
          <w:b/>
          <w:sz w:val="28"/>
          <w:szCs w:val="28"/>
          <w:lang w:val="en-US"/>
        </w:rPr>
      </w:pPr>
      <w:r w:rsidRPr="00BF33A1">
        <w:rPr>
          <w:rFonts w:ascii="Times New Roman" w:eastAsia="Calibri" w:hAnsi="Times New Roman" w:cs="Times New Roman"/>
          <w:b/>
          <w:sz w:val="28"/>
          <w:szCs w:val="28"/>
          <w:lang w:val="en-US"/>
        </w:rPr>
        <w:t>A comparison of the marketing methods of two multi-national hotel chains (Accor and Best Western).</w:t>
      </w:r>
    </w:p>
    <w:p w14:paraId="45980DA8" w14:textId="77777777" w:rsidR="00BF33A1" w:rsidRPr="00BF33A1" w:rsidRDefault="00BF33A1" w:rsidP="00BF33A1">
      <w:pPr>
        <w:spacing w:after="200" w:line="360" w:lineRule="auto"/>
        <w:ind w:left="720" w:firstLine="720"/>
        <w:jc w:val="both"/>
        <w:rPr>
          <w:rFonts w:ascii="Times New Roman" w:eastAsia="Calibri" w:hAnsi="Times New Roman" w:cs="Times New Roman"/>
          <w:b/>
          <w:sz w:val="28"/>
          <w:szCs w:val="28"/>
          <w:lang w:val="en-US"/>
        </w:rPr>
      </w:pPr>
    </w:p>
    <w:p w14:paraId="7550CDA7" w14:textId="77777777" w:rsidR="00BF33A1" w:rsidRPr="00BF33A1" w:rsidRDefault="00BF33A1" w:rsidP="00BF33A1">
      <w:pPr>
        <w:spacing w:after="200" w:line="360" w:lineRule="auto"/>
        <w:ind w:left="720" w:firstLine="720"/>
        <w:jc w:val="both"/>
        <w:rPr>
          <w:rFonts w:ascii="Times New Roman" w:eastAsia="Calibri" w:hAnsi="Times New Roman" w:cs="Times New Roman"/>
          <w:b/>
          <w:sz w:val="28"/>
          <w:szCs w:val="28"/>
          <w:lang w:val="en-US"/>
        </w:rPr>
      </w:pPr>
    </w:p>
    <w:p w14:paraId="37EE87E3" w14:textId="3C602A40" w:rsidR="00BF33A1" w:rsidRPr="00BF33A1" w:rsidRDefault="00DF4E52" w:rsidP="00BF33A1">
      <w:pPr>
        <w:spacing w:after="200" w:line="360" w:lineRule="auto"/>
        <w:ind w:left="720" w:firstLine="720"/>
        <w:jc w:val="both"/>
        <w:rPr>
          <w:rFonts w:ascii="Times New Roman" w:eastAsia="Calibri" w:hAnsi="Times New Roman" w:cs="Times New Roman"/>
          <w:b/>
          <w:sz w:val="28"/>
          <w:szCs w:val="28"/>
          <w:lang w:val="en-US"/>
        </w:rPr>
      </w:pPr>
      <w:r w:rsidRPr="00BF33A1">
        <w:rPr>
          <w:rFonts w:ascii="Times New Roman" w:eastAsia="Calibri" w:hAnsi="Times New Roman" w:cs="Times New Roman"/>
          <w:b/>
          <w:sz w:val="28"/>
          <w:szCs w:val="28"/>
          <w:lang w:val="en-US"/>
        </w:rPr>
        <w:t>Student Name:</w:t>
      </w:r>
      <w:r w:rsidR="00123208">
        <w:rPr>
          <w:rFonts w:ascii="Times New Roman" w:eastAsia="Calibri" w:hAnsi="Times New Roman" w:cs="Times New Roman"/>
          <w:b/>
          <w:sz w:val="28"/>
          <w:szCs w:val="28"/>
          <w:lang w:val="en-US"/>
        </w:rPr>
        <w:t xml:space="preserve"> Selina Sultana Siddique</w:t>
      </w:r>
    </w:p>
    <w:p w14:paraId="54DFF1FF" w14:textId="1D81FCEE" w:rsidR="00BF33A1" w:rsidRPr="00BF33A1" w:rsidRDefault="00DF4E52" w:rsidP="00BF33A1">
      <w:pPr>
        <w:spacing w:after="200" w:line="360" w:lineRule="auto"/>
        <w:ind w:left="720" w:firstLine="720"/>
        <w:jc w:val="both"/>
        <w:rPr>
          <w:rFonts w:ascii="Times New Roman" w:eastAsia="Calibri" w:hAnsi="Times New Roman" w:cs="Times New Roman"/>
          <w:b/>
          <w:sz w:val="28"/>
          <w:szCs w:val="28"/>
          <w:lang w:val="en-US"/>
        </w:rPr>
      </w:pPr>
      <w:r w:rsidRPr="00BF33A1">
        <w:rPr>
          <w:rFonts w:ascii="Times New Roman" w:eastAsia="Calibri" w:hAnsi="Times New Roman" w:cs="Times New Roman"/>
          <w:b/>
          <w:sz w:val="28"/>
          <w:szCs w:val="28"/>
          <w:lang w:val="en-US"/>
        </w:rPr>
        <w:t>Student ID:</w:t>
      </w:r>
      <w:r w:rsidR="00123208">
        <w:rPr>
          <w:rFonts w:ascii="Times New Roman" w:eastAsia="Calibri" w:hAnsi="Times New Roman" w:cs="Times New Roman"/>
          <w:b/>
          <w:sz w:val="28"/>
          <w:szCs w:val="28"/>
          <w:lang w:val="en-US"/>
        </w:rPr>
        <w:t xml:space="preserve"> 2107558</w:t>
      </w:r>
    </w:p>
    <w:p w14:paraId="2E539802" w14:textId="77777777" w:rsidR="00BF33A1" w:rsidRPr="00BF33A1" w:rsidRDefault="00DF4E52" w:rsidP="00BF33A1">
      <w:pPr>
        <w:spacing w:after="200" w:line="360" w:lineRule="auto"/>
        <w:ind w:left="720" w:firstLine="720"/>
        <w:jc w:val="both"/>
        <w:rPr>
          <w:rFonts w:ascii="Times New Roman" w:eastAsia="Calibri" w:hAnsi="Times New Roman" w:cs="Times New Roman"/>
          <w:b/>
          <w:sz w:val="28"/>
          <w:szCs w:val="28"/>
          <w:lang w:val="en-US"/>
        </w:rPr>
      </w:pPr>
      <w:r w:rsidRPr="00BF33A1">
        <w:rPr>
          <w:rFonts w:ascii="Times New Roman" w:eastAsia="Calibri" w:hAnsi="Times New Roman" w:cs="Times New Roman"/>
          <w:b/>
          <w:sz w:val="28"/>
          <w:szCs w:val="28"/>
          <w:lang w:val="en-US"/>
        </w:rPr>
        <w:t>Module Name: Marketing Essentials-</w:t>
      </w:r>
      <w:r w:rsidRPr="00BF33A1">
        <w:rPr>
          <w:rFonts w:ascii="Times New Roman" w:eastAsia="Calibri" w:hAnsi="Times New Roman" w:cs="Times New Roman"/>
          <w:sz w:val="28"/>
          <w:szCs w:val="28"/>
          <w:lang w:val="en-US"/>
        </w:rPr>
        <w:t xml:space="preserve"> </w:t>
      </w:r>
      <w:r w:rsidRPr="00BF33A1">
        <w:rPr>
          <w:rFonts w:ascii="Times New Roman" w:eastAsia="Calibri" w:hAnsi="Times New Roman" w:cs="Times New Roman"/>
          <w:b/>
          <w:sz w:val="28"/>
          <w:szCs w:val="28"/>
          <w:lang w:val="en-US"/>
        </w:rPr>
        <w:t>BMIH4005</w:t>
      </w:r>
    </w:p>
    <w:p w14:paraId="5EB011A5" w14:textId="361BC8CE" w:rsidR="00BF33A1" w:rsidRPr="00BF33A1" w:rsidRDefault="00DF4E52" w:rsidP="00123208">
      <w:pPr>
        <w:spacing w:after="200" w:line="360" w:lineRule="auto"/>
        <w:ind w:left="720" w:firstLine="720"/>
        <w:jc w:val="both"/>
        <w:rPr>
          <w:rFonts w:ascii="Times New Roman" w:eastAsia="Calibri" w:hAnsi="Times New Roman" w:cs="Times New Roman"/>
          <w:b/>
          <w:sz w:val="28"/>
          <w:szCs w:val="28"/>
          <w:lang w:val="en-US"/>
        </w:rPr>
      </w:pPr>
      <w:r w:rsidRPr="00BF33A1">
        <w:rPr>
          <w:rFonts w:ascii="Times New Roman" w:eastAsia="Calibri" w:hAnsi="Times New Roman" w:cs="Times New Roman"/>
          <w:b/>
          <w:sz w:val="28"/>
          <w:szCs w:val="28"/>
          <w:lang w:val="en-US"/>
        </w:rPr>
        <w:t>Lecturer:</w:t>
      </w:r>
      <w:r w:rsidR="00123208">
        <w:rPr>
          <w:rFonts w:ascii="Times New Roman" w:eastAsia="Calibri" w:hAnsi="Times New Roman" w:cs="Times New Roman"/>
          <w:b/>
          <w:sz w:val="28"/>
          <w:szCs w:val="28"/>
          <w:lang w:val="en-US"/>
        </w:rPr>
        <w:t xml:space="preserve"> Deborah Lloyd</w:t>
      </w:r>
    </w:p>
    <w:p w14:paraId="0F568B5E" w14:textId="4B3951AE" w:rsidR="00BF33A1" w:rsidRPr="00BF33A1" w:rsidRDefault="00BF33A1" w:rsidP="00123208">
      <w:pPr>
        <w:spacing w:after="200" w:line="360" w:lineRule="auto"/>
        <w:jc w:val="both"/>
        <w:rPr>
          <w:rFonts w:ascii="Times New Roman" w:eastAsia="Calibri" w:hAnsi="Times New Roman" w:cs="Times New Roman"/>
          <w:b/>
          <w:sz w:val="28"/>
          <w:szCs w:val="28"/>
          <w:lang w:val="en-US"/>
        </w:rPr>
      </w:pPr>
    </w:p>
    <w:p w14:paraId="44354E6D" w14:textId="77777777" w:rsidR="00BF33A1" w:rsidRDefault="00BF33A1" w:rsidP="00711E08">
      <w:pPr>
        <w:rPr>
          <w:lang w:val="en-US"/>
        </w:rPr>
      </w:pPr>
    </w:p>
    <w:p w14:paraId="6649D287" w14:textId="77777777" w:rsidR="00BF33A1" w:rsidRDefault="00BF33A1" w:rsidP="00711E08">
      <w:pPr>
        <w:rPr>
          <w:lang w:val="en-US"/>
        </w:rPr>
      </w:pPr>
    </w:p>
    <w:p w14:paraId="5F417DB8" w14:textId="77777777" w:rsidR="00BF33A1" w:rsidRDefault="00BF33A1" w:rsidP="00711E08">
      <w:pPr>
        <w:rPr>
          <w:lang w:val="en-US"/>
        </w:rPr>
      </w:pPr>
    </w:p>
    <w:p w14:paraId="5F9DEBBA" w14:textId="77777777" w:rsidR="00BF33A1" w:rsidRDefault="00BF33A1" w:rsidP="00711E08">
      <w:pPr>
        <w:rPr>
          <w:lang w:val="en-US"/>
        </w:rPr>
      </w:pPr>
    </w:p>
    <w:p w14:paraId="06162093" w14:textId="77777777" w:rsidR="00BF33A1" w:rsidRDefault="00BF33A1" w:rsidP="00711E08">
      <w:pPr>
        <w:rPr>
          <w:lang w:val="en-US"/>
        </w:rPr>
      </w:pPr>
    </w:p>
    <w:p w14:paraId="1BB1F80D" w14:textId="77777777" w:rsidR="00BF33A1" w:rsidRDefault="00BF33A1" w:rsidP="00711E08">
      <w:pPr>
        <w:rPr>
          <w:lang w:val="en-US"/>
        </w:rPr>
      </w:pPr>
    </w:p>
    <w:p w14:paraId="47FDEF44" w14:textId="77777777" w:rsidR="00BF33A1" w:rsidRDefault="00BF33A1" w:rsidP="00711E08">
      <w:pPr>
        <w:rPr>
          <w:lang w:val="en-US"/>
        </w:rPr>
      </w:pPr>
    </w:p>
    <w:p w14:paraId="0376A0DE" w14:textId="77777777" w:rsidR="00BF33A1" w:rsidRDefault="00BF33A1" w:rsidP="00711E08">
      <w:pPr>
        <w:rPr>
          <w:lang w:val="en-US"/>
        </w:rPr>
      </w:pPr>
    </w:p>
    <w:p w14:paraId="0FA92B0B" w14:textId="7F98A3A1" w:rsidR="00711E08"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 xml:space="preserve">The Hospitality industry is a term used to describe the activities of a set of businesses that are delivering accommodation and supporting services to making the service guests temporarily stay comfortable so that the guest staying experience can become enjoyable in return for a profit (Lashley and Morrison, 2017). This Essay shows the comparative marketing practices of </w:t>
      </w:r>
      <w:r w:rsidRPr="00B8571D">
        <w:rPr>
          <w:rFonts w:ascii="Times New Roman" w:hAnsi="Times New Roman" w:cs="Times New Roman"/>
          <w:sz w:val="24"/>
          <w:szCs w:val="24"/>
          <w:lang w:val="en-US"/>
        </w:rPr>
        <w:lastRenderedPageBreak/>
        <w:t>two leading worldwide hotel chains of "Accor" and "Best Western" through demonstrating their changing marketing practices over time -modification in segmentation, target and positioning strategy along with brand extension strategy, current market position -number of properties, operating countries, revenue,</w:t>
      </w:r>
      <w:r w:rsidR="00A94165" w:rsidRPr="00B8571D">
        <w:rPr>
          <w:rFonts w:ascii="Times New Roman" w:hAnsi="Times New Roman" w:cs="Times New Roman"/>
          <w:sz w:val="24"/>
          <w:szCs w:val="24"/>
          <w:lang w:val="en-US"/>
        </w:rPr>
        <w:t xml:space="preserve"> stock price</w:t>
      </w:r>
      <w:r w:rsidRPr="00B8571D">
        <w:rPr>
          <w:rFonts w:ascii="Times New Roman" w:hAnsi="Times New Roman" w:cs="Times New Roman"/>
          <w:sz w:val="24"/>
          <w:szCs w:val="24"/>
          <w:lang w:val="en-US"/>
        </w:rPr>
        <w:t>, etc., existing marketing strategy-4P, sustainability, and green marketing programs</w:t>
      </w:r>
      <w:r w:rsidR="00A94165" w:rsidRPr="00B8571D">
        <w:rPr>
          <w:rFonts w:ascii="Times New Roman" w:hAnsi="Times New Roman" w:cs="Times New Roman"/>
          <w:sz w:val="24"/>
          <w:szCs w:val="24"/>
          <w:lang w:val="en-US"/>
        </w:rPr>
        <w:t xml:space="preserve"> and activities</w:t>
      </w:r>
      <w:r w:rsidRPr="00B8571D">
        <w:rPr>
          <w:rFonts w:ascii="Times New Roman" w:hAnsi="Times New Roman" w:cs="Times New Roman"/>
          <w:sz w:val="24"/>
          <w:szCs w:val="24"/>
          <w:lang w:val="en-US"/>
        </w:rPr>
        <w:t xml:space="preserve">, and modification in positioning message in response to the </w:t>
      </w:r>
      <w:r w:rsidR="00A94165" w:rsidRPr="00B8571D">
        <w:rPr>
          <w:rFonts w:ascii="Times New Roman" w:hAnsi="Times New Roman" w:cs="Times New Roman"/>
          <w:sz w:val="24"/>
          <w:szCs w:val="24"/>
          <w:lang w:val="en-US"/>
        </w:rPr>
        <w:t xml:space="preserve">COVID-19 </w:t>
      </w:r>
      <w:r w:rsidRPr="00B8571D">
        <w:rPr>
          <w:rFonts w:ascii="Times New Roman" w:hAnsi="Times New Roman" w:cs="Times New Roman"/>
          <w:sz w:val="24"/>
          <w:szCs w:val="24"/>
          <w:lang w:val="en-US"/>
        </w:rPr>
        <w:t>pandemic situation.</w:t>
      </w:r>
    </w:p>
    <w:p w14:paraId="6C392B9F" w14:textId="0A73B80C" w:rsidR="004A779F" w:rsidRPr="00B8571D" w:rsidRDefault="00DF4E52" w:rsidP="00B8571D">
      <w:pPr>
        <w:spacing w:line="360" w:lineRule="auto"/>
        <w:jc w:val="both"/>
        <w:rPr>
          <w:rFonts w:ascii="Times New Roman" w:hAnsi="Times New Roman" w:cs="Times New Roman"/>
          <w:sz w:val="24"/>
          <w:szCs w:val="24"/>
        </w:rPr>
      </w:pPr>
      <w:r w:rsidRPr="00B8571D">
        <w:rPr>
          <w:rFonts w:ascii="Times New Roman" w:hAnsi="Times New Roman" w:cs="Times New Roman"/>
          <w:sz w:val="24"/>
          <w:szCs w:val="24"/>
        </w:rPr>
        <w:t>Accor is</w:t>
      </w:r>
      <w:r w:rsidR="00703465" w:rsidRPr="00B8571D">
        <w:rPr>
          <w:rFonts w:ascii="Times New Roman" w:hAnsi="Times New Roman" w:cs="Times New Roman"/>
          <w:sz w:val="24"/>
          <w:szCs w:val="24"/>
        </w:rPr>
        <w:t xml:space="preserve"> the sixth-largest</w:t>
      </w:r>
      <w:r w:rsidRPr="00B8571D">
        <w:rPr>
          <w:rFonts w:ascii="Times New Roman" w:hAnsi="Times New Roman" w:cs="Times New Roman"/>
          <w:sz w:val="24"/>
          <w:szCs w:val="24"/>
        </w:rPr>
        <w:t xml:space="preserve"> multi-national hospi</w:t>
      </w:r>
      <w:r w:rsidR="00703465" w:rsidRPr="00B8571D">
        <w:rPr>
          <w:rFonts w:ascii="Times New Roman" w:hAnsi="Times New Roman" w:cs="Times New Roman"/>
          <w:sz w:val="24"/>
          <w:szCs w:val="24"/>
        </w:rPr>
        <w:t>tality company in the world</w:t>
      </w:r>
      <w:r w:rsidR="0025667D" w:rsidRPr="00B8571D">
        <w:rPr>
          <w:rFonts w:ascii="Times New Roman" w:hAnsi="Times New Roman" w:cs="Times New Roman"/>
          <w:sz w:val="24"/>
          <w:szCs w:val="24"/>
        </w:rPr>
        <w:t xml:space="preserve"> </w:t>
      </w:r>
      <w:r w:rsidR="00A94165" w:rsidRPr="00B8571D">
        <w:rPr>
          <w:rFonts w:ascii="Times New Roman" w:hAnsi="Times New Roman" w:cs="Times New Roman"/>
          <w:sz w:val="24"/>
          <w:szCs w:val="24"/>
        </w:rPr>
        <w:t xml:space="preserve">and the largest hospitality company in Europe </w:t>
      </w:r>
      <w:r w:rsidR="00703465" w:rsidRPr="00B8571D">
        <w:rPr>
          <w:rFonts w:ascii="Times New Roman" w:hAnsi="Times New Roman" w:cs="Times New Roman"/>
          <w:sz w:val="24"/>
          <w:szCs w:val="24"/>
        </w:rPr>
        <w:t>that owns, manages, and franchises hotel, vacation, and resort properties.</w:t>
      </w:r>
      <w:r w:rsidR="00D244C5" w:rsidRPr="00B8571D">
        <w:rPr>
          <w:rFonts w:ascii="Times New Roman" w:hAnsi="Times New Roman" w:cs="Times New Roman"/>
          <w:sz w:val="24"/>
          <w:szCs w:val="24"/>
        </w:rPr>
        <w:t xml:space="preserve"> Accor was founded by </w:t>
      </w:r>
      <w:r w:rsidR="008C4286" w:rsidRPr="00B8571D">
        <w:rPr>
          <w:rFonts w:ascii="Times New Roman" w:hAnsi="Times New Roman" w:cs="Times New Roman"/>
          <w:sz w:val="24"/>
          <w:szCs w:val="24"/>
        </w:rPr>
        <w:t xml:space="preserve">two friends namely </w:t>
      </w:r>
      <w:r w:rsidR="00D244C5" w:rsidRPr="00B8571D">
        <w:rPr>
          <w:rFonts w:ascii="Times New Roman" w:hAnsi="Times New Roman" w:cs="Times New Roman"/>
          <w:sz w:val="24"/>
          <w:szCs w:val="24"/>
        </w:rPr>
        <w:t>Paul Dubrule and Gérard Pélisson</w:t>
      </w:r>
      <w:r w:rsidR="008C4286" w:rsidRPr="00B8571D">
        <w:rPr>
          <w:rFonts w:ascii="Times New Roman" w:hAnsi="Times New Roman" w:cs="Times New Roman"/>
          <w:sz w:val="24"/>
          <w:szCs w:val="24"/>
        </w:rPr>
        <w:t xml:space="preserve"> in 1967 in Franch</w:t>
      </w:r>
      <w:r w:rsidR="00667918" w:rsidRPr="00B8571D">
        <w:rPr>
          <w:rFonts w:ascii="Times New Roman" w:hAnsi="Times New Roman" w:cs="Times New Roman"/>
          <w:sz w:val="24"/>
          <w:szCs w:val="24"/>
        </w:rPr>
        <w:t xml:space="preserve"> when </w:t>
      </w:r>
      <w:r w:rsidR="00B425DF" w:rsidRPr="00B8571D">
        <w:rPr>
          <w:rFonts w:ascii="Times New Roman" w:hAnsi="Times New Roman" w:cs="Times New Roman"/>
          <w:sz w:val="24"/>
          <w:szCs w:val="24"/>
        </w:rPr>
        <w:t>they had opened their first Novotel</w:t>
      </w:r>
      <w:r w:rsidR="0025667D" w:rsidRPr="00B8571D">
        <w:rPr>
          <w:rFonts w:ascii="Times New Roman" w:hAnsi="Times New Roman" w:cs="Times New Roman"/>
          <w:sz w:val="24"/>
          <w:szCs w:val="24"/>
        </w:rPr>
        <w:t>.</w:t>
      </w:r>
      <w:r w:rsidR="00AA4544" w:rsidRPr="00B8571D">
        <w:rPr>
          <w:rFonts w:ascii="Times New Roman" w:hAnsi="Times New Roman" w:cs="Times New Roman"/>
          <w:sz w:val="24"/>
          <w:szCs w:val="24"/>
        </w:rPr>
        <w:t xml:space="preserve"> </w:t>
      </w:r>
      <w:r w:rsidR="00033E95" w:rsidRPr="00B8571D">
        <w:rPr>
          <w:rFonts w:ascii="Times New Roman" w:hAnsi="Times New Roman" w:cs="Times New Roman"/>
          <w:sz w:val="24"/>
          <w:szCs w:val="24"/>
        </w:rPr>
        <w:t xml:space="preserve">Its </w:t>
      </w:r>
      <w:r w:rsidR="006222EA" w:rsidRPr="00B8571D">
        <w:rPr>
          <w:rFonts w:ascii="Times New Roman" w:hAnsi="Times New Roman" w:cs="Times New Roman"/>
          <w:sz w:val="24"/>
          <w:szCs w:val="24"/>
        </w:rPr>
        <w:t>vis</w:t>
      </w:r>
      <w:r w:rsidR="00033E95" w:rsidRPr="00B8571D">
        <w:rPr>
          <w:rFonts w:ascii="Times New Roman" w:hAnsi="Times New Roman" w:cs="Times New Roman"/>
          <w:sz w:val="24"/>
          <w:szCs w:val="24"/>
        </w:rPr>
        <w:t>ion is “</w:t>
      </w:r>
      <w:r w:rsidR="006222EA" w:rsidRPr="00B8571D">
        <w:rPr>
          <w:rFonts w:ascii="Times New Roman" w:hAnsi="Times New Roman" w:cs="Times New Roman"/>
          <w:sz w:val="24"/>
          <w:szCs w:val="24"/>
        </w:rPr>
        <w:t>to be </w:t>
      </w:r>
      <w:r w:rsidR="006222EA" w:rsidRPr="00B8571D">
        <w:rPr>
          <w:rFonts w:ascii="Times New Roman" w:hAnsi="Times New Roman" w:cs="Times New Roman"/>
          <w:bCs/>
          <w:sz w:val="24"/>
          <w:szCs w:val="24"/>
        </w:rPr>
        <w:t>the world's most innovative</w:t>
      </w:r>
      <w:r w:rsidR="006222EA" w:rsidRPr="00B8571D">
        <w:rPr>
          <w:rFonts w:ascii="Times New Roman" w:hAnsi="Times New Roman" w:cs="Times New Roman"/>
          <w:sz w:val="24"/>
          <w:szCs w:val="24"/>
        </w:rPr>
        <w:t>, </w:t>
      </w:r>
      <w:r w:rsidR="006222EA" w:rsidRPr="00B8571D">
        <w:rPr>
          <w:rFonts w:ascii="Times New Roman" w:hAnsi="Times New Roman" w:cs="Times New Roman"/>
          <w:bCs/>
          <w:sz w:val="24"/>
          <w:szCs w:val="24"/>
        </w:rPr>
        <w:t>best performing and most valued hotel company</w:t>
      </w:r>
      <w:r w:rsidR="00033E95" w:rsidRPr="00B8571D">
        <w:rPr>
          <w:rFonts w:ascii="Times New Roman" w:hAnsi="Times New Roman" w:cs="Times New Roman"/>
          <w:sz w:val="24"/>
          <w:szCs w:val="24"/>
        </w:rPr>
        <w:t>.</w:t>
      </w:r>
      <w:r w:rsidR="00AA4544" w:rsidRPr="00B8571D">
        <w:rPr>
          <w:rFonts w:ascii="Times New Roman" w:hAnsi="Times New Roman" w:cs="Times New Roman"/>
          <w:sz w:val="24"/>
          <w:szCs w:val="24"/>
        </w:rPr>
        <w:t xml:space="preserve"> It is operating its hospitality services successfully across 110 countries with more than 5,000 properties and 10,000 food and beverage venues and has around 3,00,000 employe</w:t>
      </w:r>
      <w:r w:rsidR="006E059F" w:rsidRPr="00B8571D">
        <w:rPr>
          <w:rFonts w:ascii="Times New Roman" w:hAnsi="Times New Roman" w:cs="Times New Roman"/>
          <w:sz w:val="24"/>
          <w:szCs w:val="24"/>
        </w:rPr>
        <w:t>e</w:t>
      </w:r>
      <w:r w:rsidR="00AA4544" w:rsidRPr="00B8571D">
        <w:rPr>
          <w:rFonts w:ascii="Times New Roman" w:hAnsi="Times New Roman" w:cs="Times New Roman"/>
          <w:sz w:val="24"/>
          <w:szCs w:val="24"/>
        </w:rPr>
        <w:t>s to serve to their service customers</w:t>
      </w:r>
      <w:r w:rsidR="006E059F" w:rsidRPr="00B8571D">
        <w:rPr>
          <w:rFonts w:ascii="Times New Roman" w:hAnsi="Times New Roman" w:cs="Times New Roman"/>
          <w:sz w:val="24"/>
          <w:szCs w:val="24"/>
        </w:rPr>
        <w:t xml:space="preserve"> </w:t>
      </w:r>
      <w:r w:rsidR="006D1768" w:rsidRPr="00B8571D">
        <w:rPr>
          <w:rFonts w:ascii="Times New Roman" w:hAnsi="Times New Roman" w:cs="Times New Roman"/>
          <w:sz w:val="24"/>
          <w:szCs w:val="24"/>
        </w:rPr>
        <w:t>(Accor, 2021)</w:t>
      </w:r>
    </w:p>
    <w:p w14:paraId="62318193" w14:textId="53574A14" w:rsidR="00F6288C" w:rsidRPr="00B8571D" w:rsidRDefault="00DF4E52" w:rsidP="00B8571D">
      <w:pPr>
        <w:spacing w:line="360" w:lineRule="auto"/>
        <w:jc w:val="both"/>
        <w:rPr>
          <w:rFonts w:ascii="Times New Roman" w:hAnsi="Times New Roman" w:cs="Times New Roman"/>
          <w:sz w:val="24"/>
          <w:szCs w:val="24"/>
        </w:rPr>
      </w:pPr>
      <w:r w:rsidRPr="00B8571D">
        <w:rPr>
          <w:rFonts w:ascii="Times New Roman" w:hAnsi="Times New Roman" w:cs="Times New Roman"/>
          <w:sz w:val="24"/>
          <w:szCs w:val="24"/>
        </w:rPr>
        <w:t>Best Western is an award</w:t>
      </w:r>
      <w:r w:rsidR="00951F89" w:rsidRPr="00B8571D">
        <w:rPr>
          <w:rFonts w:ascii="Times New Roman" w:hAnsi="Times New Roman" w:cs="Times New Roman"/>
          <w:sz w:val="24"/>
          <w:szCs w:val="24"/>
        </w:rPr>
        <w:t>-</w:t>
      </w:r>
      <w:r w:rsidRPr="00B8571D">
        <w:rPr>
          <w:rFonts w:ascii="Times New Roman" w:hAnsi="Times New Roman" w:cs="Times New Roman"/>
          <w:sz w:val="24"/>
          <w:szCs w:val="24"/>
        </w:rPr>
        <w:t>winning largest hotel chain in the world that was founded by M.K. Guertin who was a California-based hotelier in 1946</w:t>
      </w:r>
      <w:r w:rsidR="00951F89" w:rsidRPr="00B8571D">
        <w:rPr>
          <w:rFonts w:ascii="Times New Roman" w:hAnsi="Times New Roman" w:cs="Times New Roman"/>
          <w:sz w:val="24"/>
          <w:szCs w:val="24"/>
        </w:rPr>
        <w:t xml:space="preserve"> headquartered in Phoenix, Arizona in the United States</w:t>
      </w:r>
      <w:r w:rsidRPr="00B8571D">
        <w:rPr>
          <w:rFonts w:ascii="Times New Roman" w:hAnsi="Times New Roman" w:cs="Times New Roman"/>
          <w:sz w:val="24"/>
          <w:szCs w:val="24"/>
        </w:rPr>
        <w:t>.</w:t>
      </w:r>
      <w:r w:rsidR="00951F89" w:rsidRPr="00B8571D">
        <w:rPr>
          <w:rFonts w:ascii="Times New Roman" w:hAnsi="Times New Roman" w:cs="Times New Roman"/>
          <w:sz w:val="24"/>
          <w:szCs w:val="24"/>
        </w:rPr>
        <w:t xml:space="preserve"> </w:t>
      </w:r>
      <w:r w:rsidR="00125BD0" w:rsidRPr="00B8571D">
        <w:rPr>
          <w:rFonts w:ascii="Times New Roman" w:hAnsi="Times New Roman" w:cs="Times New Roman"/>
          <w:sz w:val="24"/>
          <w:szCs w:val="24"/>
        </w:rPr>
        <w:t xml:space="preserve">Its vision is "to lead the hospitality industry in superior customer care”. </w:t>
      </w:r>
      <w:r w:rsidRPr="00B8571D">
        <w:rPr>
          <w:rFonts w:ascii="Times New Roman" w:hAnsi="Times New Roman" w:cs="Times New Roman"/>
          <w:sz w:val="24"/>
          <w:szCs w:val="24"/>
        </w:rPr>
        <w:t>It is operating under a single company brand name with 4,200 independently owned and operated hotels, has around 316,095 quality guest rooms, and 1,076 employees to deliver quality service to their customers</w:t>
      </w:r>
      <w:r w:rsidR="00B220BF" w:rsidRPr="00B8571D">
        <w:rPr>
          <w:rFonts w:ascii="Times New Roman" w:hAnsi="Times New Roman" w:cs="Times New Roman"/>
          <w:sz w:val="24"/>
          <w:szCs w:val="24"/>
        </w:rPr>
        <w:t xml:space="preserve"> across 80 countries </w:t>
      </w:r>
      <w:r w:rsidR="00A22FF7" w:rsidRPr="00B8571D">
        <w:rPr>
          <w:rFonts w:ascii="Times New Roman" w:hAnsi="Times New Roman" w:cs="Times New Roman"/>
          <w:sz w:val="24"/>
          <w:szCs w:val="24"/>
        </w:rPr>
        <w:t>(Best Western History, 2021)</w:t>
      </w:r>
      <w:r w:rsidRPr="00B8571D">
        <w:rPr>
          <w:rFonts w:ascii="Times New Roman" w:hAnsi="Times New Roman" w:cs="Times New Roman"/>
          <w:sz w:val="24"/>
          <w:szCs w:val="24"/>
        </w:rPr>
        <w:t>.</w:t>
      </w:r>
    </w:p>
    <w:p w14:paraId="5E4A5BD4" w14:textId="640B62DD" w:rsidR="003A7FDB" w:rsidRPr="00B8571D" w:rsidRDefault="00DF4E52" w:rsidP="00B8571D">
      <w:pPr>
        <w:spacing w:line="360" w:lineRule="auto"/>
        <w:jc w:val="both"/>
        <w:rPr>
          <w:rFonts w:ascii="Times New Roman" w:hAnsi="Times New Roman" w:cs="Times New Roman"/>
          <w:sz w:val="24"/>
          <w:szCs w:val="24"/>
        </w:rPr>
      </w:pPr>
      <w:r w:rsidRPr="00B8571D">
        <w:rPr>
          <w:rFonts w:ascii="Times New Roman" w:hAnsi="Times New Roman" w:cs="Times New Roman"/>
          <w:sz w:val="24"/>
          <w:szCs w:val="24"/>
        </w:rPr>
        <w:t>These two hotel chains in selected due to their</w:t>
      </w:r>
      <w:r w:rsidR="00C71CD6" w:rsidRPr="00B8571D">
        <w:rPr>
          <w:rFonts w:ascii="Times New Roman" w:hAnsi="Times New Roman" w:cs="Times New Roman"/>
          <w:sz w:val="24"/>
          <w:szCs w:val="24"/>
        </w:rPr>
        <w:t xml:space="preserve"> reputation</w:t>
      </w:r>
      <w:r w:rsidR="00031C2C" w:rsidRPr="00B8571D">
        <w:rPr>
          <w:rFonts w:ascii="Times New Roman" w:hAnsi="Times New Roman" w:cs="Times New Roman"/>
          <w:sz w:val="24"/>
          <w:szCs w:val="24"/>
        </w:rPr>
        <w:t xml:space="preserve">, strong market position </w:t>
      </w:r>
      <w:r w:rsidR="00C71CD6" w:rsidRPr="00B8571D">
        <w:rPr>
          <w:rFonts w:ascii="Times New Roman" w:hAnsi="Times New Roman" w:cs="Times New Roman"/>
          <w:sz w:val="24"/>
          <w:szCs w:val="24"/>
        </w:rPr>
        <w:t>and</w:t>
      </w:r>
      <w:r w:rsidRPr="00B8571D">
        <w:rPr>
          <w:rFonts w:ascii="Times New Roman" w:hAnsi="Times New Roman" w:cs="Times New Roman"/>
          <w:sz w:val="24"/>
          <w:szCs w:val="24"/>
        </w:rPr>
        <w:t xml:space="preserve"> direct competit</w:t>
      </w:r>
      <w:r w:rsidR="00031C2C" w:rsidRPr="00B8571D">
        <w:rPr>
          <w:rFonts w:ascii="Times New Roman" w:hAnsi="Times New Roman" w:cs="Times New Roman"/>
          <w:sz w:val="24"/>
          <w:szCs w:val="24"/>
        </w:rPr>
        <w:t>i</w:t>
      </w:r>
      <w:r w:rsidRPr="00B8571D">
        <w:rPr>
          <w:rFonts w:ascii="Times New Roman" w:hAnsi="Times New Roman" w:cs="Times New Roman"/>
          <w:sz w:val="24"/>
          <w:szCs w:val="24"/>
        </w:rPr>
        <w:t xml:space="preserve">on </w:t>
      </w:r>
      <w:r w:rsidR="00C71CD6" w:rsidRPr="00B8571D">
        <w:rPr>
          <w:rFonts w:ascii="Times New Roman" w:hAnsi="Times New Roman" w:cs="Times New Roman"/>
          <w:sz w:val="24"/>
          <w:szCs w:val="24"/>
        </w:rPr>
        <w:t xml:space="preserve">as both hotel chains are the major players in the </w:t>
      </w:r>
      <w:r w:rsidRPr="00B8571D">
        <w:rPr>
          <w:rFonts w:ascii="Times New Roman" w:hAnsi="Times New Roman" w:cs="Times New Roman"/>
          <w:sz w:val="24"/>
          <w:szCs w:val="24"/>
        </w:rPr>
        <w:t>hospitality industr</w:t>
      </w:r>
      <w:r w:rsidR="00C71CD6" w:rsidRPr="00B8571D">
        <w:rPr>
          <w:rFonts w:ascii="Times New Roman" w:hAnsi="Times New Roman" w:cs="Times New Roman"/>
          <w:sz w:val="24"/>
          <w:szCs w:val="24"/>
        </w:rPr>
        <w:t>y.</w:t>
      </w:r>
    </w:p>
    <w:p w14:paraId="67839A1C" w14:textId="5F1E250C" w:rsidR="00D47FA5"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Segmentation refers to the activity of splitting the market into a category of consumers who share common needs and wants and Targeting is the task of choosing those segments whose needs can be fulfilled through the company market offerings and finally positioning is the activity of generating a positive image in the targeted customer's mind so that the consumers can choose the brand over competing brands or other available options. (Kotler and Keller, 2016).</w:t>
      </w:r>
    </w:p>
    <w:p w14:paraId="3EBC17DD" w14:textId="77777777" w:rsidR="00D47FA5"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A common and crucial trend in marketing is to target diverse market segments through implementing an effective strategy of Brand Extension (Dev et al., 2019) through which the hospitality industry is targeting different market segments to serve them operating under several differentiated brand names (Jiang, Dev, and Rao, 2017).</w:t>
      </w:r>
    </w:p>
    <w:p w14:paraId="4A8FAA74" w14:textId="4AEE1CC2" w:rsidR="007C0974"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lastRenderedPageBreak/>
        <w:t xml:space="preserve">Founding as a First Novotel hotel in Lille Lesquin in 1967, now Accor is targeting diverse hospitality markets through extending its operational activities internationally and serving under 52 different brand names within the seven different categories of Luxury, Premium, Mid-Scale, Economy, Co-working, Entertainment and Business, and position itself as a source of brands of Classic, Collections, Lifestyle, Resorts, Regional and Extended Hotel Stay </w:t>
      </w:r>
      <w:r w:rsidR="0006332D" w:rsidRPr="00B8571D">
        <w:rPr>
          <w:rFonts w:ascii="Times New Roman" w:hAnsi="Times New Roman" w:cs="Times New Roman"/>
          <w:sz w:val="24"/>
          <w:szCs w:val="24"/>
        </w:rPr>
        <w:t>(Accor, 2021</w:t>
      </w:r>
      <w:r w:rsidRPr="00B8571D">
        <w:rPr>
          <w:rFonts w:ascii="Times New Roman" w:hAnsi="Times New Roman" w:cs="Times New Roman"/>
          <w:sz w:val="24"/>
          <w:szCs w:val="24"/>
          <w:lang w:val="en-US"/>
        </w:rPr>
        <w:t>).</w:t>
      </w:r>
    </w:p>
    <w:p w14:paraId="615380A1" w14:textId="15574C4A" w:rsidR="00B73B2C"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 xml:space="preserve">Best Western Hotel Chain now serves across 80 countries </w:t>
      </w:r>
      <w:r w:rsidRPr="00B8571D">
        <w:rPr>
          <w:rFonts w:ascii="Times New Roman" w:hAnsi="Times New Roman" w:cs="Times New Roman"/>
          <w:sz w:val="24"/>
          <w:szCs w:val="24"/>
        </w:rPr>
        <w:t>with 4,200 independently owned and operated hotels and 316,095 quality guest rooms under 18 number different brands targeting both Leisure and Business customers worldwide</w:t>
      </w:r>
      <w:r w:rsidRPr="00B8571D">
        <w:rPr>
          <w:rFonts w:ascii="Times New Roman" w:hAnsi="Times New Roman" w:cs="Times New Roman"/>
          <w:sz w:val="24"/>
          <w:szCs w:val="24"/>
          <w:lang w:val="en-US"/>
        </w:rPr>
        <w:t xml:space="preserve"> which had begun its journey as an informal link that recommend lodging establishments to travelers and covered only the entire United States (</w:t>
      </w:r>
      <w:r w:rsidRPr="00B8571D">
        <w:rPr>
          <w:rFonts w:ascii="Times New Roman" w:hAnsi="Times New Roman" w:cs="Times New Roman"/>
          <w:sz w:val="24"/>
          <w:szCs w:val="24"/>
        </w:rPr>
        <w:t>Bestwestern, 2021</w:t>
      </w:r>
      <w:r w:rsidRPr="00B8571D">
        <w:rPr>
          <w:rFonts w:ascii="Times New Roman" w:hAnsi="Times New Roman" w:cs="Times New Roman"/>
          <w:sz w:val="24"/>
          <w:szCs w:val="24"/>
          <w:lang w:val="en-US"/>
        </w:rPr>
        <w:t>).</w:t>
      </w:r>
    </w:p>
    <w:p w14:paraId="10285551" w14:textId="6E2F8BF4" w:rsidR="00AF2F62"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Marketing through using Traditional media means using a one-way mode of communication media to give marketing messages to customers to promote the product and services of the relevant company. These traditional marketing media includes Televising advertisement. direct mail, advertising on billboards, advertising on paper magazines, on posters, and also include telemarketing activities. And marketing through using Digital media means using an interactive</w:t>
      </w:r>
      <w:r w:rsidR="0025667D" w:rsidRPr="00B8571D">
        <w:rPr>
          <w:rFonts w:ascii="Times New Roman" w:hAnsi="Times New Roman" w:cs="Times New Roman"/>
          <w:sz w:val="24"/>
          <w:szCs w:val="24"/>
          <w:lang w:val="en-US"/>
        </w:rPr>
        <w:t xml:space="preserve"> </w:t>
      </w:r>
      <w:r w:rsidRPr="00B8571D">
        <w:rPr>
          <w:rFonts w:ascii="Times New Roman" w:hAnsi="Times New Roman" w:cs="Times New Roman"/>
          <w:sz w:val="24"/>
          <w:szCs w:val="24"/>
          <w:lang w:val="en-US"/>
        </w:rPr>
        <w:t>mode of communication to give marketing and promotional messages to the targeted marke</w:t>
      </w:r>
      <w:r w:rsidR="0025667D" w:rsidRPr="00B8571D">
        <w:rPr>
          <w:rFonts w:ascii="Times New Roman" w:hAnsi="Times New Roman" w:cs="Times New Roman"/>
          <w:sz w:val="24"/>
          <w:szCs w:val="24"/>
          <w:lang w:val="en-US"/>
        </w:rPr>
        <w:t>ts</w:t>
      </w:r>
      <w:r w:rsidRPr="00B8571D">
        <w:rPr>
          <w:rFonts w:ascii="Times New Roman" w:hAnsi="Times New Roman" w:cs="Times New Roman"/>
          <w:sz w:val="24"/>
          <w:szCs w:val="24"/>
          <w:lang w:val="en-US"/>
        </w:rPr>
        <w:t>. These digital modes of marketing include website advertisements, e-mail</w:t>
      </w:r>
      <w:r w:rsidR="0025667D" w:rsidRPr="00B8571D">
        <w:rPr>
          <w:rFonts w:ascii="Times New Roman" w:hAnsi="Times New Roman" w:cs="Times New Roman"/>
          <w:sz w:val="24"/>
          <w:szCs w:val="24"/>
          <w:lang w:val="en-US"/>
        </w:rPr>
        <w:t xml:space="preserve">, </w:t>
      </w:r>
      <w:r w:rsidRPr="00B8571D">
        <w:rPr>
          <w:rFonts w:ascii="Times New Roman" w:hAnsi="Times New Roman" w:cs="Times New Roman"/>
          <w:sz w:val="24"/>
          <w:szCs w:val="24"/>
          <w:lang w:val="en-US"/>
        </w:rPr>
        <w:t>and social media advertising that is advertising on Facebook, Twitter, YouTube, etc. to gain the attention of potential customers through impressive and engaging content marketing and to maintain the current customer base efficiently (Todor, 2016).</w:t>
      </w:r>
    </w:p>
    <w:p w14:paraId="3197D1F0" w14:textId="3118EEBA" w:rsidR="00EC227A"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Accor hotel chain makes a balance between its traditional and digital advertising media.</w:t>
      </w:r>
      <w:r w:rsidR="0025667D" w:rsidRPr="00B8571D">
        <w:rPr>
          <w:rFonts w:ascii="Times New Roman" w:hAnsi="Times New Roman" w:cs="Times New Roman"/>
          <w:sz w:val="24"/>
          <w:szCs w:val="24"/>
          <w:lang w:val="en-US"/>
        </w:rPr>
        <w:t xml:space="preserve"> </w:t>
      </w:r>
      <w:r w:rsidRPr="00B8571D">
        <w:rPr>
          <w:rFonts w:ascii="Times New Roman" w:hAnsi="Times New Roman" w:cs="Times New Roman"/>
          <w:sz w:val="24"/>
          <w:szCs w:val="24"/>
          <w:lang w:val="en-US"/>
        </w:rPr>
        <w:t>In traditional media, it gives a message of "Feeling at home wherever you go" in one of its print advertising campaigns where a woman is shown lying in a calm and peaceful environment taking message services of the hotel (</w:t>
      </w:r>
      <w:r w:rsidRPr="00B8571D">
        <w:rPr>
          <w:rFonts w:ascii="Times New Roman" w:hAnsi="Times New Roman" w:cs="Times New Roman"/>
          <w:sz w:val="24"/>
          <w:szCs w:val="24"/>
        </w:rPr>
        <w:t>Segal, E., 2015</w:t>
      </w:r>
      <w:r w:rsidRPr="00B8571D">
        <w:rPr>
          <w:rFonts w:ascii="Times New Roman" w:hAnsi="Times New Roman" w:cs="Times New Roman"/>
          <w:sz w:val="24"/>
          <w:szCs w:val="24"/>
          <w:lang w:val="en-US"/>
        </w:rPr>
        <w:t xml:space="preserve">). Along with the traditional media, Accor implements digital media advertising. Accor makes its portal "Accorhotels.com" available in 32 different versions worldwide, and in 18 different languages, has 5 different Twitter accounts in 5 languages, rebranded from Accor to Accor Hotel, and receive tremendous success on its "EmojiSearch” campaign </w:t>
      </w:r>
      <w:r w:rsidR="00183C4F" w:rsidRPr="00B8571D">
        <w:rPr>
          <w:rFonts w:ascii="Times New Roman" w:hAnsi="Times New Roman" w:cs="Times New Roman"/>
          <w:sz w:val="24"/>
          <w:szCs w:val="24"/>
        </w:rPr>
        <w:t>(Sehgal, 2021)</w:t>
      </w:r>
      <w:r w:rsidRPr="00B8571D">
        <w:rPr>
          <w:rFonts w:ascii="Times New Roman" w:hAnsi="Times New Roman" w:cs="Times New Roman"/>
          <w:sz w:val="24"/>
          <w:szCs w:val="24"/>
          <w:lang w:val="en-US"/>
        </w:rPr>
        <w:t>.</w:t>
      </w:r>
    </w:p>
    <w:p w14:paraId="50AD2D06" w14:textId="77777777" w:rsidR="0025667D" w:rsidRPr="00B8571D" w:rsidRDefault="00DF4E52" w:rsidP="00B8571D">
      <w:pPr>
        <w:spacing w:line="360" w:lineRule="auto"/>
        <w:jc w:val="both"/>
        <w:rPr>
          <w:rFonts w:ascii="Times New Roman" w:hAnsi="Times New Roman" w:cs="Times New Roman"/>
          <w:sz w:val="24"/>
          <w:szCs w:val="24"/>
        </w:rPr>
      </w:pPr>
      <w:r w:rsidRPr="00B8571D">
        <w:rPr>
          <w:rFonts w:ascii="Times New Roman" w:hAnsi="Times New Roman" w:cs="Times New Roman"/>
          <w:sz w:val="24"/>
          <w:szCs w:val="24"/>
          <w:lang w:val="en-US"/>
        </w:rPr>
        <w:t>Best Western also emphasizes digital media advertising and TravelClick named Best Western "E-Marketer of the Year" for three consecutive years (2012-2014). It converts its</w:t>
      </w:r>
      <w:r w:rsidRPr="00B8571D">
        <w:rPr>
          <w:rFonts w:ascii="Times New Roman" w:hAnsi="Times New Roman" w:cs="Times New Roman"/>
          <w:sz w:val="24"/>
          <w:szCs w:val="24"/>
        </w:rPr>
        <w:t xml:space="preserve"> hotel managers into social-media-savvy brand ambassadors who </w:t>
      </w:r>
      <w:r w:rsidRPr="00B8571D">
        <w:rPr>
          <w:rFonts w:ascii="Times New Roman" w:hAnsi="Times New Roman" w:cs="Times New Roman"/>
          <w:sz w:val="24"/>
          <w:szCs w:val="24"/>
          <w:lang w:val="en-US"/>
        </w:rPr>
        <w:t xml:space="preserve">gathers social feedback from sites </w:t>
      </w:r>
      <w:r w:rsidRPr="00B8571D">
        <w:rPr>
          <w:rFonts w:ascii="Times New Roman" w:hAnsi="Times New Roman" w:cs="Times New Roman"/>
          <w:sz w:val="24"/>
          <w:szCs w:val="24"/>
          <w:lang w:val="en-US"/>
        </w:rPr>
        <w:lastRenderedPageBreak/>
        <w:t>including TripAdvisor, Facebook, and Twitter, and notifies managers of mentions in real-time so they can respond quickly (mktginsight, 202</w:t>
      </w:r>
      <w:r w:rsidR="00AF4306" w:rsidRPr="00B8571D">
        <w:rPr>
          <w:rFonts w:ascii="Times New Roman" w:hAnsi="Times New Roman" w:cs="Times New Roman"/>
          <w:sz w:val="24"/>
          <w:szCs w:val="24"/>
          <w:lang w:val="en-US"/>
        </w:rPr>
        <w:t>1)</w:t>
      </w:r>
    </w:p>
    <w:p w14:paraId="4A0F8B60" w14:textId="21060825" w:rsidR="00EC227A" w:rsidRPr="00B8571D" w:rsidRDefault="00DF4E52" w:rsidP="00B8571D">
      <w:pPr>
        <w:spacing w:line="360" w:lineRule="auto"/>
        <w:jc w:val="both"/>
        <w:rPr>
          <w:rFonts w:ascii="Times New Roman" w:hAnsi="Times New Roman" w:cs="Times New Roman"/>
          <w:sz w:val="24"/>
          <w:szCs w:val="24"/>
        </w:rPr>
      </w:pPr>
      <w:r w:rsidRPr="00B8571D">
        <w:rPr>
          <w:rFonts w:ascii="Times New Roman" w:hAnsi="Times New Roman" w:cs="Times New Roman"/>
          <w:sz w:val="24"/>
          <w:szCs w:val="24"/>
          <w:lang w:val="en-US"/>
        </w:rPr>
        <w:t xml:space="preserve"> </w:t>
      </w:r>
      <w:r w:rsidR="00BB769E" w:rsidRPr="00B8571D">
        <w:rPr>
          <w:rFonts w:ascii="Times New Roman" w:hAnsi="Times New Roman" w:cs="Times New Roman"/>
          <w:sz w:val="24"/>
          <w:szCs w:val="24"/>
          <w:lang w:val="en-US"/>
        </w:rPr>
        <w:t xml:space="preserve">The current market position of </w:t>
      </w:r>
      <w:r w:rsidRPr="00B8571D">
        <w:rPr>
          <w:rFonts w:ascii="Times New Roman" w:hAnsi="Times New Roman" w:cs="Times New Roman"/>
          <w:sz w:val="24"/>
          <w:szCs w:val="24"/>
          <w:lang w:val="en-US"/>
        </w:rPr>
        <w:t>Accor</w:t>
      </w:r>
      <w:r w:rsidR="00BB769E" w:rsidRPr="00B8571D">
        <w:rPr>
          <w:rFonts w:ascii="Times New Roman" w:hAnsi="Times New Roman" w:cs="Times New Roman"/>
          <w:sz w:val="24"/>
          <w:szCs w:val="24"/>
          <w:lang w:val="en-US"/>
        </w:rPr>
        <w:t>;</w:t>
      </w:r>
      <w:r w:rsidRPr="00B8571D">
        <w:rPr>
          <w:rFonts w:ascii="Times New Roman" w:hAnsi="Times New Roman" w:cs="Times New Roman"/>
          <w:sz w:val="24"/>
          <w:szCs w:val="24"/>
          <w:lang w:val="en-US"/>
        </w:rPr>
        <w:t xml:space="preserve"> has 5000 properties, 52 brand</w:t>
      </w:r>
      <w:r w:rsidR="007965F9" w:rsidRPr="00B8571D">
        <w:rPr>
          <w:rFonts w:ascii="Times New Roman" w:hAnsi="Times New Roman" w:cs="Times New Roman"/>
          <w:sz w:val="24"/>
          <w:szCs w:val="24"/>
          <w:lang w:val="en-US"/>
        </w:rPr>
        <w:t>s</w:t>
      </w:r>
      <w:r w:rsidRPr="00B8571D">
        <w:rPr>
          <w:rFonts w:ascii="Times New Roman" w:hAnsi="Times New Roman" w:cs="Times New Roman"/>
          <w:sz w:val="24"/>
          <w:szCs w:val="24"/>
          <w:lang w:val="en-US"/>
        </w:rPr>
        <w:t>, operating in 110 countries</w:t>
      </w:r>
      <w:r w:rsidR="00EF5616" w:rsidRPr="00B8571D">
        <w:rPr>
          <w:rFonts w:ascii="Times New Roman" w:hAnsi="Times New Roman" w:cs="Times New Roman"/>
          <w:sz w:val="24"/>
          <w:szCs w:val="24"/>
          <w:lang w:val="en-US"/>
        </w:rPr>
        <w:t>, generate revenue of approximately 1.62 billion euros in 2020</w:t>
      </w:r>
      <w:r w:rsidR="00C10D4C" w:rsidRPr="00B8571D">
        <w:rPr>
          <w:rFonts w:ascii="Times New Roman" w:hAnsi="Times New Roman" w:cs="Times New Roman"/>
          <w:sz w:val="24"/>
          <w:szCs w:val="24"/>
          <w:lang w:val="en-US"/>
        </w:rPr>
        <w:t xml:space="preserve"> </w:t>
      </w:r>
      <w:r w:rsidR="00C10D4C" w:rsidRPr="00B8571D">
        <w:rPr>
          <w:rFonts w:ascii="Times New Roman" w:hAnsi="Times New Roman" w:cs="Times New Roman"/>
          <w:sz w:val="24"/>
          <w:szCs w:val="24"/>
        </w:rPr>
        <w:t>(Accor Group: revenue 2020 | Statista, 2021)</w:t>
      </w:r>
      <w:r w:rsidR="00EF5616" w:rsidRPr="00B8571D">
        <w:rPr>
          <w:rFonts w:ascii="Times New Roman" w:hAnsi="Times New Roman" w:cs="Times New Roman"/>
          <w:sz w:val="24"/>
          <w:szCs w:val="24"/>
          <w:lang w:val="en-US"/>
        </w:rPr>
        <w:t xml:space="preserve"> and its stock price is 31.87 EUR on October 15, 4:04 PM, 202</w:t>
      </w:r>
      <w:r w:rsidR="00921957" w:rsidRPr="00B8571D">
        <w:rPr>
          <w:rFonts w:ascii="Times New Roman" w:hAnsi="Times New Roman" w:cs="Times New Roman"/>
          <w:sz w:val="24"/>
          <w:szCs w:val="24"/>
          <w:lang w:val="en-US"/>
        </w:rPr>
        <w:t xml:space="preserve">1 </w:t>
      </w:r>
      <w:r w:rsidR="00921957" w:rsidRPr="00B8571D">
        <w:rPr>
          <w:rFonts w:ascii="Times New Roman" w:hAnsi="Times New Roman" w:cs="Times New Roman"/>
          <w:sz w:val="24"/>
          <w:szCs w:val="24"/>
        </w:rPr>
        <w:t>(Yahoo, 2021</w:t>
      </w:r>
      <w:r w:rsidR="00EF5616" w:rsidRPr="00B8571D">
        <w:rPr>
          <w:rFonts w:ascii="Times New Roman" w:hAnsi="Times New Roman" w:cs="Times New Roman"/>
          <w:sz w:val="24"/>
          <w:szCs w:val="24"/>
          <w:lang w:val="en-US"/>
        </w:rPr>
        <w:t>).</w:t>
      </w:r>
    </w:p>
    <w:p w14:paraId="136AAE9B" w14:textId="753D1973" w:rsidR="007965F9"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The current market position of Best Western; is operating in 80 countries with its total of 4200 properties, 18 brands, and generating revenue of approximately 247 million euros in 2020</w:t>
      </w:r>
      <w:r w:rsidR="007C0974" w:rsidRPr="00B8571D">
        <w:rPr>
          <w:rFonts w:ascii="Times New Roman" w:hAnsi="Times New Roman" w:cs="Times New Roman"/>
          <w:sz w:val="24"/>
          <w:szCs w:val="24"/>
          <w:lang w:val="en-US"/>
        </w:rPr>
        <w:t xml:space="preserve"> </w:t>
      </w:r>
      <w:r w:rsidR="000C656A" w:rsidRPr="00B8571D">
        <w:rPr>
          <w:rFonts w:ascii="Times New Roman" w:hAnsi="Times New Roman" w:cs="Times New Roman"/>
          <w:sz w:val="24"/>
          <w:szCs w:val="24"/>
        </w:rPr>
        <w:t>(GmbH, 2021)</w:t>
      </w:r>
      <w:r w:rsidRPr="00B8571D">
        <w:rPr>
          <w:rFonts w:ascii="Times New Roman" w:hAnsi="Times New Roman" w:cs="Times New Roman"/>
          <w:sz w:val="24"/>
          <w:szCs w:val="24"/>
          <w:lang w:val="en-US"/>
        </w:rPr>
        <w:t xml:space="preserve"> and its Stock Price is 2.0520 USD on October 15, 10:44 AM, 2021(Yahoo</w:t>
      </w:r>
      <w:r w:rsidR="00A05C62" w:rsidRPr="00B8571D">
        <w:rPr>
          <w:rFonts w:ascii="Times New Roman" w:hAnsi="Times New Roman" w:cs="Times New Roman"/>
          <w:sz w:val="24"/>
          <w:szCs w:val="24"/>
          <w:lang w:val="en-US"/>
        </w:rPr>
        <w:t>,</w:t>
      </w:r>
      <w:r w:rsidRPr="00B8571D">
        <w:rPr>
          <w:rFonts w:ascii="Times New Roman" w:hAnsi="Times New Roman" w:cs="Times New Roman"/>
          <w:sz w:val="24"/>
          <w:szCs w:val="24"/>
          <w:lang w:val="en-US"/>
        </w:rPr>
        <w:t xml:space="preserve"> 2021).</w:t>
      </w:r>
    </w:p>
    <w:p w14:paraId="2DA2AC73" w14:textId="4566434B" w:rsidR="00A23159"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The core product of Accor is accommodation services along with other supporting services which are provided under 52 different brands like Raffles, Novotel, and Breakfree, etc. within the category of Luxury, Premium, Mid-Scale, Economy, Co-working, Entertainment, and Business</w:t>
      </w:r>
      <w:r w:rsidR="00751D3B" w:rsidRPr="00B8571D">
        <w:rPr>
          <w:rFonts w:ascii="Times New Roman" w:hAnsi="Times New Roman" w:cs="Times New Roman"/>
          <w:sz w:val="24"/>
          <w:szCs w:val="24"/>
          <w:lang w:val="en-US"/>
        </w:rPr>
        <w:t xml:space="preserve"> (Team,2021)</w:t>
      </w:r>
      <w:r w:rsidRPr="00B8571D">
        <w:rPr>
          <w:rFonts w:ascii="Times New Roman" w:hAnsi="Times New Roman" w:cs="Times New Roman"/>
          <w:sz w:val="24"/>
          <w:szCs w:val="24"/>
          <w:lang w:val="en-US"/>
        </w:rPr>
        <w:t>.</w:t>
      </w:r>
    </w:p>
    <w:p w14:paraId="2CA6A3FC" w14:textId="77777777" w:rsidR="001D46AD"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Best Western hotels provide hospitality services such as hotel stays, spa, gym, etc. to both business and leisure customers under 18 different brands of Best Western Premier, Sadie, and Aiden, etc. (</w:t>
      </w:r>
      <w:r w:rsidR="00751D3B" w:rsidRPr="00B8571D">
        <w:rPr>
          <w:rFonts w:ascii="Times New Roman" w:hAnsi="Times New Roman" w:cs="Times New Roman"/>
          <w:sz w:val="24"/>
          <w:szCs w:val="24"/>
          <w:lang w:val="en-US"/>
        </w:rPr>
        <w:t>Team</w:t>
      </w:r>
      <w:r w:rsidRPr="00B8571D">
        <w:rPr>
          <w:rFonts w:ascii="Times New Roman" w:hAnsi="Times New Roman" w:cs="Times New Roman"/>
          <w:sz w:val="24"/>
          <w:szCs w:val="24"/>
          <w:lang w:val="en-US"/>
        </w:rPr>
        <w:t>, 2021)</w:t>
      </w:r>
    </w:p>
    <w:p w14:paraId="34A4CEA0" w14:textId="229117B7" w:rsidR="00C95CE1"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rPr>
        <w:t xml:space="preserve">Accor adopts a Value-added pricing strategy through which it sets prices according to the type of its hotel and the products and services offered by the hotel like Premium pricing, mid-premium pricing, and affordable pricing strategy </w:t>
      </w:r>
      <w:r w:rsidR="00C941B1" w:rsidRPr="00B8571D">
        <w:rPr>
          <w:rFonts w:ascii="Times New Roman" w:hAnsi="Times New Roman" w:cs="Times New Roman"/>
          <w:sz w:val="24"/>
          <w:szCs w:val="24"/>
        </w:rPr>
        <w:t xml:space="preserve">that is service price is determined on the basis of value delivered to guests </w:t>
      </w:r>
      <w:r w:rsidRPr="00B8571D">
        <w:rPr>
          <w:rFonts w:ascii="Times New Roman" w:hAnsi="Times New Roman" w:cs="Times New Roman"/>
          <w:sz w:val="24"/>
          <w:szCs w:val="24"/>
        </w:rPr>
        <w:t>(</w:t>
      </w:r>
      <w:r w:rsidR="00B11353" w:rsidRPr="00B8571D">
        <w:rPr>
          <w:rFonts w:ascii="Times New Roman" w:hAnsi="Times New Roman" w:cs="Times New Roman"/>
          <w:sz w:val="24"/>
          <w:szCs w:val="24"/>
        </w:rPr>
        <w:t>Team</w:t>
      </w:r>
      <w:r w:rsidRPr="00B8571D">
        <w:rPr>
          <w:rFonts w:ascii="Times New Roman" w:hAnsi="Times New Roman" w:cs="Times New Roman"/>
          <w:sz w:val="24"/>
          <w:szCs w:val="24"/>
        </w:rPr>
        <w:t>, 2021).</w:t>
      </w:r>
    </w:p>
    <w:p w14:paraId="03B57CA7" w14:textId="13BDDE61" w:rsidR="00B62398" w:rsidRPr="00B8571D" w:rsidRDefault="00DF4E52" w:rsidP="00B8571D">
      <w:pPr>
        <w:spacing w:line="360" w:lineRule="auto"/>
        <w:jc w:val="both"/>
        <w:rPr>
          <w:rFonts w:ascii="Times New Roman" w:hAnsi="Times New Roman" w:cs="Times New Roman"/>
          <w:sz w:val="24"/>
          <w:szCs w:val="24"/>
        </w:rPr>
      </w:pPr>
      <w:r w:rsidRPr="00B8571D">
        <w:rPr>
          <w:rFonts w:ascii="Times New Roman" w:hAnsi="Times New Roman" w:cs="Times New Roman"/>
          <w:sz w:val="24"/>
          <w:szCs w:val="24"/>
        </w:rPr>
        <w:t xml:space="preserve">Best Western takes a diversified pricing strategy through which it gives several pricing options to its clients based on the cost of items included in the service packages to fit clients' budgets </w:t>
      </w:r>
      <w:r w:rsidR="000C656A" w:rsidRPr="00B8571D">
        <w:rPr>
          <w:rFonts w:ascii="Times New Roman" w:hAnsi="Times New Roman" w:cs="Times New Roman"/>
          <w:sz w:val="24"/>
          <w:szCs w:val="24"/>
        </w:rPr>
        <w:t>(Team, 2021)</w:t>
      </w:r>
      <w:r w:rsidRPr="00B8571D">
        <w:rPr>
          <w:rFonts w:ascii="Times New Roman" w:hAnsi="Times New Roman" w:cs="Times New Roman"/>
          <w:sz w:val="24"/>
          <w:szCs w:val="24"/>
        </w:rPr>
        <w:t>.</w:t>
      </w:r>
    </w:p>
    <w:p w14:paraId="647BBF40" w14:textId="09FA9C6A" w:rsidR="00B62398"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Accor is providing hospitality services through 5000 properties across 110 countries headquartered in Paris. Customers can make a reservation using their own and third-party websites (Accor, 2021).</w:t>
      </w:r>
    </w:p>
    <w:p w14:paraId="7A64D702" w14:textId="48F750D7" w:rsidR="00B62398"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 xml:space="preserve">Best Western is delivering accommodation services in 80 countries with 4200 properties headquartered in Arizona. It offers 24/7 services through a central reservation system and </w:t>
      </w:r>
      <w:r w:rsidRPr="00B8571D">
        <w:rPr>
          <w:rFonts w:ascii="Times New Roman" w:hAnsi="Times New Roman" w:cs="Times New Roman"/>
          <w:sz w:val="24"/>
          <w:szCs w:val="24"/>
          <w:lang w:val="en-US"/>
        </w:rPr>
        <w:lastRenderedPageBreak/>
        <w:t xml:space="preserve">customers can book via Booking.com, Expedia, Travelocity, etc. </w:t>
      </w:r>
      <w:r w:rsidR="008B649A" w:rsidRPr="00B8571D">
        <w:rPr>
          <w:rFonts w:ascii="Times New Roman" w:hAnsi="Times New Roman" w:cs="Times New Roman"/>
          <w:sz w:val="24"/>
          <w:szCs w:val="24"/>
        </w:rPr>
        <w:t>(Best Western International, 2021</w:t>
      </w:r>
      <w:r w:rsidRPr="00B8571D">
        <w:rPr>
          <w:rFonts w:ascii="Times New Roman" w:hAnsi="Times New Roman" w:cs="Times New Roman"/>
          <w:sz w:val="24"/>
          <w:szCs w:val="24"/>
          <w:lang w:val="en-US"/>
        </w:rPr>
        <w:t>).</w:t>
      </w:r>
    </w:p>
    <w:p w14:paraId="64E5BE49" w14:textId="36C39E92" w:rsidR="00F22259"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Accor has launched an ad campaign via television, billboards, radio, newspaper,</w:t>
      </w:r>
      <w:r w:rsidR="00063FFF" w:rsidRPr="00B8571D">
        <w:rPr>
          <w:rFonts w:ascii="Times New Roman" w:hAnsi="Times New Roman" w:cs="Times New Roman"/>
          <w:sz w:val="24"/>
          <w:szCs w:val="24"/>
          <w:lang w:val="en-US"/>
        </w:rPr>
        <w:t xml:space="preserve"> posters, magazines,</w:t>
      </w:r>
      <w:r w:rsidRPr="00B8571D">
        <w:rPr>
          <w:rFonts w:ascii="Times New Roman" w:hAnsi="Times New Roman" w:cs="Times New Roman"/>
          <w:sz w:val="24"/>
          <w:szCs w:val="24"/>
          <w:lang w:val="en-US"/>
        </w:rPr>
        <w:t xml:space="preserve"> etc., launched its website and social media platforms for easy reservation and provides booking incentives and loyalty programs for repeat customers </w:t>
      </w:r>
      <w:bookmarkStart w:id="0" w:name="_Hlk85230398"/>
      <w:r w:rsidR="008B649A" w:rsidRPr="00B8571D">
        <w:rPr>
          <w:rFonts w:ascii="Times New Roman" w:hAnsi="Times New Roman" w:cs="Times New Roman"/>
          <w:sz w:val="24"/>
          <w:szCs w:val="24"/>
          <w:lang w:val="en-US"/>
        </w:rPr>
        <w:t>(Team</w:t>
      </w:r>
      <w:r w:rsidRPr="00B8571D">
        <w:rPr>
          <w:rFonts w:ascii="Times New Roman" w:hAnsi="Times New Roman" w:cs="Times New Roman"/>
          <w:sz w:val="24"/>
          <w:szCs w:val="24"/>
          <w:lang w:val="en-US"/>
        </w:rPr>
        <w:t>, 2021</w:t>
      </w:r>
      <w:bookmarkEnd w:id="0"/>
      <w:r w:rsidRPr="00B8571D">
        <w:rPr>
          <w:rFonts w:ascii="Times New Roman" w:hAnsi="Times New Roman" w:cs="Times New Roman"/>
          <w:sz w:val="24"/>
          <w:szCs w:val="24"/>
          <w:lang w:val="en-US"/>
        </w:rPr>
        <w:t>).</w:t>
      </w:r>
    </w:p>
    <w:p w14:paraId="5CC57279" w14:textId="5EF809C3" w:rsidR="00876C48"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Best Western takes a value-based advertising strategy through which it promotes the benefits that customers will get from its offerings rather than just advertising features.</w:t>
      </w:r>
      <w:r w:rsidR="003A79E3" w:rsidRPr="00B8571D">
        <w:rPr>
          <w:rFonts w:ascii="Times New Roman" w:hAnsi="Times New Roman" w:cs="Times New Roman"/>
          <w:sz w:val="24"/>
          <w:szCs w:val="24"/>
          <w:lang w:val="en-US"/>
        </w:rPr>
        <w:t xml:space="preserve"> </w:t>
      </w:r>
      <w:r w:rsidRPr="00B8571D">
        <w:rPr>
          <w:rFonts w:ascii="Times New Roman" w:hAnsi="Times New Roman" w:cs="Times New Roman"/>
          <w:sz w:val="24"/>
          <w:szCs w:val="24"/>
          <w:lang w:val="en-US"/>
        </w:rPr>
        <w:t xml:space="preserve">It awards loyal customers through its “Join Best Western Rewards Programs” </w:t>
      </w:r>
      <w:r w:rsidR="00C941B1" w:rsidRPr="00B8571D">
        <w:rPr>
          <w:rFonts w:ascii="Times New Roman" w:hAnsi="Times New Roman" w:cs="Times New Roman"/>
          <w:sz w:val="24"/>
          <w:szCs w:val="24"/>
          <w:lang w:val="en-US"/>
        </w:rPr>
        <w:t xml:space="preserve">to create customer loyalty and encourage customers to patronage its services again and again and spread positive word of mouth about the company </w:t>
      </w:r>
      <w:r w:rsidRPr="00B8571D">
        <w:rPr>
          <w:rFonts w:ascii="Times New Roman" w:hAnsi="Times New Roman" w:cs="Times New Roman"/>
          <w:sz w:val="24"/>
          <w:szCs w:val="24"/>
          <w:lang w:val="en-US"/>
        </w:rPr>
        <w:t>(</w:t>
      </w:r>
      <w:r w:rsidR="003A79E3" w:rsidRPr="00B8571D">
        <w:rPr>
          <w:rFonts w:ascii="Times New Roman" w:hAnsi="Times New Roman" w:cs="Times New Roman"/>
          <w:sz w:val="24"/>
          <w:szCs w:val="24"/>
          <w:lang w:val="en-US"/>
        </w:rPr>
        <w:t>Team</w:t>
      </w:r>
      <w:r w:rsidRPr="00B8571D">
        <w:rPr>
          <w:rFonts w:ascii="Times New Roman" w:hAnsi="Times New Roman" w:cs="Times New Roman"/>
          <w:sz w:val="24"/>
          <w:szCs w:val="24"/>
          <w:lang w:val="en-US"/>
        </w:rPr>
        <w:t>, 2021).</w:t>
      </w:r>
    </w:p>
    <w:p w14:paraId="1DC58199" w14:textId="77777777" w:rsidR="00876C48"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The term Green marketing initiatives are used to describe the eco-friendly activities of both business companies and customers through which both parties can gain their values and fulfill their needs and objectives in a way that the environment does not get polluted and sustain for the future generation. (Fuller, 2019).</w:t>
      </w:r>
    </w:p>
    <w:p w14:paraId="3D0984CD" w14:textId="7B163E52" w:rsidR="00876C48"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 xml:space="preserve">Accor committed itself to "opening new ways towards positive hospitality" and take initiatives of positive hospitality-caring well-being of people, healthy food, carbon-neutral buildings; planet 21 programs-dedicated employees, women employment in management level, plant for the planet-objectives of planting 10 million plants by 2021, etc. </w:t>
      </w:r>
      <w:r w:rsidR="00867579" w:rsidRPr="00B8571D">
        <w:rPr>
          <w:rFonts w:ascii="Times New Roman" w:hAnsi="Times New Roman" w:cs="Times New Roman"/>
          <w:sz w:val="24"/>
          <w:szCs w:val="24"/>
        </w:rPr>
        <w:t>(Accor, 2021).</w:t>
      </w:r>
    </w:p>
    <w:p w14:paraId="1AC02822" w14:textId="4F6C5275" w:rsidR="00BF6253"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Best Western commitment towards sustainability and green marketing is "stay for the planet and stay plastic-less" and its initiatives include stay for the planet- energy saving, water saving, waste management, etc.; stay plastic-less- use crockery and cutlery, avoid the use of virgin plastic bags, straws, etc. (Bestwestern, 2021).</w:t>
      </w:r>
    </w:p>
    <w:p w14:paraId="58D06044" w14:textId="0FB1615B" w:rsidR="00BF6253"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In response to the COVID-19 pandemic Accor has positioned itself as an insuring safe environment through the massage of "live limitless" and taking "all safe officer" program to set priorities of Hygiene and cleanliness, Care and reassurance, social distancing and contactless services, etc.</w:t>
      </w:r>
      <w:r w:rsidR="00CA3C5A" w:rsidRPr="00B8571D">
        <w:rPr>
          <w:rFonts w:ascii="Times New Roman" w:hAnsi="Times New Roman" w:cs="Times New Roman"/>
          <w:sz w:val="24"/>
          <w:szCs w:val="24"/>
          <w:lang w:val="en-US"/>
        </w:rPr>
        <w:t xml:space="preserve"> </w:t>
      </w:r>
      <w:r w:rsidR="00CA3C5A" w:rsidRPr="00B8571D">
        <w:rPr>
          <w:rFonts w:ascii="Times New Roman" w:hAnsi="Times New Roman" w:cs="Times New Roman"/>
          <w:sz w:val="24"/>
          <w:szCs w:val="24"/>
        </w:rPr>
        <w:t>(Accor Pioneers New Hotel Guest Safety Initiative | Cvent Blog, 2021)</w:t>
      </w:r>
      <w:r w:rsidR="0025667D" w:rsidRPr="00B8571D">
        <w:rPr>
          <w:rFonts w:ascii="Times New Roman" w:hAnsi="Times New Roman" w:cs="Times New Roman"/>
          <w:sz w:val="24"/>
          <w:szCs w:val="24"/>
          <w:lang w:val="en-US"/>
        </w:rPr>
        <w:t>.</w:t>
      </w:r>
    </w:p>
    <w:p w14:paraId="53EB64A3" w14:textId="4920B464" w:rsidR="002F68E2"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Pandemic has caused Best Western to redefine its initiatives of service offerings</w:t>
      </w:r>
      <w:r w:rsidR="00A94165" w:rsidRPr="00B8571D">
        <w:rPr>
          <w:rFonts w:ascii="Times New Roman" w:hAnsi="Times New Roman" w:cs="Times New Roman"/>
          <w:sz w:val="24"/>
          <w:szCs w:val="24"/>
          <w:lang w:val="en-US"/>
        </w:rPr>
        <w:t xml:space="preserve"> and service providing an atmosphere</w:t>
      </w:r>
      <w:r w:rsidRPr="00B8571D">
        <w:rPr>
          <w:rFonts w:ascii="Times New Roman" w:hAnsi="Times New Roman" w:cs="Times New Roman"/>
          <w:sz w:val="24"/>
          <w:szCs w:val="24"/>
          <w:lang w:val="en-US"/>
        </w:rPr>
        <w:t xml:space="preserve"> to position itself as a brand that set customer safety as their top priority </w:t>
      </w:r>
      <w:r w:rsidR="00A94165" w:rsidRPr="00B8571D">
        <w:rPr>
          <w:rFonts w:ascii="Times New Roman" w:hAnsi="Times New Roman" w:cs="Times New Roman"/>
          <w:sz w:val="24"/>
          <w:szCs w:val="24"/>
          <w:lang w:val="en-US"/>
        </w:rPr>
        <w:t xml:space="preserve">and care a lot about their customer's well-being </w:t>
      </w:r>
      <w:r w:rsidRPr="00B8571D">
        <w:rPr>
          <w:rFonts w:ascii="Times New Roman" w:hAnsi="Times New Roman" w:cs="Times New Roman"/>
          <w:sz w:val="24"/>
          <w:szCs w:val="24"/>
          <w:lang w:val="en-US"/>
        </w:rPr>
        <w:t>through taking several initiative</w:t>
      </w:r>
      <w:r w:rsidR="004D2BCD" w:rsidRPr="00B8571D">
        <w:rPr>
          <w:rFonts w:ascii="Times New Roman" w:hAnsi="Times New Roman" w:cs="Times New Roman"/>
          <w:sz w:val="24"/>
          <w:szCs w:val="24"/>
          <w:lang w:val="en-US"/>
        </w:rPr>
        <w:t>s</w:t>
      </w:r>
      <w:r w:rsidRPr="00B8571D">
        <w:rPr>
          <w:rFonts w:ascii="Times New Roman" w:hAnsi="Times New Roman" w:cs="Times New Roman"/>
          <w:sz w:val="24"/>
          <w:szCs w:val="24"/>
          <w:lang w:val="en-US"/>
        </w:rPr>
        <w:t xml:space="preserve"> of Face </w:t>
      </w:r>
      <w:r w:rsidRPr="00B8571D">
        <w:rPr>
          <w:rFonts w:ascii="Times New Roman" w:hAnsi="Times New Roman" w:cs="Times New Roman"/>
          <w:sz w:val="24"/>
          <w:szCs w:val="24"/>
          <w:lang w:val="en-US"/>
        </w:rPr>
        <w:lastRenderedPageBreak/>
        <w:t>Covering Requirements, advisement, "we care clean" program, maintenance of elite status, and "project C.U.R.E" donation program to help front line COVID-19 fighters (Bestwestern, 2021).</w:t>
      </w:r>
    </w:p>
    <w:p w14:paraId="5A2BCBDA" w14:textId="4C1C2C49" w:rsidR="00D42A65" w:rsidRPr="00B8571D" w:rsidRDefault="00DF4E52" w:rsidP="00B8571D">
      <w:pPr>
        <w:spacing w:line="360" w:lineRule="auto"/>
        <w:jc w:val="both"/>
        <w:rPr>
          <w:rFonts w:ascii="Times New Roman" w:hAnsi="Times New Roman" w:cs="Times New Roman"/>
          <w:sz w:val="24"/>
          <w:szCs w:val="24"/>
          <w:lang w:val="en-US"/>
        </w:rPr>
      </w:pPr>
      <w:r w:rsidRPr="00B8571D">
        <w:rPr>
          <w:rFonts w:ascii="Times New Roman" w:hAnsi="Times New Roman" w:cs="Times New Roman"/>
          <w:sz w:val="24"/>
          <w:szCs w:val="24"/>
          <w:lang w:val="en-US"/>
        </w:rPr>
        <w:t>The intangibility of services has made it difficult for the service marketers to communicate about the quality of their services and to differentiate their services from those of similar service providers (</w:t>
      </w:r>
      <w:r w:rsidRPr="00B8571D">
        <w:rPr>
          <w:rFonts w:ascii="Times New Roman" w:hAnsi="Times New Roman" w:cs="Times New Roman"/>
          <w:sz w:val="24"/>
          <w:szCs w:val="24"/>
        </w:rPr>
        <w:t>McDougall et al., 2019</w:t>
      </w:r>
      <w:r w:rsidRPr="00B8571D">
        <w:rPr>
          <w:rFonts w:ascii="Times New Roman" w:hAnsi="Times New Roman" w:cs="Times New Roman"/>
          <w:sz w:val="24"/>
          <w:szCs w:val="24"/>
          <w:lang w:val="en-US"/>
        </w:rPr>
        <w:t>). COVID-19 has caused the service providers of the hospitality industry to rethink their service-providing issues and physical atmosphere. The hospitality industry is applying</w:t>
      </w:r>
      <w:r w:rsidR="00A94165" w:rsidRPr="00B8571D">
        <w:rPr>
          <w:rFonts w:ascii="Times New Roman" w:hAnsi="Times New Roman" w:cs="Times New Roman"/>
          <w:sz w:val="24"/>
          <w:szCs w:val="24"/>
          <w:lang w:val="en-US"/>
        </w:rPr>
        <w:t xml:space="preserve"> a </w:t>
      </w:r>
      <w:r w:rsidRPr="00B8571D">
        <w:rPr>
          <w:rFonts w:ascii="Times New Roman" w:hAnsi="Times New Roman" w:cs="Times New Roman"/>
          <w:sz w:val="24"/>
          <w:szCs w:val="24"/>
          <w:lang w:val="en-US"/>
        </w:rPr>
        <w:t xml:space="preserve">relationship marketing strategy to build a profitable and </w:t>
      </w:r>
      <w:proofErr w:type="gramStart"/>
      <w:r w:rsidRPr="00B8571D">
        <w:rPr>
          <w:rFonts w:ascii="Times New Roman" w:hAnsi="Times New Roman" w:cs="Times New Roman"/>
          <w:sz w:val="24"/>
          <w:szCs w:val="24"/>
          <w:lang w:val="en-US"/>
        </w:rPr>
        <w:t>long term</w:t>
      </w:r>
      <w:proofErr w:type="gramEnd"/>
      <w:r w:rsidRPr="00B8571D">
        <w:rPr>
          <w:rFonts w:ascii="Times New Roman" w:hAnsi="Times New Roman" w:cs="Times New Roman"/>
          <w:sz w:val="24"/>
          <w:szCs w:val="24"/>
          <w:lang w:val="en-US"/>
        </w:rPr>
        <w:t xml:space="preserve"> relationship with their service customers through implementing many loyal building programs and activities because it costs less to retain existing customers than to gain new customers and undertaking content marketing activities along with traditional marketing tactics to engage and inform customers about their service offerings.</w:t>
      </w:r>
    </w:p>
    <w:p w14:paraId="06B1C480" w14:textId="0531B27D" w:rsidR="004D2BCD" w:rsidRDefault="00DF4E52" w:rsidP="006F7737">
      <w:pPr>
        <w:jc w:val="both"/>
        <w:rPr>
          <w:rFonts w:ascii="Times New Roman" w:hAnsi="Times New Roman" w:cs="Times New Roman"/>
          <w:b/>
          <w:sz w:val="36"/>
          <w:szCs w:val="36"/>
          <w:lang w:val="en-US"/>
        </w:rPr>
      </w:pPr>
      <w:r w:rsidRPr="006F7737">
        <w:rPr>
          <w:rFonts w:ascii="Times New Roman" w:hAnsi="Times New Roman" w:cs="Times New Roman"/>
          <w:b/>
          <w:sz w:val="36"/>
          <w:szCs w:val="36"/>
          <w:lang w:val="en-US"/>
        </w:rPr>
        <w:t>Reference</w:t>
      </w:r>
      <w:r>
        <w:rPr>
          <w:rFonts w:ascii="Times New Roman" w:hAnsi="Times New Roman" w:cs="Times New Roman"/>
          <w:b/>
          <w:sz w:val="36"/>
          <w:szCs w:val="36"/>
          <w:lang w:val="en-US"/>
        </w:rPr>
        <w:t>s</w:t>
      </w:r>
    </w:p>
    <w:p w14:paraId="4063020B" w14:textId="77777777" w:rsidR="00611A80" w:rsidRPr="005474EE" w:rsidRDefault="00DF4E52" w:rsidP="00B8571D">
      <w:pPr>
        <w:spacing w:line="360" w:lineRule="auto"/>
        <w:ind w:left="360"/>
        <w:jc w:val="both"/>
        <w:rPr>
          <w:rFonts w:ascii="Times New Roman" w:hAnsi="Times New Roman" w:cs="Times New Roman"/>
          <w:sz w:val="24"/>
          <w:szCs w:val="24"/>
          <w:lang w:val="en-US"/>
        </w:rPr>
      </w:pPr>
      <w:r w:rsidRPr="005474EE">
        <w:rPr>
          <w:rFonts w:ascii="Times New Roman" w:hAnsi="Times New Roman" w:cs="Times New Roman"/>
          <w:sz w:val="24"/>
          <w:szCs w:val="24"/>
        </w:rPr>
        <w:t>Bestwesterndevelopers.com. 2021. </w:t>
      </w:r>
      <w:r w:rsidRPr="005474EE">
        <w:rPr>
          <w:rFonts w:ascii="Times New Roman" w:hAnsi="Times New Roman" w:cs="Times New Roman"/>
          <w:i/>
          <w:iCs/>
          <w:sz w:val="24"/>
          <w:szCs w:val="24"/>
        </w:rPr>
        <w:t>Best Western International</w:t>
      </w:r>
      <w:r w:rsidRPr="005474EE">
        <w:rPr>
          <w:rFonts w:ascii="Times New Roman" w:hAnsi="Times New Roman" w:cs="Times New Roman"/>
          <w:sz w:val="24"/>
          <w:szCs w:val="24"/>
        </w:rPr>
        <w:t>. [online] Available at: &lt;https://www.bestwesterndevelopers.com/marketing-and-operations/reservations-system-and-ecommerce.php&gt; [Accessed 17 October 2021].</w:t>
      </w:r>
    </w:p>
    <w:p w14:paraId="31523E68" w14:textId="77777777" w:rsidR="00611A80" w:rsidRPr="005474EE" w:rsidRDefault="00DF4E52" w:rsidP="00B8571D">
      <w:pPr>
        <w:spacing w:line="360" w:lineRule="auto"/>
        <w:ind w:left="360"/>
        <w:jc w:val="both"/>
        <w:rPr>
          <w:rFonts w:ascii="Times New Roman" w:hAnsi="Times New Roman" w:cs="Times New Roman"/>
          <w:sz w:val="24"/>
          <w:szCs w:val="24"/>
          <w:lang w:val="en-US"/>
        </w:rPr>
      </w:pPr>
      <w:r w:rsidRPr="005474EE">
        <w:rPr>
          <w:rFonts w:ascii="Times New Roman" w:hAnsi="Times New Roman" w:cs="Times New Roman"/>
          <w:sz w:val="24"/>
          <w:szCs w:val="24"/>
        </w:rPr>
        <w:t>Cvent.com. 2021. </w:t>
      </w:r>
      <w:r w:rsidRPr="005474EE">
        <w:rPr>
          <w:rFonts w:ascii="Times New Roman" w:hAnsi="Times New Roman" w:cs="Times New Roman"/>
          <w:i/>
          <w:iCs/>
          <w:sz w:val="24"/>
          <w:szCs w:val="24"/>
        </w:rPr>
        <w:t>Accor Pioneers New Hotel Guest Safety Initiative | Cvent Blog</w:t>
      </w:r>
      <w:r w:rsidRPr="005474EE">
        <w:rPr>
          <w:rFonts w:ascii="Times New Roman" w:hAnsi="Times New Roman" w:cs="Times New Roman"/>
          <w:sz w:val="24"/>
          <w:szCs w:val="24"/>
        </w:rPr>
        <w:t>. [online] Available at: &lt;https://www.cvent.com/en/blog/destinations/accor-pioneers-new-hotel-guest-safety-initiative&gt; [Accessed 17 October 2021].</w:t>
      </w:r>
    </w:p>
    <w:p w14:paraId="3B30F087"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rPr>
      </w:pPr>
      <w:r w:rsidRPr="005474EE">
        <w:rPr>
          <w:rFonts w:ascii="Times New Roman" w:hAnsi="Times New Roman" w:cs="Times New Roman"/>
          <w:color w:val="000000" w:themeColor="text1"/>
          <w:sz w:val="24"/>
          <w:szCs w:val="24"/>
        </w:rPr>
        <w:t>Finance.yahoo.com. 2021. </w:t>
      </w:r>
      <w:r w:rsidRPr="005474EE">
        <w:rPr>
          <w:rFonts w:ascii="Times New Roman" w:hAnsi="Times New Roman" w:cs="Times New Roman"/>
          <w:i/>
          <w:iCs/>
          <w:color w:val="000000" w:themeColor="text1"/>
          <w:sz w:val="24"/>
          <w:szCs w:val="24"/>
        </w:rPr>
        <w:t>Yahoo is now a part of Verizon Media</w:t>
      </w:r>
      <w:r w:rsidRPr="005474EE">
        <w:rPr>
          <w:rFonts w:ascii="Times New Roman" w:hAnsi="Times New Roman" w:cs="Times New Roman"/>
          <w:color w:val="000000" w:themeColor="text1"/>
          <w:sz w:val="24"/>
          <w:szCs w:val="24"/>
        </w:rPr>
        <w:t>. [online] Available at: &lt;https://finance.yahoo.com/quote/AC.PA/?guccounter=1&amp;guce_referrer=aHR0cHM6Ly93d3cuZ29vZ2xlLmNvbS8&amp;guce_referrer_sig=AQAAAGDe_mGoGZU_jf_OC6yNPt38UTTDy3tUcL_infdEUyJ3yHBBToGW-A5DlcuRDmhsYAjXuoRpN9z18UZO0dWmAxLaWzwAKFvDSaBwAZMHUQ6jGXGEiBXhX23LrhpfST3yLs-vx8PINVNT9AMoYa-ARjtDEfSvvMng6jKLP34oVBWX&gt; [Accessed 17 October 2021].</w:t>
      </w:r>
    </w:p>
    <w:p w14:paraId="5F882F3A"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lang w:val="en-US"/>
        </w:rPr>
      </w:pPr>
      <w:r w:rsidRPr="005474EE">
        <w:rPr>
          <w:rFonts w:ascii="Times New Roman" w:hAnsi="Times New Roman" w:cs="Times New Roman"/>
          <w:color w:val="000000" w:themeColor="text1"/>
          <w:sz w:val="24"/>
          <w:szCs w:val="24"/>
        </w:rPr>
        <w:t>Finance.yahoo.com. 2021. </w:t>
      </w:r>
      <w:r w:rsidRPr="005474EE">
        <w:rPr>
          <w:rFonts w:ascii="Times New Roman" w:hAnsi="Times New Roman" w:cs="Times New Roman"/>
          <w:i/>
          <w:iCs/>
          <w:color w:val="000000" w:themeColor="text1"/>
          <w:sz w:val="24"/>
          <w:szCs w:val="24"/>
        </w:rPr>
        <w:t>Yahoo is now a part of Verizon Media</w:t>
      </w:r>
      <w:r w:rsidRPr="005474EE">
        <w:rPr>
          <w:rFonts w:ascii="Times New Roman" w:hAnsi="Times New Roman" w:cs="Times New Roman"/>
          <w:color w:val="000000" w:themeColor="text1"/>
          <w:sz w:val="24"/>
          <w:szCs w:val="24"/>
        </w:rPr>
        <w:t>. [online] Available at:                 &lt;https://finance.yahoo.com/quote/BEST?p=BEST&gt; [Accessed 17 October 2021].</w:t>
      </w:r>
    </w:p>
    <w:p w14:paraId="0688A927" w14:textId="77777777" w:rsidR="00611A80" w:rsidRPr="005474EE" w:rsidRDefault="00DF4E52" w:rsidP="00B8571D">
      <w:pPr>
        <w:spacing w:line="360" w:lineRule="auto"/>
        <w:ind w:left="360"/>
        <w:jc w:val="both"/>
        <w:rPr>
          <w:rFonts w:ascii="Times New Roman" w:hAnsi="Times New Roman" w:cs="Times New Roman"/>
          <w:sz w:val="24"/>
          <w:szCs w:val="24"/>
        </w:rPr>
      </w:pPr>
      <w:r w:rsidRPr="005474EE">
        <w:rPr>
          <w:rFonts w:ascii="Times New Roman" w:hAnsi="Times New Roman" w:cs="Times New Roman"/>
          <w:sz w:val="24"/>
          <w:szCs w:val="24"/>
        </w:rPr>
        <w:t>Fuller, D.A., 2019. </w:t>
      </w:r>
      <w:r w:rsidRPr="005474EE">
        <w:rPr>
          <w:rFonts w:ascii="Times New Roman" w:hAnsi="Times New Roman" w:cs="Times New Roman"/>
          <w:i/>
          <w:iCs/>
          <w:sz w:val="24"/>
          <w:szCs w:val="24"/>
        </w:rPr>
        <w:t>Sustainable marketing: Managerial-ecological issues</w:t>
      </w:r>
      <w:r w:rsidRPr="005474EE">
        <w:rPr>
          <w:rFonts w:ascii="Times New Roman" w:hAnsi="Times New Roman" w:cs="Times New Roman"/>
          <w:sz w:val="24"/>
          <w:szCs w:val="24"/>
        </w:rPr>
        <w:t>. Sage Publications.</w:t>
      </w:r>
    </w:p>
    <w:p w14:paraId="43CDF1EB"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lang w:val="en-US"/>
        </w:rPr>
      </w:pPr>
      <w:r w:rsidRPr="005474EE">
        <w:rPr>
          <w:rFonts w:ascii="Times New Roman" w:hAnsi="Times New Roman" w:cs="Times New Roman"/>
          <w:color w:val="000000" w:themeColor="text1"/>
          <w:sz w:val="24"/>
          <w:szCs w:val="24"/>
        </w:rPr>
        <w:lastRenderedPageBreak/>
        <w:t>GmbH, R., 2021. </w:t>
      </w:r>
      <w:r w:rsidRPr="005474EE">
        <w:rPr>
          <w:rFonts w:ascii="Times New Roman" w:hAnsi="Times New Roman" w:cs="Times New Roman"/>
          <w:i/>
          <w:iCs/>
          <w:color w:val="000000" w:themeColor="text1"/>
          <w:sz w:val="24"/>
          <w:szCs w:val="24"/>
        </w:rPr>
        <w:t>Press Release Details</w:t>
      </w:r>
      <w:r w:rsidRPr="005474EE">
        <w:rPr>
          <w:rFonts w:ascii="Times New Roman" w:hAnsi="Times New Roman" w:cs="Times New Roman"/>
          <w:color w:val="000000" w:themeColor="text1"/>
          <w:sz w:val="24"/>
          <w:szCs w:val="24"/>
        </w:rPr>
        <w:t>. [online] Bestwestern.de. Available at: &lt;https://www.bestwestern.de/press-release-details.html?id=1001396&gt; [Accessed 17 October 2021].</w:t>
      </w:r>
    </w:p>
    <w:p w14:paraId="4EC6996A" w14:textId="77777777" w:rsidR="00611A80" w:rsidRPr="005474EE" w:rsidRDefault="00DF4E52" w:rsidP="00B8571D">
      <w:pPr>
        <w:spacing w:line="360" w:lineRule="auto"/>
        <w:ind w:left="360"/>
        <w:jc w:val="both"/>
        <w:rPr>
          <w:rFonts w:ascii="Times New Roman" w:hAnsi="Times New Roman" w:cs="Times New Roman"/>
          <w:sz w:val="24"/>
          <w:szCs w:val="24"/>
        </w:rPr>
      </w:pPr>
      <w:r w:rsidRPr="005474EE">
        <w:rPr>
          <w:rFonts w:ascii="Times New Roman" w:hAnsi="Times New Roman" w:cs="Times New Roman"/>
          <w:sz w:val="24"/>
          <w:szCs w:val="24"/>
        </w:rPr>
        <w:t>Group.accor.com. 2021. </w:t>
      </w:r>
      <w:r w:rsidRPr="005474EE">
        <w:rPr>
          <w:rFonts w:ascii="Times New Roman" w:hAnsi="Times New Roman" w:cs="Times New Roman"/>
          <w:i/>
          <w:iCs/>
          <w:sz w:val="24"/>
          <w:szCs w:val="24"/>
        </w:rPr>
        <w:t>Accor - Our brands</w:t>
      </w:r>
      <w:r w:rsidRPr="005474EE">
        <w:rPr>
          <w:rFonts w:ascii="Times New Roman" w:hAnsi="Times New Roman" w:cs="Times New Roman"/>
          <w:sz w:val="24"/>
          <w:szCs w:val="24"/>
        </w:rPr>
        <w:t>. [online] Available at: &lt;https://group.accor.com/en/brands&gt; [Accessed 17 October 2021].</w:t>
      </w:r>
    </w:p>
    <w:p w14:paraId="33F85791"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rPr>
      </w:pPr>
      <w:r w:rsidRPr="005474EE">
        <w:rPr>
          <w:rFonts w:ascii="Times New Roman" w:hAnsi="Times New Roman" w:cs="Times New Roman"/>
          <w:color w:val="000000" w:themeColor="text1"/>
          <w:sz w:val="24"/>
          <w:szCs w:val="24"/>
        </w:rPr>
        <w:t>Group.accor.com. 2021. </w:t>
      </w:r>
      <w:r w:rsidRPr="005474EE">
        <w:rPr>
          <w:rFonts w:ascii="Times New Roman" w:hAnsi="Times New Roman" w:cs="Times New Roman"/>
          <w:i/>
          <w:iCs/>
          <w:color w:val="000000" w:themeColor="text1"/>
          <w:sz w:val="24"/>
          <w:szCs w:val="24"/>
        </w:rPr>
        <w:t>Accor - Our history</w:t>
      </w:r>
      <w:r w:rsidRPr="005474EE">
        <w:rPr>
          <w:rFonts w:ascii="Times New Roman" w:hAnsi="Times New Roman" w:cs="Times New Roman"/>
          <w:color w:val="000000" w:themeColor="text1"/>
          <w:sz w:val="24"/>
          <w:szCs w:val="24"/>
        </w:rPr>
        <w:t>. [online] Available at: &lt;https://group.accor.com/en/group/who-we-are/our-history&gt; [Accessed 17 October 2021].</w:t>
      </w:r>
    </w:p>
    <w:p w14:paraId="59442A45" w14:textId="77777777" w:rsidR="00611A80" w:rsidRPr="005474EE" w:rsidRDefault="00DF4E52" w:rsidP="00B8571D">
      <w:pPr>
        <w:spacing w:line="360" w:lineRule="auto"/>
        <w:ind w:left="360"/>
        <w:jc w:val="both"/>
        <w:rPr>
          <w:rFonts w:ascii="Times New Roman" w:hAnsi="Times New Roman" w:cs="Times New Roman"/>
          <w:sz w:val="24"/>
          <w:szCs w:val="24"/>
          <w:lang w:val="en-US"/>
        </w:rPr>
      </w:pPr>
      <w:r w:rsidRPr="005474EE">
        <w:rPr>
          <w:rFonts w:ascii="Times New Roman" w:hAnsi="Times New Roman" w:cs="Times New Roman"/>
          <w:sz w:val="24"/>
          <w:szCs w:val="24"/>
        </w:rPr>
        <w:t>Group.accor.com. 2021. </w:t>
      </w:r>
      <w:r w:rsidRPr="005474EE">
        <w:rPr>
          <w:rFonts w:ascii="Times New Roman" w:hAnsi="Times New Roman" w:cs="Times New Roman"/>
          <w:i/>
          <w:iCs/>
          <w:sz w:val="24"/>
          <w:szCs w:val="24"/>
        </w:rPr>
        <w:t>Accor - The Plant for the Planet program</w:t>
      </w:r>
      <w:r w:rsidRPr="005474EE">
        <w:rPr>
          <w:rFonts w:ascii="Times New Roman" w:hAnsi="Times New Roman" w:cs="Times New Roman"/>
          <w:sz w:val="24"/>
          <w:szCs w:val="24"/>
        </w:rPr>
        <w:t>. [online] Available at: &lt;https://group.accor.com/en/commitment/plant-for-the-planet/an-iconic-program&gt; [Accessed 17 October 2021].</w:t>
      </w:r>
    </w:p>
    <w:p w14:paraId="271675AE"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rPr>
      </w:pPr>
      <w:r w:rsidRPr="005474EE">
        <w:rPr>
          <w:rFonts w:ascii="Times New Roman" w:hAnsi="Times New Roman" w:cs="Times New Roman"/>
          <w:color w:val="000000" w:themeColor="text1"/>
          <w:sz w:val="24"/>
          <w:szCs w:val="24"/>
        </w:rPr>
        <w:t>Hospitalityawards.com. 2021. </w:t>
      </w:r>
      <w:r w:rsidRPr="005474EE">
        <w:rPr>
          <w:rFonts w:ascii="Times New Roman" w:hAnsi="Times New Roman" w:cs="Times New Roman"/>
          <w:i/>
          <w:iCs/>
          <w:color w:val="000000" w:themeColor="text1"/>
          <w:sz w:val="24"/>
          <w:szCs w:val="24"/>
        </w:rPr>
        <w:t>Accor</w:t>
      </w:r>
      <w:r w:rsidRPr="005474EE">
        <w:rPr>
          <w:rFonts w:ascii="Times New Roman" w:hAnsi="Times New Roman" w:cs="Times New Roman"/>
          <w:color w:val="000000" w:themeColor="text1"/>
          <w:sz w:val="24"/>
          <w:szCs w:val="24"/>
        </w:rPr>
        <w:t>. [online] Available at: &lt;http://hospitalityawards.com/en/the-candidates/hospitality-awards/2014/grand-prix-hospitality-on-2014/accor/&gt; [Accessed 17 October 2021].</w:t>
      </w:r>
    </w:p>
    <w:p w14:paraId="23AD5B2C" w14:textId="77777777" w:rsidR="00611A80" w:rsidRPr="005474EE" w:rsidRDefault="00DF4E52" w:rsidP="00B8571D">
      <w:pPr>
        <w:spacing w:line="360" w:lineRule="auto"/>
        <w:ind w:left="360"/>
        <w:jc w:val="both"/>
        <w:rPr>
          <w:rFonts w:ascii="Times New Roman" w:hAnsi="Times New Roman" w:cs="Times New Roman"/>
          <w:sz w:val="24"/>
          <w:szCs w:val="24"/>
          <w:lang w:val="en-US"/>
        </w:rPr>
      </w:pPr>
      <w:r w:rsidRPr="005474EE">
        <w:rPr>
          <w:rFonts w:ascii="Times New Roman" w:hAnsi="Times New Roman" w:cs="Times New Roman"/>
          <w:sz w:val="24"/>
          <w:szCs w:val="24"/>
          <w:lang w:val="en-US"/>
        </w:rPr>
        <w:t>Jiang, W., C. Dev, and V. Rao. 2017. Brand extension and customer loyalty: Evidence from the lodging industry. Cornell Hotel and Restaurant Administration Quarterly 43 (4): 5–16.</w:t>
      </w:r>
    </w:p>
    <w:p w14:paraId="4C8F5AFC" w14:textId="77777777" w:rsidR="00611A80" w:rsidRPr="005474EE" w:rsidRDefault="00DF4E52" w:rsidP="00B8571D">
      <w:pPr>
        <w:spacing w:line="360" w:lineRule="auto"/>
        <w:ind w:left="360"/>
        <w:jc w:val="both"/>
        <w:rPr>
          <w:rFonts w:ascii="Times New Roman" w:hAnsi="Times New Roman" w:cs="Times New Roman"/>
          <w:sz w:val="24"/>
          <w:szCs w:val="24"/>
        </w:rPr>
      </w:pPr>
      <w:r w:rsidRPr="005474EE">
        <w:rPr>
          <w:rFonts w:ascii="Times New Roman" w:hAnsi="Times New Roman" w:cs="Times New Roman"/>
          <w:sz w:val="24"/>
          <w:szCs w:val="24"/>
        </w:rPr>
        <w:t>Lashley, C. and Morrison, A. eds., 2017. </w:t>
      </w:r>
      <w:r w:rsidRPr="005474EE">
        <w:rPr>
          <w:rFonts w:ascii="Times New Roman" w:hAnsi="Times New Roman" w:cs="Times New Roman"/>
          <w:i/>
          <w:iCs/>
          <w:sz w:val="24"/>
          <w:szCs w:val="24"/>
        </w:rPr>
        <w:t>In search of hospitality</w:t>
      </w:r>
      <w:r w:rsidRPr="005474EE">
        <w:rPr>
          <w:rFonts w:ascii="Times New Roman" w:hAnsi="Times New Roman" w:cs="Times New Roman"/>
          <w:sz w:val="24"/>
          <w:szCs w:val="24"/>
        </w:rPr>
        <w:t>. Routledge.</w:t>
      </w:r>
    </w:p>
    <w:p w14:paraId="32A251A3" w14:textId="77777777" w:rsidR="00611A80" w:rsidRPr="005474EE" w:rsidRDefault="00DF4E52" w:rsidP="00B8571D">
      <w:pPr>
        <w:spacing w:line="360" w:lineRule="auto"/>
        <w:ind w:left="360"/>
        <w:jc w:val="both"/>
        <w:rPr>
          <w:rFonts w:ascii="Times New Roman" w:hAnsi="Times New Roman" w:cs="Times New Roman"/>
          <w:sz w:val="24"/>
          <w:szCs w:val="24"/>
          <w:lang w:val="en-US"/>
        </w:rPr>
      </w:pPr>
      <w:bookmarkStart w:id="1" w:name="_Hlk85277423"/>
      <w:r w:rsidRPr="005474EE">
        <w:rPr>
          <w:rFonts w:ascii="Times New Roman" w:hAnsi="Times New Roman" w:cs="Times New Roman"/>
          <w:sz w:val="24"/>
          <w:szCs w:val="24"/>
        </w:rPr>
        <w:t>McDougall, G.H. and Snetsinger, D.W., 2019</w:t>
      </w:r>
      <w:bookmarkEnd w:id="1"/>
      <w:r w:rsidRPr="005474EE">
        <w:rPr>
          <w:rFonts w:ascii="Times New Roman" w:hAnsi="Times New Roman" w:cs="Times New Roman"/>
          <w:sz w:val="24"/>
          <w:szCs w:val="24"/>
        </w:rPr>
        <w:t>. The intangibility of services: measurement and competitive perspectives. </w:t>
      </w:r>
      <w:r w:rsidRPr="005474EE">
        <w:rPr>
          <w:rFonts w:ascii="Times New Roman" w:hAnsi="Times New Roman" w:cs="Times New Roman"/>
          <w:i/>
          <w:iCs/>
          <w:sz w:val="24"/>
          <w:szCs w:val="24"/>
        </w:rPr>
        <w:t>Journal of Services Marketing</w:t>
      </w:r>
      <w:r w:rsidRPr="005474EE">
        <w:rPr>
          <w:rFonts w:ascii="Times New Roman" w:hAnsi="Times New Roman" w:cs="Times New Roman"/>
          <w:sz w:val="24"/>
          <w:szCs w:val="24"/>
        </w:rPr>
        <w:t>.</w:t>
      </w:r>
    </w:p>
    <w:p w14:paraId="182296C2" w14:textId="77777777" w:rsidR="00611A80" w:rsidRDefault="00DF4E52" w:rsidP="00B8571D">
      <w:pPr>
        <w:spacing w:line="360" w:lineRule="auto"/>
        <w:ind w:left="360"/>
        <w:jc w:val="both"/>
        <w:rPr>
          <w:rFonts w:ascii="Times New Roman" w:hAnsi="Times New Roman" w:cs="Times New Roman"/>
          <w:color w:val="000000" w:themeColor="text1"/>
          <w:sz w:val="24"/>
          <w:szCs w:val="24"/>
        </w:rPr>
      </w:pPr>
      <w:r w:rsidRPr="005474EE">
        <w:rPr>
          <w:rFonts w:ascii="Times New Roman" w:hAnsi="Times New Roman" w:cs="Times New Roman"/>
          <w:color w:val="000000" w:themeColor="text1"/>
          <w:sz w:val="24"/>
          <w:szCs w:val="24"/>
        </w:rPr>
        <w:t>Mininglifeonline.net. 2021. </w:t>
      </w:r>
      <w:r w:rsidRPr="005474EE">
        <w:rPr>
          <w:rFonts w:ascii="Times New Roman" w:hAnsi="Times New Roman" w:cs="Times New Roman"/>
          <w:i/>
          <w:iCs/>
          <w:color w:val="000000" w:themeColor="text1"/>
          <w:sz w:val="24"/>
          <w:szCs w:val="24"/>
        </w:rPr>
        <w:t>Best Western History</w:t>
      </w:r>
      <w:r w:rsidRPr="005474EE">
        <w:rPr>
          <w:rFonts w:ascii="Times New Roman" w:hAnsi="Times New Roman" w:cs="Times New Roman"/>
          <w:color w:val="000000" w:themeColor="text1"/>
          <w:sz w:val="24"/>
          <w:szCs w:val="24"/>
        </w:rPr>
        <w:t>. [online] Available at: &lt;https://mininglifeonline.net/company-article/best-western-history/2386&gt; [Accessed 17 October 2021].</w:t>
      </w:r>
    </w:p>
    <w:p w14:paraId="01FE6154"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lang w:val="en-US"/>
        </w:rPr>
      </w:pPr>
      <w:r w:rsidRPr="005474EE">
        <w:rPr>
          <w:rFonts w:ascii="Times New Roman" w:hAnsi="Times New Roman" w:cs="Times New Roman"/>
          <w:color w:val="000000" w:themeColor="text1"/>
          <w:sz w:val="24"/>
          <w:szCs w:val="24"/>
        </w:rPr>
        <w:t>Mktginsight.com. 2021. [online] Available at: &lt;https://www.mktginsight.com/best-western-social-marketing&gt; [Accessed 17 October 2021].</w:t>
      </w:r>
    </w:p>
    <w:p w14:paraId="16E8869F"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lang w:val="en-US"/>
        </w:rPr>
      </w:pPr>
      <w:r w:rsidRPr="005474EE">
        <w:rPr>
          <w:rFonts w:ascii="Times New Roman" w:hAnsi="Times New Roman" w:cs="Times New Roman"/>
          <w:color w:val="000000" w:themeColor="text1"/>
          <w:sz w:val="24"/>
          <w:szCs w:val="24"/>
          <w:lang w:val="en-US"/>
        </w:rPr>
        <w:t>P. and Keller, K.L., 2016. Marketing management (15th global ed.). </w:t>
      </w:r>
      <w:r w:rsidRPr="005474EE">
        <w:rPr>
          <w:rFonts w:ascii="Times New Roman" w:hAnsi="Times New Roman" w:cs="Times New Roman"/>
          <w:i/>
          <w:iCs/>
          <w:color w:val="000000" w:themeColor="text1"/>
          <w:sz w:val="24"/>
          <w:szCs w:val="24"/>
          <w:lang w:val="en-US"/>
        </w:rPr>
        <w:t>England: Pearson</w:t>
      </w:r>
      <w:r w:rsidRPr="005474EE">
        <w:rPr>
          <w:rFonts w:ascii="Times New Roman" w:hAnsi="Times New Roman" w:cs="Times New Roman"/>
          <w:color w:val="000000" w:themeColor="text1"/>
          <w:sz w:val="24"/>
          <w:szCs w:val="24"/>
          <w:lang w:val="en-US"/>
        </w:rPr>
        <w:t>.</w:t>
      </w:r>
    </w:p>
    <w:p w14:paraId="71813097" w14:textId="77777777" w:rsidR="00611A80" w:rsidRPr="005474EE" w:rsidRDefault="00DF4E52" w:rsidP="00B8571D">
      <w:pPr>
        <w:spacing w:line="360" w:lineRule="auto"/>
        <w:ind w:left="360"/>
        <w:jc w:val="both"/>
        <w:rPr>
          <w:rFonts w:ascii="Times New Roman" w:hAnsi="Times New Roman" w:cs="Times New Roman"/>
          <w:sz w:val="24"/>
          <w:szCs w:val="24"/>
          <w:lang w:val="en-US"/>
        </w:rPr>
      </w:pPr>
      <w:r w:rsidRPr="005474EE">
        <w:rPr>
          <w:rFonts w:ascii="Times New Roman" w:hAnsi="Times New Roman" w:cs="Times New Roman"/>
          <w:sz w:val="24"/>
          <w:szCs w:val="24"/>
        </w:rPr>
        <w:t>Petrick, J.F., 2016. Our loyal visitors desired visitors?. </w:t>
      </w:r>
      <w:r w:rsidRPr="005474EE">
        <w:rPr>
          <w:rFonts w:ascii="Times New Roman" w:hAnsi="Times New Roman" w:cs="Times New Roman"/>
          <w:i/>
          <w:iCs/>
          <w:sz w:val="24"/>
          <w:szCs w:val="24"/>
        </w:rPr>
        <w:t>Tourism Management</w:t>
      </w:r>
      <w:r w:rsidRPr="005474EE">
        <w:rPr>
          <w:rFonts w:ascii="Times New Roman" w:hAnsi="Times New Roman" w:cs="Times New Roman"/>
          <w:sz w:val="24"/>
          <w:szCs w:val="24"/>
        </w:rPr>
        <w:t>, </w:t>
      </w:r>
      <w:r w:rsidRPr="005474EE">
        <w:rPr>
          <w:rFonts w:ascii="Times New Roman" w:hAnsi="Times New Roman" w:cs="Times New Roman"/>
          <w:i/>
          <w:iCs/>
          <w:sz w:val="24"/>
          <w:szCs w:val="24"/>
        </w:rPr>
        <w:t>25</w:t>
      </w:r>
      <w:r w:rsidRPr="005474EE">
        <w:rPr>
          <w:rFonts w:ascii="Times New Roman" w:hAnsi="Times New Roman" w:cs="Times New Roman"/>
          <w:sz w:val="24"/>
          <w:szCs w:val="24"/>
        </w:rPr>
        <w:t>(4), pp.463-470.</w:t>
      </w:r>
    </w:p>
    <w:p w14:paraId="043215DB" w14:textId="77777777" w:rsidR="00611A80" w:rsidRPr="005474EE" w:rsidRDefault="00DF4E52" w:rsidP="00B8571D">
      <w:pPr>
        <w:spacing w:line="360" w:lineRule="auto"/>
        <w:ind w:left="360"/>
        <w:jc w:val="both"/>
        <w:rPr>
          <w:rFonts w:ascii="Times New Roman" w:hAnsi="Times New Roman" w:cs="Times New Roman"/>
          <w:sz w:val="24"/>
          <w:szCs w:val="24"/>
          <w:lang w:val="en-US"/>
        </w:rPr>
      </w:pPr>
      <w:r w:rsidRPr="005474EE">
        <w:rPr>
          <w:rFonts w:ascii="Times New Roman" w:hAnsi="Times New Roman" w:cs="Times New Roman"/>
          <w:sz w:val="24"/>
          <w:szCs w:val="24"/>
        </w:rPr>
        <w:t>Segal, E., 2015. Heads in Beds: A Best Practices Examination of Advertising Platforms for Multi-National Hotel Chains.</w:t>
      </w:r>
    </w:p>
    <w:p w14:paraId="107D35EC" w14:textId="77777777" w:rsidR="00611A80" w:rsidRPr="006F7737" w:rsidRDefault="00DF4E52" w:rsidP="00B8571D">
      <w:pPr>
        <w:spacing w:line="360" w:lineRule="auto"/>
        <w:ind w:left="360"/>
        <w:jc w:val="both"/>
        <w:rPr>
          <w:rFonts w:ascii="Times New Roman" w:hAnsi="Times New Roman" w:cs="Times New Roman"/>
          <w:color w:val="000000" w:themeColor="text1"/>
          <w:sz w:val="24"/>
          <w:szCs w:val="24"/>
        </w:rPr>
      </w:pPr>
      <w:r w:rsidRPr="005474EE">
        <w:rPr>
          <w:rFonts w:ascii="Times New Roman" w:hAnsi="Times New Roman" w:cs="Times New Roman"/>
          <w:color w:val="000000" w:themeColor="text1"/>
          <w:sz w:val="24"/>
          <w:szCs w:val="24"/>
        </w:rPr>
        <w:lastRenderedPageBreak/>
        <w:t>Sehgal, D., 2021. </w:t>
      </w:r>
      <w:r w:rsidRPr="005474EE">
        <w:rPr>
          <w:rFonts w:ascii="Times New Roman" w:hAnsi="Times New Roman" w:cs="Times New Roman"/>
          <w:i/>
          <w:iCs/>
          <w:color w:val="000000" w:themeColor="text1"/>
          <w:sz w:val="24"/>
          <w:szCs w:val="24"/>
        </w:rPr>
        <w:t>[Interview] How Accor Hotels’ Nailed Emoji Marketing On Twitter With Their #EmojiSearch Campaign</w:t>
      </w:r>
      <w:r w:rsidRPr="005474EE">
        <w:rPr>
          <w:rFonts w:ascii="Times New Roman" w:hAnsi="Times New Roman" w:cs="Times New Roman"/>
          <w:color w:val="000000" w:themeColor="text1"/>
          <w:sz w:val="24"/>
          <w:szCs w:val="24"/>
        </w:rPr>
        <w:t>. [online] Resources.audiense.com. Available at: &lt;https://resources.audiense.com/blog/how-accor-hotels-nailed-emoji-marketing-on-twitter-with-their-emojisearch-campaign&gt; [Accessed 17 October 2021].</w:t>
      </w:r>
    </w:p>
    <w:p w14:paraId="2E8A5D87"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lang w:val="en-US"/>
        </w:rPr>
      </w:pPr>
      <w:r w:rsidRPr="005474EE">
        <w:rPr>
          <w:rFonts w:ascii="Times New Roman" w:hAnsi="Times New Roman" w:cs="Times New Roman"/>
          <w:color w:val="000000" w:themeColor="text1"/>
          <w:sz w:val="24"/>
          <w:szCs w:val="24"/>
        </w:rPr>
        <w:t>Statista. 2021. </w:t>
      </w:r>
      <w:r w:rsidRPr="005474EE">
        <w:rPr>
          <w:rFonts w:ascii="Times New Roman" w:hAnsi="Times New Roman" w:cs="Times New Roman"/>
          <w:i/>
          <w:iCs/>
          <w:color w:val="000000" w:themeColor="text1"/>
          <w:sz w:val="24"/>
          <w:szCs w:val="24"/>
        </w:rPr>
        <w:t>Accor Group: revenue 2020 | Statista</w:t>
      </w:r>
      <w:r w:rsidRPr="005474EE">
        <w:rPr>
          <w:rFonts w:ascii="Times New Roman" w:hAnsi="Times New Roman" w:cs="Times New Roman"/>
          <w:color w:val="000000" w:themeColor="text1"/>
          <w:sz w:val="24"/>
          <w:szCs w:val="24"/>
        </w:rPr>
        <w:t>. [online] Available at: &lt;https://www.statista.com/statistics/266261/revenue-of-the-accor-group/&gt; [Accessed 17 October 2021].</w:t>
      </w:r>
    </w:p>
    <w:p w14:paraId="0D32BFC4"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lang w:val="en-US"/>
        </w:rPr>
      </w:pPr>
      <w:r w:rsidRPr="005474EE">
        <w:rPr>
          <w:rFonts w:ascii="Times New Roman" w:hAnsi="Times New Roman" w:cs="Times New Roman"/>
          <w:color w:val="000000" w:themeColor="text1"/>
          <w:sz w:val="24"/>
          <w:szCs w:val="24"/>
        </w:rPr>
        <w:t>Team, M., 2021. </w:t>
      </w:r>
      <w:r w:rsidRPr="005474EE">
        <w:rPr>
          <w:rFonts w:ascii="Times New Roman" w:hAnsi="Times New Roman" w:cs="Times New Roman"/>
          <w:i/>
          <w:iCs/>
          <w:color w:val="000000" w:themeColor="text1"/>
          <w:sz w:val="24"/>
          <w:szCs w:val="24"/>
        </w:rPr>
        <w:t>Accor Hotels Marketing Strategy &amp; Marketing Mix (4Ps) | MBA Skool</w:t>
      </w:r>
      <w:r w:rsidRPr="005474EE">
        <w:rPr>
          <w:rFonts w:ascii="Times New Roman" w:hAnsi="Times New Roman" w:cs="Times New Roman"/>
          <w:color w:val="000000" w:themeColor="text1"/>
          <w:sz w:val="24"/>
          <w:szCs w:val="24"/>
        </w:rPr>
        <w:t>. [online] MBA Skool. Available at: &lt;https://www.mbaskool.com/marketing-mix/services/18116-accor-hotels.html&gt; [Accessed 17 October 2021].</w:t>
      </w:r>
    </w:p>
    <w:p w14:paraId="6EF36CC3" w14:textId="77777777" w:rsidR="00611A80" w:rsidRPr="005474EE" w:rsidRDefault="00DF4E52" w:rsidP="00B8571D">
      <w:pPr>
        <w:spacing w:line="360" w:lineRule="auto"/>
        <w:ind w:left="360"/>
        <w:jc w:val="both"/>
        <w:rPr>
          <w:rFonts w:ascii="Times New Roman" w:hAnsi="Times New Roman" w:cs="Times New Roman"/>
          <w:color w:val="000000" w:themeColor="text1"/>
          <w:sz w:val="24"/>
          <w:szCs w:val="24"/>
          <w:lang w:val="en-US"/>
        </w:rPr>
      </w:pPr>
      <w:r w:rsidRPr="005474EE">
        <w:rPr>
          <w:rFonts w:ascii="Times New Roman" w:hAnsi="Times New Roman" w:cs="Times New Roman"/>
          <w:color w:val="000000" w:themeColor="text1"/>
          <w:sz w:val="24"/>
          <w:szCs w:val="24"/>
        </w:rPr>
        <w:t>Team, M., 2021. </w:t>
      </w:r>
      <w:r w:rsidRPr="005474EE">
        <w:rPr>
          <w:rFonts w:ascii="Times New Roman" w:hAnsi="Times New Roman" w:cs="Times New Roman"/>
          <w:i/>
          <w:iCs/>
          <w:color w:val="000000" w:themeColor="text1"/>
          <w:sz w:val="24"/>
          <w:szCs w:val="24"/>
        </w:rPr>
        <w:t>Best Western Marketing Strategy &amp; Marketing Mix (4Ps) | MBA Skool</w:t>
      </w:r>
      <w:r w:rsidRPr="005474EE">
        <w:rPr>
          <w:rFonts w:ascii="Times New Roman" w:hAnsi="Times New Roman" w:cs="Times New Roman"/>
          <w:color w:val="000000" w:themeColor="text1"/>
          <w:sz w:val="24"/>
          <w:szCs w:val="24"/>
        </w:rPr>
        <w:t>. [online] MBA Skool. Available at: &lt;https://www.mbaskool.com/marketing-mix/services/17743-best-western.html&gt; [Accessed 17 October 2021].</w:t>
      </w:r>
    </w:p>
    <w:p w14:paraId="0BA05547" w14:textId="77777777" w:rsidR="00611A80" w:rsidRPr="005474EE" w:rsidRDefault="00DF4E52" w:rsidP="00B8571D">
      <w:pPr>
        <w:spacing w:line="360" w:lineRule="auto"/>
        <w:ind w:left="360"/>
        <w:jc w:val="both"/>
        <w:rPr>
          <w:rFonts w:ascii="Times New Roman" w:hAnsi="Times New Roman" w:cs="Times New Roman"/>
          <w:sz w:val="24"/>
          <w:szCs w:val="24"/>
          <w:lang w:val="en-US"/>
        </w:rPr>
      </w:pPr>
      <w:r w:rsidRPr="005474EE">
        <w:rPr>
          <w:rFonts w:ascii="Times New Roman" w:hAnsi="Times New Roman" w:cs="Times New Roman"/>
          <w:sz w:val="24"/>
          <w:szCs w:val="24"/>
          <w:lang w:val="en-US"/>
        </w:rPr>
        <w:t>Todor, R.D., 2016. Blending traditional and digital marketing. </w:t>
      </w:r>
      <w:r w:rsidRPr="005474EE">
        <w:rPr>
          <w:rFonts w:ascii="Times New Roman" w:hAnsi="Times New Roman" w:cs="Times New Roman"/>
          <w:i/>
          <w:iCs/>
          <w:sz w:val="24"/>
          <w:szCs w:val="24"/>
          <w:lang w:val="en-US"/>
        </w:rPr>
        <w:t>Bulletin of the Transilvania University of Brasov. Economic Sciences. Series V</w:t>
      </w:r>
      <w:r w:rsidRPr="005474EE">
        <w:rPr>
          <w:rFonts w:ascii="Times New Roman" w:hAnsi="Times New Roman" w:cs="Times New Roman"/>
          <w:sz w:val="24"/>
          <w:szCs w:val="24"/>
          <w:lang w:val="en-US"/>
        </w:rPr>
        <w:t>, </w:t>
      </w:r>
      <w:r w:rsidRPr="005474EE">
        <w:rPr>
          <w:rFonts w:ascii="Times New Roman" w:hAnsi="Times New Roman" w:cs="Times New Roman"/>
          <w:i/>
          <w:iCs/>
          <w:sz w:val="24"/>
          <w:szCs w:val="24"/>
          <w:lang w:val="en-US"/>
        </w:rPr>
        <w:t>9</w:t>
      </w:r>
      <w:r w:rsidRPr="005474EE">
        <w:rPr>
          <w:rFonts w:ascii="Times New Roman" w:hAnsi="Times New Roman" w:cs="Times New Roman"/>
          <w:sz w:val="24"/>
          <w:szCs w:val="24"/>
          <w:lang w:val="en-US"/>
        </w:rPr>
        <w:t>(1), p.51.</w:t>
      </w:r>
    </w:p>
    <w:p w14:paraId="5E991EE1" w14:textId="77777777" w:rsidR="006F7737" w:rsidRPr="006F7737" w:rsidRDefault="006F7737" w:rsidP="006F7737">
      <w:pPr>
        <w:jc w:val="both"/>
        <w:rPr>
          <w:rFonts w:ascii="Times New Roman" w:hAnsi="Times New Roman" w:cs="Times New Roman"/>
          <w:b/>
          <w:sz w:val="36"/>
          <w:szCs w:val="36"/>
          <w:lang w:val="en-US"/>
        </w:rPr>
      </w:pPr>
    </w:p>
    <w:p w14:paraId="786770F6" w14:textId="3365858E" w:rsidR="00F22259" w:rsidRDefault="00F22259" w:rsidP="00F22259">
      <w:pPr>
        <w:rPr>
          <w:lang w:val="en-US"/>
        </w:rPr>
      </w:pPr>
    </w:p>
    <w:p w14:paraId="58C1598C" w14:textId="0C953C36" w:rsidR="00F22259" w:rsidRDefault="00F22259" w:rsidP="00F22259">
      <w:pPr>
        <w:rPr>
          <w:lang w:val="en-US"/>
        </w:rPr>
      </w:pPr>
    </w:p>
    <w:p w14:paraId="543389C1" w14:textId="58389C69" w:rsidR="00F22259" w:rsidRDefault="00F22259" w:rsidP="00F22259">
      <w:pPr>
        <w:rPr>
          <w:lang w:val="en-US"/>
        </w:rPr>
      </w:pPr>
    </w:p>
    <w:p w14:paraId="0ED5462F" w14:textId="26F22AFA" w:rsidR="00F22259" w:rsidRDefault="00F22259" w:rsidP="00F22259">
      <w:pPr>
        <w:rPr>
          <w:lang w:val="en-US"/>
        </w:rPr>
      </w:pPr>
    </w:p>
    <w:p w14:paraId="3367919D" w14:textId="2749F0E1" w:rsidR="00F22259" w:rsidRDefault="00F22259" w:rsidP="00F22259">
      <w:pPr>
        <w:rPr>
          <w:lang w:val="en-US"/>
        </w:rPr>
      </w:pPr>
    </w:p>
    <w:p w14:paraId="5AAAAE18" w14:textId="60E5BE0F" w:rsidR="00F22259" w:rsidRDefault="00F22259" w:rsidP="00F22259">
      <w:pPr>
        <w:rPr>
          <w:lang w:val="en-US"/>
        </w:rPr>
      </w:pPr>
    </w:p>
    <w:p w14:paraId="68B94281" w14:textId="26392EC6" w:rsidR="00F22259" w:rsidRDefault="00F22259" w:rsidP="00F22259">
      <w:pPr>
        <w:rPr>
          <w:lang w:val="en-US"/>
        </w:rPr>
      </w:pPr>
    </w:p>
    <w:p w14:paraId="7AC42895" w14:textId="5255E758" w:rsidR="00F22259" w:rsidRDefault="00F22259" w:rsidP="00F22259">
      <w:pPr>
        <w:rPr>
          <w:lang w:val="en-US"/>
        </w:rPr>
      </w:pPr>
    </w:p>
    <w:p w14:paraId="449907B1" w14:textId="77777777" w:rsidR="00F22259" w:rsidRPr="00F22259" w:rsidRDefault="00F22259" w:rsidP="00F22259">
      <w:pPr>
        <w:rPr>
          <w:lang w:val="en-US"/>
        </w:rPr>
      </w:pPr>
    </w:p>
    <w:p w14:paraId="5F01724B" w14:textId="558A8A00" w:rsidR="00F22259" w:rsidRDefault="00F22259" w:rsidP="00C95CE1"/>
    <w:p w14:paraId="3EDD0B46" w14:textId="41065E23" w:rsidR="00F22259" w:rsidRDefault="00F22259" w:rsidP="00C95CE1"/>
    <w:p w14:paraId="2C563929" w14:textId="02DBA893" w:rsidR="00F22259" w:rsidRDefault="00F22259" w:rsidP="00C95CE1"/>
    <w:p w14:paraId="3FDEB83D" w14:textId="5E4ED5C6" w:rsidR="00F22259" w:rsidRDefault="00F22259" w:rsidP="00C95CE1"/>
    <w:p w14:paraId="116C0711" w14:textId="7857CD7F" w:rsidR="00F22259" w:rsidRDefault="00F22259" w:rsidP="00C95CE1"/>
    <w:p w14:paraId="5B73756D" w14:textId="77777777" w:rsidR="00F22259" w:rsidRDefault="00F22259" w:rsidP="00C95CE1"/>
    <w:p w14:paraId="6ED123AA" w14:textId="77777777" w:rsidR="00A23159" w:rsidRPr="00A23159" w:rsidRDefault="00A23159" w:rsidP="00A23159">
      <w:pPr>
        <w:rPr>
          <w:lang w:val="en-US"/>
        </w:rPr>
      </w:pPr>
    </w:p>
    <w:p w14:paraId="762C758A" w14:textId="22A62AB1" w:rsidR="00A23159" w:rsidRDefault="00A23159" w:rsidP="00AF2F62">
      <w:pPr>
        <w:rPr>
          <w:lang w:val="en-US"/>
        </w:rPr>
      </w:pPr>
    </w:p>
    <w:p w14:paraId="5BC09001" w14:textId="0561700D" w:rsidR="00A23159" w:rsidRDefault="00A23159" w:rsidP="00AF2F62">
      <w:pPr>
        <w:rPr>
          <w:lang w:val="en-US"/>
        </w:rPr>
      </w:pPr>
    </w:p>
    <w:p w14:paraId="0614559A" w14:textId="5524B53C" w:rsidR="00A23159" w:rsidRDefault="00A23159" w:rsidP="00AF2F62">
      <w:pPr>
        <w:rPr>
          <w:lang w:val="en-US"/>
        </w:rPr>
      </w:pPr>
    </w:p>
    <w:p w14:paraId="7C4992CA" w14:textId="2D9140FA" w:rsidR="00A23159" w:rsidRDefault="00A23159" w:rsidP="00AF2F62">
      <w:pPr>
        <w:rPr>
          <w:lang w:val="en-US"/>
        </w:rPr>
      </w:pPr>
    </w:p>
    <w:p w14:paraId="38767862" w14:textId="33F51EF8" w:rsidR="00A23159" w:rsidRDefault="00A23159" w:rsidP="00AF2F62">
      <w:pPr>
        <w:rPr>
          <w:lang w:val="en-US"/>
        </w:rPr>
      </w:pPr>
    </w:p>
    <w:p w14:paraId="5DB1E1FD" w14:textId="0C379535" w:rsidR="00A23159" w:rsidRDefault="00A23159" w:rsidP="00AF2F62">
      <w:pPr>
        <w:rPr>
          <w:lang w:val="en-US"/>
        </w:rPr>
      </w:pPr>
    </w:p>
    <w:p w14:paraId="4B63D41E" w14:textId="4FCD4FC6" w:rsidR="00A23159" w:rsidRDefault="00A23159" w:rsidP="00AF2F62">
      <w:pPr>
        <w:rPr>
          <w:lang w:val="en-US"/>
        </w:rPr>
      </w:pPr>
    </w:p>
    <w:p w14:paraId="127A46B5" w14:textId="77777777" w:rsidR="00A23159" w:rsidRDefault="00A23159" w:rsidP="00AF2F62">
      <w:pPr>
        <w:rPr>
          <w:lang w:val="en-US"/>
        </w:rPr>
      </w:pPr>
    </w:p>
    <w:p w14:paraId="516108D4" w14:textId="129C85F5" w:rsidR="00EC227A" w:rsidRDefault="00EC227A" w:rsidP="00AF2F62">
      <w:pPr>
        <w:rPr>
          <w:lang w:val="en-US"/>
        </w:rPr>
      </w:pPr>
    </w:p>
    <w:p w14:paraId="19CBD2C9" w14:textId="3B622723" w:rsidR="00EC227A" w:rsidRDefault="00EC227A" w:rsidP="00AF2F62">
      <w:pPr>
        <w:rPr>
          <w:lang w:val="en-US"/>
        </w:rPr>
      </w:pPr>
    </w:p>
    <w:p w14:paraId="3F843372" w14:textId="4DB66C10" w:rsidR="00EC227A" w:rsidRDefault="00EC227A" w:rsidP="00AF2F62">
      <w:pPr>
        <w:rPr>
          <w:lang w:val="en-US"/>
        </w:rPr>
      </w:pPr>
    </w:p>
    <w:p w14:paraId="6A5C7EDF" w14:textId="797C21C7" w:rsidR="00EC227A" w:rsidRDefault="00EC227A" w:rsidP="00AF2F62">
      <w:pPr>
        <w:rPr>
          <w:lang w:val="en-US"/>
        </w:rPr>
      </w:pPr>
    </w:p>
    <w:p w14:paraId="2A28B74C" w14:textId="77777777" w:rsidR="00EC227A" w:rsidRPr="00AF2F62" w:rsidRDefault="00EC227A" w:rsidP="00AF2F62">
      <w:pPr>
        <w:rPr>
          <w:lang w:val="en-US"/>
        </w:rPr>
      </w:pPr>
    </w:p>
    <w:p w14:paraId="1EECED8C" w14:textId="0261DA72" w:rsidR="00D47FA5" w:rsidRDefault="00D47FA5"/>
    <w:p w14:paraId="7F05FEEF" w14:textId="24120785" w:rsidR="00D47FA5" w:rsidRDefault="00D47FA5"/>
    <w:p w14:paraId="62B74B10" w14:textId="77777777" w:rsidR="00D47FA5" w:rsidRDefault="00D47FA5"/>
    <w:sectPr w:rsidR="00D47FA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4795C" w14:textId="77777777" w:rsidR="006F41E4" w:rsidRDefault="006F41E4">
      <w:pPr>
        <w:spacing w:after="0" w:line="240" w:lineRule="auto"/>
      </w:pPr>
      <w:r>
        <w:separator/>
      </w:r>
    </w:p>
  </w:endnote>
  <w:endnote w:type="continuationSeparator" w:id="0">
    <w:p w14:paraId="283AF3D4" w14:textId="77777777" w:rsidR="006F41E4" w:rsidRDefault="006F4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348573"/>
      <w:docPartObj>
        <w:docPartGallery w:val="Page Numbers (Bottom of Page)"/>
        <w:docPartUnique/>
      </w:docPartObj>
    </w:sdtPr>
    <w:sdtEndPr>
      <w:rPr>
        <w:noProof/>
      </w:rPr>
    </w:sdtEndPr>
    <w:sdtContent>
      <w:p w14:paraId="6B946724" w14:textId="0B57374A" w:rsidR="007C0974" w:rsidRDefault="00DF4E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37E2E2" w14:textId="77777777" w:rsidR="007C0974" w:rsidRDefault="007C0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3BE2D" w14:textId="77777777" w:rsidR="006F41E4" w:rsidRDefault="006F41E4">
      <w:pPr>
        <w:spacing w:after="0" w:line="240" w:lineRule="auto"/>
      </w:pPr>
      <w:r>
        <w:separator/>
      </w:r>
    </w:p>
  </w:footnote>
  <w:footnote w:type="continuationSeparator" w:id="0">
    <w:p w14:paraId="500DCD94" w14:textId="77777777" w:rsidR="006F41E4" w:rsidRDefault="006F41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79F"/>
    <w:rsid w:val="00031C2C"/>
    <w:rsid w:val="00033E95"/>
    <w:rsid w:val="0006332D"/>
    <w:rsid w:val="00063FFF"/>
    <w:rsid w:val="00071623"/>
    <w:rsid w:val="000C656A"/>
    <w:rsid w:val="00123208"/>
    <w:rsid w:val="00125BD0"/>
    <w:rsid w:val="00183C4F"/>
    <w:rsid w:val="001D46AD"/>
    <w:rsid w:val="00243C47"/>
    <w:rsid w:val="0025667D"/>
    <w:rsid w:val="00261B67"/>
    <w:rsid w:val="002F68E2"/>
    <w:rsid w:val="003A79E3"/>
    <w:rsid w:val="003A7FDB"/>
    <w:rsid w:val="0040757D"/>
    <w:rsid w:val="00421BA0"/>
    <w:rsid w:val="004A779F"/>
    <w:rsid w:val="004D2BCD"/>
    <w:rsid w:val="005474EE"/>
    <w:rsid w:val="005F6DF9"/>
    <w:rsid w:val="00611A80"/>
    <w:rsid w:val="0061701D"/>
    <w:rsid w:val="006222EA"/>
    <w:rsid w:val="00652BCA"/>
    <w:rsid w:val="00667918"/>
    <w:rsid w:val="00693901"/>
    <w:rsid w:val="006C2179"/>
    <w:rsid w:val="006D1768"/>
    <w:rsid w:val="006E059F"/>
    <w:rsid w:val="006F41E4"/>
    <w:rsid w:val="006F7737"/>
    <w:rsid w:val="00703465"/>
    <w:rsid w:val="00711E08"/>
    <w:rsid w:val="00751D3B"/>
    <w:rsid w:val="007965F9"/>
    <w:rsid w:val="007C0974"/>
    <w:rsid w:val="007F4EF7"/>
    <w:rsid w:val="00844D19"/>
    <w:rsid w:val="0086231D"/>
    <w:rsid w:val="00867579"/>
    <w:rsid w:val="00876C48"/>
    <w:rsid w:val="008B649A"/>
    <w:rsid w:val="008C4286"/>
    <w:rsid w:val="00905CD2"/>
    <w:rsid w:val="00910F75"/>
    <w:rsid w:val="00921957"/>
    <w:rsid w:val="00951F89"/>
    <w:rsid w:val="0096618E"/>
    <w:rsid w:val="009D6A36"/>
    <w:rsid w:val="00A05C62"/>
    <w:rsid w:val="00A22FF7"/>
    <w:rsid w:val="00A23159"/>
    <w:rsid w:val="00A94165"/>
    <w:rsid w:val="00AA4544"/>
    <w:rsid w:val="00AB6FED"/>
    <w:rsid w:val="00AE1A86"/>
    <w:rsid w:val="00AF2F62"/>
    <w:rsid w:val="00AF4306"/>
    <w:rsid w:val="00B11353"/>
    <w:rsid w:val="00B220BF"/>
    <w:rsid w:val="00B425DF"/>
    <w:rsid w:val="00B57408"/>
    <w:rsid w:val="00B62398"/>
    <w:rsid w:val="00B73B2C"/>
    <w:rsid w:val="00B856E2"/>
    <w:rsid w:val="00B8571D"/>
    <w:rsid w:val="00BB769E"/>
    <w:rsid w:val="00BF33A1"/>
    <w:rsid w:val="00BF6253"/>
    <w:rsid w:val="00C0253C"/>
    <w:rsid w:val="00C10D4C"/>
    <w:rsid w:val="00C71CD6"/>
    <w:rsid w:val="00C7408E"/>
    <w:rsid w:val="00C941B1"/>
    <w:rsid w:val="00C95CE1"/>
    <w:rsid w:val="00C97FAA"/>
    <w:rsid w:val="00CA3C5A"/>
    <w:rsid w:val="00D244C5"/>
    <w:rsid w:val="00D42A65"/>
    <w:rsid w:val="00D47FA5"/>
    <w:rsid w:val="00D630CA"/>
    <w:rsid w:val="00DF4E52"/>
    <w:rsid w:val="00E000F3"/>
    <w:rsid w:val="00EB03E4"/>
    <w:rsid w:val="00EC227A"/>
    <w:rsid w:val="00EF5616"/>
    <w:rsid w:val="00F22259"/>
    <w:rsid w:val="00F62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38B1E"/>
  <w15:chartTrackingRefBased/>
  <w15:docId w15:val="{C4C5E11D-F0DA-44BA-9263-E88AAFFCD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C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5CE1"/>
    <w:pPr>
      <w:keepNext/>
      <w:keepLines/>
      <w:spacing w:before="200" w:after="0" w:line="360" w:lineRule="auto"/>
      <w:jc w:val="both"/>
      <w:outlineLvl w:val="1"/>
    </w:pPr>
    <w:rPr>
      <w:rFonts w:ascii="Times New Roman" w:eastAsiaTheme="majorEastAsia" w:hAnsi="Times New Roman" w:cs="Times New Roman"/>
      <w:b/>
      <w:bCs/>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5CE1"/>
    <w:rPr>
      <w:rFonts w:ascii="Times New Roman" w:eastAsiaTheme="majorEastAsia" w:hAnsi="Times New Roman" w:cs="Times New Roman"/>
      <w:b/>
      <w:bCs/>
      <w:sz w:val="26"/>
      <w:szCs w:val="26"/>
      <w:lang w:val="en-US"/>
    </w:rPr>
  </w:style>
  <w:style w:type="character" w:customStyle="1" w:styleId="Heading1Char">
    <w:name w:val="Heading 1 Char"/>
    <w:basedOn w:val="DefaultParagraphFont"/>
    <w:link w:val="Heading1"/>
    <w:uiPriority w:val="9"/>
    <w:rsid w:val="00876C4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C0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974"/>
  </w:style>
  <w:style w:type="paragraph" w:styleId="Footer">
    <w:name w:val="footer"/>
    <w:basedOn w:val="Normal"/>
    <w:link w:val="FooterChar"/>
    <w:uiPriority w:val="99"/>
    <w:unhideWhenUsed/>
    <w:rsid w:val="007C0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974"/>
  </w:style>
  <w:style w:type="character" w:styleId="Hyperlink">
    <w:name w:val="Hyperlink"/>
    <w:basedOn w:val="DefaultParagraphFont"/>
    <w:uiPriority w:val="99"/>
    <w:unhideWhenUsed/>
    <w:rsid w:val="006F77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2330</Words>
  <Characters>13284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Reshma Akter</dc:creator>
  <cp:lastModifiedBy>selina siddique</cp:lastModifiedBy>
  <cp:revision>3</cp:revision>
  <dcterms:created xsi:type="dcterms:W3CDTF">2021-10-17T04:24:00Z</dcterms:created>
  <dcterms:modified xsi:type="dcterms:W3CDTF">2021-10-21T16:44:00Z</dcterms:modified>
</cp:coreProperties>
</file>